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7DF7DD5C" w:rsidR="00943FDB" w:rsidRPr="00591175" w:rsidRDefault="00943FDB" w:rsidP="00415891">
            <w:pPr>
              <w:ind w:right="-957"/>
              <w:rPr>
                <w:rFonts w:ascii="Times New Roman" w:hAnsi="Times New Roman" w:cs="Times New Roman"/>
                <w:bCs/>
                <w:sz w:val="48"/>
              </w:rPr>
            </w:pPr>
            <w:r>
              <w:rPr>
                <w:rFonts w:ascii="Times New Roman" w:hAnsi="Times New Roman" w:cs="Times New Roman"/>
                <w:b/>
                <w:sz w:val="48"/>
              </w:rPr>
              <w:t xml:space="preserve">Learner’s name: </w:t>
            </w:r>
            <w:r w:rsidR="00591175">
              <w:rPr>
                <w:rFonts w:ascii="Times New Roman" w:hAnsi="Times New Roman" w:cs="Times New Roman"/>
                <w:bCs/>
                <w:sz w:val="48"/>
              </w:rPr>
              <w:t>Sandra John</w:t>
            </w:r>
          </w:p>
          <w:p w14:paraId="2CEE7446" w14:textId="77777777" w:rsidR="00943FDB" w:rsidRDefault="00943FDB" w:rsidP="00415891">
            <w:pPr>
              <w:ind w:right="-957"/>
              <w:rPr>
                <w:rFonts w:ascii="Times New Roman" w:hAnsi="Times New Roman" w:cs="Times New Roman"/>
                <w:b/>
                <w:sz w:val="48"/>
              </w:rPr>
            </w:pPr>
          </w:p>
          <w:p w14:paraId="52EF6683" w14:textId="7AF088C6" w:rsidR="00943FDB" w:rsidRPr="00591175" w:rsidRDefault="00943FDB" w:rsidP="00415891">
            <w:pPr>
              <w:ind w:right="-957"/>
              <w:rPr>
                <w:rFonts w:ascii="Times New Roman" w:hAnsi="Times New Roman" w:cs="Times New Roman"/>
                <w:bCs/>
                <w:sz w:val="48"/>
              </w:rPr>
            </w:pPr>
            <w:r>
              <w:rPr>
                <w:rFonts w:ascii="Times New Roman" w:hAnsi="Times New Roman" w:cs="Times New Roman"/>
                <w:b/>
                <w:sz w:val="48"/>
              </w:rPr>
              <w:t>Email address:</w:t>
            </w:r>
            <w:r w:rsidR="00591175">
              <w:rPr>
                <w:rFonts w:ascii="Times New Roman" w:hAnsi="Times New Roman" w:cs="Times New Roman"/>
                <w:b/>
                <w:sz w:val="48"/>
              </w:rPr>
              <w:t xml:space="preserve"> </w:t>
            </w:r>
            <w:r w:rsidR="00591175">
              <w:rPr>
                <w:rFonts w:ascii="Times New Roman" w:hAnsi="Times New Roman" w:cs="Times New Roman"/>
                <w:bCs/>
                <w:sz w:val="48"/>
              </w:rPr>
              <w:t>sandz_d_j@hotmail.com</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49D71C7F" w:rsidR="00943FDB" w:rsidRPr="00591175" w:rsidRDefault="00591175" w:rsidP="00415891">
            <w:pPr>
              <w:ind w:right="-957"/>
              <w:rPr>
                <w:rFonts w:ascii="Times New Roman" w:hAnsi="Times New Roman" w:cs="Times New Roman"/>
                <w:bCs/>
                <w:sz w:val="48"/>
              </w:rPr>
            </w:pPr>
            <w:r>
              <w:rPr>
                <w:rFonts w:ascii="Times New Roman" w:hAnsi="Times New Roman" w:cs="Times New Roman"/>
                <w:bCs/>
                <w:sz w:val="48"/>
              </w:rPr>
              <w:t>1402247</w:t>
            </w: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r w:rsidR="00591175" w:rsidRPr="005D3F07" w14:paraId="53C31C08" w14:textId="77777777" w:rsidTr="00943FDB">
        <w:tc>
          <w:tcPr>
            <w:tcW w:w="9209" w:type="dxa"/>
            <w:shd w:val="clear" w:color="auto" w:fill="auto"/>
          </w:tcPr>
          <w:p w14:paraId="3891FDD1" w14:textId="77777777" w:rsidR="00591175" w:rsidRDefault="00591175" w:rsidP="00415891">
            <w:pPr>
              <w:ind w:right="-957"/>
              <w:rPr>
                <w:rFonts w:ascii="Times New Roman" w:hAnsi="Times New Roman" w:cs="Times New Roman"/>
                <w:b/>
                <w:sz w:val="48"/>
              </w:rPr>
            </w:pP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proofErr w:type="gramStart"/>
            <w:r w:rsidRPr="007D0F11">
              <w:t>carers</w:t>
            </w:r>
            <w:proofErr w:type="spellEnd"/>
            <w:proofErr w:type="gram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45423DF3" w14:textId="77777777" w:rsidR="00DE3A17" w:rsidRPr="003C332A" w:rsidRDefault="00DE3A17" w:rsidP="00DE3A17">
            <w:pPr>
              <w:spacing w:line="480" w:lineRule="auto"/>
              <w:rPr>
                <w:rFonts w:ascii="Times New Roman" w:hAnsi="Times New Roman" w:cs="Times New Roman"/>
              </w:rPr>
            </w:pPr>
            <w:r w:rsidRPr="003C332A">
              <w:rPr>
                <w:rFonts w:ascii="Times New Roman" w:hAnsi="Times New Roman" w:cs="Times New Roman"/>
              </w:rPr>
              <w:t>My first year</w:t>
            </w:r>
            <w:r>
              <w:rPr>
                <w:rFonts w:ascii="Times New Roman" w:hAnsi="Times New Roman" w:cs="Times New Roman"/>
              </w:rPr>
              <w:t>s</w:t>
            </w:r>
            <w:r w:rsidRPr="003C332A">
              <w:rPr>
                <w:rFonts w:ascii="Times New Roman" w:hAnsi="Times New Roman" w:cs="Times New Roman"/>
              </w:rPr>
              <w:t xml:space="preserve"> of practice will be spent in an initial assessment team, where I completed my last placement.  The team works with adults 18+ across a city in Wales, meaning working in both an urban and rural area.  The team, work with individuals to complete an initial assessment of their care and support needs, to inform care and support plans that have been co-produced with service users.  </w:t>
            </w:r>
          </w:p>
          <w:p w14:paraId="194F6840" w14:textId="77777777" w:rsidR="00DE3A17" w:rsidRPr="003C332A" w:rsidRDefault="00DE3A17" w:rsidP="00DE3A17">
            <w:pPr>
              <w:spacing w:line="480" w:lineRule="auto"/>
              <w:rPr>
                <w:rFonts w:ascii="Times New Roman" w:hAnsi="Times New Roman" w:cs="Times New Roman"/>
              </w:rPr>
            </w:pPr>
            <w:r w:rsidRPr="003C332A">
              <w:rPr>
                <w:rFonts w:ascii="Times New Roman" w:hAnsi="Times New Roman" w:cs="Times New Roman"/>
              </w:rPr>
              <w:t xml:space="preserve">To reflect on my learning needs for the coming 12 months, I have chosen Borton’s (1970), reflection model, due to its simplicity.  Subsequently, I will be able to clear understand my learning needs for the </w:t>
            </w:r>
            <w:r w:rsidRPr="003C332A">
              <w:rPr>
                <w:rFonts w:ascii="Times New Roman" w:hAnsi="Times New Roman" w:cs="Times New Roman"/>
              </w:rPr>
              <w:lastRenderedPageBreak/>
              <w:t>forthcoming 12 months.  Borton’s (1970) work has been criticised for being simple and not considering feelings (Gibbs, 1988, cited in Dixon, 2019).  However, it has been noted that emphasis should not be placed on how a social worker reflects, more significance should be place on encouraging reflection (Hargreaves and Page, 2013).  Borton’s model focuses on “what”, “so what” and “now what” (Borton, 1970), with “what” referring to the actual event, the “so what” being the reflection on the event, and the “now what” meaning the learning from the event (Borton, 1970).</w:t>
            </w:r>
          </w:p>
          <w:p w14:paraId="165F11FB" w14:textId="77777777" w:rsidR="00DE3A17" w:rsidRPr="003C332A" w:rsidRDefault="00DE3A17" w:rsidP="00DE3A17">
            <w:pPr>
              <w:spacing w:line="480" w:lineRule="auto"/>
              <w:rPr>
                <w:rFonts w:ascii="Times New Roman" w:hAnsi="Times New Roman" w:cs="Times New Roman"/>
              </w:rPr>
            </w:pPr>
            <w:r w:rsidRPr="003C332A">
              <w:rPr>
                <w:rFonts w:ascii="Times New Roman" w:hAnsi="Times New Roman" w:cs="Times New Roman"/>
              </w:rPr>
              <w:t xml:space="preserve">To address the learning needs set out, I identified that I lack confidence when gathering information, whilst assessing a lady, 1, I found it difficult to apply analysis, when writing her assessment.  Upon reflecting during supervision, I understood that I was not capturing the heart of the matter.  Therefore, applying the “what” element of Borton’s reflective model (Borton, 1970). </w:t>
            </w:r>
          </w:p>
          <w:p w14:paraId="58417C89" w14:textId="77777777" w:rsidR="00DE3A17" w:rsidRPr="003C332A" w:rsidRDefault="00DE3A17" w:rsidP="00DE3A17">
            <w:pPr>
              <w:spacing w:line="480" w:lineRule="auto"/>
              <w:rPr>
                <w:rFonts w:ascii="Times New Roman" w:hAnsi="Times New Roman" w:cs="Times New Roman"/>
              </w:rPr>
            </w:pPr>
            <w:r w:rsidRPr="003C332A">
              <w:rPr>
                <w:rFonts w:ascii="Times New Roman" w:hAnsi="Times New Roman" w:cs="Times New Roman"/>
              </w:rPr>
              <w:t>The next element would be the “so what”.  In applying this to my discussion with my mentor, we planned additional shadowing opportunities, reading of the example assessments, and our team offered training in completing the assessment from.  Shadowing other Social Workers should provide an opportunity to learn from experienced workers. In following a Social Worker through the complete process of the team, I hope to understand how to transfer the information gathered to the assessment.</w:t>
            </w:r>
          </w:p>
          <w:p w14:paraId="63537001" w14:textId="77777777" w:rsidR="00DE3A17" w:rsidRPr="003C332A" w:rsidRDefault="00DE3A17" w:rsidP="00DE3A17">
            <w:pPr>
              <w:spacing w:line="480" w:lineRule="auto"/>
              <w:rPr>
                <w:rFonts w:ascii="Times New Roman" w:hAnsi="Times New Roman" w:cs="Times New Roman"/>
              </w:rPr>
            </w:pPr>
            <w:r w:rsidRPr="003C332A">
              <w:rPr>
                <w:rFonts w:ascii="Times New Roman" w:hAnsi="Times New Roman" w:cs="Times New Roman"/>
              </w:rPr>
              <w:t xml:space="preserve">In implementing the next element, “now what” (Borton, 1970).  I now understand that the information gathered be me, required work. Since completing the opportunities identified in the “so what” element, I have changed my practice to accommodate this and found, by learning from other social workers, the significance of gathering information and keeping people on track (Borton, 1970.  Upon reflection I feel I have improved since being a student in the team and this became apparent in my 12-month review, as it was mentioned that I seek feedback for my work and use this to improve my practice. </w:t>
            </w:r>
          </w:p>
          <w:p w14:paraId="12FCC735" w14:textId="77777777" w:rsidR="00DE3A17" w:rsidRPr="003C332A" w:rsidRDefault="00DE3A17" w:rsidP="00DE3A17">
            <w:pPr>
              <w:spacing w:line="480" w:lineRule="auto"/>
              <w:rPr>
                <w:rFonts w:ascii="Times New Roman" w:hAnsi="Times New Roman" w:cs="Times New Roman"/>
              </w:rPr>
            </w:pPr>
            <w:r w:rsidRPr="003C332A">
              <w:rPr>
                <w:rFonts w:ascii="Times New Roman" w:hAnsi="Times New Roman" w:cs="Times New Roman"/>
              </w:rPr>
              <w:t xml:space="preserve">Whilst working with adults as a student, I understood the significance of working collaboratively with adults and their </w:t>
            </w:r>
            <w:proofErr w:type="gramStart"/>
            <w:r w:rsidRPr="003C332A">
              <w:rPr>
                <w:rFonts w:ascii="Times New Roman" w:hAnsi="Times New Roman" w:cs="Times New Roman"/>
              </w:rPr>
              <w:t>carer’s</w:t>
            </w:r>
            <w:proofErr w:type="gramEnd"/>
            <w:r w:rsidRPr="003C332A">
              <w:rPr>
                <w:rFonts w:ascii="Times New Roman" w:hAnsi="Times New Roman" w:cs="Times New Roman"/>
              </w:rPr>
              <w:t xml:space="preserve"> and other professionals.  I find that </w:t>
            </w:r>
            <w:proofErr w:type="gramStart"/>
            <w:r w:rsidRPr="003C332A">
              <w:rPr>
                <w:rFonts w:ascii="Times New Roman" w:hAnsi="Times New Roman" w:cs="Times New Roman"/>
              </w:rPr>
              <w:t>in order to</w:t>
            </w:r>
            <w:proofErr w:type="gramEnd"/>
            <w:r w:rsidRPr="003C332A">
              <w:rPr>
                <w:rFonts w:ascii="Times New Roman" w:hAnsi="Times New Roman" w:cs="Times New Roman"/>
              </w:rPr>
              <w:t xml:space="preserve"> capture the heart of the matter, as per the local authority’s policy, I recognised that I lacked confidence in sharing my viewpoint with other professionals, lending to both the learning needs of working collaboratively and professional judgement.  </w:t>
            </w:r>
            <w:r w:rsidRPr="003C332A">
              <w:rPr>
                <w:rFonts w:ascii="Times New Roman" w:hAnsi="Times New Roman" w:cs="Times New Roman"/>
              </w:rPr>
              <w:lastRenderedPageBreak/>
              <w:t xml:space="preserve">In applying the reflective model, this would be the “what” element recognising the issue presented (Borton, 1970).  With the next element “so what” in mind, I accepted a secondment to a team based in a hospital, which provided ample opportunity to discuss within a multi-disciplinary team in daily board rounds that included therapy staff, nursing staff and myself.  The “now what” element of the reflective model allowed me to strengthen my knowledge and build my confidence in a multi-disciplinary setting.  I.e., working within the hospital team.  </w:t>
            </w:r>
          </w:p>
          <w:p w14:paraId="067304DD" w14:textId="77777777" w:rsidR="00DE3A17" w:rsidRPr="003C332A" w:rsidRDefault="00DE3A17" w:rsidP="00DE3A17">
            <w:pPr>
              <w:spacing w:line="480" w:lineRule="auto"/>
              <w:rPr>
                <w:rFonts w:ascii="Times New Roman" w:hAnsi="Times New Roman" w:cs="Times New Roman"/>
              </w:rPr>
            </w:pPr>
            <w:r w:rsidRPr="003C332A">
              <w:rPr>
                <w:rFonts w:ascii="Times New Roman" w:hAnsi="Times New Roman" w:cs="Times New Roman"/>
              </w:rPr>
              <w:t xml:space="preserve">To safeguard the adults I work with, though understanding their often-complex situation, I am required to apply professional judgement to my work.  Upon reflection of my time as a student, I was guarded by my student status, as my work would be monitored.  When I began employment within my team, I lacked confidence in applying judgement, without the support of a practice educator.  The “so what” element, I understood that I required additional support and utilised supervisions, and group supervisions where I would have case discussions.  </w:t>
            </w:r>
          </w:p>
          <w:p w14:paraId="058E4624" w14:textId="77777777" w:rsidR="00DE3A17" w:rsidRPr="003C332A" w:rsidRDefault="00DE3A17" w:rsidP="00DE3A17">
            <w:pPr>
              <w:spacing w:line="480" w:lineRule="auto"/>
              <w:rPr>
                <w:rFonts w:ascii="Times New Roman" w:hAnsi="Times New Roman" w:cs="Times New Roman"/>
              </w:rPr>
            </w:pPr>
            <w:r w:rsidRPr="003C332A">
              <w:rPr>
                <w:rFonts w:ascii="Times New Roman" w:hAnsi="Times New Roman" w:cs="Times New Roman"/>
              </w:rPr>
              <w:t>In utilising “now what” element, I intend on continuing the case discussions in both supervisions and group supervisions, to improve my confidence in this area.  Additionally, I plan to use the discussions had with the adults and families I work with.</w:t>
            </w:r>
          </w:p>
          <w:p w14:paraId="3E257ADE" w14:textId="77777777" w:rsidR="00DE3A17" w:rsidRPr="003C332A" w:rsidRDefault="00DE3A17" w:rsidP="00DE3A17">
            <w:pPr>
              <w:spacing w:line="480" w:lineRule="auto"/>
              <w:rPr>
                <w:rFonts w:ascii="Times New Roman" w:hAnsi="Times New Roman" w:cs="Times New Roman"/>
              </w:rPr>
            </w:pPr>
            <w:r w:rsidRPr="003C332A">
              <w:rPr>
                <w:rFonts w:ascii="Times New Roman" w:hAnsi="Times New Roman" w:cs="Times New Roman"/>
              </w:rPr>
              <w:t>Upon reflection of my first year in practice, after completing capacity assessments, under the Mental Capacity Act, I feel I lack confidence in this area, and raised this during my first year in practice.  In applying Borton’s reflective model, I have addressed the “what” element and now need to consider the “so what” element.  In my team I capacity assessments take place almost weekly, and I feel that enormity of decision to be made can be overwhelming at times.  For the “now what” element, I plan to complete “assess</w:t>
            </w:r>
            <w:r>
              <w:rPr>
                <w:rFonts w:ascii="Times New Roman" w:hAnsi="Times New Roman" w:cs="Times New Roman"/>
              </w:rPr>
              <w:t>ing</w:t>
            </w:r>
            <w:r w:rsidRPr="003C332A">
              <w:rPr>
                <w:rFonts w:ascii="Times New Roman" w:hAnsi="Times New Roman" w:cs="Times New Roman"/>
              </w:rPr>
              <w:t xml:space="preserve"> capacity” training and shadow experienced members of the team and read their assessments.  This will allow me to understand the process and be able to apply confidence to my professional judgements.</w:t>
            </w:r>
          </w:p>
          <w:p w14:paraId="3EE75B6F" w14:textId="77777777" w:rsidR="00DE3A17" w:rsidRDefault="00DE3A17" w:rsidP="00DE3A17">
            <w:pPr>
              <w:jc w:val="both"/>
              <w:rPr>
                <w:highlight w:val="yellow"/>
              </w:rPr>
            </w:pPr>
          </w:p>
          <w:p w14:paraId="4CAB816C" w14:textId="77777777" w:rsidR="00DE3A17" w:rsidRPr="00122E54" w:rsidRDefault="00DE3A17" w:rsidP="00DE3A17">
            <w:pPr>
              <w:jc w:val="both"/>
              <w:rPr>
                <w:rFonts w:ascii="Times New Roman" w:hAnsi="Times New Roman" w:cs="Times New Roman"/>
              </w:rPr>
            </w:pPr>
            <w:r w:rsidRPr="00122E54">
              <w:rPr>
                <w:rFonts w:ascii="Times New Roman" w:hAnsi="Times New Roman" w:cs="Times New Roman"/>
              </w:rPr>
              <w:t>82</w:t>
            </w:r>
            <w:r>
              <w:rPr>
                <w:rFonts w:ascii="Times New Roman" w:hAnsi="Times New Roman" w:cs="Times New Roman"/>
              </w:rPr>
              <w:t>4</w:t>
            </w:r>
            <w:r w:rsidRPr="00122E54">
              <w:rPr>
                <w:rFonts w:ascii="Times New Roman" w:hAnsi="Times New Roman" w:cs="Times New Roman"/>
              </w:rPr>
              <w:t xml:space="preserve"> words</w:t>
            </w: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3CEC6250" w14:textId="77777777" w:rsidR="009F27B4" w:rsidRDefault="009F27B4" w:rsidP="002D6B34">
            <w:pPr>
              <w:jc w:val="both"/>
            </w:pPr>
          </w:p>
          <w:p w14:paraId="748F260D" w14:textId="77777777" w:rsidR="00CA015B" w:rsidRPr="00B77499" w:rsidRDefault="00CA015B" w:rsidP="00CA015B">
            <w:pPr>
              <w:spacing w:line="480" w:lineRule="auto"/>
              <w:rPr>
                <w:rFonts w:ascii="Times New Roman" w:hAnsi="Times New Roman" w:cs="Times New Roman"/>
              </w:rPr>
            </w:pPr>
            <w:r w:rsidRPr="00B77499">
              <w:rPr>
                <w:rFonts w:ascii="Times New Roman" w:hAnsi="Times New Roman" w:cs="Times New Roman"/>
              </w:rPr>
              <w:t>To reflect on the learning needs identified in task 1a, I will continue to utilise Borton’s, (1970) reflective model, explained in task 1a.  Firstly, I identified that I lacked confidence in applying analysis to my assessments.  I shadowed some experienced social workers and co worked cases to increase my confidence.  I would have like to have additional shadowing opportunities however, due to the pressures on the system this was not possible.  To implement the “so what” element, the shadowing opportunities gave me the confidence and skills to apply to my own practice (Borton’s 1970).  I was then able to navigate my way through complex cases.  Additionally, I completed the collaborative communication training which affirmed my skills and enhanced my confidence.  “Now what” I now understand the importance of reflection both in action and on action, throughout my career, and continuing to be accountable will allow me to develop as an experience practitioner (Social Care Wales, 2017b).</w:t>
            </w:r>
          </w:p>
          <w:p w14:paraId="32B3BBE8" w14:textId="77777777" w:rsidR="00CA015B" w:rsidRPr="00B77499" w:rsidRDefault="00CA015B" w:rsidP="00CA015B">
            <w:pPr>
              <w:spacing w:line="480" w:lineRule="auto"/>
              <w:rPr>
                <w:rFonts w:ascii="Times New Roman" w:hAnsi="Times New Roman" w:cs="Times New Roman"/>
              </w:rPr>
            </w:pPr>
            <w:r w:rsidRPr="00B77499">
              <w:rPr>
                <w:rFonts w:ascii="Times New Roman" w:hAnsi="Times New Roman" w:cs="Times New Roman"/>
              </w:rPr>
              <w:lastRenderedPageBreak/>
              <w:t>In relation to working collaboratively, I found that my time at the hospital team, improved my confidence.  I developed my confidence in challenging other professionals and working collaboratively become second nature.  I was able to apply this knowledge to my work in the community and feel more confidence as a result (“so what).  “Now what”, I ensure that I work collaboratively with other professionals and will continue to reflect on this during supervisions.  Should I or management feel I require additional support I will access the support suggested.</w:t>
            </w:r>
          </w:p>
          <w:p w14:paraId="343C7E6F" w14:textId="77777777" w:rsidR="00CA015B" w:rsidRPr="00B77499" w:rsidRDefault="00CA015B" w:rsidP="00CA015B">
            <w:pPr>
              <w:spacing w:line="480" w:lineRule="auto"/>
              <w:rPr>
                <w:rFonts w:ascii="Times New Roman" w:hAnsi="Times New Roman" w:cs="Times New Roman"/>
              </w:rPr>
            </w:pPr>
            <w:r w:rsidRPr="00B77499">
              <w:rPr>
                <w:rFonts w:ascii="Times New Roman" w:hAnsi="Times New Roman" w:cs="Times New Roman"/>
              </w:rPr>
              <w:t>During the last year I completed the “how to assess capacity”, which gave me some knowledge to apply to my practice.  However, I found that I lacked confidence when the decision was not clear cut (now).  “</w:t>
            </w:r>
            <w:proofErr w:type="gramStart"/>
            <w:r w:rsidRPr="00B77499">
              <w:rPr>
                <w:rFonts w:ascii="Times New Roman" w:hAnsi="Times New Roman" w:cs="Times New Roman"/>
              </w:rPr>
              <w:t>So</w:t>
            </w:r>
            <w:proofErr w:type="gramEnd"/>
            <w:r w:rsidRPr="00B77499">
              <w:rPr>
                <w:rFonts w:ascii="Times New Roman" w:hAnsi="Times New Roman" w:cs="Times New Roman"/>
              </w:rPr>
              <w:t xml:space="preserve"> what”, I discussed this in supervision and found that there was a training course to determine fluctuating capacity.  I attended this course and understood that if I felt I was unsure on a person’s capacity, I learnt to revisit the person with an experienced social worker and discuss.  I also learnt that capacity assessments may take several visits before a decision can be made.  “Now what”, moving forward I will continue to ask experienced practitioners for support, if I am unable to make the decision alone.  I will also consider revisiting at different times of the day.  This will ensure that I am presuming capacity and providing the service user with a voice.  </w:t>
            </w:r>
          </w:p>
          <w:p w14:paraId="0FCB4949" w14:textId="77777777" w:rsidR="00CA015B" w:rsidRPr="00B77499" w:rsidRDefault="00CA015B" w:rsidP="00CA015B">
            <w:pPr>
              <w:spacing w:line="480" w:lineRule="auto"/>
              <w:rPr>
                <w:rFonts w:ascii="Times New Roman" w:hAnsi="Times New Roman" w:cs="Times New Roman"/>
              </w:rPr>
            </w:pPr>
            <w:r w:rsidRPr="00B77499">
              <w:rPr>
                <w:rFonts w:ascii="Times New Roman" w:hAnsi="Times New Roman" w:cs="Times New Roman"/>
              </w:rPr>
              <w:t xml:space="preserve">To apply the “what” element to another learning need, I acknowledged that I required support in the information gathering element of assessments, which would support me to apply analysis to my assessments.   I identified that I would need training and shadowing opportunities.  I had very little opportunity to shadow others due to managing an increasing caseload, and the demanding caseloads of more experienced Social Workers.  I did complete Collaborative communication training and training provided by our team.   I also reflected on information gathering during supervisions.  Additionally, I read various articles/books in relation to gathering information for </w:t>
            </w:r>
            <w:proofErr w:type="gramStart"/>
            <w:r w:rsidRPr="00B77499">
              <w:rPr>
                <w:rFonts w:ascii="Times New Roman" w:hAnsi="Times New Roman" w:cs="Times New Roman"/>
              </w:rPr>
              <w:t>Social</w:t>
            </w:r>
            <w:proofErr w:type="gramEnd"/>
            <w:r w:rsidRPr="00B77499">
              <w:rPr>
                <w:rFonts w:ascii="Times New Roman" w:hAnsi="Times New Roman" w:cs="Times New Roman"/>
              </w:rPr>
              <w:t xml:space="preserve"> workers. The kind of </w:t>
            </w:r>
            <w:r w:rsidRPr="00B77499">
              <w:rPr>
                <w:rFonts w:ascii="Times New Roman" w:hAnsi="Times New Roman" w:cs="Times New Roman"/>
              </w:rPr>
              <w:lastRenderedPageBreak/>
              <w:t>articles/books I read were Assessment in Social work, Evidence discovery and assessment in social work practice etc.  In applying “now what”, I understand that this training provided good foundations for me to continue to develop upon.  Consequently, I am gaining confidence in applying analysis to my assessments.  In reflecting during supervisions, I am now able to understand how well I am performing and where I require more attention.</w:t>
            </w:r>
          </w:p>
          <w:p w14:paraId="04C72AA6" w14:textId="77777777" w:rsidR="00CA015B" w:rsidRPr="00B77499" w:rsidRDefault="00CA015B" w:rsidP="00CA015B">
            <w:pPr>
              <w:spacing w:line="480" w:lineRule="auto"/>
              <w:rPr>
                <w:rFonts w:ascii="Times New Roman" w:hAnsi="Times New Roman" w:cs="Times New Roman"/>
              </w:rPr>
            </w:pPr>
            <w:r w:rsidRPr="00B77499">
              <w:rPr>
                <w:rFonts w:ascii="Times New Roman" w:hAnsi="Times New Roman" w:cs="Times New Roman"/>
              </w:rPr>
              <w:t xml:space="preserve">Upon reflection of the first two years of practice I feel that my confidence has developed and continues to improve with experience.  I continue to learn through reflection, supervisions, </w:t>
            </w:r>
            <w:proofErr w:type="gramStart"/>
            <w:r w:rsidRPr="00B77499">
              <w:rPr>
                <w:rFonts w:ascii="Times New Roman" w:hAnsi="Times New Roman" w:cs="Times New Roman"/>
              </w:rPr>
              <w:t>training</w:t>
            </w:r>
            <w:proofErr w:type="gramEnd"/>
            <w:r w:rsidRPr="00B77499">
              <w:rPr>
                <w:rFonts w:ascii="Times New Roman" w:hAnsi="Times New Roman" w:cs="Times New Roman"/>
              </w:rPr>
              <w:t xml:space="preserve"> and case management.  I recognise the significance of reflection to identify any learning needs, and to continue to improve my practice.  I have identified that I lacked confidence in completing decision support tools, and I am awaiting training in this area.  Moving forward I will continue to reflect on my practice during supervisions and accessing training to ensure I am accountable in my practice (Social Care Wales, 2017a).</w:t>
            </w:r>
          </w:p>
          <w:p w14:paraId="52CD0E3E" w14:textId="549DE45C" w:rsidR="004F0E93" w:rsidRPr="008B28E7" w:rsidRDefault="00CA015B" w:rsidP="00CA015B">
            <w:pPr>
              <w:spacing w:line="480" w:lineRule="auto"/>
              <w:rPr>
                <w:i/>
              </w:rPr>
            </w:pPr>
            <w:r w:rsidRPr="00B77499">
              <w:rPr>
                <w:rFonts w:ascii="Times New Roman" w:hAnsi="Times New Roman" w:cs="Times New Roman"/>
              </w:rPr>
              <w:t>Word count 661.</w:t>
            </w: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1D9FC79" w14:textId="77777777" w:rsidR="00E85764" w:rsidRDefault="00E85764" w:rsidP="00E85764">
            <w:pPr>
              <w:spacing w:line="480" w:lineRule="auto"/>
              <w:rPr>
                <w:rFonts w:ascii="Times New Roman" w:hAnsi="Times New Roman" w:cs="Times New Roman"/>
              </w:rPr>
            </w:pPr>
            <w:r>
              <w:rPr>
                <w:rFonts w:ascii="Times New Roman" w:hAnsi="Times New Roman" w:cs="Times New Roman"/>
              </w:rPr>
              <w:t xml:space="preserve">Since qualifying, I find the feedback has improved as my confidence improved.  I understand that I follow procedures correctly, and work to the social work values and ethics.  I understand that reflecting on my practice during supervision, allows me to build and develop my strengths, consequently improving my confidence.  Service users have fed back that I explain things well, I need to ensure this carries on.  Upon reflection of my feedback from the observation, I found I was critical of myself, despite getting positive </w:t>
            </w:r>
            <w:r>
              <w:rPr>
                <w:rFonts w:ascii="Times New Roman" w:hAnsi="Times New Roman" w:cs="Times New Roman"/>
              </w:rPr>
              <w:lastRenderedPageBreak/>
              <w:t>feedback.  I believe my confidence will improve with experience.  In considering my first years of social work, the feedback has improved with experience.</w:t>
            </w:r>
          </w:p>
          <w:p w14:paraId="2C8B526C" w14:textId="204DD8F4" w:rsidR="00C0499C" w:rsidRPr="00C0499C" w:rsidRDefault="00E85764" w:rsidP="00E85764">
            <w:pPr>
              <w:spacing w:line="480" w:lineRule="auto"/>
              <w:rPr>
                <w:i/>
              </w:rPr>
            </w:pPr>
            <w:r>
              <w:rPr>
                <w:rFonts w:ascii="Times New Roman" w:hAnsi="Times New Roman" w:cs="Times New Roman"/>
              </w:rPr>
              <w:t>Word count 107</w:t>
            </w: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07A65B78" w14:textId="77777777" w:rsidR="00B930D3" w:rsidRDefault="00B930D3" w:rsidP="002D6B34">
            <w:pPr>
              <w:jc w:val="both"/>
            </w:pPr>
          </w:p>
          <w:p w14:paraId="70BA0C19" w14:textId="77777777" w:rsidR="00CA015B" w:rsidRPr="005E17F1" w:rsidRDefault="00CA015B" w:rsidP="002D6B34">
            <w:pPr>
              <w:jc w:val="both"/>
            </w:pPr>
          </w:p>
        </w:tc>
      </w:tr>
    </w:tbl>
    <w:p w14:paraId="3E5F404D" w14:textId="77777777" w:rsidR="00591175" w:rsidRDefault="00591175"/>
    <w:sectPr w:rsidR="005911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237B5B"/>
    <w:rsid w:val="003E2053"/>
    <w:rsid w:val="004F0E93"/>
    <w:rsid w:val="00591175"/>
    <w:rsid w:val="00653641"/>
    <w:rsid w:val="007C6082"/>
    <w:rsid w:val="007F346B"/>
    <w:rsid w:val="00943FDB"/>
    <w:rsid w:val="009A4CCD"/>
    <w:rsid w:val="009B46B8"/>
    <w:rsid w:val="009F21E6"/>
    <w:rsid w:val="009F27B4"/>
    <w:rsid w:val="00A73D0B"/>
    <w:rsid w:val="00AB232D"/>
    <w:rsid w:val="00B77499"/>
    <w:rsid w:val="00B930D3"/>
    <w:rsid w:val="00C0499C"/>
    <w:rsid w:val="00C067E9"/>
    <w:rsid w:val="00C243FA"/>
    <w:rsid w:val="00C86002"/>
    <w:rsid w:val="00CA015B"/>
    <w:rsid w:val="00CB2131"/>
    <w:rsid w:val="00D27A91"/>
    <w:rsid w:val="00DC3220"/>
    <w:rsid w:val="00DE3A17"/>
    <w:rsid w:val="00DF2A2E"/>
    <w:rsid w:val="00E5092E"/>
    <w:rsid w:val="00E85764"/>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0</TotalTime>
  <Pages>8</Pages>
  <Words>1987</Words>
  <Characters>11327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Sandra John</cp:lastModifiedBy>
  <cp:revision>2</cp:revision>
  <cp:lastPrinted>2023-02-14T11:26:00Z</cp:lastPrinted>
  <dcterms:created xsi:type="dcterms:W3CDTF">2024-02-14T19:14:00Z</dcterms:created>
  <dcterms:modified xsi:type="dcterms:W3CDTF">2024-02-14T19:14:00Z</dcterms:modified>
</cp:coreProperties>
</file>