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94381" w14:textId="77777777" w:rsidR="00192AEB" w:rsidRDefault="00192AEB" w:rsidP="00192AEB">
      <w:pPr>
        <w:spacing w:line="360" w:lineRule="auto"/>
        <w:jc w:val="center"/>
        <w:rPr>
          <w:rFonts w:ascii="Times New Roman" w:hAnsi="Times New Roman" w:cs="Times New Roman"/>
          <w:b/>
          <w:bCs/>
          <w:sz w:val="32"/>
          <w:szCs w:val="32"/>
        </w:rPr>
      </w:pPr>
    </w:p>
    <w:p w14:paraId="7F8F4360" w14:textId="77777777" w:rsidR="00192AEB" w:rsidRDefault="00192AEB" w:rsidP="00192AEB">
      <w:pPr>
        <w:spacing w:line="360" w:lineRule="auto"/>
        <w:jc w:val="center"/>
        <w:rPr>
          <w:rFonts w:ascii="Times New Roman" w:hAnsi="Times New Roman" w:cs="Times New Roman"/>
          <w:b/>
          <w:bCs/>
          <w:sz w:val="32"/>
          <w:szCs w:val="32"/>
        </w:rPr>
      </w:pPr>
    </w:p>
    <w:p w14:paraId="6B9C3A8C" w14:textId="77777777" w:rsidR="00192AEB" w:rsidRDefault="00192AEB" w:rsidP="00192AEB">
      <w:pPr>
        <w:spacing w:line="360" w:lineRule="auto"/>
        <w:jc w:val="center"/>
        <w:rPr>
          <w:rFonts w:ascii="Times New Roman" w:hAnsi="Times New Roman" w:cs="Times New Roman"/>
          <w:b/>
          <w:bCs/>
          <w:sz w:val="32"/>
          <w:szCs w:val="32"/>
        </w:rPr>
      </w:pPr>
    </w:p>
    <w:p w14:paraId="1A89E2FB" w14:textId="77777777" w:rsidR="00192AEB" w:rsidRDefault="00192AEB" w:rsidP="00192AEB">
      <w:pPr>
        <w:spacing w:line="360" w:lineRule="auto"/>
        <w:jc w:val="center"/>
        <w:rPr>
          <w:rFonts w:ascii="Times New Roman" w:hAnsi="Times New Roman" w:cs="Times New Roman"/>
          <w:b/>
          <w:bCs/>
          <w:sz w:val="32"/>
          <w:szCs w:val="32"/>
        </w:rPr>
      </w:pPr>
    </w:p>
    <w:p w14:paraId="366C2FEB" w14:textId="77777777" w:rsidR="00192AEB" w:rsidRDefault="00192AEB" w:rsidP="00192AEB">
      <w:pPr>
        <w:spacing w:line="360" w:lineRule="auto"/>
        <w:jc w:val="center"/>
        <w:rPr>
          <w:rFonts w:ascii="Times New Roman" w:hAnsi="Times New Roman" w:cs="Times New Roman"/>
          <w:b/>
          <w:bCs/>
          <w:sz w:val="32"/>
          <w:szCs w:val="32"/>
        </w:rPr>
      </w:pPr>
    </w:p>
    <w:p w14:paraId="62A57795" w14:textId="77777777" w:rsidR="00192AEB" w:rsidRDefault="00192AEB" w:rsidP="00192AEB">
      <w:pPr>
        <w:spacing w:line="360" w:lineRule="auto"/>
        <w:jc w:val="center"/>
        <w:rPr>
          <w:rFonts w:ascii="Times New Roman" w:hAnsi="Times New Roman" w:cs="Times New Roman"/>
          <w:b/>
          <w:bCs/>
          <w:sz w:val="32"/>
          <w:szCs w:val="32"/>
        </w:rPr>
      </w:pPr>
      <w:r w:rsidRPr="00192AEB">
        <w:rPr>
          <w:rFonts w:ascii="Times New Roman" w:hAnsi="Times New Roman" w:cs="Times New Roman"/>
          <w:b/>
          <w:bCs/>
          <w:sz w:val="32"/>
          <w:szCs w:val="32"/>
        </w:rPr>
        <w:t>SUSTAINABLE GROWTH STRATEGY FOR PRIME PROPERTY &amp; MAINTENANCE LIMITED</w:t>
      </w:r>
    </w:p>
    <w:p w14:paraId="1A1E4DB6" w14:textId="77777777" w:rsidR="00192AEB" w:rsidRDefault="00192AEB" w:rsidP="00192AEB">
      <w:pPr>
        <w:spacing w:line="360" w:lineRule="auto"/>
        <w:jc w:val="center"/>
        <w:rPr>
          <w:rFonts w:ascii="Times New Roman" w:hAnsi="Times New Roman" w:cs="Times New Roman"/>
          <w:b/>
          <w:bCs/>
          <w:sz w:val="32"/>
          <w:szCs w:val="32"/>
        </w:rPr>
      </w:pPr>
    </w:p>
    <w:p w14:paraId="3BC108B4" w14:textId="77777777" w:rsidR="00192AEB" w:rsidRDefault="00192AEB" w:rsidP="00192AEB">
      <w:pPr>
        <w:spacing w:line="360" w:lineRule="auto"/>
        <w:jc w:val="center"/>
        <w:rPr>
          <w:rFonts w:ascii="Times New Roman" w:hAnsi="Times New Roman" w:cs="Times New Roman"/>
          <w:b/>
          <w:bCs/>
          <w:sz w:val="32"/>
          <w:szCs w:val="32"/>
        </w:rPr>
      </w:pPr>
    </w:p>
    <w:p w14:paraId="4549FFBF" w14:textId="77777777" w:rsidR="00192AEB" w:rsidRDefault="00192AEB" w:rsidP="00192AEB">
      <w:pPr>
        <w:spacing w:line="360" w:lineRule="auto"/>
        <w:jc w:val="center"/>
        <w:rPr>
          <w:rFonts w:ascii="Times New Roman" w:hAnsi="Times New Roman" w:cs="Times New Roman"/>
          <w:b/>
          <w:bCs/>
          <w:sz w:val="32"/>
          <w:szCs w:val="32"/>
        </w:rPr>
      </w:pPr>
    </w:p>
    <w:p w14:paraId="2D5CD028" w14:textId="77777777" w:rsidR="00415DEB" w:rsidRDefault="00415DEB" w:rsidP="00192AEB">
      <w:pPr>
        <w:spacing w:line="360" w:lineRule="auto"/>
        <w:jc w:val="center"/>
        <w:rPr>
          <w:rFonts w:ascii="Times New Roman" w:hAnsi="Times New Roman" w:cs="Times New Roman"/>
          <w:b/>
          <w:bCs/>
          <w:sz w:val="32"/>
          <w:szCs w:val="32"/>
        </w:rPr>
      </w:pPr>
    </w:p>
    <w:p w14:paraId="0ECC4933" w14:textId="77777777" w:rsidR="00415DEB" w:rsidRDefault="00415DEB" w:rsidP="00192AEB">
      <w:pPr>
        <w:spacing w:line="360" w:lineRule="auto"/>
        <w:jc w:val="center"/>
        <w:rPr>
          <w:rFonts w:ascii="Times New Roman" w:hAnsi="Times New Roman" w:cs="Times New Roman"/>
          <w:b/>
          <w:bCs/>
          <w:sz w:val="32"/>
          <w:szCs w:val="32"/>
        </w:rPr>
      </w:pPr>
    </w:p>
    <w:p w14:paraId="5C866FA6" w14:textId="77777777" w:rsidR="00415DEB" w:rsidRDefault="00415DEB" w:rsidP="00192AEB">
      <w:pPr>
        <w:spacing w:line="360" w:lineRule="auto"/>
        <w:jc w:val="center"/>
        <w:rPr>
          <w:rFonts w:ascii="Times New Roman" w:hAnsi="Times New Roman" w:cs="Times New Roman"/>
          <w:b/>
          <w:bCs/>
          <w:sz w:val="32"/>
          <w:szCs w:val="32"/>
        </w:rPr>
      </w:pPr>
    </w:p>
    <w:p w14:paraId="35B3DDAC" w14:textId="18446A61" w:rsidR="00192AEB" w:rsidRPr="00286709" w:rsidRDefault="00192AEB" w:rsidP="00192AEB">
      <w:pPr>
        <w:spacing w:line="360" w:lineRule="auto"/>
        <w:jc w:val="center"/>
        <w:rPr>
          <w:rFonts w:ascii="Times New Roman" w:hAnsi="Times New Roman" w:cs="Times New Roman"/>
          <w:b/>
          <w:bCs/>
          <w:sz w:val="32"/>
          <w:szCs w:val="32"/>
          <w:lang w:val="en-US"/>
        </w:rPr>
      </w:pPr>
      <w:r>
        <w:rPr>
          <w:rFonts w:ascii="Times New Roman" w:hAnsi="Times New Roman" w:cs="Times New Roman"/>
          <w:b/>
          <w:bCs/>
          <w:sz w:val="32"/>
          <w:szCs w:val="32"/>
        </w:rPr>
        <w:t>NAME</w:t>
      </w:r>
      <w:r w:rsidR="00286709">
        <w:rPr>
          <w:rFonts w:ascii="Times New Roman" w:hAnsi="Times New Roman" w:cs="Times New Roman"/>
          <w:b/>
          <w:bCs/>
          <w:sz w:val="32"/>
          <w:szCs w:val="32"/>
        </w:rPr>
        <w:t xml:space="preserve">: </w:t>
      </w:r>
      <w:r w:rsidR="00286709" w:rsidRPr="00286709">
        <w:rPr>
          <w:rFonts w:ascii="Times New Roman" w:hAnsi="Times New Roman" w:cs="Times New Roman"/>
          <w:b/>
          <w:bCs/>
          <w:sz w:val="32"/>
          <w:szCs w:val="32"/>
        </w:rPr>
        <w:t>DINYO RADEV</w:t>
      </w:r>
    </w:p>
    <w:p w14:paraId="435DC0EE" w14:textId="29551175" w:rsidR="00192AEB" w:rsidRDefault="00192AEB" w:rsidP="00192AEB">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ID</w:t>
      </w:r>
      <w:r w:rsidR="00286709">
        <w:rPr>
          <w:rFonts w:ascii="Times New Roman" w:hAnsi="Times New Roman" w:cs="Times New Roman"/>
          <w:b/>
          <w:bCs/>
          <w:sz w:val="32"/>
          <w:szCs w:val="32"/>
        </w:rPr>
        <w:t xml:space="preserve">: </w:t>
      </w:r>
    </w:p>
    <w:p w14:paraId="335C869F" w14:textId="22B98AF8" w:rsidR="00E846AF" w:rsidRPr="00192AEB" w:rsidRDefault="00192AEB" w:rsidP="00192AEB">
      <w:pPr>
        <w:spacing w:line="360" w:lineRule="auto"/>
        <w:jc w:val="center"/>
        <w:rPr>
          <w:rFonts w:ascii="Times New Roman" w:eastAsiaTheme="majorEastAsia" w:hAnsi="Times New Roman" w:cs="Times New Roman"/>
          <w:b/>
          <w:bCs/>
          <w:color w:val="000000" w:themeColor="text1"/>
          <w:sz w:val="24"/>
          <w:szCs w:val="36"/>
        </w:rPr>
      </w:pPr>
      <w:r>
        <w:rPr>
          <w:rFonts w:ascii="Times New Roman" w:hAnsi="Times New Roman" w:cs="Times New Roman"/>
          <w:b/>
          <w:bCs/>
          <w:sz w:val="32"/>
          <w:szCs w:val="32"/>
        </w:rPr>
        <w:t>WORD:</w:t>
      </w:r>
      <w:r w:rsidR="00415DEB">
        <w:rPr>
          <w:rFonts w:ascii="Times New Roman" w:hAnsi="Times New Roman" w:cs="Times New Roman"/>
          <w:b/>
          <w:bCs/>
          <w:sz w:val="32"/>
          <w:szCs w:val="32"/>
        </w:rPr>
        <w:t xml:space="preserve"> </w:t>
      </w:r>
      <w:r w:rsidR="0081208D">
        <w:rPr>
          <w:rFonts w:ascii="Times New Roman" w:hAnsi="Times New Roman" w:cs="Times New Roman"/>
          <w:b/>
          <w:bCs/>
          <w:sz w:val="32"/>
          <w:szCs w:val="32"/>
        </w:rPr>
        <w:t>141</w:t>
      </w:r>
      <w:r w:rsidR="004B0DFC">
        <w:rPr>
          <w:rFonts w:ascii="Times New Roman" w:hAnsi="Times New Roman" w:cs="Times New Roman"/>
          <w:b/>
          <w:bCs/>
          <w:sz w:val="32"/>
          <w:szCs w:val="32"/>
        </w:rPr>
        <w:t>63</w:t>
      </w:r>
      <w:r w:rsidR="00E846AF" w:rsidRPr="00192AEB">
        <w:rPr>
          <w:rFonts w:ascii="Times New Roman" w:hAnsi="Times New Roman" w:cs="Times New Roman"/>
          <w:b/>
          <w:bCs/>
        </w:rPr>
        <w:br w:type="page"/>
      </w:r>
    </w:p>
    <w:sdt>
      <w:sdtPr>
        <w:rPr>
          <w:rFonts w:ascii="Times New Roman" w:eastAsiaTheme="minorHAnsi" w:hAnsi="Times New Roman" w:cs="Times New Roman"/>
          <w:b/>
          <w:bCs/>
          <w:color w:val="0D0D0D" w:themeColor="text1" w:themeTint="F2"/>
          <w:sz w:val="24"/>
          <w:szCs w:val="24"/>
          <w:lang w:val="en-GB"/>
          <w14:ligatures w14:val="standardContextual"/>
        </w:rPr>
        <w:id w:val="-1279722196"/>
        <w:docPartObj>
          <w:docPartGallery w:val="Table of Contents"/>
          <w:docPartUnique/>
        </w:docPartObj>
      </w:sdtPr>
      <w:sdtEndPr>
        <w:rPr>
          <w:noProof/>
          <w:color w:val="auto"/>
        </w:rPr>
      </w:sdtEndPr>
      <w:sdtContent>
        <w:p w14:paraId="1E4BDC1C" w14:textId="03F0991D" w:rsidR="004F0C49" w:rsidRPr="00192AEB" w:rsidRDefault="004F0C49" w:rsidP="00192AEB">
          <w:pPr>
            <w:pStyle w:val="TOCHeading"/>
            <w:spacing w:line="360" w:lineRule="auto"/>
            <w:jc w:val="center"/>
            <w:rPr>
              <w:rFonts w:ascii="Times New Roman" w:hAnsi="Times New Roman" w:cs="Times New Roman"/>
              <w:b/>
              <w:bCs/>
              <w:color w:val="0D0D0D" w:themeColor="text1" w:themeTint="F2"/>
              <w:sz w:val="24"/>
              <w:szCs w:val="24"/>
            </w:rPr>
          </w:pPr>
          <w:r w:rsidRPr="00192AEB">
            <w:rPr>
              <w:rFonts w:ascii="Times New Roman" w:hAnsi="Times New Roman" w:cs="Times New Roman"/>
              <w:b/>
              <w:bCs/>
              <w:color w:val="0D0D0D" w:themeColor="text1" w:themeTint="F2"/>
              <w:sz w:val="24"/>
              <w:szCs w:val="24"/>
            </w:rPr>
            <w:t>Table of Contents</w:t>
          </w:r>
        </w:p>
        <w:p w14:paraId="653EC8BD" w14:textId="142F7E2A" w:rsidR="007A11C5" w:rsidRPr="007A11C5" w:rsidRDefault="004F0C49" w:rsidP="007A11C5">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rPr>
          </w:pPr>
          <w:r w:rsidRPr="0086577C">
            <w:rPr>
              <w:rFonts w:ascii="Times New Roman" w:hAnsi="Times New Roman" w:cs="Times New Roman"/>
              <w:sz w:val="24"/>
              <w:szCs w:val="24"/>
            </w:rPr>
            <w:fldChar w:fldCharType="begin"/>
          </w:r>
          <w:r w:rsidRPr="0086577C">
            <w:rPr>
              <w:rFonts w:ascii="Times New Roman" w:hAnsi="Times New Roman" w:cs="Times New Roman"/>
              <w:sz w:val="24"/>
              <w:szCs w:val="24"/>
            </w:rPr>
            <w:instrText xml:space="preserve"> TOC \o "1-3" \h \z \u </w:instrText>
          </w:r>
          <w:r w:rsidRPr="0086577C">
            <w:rPr>
              <w:rFonts w:ascii="Times New Roman" w:hAnsi="Times New Roman" w:cs="Times New Roman"/>
              <w:sz w:val="24"/>
              <w:szCs w:val="24"/>
            </w:rPr>
            <w:fldChar w:fldCharType="separate"/>
          </w:r>
          <w:hyperlink w:anchor="_Toc241228829" w:history="1">
            <w:r w:rsidR="007A11C5" w:rsidRPr="007A11C5">
              <w:rPr>
                <w:rStyle w:val="Hyperlink"/>
                <w:rFonts w:ascii="Times New Roman" w:hAnsi="Times New Roman" w:cs="Times New Roman"/>
                <w:noProof/>
                <w:sz w:val="24"/>
                <w:szCs w:val="24"/>
              </w:rPr>
              <w:t>Chapter 1: Introduction</w:t>
            </w:r>
            <w:r w:rsidR="007A11C5" w:rsidRPr="007A11C5">
              <w:rPr>
                <w:rFonts w:ascii="Times New Roman" w:hAnsi="Times New Roman" w:cs="Times New Roman"/>
                <w:noProof/>
                <w:webHidden/>
                <w:sz w:val="24"/>
                <w:szCs w:val="24"/>
              </w:rPr>
              <w:tab/>
            </w:r>
            <w:r w:rsidR="007A11C5" w:rsidRPr="007A11C5">
              <w:rPr>
                <w:rFonts w:ascii="Times New Roman" w:hAnsi="Times New Roman" w:cs="Times New Roman"/>
                <w:noProof/>
                <w:webHidden/>
                <w:sz w:val="24"/>
                <w:szCs w:val="24"/>
              </w:rPr>
              <w:fldChar w:fldCharType="begin"/>
            </w:r>
            <w:r w:rsidR="007A11C5" w:rsidRPr="007A11C5">
              <w:rPr>
                <w:rFonts w:ascii="Times New Roman" w:hAnsi="Times New Roman" w:cs="Times New Roman"/>
                <w:noProof/>
                <w:webHidden/>
                <w:sz w:val="24"/>
                <w:szCs w:val="24"/>
              </w:rPr>
              <w:instrText xml:space="preserve"> PAGEREF _Toc241228829 \h </w:instrText>
            </w:r>
            <w:r w:rsidR="007A11C5" w:rsidRPr="007A11C5">
              <w:rPr>
                <w:rFonts w:ascii="Times New Roman" w:hAnsi="Times New Roman" w:cs="Times New Roman"/>
                <w:noProof/>
                <w:webHidden/>
                <w:sz w:val="24"/>
                <w:szCs w:val="24"/>
              </w:rPr>
            </w:r>
            <w:r w:rsidR="007A11C5" w:rsidRPr="007A11C5">
              <w:rPr>
                <w:rFonts w:ascii="Times New Roman" w:hAnsi="Times New Roman" w:cs="Times New Roman"/>
                <w:noProof/>
                <w:webHidden/>
                <w:sz w:val="24"/>
                <w:szCs w:val="24"/>
              </w:rPr>
              <w:fldChar w:fldCharType="separate"/>
            </w:r>
            <w:r w:rsidR="007A11C5" w:rsidRPr="007A11C5">
              <w:rPr>
                <w:rFonts w:ascii="Times New Roman" w:hAnsi="Times New Roman" w:cs="Times New Roman"/>
                <w:noProof/>
                <w:webHidden/>
                <w:sz w:val="24"/>
                <w:szCs w:val="24"/>
              </w:rPr>
              <w:t>5</w:t>
            </w:r>
            <w:r w:rsidR="007A11C5" w:rsidRPr="007A11C5">
              <w:rPr>
                <w:rFonts w:ascii="Times New Roman" w:hAnsi="Times New Roman" w:cs="Times New Roman"/>
                <w:noProof/>
                <w:webHidden/>
                <w:sz w:val="24"/>
                <w:szCs w:val="24"/>
              </w:rPr>
              <w:fldChar w:fldCharType="end"/>
            </w:r>
          </w:hyperlink>
        </w:p>
        <w:p w14:paraId="34A7E3B7" w14:textId="2FB6DF17"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30" w:history="1">
            <w:r w:rsidRPr="007A11C5">
              <w:rPr>
                <w:rStyle w:val="Hyperlink"/>
                <w:rFonts w:ascii="Times New Roman" w:hAnsi="Times New Roman" w:cs="Times New Roman"/>
                <w:noProof/>
                <w:sz w:val="24"/>
                <w:szCs w:val="24"/>
              </w:rPr>
              <w:t>1.1 Introduction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_Toc241228830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w:t>
            </w:r>
            <w:r w:rsidRPr="007A11C5">
              <w:rPr>
                <w:rFonts w:ascii="Times New Roman" w:hAnsi="Times New Roman" w:cs="Times New Roman"/>
                <w:noProof/>
                <w:webHidden/>
                <w:sz w:val="24"/>
                <w:szCs w:val="24"/>
              </w:rPr>
              <w:fldChar w:fldCharType="end"/>
            </w:r>
          </w:hyperlink>
        </w:p>
        <w:p w14:paraId="27D7A0EC" w14:textId="3180B0E1"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31" w:history="1">
            <w:r w:rsidRPr="007A11C5">
              <w:rPr>
                <w:rStyle w:val="Hyperlink"/>
                <w:rFonts w:ascii="Times New Roman" w:hAnsi="Times New Roman" w:cs="Times New Roman"/>
                <w:noProof/>
                <w:sz w:val="24"/>
                <w:szCs w:val="24"/>
              </w:rPr>
              <w:t>1.2 Background to the Business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_Toc241228831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w:t>
            </w:r>
            <w:r w:rsidRPr="007A11C5">
              <w:rPr>
                <w:rFonts w:ascii="Times New Roman" w:hAnsi="Times New Roman" w:cs="Times New Roman"/>
                <w:noProof/>
                <w:webHidden/>
                <w:sz w:val="24"/>
                <w:szCs w:val="24"/>
              </w:rPr>
              <w:fldChar w:fldCharType="end"/>
            </w:r>
          </w:hyperlink>
        </w:p>
        <w:p w14:paraId="1645557A" w14:textId="10214F65"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32" w:history="1">
            <w:r w:rsidRPr="007A11C5">
              <w:rPr>
                <w:rStyle w:val="Hyperlink"/>
                <w:rFonts w:ascii="Times New Roman" w:hAnsi="Times New Roman" w:cs="Times New Roman"/>
                <w:noProof/>
                <w:sz w:val="24"/>
                <w:szCs w:val="24"/>
              </w:rPr>
              <w:t>1.3 Business Development Context and Problem</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_Toc241228832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w:t>
            </w:r>
            <w:r w:rsidRPr="007A11C5">
              <w:rPr>
                <w:rFonts w:ascii="Times New Roman" w:hAnsi="Times New Roman" w:cs="Times New Roman"/>
                <w:noProof/>
                <w:webHidden/>
                <w:sz w:val="24"/>
                <w:szCs w:val="24"/>
              </w:rPr>
              <w:fldChar w:fldCharType="end"/>
            </w:r>
          </w:hyperlink>
        </w:p>
        <w:p w14:paraId="7CECF7B1" w14:textId="4A39F39A"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33" w:history="1">
            <w:r w:rsidRPr="007A11C5">
              <w:rPr>
                <w:rStyle w:val="Hyperlink"/>
                <w:rFonts w:ascii="Times New Roman" w:hAnsi="Times New Roman" w:cs="Times New Roman"/>
                <w:noProof/>
                <w:sz w:val="24"/>
                <w:szCs w:val="24"/>
              </w:rPr>
              <w:t>1.4 Rationale for the Business Development Proposal</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_Toc241228833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6</w:t>
            </w:r>
            <w:r w:rsidRPr="007A11C5">
              <w:rPr>
                <w:rFonts w:ascii="Times New Roman" w:hAnsi="Times New Roman" w:cs="Times New Roman"/>
                <w:noProof/>
                <w:webHidden/>
                <w:sz w:val="24"/>
                <w:szCs w:val="24"/>
              </w:rPr>
              <w:fldChar w:fldCharType="end"/>
            </w:r>
          </w:hyperlink>
        </w:p>
        <w:p w14:paraId="29E7415B" w14:textId="2827A1E2"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34" w:history="1">
            <w:r w:rsidRPr="007A11C5">
              <w:rPr>
                <w:rStyle w:val="Hyperlink"/>
                <w:rFonts w:ascii="Times New Roman" w:hAnsi="Times New Roman" w:cs="Times New Roman"/>
                <w:noProof/>
                <w:sz w:val="24"/>
                <w:szCs w:val="24"/>
              </w:rPr>
              <w:t>1.5 Aim of the Business Development Proposal</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_Toc241228834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6</w:t>
            </w:r>
            <w:r w:rsidRPr="007A11C5">
              <w:rPr>
                <w:rFonts w:ascii="Times New Roman" w:hAnsi="Times New Roman" w:cs="Times New Roman"/>
                <w:noProof/>
                <w:webHidden/>
                <w:sz w:val="24"/>
                <w:szCs w:val="24"/>
              </w:rPr>
              <w:fldChar w:fldCharType="end"/>
            </w:r>
          </w:hyperlink>
        </w:p>
        <w:p w14:paraId="27C303DF" w14:textId="51FD56D8"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35" w:history="1">
            <w:r w:rsidRPr="007A11C5">
              <w:rPr>
                <w:rStyle w:val="Hyperlink"/>
                <w:rFonts w:ascii="Times New Roman" w:hAnsi="Times New Roman" w:cs="Times New Roman"/>
                <w:noProof/>
                <w:sz w:val="24"/>
                <w:szCs w:val="24"/>
              </w:rPr>
              <w:t>1.6 Research Objectives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_Toc241228835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7</w:t>
            </w:r>
            <w:r w:rsidRPr="007A11C5">
              <w:rPr>
                <w:rFonts w:ascii="Times New Roman" w:hAnsi="Times New Roman" w:cs="Times New Roman"/>
                <w:noProof/>
                <w:webHidden/>
                <w:sz w:val="24"/>
                <w:szCs w:val="24"/>
              </w:rPr>
              <w:fldChar w:fldCharType="end"/>
            </w:r>
          </w:hyperlink>
        </w:p>
        <w:p w14:paraId="7F78443F" w14:textId="4336C6A1"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36" w:history="1">
            <w:r w:rsidRPr="007A11C5">
              <w:rPr>
                <w:rStyle w:val="Hyperlink"/>
                <w:rFonts w:ascii="Times New Roman" w:hAnsi="Times New Roman" w:cs="Times New Roman"/>
                <w:noProof/>
                <w:sz w:val="24"/>
                <w:szCs w:val="24"/>
              </w:rPr>
              <w:t>1.7 Research Questions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_Toc241228836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7</w:t>
            </w:r>
            <w:r w:rsidRPr="007A11C5">
              <w:rPr>
                <w:rFonts w:ascii="Times New Roman" w:hAnsi="Times New Roman" w:cs="Times New Roman"/>
                <w:noProof/>
                <w:webHidden/>
                <w:sz w:val="24"/>
                <w:szCs w:val="24"/>
              </w:rPr>
              <w:fldChar w:fldCharType="end"/>
            </w:r>
          </w:hyperlink>
        </w:p>
        <w:p w14:paraId="43DF149B" w14:textId="65FEA2BC"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37" w:history="1">
            <w:r w:rsidRPr="007A11C5">
              <w:rPr>
                <w:rStyle w:val="Hyperlink"/>
                <w:rFonts w:ascii="Times New Roman" w:hAnsi="Times New Roman" w:cs="Times New Roman"/>
                <w:noProof/>
                <w:sz w:val="24"/>
                <w:szCs w:val="24"/>
              </w:rPr>
              <w:t>1.8 Scope of the Proposal</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_Toc241228837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7</w:t>
            </w:r>
            <w:r w:rsidRPr="007A11C5">
              <w:rPr>
                <w:rFonts w:ascii="Times New Roman" w:hAnsi="Times New Roman" w:cs="Times New Roman"/>
                <w:noProof/>
                <w:webHidden/>
                <w:sz w:val="24"/>
                <w:szCs w:val="24"/>
              </w:rPr>
              <w:fldChar w:fldCharType="end"/>
            </w:r>
          </w:hyperlink>
        </w:p>
        <w:p w14:paraId="6026518D" w14:textId="0515FA55"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38" w:history="1">
            <w:r w:rsidRPr="007A11C5">
              <w:rPr>
                <w:rStyle w:val="Hyperlink"/>
                <w:rFonts w:ascii="Times New Roman" w:hAnsi="Times New Roman" w:cs="Times New Roman"/>
                <w:noProof/>
                <w:sz w:val="24"/>
                <w:szCs w:val="24"/>
              </w:rPr>
              <w:t>1.9 Research Approach Overview</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_Toc241228838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8</w:t>
            </w:r>
            <w:r w:rsidRPr="007A11C5">
              <w:rPr>
                <w:rFonts w:ascii="Times New Roman" w:hAnsi="Times New Roman" w:cs="Times New Roman"/>
                <w:noProof/>
                <w:webHidden/>
                <w:sz w:val="24"/>
                <w:szCs w:val="24"/>
              </w:rPr>
              <w:fldChar w:fldCharType="end"/>
            </w:r>
          </w:hyperlink>
        </w:p>
        <w:p w14:paraId="391386DC" w14:textId="7849E909"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39" w:history="1">
            <w:r w:rsidRPr="007A11C5">
              <w:rPr>
                <w:rStyle w:val="Hyperlink"/>
                <w:rFonts w:ascii="Times New Roman" w:hAnsi="Times New Roman" w:cs="Times New Roman"/>
                <w:noProof/>
                <w:sz w:val="24"/>
                <w:szCs w:val="24"/>
              </w:rPr>
              <w:t>1.10 Significance of the Proposal</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_Toc241228839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8</w:t>
            </w:r>
            <w:r w:rsidRPr="007A11C5">
              <w:rPr>
                <w:rFonts w:ascii="Times New Roman" w:hAnsi="Times New Roman" w:cs="Times New Roman"/>
                <w:noProof/>
                <w:webHidden/>
                <w:sz w:val="24"/>
                <w:szCs w:val="24"/>
              </w:rPr>
              <w:fldChar w:fldCharType="end"/>
            </w:r>
          </w:hyperlink>
        </w:p>
        <w:p w14:paraId="3D296A55" w14:textId="6C19685F"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40" w:history="1">
            <w:r w:rsidRPr="007A11C5">
              <w:rPr>
                <w:rStyle w:val="Hyperlink"/>
                <w:rFonts w:ascii="Times New Roman" w:hAnsi="Times New Roman" w:cs="Times New Roman"/>
                <w:noProof/>
                <w:sz w:val="24"/>
                <w:szCs w:val="24"/>
              </w:rPr>
              <w:t>1.11 Structure of the Business Development Proposal</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_Toc241228840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8</w:t>
            </w:r>
            <w:r w:rsidRPr="007A11C5">
              <w:rPr>
                <w:rFonts w:ascii="Times New Roman" w:hAnsi="Times New Roman" w:cs="Times New Roman"/>
                <w:noProof/>
                <w:webHidden/>
                <w:sz w:val="24"/>
                <w:szCs w:val="24"/>
              </w:rPr>
              <w:fldChar w:fldCharType="end"/>
            </w:r>
          </w:hyperlink>
        </w:p>
        <w:p w14:paraId="78E1127F" w14:textId="37652107" w:rsidR="007A11C5" w:rsidRPr="007A11C5" w:rsidRDefault="007A11C5" w:rsidP="007A11C5">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41" w:history="1">
            <w:r w:rsidRPr="007A11C5">
              <w:rPr>
                <w:rStyle w:val="Hyperlink"/>
                <w:rFonts w:ascii="Times New Roman" w:hAnsi="Times New Roman" w:cs="Times New Roman"/>
                <w:noProof/>
                <w:sz w:val="24"/>
                <w:szCs w:val="24"/>
              </w:rPr>
              <w:t>Chapter 2: Company and Current Business Position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_Toc241228841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10</w:t>
            </w:r>
            <w:r w:rsidRPr="007A11C5">
              <w:rPr>
                <w:rFonts w:ascii="Times New Roman" w:hAnsi="Times New Roman" w:cs="Times New Roman"/>
                <w:noProof/>
                <w:webHidden/>
                <w:sz w:val="24"/>
                <w:szCs w:val="24"/>
              </w:rPr>
              <w:fldChar w:fldCharType="end"/>
            </w:r>
          </w:hyperlink>
        </w:p>
        <w:p w14:paraId="6D8F873F" w14:textId="424743DB"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42" w:history="1">
            <w:r w:rsidRPr="007A11C5">
              <w:rPr>
                <w:rStyle w:val="Hyperlink"/>
                <w:rFonts w:ascii="Times New Roman" w:hAnsi="Times New Roman" w:cs="Times New Roman"/>
                <w:noProof/>
                <w:sz w:val="24"/>
                <w:szCs w:val="24"/>
              </w:rPr>
              <w:t>2.1 Introduction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_Toc241228842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10</w:t>
            </w:r>
            <w:r w:rsidRPr="007A11C5">
              <w:rPr>
                <w:rFonts w:ascii="Times New Roman" w:hAnsi="Times New Roman" w:cs="Times New Roman"/>
                <w:noProof/>
                <w:webHidden/>
                <w:sz w:val="24"/>
                <w:szCs w:val="24"/>
              </w:rPr>
              <w:fldChar w:fldCharType="end"/>
            </w:r>
          </w:hyperlink>
        </w:p>
        <w:p w14:paraId="3644787E" w14:textId="6696A82E"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43" w:history="1">
            <w:r w:rsidRPr="007A11C5">
              <w:rPr>
                <w:rStyle w:val="Hyperlink"/>
                <w:rFonts w:ascii="Times New Roman" w:hAnsi="Times New Roman" w:cs="Times New Roman"/>
                <w:noProof/>
                <w:sz w:val="24"/>
                <w:szCs w:val="24"/>
              </w:rPr>
              <w:t>2.2 History and Development</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_Toc241228843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10</w:t>
            </w:r>
            <w:r w:rsidRPr="007A11C5">
              <w:rPr>
                <w:rFonts w:ascii="Times New Roman" w:hAnsi="Times New Roman" w:cs="Times New Roman"/>
                <w:noProof/>
                <w:webHidden/>
                <w:sz w:val="24"/>
                <w:szCs w:val="24"/>
              </w:rPr>
              <w:fldChar w:fldCharType="end"/>
            </w:r>
          </w:hyperlink>
        </w:p>
        <w:p w14:paraId="7BCF564E" w14:textId="01185B44"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44" w:history="1">
            <w:r w:rsidRPr="007A11C5">
              <w:rPr>
                <w:rStyle w:val="Hyperlink"/>
                <w:rFonts w:ascii="Times New Roman" w:hAnsi="Times New Roman" w:cs="Times New Roman"/>
                <w:noProof/>
                <w:sz w:val="24"/>
                <w:szCs w:val="24"/>
              </w:rPr>
              <w:t>2.3 Current Products and Services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_Toc241228844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10</w:t>
            </w:r>
            <w:r w:rsidRPr="007A11C5">
              <w:rPr>
                <w:rFonts w:ascii="Times New Roman" w:hAnsi="Times New Roman" w:cs="Times New Roman"/>
                <w:noProof/>
                <w:webHidden/>
                <w:sz w:val="24"/>
                <w:szCs w:val="24"/>
              </w:rPr>
              <w:fldChar w:fldCharType="end"/>
            </w:r>
          </w:hyperlink>
        </w:p>
        <w:p w14:paraId="5C2EFB0D" w14:textId="12FB6F5D"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45" w:history="1">
            <w:r w:rsidRPr="007A11C5">
              <w:rPr>
                <w:rStyle w:val="Hyperlink"/>
                <w:rFonts w:ascii="Times New Roman" w:hAnsi="Times New Roman" w:cs="Times New Roman"/>
                <w:noProof/>
                <w:sz w:val="24"/>
                <w:szCs w:val="24"/>
              </w:rPr>
              <w:t>2.4 Target Customers and Customer Needs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_Toc241228845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11</w:t>
            </w:r>
            <w:r w:rsidRPr="007A11C5">
              <w:rPr>
                <w:rFonts w:ascii="Times New Roman" w:hAnsi="Times New Roman" w:cs="Times New Roman"/>
                <w:noProof/>
                <w:webHidden/>
                <w:sz w:val="24"/>
                <w:szCs w:val="24"/>
              </w:rPr>
              <w:fldChar w:fldCharType="end"/>
            </w:r>
          </w:hyperlink>
        </w:p>
        <w:p w14:paraId="1162005C" w14:textId="42969B76"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46" w:history="1">
            <w:r w:rsidRPr="007A11C5">
              <w:rPr>
                <w:rStyle w:val="Hyperlink"/>
                <w:rFonts w:ascii="Times New Roman" w:hAnsi="Times New Roman" w:cs="Times New Roman"/>
                <w:noProof/>
                <w:sz w:val="24"/>
                <w:szCs w:val="24"/>
              </w:rPr>
              <w:t>2.5 Current Value Proposition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_Toc241228846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11</w:t>
            </w:r>
            <w:r w:rsidRPr="007A11C5">
              <w:rPr>
                <w:rFonts w:ascii="Times New Roman" w:hAnsi="Times New Roman" w:cs="Times New Roman"/>
                <w:noProof/>
                <w:webHidden/>
                <w:sz w:val="24"/>
                <w:szCs w:val="24"/>
              </w:rPr>
              <w:fldChar w:fldCharType="end"/>
            </w:r>
          </w:hyperlink>
        </w:p>
        <w:p w14:paraId="77B48CB4" w14:textId="1D7111A8"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47" w:history="1">
            <w:r w:rsidRPr="007A11C5">
              <w:rPr>
                <w:rStyle w:val="Hyperlink"/>
                <w:rFonts w:ascii="Times New Roman" w:hAnsi="Times New Roman" w:cs="Times New Roman"/>
                <w:noProof/>
                <w:sz w:val="24"/>
                <w:szCs w:val="24"/>
              </w:rPr>
              <w:t>2.6 Current Operations and Business Activities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_Toc241228847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11</w:t>
            </w:r>
            <w:r w:rsidRPr="007A11C5">
              <w:rPr>
                <w:rFonts w:ascii="Times New Roman" w:hAnsi="Times New Roman" w:cs="Times New Roman"/>
                <w:noProof/>
                <w:webHidden/>
                <w:sz w:val="24"/>
                <w:szCs w:val="24"/>
              </w:rPr>
              <w:fldChar w:fldCharType="end"/>
            </w:r>
          </w:hyperlink>
        </w:p>
        <w:p w14:paraId="6486D9F0" w14:textId="61C8B41B"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48" w:history="1">
            <w:r w:rsidRPr="007A11C5">
              <w:rPr>
                <w:rStyle w:val="Hyperlink"/>
                <w:rFonts w:ascii="Times New Roman" w:hAnsi="Times New Roman" w:cs="Times New Roman"/>
                <w:noProof/>
                <w:sz w:val="24"/>
                <w:szCs w:val="24"/>
              </w:rPr>
              <w:t>2.7 Resources and Capabilities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_Toc241228848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12</w:t>
            </w:r>
            <w:r w:rsidRPr="007A11C5">
              <w:rPr>
                <w:rFonts w:ascii="Times New Roman" w:hAnsi="Times New Roman" w:cs="Times New Roman"/>
                <w:noProof/>
                <w:webHidden/>
                <w:sz w:val="24"/>
                <w:szCs w:val="24"/>
              </w:rPr>
              <w:fldChar w:fldCharType="end"/>
            </w:r>
          </w:hyperlink>
        </w:p>
        <w:p w14:paraId="2463B277" w14:textId="3560AD35"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49" w:history="1">
            <w:r w:rsidRPr="007A11C5">
              <w:rPr>
                <w:rStyle w:val="Hyperlink"/>
                <w:rFonts w:ascii="Times New Roman" w:hAnsi="Times New Roman" w:cs="Times New Roman"/>
                <w:noProof/>
                <w:sz w:val="24"/>
                <w:szCs w:val="24"/>
              </w:rPr>
              <w:t>2.8 Customer Relationships and Current Marketing</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_Toc241228849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12</w:t>
            </w:r>
            <w:r w:rsidRPr="007A11C5">
              <w:rPr>
                <w:rFonts w:ascii="Times New Roman" w:hAnsi="Times New Roman" w:cs="Times New Roman"/>
                <w:noProof/>
                <w:webHidden/>
                <w:sz w:val="24"/>
                <w:szCs w:val="24"/>
              </w:rPr>
              <w:fldChar w:fldCharType="end"/>
            </w:r>
          </w:hyperlink>
        </w:p>
        <w:p w14:paraId="1FC256C0" w14:textId="5F506D34"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50" w:history="1">
            <w:r w:rsidRPr="007A11C5">
              <w:rPr>
                <w:rStyle w:val="Hyperlink"/>
                <w:rFonts w:ascii="Times New Roman" w:hAnsi="Times New Roman" w:cs="Times New Roman"/>
                <w:noProof/>
                <w:sz w:val="24"/>
                <w:szCs w:val="24"/>
              </w:rPr>
              <w:t>2.9 Revenue, Costs and Current Business Model</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_Toc241228850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12</w:t>
            </w:r>
            <w:r w:rsidRPr="007A11C5">
              <w:rPr>
                <w:rFonts w:ascii="Times New Roman" w:hAnsi="Times New Roman" w:cs="Times New Roman"/>
                <w:noProof/>
                <w:webHidden/>
                <w:sz w:val="24"/>
                <w:szCs w:val="24"/>
              </w:rPr>
              <w:fldChar w:fldCharType="end"/>
            </w:r>
          </w:hyperlink>
        </w:p>
        <w:p w14:paraId="7D86BD37" w14:textId="10A6C6AC"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51" w:history="1">
            <w:r w:rsidRPr="007A11C5">
              <w:rPr>
                <w:rStyle w:val="Hyperlink"/>
                <w:rFonts w:ascii="Times New Roman" w:hAnsi="Times New Roman" w:cs="Times New Roman"/>
                <w:noProof/>
                <w:sz w:val="24"/>
                <w:szCs w:val="24"/>
              </w:rPr>
              <w:t>2.10 Current Strengths and Development Areas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_Toc241228851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13</w:t>
            </w:r>
            <w:r w:rsidRPr="007A11C5">
              <w:rPr>
                <w:rFonts w:ascii="Times New Roman" w:hAnsi="Times New Roman" w:cs="Times New Roman"/>
                <w:noProof/>
                <w:webHidden/>
                <w:sz w:val="24"/>
                <w:szCs w:val="24"/>
              </w:rPr>
              <w:fldChar w:fldCharType="end"/>
            </w:r>
          </w:hyperlink>
        </w:p>
        <w:p w14:paraId="3515F366" w14:textId="1A77E318"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52" w:history="1">
            <w:r w:rsidRPr="007A11C5">
              <w:rPr>
                <w:rStyle w:val="Hyperlink"/>
                <w:rFonts w:ascii="Times New Roman" w:hAnsi="Times New Roman" w:cs="Times New Roman"/>
                <w:noProof/>
                <w:sz w:val="24"/>
                <w:szCs w:val="24"/>
              </w:rPr>
              <w:t>2.11 Chapter Summary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_Toc241228852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13</w:t>
            </w:r>
            <w:r w:rsidRPr="007A11C5">
              <w:rPr>
                <w:rFonts w:ascii="Times New Roman" w:hAnsi="Times New Roman" w:cs="Times New Roman"/>
                <w:noProof/>
                <w:webHidden/>
                <w:sz w:val="24"/>
                <w:szCs w:val="24"/>
              </w:rPr>
              <w:fldChar w:fldCharType="end"/>
            </w:r>
          </w:hyperlink>
        </w:p>
        <w:p w14:paraId="262752D1" w14:textId="05EB8537" w:rsidR="007A11C5" w:rsidRPr="007A11C5" w:rsidRDefault="007A11C5" w:rsidP="007A11C5">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53" w:history="1">
            <w:r w:rsidRPr="007A11C5">
              <w:rPr>
                <w:rStyle w:val="Hyperlink"/>
                <w:rFonts w:ascii="Times New Roman" w:hAnsi="Times New Roman" w:cs="Times New Roman"/>
                <w:noProof/>
                <w:sz w:val="24"/>
                <w:szCs w:val="24"/>
              </w:rPr>
              <w:t>Chapter 3: Business Development Plan for Prime Property &amp; Maintenance Limited</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_Toc241228853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14</w:t>
            </w:r>
            <w:r w:rsidRPr="007A11C5">
              <w:rPr>
                <w:rFonts w:ascii="Times New Roman" w:hAnsi="Times New Roman" w:cs="Times New Roman"/>
                <w:noProof/>
                <w:webHidden/>
                <w:sz w:val="24"/>
                <w:szCs w:val="24"/>
              </w:rPr>
              <w:fldChar w:fldCharType="end"/>
            </w:r>
          </w:hyperlink>
        </w:p>
        <w:p w14:paraId="4DA0EFB2" w14:textId="4FF2904C"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54" w:history="1">
            <w:r w:rsidRPr="007A11C5">
              <w:rPr>
                <w:rStyle w:val="Hyperlink"/>
                <w:rFonts w:ascii="Times New Roman" w:hAnsi="Times New Roman" w:cs="Times New Roman"/>
                <w:noProof/>
                <w:sz w:val="24"/>
                <w:szCs w:val="24"/>
              </w:rPr>
              <w:t>3.1 Introduction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_Toc241228854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14</w:t>
            </w:r>
            <w:r w:rsidRPr="007A11C5">
              <w:rPr>
                <w:rFonts w:ascii="Times New Roman" w:hAnsi="Times New Roman" w:cs="Times New Roman"/>
                <w:noProof/>
                <w:webHidden/>
                <w:sz w:val="24"/>
                <w:szCs w:val="24"/>
              </w:rPr>
              <w:fldChar w:fldCharType="end"/>
            </w:r>
          </w:hyperlink>
        </w:p>
        <w:p w14:paraId="32185C5A" w14:textId="546455F8"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55" w:history="1">
            <w:r w:rsidRPr="007A11C5">
              <w:rPr>
                <w:rStyle w:val="Hyperlink"/>
                <w:rFonts w:ascii="Times New Roman" w:hAnsi="Times New Roman" w:cs="Times New Roman"/>
                <w:noProof/>
                <w:sz w:val="24"/>
                <w:szCs w:val="24"/>
              </w:rPr>
              <w:t>3.2 Current Business Performance and Trading Evidence</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_Toc241228855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14</w:t>
            </w:r>
            <w:r w:rsidRPr="007A11C5">
              <w:rPr>
                <w:rFonts w:ascii="Times New Roman" w:hAnsi="Times New Roman" w:cs="Times New Roman"/>
                <w:noProof/>
                <w:webHidden/>
                <w:sz w:val="24"/>
                <w:szCs w:val="24"/>
              </w:rPr>
              <w:fldChar w:fldCharType="end"/>
            </w:r>
          </w:hyperlink>
        </w:p>
        <w:p w14:paraId="6B9BB69E" w14:textId="28A33E84"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56" w:history="1">
            <w:r w:rsidRPr="007A11C5">
              <w:rPr>
                <w:rStyle w:val="Hyperlink"/>
                <w:rFonts w:ascii="Times New Roman" w:hAnsi="Times New Roman" w:cs="Times New Roman"/>
                <w:noProof/>
                <w:sz w:val="24"/>
                <w:szCs w:val="24"/>
              </w:rPr>
              <w:t>3.3 PESTLE Analysis of Prime Property &amp; Maintenance Limited</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_Toc241228856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15</w:t>
            </w:r>
            <w:r w:rsidRPr="007A11C5">
              <w:rPr>
                <w:rFonts w:ascii="Times New Roman" w:hAnsi="Times New Roman" w:cs="Times New Roman"/>
                <w:noProof/>
                <w:webHidden/>
                <w:sz w:val="24"/>
                <w:szCs w:val="24"/>
              </w:rPr>
              <w:fldChar w:fldCharType="end"/>
            </w:r>
          </w:hyperlink>
        </w:p>
        <w:p w14:paraId="4FB9C801" w14:textId="7AD7FFB1"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57" w:history="1">
            <w:r w:rsidRPr="007A11C5">
              <w:rPr>
                <w:rStyle w:val="Hyperlink"/>
                <w:rFonts w:ascii="Times New Roman" w:hAnsi="Times New Roman" w:cs="Times New Roman"/>
                <w:noProof/>
                <w:sz w:val="24"/>
                <w:szCs w:val="24"/>
              </w:rPr>
              <w:t>3.4 SWOT Analysis on the Basis of Existing Business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_Toc241228857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18</w:t>
            </w:r>
            <w:r w:rsidRPr="007A11C5">
              <w:rPr>
                <w:rFonts w:ascii="Times New Roman" w:hAnsi="Times New Roman" w:cs="Times New Roman"/>
                <w:noProof/>
                <w:webHidden/>
                <w:sz w:val="24"/>
                <w:szCs w:val="24"/>
              </w:rPr>
              <w:fldChar w:fldCharType="end"/>
            </w:r>
          </w:hyperlink>
        </w:p>
        <w:p w14:paraId="253AAAE7" w14:textId="04173625"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58" w:history="1">
            <w:r w:rsidRPr="007A11C5">
              <w:rPr>
                <w:rStyle w:val="Hyperlink"/>
                <w:rFonts w:ascii="Times New Roman" w:hAnsi="Times New Roman" w:cs="Times New Roman"/>
                <w:noProof/>
                <w:sz w:val="24"/>
                <w:szCs w:val="24"/>
              </w:rPr>
              <w:t>3.5 Business Development Strategy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_Toc241228858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19</w:t>
            </w:r>
            <w:r w:rsidRPr="007A11C5">
              <w:rPr>
                <w:rFonts w:ascii="Times New Roman" w:hAnsi="Times New Roman" w:cs="Times New Roman"/>
                <w:noProof/>
                <w:webHidden/>
                <w:sz w:val="24"/>
                <w:szCs w:val="24"/>
              </w:rPr>
              <w:fldChar w:fldCharType="end"/>
            </w:r>
          </w:hyperlink>
        </w:p>
        <w:p w14:paraId="56BB1FE8" w14:textId="4B0D3EAB"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59" w:history="1">
            <w:r w:rsidRPr="007A11C5">
              <w:rPr>
                <w:rStyle w:val="Hyperlink"/>
                <w:rFonts w:ascii="Times New Roman" w:hAnsi="Times New Roman" w:cs="Times New Roman"/>
                <w:noProof/>
                <w:sz w:val="24"/>
                <w:szCs w:val="24"/>
              </w:rPr>
              <w:t>3.6 Action Plan Business Development plan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_Toc241228859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20</w:t>
            </w:r>
            <w:r w:rsidRPr="007A11C5">
              <w:rPr>
                <w:rFonts w:ascii="Times New Roman" w:hAnsi="Times New Roman" w:cs="Times New Roman"/>
                <w:noProof/>
                <w:webHidden/>
                <w:sz w:val="24"/>
                <w:szCs w:val="24"/>
              </w:rPr>
              <w:fldChar w:fldCharType="end"/>
            </w:r>
          </w:hyperlink>
        </w:p>
        <w:p w14:paraId="63C3E5C4" w14:textId="26A05745"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60" w:history="1">
            <w:r w:rsidRPr="007A11C5">
              <w:rPr>
                <w:rStyle w:val="Hyperlink"/>
                <w:rFonts w:ascii="Times New Roman" w:hAnsi="Times New Roman" w:cs="Times New Roman"/>
                <w:noProof/>
                <w:sz w:val="24"/>
                <w:szCs w:val="24"/>
              </w:rPr>
              <w:t>3.7 Predicted Business Development Results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_Toc241228860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21</w:t>
            </w:r>
            <w:r w:rsidRPr="007A11C5">
              <w:rPr>
                <w:rFonts w:ascii="Times New Roman" w:hAnsi="Times New Roman" w:cs="Times New Roman"/>
                <w:noProof/>
                <w:webHidden/>
                <w:sz w:val="24"/>
                <w:szCs w:val="24"/>
              </w:rPr>
              <w:fldChar w:fldCharType="end"/>
            </w:r>
          </w:hyperlink>
        </w:p>
        <w:p w14:paraId="6D526BEA" w14:textId="7F6E4560"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61" w:history="1">
            <w:r w:rsidRPr="007A11C5">
              <w:rPr>
                <w:rStyle w:val="Hyperlink"/>
                <w:rFonts w:ascii="Times New Roman" w:hAnsi="Times New Roman" w:cs="Times New Roman"/>
                <w:noProof/>
                <w:sz w:val="24"/>
                <w:szCs w:val="24"/>
              </w:rPr>
              <w:t>3.8 Chapter Summary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_Toc241228861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22</w:t>
            </w:r>
            <w:r w:rsidRPr="007A11C5">
              <w:rPr>
                <w:rFonts w:ascii="Times New Roman" w:hAnsi="Times New Roman" w:cs="Times New Roman"/>
                <w:noProof/>
                <w:webHidden/>
                <w:sz w:val="24"/>
                <w:szCs w:val="24"/>
              </w:rPr>
              <w:fldChar w:fldCharType="end"/>
            </w:r>
          </w:hyperlink>
        </w:p>
        <w:p w14:paraId="0E02D670" w14:textId="741D8D53" w:rsidR="007A11C5" w:rsidRPr="007A11C5" w:rsidRDefault="007A11C5" w:rsidP="007A11C5">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62" w:history="1">
            <w:r w:rsidRPr="007A11C5">
              <w:rPr>
                <w:rStyle w:val="Hyperlink"/>
                <w:rFonts w:ascii="Times New Roman" w:hAnsi="Times New Roman" w:cs="Times New Roman"/>
                <w:noProof/>
                <w:sz w:val="24"/>
                <w:szCs w:val="24"/>
              </w:rPr>
              <w:t>Chapter 4: Research Methodology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_Toc241228862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23</w:t>
            </w:r>
            <w:r w:rsidRPr="007A11C5">
              <w:rPr>
                <w:rFonts w:ascii="Times New Roman" w:hAnsi="Times New Roman" w:cs="Times New Roman"/>
                <w:noProof/>
                <w:webHidden/>
                <w:sz w:val="24"/>
                <w:szCs w:val="24"/>
              </w:rPr>
              <w:fldChar w:fldCharType="end"/>
            </w:r>
          </w:hyperlink>
        </w:p>
        <w:p w14:paraId="1DE945DB" w14:textId="659EA3E9"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63" w:history="1">
            <w:r w:rsidRPr="007A11C5">
              <w:rPr>
                <w:rStyle w:val="Hyperlink"/>
                <w:rFonts w:ascii="Times New Roman" w:hAnsi="Times New Roman" w:cs="Times New Roman"/>
                <w:noProof/>
                <w:sz w:val="24"/>
                <w:szCs w:val="24"/>
              </w:rPr>
              <w:t>4.1 Introduction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_Toc241228863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23</w:t>
            </w:r>
            <w:r w:rsidRPr="007A11C5">
              <w:rPr>
                <w:rFonts w:ascii="Times New Roman" w:hAnsi="Times New Roman" w:cs="Times New Roman"/>
                <w:noProof/>
                <w:webHidden/>
                <w:sz w:val="24"/>
                <w:szCs w:val="24"/>
              </w:rPr>
              <w:fldChar w:fldCharType="end"/>
            </w:r>
          </w:hyperlink>
        </w:p>
        <w:p w14:paraId="19299AC2" w14:textId="18FAA443"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64" w:history="1">
            <w:r w:rsidRPr="007A11C5">
              <w:rPr>
                <w:rStyle w:val="Hyperlink"/>
                <w:rFonts w:ascii="Times New Roman" w:hAnsi="Times New Roman" w:cs="Times New Roman"/>
                <w:noProof/>
                <w:sz w:val="24"/>
                <w:szCs w:val="24"/>
              </w:rPr>
              <w:t>4.2 Research Philosophy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_Toc241228864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23</w:t>
            </w:r>
            <w:r w:rsidRPr="007A11C5">
              <w:rPr>
                <w:rFonts w:ascii="Times New Roman" w:hAnsi="Times New Roman" w:cs="Times New Roman"/>
                <w:noProof/>
                <w:webHidden/>
                <w:sz w:val="24"/>
                <w:szCs w:val="24"/>
              </w:rPr>
              <w:fldChar w:fldCharType="end"/>
            </w:r>
          </w:hyperlink>
        </w:p>
        <w:p w14:paraId="6C22C0CB" w14:textId="59275065"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65" w:history="1">
            <w:r w:rsidRPr="007A11C5">
              <w:rPr>
                <w:rStyle w:val="Hyperlink"/>
                <w:rFonts w:ascii="Times New Roman" w:hAnsi="Times New Roman" w:cs="Times New Roman"/>
                <w:noProof/>
                <w:sz w:val="24"/>
                <w:szCs w:val="24"/>
              </w:rPr>
              <w:t>4.3 Research Approach</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_Toc241228865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23</w:t>
            </w:r>
            <w:r w:rsidRPr="007A11C5">
              <w:rPr>
                <w:rFonts w:ascii="Times New Roman" w:hAnsi="Times New Roman" w:cs="Times New Roman"/>
                <w:noProof/>
                <w:webHidden/>
                <w:sz w:val="24"/>
                <w:szCs w:val="24"/>
              </w:rPr>
              <w:fldChar w:fldCharType="end"/>
            </w:r>
          </w:hyperlink>
        </w:p>
        <w:p w14:paraId="0C4B0E0E" w14:textId="53031F2C"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66" w:history="1">
            <w:r w:rsidRPr="007A11C5">
              <w:rPr>
                <w:rStyle w:val="Hyperlink"/>
                <w:rFonts w:ascii="Times New Roman" w:hAnsi="Times New Roman" w:cs="Times New Roman"/>
                <w:noProof/>
                <w:sz w:val="24"/>
                <w:szCs w:val="24"/>
              </w:rPr>
              <w:t>4.4 Research Strategy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_Toc241228866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24</w:t>
            </w:r>
            <w:r w:rsidRPr="007A11C5">
              <w:rPr>
                <w:rFonts w:ascii="Times New Roman" w:hAnsi="Times New Roman" w:cs="Times New Roman"/>
                <w:noProof/>
                <w:webHidden/>
                <w:sz w:val="24"/>
                <w:szCs w:val="24"/>
              </w:rPr>
              <w:fldChar w:fldCharType="end"/>
            </w:r>
          </w:hyperlink>
        </w:p>
        <w:p w14:paraId="3666EE8D" w14:textId="6F0E4332"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67" w:history="1">
            <w:r w:rsidRPr="007A11C5">
              <w:rPr>
                <w:rStyle w:val="Hyperlink"/>
                <w:rFonts w:ascii="Times New Roman" w:hAnsi="Times New Roman" w:cs="Times New Roman"/>
                <w:noProof/>
                <w:sz w:val="24"/>
                <w:szCs w:val="24"/>
              </w:rPr>
              <w:t>4.5 Research Method</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_Toc241228867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24</w:t>
            </w:r>
            <w:r w:rsidRPr="007A11C5">
              <w:rPr>
                <w:rFonts w:ascii="Times New Roman" w:hAnsi="Times New Roman" w:cs="Times New Roman"/>
                <w:noProof/>
                <w:webHidden/>
                <w:sz w:val="24"/>
                <w:szCs w:val="24"/>
              </w:rPr>
              <w:fldChar w:fldCharType="end"/>
            </w:r>
          </w:hyperlink>
        </w:p>
        <w:p w14:paraId="25DA6B4B" w14:textId="2F21948E"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68" w:history="1">
            <w:r w:rsidRPr="007A11C5">
              <w:rPr>
                <w:rStyle w:val="Hyperlink"/>
                <w:rFonts w:ascii="Times New Roman" w:hAnsi="Times New Roman" w:cs="Times New Roman"/>
                <w:noProof/>
                <w:sz w:val="24"/>
                <w:szCs w:val="24"/>
              </w:rPr>
              <w:t>4.6 Research Onion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_Toc241228868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25</w:t>
            </w:r>
            <w:r w:rsidRPr="007A11C5">
              <w:rPr>
                <w:rFonts w:ascii="Times New Roman" w:hAnsi="Times New Roman" w:cs="Times New Roman"/>
                <w:noProof/>
                <w:webHidden/>
                <w:sz w:val="24"/>
                <w:szCs w:val="24"/>
              </w:rPr>
              <w:fldChar w:fldCharType="end"/>
            </w:r>
          </w:hyperlink>
        </w:p>
        <w:p w14:paraId="4752EE71" w14:textId="3C7815E3"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69" w:history="1">
            <w:r w:rsidRPr="007A11C5">
              <w:rPr>
                <w:rStyle w:val="Hyperlink"/>
                <w:rFonts w:ascii="Times New Roman" w:hAnsi="Times New Roman" w:cs="Times New Roman"/>
                <w:noProof/>
                <w:sz w:val="24"/>
                <w:szCs w:val="24"/>
              </w:rPr>
              <w:t>4.7 Data Collection and Sources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_Toc241228869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26</w:t>
            </w:r>
            <w:r w:rsidRPr="007A11C5">
              <w:rPr>
                <w:rFonts w:ascii="Times New Roman" w:hAnsi="Times New Roman" w:cs="Times New Roman"/>
                <w:noProof/>
                <w:webHidden/>
                <w:sz w:val="24"/>
                <w:szCs w:val="24"/>
              </w:rPr>
              <w:fldChar w:fldCharType="end"/>
            </w:r>
          </w:hyperlink>
        </w:p>
        <w:p w14:paraId="539248DB" w14:textId="3A7E204C"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70" w:history="1">
            <w:r w:rsidRPr="007A11C5">
              <w:rPr>
                <w:rStyle w:val="Hyperlink"/>
                <w:rFonts w:ascii="Times New Roman" w:hAnsi="Times New Roman" w:cs="Times New Roman"/>
                <w:noProof/>
                <w:sz w:val="24"/>
                <w:szCs w:val="24"/>
              </w:rPr>
              <w:t>4.8 Data Analysis Methods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_Toc241228870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26</w:t>
            </w:r>
            <w:r w:rsidRPr="007A11C5">
              <w:rPr>
                <w:rFonts w:ascii="Times New Roman" w:hAnsi="Times New Roman" w:cs="Times New Roman"/>
                <w:noProof/>
                <w:webHidden/>
                <w:sz w:val="24"/>
                <w:szCs w:val="24"/>
              </w:rPr>
              <w:fldChar w:fldCharType="end"/>
            </w:r>
          </w:hyperlink>
        </w:p>
        <w:p w14:paraId="2E01D14D" w14:textId="74A48D56"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71" w:history="1">
            <w:r w:rsidRPr="007A11C5">
              <w:rPr>
                <w:rStyle w:val="Hyperlink"/>
                <w:rFonts w:ascii="Times New Roman" w:hAnsi="Times New Roman" w:cs="Times New Roman"/>
                <w:noProof/>
                <w:sz w:val="24"/>
                <w:szCs w:val="24"/>
              </w:rPr>
              <w:t>4.9 Validity, Reliability and Quality of Evidence</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_Toc241228871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27</w:t>
            </w:r>
            <w:r w:rsidRPr="007A11C5">
              <w:rPr>
                <w:rFonts w:ascii="Times New Roman" w:hAnsi="Times New Roman" w:cs="Times New Roman"/>
                <w:noProof/>
                <w:webHidden/>
                <w:sz w:val="24"/>
                <w:szCs w:val="24"/>
              </w:rPr>
              <w:fldChar w:fldCharType="end"/>
            </w:r>
          </w:hyperlink>
        </w:p>
        <w:p w14:paraId="16C7455A" w14:textId="0F85F2F6"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72" w:history="1">
            <w:r w:rsidRPr="007A11C5">
              <w:rPr>
                <w:rStyle w:val="Hyperlink"/>
                <w:rFonts w:ascii="Times New Roman" w:hAnsi="Times New Roman" w:cs="Times New Roman"/>
                <w:noProof/>
                <w:sz w:val="24"/>
                <w:szCs w:val="24"/>
              </w:rPr>
              <w:t>4.10 Ethical Considerations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_Toc241228872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27</w:t>
            </w:r>
            <w:r w:rsidRPr="007A11C5">
              <w:rPr>
                <w:rFonts w:ascii="Times New Roman" w:hAnsi="Times New Roman" w:cs="Times New Roman"/>
                <w:noProof/>
                <w:webHidden/>
                <w:sz w:val="24"/>
                <w:szCs w:val="24"/>
              </w:rPr>
              <w:fldChar w:fldCharType="end"/>
            </w:r>
          </w:hyperlink>
        </w:p>
        <w:p w14:paraId="75BC4105" w14:textId="78B42A07"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73" w:history="1">
            <w:r w:rsidRPr="007A11C5">
              <w:rPr>
                <w:rStyle w:val="Hyperlink"/>
                <w:rFonts w:ascii="Times New Roman" w:hAnsi="Times New Roman" w:cs="Times New Roman"/>
                <w:noProof/>
                <w:sz w:val="24"/>
                <w:szCs w:val="24"/>
              </w:rPr>
              <w:t>4.11 Research Limitations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_Toc241228873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28</w:t>
            </w:r>
            <w:r w:rsidRPr="007A11C5">
              <w:rPr>
                <w:rFonts w:ascii="Times New Roman" w:hAnsi="Times New Roman" w:cs="Times New Roman"/>
                <w:noProof/>
                <w:webHidden/>
                <w:sz w:val="24"/>
                <w:szCs w:val="24"/>
              </w:rPr>
              <w:fldChar w:fldCharType="end"/>
            </w:r>
          </w:hyperlink>
        </w:p>
        <w:p w14:paraId="521746EA" w14:textId="20DF4574"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74" w:history="1">
            <w:r w:rsidRPr="007A11C5">
              <w:rPr>
                <w:rStyle w:val="Hyperlink"/>
                <w:rFonts w:ascii="Times New Roman" w:hAnsi="Times New Roman" w:cs="Times New Roman"/>
                <w:noProof/>
                <w:sz w:val="24"/>
                <w:szCs w:val="24"/>
              </w:rPr>
              <w:t>4.12 Practical Application of the Methodology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_Toc241228874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28</w:t>
            </w:r>
            <w:r w:rsidRPr="007A11C5">
              <w:rPr>
                <w:rFonts w:ascii="Times New Roman" w:hAnsi="Times New Roman" w:cs="Times New Roman"/>
                <w:noProof/>
                <w:webHidden/>
                <w:sz w:val="24"/>
                <w:szCs w:val="24"/>
              </w:rPr>
              <w:fldChar w:fldCharType="end"/>
            </w:r>
          </w:hyperlink>
        </w:p>
        <w:p w14:paraId="620860A3" w14:textId="0DC45DAF"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75" w:history="1">
            <w:r w:rsidRPr="007A11C5">
              <w:rPr>
                <w:rStyle w:val="Hyperlink"/>
                <w:rFonts w:ascii="Times New Roman" w:hAnsi="Times New Roman" w:cs="Times New Roman"/>
                <w:noProof/>
                <w:sz w:val="24"/>
                <w:szCs w:val="24"/>
              </w:rPr>
              <w:t>4.13 Chapter Summary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_Toc241228875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28</w:t>
            </w:r>
            <w:r w:rsidRPr="007A11C5">
              <w:rPr>
                <w:rFonts w:ascii="Times New Roman" w:hAnsi="Times New Roman" w:cs="Times New Roman"/>
                <w:noProof/>
                <w:webHidden/>
                <w:sz w:val="24"/>
                <w:szCs w:val="24"/>
              </w:rPr>
              <w:fldChar w:fldCharType="end"/>
            </w:r>
          </w:hyperlink>
        </w:p>
        <w:p w14:paraId="7670410D" w14:textId="6B64B4D0" w:rsidR="007A11C5" w:rsidRPr="007A11C5" w:rsidRDefault="007A11C5" w:rsidP="007A11C5">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76" w:history="1">
            <w:r w:rsidRPr="007A11C5">
              <w:rPr>
                <w:rStyle w:val="Hyperlink"/>
                <w:rFonts w:ascii="Times New Roman" w:hAnsi="Times New Roman" w:cs="Times New Roman"/>
                <w:noProof/>
                <w:sz w:val="24"/>
                <w:szCs w:val="24"/>
              </w:rPr>
              <w:t>Chapter 5: Market Opportunity Analysis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_Toc241228876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30</w:t>
            </w:r>
            <w:r w:rsidRPr="007A11C5">
              <w:rPr>
                <w:rFonts w:ascii="Times New Roman" w:hAnsi="Times New Roman" w:cs="Times New Roman"/>
                <w:noProof/>
                <w:webHidden/>
                <w:sz w:val="24"/>
                <w:szCs w:val="24"/>
              </w:rPr>
              <w:fldChar w:fldCharType="end"/>
            </w:r>
          </w:hyperlink>
        </w:p>
        <w:p w14:paraId="4B7C88E2" w14:textId="7DE0D74A"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77" w:history="1">
            <w:r w:rsidRPr="007A11C5">
              <w:rPr>
                <w:rStyle w:val="Hyperlink"/>
                <w:rFonts w:ascii="Times New Roman" w:hAnsi="Times New Roman" w:cs="Times New Roman"/>
                <w:noProof/>
                <w:sz w:val="24"/>
                <w:szCs w:val="24"/>
              </w:rPr>
              <w:t>5.1 Introduction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_Toc241228877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30</w:t>
            </w:r>
            <w:r w:rsidRPr="007A11C5">
              <w:rPr>
                <w:rFonts w:ascii="Times New Roman" w:hAnsi="Times New Roman" w:cs="Times New Roman"/>
                <w:noProof/>
                <w:webHidden/>
                <w:sz w:val="24"/>
                <w:szCs w:val="24"/>
              </w:rPr>
              <w:fldChar w:fldCharType="end"/>
            </w:r>
          </w:hyperlink>
        </w:p>
        <w:p w14:paraId="039C1501" w14:textId="458C5026"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78" w:history="1">
            <w:r w:rsidRPr="007A11C5">
              <w:rPr>
                <w:rStyle w:val="Hyperlink"/>
                <w:rFonts w:ascii="Times New Roman" w:hAnsi="Times New Roman" w:cs="Times New Roman"/>
                <w:noProof/>
                <w:sz w:val="24"/>
                <w:szCs w:val="24"/>
              </w:rPr>
              <w:t>5.2 UK Gardening and Horticulture Market</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_Toc241228878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30</w:t>
            </w:r>
            <w:r w:rsidRPr="007A11C5">
              <w:rPr>
                <w:rFonts w:ascii="Times New Roman" w:hAnsi="Times New Roman" w:cs="Times New Roman"/>
                <w:noProof/>
                <w:webHidden/>
                <w:sz w:val="24"/>
                <w:szCs w:val="24"/>
              </w:rPr>
              <w:fldChar w:fldCharType="end"/>
            </w:r>
          </w:hyperlink>
        </w:p>
        <w:p w14:paraId="15DE851B" w14:textId="11FB8EEC"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79" w:history="1">
            <w:r w:rsidRPr="007A11C5">
              <w:rPr>
                <w:rStyle w:val="Hyperlink"/>
                <w:rFonts w:ascii="Times New Roman" w:hAnsi="Times New Roman" w:cs="Times New Roman"/>
                <w:noProof/>
                <w:sz w:val="24"/>
                <w:szCs w:val="24"/>
              </w:rPr>
              <w:t>5.3 Landscaping Market Opportunity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_Toc241228879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31</w:t>
            </w:r>
            <w:r w:rsidRPr="007A11C5">
              <w:rPr>
                <w:rFonts w:ascii="Times New Roman" w:hAnsi="Times New Roman" w:cs="Times New Roman"/>
                <w:noProof/>
                <w:webHidden/>
                <w:sz w:val="24"/>
                <w:szCs w:val="24"/>
              </w:rPr>
              <w:fldChar w:fldCharType="end"/>
            </w:r>
          </w:hyperlink>
        </w:p>
        <w:p w14:paraId="14A52A10" w14:textId="6591FDFD"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80" w:history="1">
            <w:r w:rsidRPr="007A11C5">
              <w:rPr>
                <w:rStyle w:val="Hyperlink"/>
                <w:rFonts w:ascii="Times New Roman" w:hAnsi="Times New Roman" w:cs="Times New Roman"/>
                <w:noProof/>
                <w:sz w:val="24"/>
                <w:szCs w:val="24"/>
              </w:rPr>
              <w:t>5.4 Property Maintenance and Handyman Opportunity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_Toc241228880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32</w:t>
            </w:r>
            <w:r w:rsidRPr="007A11C5">
              <w:rPr>
                <w:rFonts w:ascii="Times New Roman" w:hAnsi="Times New Roman" w:cs="Times New Roman"/>
                <w:noProof/>
                <w:webHidden/>
                <w:sz w:val="24"/>
                <w:szCs w:val="24"/>
              </w:rPr>
              <w:fldChar w:fldCharType="end"/>
            </w:r>
          </w:hyperlink>
        </w:p>
        <w:p w14:paraId="1F4B65B5" w14:textId="503A1051"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81" w:history="1">
            <w:r w:rsidRPr="007A11C5">
              <w:rPr>
                <w:rStyle w:val="Hyperlink"/>
                <w:rFonts w:ascii="Times New Roman" w:hAnsi="Times New Roman" w:cs="Times New Roman"/>
                <w:noProof/>
                <w:sz w:val="24"/>
                <w:szCs w:val="24"/>
              </w:rPr>
              <w:t>5.5 London Market Opportunity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_Toc241228881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32</w:t>
            </w:r>
            <w:r w:rsidRPr="007A11C5">
              <w:rPr>
                <w:rFonts w:ascii="Times New Roman" w:hAnsi="Times New Roman" w:cs="Times New Roman"/>
                <w:noProof/>
                <w:webHidden/>
                <w:sz w:val="24"/>
                <w:szCs w:val="24"/>
              </w:rPr>
              <w:fldChar w:fldCharType="end"/>
            </w:r>
          </w:hyperlink>
        </w:p>
        <w:p w14:paraId="2A898594" w14:textId="767B2037"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82" w:history="1">
            <w:r w:rsidRPr="007A11C5">
              <w:rPr>
                <w:rStyle w:val="Hyperlink"/>
                <w:rFonts w:ascii="Times New Roman" w:hAnsi="Times New Roman" w:cs="Times New Roman"/>
                <w:noProof/>
                <w:sz w:val="24"/>
                <w:szCs w:val="24"/>
              </w:rPr>
              <w:t>5.6 Customer Opportunity Analysis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_Toc241228882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33</w:t>
            </w:r>
            <w:r w:rsidRPr="007A11C5">
              <w:rPr>
                <w:rFonts w:ascii="Times New Roman" w:hAnsi="Times New Roman" w:cs="Times New Roman"/>
                <w:noProof/>
                <w:webHidden/>
                <w:sz w:val="24"/>
                <w:szCs w:val="24"/>
              </w:rPr>
              <w:fldChar w:fldCharType="end"/>
            </w:r>
          </w:hyperlink>
        </w:p>
        <w:p w14:paraId="78D65AC6" w14:textId="63042895"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83" w:history="1">
            <w:r w:rsidRPr="007A11C5">
              <w:rPr>
                <w:rStyle w:val="Hyperlink"/>
                <w:rFonts w:ascii="Times New Roman" w:hAnsi="Times New Roman" w:cs="Times New Roman"/>
                <w:noProof/>
                <w:sz w:val="24"/>
                <w:szCs w:val="24"/>
              </w:rPr>
              <w:t>5.7 Customer Behaviour and Market Trends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_Toc241228883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34</w:t>
            </w:r>
            <w:r w:rsidRPr="007A11C5">
              <w:rPr>
                <w:rFonts w:ascii="Times New Roman" w:hAnsi="Times New Roman" w:cs="Times New Roman"/>
                <w:noProof/>
                <w:webHidden/>
                <w:sz w:val="24"/>
                <w:szCs w:val="24"/>
              </w:rPr>
              <w:fldChar w:fldCharType="end"/>
            </w:r>
          </w:hyperlink>
        </w:p>
        <w:p w14:paraId="5265603B" w14:textId="5A8C1912"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84" w:history="1">
            <w:r w:rsidRPr="007A11C5">
              <w:rPr>
                <w:rStyle w:val="Hyperlink"/>
                <w:rFonts w:ascii="Times New Roman" w:hAnsi="Times New Roman" w:cs="Times New Roman"/>
                <w:noProof/>
                <w:sz w:val="24"/>
                <w:szCs w:val="24"/>
              </w:rPr>
              <w:t>5.8 Market Gaps and Unmet Opportunities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_Toc241228884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35</w:t>
            </w:r>
            <w:r w:rsidRPr="007A11C5">
              <w:rPr>
                <w:rFonts w:ascii="Times New Roman" w:hAnsi="Times New Roman" w:cs="Times New Roman"/>
                <w:noProof/>
                <w:webHidden/>
                <w:sz w:val="24"/>
                <w:szCs w:val="24"/>
              </w:rPr>
              <w:fldChar w:fldCharType="end"/>
            </w:r>
          </w:hyperlink>
        </w:p>
        <w:p w14:paraId="16298C7B" w14:textId="6DF20168"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85" w:history="1">
            <w:r w:rsidRPr="007A11C5">
              <w:rPr>
                <w:rStyle w:val="Hyperlink"/>
                <w:rFonts w:ascii="Times New Roman" w:hAnsi="Times New Roman" w:cs="Times New Roman"/>
                <w:noProof/>
                <w:sz w:val="24"/>
                <w:szCs w:val="24"/>
              </w:rPr>
              <w:t>5.9 Market Opportunity Assessment</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_Toc241228885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36</w:t>
            </w:r>
            <w:r w:rsidRPr="007A11C5">
              <w:rPr>
                <w:rFonts w:ascii="Times New Roman" w:hAnsi="Times New Roman" w:cs="Times New Roman"/>
                <w:noProof/>
                <w:webHidden/>
                <w:sz w:val="24"/>
                <w:szCs w:val="24"/>
              </w:rPr>
              <w:fldChar w:fldCharType="end"/>
            </w:r>
          </w:hyperlink>
        </w:p>
        <w:p w14:paraId="52FF0461" w14:textId="6B67ADD9"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86" w:history="1">
            <w:r w:rsidRPr="007A11C5">
              <w:rPr>
                <w:rStyle w:val="Hyperlink"/>
                <w:rFonts w:ascii="Times New Roman" w:hAnsi="Times New Roman" w:cs="Times New Roman"/>
                <w:noProof/>
                <w:sz w:val="24"/>
                <w:szCs w:val="24"/>
              </w:rPr>
              <w:t>5.10 Market Opportunity and Business Model Alignment</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_Toc241228886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37</w:t>
            </w:r>
            <w:r w:rsidRPr="007A11C5">
              <w:rPr>
                <w:rFonts w:ascii="Times New Roman" w:hAnsi="Times New Roman" w:cs="Times New Roman"/>
                <w:noProof/>
                <w:webHidden/>
                <w:sz w:val="24"/>
                <w:szCs w:val="24"/>
              </w:rPr>
              <w:fldChar w:fldCharType="end"/>
            </w:r>
          </w:hyperlink>
        </w:p>
        <w:p w14:paraId="1C57D1D6" w14:textId="2D8F5B5D"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87" w:history="1">
            <w:r w:rsidRPr="007A11C5">
              <w:rPr>
                <w:rStyle w:val="Hyperlink"/>
                <w:rFonts w:ascii="Times New Roman" w:hAnsi="Times New Roman" w:cs="Times New Roman"/>
                <w:noProof/>
                <w:sz w:val="24"/>
                <w:szCs w:val="24"/>
              </w:rPr>
              <w:t>5.11 Chapter Summary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_Toc241228887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37</w:t>
            </w:r>
            <w:r w:rsidRPr="007A11C5">
              <w:rPr>
                <w:rFonts w:ascii="Times New Roman" w:hAnsi="Times New Roman" w:cs="Times New Roman"/>
                <w:noProof/>
                <w:webHidden/>
                <w:sz w:val="24"/>
                <w:szCs w:val="24"/>
              </w:rPr>
              <w:fldChar w:fldCharType="end"/>
            </w:r>
          </w:hyperlink>
        </w:p>
        <w:p w14:paraId="7019B4FD" w14:textId="6D177371" w:rsidR="007A11C5" w:rsidRPr="007A11C5" w:rsidRDefault="007A11C5" w:rsidP="007A11C5">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88" w:history="1">
            <w:r w:rsidRPr="007A11C5">
              <w:rPr>
                <w:rStyle w:val="Hyperlink"/>
                <w:rFonts w:ascii="Times New Roman" w:hAnsi="Times New Roman" w:cs="Times New Roman"/>
                <w:noProof/>
                <w:sz w:val="24"/>
                <w:szCs w:val="24"/>
              </w:rPr>
              <w:t>Chapter 6: Competitive Environment Analysis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_Toc241228888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38</w:t>
            </w:r>
            <w:r w:rsidRPr="007A11C5">
              <w:rPr>
                <w:rFonts w:ascii="Times New Roman" w:hAnsi="Times New Roman" w:cs="Times New Roman"/>
                <w:noProof/>
                <w:webHidden/>
                <w:sz w:val="24"/>
                <w:szCs w:val="24"/>
              </w:rPr>
              <w:fldChar w:fldCharType="end"/>
            </w:r>
          </w:hyperlink>
        </w:p>
        <w:p w14:paraId="25413B3C" w14:textId="2AAF6E23"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89" w:history="1">
            <w:r w:rsidRPr="007A11C5">
              <w:rPr>
                <w:rStyle w:val="Hyperlink"/>
                <w:rFonts w:ascii="Times New Roman" w:hAnsi="Times New Roman" w:cs="Times New Roman"/>
                <w:noProof/>
                <w:sz w:val="24"/>
                <w:szCs w:val="24"/>
              </w:rPr>
              <w:t>6.1 Introduction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_Toc241228889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38</w:t>
            </w:r>
            <w:r w:rsidRPr="007A11C5">
              <w:rPr>
                <w:rFonts w:ascii="Times New Roman" w:hAnsi="Times New Roman" w:cs="Times New Roman"/>
                <w:noProof/>
                <w:webHidden/>
                <w:sz w:val="24"/>
                <w:szCs w:val="24"/>
              </w:rPr>
              <w:fldChar w:fldCharType="end"/>
            </w:r>
          </w:hyperlink>
        </w:p>
        <w:p w14:paraId="528A20DF" w14:textId="39271B8B"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90" w:history="1">
            <w:r w:rsidRPr="007A11C5">
              <w:rPr>
                <w:rStyle w:val="Hyperlink"/>
                <w:rFonts w:ascii="Times New Roman" w:hAnsi="Times New Roman" w:cs="Times New Roman"/>
                <w:noProof/>
                <w:sz w:val="24"/>
                <w:szCs w:val="24"/>
              </w:rPr>
              <w:t>6.2 Cash Flow Forecast, Budgeting and Break-Even Analysis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_Toc241228890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38</w:t>
            </w:r>
            <w:r w:rsidRPr="007A11C5">
              <w:rPr>
                <w:rFonts w:ascii="Times New Roman" w:hAnsi="Times New Roman" w:cs="Times New Roman"/>
                <w:noProof/>
                <w:webHidden/>
                <w:sz w:val="24"/>
                <w:szCs w:val="24"/>
              </w:rPr>
              <w:fldChar w:fldCharType="end"/>
            </w:r>
          </w:hyperlink>
        </w:p>
        <w:p w14:paraId="181BEE12" w14:textId="5AE9B11C"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91" w:history="1">
            <w:r w:rsidRPr="007A11C5">
              <w:rPr>
                <w:rStyle w:val="Hyperlink"/>
                <w:rFonts w:ascii="Times New Roman" w:hAnsi="Times New Roman" w:cs="Times New Roman"/>
                <w:noProof/>
                <w:sz w:val="24"/>
                <w:szCs w:val="24"/>
              </w:rPr>
              <w:t>6.3 Customer Expectations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_Toc241228891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39</w:t>
            </w:r>
            <w:r w:rsidRPr="007A11C5">
              <w:rPr>
                <w:rFonts w:ascii="Times New Roman" w:hAnsi="Times New Roman" w:cs="Times New Roman"/>
                <w:noProof/>
                <w:webHidden/>
                <w:sz w:val="24"/>
                <w:szCs w:val="24"/>
              </w:rPr>
              <w:fldChar w:fldCharType="end"/>
            </w:r>
          </w:hyperlink>
        </w:p>
        <w:p w14:paraId="0288E0F7" w14:textId="7237E25A"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92" w:history="1">
            <w:r w:rsidRPr="007A11C5">
              <w:rPr>
                <w:rStyle w:val="Hyperlink"/>
                <w:rFonts w:ascii="Times New Roman" w:hAnsi="Times New Roman" w:cs="Times New Roman"/>
                <w:noProof/>
                <w:sz w:val="24"/>
                <w:szCs w:val="24"/>
              </w:rPr>
              <w:t>6.4 Competitive Differentiation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_Toc241228892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40</w:t>
            </w:r>
            <w:r w:rsidRPr="007A11C5">
              <w:rPr>
                <w:rFonts w:ascii="Times New Roman" w:hAnsi="Times New Roman" w:cs="Times New Roman"/>
                <w:noProof/>
                <w:webHidden/>
                <w:sz w:val="24"/>
                <w:szCs w:val="24"/>
              </w:rPr>
              <w:fldChar w:fldCharType="end"/>
            </w:r>
          </w:hyperlink>
        </w:p>
        <w:p w14:paraId="582B0E97" w14:textId="6D530582"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93" w:history="1">
            <w:r w:rsidRPr="007A11C5">
              <w:rPr>
                <w:rStyle w:val="Hyperlink"/>
                <w:rFonts w:ascii="Times New Roman" w:hAnsi="Times New Roman" w:cs="Times New Roman"/>
                <w:noProof/>
                <w:sz w:val="24"/>
                <w:szCs w:val="24"/>
              </w:rPr>
              <w:t>6.5 Digital Competitive Environment</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_Toc241228893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41</w:t>
            </w:r>
            <w:r w:rsidRPr="007A11C5">
              <w:rPr>
                <w:rFonts w:ascii="Times New Roman" w:hAnsi="Times New Roman" w:cs="Times New Roman"/>
                <w:noProof/>
                <w:webHidden/>
                <w:sz w:val="24"/>
                <w:szCs w:val="24"/>
              </w:rPr>
              <w:fldChar w:fldCharType="end"/>
            </w:r>
          </w:hyperlink>
        </w:p>
        <w:p w14:paraId="06DB8CCE" w14:textId="207CB2C8"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94" w:history="1">
            <w:r w:rsidRPr="007A11C5">
              <w:rPr>
                <w:rStyle w:val="Hyperlink"/>
                <w:rFonts w:ascii="Times New Roman" w:hAnsi="Times New Roman" w:cs="Times New Roman"/>
                <w:noProof/>
                <w:sz w:val="24"/>
                <w:szCs w:val="24"/>
              </w:rPr>
              <w:t>6.6 Supplier and Cost Pressures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_Toc241228894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41</w:t>
            </w:r>
            <w:r w:rsidRPr="007A11C5">
              <w:rPr>
                <w:rFonts w:ascii="Times New Roman" w:hAnsi="Times New Roman" w:cs="Times New Roman"/>
                <w:noProof/>
                <w:webHidden/>
                <w:sz w:val="24"/>
                <w:szCs w:val="24"/>
              </w:rPr>
              <w:fldChar w:fldCharType="end"/>
            </w:r>
          </w:hyperlink>
        </w:p>
        <w:p w14:paraId="2FB56C11" w14:textId="30BF2D41"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95" w:history="1">
            <w:r w:rsidRPr="007A11C5">
              <w:rPr>
                <w:rStyle w:val="Hyperlink"/>
                <w:rFonts w:ascii="Times New Roman" w:hAnsi="Times New Roman" w:cs="Times New Roman"/>
                <w:noProof/>
                <w:sz w:val="24"/>
                <w:szCs w:val="24"/>
              </w:rPr>
              <w:t>6.7 Competitive Position and Development Priorities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_Toc241228895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42</w:t>
            </w:r>
            <w:r w:rsidRPr="007A11C5">
              <w:rPr>
                <w:rFonts w:ascii="Times New Roman" w:hAnsi="Times New Roman" w:cs="Times New Roman"/>
                <w:noProof/>
                <w:webHidden/>
                <w:sz w:val="24"/>
                <w:szCs w:val="24"/>
              </w:rPr>
              <w:fldChar w:fldCharType="end"/>
            </w:r>
          </w:hyperlink>
        </w:p>
        <w:p w14:paraId="5DFF889D" w14:textId="48A6341B"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96" w:history="1">
            <w:r w:rsidRPr="007A11C5">
              <w:rPr>
                <w:rStyle w:val="Hyperlink"/>
                <w:rFonts w:ascii="Times New Roman" w:hAnsi="Times New Roman" w:cs="Times New Roman"/>
                <w:noProof/>
                <w:sz w:val="24"/>
                <w:szCs w:val="24"/>
              </w:rPr>
              <w:t>6.8 Chapter Summary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_Toc241228896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42</w:t>
            </w:r>
            <w:r w:rsidRPr="007A11C5">
              <w:rPr>
                <w:rFonts w:ascii="Times New Roman" w:hAnsi="Times New Roman" w:cs="Times New Roman"/>
                <w:noProof/>
                <w:webHidden/>
                <w:sz w:val="24"/>
                <w:szCs w:val="24"/>
              </w:rPr>
              <w:fldChar w:fldCharType="end"/>
            </w:r>
          </w:hyperlink>
        </w:p>
        <w:p w14:paraId="2F28D0F8" w14:textId="002C1452" w:rsidR="007A11C5" w:rsidRPr="007A11C5" w:rsidRDefault="007A11C5" w:rsidP="007A11C5">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97" w:history="1">
            <w:r w:rsidRPr="007A11C5">
              <w:rPr>
                <w:rStyle w:val="Hyperlink"/>
                <w:rFonts w:ascii="Times New Roman" w:hAnsi="Times New Roman" w:cs="Times New Roman"/>
                <w:noProof/>
                <w:sz w:val="24"/>
                <w:szCs w:val="24"/>
              </w:rPr>
              <w:t>Chapter 7: Business Strategy for Prime Property &amp; Maintenance Limited</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_Toc241228897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44</w:t>
            </w:r>
            <w:r w:rsidRPr="007A11C5">
              <w:rPr>
                <w:rFonts w:ascii="Times New Roman" w:hAnsi="Times New Roman" w:cs="Times New Roman"/>
                <w:noProof/>
                <w:webHidden/>
                <w:sz w:val="24"/>
                <w:szCs w:val="24"/>
              </w:rPr>
              <w:fldChar w:fldCharType="end"/>
            </w:r>
          </w:hyperlink>
        </w:p>
        <w:p w14:paraId="4BE57D14" w14:textId="433DD22F"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98" w:history="1">
            <w:r w:rsidRPr="007A11C5">
              <w:rPr>
                <w:rStyle w:val="Hyperlink"/>
                <w:rFonts w:ascii="Times New Roman" w:hAnsi="Times New Roman" w:cs="Times New Roman"/>
                <w:noProof/>
                <w:sz w:val="24"/>
                <w:szCs w:val="24"/>
              </w:rPr>
              <w:t>7.1 Introduction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_Toc241228898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44</w:t>
            </w:r>
            <w:r w:rsidRPr="007A11C5">
              <w:rPr>
                <w:rFonts w:ascii="Times New Roman" w:hAnsi="Times New Roman" w:cs="Times New Roman"/>
                <w:noProof/>
                <w:webHidden/>
                <w:sz w:val="24"/>
                <w:szCs w:val="24"/>
              </w:rPr>
              <w:fldChar w:fldCharType="end"/>
            </w:r>
          </w:hyperlink>
        </w:p>
        <w:p w14:paraId="3DFC50F1" w14:textId="052B7DC9"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899" w:history="1">
            <w:r w:rsidRPr="007A11C5">
              <w:rPr>
                <w:rStyle w:val="Hyperlink"/>
                <w:rFonts w:ascii="Times New Roman" w:hAnsi="Times New Roman" w:cs="Times New Roman"/>
                <w:noProof/>
                <w:sz w:val="24"/>
                <w:szCs w:val="24"/>
              </w:rPr>
              <w:t>7.2 Strategic Direction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_Toc241228899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44</w:t>
            </w:r>
            <w:r w:rsidRPr="007A11C5">
              <w:rPr>
                <w:rFonts w:ascii="Times New Roman" w:hAnsi="Times New Roman" w:cs="Times New Roman"/>
                <w:noProof/>
                <w:webHidden/>
                <w:sz w:val="24"/>
                <w:szCs w:val="24"/>
              </w:rPr>
              <w:fldChar w:fldCharType="end"/>
            </w:r>
          </w:hyperlink>
        </w:p>
        <w:p w14:paraId="13B9FDE0" w14:textId="403D2059"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00" w:history="1">
            <w:r w:rsidRPr="007A11C5">
              <w:rPr>
                <w:rStyle w:val="Hyperlink"/>
                <w:rFonts w:ascii="Times New Roman" w:hAnsi="Times New Roman" w:cs="Times New Roman"/>
                <w:noProof/>
                <w:sz w:val="24"/>
                <w:szCs w:val="24"/>
              </w:rPr>
              <w:t>7.3 Customer Development Strategy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_Toc241228900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44</w:t>
            </w:r>
            <w:r w:rsidRPr="007A11C5">
              <w:rPr>
                <w:rFonts w:ascii="Times New Roman" w:hAnsi="Times New Roman" w:cs="Times New Roman"/>
                <w:noProof/>
                <w:webHidden/>
                <w:sz w:val="24"/>
                <w:szCs w:val="24"/>
              </w:rPr>
              <w:fldChar w:fldCharType="end"/>
            </w:r>
          </w:hyperlink>
        </w:p>
        <w:p w14:paraId="614D496C" w14:textId="44AE982D"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01" w:history="1">
            <w:r w:rsidRPr="007A11C5">
              <w:rPr>
                <w:rStyle w:val="Hyperlink"/>
                <w:rFonts w:ascii="Times New Roman" w:hAnsi="Times New Roman" w:cs="Times New Roman"/>
                <w:noProof/>
                <w:sz w:val="24"/>
                <w:szCs w:val="24"/>
              </w:rPr>
              <w:t>7.4 Service Development Strategy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_Toc241228901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45</w:t>
            </w:r>
            <w:r w:rsidRPr="007A11C5">
              <w:rPr>
                <w:rFonts w:ascii="Times New Roman" w:hAnsi="Times New Roman" w:cs="Times New Roman"/>
                <w:noProof/>
                <w:webHidden/>
                <w:sz w:val="24"/>
                <w:szCs w:val="24"/>
              </w:rPr>
              <w:fldChar w:fldCharType="end"/>
            </w:r>
          </w:hyperlink>
        </w:p>
        <w:p w14:paraId="6D06A646" w14:textId="1703BC9C"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02" w:history="1">
            <w:r w:rsidRPr="007A11C5">
              <w:rPr>
                <w:rStyle w:val="Hyperlink"/>
                <w:rFonts w:ascii="Times New Roman" w:hAnsi="Times New Roman" w:cs="Times New Roman"/>
                <w:noProof/>
                <w:sz w:val="24"/>
                <w:szCs w:val="24"/>
              </w:rPr>
              <w:t>7.5 Digital Marketing Strategy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_Toc241228902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45</w:t>
            </w:r>
            <w:r w:rsidRPr="007A11C5">
              <w:rPr>
                <w:rFonts w:ascii="Times New Roman" w:hAnsi="Times New Roman" w:cs="Times New Roman"/>
                <w:noProof/>
                <w:webHidden/>
                <w:sz w:val="24"/>
                <w:szCs w:val="24"/>
              </w:rPr>
              <w:fldChar w:fldCharType="end"/>
            </w:r>
          </w:hyperlink>
        </w:p>
        <w:p w14:paraId="3325B6CE" w14:textId="6B954FD1"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03" w:history="1">
            <w:r w:rsidRPr="007A11C5">
              <w:rPr>
                <w:rStyle w:val="Hyperlink"/>
                <w:rFonts w:ascii="Times New Roman" w:hAnsi="Times New Roman" w:cs="Times New Roman"/>
                <w:noProof/>
                <w:sz w:val="24"/>
                <w:szCs w:val="24"/>
              </w:rPr>
              <w:t>7.6 Cost and Profitability Strategy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_Toc241228903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46</w:t>
            </w:r>
            <w:r w:rsidRPr="007A11C5">
              <w:rPr>
                <w:rFonts w:ascii="Times New Roman" w:hAnsi="Times New Roman" w:cs="Times New Roman"/>
                <w:noProof/>
                <w:webHidden/>
                <w:sz w:val="24"/>
                <w:szCs w:val="24"/>
              </w:rPr>
              <w:fldChar w:fldCharType="end"/>
            </w:r>
          </w:hyperlink>
        </w:p>
        <w:p w14:paraId="48E2BB8D" w14:textId="30F16B3D"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04" w:history="1">
            <w:r w:rsidRPr="007A11C5">
              <w:rPr>
                <w:rStyle w:val="Hyperlink"/>
                <w:rFonts w:ascii="Times New Roman" w:hAnsi="Times New Roman" w:cs="Times New Roman"/>
                <w:noProof/>
                <w:sz w:val="24"/>
                <w:szCs w:val="24"/>
              </w:rPr>
              <w:t>7.7 Reducing Seasonal Dependence</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_Toc241228904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47</w:t>
            </w:r>
            <w:r w:rsidRPr="007A11C5">
              <w:rPr>
                <w:rFonts w:ascii="Times New Roman" w:hAnsi="Times New Roman" w:cs="Times New Roman"/>
                <w:noProof/>
                <w:webHidden/>
                <w:sz w:val="24"/>
                <w:szCs w:val="24"/>
              </w:rPr>
              <w:fldChar w:fldCharType="end"/>
            </w:r>
          </w:hyperlink>
        </w:p>
        <w:p w14:paraId="3D41EB56" w14:textId="337E03DB"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05" w:history="1">
            <w:r w:rsidRPr="007A11C5">
              <w:rPr>
                <w:rStyle w:val="Hyperlink"/>
                <w:rFonts w:ascii="Times New Roman" w:hAnsi="Times New Roman" w:cs="Times New Roman"/>
                <w:noProof/>
                <w:sz w:val="24"/>
                <w:szCs w:val="24"/>
              </w:rPr>
              <w:t>7.8 Strategic Implementation Plan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_Toc241228905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47</w:t>
            </w:r>
            <w:r w:rsidRPr="007A11C5">
              <w:rPr>
                <w:rFonts w:ascii="Times New Roman" w:hAnsi="Times New Roman" w:cs="Times New Roman"/>
                <w:noProof/>
                <w:webHidden/>
                <w:sz w:val="24"/>
                <w:szCs w:val="24"/>
              </w:rPr>
              <w:fldChar w:fldCharType="end"/>
            </w:r>
          </w:hyperlink>
        </w:p>
        <w:p w14:paraId="24EE174A" w14:textId="73064E33"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06" w:history="1">
            <w:r w:rsidRPr="007A11C5">
              <w:rPr>
                <w:rStyle w:val="Hyperlink"/>
                <w:rFonts w:ascii="Times New Roman" w:hAnsi="Times New Roman" w:cs="Times New Roman"/>
                <w:noProof/>
                <w:sz w:val="24"/>
                <w:szCs w:val="24"/>
              </w:rPr>
              <w:t>7.9 Chapter Summary</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_Toc241228906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48</w:t>
            </w:r>
            <w:r w:rsidRPr="007A11C5">
              <w:rPr>
                <w:rFonts w:ascii="Times New Roman" w:hAnsi="Times New Roman" w:cs="Times New Roman"/>
                <w:noProof/>
                <w:webHidden/>
                <w:sz w:val="24"/>
                <w:szCs w:val="24"/>
              </w:rPr>
              <w:fldChar w:fldCharType="end"/>
            </w:r>
          </w:hyperlink>
        </w:p>
        <w:p w14:paraId="5D002B93" w14:textId="2C66FFA6" w:rsidR="007A11C5" w:rsidRPr="007A11C5" w:rsidRDefault="007A11C5" w:rsidP="007A11C5">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07" w:history="1">
            <w:r w:rsidRPr="007A11C5">
              <w:rPr>
                <w:rStyle w:val="Hyperlink"/>
                <w:rFonts w:ascii="Times New Roman" w:hAnsi="Times New Roman" w:cs="Times New Roman"/>
                <w:noProof/>
                <w:sz w:val="24"/>
                <w:szCs w:val="24"/>
              </w:rPr>
              <w:t>Chapter 8: Business Model Canvas and Final Recommendations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_Toc241228907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49</w:t>
            </w:r>
            <w:r w:rsidRPr="007A11C5">
              <w:rPr>
                <w:rFonts w:ascii="Times New Roman" w:hAnsi="Times New Roman" w:cs="Times New Roman"/>
                <w:noProof/>
                <w:webHidden/>
                <w:sz w:val="24"/>
                <w:szCs w:val="24"/>
              </w:rPr>
              <w:fldChar w:fldCharType="end"/>
            </w:r>
          </w:hyperlink>
        </w:p>
        <w:p w14:paraId="6A94A15B" w14:textId="37E358DE"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08" w:history="1">
            <w:r w:rsidRPr="007A11C5">
              <w:rPr>
                <w:rStyle w:val="Hyperlink"/>
                <w:rFonts w:ascii="Times New Roman" w:hAnsi="Times New Roman" w:cs="Times New Roman"/>
                <w:noProof/>
                <w:sz w:val="24"/>
                <w:szCs w:val="24"/>
              </w:rPr>
              <w:t>8.1 Introduction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_Toc241228908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49</w:t>
            </w:r>
            <w:r w:rsidRPr="007A11C5">
              <w:rPr>
                <w:rFonts w:ascii="Times New Roman" w:hAnsi="Times New Roman" w:cs="Times New Roman"/>
                <w:noProof/>
                <w:webHidden/>
                <w:sz w:val="24"/>
                <w:szCs w:val="24"/>
              </w:rPr>
              <w:fldChar w:fldCharType="end"/>
            </w:r>
          </w:hyperlink>
        </w:p>
        <w:p w14:paraId="62FF2308" w14:textId="324B87EC"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09" w:history="1">
            <w:r w:rsidRPr="007A11C5">
              <w:rPr>
                <w:rStyle w:val="Hyperlink"/>
                <w:rFonts w:ascii="Times New Roman" w:hAnsi="Times New Roman" w:cs="Times New Roman"/>
                <w:noProof/>
                <w:sz w:val="24"/>
                <w:szCs w:val="24"/>
              </w:rPr>
              <w:t>8.2 Customer Segments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_Toc241228909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49</w:t>
            </w:r>
            <w:r w:rsidRPr="007A11C5">
              <w:rPr>
                <w:rFonts w:ascii="Times New Roman" w:hAnsi="Times New Roman" w:cs="Times New Roman"/>
                <w:noProof/>
                <w:webHidden/>
                <w:sz w:val="24"/>
                <w:szCs w:val="24"/>
              </w:rPr>
              <w:fldChar w:fldCharType="end"/>
            </w:r>
          </w:hyperlink>
        </w:p>
        <w:p w14:paraId="70EFD739" w14:textId="1C7576D4"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10" w:history="1">
            <w:r w:rsidRPr="007A11C5">
              <w:rPr>
                <w:rStyle w:val="Hyperlink"/>
                <w:rFonts w:ascii="Times New Roman" w:hAnsi="Times New Roman" w:cs="Times New Roman"/>
                <w:noProof/>
                <w:sz w:val="24"/>
                <w:szCs w:val="24"/>
              </w:rPr>
              <w:t>8.3 Value Proposition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_Toc241228910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49</w:t>
            </w:r>
            <w:r w:rsidRPr="007A11C5">
              <w:rPr>
                <w:rFonts w:ascii="Times New Roman" w:hAnsi="Times New Roman" w:cs="Times New Roman"/>
                <w:noProof/>
                <w:webHidden/>
                <w:sz w:val="24"/>
                <w:szCs w:val="24"/>
              </w:rPr>
              <w:fldChar w:fldCharType="end"/>
            </w:r>
          </w:hyperlink>
        </w:p>
        <w:p w14:paraId="3C20A66F" w14:textId="2F074A98"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11" w:history="1">
            <w:r w:rsidRPr="007A11C5">
              <w:rPr>
                <w:rStyle w:val="Hyperlink"/>
                <w:rFonts w:ascii="Times New Roman" w:hAnsi="Times New Roman" w:cs="Times New Roman"/>
                <w:noProof/>
                <w:sz w:val="24"/>
                <w:szCs w:val="24"/>
              </w:rPr>
              <w:t>8.4 Channels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_Toc241228911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50</w:t>
            </w:r>
            <w:r w:rsidRPr="007A11C5">
              <w:rPr>
                <w:rFonts w:ascii="Times New Roman" w:hAnsi="Times New Roman" w:cs="Times New Roman"/>
                <w:noProof/>
                <w:webHidden/>
                <w:sz w:val="24"/>
                <w:szCs w:val="24"/>
              </w:rPr>
              <w:fldChar w:fldCharType="end"/>
            </w:r>
          </w:hyperlink>
        </w:p>
        <w:p w14:paraId="4B9DCC90" w14:textId="4133F6CF"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12" w:history="1">
            <w:r w:rsidRPr="007A11C5">
              <w:rPr>
                <w:rStyle w:val="Hyperlink"/>
                <w:rFonts w:ascii="Times New Roman" w:hAnsi="Times New Roman" w:cs="Times New Roman"/>
                <w:noProof/>
                <w:sz w:val="24"/>
                <w:szCs w:val="24"/>
              </w:rPr>
              <w:t>8.5 Customer Relationships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_Toc241228912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50</w:t>
            </w:r>
            <w:r w:rsidRPr="007A11C5">
              <w:rPr>
                <w:rFonts w:ascii="Times New Roman" w:hAnsi="Times New Roman" w:cs="Times New Roman"/>
                <w:noProof/>
                <w:webHidden/>
                <w:sz w:val="24"/>
                <w:szCs w:val="24"/>
              </w:rPr>
              <w:fldChar w:fldCharType="end"/>
            </w:r>
          </w:hyperlink>
        </w:p>
        <w:p w14:paraId="7FBD7ACA" w14:textId="142C69B3"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13" w:history="1">
            <w:r w:rsidRPr="007A11C5">
              <w:rPr>
                <w:rStyle w:val="Hyperlink"/>
                <w:rFonts w:ascii="Times New Roman" w:hAnsi="Times New Roman" w:cs="Times New Roman"/>
                <w:noProof/>
                <w:sz w:val="24"/>
                <w:szCs w:val="24"/>
              </w:rPr>
              <w:t>8.6 Revenue Streams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_Toc241228913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50</w:t>
            </w:r>
            <w:r w:rsidRPr="007A11C5">
              <w:rPr>
                <w:rFonts w:ascii="Times New Roman" w:hAnsi="Times New Roman" w:cs="Times New Roman"/>
                <w:noProof/>
                <w:webHidden/>
                <w:sz w:val="24"/>
                <w:szCs w:val="24"/>
              </w:rPr>
              <w:fldChar w:fldCharType="end"/>
            </w:r>
          </w:hyperlink>
        </w:p>
        <w:p w14:paraId="231C865B" w14:textId="4C73002B"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14" w:history="1">
            <w:r w:rsidRPr="007A11C5">
              <w:rPr>
                <w:rStyle w:val="Hyperlink"/>
                <w:rFonts w:ascii="Times New Roman" w:hAnsi="Times New Roman" w:cs="Times New Roman"/>
                <w:noProof/>
                <w:sz w:val="24"/>
                <w:szCs w:val="24"/>
              </w:rPr>
              <w:t>8.7 Key Resources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_Toc241228914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51</w:t>
            </w:r>
            <w:r w:rsidRPr="007A11C5">
              <w:rPr>
                <w:rFonts w:ascii="Times New Roman" w:hAnsi="Times New Roman" w:cs="Times New Roman"/>
                <w:noProof/>
                <w:webHidden/>
                <w:sz w:val="24"/>
                <w:szCs w:val="24"/>
              </w:rPr>
              <w:fldChar w:fldCharType="end"/>
            </w:r>
          </w:hyperlink>
        </w:p>
        <w:p w14:paraId="185B04FD" w14:textId="3B333393"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15" w:history="1">
            <w:r w:rsidRPr="007A11C5">
              <w:rPr>
                <w:rStyle w:val="Hyperlink"/>
                <w:rFonts w:ascii="Times New Roman" w:hAnsi="Times New Roman" w:cs="Times New Roman"/>
                <w:noProof/>
                <w:sz w:val="24"/>
                <w:szCs w:val="24"/>
              </w:rPr>
              <w:t>8.8 Key Activities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_Toc241228915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51</w:t>
            </w:r>
            <w:r w:rsidRPr="007A11C5">
              <w:rPr>
                <w:rFonts w:ascii="Times New Roman" w:hAnsi="Times New Roman" w:cs="Times New Roman"/>
                <w:noProof/>
                <w:webHidden/>
                <w:sz w:val="24"/>
                <w:szCs w:val="24"/>
              </w:rPr>
              <w:fldChar w:fldCharType="end"/>
            </w:r>
          </w:hyperlink>
        </w:p>
        <w:p w14:paraId="76DB0CAA" w14:textId="7A9FD192"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16" w:history="1">
            <w:r w:rsidRPr="007A11C5">
              <w:rPr>
                <w:rStyle w:val="Hyperlink"/>
                <w:rFonts w:ascii="Times New Roman" w:hAnsi="Times New Roman" w:cs="Times New Roman"/>
                <w:noProof/>
                <w:sz w:val="24"/>
                <w:szCs w:val="24"/>
              </w:rPr>
              <w:t>8.9 Key Partnerships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_Toc241228916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52</w:t>
            </w:r>
            <w:r w:rsidRPr="007A11C5">
              <w:rPr>
                <w:rFonts w:ascii="Times New Roman" w:hAnsi="Times New Roman" w:cs="Times New Roman"/>
                <w:noProof/>
                <w:webHidden/>
                <w:sz w:val="24"/>
                <w:szCs w:val="24"/>
              </w:rPr>
              <w:fldChar w:fldCharType="end"/>
            </w:r>
          </w:hyperlink>
        </w:p>
        <w:p w14:paraId="4C81BCC9" w14:textId="552CD215"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17" w:history="1">
            <w:r w:rsidRPr="007A11C5">
              <w:rPr>
                <w:rStyle w:val="Hyperlink"/>
                <w:rFonts w:ascii="Times New Roman" w:hAnsi="Times New Roman" w:cs="Times New Roman"/>
                <w:noProof/>
                <w:sz w:val="24"/>
                <w:szCs w:val="24"/>
              </w:rPr>
              <w:t>8.10 Cost Structure</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_Toc241228917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52</w:t>
            </w:r>
            <w:r w:rsidRPr="007A11C5">
              <w:rPr>
                <w:rFonts w:ascii="Times New Roman" w:hAnsi="Times New Roman" w:cs="Times New Roman"/>
                <w:noProof/>
                <w:webHidden/>
                <w:sz w:val="24"/>
                <w:szCs w:val="24"/>
              </w:rPr>
              <w:fldChar w:fldCharType="end"/>
            </w:r>
          </w:hyperlink>
        </w:p>
        <w:p w14:paraId="28343B92" w14:textId="78700AD1"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18" w:history="1">
            <w:r w:rsidRPr="007A11C5">
              <w:rPr>
                <w:rStyle w:val="Hyperlink"/>
                <w:rFonts w:ascii="Times New Roman" w:hAnsi="Times New Roman" w:cs="Times New Roman"/>
                <w:noProof/>
                <w:sz w:val="24"/>
                <w:szCs w:val="24"/>
              </w:rPr>
              <w:t>8.11 Completed Business Model Canvas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_Toc241228918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53</w:t>
            </w:r>
            <w:r w:rsidRPr="007A11C5">
              <w:rPr>
                <w:rFonts w:ascii="Times New Roman" w:hAnsi="Times New Roman" w:cs="Times New Roman"/>
                <w:noProof/>
                <w:webHidden/>
                <w:sz w:val="24"/>
                <w:szCs w:val="24"/>
              </w:rPr>
              <w:fldChar w:fldCharType="end"/>
            </w:r>
          </w:hyperlink>
        </w:p>
        <w:p w14:paraId="76DE0DA1" w14:textId="4CFBF8F0"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19" w:history="1">
            <w:r w:rsidRPr="007A11C5">
              <w:rPr>
                <w:rStyle w:val="Hyperlink"/>
                <w:rFonts w:ascii="Times New Roman" w:hAnsi="Times New Roman" w:cs="Times New Roman"/>
                <w:noProof/>
                <w:sz w:val="24"/>
                <w:szCs w:val="24"/>
              </w:rPr>
              <w:t>8.12 Final Recommendations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_Toc241228919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54</w:t>
            </w:r>
            <w:r w:rsidRPr="007A11C5">
              <w:rPr>
                <w:rFonts w:ascii="Times New Roman" w:hAnsi="Times New Roman" w:cs="Times New Roman"/>
                <w:noProof/>
                <w:webHidden/>
                <w:sz w:val="24"/>
                <w:szCs w:val="24"/>
              </w:rPr>
              <w:fldChar w:fldCharType="end"/>
            </w:r>
          </w:hyperlink>
        </w:p>
        <w:p w14:paraId="3FBDBF2B" w14:textId="3ABD8337" w:rsidR="007A11C5" w:rsidRPr="007A11C5" w:rsidRDefault="007A11C5" w:rsidP="007A11C5">
          <w:pPr>
            <w:pStyle w:val="TOC2"/>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20" w:history="1">
            <w:r w:rsidRPr="007A11C5">
              <w:rPr>
                <w:rStyle w:val="Hyperlink"/>
                <w:rFonts w:ascii="Times New Roman" w:hAnsi="Times New Roman" w:cs="Times New Roman"/>
                <w:noProof/>
                <w:sz w:val="24"/>
                <w:szCs w:val="24"/>
              </w:rPr>
              <w:t>8.13 Conclusion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_Toc241228920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55</w:t>
            </w:r>
            <w:r w:rsidRPr="007A11C5">
              <w:rPr>
                <w:rFonts w:ascii="Times New Roman" w:hAnsi="Times New Roman" w:cs="Times New Roman"/>
                <w:noProof/>
                <w:webHidden/>
                <w:sz w:val="24"/>
                <w:szCs w:val="24"/>
              </w:rPr>
              <w:fldChar w:fldCharType="end"/>
            </w:r>
          </w:hyperlink>
        </w:p>
        <w:p w14:paraId="6D5B9AD4" w14:textId="58B7007A" w:rsidR="007A11C5" w:rsidRPr="007A11C5" w:rsidRDefault="007A11C5" w:rsidP="007A11C5">
          <w:pPr>
            <w:pStyle w:val="TOC1"/>
            <w:tabs>
              <w:tab w:val="right" w:leader="dot" w:pos="9350"/>
            </w:tabs>
            <w:spacing w:line="360" w:lineRule="auto"/>
            <w:jc w:val="both"/>
            <w:rPr>
              <w:rFonts w:ascii="Times New Roman" w:eastAsiaTheme="minorEastAsia" w:hAnsi="Times New Roman" w:cs="Times New Roman"/>
              <w:noProof/>
              <w:kern w:val="2"/>
              <w:sz w:val="24"/>
              <w:szCs w:val="24"/>
              <w:lang w:eastAsia="en-GB"/>
            </w:rPr>
          </w:pPr>
          <w:hyperlink w:anchor="_Toc241228921" w:history="1">
            <w:r w:rsidRPr="007A11C5">
              <w:rPr>
                <w:rStyle w:val="Hyperlink"/>
                <w:rFonts w:ascii="Times New Roman" w:hAnsi="Times New Roman" w:cs="Times New Roman"/>
                <w:noProof/>
                <w:sz w:val="24"/>
                <w:szCs w:val="24"/>
              </w:rPr>
              <w:t>References</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_Toc241228921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56</w:t>
            </w:r>
            <w:r w:rsidRPr="007A11C5">
              <w:rPr>
                <w:rFonts w:ascii="Times New Roman" w:hAnsi="Times New Roman" w:cs="Times New Roman"/>
                <w:noProof/>
                <w:webHidden/>
                <w:sz w:val="24"/>
                <w:szCs w:val="24"/>
              </w:rPr>
              <w:fldChar w:fldCharType="end"/>
            </w:r>
          </w:hyperlink>
        </w:p>
        <w:p w14:paraId="6E4F986B" w14:textId="598474E4" w:rsidR="007A11C5" w:rsidRDefault="007A11C5" w:rsidP="007A11C5">
          <w:pPr>
            <w:pStyle w:val="TOC1"/>
            <w:tabs>
              <w:tab w:val="right" w:leader="dot" w:pos="9350"/>
            </w:tabs>
            <w:spacing w:line="360" w:lineRule="auto"/>
            <w:jc w:val="both"/>
            <w:rPr>
              <w:rFonts w:eastAsiaTheme="minorEastAsia"/>
              <w:noProof/>
              <w:kern w:val="2"/>
              <w:sz w:val="24"/>
              <w:szCs w:val="24"/>
              <w:lang w:eastAsia="en-GB"/>
            </w:rPr>
          </w:pPr>
          <w:hyperlink w:anchor="_Toc241228922" w:history="1">
            <w:r w:rsidRPr="007A11C5">
              <w:rPr>
                <w:rStyle w:val="Hyperlink"/>
                <w:rFonts w:ascii="Times New Roman" w:hAnsi="Times New Roman" w:cs="Times New Roman"/>
                <w:noProof/>
                <w:sz w:val="24"/>
                <w:szCs w:val="24"/>
              </w:rPr>
              <w:t>Appendix: Training and Development Plan:</w:t>
            </w:r>
            <w:r w:rsidRPr="007A11C5">
              <w:rPr>
                <w:rFonts w:ascii="Times New Roman" w:hAnsi="Times New Roman" w:cs="Times New Roman"/>
                <w:noProof/>
                <w:webHidden/>
                <w:sz w:val="24"/>
                <w:szCs w:val="24"/>
              </w:rPr>
              <w:tab/>
            </w:r>
            <w:r w:rsidRPr="007A11C5">
              <w:rPr>
                <w:rFonts w:ascii="Times New Roman" w:hAnsi="Times New Roman" w:cs="Times New Roman"/>
                <w:noProof/>
                <w:webHidden/>
                <w:sz w:val="24"/>
                <w:szCs w:val="24"/>
              </w:rPr>
              <w:fldChar w:fldCharType="begin"/>
            </w:r>
            <w:r w:rsidRPr="007A11C5">
              <w:rPr>
                <w:rFonts w:ascii="Times New Roman" w:hAnsi="Times New Roman" w:cs="Times New Roman"/>
                <w:noProof/>
                <w:webHidden/>
                <w:sz w:val="24"/>
                <w:szCs w:val="24"/>
              </w:rPr>
              <w:instrText xml:space="preserve"> PAGEREF _Toc241228922 \h </w:instrText>
            </w:r>
            <w:r w:rsidRPr="007A11C5">
              <w:rPr>
                <w:rFonts w:ascii="Times New Roman" w:hAnsi="Times New Roman" w:cs="Times New Roman"/>
                <w:noProof/>
                <w:webHidden/>
                <w:sz w:val="24"/>
                <w:szCs w:val="24"/>
              </w:rPr>
            </w:r>
            <w:r w:rsidRPr="007A11C5">
              <w:rPr>
                <w:rFonts w:ascii="Times New Roman" w:hAnsi="Times New Roman" w:cs="Times New Roman"/>
                <w:noProof/>
                <w:webHidden/>
                <w:sz w:val="24"/>
                <w:szCs w:val="24"/>
              </w:rPr>
              <w:fldChar w:fldCharType="separate"/>
            </w:r>
            <w:r w:rsidRPr="007A11C5">
              <w:rPr>
                <w:rFonts w:ascii="Times New Roman" w:hAnsi="Times New Roman" w:cs="Times New Roman"/>
                <w:noProof/>
                <w:webHidden/>
                <w:sz w:val="24"/>
                <w:szCs w:val="24"/>
              </w:rPr>
              <w:t>62</w:t>
            </w:r>
            <w:r w:rsidRPr="007A11C5">
              <w:rPr>
                <w:rFonts w:ascii="Times New Roman" w:hAnsi="Times New Roman" w:cs="Times New Roman"/>
                <w:noProof/>
                <w:webHidden/>
                <w:sz w:val="24"/>
                <w:szCs w:val="24"/>
              </w:rPr>
              <w:fldChar w:fldCharType="end"/>
            </w:r>
          </w:hyperlink>
        </w:p>
        <w:p w14:paraId="5F47EF05" w14:textId="7E97462A" w:rsidR="004F0C49" w:rsidRDefault="004F0C49" w:rsidP="0086577C">
          <w:pPr>
            <w:spacing w:line="360" w:lineRule="auto"/>
            <w:jc w:val="both"/>
          </w:pPr>
          <w:r w:rsidRPr="0086577C">
            <w:rPr>
              <w:rFonts w:ascii="Times New Roman" w:hAnsi="Times New Roman" w:cs="Times New Roman"/>
              <w:b/>
              <w:bCs/>
              <w:noProof/>
              <w:sz w:val="24"/>
              <w:szCs w:val="24"/>
            </w:rPr>
            <w:fldChar w:fldCharType="end"/>
          </w:r>
        </w:p>
      </w:sdtContent>
    </w:sdt>
    <w:p w14:paraId="02343D1A" w14:textId="77777777" w:rsidR="00E846AF" w:rsidRDefault="00E846AF">
      <w:pPr>
        <w:rPr>
          <w:rFonts w:ascii="Times New Roman" w:eastAsiaTheme="majorEastAsia" w:hAnsi="Times New Roman" w:cstheme="majorBidi"/>
          <w:b/>
          <w:color w:val="000000" w:themeColor="text1"/>
          <w:sz w:val="24"/>
          <w:szCs w:val="36"/>
        </w:rPr>
      </w:pPr>
      <w:r>
        <w:br w:type="page"/>
      </w:r>
    </w:p>
    <w:p w14:paraId="28B4BFA1" w14:textId="7FA54425" w:rsidR="00DA157B" w:rsidRPr="00DA157B" w:rsidRDefault="00DA157B" w:rsidP="00E846AF">
      <w:pPr>
        <w:pStyle w:val="Heading1"/>
      </w:pPr>
      <w:bookmarkStart w:id="0" w:name="_Toc241228829"/>
      <w:r w:rsidRPr="00DA157B">
        <w:lastRenderedPageBreak/>
        <w:t>Chapter 1: Introduction</w:t>
      </w:r>
      <w:bookmarkEnd w:id="0"/>
    </w:p>
    <w:p w14:paraId="392840DB" w14:textId="77777777" w:rsidR="00DA157B" w:rsidRPr="00E846AF" w:rsidRDefault="00DA157B" w:rsidP="00E846AF">
      <w:pPr>
        <w:pStyle w:val="Heading2"/>
      </w:pPr>
      <w:bookmarkStart w:id="1" w:name="_Toc241228830"/>
      <w:r w:rsidRPr="00E846AF">
        <w:t>1.1 Introduction</w:t>
      </w:r>
      <w:bookmarkEnd w:id="1"/>
    </w:p>
    <w:p w14:paraId="584CE255" w14:textId="7DB21631" w:rsidR="00DA157B" w:rsidRPr="00DA157B" w:rsidRDefault="00D2254E" w:rsidP="00E846AF">
      <w:pPr>
        <w:spacing w:line="360" w:lineRule="auto"/>
        <w:jc w:val="both"/>
        <w:rPr>
          <w:rFonts w:ascii="Times New Roman" w:hAnsi="Times New Roman" w:cs="Times New Roman"/>
          <w:sz w:val="24"/>
          <w:szCs w:val="24"/>
        </w:rPr>
      </w:pPr>
      <w:r w:rsidRPr="00D2254E">
        <w:rPr>
          <w:rFonts w:ascii="Times New Roman" w:hAnsi="Times New Roman" w:cs="Times New Roman"/>
          <w:sz w:val="24"/>
          <w:szCs w:val="24"/>
        </w:rPr>
        <w:t xml:space="preserve">The significance of business development to small businesses is that it helps them to adapt to the evolving customer needs, market and competition forces in the quest to attain sustainable growth. The proposal is a Business Development Proposal based on the Prime Property </w:t>
      </w:r>
      <w:r w:rsidR="005C0945">
        <w:rPr>
          <w:rFonts w:ascii="Times New Roman" w:hAnsi="Times New Roman" w:cs="Times New Roman"/>
          <w:sz w:val="24"/>
          <w:szCs w:val="24"/>
        </w:rPr>
        <w:t>&amp;</w:t>
      </w:r>
      <w:r w:rsidRPr="00D2254E">
        <w:rPr>
          <w:rFonts w:ascii="Times New Roman" w:hAnsi="Times New Roman" w:cs="Times New Roman"/>
          <w:sz w:val="24"/>
          <w:szCs w:val="24"/>
        </w:rPr>
        <w:t xml:space="preserve"> Maintenance Limited, which is a business with its main operation in London and is offering such services as gardening, landscaping and maintenance of the property. The company has evolved to primarily be a business that offers basic gardening services to be a broader service provider that offers property maintenance as well as landscaping. This proposal is aimed at exploring how the business can proceed to grow sustainably by determining market opportunities, competitive forces and appraising its existing business model. In this chapter, the background of the business, context of the development, justification, purpose, research questions, scope, research methodology, relevance and outline of the proposal are presented. </w:t>
      </w:r>
      <w:r w:rsidR="00DA157B" w:rsidRPr="00DA157B">
        <w:rPr>
          <w:rFonts w:ascii="Times New Roman" w:hAnsi="Times New Roman" w:cs="Times New Roman"/>
          <w:sz w:val="24"/>
          <w:szCs w:val="24"/>
        </w:rPr>
        <w:t xml:space="preserve"> </w:t>
      </w:r>
    </w:p>
    <w:p w14:paraId="1893A961" w14:textId="77777777" w:rsidR="00DA157B" w:rsidRPr="00DA157B" w:rsidRDefault="00DA157B" w:rsidP="00E846AF">
      <w:pPr>
        <w:pStyle w:val="Heading2"/>
      </w:pPr>
      <w:bookmarkStart w:id="2" w:name="_Toc241228831"/>
      <w:r w:rsidRPr="00DA157B">
        <w:t>1.2 Background to the Business</w:t>
      </w:r>
      <w:bookmarkEnd w:id="2"/>
    </w:p>
    <w:p w14:paraId="73D5A130" w14:textId="5C69B5ED" w:rsidR="00DA157B" w:rsidRPr="00DA157B" w:rsidRDefault="007D2A0C" w:rsidP="00E846AF">
      <w:pPr>
        <w:spacing w:line="360" w:lineRule="auto"/>
        <w:jc w:val="both"/>
        <w:rPr>
          <w:rFonts w:ascii="Times New Roman" w:hAnsi="Times New Roman" w:cs="Times New Roman"/>
          <w:sz w:val="24"/>
          <w:szCs w:val="24"/>
        </w:rPr>
      </w:pPr>
      <w:r w:rsidRPr="007D2A0C">
        <w:rPr>
          <w:rFonts w:ascii="Times New Roman" w:hAnsi="Times New Roman" w:cs="Times New Roman"/>
          <w:sz w:val="24"/>
          <w:szCs w:val="24"/>
        </w:rPr>
        <w:t xml:space="preserve">Prime Property </w:t>
      </w:r>
      <w:r w:rsidR="005C0945" w:rsidRPr="005C0945">
        <w:rPr>
          <w:rFonts w:ascii="Times New Roman" w:hAnsi="Times New Roman" w:cs="Times New Roman"/>
          <w:sz w:val="24"/>
          <w:szCs w:val="24"/>
        </w:rPr>
        <w:t>&amp;</w:t>
      </w:r>
      <w:r w:rsidR="005C0945">
        <w:rPr>
          <w:rFonts w:ascii="Times New Roman" w:hAnsi="Times New Roman" w:cs="Times New Roman"/>
          <w:sz w:val="24"/>
          <w:szCs w:val="24"/>
        </w:rPr>
        <w:t xml:space="preserve"> </w:t>
      </w:r>
      <w:r w:rsidRPr="007D2A0C">
        <w:rPr>
          <w:rFonts w:ascii="Times New Roman" w:hAnsi="Times New Roman" w:cs="Times New Roman"/>
          <w:sz w:val="24"/>
          <w:szCs w:val="24"/>
        </w:rPr>
        <w:t>Maintenance Ltd is a company based in London that offers landscaping, property maintenance and gardening services. The company started out primarily providing routine garden care, mowing, hedge clipping, pruning and clearing weeds. Customer demands opened doors of diversifying to non-gardening activities. The customers started demanding bigger landscaping work leading to the provision of patios, fencing, decking, turfing, raised bed of flowers and larger transformation of gardens</w:t>
      </w:r>
      <w:r w:rsidR="00E03DA2" w:rsidRPr="00E03DA2">
        <w:t xml:space="preserve"> </w:t>
      </w:r>
      <w:r w:rsidR="00E03DA2" w:rsidRPr="00E03DA2">
        <w:rPr>
          <w:rFonts w:ascii="Times New Roman" w:hAnsi="Times New Roman" w:cs="Times New Roman"/>
          <w:sz w:val="24"/>
          <w:szCs w:val="24"/>
        </w:rPr>
        <w:t>(Blay Jnr et al., 2023)</w:t>
      </w:r>
      <w:r w:rsidRPr="007D2A0C">
        <w:rPr>
          <w:rFonts w:ascii="Times New Roman" w:hAnsi="Times New Roman" w:cs="Times New Roman"/>
          <w:sz w:val="24"/>
          <w:szCs w:val="24"/>
        </w:rPr>
        <w:t xml:space="preserve">. The company further developed and added property maintenance and handyman services. This has developed a diversified line of service and enables the business to deliver customers the services of various kinds of work instead of relying solely on gardening. It is also a platform upon which it can grow in future by responding to various requirements of the customers and possibly creating employment during various seasons of the year. </w:t>
      </w:r>
      <w:r w:rsidR="00DA157B" w:rsidRPr="00DA157B">
        <w:rPr>
          <w:rFonts w:ascii="Times New Roman" w:hAnsi="Times New Roman" w:cs="Times New Roman"/>
          <w:sz w:val="24"/>
          <w:szCs w:val="24"/>
        </w:rPr>
        <w:t xml:space="preserve"> </w:t>
      </w:r>
    </w:p>
    <w:p w14:paraId="65959C0E" w14:textId="77777777" w:rsidR="00DA157B" w:rsidRPr="00DA157B" w:rsidRDefault="00DA157B" w:rsidP="00E846AF">
      <w:pPr>
        <w:pStyle w:val="Heading2"/>
      </w:pPr>
      <w:bookmarkStart w:id="3" w:name="_Toc241228832"/>
      <w:r w:rsidRPr="00DA157B">
        <w:t>1.3 Business Development Context and Problem</w:t>
      </w:r>
      <w:bookmarkEnd w:id="3"/>
    </w:p>
    <w:p w14:paraId="4CB7B8EB" w14:textId="77777777" w:rsidR="007D2A0C" w:rsidRPr="007D2A0C" w:rsidRDefault="007D2A0C" w:rsidP="007D2A0C">
      <w:pPr>
        <w:spacing w:line="360" w:lineRule="auto"/>
        <w:jc w:val="both"/>
        <w:rPr>
          <w:rFonts w:ascii="Times New Roman" w:hAnsi="Times New Roman" w:cs="Times New Roman"/>
          <w:sz w:val="24"/>
          <w:szCs w:val="24"/>
        </w:rPr>
      </w:pPr>
      <w:r w:rsidRPr="007D2A0C">
        <w:rPr>
          <w:rFonts w:ascii="Times New Roman" w:hAnsi="Times New Roman" w:cs="Times New Roman"/>
          <w:sz w:val="24"/>
          <w:szCs w:val="24"/>
        </w:rPr>
        <w:t xml:space="preserve">The necessity of this Business Development Proposal is related to a number of threats and opportunities. Seasonality of gardening work is one of the problems. Weather and seasons can influence demand, resulting in seasons of reduced gardening work. This makes it necessary to have </w:t>
      </w:r>
      <w:r w:rsidRPr="007D2A0C">
        <w:rPr>
          <w:rFonts w:ascii="Times New Roman" w:hAnsi="Times New Roman" w:cs="Times New Roman"/>
          <w:sz w:val="24"/>
          <w:szCs w:val="24"/>
        </w:rPr>
        <w:lastRenderedPageBreak/>
        <w:t>more services that can offer better assured flow of work all year long. When the demand is low in gardening, other possible activities duly included in the work list are property maintenance and handyman.</w:t>
      </w:r>
    </w:p>
    <w:p w14:paraId="46720AA0" w14:textId="06125DCE" w:rsidR="00DA157B" w:rsidRPr="00DA157B" w:rsidRDefault="007D2A0C" w:rsidP="007D2A0C">
      <w:pPr>
        <w:spacing w:line="360" w:lineRule="auto"/>
        <w:jc w:val="both"/>
        <w:rPr>
          <w:rFonts w:ascii="Times New Roman" w:hAnsi="Times New Roman" w:cs="Times New Roman"/>
          <w:sz w:val="24"/>
          <w:szCs w:val="24"/>
        </w:rPr>
      </w:pPr>
      <w:r w:rsidRPr="007D2A0C">
        <w:rPr>
          <w:rFonts w:ascii="Times New Roman" w:hAnsi="Times New Roman" w:cs="Times New Roman"/>
          <w:sz w:val="24"/>
          <w:szCs w:val="24"/>
        </w:rPr>
        <w:t>The bus also competes in an environment with gardening business, landscaping businesses as well as self-employed tradespeople. Low prices may not be the long-term strategy in competing. The business must thus bear in mind reliability, quality, communication and its capability of offering a number of related services</w:t>
      </w:r>
      <w:r w:rsidR="00E03DA2" w:rsidRPr="00E03DA2">
        <w:t xml:space="preserve"> </w:t>
      </w:r>
      <w:r w:rsidR="00E03DA2" w:rsidRPr="00E03DA2">
        <w:rPr>
          <w:rFonts w:ascii="Times New Roman" w:hAnsi="Times New Roman" w:cs="Times New Roman"/>
          <w:sz w:val="24"/>
          <w:szCs w:val="24"/>
        </w:rPr>
        <w:t>(Candeloro and Tartari, 2025)</w:t>
      </w:r>
      <w:r w:rsidRPr="007D2A0C">
        <w:rPr>
          <w:rFonts w:ascii="Times New Roman" w:hAnsi="Times New Roman" w:cs="Times New Roman"/>
          <w:sz w:val="24"/>
          <w:szCs w:val="24"/>
        </w:rPr>
        <w:t xml:space="preserve">. The other difficulty is in regard to operating costs. Landscaping and property maintenance involve labour, materials, fuel and equipment and, as such, when either of these costs increases it can have an impact on profitability. Correct costing and quotations are thus relevant. Simultaneously, there are possibilities of creating repeat business, cross-selling services and getting recommendations of the customers. Another opportunity is digital marketing since the photographs and videos of the completed works can show the quality and the scope of the work. </w:t>
      </w:r>
      <w:r w:rsidR="00DA157B" w:rsidRPr="00DA157B">
        <w:rPr>
          <w:rFonts w:ascii="Times New Roman" w:hAnsi="Times New Roman" w:cs="Times New Roman"/>
          <w:sz w:val="24"/>
          <w:szCs w:val="24"/>
        </w:rPr>
        <w:t xml:space="preserve"> </w:t>
      </w:r>
    </w:p>
    <w:p w14:paraId="200E7C69" w14:textId="77777777" w:rsidR="00DA157B" w:rsidRPr="00DA157B" w:rsidRDefault="00DA157B" w:rsidP="00E846AF">
      <w:pPr>
        <w:pStyle w:val="Heading2"/>
      </w:pPr>
      <w:bookmarkStart w:id="4" w:name="_Toc241228833"/>
      <w:r w:rsidRPr="00DA157B">
        <w:t>1.4 Rationale for the Business Development Proposal</w:t>
      </w:r>
      <w:bookmarkEnd w:id="4"/>
    </w:p>
    <w:p w14:paraId="66C78B47" w14:textId="1C033987" w:rsidR="00DA157B" w:rsidRPr="00DA157B" w:rsidRDefault="007D2A0C" w:rsidP="00E846AF">
      <w:pPr>
        <w:spacing w:line="360" w:lineRule="auto"/>
        <w:jc w:val="both"/>
        <w:rPr>
          <w:rFonts w:ascii="Times New Roman" w:hAnsi="Times New Roman" w:cs="Times New Roman"/>
          <w:sz w:val="24"/>
          <w:szCs w:val="24"/>
        </w:rPr>
      </w:pPr>
      <w:r w:rsidRPr="007D2A0C">
        <w:rPr>
          <w:rFonts w:ascii="Times New Roman" w:hAnsi="Times New Roman" w:cs="Times New Roman"/>
          <w:sz w:val="24"/>
          <w:szCs w:val="24"/>
        </w:rPr>
        <w:t xml:space="preserve">This proposal has been proposed based on the fact that there should be identification of the realistic methods through which Prime Property </w:t>
      </w:r>
      <w:r w:rsidR="005C0945" w:rsidRPr="005C0945">
        <w:rPr>
          <w:rFonts w:ascii="Times New Roman" w:hAnsi="Times New Roman" w:cs="Times New Roman"/>
          <w:sz w:val="24"/>
          <w:szCs w:val="24"/>
        </w:rPr>
        <w:t>&amp;</w:t>
      </w:r>
      <w:r w:rsidR="005C0945">
        <w:rPr>
          <w:rFonts w:ascii="Times New Roman" w:hAnsi="Times New Roman" w:cs="Times New Roman"/>
          <w:sz w:val="24"/>
          <w:szCs w:val="24"/>
        </w:rPr>
        <w:t xml:space="preserve"> </w:t>
      </w:r>
      <w:r w:rsidRPr="007D2A0C">
        <w:rPr>
          <w:rFonts w:ascii="Times New Roman" w:hAnsi="Times New Roman" w:cs="Times New Roman"/>
          <w:sz w:val="24"/>
          <w:szCs w:val="24"/>
        </w:rPr>
        <w:t>Maintenance Limited can attain sustainable long run growth. Before making future decisions, it is important to understand the market, customer opportunities and competitive environment</w:t>
      </w:r>
      <w:r w:rsidR="00E03DA2" w:rsidRPr="00E03DA2">
        <w:t xml:space="preserve"> </w:t>
      </w:r>
      <w:r w:rsidR="00E03DA2" w:rsidRPr="00E03DA2">
        <w:rPr>
          <w:rFonts w:ascii="Times New Roman" w:hAnsi="Times New Roman" w:cs="Times New Roman"/>
          <w:sz w:val="24"/>
          <w:szCs w:val="24"/>
        </w:rPr>
        <w:t>(Dai and Sheng, 2022)</w:t>
      </w:r>
      <w:r w:rsidRPr="007D2A0C">
        <w:rPr>
          <w:rFonts w:ascii="Times New Roman" w:hAnsi="Times New Roman" w:cs="Times New Roman"/>
          <w:sz w:val="24"/>
          <w:szCs w:val="24"/>
        </w:rPr>
        <w:t>. One should also take into account whether the combination of services is appropriate to enable future development. It is already progressing in alignment with the demand of the customers meaning that more development ought to be influenced by evidence rather than introducing new services without looking at it strategically. The proposal will be hence a combination of secondary research alongside the analysis of the existing business model and practical experience to give recommendations that are realistic and practical to apply to the business.</w:t>
      </w:r>
      <w:r w:rsidR="00DA157B" w:rsidRPr="00DA157B">
        <w:rPr>
          <w:rFonts w:ascii="Times New Roman" w:hAnsi="Times New Roman" w:cs="Times New Roman"/>
          <w:sz w:val="24"/>
          <w:szCs w:val="24"/>
        </w:rPr>
        <w:t xml:space="preserve"> </w:t>
      </w:r>
    </w:p>
    <w:p w14:paraId="10371968" w14:textId="77777777" w:rsidR="00DA157B" w:rsidRPr="00DA157B" w:rsidRDefault="00DA157B" w:rsidP="00E846AF">
      <w:pPr>
        <w:pStyle w:val="Heading2"/>
      </w:pPr>
      <w:bookmarkStart w:id="5" w:name="_Toc241228834"/>
      <w:r w:rsidRPr="00DA157B">
        <w:t>1.5 Aim of the Business Development Proposal</w:t>
      </w:r>
      <w:bookmarkEnd w:id="5"/>
    </w:p>
    <w:p w14:paraId="3A015816" w14:textId="77777777" w:rsidR="00DA157B" w:rsidRPr="00DA157B" w:rsidRDefault="00DA157B" w:rsidP="00E846AF">
      <w:pPr>
        <w:spacing w:line="360" w:lineRule="auto"/>
        <w:jc w:val="both"/>
        <w:rPr>
          <w:rFonts w:ascii="Times New Roman" w:hAnsi="Times New Roman" w:cs="Times New Roman"/>
          <w:sz w:val="24"/>
          <w:szCs w:val="24"/>
        </w:rPr>
      </w:pPr>
      <w:r w:rsidRPr="00DA157B">
        <w:rPr>
          <w:rFonts w:ascii="Times New Roman" w:hAnsi="Times New Roman" w:cs="Times New Roman"/>
          <w:sz w:val="24"/>
          <w:szCs w:val="24"/>
        </w:rPr>
        <w:t>To investigate opportunities for the sustainable development and growth of Prime Property &amp; Maintenance Limited by analysing its market environment, competitive position and current business model, and to develop realistic strategic recommendations that can strengthen the business and reduce its dependence on seasonal gardening work.</w:t>
      </w:r>
    </w:p>
    <w:p w14:paraId="609D08A0" w14:textId="77777777" w:rsidR="00DA157B" w:rsidRPr="00DA157B" w:rsidRDefault="00DA157B" w:rsidP="00E846AF">
      <w:pPr>
        <w:pStyle w:val="Heading2"/>
      </w:pPr>
      <w:bookmarkStart w:id="6" w:name="_Toc241228835"/>
      <w:r w:rsidRPr="00DA157B">
        <w:lastRenderedPageBreak/>
        <w:t>1.6 Research Objectives</w:t>
      </w:r>
      <w:bookmarkEnd w:id="6"/>
    </w:p>
    <w:p w14:paraId="334B2B0E" w14:textId="77777777" w:rsidR="00DA157B" w:rsidRPr="00DA157B" w:rsidRDefault="00DA157B" w:rsidP="00E846AF">
      <w:pPr>
        <w:numPr>
          <w:ilvl w:val="0"/>
          <w:numId w:val="1"/>
        </w:numPr>
        <w:spacing w:line="360" w:lineRule="auto"/>
        <w:jc w:val="both"/>
        <w:rPr>
          <w:rFonts w:ascii="Times New Roman" w:hAnsi="Times New Roman" w:cs="Times New Roman"/>
          <w:sz w:val="24"/>
          <w:szCs w:val="24"/>
        </w:rPr>
      </w:pPr>
      <w:r w:rsidRPr="00DA157B">
        <w:rPr>
          <w:rFonts w:ascii="Times New Roman" w:hAnsi="Times New Roman" w:cs="Times New Roman"/>
          <w:b/>
          <w:bCs/>
          <w:sz w:val="24"/>
          <w:szCs w:val="24"/>
        </w:rPr>
        <w:t>To examine</w:t>
      </w:r>
      <w:r w:rsidRPr="00DA157B">
        <w:rPr>
          <w:rFonts w:ascii="Times New Roman" w:hAnsi="Times New Roman" w:cs="Times New Roman"/>
          <w:sz w:val="24"/>
          <w:szCs w:val="24"/>
        </w:rPr>
        <w:t xml:space="preserve"> the UK gardening, landscaping and property maintenance environment and identify factors that may influence the development of Prime Property &amp; Maintenance Limited. </w:t>
      </w:r>
    </w:p>
    <w:p w14:paraId="65BF8F60" w14:textId="77777777" w:rsidR="00DA157B" w:rsidRPr="00DA157B" w:rsidRDefault="00DA157B" w:rsidP="00E846AF">
      <w:pPr>
        <w:numPr>
          <w:ilvl w:val="0"/>
          <w:numId w:val="1"/>
        </w:numPr>
        <w:spacing w:line="360" w:lineRule="auto"/>
        <w:jc w:val="both"/>
        <w:rPr>
          <w:rFonts w:ascii="Times New Roman" w:hAnsi="Times New Roman" w:cs="Times New Roman"/>
          <w:sz w:val="24"/>
          <w:szCs w:val="24"/>
        </w:rPr>
      </w:pPr>
      <w:r w:rsidRPr="00DA157B">
        <w:rPr>
          <w:rFonts w:ascii="Times New Roman" w:hAnsi="Times New Roman" w:cs="Times New Roman"/>
          <w:b/>
          <w:bCs/>
          <w:sz w:val="24"/>
          <w:szCs w:val="24"/>
        </w:rPr>
        <w:t>To review</w:t>
      </w:r>
      <w:r w:rsidRPr="00DA157B">
        <w:rPr>
          <w:rFonts w:ascii="Times New Roman" w:hAnsi="Times New Roman" w:cs="Times New Roman"/>
          <w:sz w:val="24"/>
          <w:szCs w:val="24"/>
        </w:rPr>
        <w:t xml:space="preserve"> relevant academic and industry literature relating to business development, business models and small-business growth. </w:t>
      </w:r>
    </w:p>
    <w:p w14:paraId="00EC472C" w14:textId="77777777" w:rsidR="00DA157B" w:rsidRPr="00DA157B" w:rsidRDefault="00DA157B" w:rsidP="00E846AF">
      <w:pPr>
        <w:numPr>
          <w:ilvl w:val="0"/>
          <w:numId w:val="1"/>
        </w:numPr>
        <w:spacing w:line="360" w:lineRule="auto"/>
        <w:jc w:val="both"/>
        <w:rPr>
          <w:rFonts w:ascii="Times New Roman" w:hAnsi="Times New Roman" w:cs="Times New Roman"/>
          <w:sz w:val="24"/>
          <w:szCs w:val="24"/>
        </w:rPr>
      </w:pPr>
      <w:r w:rsidRPr="00DA157B">
        <w:rPr>
          <w:rFonts w:ascii="Times New Roman" w:hAnsi="Times New Roman" w:cs="Times New Roman"/>
          <w:b/>
          <w:bCs/>
          <w:sz w:val="24"/>
          <w:szCs w:val="24"/>
        </w:rPr>
        <w:t>To analyse</w:t>
      </w:r>
      <w:r w:rsidRPr="00DA157B">
        <w:rPr>
          <w:rFonts w:ascii="Times New Roman" w:hAnsi="Times New Roman" w:cs="Times New Roman"/>
          <w:sz w:val="24"/>
          <w:szCs w:val="24"/>
        </w:rPr>
        <w:t xml:space="preserve"> market opportunities and the competitive environment relevant to the business, particularly its London operating context. </w:t>
      </w:r>
    </w:p>
    <w:p w14:paraId="037308AD" w14:textId="77777777" w:rsidR="00DA157B" w:rsidRPr="00DA157B" w:rsidRDefault="00DA157B" w:rsidP="00E846AF">
      <w:pPr>
        <w:numPr>
          <w:ilvl w:val="0"/>
          <w:numId w:val="1"/>
        </w:numPr>
        <w:spacing w:line="360" w:lineRule="auto"/>
        <w:jc w:val="both"/>
        <w:rPr>
          <w:rFonts w:ascii="Times New Roman" w:hAnsi="Times New Roman" w:cs="Times New Roman"/>
          <w:sz w:val="24"/>
          <w:szCs w:val="24"/>
        </w:rPr>
      </w:pPr>
      <w:r w:rsidRPr="00DA157B">
        <w:rPr>
          <w:rFonts w:ascii="Times New Roman" w:hAnsi="Times New Roman" w:cs="Times New Roman"/>
          <w:b/>
          <w:bCs/>
          <w:sz w:val="24"/>
          <w:szCs w:val="24"/>
        </w:rPr>
        <w:t>To evaluate</w:t>
      </w:r>
      <w:r w:rsidRPr="00DA157B">
        <w:rPr>
          <w:rFonts w:ascii="Times New Roman" w:hAnsi="Times New Roman" w:cs="Times New Roman"/>
          <w:sz w:val="24"/>
          <w:szCs w:val="24"/>
        </w:rPr>
        <w:t xml:space="preserve"> the current business model using the Business Model Canvas. </w:t>
      </w:r>
    </w:p>
    <w:p w14:paraId="6F209655" w14:textId="77777777" w:rsidR="00DA157B" w:rsidRPr="00DA157B" w:rsidRDefault="00DA157B" w:rsidP="00E846AF">
      <w:pPr>
        <w:numPr>
          <w:ilvl w:val="0"/>
          <w:numId w:val="1"/>
        </w:numPr>
        <w:spacing w:line="360" w:lineRule="auto"/>
        <w:jc w:val="both"/>
        <w:rPr>
          <w:rFonts w:ascii="Times New Roman" w:hAnsi="Times New Roman" w:cs="Times New Roman"/>
          <w:sz w:val="24"/>
          <w:szCs w:val="24"/>
        </w:rPr>
      </w:pPr>
      <w:r w:rsidRPr="00DA157B">
        <w:rPr>
          <w:rFonts w:ascii="Times New Roman" w:hAnsi="Times New Roman" w:cs="Times New Roman"/>
          <w:b/>
          <w:bCs/>
          <w:sz w:val="24"/>
          <w:szCs w:val="24"/>
        </w:rPr>
        <w:t>To identify</w:t>
      </w:r>
      <w:r w:rsidRPr="00DA157B">
        <w:rPr>
          <w:rFonts w:ascii="Times New Roman" w:hAnsi="Times New Roman" w:cs="Times New Roman"/>
          <w:sz w:val="24"/>
          <w:szCs w:val="24"/>
        </w:rPr>
        <w:t xml:space="preserve"> opportunities for service diversification, repeat business, customer recommendations and improved digital marketing. </w:t>
      </w:r>
    </w:p>
    <w:p w14:paraId="50343D23" w14:textId="77777777" w:rsidR="00DA157B" w:rsidRPr="00DA157B" w:rsidRDefault="00DA157B" w:rsidP="00E846AF">
      <w:pPr>
        <w:numPr>
          <w:ilvl w:val="0"/>
          <w:numId w:val="1"/>
        </w:numPr>
        <w:spacing w:line="360" w:lineRule="auto"/>
        <w:jc w:val="both"/>
        <w:rPr>
          <w:rFonts w:ascii="Times New Roman" w:hAnsi="Times New Roman" w:cs="Times New Roman"/>
          <w:sz w:val="24"/>
          <w:szCs w:val="24"/>
        </w:rPr>
      </w:pPr>
      <w:r w:rsidRPr="00DA157B">
        <w:rPr>
          <w:rFonts w:ascii="Times New Roman" w:hAnsi="Times New Roman" w:cs="Times New Roman"/>
          <w:b/>
          <w:bCs/>
          <w:sz w:val="24"/>
          <w:szCs w:val="24"/>
        </w:rPr>
        <w:t>To develop</w:t>
      </w:r>
      <w:r w:rsidRPr="00DA157B">
        <w:rPr>
          <w:rFonts w:ascii="Times New Roman" w:hAnsi="Times New Roman" w:cs="Times New Roman"/>
          <w:sz w:val="24"/>
          <w:szCs w:val="24"/>
        </w:rPr>
        <w:t xml:space="preserve"> realistic recommendations for sustainable growth based primarily on secondary research and supported by the owner's practical business experience. </w:t>
      </w:r>
    </w:p>
    <w:p w14:paraId="7F1A44D9" w14:textId="77777777" w:rsidR="00DA157B" w:rsidRPr="00DA157B" w:rsidRDefault="00DA157B" w:rsidP="00E846AF">
      <w:pPr>
        <w:pStyle w:val="Heading2"/>
      </w:pPr>
      <w:bookmarkStart w:id="7" w:name="_Toc241228836"/>
      <w:r w:rsidRPr="00DA157B">
        <w:t>1.7 Research Questions</w:t>
      </w:r>
      <w:bookmarkEnd w:id="7"/>
    </w:p>
    <w:p w14:paraId="26E40EB5" w14:textId="77777777" w:rsidR="00DA157B" w:rsidRPr="00DA157B" w:rsidRDefault="00DA157B" w:rsidP="00E846AF">
      <w:pPr>
        <w:spacing w:line="360" w:lineRule="auto"/>
        <w:jc w:val="both"/>
        <w:rPr>
          <w:rFonts w:ascii="Times New Roman" w:hAnsi="Times New Roman" w:cs="Times New Roman"/>
          <w:sz w:val="24"/>
          <w:szCs w:val="24"/>
        </w:rPr>
      </w:pPr>
      <w:r w:rsidRPr="00DA157B">
        <w:rPr>
          <w:rFonts w:ascii="Times New Roman" w:hAnsi="Times New Roman" w:cs="Times New Roman"/>
          <w:b/>
          <w:bCs/>
          <w:sz w:val="24"/>
          <w:szCs w:val="24"/>
        </w:rPr>
        <w:t>RQ1:</w:t>
      </w:r>
      <w:r w:rsidRPr="00DA157B">
        <w:rPr>
          <w:rFonts w:ascii="Times New Roman" w:hAnsi="Times New Roman" w:cs="Times New Roman"/>
          <w:sz w:val="24"/>
          <w:szCs w:val="24"/>
        </w:rPr>
        <w:t xml:space="preserve"> What market and industry factors influence the development of Prime Property &amp; Maintenance Limited?</w:t>
      </w:r>
    </w:p>
    <w:p w14:paraId="1614FC0A" w14:textId="77777777" w:rsidR="00DA157B" w:rsidRPr="00DA157B" w:rsidRDefault="00DA157B" w:rsidP="00E846AF">
      <w:pPr>
        <w:spacing w:line="360" w:lineRule="auto"/>
        <w:jc w:val="both"/>
        <w:rPr>
          <w:rFonts w:ascii="Times New Roman" w:hAnsi="Times New Roman" w:cs="Times New Roman"/>
          <w:sz w:val="24"/>
          <w:szCs w:val="24"/>
        </w:rPr>
      </w:pPr>
      <w:r w:rsidRPr="00DA157B">
        <w:rPr>
          <w:rFonts w:ascii="Times New Roman" w:hAnsi="Times New Roman" w:cs="Times New Roman"/>
          <w:b/>
          <w:bCs/>
          <w:sz w:val="24"/>
          <w:szCs w:val="24"/>
        </w:rPr>
        <w:t>RQ2:</w:t>
      </w:r>
      <w:r w:rsidRPr="00DA157B">
        <w:rPr>
          <w:rFonts w:ascii="Times New Roman" w:hAnsi="Times New Roman" w:cs="Times New Roman"/>
          <w:sz w:val="24"/>
          <w:szCs w:val="24"/>
        </w:rPr>
        <w:t xml:space="preserve"> What market opportunities and competitive pressures affect the future growth of the business?</w:t>
      </w:r>
    </w:p>
    <w:p w14:paraId="3E15CDA5" w14:textId="77777777" w:rsidR="00DA157B" w:rsidRPr="00DA157B" w:rsidRDefault="00DA157B" w:rsidP="00E846AF">
      <w:pPr>
        <w:spacing w:line="360" w:lineRule="auto"/>
        <w:jc w:val="both"/>
        <w:rPr>
          <w:rFonts w:ascii="Times New Roman" w:hAnsi="Times New Roman" w:cs="Times New Roman"/>
          <w:sz w:val="24"/>
          <w:szCs w:val="24"/>
        </w:rPr>
      </w:pPr>
      <w:r w:rsidRPr="00DA157B">
        <w:rPr>
          <w:rFonts w:ascii="Times New Roman" w:hAnsi="Times New Roman" w:cs="Times New Roman"/>
          <w:b/>
          <w:bCs/>
          <w:sz w:val="24"/>
          <w:szCs w:val="24"/>
        </w:rPr>
        <w:t>RQ3:</w:t>
      </w:r>
      <w:r w:rsidRPr="00DA157B">
        <w:rPr>
          <w:rFonts w:ascii="Times New Roman" w:hAnsi="Times New Roman" w:cs="Times New Roman"/>
          <w:sz w:val="24"/>
          <w:szCs w:val="24"/>
        </w:rPr>
        <w:t xml:space="preserve"> How effective is the current business model in supporting sustainable growth?</w:t>
      </w:r>
    </w:p>
    <w:p w14:paraId="657F0DC1" w14:textId="77777777" w:rsidR="00DA157B" w:rsidRPr="00DA157B" w:rsidRDefault="00DA157B" w:rsidP="00E846AF">
      <w:pPr>
        <w:spacing w:line="360" w:lineRule="auto"/>
        <w:jc w:val="both"/>
        <w:rPr>
          <w:rFonts w:ascii="Times New Roman" w:hAnsi="Times New Roman" w:cs="Times New Roman"/>
          <w:sz w:val="24"/>
          <w:szCs w:val="24"/>
        </w:rPr>
      </w:pPr>
      <w:r w:rsidRPr="00DA157B">
        <w:rPr>
          <w:rFonts w:ascii="Times New Roman" w:hAnsi="Times New Roman" w:cs="Times New Roman"/>
          <w:b/>
          <w:bCs/>
          <w:sz w:val="24"/>
          <w:szCs w:val="24"/>
        </w:rPr>
        <w:t>RQ4:</w:t>
      </w:r>
      <w:r w:rsidRPr="00DA157B">
        <w:rPr>
          <w:rFonts w:ascii="Times New Roman" w:hAnsi="Times New Roman" w:cs="Times New Roman"/>
          <w:sz w:val="24"/>
          <w:szCs w:val="24"/>
        </w:rPr>
        <w:t xml:space="preserve"> What strategies could the business adopt to increase customer retention, repeat business, service diversification and digital marketing?</w:t>
      </w:r>
    </w:p>
    <w:p w14:paraId="563F84A5" w14:textId="77777777" w:rsidR="00DA157B" w:rsidRPr="00DA157B" w:rsidRDefault="00DA157B" w:rsidP="00E846AF">
      <w:pPr>
        <w:spacing w:line="360" w:lineRule="auto"/>
        <w:jc w:val="both"/>
        <w:rPr>
          <w:rFonts w:ascii="Times New Roman" w:hAnsi="Times New Roman" w:cs="Times New Roman"/>
          <w:sz w:val="24"/>
          <w:szCs w:val="24"/>
        </w:rPr>
      </w:pPr>
      <w:r w:rsidRPr="00DA157B">
        <w:rPr>
          <w:rFonts w:ascii="Times New Roman" w:hAnsi="Times New Roman" w:cs="Times New Roman"/>
          <w:b/>
          <w:bCs/>
          <w:sz w:val="24"/>
          <w:szCs w:val="24"/>
        </w:rPr>
        <w:t>RQ5:</w:t>
      </w:r>
      <w:r w:rsidRPr="00DA157B">
        <w:rPr>
          <w:rFonts w:ascii="Times New Roman" w:hAnsi="Times New Roman" w:cs="Times New Roman"/>
          <w:sz w:val="24"/>
          <w:szCs w:val="24"/>
        </w:rPr>
        <w:t xml:space="preserve"> What realistic recommendations could support the long-term development of Prime Property &amp; Maintenance Limited?</w:t>
      </w:r>
    </w:p>
    <w:p w14:paraId="5DD09E7B" w14:textId="77777777" w:rsidR="00DA157B" w:rsidRPr="00DA157B" w:rsidRDefault="00DA157B" w:rsidP="00E846AF">
      <w:pPr>
        <w:pStyle w:val="Heading2"/>
      </w:pPr>
      <w:bookmarkStart w:id="8" w:name="_Toc241228837"/>
      <w:r w:rsidRPr="00DA157B">
        <w:t>1.8 Scope of the Proposal</w:t>
      </w:r>
      <w:bookmarkEnd w:id="8"/>
    </w:p>
    <w:p w14:paraId="7C2EE04E" w14:textId="3BB0B258" w:rsidR="00DA157B" w:rsidRPr="00DA157B" w:rsidRDefault="005C0945" w:rsidP="00E846AF">
      <w:pPr>
        <w:spacing w:line="360" w:lineRule="auto"/>
        <w:jc w:val="both"/>
        <w:rPr>
          <w:rFonts w:ascii="Times New Roman" w:hAnsi="Times New Roman" w:cs="Times New Roman"/>
          <w:sz w:val="24"/>
          <w:szCs w:val="24"/>
        </w:rPr>
      </w:pPr>
      <w:r w:rsidRPr="005C0945">
        <w:rPr>
          <w:rFonts w:ascii="Times New Roman" w:hAnsi="Times New Roman" w:cs="Times New Roman"/>
          <w:sz w:val="24"/>
          <w:szCs w:val="24"/>
        </w:rPr>
        <w:t xml:space="preserve">The case study concentrates on Prime Property </w:t>
      </w:r>
      <w:r>
        <w:rPr>
          <w:rFonts w:ascii="Times New Roman" w:hAnsi="Times New Roman" w:cs="Times New Roman"/>
          <w:sz w:val="24"/>
          <w:szCs w:val="24"/>
        </w:rPr>
        <w:t>&amp;</w:t>
      </w:r>
      <w:r w:rsidRPr="005C0945">
        <w:rPr>
          <w:rFonts w:ascii="Times New Roman" w:hAnsi="Times New Roman" w:cs="Times New Roman"/>
          <w:sz w:val="24"/>
          <w:szCs w:val="24"/>
        </w:rPr>
        <w:t xml:space="preserve"> maintenance Limited and its business within the city of London. It includes gardening, landscaping, property maintenance and handyman, and </w:t>
      </w:r>
      <w:r w:rsidRPr="005C0945">
        <w:rPr>
          <w:rFonts w:ascii="Times New Roman" w:hAnsi="Times New Roman" w:cs="Times New Roman"/>
          <w:sz w:val="24"/>
          <w:szCs w:val="24"/>
        </w:rPr>
        <w:lastRenderedPageBreak/>
        <w:t>broader evidence in UK where applicable</w:t>
      </w:r>
      <w:r w:rsidR="00E03DA2" w:rsidRPr="00E03DA2">
        <w:t xml:space="preserve"> </w:t>
      </w:r>
      <w:r w:rsidR="00E03DA2" w:rsidRPr="00E03DA2">
        <w:rPr>
          <w:rFonts w:ascii="Times New Roman" w:hAnsi="Times New Roman" w:cs="Times New Roman"/>
          <w:sz w:val="24"/>
          <w:szCs w:val="24"/>
        </w:rPr>
        <w:t>(Feijó, Feil and Teixeira, 2024)</w:t>
      </w:r>
      <w:r w:rsidRPr="005C0945">
        <w:rPr>
          <w:rFonts w:ascii="Times New Roman" w:hAnsi="Times New Roman" w:cs="Times New Roman"/>
          <w:sz w:val="24"/>
          <w:szCs w:val="24"/>
        </w:rPr>
        <w:t>. The research is based on business development, market opportunities, competition, technology, Strategy and Business Model Canvas accompanied by real life experience.</w:t>
      </w:r>
    </w:p>
    <w:p w14:paraId="2D600A65" w14:textId="240C4DCB" w:rsidR="00DA157B" w:rsidRPr="00DA157B" w:rsidRDefault="00DA157B" w:rsidP="00E846AF">
      <w:pPr>
        <w:pStyle w:val="Heading2"/>
      </w:pPr>
      <w:bookmarkStart w:id="9" w:name="_Toc241228838"/>
      <w:r w:rsidRPr="00DA157B">
        <w:t>1.9 Research Approach Overvie</w:t>
      </w:r>
      <w:r w:rsidR="004F0C49">
        <w:t>w</w:t>
      </w:r>
      <w:bookmarkEnd w:id="9"/>
    </w:p>
    <w:p w14:paraId="467F0FF2" w14:textId="4A7EB3BE" w:rsidR="00DA157B" w:rsidRPr="00DA157B" w:rsidRDefault="007039D6" w:rsidP="00E846AF">
      <w:pPr>
        <w:spacing w:line="360" w:lineRule="auto"/>
        <w:jc w:val="both"/>
        <w:rPr>
          <w:rFonts w:ascii="Times New Roman" w:hAnsi="Times New Roman" w:cs="Times New Roman"/>
          <w:sz w:val="24"/>
          <w:szCs w:val="24"/>
        </w:rPr>
      </w:pPr>
      <w:r w:rsidRPr="007039D6">
        <w:rPr>
          <w:rFonts w:ascii="Times New Roman" w:hAnsi="Times New Roman" w:cs="Times New Roman"/>
          <w:sz w:val="24"/>
          <w:szCs w:val="24"/>
        </w:rPr>
        <w:t xml:space="preserve">The research proposal will consider a primary source as secondary research to explore gardening, landscaping and property maintaining market within the participating company- Prime Property </w:t>
      </w:r>
      <w:r>
        <w:rPr>
          <w:rFonts w:ascii="Times New Roman" w:hAnsi="Times New Roman" w:cs="Times New Roman"/>
          <w:sz w:val="24"/>
          <w:szCs w:val="24"/>
        </w:rPr>
        <w:t>&amp;</w:t>
      </w:r>
      <w:r w:rsidRPr="007039D6">
        <w:rPr>
          <w:rFonts w:ascii="Times New Roman" w:hAnsi="Times New Roman" w:cs="Times New Roman"/>
          <w:sz w:val="24"/>
          <w:szCs w:val="24"/>
        </w:rPr>
        <w:t xml:space="preserve"> Maintenance Limited. Information published by the Horticultural Trades Association (HTA), Department for Environment, Food and Rural Affairs (DEFRA), Office National Statistics (ONS) and IBISWorld and academic literature will be included in the category of secondary sources</w:t>
      </w:r>
      <w:r w:rsidR="00E03DA2" w:rsidRPr="00E03DA2">
        <w:t xml:space="preserve"> </w:t>
      </w:r>
      <w:r w:rsidR="00E03DA2" w:rsidRPr="00E03DA2">
        <w:rPr>
          <w:rFonts w:ascii="Times New Roman" w:hAnsi="Times New Roman" w:cs="Times New Roman"/>
          <w:sz w:val="24"/>
          <w:szCs w:val="24"/>
        </w:rPr>
        <w:t>(Kasinathan et al., 2022)</w:t>
      </w:r>
      <w:r w:rsidRPr="007039D6">
        <w:rPr>
          <w:rFonts w:ascii="Times New Roman" w:hAnsi="Times New Roman" w:cs="Times New Roman"/>
          <w:sz w:val="24"/>
          <w:szCs w:val="24"/>
        </w:rPr>
        <w:t>. These will be sources that will give supporting information as to the industry, the market conditions and the business environment and its development opportunities. The practical experience of the owner to manage the customers, make estimates, buy materials, plan the work and finish gardening, landscaping and property maintenance should also be considered in the research. This will offer helpful practical background to the interpretation of the secondary evidence</w:t>
      </w:r>
      <w:r w:rsidR="00E03DA2" w:rsidRPr="00E03DA2">
        <w:t xml:space="preserve"> </w:t>
      </w:r>
      <w:r w:rsidR="00E03DA2" w:rsidRPr="00E03DA2">
        <w:rPr>
          <w:rFonts w:ascii="Times New Roman" w:hAnsi="Times New Roman" w:cs="Times New Roman"/>
          <w:sz w:val="24"/>
          <w:szCs w:val="24"/>
        </w:rPr>
        <w:t>(Kasri, Bouheraoua and Mohamed Radzi, 2023)</w:t>
      </w:r>
      <w:r w:rsidRPr="007039D6">
        <w:rPr>
          <w:rFonts w:ascii="Times New Roman" w:hAnsi="Times New Roman" w:cs="Times New Roman"/>
          <w:sz w:val="24"/>
          <w:szCs w:val="24"/>
        </w:rPr>
        <w:t>. Nevertheless, the personal experience will not be perceived as an alternative to credible external information. The findings and recommendations will thus be made constructing the practical business experience with the gained information further by using the credible secondary sources.</w:t>
      </w:r>
    </w:p>
    <w:p w14:paraId="139389CA" w14:textId="77777777" w:rsidR="00DA157B" w:rsidRPr="00DA157B" w:rsidRDefault="00DA157B" w:rsidP="00E846AF">
      <w:pPr>
        <w:pStyle w:val="Heading2"/>
      </w:pPr>
      <w:bookmarkStart w:id="10" w:name="_Toc241228839"/>
      <w:r w:rsidRPr="00DA157B">
        <w:t>1.10 Significance of the Proposal</w:t>
      </w:r>
      <w:bookmarkEnd w:id="10"/>
    </w:p>
    <w:p w14:paraId="1E19B9D1" w14:textId="6D023E59" w:rsidR="00DA157B" w:rsidRPr="00DA157B" w:rsidRDefault="005C0945" w:rsidP="00E846AF">
      <w:pPr>
        <w:spacing w:line="360" w:lineRule="auto"/>
        <w:jc w:val="both"/>
        <w:rPr>
          <w:rFonts w:ascii="Times New Roman" w:hAnsi="Times New Roman" w:cs="Times New Roman"/>
          <w:sz w:val="24"/>
          <w:szCs w:val="24"/>
        </w:rPr>
      </w:pPr>
      <w:r w:rsidRPr="005C0945">
        <w:rPr>
          <w:rFonts w:ascii="Times New Roman" w:hAnsi="Times New Roman" w:cs="Times New Roman"/>
          <w:sz w:val="24"/>
          <w:szCs w:val="24"/>
        </w:rPr>
        <w:t>The identified proposal is of importance as it would assist the business to make better decisions regarding future development. Results can help detect ways to build upon repeat business, customer relations, service diversification and enhance digital marketing. They can also assist in decreasing reliance of seasonal gardening in favour of wider combination of gardening, landscaping and property upkeep</w:t>
      </w:r>
      <w:r w:rsidR="00E03DA2" w:rsidRPr="00E03DA2">
        <w:t xml:space="preserve"> </w:t>
      </w:r>
      <w:r w:rsidR="00E03DA2" w:rsidRPr="00E03DA2">
        <w:rPr>
          <w:rFonts w:ascii="Times New Roman" w:hAnsi="Times New Roman" w:cs="Times New Roman"/>
          <w:sz w:val="24"/>
          <w:szCs w:val="24"/>
        </w:rPr>
        <w:t>(Mahmood et al., 2023)</w:t>
      </w:r>
      <w:r w:rsidRPr="005C0945">
        <w:rPr>
          <w:rFonts w:ascii="Times New Roman" w:hAnsi="Times New Roman" w:cs="Times New Roman"/>
          <w:sz w:val="24"/>
          <w:szCs w:val="24"/>
        </w:rPr>
        <w:t>. The point in general is to generate some practical recommendations which can be implemented to the business.</w:t>
      </w:r>
    </w:p>
    <w:p w14:paraId="5BFA3993" w14:textId="77777777" w:rsidR="00DA157B" w:rsidRPr="00DA157B" w:rsidRDefault="00DA157B" w:rsidP="00E846AF">
      <w:pPr>
        <w:pStyle w:val="Heading2"/>
      </w:pPr>
      <w:bookmarkStart w:id="11" w:name="_Toc241228840"/>
      <w:r w:rsidRPr="00DA157B">
        <w:t>1.11 Structure of the Business Development Proposal</w:t>
      </w:r>
      <w:bookmarkEnd w:id="11"/>
    </w:p>
    <w:p w14:paraId="297FB484" w14:textId="70E33046" w:rsidR="00DA157B" w:rsidRDefault="005C0945" w:rsidP="00E846AF">
      <w:pPr>
        <w:spacing w:line="360" w:lineRule="auto"/>
        <w:jc w:val="both"/>
        <w:rPr>
          <w:rFonts w:ascii="Times New Roman" w:hAnsi="Times New Roman" w:cs="Times New Roman"/>
          <w:sz w:val="24"/>
          <w:szCs w:val="24"/>
        </w:rPr>
      </w:pPr>
      <w:r w:rsidRPr="005C0945">
        <w:rPr>
          <w:rFonts w:ascii="Times New Roman" w:hAnsi="Times New Roman" w:cs="Times New Roman"/>
          <w:sz w:val="24"/>
          <w:szCs w:val="24"/>
        </w:rPr>
        <w:t xml:space="preserve">The remainder of the proposal is organised into eight chapters. Chapter 2 gives an account of Prime Property </w:t>
      </w:r>
      <w:r>
        <w:rPr>
          <w:rFonts w:ascii="Times New Roman" w:hAnsi="Times New Roman" w:cs="Times New Roman"/>
          <w:sz w:val="24"/>
          <w:szCs w:val="24"/>
        </w:rPr>
        <w:t>&amp;</w:t>
      </w:r>
      <w:r w:rsidRPr="005C0945">
        <w:rPr>
          <w:rFonts w:ascii="Times New Roman" w:hAnsi="Times New Roman" w:cs="Times New Roman"/>
          <w:sz w:val="24"/>
          <w:szCs w:val="24"/>
        </w:rPr>
        <w:t xml:space="preserve"> Maintenance Limited is a description of its services, customers, resources and means of operations. Chapter 3 will include the literature review and discussion of the academic concepts </w:t>
      </w:r>
      <w:r w:rsidRPr="005C0945">
        <w:rPr>
          <w:rFonts w:ascii="Times New Roman" w:hAnsi="Times New Roman" w:cs="Times New Roman"/>
          <w:sz w:val="24"/>
          <w:szCs w:val="24"/>
        </w:rPr>
        <w:lastRenderedPageBreak/>
        <w:t>relevant to the business development and business models. Chapter 4 describes the research methodology, the secondary research approach and the Research Onion. Chapter 5 looks at market potentials and other pertinent externalities. Chapter 6 discusses the competitive environment. Chapter 7 is a formulation of the business strategy and recommendations. Lastly, Chapter 8 utili</w:t>
      </w:r>
      <w:r w:rsidR="009658F5">
        <w:rPr>
          <w:rFonts w:ascii="Times New Roman" w:hAnsi="Times New Roman" w:cs="Times New Roman"/>
          <w:sz w:val="24"/>
          <w:szCs w:val="24"/>
        </w:rPr>
        <w:t>s</w:t>
      </w:r>
      <w:r w:rsidRPr="005C0945">
        <w:rPr>
          <w:rFonts w:ascii="Times New Roman" w:hAnsi="Times New Roman" w:cs="Times New Roman"/>
          <w:sz w:val="24"/>
          <w:szCs w:val="24"/>
        </w:rPr>
        <w:t>es Business Model Canvas and reflects on how the suggested development can impact on the future business model.</w:t>
      </w:r>
    </w:p>
    <w:p w14:paraId="7B3522D8" w14:textId="4086BC91" w:rsidR="00182B2D" w:rsidRDefault="00182B2D">
      <w:pPr>
        <w:rPr>
          <w:rFonts w:ascii="Times New Roman" w:hAnsi="Times New Roman" w:cs="Times New Roman"/>
          <w:sz w:val="24"/>
          <w:szCs w:val="24"/>
        </w:rPr>
      </w:pPr>
      <w:r>
        <w:rPr>
          <w:rFonts w:ascii="Times New Roman" w:hAnsi="Times New Roman" w:cs="Times New Roman"/>
          <w:sz w:val="24"/>
          <w:szCs w:val="24"/>
        </w:rPr>
        <w:br w:type="page"/>
      </w:r>
    </w:p>
    <w:p w14:paraId="687410D8" w14:textId="58DD05EE" w:rsidR="00182B2D" w:rsidRPr="00182B2D" w:rsidRDefault="00182B2D" w:rsidP="000240BC">
      <w:pPr>
        <w:pStyle w:val="Heading1"/>
      </w:pPr>
      <w:bookmarkStart w:id="12" w:name="_Toc241228841"/>
      <w:r w:rsidRPr="00182B2D">
        <w:lastRenderedPageBreak/>
        <w:t xml:space="preserve">Chapter 2: </w:t>
      </w:r>
      <w:r w:rsidR="00577AAE" w:rsidRPr="00577AAE">
        <w:t>Company and Current Business Position</w:t>
      </w:r>
      <w:bookmarkEnd w:id="12"/>
    </w:p>
    <w:p w14:paraId="584DDD1F" w14:textId="77777777" w:rsidR="00B108D6" w:rsidRPr="00B108D6" w:rsidRDefault="00B108D6" w:rsidP="00E3279A">
      <w:pPr>
        <w:pStyle w:val="Heading2"/>
      </w:pPr>
      <w:bookmarkStart w:id="13" w:name="_Toc241228842"/>
      <w:r w:rsidRPr="00B108D6">
        <w:t>2.1 Introduction</w:t>
      </w:r>
      <w:bookmarkEnd w:id="13"/>
    </w:p>
    <w:p w14:paraId="4062BDFF" w14:textId="55B5E52C" w:rsidR="00A37ECF" w:rsidRPr="00A37ECF" w:rsidRDefault="00601B51" w:rsidP="00A37E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Prime Property &amp; Maintenance Ltd </w:t>
      </w:r>
      <w:r w:rsidR="00A37ECF" w:rsidRPr="00A37ECF">
        <w:rPr>
          <w:rFonts w:ascii="Times New Roman" w:hAnsi="Times New Roman" w:cs="Times New Roman"/>
          <w:sz w:val="24"/>
          <w:szCs w:val="24"/>
        </w:rPr>
        <w:t xml:space="preserve">is a London based company that offers gardening, landscaping and maintenance services to property. This business was initially concentrated on gardening but has over time extended its operations in line with the needs of the customers. Its existing operations thus include both garden maintenance and bigger landscaping work, property maintenance and handyman services. In this chapter, the present state, development and services, customers, value proposition, operations, resources, marketing, revenue activities and current business model of the business are given. This is done to develop a practical foundation to the business development plan in Chapter 3. </w:t>
      </w:r>
    </w:p>
    <w:p w14:paraId="271FA40C" w14:textId="77777777" w:rsidR="00A37ECF" w:rsidRPr="00A37ECF" w:rsidRDefault="00A37ECF" w:rsidP="00E3279A">
      <w:pPr>
        <w:pStyle w:val="Heading2"/>
      </w:pPr>
      <w:bookmarkStart w:id="14" w:name="_Toc241228843"/>
      <w:r w:rsidRPr="00A37ECF">
        <w:t>2.2 History and Development</w:t>
      </w:r>
      <w:bookmarkEnd w:id="14"/>
    </w:p>
    <w:p w14:paraId="03E533FC" w14:textId="1C9A8F8C" w:rsidR="00A37ECF" w:rsidRPr="00A37ECF" w:rsidRDefault="00601B51" w:rsidP="00A37EC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Prime Property &amp; Maintenance Ltd </w:t>
      </w:r>
      <w:r w:rsidR="00A37ECF" w:rsidRPr="00A37ECF">
        <w:rPr>
          <w:rFonts w:ascii="Times New Roman" w:hAnsi="Times New Roman" w:cs="Times New Roman"/>
          <w:sz w:val="24"/>
          <w:szCs w:val="24"/>
        </w:rPr>
        <w:t>was started as a gardening service provider. The initial operations entailed the usual maintenance of gardens, mowing and hedge trimming, pruning and clearance of gardens. As the relationships with the customers deepened, the business reali</w:t>
      </w:r>
      <w:r w:rsidR="00215F08">
        <w:rPr>
          <w:rFonts w:ascii="Times New Roman" w:hAnsi="Times New Roman" w:cs="Times New Roman"/>
          <w:sz w:val="24"/>
          <w:szCs w:val="24"/>
        </w:rPr>
        <w:t>s</w:t>
      </w:r>
      <w:r w:rsidR="00A37ECF" w:rsidRPr="00A37ECF">
        <w:rPr>
          <w:rFonts w:ascii="Times New Roman" w:hAnsi="Times New Roman" w:cs="Times New Roman"/>
          <w:sz w:val="24"/>
          <w:szCs w:val="24"/>
        </w:rPr>
        <w:t>ed that greater outdoor improvements are demanded. These led to the introduction of patios services, services in fencing, decking, turfing, raising flower beds and larger garden transformations.</w:t>
      </w:r>
    </w:p>
    <w:p w14:paraId="323775C5" w14:textId="3CD43B57" w:rsidR="00B108D6" w:rsidRPr="00B108D6" w:rsidRDefault="00A37ECF" w:rsidP="00A37ECF">
      <w:pPr>
        <w:spacing w:line="360" w:lineRule="auto"/>
        <w:jc w:val="both"/>
        <w:rPr>
          <w:rFonts w:ascii="Times New Roman" w:hAnsi="Times New Roman" w:cs="Times New Roman"/>
          <w:sz w:val="24"/>
          <w:szCs w:val="24"/>
        </w:rPr>
      </w:pPr>
      <w:r w:rsidRPr="00A37ECF">
        <w:rPr>
          <w:rFonts w:ascii="Times New Roman" w:hAnsi="Times New Roman" w:cs="Times New Roman"/>
          <w:sz w:val="24"/>
          <w:szCs w:val="24"/>
        </w:rPr>
        <w:t>The company later ventured into property repairs and handyman. This is a significant evolution since the company has not stayed reliant on a single kind of garden activity. Rather its service offerings have grown by current customer demands. A client who has his/her regular gardening with the company might need to have some fencing, landscaping or property care. This gives the possibility to make additional revenue out of existing relationships and minimi</w:t>
      </w:r>
      <w:r w:rsidR="00215F08">
        <w:rPr>
          <w:rFonts w:ascii="Times New Roman" w:hAnsi="Times New Roman" w:cs="Times New Roman"/>
          <w:sz w:val="24"/>
          <w:szCs w:val="24"/>
        </w:rPr>
        <w:t>s</w:t>
      </w:r>
      <w:r w:rsidRPr="00A37ECF">
        <w:rPr>
          <w:rFonts w:ascii="Times New Roman" w:hAnsi="Times New Roman" w:cs="Times New Roman"/>
          <w:sz w:val="24"/>
          <w:szCs w:val="24"/>
        </w:rPr>
        <w:t>e dependence on a particular category of service.</w:t>
      </w:r>
    </w:p>
    <w:p w14:paraId="14ADC92E" w14:textId="77777777" w:rsidR="00B108D6" w:rsidRPr="00B108D6" w:rsidRDefault="00B108D6" w:rsidP="00E3279A">
      <w:pPr>
        <w:pStyle w:val="Heading2"/>
      </w:pPr>
      <w:bookmarkStart w:id="15" w:name="_Toc241228844"/>
      <w:r w:rsidRPr="00B108D6">
        <w:t>2.3 Current Products and Services</w:t>
      </w:r>
      <w:bookmarkEnd w:id="15"/>
    </w:p>
    <w:p w14:paraId="6C32BEC5" w14:textId="3E9A9B91" w:rsidR="00B108D6" w:rsidRPr="00B108D6" w:rsidRDefault="00A37ECF" w:rsidP="00B108D6">
      <w:pPr>
        <w:spacing w:line="360" w:lineRule="auto"/>
        <w:jc w:val="both"/>
        <w:rPr>
          <w:rFonts w:ascii="Times New Roman" w:hAnsi="Times New Roman" w:cs="Times New Roman"/>
          <w:sz w:val="24"/>
          <w:szCs w:val="24"/>
        </w:rPr>
      </w:pPr>
      <w:r w:rsidRPr="00A37ECF">
        <w:rPr>
          <w:rFonts w:ascii="Times New Roman" w:hAnsi="Times New Roman" w:cs="Times New Roman"/>
          <w:sz w:val="24"/>
          <w:szCs w:val="24"/>
        </w:rPr>
        <w:t xml:space="preserve">The present activities of the company can be broken down into three related aspects: landscaping, maintenance of property and gardening. Gardening involves routine garden services, lawn care, hedge trimming, pruning and clearing up of the garden. These activities have the potential to offer a repeat exercise due to the fact that gardens need ongoing maintenance. Landscaping is more of a project and incorporates patios, fencing, decking, turfing, raised flower beds and larger garden makeovers. Such undertakings usually involve more planning, materials and labour as compared </w:t>
      </w:r>
      <w:r w:rsidRPr="00A37ECF">
        <w:rPr>
          <w:rFonts w:ascii="Times New Roman" w:hAnsi="Times New Roman" w:cs="Times New Roman"/>
          <w:sz w:val="24"/>
          <w:szCs w:val="24"/>
        </w:rPr>
        <w:lastRenderedPageBreak/>
        <w:t>to normal gardening. The other business is property maintenance and handyman services that will expand the services of the company beyond working in the outdoors garden. The mixture of the regular maintenance and project-specific work gives the business variegated opportunities of generating income. It also enables the company to act on fluctuating customer demands as opposed to offering purely gardening services</w:t>
      </w:r>
      <w:r w:rsidR="00B108D6" w:rsidRPr="00B108D6">
        <w:rPr>
          <w:rFonts w:ascii="Times New Roman" w:hAnsi="Times New Roman" w:cs="Times New Roman"/>
          <w:sz w:val="24"/>
          <w:szCs w:val="24"/>
        </w:rPr>
        <w:t xml:space="preserve">. </w:t>
      </w:r>
    </w:p>
    <w:p w14:paraId="71CD8F36" w14:textId="77777777" w:rsidR="00B108D6" w:rsidRPr="00B108D6" w:rsidRDefault="00B108D6" w:rsidP="00E3279A">
      <w:pPr>
        <w:pStyle w:val="Heading2"/>
      </w:pPr>
      <w:bookmarkStart w:id="16" w:name="_Toc241228845"/>
      <w:r w:rsidRPr="00B108D6">
        <w:t>2.4 Target Customers and Customer Needs</w:t>
      </w:r>
      <w:bookmarkEnd w:id="16"/>
    </w:p>
    <w:p w14:paraId="620CA277" w14:textId="700F5E22" w:rsidR="00B108D6" w:rsidRPr="00B108D6" w:rsidRDefault="00A37ECF" w:rsidP="00B108D6">
      <w:pPr>
        <w:spacing w:line="360" w:lineRule="auto"/>
        <w:jc w:val="both"/>
        <w:rPr>
          <w:rFonts w:ascii="Times New Roman" w:hAnsi="Times New Roman" w:cs="Times New Roman"/>
          <w:sz w:val="24"/>
          <w:szCs w:val="24"/>
        </w:rPr>
      </w:pPr>
      <w:r w:rsidRPr="00A37ECF">
        <w:rPr>
          <w:rFonts w:ascii="Times New Roman" w:hAnsi="Times New Roman" w:cs="Times New Roman"/>
          <w:sz w:val="24"/>
          <w:szCs w:val="24"/>
        </w:rPr>
        <w:t xml:space="preserve">The customers of the company are individuals who need help in gardening, landscaping or have a need of property labor and maintenance especially residential gardens and properties. They may also need some minor repairs or more extensive renovations such as patios, fencing, decking, turfing, raised beds and garden makeovers. Certain customers might also need repairs or the services of a handyman. Quality workmanship, clear quotations and communication are the primary customer requirements that have been identified through the current business model. These are necessities since service companies rely on customer satisfaction and trust. An satisfied customer of a given gardening service can then buy a second service or refer the business to another potential client. The current conglomeration of services thus offers a presence to enhance customer affiliations and augment the value added by current customers. </w:t>
      </w:r>
      <w:r w:rsidR="00B108D6" w:rsidRPr="00B108D6">
        <w:rPr>
          <w:rFonts w:ascii="Times New Roman" w:hAnsi="Times New Roman" w:cs="Times New Roman"/>
          <w:sz w:val="24"/>
          <w:szCs w:val="24"/>
        </w:rPr>
        <w:t xml:space="preserve"> </w:t>
      </w:r>
    </w:p>
    <w:p w14:paraId="19C1919D" w14:textId="77777777" w:rsidR="00B108D6" w:rsidRPr="00B108D6" w:rsidRDefault="00B108D6" w:rsidP="00E3279A">
      <w:pPr>
        <w:pStyle w:val="Heading2"/>
      </w:pPr>
      <w:bookmarkStart w:id="17" w:name="_Toc241228846"/>
      <w:r w:rsidRPr="00B108D6">
        <w:t>2.5 Current Value Proposition</w:t>
      </w:r>
      <w:bookmarkEnd w:id="17"/>
    </w:p>
    <w:p w14:paraId="2AC49D8B" w14:textId="286D1ED3" w:rsidR="00B108D6" w:rsidRPr="00B108D6" w:rsidRDefault="00A37ECF" w:rsidP="00B108D6">
      <w:pPr>
        <w:spacing w:line="360" w:lineRule="auto"/>
        <w:jc w:val="both"/>
        <w:rPr>
          <w:rFonts w:ascii="Times New Roman" w:hAnsi="Times New Roman" w:cs="Times New Roman"/>
          <w:sz w:val="24"/>
          <w:szCs w:val="24"/>
        </w:rPr>
      </w:pPr>
      <w:r w:rsidRPr="00A37ECF">
        <w:rPr>
          <w:rFonts w:ascii="Times New Roman" w:hAnsi="Times New Roman" w:cs="Times New Roman"/>
          <w:sz w:val="24"/>
          <w:szCs w:val="24"/>
        </w:rPr>
        <w:t xml:space="preserve">Value proposition available in the company is on offering a number of connected services related to property and outdoor under a single business. Instead of patients necessarily cleaning up after the fact identifying various providers to meet various needs, customers have access to regular gardening, landscaping and facility maintenance. This affirms convenience and an avenue through which the firm can build relationships with customers on long-term basis. Good workmanship, communication and knowledge of individual customer needs are also other factors of the current value proposition. The competition is thus not exclusively based on the services it offers, but it is as well based on the delivery of the service. The current mix of services it has developed can serve as a basis of expansion as customers are likely to buy new services as their property needs vary. </w:t>
      </w:r>
      <w:r w:rsidR="00B108D6" w:rsidRPr="00B108D6">
        <w:rPr>
          <w:rFonts w:ascii="Times New Roman" w:hAnsi="Times New Roman" w:cs="Times New Roman"/>
          <w:sz w:val="24"/>
          <w:szCs w:val="24"/>
        </w:rPr>
        <w:t xml:space="preserve"> </w:t>
      </w:r>
    </w:p>
    <w:p w14:paraId="53DCB011" w14:textId="77777777" w:rsidR="00B108D6" w:rsidRPr="00B108D6" w:rsidRDefault="00B108D6" w:rsidP="00E3279A">
      <w:pPr>
        <w:pStyle w:val="Heading2"/>
      </w:pPr>
      <w:bookmarkStart w:id="18" w:name="_Toc241228847"/>
      <w:r w:rsidRPr="00B108D6">
        <w:t>2.6 Current Operations and Business Activities</w:t>
      </w:r>
      <w:bookmarkEnd w:id="18"/>
    </w:p>
    <w:p w14:paraId="4FF6DE01" w14:textId="0D8DB89A" w:rsidR="00B108D6" w:rsidRPr="00B108D6" w:rsidRDefault="00B14510" w:rsidP="00B108D6">
      <w:pPr>
        <w:spacing w:line="360" w:lineRule="auto"/>
        <w:jc w:val="both"/>
        <w:rPr>
          <w:rFonts w:ascii="Times New Roman" w:hAnsi="Times New Roman" w:cs="Times New Roman"/>
          <w:sz w:val="24"/>
          <w:szCs w:val="24"/>
        </w:rPr>
      </w:pPr>
      <w:r w:rsidRPr="00B14510">
        <w:rPr>
          <w:rFonts w:ascii="Times New Roman" w:hAnsi="Times New Roman" w:cs="Times New Roman"/>
          <w:sz w:val="24"/>
          <w:szCs w:val="24"/>
        </w:rPr>
        <w:t xml:space="preserve">The business has a number of activities related to it starting with the contact of first customer and ending with work completion. This starts with contacting the customer, and comprehending what </w:t>
      </w:r>
      <w:r w:rsidRPr="00B14510">
        <w:rPr>
          <w:rFonts w:ascii="Times New Roman" w:hAnsi="Times New Roman" w:cs="Times New Roman"/>
          <w:sz w:val="24"/>
          <w:szCs w:val="24"/>
        </w:rPr>
        <w:lastRenderedPageBreak/>
        <w:t xml:space="preserve">work is necessary. It then prepares estimates or quotations and job planning, shopping of materials and setting up of the required equipment and labour occur. The business then fulfills the agreed garden, landscaping or property care. Communication is also crucial within the projects since requirements of the customer might alter or more work can be discovered. The practical experience that the owner has had is with regard to handling customers, preparing estimates, ordering supplies, planning jobs and executing gardening, landscaping and maintenance projects. The activities are existing capabilities and are significant as on which business can be developed in the future towards expansion. </w:t>
      </w:r>
      <w:r w:rsidR="00B108D6" w:rsidRPr="00B108D6">
        <w:rPr>
          <w:rFonts w:ascii="Times New Roman" w:hAnsi="Times New Roman" w:cs="Times New Roman"/>
          <w:sz w:val="24"/>
          <w:szCs w:val="24"/>
        </w:rPr>
        <w:t xml:space="preserve"> </w:t>
      </w:r>
    </w:p>
    <w:p w14:paraId="4CAF9C9C" w14:textId="77777777" w:rsidR="00B108D6" w:rsidRPr="00B108D6" w:rsidRDefault="00B108D6" w:rsidP="00E3279A">
      <w:pPr>
        <w:pStyle w:val="Heading2"/>
      </w:pPr>
      <w:bookmarkStart w:id="19" w:name="_Toc241228848"/>
      <w:r w:rsidRPr="00B108D6">
        <w:t>2.7 Resources and Capabilities</w:t>
      </w:r>
      <w:bookmarkEnd w:id="19"/>
    </w:p>
    <w:p w14:paraId="1B097DB3" w14:textId="64737F49" w:rsidR="00B108D6" w:rsidRPr="00B108D6" w:rsidRDefault="00601B51" w:rsidP="00B108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Prime Property &amp; Maintenance Ltd </w:t>
      </w:r>
      <w:r w:rsidR="00B14510" w:rsidRPr="00B14510">
        <w:rPr>
          <w:rFonts w:ascii="Times New Roman" w:hAnsi="Times New Roman" w:cs="Times New Roman"/>
          <w:sz w:val="24"/>
          <w:szCs w:val="24"/>
        </w:rPr>
        <w:t xml:space="preserve">relies on physical, human and relationship based resources. Physical resources include gardening and landscaping tools, equipment and materials required for different projects. Practical experience in gardening, landscaping and property maintenance, along with customer communication, estimating and job-planning skills are human capabilities. The other significant resource would be customer relations since they can produce repeat work and referrals. Practical experience, equipments, knowledge and customer relationship will provide the company with a current base to develop. Future development must thus be able to build upon these resources as opposed to the business being a fresh start-up. </w:t>
      </w:r>
      <w:r w:rsidR="00B108D6" w:rsidRPr="00B108D6">
        <w:rPr>
          <w:rFonts w:ascii="Times New Roman" w:hAnsi="Times New Roman" w:cs="Times New Roman"/>
          <w:sz w:val="24"/>
          <w:szCs w:val="24"/>
        </w:rPr>
        <w:t xml:space="preserve"> </w:t>
      </w:r>
    </w:p>
    <w:p w14:paraId="562800A9" w14:textId="77777777" w:rsidR="00B108D6" w:rsidRPr="00B108D6" w:rsidRDefault="00B108D6" w:rsidP="00E3279A">
      <w:pPr>
        <w:pStyle w:val="Heading2"/>
      </w:pPr>
      <w:bookmarkStart w:id="20" w:name="_Toc241228849"/>
      <w:r w:rsidRPr="00B108D6">
        <w:t>2.8 Customer Relationships and Current Marketing</w:t>
      </w:r>
      <w:bookmarkEnd w:id="20"/>
    </w:p>
    <w:p w14:paraId="523D8F1F" w14:textId="5CC4A4B1" w:rsidR="00B108D6" w:rsidRPr="00B108D6" w:rsidRDefault="00B14510" w:rsidP="00B108D6">
      <w:pPr>
        <w:spacing w:line="360" w:lineRule="auto"/>
        <w:jc w:val="both"/>
        <w:rPr>
          <w:rFonts w:ascii="Times New Roman" w:hAnsi="Times New Roman" w:cs="Times New Roman"/>
          <w:sz w:val="24"/>
          <w:szCs w:val="24"/>
        </w:rPr>
      </w:pPr>
      <w:r w:rsidRPr="00B14510">
        <w:rPr>
          <w:rFonts w:ascii="Times New Roman" w:hAnsi="Times New Roman" w:cs="Times New Roman"/>
          <w:sz w:val="24"/>
          <w:szCs w:val="24"/>
        </w:rPr>
        <w:t xml:space="preserve">Direct communication, quotations, working together and providing the agreed work is the way customer relationships are being developed. Customer satisfaction leads to opportunities of repeat business and recommendations. It is also necessary that marketing draws the attraction of new customers and informs about the service offering of the company. The visuality of landscaping gives a possibility to apply the photographs and videos of the projects done. Websites and social media can show what has been done before, during and after the completion as well as give potential customers evidence as to what the company can do. This presents a viable lesson to develop the digital marketing process of the company later on. </w:t>
      </w:r>
      <w:r w:rsidR="00B108D6" w:rsidRPr="00B108D6">
        <w:rPr>
          <w:rFonts w:ascii="Times New Roman" w:hAnsi="Times New Roman" w:cs="Times New Roman"/>
          <w:sz w:val="24"/>
          <w:szCs w:val="24"/>
        </w:rPr>
        <w:t xml:space="preserve"> </w:t>
      </w:r>
    </w:p>
    <w:p w14:paraId="1EA86F8E" w14:textId="77777777" w:rsidR="00B108D6" w:rsidRPr="00B108D6" w:rsidRDefault="00B108D6" w:rsidP="00E3279A">
      <w:pPr>
        <w:pStyle w:val="Heading2"/>
      </w:pPr>
      <w:bookmarkStart w:id="21" w:name="_Toc241228850"/>
      <w:r w:rsidRPr="00B108D6">
        <w:t>2.9 Revenue, Costs and Current Business Model</w:t>
      </w:r>
      <w:bookmarkEnd w:id="21"/>
    </w:p>
    <w:p w14:paraId="425F4501" w14:textId="151FBF96" w:rsidR="00B108D6" w:rsidRPr="00B108D6" w:rsidRDefault="00B14510" w:rsidP="00B108D6">
      <w:pPr>
        <w:spacing w:line="360" w:lineRule="auto"/>
        <w:jc w:val="both"/>
        <w:rPr>
          <w:rFonts w:ascii="Times New Roman" w:hAnsi="Times New Roman" w:cs="Times New Roman"/>
          <w:sz w:val="24"/>
          <w:szCs w:val="24"/>
        </w:rPr>
      </w:pPr>
      <w:r w:rsidRPr="00B14510">
        <w:rPr>
          <w:rFonts w:ascii="Times New Roman" w:hAnsi="Times New Roman" w:cs="Times New Roman"/>
          <w:sz w:val="24"/>
          <w:szCs w:val="24"/>
        </w:rPr>
        <w:t xml:space="preserve">The company makes revenue off gardening, landscaping, property maintenance and handyman. There is also the potential of getting additional revenue by having current customers to buy more </w:t>
      </w:r>
      <w:r w:rsidRPr="00B14510">
        <w:rPr>
          <w:rFonts w:ascii="Times New Roman" w:hAnsi="Times New Roman" w:cs="Times New Roman"/>
          <w:sz w:val="24"/>
          <w:szCs w:val="24"/>
        </w:rPr>
        <w:lastRenderedPageBreak/>
        <w:t>than a single service. Its key operating expenses are labour, materials, fuel and equipment. The requirements of various landscaping and property maintenance projects may include substantial requirements of materials and resources, so proper estimating and quotation are crucial to safeguard the profitability. The nine elements of the Business Model Canvas that could be applied to the existing business model are customer segments, value proposition, channels, customer relationships, revenue streams, key resources, key activities, key partnerships and cost structure. This helps in the analysis of the current creation, delivery of value as well as capturing of value that is built by the company</w:t>
      </w:r>
      <w:r w:rsidR="00B108D6" w:rsidRPr="00B108D6">
        <w:rPr>
          <w:rFonts w:ascii="Times New Roman" w:hAnsi="Times New Roman" w:cs="Times New Roman"/>
          <w:sz w:val="24"/>
          <w:szCs w:val="24"/>
        </w:rPr>
        <w:t xml:space="preserve">. </w:t>
      </w:r>
    </w:p>
    <w:p w14:paraId="5BE71F36" w14:textId="77777777" w:rsidR="00B108D6" w:rsidRPr="00B108D6" w:rsidRDefault="00B108D6" w:rsidP="00E3279A">
      <w:pPr>
        <w:pStyle w:val="Heading2"/>
      </w:pPr>
      <w:bookmarkStart w:id="22" w:name="_Toc241228851"/>
      <w:r w:rsidRPr="00B108D6">
        <w:t>2.10 Current Strengths and Development Areas</w:t>
      </w:r>
      <w:bookmarkEnd w:id="22"/>
    </w:p>
    <w:p w14:paraId="7D2FCC41" w14:textId="63A06FF8" w:rsidR="00B108D6" w:rsidRPr="00B108D6" w:rsidRDefault="00B14510" w:rsidP="00B108D6">
      <w:pPr>
        <w:spacing w:line="360" w:lineRule="auto"/>
        <w:jc w:val="both"/>
        <w:rPr>
          <w:rFonts w:ascii="Times New Roman" w:hAnsi="Times New Roman" w:cs="Times New Roman"/>
          <w:sz w:val="24"/>
          <w:szCs w:val="24"/>
        </w:rPr>
      </w:pPr>
      <w:r w:rsidRPr="00B14510">
        <w:rPr>
          <w:rFonts w:ascii="Times New Roman" w:hAnsi="Times New Roman" w:cs="Times New Roman"/>
          <w:sz w:val="24"/>
          <w:szCs w:val="24"/>
        </w:rPr>
        <w:t>Some of the current strengths of the business are experience and practicability, growing variety of services and developed relationships with customers. Coupled with gardening, landscaping and property maintenance will enable the company to address various customer needs. Nonetheless, the current state also determines aspects that need development. These will entail a decline in reliance on seasonal gardening demand, enhancing digital marketing, enhancing the repeat business and enhancing cost management. These sectors give practical beginning of Business Development Plan in Chapter 3</w:t>
      </w:r>
      <w:r w:rsidR="00B108D6" w:rsidRPr="00B108D6">
        <w:rPr>
          <w:rFonts w:ascii="Times New Roman" w:hAnsi="Times New Roman" w:cs="Times New Roman"/>
          <w:sz w:val="24"/>
          <w:szCs w:val="24"/>
        </w:rPr>
        <w:t xml:space="preserve">. </w:t>
      </w:r>
    </w:p>
    <w:p w14:paraId="2DBBC789" w14:textId="77777777" w:rsidR="00B108D6" w:rsidRPr="00B108D6" w:rsidRDefault="00B108D6" w:rsidP="00E3279A">
      <w:pPr>
        <w:pStyle w:val="Heading2"/>
      </w:pPr>
      <w:bookmarkStart w:id="23" w:name="_Toc241228852"/>
      <w:r w:rsidRPr="00B108D6">
        <w:t>2.11 Chapter Summary</w:t>
      </w:r>
      <w:bookmarkEnd w:id="23"/>
    </w:p>
    <w:p w14:paraId="17E2983B" w14:textId="63658377" w:rsidR="00B108D6" w:rsidRPr="00B108D6" w:rsidRDefault="00601B51" w:rsidP="00B108D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Prime Property &amp; Maintenance Ltd </w:t>
      </w:r>
      <w:r w:rsidR="00B14510" w:rsidRPr="00B14510">
        <w:rPr>
          <w:rFonts w:ascii="Times New Roman" w:hAnsi="Times New Roman" w:cs="Times New Roman"/>
          <w:sz w:val="24"/>
          <w:szCs w:val="24"/>
        </w:rPr>
        <w:t xml:space="preserve">is a business in existence, which started off as gardening but has evolved to be a wider landscaping and property maintenance company. Its existing services, customers, resources and relations offer a basis of further development. The following chapter is thus not a description of the business as much as it is a framework of a practical evidence-based approach on how the current business could grow to reach more customers, more income, more </w:t>
      </w:r>
      <w:r w:rsidR="00524C30" w:rsidRPr="00B14510">
        <w:rPr>
          <w:rFonts w:ascii="Times New Roman" w:hAnsi="Times New Roman" w:cs="Times New Roman"/>
          <w:sz w:val="24"/>
          <w:szCs w:val="24"/>
        </w:rPr>
        <w:t>repeats</w:t>
      </w:r>
      <w:r w:rsidR="00B14510" w:rsidRPr="00B14510">
        <w:rPr>
          <w:rFonts w:ascii="Times New Roman" w:hAnsi="Times New Roman" w:cs="Times New Roman"/>
          <w:sz w:val="24"/>
          <w:szCs w:val="24"/>
        </w:rPr>
        <w:t xml:space="preserve"> and long-term growth.</w:t>
      </w:r>
    </w:p>
    <w:p w14:paraId="78FF2F6B" w14:textId="5CE7734D" w:rsidR="00182B2D" w:rsidRPr="00182B2D" w:rsidRDefault="00182B2D" w:rsidP="00182B2D">
      <w:pPr>
        <w:spacing w:line="360" w:lineRule="auto"/>
        <w:jc w:val="both"/>
        <w:rPr>
          <w:rFonts w:ascii="Times New Roman" w:hAnsi="Times New Roman" w:cs="Times New Roman"/>
          <w:sz w:val="24"/>
          <w:szCs w:val="24"/>
        </w:rPr>
      </w:pPr>
    </w:p>
    <w:p w14:paraId="0768FEA0" w14:textId="77777777" w:rsidR="00F16090" w:rsidRDefault="00F16090">
      <w:pPr>
        <w:rPr>
          <w:rFonts w:ascii="Times New Roman" w:eastAsiaTheme="majorEastAsia" w:hAnsi="Times New Roman" w:cs="Times New Roman"/>
          <w:b/>
          <w:color w:val="000000" w:themeColor="text1"/>
          <w:sz w:val="24"/>
          <w:szCs w:val="24"/>
        </w:rPr>
      </w:pPr>
      <w:bookmarkStart w:id="24" w:name="_Toc239024496"/>
      <w:r>
        <w:rPr>
          <w:rFonts w:cs="Times New Roman"/>
          <w:szCs w:val="24"/>
        </w:rPr>
        <w:br w:type="page"/>
      </w:r>
    </w:p>
    <w:p w14:paraId="2EF4EC4A" w14:textId="4B3D776F" w:rsidR="00156BCB" w:rsidRPr="001622B4" w:rsidRDefault="00156BCB" w:rsidP="00156BCB">
      <w:pPr>
        <w:pStyle w:val="Heading1"/>
        <w:rPr>
          <w:rFonts w:cs="Times New Roman"/>
          <w:szCs w:val="24"/>
        </w:rPr>
      </w:pPr>
      <w:bookmarkStart w:id="25" w:name="_Toc241228853"/>
      <w:r w:rsidRPr="001622B4">
        <w:rPr>
          <w:rFonts w:cs="Times New Roman"/>
          <w:szCs w:val="24"/>
        </w:rPr>
        <w:lastRenderedPageBreak/>
        <w:t xml:space="preserve">Chapter </w:t>
      </w:r>
      <w:r>
        <w:rPr>
          <w:rFonts w:cs="Times New Roman"/>
          <w:szCs w:val="24"/>
        </w:rPr>
        <w:t>3</w:t>
      </w:r>
      <w:r w:rsidRPr="001622B4">
        <w:rPr>
          <w:rFonts w:cs="Times New Roman"/>
          <w:szCs w:val="24"/>
        </w:rPr>
        <w:t xml:space="preserve">: </w:t>
      </w:r>
      <w:bookmarkEnd w:id="24"/>
      <w:r w:rsidR="00437337" w:rsidRPr="00437337">
        <w:rPr>
          <w:rFonts w:cs="Times New Roman"/>
          <w:szCs w:val="24"/>
        </w:rPr>
        <w:t>Business Development Plan for Prime Property &amp; Maintenance Limited</w:t>
      </w:r>
      <w:bookmarkEnd w:id="25"/>
    </w:p>
    <w:p w14:paraId="6D136914" w14:textId="3BA7EC8C" w:rsidR="00AA571D" w:rsidRPr="00AA571D" w:rsidRDefault="00AA571D" w:rsidP="00AA571D">
      <w:pPr>
        <w:pStyle w:val="Heading2"/>
      </w:pPr>
      <w:bookmarkStart w:id="26" w:name="_Toc241228854"/>
      <w:r w:rsidRPr="00AA571D">
        <w:t>3.1 Introductio</w:t>
      </w:r>
      <w:r>
        <w:t>n</w:t>
      </w:r>
      <w:bookmarkEnd w:id="26"/>
    </w:p>
    <w:p w14:paraId="1CB32539" w14:textId="0F2B53F4" w:rsidR="00AA571D" w:rsidRDefault="00D82DF7" w:rsidP="00AA571D">
      <w:pPr>
        <w:spacing w:line="360" w:lineRule="auto"/>
        <w:jc w:val="both"/>
        <w:rPr>
          <w:rFonts w:ascii="Times New Roman" w:hAnsi="Times New Roman" w:cs="Times New Roman"/>
          <w:sz w:val="24"/>
          <w:szCs w:val="24"/>
        </w:rPr>
      </w:pPr>
      <w:r w:rsidRPr="00D82DF7">
        <w:rPr>
          <w:rFonts w:ascii="Times New Roman" w:hAnsi="Times New Roman" w:cs="Times New Roman"/>
          <w:sz w:val="24"/>
          <w:szCs w:val="24"/>
        </w:rPr>
        <w:t xml:space="preserve">This chapter constructs a business development plan that is practical and linked to the business activities, services, customers and resources of </w:t>
      </w:r>
      <w:r w:rsidR="00601B51">
        <w:rPr>
          <w:rFonts w:ascii="Times New Roman" w:hAnsi="Times New Roman" w:cs="Times New Roman"/>
          <w:sz w:val="24"/>
          <w:szCs w:val="24"/>
        </w:rPr>
        <w:t xml:space="preserve">Prime Property &amp; Maintenance Ltd </w:t>
      </w:r>
      <w:r w:rsidRPr="00D82DF7">
        <w:rPr>
          <w:rFonts w:ascii="Times New Roman" w:hAnsi="Times New Roman" w:cs="Times New Roman"/>
          <w:sz w:val="24"/>
          <w:szCs w:val="24"/>
        </w:rPr>
        <w:t>that it currently conducts. This is not intended to establish a new business but rather how the current business can maximi</w:t>
      </w:r>
      <w:r w:rsidR="002470E6">
        <w:rPr>
          <w:rFonts w:ascii="Times New Roman" w:hAnsi="Times New Roman" w:cs="Times New Roman"/>
          <w:sz w:val="24"/>
          <w:szCs w:val="24"/>
        </w:rPr>
        <w:t>se</w:t>
      </w:r>
      <w:r w:rsidRPr="00D82DF7">
        <w:rPr>
          <w:rFonts w:ascii="Times New Roman" w:hAnsi="Times New Roman" w:cs="Times New Roman"/>
          <w:sz w:val="24"/>
          <w:szCs w:val="24"/>
        </w:rPr>
        <w:t xml:space="preserve"> revenue, enhance customer relations, and attract new customers and lessen the overdependence on seasonal gardening. The input of evidence based on what the company is currently doing and also other market and industry related evidence will be used to analy</w:t>
      </w:r>
      <w:r w:rsidR="00BE2F42">
        <w:rPr>
          <w:rFonts w:ascii="Times New Roman" w:hAnsi="Times New Roman" w:cs="Times New Roman"/>
          <w:sz w:val="24"/>
          <w:szCs w:val="24"/>
        </w:rPr>
        <w:t>s</w:t>
      </w:r>
      <w:r w:rsidRPr="00D82DF7">
        <w:rPr>
          <w:rFonts w:ascii="Times New Roman" w:hAnsi="Times New Roman" w:cs="Times New Roman"/>
          <w:sz w:val="24"/>
          <w:szCs w:val="24"/>
        </w:rPr>
        <w:t>e. External and internal factors will be determined with the help of PESTLE and SWOT analysis, and the Business Model Canvas will be referred to every element of the current business model. Practical priorities of development will then be established in the chapter.</w:t>
      </w:r>
    </w:p>
    <w:p w14:paraId="127ACEEC" w14:textId="4A04EFDD" w:rsidR="00831F02" w:rsidRPr="00831F02" w:rsidRDefault="00831F02" w:rsidP="00E3279A">
      <w:pPr>
        <w:pStyle w:val="Heading2"/>
      </w:pPr>
      <w:bookmarkStart w:id="27" w:name="_Toc241228855"/>
      <w:r w:rsidRPr="00831F02">
        <w:t>3.2 Current Business Performance and Trading Evidence</w:t>
      </w:r>
      <w:bookmarkEnd w:id="27"/>
      <w:r w:rsidRPr="00831F02">
        <w:t xml:space="preserve"> </w:t>
      </w:r>
    </w:p>
    <w:p w14:paraId="1E2D8C22" w14:textId="0A5B82DD" w:rsidR="00D82DF7" w:rsidRPr="00D82DF7" w:rsidRDefault="00601B51" w:rsidP="00D82DF7">
      <w:pPr>
        <w:spacing w:line="360" w:lineRule="auto"/>
        <w:jc w:val="both"/>
        <w:rPr>
          <w:rFonts w:ascii="Times New Roman" w:hAnsi="Times New Roman" w:cs="Times New Roman"/>
          <w:sz w:val="24"/>
          <w:szCs w:val="24"/>
        </w:rPr>
      </w:pPr>
      <w:r>
        <w:rPr>
          <w:rFonts w:ascii="Times New Roman" w:hAnsi="Times New Roman" w:cs="Times New Roman"/>
          <w:sz w:val="24"/>
          <w:szCs w:val="24"/>
        </w:rPr>
        <w:t>Prime Property &amp; Maintenance Ltd</w:t>
      </w:r>
      <w:r w:rsidR="00D82DF7" w:rsidRPr="00D82DF7">
        <w:rPr>
          <w:rFonts w:ascii="Times New Roman" w:hAnsi="Times New Roman" w:cs="Times New Roman"/>
          <w:sz w:val="24"/>
          <w:szCs w:val="24"/>
        </w:rPr>
        <w:t xml:space="preserve"> is a business that has evolved over the years in London starting as routine gardening and evolved into landscaping, property maintenance and handyman services. Its present operations in the trade thus create revenue both in regular and undertaking work. Gardening work embodies lawn work, hedge reduction, pruning and garden clearance work, with landscaping bringing in revenue with patios, fencing, decking, turfing, raised beds and garden make-overs</w:t>
      </w:r>
      <w:r w:rsidR="00B25314" w:rsidRPr="00B25314">
        <w:t xml:space="preserve"> </w:t>
      </w:r>
      <w:r w:rsidR="00B25314" w:rsidRPr="00B25314">
        <w:rPr>
          <w:rFonts w:ascii="Times New Roman" w:hAnsi="Times New Roman" w:cs="Times New Roman"/>
          <w:sz w:val="24"/>
          <w:szCs w:val="24"/>
        </w:rPr>
        <w:t>(Ciszewska-Mlinarič, Elleuch and Wójcik, 2024)</w:t>
      </w:r>
      <w:r w:rsidR="00D82DF7" w:rsidRPr="00D82DF7">
        <w:rPr>
          <w:rFonts w:ascii="Times New Roman" w:hAnsi="Times New Roman" w:cs="Times New Roman"/>
          <w:sz w:val="24"/>
          <w:szCs w:val="24"/>
        </w:rPr>
        <w:t>. Home maintenance and handyman solutions offer other sources of revenue and minimi</w:t>
      </w:r>
      <w:r w:rsidR="002470E6">
        <w:rPr>
          <w:rFonts w:ascii="Times New Roman" w:hAnsi="Times New Roman" w:cs="Times New Roman"/>
          <w:sz w:val="24"/>
          <w:szCs w:val="24"/>
        </w:rPr>
        <w:t>s</w:t>
      </w:r>
      <w:r w:rsidR="00D82DF7" w:rsidRPr="00D82DF7">
        <w:rPr>
          <w:rFonts w:ascii="Times New Roman" w:hAnsi="Times New Roman" w:cs="Times New Roman"/>
          <w:sz w:val="24"/>
          <w:szCs w:val="24"/>
        </w:rPr>
        <w:t xml:space="preserve">e reliance on gardening. </w:t>
      </w:r>
    </w:p>
    <w:p w14:paraId="5465BB89" w14:textId="77777777" w:rsidR="00D82DF7" w:rsidRPr="00D82DF7" w:rsidRDefault="00D82DF7" w:rsidP="00D82DF7">
      <w:pPr>
        <w:spacing w:line="360" w:lineRule="auto"/>
        <w:jc w:val="both"/>
        <w:rPr>
          <w:rFonts w:ascii="Times New Roman" w:hAnsi="Times New Roman" w:cs="Times New Roman"/>
          <w:sz w:val="24"/>
          <w:szCs w:val="24"/>
        </w:rPr>
      </w:pPr>
      <w:r w:rsidRPr="00D82DF7">
        <w:rPr>
          <w:rFonts w:ascii="Times New Roman" w:hAnsi="Times New Roman" w:cs="Times New Roman"/>
          <w:sz w:val="24"/>
          <w:szCs w:val="24"/>
        </w:rPr>
        <w:t xml:space="preserve">True customer demand is what has fueled the growth of the business. Customers who needed regular gardening at the beginning first generated demands of larger landscaping work and also demanding more property care. This illustrates that the current market base is a valuable point of generating business as opposed to growth that is fully based on the acquisition of new customers. </w:t>
      </w:r>
    </w:p>
    <w:p w14:paraId="5DD856AD" w14:textId="72F9580C" w:rsidR="00D82DF7" w:rsidRPr="00D82DF7" w:rsidRDefault="00D82DF7" w:rsidP="00D82DF7">
      <w:pPr>
        <w:spacing w:line="360" w:lineRule="auto"/>
        <w:jc w:val="both"/>
        <w:rPr>
          <w:rFonts w:ascii="Times New Roman" w:hAnsi="Times New Roman" w:cs="Times New Roman"/>
          <w:sz w:val="24"/>
          <w:szCs w:val="24"/>
        </w:rPr>
      </w:pPr>
      <w:r w:rsidRPr="00D82DF7">
        <w:rPr>
          <w:rFonts w:ascii="Times New Roman" w:hAnsi="Times New Roman" w:cs="Times New Roman"/>
          <w:sz w:val="24"/>
          <w:szCs w:val="24"/>
        </w:rPr>
        <w:t>Wider market also depicts high demands concerning the activities of the company. According to the Horticultural Trades Association, the garden business added about 38 billion GDP in 2023 and created about 722,000 employment in the UK and 77</w:t>
      </w:r>
      <w:r w:rsidR="00B25314">
        <w:rPr>
          <w:rFonts w:ascii="Times New Roman" w:hAnsi="Times New Roman" w:cs="Times New Roman"/>
          <w:sz w:val="24"/>
          <w:szCs w:val="24"/>
        </w:rPr>
        <w:t xml:space="preserve">% </w:t>
      </w:r>
      <w:r w:rsidRPr="00D82DF7">
        <w:rPr>
          <w:rFonts w:ascii="Times New Roman" w:hAnsi="Times New Roman" w:cs="Times New Roman"/>
          <w:sz w:val="24"/>
          <w:szCs w:val="24"/>
        </w:rPr>
        <w:t>of adult British people have their own garden in 2023</w:t>
      </w:r>
      <w:r w:rsidR="00B25314" w:rsidRPr="00B25314">
        <w:t xml:space="preserve"> </w:t>
      </w:r>
      <w:r w:rsidR="00B25314" w:rsidRPr="00B25314">
        <w:rPr>
          <w:rFonts w:ascii="Times New Roman" w:hAnsi="Times New Roman" w:cs="Times New Roman"/>
          <w:sz w:val="24"/>
          <w:szCs w:val="24"/>
        </w:rPr>
        <w:t>(Codini, Abbate and Messeni Petruzzelli, 2023)</w:t>
      </w:r>
      <w:r w:rsidRPr="00D82DF7">
        <w:rPr>
          <w:rFonts w:ascii="Times New Roman" w:hAnsi="Times New Roman" w:cs="Times New Roman"/>
          <w:sz w:val="24"/>
          <w:szCs w:val="24"/>
        </w:rPr>
        <w:t xml:space="preserve">. Another source of ornamental production in 2025 according to the horticulture statistics of DEFRA is around £1.6 billion. These values illustrate the size of the broader market the company is in. </w:t>
      </w:r>
    </w:p>
    <w:p w14:paraId="62BF3E60" w14:textId="4F8217DE" w:rsidR="003B1111" w:rsidRPr="003B1111" w:rsidRDefault="00D82DF7" w:rsidP="00D82DF7">
      <w:pPr>
        <w:spacing w:line="360" w:lineRule="auto"/>
        <w:jc w:val="both"/>
        <w:rPr>
          <w:rFonts w:ascii="Times New Roman" w:hAnsi="Times New Roman" w:cs="Times New Roman"/>
          <w:sz w:val="24"/>
          <w:szCs w:val="24"/>
        </w:rPr>
      </w:pPr>
      <w:r w:rsidRPr="00D82DF7">
        <w:rPr>
          <w:rFonts w:ascii="Times New Roman" w:hAnsi="Times New Roman" w:cs="Times New Roman"/>
          <w:sz w:val="24"/>
          <w:szCs w:val="24"/>
        </w:rPr>
        <w:lastRenderedPageBreak/>
        <w:t>Nonetheless, the latest report fails to present the actual turnover of Prime Property and Maintenance Limited, customers, number of jobs or amount of revenue per service. These numbers must then be included in the trading records of the company and not estimated. The evidence at hand, however, demonstrates that there was an existing business that has several income-generating activities and that there is definitely more room to build on the current customer relationship.</w:t>
      </w:r>
    </w:p>
    <w:p w14:paraId="50A921E2" w14:textId="77777777" w:rsidR="003B1111" w:rsidRDefault="003B1111" w:rsidP="00BE2F42">
      <w:pPr>
        <w:pStyle w:val="Heading2"/>
      </w:pPr>
      <w:bookmarkStart w:id="28" w:name="_Toc241228856"/>
      <w:r w:rsidRPr="003B1111">
        <w:t>3.3 PESTLE Analysis of Prime Property &amp; Maintenance Limited</w:t>
      </w:r>
      <w:bookmarkEnd w:id="28"/>
    </w:p>
    <w:p w14:paraId="567EB605" w14:textId="45015324" w:rsidR="001C042C" w:rsidRPr="001C042C" w:rsidRDefault="001C042C" w:rsidP="001C042C">
      <w:pPr>
        <w:jc w:val="center"/>
        <w:rPr>
          <w:rFonts w:ascii="Times New Roman" w:hAnsi="Times New Roman" w:cs="Times New Roman"/>
          <w:b/>
          <w:bCs/>
          <w:sz w:val="24"/>
          <w:szCs w:val="24"/>
        </w:rPr>
      </w:pPr>
      <w:r w:rsidRPr="001C042C">
        <w:rPr>
          <w:rFonts w:ascii="Times New Roman" w:hAnsi="Times New Roman" w:cs="Times New Roman"/>
          <w:b/>
          <w:bCs/>
          <w:noProof/>
          <w:sz w:val="24"/>
          <w:szCs w:val="24"/>
        </w:rPr>
        <w:drawing>
          <wp:inline distT="0" distB="0" distL="0" distR="0" wp14:anchorId="5EDF5728" wp14:editId="71409EA0">
            <wp:extent cx="5943600" cy="5431689"/>
            <wp:effectExtent l="0" t="0" r="0" b="0"/>
            <wp:docPr id="9990157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431689"/>
                    </a:xfrm>
                    <a:prstGeom prst="rect">
                      <a:avLst/>
                    </a:prstGeom>
                    <a:noFill/>
                  </pic:spPr>
                </pic:pic>
              </a:graphicData>
            </a:graphic>
          </wp:inline>
        </w:drawing>
      </w:r>
    </w:p>
    <w:p w14:paraId="75121EC3" w14:textId="3DD6BC28" w:rsidR="001C042C" w:rsidRDefault="001C042C" w:rsidP="001C042C">
      <w:pPr>
        <w:jc w:val="center"/>
        <w:rPr>
          <w:rFonts w:ascii="Times New Roman" w:hAnsi="Times New Roman" w:cs="Times New Roman"/>
          <w:b/>
          <w:bCs/>
          <w:sz w:val="24"/>
          <w:szCs w:val="24"/>
        </w:rPr>
      </w:pPr>
      <w:r w:rsidRPr="001C042C">
        <w:rPr>
          <w:rFonts w:ascii="Times New Roman" w:hAnsi="Times New Roman" w:cs="Times New Roman"/>
          <w:b/>
          <w:bCs/>
          <w:sz w:val="24"/>
          <w:szCs w:val="24"/>
        </w:rPr>
        <w:t>Figure 3.1: PESTEL ANALYSIS</w:t>
      </w:r>
    </w:p>
    <w:p w14:paraId="525A60E7" w14:textId="3544281B" w:rsidR="00E302A6" w:rsidRPr="00E302A6" w:rsidRDefault="00E302A6" w:rsidP="001C042C">
      <w:pPr>
        <w:jc w:val="center"/>
        <w:rPr>
          <w:rFonts w:ascii="Times New Roman" w:hAnsi="Times New Roman" w:cs="Times New Roman"/>
          <w:sz w:val="24"/>
          <w:szCs w:val="24"/>
        </w:rPr>
      </w:pPr>
      <w:r w:rsidRPr="00E302A6">
        <w:rPr>
          <w:rFonts w:ascii="Times New Roman" w:hAnsi="Times New Roman" w:cs="Times New Roman"/>
          <w:sz w:val="24"/>
          <w:szCs w:val="24"/>
        </w:rPr>
        <w:t>(Source: self-created)</w:t>
      </w:r>
    </w:p>
    <w:p w14:paraId="0385CC79" w14:textId="77777777" w:rsidR="003B1111" w:rsidRPr="003B1111" w:rsidRDefault="003B1111" w:rsidP="003B1111">
      <w:pPr>
        <w:spacing w:line="360" w:lineRule="auto"/>
        <w:jc w:val="both"/>
        <w:rPr>
          <w:rFonts w:ascii="Times New Roman" w:hAnsi="Times New Roman" w:cs="Times New Roman"/>
          <w:b/>
          <w:bCs/>
          <w:sz w:val="24"/>
          <w:szCs w:val="24"/>
        </w:rPr>
      </w:pPr>
      <w:r w:rsidRPr="003B1111">
        <w:rPr>
          <w:rFonts w:ascii="Times New Roman" w:hAnsi="Times New Roman" w:cs="Times New Roman"/>
          <w:b/>
          <w:bCs/>
          <w:sz w:val="24"/>
          <w:szCs w:val="24"/>
        </w:rPr>
        <w:lastRenderedPageBreak/>
        <w:t>3.3.1 Political Factors</w:t>
      </w:r>
    </w:p>
    <w:p w14:paraId="52C398AD" w14:textId="26AEB531"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 xml:space="preserve">The policies of the government on the small businesses, employment, waste management and environmental standards have impact on the working requirement of the Prime Property and maintenance limited. The wider economic value of the horticulture and landscaping industry is that it generates about 722,000 jobs and injects about 38 billion into UK GDP. In the case of Prime Property </w:t>
      </w:r>
      <w:r w:rsidR="00B25314">
        <w:rPr>
          <w:rFonts w:ascii="Times New Roman" w:hAnsi="Times New Roman" w:cs="Times New Roman"/>
          <w:sz w:val="24"/>
          <w:szCs w:val="24"/>
        </w:rPr>
        <w:t>&amp;</w:t>
      </w:r>
      <w:r w:rsidRPr="00BE2F42">
        <w:rPr>
          <w:rFonts w:ascii="Times New Roman" w:hAnsi="Times New Roman" w:cs="Times New Roman"/>
          <w:sz w:val="24"/>
          <w:szCs w:val="24"/>
        </w:rPr>
        <w:t xml:space="preserve"> Maintenance Limited, business, employment and waste requirements mandate can augment the administrative expenses and operating expenses</w:t>
      </w:r>
      <w:r w:rsidR="00B25314" w:rsidRPr="00B25314">
        <w:t xml:space="preserve"> </w:t>
      </w:r>
      <w:r w:rsidR="00B25314" w:rsidRPr="00B25314">
        <w:rPr>
          <w:rFonts w:ascii="Times New Roman" w:hAnsi="Times New Roman" w:cs="Times New Roman"/>
          <w:sz w:val="24"/>
          <w:szCs w:val="24"/>
        </w:rPr>
        <w:t>(Dasgupta, 2023)</w:t>
      </w:r>
      <w:r w:rsidRPr="00BE2F42">
        <w:rPr>
          <w:rFonts w:ascii="Times New Roman" w:hAnsi="Times New Roman" w:cs="Times New Roman"/>
          <w:sz w:val="24"/>
          <w:szCs w:val="24"/>
        </w:rPr>
        <w:t>. In the process of expansion, the business should also keep the correct records, employ waste-disposal facilities that comply as well as revisit operating procedures.</w:t>
      </w:r>
    </w:p>
    <w:p w14:paraId="34C50DF9"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3.3.2 Economic Factors</w:t>
      </w:r>
    </w:p>
    <w:p w14:paraId="06B5DD3B" w14:textId="04A89F9D"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The economic situation has a direct impact on customer demand and the cost of business. In August 2026, UK CPI inflation stood at 3.1% and the price of motor fuel was high with petrol 161.3 pence per litre and diesel 181.8 pence per litre. There was also an increase in producer input prices by 6.1% between years to August 2026</w:t>
      </w:r>
      <w:r w:rsidR="00B25314" w:rsidRPr="00B25314">
        <w:t xml:space="preserve"> </w:t>
      </w:r>
      <w:r w:rsidR="00B25314" w:rsidRPr="00B25314">
        <w:rPr>
          <w:rFonts w:ascii="Times New Roman" w:hAnsi="Times New Roman" w:cs="Times New Roman"/>
          <w:sz w:val="24"/>
          <w:szCs w:val="24"/>
        </w:rPr>
        <w:t>(Hazzam et al., 2026)</w:t>
      </w:r>
      <w:r w:rsidRPr="00BE2F42">
        <w:rPr>
          <w:rFonts w:ascii="Times New Roman" w:hAnsi="Times New Roman" w:cs="Times New Roman"/>
          <w:sz w:val="24"/>
          <w:szCs w:val="24"/>
        </w:rPr>
        <w:t>. These pressures are applicable since fuel, materials, labour and equipment are used by the company. Proper quotes, frequent cost tracking and proper prices are thus required to cushion the profit margins.</w:t>
      </w:r>
    </w:p>
    <w:p w14:paraId="09F4D6C3"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3.3.3 Social Factors</w:t>
      </w:r>
    </w:p>
    <w:p w14:paraId="10DF9E68"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Customers are more and more demanding of convenient and reliable service in the form of regular garden maintenance, garden improvement and property maintenance. Prime Property &amp; Maintenance Limited has so far addressed these needs with its handyman, gardening and landscaping services. The current transformation process of gardening to broader property services exhibits customer-driven diversification. Customers can then be enhanced by the business encouraging them to service their equipment again or providing other services to existing customers.</w:t>
      </w:r>
    </w:p>
    <w:p w14:paraId="6DCCABA8"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3.3.4 Technological Factors</w:t>
      </w:r>
    </w:p>
    <w:p w14:paraId="5FE24EDB" w14:textId="4EDE363F"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Information technology offers feasible solutions in enhancing customer acquisition and communications. Its web page, search visibility of Google and social media can help the company show finali</w:t>
      </w:r>
      <w:r w:rsidR="002470E6">
        <w:rPr>
          <w:rFonts w:ascii="Times New Roman" w:hAnsi="Times New Roman" w:cs="Times New Roman"/>
          <w:sz w:val="24"/>
          <w:szCs w:val="24"/>
        </w:rPr>
        <w:t>s</w:t>
      </w:r>
      <w:r w:rsidRPr="00BE2F42">
        <w:rPr>
          <w:rFonts w:ascii="Times New Roman" w:hAnsi="Times New Roman" w:cs="Times New Roman"/>
          <w:sz w:val="24"/>
          <w:szCs w:val="24"/>
        </w:rPr>
        <w:t xml:space="preserve">ed work with the help of pre- and after-photos and video. Online queries, electronic </w:t>
      </w:r>
      <w:r w:rsidRPr="00BE2F42">
        <w:rPr>
          <w:rFonts w:ascii="Times New Roman" w:hAnsi="Times New Roman" w:cs="Times New Roman"/>
          <w:sz w:val="24"/>
          <w:szCs w:val="24"/>
        </w:rPr>
        <w:lastRenderedPageBreak/>
        <w:t>payments, and quotations can also streamline the customer journey. The focus of their development should be the development of a regular digital content of the finished work and the registration of channels which leads to enquiries, which will allow assessing marketing activity with the help of real business data.</w:t>
      </w:r>
    </w:p>
    <w:p w14:paraId="07F80719"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3.3.5 Legal Factors</w:t>
      </w:r>
    </w:p>
    <w:p w14:paraId="5134EDE6" w14:textId="15A6F5F5"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The legal requirements that the business should take into consideration are health and safety, employment, waste disposal, customer agreement and general operation of the business. These requirements gain more and more significance as the company accepts bigger landscaping and property maintenance projects</w:t>
      </w:r>
      <w:r w:rsidR="00B25314" w:rsidRPr="00B25314">
        <w:t xml:space="preserve"> </w:t>
      </w:r>
      <w:r w:rsidR="00B25314" w:rsidRPr="00B25314">
        <w:rPr>
          <w:rFonts w:ascii="Times New Roman" w:hAnsi="Times New Roman" w:cs="Times New Roman"/>
          <w:sz w:val="24"/>
          <w:szCs w:val="24"/>
        </w:rPr>
        <w:t>(Jean et al., 2024)</w:t>
      </w:r>
      <w:r w:rsidRPr="00BE2F42">
        <w:rPr>
          <w:rFonts w:ascii="Times New Roman" w:hAnsi="Times New Roman" w:cs="Times New Roman"/>
          <w:sz w:val="24"/>
          <w:szCs w:val="24"/>
        </w:rPr>
        <w:t>. Understood quotations, concurring work specifications and proper records may help minimi</w:t>
      </w:r>
      <w:r w:rsidR="002470E6">
        <w:rPr>
          <w:rFonts w:ascii="Times New Roman" w:hAnsi="Times New Roman" w:cs="Times New Roman"/>
          <w:sz w:val="24"/>
          <w:szCs w:val="24"/>
        </w:rPr>
        <w:t>s</w:t>
      </w:r>
      <w:r w:rsidRPr="00BE2F42">
        <w:rPr>
          <w:rFonts w:ascii="Times New Roman" w:hAnsi="Times New Roman" w:cs="Times New Roman"/>
          <w:sz w:val="24"/>
          <w:szCs w:val="24"/>
        </w:rPr>
        <w:t>e miscommunication with the customers and contribute to providing professional services.</w:t>
      </w:r>
    </w:p>
    <w:p w14:paraId="769763A6"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3.3.6 Environmental Factors</w:t>
      </w:r>
    </w:p>
    <w:p w14:paraId="28D6C201"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The weather and conditions of seasons also matter, and especially because gardening and landscaping are seasonal and require weather conditions. UK ornamental production was estimated in 2025 by DEFRA to have a value of £1.6 billion, despite the reduction by 2 per cent and increased labour, energy and input costs and imbalanced demand in a hot and dry growing season. This justifies to Prime Property and maintenance Limited, management of garden demand during periods and the demand of greater work in landscape and property maintenance and saving responsible use of materials, water and green waste.</w:t>
      </w:r>
    </w:p>
    <w:p w14:paraId="51DD6D04" w14:textId="230EABC9" w:rsidR="00BE2F42" w:rsidRDefault="00BE2F42" w:rsidP="00BE2F42">
      <w:pPr>
        <w:pStyle w:val="Heading2"/>
      </w:pPr>
      <w:bookmarkStart w:id="29" w:name="_Toc241228857"/>
      <w:r w:rsidRPr="00BE2F42">
        <w:lastRenderedPageBreak/>
        <w:t>3.4 SWOT Analysis on the Basis of Existing Busines</w:t>
      </w:r>
      <w:r>
        <w:t>s</w:t>
      </w:r>
      <w:bookmarkEnd w:id="29"/>
    </w:p>
    <w:p w14:paraId="356493BC" w14:textId="589C2409" w:rsidR="00E64A6C" w:rsidRPr="00E64A6C" w:rsidRDefault="00E64A6C" w:rsidP="00E64A6C">
      <w:pPr>
        <w:jc w:val="center"/>
        <w:rPr>
          <w:rFonts w:ascii="Times New Roman" w:hAnsi="Times New Roman" w:cs="Times New Roman"/>
          <w:b/>
          <w:bCs/>
          <w:sz w:val="24"/>
          <w:szCs w:val="24"/>
        </w:rPr>
      </w:pPr>
      <w:r w:rsidRPr="00E64A6C">
        <w:rPr>
          <w:rFonts w:ascii="Times New Roman" w:hAnsi="Times New Roman" w:cs="Times New Roman"/>
          <w:b/>
          <w:bCs/>
          <w:noProof/>
          <w:sz w:val="24"/>
          <w:szCs w:val="24"/>
        </w:rPr>
        <w:drawing>
          <wp:inline distT="0" distB="0" distL="0" distR="0" wp14:anchorId="791F4BAD" wp14:editId="56CD9CA1">
            <wp:extent cx="5943600" cy="3962400"/>
            <wp:effectExtent l="0" t="0" r="0" b="0"/>
            <wp:docPr id="4754352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pic:spPr>
                </pic:pic>
              </a:graphicData>
            </a:graphic>
          </wp:inline>
        </w:drawing>
      </w:r>
    </w:p>
    <w:p w14:paraId="3A7590F6" w14:textId="7D641A16" w:rsidR="00E64A6C" w:rsidRDefault="00E64A6C" w:rsidP="00E64A6C">
      <w:pPr>
        <w:jc w:val="center"/>
        <w:rPr>
          <w:rFonts w:ascii="Times New Roman" w:hAnsi="Times New Roman" w:cs="Times New Roman"/>
          <w:b/>
          <w:bCs/>
          <w:sz w:val="24"/>
          <w:szCs w:val="24"/>
        </w:rPr>
      </w:pPr>
      <w:r w:rsidRPr="00E64A6C">
        <w:rPr>
          <w:rFonts w:ascii="Times New Roman" w:hAnsi="Times New Roman" w:cs="Times New Roman"/>
          <w:b/>
          <w:bCs/>
          <w:sz w:val="24"/>
          <w:szCs w:val="24"/>
        </w:rPr>
        <w:t>Figure 3.2: SWOT analysis</w:t>
      </w:r>
    </w:p>
    <w:p w14:paraId="19EBE7E4" w14:textId="51801C36" w:rsidR="00E64A6C" w:rsidRPr="00E64A6C" w:rsidRDefault="00E64A6C" w:rsidP="00E64A6C">
      <w:pPr>
        <w:jc w:val="center"/>
        <w:rPr>
          <w:rFonts w:ascii="Times New Roman" w:hAnsi="Times New Roman" w:cs="Times New Roman"/>
          <w:sz w:val="24"/>
          <w:szCs w:val="24"/>
        </w:rPr>
      </w:pPr>
      <w:r w:rsidRPr="00E64A6C">
        <w:rPr>
          <w:rFonts w:ascii="Times New Roman" w:hAnsi="Times New Roman" w:cs="Times New Roman"/>
          <w:sz w:val="24"/>
          <w:szCs w:val="24"/>
        </w:rPr>
        <w:t>(Source: self-created)</w:t>
      </w:r>
    </w:p>
    <w:p w14:paraId="36AC0553"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3.4.1 Strengths</w:t>
      </w:r>
    </w:p>
    <w:p w14:paraId="005516F3" w14:textId="025C1F92"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 xml:space="preserve">The primary strengths of the </w:t>
      </w:r>
      <w:r w:rsidR="00601B51">
        <w:rPr>
          <w:rFonts w:ascii="Times New Roman" w:hAnsi="Times New Roman" w:cs="Times New Roman"/>
          <w:sz w:val="24"/>
          <w:szCs w:val="24"/>
        </w:rPr>
        <w:t xml:space="preserve">Prime Property &amp; Maintenance Ltd </w:t>
      </w:r>
      <w:r w:rsidRPr="00BE2F42">
        <w:rPr>
          <w:rFonts w:ascii="Times New Roman" w:hAnsi="Times New Roman" w:cs="Times New Roman"/>
          <w:sz w:val="24"/>
          <w:szCs w:val="24"/>
        </w:rPr>
        <w:t>include the current experience of using it practically, the developed relationships with the customers and diversified range of services they offer</w:t>
      </w:r>
      <w:r w:rsidR="00B25314" w:rsidRPr="00B25314">
        <w:t xml:space="preserve"> </w:t>
      </w:r>
      <w:r w:rsidR="00B25314" w:rsidRPr="00B25314">
        <w:rPr>
          <w:rFonts w:ascii="Times New Roman" w:hAnsi="Times New Roman" w:cs="Times New Roman"/>
          <w:sz w:val="24"/>
          <w:szCs w:val="24"/>
        </w:rPr>
        <w:t>(Kurniasari, Lestari and Tannady, 2023)</w:t>
      </w:r>
      <w:r w:rsidRPr="00BE2F42">
        <w:rPr>
          <w:rFonts w:ascii="Times New Roman" w:hAnsi="Times New Roman" w:cs="Times New Roman"/>
          <w:sz w:val="24"/>
          <w:szCs w:val="24"/>
        </w:rPr>
        <w:t>. The business has evolved beyond normal gardening to include landscaping, property repairing and handyman that can enable the business to address various customer needs. Many of these related services can also be provided and this provides a chance to cross-sell more work to existing customers.</w:t>
      </w:r>
    </w:p>
    <w:p w14:paraId="5B5E1AED"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3.4.2 Weaknesses</w:t>
      </w:r>
    </w:p>
    <w:p w14:paraId="443BEE36"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 xml:space="preserve">The key weaknesses are associated with the reliance on the seasonal demand of gardening, the requirement to use more potent digital marketing and the lack of performance data in the existing business records involved in the current proposal. The business should also have an effective </w:t>
      </w:r>
      <w:r w:rsidRPr="00BE2F42">
        <w:rPr>
          <w:rFonts w:ascii="Times New Roman" w:hAnsi="Times New Roman" w:cs="Times New Roman"/>
          <w:sz w:val="24"/>
          <w:szCs w:val="24"/>
        </w:rPr>
        <w:lastRenderedPageBreak/>
        <w:t>control of the labour, fuel and material costs since they have a direct impact on the profitability of the project. Enquiries, customers, revenue and repeat work would be systematically recorded to enhance decision-making in the future.</w:t>
      </w:r>
    </w:p>
    <w:p w14:paraId="4A2E55FF"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3.4.3 Opportunities</w:t>
      </w:r>
    </w:p>
    <w:p w14:paraId="6EA6034E" w14:textId="07AE8044"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To increase growth, the company can come up with repeat gardening contracts, advertise landscaping projects and property maintenance. Current customers offer the possibility to market more services instead of fully depending on the acquisition of new customers. Awareness and enquiries can be also raised with the help of digital marketing, project photography, and enhanced online visibility</w:t>
      </w:r>
      <w:r w:rsidR="00B25314" w:rsidRPr="00B25314">
        <w:t xml:space="preserve"> </w:t>
      </w:r>
      <w:r w:rsidR="00B25314" w:rsidRPr="00B25314">
        <w:rPr>
          <w:rFonts w:ascii="Times New Roman" w:hAnsi="Times New Roman" w:cs="Times New Roman"/>
          <w:sz w:val="24"/>
          <w:szCs w:val="24"/>
        </w:rPr>
        <w:t>(Momtaz and Parra, 2025)</w:t>
      </w:r>
      <w:r w:rsidRPr="00BE2F42">
        <w:rPr>
          <w:rFonts w:ascii="Times New Roman" w:hAnsi="Times New Roman" w:cs="Times New Roman"/>
          <w:sz w:val="24"/>
          <w:szCs w:val="24"/>
        </w:rPr>
        <w:t xml:space="preserve">. The size of the UK environmental horticulture sector offers a favourable wider market environment to further develop. </w:t>
      </w:r>
    </w:p>
    <w:p w14:paraId="71D9C836"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3.4.4 Threats</w:t>
      </w:r>
    </w:p>
    <w:p w14:paraId="4AE2A9A4"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Some of the threats are increasing input and fuel prices, fluctuations in customer disposable income, local competition and customer demand variations associated with weather conditions. The latest UK statistics indicate that cost pressures are still being experienced by increasing producer input price, and motor-fuel price. The business must accordingly proper pricing, cost control and cost diversification in gardening, landscaping and property maintenance in order to lessen the vulnerability to any one cause of demand.</w:t>
      </w:r>
    </w:p>
    <w:p w14:paraId="0A15B7B5" w14:textId="16646E5C" w:rsidR="00BE2F42" w:rsidRPr="00BE2F42" w:rsidRDefault="00BE2F42" w:rsidP="00BE2F42">
      <w:pPr>
        <w:pStyle w:val="Heading2"/>
      </w:pPr>
      <w:bookmarkStart w:id="30" w:name="_Toc241228858"/>
      <w:r w:rsidRPr="00BE2F42">
        <w:t>3.</w:t>
      </w:r>
      <w:r w:rsidR="00C24D00">
        <w:t>5</w:t>
      </w:r>
      <w:r w:rsidRPr="00BE2F42">
        <w:t xml:space="preserve"> Business Development Strategy</w:t>
      </w:r>
      <w:bookmarkEnd w:id="30"/>
      <w:r w:rsidRPr="00BE2F42">
        <w:t xml:space="preserve"> </w:t>
      </w:r>
    </w:p>
    <w:p w14:paraId="7E354037" w14:textId="318E0D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w:t>
      </w:r>
      <w:r w:rsidR="00C24D00">
        <w:rPr>
          <w:rFonts w:ascii="Times New Roman" w:hAnsi="Times New Roman" w:cs="Times New Roman"/>
          <w:sz w:val="24"/>
          <w:szCs w:val="24"/>
        </w:rPr>
        <w:t>5</w:t>
      </w:r>
      <w:r w:rsidRPr="00BE2F42">
        <w:rPr>
          <w:rFonts w:ascii="Times New Roman" w:hAnsi="Times New Roman" w:cs="Times New Roman"/>
          <w:sz w:val="24"/>
          <w:szCs w:val="24"/>
        </w:rPr>
        <w:t>.1 Customer Value Engagement.</w:t>
      </w:r>
    </w:p>
    <w:p w14:paraId="5BED774A"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The initial aspect of development needed is to create more value among current customers. The fact that the company started as a gardener and has evolved to landscaping and property development shows that the customers may need more than a single service. A client who has been provided with a regular gardening service might be provided with an extra service like hedge and garden clearance, turfing, fencing, decking, landscaping or property maintenance where service would be applicable. This strategy leverages the current relationships as opposed to solely depending on getting new customers.</w:t>
      </w:r>
    </w:p>
    <w:p w14:paraId="40062EB8" w14:textId="22F52F65"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w:t>
      </w:r>
      <w:r w:rsidR="00C24D00">
        <w:rPr>
          <w:rFonts w:ascii="Times New Roman" w:hAnsi="Times New Roman" w:cs="Times New Roman"/>
          <w:sz w:val="24"/>
          <w:szCs w:val="24"/>
        </w:rPr>
        <w:t>5</w:t>
      </w:r>
      <w:r w:rsidRPr="00BE2F42">
        <w:rPr>
          <w:rFonts w:ascii="Times New Roman" w:hAnsi="Times New Roman" w:cs="Times New Roman"/>
          <w:sz w:val="24"/>
          <w:szCs w:val="24"/>
        </w:rPr>
        <w:t>.2 Increasing Repeat Business</w:t>
      </w:r>
    </w:p>
    <w:p w14:paraId="483B24B5"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lastRenderedPageBreak/>
        <w:t>A more organised customer-retention procedure needs to be created by the company. Once a job is done, customers may be reached out to them to check their satisfaction and what may be needed in future. Lawn care, hedge cutting and garden clearance among others can be done seasonally by sending reminders. Maintenance packages might also transform individual jobs into ongoing relations. The aim is to drive up the number of repeat customers and transform the customer relations to a more reliable revenue source.</w:t>
      </w:r>
    </w:p>
    <w:p w14:paraId="1FFC01C2" w14:textId="1E651A12"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w:t>
      </w:r>
      <w:r w:rsidR="00C24D00">
        <w:rPr>
          <w:rFonts w:ascii="Times New Roman" w:hAnsi="Times New Roman" w:cs="Times New Roman"/>
          <w:sz w:val="24"/>
          <w:szCs w:val="24"/>
        </w:rPr>
        <w:t>5</w:t>
      </w:r>
      <w:r w:rsidRPr="00BE2F42">
        <w:rPr>
          <w:rFonts w:ascii="Times New Roman" w:hAnsi="Times New Roman" w:cs="Times New Roman"/>
          <w:sz w:val="24"/>
          <w:szCs w:val="24"/>
        </w:rPr>
        <w:t>.3 Digital Marketing Development</w:t>
      </w:r>
    </w:p>
    <w:p w14:paraId="21DC2654" w14:textId="072A0958"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The actual work done by the company should be made to be the focus of digital marketing. The quality of landscaping and property-maintenance services can be illustrated by before-and-after photos, a series of short project videos, user-supplied photos that have been approved by customers</w:t>
      </w:r>
      <w:r w:rsidR="00B25314" w:rsidRPr="00B25314">
        <w:t xml:space="preserve"> </w:t>
      </w:r>
      <w:r w:rsidR="00B25314" w:rsidRPr="00B25314">
        <w:rPr>
          <w:rFonts w:ascii="Times New Roman" w:hAnsi="Times New Roman" w:cs="Times New Roman"/>
          <w:sz w:val="24"/>
          <w:szCs w:val="24"/>
        </w:rPr>
        <w:t>(Wu, Botella-Carrubi and Blanco-González-Tejero, 2024)</w:t>
      </w:r>
      <w:r w:rsidRPr="00BE2F42">
        <w:rPr>
          <w:rFonts w:ascii="Times New Roman" w:hAnsi="Times New Roman" w:cs="Times New Roman"/>
          <w:sz w:val="24"/>
          <w:szCs w:val="24"/>
        </w:rPr>
        <w:t>. Communicating the entire range of services available can be done on the site and on social media as opposed to only gardening. Facebook, Instagram and TikTok may offer other platforms of displaying finished works. The enquiries must be documented in a manner that will enable the business to know which channels of marketing are producing valuable leads.</w:t>
      </w:r>
    </w:p>
    <w:p w14:paraId="4E4EA37D" w14:textId="6D076816" w:rsidR="00BE2F42" w:rsidRPr="00BE2F42" w:rsidRDefault="00BE2F42" w:rsidP="00BE2F42">
      <w:pPr>
        <w:pStyle w:val="Heading2"/>
      </w:pPr>
      <w:bookmarkStart w:id="31" w:name="_Toc241228859"/>
      <w:r w:rsidRPr="00BE2F42">
        <w:t>3.</w:t>
      </w:r>
      <w:r w:rsidR="00C24D00">
        <w:t>6</w:t>
      </w:r>
      <w:r w:rsidRPr="00BE2F42">
        <w:t xml:space="preserve"> Action Plan Business Development plan</w:t>
      </w:r>
      <w:bookmarkEnd w:id="31"/>
      <w:r w:rsidRPr="00BE2F42">
        <w:t xml:space="preserve"> </w:t>
      </w:r>
    </w:p>
    <w:p w14:paraId="39E2DF82" w14:textId="0AB52586"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w:t>
      </w:r>
      <w:r w:rsidR="00C24D00">
        <w:rPr>
          <w:rFonts w:ascii="Times New Roman" w:hAnsi="Times New Roman" w:cs="Times New Roman"/>
          <w:sz w:val="24"/>
          <w:szCs w:val="24"/>
        </w:rPr>
        <w:t>6</w:t>
      </w:r>
      <w:r w:rsidRPr="00BE2F42">
        <w:rPr>
          <w:rFonts w:ascii="Times New Roman" w:hAnsi="Times New Roman" w:cs="Times New Roman"/>
          <w:sz w:val="24"/>
          <w:szCs w:val="24"/>
        </w:rPr>
        <w:t>.1 Increasing Revenue</w:t>
      </w:r>
    </w:p>
    <w:p w14:paraId="4FA543AF"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The company ought to boost income through advertisement of landscaping, property upkeep and other services to the current customers. Each service should record monthly revenue separately to determine which activity is the most significant to turnover (in the management perspective).</w:t>
      </w:r>
    </w:p>
    <w:p w14:paraId="12227907" w14:textId="1666E07A"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w:t>
      </w:r>
      <w:r w:rsidR="00C24D00">
        <w:rPr>
          <w:rFonts w:ascii="Times New Roman" w:hAnsi="Times New Roman" w:cs="Times New Roman"/>
          <w:sz w:val="24"/>
          <w:szCs w:val="24"/>
        </w:rPr>
        <w:t>6</w:t>
      </w:r>
      <w:r w:rsidRPr="00BE2F42">
        <w:rPr>
          <w:rFonts w:ascii="Times New Roman" w:hAnsi="Times New Roman" w:cs="Times New Roman"/>
          <w:sz w:val="24"/>
          <w:szCs w:val="24"/>
        </w:rPr>
        <w:t>.2 Increasing Repeat Customers</w:t>
      </w:r>
    </w:p>
    <w:p w14:paraId="4F89BCF6"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Customer follow up system ought to be implemented upon completed work. Proper reminders of future maintenance services and possibility of other services should be provided to the customers. The number of repeat bookings should be recorded each month.</w:t>
      </w:r>
    </w:p>
    <w:p w14:paraId="722304C7" w14:textId="3B9792F8"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w:t>
      </w:r>
      <w:r w:rsidR="00C24D00">
        <w:rPr>
          <w:rFonts w:ascii="Times New Roman" w:hAnsi="Times New Roman" w:cs="Times New Roman"/>
          <w:sz w:val="24"/>
          <w:szCs w:val="24"/>
        </w:rPr>
        <w:t>6</w:t>
      </w:r>
      <w:r w:rsidRPr="00BE2F42">
        <w:rPr>
          <w:rFonts w:ascii="Times New Roman" w:hAnsi="Times New Roman" w:cs="Times New Roman"/>
          <w:sz w:val="24"/>
          <w:szCs w:val="24"/>
        </w:rPr>
        <w:t>.3 Improving Marketing</w:t>
      </w:r>
    </w:p>
    <w:p w14:paraId="447B3736"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 xml:space="preserve">The company ought to develop frequent content of the webpage and social-media based on completed websites. All queries should be noted along with their origin that might be referral, site </w:t>
      </w:r>
      <w:r w:rsidRPr="00BE2F42">
        <w:rPr>
          <w:rFonts w:ascii="Times New Roman" w:hAnsi="Times New Roman" w:cs="Times New Roman"/>
          <w:sz w:val="24"/>
          <w:szCs w:val="24"/>
        </w:rPr>
        <w:lastRenderedPageBreak/>
        <w:t>or social network. This will enable the measurement of marketing performance in terms of real enquiries and conversions.</w:t>
      </w:r>
    </w:p>
    <w:p w14:paraId="4601E244" w14:textId="05157878"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w:t>
      </w:r>
      <w:r w:rsidR="00C24D00">
        <w:rPr>
          <w:rFonts w:ascii="Times New Roman" w:hAnsi="Times New Roman" w:cs="Times New Roman"/>
          <w:sz w:val="24"/>
          <w:szCs w:val="24"/>
        </w:rPr>
        <w:t>6</w:t>
      </w:r>
      <w:r w:rsidRPr="00BE2F42">
        <w:rPr>
          <w:rFonts w:ascii="Times New Roman" w:hAnsi="Times New Roman" w:cs="Times New Roman"/>
          <w:sz w:val="24"/>
          <w:szCs w:val="24"/>
        </w:rPr>
        <w:t>.4 Reducing Seasonality</w:t>
      </w:r>
    </w:p>
    <w:p w14:paraId="515227C3" w14:textId="3B8C90AE"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The company also needs to consider marketing property maintenance; handyman repair and other proper landscaping undertakings when gardens are not busy</w:t>
      </w:r>
      <w:r w:rsidR="00B25314" w:rsidRPr="00B25314">
        <w:t xml:space="preserve"> </w:t>
      </w:r>
      <w:r w:rsidR="00B25314" w:rsidRPr="00B25314">
        <w:rPr>
          <w:rFonts w:ascii="Times New Roman" w:hAnsi="Times New Roman" w:cs="Times New Roman"/>
          <w:sz w:val="24"/>
          <w:szCs w:val="24"/>
        </w:rPr>
        <w:t>(Khan et al., 2023)</w:t>
      </w:r>
      <w:r w:rsidRPr="00BE2F42">
        <w:rPr>
          <w:rFonts w:ascii="Times New Roman" w:hAnsi="Times New Roman" w:cs="Times New Roman"/>
          <w:sz w:val="24"/>
          <w:szCs w:val="24"/>
        </w:rPr>
        <w:t>. The monthly revenue per service should be quantified with a comparison to the effect of diversification decreasing fluctuations per season.</w:t>
      </w:r>
    </w:p>
    <w:p w14:paraId="57CC549B" w14:textId="62ED0BD9"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3.</w:t>
      </w:r>
      <w:r w:rsidR="00C24D00">
        <w:rPr>
          <w:rFonts w:ascii="Times New Roman" w:hAnsi="Times New Roman" w:cs="Times New Roman"/>
          <w:sz w:val="24"/>
          <w:szCs w:val="24"/>
        </w:rPr>
        <w:t>6</w:t>
      </w:r>
      <w:r w:rsidRPr="00BE2F42">
        <w:rPr>
          <w:rFonts w:ascii="Times New Roman" w:hAnsi="Times New Roman" w:cs="Times New Roman"/>
          <w:sz w:val="24"/>
          <w:szCs w:val="24"/>
        </w:rPr>
        <w:t>.5 Improving Profitability</w:t>
      </w:r>
    </w:p>
    <w:p w14:paraId="54D6A64F" w14:textId="6779B412"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Estimated and actual costs of labour, materials, fuel and other costs should be captured in each major project. Such comparisons will enhance future quotes and aid in the reali</w:t>
      </w:r>
      <w:r w:rsidR="002470E6">
        <w:rPr>
          <w:rFonts w:ascii="Times New Roman" w:hAnsi="Times New Roman" w:cs="Times New Roman"/>
          <w:sz w:val="24"/>
          <w:szCs w:val="24"/>
        </w:rPr>
        <w:t>s</w:t>
      </w:r>
      <w:r w:rsidRPr="00BE2F42">
        <w:rPr>
          <w:rFonts w:ascii="Times New Roman" w:hAnsi="Times New Roman" w:cs="Times New Roman"/>
          <w:sz w:val="24"/>
          <w:szCs w:val="24"/>
        </w:rPr>
        <w:t>ation of the projects or activities that would yield a better economic payback.</w:t>
      </w:r>
    </w:p>
    <w:p w14:paraId="49B70309" w14:textId="19F1D43A" w:rsidR="00BE2F42" w:rsidRPr="00BE2F42" w:rsidRDefault="00BE2F42" w:rsidP="00BE2F42">
      <w:pPr>
        <w:pStyle w:val="Heading2"/>
      </w:pPr>
      <w:bookmarkStart w:id="32" w:name="_Toc241228860"/>
      <w:r w:rsidRPr="00BE2F42">
        <w:t>3.</w:t>
      </w:r>
      <w:r w:rsidR="00C24D00">
        <w:t>7</w:t>
      </w:r>
      <w:r w:rsidRPr="00BE2F42">
        <w:t xml:space="preserve"> Predicted Business Development Results</w:t>
      </w:r>
      <w:bookmarkEnd w:id="32"/>
    </w:p>
    <w:p w14:paraId="0CFC3E0C" w14:textId="39ED7584"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 xml:space="preserve">It is believed that the development plan suggested will make </w:t>
      </w:r>
      <w:r w:rsidR="00601B51">
        <w:rPr>
          <w:rFonts w:ascii="Times New Roman" w:hAnsi="Times New Roman" w:cs="Times New Roman"/>
          <w:sz w:val="24"/>
          <w:szCs w:val="24"/>
        </w:rPr>
        <w:t xml:space="preserve">Prime Property &amp; Maintenance Ltd </w:t>
      </w:r>
      <w:r w:rsidRPr="00BE2F42">
        <w:rPr>
          <w:rFonts w:ascii="Times New Roman" w:hAnsi="Times New Roman" w:cs="Times New Roman"/>
          <w:sz w:val="24"/>
          <w:szCs w:val="24"/>
        </w:rPr>
        <w:t xml:space="preserve">a stronger, existing and diversified service business. Become more valuable to the existing customers and this should generate more gardeners and landscapers as well as revenue in property-maintenance. A systematic follow-up can help facilitate a higher number of repeat booking and enhance the </w:t>
      </w:r>
      <w:r w:rsidR="00E021F2" w:rsidRPr="00BE2F42">
        <w:rPr>
          <w:rFonts w:ascii="Times New Roman" w:hAnsi="Times New Roman" w:cs="Times New Roman"/>
          <w:sz w:val="24"/>
          <w:szCs w:val="24"/>
        </w:rPr>
        <w:t>long-term</w:t>
      </w:r>
      <w:r w:rsidRPr="00BE2F42">
        <w:rPr>
          <w:rFonts w:ascii="Times New Roman" w:hAnsi="Times New Roman" w:cs="Times New Roman"/>
          <w:sz w:val="24"/>
          <w:szCs w:val="24"/>
        </w:rPr>
        <w:t xml:space="preserve"> relationship with the customer.</w:t>
      </w:r>
    </w:p>
    <w:p w14:paraId="43E51AAA"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Enhanced digital marketing is expected to enhance the visibility of completed projects, as well as offer more chances to drive enquiries. Documenting sources of the enquiry will also enable the company to gauge which marketing activities will create valuable customers as opposed to quantifying marketing on basis of measurement of activity.</w:t>
      </w:r>
    </w:p>
    <w:p w14:paraId="473CD076" w14:textId="77777777" w:rsidR="00BE2F42" w:rsidRPr="00BE2F42"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Increased landscaping, property care and handyman services are also needed to balance the repetitive gardening tasks to the project-oriented ones. Better accounting of the costs of labour, materials and fuel will aid in more precise quotations and financial management. Notably, performance in future can be evaluated based on quantifiable business data, such as turnover, enquiries, jobs completed, repeat customers, revenue by service and the costs of projects.</w:t>
      </w:r>
    </w:p>
    <w:p w14:paraId="03161D81" w14:textId="545B7CD3" w:rsidR="00BE2F42" w:rsidRPr="00BE2F42" w:rsidRDefault="00BE2F42" w:rsidP="00BE2F42">
      <w:pPr>
        <w:pStyle w:val="Heading2"/>
      </w:pPr>
      <w:bookmarkStart w:id="33" w:name="_Toc241228861"/>
      <w:r w:rsidRPr="00BE2F42">
        <w:lastRenderedPageBreak/>
        <w:t>3.</w:t>
      </w:r>
      <w:r w:rsidR="00C24D00">
        <w:t xml:space="preserve">8 </w:t>
      </w:r>
      <w:r w:rsidRPr="00BE2F42">
        <w:t>Chapter Summary</w:t>
      </w:r>
      <w:bookmarkEnd w:id="33"/>
    </w:p>
    <w:p w14:paraId="2FB58B76" w14:textId="6F084519" w:rsidR="00E3279A" w:rsidRPr="00E3279A" w:rsidRDefault="00BE2F42" w:rsidP="00BE2F42">
      <w:pPr>
        <w:spacing w:line="360" w:lineRule="auto"/>
        <w:jc w:val="both"/>
        <w:rPr>
          <w:rFonts w:ascii="Times New Roman" w:hAnsi="Times New Roman" w:cs="Times New Roman"/>
          <w:sz w:val="24"/>
          <w:szCs w:val="24"/>
        </w:rPr>
      </w:pPr>
      <w:r w:rsidRPr="00BE2F42">
        <w:rPr>
          <w:rFonts w:ascii="Times New Roman" w:hAnsi="Times New Roman" w:cs="Times New Roman"/>
          <w:sz w:val="24"/>
          <w:szCs w:val="24"/>
        </w:rPr>
        <w:t xml:space="preserve">This chapter formulated a business development plan of </w:t>
      </w:r>
      <w:r w:rsidR="00601B51">
        <w:rPr>
          <w:rFonts w:ascii="Times New Roman" w:hAnsi="Times New Roman" w:cs="Times New Roman"/>
          <w:sz w:val="24"/>
          <w:szCs w:val="24"/>
        </w:rPr>
        <w:t xml:space="preserve">Prime Property &amp; Maintenance Ltd </w:t>
      </w:r>
      <w:r w:rsidRPr="00BE2F42">
        <w:rPr>
          <w:rFonts w:ascii="Times New Roman" w:hAnsi="Times New Roman" w:cs="Times New Roman"/>
          <w:sz w:val="24"/>
          <w:szCs w:val="24"/>
        </w:rPr>
        <w:t>on what it did and what it is doing in its business. The PEST and SWOT analyses determined external forces, internal capacity and growth prospects. The Business Model Canvas revealed the current position of the company concerning the way it serves its customers, creates value, generates revenue and incorporates its resources. The development strategy is to create more value to the existing customers, enhance recurrent business, enhance digital marketing, lessen seasonal reliance and manage project expenses. The plan thus builds on the business that is in operation as opposed to suggesting a new business. Actual trading data should then be used as a gauge of future performance with turnover, number of customers and enquiries, repeat bookings, service revenue and project costs</w:t>
      </w:r>
      <w:r w:rsidR="00E3279A" w:rsidRPr="00E3279A">
        <w:rPr>
          <w:rFonts w:ascii="Times New Roman" w:hAnsi="Times New Roman" w:cs="Times New Roman"/>
          <w:sz w:val="24"/>
          <w:szCs w:val="24"/>
        </w:rPr>
        <w:t>.</w:t>
      </w:r>
    </w:p>
    <w:p w14:paraId="5E8565A4" w14:textId="384DBCB8" w:rsidR="00E3279A" w:rsidRDefault="00E3279A">
      <w:pPr>
        <w:rPr>
          <w:rFonts w:ascii="Times New Roman" w:hAnsi="Times New Roman" w:cs="Times New Roman"/>
          <w:sz w:val="24"/>
          <w:szCs w:val="24"/>
        </w:rPr>
      </w:pPr>
      <w:r>
        <w:rPr>
          <w:rFonts w:ascii="Times New Roman" w:hAnsi="Times New Roman" w:cs="Times New Roman"/>
          <w:sz w:val="24"/>
          <w:szCs w:val="24"/>
        </w:rPr>
        <w:br w:type="page"/>
      </w:r>
    </w:p>
    <w:p w14:paraId="5AA0871F" w14:textId="77777777" w:rsidR="00FC62DF" w:rsidRPr="00FC62DF" w:rsidRDefault="00FC62DF" w:rsidP="00097FE8">
      <w:pPr>
        <w:pStyle w:val="Heading1"/>
      </w:pPr>
      <w:bookmarkStart w:id="34" w:name="_Toc241228862"/>
      <w:r w:rsidRPr="00FC62DF">
        <w:lastRenderedPageBreak/>
        <w:t>Chapter 4: Research Methodology</w:t>
      </w:r>
      <w:bookmarkEnd w:id="34"/>
    </w:p>
    <w:p w14:paraId="5B6CA1ED" w14:textId="77777777" w:rsidR="00FC62DF" w:rsidRPr="00FC62DF" w:rsidRDefault="00FC62DF" w:rsidP="005436EE">
      <w:pPr>
        <w:pStyle w:val="Heading2"/>
      </w:pPr>
      <w:bookmarkStart w:id="35" w:name="_Toc241228863"/>
      <w:r w:rsidRPr="00FC62DF">
        <w:t>4.1 Introduction</w:t>
      </w:r>
      <w:bookmarkEnd w:id="35"/>
    </w:p>
    <w:p w14:paraId="718CEFFD" w14:textId="52B86890" w:rsidR="00FC62DF" w:rsidRPr="00FC62DF" w:rsidRDefault="001161F7" w:rsidP="00FC62DF">
      <w:pPr>
        <w:spacing w:line="360" w:lineRule="auto"/>
        <w:jc w:val="both"/>
        <w:rPr>
          <w:rFonts w:ascii="Times New Roman" w:hAnsi="Times New Roman" w:cs="Times New Roman"/>
          <w:sz w:val="24"/>
          <w:szCs w:val="24"/>
        </w:rPr>
      </w:pPr>
      <w:r w:rsidRPr="001161F7">
        <w:rPr>
          <w:rFonts w:ascii="Times New Roman" w:hAnsi="Times New Roman" w:cs="Times New Roman"/>
          <w:sz w:val="24"/>
          <w:szCs w:val="24"/>
        </w:rPr>
        <w:t>This chapter gives an explanation of the methodology that has been used to research on the sustainable development of Prime Property and maintenance limited. The study dwelled on the current gardening, landscaping, property maintenance and handyman services of the company and how it can be enhanced to enhance the business performance. The approach has been developed to fit in a viable business development strategy and not an investigative study of a theoretical study. It took a pragmatic philosophy and case study approach making the research mainly reliant on secondary evidence through government sources, industry organisations, market research and scholarly literature. Data on the current operations of the company and experience involved were also taken into account. The evidence was related to actionable decision-making in business development through the PESTLE, SWOT and Business Model Canvas analysis.</w:t>
      </w:r>
    </w:p>
    <w:p w14:paraId="46DFB685" w14:textId="77777777" w:rsidR="00FC62DF" w:rsidRPr="00FC62DF" w:rsidRDefault="00FC62DF" w:rsidP="00F2254A">
      <w:pPr>
        <w:pStyle w:val="Heading2"/>
      </w:pPr>
      <w:bookmarkStart w:id="36" w:name="_Toc241228864"/>
      <w:r w:rsidRPr="00FC62DF">
        <w:t>4.2 Research Philosophy</w:t>
      </w:r>
      <w:bookmarkEnd w:id="36"/>
    </w:p>
    <w:p w14:paraId="0F69DEAA" w14:textId="77777777" w:rsidR="00FC62DF" w:rsidRPr="00FC62DF" w:rsidRDefault="00FC62DF" w:rsidP="00FC62DF">
      <w:pPr>
        <w:spacing w:line="360" w:lineRule="auto"/>
        <w:jc w:val="both"/>
        <w:rPr>
          <w:rFonts w:ascii="Times New Roman" w:hAnsi="Times New Roman" w:cs="Times New Roman"/>
          <w:b/>
          <w:bCs/>
          <w:sz w:val="24"/>
          <w:szCs w:val="24"/>
        </w:rPr>
      </w:pPr>
      <w:r w:rsidRPr="00FC62DF">
        <w:rPr>
          <w:rFonts w:ascii="Times New Roman" w:hAnsi="Times New Roman" w:cs="Times New Roman"/>
          <w:b/>
          <w:bCs/>
          <w:sz w:val="24"/>
          <w:szCs w:val="24"/>
        </w:rPr>
        <w:t>4.2.1 Pragmatism</w:t>
      </w:r>
    </w:p>
    <w:p w14:paraId="2836A62E" w14:textId="5CBFF01A" w:rsidR="00FC62DF" w:rsidRPr="00FC62DF" w:rsidRDefault="001161F7" w:rsidP="00FC62DF">
      <w:pPr>
        <w:spacing w:line="360" w:lineRule="auto"/>
        <w:jc w:val="both"/>
        <w:rPr>
          <w:rFonts w:ascii="Times New Roman" w:hAnsi="Times New Roman" w:cs="Times New Roman"/>
          <w:sz w:val="24"/>
          <w:szCs w:val="24"/>
        </w:rPr>
      </w:pPr>
      <w:r w:rsidRPr="001161F7">
        <w:rPr>
          <w:rFonts w:ascii="Times New Roman" w:hAnsi="Times New Roman" w:cs="Times New Roman"/>
          <w:sz w:val="24"/>
          <w:szCs w:val="24"/>
        </w:rPr>
        <w:t>The research philosophy was pragmatic since the primary aim of the research was to deal with an issue of practical business development. Prime Property and main strategy is an established company, therefore the research aimed at finding achievable methods of building upon its customers, services, marketing, revenue generation and its sustainability in the long term. The pragmatism was suitable as the investigation needed to include other kinds of evidence to know better the business itself</w:t>
      </w:r>
      <w:r w:rsidR="00EF4E55" w:rsidRPr="00EF4E55">
        <w:t xml:space="preserve"> </w:t>
      </w:r>
      <w:r w:rsidR="00EF4E55" w:rsidRPr="00EF4E55">
        <w:rPr>
          <w:rFonts w:ascii="Times New Roman" w:hAnsi="Times New Roman" w:cs="Times New Roman"/>
          <w:sz w:val="24"/>
          <w:szCs w:val="24"/>
        </w:rPr>
        <w:t>(Appiah-Kubi et al., 2024)</w:t>
      </w:r>
      <w:r w:rsidRPr="001161F7">
        <w:rPr>
          <w:rFonts w:ascii="Times New Roman" w:hAnsi="Times New Roman" w:cs="Times New Roman"/>
          <w:sz w:val="24"/>
          <w:szCs w:val="24"/>
        </w:rPr>
        <w:t>. The information supplied regarding the external market and industry gave evidence concerning the environment the company exists in whereas information regarding current activities in the company gave a practical insight of its current position. This synthesis enhanced evidence-based recommendations as opposed to theoretical ones.</w:t>
      </w:r>
    </w:p>
    <w:p w14:paraId="53920C53" w14:textId="77777777" w:rsidR="00FC62DF" w:rsidRPr="00FC62DF" w:rsidRDefault="00FC62DF" w:rsidP="00F2254A">
      <w:pPr>
        <w:pStyle w:val="Heading2"/>
      </w:pPr>
      <w:bookmarkStart w:id="37" w:name="_Toc241228865"/>
      <w:r w:rsidRPr="00FC62DF">
        <w:t>4.3 Research Approach</w:t>
      </w:r>
      <w:bookmarkEnd w:id="37"/>
    </w:p>
    <w:p w14:paraId="24EFAF49" w14:textId="77777777" w:rsidR="00FC62DF" w:rsidRPr="00FC62DF" w:rsidRDefault="00FC62DF" w:rsidP="00FC62DF">
      <w:pPr>
        <w:spacing w:line="360" w:lineRule="auto"/>
        <w:jc w:val="both"/>
        <w:rPr>
          <w:rFonts w:ascii="Times New Roman" w:hAnsi="Times New Roman" w:cs="Times New Roman"/>
          <w:b/>
          <w:bCs/>
          <w:sz w:val="24"/>
          <w:szCs w:val="24"/>
        </w:rPr>
      </w:pPr>
      <w:r w:rsidRPr="00FC62DF">
        <w:rPr>
          <w:rFonts w:ascii="Times New Roman" w:hAnsi="Times New Roman" w:cs="Times New Roman"/>
          <w:b/>
          <w:bCs/>
          <w:sz w:val="24"/>
          <w:szCs w:val="24"/>
        </w:rPr>
        <w:t>4.3.1 Deductive and Inductive Reasoning</w:t>
      </w:r>
    </w:p>
    <w:p w14:paraId="19DAC2B5" w14:textId="26742EA0" w:rsidR="00FC62DF" w:rsidRPr="00FC62DF" w:rsidRDefault="001161F7" w:rsidP="00FC62DF">
      <w:pPr>
        <w:spacing w:line="360" w:lineRule="auto"/>
        <w:jc w:val="both"/>
        <w:rPr>
          <w:rFonts w:ascii="Times New Roman" w:hAnsi="Times New Roman" w:cs="Times New Roman"/>
          <w:sz w:val="24"/>
          <w:szCs w:val="24"/>
        </w:rPr>
      </w:pPr>
      <w:r w:rsidRPr="001161F7">
        <w:rPr>
          <w:rFonts w:ascii="Times New Roman" w:hAnsi="Times New Roman" w:cs="Times New Roman"/>
          <w:sz w:val="24"/>
          <w:szCs w:val="24"/>
        </w:rPr>
        <w:t xml:space="preserve">The study used both inductive and deductive arguments. The deductive part was the application of the made-out business-development concepts to the Prime Property and Maintenance Limited. These concepts were the development of business models, customer value, diversification, digital </w:t>
      </w:r>
      <w:r w:rsidRPr="001161F7">
        <w:rPr>
          <w:rFonts w:ascii="Times New Roman" w:hAnsi="Times New Roman" w:cs="Times New Roman"/>
          <w:sz w:val="24"/>
          <w:szCs w:val="24"/>
        </w:rPr>
        <w:lastRenderedPageBreak/>
        <w:t>marketing, sustainability, competitive advantage and Business Model Canvas. The inductive component was the analysis of current company actions evidence to find patterns and the development opportunities. Indicatively, the company had grown to be a regular gardening company to landscaping and property care services to accommodate customer demands. This offered real-life experience that its service portfolio was developed based on demand by customers</w:t>
      </w:r>
      <w:r w:rsidR="00EF4E55" w:rsidRPr="00EF4E55">
        <w:rPr>
          <w:rFonts w:ascii="Times New Roman" w:eastAsia="Times New Roman" w:hAnsi="Times New Roman" w:cs="Times New Roman"/>
          <w:sz w:val="24"/>
          <w:szCs w:val="24"/>
          <w:lang w:eastAsia="en-GB"/>
          <w14:ligatures w14:val="none"/>
        </w:rPr>
        <w:t xml:space="preserve"> </w:t>
      </w:r>
      <w:r w:rsidR="00EF4E55" w:rsidRPr="00EF4E55">
        <w:rPr>
          <w:rFonts w:ascii="Times New Roman" w:hAnsi="Times New Roman" w:cs="Times New Roman"/>
          <w:sz w:val="24"/>
          <w:szCs w:val="24"/>
        </w:rPr>
        <w:t>(de la Calle, 2025</w:t>
      </w:r>
      <w:r w:rsidR="00EF4E55">
        <w:rPr>
          <w:rFonts w:ascii="Times New Roman" w:hAnsi="Times New Roman" w:cs="Times New Roman"/>
          <w:sz w:val="24"/>
          <w:szCs w:val="24"/>
        </w:rPr>
        <w:t>)</w:t>
      </w:r>
      <w:r w:rsidRPr="001161F7">
        <w:rPr>
          <w:rFonts w:ascii="Times New Roman" w:hAnsi="Times New Roman" w:cs="Times New Roman"/>
          <w:sz w:val="24"/>
          <w:szCs w:val="24"/>
        </w:rPr>
        <w:t>. The combination was justified by the fact that the research related the developed business concepts to the real situation in the company. This aided in ensuring that the recommendations were informed theoretically and practical and relevant to the business</w:t>
      </w:r>
      <w:r w:rsidR="00FC62DF" w:rsidRPr="00FC62DF">
        <w:rPr>
          <w:rFonts w:ascii="Times New Roman" w:hAnsi="Times New Roman" w:cs="Times New Roman"/>
          <w:sz w:val="24"/>
          <w:szCs w:val="24"/>
        </w:rPr>
        <w:t>.</w:t>
      </w:r>
    </w:p>
    <w:p w14:paraId="786C56D1" w14:textId="77777777" w:rsidR="00FC62DF" w:rsidRPr="00FC62DF" w:rsidRDefault="00FC62DF" w:rsidP="00F2254A">
      <w:pPr>
        <w:pStyle w:val="Heading2"/>
      </w:pPr>
      <w:bookmarkStart w:id="38" w:name="_Toc241228866"/>
      <w:r w:rsidRPr="00FC62DF">
        <w:t>4.4 Research Strategy</w:t>
      </w:r>
      <w:bookmarkEnd w:id="38"/>
    </w:p>
    <w:p w14:paraId="6F4B918D" w14:textId="77777777" w:rsidR="00FC62DF" w:rsidRPr="00FC62DF" w:rsidRDefault="00FC62DF" w:rsidP="00FC62DF">
      <w:pPr>
        <w:spacing w:line="360" w:lineRule="auto"/>
        <w:jc w:val="both"/>
        <w:rPr>
          <w:rFonts w:ascii="Times New Roman" w:hAnsi="Times New Roman" w:cs="Times New Roman"/>
          <w:b/>
          <w:bCs/>
          <w:sz w:val="24"/>
          <w:szCs w:val="24"/>
        </w:rPr>
      </w:pPr>
      <w:r w:rsidRPr="00FC62DF">
        <w:rPr>
          <w:rFonts w:ascii="Times New Roman" w:hAnsi="Times New Roman" w:cs="Times New Roman"/>
          <w:b/>
          <w:bCs/>
          <w:sz w:val="24"/>
          <w:szCs w:val="24"/>
        </w:rPr>
        <w:t>4.4.1 Case Study Strategy</w:t>
      </w:r>
    </w:p>
    <w:p w14:paraId="7DAD7BBF" w14:textId="6CF5A863" w:rsidR="00FC62DF" w:rsidRPr="00FC62DF" w:rsidRDefault="001161F7" w:rsidP="00FC62DF">
      <w:pPr>
        <w:spacing w:line="360" w:lineRule="auto"/>
        <w:jc w:val="both"/>
        <w:rPr>
          <w:rFonts w:ascii="Times New Roman" w:hAnsi="Times New Roman" w:cs="Times New Roman"/>
          <w:sz w:val="24"/>
          <w:szCs w:val="24"/>
        </w:rPr>
      </w:pPr>
      <w:r w:rsidRPr="001161F7">
        <w:rPr>
          <w:rFonts w:ascii="Times New Roman" w:hAnsi="Times New Roman" w:cs="Times New Roman"/>
          <w:sz w:val="24"/>
          <w:szCs w:val="24"/>
        </w:rPr>
        <w:t>The case study approach was used as the investigation was narrowly focused on Prime Property and Maintenance Limited. The company was analy</w:t>
      </w:r>
      <w:r w:rsidR="00215F08">
        <w:rPr>
          <w:rFonts w:ascii="Times New Roman" w:hAnsi="Times New Roman" w:cs="Times New Roman"/>
          <w:sz w:val="24"/>
          <w:szCs w:val="24"/>
        </w:rPr>
        <w:t>s</w:t>
      </w:r>
      <w:r w:rsidRPr="001161F7">
        <w:rPr>
          <w:rFonts w:ascii="Times New Roman" w:hAnsi="Times New Roman" w:cs="Times New Roman"/>
          <w:sz w:val="24"/>
          <w:szCs w:val="24"/>
        </w:rPr>
        <w:t>ed as applied to its services, customers, resources, operations, marketing activities, source of revenues and current business model. The case study approach was suitable in that the focus was to come up with recommendations to this business with respect to this specific business and not generali</w:t>
      </w:r>
      <w:r w:rsidR="00215F08">
        <w:rPr>
          <w:rFonts w:ascii="Times New Roman" w:hAnsi="Times New Roman" w:cs="Times New Roman"/>
          <w:sz w:val="24"/>
          <w:szCs w:val="24"/>
        </w:rPr>
        <w:t>s</w:t>
      </w:r>
      <w:r w:rsidRPr="001161F7">
        <w:rPr>
          <w:rFonts w:ascii="Times New Roman" w:hAnsi="Times New Roman" w:cs="Times New Roman"/>
          <w:sz w:val="24"/>
          <w:szCs w:val="24"/>
        </w:rPr>
        <w:t>ing on all the UK SMEs. The experience of the company in regular gardening to the areas of landscaping, property maintenance and handyman services was a real world case of business expansion that could be further analy</w:t>
      </w:r>
      <w:r w:rsidR="00215F08">
        <w:rPr>
          <w:rFonts w:ascii="Times New Roman" w:hAnsi="Times New Roman" w:cs="Times New Roman"/>
          <w:sz w:val="24"/>
          <w:szCs w:val="24"/>
        </w:rPr>
        <w:t>s</w:t>
      </w:r>
      <w:r w:rsidRPr="001161F7">
        <w:rPr>
          <w:rFonts w:ascii="Times New Roman" w:hAnsi="Times New Roman" w:cs="Times New Roman"/>
          <w:sz w:val="24"/>
          <w:szCs w:val="24"/>
        </w:rPr>
        <w:t>ed</w:t>
      </w:r>
      <w:r w:rsidR="004D7DA8" w:rsidRPr="004D7DA8">
        <w:t xml:space="preserve"> </w:t>
      </w:r>
      <w:r w:rsidR="004D7DA8" w:rsidRPr="004D7DA8">
        <w:rPr>
          <w:rFonts w:ascii="Times New Roman" w:hAnsi="Times New Roman" w:cs="Times New Roman"/>
          <w:sz w:val="24"/>
          <w:szCs w:val="24"/>
        </w:rPr>
        <w:t>(Bari, Chimhundu and Chan, 2024)</w:t>
      </w:r>
      <w:r w:rsidRPr="001161F7">
        <w:rPr>
          <w:rFonts w:ascii="Times New Roman" w:hAnsi="Times New Roman" w:cs="Times New Roman"/>
          <w:sz w:val="24"/>
          <w:szCs w:val="24"/>
        </w:rPr>
        <w:t>. The plan also enabled us to look at the internal business requirements on the same level as to the external market. This was relevant given that development of the company hinged on its current resources and capabilities as well as changes in customers, competition, operating cost and the overall market.</w:t>
      </w:r>
    </w:p>
    <w:p w14:paraId="037146F3" w14:textId="77777777" w:rsidR="00FC62DF" w:rsidRPr="00FC62DF" w:rsidRDefault="00FC62DF" w:rsidP="00F2254A">
      <w:pPr>
        <w:pStyle w:val="Heading2"/>
      </w:pPr>
      <w:bookmarkStart w:id="39" w:name="_Toc241228867"/>
      <w:r w:rsidRPr="00FC62DF">
        <w:t>4.5 Research Method</w:t>
      </w:r>
      <w:bookmarkEnd w:id="39"/>
    </w:p>
    <w:p w14:paraId="2BBB95CC" w14:textId="77777777" w:rsidR="00FC62DF" w:rsidRPr="00FC62DF" w:rsidRDefault="00FC62DF" w:rsidP="00FC62DF">
      <w:pPr>
        <w:spacing w:line="360" w:lineRule="auto"/>
        <w:jc w:val="both"/>
        <w:rPr>
          <w:rFonts w:ascii="Times New Roman" w:hAnsi="Times New Roman" w:cs="Times New Roman"/>
          <w:b/>
          <w:bCs/>
          <w:sz w:val="24"/>
          <w:szCs w:val="24"/>
        </w:rPr>
      </w:pPr>
      <w:r w:rsidRPr="00FC62DF">
        <w:rPr>
          <w:rFonts w:ascii="Times New Roman" w:hAnsi="Times New Roman" w:cs="Times New Roman"/>
          <w:b/>
          <w:bCs/>
          <w:sz w:val="24"/>
          <w:szCs w:val="24"/>
        </w:rPr>
        <w:t>4.5.1 Secondary Research</w:t>
      </w:r>
    </w:p>
    <w:p w14:paraId="2C0AB98B" w14:textId="725654FC" w:rsidR="00FC62DF" w:rsidRPr="00FC62DF" w:rsidRDefault="001161F7" w:rsidP="00FC62DF">
      <w:pPr>
        <w:spacing w:line="360" w:lineRule="auto"/>
        <w:jc w:val="both"/>
        <w:rPr>
          <w:rFonts w:ascii="Times New Roman" w:hAnsi="Times New Roman" w:cs="Times New Roman"/>
          <w:sz w:val="24"/>
          <w:szCs w:val="24"/>
        </w:rPr>
      </w:pPr>
      <w:r w:rsidRPr="001161F7">
        <w:rPr>
          <w:rFonts w:ascii="Times New Roman" w:hAnsi="Times New Roman" w:cs="Times New Roman"/>
          <w:sz w:val="24"/>
          <w:szCs w:val="24"/>
        </w:rPr>
        <w:t>The main research design was the secondary research. The sources available were also used to gather information such as the Office for National Statistics (ONS), Government publications, industry information and academic literature; Department for Environment, Food and Rural Affairs (DEFRA) and Horticultural Trades Association (HTA) are some of the established sources. A secondary research was suitable as the research needed data on the broader environment of gardening, horticulture, landscaping and property-maintenance</w:t>
      </w:r>
      <w:r w:rsidR="00EF4E55" w:rsidRPr="00EF4E55">
        <w:t xml:space="preserve"> </w:t>
      </w:r>
      <w:r w:rsidR="00EF4E55" w:rsidRPr="00EF4E55">
        <w:rPr>
          <w:rFonts w:ascii="Times New Roman" w:hAnsi="Times New Roman" w:cs="Times New Roman"/>
          <w:sz w:val="24"/>
          <w:szCs w:val="24"/>
        </w:rPr>
        <w:t xml:space="preserve">(Codini, Abbate and Messeni </w:t>
      </w:r>
      <w:r w:rsidR="00EF4E55" w:rsidRPr="00EF4E55">
        <w:rPr>
          <w:rFonts w:ascii="Times New Roman" w:hAnsi="Times New Roman" w:cs="Times New Roman"/>
          <w:sz w:val="24"/>
          <w:szCs w:val="24"/>
        </w:rPr>
        <w:lastRenderedPageBreak/>
        <w:t>Petruzzelli, 2023)</w:t>
      </w:r>
      <w:r w:rsidRPr="001161F7">
        <w:rPr>
          <w:rFonts w:ascii="Times New Roman" w:hAnsi="Times New Roman" w:cs="Times New Roman"/>
          <w:sz w:val="24"/>
          <w:szCs w:val="24"/>
        </w:rPr>
        <w:t>. Government statistics offered an insight into economic and business conditions and industry sources offered evidence concerning horticulture and gardening. The conceptual analysis of business development, business models, customer value, sustainability and other fields were supported by academic literature. The secondary research mode was also indicative of the initial research design that identified government sources, industry organisations, market research and academic literature as the important sources. It was a strategy that enabled the business to be viewed in a greater market environment as opposed to using personal experience alone.</w:t>
      </w:r>
      <w:r w:rsidR="00FC62DF" w:rsidRPr="00FC62DF">
        <w:rPr>
          <w:rFonts w:ascii="Times New Roman" w:hAnsi="Times New Roman" w:cs="Times New Roman"/>
          <w:sz w:val="24"/>
          <w:szCs w:val="24"/>
        </w:rPr>
        <w:t xml:space="preserve"> </w:t>
      </w:r>
    </w:p>
    <w:p w14:paraId="327CC9B6" w14:textId="77777777" w:rsidR="00FC62DF" w:rsidRPr="00FC62DF" w:rsidRDefault="00FC62DF" w:rsidP="00FC62DF">
      <w:pPr>
        <w:spacing w:line="360" w:lineRule="auto"/>
        <w:jc w:val="both"/>
        <w:rPr>
          <w:rFonts w:ascii="Times New Roman" w:hAnsi="Times New Roman" w:cs="Times New Roman"/>
          <w:b/>
          <w:bCs/>
          <w:sz w:val="24"/>
          <w:szCs w:val="24"/>
        </w:rPr>
      </w:pPr>
      <w:r w:rsidRPr="00FC62DF">
        <w:rPr>
          <w:rFonts w:ascii="Times New Roman" w:hAnsi="Times New Roman" w:cs="Times New Roman"/>
          <w:b/>
          <w:bCs/>
          <w:sz w:val="24"/>
          <w:szCs w:val="24"/>
        </w:rPr>
        <w:t>4.5.2 Existing Business Information</w:t>
      </w:r>
    </w:p>
    <w:p w14:paraId="26D212CB" w14:textId="692CF3DB" w:rsidR="00FC62DF" w:rsidRPr="00FC62DF" w:rsidRDefault="001161F7" w:rsidP="00FC62DF">
      <w:pPr>
        <w:spacing w:line="360" w:lineRule="auto"/>
        <w:jc w:val="both"/>
        <w:rPr>
          <w:rFonts w:ascii="Times New Roman" w:hAnsi="Times New Roman" w:cs="Times New Roman"/>
          <w:sz w:val="24"/>
          <w:szCs w:val="24"/>
        </w:rPr>
      </w:pPr>
      <w:r w:rsidRPr="001161F7">
        <w:rPr>
          <w:rFonts w:ascii="Times New Roman" w:hAnsi="Times New Roman" w:cs="Times New Roman"/>
          <w:sz w:val="24"/>
          <w:szCs w:val="24"/>
        </w:rPr>
        <w:t xml:space="preserve">Data about </w:t>
      </w:r>
      <w:r w:rsidR="00601B51">
        <w:rPr>
          <w:rFonts w:ascii="Times New Roman" w:hAnsi="Times New Roman" w:cs="Times New Roman"/>
          <w:sz w:val="24"/>
          <w:szCs w:val="24"/>
        </w:rPr>
        <w:t xml:space="preserve">Prime Property &amp; Maintenance Ltd </w:t>
      </w:r>
      <w:r w:rsidRPr="001161F7">
        <w:rPr>
          <w:rFonts w:ascii="Times New Roman" w:hAnsi="Times New Roman" w:cs="Times New Roman"/>
          <w:sz w:val="24"/>
          <w:szCs w:val="24"/>
        </w:rPr>
        <w:t>were included in order to ensure the pragmatic nature of the study. This involved the current services that the company provides, needs of its customers, activities it performs, resources and development by gardening to landscaping and property management</w:t>
      </w:r>
      <w:r w:rsidR="004D7DA8" w:rsidRPr="004D7DA8">
        <w:t xml:space="preserve"> </w:t>
      </w:r>
      <w:r w:rsidR="004D7DA8" w:rsidRPr="004D7DA8">
        <w:rPr>
          <w:rFonts w:ascii="Times New Roman" w:hAnsi="Times New Roman" w:cs="Times New Roman"/>
          <w:sz w:val="24"/>
          <w:szCs w:val="24"/>
        </w:rPr>
        <w:t>(Basit et al., 2024)</w:t>
      </w:r>
      <w:r w:rsidRPr="001161F7">
        <w:rPr>
          <w:rFonts w:ascii="Times New Roman" w:hAnsi="Times New Roman" w:cs="Times New Roman"/>
          <w:sz w:val="24"/>
          <w:szCs w:val="24"/>
        </w:rPr>
        <w:t>. Business information, wherever possible, regarding turnover, figures on customers, inquiries, jobs finished, income per service and business expenses was taken into consideration. This was used to show how the current business was being conducted and to have a practical base on areas that have to be developed. Nevertheless, business information internal was considered as supporting information but not a substitute to independent external information.</w:t>
      </w:r>
    </w:p>
    <w:p w14:paraId="6427B702" w14:textId="77777777" w:rsidR="00FC62DF" w:rsidRPr="00FC62DF" w:rsidRDefault="00FC62DF" w:rsidP="00F2254A">
      <w:pPr>
        <w:pStyle w:val="Heading2"/>
      </w:pPr>
      <w:bookmarkStart w:id="40" w:name="_Toc241228868"/>
      <w:r w:rsidRPr="00FC62DF">
        <w:t>4.6 Research Onion</w:t>
      </w:r>
      <w:bookmarkEnd w:id="40"/>
    </w:p>
    <w:p w14:paraId="62A4A995" w14:textId="77777777" w:rsidR="00FC62DF" w:rsidRPr="00FC62DF" w:rsidRDefault="00FC62DF" w:rsidP="00FC62DF">
      <w:pPr>
        <w:spacing w:line="360" w:lineRule="auto"/>
        <w:jc w:val="both"/>
        <w:rPr>
          <w:rFonts w:ascii="Times New Roman" w:hAnsi="Times New Roman" w:cs="Times New Roman"/>
          <w:b/>
          <w:bCs/>
          <w:sz w:val="24"/>
          <w:szCs w:val="24"/>
        </w:rPr>
      </w:pPr>
      <w:r w:rsidRPr="00FC62DF">
        <w:rPr>
          <w:rFonts w:ascii="Times New Roman" w:hAnsi="Times New Roman" w:cs="Times New Roman"/>
          <w:b/>
          <w:bCs/>
          <w:sz w:val="24"/>
          <w:szCs w:val="24"/>
        </w:rPr>
        <w:t>4.6.1 Methodological Layers</w:t>
      </w:r>
    </w:p>
    <w:p w14:paraId="39063121" w14:textId="647D710D" w:rsidR="00FC62DF" w:rsidRPr="00FC62DF" w:rsidRDefault="009E26D1" w:rsidP="00FC62DF">
      <w:pPr>
        <w:spacing w:line="360" w:lineRule="auto"/>
        <w:jc w:val="both"/>
        <w:rPr>
          <w:rFonts w:ascii="Times New Roman" w:hAnsi="Times New Roman" w:cs="Times New Roman"/>
          <w:sz w:val="24"/>
          <w:szCs w:val="24"/>
        </w:rPr>
      </w:pPr>
      <w:r w:rsidRPr="009E26D1">
        <w:rPr>
          <w:rFonts w:ascii="Times New Roman" w:hAnsi="Times New Roman" w:cs="Times New Roman"/>
          <w:sz w:val="24"/>
          <w:szCs w:val="24"/>
        </w:rPr>
        <w:t>The Research Onion was used to give a systematic approach to the methodological decisions. The philosophical stance was pragmatism, and deductive reasoning, as well as inductive reasoning were included in the research methodology. The adoption of a case study approach was based on the fact that this research concentrated on a single company, which has been in operation. The methodology used was majorly heavily relying on secondary research, backed with available business information and quantitative trading information where needed</w:t>
      </w:r>
      <w:r w:rsidR="00EF4E55" w:rsidRPr="00EF4E55">
        <w:t xml:space="preserve"> </w:t>
      </w:r>
      <w:r w:rsidR="00EF4E55" w:rsidRPr="00EF4E55">
        <w:rPr>
          <w:rFonts w:ascii="Times New Roman" w:hAnsi="Times New Roman" w:cs="Times New Roman"/>
          <w:sz w:val="24"/>
          <w:szCs w:val="24"/>
        </w:rPr>
        <w:t>(Gautam, Gautam and Silwal, 2025)</w:t>
      </w:r>
      <w:r w:rsidRPr="009E26D1">
        <w:rPr>
          <w:rFonts w:ascii="Times New Roman" w:hAnsi="Times New Roman" w:cs="Times New Roman"/>
          <w:sz w:val="24"/>
          <w:szCs w:val="24"/>
        </w:rPr>
        <w:t>. The research was predominantly cross-sectional since it looked at the present state of the company at the time of conducting the study, but historical business data was included where it revealed the development of the company</w:t>
      </w:r>
      <w:r w:rsidR="004D7DA8" w:rsidRPr="004D7DA8">
        <w:t xml:space="preserve"> </w:t>
      </w:r>
      <w:r w:rsidR="004D7DA8" w:rsidRPr="004D7DA8">
        <w:rPr>
          <w:rFonts w:ascii="Times New Roman" w:hAnsi="Times New Roman" w:cs="Times New Roman"/>
          <w:sz w:val="24"/>
          <w:szCs w:val="24"/>
        </w:rPr>
        <w:t>(Blay Jnr et al., 2023)</w:t>
      </w:r>
      <w:r w:rsidRPr="009E26D1">
        <w:rPr>
          <w:rFonts w:ascii="Times New Roman" w:hAnsi="Times New Roman" w:cs="Times New Roman"/>
          <w:sz w:val="24"/>
          <w:szCs w:val="24"/>
        </w:rPr>
        <w:t xml:space="preserve">. The last techniques were secondary-source analysis, business-performance analysis, PESTLE, SWOT and Business Model </w:t>
      </w:r>
      <w:r w:rsidRPr="009E26D1">
        <w:rPr>
          <w:rFonts w:ascii="Times New Roman" w:hAnsi="Times New Roman" w:cs="Times New Roman"/>
          <w:sz w:val="24"/>
          <w:szCs w:val="24"/>
        </w:rPr>
        <w:lastRenderedPageBreak/>
        <w:t>Canvas analysis. These decisions were worth it, as they were a direct support in the process of locating feasible business development opportunities</w:t>
      </w:r>
      <w:r w:rsidR="00FC62DF" w:rsidRPr="00FC62DF">
        <w:rPr>
          <w:rFonts w:ascii="Times New Roman" w:hAnsi="Times New Roman" w:cs="Times New Roman"/>
          <w:sz w:val="24"/>
          <w:szCs w:val="24"/>
        </w:rPr>
        <w:t>.</w:t>
      </w:r>
    </w:p>
    <w:p w14:paraId="3D97918F" w14:textId="77777777" w:rsidR="00FC62DF" w:rsidRPr="00FC62DF" w:rsidRDefault="00FC62DF" w:rsidP="00F2254A">
      <w:pPr>
        <w:pStyle w:val="Heading2"/>
      </w:pPr>
      <w:bookmarkStart w:id="41" w:name="_Toc241228869"/>
      <w:r w:rsidRPr="00FC62DF">
        <w:t>4.7 Data Collection and Sources</w:t>
      </w:r>
      <w:bookmarkEnd w:id="41"/>
    </w:p>
    <w:p w14:paraId="7AB7FB3B" w14:textId="77777777" w:rsidR="00FC62DF" w:rsidRPr="00FC62DF" w:rsidRDefault="00FC62DF" w:rsidP="00FC62DF">
      <w:pPr>
        <w:spacing w:line="360" w:lineRule="auto"/>
        <w:jc w:val="both"/>
        <w:rPr>
          <w:rFonts w:ascii="Times New Roman" w:hAnsi="Times New Roman" w:cs="Times New Roman"/>
          <w:b/>
          <w:bCs/>
          <w:sz w:val="24"/>
          <w:szCs w:val="24"/>
        </w:rPr>
      </w:pPr>
      <w:r w:rsidRPr="00FC62DF">
        <w:rPr>
          <w:rFonts w:ascii="Times New Roman" w:hAnsi="Times New Roman" w:cs="Times New Roman"/>
          <w:b/>
          <w:bCs/>
          <w:sz w:val="24"/>
          <w:szCs w:val="24"/>
        </w:rPr>
        <w:t>4.7.1 External Data Sources</w:t>
      </w:r>
    </w:p>
    <w:p w14:paraId="7F2DEFEE" w14:textId="0685AD1E" w:rsidR="00FC62DF" w:rsidRPr="00F47A8E" w:rsidRDefault="00F47A8E" w:rsidP="00FC62DF">
      <w:pPr>
        <w:spacing w:line="360" w:lineRule="auto"/>
        <w:jc w:val="both"/>
        <w:rPr>
          <w:rFonts w:ascii="Times New Roman" w:hAnsi="Times New Roman" w:cs="Times New Roman"/>
          <w:color w:val="EE0000"/>
          <w:sz w:val="24"/>
          <w:szCs w:val="24"/>
        </w:rPr>
      </w:pPr>
      <w:r w:rsidRPr="00F47A8E">
        <w:rPr>
          <w:rFonts w:ascii="Times New Roman" w:hAnsi="Times New Roman" w:cs="Times New Roman"/>
          <w:color w:val="EE0000"/>
          <w:sz w:val="24"/>
          <w:szCs w:val="24"/>
        </w:rPr>
        <w:t>The research gathered data with the help of secondary research and available business data. Academic journal and textbooks, government publications, industry and reliable business statistics on small-business development, gardening, landscaping, property maintenance and digital marketing would constitute secondary sources. The author uses publications by ONS, DEFRA and the Horticultural Trades Association (HTA), as well as recent scholarly studies, as key sources. The available business data was also taken into consideration such as the services provided by the company, customer activities, quotation, process of operations, costs and marketing practices. Sources were chosen on the basis that they had both theoretical and practical evidence to provide. Information gathered was then used to determine the status of the company, the market, competitive environment and strategies that the company might employ to develop itself.</w:t>
      </w:r>
    </w:p>
    <w:p w14:paraId="205A7413" w14:textId="77777777" w:rsidR="00FC62DF" w:rsidRPr="00FC62DF" w:rsidRDefault="00FC62DF" w:rsidP="00FC62DF">
      <w:pPr>
        <w:spacing w:line="360" w:lineRule="auto"/>
        <w:jc w:val="both"/>
        <w:rPr>
          <w:rFonts w:ascii="Times New Roman" w:hAnsi="Times New Roman" w:cs="Times New Roman"/>
          <w:b/>
          <w:bCs/>
          <w:sz w:val="24"/>
          <w:szCs w:val="24"/>
        </w:rPr>
      </w:pPr>
      <w:r w:rsidRPr="00FC62DF">
        <w:rPr>
          <w:rFonts w:ascii="Times New Roman" w:hAnsi="Times New Roman" w:cs="Times New Roman"/>
          <w:b/>
          <w:bCs/>
          <w:sz w:val="24"/>
          <w:szCs w:val="24"/>
        </w:rPr>
        <w:t>4.7.2 Business Data</w:t>
      </w:r>
    </w:p>
    <w:p w14:paraId="7C4BA736" w14:textId="29C6FFEF" w:rsidR="00FC62DF" w:rsidRPr="00FC62DF" w:rsidRDefault="009E26D1" w:rsidP="00FC62DF">
      <w:pPr>
        <w:spacing w:line="360" w:lineRule="auto"/>
        <w:jc w:val="both"/>
        <w:rPr>
          <w:rFonts w:ascii="Times New Roman" w:hAnsi="Times New Roman" w:cs="Times New Roman"/>
          <w:sz w:val="24"/>
          <w:szCs w:val="24"/>
        </w:rPr>
      </w:pPr>
      <w:r w:rsidRPr="009E26D1">
        <w:rPr>
          <w:rFonts w:ascii="Times New Roman" w:hAnsi="Times New Roman" w:cs="Times New Roman"/>
          <w:sz w:val="24"/>
          <w:szCs w:val="24"/>
        </w:rPr>
        <w:t>Its current position was determined using the available information of the Prime Property and Maintenance Limited. This comprised its service portfolio, customer needs, the operations, resources, the marketing activity and services that generated revenue</w:t>
      </w:r>
      <w:r w:rsidR="004D7DA8" w:rsidRPr="004D7DA8">
        <w:t xml:space="preserve"> </w:t>
      </w:r>
      <w:r w:rsidR="004D7DA8" w:rsidRPr="004D7DA8">
        <w:rPr>
          <w:rFonts w:ascii="Times New Roman" w:hAnsi="Times New Roman" w:cs="Times New Roman"/>
          <w:sz w:val="24"/>
          <w:szCs w:val="24"/>
        </w:rPr>
        <w:t>(Blinova, Ponomarenko and Knysh, 2022)</w:t>
      </w:r>
      <w:r w:rsidRPr="009E26D1">
        <w:rPr>
          <w:rFonts w:ascii="Times New Roman" w:hAnsi="Times New Roman" w:cs="Times New Roman"/>
          <w:sz w:val="24"/>
          <w:szCs w:val="24"/>
        </w:rPr>
        <w:t>. Integrating both outside and inside evidence was a wider range on which to base the analysis since the outside evidence gave more context of the market whereas the inside evidence showed the way the business worked in that context.</w:t>
      </w:r>
    </w:p>
    <w:p w14:paraId="7D5ACFDB" w14:textId="77777777" w:rsidR="00FC62DF" w:rsidRPr="00FC62DF" w:rsidRDefault="00FC62DF" w:rsidP="00F2254A">
      <w:pPr>
        <w:pStyle w:val="Heading2"/>
      </w:pPr>
      <w:bookmarkStart w:id="42" w:name="_Toc241228870"/>
      <w:r w:rsidRPr="00FC62DF">
        <w:t>4.8 Data Analysis Methods</w:t>
      </w:r>
      <w:bookmarkEnd w:id="42"/>
    </w:p>
    <w:p w14:paraId="1FE4ED89" w14:textId="77777777" w:rsidR="00FC62DF" w:rsidRPr="00FC62DF" w:rsidRDefault="00FC62DF" w:rsidP="00FC62DF">
      <w:pPr>
        <w:spacing w:line="360" w:lineRule="auto"/>
        <w:jc w:val="both"/>
        <w:rPr>
          <w:rFonts w:ascii="Times New Roman" w:hAnsi="Times New Roman" w:cs="Times New Roman"/>
          <w:b/>
          <w:bCs/>
          <w:sz w:val="24"/>
          <w:szCs w:val="24"/>
        </w:rPr>
      </w:pPr>
      <w:r w:rsidRPr="00FC62DF">
        <w:rPr>
          <w:rFonts w:ascii="Times New Roman" w:hAnsi="Times New Roman" w:cs="Times New Roman"/>
          <w:b/>
          <w:bCs/>
          <w:sz w:val="24"/>
          <w:szCs w:val="24"/>
        </w:rPr>
        <w:t>4.8.1 Business Performance Analysis</w:t>
      </w:r>
    </w:p>
    <w:p w14:paraId="4864E6BF" w14:textId="1008B0DA" w:rsidR="00FC62DF" w:rsidRPr="00FC62DF" w:rsidRDefault="009E26D1" w:rsidP="00FC62DF">
      <w:pPr>
        <w:spacing w:line="360" w:lineRule="auto"/>
        <w:jc w:val="both"/>
        <w:rPr>
          <w:rFonts w:ascii="Times New Roman" w:hAnsi="Times New Roman" w:cs="Times New Roman"/>
          <w:sz w:val="24"/>
          <w:szCs w:val="24"/>
        </w:rPr>
      </w:pPr>
      <w:r w:rsidRPr="009E26D1">
        <w:rPr>
          <w:rFonts w:ascii="Times New Roman" w:hAnsi="Times New Roman" w:cs="Times New Roman"/>
          <w:sz w:val="24"/>
          <w:szCs w:val="24"/>
        </w:rPr>
        <w:t>Descriptive analysis has been used to analy</w:t>
      </w:r>
      <w:r w:rsidR="00215F08">
        <w:rPr>
          <w:rFonts w:ascii="Times New Roman" w:hAnsi="Times New Roman" w:cs="Times New Roman"/>
          <w:sz w:val="24"/>
          <w:szCs w:val="24"/>
        </w:rPr>
        <w:t>s</w:t>
      </w:r>
      <w:r w:rsidRPr="009E26D1">
        <w:rPr>
          <w:rFonts w:ascii="Times New Roman" w:hAnsi="Times New Roman" w:cs="Times New Roman"/>
          <w:sz w:val="24"/>
          <w:szCs w:val="24"/>
        </w:rPr>
        <w:t>e available business information. Revenue, customer activity, completed work, enquiries and costs were taken into consideration where necessary. Comparison among service activity helped in determining areas of contribution on the current operations. This method was a sensible one since the objective was to uncover feasible business patterns instead of involving themselves in intricate statistical modelling.</w:t>
      </w:r>
    </w:p>
    <w:p w14:paraId="61F4F671" w14:textId="77777777" w:rsidR="00FC62DF" w:rsidRPr="00FC62DF" w:rsidRDefault="00FC62DF" w:rsidP="00FC62DF">
      <w:pPr>
        <w:spacing w:line="360" w:lineRule="auto"/>
        <w:jc w:val="both"/>
        <w:rPr>
          <w:rFonts w:ascii="Times New Roman" w:hAnsi="Times New Roman" w:cs="Times New Roman"/>
          <w:b/>
          <w:bCs/>
          <w:sz w:val="24"/>
          <w:szCs w:val="24"/>
        </w:rPr>
      </w:pPr>
      <w:r w:rsidRPr="00FC62DF">
        <w:rPr>
          <w:rFonts w:ascii="Times New Roman" w:hAnsi="Times New Roman" w:cs="Times New Roman"/>
          <w:b/>
          <w:bCs/>
          <w:sz w:val="24"/>
          <w:szCs w:val="24"/>
        </w:rPr>
        <w:lastRenderedPageBreak/>
        <w:t>4.8.2 PESTLE Analysis</w:t>
      </w:r>
    </w:p>
    <w:p w14:paraId="0D9F2AB7" w14:textId="36AE8042" w:rsidR="00FC62DF" w:rsidRPr="00FC62DF" w:rsidRDefault="009E26D1" w:rsidP="00FC62DF">
      <w:pPr>
        <w:spacing w:line="360" w:lineRule="auto"/>
        <w:jc w:val="both"/>
        <w:rPr>
          <w:rFonts w:ascii="Times New Roman" w:hAnsi="Times New Roman" w:cs="Times New Roman"/>
          <w:sz w:val="24"/>
          <w:szCs w:val="24"/>
        </w:rPr>
      </w:pPr>
      <w:r w:rsidRPr="009E26D1">
        <w:rPr>
          <w:rFonts w:ascii="Times New Roman" w:hAnsi="Times New Roman" w:cs="Times New Roman"/>
          <w:sz w:val="24"/>
          <w:szCs w:val="24"/>
        </w:rPr>
        <w:t>The political, economic, social, technological, legal and environmental forces, that have impacts on the company, were analy</w:t>
      </w:r>
      <w:r w:rsidR="00215F08">
        <w:rPr>
          <w:rFonts w:ascii="Times New Roman" w:hAnsi="Times New Roman" w:cs="Times New Roman"/>
          <w:sz w:val="24"/>
          <w:szCs w:val="24"/>
        </w:rPr>
        <w:t>s</w:t>
      </w:r>
      <w:r w:rsidRPr="009E26D1">
        <w:rPr>
          <w:rFonts w:ascii="Times New Roman" w:hAnsi="Times New Roman" w:cs="Times New Roman"/>
          <w:sz w:val="24"/>
          <w:szCs w:val="24"/>
        </w:rPr>
        <w:t>ed using PESTLE analysis. These considerations were related to operating costs, customer needs, technology, regulation and seasonal factors. Internal strengths and weaknesses as well as external opportunities and threats were analy</w:t>
      </w:r>
      <w:r w:rsidR="00215F08">
        <w:rPr>
          <w:rFonts w:ascii="Times New Roman" w:hAnsi="Times New Roman" w:cs="Times New Roman"/>
          <w:sz w:val="24"/>
          <w:szCs w:val="24"/>
        </w:rPr>
        <w:t>s</w:t>
      </w:r>
      <w:r w:rsidRPr="009E26D1">
        <w:rPr>
          <w:rFonts w:ascii="Times New Roman" w:hAnsi="Times New Roman" w:cs="Times New Roman"/>
          <w:sz w:val="24"/>
          <w:szCs w:val="24"/>
        </w:rPr>
        <w:t>ed by SWOT analysis. Practical experience, diversification of customer relations and services were taken into account and seasonal needs, marketing needs and monitoring performance measures.</w:t>
      </w:r>
    </w:p>
    <w:p w14:paraId="56CB1865" w14:textId="7A2D939C" w:rsidR="00FC62DF" w:rsidRPr="00FC62DF" w:rsidRDefault="00FC62DF" w:rsidP="00FC62DF">
      <w:pPr>
        <w:spacing w:line="360" w:lineRule="auto"/>
        <w:jc w:val="both"/>
        <w:rPr>
          <w:rFonts w:ascii="Times New Roman" w:hAnsi="Times New Roman" w:cs="Times New Roman"/>
          <w:b/>
          <w:bCs/>
          <w:sz w:val="24"/>
          <w:szCs w:val="24"/>
        </w:rPr>
      </w:pPr>
      <w:r w:rsidRPr="00FC62DF">
        <w:rPr>
          <w:rFonts w:ascii="Times New Roman" w:hAnsi="Times New Roman" w:cs="Times New Roman"/>
          <w:b/>
          <w:bCs/>
          <w:sz w:val="24"/>
          <w:szCs w:val="24"/>
        </w:rPr>
        <w:t>4.8.</w:t>
      </w:r>
      <w:r w:rsidR="009E26D1">
        <w:rPr>
          <w:rFonts w:ascii="Times New Roman" w:hAnsi="Times New Roman" w:cs="Times New Roman"/>
          <w:b/>
          <w:bCs/>
          <w:sz w:val="24"/>
          <w:szCs w:val="24"/>
        </w:rPr>
        <w:t>3</w:t>
      </w:r>
      <w:r w:rsidRPr="00FC62DF">
        <w:rPr>
          <w:rFonts w:ascii="Times New Roman" w:hAnsi="Times New Roman" w:cs="Times New Roman"/>
          <w:b/>
          <w:bCs/>
          <w:sz w:val="24"/>
          <w:szCs w:val="24"/>
        </w:rPr>
        <w:t xml:space="preserve"> Business Model Canvas Analysis</w:t>
      </w:r>
    </w:p>
    <w:p w14:paraId="4873B2BB" w14:textId="133F0C49" w:rsidR="00FC62DF" w:rsidRPr="00FC62DF" w:rsidRDefault="009E26D1" w:rsidP="00FC62DF">
      <w:pPr>
        <w:spacing w:line="360" w:lineRule="auto"/>
        <w:jc w:val="both"/>
        <w:rPr>
          <w:rFonts w:ascii="Times New Roman" w:hAnsi="Times New Roman" w:cs="Times New Roman"/>
          <w:sz w:val="24"/>
          <w:szCs w:val="24"/>
        </w:rPr>
      </w:pPr>
      <w:r w:rsidRPr="009E26D1">
        <w:rPr>
          <w:rFonts w:ascii="Times New Roman" w:hAnsi="Times New Roman" w:cs="Times New Roman"/>
          <w:sz w:val="24"/>
          <w:szCs w:val="24"/>
        </w:rPr>
        <w:t>The existing business model has been subjects of the Business Model Canvas. These nine analy</w:t>
      </w:r>
      <w:r w:rsidR="00215F08">
        <w:rPr>
          <w:rFonts w:ascii="Times New Roman" w:hAnsi="Times New Roman" w:cs="Times New Roman"/>
          <w:sz w:val="24"/>
          <w:szCs w:val="24"/>
        </w:rPr>
        <w:t>s</w:t>
      </w:r>
      <w:r w:rsidRPr="009E26D1">
        <w:rPr>
          <w:rFonts w:ascii="Times New Roman" w:hAnsi="Times New Roman" w:cs="Times New Roman"/>
          <w:sz w:val="24"/>
          <w:szCs w:val="24"/>
        </w:rPr>
        <w:t>ed elements were customer segments, value proposition, channels, customer relationships, revenue streams, key resources, key activities, key partnerships and cost structure. The framework was suitable in the sense that it allotted a systematic approach of studying how the firm generates, produces and generates value.</w:t>
      </w:r>
      <w:r w:rsidR="00FC62DF" w:rsidRPr="00FC62DF">
        <w:rPr>
          <w:rFonts w:ascii="Times New Roman" w:hAnsi="Times New Roman" w:cs="Times New Roman"/>
          <w:sz w:val="24"/>
          <w:szCs w:val="24"/>
        </w:rPr>
        <w:t xml:space="preserve"> </w:t>
      </w:r>
    </w:p>
    <w:p w14:paraId="199C9A2F" w14:textId="77777777" w:rsidR="00FC62DF" w:rsidRPr="00FC62DF" w:rsidRDefault="00FC62DF" w:rsidP="00F2254A">
      <w:pPr>
        <w:pStyle w:val="Heading2"/>
      </w:pPr>
      <w:bookmarkStart w:id="43" w:name="_Toc241228871"/>
      <w:r w:rsidRPr="00FC62DF">
        <w:t>4.9 Validity, Reliability and Quality of Evidence</w:t>
      </w:r>
      <w:bookmarkEnd w:id="43"/>
    </w:p>
    <w:p w14:paraId="27D3C648" w14:textId="77777777" w:rsidR="00FC62DF" w:rsidRPr="00FC62DF" w:rsidRDefault="00FC62DF" w:rsidP="00FC62DF">
      <w:pPr>
        <w:spacing w:line="360" w:lineRule="auto"/>
        <w:jc w:val="both"/>
        <w:rPr>
          <w:rFonts w:ascii="Times New Roman" w:hAnsi="Times New Roman" w:cs="Times New Roman"/>
          <w:b/>
          <w:bCs/>
          <w:sz w:val="24"/>
          <w:szCs w:val="24"/>
        </w:rPr>
      </w:pPr>
      <w:r w:rsidRPr="00FC62DF">
        <w:rPr>
          <w:rFonts w:ascii="Times New Roman" w:hAnsi="Times New Roman" w:cs="Times New Roman"/>
          <w:b/>
          <w:bCs/>
          <w:sz w:val="24"/>
          <w:szCs w:val="24"/>
        </w:rPr>
        <w:t>4.9.1 Evidence Quality</w:t>
      </w:r>
    </w:p>
    <w:p w14:paraId="4A5938DF" w14:textId="49FF6254" w:rsidR="00FC62DF" w:rsidRPr="00FC62DF" w:rsidRDefault="009E26D1" w:rsidP="00FC62DF">
      <w:pPr>
        <w:spacing w:line="360" w:lineRule="auto"/>
        <w:jc w:val="both"/>
        <w:rPr>
          <w:rFonts w:ascii="Times New Roman" w:hAnsi="Times New Roman" w:cs="Times New Roman"/>
          <w:sz w:val="24"/>
          <w:szCs w:val="24"/>
        </w:rPr>
      </w:pPr>
      <w:r w:rsidRPr="009E26D1">
        <w:rPr>
          <w:rFonts w:ascii="Times New Roman" w:hAnsi="Times New Roman" w:cs="Times New Roman"/>
          <w:sz w:val="24"/>
          <w:szCs w:val="24"/>
        </w:rPr>
        <w:t>The quality of research was ensured by focusing on official government statistics, industry bodies that are recognised, academic literature and known market sources. Evidence was taken into account based on relevance, credibility and currency and whenever possible different sources of information were compared</w:t>
      </w:r>
      <w:r w:rsidR="004D7DA8" w:rsidRPr="004D7DA8">
        <w:t xml:space="preserve"> </w:t>
      </w:r>
      <w:r w:rsidR="004D7DA8" w:rsidRPr="004D7DA8">
        <w:rPr>
          <w:rFonts w:ascii="Times New Roman" w:hAnsi="Times New Roman" w:cs="Times New Roman"/>
          <w:sz w:val="24"/>
          <w:szCs w:val="24"/>
        </w:rPr>
        <w:t>(Bonfanti et al., 2023)</w:t>
      </w:r>
      <w:r w:rsidRPr="009E26D1">
        <w:rPr>
          <w:rFonts w:ascii="Times New Roman" w:hAnsi="Times New Roman" w:cs="Times New Roman"/>
          <w:sz w:val="24"/>
          <w:szCs w:val="24"/>
        </w:rPr>
        <w:t>. The company experience was very helpful in applying an interesting context, as well as the internal information but was not accepted as a sufficient independent evidence. This difference was significant due to personal involvement of business experience where interpretation might be subjective. Integrating practical knowledge and external evidence was thus a more balanced basis of the analysis.</w:t>
      </w:r>
    </w:p>
    <w:p w14:paraId="62843CD2" w14:textId="7AB97669" w:rsidR="00FC62DF" w:rsidRPr="00FC62DF" w:rsidRDefault="00FC62DF" w:rsidP="00F2254A">
      <w:pPr>
        <w:pStyle w:val="Heading2"/>
        <w:rPr>
          <w:rFonts w:cs="Times New Roman"/>
          <w:bCs/>
          <w:szCs w:val="24"/>
        </w:rPr>
      </w:pPr>
      <w:bookmarkStart w:id="44" w:name="_Toc241228872"/>
      <w:r w:rsidRPr="00FC62DF">
        <w:t>4.10 Ethical Considerations</w:t>
      </w:r>
      <w:bookmarkEnd w:id="44"/>
    </w:p>
    <w:p w14:paraId="50257F3E" w14:textId="66F7DA5F" w:rsidR="00FC62DF" w:rsidRPr="00FC62DF" w:rsidRDefault="009E26D1" w:rsidP="00FC62DF">
      <w:pPr>
        <w:spacing w:line="360" w:lineRule="auto"/>
        <w:jc w:val="both"/>
        <w:rPr>
          <w:rFonts w:ascii="Times New Roman" w:hAnsi="Times New Roman" w:cs="Times New Roman"/>
          <w:sz w:val="24"/>
          <w:szCs w:val="24"/>
        </w:rPr>
      </w:pPr>
      <w:r w:rsidRPr="009E26D1">
        <w:rPr>
          <w:rFonts w:ascii="Times New Roman" w:hAnsi="Times New Roman" w:cs="Times New Roman"/>
          <w:sz w:val="24"/>
          <w:szCs w:val="24"/>
        </w:rPr>
        <w:t xml:space="preserve">Responsible handling of business and customer information was used to address the ethical considerations. No unnecessary disclosure of confidential financial and operational information was made and customer information were taken into consideration only when they were relevant in the business analysis. The external academic and industry information have been cited properly </w:t>
      </w:r>
      <w:r w:rsidRPr="009E26D1">
        <w:rPr>
          <w:rFonts w:ascii="Times New Roman" w:hAnsi="Times New Roman" w:cs="Times New Roman"/>
          <w:sz w:val="24"/>
          <w:szCs w:val="24"/>
        </w:rPr>
        <w:lastRenderedPageBreak/>
        <w:t>and the business information has been displayed without trying to misrepresent data or evidence to prove a desired outcome. This was especially vital since the study was done with respect to the own business of the researcher and thus needed a clearer distinction on between practical experiences and evidence independently obtained.</w:t>
      </w:r>
    </w:p>
    <w:p w14:paraId="17475CC1" w14:textId="38008777" w:rsidR="00FC62DF" w:rsidRPr="00FC62DF" w:rsidRDefault="00FC62DF" w:rsidP="00F2254A">
      <w:pPr>
        <w:pStyle w:val="Heading2"/>
        <w:rPr>
          <w:rFonts w:cs="Times New Roman"/>
          <w:bCs/>
          <w:szCs w:val="24"/>
        </w:rPr>
      </w:pPr>
      <w:bookmarkStart w:id="45" w:name="_Toc241228873"/>
      <w:r w:rsidRPr="00FC62DF">
        <w:t>4.11 Research Limitations</w:t>
      </w:r>
      <w:bookmarkEnd w:id="45"/>
    </w:p>
    <w:p w14:paraId="43D1CEDE" w14:textId="1D2DDB82" w:rsidR="00FC62DF" w:rsidRPr="00FC62DF" w:rsidRDefault="009E26D1" w:rsidP="00FC62DF">
      <w:pPr>
        <w:spacing w:line="360" w:lineRule="auto"/>
        <w:jc w:val="both"/>
        <w:rPr>
          <w:rFonts w:ascii="Times New Roman" w:hAnsi="Times New Roman" w:cs="Times New Roman"/>
          <w:sz w:val="24"/>
          <w:szCs w:val="24"/>
        </w:rPr>
      </w:pPr>
      <w:r w:rsidRPr="009E26D1">
        <w:rPr>
          <w:rFonts w:ascii="Times New Roman" w:hAnsi="Times New Roman" w:cs="Times New Roman"/>
          <w:sz w:val="24"/>
          <w:szCs w:val="24"/>
        </w:rPr>
        <w:t>The study had a number of limitations. A wealth of the analysis was based on secondary research, that is, some of the published data were either UK-wide, and not precisely connected with the gardening and property-maintenance market of London. Horticultural statistics were not always a full representation of the overall landscaping and property-maintenance industry either</w:t>
      </w:r>
      <w:r w:rsidR="004D7DA8" w:rsidRPr="004D7DA8">
        <w:t xml:space="preserve"> </w:t>
      </w:r>
      <w:r w:rsidR="004D7DA8" w:rsidRPr="004D7DA8">
        <w:rPr>
          <w:rFonts w:ascii="Times New Roman" w:hAnsi="Times New Roman" w:cs="Times New Roman"/>
          <w:sz w:val="24"/>
          <w:szCs w:val="24"/>
        </w:rPr>
        <w:t>(Codini, Abbate and Petruzzelli, 2023)</w:t>
      </w:r>
      <w:r w:rsidRPr="009E26D1">
        <w:rPr>
          <w:rFonts w:ascii="Times New Roman" w:hAnsi="Times New Roman" w:cs="Times New Roman"/>
          <w:sz w:val="24"/>
          <w:szCs w:val="24"/>
        </w:rPr>
        <w:t>. The presence of specific internal business information restricted the turnover, customer counts and revenue by service analysis. Lastly, the research was conducted on a single business hence the results were not exactly applicable to all businesses within the industry but rather to Prime Property and Maintenance Limited</w:t>
      </w:r>
      <w:r w:rsidR="00FC62DF" w:rsidRPr="00FC62DF">
        <w:rPr>
          <w:rFonts w:ascii="Times New Roman" w:hAnsi="Times New Roman" w:cs="Times New Roman"/>
          <w:sz w:val="24"/>
          <w:szCs w:val="24"/>
        </w:rPr>
        <w:t xml:space="preserve">. </w:t>
      </w:r>
    </w:p>
    <w:p w14:paraId="62F9FC21" w14:textId="77777777" w:rsidR="00FC62DF" w:rsidRPr="00FC62DF" w:rsidRDefault="00FC62DF" w:rsidP="00F2254A">
      <w:pPr>
        <w:pStyle w:val="Heading2"/>
      </w:pPr>
      <w:bookmarkStart w:id="46" w:name="_Toc241228874"/>
      <w:r w:rsidRPr="00FC62DF">
        <w:t>4.12 Practical Application of the Methodology</w:t>
      </w:r>
      <w:bookmarkEnd w:id="46"/>
    </w:p>
    <w:p w14:paraId="3B7F9EB9" w14:textId="598A4809" w:rsidR="00FC62DF" w:rsidRPr="00FC62DF" w:rsidRDefault="009E26D1" w:rsidP="00FC62DF">
      <w:pPr>
        <w:spacing w:line="360" w:lineRule="auto"/>
        <w:jc w:val="both"/>
        <w:rPr>
          <w:rFonts w:ascii="Times New Roman" w:hAnsi="Times New Roman" w:cs="Times New Roman"/>
          <w:sz w:val="24"/>
          <w:szCs w:val="24"/>
        </w:rPr>
      </w:pPr>
      <w:r w:rsidRPr="009E26D1">
        <w:rPr>
          <w:rFonts w:ascii="Times New Roman" w:hAnsi="Times New Roman" w:cs="Times New Roman"/>
          <w:sz w:val="24"/>
          <w:szCs w:val="24"/>
        </w:rPr>
        <w:t>The methodology was intended to take the evidence to business decisions. The information about the current business was taken into account and external market evidence was taken before PESTLE, SWOT analysis and Business Model Canvas were applied. The results were then applied to demonstrate development priorities in terms of customers, marketing, diversification of services, managing revenues and costs</w:t>
      </w:r>
      <w:r w:rsidR="004D7DA8" w:rsidRPr="004D7DA8">
        <w:t xml:space="preserve"> </w:t>
      </w:r>
      <w:r w:rsidR="004D7DA8" w:rsidRPr="004D7DA8">
        <w:rPr>
          <w:rFonts w:ascii="Times New Roman" w:hAnsi="Times New Roman" w:cs="Times New Roman"/>
          <w:sz w:val="24"/>
          <w:szCs w:val="24"/>
        </w:rPr>
        <w:t>(Coffay and Bocken, 2023)</w:t>
      </w:r>
      <w:r w:rsidRPr="009E26D1">
        <w:rPr>
          <w:rFonts w:ascii="Times New Roman" w:hAnsi="Times New Roman" w:cs="Times New Roman"/>
          <w:sz w:val="24"/>
          <w:szCs w:val="24"/>
        </w:rPr>
        <w:t>. This facilitated the research not to end in theory. The fact that the company grew out of gardening to landscaping and property maintenance was seen as customer-driven diversification. The recommended approaches were thus backed by the available resources, capabilities and activities of the company.</w:t>
      </w:r>
    </w:p>
    <w:p w14:paraId="29F90363" w14:textId="77777777" w:rsidR="00FC62DF" w:rsidRPr="00FC62DF" w:rsidRDefault="00FC62DF" w:rsidP="00F2254A">
      <w:pPr>
        <w:pStyle w:val="Heading2"/>
      </w:pPr>
      <w:bookmarkStart w:id="47" w:name="_Toc241228875"/>
      <w:r w:rsidRPr="00FC62DF">
        <w:t>4.13 Chapter Summary</w:t>
      </w:r>
      <w:bookmarkEnd w:id="47"/>
    </w:p>
    <w:p w14:paraId="5103C12F" w14:textId="6592EE7A" w:rsidR="00FC62DF" w:rsidRPr="00FC62DF" w:rsidRDefault="009E26D1" w:rsidP="00FC62DF">
      <w:pPr>
        <w:spacing w:line="360" w:lineRule="auto"/>
        <w:jc w:val="both"/>
        <w:rPr>
          <w:rFonts w:ascii="Times New Roman" w:hAnsi="Times New Roman" w:cs="Times New Roman"/>
          <w:sz w:val="24"/>
          <w:szCs w:val="24"/>
        </w:rPr>
      </w:pPr>
      <w:r w:rsidRPr="009E26D1">
        <w:rPr>
          <w:rFonts w:ascii="Times New Roman" w:hAnsi="Times New Roman" w:cs="Times New Roman"/>
          <w:sz w:val="24"/>
          <w:szCs w:val="24"/>
        </w:rPr>
        <w:t xml:space="preserve">This chapter provided the way of solving the investigation of Prime property and maintenance limited. A case study strategy and pragmatism offered a practical basis, and secondary research and the available business information offered the evidence. PESTLE, SWOT, business-performance analysis and the Business Model Canvas were used to analyse the company's position. The methodology thus represented a systematic foundations into advocating viable business </w:t>
      </w:r>
      <w:r w:rsidRPr="009E26D1">
        <w:rPr>
          <w:rFonts w:ascii="Times New Roman" w:hAnsi="Times New Roman" w:cs="Times New Roman"/>
          <w:sz w:val="24"/>
          <w:szCs w:val="24"/>
        </w:rPr>
        <w:lastRenderedPageBreak/>
        <w:t>development prospects and coming up with evidence-based prescriptions about the current business.</w:t>
      </w:r>
    </w:p>
    <w:p w14:paraId="194DBF0E" w14:textId="77777777" w:rsidR="00AA571D" w:rsidRPr="00AA571D" w:rsidRDefault="00AA571D" w:rsidP="00AA571D">
      <w:pPr>
        <w:spacing w:line="360" w:lineRule="auto"/>
        <w:jc w:val="both"/>
        <w:rPr>
          <w:rFonts w:ascii="Times New Roman" w:hAnsi="Times New Roman" w:cs="Times New Roman"/>
          <w:sz w:val="24"/>
          <w:szCs w:val="24"/>
        </w:rPr>
      </w:pPr>
    </w:p>
    <w:p w14:paraId="73E04CB2" w14:textId="50AFC1F0" w:rsidR="00156BCB" w:rsidRDefault="00156BCB" w:rsidP="00156BCB">
      <w:pPr>
        <w:spacing w:line="360" w:lineRule="auto"/>
        <w:jc w:val="both"/>
        <w:rPr>
          <w:rFonts w:ascii="Times New Roman" w:hAnsi="Times New Roman" w:cs="Times New Roman"/>
          <w:sz w:val="24"/>
          <w:szCs w:val="24"/>
        </w:rPr>
      </w:pPr>
    </w:p>
    <w:p w14:paraId="7755123C" w14:textId="77777777" w:rsidR="00F2254A" w:rsidRDefault="00F2254A">
      <w:pPr>
        <w:rPr>
          <w:rFonts w:ascii="Times New Roman" w:eastAsiaTheme="majorEastAsia" w:hAnsi="Times New Roman" w:cstheme="majorBidi"/>
          <w:b/>
          <w:color w:val="000000" w:themeColor="text1"/>
          <w:sz w:val="24"/>
          <w:szCs w:val="36"/>
        </w:rPr>
      </w:pPr>
      <w:r>
        <w:br w:type="page"/>
      </w:r>
    </w:p>
    <w:p w14:paraId="40F306ED" w14:textId="6F42F8F0" w:rsidR="00013761" w:rsidRPr="00013761" w:rsidRDefault="00013761" w:rsidP="00986CD2">
      <w:pPr>
        <w:pStyle w:val="Heading1"/>
      </w:pPr>
      <w:bookmarkStart w:id="48" w:name="_Toc241228876"/>
      <w:r w:rsidRPr="00013761">
        <w:lastRenderedPageBreak/>
        <w:t>Chapter 5: Market Opportunity Analysis</w:t>
      </w:r>
      <w:bookmarkEnd w:id="48"/>
    </w:p>
    <w:p w14:paraId="465D80B3" w14:textId="77777777" w:rsidR="00013761" w:rsidRPr="00013761" w:rsidRDefault="00013761" w:rsidP="00F2254A">
      <w:pPr>
        <w:pStyle w:val="Heading2"/>
      </w:pPr>
      <w:bookmarkStart w:id="49" w:name="_Toc241228877"/>
      <w:r w:rsidRPr="00013761">
        <w:t>5.1 Introduction</w:t>
      </w:r>
      <w:bookmarkEnd w:id="49"/>
    </w:p>
    <w:p w14:paraId="0C1F1B43" w14:textId="215AF92B" w:rsidR="00013761" w:rsidRPr="00013761" w:rsidRDefault="00A50305" w:rsidP="00F2254A">
      <w:pPr>
        <w:spacing w:line="360" w:lineRule="auto"/>
        <w:jc w:val="both"/>
        <w:rPr>
          <w:rFonts w:ascii="Times New Roman" w:hAnsi="Times New Roman" w:cs="Times New Roman"/>
          <w:sz w:val="24"/>
          <w:szCs w:val="24"/>
        </w:rPr>
      </w:pPr>
      <w:r w:rsidRPr="00A50305">
        <w:rPr>
          <w:rFonts w:ascii="Times New Roman" w:hAnsi="Times New Roman" w:cs="Times New Roman"/>
          <w:sz w:val="24"/>
          <w:szCs w:val="24"/>
        </w:rPr>
        <w:t xml:space="preserve">The chapter evaluates market opportunities of </w:t>
      </w:r>
      <w:r w:rsidR="00601B51">
        <w:rPr>
          <w:rFonts w:ascii="Times New Roman" w:hAnsi="Times New Roman" w:cs="Times New Roman"/>
          <w:sz w:val="24"/>
          <w:szCs w:val="24"/>
        </w:rPr>
        <w:t xml:space="preserve">Prime Property &amp; Maintenance Ltd </w:t>
      </w:r>
      <w:r w:rsidRPr="00A50305">
        <w:rPr>
          <w:rFonts w:ascii="Times New Roman" w:hAnsi="Times New Roman" w:cs="Times New Roman"/>
          <w:sz w:val="24"/>
          <w:szCs w:val="24"/>
        </w:rPr>
        <w:t>as an established business to supply gardening, landscaping and property maintenance services in London. The purpose of the analysis is the development of the current activities of the company, as opposed to joining an unrelated market. We identify the opportunities related to gardening, landscaping, and property-maintenance, customer retention and digital marketing based on evidence available in the UK horticulture sector, government statistics, and existing service portfolio offered by the company. The analysis has also looked at London, which is the market in which the company operates, evolving customer demands, environmental and economic environment, and areas of the gap that the company can fill in. This is done to determine realistic opportunities that, in turn, may be included in the business development strategy of the company.</w:t>
      </w:r>
    </w:p>
    <w:p w14:paraId="206590B7" w14:textId="77777777" w:rsidR="00013761" w:rsidRPr="00013761" w:rsidRDefault="00013761" w:rsidP="00F2254A">
      <w:pPr>
        <w:pStyle w:val="Heading2"/>
      </w:pPr>
      <w:bookmarkStart w:id="50" w:name="_Toc241228878"/>
      <w:r w:rsidRPr="00013761">
        <w:t>5.2 UK Gardening and Horticulture Market</w:t>
      </w:r>
      <w:bookmarkEnd w:id="50"/>
    </w:p>
    <w:p w14:paraId="736D78DF" w14:textId="77777777" w:rsidR="00013761" w:rsidRPr="00013761" w:rsidRDefault="00013761" w:rsidP="00F2254A">
      <w:pPr>
        <w:spacing w:line="360" w:lineRule="auto"/>
        <w:jc w:val="both"/>
        <w:rPr>
          <w:rFonts w:ascii="Times New Roman" w:hAnsi="Times New Roman" w:cs="Times New Roman"/>
          <w:b/>
          <w:bCs/>
          <w:sz w:val="24"/>
          <w:szCs w:val="24"/>
        </w:rPr>
      </w:pPr>
      <w:r w:rsidRPr="00013761">
        <w:rPr>
          <w:rFonts w:ascii="Times New Roman" w:hAnsi="Times New Roman" w:cs="Times New Roman"/>
          <w:b/>
          <w:bCs/>
          <w:sz w:val="24"/>
          <w:szCs w:val="24"/>
        </w:rPr>
        <w:t>5.2.1 Market Size and Industry Importance</w:t>
      </w:r>
    </w:p>
    <w:p w14:paraId="1D093C8A" w14:textId="5C39DF50" w:rsidR="00A50305" w:rsidRPr="00A50305" w:rsidRDefault="00601B51" w:rsidP="00A503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Prime Property &amp; Maintenance Ltd </w:t>
      </w:r>
      <w:r w:rsidR="00A50305" w:rsidRPr="00A50305">
        <w:rPr>
          <w:rFonts w:ascii="Times New Roman" w:hAnsi="Times New Roman" w:cs="Times New Roman"/>
          <w:sz w:val="24"/>
          <w:szCs w:val="24"/>
        </w:rPr>
        <w:t>is an important market context as an industry within the wider UK environmental horticulture and landscaping market. With 2023 seeing environmental horticulture and landscaping add around £38 billion to UK GDP, and the sector sustaining up to 722,000 jobs, the Horticultural Trades Association records</w:t>
      </w:r>
      <w:r w:rsidR="004D7DA8" w:rsidRPr="004D7DA8">
        <w:t xml:space="preserve"> </w:t>
      </w:r>
      <w:r w:rsidR="004D7DA8" w:rsidRPr="004D7DA8">
        <w:rPr>
          <w:rFonts w:ascii="Times New Roman" w:hAnsi="Times New Roman" w:cs="Times New Roman"/>
          <w:sz w:val="24"/>
          <w:szCs w:val="24"/>
        </w:rPr>
        <w:t>(Dai and Sheng, 202</w:t>
      </w:r>
      <w:r w:rsidR="004D7DA8">
        <w:rPr>
          <w:rFonts w:ascii="Times New Roman" w:hAnsi="Times New Roman" w:cs="Times New Roman"/>
          <w:sz w:val="24"/>
          <w:szCs w:val="24"/>
        </w:rPr>
        <w:t>3</w:t>
      </w:r>
      <w:r w:rsidR="004D7DA8" w:rsidRPr="004D7DA8">
        <w:rPr>
          <w:rFonts w:ascii="Times New Roman" w:hAnsi="Times New Roman" w:cs="Times New Roman"/>
          <w:sz w:val="24"/>
          <w:szCs w:val="24"/>
        </w:rPr>
        <w:t>)</w:t>
      </w:r>
      <w:r w:rsidR="00A50305" w:rsidRPr="00A50305">
        <w:rPr>
          <w:rFonts w:ascii="Times New Roman" w:hAnsi="Times New Roman" w:cs="Times New Roman"/>
          <w:sz w:val="24"/>
          <w:szCs w:val="24"/>
        </w:rPr>
        <w:t xml:space="preserve">. This shows that gardening and landscaping is a significant economic activity and not a niche market. </w:t>
      </w:r>
    </w:p>
    <w:p w14:paraId="55EF8E4D" w14:textId="7C472D26" w:rsidR="00013761" w:rsidRPr="00013761" w:rsidRDefault="00A50305" w:rsidP="00A50305">
      <w:pPr>
        <w:spacing w:line="360" w:lineRule="auto"/>
        <w:jc w:val="both"/>
        <w:rPr>
          <w:rFonts w:ascii="Times New Roman" w:hAnsi="Times New Roman" w:cs="Times New Roman"/>
          <w:sz w:val="24"/>
          <w:szCs w:val="24"/>
        </w:rPr>
      </w:pPr>
      <w:r w:rsidRPr="00A50305">
        <w:rPr>
          <w:rFonts w:ascii="Times New Roman" w:hAnsi="Times New Roman" w:cs="Times New Roman"/>
          <w:sz w:val="24"/>
          <w:szCs w:val="24"/>
        </w:rPr>
        <w:t xml:space="preserve">Additional information on DEFRA indicates that in 2025 the UK ornamental horticulture industry was estimated to have a value of approximately 1.6 billion, but that this figure was 2% lower than that of 2024. The sectors identified by the DEFRA have included increased labour, energy and input costs and imbalanced demand as being impactful on the sector. The conditions apply to </w:t>
      </w:r>
      <w:r w:rsidR="00601B51">
        <w:rPr>
          <w:rFonts w:ascii="Times New Roman" w:hAnsi="Times New Roman" w:cs="Times New Roman"/>
          <w:sz w:val="24"/>
          <w:szCs w:val="24"/>
        </w:rPr>
        <w:t xml:space="preserve">Prime Property &amp; Maintenance Ltd </w:t>
      </w:r>
      <w:r w:rsidRPr="00A50305">
        <w:rPr>
          <w:rFonts w:ascii="Times New Roman" w:hAnsi="Times New Roman" w:cs="Times New Roman"/>
          <w:sz w:val="24"/>
          <w:szCs w:val="24"/>
        </w:rPr>
        <w:t>since the business is also exposed to the broader gardening and landscaping environment that is likely to encounter the same pressures associated with materials, labour, fuel and customer demand</w:t>
      </w:r>
      <w:r w:rsidR="00013761" w:rsidRPr="00013761">
        <w:rPr>
          <w:rFonts w:ascii="Times New Roman" w:hAnsi="Times New Roman" w:cs="Times New Roman"/>
          <w:sz w:val="24"/>
          <w:szCs w:val="24"/>
        </w:rPr>
        <w:t>.</w:t>
      </w:r>
    </w:p>
    <w:p w14:paraId="6232FB62" w14:textId="77777777" w:rsidR="00013761" w:rsidRPr="00013761" w:rsidRDefault="00013761" w:rsidP="00F2254A">
      <w:pPr>
        <w:spacing w:line="360" w:lineRule="auto"/>
        <w:jc w:val="both"/>
        <w:rPr>
          <w:rFonts w:ascii="Times New Roman" w:hAnsi="Times New Roman" w:cs="Times New Roman"/>
          <w:b/>
          <w:bCs/>
          <w:sz w:val="24"/>
          <w:szCs w:val="24"/>
        </w:rPr>
      </w:pPr>
      <w:r w:rsidRPr="00013761">
        <w:rPr>
          <w:rFonts w:ascii="Times New Roman" w:hAnsi="Times New Roman" w:cs="Times New Roman"/>
          <w:b/>
          <w:bCs/>
          <w:sz w:val="24"/>
          <w:szCs w:val="24"/>
        </w:rPr>
        <w:t>5.2.2 Relevance to Prime Property &amp; Maintenance Limited</w:t>
      </w:r>
    </w:p>
    <w:p w14:paraId="103FF0E5" w14:textId="559D666A" w:rsidR="00013761" w:rsidRPr="00013761" w:rsidRDefault="00A50305" w:rsidP="00F2254A">
      <w:pPr>
        <w:spacing w:line="360" w:lineRule="auto"/>
        <w:jc w:val="both"/>
        <w:rPr>
          <w:rFonts w:ascii="Times New Roman" w:hAnsi="Times New Roman" w:cs="Times New Roman"/>
          <w:sz w:val="24"/>
          <w:szCs w:val="24"/>
        </w:rPr>
      </w:pPr>
      <w:r w:rsidRPr="00A50305">
        <w:rPr>
          <w:rFonts w:ascii="Times New Roman" w:hAnsi="Times New Roman" w:cs="Times New Roman"/>
          <w:sz w:val="24"/>
          <w:szCs w:val="24"/>
        </w:rPr>
        <w:lastRenderedPageBreak/>
        <w:t>The market experience justifies further growth of the existing gardening services of the company. Lawn care, hedge cutting, pruning, garden clearance and other routine maintenance procedures are already offered by the business. Such services are capable of offering recurring labor due to the fact that gardens need constant upkeep and not a one-time investment. The chance is also not merely to take in customers once, but to create more protracted upkeep relationships. Usual gardening also can be the entrance to other services in the company</w:t>
      </w:r>
      <w:r w:rsidR="004D7DA8" w:rsidRPr="004D7DA8">
        <w:t xml:space="preserve"> </w:t>
      </w:r>
      <w:r w:rsidR="004D7DA8" w:rsidRPr="004D7DA8">
        <w:rPr>
          <w:rFonts w:ascii="Times New Roman" w:hAnsi="Times New Roman" w:cs="Times New Roman"/>
          <w:sz w:val="24"/>
          <w:szCs w:val="24"/>
        </w:rPr>
        <w:t>(Department for Environment, Food &amp; Rural Affairs (DEFRA), 2026)</w:t>
      </w:r>
      <w:r w:rsidRPr="00A50305">
        <w:rPr>
          <w:rFonts w:ascii="Times New Roman" w:hAnsi="Times New Roman" w:cs="Times New Roman"/>
          <w:sz w:val="24"/>
          <w:szCs w:val="24"/>
        </w:rPr>
        <w:t xml:space="preserve">. A customer who buys lawn care might need hedge trimming, clearing the garden, fencing, turfing or a bigger garden redesign afterwards. This strategy indicates the type of development that is currently underway at the company, as the needs of customers have helped it to expand its operations beyond gardening to landscaping and property restoration. </w:t>
      </w:r>
      <w:r w:rsidR="00013761" w:rsidRPr="00013761">
        <w:rPr>
          <w:rFonts w:ascii="Times New Roman" w:hAnsi="Times New Roman" w:cs="Times New Roman"/>
          <w:sz w:val="24"/>
          <w:szCs w:val="24"/>
        </w:rPr>
        <w:t xml:space="preserve"> </w:t>
      </w:r>
    </w:p>
    <w:p w14:paraId="000930ED" w14:textId="77777777" w:rsidR="00013761" w:rsidRPr="00013761" w:rsidRDefault="00013761" w:rsidP="00F2254A">
      <w:pPr>
        <w:pStyle w:val="Heading2"/>
      </w:pPr>
      <w:bookmarkStart w:id="51" w:name="_Toc241228879"/>
      <w:r w:rsidRPr="00013761">
        <w:t>5.3 Landscaping Market Opportunity</w:t>
      </w:r>
      <w:bookmarkEnd w:id="51"/>
    </w:p>
    <w:p w14:paraId="7BA69C42" w14:textId="77777777" w:rsidR="00013761" w:rsidRPr="00013761" w:rsidRDefault="00013761" w:rsidP="00F2254A">
      <w:pPr>
        <w:spacing w:line="360" w:lineRule="auto"/>
        <w:jc w:val="both"/>
        <w:rPr>
          <w:rFonts w:ascii="Times New Roman" w:hAnsi="Times New Roman" w:cs="Times New Roman"/>
          <w:b/>
          <w:bCs/>
          <w:sz w:val="24"/>
          <w:szCs w:val="24"/>
        </w:rPr>
      </w:pPr>
      <w:r w:rsidRPr="00013761">
        <w:rPr>
          <w:rFonts w:ascii="Times New Roman" w:hAnsi="Times New Roman" w:cs="Times New Roman"/>
          <w:b/>
          <w:bCs/>
          <w:sz w:val="24"/>
          <w:szCs w:val="24"/>
        </w:rPr>
        <w:t>5.3.1 Existing Landscaping Capability</w:t>
      </w:r>
    </w:p>
    <w:p w14:paraId="4F8A3E83" w14:textId="55C3F730" w:rsidR="00013761" w:rsidRPr="00013761" w:rsidRDefault="00F37A4E" w:rsidP="00F2254A">
      <w:pPr>
        <w:spacing w:line="360" w:lineRule="auto"/>
        <w:jc w:val="both"/>
        <w:rPr>
          <w:rFonts w:ascii="Times New Roman" w:hAnsi="Times New Roman" w:cs="Times New Roman"/>
          <w:sz w:val="24"/>
          <w:szCs w:val="24"/>
        </w:rPr>
      </w:pPr>
      <w:r w:rsidRPr="00F37A4E">
        <w:rPr>
          <w:rFonts w:ascii="Times New Roman" w:hAnsi="Times New Roman" w:cs="Times New Roman"/>
          <w:sz w:val="24"/>
          <w:szCs w:val="24"/>
        </w:rPr>
        <w:t xml:space="preserve">Landscaping is a good market opportunity since </w:t>
      </w:r>
      <w:r w:rsidR="00601B51">
        <w:rPr>
          <w:rFonts w:ascii="Times New Roman" w:hAnsi="Times New Roman" w:cs="Times New Roman"/>
          <w:sz w:val="24"/>
          <w:szCs w:val="24"/>
        </w:rPr>
        <w:t xml:space="preserve">Prime Property &amp; Maintenance Ltd </w:t>
      </w:r>
      <w:r w:rsidRPr="00F37A4E">
        <w:rPr>
          <w:rFonts w:ascii="Times New Roman" w:hAnsi="Times New Roman" w:cs="Times New Roman"/>
          <w:sz w:val="24"/>
          <w:szCs w:val="24"/>
        </w:rPr>
        <w:t xml:space="preserve">already offers patios, fencing, decking, turfing, raised flower beds and larger garden makeovers. As a result, the company will not be required to develop an entirely new capability to take advantage of this opportunity. Routine gardening may be supplemented by landscaping since the two activities are oriented towards serving various needs of customers. Gardening will generate maintenance recurring income whereas landscaping will generate larger </w:t>
      </w:r>
      <w:r w:rsidR="00F96532" w:rsidRPr="00F37A4E">
        <w:rPr>
          <w:rFonts w:ascii="Times New Roman" w:hAnsi="Times New Roman" w:cs="Times New Roman"/>
          <w:sz w:val="24"/>
          <w:szCs w:val="24"/>
        </w:rPr>
        <w:t>project-based</w:t>
      </w:r>
      <w:r w:rsidRPr="00F37A4E">
        <w:rPr>
          <w:rFonts w:ascii="Times New Roman" w:hAnsi="Times New Roman" w:cs="Times New Roman"/>
          <w:sz w:val="24"/>
          <w:szCs w:val="24"/>
        </w:rPr>
        <w:t xml:space="preserve"> income. The reliance on routine gardening alone can therefore be more flexible as a portfolio provided can be more effective.</w:t>
      </w:r>
    </w:p>
    <w:p w14:paraId="058D1331" w14:textId="77777777" w:rsidR="00013761" w:rsidRPr="00013761" w:rsidRDefault="00013761" w:rsidP="00F2254A">
      <w:pPr>
        <w:spacing w:line="360" w:lineRule="auto"/>
        <w:jc w:val="both"/>
        <w:rPr>
          <w:rFonts w:ascii="Times New Roman" w:hAnsi="Times New Roman" w:cs="Times New Roman"/>
          <w:b/>
          <w:bCs/>
          <w:sz w:val="24"/>
          <w:szCs w:val="24"/>
        </w:rPr>
      </w:pPr>
      <w:r w:rsidRPr="00013761">
        <w:rPr>
          <w:rFonts w:ascii="Times New Roman" w:hAnsi="Times New Roman" w:cs="Times New Roman"/>
          <w:b/>
          <w:bCs/>
          <w:sz w:val="24"/>
          <w:szCs w:val="24"/>
        </w:rPr>
        <w:t>5.3.2 Project-Based Revenue Opportunity</w:t>
      </w:r>
    </w:p>
    <w:p w14:paraId="19DAEA55" w14:textId="3AE584B0" w:rsidR="00013761" w:rsidRPr="00013761" w:rsidRDefault="00680D3E" w:rsidP="00F2254A">
      <w:pPr>
        <w:spacing w:line="360" w:lineRule="auto"/>
        <w:jc w:val="both"/>
        <w:rPr>
          <w:rFonts w:ascii="Times New Roman" w:hAnsi="Times New Roman" w:cs="Times New Roman"/>
          <w:sz w:val="24"/>
          <w:szCs w:val="24"/>
        </w:rPr>
      </w:pPr>
      <w:r w:rsidRPr="00680D3E">
        <w:rPr>
          <w:rFonts w:ascii="Times New Roman" w:hAnsi="Times New Roman" w:cs="Times New Roman"/>
          <w:sz w:val="24"/>
          <w:szCs w:val="24"/>
        </w:rPr>
        <w:t xml:space="preserve">The landscaping ability that the company has </w:t>
      </w:r>
      <w:r w:rsidR="00F96532" w:rsidRPr="00680D3E">
        <w:rPr>
          <w:rFonts w:ascii="Times New Roman" w:hAnsi="Times New Roman" w:cs="Times New Roman"/>
          <w:sz w:val="24"/>
          <w:szCs w:val="24"/>
        </w:rPr>
        <w:t>given</w:t>
      </w:r>
      <w:r w:rsidRPr="00680D3E">
        <w:rPr>
          <w:rFonts w:ascii="Times New Roman" w:hAnsi="Times New Roman" w:cs="Times New Roman"/>
          <w:sz w:val="24"/>
          <w:szCs w:val="24"/>
        </w:rPr>
        <w:t xml:space="preserve"> a chance to maximi</w:t>
      </w:r>
      <w:r w:rsidR="00215F08">
        <w:rPr>
          <w:rFonts w:ascii="Times New Roman" w:hAnsi="Times New Roman" w:cs="Times New Roman"/>
          <w:sz w:val="24"/>
          <w:szCs w:val="24"/>
        </w:rPr>
        <w:t>s</w:t>
      </w:r>
      <w:r w:rsidRPr="00680D3E">
        <w:rPr>
          <w:rFonts w:ascii="Times New Roman" w:hAnsi="Times New Roman" w:cs="Times New Roman"/>
          <w:sz w:val="24"/>
          <w:szCs w:val="24"/>
        </w:rPr>
        <w:t>e the value that would be created by the current customers. An example would be a customer having regular garden maintenance and notices a need to create a new patio, fencing or turfing. Instead of letting another contractor grab this opportunity, the company can offer the additional service where the company has the capability and capacity to offer this service</w:t>
      </w:r>
      <w:r w:rsidR="004D7DA8" w:rsidRPr="004D7DA8">
        <w:t xml:space="preserve"> </w:t>
      </w:r>
      <w:r w:rsidR="004D7DA8" w:rsidRPr="004D7DA8">
        <w:rPr>
          <w:rFonts w:ascii="Times New Roman" w:hAnsi="Times New Roman" w:cs="Times New Roman"/>
          <w:sz w:val="24"/>
          <w:szCs w:val="24"/>
        </w:rPr>
        <w:t>(Department for Environment, Food &amp; Rural Affairs (DEFRA), 2026)</w:t>
      </w:r>
      <w:r w:rsidRPr="00680D3E">
        <w:rPr>
          <w:rFonts w:ascii="Times New Roman" w:hAnsi="Times New Roman" w:cs="Times New Roman"/>
          <w:sz w:val="24"/>
          <w:szCs w:val="24"/>
        </w:rPr>
        <w:t xml:space="preserve">. The opportunity must however be prudently handled since the landscaping projects might have increased items, labour and planning requirements. Proper </w:t>
      </w:r>
      <w:r w:rsidRPr="00680D3E">
        <w:rPr>
          <w:rFonts w:ascii="Times New Roman" w:hAnsi="Times New Roman" w:cs="Times New Roman"/>
          <w:sz w:val="24"/>
          <w:szCs w:val="24"/>
        </w:rPr>
        <w:lastRenderedPageBreak/>
        <w:t>quotations, cost tracking of the project are hence notable. Labour, materials, fuel and equipment are already significant operating costs that the company current business model identifies</w:t>
      </w:r>
      <w:r w:rsidR="00013761" w:rsidRPr="00013761">
        <w:rPr>
          <w:rFonts w:ascii="Times New Roman" w:hAnsi="Times New Roman" w:cs="Times New Roman"/>
          <w:sz w:val="24"/>
          <w:szCs w:val="24"/>
        </w:rPr>
        <w:t xml:space="preserve">. </w:t>
      </w:r>
    </w:p>
    <w:p w14:paraId="7E5C72CD" w14:textId="77777777" w:rsidR="00013761" w:rsidRPr="00013761" w:rsidRDefault="00013761" w:rsidP="00F2254A">
      <w:pPr>
        <w:pStyle w:val="Heading2"/>
      </w:pPr>
      <w:bookmarkStart w:id="52" w:name="_Toc241228880"/>
      <w:r w:rsidRPr="00013761">
        <w:t>5.4 Property Maintenance and Handyman Opportunity</w:t>
      </w:r>
      <w:bookmarkEnd w:id="52"/>
    </w:p>
    <w:p w14:paraId="3BAD1DF4" w14:textId="77777777" w:rsidR="00013761" w:rsidRPr="00013761" w:rsidRDefault="00013761" w:rsidP="00F2254A">
      <w:pPr>
        <w:spacing w:line="360" w:lineRule="auto"/>
        <w:jc w:val="both"/>
        <w:rPr>
          <w:rFonts w:ascii="Times New Roman" w:hAnsi="Times New Roman" w:cs="Times New Roman"/>
          <w:b/>
          <w:bCs/>
          <w:sz w:val="24"/>
          <w:szCs w:val="24"/>
        </w:rPr>
      </w:pPr>
      <w:r w:rsidRPr="00013761">
        <w:rPr>
          <w:rFonts w:ascii="Times New Roman" w:hAnsi="Times New Roman" w:cs="Times New Roman"/>
          <w:b/>
          <w:bCs/>
          <w:sz w:val="24"/>
          <w:szCs w:val="24"/>
        </w:rPr>
        <w:t>5.4.1 Development of the Existing Service Portfolio</w:t>
      </w:r>
    </w:p>
    <w:p w14:paraId="201D7099" w14:textId="0A0C281C" w:rsidR="00013761" w:rsidRPr="00013761" w:rsidRDefault="00680D3E" w:rsidP="00F2254A">
      <w:pPr>
        <w:spacing w:line="360" w:lineRule="auto"/>
        <w:jc w:val="both"/>
        <w:rPr>
          <w:rFonts w:ascii="Times New Roman" w:hAnsi="Times New Roman" w:cs="Times New Roman"/>
          <w:sz w:val="24"/>
          <w:szCs w:val="24"/>
        </w:rPr>
      </w:pPr>
      <w:r w:rsidRPr="00680D3E">
        <w:rPr>
          <w:rFonts w:ascii="Times New Roman" w:hAnsi="Times New Roman" w:cs="Times New Roman"/>
          <w:sz w:val="24"/>
          <w:szCs w:val="24"/>
        </w:rPr>
        <w:t>The other market opportunity is property maintenance and handyman as these have already been taken into the operations of the company. This implies that the development opportunity is founded on the already available capability, and not an entirely new line of business. The company has evolved out of gardening to a wider property and outdoor maintenance company. Another source of work when customers need repairs, improvements or any other works related to their property can be property maintenance. It can also go hand in hand with gardening and landscaping since the same owner of the property might need a number of types of maintenance.</w:t>
      </w:r>
    </w:p>
    <w:p w14:paraId="2475545B" w14:textId="77777777" w:rsidR="00013761" w:rsidRPr="00013761" w:rsidRDefault="00013761" w:rsidP="00F2254A">
      <w:pPr>
        <w:spacing w:line="360" w:lineRule="auto"/>
        <w:jc w:val="both"/>
        <w:rPr>
          <w:rFonts w:ascii="Times New Roman" w:hAnsi="Times New Roman" w:cs="Times New Roman"/>
          <w:b/>
          <w:bCs/>
          <w:sz w:val="24"/>
          <w:szCs w:val="24"/>
        </w:rPr>
      </w:pPr>
      <w:r w:rsidRPr="00013761">
        <w:rPr>
          <w:rFonts w:ascii="Times New Roman" w:hAnsi="Times New Roman" w:cs="Times New Roman"/>
          <w:b/>
          <w:bCs/>
          <w:sz w:val="24"/>
          <w:szCs w:val="24"/>
        </w:rPr>
        <w:t>5.4.2 Reducing Dependence on Seasonal Gardening</w:t>
      </w:r>
    </w:p>
    <w:p w14:paraId="4C1477D7" w14:textId="1E930187" w:rsidR="00013761" w:rsidRPr="00013761" w:rsidRDefault="00680D3E" w:rsidP="00F2254A">
      <w:pPr>
        <w:spacing w:line="360" w:lineRule="auto"/>
        <w:jc w:val="both"/>
        <w:rPr>
          <w:rFonts w:ascii="Times New Roman" w:hAnsi="Times New Roman" w:cs="Times New Roman"/>
          <w:sz w:val="24"/>
          <w:szCs w:val="24"/>
        </w:rPr>
      </w:pPr>
      <w:r w:rsidRPr="00680D3E">
        <w:rPr>
          <w:rFonts w:ascii="Times New Roman" w:hAnsi="Times New Roman" w:cs="Times New Roman"/>
          <w:sz w:val="24"/>
          <w:szCs w:val="24"/>
        </w:rPr>
        <w:t>The concept of property maintenance is especially applicable in respect to seasonality. The regular gardening needs may be different based on the weather and seasonal changes, and some of the property maintenance may be done throughout the year. The contribution of property maintenance can thus be increased to make the workload more balanced. This does not imply that the risk of seasonality can be eliminated altogether</w:t>
      </w:r>
      <w:r w:rsidR="004D7DA8" w:rsidRPr="004D7DA8">
        <w:t xml:space="preserve"> </w:t>
      </w:r>
      <w:r w:rsidR="004D7DA8" w:rsidRPr="004D7DA8">
        <w:rPr>
          <w:rFonts w:ascii="Times New Roman" w:hAnsi="Times New Roman" w:cs="Times New Roman"/>
          <w:sz w:val="24"/>
          <w:szCs w:val="24"/>
        </w:rPr>
        <w:t>(Feijó, Feil and Teixeira, 2024)</w:t>
      </w:r>
      <w:r w:rsidRPr="00680D3E">
        <w:rPr>
          <w:rFonts w:ascii="Times New Roman" w:hAnsi="Times New Roman" w:cs="Times New Roman"/>
          <w:sz w:val="24"/>
          <w:szCs w:val="24"/>
        </w:rPr>
        <w:t>. Rather, there is the chance of building a portfolio where periodic gardening, landscaping work and property repairs offer varying sources of employment. This strategy is based on the existing diversification that has already been achieved in the company.</w:t>
      </w:r>
    </w:p>
    <w:p w14:paraId="484651D1" w14:textId="77777777" w:rsidR="00013761" w:rsidRPr="00013761" w:rsidRDefault="00013761" w:rsidP="00F2254A">
      <w:pPr>
        <w:pStyle w:val="Heading2"/>
      </w:pPr>
      <w:bookmarkStart w:id="53" w:name="_Toc241228881"/>
      <w:r w:rsidRPr="00013761">
        <w:t>5.5 London Market Opportunity</w:t>
      </w:r>
      <w:bookmarkEnd w:id="53"/>
    </w:p>
    <w:p w14:paraId="4CBD892E" w14:textId="77777777" w:rsidR="00013761" w:rsidRPr="00013761" w:rsidRDefault="00013761" w:rsidP="00F2254A">
      <w:pPr>
        <w:spacing w:line="360" w:lineRule="auto"/>
        <w:jc w:val="both"/>
        <w:rPr>
          <w:rFonts w:ascii="Times New Roman" w:hAnsi="Times New Roman" w:cs="Times New Roman"/>
          <w:b/>
          <w:bCs/>
          <w:sz w:val="24"/>
          <w:szCs w:val="24"/>
        </w:rPr>
      </w:pPr>
      <w:r w:rsidRPr="00013761">
        <w:rPr>
          <w:rFonts w:ascii="Times New Roman" w:hAnsi="Times New Roman" w:cs="Times New Roman"/>
          <w:b/>
          <w:bCs/>
          <w:sz w:val="24"/>
          <w:szCs w:val="24"/>
        </w:rPr>
        <w:t>5.5.1 Business Environment</w:t>
      </w:r>
    </w:p>
    <w:p w14:paraId="5C201CF4" w14:textId="617D5F49"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 xml:space="preserve">The market in London is significant since </w:t>
      </w:r>
      <w:r w:rsidR="00601B51">
        <w:rPr>
          <w:rFonts w:ascii="Times New Roman" w:hAnsi="Times New Roman" w:cs="Times New Roman"/>
          <w:sz w:val="24"/>
          <w:szCs w:val="24"/>
        </w:rPr>
        <w:t xml:space="preserve">Prime Property &amp; Maintenance Ltd </w:t>
      </w:r>
      <w:r w:rsidRPr="00621CD3">
        <w:rPr>
          <w:rFonts w:ascii="Times New Roman" w:hAnsi="Times New Roman" w:cs="Times New Roman"/>
          <w:sz w:val="24"/>
          <w:szCs w:val="24"/>
        </w:rPr>
        <w:t>main office is in the capital city. In 2025, ONS data shows that there were 538,000 VAT and/or PAYE businesses in London compared to 531,000 in 2024, and this is 19.7% of the UK standing. This shows the magnitude and trading in the London market.</w:t>
      </w:r>
    </w:p>
    <w:p w14:paraId="57039821" w14:textId="786CDBA6"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 xml:space="preserve">The high number of businesses, however, is a sign that there is a competitive environment as well. </w:t>
      </w:r>
      <w:r w:rsidR="00601B51">
        <w:rPr>
          <w:rFonts w:ascii="Times New Roman" w:hAnsi="Times New Roman" w:cs="Times New Roman"/>
          <w:sz w:val="24"/>
          <w:szCs w:val="24"/>
        </w:rPr>
        <w:t xml:space="preserve">Prime Property &amp; Maintenance Ltd </w:t>
      </w:r>
      <w:r w:rsidRPr="00621CD3">
        <w:rPr>
          <w:rFonts w:ascii="Times New Roman" w:hAnsi="Times New Roman" w:cs="Times New Roman"/>
          <w:sz w:val="24"/>
          <w:szCs w:val="24"/>
        </w:rPr>
        <w:t xml:space="preserve">must therefore come up with a clear service offer as opposed </w:t>
      </w:r>
      <w:r w:rsidRPr="00621CD3">
        <w:rPr>
          <w:rFonts w:ascii="Times New Roman" w:hAnsi="Times New Roman" w:cs="Times New Roman"/>
          <w:sz w:val="24"/>
          <w:szCs w:val="24"/>
        </w:rPr>
        <w:lastRenderedPageBreak/>
        <w:t>to competing on price. The variety with which it blends garden, landscaping, and property maintenance can offer it a differentiation base on convenient, range of services, communication, and built-in customer relations.</w:t>
      </w:r>
    </w:p>
    <w:p w14:paraId="3FEFFB83"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5.5.2 Local Market Development</w:t>
      </w:r>
    </w:p>
    <w:p w14:paraId="74909C0A" w14:textId="50CD0172"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To enhance the effectiveness of its development of the market in London, the company can focus marketing efforts in markets or locations that it is already operating or is able to serve profitably. The local targeting will minimi</w:t>
      </w:r>
      <w:r w:rsidR="00215F08">
        <w:rPr>
          <w:rFonts w:ascii="Times New Roman" w:hAnsi="Times New Roman" w:cs="Times New Roman"/>
          <w:sz w:val="24"/>
          <w:szCs w:val="24"/>
        </w:rPr>
        <w:t>s</w:t>
      </w:r>
      <w:r w:rsidRPr="00621CD3">
        <w:rPr>
          <w:rFonts w:ascii="Times New Roman" w:hAnsi="Times New Roman" w:cs="Times New Roman"/>
          <w:sz w:val="24"/>
          <w:szCs w:val="24"/>
        </w:rPr>
        <w:t>e unnecessary travel and fuel wastage, as well as enhancing the response times</w:t>
      </w:r>
      <w:r w:rsidR="004D7DA8" w:rsidRPr="004D7DA8">
        <w:t xml:space="preserve"> </w:t>
      </w:r>
      <w:r w:rsidR="004D7DA8" w:rsidRPr="004D7DA8">
        <w:rPr>
          <w:rFonts w:ascii="Times New Roman" w:hAnsi="Times New Roman" w:cs="Times New Roman"/>
          <w:sz w:val="24"/>
          <w:szCs w:val="24"/>
        </w:rPr>
        <w:t>(Fritscher and Pigneur, 2014)</w:t>
      </w:r>
      <w:r w:rsidRPr="00621CD3">
        <w:rPr>
          <w:rFonts w:ascii="Times New Roman" w:hAnsi="Times New Roman" w:cs="Times New Roman"/>
          <w:sz w:val="24"/>
          <w:szCs w:val="24"/>
        </w:rPr>
        <w:t>.</w:t>
      </w:r>
    </w:p>
    <w:p w14:paraId="6ABF2876"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 xml:space="preserve">This approach can be facilitated with the help of digital marketing by advertising areas served and displaying finished local projects. Existing customers can also be motivated to make a recommendation, aiding the company to create geographically pertinent inquiries. This strategy is aligned with the current significance of the relations with customers and referrals in the company. </w:t>
      </w:r>
    </w:p>
    <w:p w14:paraId="42802862" w14:textId="77777777" w:rsidR="00621CD3" w:rsidRPr="00621CD3" w:rsidRDefault="00621CD3" w:rsidP="00621CD3">
      <w:pPr>
        <w:pStyle w:val="Heading2"/>
      </w:pPr>
      <w:bookmarkStart w:id="54" w:name="_Toc241228882"/>
      <w:r w:rsidRPr="00621CD3">
        <w:t>5.6 Customer Opportunity Analysis</w:t>
      </w:r>
      <w:bookmarkEnd w:id="54"/>
    </w:p>
    <w:p w14:paraId="499A188F"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5.6.1 Existing Customers</w:t>
      </w:r>
    </w:p>
    <w:p w14:paraId="37AD0170"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The best short-term market prospect is to enhance the value of existing relationship with customers. The company already has the customers needing gardening, landscaping and property maintenance, which means that it can potentially bring in additional revenue without having to get a completely new customer.</w:t>
      </w:r>
    </w:p>
    <w:p w14:paraId="031CF737"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The customer journey can be developed from:</w:t>
      </w:r>
    </w:p>
    <w:p w14:paraId="09449E13"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Maintenance/gardening (a regular job) and further maintenance - landscaping, property improvement.</w:t>
      </w:r>
    </w:p>
    <w:p w14:paraId="2870EF03"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 xml:space="preserve">E.g., a client who has a regular lawn service might then need to have his hedges trimmed off or his lawn cleaned. A client who is carrying out the improvements in the garden might need fencing, decking or turfing. It is especially significant that this cross-selling strategy is applicable as the company has already been broadening its services according to the needs of customers. </w:t>
      </w:r>
    </w:p>
    <w:p w14:paraId="0F8E01BA"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5.6.2 New Customer Segments</w:t>
      </w:r>
    </w:p>
    <w:p w14:paraId="55E4F747"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lastRenderedPageBreak/>
        <w:t>It is also critical in terms of new customer acquisition. Potential segments can be identified as people that own homes, landlords and property managers who need gardening or maintenance services. Nonetheless, development of these segments must not be done in areas where the company lacks adequate capacity and proper skills.</w:t>
      </w:r>
    </w:p>
    <w:p w14:paraId="4BEF318D" w14:textId="7EC62E2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The first emphasis can still be on customers whose needs are well aligned with the current abilities. This will minimi</w:t>
      </w:r>
      <w:r w:rsidR="00215F08">
        <w:rPr>
          <w:rFonts w:ascii="Times New Roman" w:hAnsi="Times New Roman" w:cs="Times New Roman"/>
          <w:sz w:val="24"/>
          <w:szCs w:val="24"/>
        </w:rPr>
        <w:t>s</w:t>
      </w:r>
      <w:r w:rsidRPr="00621CD3">
        <w:rPr>
          <w:rFonts w:ascii="Times New Roman" w:hAnsi="Times New Roman" w:cs="Times New Roman"/>
          <w:sz w:val="24"/>
          <w:szCs w:val="24"/>
        </w:rPr>
        <w:t>e the risk of entering entirely new markets and enable the organi</w:t>
      </w:r>
      <w:r w:rsidR="00215F08">
        <w:rPr>
          <w:rFonts w:ascii="Times New Roman" w:hAnsi="Times New Roman" w:cs="Times New Roman"/>
          <w:sz w:val="24"/>
          <w:szCs w:val="24"/>
        </w:rPr>
        <w:t>s</w:t>
      </w:r>
      <w:r w:rsidRPr="00621CD3">
        <w:rPr>
          <w:rFonts w:ascii="Times New Roman" w:hAnsi="Times New Roman" w:cs="Times New Roman"/>
          <w:sz w:val="24"/>
          <w:szCs w:val="24"/>
        </w:rPr>
        <w:t>ation to leverage on the tools, knowledge, services and customer relationships of the company.</w:t>
      </w:r>
    </w:p>
    <w:p w14:paraId="324CCCC9" w14:textId="10754DD1" w:rsidR="00621CD3" w:rsidRPr="00621CD3" w:rsidRDefault="00621CD3" w:rsidP="00621CD3">
      <w:pPr>
        <w:pStyle w:val="Heading2"/>
      </w:pPr>
      <w:bookmarkStart w:id="55" w:name="_Toc241228883"/>
      <w:r w:rsidRPr="00621CD3">
        <w:t>5.7 Customer Behaviour and Market Trends</w:t>
      </w:r>
      <w:bookmarkEnd w:id="55"/>
    </w:p>
    <w:p w14:paraId="4758F756"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5.7.1 Convenience and Integrated Services</w:t>
      </w:r>
    </w:p>
    <w:p w14:paraId="3B15808C" w14:textId="6A5F8F90"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 xml:space="preserve">The customers who look after convenience represent a potential availability. </w:t>
      </w:r>
      <w:r w:rsidR="00601B51">
        <w:rPr>
          <w:rFonts w:ascii="Times New Roman" w:hAnsi="Times New Roman" w:cs="Times New Roman"/>
          <w:sz w:val="24"/>
          <w:szCs w:val="24"/>
        </w:rPr>
        <w:t xml:space="preserve">Prime Property &amp; Maintenance Ltd </w:t>
      </w:r>
      <w:r w:rsidRPr="00621CD3">
        <w:rPr>
          <w:rFonts w:ascii="Times New Roman" w:hAnsi="Times New Roman" w:cs="Times New Roman"/>
          <w:sz w:val="24"/>
          <w:szCs w:val="24"/>
        </w:rPr>
        <w:t>has the potential to provide a number of related services under a single supplier e.g. gardening, landscaping and maintenance of property. This minimi</w:t>
      </w:r>
      <w:r w:rsidR="00215F08">
        <w:rPr>
          <w:rFonts w:ascii="Times New Roman" w:hAnsi="Times New Roman" w:cs="Times New Roman"/>
          <w:sz w:val="24"/>
          <w:szCs w:val="24"/>
        </w:rPr>
        <w:t>s</w:t>
      </w:r>
      <w:r w:rsidRPr="00621CD3">
        <w:rPr>
          <w:rFonts w:ascii="Times New Roman" w:hAnsi="Times New Roman" w:cs="Times New Roman"/>
          <w:sz w:val="24"/>
          <w:szCs w:val="24"/>
        </w:rPr>
        <w:t>es the number of customers to find various contractors towards similar needs.</w:t>
      </w:r>
    </w:p>
    <w:p w14:paraId="42F160B0"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The current value proposition of the company is thus integrated-service based. This should be communicated further development instead of providing each service as an independent activity.</w:t>
      </w:r>
    </w:p>
    <w:p w14:paraId="41171402"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5.7.2 Digital Customer Behaviour</w:t>
      </w:r>
    </w:p>
    <w:p w14:paraId="2D6762ED" w14:textId="1821E002"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Another market opportunity is online penetration. The company has the opportunity to showcase work done, its services through Google presence and social media on the company webpage. Visual marketing specifically would be appropriate in landscaping since before and after photographs can be provided to illustrate the changes which were made</w:t>
      </w:r>
      <w:r w:rsidR="004D7DA8" w:rsidRPr="004D7DA8">
        <w:t xml:space="preserve"> </w:t>
      </w:r>
      <w:r w:rsidR="004D7DA8" w:rsidRPr="004D7DA8">
        <w:rPr>
          <w:rFonts w:ascii="Times New Roman" w:hAnsi="Times New Roman" w:cs="Times New Roman"/>
          <w:sz w:val="24"/>
          <w:szCs w:val="24"/>
        </w:rPr>
        <w:t>(Horticultural Trades Association (HTA), 2026)</w:t>
      </w:r>
      <w:r w:rsidRPr="00621CD3">
        <w:rPr>
          <w:rFonts w:ascii="Times New Roman" w:hAnsi="Times New Roman" w:cs="Times New Roman"/>
          <w:sz w:val="24"/>
          <w:szCs w:val="24"/>
        </w:rPr>
        <w:t>.</w:t>
      </w:r>
    </w:p>
    <w:p w14:paraId="724ADB89" w14:textId="4D7C0A81"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The goal must be quantifiable as opposed to just raising social media activity. Enquiries should be documented at the company by source and the enquiries versus work completed. This would determine which of the websites, Google, facebook, Instagram, TikTok, referral or other sources are producing useful customers.</w:t>
      </w:r>
    </w:p>
    <w:p w14:paraId="3CD514E0"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5.7.3 Environmental Trends</w:t>
      </w:r>
    </w:p>
    <w:p w14:paraId="558EA3D3"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lastRenderedPageBreak/>
        <w:t>Market opportunities are also subject to environmental conditions. This is because the UK ornamental industry was reported by DEFRA to encounter increased labour and energy and input costs, along with uneven demand with a hot and dry 2025 growing season. In case of Prime Property and Maintenance Limited, this justifies the need to pay attention to the water use, green waste, the selection of plants and material efficiency in the landscaping practice.</w:t>
      </w:r>
    </w:p>
    <w:p w14:paraId="5C2FB64F" w14:textId="5B28C5CA"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Sustainability can thus be included in the development of services where feasible. Effective utili</w:t>
      </w:r>
      <w:r w:rsidR="00215F08">
        <w:rPr>
          <w:rFonts w:ascii="Times New Roman" w:hAnsi="Times New Roman" w:cs="Times New Roman"/>
          <w:sz w:val="24"/>
          <w:szCs w:val="24"/>
        </w:rPr>
        <w:t>s</w:t>
      </w:r>
      <w:r w:rsidRPr="00621CD3">
        <w:rPr>
          <w:rFonts w:ascii="Times New Roman" w:hAnsi="Times New Roman" w:cs="Times New Roman"/>
          <w:sz w:val="24"/>
          <w:szCs w:val="24"/>
        </w:rPr>
        <w:t>ation of material and sound waste management can also help cost control as opposed to being regarded as a marketing concern.</w:t>
      </w:r>
    </w:p>
    <w:p w14:paraId="2D71DAAE" w14:textId="04D64B3C" w:rsidR="00621CD3" w:rsidRPr="00621CD3" w:rsidRDefault="00621CD3" w:rsidP="00621CD3">
      <w:pPr>
        <w:pStyle w:val="Heading2"/>
      </w:pPr>
      <w:bookmarkStart w:id="56" w:name="_Toc241228884"/>
      <w:r w:rsidRPr="00621CD3">
        <w:t>5.8 Market Gaps and Unmet Opportunities</w:t>
      </w:r>
      <w:bookmarkEnd w:id="56"/>
    </w:p>
    <w:p w14:paraId="03DF00DC"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5.8.1 Integrated Property Services</w:t>
      </w:r>
    </w:p>
    <w:p w14:paraId="1D309B84"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One of the practical market opportunities is to cement the company in the role of offering connectivity property and outdoor services. The company already brings together garden maintenance and landscaping and maintenance of properties. Increased communications of such a binding proposal can serve to make the customers appreciate the fact that multiple related needs can be done by a single provider.</w:t>
      </w:r>
    </w:p>
    <w:p w14:paraId="6CCAD524"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5.8.2 Recurring Maintenance</w:t>
      </w:r>
    </w:p>
    <w:p w14:paraId="3C5FBD24" w14:textId="55F9ED70"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The other opportunity is to come up with periodic maintenance agreements. Gardening or landscape work is done on an off-peak basis, but maintains at an immediate level of investment, and regular maintenance can demand a customer base</w:t>
      </w:r>
      <w:r w:rsidR="004D7DA8" w:rsidRPr="004D7DA8">
        <w:t xml:space="preserve"> </w:t>
      </w:r>
      <w:r w:rsidR="004D7DA8" w:rsidRPr="004D7DA8">
        <w:rPr>
          <w:rFonts w:ascii="Times New Roman" w:hAnsi="Times New Roman" w:cs="Times New Roman"/>
          <w:sz w:val="24"/>
          <w:szCs w:val="24"/>
        </w:rPr>
        <w:t>(IBISWorld, 2026)</w:t>
      </w:r>
      <w:r w:rsidRPr="00621CD3">
        <w:rPr>
          <w:rFonts w:ascii="Times New Roman" w:hAnsi="Times New Roman" w:cs="Times New Roman"/>
          <w:sz w:val="24"/>
          <w:szCs w:val="24"/>
        </w:rPr>
        <w:t>. Lawn care, hedge trimming, pruning and clearing of the garden with the right moments of a year can be a part of seasonal maintenance packages.</w:t>
      </w:r>
    </w:p>
    <w:p w14:paraId="3FE7D9AE"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5.8.3 Cross-Selling</w:t>
      </w:r>
    </w:p>
    <w:p w14:paraId="3C96CC9E"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Cross-sell also allows a chance to earn more without the core aspect of the business being altered. Current clients can also be educated about other associated services they are looking into when they are identified as having a real need as per their needs in property.</w:t>
      </w:r>
    </w:p>
    <w:p w14:paraId="00348C2A" w14:textId="77777777"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5.8.4 Digital Visibility</w:t>
      </w:r>
    </w:p>
    <w:p w14:paraId="7AF1D4A9" w14:textId="7937554D" w:rsidR="00621CD3" w:rsidRPr="00621CD3"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lastRenderedPageBreak/>
        <w:t>Another opportunity available to the company is to make it better about its online presentation. The evidence of capability can be achieved through finished projects, especially landscaping</w:t>
      </w:r>
      <w:r w:rsidR="004D7DA8" w:rsidRPr="004D7DA8">
        <w:t xml:space="preserve"> </w:t>
      </w:r>
      <w:r w:rsidR="004D7DA8" w:rsidRPr="004D7DA8">
        <w:rPr>
          <w:rFonts w:ascii="Times New Roman" w:hAnsi="Times New Roman" w:cs="Times New Roman"/>
          <w:sz w:val="24"/>
          <w:szCs w:val="24"/>
        </w:rPr>
        <w:t>(Iddawala, Welengoda and Rathnayaka, 2024)</w:t>
      </w:r>
      <w:r w:rsidRPr="00621CD3">
        <w:rPr>
          <w:rFonts w:ascii="Times New Roman" w:hAnsi="Times New Roman" w:cs="Times New Roman"/>
          <w:sz w:val="24"/>
          <w:szCs w:val="24"/>
        </w:rPr>
        <w:t>. An organi</w:t>
      </w:r>
      <w:r w:rsidR="00215F08">
        <w:rPr>
          <w:rFonts w:ascii="Times New Roman" w:hAnsi="Times New Roman" w:cs="Times New Roman"/>
          <w:sz w:val="24"/>
          <w:szCs w:val="24"/>
        </w:rPr>
        <w:t>s</w:t>
      </w:r>
      <w:r w:rsidRPr="00621CD3">
        <w:rPr>
          <w:rFonts w:ascii="Times New Roman" w:hAnsi="Times New Roman" w:cs="Times New Roman"/>
          <w:sz w:val="24"/>
          <w:szCs w:val="24"/>
        </w:rPr>
        <w:t>ed collection of the project photographs and videos can enable the company to publici</w:t>
      </w:r>
      <w:r w:rsidR="00215F08">
        <w:rPr>
          <w:rFonts w:ascii="Times New Roman" w:hAnsi="Times New Roman" w:cs="Times New Roman"/>
          <w:sz w:val="24"/>
          <w:szCs w:val="24"/>
        </w:rPr>
        <w:t>s</w:t>
      </w:r>
      <w:r w:rsidRPr="00621CD3">
        <w:rPr>
          <w:rFonts w:ascii="Times New Roman" w:hAnsi="Times New Roman" w:cs="Times New Roman"/>
          <w:sz w:val="24"/>
          <w:szCs w:val="24"/>
        </w:rPr>
        <w:t>e its services to the prospective local customers.</w:t>
      </w:r>
    </w:p>
    <w:p w14:paraId="2A785A72" w14:textId="77777777" w:rsidR="00621CD3" w:rsidRPr="00621CD3" w:rsidRDefault="00621CD3" w:rsidP="00621CD3">
      <w:pPr>
        <w:pStyle w:val="Heading2"/>
      </w:pPr>
      <w:bookmarkStart w:id="57" w:name="_Toc241228885"/>
      <w:r w:rsidRPr="00621CD3">
        <w:t>5.9 Market Opportunity Assessment</w:t>
      </w:r>
      <w:bookmarkEnd w:id="57"/>
    </w:p>
    <w:p w14:paraId="36E313E1" w14:textId="083AF594" w:rsidR="00013761" w:rsidRPr="00013761" w:rsidRDefault="00621CD3" w:rsidP="00621CD3">
      <w:pPr>
        <w:spacing w:line="360" w:lineRule="auto"/>
        <w:jc w:val="both"/>
        <w:rPr>
          <w:rFonts w:ascii="Times New Roman" w:hAnsi="Times New Roman" w:cs="Times New Roman"/>
          <w:sz w:val="24"/>
          <w:szCs w:val="24"/>
        </w:rPr>
      </w:pPr>
      <w:r w:rsidRPr="00621CD3">
        <w:rPr>
          <w:rFonts w:ascii="Times New Roman" w:hAnsi="Times New Roman" w:cs="Times New Roman"/>
          <w:sz w:val="24"/>
          <w:szCs w:val="24"/>
        </w:rPr>
        <w:t>The identified opportunities vary in terms of resources needed, ties to customers and nature of revenues. The benefits of regular gardening are that the relationships are recurrent whereas the disadvantages of landscaping include that it can generate more money in the form of project hence more materials and labour can be utili</w:t>
      </w:r>
      <w:r w:rsidR="00215F08">
        <w:rPr>
          <w:rFonts w:ascii="Times New Roman" w:hAnsi="Times New Roman" w:cs="Times New Roman"/>
          <w:sz w:val="24"/>
          <w:szCs w:val="24"/>
        </w:rPr>
        <w:t>s</w:t>
      </w:r>
      <w:r w:rsidRPr="00621CD3">
        <w:rPr>
          <w:rFonts w:ascii="Times New Roman" w:hAnsi="Times New Roman" w:cs="Times New Roman"/>
          <w:sz w:val="24"/>
          <w:szCs w:val="24"/>
        </w:rPr>
        <w:t>ed. Another source of employment is property maintenance, which can be used to even out the seasonal demand. Digital marketing presupposes rather different resources and it is primarily designed to support the process of customer acquisition but not help to create revenues.</w:t>
      </w:r>
    </w:p>
    <w:tbl>
      <w:tblPr>
        <w:tblStyle w:val="TableGrid"/>
        <w:tblW w:w="0" w:type="auto"/>
        <w:tblLook w:val="04A0" w:firstRow="1" w:lastRow="0" w:firstColumn="1" w:lastColumn="0" w:noHBand="0" w:noVBand="1"/>
      </w:tblPr>
      <w:tblGrid>
        <w:gridCol w:w="2083"/>
        <w:gridCol w:w="1878"/>
        <w:gridCol w:w="2491"/>
        <w:gridCol w:w="2898"/>
      </w:tblGrid>
      <w:tr w:rsidR="00013761" w:rsidRPr="00013761" w14:paraId="723AC1AD" w14:textId="77777777" w:rsidTr="00986CD2">
        <w:tc>
          <w:tcPr>
            <w:tcW w:w="0" w:type="auto"/>
            <w:hideMark/>
          </w:tcPr>
          <w:p w14:paraId="407E7E7F" w14:textId="77777777" w:rsidR="00013761" w:rsidRPr="00013761" w:rsidRDefault="00013761" w:rsidP="00F2254A">
            <w:pPr>
              <w:spacing w:after="160" w:line="360" w:lineRule="auto"/>
              <w:jc w:val="both"/>
              <w:rPr>
                <w:rFonts w:ascii="Times New Roman" w:hAnsi="Times New Roman" w:cs="Times New Roman"/>
                <w:b/>
                <w:bCs/>
                <w:sz w:val="24"/>
                <w:szCs w:val="24"/>
              </w:rPr>
            </w:pPr>
            <w:r w:rsidRPr="00013761">
              <w:rPr>
                <w:rFonts w:ascii="Times New Roman" w:hAnsi="Times New Roman" w:cs="Times New Roman"/>
                <w:b/>
                <w:bCs/>
                <w:sz w:val="24"/>
                <w:szCs w:val="24"/>
              </w:rPr>
              <w:t>Opportunity</w:t>
            </w:r>
          </w:p>
        </w:tc>
        <w:tc>
          <w:tcPr>
            <w:tcW w:w="0" w:type="auto"/>
            <w:hideMark/>
          </w:tcPr>
          <w:p w14:paraId="4FC7AD38" w14:textId="77777777" w:rsidR="00013761" w:rsidRPr="00013761" w:rsidRDefault="00013761" w:rsidP="00F2254A">
            <w:pPr>
              <w:spacing w:after="160" w:line="360" w:lineRule="auto"/>
              <w:jc w:val="both"/>
              <w:rPr>
                <w:rFonts w:ascii="Times New Roman" w:hAnsi="Times New Roman" w:cs="Times New Roman"/>
                <w:b/>
                <w:bCs/>
                <w:sz w:val="24"/>
                <w:szCs w:val="24"/>
              </w:rPr>
            </w:pPr>
            <w:r w:rsidRPr="00013761">
              <w:rPr>
                <w:rFonts w:ascii="Times New Roman" w:hAnsi="Times New Roman" w:cs="Times New Roman"/>
                <w:b/>
                <w:bCs/>
                <w:sz w:val="24"/>
                <w:szCs w:val="24"/>
              </w:rPr>
              <w:t>Existing capability</w:t>
            </w:r>
          </w:p>
        </w:tc>
        <w:tc>
          <w:tcPr>
            <w:tcW w:w="0" w:type="auto"/>
            <w:hideMark/>
          </w:tcPr>
          <w:p w14:paraId="3A4D2A71" w14:textId="77777777" w:rsidR="00013761" w:rsidRPr="00013761" w:rsidRDefault="00013761" w:rsidP="00F2254A">
            <w:pPr>
              <w:spacing w:after="160" w:line="360" w:lineRule="auto"/>
              <w:jc w:val="both"/>
              <w:rPr>
                <w:rFonts w:ascii="Times New Roman" w:hAnsi="Times New Roman" w:cs="Times New Roman"/>
                <w:b/>
                <w:bCs/>
                <w:sz w:val="24"/>
                <w:szCs w:val="24"/>
              </w:rPr>
            </w:pPr>
            <w:r w:rsidRPr="00013761">
              <w:rPr>
                <w:rFonts w:ascii="Times New Roman" w:hAnsi="Times New Roman" w:cs="Times New Roman"/>
                <w:b/>
                <w:bCs/>
                <w:sz w:val="24"/>
                <w:szCs w:val="24"/>
              </w:rPr>
              <w:t>Main benefit</w:t>
            </w:r>
          </w:p>
        </w:tc>
        <w:tc>
          <w:tcPr>
            <w:tcW w:w="0" w:type="auto"/>
            <w:hideMark/>
          </w:tcPr>
          <w:p w14:paraId="3D61F683" w14:textId="77777777" w:rsidR="00013761" w:rsidRPr="00013761" w:rsidRDefault="00013761" w:rsidP="00F2254A">
            <w:pPr>
              <w:spacing w:after="160" w:line="360" w:lineRule="auto"/>
              <w:jc w:val="both"/>
              <w:rPr>
                <w:rFonts w:ascii="Times New Roman" w:hAnsi="Times New Roman" w:cs="Times New Roman"/>
                <w:b/>
                <w:bCs/>
                <w:sz w:val="24"/>
                <w:szCs w:val="24"/>
              </w:rPr>
            </w:pPr>
            <w:r w:rsidRPr="00013761">
              <w:rPr>
                <w:rFonts w:ascii="Times New Roman" w:hAnsi="Times New Roman" w:cs="Times New Roman"/>
                <w:b/>
                <w:bCs/>
                <w:sz w:val="24"/>
                <w:szCs w:val="24"/>
              </w:rPr>
              <w:t>Main consideration</w:t>
            </w:r>
          </w:p>
        </w:tc>
      </w:tr>
      <w:tr w:rsidR="00013761" w:rsidRPr="00013761" w14:paraId="68F37EB3" w14:textId="77777777" w:rsidTr="00986CD2">
        <w:tc>
          <w:tcPr>
            <w:tcW w:w="0" w:type="auto"/>
            <w:hideMark/>
          </w:tcPr>
          <w:p w14:paraId="5324EBA1"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Regular gardening</w:t>
            </w:r>
          </w:p>
        </w:tc>
        <w:tc>
          <w:tcPr>
            <w:tcW w:w="0" w:type="auto"/>
            <w:hideMark/>
          </w:tcPr>
          <w:p w14:paraId="4A705AFA"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High</w:t>
            </w:r>
          </w:p>
        </w:tc>
        <w:tc>
          <w:tcPr>
            <w:tcW w:w="0" w:type="auto"/>
            <w:hideMark/>
          </w:tcPr>
          <w:p w14:paraId="535EFA57"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Recurring work</w:t>
            </w:r>
          </w:p>
        </w:tc>
        <w:tc>
          <w:tcPr>
            <w:tcW w:w="0" w:type="auto"/>
            <w:hideMark/>
          </w:tcPr>
          <w:p w14:paraId="7DB6CD6B"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Seasonal demand</w:t>
            </w:r>
          </w:p>
        </w:tc>
      </w:tr>
      <w:tr w:rsidR="00013761" w:rsidRPr="00013761" w14:paraId="6983408B" w14:textId="77777777" w:rsidTr="00986CD2">
        <w:tc>
          <w:tcPr>
            <w:tcW w:w="0" w:type="auto"/>
            <w:hideMark/>
          </w:tcPr>
          <w:p w14:paraId="60508A8B"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Landscaping</w:t>
            </w:r>
          </w:p>
        </w:tc>
        <w:tc>
          <w:tcPr>
            <w:tcW w:w="0" w:type="auto"/>
            <w:hideMark/>
          </w:tcPr>
          <w:p w14:paraId="0CDFD775"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High</w:t>
            </w:r>
          </w:p>
        </w:tc>
        <w:tc>
          <w:tcPr>
            <w:tcW w:w="0" w:type="auto"/>
            <w:hideMark/>
          </w:tcPr>
          <w:p w14:paraId="025958A2"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Larger projects</w:t>
            </w:r>
          </w:p>
        </w:tc>
        <w:tc>
          <w:tcPr>
            <w:tcW w:w="0" w:type="auto"/>
            <w:hideMark/>
          </w:tcPr>
          <w:p w14:paraId="38A9EA03"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Material and labour requirements</w:t>
            </w:r>
          </w:p>
        </w:tc>
      </w:tr>
      <w:tr w:rsidR="00013761" w:rsidRPr="00013761" w14:paraId="33D9C788" w14:textId="77777777" w:rsidTr="00986CD2">
        <w:tc>
          <w:tcPr>
            <w:tcW w:w="0" w:type="auto"/>
            <w:hideMark/>
          </w:tcPr>
          <w:p w14:paraId="6B5001F7"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Property maintenance</w:t>
            </w:r>
          </w:p>
        </w:tc>
        <w:tc>
          <w:tcPr>
            <w:tcW w:w="0" w:type="auto"/>
            <w:hideMark/>
          </w:tcPr>
          <w:p w14:paraId="77684907"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Existing</w:t>
            </w:r>
          </w:p>
        </w:tc>
        <w:tc>
          <w:tcPr>
            <w:tcW w:w="0" w:type="auto"/>
            <w:hideMark/>
          </w:tcPr>
          <w:p w14:paraId="76C68BBF"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Additional income</w:t>
            </w:r>
          </w:p>
        </w:tc>
        <w:tc>
          <w:tcPr>
            <w:tcW w:w="0" w:type="auto"/>
            <w:hideMark/>
          </w:tcPr>
          <w:p w14:paraId="39EC287B"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Capacity and skills</w:t>
            </w:r>
          </w:p>
        </w:tc>
      </w:tr>
      <w:tr w:rsidR="00013761" w:rsidRPr="00013761" w14:paraId="24490C4A" w14:textId="77777777" w:rsidTr="00986CD2">
        <w:tc>
          <w:tcPr>
            <w:tcW w:w="0" w:type="auto"/>
            <w:hideMark/>
          </w:tcPr>
          <w:p w14:paraId="44C885DF"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Digital marketing</w:t>
            </w:r>
          </w:p>
        </w:tc>
        <w:tc>
          <w:tcPr>
            <w:tcW w:w="0" w:type="auto"/>
            <w:hideMark/>
          </w:tcPr>
          <w:p w14:paraId="5BC49134"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Existing foundation</w:t>
            </w:r>
          </w:p>
        </w:tc>
        <w:tc>
          <w:tcPr>
            <w:tcW w:w="0" w:type="auto"/>
            <w:hideMark/>
          </w:tcPr>
          <w:p w14:paraId="1F0365E3"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More visibility and enquiries</w:t>
            </w:r>
          </w:p>
        </w:tc>
        <w:tc>
          <w:tcPr>
            <w:tcW w:w="0" w:type="auto"/>
            <w:hideMark/>
          </w:tcPr>
          <w:p w14:paraId="606881D1"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Requires consistent activity</w:t>
            </w:r>
          </w:p>
        </w:tc>
      </w:tr>
      <w:tr w:rsidR="00013761" w:rsidRPr="00013761" w14:paraId="1B674B10" w14:textId="77777777" w:rsidTr="00986CD2">
        <w:tc>
          <w:tcPr>
            <w:tcW w:w="0" w:type="auto"/>
            <w:hideMark/>
          </w:tcPr>
          <w:p w14:paraId="216932CD"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Cross-selling</w:t>
            </w:r>
          </w:p>
        </w:tc>
        <w:tc>
          <w:tcPr>
            <w:tcW w:w="0" w:type="auto"/>
            <w:hideMark/>
          </w:tcPr>
          <w:p w14:paraId="5BCE93A0"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High</w:t>
            </w:r>
          </w:p>
        </w:tc>
        <w:tc>
          <w:tcPr>
            <w:tcW w:w="0" w:type="auto"/>
            <w:hideMark/>
          </w:tcPr>
          <w:p w14:paraId="1F0240F6"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Higher customer value</w:t>
            </w:r>
          </w:p>
        </w:tc>
        <w:tc>
          <w:tcPr>
            <w:tcW w:w="0" w:type="auto"/>
            <w:hideMark/>
          </w:tcPr>
          <w:p w14:paraId="3482DD0F" w14:textId="77777777" w:rsidR="00013761" w:rsidRPr="00013761" w:rsidRDefault="00013761" w:rsidP="00F2254A">
            <w:pPr>
              <w:spacing w:after="160" w:line="360" w:lineRule="auto"/>
              <w:jc w:val="both"/>
              <w:rPr>
                <w:rFonts w:ascii="Times New Roman" w:hAnsi="Times New Roman" w:cs="Times New Roman"/>
                <w:sz w:val="24"/>
                <w:szCs w:val="24"/>
              </w:rPr>
            </w:pPr>
            <w:r w:rsidRPr="00013761">
              <w:rPr>
                <w:rFonts w:ascii="Times New Roman" w:hAnsi="Times New Roman" w:cs="Times New Roman"/>
                <w:sz w:val="24"/>
                <w:szCs w:val="24"/>
              </w:rPr>
              <w:t>Requires effective follow-up</w:t>
            </w:r>
          </w:p>
        </w:tc>
      </w:tr>
    </w:tbl>
    <w:p w14:paraId="64B76AA5" w14:textId="5F007347" w:rsidR="00013761" w:rsidRPr="00013761" w:rsidRDefault="00C71F80" w:rsidP="00F2254A">
      <w:pPr>
        <w:spacing w:line="360" w:lineRule="auto"/>
        <w:jc w:val="both"/>
        <w:rPr>
          <w:rFonts w:ascii="Times New Roman" w:hAnsi="Times New Roman" w:cs="Times New Roman"/>
          <w:sz w:val="24"/>
          <w:szCs w:val="24"/>
        </w:rPr>
      </w:pPr>
      <w:r w:rsidRPr="00C71F80">
        <w:rPr>
          <w:rFonts w:ascii="Times New Roman" w:hAnsi="Times New Roman" w:cs="Times New Roman"/>
          <w:sz w:val="24"/>
          <w:szCs w:val="24"/>
        </w:rPr>
        <w:t xml:space="preserve">This analysis shows that there is no need that </w:t>
      </w:r>
      <w:r w:rsidR="00601B51">
        <w:rPr>
          <w:rFonts w:ascii="Times New Roman" w:hAnsi="Times New Roman" w:cs="Times New Roman"/>
          <w:sz w:val="24"/>
          <w:szCs w:val="24"/>
        </w:rPr>
        <w:t xml:space="preserve">Prime Property &amp; Maintenance Ltd </w:t>
      </w:r>
      <w:r w:rsidRPr="00C71F80">
        <w:rPr>
          <w:rFonts w:ascii="Times New Roman" w:hAnsi="Times New Roman" w:cs="Times New Roman"/>
          <w:sz w:val="24"/>
          <w:szCs w:val="24"/>
        </w:rPr>
        <w:t>have to pick one of the activities and ignore the rest when enhancing the market. Rather, the opportunities can complement each other in the existing business concept.</w:t>
      </w:r>
    </w:p>
    <w:p w14:paraId="6B8320DE" w14:textId="77777777" w:rsidR="00013761" w:rsidRPr="00013761" w:rsidRDefault="00013761" w:rsidP="00F2254A">
      <w:pPr>
        <w:pStyle w:val="Heading2"/>
      </w:pPr>
      <w:bookmarkStart w:id="58" w:name="_Toc241228886"/>
      <w:r w:rsidRPr="00013761">
        <w:lastRenderedPageBreak/>
        <w:t>5.10 Market Opportunity and Business Model Alignment</w:t>
      </w:r>
      <w:bookmarkEnd w:id="58"/>
    </w:p>
    <w:p w14:paraId="14BD0643" w14:textId="2E2E2AB2" w:rsidR="00013761" w:rsidRPr="00013761" w:rsidRDefault="00C71F80" w:rsidP="00F2254A">
      <w:pPr>
        <w:spacing w:line="360" w:lineRule="auto"/>
        <w:jc w:val="both"/>
        <w:rPr>
          <w:rFonts w:ascii="Times New Roman" w:hAnsi="Times New Roman" w:cs="Times New Roman"/>
          <w:sz w:val="24"/>
          <w:szCs w:val="24"/>
        </w:rPr>
      </w:pPr>
      <w:r w:rsidRPr="00C71F80">
        <w:rPr>
          <w:rFonts w:ascii="Times New Roman" w:hAnsi="Times New Roman" w:cs="Times New Roman"/>
          <w:sz w:val="24"/>
          <w:szCs w:val="24"/>
        </w:rPr>
        <w:t>The mentioned opportunities are highly compatible with the current Business Model Canvas of the company. Gardening helps in maintaining the recurrent customer relations and revenue, and landscaping generates project based income. The maintenance of property broadens the scope of customer issues within which the business can help its clients with, and online channels give a chance to communicate with new people and showcase the done work</w:t>
      </w:r>
      <w:r w:rsidR="004D7DA8" w:rsidRPr="004D7DA8">
        <w:t xml:space="preserve"> </w:t>
      </w:r>
      <w:r w:rsidR="004D7DA8" w:rsidRPr="004D7DA8">
        <w:rPr>
          <w:rFonts w:ascii="Times New Roman" w:hAnsi="Times New Roman" w:cs="Times New Roman"/>
          <w:sz w:val="24"/>
          <w:szCs w:val="24"/>
        </w:rPr>
        <w:t>(Kasinathan et al., 2022)</w:t>
      </w:r>
      <w:r w:rsidRPr="00C71F80">
        <w:rPr>
          <w:rFonts w:ascii="Times New Roman" w:hAnsi="Times New Roman" w:cs="Times New Roman"/>
          <w:sz w:val="24"/>
          <w:szCs w:val="24"/>
        </w:rPr>
        <w:t>. This congruence matters as sustainable development needs to expand on what already exists instead of establishing complexity. Practical experience and equipment needed by the company and relations with the customers, as well as the service portfolio that the company has now, are the grounds to go on with the development. An analysis of the market thus supports a strategy of development along customer retention, cross-selling, diversification of the services and enhanced digital presence. The existence of a significant horticultural and landscaping environment (UK) is substantiated by non-surveys, and London offers a significant business environment. Simultaneously, cost pressures, competition and seasonal factors imply that growth must be tamed and justified with obtained precise business information.</w:t>
      </w:r>
    </w:p>
    <w:p w14:paraId="32A5E586" w14:textId="77777777" w:rsidR="00013761" w:rsidRPr="00013761" w:rsidRDefault="00013761" w:rsidP="00F2254A">
      <w:pPr>
        <w:pStyle w:val="Heading2"/>
      </w:pPr>
      <w:bookmarkStart w:id="59" w:name="_Toc241228887"/>
      <w:r w:rsidRPr="00013761">
        <w:t>5.11 Chapter Summary</w:t>
      </w:r>
      <w:bookmarkEnd w:id="59"/>
    </w:p>
    <w:p w14:paraId="70084227" w14:textId="6AF364C2" w:rsidR="00013761" w:rsidRPr="00013761" w:rsidRDefault="00B67ADC" w:rsidP="00F2254A">
      <w:pPr>
        <w:spacing w:line="360" w:lineRule="auto"/>
        <w:jc w:val="both"/>
        <w:rPr>
          <w:rFonts w:ascii="Times New Roman" w:hAnsi="Times New Roman" w:cs="Times New Roman"/>
          <w:sz w:val="24"/>
          <w:szCs w:val="24"/>
        </w:rPr>
      </w:pPr>
      <w:r w:rsidRPr="00B67ADC">
        <w:rPr>
          <w:rFonts w:ascii="Times New Roman" w:hAnsi="Times New Roman" w:cs="Times New Roman"/>
          <w:sz w:val="24"/>
          <w:szCs w:val="24"/>
        </w:rPr>
        <w:t xml:space="preserve">The analysis has found out that there are a number of market opportunities in the market that </w:t>
      </w:r>
      <w:r w:rsidR="00601B51">
        <w:rPr>
          <w:rFonts w:ascii="Times New Roman" w:hAnsi="Times New Roman" w:cs="Times New Roman"/>
          <w:sz w:val="24"/>
          <w:szCs w:val="24"/>
        </w:rPr>
        <w:t xml:space="preserve">Prime Property &amp; Maintenance Ltd </w:t>
      </w:r>
      <w:r w:rsidRPr="00B67ADC">
        <w:rPr>
          <w:rFonts w:ascii="Times New Roman" w:hAnsi="Times New Roman" w:cs="Times New Roman"/>
          <w:sz w:val="24"/>
          <w:szCs w:val="24"/>
        </w:rPr>
        <w:t>can exploit without necessarily relocating the company to a different activity. Gardening offers a recurring customer relationship basis; landscaping presents a project-based customer basis and property maintenance offers some more work which could serve as a means of balancing the seasonal demand</w:t>
      </w:r>
      <w:r w:rsidR="004D7DA8" w:rsidRPr="004D7DA8">
        <w:t xml:space="preserve"> </w:t>
      </w:r>
      <w:r w:rsidR="004D7DA8" w:rsidRPr="004D7DA8">
        <w:rPr>
          <w:rFonts w:ascii="Times New Roman" w:hAnsi="Times New Roman" w:cs="Times New Roman"/>
          <w:sz w:val="24"/>
          <w:szCs w:val="24"/>
        </w:rPr>
        <w:t>(Kasri, Bouheraoua and Mohamed Radzi, 2023)</w:t>
      </w:r>
      <w:r w:rsidRPr="00B67ADC">
        <w:rPr>
          <w:rFonts w:ascii="Times New Roman" w:hAnsi="Times New Roman" w:cs="Times New Roman"/>
          <w:sz w:val="24"/>
          <w:szCs w:val="24"/>
        </w:rPr>
        <w:t>. London market offers a considerable level of commercial environment and competition forces the need to withhold the presence of value proposal. The best development opportunity is thus hinged on integration of the current capabilities as opposed to seeking diversified development that is not related. Sustainable development can be reinforced through increasing value of the existing customers, cross-sell landscaping and property services, enhancing online presence and cost management. These results give the market evidence of what is needed in the competitive analysis and business strategy that will be presented in the subsequent chapters</w:t>
      </w:r>
      <w:r w:rsidR="00013761" w:rsidRPr="00013761">
        <w:rPr>
          <w:rFonts w:ascii="Times New Roman" w:hAnsi="Times New Roman" w:cs="Times New Roman"/>
          <w:sz w:val="24"/>
          <w:szCs w:val="24"/>
        </w:rPr>
        <w:t>.</w:t>
      </w:r>
    </w:p>
    <w:p w14:paraId="79CEC4AE" w14:textId="77777777" w:rsidR="00986CD2" w:rsidRDefault="00986CD2">
      <w:pPr>
        <w:rPr>
          <w:rFonts w:ascii="Times New Roman" w:hAnsi="Times New Roman" w:cs="Times New Roman"/>
          <w:sz w:val="24"/>
          <w:szCs w:val="24"/>
        </w:rPr>
      </w:pPr>
      <w:r>
        <w:rPr>
          <w:rFonts w:ascii="Times New Roman" w:hAnsi="Times New Roman" w:cs="Times New Roman"/>
          <w:sz w:val="24"/>
          <w:szCs w:val="24"/>
        </w:rPr>
        <w:br w:type="page"/>
      </w:r>
    </w:p>
    <w:p w14:paraId="71503C01" w14:textId="77777777" w:rsidR="00CE64D7" w:rsidRPr="00CE64D7" w:rsidRDefault="00CE64D7" w:rsidP="005436EE">
      <w:pPr>
        <w:pStyle w:val="Heading1"/>
      </w:pPr>
      <w:bookmarkStart w:id="60" w:name="_Toc241228888"/>
      <w:r w:rsidRPr="00CE64D7">
        <w:lastRenderedPageBreak/>
        <w:t>Chapter 6: Competitive Environment Analysis</w:t>
      </w:r>
      <w:bookmarkEnd w:id="60"/>
    </w:p>
    <w:p w14:paraId="2E1AE89A" w14:textId="77777777" w:rsidR="00CE64D7" w:rsidRPr="00CE64D7" w:rsidRDefault="00CE64D7" w:rsidP="00F2254A">
      <w:pPr>
        <w:pStyle w:val="Heading2"/>
      </w:pPr>
      <w:bookmarkStart w:id="61" w:name="_Toc241228889"/>
      <w:r w:rsidRPr="00CE64D7">
        <w:t>6.1 Introduction</w:t>
      </w:r>
      <w:bookmarkEnd w:id="61"/>
    </w:p>
    <w:p w14:paraId="595A27B2" w14:textId="309B08F3" w:rsidR="00CE64D7" w:rsidRPr="0078622D" w:rsidRDefault="0078622D" w:rsidP="00F2254A">
      <w:pPr>
        <w:spacing w:line="360" w:lineRule="auto"/>
        <w:jc w:val="both"/>
        <w:rPr>
          <w:rFonts w:ascii="Times New Roman" w:hAnsi="Times New Roman" w:cs="Times New Roman"/>
          <w:color w:val="EE0000"/>
          <w:sz w:val="24"/>
          <w:szCs w:val="24"/>
        </w:rPr>
      </w:pPr>
      <w:r w:rsidRPr="0078622D">
        <w:rPr>
          <w:rFonts w:ascii="Times New Roman" w:hAnsi="Times New Roman" w:cs="Times New Roman"/>
          <w:color w:val="EE0000"/>
          <w:sz w:val="24"/>
          <w:szCs w:val="24"/>
        </w:rPr>
        <w:t>This chapter will examine the competitive environment of the Prime Property and maintenance limited and how the environment will determine its capabilities to be competitive and financially viable. Porters Five Forces is used to analyse the competitive rivalry, new entry, supplier power, customer power and substitutes. Cash-flow forecasting, budgeting and break-even analysis are also taken into consideration in the chapter to evaluate the financial requirements and cost management. The connection between the analysis and the practical business development is made by using evidence that is provided by the existing activities of the company and sources of information in the industry and academic literature.</w:t>
      </w:r>
    </w:p>
    <w:p w14:paraId="75AC26BA" w14:textId="77777777" w:rsidR="00C24D00" w:rsidRPr="00C24D00" w:rsidRDefault="00C24D00" w:rsidP="00C24D00">
      <w:pPr>
        <w:pStyle w:val="Heading2"/>
      </w:pPr>
      <w:bookmarkStart w:id="62" w:name="_Toc241228890"/>
      <w:r w:rsidRPr="00C24D00">
        <w:t>6.2 Cash Flow Forecast, Budgeting and Break-Even Analysis</w:t>
      </w:r>
      <w:bookmarkEnd w:id="62"/>
    </w:p>
    <w:p w14:paraId="4B099035" w14:textId="77777777" w:rsidR="00C24D00" w:rsidRPr="00C24D00" w:rsidRDefault="00C24D00" w:rsidP="00C24D00">
      <w:pPr>
        <w:spacing w:line="360" w:lineRule="auto"/>
        <w:jc w:val="both"/>
        <w:rPr>
          <w:rFonts w:ascii="Times New Roman" w:hAnsi="Times New Roman" w:cs="Times New Roman"/>
          <w:color w:val="EE0000"/>
          <w:sz w:val="24"/>
          <w:szCs w:val="24"/>
        </w:rPr>
      </w:pPr>
      <w:r w:rsidRPr="00C24D00">
        <w:rPr>
          <w:rFonts w:ascii="Times New Roman" w:hAnsi="Times New Roman" w:cs="Times New Roman"/>
          <w:color w:val="EE0000"/>
          <w:sz w:val="24"/>
          <w:szCs w:val="24"/>
        </w:rPr>
        <w:t>Budgeting and cash-flow forecasting will be relevant to Prime Property and Maintenance Limited since the company deals with a variety of gardening, landscaping, property maintenance, and handyman services, in which its revenue and expenses may differ monthly. Some cash-flow forecast may be used to estimate future cash outflows and inflows comprising of labour, materials, fuel, equipment, vehicle costs, insurance and marketing as compared to the future cash inflows and outflows of completed and planned jobs. This would assist the owner to state the time span of possible cash deficit and spend the money wisely. E.g., demand in gardening might be exceptionally high on specific seasons whereas landscaping and property-maintenance needs can be a source of extra revenue of slower seasons. The accurate documentation of real income and expenditure per month compared to the forecast would have also enabled the business to detect discrepancies in performance between what is expected and what happens in reality.</w:t>
      </w:r>
    </w:p>
    <w:p w14:paraId="48EE14B9" w14:textId="77777777" w:rsidR="00C24D00" w:rsidRPr="00C24D00" w:rsidRDefault="00C24D00" w:rsidP="00C24D00">
      <w:pPr>
        <w:spacing w:line="360" w:lineRule="auto"/>
        <w:jc w:val="both"/>
        <w:rPr>
          <w:rFonts w:ascii="Times New Roman" w:hAnsi="Times New Roman" w:cs="Times New Roman"/>
          <w:color w:val="EE0000"/>
          <w:sz w:val="24"/>
          <w:szCs w:val="24"/>
        </w:rPr>
      </w:pPr>
      <w:r w:rsidRPr="00C24D00">
        <w:rPr>
          <w:rFonts w:ascii="Times New Roman" w:hAnsi="Times New Roman" w:cs="Times New Roman"/>
          <w:color w:val="EE0000"/>
          <w:sz w:val="24"/>
          <w:szCs w:val="24"/>
        </w:rPr>
        <w:t>Budgeting offers another control mechanism of such costs. The company will be able to set monthly or project specific targets of material, labour and fuel including which it may compare to actual expenditure upon completion. This is especially applicable to landscaping projects as erroneous planning of materials or the number of hours that may be spent in a project may result in lower profitability of the project. The past records of businesses must hence be utilized in order to enhance future quotes and pricing choices.</w:t>
      </w:r>
    </w:p>
    <w:p w14:paraId="40229677" w14:textId="4130F896" w:rsidR="00C24D00" w:rsidRPr="00C24D00" w:rsidRDefault="00C24D00" w:rsidP="00F2254A">
      <w:pPr>
        <w:spacing w:line="360" w:lineRule="auto"/>
        <w:jc w:val="both"/>
        <w:rPr>
          <w:rFonts w:ascii="Times New Roman" w:hAnsi="Times New Roman" w:cs="Times New Roman"/>
          <w:color w:val="EE0000"/>
          <w:sz w:val="24"/>
          <w:szCs w:val="24"/>
        </w:rPr>
      </w:pPr>
      <w:r w:rsidRPr="00C24D00">
        <w:rPr>
          <w:rFonts w:ascii="Times New Roman" w:hAnsi="Times New Roman" w:cs="Times New Roman"/>
          <w:color w:val="EE0000"/>
          <w:sz w:val="24"/>
          <w:szCs w:val="24"/>
        </w:rPr>
        <w:lastRenderedPageBreak/>
        <w:t xml:space="preserve">The analysis of break even may also determine how well sales must be to manage the amounts of money that the company needs to cover its expenses before making a profit. The basic calculation is </w:t>
      </w:r>
      <w:r w:rsidRPr="00C24D00">
        <w:rPr>
          <w:rFonts w:ascii="Times New Roman" w:hAnsi="Times New Roman" w:cs="Times New Roman"/>
          <w:b/>
          <w:bCs/>
          <w:color w:val="EE0000"/>
          <w:sz w:val="24"/>
          <w:szCs w:val="24"/>
        </w:rPr>
        <w:t>Break-even Point = Fixed Costs ÷ (Selling Price per Job − Variable Cost per Job)</w:t>
      </w:r>
      <w:r w:rsidRPr="00C24D00">
        <w:rPr>
          <w:rFonts w:ascii="Times New Roman" w:hAnsi="Times New Roman" w:cs="Times New Roman"/>
          <w:color w:val="EE0000"/>
          <w:sz w:val="24"/>
          <w:szCs w:val="24"/>
        </w:rPr>
        <w:t>. The use of actual company figures will indicate roughly how many jobs would have to be created or how much money would have to be earned by the Prime Property and Maintenance Limited in order to pay its expenses. Cash-flow forecasting, budgeting and sustainable business development can be better planned with the help of cash, budgeting and break-even analysis.</w:t>
      </w:r>
    </w:p>
    <w:p w14:paraId="302AA391" w14:textId="77777777" w:rsidR="00CE64D7" w:rsidRPr="00CE64D7" w:rsidRDefault="00CE64D7" w:rsidP="00F2254A">
      <w:pPr>
        <w:spacing w:line="360" w:lineRule="auto"/>
        <w:jc w:val="both"/>
        <w:rPr>
          <w:rFonts w:ascii="Times New Roman" w:hAnsi="Times New Roman" w:cs="Times New Roman"/>
          <w:b/>
          <w:bCs/>
          <w:sz w:val="24"/>
          <w:szCs w:val="24"/>
        </w:rPr>
      </w:pPr>
      <w:r w:rsidRPr="00CE64D7">
        <w:rPr>
          <w:rFonts w:ascii="Times New Roman" w:hAnsi="Times New Roman" w:cs="Times New Roman"/>
          <w:b/>
          <w:bCs/>
          <w:sz w:val="24"/>
          <w:szCs w:val="24"/>
        </w:rPr>
        <w:t>6.2.2 Price Competition</w:t>
      </w:r>
    </w:p>
    <w:p w14:paraId="01905798" w14:textId="43D61F01" w:rsidR="00CE64D7" w:rsidRPr="00CE64D7" w:rsidRDefault="00425BBE" w:rsidP="00F2254A">
      <w:pPr>
        <w:spacing w:line="360" w:lineRule="auto"/>
        <w:jc w:val="both"/>
        <w:rPr>
          <w:rFonts w:ascii="Times New Roman" w:hAnsi="Times New Roman" w:cs="Times New Roman"/>
          <w:sz w:val="24"/>
          <w:szCs w:val="24"/>
        </w:rPr>
      </w:pPr>
      <w:r w:rsidRPr="00425BBE">
        <w:rPr>
          <w:rFonts w:ascii="Times New Roman" w:hAnsi="Times New Roman" w:cs="Times New Roman"/>
          <w:sz w:val="24"/>
          <w:szCs w:val="24"/>
        </w:rPr>
        <w:t>Price also matters since customers will be able to compare the quotations of various providers. But price-cutting may serve as a strategy to compete purely based on price, and this may diminish margins especially when the cost of fuel, materials and labour is rising. Labour, materials, fuel and equipment are already a part of the cost structure of the company. The solution to this practical is thus to employ precise quotations which put into consideration the true price of every project. The quality, reliability, convenience and service range as well as price are communicated in the business instead of the lowest quotation being used as the sole competitive strategy.</w:t>
      </w:r>
    </w:p>
    <w:p w14:paraId="197D1ACB" w14:textId="77777777" w:rsidR="00CE64D7" w:rsidRPr="00CE64D7" w:rsidRDefault="00CE64D7" w:rsidP="00F2254A">
      <w:pPr>
        <w:pStyle w:val="Heading2"/>
      </w:pPr>
      <w:bookmarkStart w:id="63" w:name="_Toc241228891"/>
      <w:r w:rsidRPr="00CE64D7">
        <w:t>6.3 Customer Expectations</w:t>
      </w:r>
      <w:bookmarkEnd w:id="63"/>
    </w:p>
    <w:p w14:paraId="6F79968A" w14:textId="77777777" w:rsidR="00CE64D7" w:rsidRPr="00CE64D7" w:rsidRDefault="00CE64D7" w:rsidP="00F2254A">
      <w:pPr>
        <w:spacing w:line="360" w:lineRule="auto"/>
        <w:jc w:val="both"/>
        <w:rPr>
          <w:rFonts w:ascii="Times New Roman" w:hAnsi="Times New Roman" w:cs="Times New Roman"/>
          <w:b/>
          <w:bCs/>
          <w:sz w:val="24"/>
          <w:szCs w:val="24"/>
        </w:rPr>
      </w:pPr>
      <w:r w:rsidRPr="00CE64D7">
        <w:rPr>
          <w:rFonts w:ascii="Times New Roman" w:hAnsi="Times New Roman" w:cs="Times New Roman"/>
          <w:b/>
          <w:bCs/>
          <w:sz w:val="24"/>
          <w:szCs w:val="24"/>
        </w:rPr>
        <w:t>6.3.1 Quality and Reliability</w:t>
      </w:r>
    </w:p>
    <w:p w14:paraId="2A464221" w14:textId="01B15AF0" w:rsidR="00CE64D7" w:rsidRPr="00CE64D7" w:rsidRDefault="00425BBE" w:rsidP="00F2254A">
      <w:pPr>
        <w:spacing w:line="360" w:lineRule="auto"/>
        <w:jc w:val="both"/>
        <w:rPr>
          <w:rFonts w:ascii="Times New Roman" w:hAnsi="Times New Roman" w:cs="Times New Roman"/>
          <w:sz w:val="24"/>
          <w:szCs w:val="24"/>
        </w:rPr>
      </w:pPr>
      <w:r w:rsidRPr="00425BBE">
        <w:rPr>
          <w:rFonts w:ascii="Times New Roman" w:hAnsi="Times New Roman" w:cs="Times New Roman"/>
          <w:sz w:val="24"/>
          <w:szCs w:val="24"/>
        </w:rPr>
        <w:t xml:space="preserve">Customers who seek gardening and property services demand a good workmanship and reliable service. Quality workmanship, quotation and communication are already renowned as key customer requirements by Prime Property </w:t>
      </w:r>
      <w:r w:rsidR="004D7DA8">
        <w:rPr>
          <w:rFonts w:ascii="Times New Roman" w:hAnsi="Times New Roman" w:cs="Times New Roman"/>
          <w:sz w:val="24"/>
          <w:szCs w:val="24"/>
        </w:rPr>
        <w:t>&amp;</w:t>
      </w:r>
      <w:r w:rsidRPr="00425BBE">
        <w:rPr>
          <w:rFonts w:ascii="Times New Roman" w:hAnsi="Times New Roman" w:cs="Times New Roman"/>
          <w:sz w:val="24"/>
          <w:szCs w:val="24"/>
        </w:rPr>
        <w:t xml:space="preserve"> Maintenance Limited</w:t>
      </w:r>
      <w:r w:rsidR="004D7DA8" w:rsidRPr="004D7DA8">
        <w:t xml:space="preserve"> </w:t>
      </w:r>
      <w:r w:rsidR="004D7DA8" w:rsidRPr="004D7DA8">
        <w:rPr>
          <w:rFonts w:ascii="Times New Roman" w:hAnsi="Times New Roman" w:cs="Times New Roman"/>
          <w:sz w:val="24"/>
          <w:szCs w:val="24"/>
        </w:rPr>
        <w:t>(Liu et al., 2022)</w:t>
      </w:r>
      <w:r w:rsidRPr="00425BBE">
        <w:rPr>
          <w:rFonts w:ascii="Times New Roman" w:hAnsi="Times New Roman" w:cs="Times New Roman"/>
          <w:sz w:val="24"/>
          <w:szCs w:val="24"/>
        </w:rPr>
        <w:t>. Ensuring the clarity of quotations, effective communication of appointments and prompt completion of work that is delivered in accordance with the requirements are the ways to enhance competitive position of the company. Consistency can be especially crucial since pleased customers can give work and recommendations</w:t>
      </w:r>
      <w:r w:rsidR="00CE64D7" w:rsidRPr="00CE64D7">
        <w:rPr>
          <w:rFonts w:ascii="Times New Roman" w:hAnsi="Times New Roman" w:cs="Times New Roman"/>
          <w:sz w:val="24"/>
          <w:szCs w:val="24"/>
        </w:rPr>
        <w:t>.</w:t>
      </w:r>
    </w:p>
    <w:p w14:paraId="6463A621" w14:textId="77777777" w:rsidR="00CE64D7" w:rsidRPr="00CE64D7" w:rsidRDefault="00CE64D7" w:rsidP="00F2254A">
      <w:pPr>
        <w:spacing w:line="360" w:lineRule="auto"/>
        <w:jc w:val="both"/>
        <w:rPr>
          <w:rFonts w:ascii="Times New Roman" w:hAnsi="Times New Roman" w:cs="Times New Roman"/>
          <w:b/>
          <w:bCs/>
          <w:sz w:val="24"/>
          <w:szCs w:val="24"/>
        </w:rPr>
      </w:pPr>
      <w:r w:rsidRPr="00CE64D7">
        <w:rPr>
          <w:rFonts w:ascii="Times New Roman" w:hAnsi="Times New Roman" w:cs="Times New Roman"/>
          <w:b/>
          <w:bCs/>
          <w:sz w:val="24"/>
          <w:szCs w:val="24"/>
        </w:rPr>
        <w:t>6.3.2 Convenience</w:t>
      </w:r>
    </w:p>
    <w:p w14:paraId="580B6C93" w14:textId="29CC9F3F" w:rsidR="00CE64D7" w:rsidRPr="00CE64D7" w:rsidRDefault="00425BBE" w:rsidP="00F2254A">
      <w:pPr>
        <w:spacing w:line="360" w:lineRule="auto"/>
        <w:jc w:val="both"/>
        <w:rPr>
          <w:rFonts w:ascii="Times New Roman" w:hAnsi="Times New Roman" w:cs="Times New Roman"/>
          <w:sz w:val="24"/>
          <w:szCs w:val="24"/>
        </w:rPr>
      </w:pPr>
      <w:r w:rsidRPr="00425BBE">
        <w:rPr>
          <w:rFonts w:ascii="Times New Roman" w:hAnsi="Times New Roman" w:cs="Times New Roman"/>
          <w:sz w:val="24"/>
          <w:szCs w:val="24"/>
        </w:rPr>
        <w:t xml:space="preserve">The use of multiple related services provided by the company enables it to answer to customer demand regarding convenience. A customer can potentially use the same provider for gardening, fencing, turfing, landscaping and property maintenance. This combined solution can lessen the </w:t>
      </w:r>
      <w:r w:rsidRPr="00425BBE">
        <w:rPr>
          <w:rFonts w:ascii="Times New Roman" w:hAnsi="Times New Roman" w:cs="Times New Roman"/>
          <w:sz w:val="24"/>
          <w:szCs w:val="24"/>
        </w:rPr>
        <w:lastRenderedPageBreak/>
        <w:t>process of the customer being required to hunt out alternative contractors and poses cross-selling opportunities. It also gives the company avenues to enhance value of the customer relationships</w:t>
      </w:r>
      <w:r w:rsidR="00CE64D7" w:rsidRPr="00CE64D7">
        <w:rPr>
          <w:rFonts w:ascii="Times New Roman" w:hAnsi="Times New Roman" w:cs="Times New Roman"/>
          <w:sz w:val="24"/>
          <w:szCs w:val="24"/>
        </w:rPr>
        <w:t>.</w:t>
      </w:r>
    </w:p>
    <w:p w14:paraId="495132F8" w14:textId="77777777" w:rsidR="00CE64D7" w:rsidRPr="00CE64D7" w:rsidRDefault="00CE64D7" w:rsidP="00F2254A">
      <w:pPr>
        <w:pStyle w:val="Heading2"/>
      </w:pPr>
      <w:bookmarkStart w:id="64" w:name="_Toc241228892"/>
      <w:r w:rsidRPr="00CE64D7">
        <w:t>6.4 Competitive Differentiation</w:t>
      </w:r>
      <w:bookmarkEnd w:id="64"/>
    </w:p>
    <w:p w14:paraId="4B1D3FB1" w14:textId="77777777" w:rsidR="00CE64D7" w:rsidRPr="00CE64D7" w:rsidRDefault="00CE64D7" w:rsidP="00F2254A">
      <w:pPr>
        <w:spacing w:line="360" w:lineRule="auto"/>
        <w:jc w:val="both"/>
        <w:rPr>
          <w:rFonts w:ascii="Times New Roman" w:hAnsi="Times New Roman" w:cs="Times New Roman"/>
          <w:b/>
          <w:bCs/>
          <w:sz w:val="24"/>
          <w:szCs w:val="24"/>
        </w:rPr>
      </w:pPr>
      <w:r w:rsidRPr="00CE64D7">
        <w:rPr>
          <w:rFonts w:ascii="Times New Roman" w:hAnsi="Times New Roman" w:cs="Times New Roman"/>
          <w:b/>
          <w:bCs/>
          <w:sz w:val="24"/>
          <w:szCs w:val="24"/>
        </w:rPr>
        <w:t>6.4.1 Service Range</w:t>
      </w:r>
    </w:p>
    <w:p w14:paraId="550F1C00" w14:textId="6C673282" w:rsidR="00425BBE" w:rsidRPr="00425BBE" w:rsidRDefault="00425BBE" w:rsidP="00425BBE">
      <w:pPr>
        <w:spacing w:line="360" w:lineRule="auto"/>
        <w:jc w:val="both"/>
        <w:rPr>
          <w:rFonts w:ascii="Times New Roman" w:hAnsi="Times New Roman" w:cs="Times New Roman"/>
          <w:sz w:val="24"/>
          <w:szCs w:val="24"/>
        </w:rPr>
      </w:pPr>
      <w:r w:rsidRPr="00425BBE">
        <w:rPr>
          <w:rFonts w:ascii="Times New Roman" w:hAnsi="Times New Roman" w:cs="Times New Roman"/>
          <w:sz w:val="24"/>
          <w:szCs w:val="24"/>
        </w:rPr>
        <w:t>One of the possible bases of differentiation is the range of services that the company offers. Regular gardening brings about repetitive work opportunities whereas landscaping and property maintenance offer more project opportunities</w:t>
      </w:r>
      <w:r w:rsidR="004D7DA8" w:rsidRPr="004D7DA8">
        <w:t xml:space="preserve"> </w:t>
      </w:r>
      <w:r w:rsidR="004D7DA8" w:rsidRPr="004D7DA8">
        <w:rPr>
          <w:rFonts w:ascii="Times New Roman" w:hAnsi="Times New Roman" w:cs="Times New Roman"/>
          <w:sz w:val="24"/>
          <w:szCs w:val="24"/>
        </w:rPr>
        <w:t>(Mabhaudhi et al., 2025)</w:t>
      </w:r>
      <w:r w:rsidRPr="00425BBE">
        <w:rPr>
          <w:rFonts w:ascii="Times New Roman" w:hAnsi="Times New Roman" w:cs="Times New Roman"/>
          <w:sz w:val="24"/>
          <w:szCs w:val="24"/>
        </w:rPr>
        <w:t>. These combined can also enable the business to be more adaptable compared to a provider that operates an activity that is very narrow.</w:t>
      </w:r>
    </w:p>
    <w:p w14:paraId="3FB1FC19" w14:textId="77777777" w:rsidR="00425BBE" w:rsidRPr="00425BBE" w:rsidRDefault="00425BBE" w:rsidP="00425BBE">
      <w:pPr>
        <w:spacing w:line="360" w:lineRule="auto"/>
        <w:jc w:val="both"/>
        <w:rPr>
          <w:rFonts w:ascii="Times New Roman" w:hAnsi="Times New Roman" w:cs="Times New Roman"/>
          <w:b/>
          <w:bCs/>
          <w:sz w:val="24"/>
          <w:szCs w:val="24"/>
        </w:rPr>
      </w:pPr>
      <w:r w:rsidRPr="00425BBE">
        <w:rPr>
          <w:rFonts w:ascii="Times New Roman" w:hAnsi="Times New Roman" w:cs="Times New Roman"/>
          <w:b/>
          <w:bCs/>
          <w:sz w:val="24"/>
          <w:szCs w:val="24"/>
        </w:rPr>
        <w:t>6.4.2 Customer Relationships</w:t>
      </w:r>
    </w:p>
    <w:p w14:paraId="2A212B97" w14:textId="77777777" w:rsidR="00425BBE" w:rsidRPr="00425BBE" w:rsidRDefault="00425BBE" w:rsidP="00425BBE">
      <w:pPr>
        <w:spacing w:line="360" w:lineRule="auto"/>
        <w:jc w:val="both"/>
        <w:rPr>
          <w:rFonts w:ascii="Times New Roman" w:hAnsi="Times New Roman" w:cs="Times New Roman"/>
          <w:sz w:val="24"/>
          <w:szCs w:val="24"/>
        </w:rPr>
      </w:pPr>
      <w:r w:rsidRPr="00425BBE">
        <w:rPr>
          <w:rFonts w:ascii="Times New Roman" w:hAnsi="Times New Roman" w:cs="Times New Roman"/>
          <w:sz w:val="24"/>
          <w:szCs w:val="24"/>
        </w:rPr>
        <w:t xml:space="preserve">Another valuable competitive resource is the existing customer relationships. Direct communication, quotes and work done are avenues of building trust and fostering rewelling business. Recommendation and content of completed projects is also one of the possible customer attracting methods suggested by the current marketing strategy of the company. </w:t>
      </w:r>
    </w:p>
    <w:p w14:paraId="559217E5" w14:textId="77777777" w:rsidR="00425BBE" w:rsidRPr="00425BBE" w:rsidRDefault="00425BBE" w:rsidP="00425BBE">
      <w:pPr>
        <w:spacing w:line="360" w:lineRule="auto"/>
        <w:jc w:val="both"/>
        <w:rPr>
          <w:rFonts w:ascii="Times New Roman" w:hAnsi="Times New Roman" w:cs="Times New Roman"/>
          <w:sz w:val="24"/>
          <w:szCs w:val="24"/>
        </w:rPr>
      </w:pPr>
      <w:r w:rsidRPr="00425BBE">
        <w:rPr>
          <w:rFonts w:ascii="Times New Roman" w:hAnsi="Times New Roman" w:cs="Times New Roman"/>
          <w:sz w:val="24"/>
          <w:szCs w:val="24"/>
        </w:rPr>
        <w:t>Formalisation of customer follow-up should consequently become a development priority. Once the work is done, the business will be able to reach out to customers on providing future maintenance and pertinent ancillary services.</w:t>
      </w:r>
    </w:p>
    <w:p w14:paraId="60AB9670" w14:textId="5CA94735" w:rsidR="00425BBE" w:rsidRPr="00425BBE" w:rsidRDefault="00425BBE" w:rsidP="00425BBE">
      <w:pPr>
        <w:spacing w:line="360" w:lineRule="auto"/>
        <w:jc w:val="both"/>
        <w:rPr>
          <w:rFonts w:ascii="Times New Roman" w:hAnsi="Times New Roman" w:cs="Times New Roman"/>
          <w:b/>
          <w:bCs/>
          <w:sz w:val="24"/>
          <w:szCs w:val="24"/>
        </w:rPr>
      </w:pPr>
      <w:r w:rsidRPr="00425BBE">
        <w:rPr>
          <w:rFonts w:ascii="Times New Roman" w:hAnsi="Times New Roman" w:cs="Times New Roman"/>
          <w:b/>
          <w:bCs/>
          <w:sz w:val="24"/>
          <w:szCs w:val="24"/>
        </w:rPr>
        <w:t>6.4.3 Previous Work</w:t>
      </w:r>
    </w:p>
    <w:p w14:paraId="7A5F9943" w14:textId="31B73642" w:rsidR="00CE64D7" w:rsidRDefault="00425BBE" w:rsidP="00425BBE">
      <w:pPr>
        <w:spacing w:line="360" w:lineRule="auto"/>
        <w:jc w:val="both"/>
        <w:rPr>
          <w:rFonts w:ascii="Times New Roman" w:hAnsi="Times New Roman" w:cs="Times New Roman"/>
          <w:sz w:val="24"/>
          <w:szCs w:val="24"/>
        </w:rPr>
      </w:pPr>
      <w:r w:rsidRPr="00425BBE">
        <w:rPr>
          <w:rFonts w:ascii="Times New Roman" w:hAnsi="Times New Roman" w:cs="Times New Roman"/>
          <w:sz w:val="24"/>
          <w:szCs w:val="24"/>
        </w:rPr>
        <w:t>Landscaping happens to be a service that can be seen. Potential customers can be given evidence of the capabilities of the company by photographs and videos of projects that have been completed. The firm can hence build a virtual portfolio of garden redesigns, patios, fencing, decking and other job work done.</w:t>
      </w:r>
    </w:p>
    <w:p w14:paraId="3FFCE3E5" w14:textId="3A10BEE3" w:rsidR="00E55384" w:rsidRPr="00E55384" w:rsidRDefault="00E55384" w:rsidP="00425BBE">
      <w:pPr>
        <w:spacing w:line="360" w:lineRule="auto"/>
        <w:jc w:val="both"/>
        <w:rPr>
          <w:rFonts w:ascii="Times New Roman" w:hAnsi="Times New Roman" w:cs="Times New Roman"/>
          <w:color w:val="EE0000"/>
          <w:sz w:val="24"/>
          <w:szCs w:val="24"/>
        </w:rPr>
      </w:pPr>
      <w:r w:rsidRPr="00E55384">
        <w:rPr>
          <w:rFonts w:ascii="Times New Roman" w:hAnsi="Times New Roman" w:cs="Times New Roman"/>
          <w:color w:val="EE0000"/>
          <w:sz w:val="24"/>
          <w:szCs w:val="24"/>
        </w:rPr>
        <w:t xml:space="preserve">To comprehend the level of competitive pressures that Prime Property </w:t>
      </w:r>
      <w:r w:rsidR="00097985">
        <w:rPr>
          <w:rFonts w:ascii="Times New Roman" w:hAnsi="Times New Roman" w:cs="Times New Roman"/>
          <w:color w:val="EE0000"/>
          <w:sz w:val="24"/>
          <w:szCs w:val="24"/>
        </w:rPr>
        <w:t>&amp;</w:t>
      </w:r>
      <w:r w:rsidRPr="00E55384">
        <w:rPr>
          <w:rFonts w:ascii="Times New Roman" w:hAnsi="Times New Roman" w:cs="Times New Roman"/>
          <w:color w:val="EE0000"/>
          <w:sz w:val="24"/>
          <w:szCs w:val="24"/>
        </w:rPr>
        <w:t xml:space="preserve"> Maintenance Limited </w:t>
      </w:r>
      <w:r w:rsidR="00097985" w:rsidRPr="00E55384">
        <w:rPr>
          <w:rFonts w:ascii="Times New Roman" w:hAnsi="Times New Roman" w:cs="Times New Roman"/>
          <w:color w:val="EE0000"/>
          <w:sz w:val="24"/>
          <w:szCs w:val="24"/>
        </w:rPr>
        <w:t>are</w:t>
      </w:r>
      <w:r w:rsidRPr="00E55384">
        <w:rPr>
          <w:rFonts w:ascii="Times New Roman" w:hAnsi="Times New Roman" w:cs="Times New Roman"/>
          <w:color w:val="EE0000"/>
          <w:sz w:val="24"/>
          <w:szCs w:val="24"/>
        </w:rPr>
        <w:t xml:space="preserve"> undergoing, Porters Five Forces was applied. Such rivalry is also a high-competition factor due to the availability of local gardeners, landscape, handyman and property-maintenance services that would be able to provide equivalent services. The risk of new entries is also applicable since small service businesses may get into the market with comparatively low entry requirements. Customers can make the business sensitive to suppliers power based on the variation of the prices and supply </w:t>
      </w:r>
      <w:r w:rsidRPr="00E55384">
        <w:rPr>
          <w:rFonts w:ascii="Times New Roman" w:hAnsi="Times New Roman" w:cs="Times New Roman"/>
          <w:color w:val="EE0000"/>
          <w:sz w:val="24"/>
          <w:szCs w:val="24"/>
        </w:rPr>
        <w:lastRenderedPageBreak/>
        <w:t>of the plants, timber, paving, equipment and fuel. The bargaining power of customers is observed since customers can compare quotations, prices and reviews with other service providers. Lastly, they have substitutes such as customers having to do simple gardening themselves or hire independent specialist services. As the analysis shows, Prime Property &amp; Maintenance Limited can react by ensuring good service, an increased scope of related services, good customer relations, and the presence of verification of work done.</w:t>
      </w:r>
    </w:p>
    <w:p w14:paraId="4087A9A8" w14:textId="77777777" w:rsidR="00CE64D7" w:rsidRPr="00CE64D7" w:rsidRDefault="00CE64D7" w:rsidP="00F2254A">
      <w:pPr>
        <w:pStyle w:val="Heading2"/>
      </w:pPr>
      <w:bookmarkStart w:id="65" w:name="_Toc241228893"/>
      <w:r w:rsidRPr="00CE64D7">
        <w:t>6.5 Digital Competitive Environment</w:t>
      </w:r>
      <w:bookmarkEnd w:id="65"/>
    </w:p>
    <w:p w14:paraId="2F8477DC" w14:textId="77777777" w:rsidR="00CE64D7" w:rsidRPr="00CE64D7" w:rsidRDefault="00CE64D7" w:rsidP="00F2254A">
      <w:pPr>
        <w:spacing w:line="360" w:lineRule="auto"/>
        <w:jc w:val="both"/>
        <w:rPr>
          <w:rFonts w:ascii="Times New Roman" w:hAnsi="Times New Roman" w:cs="Times New Roman"/>
          <w:b/>
          <w:bCs/>
          <w:sz w:val="24"/>
          <w:szCs w:val="24"/>
        </w:rPr>
      </w:pPr>
      <w:r w:rsidRPr="00CE64D7">
        <w:rPr>
          <w:rFonts w:ascii="Times New Roman" w:hAnsi="Times New Roman" w:cs="Times New Roman"/>
          <w:b/>
          <w:bCs/>
          <w:sz w:val="24"/>
          <w:szCs w:val="24"/>
        </w:rPr>
        <w:t>6.5.1 Online Visibility</w:t>
      </w:r>
    </w:p>
    <w:p w14:paraId="2AD41079" w14:textId="0E01AC7F" w:rsidR="00CE64D7" w:rsidRPr="00CE64D7" w:rsidRDefault="00396283" w:rsidP="00F2254A">
      <w:pPr>
        <w:spacing w:line="360" w:lineRule="auto"/>
        <w:jc w:val="both"/>
        <w:rPr>
          <w:rFonts w:ascii="Times New Roman" w:hAnsi="Times New Roman" w:cs="Times New Roman"/>
          <w:sz w:val="24"/>
          <w:szCs w:val="24"/>
        </w:rPr>
      </w:pPr>
      <w:r w:rsidRPr="00396283">
        <w:rPr>
          <w:rFonts w:ascii="Times New Roman" w:hAnsi="Times New Roman" w:cs="Times New Roman"/>
          <w:sz w:val="24"/>
          <w:szCs w:val="24"/>
        </w:rPr>
        <w:t xml:space="preserve">The concept of digital visibility has been gaining more and more </w:t>
      </w:r>
      <w:r w:rsidR="004D7DA8" w:rsidRPr="00396283">
        <w:rPr>
          <w:rFonts w:ascii="Times New Roman" w:hAnsi="Times New Roman" w:cs="Times New Roman"/>
          <w:sz w:val="24"/>
          <w:szCs w:val="24"/>
        </w:rPr>
        <w:t>relevance</w:t>
      </w:r>
      <w:r w:rsidRPr="00396283">
        <w:rPr>
          <w:rFonts w:ascii="Times New Roman" w:hAnsi="Times New Roman" w:cs="Times New Roman"/>
          <w:sz w:val="24"/>
          <w:szCs w:val="24"/>
        </w:rPr>
        <w:t xml:space="preserve"> to the competition due to people being able to discover local providers of services by using an online channel. </w:t>
      </w:r>
      <w:r w:rsidR="00601B51">
        <w:rPr>
          <w:rFonts w:ascii="Times New Roman" w:hAnsi="Times New Roman" w:cs="Times New Roman"/>
          <w:sz w:val="24"/>
          <w:szCs w:val="24"/>
        </w:rPr>
        <w:t xml:space="preserve">Prime Property &amp; Maintenance Ltd </w:t>
      </w:r>
      <w:r w:rsidRPr="00396283">
        <w:rPr>
          <w:rFonts w:ascii="Times New Roman" w:hAnsi="Times New Roman" w:cs="Times New Roman"/>
          <w:sz w:val="24"/>
          <w:szCs w:val="24"/>
        </w:rPr>
        <w:t>will be able to enhance its presence using its webpage, visibility on Google search and social media</w:t>
      </w:r>
      <w:r w:rsidR="004D7DA8" w:rsidRPr="004D7DA8">
        <w:t xml:space="preserve"> </w:t>
      </w:r>
      <w:r w:rsidR="004D7DA8" w:rsidRPr="004D7DA8">
        <w:rPr>
          <w:rFonts w:ascii="Times New Roman" w:hAnsi="Times New Roman" w:cs="Times New Roman"/>
          <w:sz w:val="24"/>
          <w:szCs w:val="24"/>
        </w:rPr>
        <w:t>(Mahmood et al., 2023)</w:t>
      </w:r>
      <w:r w:rsidRPr="00396283">
        <w:rPr>
          <w:rFonts w:ascii="Times New Roman" w:hAnsi="Times New Roman" w:cs="Times New Roman"/>
          <w:sz w:val="24"/>
          <w:szCs w:val="24"/>
        </w:rPr>
        <w:t>. The practical objective should not simply be to increase the number of posts. The company would need to capture the source of enquiries and how it is converted into finished work. This establishes a quantifiable relationship between the business performance and marketing activity.</w:t>
      </w:r>
    </w:p>
    <w:p w14:paraId="2488AF66" w14:textId="77777777" w:rsidR="00CE64D7" w:rsidRPr="00CE64D7" w:rsidRDefault="00CE64D7" w:rsidP="00F2254A">
      <w:pPr>
        <w:spacing w:line="360" w:lineRule="auto"/>
        <w:jc w:val="both"/>
        <w:rPr>
          <w:rFonts w:ascii="Times New Roman" w:hAnsi="Times New Roman" w:cs="Times New Roman"/>
          <w:b/>
          <w:bCs/>
          <w:sz w:val="24"/>
          <w:szCs w:val="24"/>
        </w:rPr>
      </w:pPr>
      <w:r w:rsidRPr="00CE64D7">
        <w:rPr>
          <w:rFonts w:ascii="Times New Roman" w:hAnsi="Times New Roman" w:cs="Times New Roman"/>
          <w:b/>
          <w:bCs/>
          <w:sz w:val="24"/>
          <w:szCs w:val="24"/>
        </w:rPr>
        <w:t>6.5.2 Social Media Content</w:t>
      </w:r>
    </w:p>
    <w:p w14:paraId="2ABDB3CC" w14:textId="08A32841" w:rsidR="00CE64D7" w:rsidRPr="00CE64D7" w:rsidRDefault="00396283" w:rsidP="00F2254A">
      <w:pPr>
        <w:spacing w:line="360" w:lineRule="auto"/>
        <w:jc w:val="both"/>
        <w:rPr>
          <w:rFonts w:ascii="Times New Roman" w:hAnsi="Times New Roman" w:cs="Times New Roman"/>
          <w:sz w:val="24"/>
          <w:szCs w:val="24"/>
        </w:rPr>
      </w:pPr>
      <w:r w:rsidRPr="00396283">
        <w:rPr>
          <w:rFonts w:ascii="Times New Roman" w:hAnsi="Times New Roman" w:cs="Times New Roman"/>
          <w:sz w:val="24"/>
          <w:szCs w:val="24"/>
        </w:rPr>
        <w:t>It is possible to use Facebook, Instagram and TikTok to provide before and after photos, short project videos and illustrations of finished work. This would be quite appropriate to landscaping as the visual evidence can express the end result of a project better than written description of service.</w:t>
      </w:r>
    </w:p>
    <w:p w14:paraId="4AA7677C" w14:textId="77777777" w:rsidR="00CE64D7" w:rsidRPr="00CE64D7" w:rsidRDefault="00CE64D7" w:rsidP="00F2254A">
      <w:pPr>
        <w:pStyle w:val="Heading2"/>
      </w:pPr>
      <w:bookmarkStart w:id="66" w:name="_Toc241228894"/>
      <w:r w:rsidRPr="00CE64D7">
        <w:t>6.6 Supplier and Cost Pressures</w:t>
      </w:r>
      <w:bookmarkEnd w:id="66"/>
    </w:p>
    <w:p w14:paraId="1339D9BD" w14:textId="77777777" w:rsidR="00CE64D7" w:rsidRPr="00CE64D7" w:rsidRDefault="00CE64D7" w:rsidP="00F2254A">
      <w:pPr>
        <w:spacing w:line="360" w:lineRule="auto"/>
        <w:jc w:val="both"/>
        <w:rPr>
          <w:rFonts w:ascii="Times New Roman" w:hAnsi="Times New Roman" w:cs="Times New Roman"/>
          <w:b/>
          <w:bCs/>
          <w:sz w:val="24"/>
          <w:szCs w:val="24"/>
        </w:rPr>
      </w:pPr>
      <w:r w:rsidRPr="00CE64D7">
        <w:rPr>
          <w:rFonts w:ascii="Times New Roman" w:hAnsi="Times New Roman" w:cs="Times New Roman"/>
          <w:b/>
          <w:bCs/>
          <w:sz w:val="24"/>
          <w:szCs w:val="24"/>
        </w:rPr>
        <w:t>6.6.1 Materials and Fuel</w:t>
      </w:r>
    </w:p>
    <w:p w14:paraId="46ED6353" w14:textId="6E3E4778" w:rsidR="00CE64D7" w:rsidRPr="00CE64D7" w:rsidRDefault="00396283" w:rsidP="00F2254A">
      <w:pPr>
        <w:spacing w:line="360" w:lineRule="auto"/>
        <w:jc w:val="both"/>
        <w:rPr>
          <w:rFonts w:ascii="Times New Roman" w:hAnsi="Times New Roman" w:cs="Times New Roman"/>
          <w:sz w:val="24"/>
          <w:szCs w:val="24"/>
        </w:rPr>
      </w:pPr>
      <w:r w:rsidRPr="00396283">
        <w:rPr>
          <w:rFonts w:ascii="Times New Roman" w:hAnsi="Times New Roman" w:cs="Times New Roman"/>
          <w:sz w:val="24"/>
          <w:szCs w:val="24"/>
        </w:rPr>
        <w:t>The operating costs also influence competition. The firm needs resources, fuel, equipment and labour to finish its labour. Increased input costs may put a strain on the discrepancy between the quote to a customer and the actual cost of delivering a project. In the UK ornamental horticulture, DEFRA recorded increased labour, energy and input in 2025. These forces render the need to monitor costs especially crucial to Prime Property and Maintenance Limited.</w:t>
      </w:r>
    </w:p>
    <w:p w14:paraId="1C0834A1" w14:textId="77777777" w:rsidR="00CE64D7" w:rsidRPr="00CE64D7" w:rsidRDefault="00CE64D7" w:rsidP="00F2254A">
      <w:pPr>
        <w:spacing w:line="360" w:lineRule="auto"/>
        <w:jc w:val="both"/>
        <w:rPr>
          <w:rFonts w:ascii="Times New Roman" w:hAnsi="Times New Roman" w:cs="Times New Roman"/>
          <w:b/>
          <w:bCs/>
          <w:sz w:val="24"/>
          <w:szCs w:val="24"/>
        </w:rPr>
      </w:pPr>
      <w:r w:rsidRPr="00CE64D7">
        <w:rPr>
          <w:rFonts w:ascii="Times New Roman" w:hAnsi="Times New Roman" w:cs="Times New Roman"/>
          <w:b/>
          <w:bCs/>
          <w:sz w:val="24"/>
          <w:szCs w:val="24"/>
        </w:rPr>
        <w:t>6.6.2 Cost Control</w:t>
      </w:r>
    </w:p>
    <w:p w14:paraId="01D7D74A" w14:textId="419CBC8E" w:rsidR="00CE64D7" w:rsidRPr="00CE64D7" w:rsidRDefault="00396283" w:rsidP="00F2254A">
      <w:pPr>
        <w:spacing w:line="360" w:lineRule="auto"/>
        <w:jc w:val="both"/>
        <w:rPr>
          <w:rFonts w:ascii="Times New Roman" w:hAnsi="Times New Roman" w:cs="Times New Roman"/>
          <w:sz w:val="24"/>
          <w:szCs w:val="24"/>
        </w:rPr>
      </w:pPr>
      <w:r w:rsidRPr="00396283">
        <w:rPr>
          <w:rFonts w:ascii="Times New Roman" w:hAnsi="Times New Roman" w:cs="Times New Roman"/>
          <w:sz w:val="24"/>
          <w:szCs w:val="24"/>
        </w:rPr>
        <w:lastRenderedPageBreak/>
        <w:t>Through proper material estimates, the company is able to be responsive in terms of fuel consumption as well as charting actual expenditure on a project and comparing it to quotations</w:t>
      </w:r>
      <w:r w:rsidR="004D7DA8" w:rsidRPr="004D7DA8">
        <w:t xml:space="preserve"> </w:t>
      </w:r>
      <w:r w:rsidR="004D7DA8" w:rsidRPr="004D7DA8">
        <w:rPr>
          <w:rFonts w:ascii="Times New Roman" w:hAnsi="Times New Roman" w:cs="Times New Roman"/>
          <w:sz w:val="24"/>
          <w:szCs w:val="24"/>
        </w:rPr>
        <w:t>(Ng, 2023)</w:t>
      </w:r>
      <w:r w:rsidRPr="00396283">
        <w:rPr>
          <w:rFonts w:ascii="Times New Roman" w:hAnsi="Times New Roman" w:cs="Times New Roman"/>
          <w:sz w:val="24"/>
          <w:szCs w:val="24"/>
        </w:rPr>
        <w:t>. This enables quoting in future to be grounded on past experience and minimi</w:t>
      </w:r>
      <w:r w:rsidR="00215F08">
        <w:rPr>
          <w:rFonts w:ascii="Times New Roman" w:hAnsi="Times New Roman" w:cs="Times New Roman"/>
          <w:sz w:val="24"/>
          <w:szCs w:val="24"/>
        </w:rPr>
        <w:t>s</w:t>
      </w:r>
      <w:r w:rsidRPr="00396283">
        <w:rPr>
          <w:rFonts w:ascii="Times New Roman" w:hAnsi="Times New Roman" w:cs="Times New Roman"/>
          <w:sz w:val="24"/>
          <w:szCs w:val="24"/>
        </w:rPr>
        <w:t xml:space="preserve">es the chances of </w:t>
      </w:r>
      <w:r w:rsidR="00097985" w:rsidRPr="00396283">
        <w:rPr>
          <w:rFonts w:ascii="Times New Roman" w:hAnsi="Times New Roman" w:cs="Times New Roman"/>
          <w:sz w:val="24"/>
          <w:szCs w:val="24"/>
        </w:rPr>
        <w:t>under-pricing</w:t>
      </w:r>
      <w:r w:rsidRPr="00396283">
        <w:rPr>
          <w:rFonts w:ascii="Times New Roman" w:hAnsi="Times New Roman" w:cs="Times New Roman"/>
          <w:sz w:val="24"/>
          <w:szCs w:val="24"/>
        </w:rPr>
        <w:t xml:space="preserve"> work.</w:t>
      </w:r>
    </w:p>
    <w:p w14:paraId="506ADA58" w14:textId="77777777" w:rsidR="00CE64D7" w:rsidRPr="00CE64D7" w:rsidRDefault="00CE64D7" w:rsidP="00F2254A">
      <w:pPr>
        <w:pStyle w:val="Heading2"/>
      </w:pPr>
      <w:bookmarkStart w:id="67" w:name="_Toc241228895"/>
      <w:r w:rsidRPr="00CE64D7">
        <w:t>6.7 Competitive Position and Development Priorities</w:t>
      </w:r>
      <w:bookmarkEnd w:id="67"/>
    </w:p>
    <w:p w14:paraId="552D3058" w14:textId="77777777" w:rsidR="00396283" w:rsidRPr="00396283" w:rsidRDefault="00396283" w:rsidP="00396283">
      <w:pPr>
        <w:spacing w:line="360" w:lineRule="auto"/>
        <w:jc w:val="both"/>
        <w:rPr>
          <w:rFonts w:ascii="Times New Roman" w:hAnsi="Times New Roman" w:cs="Times New Roman"/>
          <w:sz w:val="24"/>
          <w:szCs w:val="24"/>
        </w:rPr>
      </w:pPr>
      <w:r w:rsidRPr="00396283">
        <w:rPr>
          <w:rFonts w:ascii="Times New Roman" w:hAnsi="Times New Roman" w:cs="Times New Roman"/>
          <w:sz w:val="24"/>
          <w:szCs w:val="24"/>
        </w:rPr>
        <w:t>Competitive environment shows that there are a number of areas that need to be addressed. The existing range of services, experience, and customer relations, the company has, is in a market segment where alternative vendors exist. The development thus should aim at enhancing the current abilities of the company.</w:t>
      </w:r>
    </w:p>
    <w:p w14:paraId="41A47FF4" w14:textId="77777777" w:rsidR="00396283" w:rsidRPr="00097985" w:rsidRDefault="00396283" w:rsidP="00396283">
      <w:pPr>
        <w:spacing w:line="360" w:lineRule="auto"/>
        <w:jc w:val="both"/>
        <w:rPr>
          <w:rFonts w:ascii="Times New Roman" w:hAnsi="Times New Roman" w:cs="Times New Roman"/>
          <w:b/>
          <w:bCs/>
          <w:i/>
          <w:iCs/>
          <w:sz w:val="24"/>
          <w:szCs w:val="24"/>
        </w:rPr>
      </w:pPr>
      <w:r w:rsidRPr="00097985">
        <w:rPr>
          <w:rFonts w:ascii="Times New Roman" w:hAnsi="Times New Roman" w:cs="Times New Roman"/>
          <w:b/>
          <w:bCs/>
          <w:i/>
          <w:iCs/>
          <w:sz w:val="24"/>
          <w:szCs w:val="24"/>
        </w:rPr>
        <w:t>The top priorities are:</w:t>
      </w:r>
    </w:p>
    <w:p w14:paraId="5ECD8144" w14:textId="77777777" w:rsidR="00396283" w:rsidRPr="00396283" w:rsidRDefault="00396283" w:rsidP="00396283">
      <w:pPr>
        <w:spacing w:line="360" w:lineRule="auto"/>
        <w:jc w:val="both"/>
        <w:rPr>
          <w:rFonts w:ascii="Times New Roman" w:hAnsi="Times New Roman" w:cs="Times New Roman"/>
          <w:sz w:val="24"/>
          <w:szCs w:val="24"/>
        </w:rPr>
      </w:pPr>
      <w:r w:rsidRPr="00396283">
        <w:rPr>
          <w:rFonts w:ascii="Times New Roman" w:hAnsi="Times New Roman" w:cs="Times New Roman"/>
          <w:sz w:val="24"/>
          <w:szCs w:val="24"/>
        </w:rPr>
        <w:t>Customer retention: develop regular maintenance and follow-up processes.</w:t>
      </w:r>
    </w:p>
    <w:p w14:paraId="0CE4EE70" w14:textId="77777777" w:rsidR="00396283" w:rsidRPr="00396283" w:rsidRDefault="00396283" w:rsidP="00396283">
      <w:pPr>
        <w:spacing w:line="360" w:lineRule="auto"/>
        <w:jc w:val="both"/>
        <w:rPr>
          <w:rFonts w:ascii="Times New Roman" w:hAnsi="Times New Roman" w:cs="Times New Roman"/>
          <w:sz w:val="24"/>
          <w:szCs w:val="24"/>
        </w:rPr>
      </w:pPr>
      <w:r w:rsidRPr="00396283">
        <w:rPr>
          <w:rFonts w:ascii="Times New Roman" w:hAnsi="Times New Roman" w:cs="Times New Roman"/>
          <w:sz w:val="24"/>
          <w:szCs w:val="24"/>
        </w:rPr>
        <w:t>Service integration: market gardening, landscaping and property maintenance as related services.</w:t>
      </w:r>
    </w:p>
    <w:p w14:paraId="459C0545" w14:textId="77777777" w:rsidR="00396283" w:rsidRPr="00396283" w:rsidRDefault="00396283" w:rsidP="00396283">
      <w:pPr>
        <w:spacing w:line="360" w:lineRule="auto"/>
        <w:jc w:val="both"/>
        <w:rPr>
          <w:rFonts w:ascii="Times New Roman" w:hAnsi="Times New Roman" w:cs="Times New Roman"/>
          <w:sz w:val="24"/>
          <w:szCs w:val="24"/>
        </w:rPr>
      </w:pPr>
      <w:r w:rsidRPr="00396283">
        <w:rPr>
          <w:rFonts w:ascii="Times New Roman" w:hAnsi="Times New Roman" w:cs="Times New Roman"/>
          <w:sz w:val="24"/>
          <w:szCs w:val="24"/>
        </w:rPr>
        <w:t>Online presence: leverage accomplished projects to create digital proof of ability.</w:t>
      </w:r>
    </w:p>
    <w:p w14:paraId="0D8305F4" w14:textId="77777777" w:rsidR="00396283" w:rsidRPr="00396283" w:rsidRDefault="00396283" w:rsidP="00396283">
      <w:pPr>
        <w:spacing w:line="360" w:lineRule="auto"/>
        <w:jc w:val="both"/>
        <w:rPr>
          <w:rFonts w:ascii="Times New Roman" w:hAnsi="Times New Roman" w:cs="Times New Roman"/>
          <w:sz w:val="24"/>
          <w:szCs w:val="24"/>
        </w:rPr>
      </w:pPr>
      <w:r w:rsidRPr="00396283">
        <w:rPr>
          <w:rFonts w:ascii="Times New Roman" w:hAnsi="Times New Roman" w:cs="Times New Roman"/>
          <w:sz w:val="24"/>
          <w:szCs w:val="24"/>
        </w:rPr>
        <w:t>Cost management: track the labour, materials and fuel in order to facilitate correct pricing.</w:t>
      </w:r>
    </w:p>
    <w:p w14:paraId="76882BF7" w14:textId="77777777" w:rsidR="00396283" w:rsidRPr="00396283" w:rsidRDefault="00396283" w:rsidP="00396283">
      <w:pPr>
        <w:spacing w:line="360" w:lineRule="auto"/>
        <w:jc w:val="both"/>
        <w:rPr>
          <w:rFonts w:ascii="Times New Roman" w:hAnsi="Times New Roman" w:cs="Times New Roman"/>
          <w:sz w:val="24"/>
          <w:szCs w:val="24"/>
        </w:rPr>
      </w:pPr>
      <w:r w:rsidRPr="00396283">
        <w:rPr>
          <w:rFonts w:ascii="Times New Roman" w:hAnsi="Times New Roman" w:cs="Times New Roman"/>
          <w:sz w:val="24"/>
          <w:szCs w:val="24"/>
        </w:rPr>
        <w:t>Communication: present transcript examples and uphold good customer communication.</w:t>
      </w:r>
    </w:p>
    <w:p w14:paraId="3053FE4B" w14:textId="610BAA20" w:rsidR="00CE64D7" w:rsidRPr="00CE64D7" w:rsidRDefault="00396283" w:rsidP="00396283">
      <w:pPr>
        <w:spacing w:line="360" w:lineRule="auto"/>
        <w:jc w:val="both"/>
        <w:rPr>
          <w:rFonts w:ascii="Times New Roman" w:hAnsi="Times New Roman" w:cs="Times New Roman"/>
          <w:sz w:val="24"/>
          <w:szCs w:val="24"/>
        </w:rPr>
      </w:pPr>
      <w:r w:rsidRPr="00396283">
        <w:rPr>
          <w:rFonts w:ascii="Times New Roman" w:hAnsi="Times New Roman" w:cs="Times New Roman"/>
          <w:sz w:val="24"/>
          <w:szCs w:val="24"/>
        </w:rPr>
        <w:t xml:space="preserve">These priorities align with the current strengths and areas of development of the company that have been identified during the current business model. </w:t>
      </w:r>
      <w:r w:rsidR="00CE64D7" w:rsidRPr="00CE64D7">
        <w:rPr>
          <w:rFonts w:ascii="Times New Roman" w:hAnsi="Times New Roman" w:cs="Times New Roman"/>
          <w:sz w:val="24"/>
          <w:szCs w:val="24"/>
        </w:rPr>
        <w:t xml:space="preserve"> </w:t>
      </w:r>
    </w:p>
    <w:p w14:paraId="214F51FF" w14:textId="77777777" w:rsidR="00CE64D7" w:rsidRPr="00CE64D7" w:rsidRDefault="00CE64D7" w:rsidP="00F2254A">
      <w:pPr>
        <w:pStyle w:val="Heading2"/>
      </w:pPr>
      <w:bookmarkStart w:id="68" w:name="_Toc241228896"/>
      <w:r w:rsidRPr="00CE64D7">
        <w:t>6.8 Chapter Summary</w:t>
      </w:r>
      <w:bookmarkEnd w:id="68"/>
    </w:p>
    <w:p w14:paraId="1791DFBE" w14:textId="417187BA" w:rsidR="00396283" w:rsidRPr="00396283" w:rsidRDefault="00601B51" w:rsidP="003962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Prime Property &amp; Maintenance Ltd </w:t>
      </w:r>
      <w:r w:rsidR="00396283" w:rsidRPr="00396283">
        <w:rPr>
          <w:rFonts w:ascii="Times New Roman" w:hAnsi="Times New Roman" w:cs="Times New Roman"/>
          <w:sz w:val="24"/>
          <w:szCs w:val="24"/>
        </w:rPr>
        <w:t xml:space="preserve">is a local service provider within a competitive environment that requires gardening, landscaping and property-maintenance providers. Competition takes place in terms of price, quality, reliability, communication, range of services and customer relations. The current bundle of services in use at the company gives room to differentiate using convenience and cross-selling or idea of services and choosing based on cost use alone. The presence of both customers and the proof of a finished job online can enhance customer acquisition whereas cost control can safeguard profitability. Customer retention, integrated services, digital marketing, reliable communication and effective cost control are the relevant supporting elements of the </w:t>
      </w:r>
      <w:r w:rsidR="00396283" w:rsidRPr="00396283">
        <w:rPr>
          <w:rFonts w:ascii="Times New Roman" w:hAnsi="Times New Roman" w:cs="Times New Roman"/>
          <w:sz w:val="24"/>
          <w:szCs w:val="24"/>
        </w:rPr>
        <w:lastRenderedPageBreak/>
        <w:t>competitive analysis that promotes the development approach. This is based on the findings that definitively form the business strategy in Chapter 7.</w:t>
      </w:r>
    </w:p>
    <w:p w14:paraId="7B0979CD" w14:textId="428C331E" w:rsidR="00CE64D7" w:rsidRPr="00CE64D7" w:rsidRDefault="00CE64D7" w:rsidP="00F2254A">
      <w:pPr>
        <w:spacing w:line="360" w:lineRule="auto"/>
        <w:jc w:val="both"/>
        <w:rPr>
          <w:rFonts w:ascii="Times New Roman" w:hAnsi="Times New Roman" w:cs="Times New Roman"/>
          <w:sz w:val="24"/>
          <w:szCs w:val="24"/>
        </w:rPr>
      </w:pPr>
    </w:p>
    <w:p w14:paraId="4C005449" w14:textId="77777777" w:rsidR="00CD6183" w:rsidRDefault="00CD6183" w:rsidP="00F2254A">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p>
    <w:p w14:paraId="784398AF" w14:textId="77777777" w:rsidR="005436EE" w:rsidRPr="005436EE" w:rsidRDefault="005436EE" w:rsidP="00F2254A">
      <w:pPr>
        <w:pStyle w:val="Heading1"/>
      </w:pPr>
      <w:bookmarkStart w:id="69" w:name="_Toc241228897"/>
      <w:r w:rsidRPr="005436EE">
        <w:lastRenderedPageBreak/>
        <w:t>Chapter 7: Business Strategy for Prime Property &amp; Maintenance Limited</w:t>
      </w:r>
      <w:bookmarkEnd w:id="69"/>
    </w:p>
    <w:p w14:paraId="54457A3E" w14:textId="77777777" w:rsidR="005436EE" w:rsidRPr="005436EE" w:rsidRDefault="005436EE" w:rsidP="00F2254A">
      <w:pPr>
        <w:pStyle w:val="Heading2"/>
      </w:pPr>
      <w:bookmarkStart w:id="70" w:name="_Toc241228898"/>
      <w:r w:rsidRPr="005436EE">
        <w:t>7.1 Introduction</w:t>
      </w:r>
      <w:bookmarkEnd w:id="70"/>
    </w:p>
    <w:p w14:paraId="086F825B" w14:textId="16BA3D59" w:rsidR="005436EE" w:rsidRPr="005436EE" w:rsidRDefault="00E07F62" w:rsidP="00F2254A">
      <w:pPr>
        <w:spacing w:line="360" w:lineRule="auto"/>
        <w:jc w:val="both"/>
        <w:rPr>
          <w:rFonts w:ascii="Times New Roman" w:hAnsi="Times New Roman" w:cs="Times New Roman"/>
          <w:sz w:val="24"/>
          <w:szCs w:val="24"/>
        </w:rPr>
      </w:pPr>
      <w:r w:rsidRPr="00E07F62">
        <w:rPr>
          <w:rFonts w:ascii="Times New Roman" w:hAnsi="Times New Roman" w:cs="Times New Roman"/>
          <w:sz w:val="24"/>
          <w:szCs w:val="24"/>
        </w:rPr>
        <w:t xml:space="preserve">The chapter builds up the business plan of </w:t>
      </w:r>
      <w:r w:rsidR="00601B51">
        <w:rPr>
          <w:rFonts w:ascii="Times New Roman" w:hAnsi="Times New Roman" w:cs="Times New Roman"/>
          <w:sz w:val="24"/>
          <w:szCs w:val="24"/>
        </w:rPr>
        <w:t xml:space="preserve">Prime Property &amp; Maintenance Ltd </w:t>
      </w:r>
      <w:r w:rsidRPr="00E07F62">
        <w:rPr>
          <w:rFonts w:ascii="Times New Roman" w:hAnsi="Times New Roman" w:cs="Times New Roman"/>
          <w:sz w:val="24"/>
          <w:szCs w:val="24"/>
        </w:rPr>
        <w:t>on the basis of the existing operations of the company, business opportunities and competitive forces. The plan emphasi</w:t>
      </w:r>
      <w:r w:rsidR="00215F08">
        <w:rPr>
          <w:rFonts w:ascii="Times New Roman" w:hAnsi="Times New Roman" w:cs="Times New Roman"/>
          <w:sz w:val="24"/>
          <w:szCs w:val="24"/>
        </w:rPr>
        <w:t>s</w:t>
      </w:r>
      <w:r w:rsidRPr="00E07F62">
        <w:rPr>
          <w:rFonts w:ascii="Times New Roman" w:hAnsi="Times New Roman" w:cs="Times New Roman"/>
          <w:sz w:val="24"/>
          <w:szCs w:val="24"/>
        </w:rPr>
        <w:t>es on enhancing the current business, as opposed to establishing a new operation. The company presently offers gardening, landscaping, property maintenance and handyman services, which have a scale of expansion. The approach thus focuses on adding more customer value, enhancing repeat business, enhancing digital marketing, elaborating service differentiation, managing costs and limiting seasonal gardening demand reliance. The suggested measures will be feasible and quantifiable with the help of turnover, customer, enquiry, repeat-booking and cost data.</w:t>
      </w:r>
    </w:p>
    <w:p w14:paraId="38E88AC4" w14:textId="77777777" w:rsidR="005436EE" w:rsidRPr="005436EE" w:rsidRDefault="005436EE" w:rsidP="00F2254A">
      <w:pPr>
        <w:pStyle w:val="Heading2"/>
      </w:pPr>
      <w:bookmarkStart w:id="71" w:name="_Toc241228899"/>
      <w:r w:rsidRPr="005436EE">
        <w:t>7.2 Strategic Direction</w:t>
      </w:r>
      <w:bookmarkEnd w:id="71"/>
    </w:p>
    <w:p w14:paraId="4C205366" w14:textId="77777777" w:rsidR="005436EE" w:rsidRPr="005436EE" w:rsidRDefault="005436EE" w:rsidP="00F2254A">
      <w:pPr>
        <w:spacing w:line="360" w:lineRule="auto"/>
        <w:jc w:val="both"/>
        <w:rPr>
          <w:rFonts w:ascii="Times New Roman" w:hAnsi="Times New Roman" w:cs="Times New Roman"/>
          <w:b/>
          <w:bCs/>
          <w:sz w:val="24"/>
          <w:szCs w:val="24"/>
        </w:rPr>
      </w:pPr>
      <w:r w:rsidRPr="005436EE">
        <w:rPr>
          <w:rFonts w:ascii="Times New Roman" w:hAnsi="Times New Roman" w:cs="Times New Roman"/>
          <w:b/>
          <w:bCs/>
          <w:sz w:val="24"/>
          <w:szCs w:val="24"/>
        </w:rPr>
        <w:t>7.2.1 Sustainable Development of the Existing Business</w:t>
      </w:r>
    </w:p>
    <w:p w14:paraId="3299F6AA" w14:textId="63D7EB06" w:rsidR="005436EE" w:rsidRPr="005436EE" w:rsidRDefault="00E07F62" w:rsidP="00F2254A">
      <w:pPr>
        <w:spacing w:line="360" w:lineRule="auto"/>
        <w:jc w:val="both"/>
        <w:rPr>
          <w:rFonts w:ascii="Times New Roman" w:hAnsi="Times New Roman" w:cs="Times New Roman"/>
          <w:sz w:val="24"/>
          <w:szCs w:val="24"/>
        </w:rPr>
      </w:pPr>
      <w:r w:rsidRPr="00E07F62">
        <w:rPr>
          <w:rFonts w:ascii="Times New Roman" w:hAnsi="Times New Roman" w:cs="Times New Roman"/>
          <w:sz w:val="24"/>
          <w:szCs w:val="24"/>
        </w:rPr>
        <w:t xml:space="preserve">The </w:t>
      </w:r>
      <w:r w:rsidR="0034530E" w:rsidRPr="00E07F62">
        <w:rPr>
          <w:rFonts w:ascii="Times New Roman" w:hAnsi="Times New Roman" w:cs="Times New Roman"/>
          <w:sz w:val="24"/>
          <w:szCs w:val="24"/>
        </w:rPr>
        <w:t>long-term</w:t>
      </w:r>
      <w:r w:rsidRPr="00E07F62">
        <w:rPr>
          <w:rFonts w:ascii="Times New Roman" w:hAnsi="Times New Roman" w:cs="Times New Roman"/>
          <w:sz w:val="24"/>
          <w:szCs w:val="24"/>
        </w:rPr>
        <w:t xml:space="preserve"> plan is to build </w:t>
      </w:r>
      <w:r w:rsidR="00601B51">
        <w:rPr>
          <w:rFonts w:ascii="Times New Roman" w:hAnsi="Times New Roman" w:cs="Times New Roman"/>
          <w:sz w:val="24"/>
          <w:szCs w:val="24"/>
        </w:rPr>
        <w:t xml:space="preserve">Prime Property &amp; Maintenance Ltd </w:t>
      </w:r>
      <w:r w:rsidRPr="00E07F62">
        <w:rPr>
          <w:rFonts w:ascii="Times New Roman" w:hAnsi="Times New Roman" w:cs="Times New Roman"/>
          <w:sz w:val="24"/>
          <w:szCs w:val="24"/>
        </w:rPr>
        <w:t>as a one stop shop person in terms of gardening, landscaping and maintenance of property. The company can establish a more balanced business model by offering recurring gardening services in addition to the bigger landscaping projects and property maintenance work rather than relying primarily on individual gardening work</w:t>
      </w:r>
      <w:r w:rsidR="004D7DA8" w:rsidRPr="004D7DA8">
        <w:t xml:space="preserve"> </w:t>
      </w:r>
      <w:r w:rsidR="004D7DA8" w:rsidRPr="004D7DA8">
        <w:rPr>
          <w:rFonts w:ascii="Times New Roman" w:hAnsi="Times New Roman" w:cs="Times New Roman"/>
          <w:sz w:val="24"/>
          <w:szCs w:val="24"/>
        </w:rPr>
        <w:t>(Office for National Statistics (ONS), 2025)</w:t>
      </w:r>
      <w:r w:rsidRPr="00E07F62">
        <w:rPr>
          <w:rFonts w:ascii="Times New Roman" w:hAnsi="Times New Roman" w:cs="Times New Roman"/>
          <w:sz w:val="24"/>
          <w:szCs w:val="24"/>
        </w:rPr>
        <w:t>. This trend indicates the real development of the company. The business started off with basic gardening tasks and later on when the customers needed patios, fencing, decking, turfing and raised beds and garden alterations. Maintenance of property and handyman services were added later. The strategy is thus based on a trend of customer-driven development.</w:t>
      </w:r>
    </w:p>
    <w:p w14:paraId="5798A622" w14:textId="77777777" w:rsidR="005436EE" w:rsidRPr="005436EE" w:rsidRDefault="005436EE" w:rsidP="00F2254A">
      <w:pPr>
        <w:pStyle w:val="Heading2"/>
      </w:pPr>
      <w:bookmarkStart w:id="72" w:name="_Toc241228900"/>
      <w:r w:rsidRPr="005436EE">
        <w:t>7.3 Customer Development Strategy</w:t>
      </w:r>
      <w:bookmarkEnd w:id="72"/>
    </w:p>
    <w:p w14:paraId="162A400B" w14:textId="77777777" w:rsidR="005436EE" w:rsidRPr="005436EE" w:rsidRDefault="005436EE" w:rsidP="00F2254A">
      <w:pPr>
        <w:spacing w:line="360" w:lineRule="auto"/>
        <w:jc w:val="both"/>
        <w:rPr>
          <w:rFonts w:ascii="Times New Roman" w:hAnsi="Times New Roman" w:cs="Times New Roman"/>
          <w:b/>
          <w:bCs/>
          <w:sz w:val="24"/>
          <w:szCs w:val="24"/>
        </w:rPr>
      </w:pPr>
      <w:r w:rsidRPr="005436EE">
        <w:rPr>
          <w:rFonts w:ascii="Times New Roman" w:hAnsi="Times New Roman" w:cs="Times New Roman"/>
          <w:b/>
          <w:bCs/>
          <w:sz w:val="24"/>
          <w:szCs w:val="24"/>
        </w:rPr>
        <w:t>7.3.1 Increasing Existing Customer Value</w:t>
      </w:r>
    </w:p>
    <w:p w14:paraId="6B674C90" w14:textId="2E701BE3" w:rsidR="005436EE" w:rsidRPr="005436EE" w:rsidRDefault="00E07F62" w:rsidP="00F2254A">
      <w:pPr>
        <w:spacing w:line="360" w:lineRule="auto"/>
        <w:jc w:val="both"/>
        <w:rPr>
          <w:rFonts w:ascii="Times New Roman" w:hAnsi="Times New Roman" w:cs="Times New Roman"/>
          <w:sz w:val="24"/>
          <w:szCs w:val="24"/>
        </w:rPr>
      </w:pPr>
      <w:r w:rsidRPr="00E07F62">
        <w:rPr>
          <w:rFonts w:ascii="Times New Roman" w:hAnsi="Times New Roman" w:cs="Times New Roman"/>
          <w:sz w:val="24"/>
          <w:szCs w:val="24"/>
        </w:rPr>
        <w:t xml:space="preserve">The first strategic focus is on enhancing the value created on current customers. A customer who already buys regular gardening might have other needs with hedge cutting, garden clearance, turfing or fencing or landscaping. In the same manner, landscaping customers might be in need of constant upkeep or work on the property. To ensure that right follow-up can be established, the company should then capture the customer requirements and past services, such that the right </w:t>
      </w:r>
      <w:r w:rsidRPr="00E07F62">
        <w:rPr>
          <w:rFonts w:ascii="Times New Roman" w:hAnsi="Times New Roman" w:cs="Times New Roman"/>
          <w:sz w:val="24"/>
          <w:szCs w:val="24"/>
        </w:rPr>
        <w:lastRenderedPageBreak/>
        <w:t>opportunities can be established. This strategy will lessen the need to constantly acquire entirely new customers and better utili</w:t>
      </w:r>
      <w:r w:rsidR="00215F08">
        <w:rPr>
          <w:rFonts w:ascii="Times New Roman" w:hAnsi="Times New Roman" w:cs="Times New Roman"/>
          <w:sz w:val="24"/>
          <w:szCs w:val="24"/>
        </w:rPr>
        <w:t>s</w:t>
      </w:r>
      <w:r w:rsidRPr="00E07F62">
        <w:rPr>
          <w:rFonts w:ascii="Times New Roman" w:hAnsi="Times New Roman" w:cs="Times New Roman"/>
          <w:sz w:val="24"/>
          <w:szCs w:val="24"/>
        </w:rPr>
        <w:t>e the relationships.</w:t>
      </w:r>
    </w:p>
    <w:p w14:paraId="74F12439" w14:textId="77777777" w:rsidR="005436EE" w:rsidRPr="005436EE" w:rsidRDefault="005436EE" w:rsidP="00F2254A">
      <w:pPr>
        <w:spacing w:line="360" w:lineRule="auto"/>
        <w:jc w:val="both"/>
        <w:rPr>
          <w:rFonts w:ascii="Times New Roman" w:hAnsi="Times New Roman" w:cs="Times New Roman"/>
          <w:b/>
          <w:bCs/>
          <w:sz w:val="24"/>
          <w:szCs w:val="24"/>
        </w:rPr>
      </w:pPr>
      <w:r w:rsidRPr="005436EE">
        <w:rPr>
          <w:rFonts w:ascii="Times New Roman" w:hAnsi="Times New Roman" w:cs="Times New Roman"/>
          <w:b/>
          <w:bCs/>
          <w:sz w:val="24"/>
          <w:szCs w:val="24"/>
        </w:rPr>
        <w:t>7.3.2 Repeat Customer Strategy</w:t>
      </w:r>
    </w:p>
    <w:p w14:paraId="59682264" w14:textId="204A1E2C" w:rsidR="005436EE" w:rsidRPr="005436EE" w:rsidRDefault="00E07F62" w:rsidP="00F2254A">
      <w:pPr>
        <w:spacing w:line="360" w:lineRule="auto"/>
        <w:jc w:val="both"/>
        <w:rPr>
          <w:rFonts w:ascii="Times New Roman" w:hAnsi="Times New Roman" w:cs="Times New Roman"/>
          <w:sz w:val="24"/>
          <w:szCs w:val="24"/>
        </w:rPr>
      </w:pPr>
      <w:r w:rsidRPr="00E07F62">
        <w:rPr>
          <w:rFonts w:ascii="Times New Roman" w:hAnsi="Times New Roman" w:cs="Times New Roman"/>
          <w:sz w:val="24"/>
          <w:szCs w:val="24"/>
        </w:rPr>
        <w:t xml:space="preserve">The company ought to come up with frequent maintenance agreements to customers in need of any </w:t>
      </w:r>
      <w:r w:rsidR="0034530E" w:rsidRPr="00E07F62">
        <w:rPr>
          <w:rFonts w:ascii="Times New Roman" w:hAnsi="Times New Roman" w:cs="Times New Roman"/>
          <w:sz w:val="24"/>
          <w:szCs w:val="24"/>
        </w:rPr>
        <w:t>ongoing</w:t>
      </w:r>
      <w:r w:rsidRPr="00E07F62">
        <w:rPr>
          <w:rFonts w:ascii="Times New Roman" w:hAnsi="Times New Roman" w:cs="Times New Roman"/>
          <w:sz w:val="24"/>
          <w:szCs w:val="24"/>
        </w:rPr>
        <w:t xml:space="preserve"> services. Reminders about seasonal promotions and follow-ups may prompt customers to plan ahead</w:t>
      </w:r>
      <w:r w:rsidR="004D7DA8" w:rsidRPr="004D7DA8">
        <w:t xml:space="preserve"> </w:t>
      </w:r>
      <w:r w:rsidR="004D7DA8" w:rsidRPr="004D7DA8">
        <w:rPr>
          <w:rFonts w:ascii="Times New Roman" w:hAnsi="Times New Roman" w:cs="Times New Roman"/>
          <w:sz w:val="24"/>
          <w:szCs w:val="24"/>
        </w:rPr>
        <w:t>(Office for National Statistics (ONS), 2025)</w:t>
      </w:r>
      <w:r w:rsidRPr="00E07F62">
        <w:rPr>
          <w:rFonts w:ascii="Times New Roman" w:hAnsi="Times New Roman" w:cs="Times New Roman"/>
          <w:sz w:val="24"/>
          <w:szCs w:val="24"/>
        </w:rPr>
        <w:t>. This is capable of converting single transactions into the relationship. The number and percentage of repeat customers, repeat bookings and revenue collected by existing customers should be used to measure the strategy.</w:t>
      </w:r>
    </w:p>
    <w:p w14:paraId="0AFC36B1" w14:textId="77777777" w:rsidR="005436EE" w:rsidRPr="005436EE" w:rsidRDefault="005436EE" w:rsidP="00F2254A">
      <w:pPr>
        <w:pStyle w:val="Heading2"/>
      </w:pPr>
      <w:bookmarkStart w:id="73" w:name="_Toc241228901"/>
      <w:r w:rsidRPr="005436EE">
        <w:t>7.4 Service Development Strategy</w:t>
      </w:r>
      <w:bookmarkEnd w:id="73"/>
    </w:p>
    <w:p w14:paraId="08CAC80C" w14:textId="77777777" w:rsidR="005436EE" w:rsidRPr="005436EE" w:rsidRDefault="005436EE" w:rsidP="00F2254A">
      <w:pPr>
        <w:spacing w:line="360" w:lineRule="auto"/>
        <w:jc w:val="both"/>
        <w:rPr>
          <w:rFonts w:ascii="Times New Roman" w:hAnsi="Times New Roman" w:cs="Times New Roman"/>
          <w:b/>
          <w:bCs/>
          <w:sz w:val="24"/>
          <w:szCs w:val="24"/>
        </w:rPr>
      </w:pPr>
      <w:r w:rsidRPr="005436EE">
        <w:rPr>
          <w:rFonts w:ascii="Times New Roman" w:hAnsi="Times New Roman" w:cs="Times New Roman"/>
          <w:b/>
          <w:bCs/>
          <w:sz w:val="24"/>
          <w:szCs w:val="24"/>
        </w:rPr>
        <w:t>7.4.1 Gardening Services</w:t>
      </w:r>
    </w:p>
    <w:p w14:paraId="691C0614" w14:textId="3D7A4680" w:rsidR="005436EE" w:rsidRPr="005436EE" w:rsidRDefault="00E07F62" w:rsidP="00F2254A">
      <w:pPr>
        <w:spacing w:line="360" w:lineRule="auto"/>
        <w:jc w:val="both"/>
        <w:rPr>
          <w:rFonts w:ascii="Times New Roman" w:hAnsi="Times New Roman" w:cs="Times New Roman"/>
          <w:sz w:val="24"/>
          <w:szCs w:val="24"/>
        </w:rPr>
      </w:pPr>
      <w:r w:rsidRPr="00E07F62">
        <w:rPr>
          <w:rFonts w:ascii="Times New Roman" w:hAnsi="Times New Roman" w:cs="Times New Roman"/>
          <w:sz w:val="24"/>
          <w:szCs w:val="24"/>
        </w:rPr>
        <w:t>Gardening is something that the business should not eliminate since regular maintenance can create an opportunity to have recurring works. Other services like lawn maintenance, hedging, trimming and garden clearance can be scheduled into proper routine maintenance programs. The strategic aim is not to downsize gardening but to base it on the broader customer relationship.</w:t>
      </w:r>
    </w:p>
    <w:p w14:paraId="73221FE7" w14:textId="77777777" w:rsidR="005436EE" w:rsidRPr="005436EE" w:rsidRDefault="005436EE" w:rsidP="00F2254A">
      <w:pPr>
        <w:spacing w:line="360" w:lineRule="auto"/>
        <w:jc w:val="both"/>
        <w:rPr>
          <w:rFonts w:ascii="Times New Roman" w:hAnsi="Times New Roman" w:cs="Times New Roman"/>
          <w:b/>
          <w:bCs/>
          <w:sz w:val="24"/>
          <w:szCs w:val="24"/>
        </w:rPr>
      </w:pPr>
      <w:r w:rsidRPr="005436EE">
        <w:rPr>
          <w:rFonts w:ascii="Times New Roman" w:hAnsi="Times New Roman" w:cs="Times New Roman"/>
          <w:b/>
          <w:bCs/>
          <w:sz w:val="24"/>
          <w:szCs w:val="24"/>
        </w:rPr>
        <w:t>7.4.2 Landscaping Services</w:t>
      </w:r>
    </w:p>
    <w:p w14:paraId="43FAF9F5" w14:textId="06DC94F3" w:rsidR="005436EE" w:rsidRPr="005436EE" w:rsidRDefault="00E07F62" w:rsidP="00F2254A">
      <w:pPr>
        <w:spacing w:line="360" w:lineRule="auto"/>
        <w:jc w:val="both"/>
        <w:rPr>
          <w:rFonts w:ascii="Times New Roman" w:hAnsi="Times New Roman" w:cs="Times New Roman"/>
          <w:sz w:val="24"/>
          <w:szCs w:val="24"/>
        </w:rPr>
      </w:pPr>
      <w:r w:rsidRPr="00E07F62">
        <w:rPr>
          <w:rFonts w:ascii="Times New Roman" w:hAnsi="Times New Roman" w:cs="Times New Roman"/>
          <w:sz w:val="24"/>
          <w:szCs w:val="24"/>
        </w:rPr>
        <w:t>Landscaping is to be planned as a side-by-sides project. Raise Beds and Garden alterations, patios, fencing, decking, turfing and larger individual projects that are not routine maintenance may occur. Nonetheless, any project is to be priced based on the correct estimates of the materials, labour, fuel among other costs</w:t>
      </w:r>
      <w:r w:rsidR="004D7DA8" w:rsidRPr="004D7DA8">
        <w:t xml:space="preserve"> </w:t>
      </w:r>
      <w:r w:rsidR="004D7DA8" w:rsidRPr="004D7DA8">
        <w:rPr>
          <w:rFonts w:ascii="Times New Roman" w:hAnsi="Times New Roman" w:cs="Times New Roman"/>
          <w:sz w:val="24"/>
          <w:szCs w:val="24"/>
        </w:rPr>
        <w:t>(Ozili, 2022)</w:t>
      </w:r>
      <w:r w:rsidRPr="00E07F62">
        <w:rPr>
          <w:rFonts w:ascii="Times New Roman" w:hAnsi="Times New Roman" w:cs="Times New Roman"/>
          <w:sz w:val="24"/>
          <w:szCs w:val="24"/>
        </w:rPr>
        <w:t>. This will enable the business to have more project activity without affecting the profitability.</w:t>
      </w:r>
    </w:p>
    <w:p w14:paraId="0E540A31" w14:textId="77777777" w:rsidR="005436EE" w:rsidRPr="005436EE" w:rsidRDefault="005436EE" w:rsidP="00F2254A">
      <w:pPr>
        <w:spacing w:line="360" w:lineRule="auto"/>
        <w:jc w:val="both"/>
        <w:rPr>
          <w:rFonts w:ascii="Times New Roman" w:hAnsi="Times New Roman" w:cs="Times New Roman"/>
          <w:b/>
          <w:bCs/>
          <w:sz w:val="24"/>
          <w:szCs w:val="24"/>
        </w:rPr>
      </w:pPr>
      <w:r w:rsidRPr="005436EE">
        <w:rPr>
          <w:rFonts w:ascii="Times New Roman" w:hAnsi="Times New Roman" w:cs="Times New Roman"/>
          <w:b/>
          <w:bCs/>
          <w:sz w:val="24"/>
          <w:szCs w:val="24"/>
        </w:rPr>
        <w:t>7.4.3 Property Maintenance</w:t>
      </w:r>
    </w:p>
    <w:p w14:paraId="4917B9A4" w14:textId="094B7A21" w:rsidR="005436EE" w:rsidRPr="005436EE" w:rsidRDefault="00E07F62" w:rsidP="00F2254A">
      <w:pPr>
        <w:spacing w:line="360" w:lineRule="auto"/>
        <w:jc w:val="both"/>
        <w:rPr>
          <w:rFonts w:ascii="Times New Roman" w:hAnsi="Times New Roman" w:cs="Times New Roman"/>
          <w:sz w:val="24"/>
          <w:szCs w:val="24"/>
        </w:rPr>
      </w:pPr>
      <w:r w:rsidRPr="00E07F62">
        <w:rPr>
          <w:rFonts w:ascii="Times New Roman" w:hAnsi="Times New Roman" w:cs="Times New Roman"/>
          <w:sz w:val="24"/>
          <w:szCs w:val="24"/>
        </w:rPr>
        <w:t>Extra work should be offered by property maintenance and handyman since the work on the garden may be less in demand. It can help to balance the workload on a yearly basis more, and decrease the reliance to the service of one type</w:t>
      </w:r>
      <w:r w:rsidR="005436EE" w:rsidRPr="005436EE">
        <w:rPr>
          <w:rFonts w:ascii="Times New Roman" w:hAnsi="Times New Roman" w:cs="Times New Roman"/>
          <w:sz w:val="24"/>
          <w:szCs w:val="24"/>
        </w:rPr>
        <w:t>.</w:t>
      </w:r>
    </w:p>
    <w:p w14:paraId="2E399921" w14:textId="77777777" w:rsidR="005436EE" w:rsidRPr="005436EE" w:rsidRDefault="005436EE" w:rsidP="00F2254A">
      <w:pPr>
        <w:pStyle w:val="Heading2"/>
      </w:pPr>
      <w:bookmarkStart w:id="74" w:name="_Toc241228902"/>
      <w:r w:rsidRPr="005436EE">
        <w:t>7.5 Digital Marketing Strategy</w:t>
      </w:r>
      <w:bookmarkEnd w:id="74"/>
    </w:p>
    <w:p w14:paraId="72B44494" w14:textId="77777777" w:rsidR="005436EE" w:rsidRPr="005436EE" w:rsidRDefault="005436EE" w:rsidP="00F2254A">
      <w:pPr>
        <w:spacing w:line="360" w:lineRule="auto"/>
        <w:jc w:val="both"/>
        <w:rPr>
          <w:rFonts w:ascii="Times New Roman" w:hAnsi="Times New Roman" w:cs="Times New Roman"/>
          <w:b/>
          <w:bCs/>
          <w:sz w:val="24"/>
          <w:szCs w:val="24"/>
        </w:rPr>
      </w:pPr>
      <w:r w:rsidRPr="005436EE">
        <w:rPr>
          <w:rFonts w:ascii="Times New Roman" w:hAnsi="Times New Roman" w:cs="Times New Roman"/>
          <w:b/>
          <w:bCs/>
          <w:sz w:val="24"/>
          <w:szCs w:val="24"/>
        </w:rPr>
        <w:t>7.5.1 Website and Search Visibility</w:t>
      </w:r>
    </w:p>
    <w:p w14:paraId="0D6B26A0" w14:textId="054D0470" w:rsidR="005436EE" w:rsidRPr="005436EE" w:rsidRDefault="00E07F62" w:rsidP="00F2254A">
      <w:pPr>
        <w:spacing w:line="360" w:lineRule="auto"/>
        <w:jc w:val="both"/>
        <w:rPr>
          <w:rFonts w:ascii="Times New Roman" w:hAnsi="Times New Roman" w:cs="Times New Roman"/>
          <w:sz w:val="24"/>
          <w:szCs w:val="24"/>
        </w:rPr>
      </w:pPr>
      <w:r w:rsidRPr="00E07F62">
        <w:rPr>
          <w:rFonts w:ascii="Times New Roman" w:hAnsi="Times New Roman" w:cs="Times New Roman"/>
          <w:sz w:val="24"/>
          <w:szCs w:val="24"/>
        </w:rPr>
        <w:lastRenderedPageBreak/>
        <w:t>The company should create its digital existence in a way that simplifies the comprehension of its complete array of services by its potential customers. Gardening, property renovation and landscaping services, areas of service and sample projects need to be well displayed on the site</w:t>
      </w:r>
      <w:r w:rsidR="004D7DA8" w:rsidRPr="004D7DA8">
        <w:t xml:space="preserve"> </w:t>
      </w:r>
      <w:r w:rsidR="004D7DA8" w:rsidRPr="004D7DA8">
        <w:rPr>
          <w:rFonts w:ascii="Times New Roman" w:hAnsi="Times New Roman" w:cs="Times New Roman"/>
          <w:sz w:val="24"/>
          <w:szCs w:val="24"/>
        </w:rPr>
        <w:t>(Soun et al., 2022)</w:t>
      </w:r>
      <w:r w:rsidRPr="00E07F62">
        <w:rPr>
          <w:rFonts w:ascii="Times New Roman" w:hAnsi="Times New Roman" w:cs="Times New Roman"/>
          <w:sz w:val="24"/>
          <w:szCs w:val="24"/>
        </w:rPr>
        <w:t>. Google search visibility must also be created in a manner that will enable potential local customers to reali</w:t>
      </w:r>
      <w:r w:rsidR="00215F08">
        <w:rPr>
          <w:rFonts w:ascii="Times New Roman" w:hAnsi="Times New Roman" w:cs="Times New Roman"/>
          <w:sz w:val="24"/>
          <w:szCs w:val="24"/>
        </w:rPr>
        <w:t>s</w:t>
      </w:r>
      <w:r w:rsidRPr="00E07F62">
        <w:rPr>
          <w:rFonts w:ascii="Times New Roman" w:hAnsi="Times New Roman" w:cs="Times New Roman"/>
          <w:sz w:val="24"/>
          <w:szCs w:val="24"/>
        </w:rPr>
        <w:t>e the business whenever they are seeking the services provided by the company.</w:t>
      </w:r>
    </w:p>
    <w:p w14:paraId="62B5832B" w14:textId="77777777" w:rsidR="005436EE" w:rsidRPr="005436EE" w:rsidRDefault="005436EE" w:rsidP="00F2254A">
      <w:pPr>
        <w:spacing w:line="360" w:lineRule="auto"/>
        <w:jc w:val="both"/>
        <w:rPr>
          <w:rFonts w:ascii="Times New Roman" w:hAnsi="Times New Roman" w:cs="Times New Roman"/>
          <w:b/>
          <w:bCs/>
          <w:sz w:val="24"/>
          <w:szCs w:val="24"/>
        </w:rPr>
      </w:pPr>
      <w:r w:rsidRPr="005436EE">
        <w:rPr>
          <w:rFonts w:ascii="Times New Roman" w:hAnsi="Times New Roman" w:cs="Times New Roman"/>
          <w:b/>
          <w:bCs/>
          <w:sz w:val="24"/>
          <w:szCs w:val="24"/>
        </w:rPr>
        <w:t>7.5.2 Social Media Marketing</w:t>
      </w:r>
    </w:p>
    <w:p w14:paraId="0E4111C0" w14:textId="685CDC4B" w:rsidR="005436EE" w:rsidRPr="005436EE" w:rsidRDefault="00E07F62" w:rsidP="00F2254A">
      <w:pPr>
        <w:spacing w:line="360" w:lineRule="auto"/>
        <w:jc w:val="both"/>
        <w:rPr>
          <w:rFonts w:ascii="Times New Roman" w:hAnsi="Times New Roman" w:cs="Times New Roman"/>
          <w:sz w:val="24"/>
          <w:szCs w:val="24"/>
        </w:rPr>
      </w:pPr>
      <w:r w:rsidRPr="00E07F62">
        <w:rPr>
          <w:rFonts w:ascii="Times New Roman" w:hAnsi="Times New Roman" w:cs="Times New Roman"/>
          <w:sz w:val="24"/>
          <w:szCs w:val="24"/>
        </w:rPr>
        <w:t xml:space="preserve">It is possible to show completed projects using Facebook, Instagram and TikTok by providing photos, short videos and before-and-after posts. This suits </w:t>
      </w:r>
      <w:r w:rsidR="00F96532" w:rsidRPr="00E07F62">
        <w:rPr>
          <w:rFonts w:ascii="Times New Roman" w:hAnsi="Times New Roman" w:cs="Times New Roman"/>
          <w:sz w:val="24"/>
          <w:szCs w:val="24"/>
        </w:rPr>
        <w:t xml:space="preserve">best </w:t>
      </w:r>
      <w:r w:rsidR="00F96532">
        <w:rPr>
          <w:rFonts w:ascii="Times New Roman" w:hAnsi="Times New Roman" w:cs="Times New Roman"/>
          <w:sz w:val="24"/>
          <w:szCs w:val="24"/>
        </w:rPr>
        <w:t xml:space="preserve">to </w:t>
      </w:r>
      <w:r w:rsidRPr="00E07F62">
        <w:rPr>
          <w:rFonts w:ascii="Times New Roman" w:hAnsi="Times New Roman" w:cs="Times New Roman"/>
          <w:sz w:val="24"/>
          <w:szCs w:val="24"/>
        </w:rPr>
        <w:t>landscaping since visual evidence can be given to show the quality and what has been done through completion work. Enquiries but not the number of posts should be used to measure marketing performance. Every enquiry should be documented based on its source enabling the company to determine what channels bring about actual customers.</w:t>
      </w:r>
    </w:p>
    <w:p w14:paraId="71529A16" w14:textId="77777777" w:rsidR="005436EE" w:rsidRPr="005436EE" w:rsidRDefault="005436EE" w:rsidP="00F2254A">
      <w:pPr>
        <w:pStyle w:val="Heading2"/>
      </w:pPr>
      <w:bookmarkStart w:id="75" w:name="_Toc241228903"/>
      <w:r w:rsidRPr="005436EE">
        <w:t>7.6 Cost and Profitability Strategy</w:t>
      </w:r>
      <w:bookmarkEnd w:id="75"/>
    </w:p>
    <w:p w14:paraId="08EE25B2" w14:textId="77777777" w:rsidR="005436EE" w:rsidRPr="005436EE" w:rsidRDefault="005436EE" w:rsidP="00F2254A">
      <w:pPr>
        <w:spacing w:line="360" w:lineRule="auto"/>
        <w:jc w:val="both"/>
        <w:rPr>
          <w:rFonts w:ascii="Times New Roman" w:hAnsi="Times New Roman" w:cs="Times New Roman"/>
          <w:b/>
          <w:bCs/>
          <w:sz w:val="24"/>
          <w:szCs w:val="24"/>
        </w:rPr>
      </w:pPr>
      <w:r w:rsidRPr="005436EE">
        <w:rPr>
          <w:rFonts w:ascii="Times New Roman" w:hAnsi="Times New Roman" w:cs="Times New Roman"/>
          <w:b/>
          <w:bCs/>
          <w:sz w:val="24"/>
          <w:szCs w:val="24"/>
        </w:rPr>
        <w:t>7.6.1 Improving Quotations</w:t>
      </w:r>
    </w:p>
    <w:p w14:paraId="422B09E3" w14:textId="53FD4AB0" w:rsidR="005436EE" w:rsidRPr="005436EE" w:rsidRDefault="00E07F62" w:rsidP="00F2254A">
      <w:pPr>
        <w:spacing w:line="360" w:lineRule="auto"/>
        <w:jc w:val="both"/>
        <w:rPr>
          <w:rFonts w:ascii="Times New Roman" w:hAnsi="Times New Roman" w:cs="Times New Roman"/>
          <w:sz w:val="24"/>
          <w:szCs w:val="24"/>
        </w:rPr>
      </w:pPr>
      <w:r w:rsidRPr="00E07F62">
        <w:rPr>
          <w:rFonts w:ascii="Times New Roman" w:hAnsi="Times New Roman" w:cs="Times New Roman"/>
          <w:sz w:val="24"/>
          <w:szCs w:val="24"/>
        </w:rPr>
        <w:t>Some of the key expenses in the firm under its business model today are labour, material, fuel and equipment. The company should also enhance accuracy of quotations by ringing the project estimated and actual costs. When it comes to bigger landscape and maintenance projects, materials must be determined prior to finalising the quotation</w:t>
      </w:r>
      <w:r w:rsidR="004D7DA8" w:rsidRPr="004D7DA8">
        <w:t xml:space="preserve"> </w:t>
      </w:r>
      <w:r w:rsidR="004D7DA8" w:rsidRPr="004D7DA8">
        <w:rPr>
          <w:rFonts w:ascii="Times New Roman" w:hAnsi="Times New Roman" w:cs="Times New Roman"/>
          <w:sz w:val="24"/>
          <w:szCs w:val="24"/>
        </w:rPr>
        <w:t>(Stangl, 2024)</w:t>
      </w:r>
      <w:r w:rsidRPr="00E07F62">
        <w:rPr>
          <w:rFonts w:ascii="Times New Roman" w:hAnsi="Times New Roman" w:cs="Times New Roman"/>
          <w:sz w:val="24"/>
          <w:szCs w:val="24"/>
        </w:rPr>
        <w:t>. Travel costs should also be taken into consideration as well as labour requirements. Comparison of the estimated and actual cost on completion helps in making new decisions related to the costs in the future.</w:t>
      </w:r>
    </w:p>
    <w:p w14:paraId="08271047" w14:textId="77777777" w:rsidR="005436EE" w:rsidRPr="005436EE" w:rsidRDefault="005436EE" w:rsidP="00F2254A">
      <w:pPr>
        <w:spacing w:line="360" w:lineRule="auto"/>
        <w:jc w:val="both"/>
        <w:rPr>
          <w:rFonts w:ascii="Times New Roman" w:hAnsi="Times New Roman" w:cs="Times New Roman"/>
          <w:b/>
          <w:bCs/>
          <w:sz w:val="24"/>
          <w:szCs w:val="24"/>
        </w:rPr>
      </w:pPr>
      <w:r w:rsidRPr="005436EE">
        <w:rPr>
          <w:rFonts w:ascii="Times New Roman" w:hAnsi="Times New Roman" w:cs="Times New Roman"/>
          <w:b/>
          <w:bCs/>
          <w:sz w:val="24"/>
          <w:szCs w:val="24"/>
        </w:rPr>
        <w:t>7.6.2 Monitoring Business Performance</w:t>
      </w:r>
    </w:p>
    <w:p w14:paraId="5DA819DB" w14:textId="77777777" w:rsidR="005436EE" w:rsidRPr="005436EE" w:rsidRDefault="005436EE" w:rsidP="00F2254A">
      <w:pPr>
        <w:spacing w:line="360" w:lineRule="auto"/>
        <w:jc w:val="both"/>
        <w:rPr>
          <w:rFonts w:ascii="Times New Roman" w:hAnsi="Times New Roman" w:cs="Times New Roman"/>
          <w:sz w:val="24"/>
          <w:szCs w:val="24"/>
        </w:rPr>
      </w:pPr>
      <w:r w:rsidRPr="005436EE">
        <w:rPr>
          <w:rFonts w:ascii="Times New Roman" w:hAnsi="Times New Roman" w:cs="Times New Roman"/>
          <w:sz w:val="24"/>
          <w:szCs w:val="24"/>
        </w:rPr>
        <w:t>The company should maintain a simple monthly performance record covering:</w:t>
      </w:r>
    </w:p>
    <w:p w14:paraId="14F4CAE4" w14:textId="77777777" w:rsidR="005436EE" w:rsidRPr="005436EE" w:rsidRDefault="005436EE" w:rsidP="00F2254A">
      <w:pPr>
        <w:numPr>
          <w:ilvl w:val="0"/>
          <w:numId w:val="4"/>
        </w:numPr>
        <w:spacing w:line="360" w:lineRule="auto"/>
        <w:jc w:val="both"/>
        <w:rPr>
          <w:rFonts w:ascii="Times New Roman" w:hAnsi="Times New Roman" w:cs="Times New Roman"/>
          <w:sz w:val="24"/>
          <w:szCs w:val="24"/>
        </w:rPr>
      </w:pPr>
      <w:r w:rsidRPr="005436EE">
        <w:rPr>
          <w:rFonts w:ascii="Times New Roman" w:hAnsi="Times New Roman" w:cs="Times New Roman"/>
          <w:sz w:val="24"/>
          <w:szCs w:val="24"/>
        </w:rPr>
        <w:t xml:space="preserve">Total turnover </w:t>
      </w:r>
    </w:p>
    <w:p w14:paraId="0E1848A0" w14:textId="77777777" w:rsidR="005436EE" w:rsidRPr="005436EE" w:rsidRDefault="005436EE" w:rsidP="00F2254A">
      <w:pPr>
        <w:numPr>
          <w:ilvl w:val="0"/>
          <w:numId w:val="4"/>
        </w:numPr>
        <w:spacing w:line="360" w:lineRule="auto"/>
        <w:jc w:val="both"/>
        <w:rPr>
          <w:rFonts w:ascii="Times New Roman" w:hAnsi="Times New Roman" w:cs="Times New Roman"/>
          <w:sz w:val="24"/>
          <w:szCs w:val="24"/>
        </w:rPr>
      </w:pPr>
      <w:r w:rsidRPr="005436EE">
        <w:rPr>
          <w:rFonts w:ascii="Times New Roman" w:hAnsi="Times New Roman" w:cs="Times New Roman"/>
          <w:sz w:val="24"/>
          <w:szCs w:val="24"/>
        </w:rPr>
        <w:t xml:space="preserve">Revenue by service </w:t>
      </w:r>
    </w:p>
    <w:p w14:paraId="54A6D3A7" w14:textId="77777777" w:rsidR="005436EE" w:rsidRPr="005436EE" w:rsidRDefault="005436EE" w:rsidP="00F2254A">
      <w:pPr>
        <w:numPr>
          <w:ilvl w:val="0"/>
          <w:numId w:val="4"/>
        </w:numPr>
        <w:spacing w:line="360" w:lineRule="auto"/>
        <w:jc w:val="both"/>
        <w:rPr>
          <w:rFonts w:ascii="Times New Roman" w:hAnsi="Times New Roman" w:cs="Times New Roman"/>
          <w:sz w:val="24"/>
          <w:szCs w:val="24"/>
        </w:rPr>
      </w:pPr>
      <w:r w:rsidRPr="005436EE">
        <w:rPr>
          <w:rFonts w:ascii="Times New Roman" w:hAnsi="Times New Roman" w:cs="Times New Roman"/>
          <w:sz w:val="24"/>
          <w:szCs w:val="24"/>
        </w:rPr>
        <w:t xml:space="preserve">Number of enquiries </w:t>
      </w:r>
    </w:p>
    <w:p w14:paraId="1F1289FB" w14:textId="77777777" w:rsidR="005436EE" w:rsidRPr="005436EE" w:rsidRDefault="005436EE" w:rsidP="00F2254A">
      <w:pPr>
        <w:numPr>
          <w:ilvl w:val="0"/>
          <w:numId w:val="4"/>
        </w:numPr>
        <w:spacing w:line="360" w:lineRule="auto"/>
        <w:jc w:val="both"/>
        <w:rPr>
          <w:rFonts w:ascii="Times New Roman" w:hAnsi="Times New Roman" w:cs="Times New Roman"/>
          <w:sz w:val="24"/>
          <w:szCs w:val="24"/>
        </w:rPr>
      </w:pPr>
      <w:r w:rsidRPr="005436EE">
        <w:rPr>
          <w:rFonts w:ascii="Times New Roman" w:hAnsi="Times New Roman" w:cs="Times New Roman"/>
          <w:sz w:val="24"/>
          <w:szCs w:val="24"/>
        </w:rPr>
        <w:t xml:space="preserve">Number of completed jobs </w:t>
      </w:r>
    </w:p>
    <w:p w14:paraId="254433A2" w14:textId="77777777" w:rsidR="005436EE" w:rsidRPr="005436EE" w:rsidRDefault="005436EE" w:rsidP="00F2254A">
      <w:pPr>
        <w:numPr>
          <w:ilvl w:val="0"/>
          <w:numId w:val="4"/>
        </w:numPr>
        <w:spacing w:line="360" w:lineRule="auto"/>
        <w:jc w:val="both"/>
        <w:rPr>
          <w:rFonts w:ascii="Times New Roman" w:hAnsi="Times New Roman" w:cs="Times New Roman"/>
          <w:sz w:val="24"/>
          <w:szCs w:val="24"/>
        </w:rPr>
      </w:pPr>
      <w:r w:rsidRPr="005436EE">
        <w:rPr>
          <w:rFonts w:ascii="Times New Roman" w:hAnsi="Times New Roman" w:cs="Times New Roman"/>
          <w:sz w:val="24"/>
          <w:szCs w:val="24"/>
        </w:rPr>
        <w:lastRenderedPageBreak/>
        <w:t xml:space="preserve">New customers </w:t>
      </w:r>
    </w:p>
    <w:p w14:paraId="447D9256" w14:textId="77777777" w:rsidR="005436EE" w:rsidRPr="005436EE" w:rsidRDefault="005436EE" w:rsidP="00F2254A">
      <w:pPr>
        <w:numPr>
          <w:ilvl w:val="0"/>
          <w:numId w:val="4"/>
        </w:numPr>
        <w:spacing w:line="360" w:lineRule="auto"/>
        <w:jc w:val="both"/>
        <w:rPr>
          <w:rFonts w:ascii="Times New Roman" w:hAnsi="Times New Roman" w:cs="Times New Roman"/>
          <w:sz w:val="24"/>
          <w:szCs w:val="24"/>
        </w:rPr>
      </w:pPr>
      <w:r w:rsidRPr="005436EE">
        <w:rPr>
          <w:rFonts w:ascii="Times New Roman" w:hAnsi="Times New Roman" w:cs="Times New Roman"/>
          <w:sz w:val="24"/>
          <w:szCs w:val="24"/>
        </w:rPr>
        <w:t xml:space="preserve">Repeat customers </w:t>
      </w:r>
    </w:p>
    <w:p w14:paraId="2063C7D5" w14:textId="77777777" w:rsidR="005436EE" w:rsidRPr="005436EE" w:rsidRDefault="005436EE" w:rsidP="00F2254A">
      <w:pPr>
        <w:numPr>
          <w:ilvl w:val="0"/>
          <w:numId w:val="4"/>
        </w:numPr>
        <w:spacing w:line="360" w:lineRule="auto"/>
        <w:jc w:val="both"/>
        <w:rPr>
          <w:rFonts w:ascii="Times New Roman" w:hAnsi="Times New Roman" w:cs="Times New Roman"/>
          <w:sz w:val="24"/>
          <w:szCs w:val="24"/>
        </w:rPr>
      </w:pPr>
      <w:r w:rsidRPr="005436EE">
        <w:rPr>
          <w:rFonts w:ascii="Times New Roman" w:hAnsi="Times New Roman" w:cs="Times New Roman"/>
          <w:sz w:val="24"/>
          <w:szCs w:val="24"/>
        </w:rPr>
        <w:t xml:space="preserve">Material costs </w:t>
      </w:r>
    </w:p>
    <w:p w14:paraId="2EF60102" w14:textId="77777777" w:rsidR="005436EE" w:rsidRPr="005436EE" w:rsidRDefault="005436EE" w:rsidP="00F2254A">
      <w:pPr>
        <w:numPr>
          <w:ilvl w:val="0"/>
          <w:numId w:val="4"/>
        </w:numPr>
        <w:spacing w:line="360" w:lineRule="auto"/>
        <w:jc w:val="both"/>
        <w:rPr>
          <w:rFonts w:ascii="Times New Roman" w:hAnsi="Times New Roman" w:cs="Times New Roman"/>
          <w:sz w:val="24"/>
          <w:szCs w:val="24"/>
        </w:rPr>
      </w:pPr>
      <w:r w:rsidRPr="005436EE">
        <w:rPr>
          <w:rFonts w:ascii="Times New Roman" w:hAnsi="Times New Roman" w:cs="Times New Roman"/>
          <w:sz w:val="24"/>
          <w:szCs w:val="24"/>
        </w:rPr>
        <w:t xml:space="preserve">Labour costs </w:t>
      </w:r>
    </w:p>
    <w:p w14:paraId="2E918045" w14:textId="77777777" w:rsidR="005436EE" w:rsidRPr="005436EE" w:rsidRDefault="005436EE" w:rsidP="00F2254A">
      <w:pPr>
        <w:numPr>
          <w:ilvl w:val="0"/>
          <w:numId w:val="4"/>
        </w:numPr>
        <w:spacing w:line="360" w:lineRule="auto"/>
        <w:jc w:val="both"/>
        <w:rPr>
          <w:rFonts w:ascii="Times New Roman" w:hAnsi="Times New Roman" w:cs="Times New Roman"/>
          <w:sz w:val="24"/>
          <w:szCs w:val="24"/>
        </w:rPr>
      </w:pPr>
      <w:r w:rsidRPr="005436EE">
        <w:rPr>
          <w:rFonts w:ascii="Times New Roman" w:hAnsi="Times New Roman" w:cs="Times New Roman"/>
          <w:sz w:val="24"/>
          <w:szCs w:val="24"/>
        </w:rPr>
        <w:t xml:space="preserve">Fuel costs </w:t>
      </w:r>
    </w:p>
    <w:p w14:paraId="5E4BB388" w14:textId="77777777" w:rsidR="005436EE" w:rsidRPr="005436EE" w:rsidRDefault="005436EE" w:rsidP="00F2254A">
      <w:pPr>
        <w:pStyle w:val="Heading2"/>
      </w:pPr>
      <w:bookmarkStart w:id="76" w:name="_Toc241228904"/>
      <w:r w:rsidRPr="005436EE">
        <w:t>7.7 Reducing Seasonal Dependence</w:t>
      </w:r>
      <w:bookmarkEnd w:id="76"/>
    </w:p>
    <w:p w14:paraId="19334C83" w14:textId="77777777" w:rsidR="005436EE" w:rsidRPr="005436EE" w:rsidRDefault="005436EE" w:rsidP="00F2254A">
      <w:pPr>
        <w:spacing w:line="360" w:lineRule="auto"/>
        <w:jc w:val="both"/>
        <w:rPr>
          <w:rFonts w:ascii="Times New Roman" w:hAnsi="Times New Roman" w:cs="Times New Roman"/>
          <w:b/>
          <w:bCs/>
          <w:sz w:val="24"/>
          <w:szCs w:val="24"/>
        </w:rPr>
      </w:pPr>
      <w:r w:rsidRPr="005436EE">
        <w:rPr>
          <w:rFonts w:ascii="Times New Roman" w:hAnsi="Times New Roman" w:cs="Times New Roman"/>
          <w:b/>
          <w:bCs/>
          <w:sz w:val="24"/>
          <w:szCs w:val="24"/>
        </w:rPr>
        <w:t>7.7.1 Balanced Service Portfolio</w:t>
      </w:r>
    </w:p>
    <w:p w14:paraId="3DAE1897" w14:textId="28CCBE52" w:rsidR="00FF3285" w:rsidRPr="00FF3285" w:rsidRDefault="00FF3285" w:rsidP="00FF3285">
      <w:pPr>
        <w:spacing w:line="360" w:lineRule="auto"/>
        <w:jc w:val="both"/>
        <w:rPr>
          <w:rFonts w:ascii="Times New Roman" w:hAnsi="Times New Roman" w:cs="Times New Roman"/>
          <w:sz w:val="24"/>
          <w:szCs w:val="24"/>
        </w:rPr>
      </w:pPr>
      <w:r w:rsidRPr="00FF3285">
        <w:rPr>
          <w:rFonts w:ascii="Times New Roman" w:hAnsi="Times New Roman" w:cs="Times New Roman"/>
          <w:sz w:val="24"/>
          <w:szCs w:val="24"/>
        </w:rPr>
        <w:t>Another element of strategy to be considered is seasonality since the demand of gardening is determined by weather and the seasons. Joining the company, the landscaping and property maintenance abilities can be utili</w:t>
      </w:r>
      <w:r w:rsidR="00215F08">
        <w:rPr>
          <w:rFonts w:ascii="Times New Roman" w:hAnsi="Times New Roman" w:cs="Times New Roman"/>
          <w:sz w:val="24"/>
          <w:szCs w:val="24"/>
        </w:rPr>
        <w:t>s</w:t>
      </w:r>
      <w:r w:rsidRPr="00FF3285">
        <w:rPr>
          <w:rFonts w:ascii="Times New Roman" w:hAnsi="Times New Roman" w:cs="Times New Roman"/>
          <w:sz w:val="24"/>
          <w:szCs w:val="24"/>
        </w:rPr>
        <w:t xml:space="preserve">ed, and alternative activities may be offered. </w:t>
      </w:r>
    </w:p>
    <w:p w14:paraId="5AF23F22" w14:textId="77777777" w:rsidR="00FF3285" w:rsidRPr="0034530E" w:rsidRDefault="00FF3285" w:rsidP="00FF3285">
      <w:pPr>
        <w:spacing w:line="360" w:lineRule="auto"/>
        <w:jc w:val="both"/>
        <w:rPr>
          <w:rFonts w:ascii="Times New Roman" w:hAnsi="Times New Roman" w:cs="Times New Roman"/>
          <w:b/>
          <w:bCs/>
          <w:i/>
          <w:iCs/>
          <w:sz w:val="24"/>
          <w:szCs w:val="24"/>
        </w:rPr>
      </w:pPr>
      <w:r w:rsidRPr="0034530E">
        <w:rPr>
          <w:rFonts w:ascii="Times New Roman" w:hAnsi="Times New Roman" w:cs="Times New Roman"/>
          <w:b/>
          <w:bCs/>
          <w:i/>
          <w:iCs/>
          <w:sz w:val="24"/>
          <w:szCs w:val="24"/>
        </w:rPr>
        <w:t>The plan is thus to balance:</w:t>
      </w:r>
    </w:p>
    <w:p w14:paraId="5BE26E7B" w14:textId="5EC6DC4B" w:rsidR="00FF3285" w:rsidRPr="00FF3285" w:rsidRDefault="00FF3285" w:rsidP="00FF3285">
      <w:pPr>
        <w:spacing w:line="360" w:lineRule="auto"/>
        <w:jc w:val="both"/>
        <w:rPr>
          <w:rFonts w:ascii="Times New Roman" w:hAnsi="Times New Roman" w:cs="Times New Roman"/>
          <w:sz w:val="24"/>
          <w:szCs w:val="24"/>
        </w:rPr>
      </w:pPr>
      <w:r w:rsidRPr="00FF3285">
        <w:rPr>
          <w:rFonts w:ascii="Times New Roman" w:hAnsi="Times New Roman" w:cs="Times New Roman"/>
          <w:sz w:val="24"/>
          <w:szCs w:val="24"/>
        </w:rPr>
        <w:t>Repeat gardening and landscaping work, property repairs and handyman services</w:t>
      </w:r>
      <w:r w:rsidR="004D7DA8" w:rsidRPr="004D7DA8">
        <w:t xml:space="preserve"> </w:t>
      </w:r>
      <w:r w:rsidR="004D7DA8" w:rsidRPr="004D7DA8">
        <w:rPr>
          <w:rFonts w:ascii="Times New Roman" w:hAnsi="Times New Roman" w:cs="Times New Roman"/>
          <w:sz w:val="24"/>
          <w:szCs w:val="24"/>
        </w:rPr>
        <w:t>(Su and Wu, 2024)</w:t>
      </w:r>
      <w:r w:rsidRPr="00FF3285">
        <w:rPr>
          <w:rFonts w:ascii="Times New Roman" w:hAnsi="Times New Roman" w:cs="Times New Roman"/>
          <w:sz w:val="24"/>
          <w:szCs w:val="24"/>
        </w:rPr>
        <w:t>.</w:t>
      </w:r>
      <w:r w:rsidR="004D7DA8">
        <w:rPr>
          <w:rFonts w:ascii="Times New Roman" w:hAnsi="Times New Roman" w:cs="Times New Roman"/>
          <w:sz w:val="24"/>
          <w:szCs w:val="24"/>
        </w:rPr>
        <w:t xml:space="preserve"> </w:t>
      </w:r>
      <w:r w:rsidRPr="00FF3285">
        <w:rPr>
          <w:rFonts w:ascii="Times New Roman" w:hAnsi="Times New Roman" w:cs="Times New Roman"/>
          <w:sz w:val="24"/>
          <w:szCs w:val="24"/>
        </w:rPr>
        <w:t>Marketing can put more emphasis on proper property maintenance, repair and landscaping efforts especially when there is a decrease in routine gardening work.</w:t>
      </w:r>
    </w:p>
    <w:p w14:paraId="061AFE44" w14:textId="77777777" w:rsidR="00FF3285" w:rsidRPr="00FF3285" w:rsidRDefault="00FF3285" w:rsidP="00FF3285">
      <w:pPr>
        <w:pStyle w:val="Heading2"/>
      </w:pPr>
      <w:bookmarkStart w:id="77" w:name="_Toc241228905"/>
      <w:r w:rsidRPr="00FF3285">
        <w:t>7.8 Strategic Implementation Plan</w:t>
      </w:r>
      <w:bookmarkEnd w:id="77"/>
    </w:p>
    <w:p w14:paraId="54993544" w14:textId="77777777" w:rsidR="00FF3285" w:rsidRPr="00512A11" w:rsidRDefault="00FF3285" w:rsidP="00FF3285">
      <w:pPr>
        <w:spacing w:line="360" w:lineRule="auto"/>
        <w:jc w:val="both"/>
        <w:rPr>
          <w:rFonts w:ascii="Times New Roman" w:hAnsi="Times New Roman" w:cs="Times New Roman"/>
          <w:b/>
          <w:bCs/>
          <w:sz w:val="24"/>
          <w:szCs w:val="24"/>
        </w:rPr>
      </w:pPr>
      <w:r w:rsidRPr="00512A11">
        <w:rPr>
          <w:rFonts w:ascii="Times New Roman" w:hAnsi="Times New Roman" w:cs="Times New Roman"/>
          <w:b/>
          <w:bCs/>
          <w:sz w:val="24"/>
          <w:szCs w:val="24"/>
        </w:rPr>
        <w:t>7.8.1 Short-Term Actions</w:t>
      </w:r>
    </w:p>
    <w:p w14:paraId="149D653F" w14:textId="77777777" w:rsidR="00FF3285" w:rsidRPr="00FF3285" w:rsidRDefault="00FF3285" w:rsidP="00FF3285">
      <w:pPr>
        <w:spacing w:line="360" w:lineRule="auto"/>
        <w:jc w:val="both"/>
        <w:rPr>
          <w:rFonts w:ascii="Times New Roman" w:hAnsi="Times New Roman" w:cs="Times New Roman"/>
          <w:sz w:val="24"/>
          <w:szCs w:val="24"/>
        </w:rPr>
      </w:pPr>
      <w:r w:rsidRPr="00FF3285">
        <w:rPr>
          <w:rFonts w:ascii="Times New Roman" w:hAnsi="Times New Roman" w:cs="Times New Roman"/>
          <w:sz w:val="24"/>
          <w:szCs w:val="24"/>
        </w:rPr>
        <w:t>Short term priorities include improvement of better records keeping of customers, enquiries, turnover and costs; enhancement of the web site and social media; a portfolio of past projects; and implementation of customer follow-up of past work.</w:t>
      </w:r>
    </w:p>
    <w:p w14:paraId="7541D8CE" w14:textId="77777777" w:rsidR="00FF3285" w:rsidRPr="00512A11" w:rsidRDefault="00FF3285" w:rsidP="00FF3285">
      <w:pPr>
        <w:spacing w:line="360" w:lineRule="auto"/>
        <w:jc w:val="both"/>
        <w:rPr>
          <w:rFonts w:ascii="Times New Roman" w:hAnsi="Times New Roman" w:cs="Times New Roman"/>
          <w:b/>
          <w:bCs/>
          <w:sz w:val="24"/>
          <w:szCs w:val="24"/>
        </w:rPr>
      </w:pPr>
      <w:r w:rsidRPr="00512A11">
        <w:rPr>
          <w:rFonts w:ascii="Times New Roman" w:hAnsi="Times New Roman" w:cs="Times New Roman"/>
          <w:b/>
          <w:bCs/>
          <w:sz w:val="24"/>
          <w:szCs w:val="24"/>
        </w:rPr>
        <w:t>7.8.2 Medium-Term Actions</w:t>
      </w:r>
    </w:p>
    <w:p w14:paraId="7A275C81" w14:textId="59173DEE" w:rsidR="00FF3285" w:rsidRPr="00512A11" w:rsidRDefault="00FF3285" w:rsidP="00FF3285">
      <w:pPr>
        <w:spacing w:line="360" w:lineRule="auto"/>
        <w:jc w:val="both"/>
        <w:rPr>
          <w:rFonts w:ascii="Times New Roman" w:hAnsi="Times New Roman" w:cs="Times New Roman"/>
          <w:b/>
          <w:bCs/>
          <w:sz w:val="24"/>
          <w:szCs w:val="24"/>
        </w:rPr>
      </w:pPr>
      <w:r w:rsidRPr="00FF3285">
        <w:rPr>
          <w:rFonts w:ascii="Times New Roman" w:hAnsi="Times New Roman" w:cs="Times New Roman"/>
          <w:sz w:val="24"/>
          <w:szCs w:val="24"/>
        </w:rPr>
        <w:t>The business can then come up with frequent maintenance plans, cross-selling between landscaping and gardening and property maintenance when there is a slow in gardening business</w:t>
      </w:r>
      <w:r w:rsidR="004D7DA8" w:rsidRPr="004D7DA8">
        <w:t xml:space="preserve"> </w:t>
      </w:r>
      <w:r w:rsidR="004D7DA8" w:rsidRPr="004D7DA8">
        <w:rPr>
          <w:rFonts w:ascii="Times New Roman" w:hAnsi="Times New Roman" w:cs="Times New Roman"/>
          <w:sz w:val="24"/>
          <w:szCs w:val="24"/>
        </w:rPr>
        <w:t>(Su et al., 2022)</w:t>
      </w:r>
      <w:r w:rsidRPr="00FF3285">
        <w:rPr>
          <w:rFonts w:ascii="Times New Roman" w:hAnsi="Times New Roman" w:cs="Times New Roman"/>
          <w:sz w:val="24"/>
          <w:szCs w:val="24"/>
        </w:rPr>
        <w:t>.</w:t>
      </w:r>
    </w:p>
    <w:p w14:paraId="5314C2DD" w14:textId="77777777" w:rsidR="00FF3285" w:rsidRPr="00512A11" w:rsidRDefault="00FF3285" w:rsidP="00FF3285">
      <w:pPr>
        <w:spacing w:line="360" w:lineRule="auto"/>
        <w:jc w:val="both"/>
        <w:rPr>
          <w:rFonts w:ascii="Times New Roman" w:hAnsi="Times New Roman" w:cs="Times New Roman"/>
          <w:b/>
          <w:bCs/>
          <w:sz w:val="24"/>
          <w:szCs w:val="24"/>
        </w:rPr>
      </w:pPr>
      <w:r w:rsidRPr="00512A11">
        <w:rPr>
          <w:rFonts w:ascii="Times New Roman" w:hAnsi="Times New Roman" w:cs="Times New Roman"/>
          <w:b/>
          <w:bCs/>
          <w:sz w:val="24"/>
          <w:szCs w:val="24"/>
        </w:rPr>
        <w:t>7.8.3 Performance Measurement</w:t>
      </w:r>
    </w:p>
    <w:p w14:paraId="5E8477D1" w14:textId="77777777" w:rsidR="00FF3285" w:rsidRPr="00FF3285" w:rsidRDefault="00FF3285" w:rsidP="00FF3285">
      <w:pPr>
        <w:spacing w:line="360" w:lineRule="auto"/>
        <w:jc w:val="both"/>
        <w:rPr>
          <w:rFonts w:ascii="Times New Roman" w:hAnsi="Times New Roman" w:cs="Times New Roman"/>
          <w:sz w:val="24"/>
          <w:szCs w:val="24"/>
        </w:rPr>
      </w:pPr>
      <w:r w:rsidRPr="00FF3285">
        <w:rPr>
          <w:rFonts w:ascii="Times New Roman" w:hAnsi="Times New Roman" w:cs="Times New Roman"/>
          <w:sz w:val="24"/>
          <w:szCs w:val="24"/>
        </w:rPr>
        <w:lastRenderedPageBreak/>
        <w:t>The sources that should be used to gauge progress are determined through practical measures such as monthly turnover, repeat-customer percentage, and number of enquiries, conversion of enquiries into completed job, revenue by service and project profitability.</w:t>
      </w:r>
    </w:p>
    <w:p w14:paraId="1AF57D78" w14:textId="77777777" w:rsidR="00FF3285" w:rsidRPr="00FF3285" w:rsidRDefault="00FF3285" w:rsidP="00FF3285">
      <w:pPr>
        <w:pStyle w:val="Heading2"/>
      </w:pPr>
      <w:bookmarkStart w:id="78" w:name="_Toc241228906"/>
      <w:r w:rsidRPr="00FF3285">
        <w:t>7.9 Chapter Summary</w:t>
      </w:r>
      <w:bookmarkEnd w:id="78"/>
    </w:p>
    <w:p w14:paraId="520751A2" w14:textId="66953AD2" w:rsidR="005436EE" w:rsidRPr="005436EE" w:rsidRDefault="00FF3285" w:rsidP="00FF3285">
      <w:pPr>
        <w:spacing w:line="360" w:lineRule="auto"/>
        <w:jc w:val="both"/>
        <w:rPr>
          <w:rFonts w:ascii="Times New Roman" w:hAnsi="Times New Roman" w:cs="Times New Roman"/>
          <w:sz w:val="24"/>
          <w:szCs w:val="24"/>
        </w:rPr>
      </w:pPr>
      <w:r w:rsidRPr="00FF3285">
        <w:rPr>
          <w:rFonts w:ascii="Times New Roman" w:hAnsi="Times New Roman" w:cs="Times New Roman"/>
          <w:sz w:val="24"/>
          <w:szCs w:val="24"/>
        </w:rPr>
        <w:t xml:space="preserve">The business plan aims to build the </w:t>
      </w:r>
      <w:r w:rsidR="00601B51">
        <w:rPr>
          <w:rFonts w:ascii="Times New Roman" w:hAnsi="Times New Roman" w:cs="Times New Roman"/>
          <w:sz w:val="24"/>
          <w:szCs w:val="24"/>
        </w:rPr>
        <w:t xml:space="preserve">Prime Property &amp; Maintenance Ltd </w:t>
      </w:r>
      <w:r w:rsidRPr="00FF3285">
        <w:rPr>
          <w:rFonts w:ascii="Times New Roman" w:hAnsi="Times New Roman" w:cs="Times New Roman"/>
          <w:sz w:val="24"/>
          <w:szCs w:val="24"/>
        </w:rPr>
        <w:t>based on its current strength as opposed to diversification which is not related to the company. The primary strategic priorities are to create more value to their current customers, create repeat business, expand the contribution of landscaping and property maintenance, enhance digital marketing, enhance cost control and atrophy seasonal dependence. Such priorities can be directly related to the current services the company provides, resources and relations with customers. The strategy also presents a set of quantifiable performance indicators in that the future development can be learned with the help of real business data. This gives a viable background to the Business Model Canvas and ultimate strategic advice</w:t>
      </w:r>
      <w:r w:rsidR="005436EE" w:rsidRPr="005436EE">
        <w:rPr>
          <w:rFonts w:ascii="Times New Roman" w:hAnsi="Times New Roman" w:cs="Times New Roman"/>
          <w:sz w:val="24"/>
          <w:szCs w:val="24"/>
        </w:rPr>
        <w:t>.</w:t>
      </w:r>
    </w:p>
    <w:p w14:paraId="46E958B8" w14:textId="77777777" w:rsidR="00F2254A" w:rsidRDefault="00F2254A">
      <w:pPr>
        <w:rPr>
          <w:rFonts w:ascii="Times New Roman" w:hAnsi="Times New Roman" w:cs="Times New Roman"/>
          <w:sz w:val="24"/>
          <w:szCs w:val="24"/>
        </w:rPr>
      </w:pPr>
      <w:r>
        <w:rPr>
          <w:rFonts w:ascii="Times New Roman" w:hAnsi="Times New Roman" w:cs="Times New Roman"/>
          <w:sz w:val="24"/>
          <w:szCs w:val="24"/>
        </w:rPr>
        <w:br w:type="page"/>
      </w:r>
    </w:p>
    <w:p w14:paraId="52C98A47" w14:textId="77777777" w:rsidR="00F2254A" w:rsidRPr="00F2254A" w:rsidRDefault="00F2254A" w:rsidP="00F2254A">
      <w:pPr>
        <w:pStyle w:val="Heading1"/>
      </w:pPr>
      <w:bookmarkStart w:id="79" w:name="_Toc241228907"/>
      <w:r w:rsidRPr="00F2254A">
        <w:lastRenderedPageBreak/>
        <w:t>Chapter 8: Business Model Canvas and Final Recommendations</w:t>
      </w:r>
      <w:bookmarkEnd w:id="79"/>
    </w:p>
    <w:p w14:paraId="18CA9705" w14:textId="77777777" w:rsidR="00F2254A" w:rsidRPr="00F2254A" w:rsidRDefault="00F2254A" w:rsidP="00F2254A">
      <w:pPr>
        <w:pStyle w:val="Heading2"/>
      </w:pPr>
      <w:bookmarkStart w:id="80" w:name="_Toc241228908"/>
      <w:r w:rsidRPr="00F2254A">
        <w:t>8.1 Introduction</w:t>
      </w:r>
      <w:bookmarkEnd w:id="80"/>
    </w:p>
    <w:p w14:paraId="6EA08F50" w14:textId="1EE85406"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 xml:space="preserve">This chapter uses the Business Model Canvas (BMC) to </w:t>
      </w:r>
      <w:r w:rsidR="00601B51">
        <w:rPr>
          <w:rFonts w:ascii="Times New Roman" w:hAnsi="Times New Roman" w:cs="Times New Roman"/>
          <w:sz w:val="24"/>
          <w:szCs w:val="24"/>
        </w:rPr>
        <w:t xml:space="preserve">Prime Property &amp; Maintenance Ltd </w:t>
      </w:r>
      <w:r w:rsidRPr="00B60056">
        <w:rPr>
          <w:rFonts w:ascii="Times New Roman" w:hAnsi="Times New Roman" w:cs="Times New Roman"/>
          <w:sz w:val="24"/>
          <w:szCs w:val="24"/>
        </w:rPr>
        <w:t>to show how the current business develops, produces and reuses value. The BMC can be specifically useful as the company has grown to be not just routine gardening but an expanded business offering gardening, landscaping, handyman and property maintenance services. The nine components are discussed based on the existing activities of the company and the results of the market, competitive and strategic analysis</w:t>
      </w:r>
      <w:r w:rsidR="00EE2203" w:rsidRPr="00EE2203">
        <w:t xml:space="preserve"> </w:t>
      </w:r>
      <w:r w:rsidR="00EE2203" w:rsidRPr="00EE2203">
        <w:rPr>
          <w:rFonts w:ascii="Times New Roman" w:hAnsi="Times New Roman" w:cs="Times New Roman"/>
          <w:sz w:val="24"/>
          <w:szCs w:val="24"/>
        </w:rPr>
        <w:t>(Teoh, Lee and Wong, 2023)</w:t>
      </w:r>
      <w:r w:rsidRPr="00B60056">
        <w:rPr>
          <w:rFonts w:ascii="Times New Roman" w:hAnsi="Times New Roman" w:cs="Times New Roman"/>
          <w:sz w:val="24"/>
          <w:szCs w:val="24"/>
        </w:rPr>
        <w:t xml:space="preserve">. The chapter then proposes some practical suggestions on the enhancement of the current business model and the idea of sustainable development. The idea is to have the BMC implemented on the real business as opposed to being served as a mere theoretical model. </w:t>
      </w:r>
    </w:p>
    <w:p w14:paraId="20A6E52D" w14:textId="77777777" w:rsidR="00B60056" w:rsidRPr="00B60056" w:rsidRDefault="00B60056" w:rsidP="00A51162">
      <w:pPr>
        <w:pStyle w:val="Heading2"/>
      </w:pPr>
      <w:bookmarkStart w:id="81" w:name="_Toc241228909"/>
      <w:r w:rsidRPr="00B60056">
        <w:t>8.2 Customer Segments</w:t>
      </w:r>
      <w:bookmarkEnd w:id="81"/>
    </w:p>
    <w:p w14:paraId="3DB2C597" w14:textId="278CB518" w:rsidR="00B60056" w:rsidRPr="00B60056" w:rsidRDefault="00601B51" w:rsidP="00B6005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Prime Property &amp; Maintenance Ltd </w:t>
      </w:r>
      <w:r w:rsidR="00B60056" w:rsidRPr="00B60056">
        <w:rPr>
          <w:rFonts w:ascii="Times New Roman" w:hAnsi="Times New Roman" w:cs="Times New Roman"/>
          <w:sz w:val="24"/>
          <w:szCs w:val="24"/>
        </w:rPr>
        <w:t xml:space="preserve">mainly targets clientele that needs the services of gardening, landscaping and maintenance of their property. The jobs can be both those that constitute normal lawn care, trimming of hedges, pruning and clearance of the garden, and others that are more elaborate as in the form of patios, fencing, decking, turfing, elevated flower beds and redesigning the garden. The customers can also need property maintenance and handyman services. </w:t>
      </w:r>
    </w:p>
    <w:p w14:paraId="0E530E52" w14:textId="0432D117"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The business model must remain customer-needs-based to serve its current needs as required by the current customer base</w:t>
      </w:r>
      <w:r w:rsidR="00EE2203" w:rsidRPr="00EE2203">
        <w:t xml:space="preserve"> </w:t>
      </w:r>
      <w:r w:rsidR="00EE2203" w:rsidRPr="00EE2203">
        <w:rPr>
          <w:rFonts w:ascii="Times New Roman" w:hAnsi="Times New Roman" w:cs="Times New Roman"/>
          <w:sz w:val="24"/>
          <w:szCs w:val="24"/>
        </w:rPr>
        <w:t>(Xue et al., 2022)</w:t>
      </w:r>
      <w:r w:rsidRPr="00B60056">
        <w:rPr>
          <w:rFonts w:ascii="Times New Roman" w:hAnsi="Times New Roman" w:cs="Times New Roman"/>
          <w:sz w:val="24"/>
          <w:szCs w:val="24"/>
        </w:rPr>
        <w:t>. Customers who already have been served are especially vital since they might need more than a single service. A buyer of gardening might first buy gardening but then needs landscaping or maintenance of their property. This offers an effective foundation of customer growth and cross-selling.</w:t>
      </w:r>
    </w:p>
    <w:p w14:paraId="235918D0" w14:textId="77777777" w:rsidR="00B60056" w:rsidRPr="00B60056" w:rsidRDefault="00B60056" w:rsidP="00A51162">
      <w:pPr>
        <w:pStyle w:val="Heading2"/>
      </w:pPr>
      <w:bookmarkStart w:id="82" w:name="_Toc241228910"/>
      <w:r w:rsidRPr="00B60056">
        <w:t>8.3 Value Proposition</w:t>
      </w:r>
      <w:bookmarkEnd w:id="82"/>
    </w:p>
    <w:p w14:paraId="2C199FCE" w14:textId="77777777"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The value proposition of the company lies in offering a number of related services using a single business. Instead of having to go out of their way to get gardening, landscaping and property maintenance companies to meet all their needs, customers are able to get all these services under one roof. This makes things convenient and enables the company to build lasting relations.</w:t>
      </w:r>
    </w:p>
    <w:p w14:paraId="6E147D2C" w14:textId="3A8FDE47"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Another core aspect of the value proposition is quality workmanship, communication and understanding customer requirements</w:t>
      </w:r>
      <w:r w:rsidR="00EE2203" w:rsidRPr="00EE2203">
        <w:t xml:space="preserve"> </w:t>
      </w:r>
      <w:r w:rsidR="00EE2203" w:rsidRPr="00EE2203">
        <w:rPr>
          <w:rFonts w:ascii="Times New Roman" w:hAnsi="Times New Roman" w:cs="Times New Roman"/>
          <w:sz w:val="24"/>
          <w:szCs w:val="24"/>
        </w:rPr>
        <w:t>(Vlasova, Boiko and Kuznetsova, 2024</w:t>
      </w:r>
      <w:r w:rsidR="00EE2203">
        <w:rPr>
          <w:rFonts w:ascii="Times New Roman" w:hAnsi="Times New Roman" w:cs="Times New Roman"/>
          <w:sz w:val="24"/>
          <w:szCs w:val="24"/>
        </w:rPr>
        <w:t>)</w:t>
      </w:r>
      <w:r w:rsidRPr="00B60056">
        <w:rPr>
          <w:rFonts w:ascii="Times New Roman" w:hAnsi="Times New Roman" w:cs="Times New Roman"/>
          <w:sz w:val="24"/>
          <w:szCs w:val="24"/>
        </w:rPr>
        <w:t xml:space="preserve">. The future </w:t>
      </w:r>
      <w:r w:rsidRPr="00B60056">
        <w:rPr>
          <w:rFonts w:ascii="Times New Roman" w:hAnsi="Times New Roman" w:cs="Times New Roman"/>
          <w:sz w:val="24"/>
          <w:szCs w:val="24"/>
        </w:rPr>
        <w:lastRenderedPageBreak/>
        <w:t>development should thus enhance definition of the suggestion of quality, reliability, convenience, communication and breadth of service.</w:t>
      </w:r>
    </w:p>
    <w:p w14:paraId="2312EAEF" w14:textId="77777777"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This integrated proposal should be communicated through quotes, its web site and digital marketing. Evidence of service quality can also be given by the completed projects.</w:t>
      </w:r>
    </w:p>
    <w:p w14:paraId="27CBA6AC" w14:textId="77777777" w:rsidR="00B60056" w:rsidRPr="00B60056" w:rsidRDefault="00B60056" w:rsidP="00A51162">
      <w:pPr>
        <w:pStyle w:val="Heading2"/>
      </w:pPr>
      <w:bookmarkStart w:id="83" w:name="_Toc241228911"/>
      <w:r w:rsidRPr="00B60056">
        <w:t>8.4 Channels</w:t>
      </w:r>
      <w:bookmarkEnd w:id="83"/>
    </w:p>
    <w:p w14:paraId="43BA6F4D" w14:textId="77777777" w:rsidR="00A352F5" w:rsidRDefault="00D7365D" w:rsidP="00B60056">
      <w:pPr>
        <w:spacing w:line="360" w:lineRule="auto"/>
        <w:jc w:val="both"/>
        <w:rPr>
          <w:rFonts w:ascii="Times New Roman" w:hAnsi="Times New Roman" w:cs="Times New Roman"/>
          <w:color w:val="EE0000"/>
          <w:sz w:val="24"/>
          <w:szCs w:val="24"/>
        </w:rPr>
      </w:pPr>
      <w:r w:rsidRPr="00D7365D">
        <w:rPr>
          <w:rFonts w:ascii="Times New Roman" w:hAnsi="Times New Roman" w:cs="Times New Roman"/>
          <w:color w:val="EE0000"/>
          <w:sz w:val="24"/>
          <w:szCs w:val="24"/>
        </w:rPr>
        <w:t xml:space="preserve">Prime Property &amp; Maintenance Limited engages in direct communication, quotations, their website, social media, customer referrals and branded vehicles promotion to reach customers. The services are presented on the site, and Facebook, Instagram and Tik Tok can be utilized to show the finished gardening, landscaping and property-maintenance projects in photographs and short videos. </w:t>
      </w:r>
    </w:p>
    <w:p w14:paraId="34085B7E" w14:textId="4E18A6D2" w:rsidR="00A352F5" w:rsidRDefault="00A352F5" w:rsidP="00B60056">
      <w:pPr>
        <w:spacing w:line="360" w:lineRule="auto"/>
        <w:jc w:val="both"/>
        <w:rPr>
          <w:rFonts w:ascii="Times New Roman" w:hAnsi="Times New Roman" w:cs="Times New Roman"/>
          <w:color w:val="EE0000"/>
          <w:sz w:val="24"/>
          <w:szCs w:val="24"/>
        </w:rPr>
      </w:pPr>
      <w:r>
        <w:rPr>
          <w:rFonts w:ascii="Times New Roman" w:hAnsi="Times New Roman" w:cs="Times New Roman"/>
          <w:noProof/>
          <w:color w:val="EE0000"/>
          <w:sz w:val="24"/>
          <w:szCs w:val="24"/>
        </w:rPr>
        <w:drawing>
          <wp:inline distT="0" distB="0" distL="0" distR="0" wp14:anchorId="22C4AEBE" wp14:editId="6424C224">
            <wp:extent cx="5943600" cy="3343275"/>
            <wp:effectExtent l="0" t="0" r="0" b="9525"/>
            <wp:docPr id="1479268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pic:spPr>
                </pic:pic>
              </a:graphicData>
            </a:graphic>
          </wp:inline>
        </w:drawing>
      </w:r>
    </w:p>
    <w:p w14:paraId="220D8919" w14:textId="624CB6A9" w:rsidR="00B60056" w:rsidRPr="00D7365D" w:rsidRDefault="00D7365D" w:rsidP="00B60056">
      <w:pPr>
        <w:spacing w:line="360" w:lineRule="auto"/>
        <w:jc w:val="both"/>
        <w:rPr>
          <w:rFonts w:ascii="Times New Roman" w:hAnsi="Times New Roman" w:cs="Times New Roman"/>
          <w:color w:val="EE0000"/>
          <w:sz w:val="24"/>
          <w:szCs w:val="24"/>
        </w:rPr>
      </w:pPr>
      <w:r w:rsidRPr="00D7365D">
        <w:rPr>
          <w:rFonts w:ascii="Times New Roman" w:hAnsi="Times New Roman" w:cs="Times New Roman"/>
          <w:color w:val="EE0000"/>
          <w:sz w:val="24"/>
          <w:szCs w:val="24"/>
        </w:rPr>
        <w:t>The branded van of the company also serves as a mobile promotional platform since on the way to customers and on the way within the customers the company can be seen increasing the visibility. The enquiries made by customers should be noted by their source so that the business would be in a position to determine the channels through which the enquiries are received and jobs completed. The creation of these channels would enhance visibility in the area and customer acquisition</w:t>
      </w:r>
      <w:r w:rsidR="00B60056" w:rsidRPr="00D7365D">
        <w:rPr>
          <w:rFonts w:ascii="Times New Roman" w:hAnsi="Times New Roman" w:cs="Times New Roman"/>
          <w:color w:val="EE0000"/>
          <w:sz w:val="24"/>
          <w:szCs w:val="24"/>
        </w:rPr>
        <w:t>.</w:t>
      </w:r>
    </w:p>
    <w:p w14:paraId="7C515AB2" w14:textId="77777777" w:rsidR="00B60056" w:rsidRPr="00B60056" w:rsidRDefault="00B60056" w:rsidP="00A51162">
      <w:pPr>
        <w:pStyle w:val="Heading2"/>
      </w:pPr>
      <w:bookmarkStart w:id="84" w:name="_Toc241228912"/>
      <w:r w:rsidRPr="00B60056">
        <w:lastRenderedPageBreak/>
        <w:t>8.5 Customer Relationships</w:t>
      </w:r>
      <w:bookmarkEnd w:id="84"/>
    </w:p>
    <w:p w14:paraId="58115DF7" w14:textId="77777777"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 xml:space="preserve">Direct communication, quotations, cooperation and delivery of agreed work are developed to build customer relationships. The established relationships are good since the customers who will be satisfied will be able to offer reiterations and recommendations. </w:t>
      </w:r>
    </w:p>
    <w:p w14:paraId="2D4EBDF3" w14:textId="5C92E49D"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This aspect that has to be enhanced by the business through the adoption of a more systematic follow-up process</w:t>
      </w:r>
      <w:r w:rsidR="00EE2203" w:rsidRPr="00EE2203">
        <w:t xml:space="preserve"> </w:t>
      </w:r>
      <w:r w:rsidR="00EE2203" w:rsidRPr="00EE2203">
        <w:rPr>
          <w:rFonts w:ascii="Times New Roman" w:hAnsi="Times New Roman" w:cs="Times New Roman"/>
          <w:sz w:val="24"/>
          <w:szCs w:val="24"/>
        </w:rPr>
        <w:t>(Yabancı, 2023)</w:t>
      </w:r>
      <w:r w:rsidRPr="00B60056">
        <w:rPr>
          <w:rFonts w:ascii="Times New Roman" w:hAnsi="Times New Roman" w:cs="Times New Roman"/>
          <w:sz w:val="24"/>
          <w:szCs w:val="24"/>
        </w:rPr>
        <w:t>. It is feasible to contact customers after the work is complete to determine whether they are pleased and the needs they may require in the future. Customers can also be reminded of recurring gardening activities (seasonal). This would bring the customer relationships to more service-based relationships (long term).</w:t>
      </w:r>
    </w:p>
    <w:p w14:paraId="40D9D85D" w14:textId="77777777" w:rsidR="00B60056" w:rsidRPr="00B60056" w:rsidRDefault="00B60056" w:rsidP="00A51162">
      <w:pPr>
        <w:pStyle w:val="Heading2"/>
      </w:pPr>
      <w:bookmarkStart w:id="85" w:name="_Toc241228913"/>
      <w:r w:rsidRPr="00B60056">
        <w:t>8.6 Revenue Streams</w:t>
      </w:r>
      <w:bookmarkEnd w:id="85"/>
    </w:p>
    <w:p w14:paraId="004E2D66" w14:textId="77777777"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The existing sources of revenue are gardening, landscaping, property maintenance and handyman services that are offered by the company. Regular maintenance costs as a recurring revenue through gardening, whereas landscaping can yield high project revenue. This can also be supported by property upkeep and handyman employment which offer extra revenue as well as help to decrease reliance on gardening.</w:t>
      </w:r>
    </w:p>
    <w:p w14:paraId="52304BB7" w14:textId="035BDEEC"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There are no confirmed percentages of the turn over caused by each service presented in the existing document</w:t>
      </w:r>
      <w:r w:rsidR="00EE2203" w:rsidRPr="00EE2203">
        <w:rPr>
          <w:rFonts w:ascii="Times New Roman" w:eastAsia="Times New Roman" w:hAnsi="Times New Roman" w:cs="Times New Roman"/>
          <w:sz w:val="24"/>
          <w:szCs w:val="24"/>
          <w:lang w:eastAsia="en-GB"/>
          <w14:ligatures w14:val="none"/>
        </w:rPr>
        <w:t xml:space="preserve"> </w:t>
      </w:r>
      <w:r w:rsidR="00EE2203" w:rsidRPr="00EE2203">
        <w:rPr>
          <w:rFonts w:ascii="Times New Roman" w:hAnsi="Times New Roman" w:cs="Times New Roman"/>
          <w:sz w:val="24"/>
          <w:szCs w:val="24"/>
        </w:rPr>
        <w:t>(Yudawisastra et al., 2023)</w:t>
      </w:r>
      <w:r w:rsidRPr="00B60056">
        <w:rPr>
          <w:rFonts w:ascii="Times New Roman" w:hAnsi="Times New Roman" w:cs="Times New Roman"/>
          <w:sz w:val="24"/>
          <w:szCs w:val="24"/>
        </w:rPr>
        <w:t>. As such, these percentages ought to be obtained based on the actual financial records of the company, and not just estimates. Monthly revenue per service is to be registered to see whether each activity contributed to revenue.</w:t>
      </w:r>
    </w:p>
    <w:p w14:paraId="21D58506" w14:textId="77777777"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Another source of revenue is through cross-selling. The current gardening clients have the option to take landscaping or property maintenance as they see it fit and boost the income of the existing relationships.</w:t>
      </w:r>
    </w:p>
    <w:p w14:paraId="175CFB5E" w14:textId="77777777" w:rsidR="00B60056" w:rsidRPr="00B60056" w:rsidRDefault="00B60056" w:rsidP="00A51162">
      <w:pPr>
        <w:pStyle w:val="Heading2"/>
      </w:pPr>
      <w:bookmarkStart w:id="86" w:name="_Toc241228914"/>
      <w:r w:rsidRPr="00B60056">
        <w:t>8.7 Key Resources</w:t>
      </w:r>
      <w:bookmarkEnd w:id="86"/>
    </w:p>
    <w:p w14:paraId="652403DD" w14:textId="1327EE0B"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The main resources of the company are gardening and landscaping equipment, tools, materials, experience, relationship with customers and knowledge of the owner in dealing with the customers, estimating, purchasing and planning of projects</w:t>
      </w:r>
      <w:r w:rsidR="00EE2203" w:rsidRPr="00EE2203">
        <w:t xml:space="preserve"> </w:t>
      </w:r>
      <w:r w:rsidR="00EE2203" w:rsidRPr="00EE2203">
        <w:rPr>
          <w:rFonts w:ascii="Times New Roman" w:hAnsi="Times New Roman" w:cs="Times New Roman"/>
          <w:sz w:val="24"/>
          <w:szCs w:val="24"/>
        </w:rPr>
        <w:t>(Ozili, 2022)</w:t>
      </w:r>
      <w:r w:rsidRPr="00B60056">
        <w:rPr>
          <w:rFonts w:ascii="Times New Roman" w:hAnsi="Times New Roman" w:cs="Times New Roman"/>
          <w:sz w:val="24"/>
          <w:szCs w:val="24"/>
        </w:rPr>
        <w:t xml:space="preserve">. </w:t>
      </w:r>
    </w:p>
    <w:p w14:paraId="31B51066" w14:textId="77777777"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 xml:space="preserve">These resources supply an already existent basis of growth. Nevertheless, the company might need certain investments in the equipment, more labour or the assistance of specialists in case the </w:t>
      </w:r>
      <w:r w:rsidRPr="00B60056">
        <w:rPr>
          <w:rFonts w:ascii="Times New Roman" w:hAnsi="Times New Roman" w:cs="Times New Roman"/>
          <w:sz w:val="24"/>
          <w:szCs w:val="24"/>
        </w:rPr>
        <w:lastRenderedPageBreak/>
        <w:t>number of landscaping and property maintenance projects will grow. This growth must then be in line with its financial and operation capacity.</w:t>
      </w:r>
    </w:p>
    <w:p w14:paraId="0A42EE1A" w14:textId="77777777" w:rsidR="00B60056" w:rsidRPr="00B60056" w:rsidRDefault="00B60056" w:rsidP="00A51162">
      <w:pPr>
        <w:pStyle w:val="Heading2"/>
      </w:pPr>
      <w:bookmarkStart w:id="87" w:name="_Toc241228915"/>
      <w:r w:rsidRPr="00B60056">
        <w:t>8.8 Key Activities</w:t>
      </w:r>
      <w:bookmarkEnd w:id="87"/>
    </w:p>
    <w:p w14:paraId="0FA0E70B" w14:textId="614E6AEC" w:rsidR="00B60056" w:rsidRPr="00D7365D" w:rsidRDefault="00D7365D" w:rsidP="00B60056">
      <w:pPr>
        <w:spacing w:line="360" w:lineRule="auto"/>
        <w:jc w:val="both"/>
        <w:rPr>
          <w:rFonts w:ascii="Times New Roman" w:hAnsi="Times New Roman" w:cs="Times New Roman"/>
          <w:color w:val="EE0000"/>
          <w:sz w:val="24"/>
          <w:szCs w:val="24"/>
        </w:rPr>
      </w:pPr>
      <w:r w:rsidRPr="00D7365D">
        <w:rPr>
          <w:rFonts w:ascii="Times New Roman" w:hAnsi="Times New Roman" w:cs="Times New Roman"/>
          <w:color w:val="EE0000"/>
          <w:sz w:val="24"/>
          <w:szCs w:val="24"/>
        </w:rPr>
        <w:t>Prime Property &amp; Maintenance Limited is involved in the following activities which are the entire process of customer enquiry up to customer follow-up. This involves the process of knowing the requirements of the customers and preparing the quotations, planning the work, acquiring materials, arranging labour and equipment, delivering the gardening, landscaping or property-maintenance service, finishing the work, gathering payment and keeping in touch with the customer. The business ought to bolts its evidences and record keeping procedures by recording enquiries, quotes, carried out jobs, labour hours, material costs, fuel expense, payments and repeat bookings. Past and present photographs and project documentation might also be used to prove on the work completed and assist in future marketing. Such activities would be systematically documented such that the owner would analyse the performance, enhance the quotations and services that would be profitable.</w:t>
      </w:r>
    </w:p>
    <w:p w14:paraId="2ACC4513" w14:textId="77777777" w:rsidR="00B60056" w:rsidRPr="00B60056" w:rsidRDefault="00B60056" w:rsidP="00A51162">
      <w:pPr>
        <w:pStyle w:val="Heading2"/>
      </w:pPr>
      <w:bookmarkStart w:id="88" w:name="_Toc241228916"/>
      <w:r w:rsidRPr="00B60056">
        <w:t>8.9 Key Partnerships</w:t>
      </w:r>
      <w:bookmarkEnd w:id="88"/>
    </w:p>
    <w:p w14:paraId="7982A697" w14:textId="77777777"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The company is also reliant on the right suppliers of gardening, landscaping and property-maintenance materials and equipment. The significance of supplier relations is that the availability and pricing of the materials can influence the quotation and profitability of the project.</w:t>
      </w:r>
    </w:p>
    <w:p w14:paraId="243DF401" w14:textId="01719D7A" w:rsidR="00B60056" w:rsidRPr="00B60056" w:rsidRDefault="00B60056" w:rsidP="00B60056">
      <w:pPr>
        <w:spacing w:line="360" w:lineRule="auto"/>
        <w:jc w:val="both"/>
        <w:rPr>
          <w:rFonts w:ascii="Times New Roman" w:hAnsi="Times New Roman" w:cs="Times New Roman"/>
          <w:sz w:val="24"/>
          <w:szCs w:val="24"/>
        </w:rPr>
      </w:pPr>
      <w:r w:rsidRPr="00B60056">
        <w:rPr>
          <w:rFonts w:ascii="Times New Roman" w:hAnsi="Times New Roman" w:cs="Times New Roman"/>
          <w:sz w:val="24"/>
          <w:szCs w:val="24"/>
        </w:rPr>
        <w:t>Relationships with appropriate tradespeople, waste-disposal providers and other contractors might also be involved as the business progresses and where special skills or other capacity needs arise</w:t>
      </w:r>
      <w:r w:rsidR="00EE2203" w:rsidRPr="00EE2203">
        <w:t xml:space="preserve"> </w:t>
      </w:r>
      <w:r w:rsidR="00EE2203" w:rsidRPr="00EE2203">
        <w:rPr>
          <w:rFonts w:ascii="Times New Roman" w:hAnsi="Times New Roman" w:cs="Times New Roman"/>
          <w:sz w:val="24"/>
          <w:szCs w:val="24"/>
        </w:rPr>
        <w:t>(Soun et al., 2022)</w:t>
      </w:r>
      <w:r w:rsidRPr="00B60056">
        <w:rPr>
          <w:rFonts w:ascii="Times New Roman" w:hAnsi="Times New Roman" w:cs="Times New Roman"/>
          <w:sz w:val="24"/>
          <w:szCs w:val="24"/>
        </w:rPr>
        <w:t>. Partnerships however, should only be formed when they give definite operational advantage. The keepsake suppliers will help in ensuring projects are completed in time and more cost planning is done.</w:t>
      </w:r>
    </w:p>
    <w:p w14:paraId="77C69BA8" w14:textId="77777777" w:rsidR="00B60056" w:rsidRPr="00B60056" w:rsidRDefault="00B60056" w:rsidP="00A51162">
      <w:pPr>
        <w:pStyle w:val="Heading2"/>
      </w:pPr>
      <w:bookmarkStart w:id="89" w:name="_Toc241228917"/>
      <w:r w:rsidRPr="00B60056">
        <w:t>8.10 Cost Structure</w:t>
      </w:r>
      <w:bookmarkEnd w:id="89"/>
    </w:p>
    <w:p w14:paraId="535B6E1A" w14:textId="6175F303" w:rsidR="00F2254A" w:rsidRPr="00D7365D" w:rsidRDefault="00D7365D" w:rsidP="00B60056">
      <w:pPr>
        <w:spacing w:line="360" w:lineRule="auto"/>
        <w:jc w:val="both"/>
        <w:rPr>
          <w:rFonts w:ascii="Times New Roman" w:hAnsi="Times New Roman" w:cs="Times New Roman"/>
          <w:color w:val="EE0000"/>
          <w:sz w:val="24"/>
          <w:szCs w:val="24"/>
        </w:rPr>
      </w:pPr>
      <w:r w:rsidRPr="00D7365D">
        <w:rPr>
          <w:rFonts w:ascii="Times New Roman" w:hAnsi="Times New Roman" w:cs="Times New Roman"/>
          <w:color w:val="EE0000"/>
          <w:sz w:val="24"/>
          <w:szCs w:val="24"/>
        </w:rPr>
        <w:t xml:space="preserve">Prime Property &amp; Maintenance Limited has a cost structure consisting of labour, materials, fuel, equipment, vehicle costs, insurance, waste disposal, maintenance, marketing, communication and administration/other regulatory/operative costs. The cost of labour is of significant concern as bigger landscape and property-maintenance projects might need more working hours or professional assistance. Plants, soil, timber, paving, fencing, turf and other project specific supplies </w:t>
      </w:r>
      <w:r w:rsidRPr="00D7365D">
        <w:rPr>
          <w:rFonts w:ascii="Times New Roman" w:hAnsi="Times New Roman" w:cs="Times New Roman"/>
          <w:color w:val="EE0000"/>
          <w:sz w:val="24"/>
          <w:szCs w:val="24"/>
        </w:rPr>
        <w:lastRenderedPageBreak/>
        <w:t xml:space="preserve">can be classified as material costs. The cost of fuel and vehicles is also applicable since the business goes to the customers in different locations and moves tools and materials. Other costs that should be considered by the business are those related to health and safety, insurance, waste disposal, </w:t>
      </w:r>
      <w:r w:rsidR="006B22E1" w:rsidRPr="00D7365D">
        <w:rPr>
          <w:rFonts w:ascii="Times New Roman" w:hAnsi="Times New Roman" w:cs="Times New Roman"/>
          <w:color w:val="EE0000"/>
          <w:sz w:val="24"/>
          <w:szCs w:val="24"/>
        </w:rPr>
        <w:t>equipment’s</w:t>
      </w:r>
      <w:r w:rsidRPr="00D7365D">
        <w:rPr>
          <w:rFonts w:ascii="Times New Roman" w:hAnsi="Times New Roman" w:cs="Times New Roman"/>
          <w:color w:val="EE0000"/>
          <w:sz w:val="24"/>
          <w:szCs w:val="24"/>
        </w:rPr>
        <w:t xml:space="preserve"> maintenance and applicable business regulations</w:t>
      </w:r>
      <w:r>
        <w:rPr>
          <w:rFonts w:ascii="Times New Roman" w:hAnsi="Times New Roman" w:cs="Times New Roman"/>
          <w:color w:val="EE0000"/>
          <w:sz w:val="24"/>
          <w:szCs w:val="24"/>
        </w:rPr>
        <w:t xml:space="preserve"> (Su and Su, 2024)</w:t>
      </w:r>
      <w:r w:rsidRPr="00D7365D">
        <w:rPr>
          <w:rFonts w:ascii="Times New Roman" w:hAnsi="Times New Roman" w:cs="Times New Roman"/>
          <w:color w:val="EE0000"/>
          <w:sz w:val="24"/>
          <w:szCs w:val="24"/>
        </w:rPr>
        <w:t xml:space="preserve">. Project budgets are consequently expected to make comparisons between budgeted expenses and actual expenses. By capturing the labour hours, material purchases and fuel purchases and other costs, the owner would realise differences in costs and make better quotations in future. The strategy would be able to sustain right pricing, cost management and </w:t>
      </w:r>
      <w:r w:rsidR="007A11C5" w:rsidRPr="00D7365D">
        <w:rPr>
          <w:rFonts w:ascii="Times New Roman" w:hAnsi="Times New Roman" w:cs="Times New Roman"/>
          <w:color w:val="EE0000"/>
          <w:sz w:val="24"/>
          <w:szCs w:val="24"/>
        </w:rPr>
        <w:t>long-term</w:t>
      </w:r>
      <w:r w:rsidRPr="00D7365D">
        <w:rPr>
          <w:rFonts w:ascii="Times New Roman" w:hAnsi="Times New Roman" w:cs="Times New Roman"/>
          <w:color w:val="EE0000"/>
          <w:sz w:val="24"/>
          <w:szCs w:val="24"/>
        </w:rPr>
        <w:t xml:space="preserve"> profitability as the business matures.</w:t>
      </w:r>
    </w:p>
    <w:p w14:paraId="759BC444" w14:textId="77777777" w:rsidR="00F2254A" w:rsidRDefault="00F2254A" w:rsidP="00F2254A">
      <w:pPr>
        <w:pStyle w:val="Heading2"/>
      </w:pPr>
      <w:bookmarkStart w:id="90" w:name="_Toc241228918"/>
      <w:r w:rsidRPr="00F2254A">
        <w:t>8.11 Completed Business Model Canvas</w:t>
      </w:r>
      <w:bookmarkEnd w:id="90"/>
    </w:p>
    <w:p w14:paraId="6FBDEABF" w14:textId="438ABFB5" w:rsidR="00215F08" w:rsidRPr="00215F08" w:rsidRDefault="00215F08" w:rsidP="00215F08">
      <w:pPr>
        <w:jc w:val="center"/>
        <w:rPr>
          <w:rFonts w:ascii="Times New Roman" w:hAnsi="Times New Roman" w:cs="Times New Roman"/>
          <w:b/>
          <w:bCs/>
          <w:sz w:val="24"/>
          <w:szCs w:val="24"/>
        </w:rPr>
      </w:pPr>
      <w:r w:rsidRPr="00215F08">
        <w:rPr>
          <w:rFonts w:ascii="Times New Roman" w:hAnsi="Times New Roman" w:cs="Times New Roman"/>
          <w:b/>
          <w:bCs/>
          <w:noProof/>
          <w:sz w:val="24"/>
          <w:szCs w:val="24"/>
        </w:rPr>
        <w:drawing>
          <wp:inline distT="0" distB="0" distL="0" distR="0" wp14:anchorId="3CE95074" wp14:editId="32934512">
            <wp:extent cx="5943600" cy="3962400"/>
            <wp:effectExtent l="0" t="0" r="0" b="0"/>
            <wp:docPr id="12728431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pic:spPr>
                </pic:pic>
              </a:graphicData>
            </a:graphic>
          </wp:inline>
        </w:drawing>
      </w:r>
    </w:p>
    <w:p w14:paraId="2E074159" w14:textId="15FC799B" w:rsidR="00215F08" w:rsidRDefault="00215F08" w:rsidP="00215F08">
      <w:pPr>
        <w:jc w:val="center"/>
        <w:rPr>
          <w:rFonts w:ascii="Times New Roman" w:hAnsi="Times New Roman" w:cs="Times New Roman"/>
          <w:b/>
          <w:bCs/>
          <w:sz w:val="24"/>
          <w:szCs w:val="24"/>
        </w:rPr>
      </w:pPr>
      <w:r w:rsidRPr="00215F08">
        <w:rPr>
          <w:rFonts w:ascii="Times New Roman" w:hAnsi="Times New Roman" w:cs="Times New Roman"/>
          <w:b/>
          <w:bCs/>
          <w:sz w:val="24"/>
          <w:szCs w:val="24"/>
        </w:rPr>
        <w:t>Figure 8.1: Business model canvas</w:t>
      </w:r>
    </w:p>
    <w:p w14:paraId="12162878" w14:textId="0FA65B4A" w:rsidR="00215F08" w:rsidRPr="00215F08" w:rsidRDefault="00215F08" w:rsidP="00215F08">
      <w:pPr>
        <w:jc w:val="center"/>
        <w:rPr>
          <w:rFonts w:ascii="Times New Roman" w:hAnsi="Times New Roman" w:cs="Times New Roman"/>
          <w:sz w:val="24"/>
          <w:szCs w:val="24"/>
        </w:rPr>
      </w:pPr>
      <w:r w:rsidRPr="00215F08">
        <w:rPr>
          <w:rFonts w:ascii="Times New Roman" w:hAnsi="Times New Roman" w:cs="Times New Roman"/>
          <w:sz w:val="24"/>
          <w:szCs w:val="24"/>
        </w:rPr>
        <w:t>(Source: self-created)</w:t>
      </w:r>
    </w:p>
    <w:tbl>
      <w:tblPr>
        <w:tblStyle w:val="TableGrid"/>
        <w:tblW w:w="0" w:type="auto"/>
        <w:tblLook w:val="04A0" w:firstRow="1" w:lastRow="0" w:firstColumn="1" w:lastColumn="0" w:noHBand="0" w:noVBand="1"/>
      </w:tblPr>
      <w:tblGrid>
        <w:gridCol w:w="2277"/>
        <w:gridCol w:w="7073"/>
      </w:tblGrid>
      <w:tr w:rsidR="00F2254A" w:rsidRPr="00F2254A" w14:paraId="32A83666" w14:textId="77777777" w:rsidTr="00F2254A">
        <w:tc>
          <w:tcPr>
            <w:tcW w:w="0" w:type="auto"/>
            <w:hideMark/>
          </w:tcPr>
          <w:p w14:paraId="1EC4FC99" w14:textId="4BCD3F1F" w:rsidR="00215F08" w:rsidRPr="00215F08" w:rsidRDefault="00215F08" w:rsidP="00215F08"/>
          <w:p w14:paraId="73C56953" w14:textId="77777777" w:rsidR="00F2254A" w:rsidRPr="00F2254A" w:rsidRDefault="00F2254A" w:rsidP="00F2254A">
            <w:pPr>
              <w:spacing w:after="160" w:line="360" w:lineRule="auto"/>
              <w:jc w:val="both"/>
              <w:rPr>
                <w:rFonts w:ascii="Times New Roman" w:hAnsi="Times New Roman" w:cs="Times New Roman"/>
                <w:b/>
                <w:bCs/>
                <w:sz w:val="24"/>
                <w:szCs w:val="24"/>
              </w:rPr>
            </w:pPr>
            <w:r w:rsidRPr="00F2254A">
              <w:rPr>
                <w:rFonts w:ascii="Times New Roman" w:hAnsi="Times New Roman" w:cs="Times New Roman"/>
                <w:b/>
                <w:bCs/>
                <w:sz w:val="24"/>
                <w:szCs w:val="24"/>
              </w:rPr>
              <w:t>BMC Element</w:t>
            </w:r>
          </w:p>
        </w:tc>
        <w:tc>
          <w:tcPr>
            <w:tcW w:w="0" w:type="auto"/>
            <w:hideMark/>
          </w:tcPr>
          <w:p w14:paraId="77668278" w14:textId="77777777" w:rsidR="00F2254A" w:rsidRPr="00F2254A" w:rsidRDefault="00F2254A" w:rsidP="00F2254A">
            <w:pPr>
              <w:spacing w:after="160" w:line="360" w:lineRule="auto"/>
              <w:jc w:val="both"/>
              <w:rPr>
                <w:rFonts w:ascii="Times New Roman" w:hAnsi="Times New Roman" w:cs="Times New Roman"/>
                <w:b/>
                <w:bCs/>
                <w:sz w:val="24"/>
                <w:szCs w:val="24"/>
              </w:rPr>
            </w:pPr>
            <w:r w:rsidRPr="00F2254A">
              <w:rPr>
                <w:rFonts w:ascii="Times New Roman" w:hAnsi="Times New Roman" w:cs="Times New Roman"/>
                <w:b/>
                <w:bCs/>
                <w:sz w:val="24"/>
                <w:szCs w:val="24"/>
              </w:rPr>
              <w:t>Prime Property &amp; Maintenance Limited</w:t>
            </w:r>
          </w:p>
        </w:tc>
      </w:tr>
      <w:tr w:rsidR="00F2254A" w:rsidRPr="00F2254A" w14:paraId="2D4A9440" w14:textId="77777777" w:rsidTr="00F2254A">
        <w:tc>
          <w:tcPr>
            <w:tcW w:w="0" w:type="auto"/>
            <w:hideMark/>
          </w:tcPr>
          <w:p w14:paraId="7A3BA3D1"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b/>
                <w:bCs/>
                <w:sz w:val="24"/>
                <w:szCs w:val="24"/>
              </w:rPr>
              <w:lastRenderedPageBreak/>
              <w:t>Customer Segments</w:t>
            </w:r>
          </w:p>
        </w:tc>
        <w:tc>
          <w:tcPr>
            <w:tcW w:w="0" w:type="auto"/>
            <w:hideMark/>
          </w:tcPr>
          <w:p w14:paraId="5D08950A"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sz w:val="24"/>
                <w:szCs w:val="24"/>
              </w:rPr>
              <w:t>Residential customers and property owners requiring gardening, landscaping and property maintenance</w:t>
            </w:r>
          </w:p>
        </w:tc>
      </w:tr>
      <w:tr w:rsidR="00F2254A" w:rsidRPr="00F2254A" w14:paraId="7496EDB6" w14:textId="77777777" w:rsidTr="00F2254A">
        <w:tc>
          <w:tcPr>
            <w:tcW w:w="0" w:type="auto"/>
            <w:hideMark/>
          </w:tcPr>
          <w:p w14:paraId="21261925"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b/>
                <w:bCs/>
                <w:sz w:val="24"/>
                <w:szCs w:val="24"/>
              </w:rPr>
              <w:t>Value Proposition</w:t>
            </w:r>
          </w:p>
        </w:tc>
        <w:tc>
          <w:tcPr>
            <w:tcW w:w="0" w:type="auto"/>
            <w:hideMark/>
          </w:tcPr>
          <w:p w14:paraId="4D9F5544"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sz w:val="24"/>
                <w:szCs w:val="24"/>
              </w:rPr>
              <w:t>Quality, convenience, reliable communication and several related services from one provider</w:t>
            </w:r>
          </w:p>
        </w:tc>
      </w:tr>
      <w:tr w:rsidR="00F2254A" w:rsidRPr="00F2254A" w14:paraId="0C5D6312" w14:textId="77777777" w:rsidTr="00F2254A">
        <w:tc>
          <w:tcPr>
            <w:tcW w:w="0" w:type="auto"/>
            <w:hideMark/>
          </w:tcPr>
          <w:p w14:paraId="5D2A616B"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b/>
                <w:bCs/>
                <w:sz w:val="24"/>
                <w:szCs w:val="24"/>
              </w:rPr>
              <w:t>Channels</w:t>
            </w:r>
          </w:p>
        </w:tc>
        <w:tc>
          <w:tcPr>
            <w:tcW w:w="0" w:type="auto"/>
            <w:hideMark/>
          </w:tcPr>
          <w:p w14:paraId="3DE81AEA"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sz w:val="24"/>
                <w:szCs w:val="24"/>
              </w:rPr>
              <w:t>Direct contact, quotations, website, social media and customer recommendations</w:t>
            </w:r>
          </w:p>
        </w:tc>
      </w:tr>
      <w:tr w:rsidR="00F2254A" w:rsidRPr="00F2254A" w14:paraId="492294AB" w14:textId="77777777" w:rsidTr="00F2254A">
        <w:tc>
          <w:tcPr>
            <w:tcW w:w="0" w:type="auto"/>
            <w:hideMark/>
          </w:tcPr>
          <w:p w14:paraId="75AE57C4"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b/>
                <w:bCs/>
                <w:sz w:val="24"/>
                <w:szCs w:val="24"/>
              </w:rPr>
              <w:t>Customer Relationships</w:t>
            </w:r>
          </w:p>
        </w:tc>
        <w:tc>
          <w:tcPr>
            <w:tcW w:w="0" w:type="auto"/>
            <w:hideMark/>
          </w:tcPr>
          <w:p w14:paraId="3C69FD2E"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sz w:val="24"/>
                <w:szCs w:val="24"/>
              </w:rPr>
              <w:t>Direct communication, completed work, repeat services, follow-up and referrals</w:t>
            </w:r>
          </w:p>
        </w:tc>
      </w:tr>
      <w:tr w:rsidR="00F2254A" w:rsidRPr="00F2254A" w14:paraId="4CD8B642" w14:textId="77777777" w:rsidTr="00F2254A">
        <w:tc>
          <w:tcPr>
            <w:tcW w:w="0" w:type="auto"/>
            <w:hideMark/>
          </w:tcPr>
          <w:p w14:paraId="4EAE3E7C"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b/>
                <w:bCs/>
                <w:sz w:val="24"/>
                <w:szCs w:val="24"/>
              </w:rPr>
              <w:t>Revenue Streams</w:t>
            </w:r>
          </w:p>
        </w:tc>
        <w:tc>
          <w:tcPr>
            <w:tcW w:w="0" w:type="auto"/>
            <w:hideMark/>
          </w:tcPr>
          <w:p w14:paraId="0D9FF723"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sz w:val="24"/>
                <w:szCs w:val="24"/>
              </w:rPr>
              <w:t>Gardening, landscaping, property maintenance and handyman services</w:t>
            </w:r>
          </w:p>
        </w:tc>
      </w:tr>
      <w:tr w:rsidR="00F2254A" w:rsidRPr="00F2254A" w14:paraId="382BCE18" w14:textId="77777777" w:rsidTr="00F2254A">
        <w:tc>
          <w:tcPr>
            <w:tcW w:w="0" w:type="auto"/>
            <w:hideMark/>
          </w:tcPr>
          <w:p w14:paraId="30D4D2D3"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b/>
                <w:bCs/>
                <w:sz w:val="24"/>
                <w:szCs w:val="24"/>
              </w:rPr>
              <w:t>Key Resources</w:t>
            </w:r>
          </w:p>
        </w:tc>
        <w:tc>
          <w:tcPr>
            <w:tcW w:w="0" w:type="auto"/>
            <w:hideMark/>
          </w:tcPr>
          <w:p w14:paraId="6FA8C21D"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sz w:val="24"/>
                <w:szCs w:val="24"/>
              </w:rPr>
              <w:t>Tools, equipment, materials, practical skills, owner experience and customer relationships</w:t>
            </w:r>
          </w:p>
        </w:tc>
      </w:tr>
      <w:tr w:rsidR="00F2254A" w:rsidRPr="00F2254A" w14:paraId="5B3DFE9C" w14:textId="77777777" w:rsidTr="00F2254A">
        <w:tc>
          <w:tcPr>
            <w:tcW w:w="0" w:type="auto"/>
            <w:hideMark/>
          </w:tcPr>
          <w:p w14:paraId="038E366E"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b/>
                <w:bCs/>
                <w:sz w:val="24"/>
                <w:szCs w:val="24"/>
              </w:rPr>
              <w:t>Key Activities</w:t>
            </w:r>
          </w:p>
        </w:tc>
        <w:tc>
          <w:tcPr>
            <w:tcW w:w="0" w:type="auto"/>
            <w:hideMark/>
          </w:tcPr>
          <w:p w14:paraId="01CAC6EC"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sz w:val="24"/>
                <w:szCs w:val="24"/>
              </w:rPr>
              <w:t>Enquiries, quotations, planning, purchasing, gardening, landscaping, maintenance and follow-up</w:t>
            </w:r>
          </w:p>
        </w:tc>
      </w:tr>
      <w:tr w:rsidR="00F2254A" w:rsidRPr="00F2254A" w14:paraId="58575E54" w14:textId="77777777" w:rsidTr="00F2254A">
        <w:tc>
          <w:tcPr>
            <w:tcW w:w="0" w:type="auto"/>
            <w:hideMark/>
          </w:tcPr>
          <w:p w14:paraId="745D8D53"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b/>
                <w:bCs/>
                <w:sz w:val="24"/>
                <w:szCs w:val="24"/>
              </w:rPr>
              <w:t>Key Partnerships</w:t>
            </w:r>
          </w:p>
        </w:tc>
        <w:tc>
          <w:tcPr>
            <w:tcW w:w="0" w:type="auto"/>
            <w:hideMark/>
          </w:tcPr>
          <w:p w14:paraId="44039426"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sz w:val="24"/>
                <w:szCs w:val="24"/>
              </w:rPr>
              <w:t>Material and equipment suppliers and appropriate specialist service providers</w:t>
            </w:r>
          </w:p>
        </w:tc>
      </w:tr>
      <w:tr w:rsidR="00F2254A" w:rsidRPr="00F2254A" w14:paraId="2D871991" w14:textId="77777777" w:rsidTr="00F2254A">
        <w:tc>
          <w:tcPr>
            <w:tcW w:w="0" w:type="auto"/>
            <w:hideMark/>
          </w:tcPr>
          <w:p w14:paraId="2ACAA544"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b/>
                <w:bCs/>
                <w:sz w:val="24"/>
                <w:szCs w:val="24"/>
              </w:rPr>
              <w:t>Cost Structure</w:t>
            </w:r>
          </w:p>
        </w:tc>
        <w:tc>
          <w:tcPr>
            <w:tcW w:w="0" w:type="auto"/>
            <w:hideMark/>
          </w:tcPr>
          <w:p w14:paraId="3B32F8FF" w14:textId="77777777" w:rsidR="00F2254A" w:rsidRPr="00F2254A" w:rsidRDefault="00F2254A" w:rsidP="00F2254A">
            <w:pPr>
              <w:spacing w:after="160" w:line="360" w:lineRule="auto"/>
              <w:jc w:val="both"/>
              <w:rPr>
                <w:rFonts w:ascii="Times New Roman" w:hAnsi="Times New Roman" w:cs="Times New Roman"/>
                <w:sz w:val="24"/>
                <w:szCs w:val="24"/>
              </w:rPr>
            </w:pPr>
            <w:r w:rsidRPr="00F2254A">
              <w:rPr>
                <w:rFonts w:ascii="Times New Roman" w:hAnsi="Times New Roman" w:cs="Times New Roman"/>
                <w:sz w:val="24"/>
                <w:szCs w:val="24"/>
              </w:rPr>
              <w:t>Labour, materials, fuel, equipment and other operating expenses</w:t>
            </w:r>
          </w:p>
        </w:tc>
      </w:tr>
    </w:tbl>
    <w:p w14:paraId="7A982E11" w14:textId="1E26F20C" w:rsidR="00A51162" w:rsidRPr="006B22E1" w:rsidRDefault="00A51162" w:rsidP="00A51162">
      <w:pPr>
        <w:pStyle w:val="Heading2"/>
        <w:rPr>
          <w:bCs/>
        </w:rPr>
      </w:pPr>
      <w:bookmarkStart w:id="91" w:name="_Toc241228919"/>
      <w:r w:rsidRPr="00A51162">
        <w:t>8.1</w:t>
      </w:r>
      <w:r>
        <w:t>2</w:t>
      </w:r>
      <w:r w:rsidRPr="00A51162">
        <w:t xml:space="preserve"> Final Recommendations</w:t>
      </w:r>
      <w:bookmarkEnd w:id="91"/>
    </w:p>
    <w:p w14:paraId="3B2C4B85" w14:textId="144668DD" w:rsidR="00A51162" w:rsidRPr="006B22E1" w:rsidRDefault="00A51162" w:rsidP="00A51162">
      <w:pPr>
        <w:spacing w:line="360" w:lineRule="auto"/>
        <w:jc w:val="both"/>
        <w:rPr>
          <w:rFonts w:ascii="Times New Roman" w:hAnsi="Times New Roman" w:cs="Times New Roman"/>
          <w:b/>
          <w:bCs/>
          <w:sz w:val="24"/>
          <w:szCs w:val="24"/>
        </w:rPr>
      </w:pPr>
      <w:r w:rsidRPr="006B22E1">
        <w:rPr>
          <w:rFonts w:ascii="Times New Roman" w:hAnsi="Times New Roman" w:cs="Times New Roman"/>
          <w:b/>
          <w:bCs/>
          <w:sz w:val="24"/>
          <w:szCs w:val="24"/>
        </w:rPr>
        <w:t>8.12.1 Develop Existing Customers</w:t>
      </w:r>
    </w:p>
    <w:p w14:paraId="2D5A0535" w14:textId="77777777" w:rsidR="00A51162" w:rsidRPr="00A51162" w:rsidRDefault="00A51162" w:rsidP="00A51162">
      <w:pPr>
        <w:spacing w:line="360" w:lineRule="auto"/>
        <w:jc w:val="both"/>
        <w:rPr>
          <w:rFonts w:ascii="Times New Roman" w:hAnsi="Times New Roman" w:cs="Times New Roman"/>
          <w:sz w:val="24"/>
          <w:szCs w:val="24"/>
        </w:rPr>
      </w:pPr>
      <w:r w:rsidRPr="00A51162">
        <w:rPr>
          <w:rFonts w:ascii="Times New Roman" w:hAnsi="Times New Roman" w:cs="Times New Roman"/>
          <w:sz w:val="24"/>
          <w:szCs w:val="24"/>
        </w:rPr>
        <w:t>It is recommended that the company introduces systematic customer follow-ups, and market pertinent additional services to current customers. This is able to add value to the customers and yet not all sources of revenue have to be based on new customer acquisition.</w:t>
      </w:r>
    </w:p>
    <w:p w14:paraId="71869E90" w14:textId="536D1671" w:rsidR="00A51162" w:rsidRPr="006B22E1" w:rsidRDefault="00A51162" w:rsidP="00A51162">
      <w:pPr>
        <w:spacing w:line="360" w:lineRule="auto"/>
        <w:jc w:val="both"/>
        <w:rPr>
          <w:rFonts w:ascii="Times New Roman" w:hAnsi="Times New Roman" w:cs="Times New Roman"/>
          <w:b/>
          <w:bCs/>
          <w:sz w:val="24"/>
          <w:szCs w:val="24"/>
        </w:rPr>
      </w:pPr>
      <w:r w:rsidRPr="006B22E1">
        <w:rPr>
          <w:rFonts w:ascii="Times New Roman" w:hAnsi="Times New Roman" w:cs="Times New Roman"/>
          <w:b/>
          <w:bCs/>
          <w:sz w:val="24"/>
          <w:szCs w:val="24"/>
        </w:rPr>
        <w:t>8.12.2 Strengthen Recurring Revenue</w:t>
      </w:r>
    </w:p>
    <w:p w14:paraId="547DF21F" w14:textId="77777777" w:rsidR="00A51162" w:rsidRPr="00A51162" w:rsidRDefault="00A51162" w:rsidP="00A51162">
      <w:pPr>
        <w:spacing w:line="360" w:lineRule="auto"/>
        <w:jc w:val="both"/>
        <w:rPr>
          <w:rFonts w:ascii="Times New Roman" w:hAnsi="Times New Roman" w:cs="Times New Roman"/>
          <w:sz w:val="24"/>
          <w:szCs w:val="24"/>
        </w:rPr>
      </w:pPr>
      <w:r w:rsidRPr="00A51162">
        <w:rPr>
          <w:rFonts w:ascii="Times New Roman" w:hAnsi="Times New Roman" w:cs="Times New Roman"/>
          <w:sz w:val="24"/>
          <w:szCs w:val="24"/>
        </w:rPr>
        <w:t>Gardening and maintenance packages should be designed periodically where their needs can support the package. This has the capability of forming more consistent relationships and eliminating reliance on single one- off careers.</w:t>
      </w:r>
    </w:p>
    <w:p w14:paraId="7EBE7A2E" w14:textId="3C32B733" w:rsidR="00A51162" w:rsidRPr="006B22E1" w:rsidRDefault="00A51162" w:rsidP="00A51162">
      <w:pPr>
        <w:spacing w:line="360" w:lineRule="auto"/>
        <w:jc w:val="both"/>
        <w:rPr>
          <w:rFonts w:ascii="Times New Roman" w:hAnsi="Times New Roman" w:cs="Times New Roman"/>
          <w:b/>
          <w:bCs/>
          <w:sz w:val="24"/>
          <w:szCs w:val="24"/>
        </w:rPr>
      </w:pPr>
      <w:r w:rsidRPr="006B22E1">
        <w:rPr>
          <w:rFonts w:ascii="Times New Roman" w:hAnsi="Times New Roman" w:cs="Times New Roman"/>
          <w:b/>
          <w:bCs/>
          <w:sz w:val="24"/>
          <w:szCs w:val="24"/>
        </w:rPr>
        <w:lastRenderedPageBreak/>
        <w:t>8.12.3 Increase Digital Visibility</w:t>
      </w:r>
    </w:p>
    <w:p w14:paraId="6C623EA1" w14:textId="77777777" w:rsidR="00A51162" w:rsidRPr="006B22E1" w:rsidRDefault="00A51162" w:rsidP="00A51162">
      <w:pPr>
        <w:spacing w:line="360" w:lineRule="auto"/>
        <w:jc w:val="both"/>
        <w:rPr>
          <w:rFonts w:ascii="Times New Roman" w:hAnsi="Times New Roman" w:cs="Times New Roman"/>
          <w:b/>
          <w:bCs/>
          <w:sz w:val="24"/>
          <w:szCs w:val="24"/>
        </w:rPr>
      </w:pPr>
      <w:r w:rsidRPr="00A51162">
        <w:rPr>
          <w:rFonts w:ascii="Times New Roman" w:hAnsi="Times New Roman" w:cs="Times New Roman"/>
          <w:sz w:val="24"/>
          <w:szCs w:val="24"/>
        </w:rPr>
        <w:t>The company must produce its web site, Google and social media using finished work as a testament of ability. Marketing activity is what should be gauged by number of enquiries and work accomplished.</w:t>
      </w:r>
    </w:p>
    <w:p w14:paraId="10099383" w14:textId="0B65AB1D" w:rsidR="00A51162" w:rsidRPr="006B22E1" w:rsidRDefault="00A51162" w:rsidP="00A51162">
      <w:pPr>
        <w:spacing w:line="360" w:lineRule="auto"/>
        <w:jc w:val="both"/>
        <w:rPr>
          <w:rFonts w:ascii="Times New Roman" w:hAnsi="Times New Roman" w:cs="Times New Roman"/>
          <w:b/>
          <w:bCs/>
          <w:sz w:val="24"/>
          <w:szCs w:val="24"/>
        </w:rPr>
      </w:pPr>
      <w:r w:rsidRPr="006B22E1">
        <w:rPr>
          <w:rFonts w:ascii="Times New Roman" w:hAnsi="Times New Roman" w:cs="Times New Roman"/>
          <w:b/>
          <w:bCs/>
          <w:sz w:val="24"/>
          <w:szCs w:val="24"/>
        </w:rPr>
        <w:t>8.12.4 Improve Financial Monitoring</w:t>
      </w:r>
    </w:p>
    <w:p w14:paraId="5A6CC727" w14:textId="77777777" w:rsidR="00A51162" w:rsidRPr="00A51162" w:rsidRDefault="00A51162" w:rsidP="00A51162">
      <w:pPr>
        <w:spacing w:line="360" w:lineRule="auto"/>
        <w:jc w:val="both"/>
        <w:rPr>
          <w:rFonts w:ascii="Times New Roman" w:hAnsi="Times New Roman" w:cs="Times New Roman"/>
          <w:sz w:val="24"/>
          <w:szCs w:val="24"/>
        </w:rPr>
      </w:pPr>
      <w:r w:rsidRPr="00A51162">
        <w:rPr>
          <w:rFonts w:ascii="Times New Roman" w:hAnsi="Times New Roman" w:cs="Times New Roman"/>
          <w:sz w:val="24"/>
          <w:szCs w:val="24"/>
        </w:rPr>
        <w:t>This should be recorded on a service and project basis in terms of revenue and costs. Comparison can be done between the estimated and actual costs, which will enhance the quotation in future and profitability.</w:t>
      </w:r>
    </w:p>
    <w:p w14:paraId="3B52451C" w14:textId="77777777" w:rsidR="00F14BB1" w:rsidRPr="00F14BB1" w:rsidRDefault="00A51162" w:rsidP="00F14BB1">
      <w:pPr>
        <w:rPr>
          <w:rFonts w:ascii="Times New Roman" w:hAnsi="Times New Roman" w:cs="Times New Roman"/>
          <w:b/>
          <w:bCs/>
          <w:color w:val="EE0000"/>
          <w:sz w:val="24"/>
          <w:szCs w:val="24"/>
        </w:rPr>
      </w:pPr>
      <w:r w:rsidRPr="00F14BB1">
        <w:rPr>
          <w:rFonts w:ascii="Times New Roman" w:hAnsi="Times New Roman" w:cs="Times New Roman"/>
          <w:b/>
          <w:bCs/>
          <w:color w:val="EE0000"/>
          <w:sz w:val="24"/>
          <w:szCs w:val="24"/>
        </w:rPr>
        <w:t xml:space="preserve">8.12.5 </w:t>
      </w:r>
      <w:r w:rsidR="00F14BB1" w:rsidRPr="00F14BB1">
        <w:rPr>
          <w:rFonts w:ascii="Times New Roman" w:hAnsi="Times New Roman" w:cs="Times New Roman"/>
          <w:b/>
          <w:bCs/>
          <w:color w:val="EE0000"/>
          <w:sz w:val="24"/>
          <w:szCs w:val="24"/>
        </w:rPr>
        <w:t>Training and Development</w:t>
      </w:r>
    </w:p>
    <w:p w14:paraId="0270FB0B" w14:textId="5F809181" w:rsidR="00A51162" w:rsidRPr="00F14BB1" w:rsidRDefault="00F14BB1" w:rsidP="00F14BB1">
      <w:pPr>
        <w:spacing w:line="360" w:lineRule="auto"/>
        <w:jc w:val="both"/>
        <w:rPr>
          <w:rFonts w:ascii="Times New Roman" w:hAnsi="Times New Roman" w:cs="Times New Roman"/>
          <w:color w:val="EE0000"/>
          <w:sz w:val="24"/>
          <w:szCs w:val="24"/>
        </w:rPr>
      </w:pPr>
      <w:r w:rsidRPr="00F14BB1">
        <w:rPr>
          <w:rFonts w:ascii="Times New Roman" w:hAnsi="Times New Roman" w:cs="Times New Roman"/>
          <w:color w:val="EE0000"/>
          <w:sz w:val="24"/>
          <w:szCs w:val="24"/>
        </w:rPr>
        <w:t>The business development plan should include training and development since expansion of the Prime property and maintenance limited to landscaping, handyman and property maintenance services needs proper skill of both practical and managerial skills. Training in the short term should be on health and safety, safe use of limited equipment, manual handling, customer service, writing quotations and simple financial record keeping. Digital marketing skills must also be installed with the aim of enhancing the control of the site and social media platforms. As the workload of the business grows, long term should involve higher landscaping, project management, financial management, and leadership training. This is substantiated by evidence in the UK, the 2024 Longitudinal Small Business Survey that 45% of SME employers organized or subsidized staff training and development in 2024. Training must thus be associated to know business requirements and not occur as an act without purpose</w:t>
      </w:r>
      <w:r w:rsidR="00A51162" w:rsidRPr="00F14BB1">
        <w:rPr>
          <w:rFonts w:ascii="Times New Roman" w:hAnsi="Times New Roman" w:cs="Times New Roman"/>
          <w:color w:val="EE0000"/>
          <w:sz w:val="24"/>
          <w:szCs w:val="24"/>
        </w:rPr>
        <w:t>.</w:t>
      </w:r>
    </w:p>
    <w:p w14:paraId="435B8DF1" w14:textId="4DA4F4DA" w:rsidR="00A51162" w:rsidRPr="00A51162" w:rsidRDefault="00A51162" w:rsidP="00A51162">
      <w:pPr>
        <w:pStyle w:val="Heading2"/>
      </w:pPr>
      <w:bookmarkStart w:id="92" w:name="_Toc241228920"/>
      <w:r w:rsidRPr="00A51162">
        <w:t>8.</w:t>
      </w:r>
      <w:r>
        <w:t>13</w:t>
      </w:r>
      <w:r w:rsidRPr="00A51162">
        <w:t xml:space="preserve"> Conclusion</w:t>
      </w:r>
      <w:bookmarkEnd w:id="92"/>
    </w:p>
    <w:p w14:paraId="2A613231" w14:textId="5A3CD0F7" w:rsidR="00A51162" w:rsidRPr="00A51162" w:rsidRDefault="00601B51" w:rsidP="00A5116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Prime Property &amp; Maintenance Ltd </w:t>
      </w:r>
      <w:r w:rsidR="00A51162" w:rsidRPr="00A51162">
        <w:rPr>
          <w:rFonts w:ascii="Times New Roman" w:hAnsi="Times New Roman" w:cs="Times New Roman"/>
          <w:sz w:val="24"/>
          <w:szCs w:val="24"/>
        </w:rPr>
        <w:t>already possesses a business model that is founded on practice, relationships with the customers and diversified offer services. The BMC analysis results in the fact that the company already possesses the key resources and activities needed to develop further. The key need will thus be to enhance the manner in which management and development of the current model is carried out.</w:t>
      </w:r>
    </w:p>
    <w:p w14:paraId="4477D01D" w14:textId="7060AB39" w:rsidR="00F2254A" w:rsidRPr="00F2254A" w:rsidRDefault="00A51162" w:rsidP="00A51162">
      <w:pPr>
        <w:spacing w:line="360" w:lineRule="auto"/>
        <w:jc w:val="both"/>
        <w:rPr>
          <w:rFonts w:ascii="Times New Roman" w:hAnsi="Times New Roman" w:cs="Times New Roman"/>
          <w:sz w:val="24"/>
          <w:szCs w:val="24"/>
        </w:rPr>
      </w:pPr>
      <w:r w:rsidRPr="00A51162">
        <w:rPr>
          <w:rFonts w:ascii="Times New Roman" w:hAnsi="Times New Roman" w:cs="Times New Roman"/>
          <w:sz w:val="24"/>
          <w:szCs w:val="24"/>
        </w:rPr>
        <w:t xml:space="preserve">The proposed strategy is in </w:t>
      </w:r>
      <w:r w:rsidR="00B61636" w:rsidRPr="00A51162">
        <w:rPr>
          <w:rFonts w:ascii="Times New Roman" w:hAnsi="Times New Roman" w:cs="Times New Roman"/>
          <w:sz w:val="24"/>
          <w:szCs w:val="24"/>
        </w:rPr>
        <w:t>favour</w:t>
      </w:r>
      <w:r w:rsidRPr="00A51162">
        <w:rPr>
          <w:rFonts w:ascii="Times New Roman" w:hAnsi="Times New Roman" w:cs="Times New Roman"/>
          <w:sz w:val="24"/>
          <w:szCs w:val="24"/>
        </w:rPr>
        <w:t xml:space="preserve"> of the customer retention, cross-selling, recurrent services, digital marketing, cost management and performance evaluation. These measures are directly related to the operations taking place in the business and do not presuppose the costly expansion </w:t>
      </w:r>
      <w:r w:rsidRPr="00A51162">
        <w:rPr>
          <w:rFonts w:ascii="Times New Roman" w:hAnsi="Times New Roman" w:cs="Times New Roman"/>
          <w:sz w:val="24"/>
          <w:szCs w:val="24"/>
        </w:rPr>
        <w:lastRenderedPageBreak/>
        <w:t>of other unrelated markets. The Business Model Canvas is a pragmatic way the company can keep on developing the business by documenting actual performance during the trading and discussing the nine BMC elements at a regular rate.</w:t>
      </w:r>
    </w:p>
    <w:p w14:paraId="15F4BCD0" w14:textId="30B911B7" w:rsidR="00964278" w:rsidRDefault="00964278">
      <w:pPr>
        <w:rPr>
          <w:rFonts w:ascii="Times New Roman" w:hAnsi="Times New Roman" w:cs="Times New Roman"/>
          <w:sz w:val="24"/>
          <w:szCs w:val="24"/>
        </w:rPr>
      </w:pPr>
      <w:r>
        <w:rPr>
          <w:rFonts w:ascii="Times New Roman" w:hAnsi="Times New Roman" w:cs="Times New Roman"/>
          <w:sz w:val="24"/>
          <w:szCs w:val="24"/>
        </w:rPr>
        <w:br w:type="page"/>
      </w:r>
    </w:p>
    <w:p w14:paraId="689F1E8A" w14:textId="0C4DC3AA" w:rsidR="001B1ABB" w:rsidRDefault="00E846AF" w:rsidP="00E846AF">
      <w:pPr>
        <w:pStyle w:val="Heading1"/>
      </w:pPr>
      <w:bookmarkStart w:id="93" w:name="_Toc241228921"/>
      <w:r w:rsidRPr="00E846AF">
        <w:lastRenderedPageBreak/>
        <w:t>References</w:t>
      </w:r>
      <w:bookmarkEnd w:id="93"/>
    </w:p>
    <w:p w14:paraId="139BBF1A"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Appiah-Kubi, E., Boateng, R.N., Dogbe, C.S.K. and Kumah, S.P. (2024) ‘Organisational sustainability and SMEs performance: The role of control environment’, </w:t>
      </w:r>
      <w:r w:rsidRPr="00ED4FC1">
        <w:rPr>
          <w:rFonts w:ascii="Times New Roman" w:hAnsi="Times New Roman" w:cs="Times New Roman"/>
          <w:i/>
          <w:iCs/>
          <w:sz w:val="24"/>
          <w:szCs w:val="24"/>
        </w:rPr>
        <w:t>Journal of Cleaner Production</w:t>
      </w:r>
      <w:r w:rsidRPr="00ED4FC1">
        <w:rPr>
          <w:rFonts w:ascii="Times New Roman" w:hAnsi="Times New Roman" w:cs="Times New Roman"/>
          <w:sz w:val="24"/>
          <w:szCs w:val="24"/>
        </w:rPr>
        <w:t xml:space="preserve">, 452, 142026. https://doi.org/10.1016/j.jclepro.2024.142026. </w:t>
      </w:r>
    </w:p>
    <w:p w14:paraId="58FF0A3B"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Bari, N., Chimhundu, R. and Chan, K.C., 2024. Interrelation between sustainable dynamic capabilities, corporate sustainability, and sustained competitive advantage. Sustainability, 16(7), p.2864.</w:t>
      </w:r>
    </w:p>
    <w:p w14:paraId="4B3865B4"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Basit, S.A., Gharleghi, B., Batool, K., Hassan, S.S., Jahanshahi, A.A. and Kliem, M.E., 2024. Review of enablers and barriers of sustainable business practices in SMEs. Journal of Economy and Technology, 2, pp.79-94.</w:t>
      </w:r>
    </w:p>
    <w:p w14:paraId="4DA29649" w14:textId="77777777" w:rsidR="00ED4FC1" w:rsidRPr="00ED4FC1" w:rsidRDefault="00ED4FC1" w:rsidP="00FD1B0A">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Blay Jnr, A.V.K., Kukah, A.S.K., Opoku, A. and Asiedu, R., 2023. Impact of competitive strategies on achieving the sustainable development goals: context of Ghanaian construction firms. </w:t>
      </w:r>
      <w:r w:rsidRPr="00ED4FC1">
        <w:rPr>
          <w:rFonts w:ascii="Times New Roman" w:hAnsi="Times New Roman" w:cs="Times New Roman"/>
          <w:i/>
          <w:iCs/>
          <w:sz w:val="24"/>
          <w:szCs w:val="24"/>
        </w:rPr>
        <w:t>International Journal of Construction Management</w:t>
      </w:r>
      <w:r w:rsidRPr="00ED4FC1">
        <w:rPr>
          <w:rFonts w:ascii="Times New Roman" w:hAnsi="Times New Roman" w:cs="Times New Roman"/>
          <w:sz w:val="24"/>
          <w:szCs w:val="24"/>
        </w:rPr>
        <w:t>, </w:t>
      </w:r>
      <w:r w:rsidRPr="00ED4FC1">
        <w:rPr>
          <w:rFonts w:ascii="Times New Roman" w:hAnsi="Times New Roman" w:cs="Times New Roman"/>
          <w:i/>
          <w:iCs/>
          <w:sz w:val="24"/>
          <w:szCs w:val="24"/>
        </w:rPr>
        <w:t>23</w:t>
      </w:r>
      <w:r w:rsidRPr="00ED4FC1">
        <w:rPr>
          <w:rFonts w:ascii="Times New Roman" w:hAnsi="Times New Roman" w:cs="Times New Roman"/>
          <w:sz w:val="24"/>
          <w:szCs w:val="24"/>
        </w:rPr>
        <w:t>(13), pp.2209-2220.</w:t>
      </w:r>
    </w:p>
    <w:p w14:paraId="716C5DEF"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Blinova, E., Ponomarenko, T. and Knysh, V., 2022. Analyzing the concept of corporate sustainability in the context of sustainable business development in the mining sector with elements of circular economy. Sustainability, 14(13), p.8163.</w:t>
      </w:r>
    </w:p>
    <w:p w14:paraId="655C9DD9"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Bonfanti, A., Mion, G., Brunetti, F. and Vargas‐Sánchez, A., 2023. The contribution of manufacturing companies to the achievement of sustainable development goals: An empirical analysis of the operationalization of sustainable business models. Business Strategy and the Environment, 32(4), pp.2490-2508.</w:t>
      </w:r>
    </w:p>
    <w:p w14:paraId="2D2069C5" w14:textId="77777777" w:rsidR="00ED4FC1" w:rsidRPr="00ED4FC1" w:rsidRDefault="00ED4FC1" w:rsidP="00FD1B0A">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Candeloro, G. and Tartari, M., 2025. Heritage-led sustainable development in rural areas: The case of Vivi Calascio community-based cooperative. </w:t>
      </w:r>
      <w:r w:rsidRPr="00ED4FC1">
        <w:rPr>
          <w:rFonts w:ascii="Times New Roman" w:hAnsi="Times New Roman" w:cs="Times New Roman"/>
          <w:i/>
          <w:iCs/>
          <w:sz w:val="24"/>
          <w:szCs w:val="24"/>
        </w:rPr>
        <w:t>Cities</w:t>
      </w:r>
      <w:r w:rsidRPr="00ED4FC1">
        <w:rPr>
          <w:rFonts w:ascii="Times New Roman" w:hAnsi="Times New Roman" w:cs="Times New Roman"/>
          <w:sz w:val="24"/>
          <w:szCs w:val="24"/>
        </w:rPr>
        <w:t>, </w:t>
      </w:r>
      <w:r w:rsidRPr="00ED4FC1">
        <w:rPr>
          <w:rFonts w:ascii="Times New Roman" w:hAnsi="Times New Roman" w:cs="Times New Roman"/>
          <w:i/>
          <w:iCs/>
          <w:sz w:val="24"/>
          <w:szCs w:val="24"/>
        </w:rPr>
        <w:t>161</w:t>
      </w:r>
      <w:r w:rsidRPr="00ED4FC1">
        <w:rPr>
          <w:rFonts w:ascii="Times New Roman" w:hAnsi="Times New Roman" w:cs="Times New Roman"/>
          <w:sz w:val="24"/>
          <w:szCs w:val="24"/>
        </w:rPr>
        <w:t>, p.105920.</w:t>
      </w:r>
    </w:p>
    <w:p w14:paraId="4F867F89"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Ciszewska-Mlinarič, M., Elleuch, K. and Wójcik, P. (2024) ‘Exploring the drivers of business model innovation and its significance for performance in high-tech sectors’, </w:t>
      </w:r>
      <w:r w:rsidRPr="00ED4FC1">
        <w:rPr>
          <w:rFonts w:ascii="Times New Roman" w:hAnsi="Times New Roman" w:cs="Times New Roman"/>
          <w:i/>
          <w:iCs/>
          <w:sz w:val="24"/>
          <w:szCs w:val="24"/>
        </w:rPr>
        <w:t>Journal of Management and Financial Sciences</w:t>
      </w:r>
      <w:r w:rsidRPr="00ED4FC1">
        <w:rPr>
          <w:rFonts w:ascii="Times New Roman" w:hAnsi="Times New Roman" w:cs="Times New Roman"/>
          <w:sz w:val="24"/>
          <w:szCs w:val="24"/>
        </w:rPr>
        <w:t xml:space="preserve">, 49, pp. 73–88. </w:t>
      </w:r>
      <w:hyperlink r:id="rId12" w:tgtFrame="_new" w:history="1">
        <w:r w:rsidRPr="00ED4FC1">
          <w:rPr>
            <w:rStyle w:val="Hyperlink"/>
            <w:rFonts w:ascii="Times New Roman" w:hAnsi="Times New Roman" w:cs="Times New Roman"/>
            <w:sz w:val="24"/>
            <w:szCs w:val="24"/>
          </w:rPr>
          <w:t>https://doi.org/10.33119/JMFS.2023.49.5</w:t>
        </w:r>
      </w:hyperlink>
      <w:r w:rsidRPr="00ED4FC1">
        <w:rPr>
          <w:rFonts w:ascii="Times New Roman" w:hAnsi="Times New Roman" w:cs="Times New Roman"/>
          <w:sz w:val="24"/>
          <w:szCs w:val="24"/>
        </w:rPr>
        <w:t xml:space="preserve">. </w:t>
      </w:r>
    </w:p>
    <w:p w14:paraId="75D783DB"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Codini, A.P., Abbate, T. and Messeni Petruzzelli, A. (2023) ‘Business Model Innovation and exaptation: A new way of innovating in SMEs’, </w:t>
      </w:r>
      <w:r w:rsidRPr="00ED4FC1">
        <w:rPr>
          <w:rFonts w:ascii="Times New Roman" w:hAnsi="Times New Roman" w:cs="Times New Roman"/>
          <w:i/>
          <w:iCs/>
          <w:sz w:val="24"/>
          <w:szCs w:val="24"/>
        </w:rPr>
        <w:t>Technovation</w:t>
      </w:r>
      <w:r w:rsidRPr="00ED4FC1">
        <w:rPr>
          <w:rFonts w:ascii="Times New Roman" w:hAnsi="Times New Roman" w:cs="Times New Roman"/>
          <w:sz w:val="24"/>
          <w:szCs w:val="24"/>
        </w:rPr>
        <w:t xml:space="preserve">, 119, 102548. https://doi.org/10.1016/j.technovation.2022.102548. </w:t>
      </w:r>
    </w:p>
    <w:p w14:paraId="67EA67A3" w14:textId="77777777" w:rsidR="00ED4FC1" w:rsidRPr="00ED4FC1" w:rsidRDefault="00ED4FC1" w:rsidP="007F5C8E">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lastRenderedPageBreak/>
        <w:t xml:space="preserve">Codini, A.P., Abbate, T. and Petruzzelli, A.M. (2023) ‘Business Model Innovation and exaptation: A new way of innovating in SMEs’, </w:t>
      </w:r>
      <w:r w:rsidRPr="00ED4FC1">
        <w:rPr>
          <w:rFonts w:ascii="Times New Roman" w:hAnsi="Times New Roman" w:cs="Times New Roman"/>
          <w:i/>
          <w:iCs/>
          <w:sz w:val="24"/>
          <w:szCs w:val="24"/>
        </w:rPr>
        <w:t>Technovation</w:t>
      </w:r>
      <w:r w:rsidRPr="00ED4FC1">
        <w:rPr>
          <w:rFonts w:ascii="Times New Roman" w:hAnsi="Times New Roman" w:cs="Times New Roman"/>
          <w:sz w:val="24"/>
          <w:szCs w:val="24"/>
        </w:rPr>
        <w:t>, 119, 102548.</w:t>
      </w:r>
    </w:p>
    <w:p w14:paraId="2696B474"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Coffay, M. and Bocken, N., 2023. Sustainable by design: An organizational design tool for sustainable business model innovation. Journal of Cleaner Production, 427, p.139294.</w:t>
      </w:r>
    </w:p>
    <w:p w14:paraId="7E95909E" w14:textId="77777777" w:rsidR="00ED4FC1" w:rsidRPr="00ED4FC1" w:rsidRDefault="00ED4FC1" w:rsidP="00FD1B0A">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Dai, J. and Sheng, G., 2022. Advertising strategies and sustainable development: The effects of green advertising appeals and subjective busyness on green purchase intention. </w:t>
      </w:r>
      <w:r w:rsidRPr="00ED4FC1">
        <w:rPr>
          <w:rFonts w:ascii="Times New Roman" w:hAnsi="Times New Roman" w:cs="Times New Roman"/>
          <w:i/>
          <w:iCs/>
          <w:sz w:val="24"/>
          <w:szCs w:val="24"/>
        </w:rPr>
        <w:t>Business Strategy and the Environment</w:t>
      </w:r>
      <w:r w:rsidRPr="00ED4FC1">
        <w:rPr>
          <w:rFonts w:ascii="Times New Roman" w:hAnsi="Times New Roman" w:cs="Times New Roman"/>
          <w:sz w:val="24"/>
          <w:szCs w:val="24"/>
        </w:rPr>
        <w:t>, </w:t>
      </w:r>
      <w:r w:rsidRPr="00ED4FC1">
        <w:rPr>
          <w:rFonts w:ascii="Times New Roman" w:hAnsi="Times New Roman" w:cs="Times New Roman"/>
          <w:i/>
          <w:iCs/>
          <w:sz w:val="24"/>
          <w:szCs w:val="24"/>
        </w:rPr>
        <w:t>31</w:t>
      </w:r>
      <w:r w:rsidRPr="00ED4FC1">
        <w:rPr>
          <w:rFonts w:ascii="Times New Roman" w:hAnsi="Times New Roman" w:cs="Times New Roman"/>
          <w:sz w:val="24"/>
          <w:szCs w:val="24"/>
        </w:rPr>
        <w:t>(7), pp.3421-3436.</w:t>
      </w:r>
    </w:p>
    <w:p w14:paraId="4AD9EC5E"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Dasgupta, M. (2023) ‘Open vs Closed Business Model: Exploring Its Role in Innovation in Indian Small and Medium Enterprises (SMEs)’, </w:t>
      </w:r>
      <w:r w:rsidRPr="00ED4FC1">
        <w:rPr>
          <w:rFonts w:ascii="Times New Roman" w:hAnsi="Times New Roman" w:cs="Times New Roman"/>
          <w:i/>
          <w:iCs/>
          <w:sz w:val="24"/>
          <w:szCs w:val="24"/>
        </w:rPr>
        <w:t>Journal of the Knowledge Economy</w:t>
      </w:r>
      <w:r w:rsidRPr="00ED4FC1">
        <w:rPr>
          <w:rFonts w:ascii="Times New Roman" w:hAnsi="Times New Roman" w:cs="Times New Roman"/>
          <w:sz w:val="24"/>
          <w:szCs w:val="24"/>
        </w:rPr>
        <w:t xml:space="preserve">, 14, pp. 3137–3160. https://doi.org/10.1007/s13132-022-01087-7. </w:t>
      </w:r>
    </w:p>
    <w:p w14:paraId="254DAC70"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de la Calle, A. (2025) ‘Digital service innovation in SMEs: identifying the barriers for business model evolution’, </w:t>
      </w:r>
      <w:r w:rsidRPr="00ED4FC1">
        <w:rPr>
          <w:rFonts w:ascii="Times New Roman" w:hAnsi="Times New Roman" w:cs="Times New Roman"/>
          <w:i/>
          <w:iCs/>
          <w:sz w:val="24"/>
          <w:szCs w:val="24"/>
        </w:rPr>
        <w:t>Journal of Enterprise Information Management</w:t>
      </w:r>
      <w:r w:rsidRPr="00ED4FC1">
        <w:rPr>
          <w:rFonts w:ascii="Times New Roman" w:hAnsi="Times New Roman" w:cs="Times New Roman"/>
          <w:sz w:val="24"/>
          <w:szCs w:val="24"/>
        </w:rPr>
        <w:t xml:space="preserve">. </w:t>
      </w:r>
      <w:hyperlink r:id="rId13" w:tgtFrame="_new" w:history="1">
        <w:r w:rsidRPr="00ED4FC1">
          <w:rPr>
            <w:rStyle w:val="Hyperlink"/>
            <w:rFonts w:ascii="Times New Roman" w:hAnsi="Times New Roman" w:cs="Times New Roman"/>
            <w:sz w:val="24"/>
            <w:szCs w:val="24"/>
          </w:rPr>
          <w:t>https://doi.org/10.1108/JEIM-03-2024-0115</w:t>
        </w:r>
      </w:hyperlink>
      <w:r w:rsidRPr="00ED4FC1">
        <w:rPr>
          <w:rFonts w:ascii="Times New Roman" w:hAnsi="Times New Roman" w:cs="Times New Roman"/>
          <w:sz w:val="24"/>
          <w:szCs w:val="24"/>
        </w:rPr>
        <w:t xml:space="preserve">. </w:t>
      </w:r>
    </w:p>
    <w:p w14:paraId="2FDD19CF"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Department for Environment, Food &amp; Rural Affairs (DEFRA) (2026) Horticulture statistics 2025. GOV.UK. Available at: https://www.gov.uk/government/statistics/latest-horticulture-statistics/horticulture-statistics-2025 (Accessed: 24 August 2026).</w:t>
      </w:r>
    </w:p>
    <w:p w14:paraId="5033DADD" w14:textId="77777777" w:rsidR="00ED4FC1" w:rsidRPr="00ED4FC1" w:rsidRDefault="00ED4FC1" w:rsidP="007F5C8E">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Department for Environment, Food &amp; Rural Affairs (DEFRA) (2026) </w:t>
      </w:r>
      <w:r w:rsidRPr="00ED4FC1">
        <w:rPr>
          <w:rFonts w:ascii="Times New Roman" w:hAnsi="Times New Roman" w:cs="Times New Roman"/>
          <w:i/>
          <w:iCs/>
          <w:sz w:val="24"/>
          <w:szCs w:val="24"/>
        </w:rPr>
        <w:t>Horticulture statistics 2025</w:t>
      </w:r>
      <w:r w:rsidRPr="00ED4FC1">
        <w:rPr>
          <w:rFonts w:ascii="Times New Roman" w:hAnsi="Times New Roman" w:cs="Times New Roman"/>
          <w:sz w:val="24"/>
          <w:szCs w:val="24"/>
        </w:rPr>
        <w:t xml:space="preserve">. GOV.UK. Available at: </w:t>
      </w:r>
      <w:hyperlink r:id="rId14" w:tgtFrame="_blank" w:history="1">
        <w:r w:rsidRPr="00ED4FC1">
          <w:rPr>
            <w:rStyle w:val="Hyperlink"/>
            <w:rFonts w:ascii="Times New Roman" w:hAnsi="Times New Roman" w:cs="Times New Roman"/>
            <w:sz w:val="24"/>
            <w:szCs w:val="24"/>
          </w:rPr>
          <w:t>DEFRA Horticulture Statistics 2025</w:t>
        </w:r>
      </w:hyperlink>
      <w:r w:rsidRPr="00ED4FC1">
        <w:rPr>
          <w:rFonts w:ascii="Times New Roman" w:hAnsi="Times New Roman" w:cs="Times New Roman"/>
          <w:sz w:val="24"/>
          <w:szCs w:val="24"/>
        </w:rPr>
        <w:t xml:space="preserve"> (Accessed: 18 September 2026). </w:t>
      </w:r>
    </w:p>
    <w:p w14:paraId="706020C1"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ElNaggar, R.A.A. and ElSayed, M.F. (2023) ‘Drivers of business model innovation in micro and small enterprises: evidence from Egypt as an emerging economy’, </w:t>
      </w:r>
      <w:r w:rsidRPr="00ED4FC1">
        <w:rPr>
          <w:rFonts w:ascii="Times New Roman" w:hAnsi="Times New Roman" w:cs="Times New Roman"/>
          <w:i/>
          <w:iCs/>
          <w:sz w:val="24"/>
          <w:szCs w:val="24"/>
        </w:rPr>
        <w:t>Future Business Journal</w:t>
      </w:r>
      <w:r w:rsidRPr="00ED4FC1">
        <w:rPr>
          <w:rFonts w:ascii="Times New Roman" w:hAnsi="Times New Roman" w:cs="Times New Roman"/>
          <w:sz w:val="24"/>
          <w:szCs w:val="24"/>
        </w:rPr>
        <w:t xml:space="preserve">, 9, 4. </w:t>
      </w:r>
      <w:hyperlink r:id="rId15" w:tgtFrame="_new" w:history="1">
        <w:r w:rsidRPr="00ED4FC1">
          <w:rPr>
            <w:rStyle w:val="Hyperlink"/>
            <w:rFonts w:ascii="Times New Roman" w:hAnsi="Times New Roman" w:cs="Times New Roman"/>
            <w:sz w:val="24"/>
            <w:szCs w:val="24"/>
          </w:rPr>
          <w:t>https://doi.org/10.1186/s43093-022-00180-2</w:t>
        </w:r>
      </w:hyperlink>
      <w:r w:rsidRPr="00ED4FC1">
        <w:rPr>
          <w:rFonts w:ascii="Times New Roman" w:hAnsi="Times New Roman" w:cs="Times New Roman"/>
          <w:sz w:val="24"/>
          <w:szCs w:val="24"/>
        </w:rPr>
        <w:t xml:space="preserve">. </w:t>
      </w:r>
    </w:p>
    <w:p w14:paraId="32D58F77" w14:textId="77777777" w:rsidR="00ED4FC1" w:rsidRPr="00ED4FC1" w:rsidRDefault="00ED4FC1" w:rsidP="00FD1B0A">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Feijó, C., Feil, F. and Teixeira, F.A., 2024. Reindustrialization in the sustainable development convention. </w:t>
      </w:r>
      <w:r w:rsidRPr="00ED4FC1">
        <w:rPr>
          <w:rFonts w:ascii="Times New Roman" w:hAnsi="Times New Roman" w:cs="Times New Roman"/>
          <w:i/>
          <w:iCs/>
          <w:sz w:val="24"/>
          <w:szCs w:val="24"/>
        </w:rPr>
        <w:t>Brazilian Journal of Political Economy</w:t>
      </w:r>
      <w:r w:rsidRPr="00ED4FC1">
        <w:rPr>
          <w:rFonts w:ascii="Times New Roman" w:hAnsi="Times New Roman" w:cs="Times New Roman"/>
          <w:sz w:val="24"/>
          <w:szCs w:val="24"/>
        </w:rPr>
        <w:t>, </w:t>
      </w:r>
      <w:r w:rsidRPr="00ED4FC1">
        <w:rPr>
          <w:rFonts w:ascii="Times New Roman" w:hAnsi="Times New Roman" w:cs="Times New Roman"/>
          <w:i/>
          <w:iCs/>
          <w:sz w:val="24"/>
          <w:szCs w:val="24"/>
        </w:rPr>
        <w:t>44</w:t>
      </w:r>
      <w:r w:rsidRPr="00ED4FC1">
        <w:rPr>
          <w:rFonts w:ascii="Times New Roman" w:hAnsi="Times New Roman" w:cs="Times New Roman"/>
          <w:sz w:val="24"/>
          <w:szCs w:val="24"/>
        </w:rPr>
        <w:t>(4), p.e243626.</w:t>
      </w:r>
    </w:p>
    <w:p w14:paraId="45ED8BBE"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Fritscher, B. and Pigneur, Y. (2014) Visualizing Business Model Evolution with the Business Model Canvas: Concept and Tool. Faculty of Business and Economics, University of Lausanne.</w:t>
      </w:r>
    </w:p>
    <w:p w14:paraId="4516C4C0"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lastRenderedPageBreak/>
        <w:t xml:space="preserve">Gautam, P.K., Gautam, D.K. and Silwal, P.P. (2025) ‘Business Model Innovation and Firm Performance of SMEs During the COVID-19 Pandemic: Test of Serial Mediation Model’, </w:t>
      </w:r>
      <w:r w:rsidRPr="00ED4FC1">
        <w:rPr>
          <w:rFonts w:ascii="Times New Roman" w:hAnsi="Times New Roman" w:cs="Times New Roman"/>
          <w:i/>
          <w:iCs/>
          <w:sz w:val="24"/>
          <w:szCs w:val="24"/>
        </w:rPr>
        <w:t>SAGE Open</w:t>
      </w:r>
      <w:r w:rsidRPr="00ED4FC1">
        <w:rPr>
          <w:rFonts w:ascii="Times New Roman" w:hAnsi="Times New Roman" w:cs="Times New Roman"/>
          <w:sz w:val="24"/>
          <w:szCs w:val="24"/>
        </w:rPr>
        <w:t xml:space="preserve">, 15(2). </w:t>
      </w:r>
      <w:hyperlink r:id="rId16" w:tgtFrame="_new" w:history="1">
        <w:r w:rsidRPr="00ED4FC1">
          <w:rPr>
            <w:rStyle w:val="Hyperlink"/>
            <w:rFonts w:ascii="Times New Roman" w:hAnsi="Times New Roman" w:cs="Times New Roman"/>
            <w:sz w:val="24"/>
            <w:szCs w:val="24"/>
          </w:rPr>
          <w:t>https://doi.org/10.1177/21582440251342148</w:t>
        </w:r>
      </w:hyperlink>
      <w:r w:rsidRPr="00ED4FC1">
        <w:rPr>
          <w:rFonts w:ascii="Times New Roman" w:hAnsi="Times New Roman" w:cs="Times New Roman"/>
          <w:sz w:val="24"/>
          <w:szCs w:val="24"/>
        </w:rPr>
        <w:t xml:space="preserve">. </w:t>
      </w:r>
    </w:p>
    <w:p w14:paraId="1586D398"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Gkarane, S. and Vassiliadis, C., 2024. Breaking the seasonality barrier in tourism. A literature review of policies and strategies. In The international conference on strategic innovative marketing and tourism (pp. 211-218). Springer, Cham.</w:t>
      </w:r>
    </w:p>
    <w:p w14:paraId="70701986"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Hazzam, J., Dobson, P., Singh, B., Ibrahim, B. and Aljarah, A. (2026) ‘Digital marketing capabilities and SME performance: the influence of market orientation and the complementarity effect on customer relationship management capabilities’, </w:t>
      </w:r>
      <w:r w:rsidRPr="00ED4FC1">
        <w:rPr>
          <w:rFonts w:ascii="Times New Roman" w:hAnsi="Times New Roman" w:cs="Times New Roman"/>
          <w:i/>
          <w:iCs/>
          <w:sz w:val="24"/>
          <w:szCs w:val="24"/>
        </w:rPr>
        <w:t>Journal of Research in Marketing and Entrepreneurship</w:t>
      </w:r>
      <w:r w:rsidRPr="00ED4FC1">
        <w:rPr>
          <w:rFonts w:ascii="Times New Roman" w:hAnsi="Times New Roman" w:cs="Times New Roman"/>
          <w:sz w:val="24"/>
          <w:szCs w:val="24"/>
        </w:rPr>
        <w:t xml:space="preserve">, 28(1–2), pp. 1–21. https://doi.org/10.1108/JRME-02-2025-0029. </w:t>
      </w:r>
    </w:p>
    <w:p w14:paraId="1790296F"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Horticultural Trades Association (HTA) (2026) Garden Industry Statistics. Available at: https://hta.org.uk/industry-data/garden-industry-statistics (Accessed: 24 August 2026).</w:t>
      </w:r>
    </w:p>
    <w:p w14:paraId="109255A1" w14:textId="77777777" w:rsidR="00ED4FC1" w:rsidRPr="00ED4FC1" w:rsidRDefault="00ED4FC1" w:rsidP="007F5C8E">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Horticultural Trades Association (HTA) (2026) </w:t>
      </w:r>
      <w:r w:rsidRPr="00ED4FC1">
        <w:rPr>
          <w:rFonts w:ascii="Times New Roman" w:hAnsi="Times New Roman" w:cs="Times New Roman"/>
          <w:i/>
          <w:iCs/>
          <w:sz w:val="24"/>
          <w:szCs w:val="24"/>
        </w:rPr>
        <w:t>Garden Industry Statistics</w:t>
      </w:r>
      <w:r w:rsidRPr="00ED4FC1">
        <w:rPr>
          <w:rFonts w:ascii="Times New Roman" w:hAnsi="Times New Roman" w:cs="Times New Roman"/>
          <w:sz w:val="24"/>
          <w:szCs w:val="24"/>
        </w:rPr>
        <w:t xml:space="preserve">. Available at: </w:t>
      </w:r>
      <w:hyperlink r:id="rId17" w:tgtFrame="_blank" w:history="1">
        <w:r w:rsidRPr="00ED4FC1">
          <w:rPr>
            <w:rStyle w:val="Hyperlink"/>
            <w:rFonts w:ascii="Times New Roman" w:hAnsi="Times New Roman" w:cs="Times New Roman"/>
            <w:sz w:val="24"/>
            <w:szCs w:val="24"/>
          </w:rPr>
          <w:t>HTA Garden Industry Statistics</w:t>
        </w:r>
      </w:hyperlink>
      <w:r w:rsidRPr="00ED4FC1">
        <w:rPr>
          <w:rFonts w:ascii="Times New Roman" w:hAnsi="Times New Roman" w:cs="Times New Roman"/>
          <w:sz w:val="24"/>
          <w:szCs w:val="24"/>
        </w:rPr>
        <w:t xml:space="preserve"> (Accessed: 18 September 2026). </w:t>
      </w:r>
    </w:p>
    <w:p w14:paraId="58EBADD8"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IBISWorld (2026) Landscaping Services in the UK. Available at: https://www.ibisworld.com/united-kingdom/industry/landscaping-services/4295/ (Accessed: 24 August 2026).</w:t>
      </w:r>
    </w:p>
    <w:p w14:paraId="647925B0"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Iddawala, J., Welengoda, B.M. and Rathnayaka, B.T., 2024. Sustainability practices, sustainable development goals and the hospitality sector: perspectives from Sri Lankan chain hotels. Research in Hospitality Management, 14(2), pp.112-123.</w:t>
      </w:r>
    </w:p>
    <w:p w14:paraId="16A7B233"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Jean, R.-J.B., Kim, D., Sinkovics, R.R. and Cavusgil, E. (2024) ‘The effect of business model innovation on SMEs’ international performance: The contingent roles of foreign institutional voids and entrepreneurial orientation’, </w:t>
      </w:r>
      <w:r w:rsidRPr="00ED4FC1">
        <w:rPr>
          <w:rFonts w:ascii="Times New Roman" w:hAnsi="Times New Roman" w:cs="Times New Roman"/>
          <w:i/>
          <w:iCs/>
          <w:sz w:val="24"/>
          <w:szCs w:val="24"/>
        </w:rPr>
        <w:t>Journal of Business Research</w:t>
      </w:r>
      <w:r w:rsidRPr="00ED4FC1">
        <w:rPr>
          <w:rFonts w:ascii="Times New Roman" w:hAnsi="Times New Roman" w:cs="Times New Roman"/>
          <w:sz w:val="24"/>
          <w:szCs w:val="24"/>
        </w:rPr>
        <w:t xml:space="preserve">, 175, 114449. https://doi.org/10.1016/j.jbusres.2023.114449. </w:t>
      </w:r>
    </w:p>
    <w:p w14:paraId="3A6BF92A" w14:textId="77777777" w:rsidR="00ED4FC1" w:rsidRPr="00ED4FC1" w:rsidRDefault="00ED4FC1" w:rsidP="00FD1B0A">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Kasinathan, P., Pugazhendhi, R., Elavarasan, R.M., Ramachandaramurthy, V.K., Ramanathan, V., Subramanian, S., Kumar, S., Nandhagopal, K., Raghavan, R.R.V., Rangasamy, S. and Devendiran, R., 2022. Realization of sustainable development goals with disruptive technologies by integrating industry 5.0, society 5.0, smart cities and villages. </w:t>
      </w:r>
      <w:r w:rsidRPr="00ED4FC1">
        <w:rPr>
          <w:rFonts w:ascii="Times New Roman" w:hAnsi="Times New Roman" w:cs="Times New Roman"/>
          <w:i/>
          <w:iCs/>
          <w:sz w:val="24"/>
          <w:szCs w:val="24"/>
        </w:rPr>
        <w:t>Sustainability</w:t>
      </w:r>
      <w:r w:rsidRPr="00ED4FC1">
        <w:rPr>
          <w:rFonts w:ascii="Times New Roman" w:hAnsi="Times New Roman" w:cs="Times New Roman"/>
          <w:sz w:val="24"/>
          <w:szCs w:val="24"/>
        </w:rPr>
        <w:t>, </w:t>
      </w:r>
      <w:r w:rsidRPr="00ED4FC1">
        <w:rPr>
          <w:rFonts w:ascii="Times New Roman" w:hAnsi="Times New Roman" w:cs="Times New Roman"/>
          <w:i/>
          <w:iCs/>
          <w:sz w:val="24"/>
          <w:szCs w:val="24"/>
        </w:rPr>
        <w:t>14</w:t>
      </w:r>
      <w:r w:rsidRPr="00ED4FC1">
        <w:rPr>
          <w:rFonts w:ascii="Times New Roman" w:hAnsi="Times New Roman" w:cs="Times New Roman"/>
          <w:sz w:val="24"/>
          <w:szCs w:val="24"/>
        </w:rPr>
        <w:t>(22), p.15258.</w:t>
      </w:r>
    </w:p>
    <w:p w14:paraId="5B42814B" w14:textId="77777777" w:rsidR="00ED4FC1" w:rsidRPr="00ED4FC1" w:rsidRDefault="00ED4FC1" w:rsidP="00FD1B0A">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lastRenderedPageBreak/>
        <w:t>Kasri, N.S., Bouheraoua, S. and Mohamed Radzi, S., 2023. Maqasid al-Shariah and sustainable development goals convergence: An assessment of global best practices. In </w:t>
      </w:r>
      <w:r w:rsidRPr="00ED4FC1">
        <w:rPr>
          <w:rFonts w:ascii="Times New Roman" w:hAnsi="Times New Roman" w:cs="Times New Roman"/>
          <w:i/>
          <w:iCs/>
          <w:sz w:val="24"/>
          <w:szCs w:val="24"/>
        </w:rPr>
        <w:t>Islamic finance, fintech, and the road to sustainability: Reframing the approach in the post-pandemic era</w:t>
      </w:r>
      <w:r w:rsidRPr="00ED4FC1">
        <w:rPr>
          <w:rFonts w:ascii="Times New Roman" w:hAnsi="Times New Roman" w:cs="Times New Roman"/>
          <w:sz w:val="24"/>
          <w:szCs w:val="24"/>
        </w:rPr>
        <w:t> (pp. 59-105). Cham: Springer International Publishing.</w:t>
      </w:r>
    </w:p>
    <w:p w14:paraId="21670D90"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Khan, M.A., et al. (2023) ‘Factors Affecting Digital Marketing Adoption in Pakistani Small and Medium Enterprises’, </w:t>
      </w:r>
      <w:r w:rsidRPr="00ED4FC1">
        <w:rPr>
          <w:rFonts w:ascii="Times New Roman" w:hAnsi="Times New Roman" w:cs="Times New Roman"/>
          <w:i/>
          <w:iCs/>
          <w:sz w:val="24"/>
          <w:szCs w:val="24"/>
        </w:rPr>
        <w:t>Logistics</w:t>
      </w:r>
      <w:r w:rsidRPr="00ED4FC1">
        <w:rPr>
          <w:rFonts w:ascii="Times New Roman" w:hAnsi="Times New Roman" w:cs="Times New Roman"/>
          <w:sz w:val="24"/>
          <w:szCs w:val="24"/>
        </w:rPr>
        <w:t xml:space="preserve">, 7(3), 41. </w:t>
      </w:r>
      <w:hyperlink r:id="rId18" w:tgtFrame="_new" w:history="1">
        <w:r w:rsidRPr="00ED4FC1">
          <w:rPr>
            <w:rStyle w:val="Hyperlink"/>
            <w:rFonts w:ascii="Times New Roman" w:hAnsi="Times New Roman" w:cs="Times New Roman"/>
            <w:sz w:val="24"/>
            <w:szCs w:val="24"/>
          </w:rPr>
          <w:t>https://doi.org/10.3390/logistics7030041</w:t>
        </w:r>
      </w:hyperlink>
      <w:r w:rsidRPr="00ED4FC1">
        <w:rPr>
          <w:rFonts w:ascii="Times New Roman" w:hAnsi="Times New Roman" w:cs="Times New Roman"/>
          <w:sz w:val="24"/>
          <w:szCs w:val="24"/>
        </w:rPr>
        <w:t xml:space="preserve">. </w:t>
      </w:r>
    </w:p>
    <w:p w14:paraId="098015B2"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Kurniasari, F., Lestari, E.D. and Tannady, H. (2023) ‘Pursuing Long-Term Business Performance: Investigating the Effects of Financial and Technological Factors on Digital Adoption to Leverage SME Performance and Business Sustainability—Evidence from Indonesian SMEs in the Traditional Market’, </w:t>
      </w:r>
      <w:r w:rsidRPr="00ED4FC1">
        <w:rPr>
          <w:rFonts w:ascii="Times New Roman" w:hAnsi="Times New Roman" w:cs="Times New Roman"/>
          <w:i/>
          <w:iCs/>
          <w:sz w:val="24"/>
          <w:szCs w:val="24"/>
        </w:rPr>
        <w:t>Sustainability</w:t>
      </w:r>
      <w:r w:rsidRPr="00ED4FC1">
        <w:rPr>
          <w:rFonts w:ascii="Times New Roman" w:hAnsi="Times New Roman" w:cs="Times New Roman"/>
          <w:sz w:val="24"/>
          <w:szCs w:val="24"/>
        </w:rPr>
        <w:t xml:space="preserve">, 15(16), 12668. </w:t>
      </w:r>
      <w:hyperlink r:id="rId19" w:tgtFrame="_new" w:history="1">
        <w:r w:rsidRPr="00ED4FC1">
          <w:rPr>
            <w:rStyle w:val="Hyperlink"/>
            <w:rFonts w:ascii="Times New Roman" w:hAnsi="Times New Roman" w:cs="Times New Roman"/>
            <w:sz w:val="24"/>
            <w:szCs w:val="24"/>
          </w:rPr>
          <w:t>https://doi.org/10.3390/su151612668</w:t>
        </w:r>
      </w:hyperlink>
      <w:r w:rsidRPr="00ED4FC1">
        <w:rPr>
          <w:rFonts w:ascii="Times New Roman" w:hAnsi="Times New Roman" w:cs="Times New Roman"/>
          <w:sz w:val="24"/>
          <w:szCs w:val="24"/>
        </w:rPr>
        <w:t xml:space="preserve">. </w:t>
      </w:r>
    </w:p>
    <w:p w14:paraId="11CD12FA"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Le, T.T., Tran, P.Q., Lam, N.P., Tra, M.N.L. and Uyen, P.H.P., 2024. Corporate social responsibility, green innovation, environment strategy and corporate sustainable development. Operations Management Research, 17(1), pp.114-134.</w:t>
      </w:r>
    </w:p>
    <w:p w14:paraId="035DB4F9"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Liu, Y., Dilanchiev, A., Xu, K. and Hajiyeva, A.M., 2022. Financing SMEs and business development as new post Covid-19 economic recovery determinants. Economic Analysis and Policy, 76, pp.554-567.</w:t>
      </w:r>
    </w:p>
    <w:p w14:paraId="3CF4781E"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Mabhaudhi, T., Dirwai, T.L., Taguta, C., Senzanje, A., Abera, W., Govid, A., Dossou-Yovo, E.R., Aynekulu, E. and Chimonyo, V.G.P., 2025. Linking weather and climate information services (WCIS) to Climate-Smart Agriculture (CSA) practices. Climate Services, 37, p.100529.</w:t>
      </w:r>
    </w:p>
    <w:p w14:paraId="09B0F191" w14:textId="77777777" w:rsidR="00ED4FC1" w:rsidRPr="00ED4FC1" w:rsidRDefault="00ED4FC1" w:rsidP="00FD1B0A">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Mahmood, Y., Afrin, T., Huang, Y. and Yodo, N., 2023. Sustainable development for oil and gas infrastructure from risk, reliability, and resilience perspectives. </w:t>
      </w:r>
      <w:r w:rsidRPr="00ED4FC1">
        <w:rPr>
          <w:rFonts w:ascii="Times New Roman" w:hAnsi="Times New Roman" w:cs="Times New Roman"/>
          <w:i/>
          <w:iCs/>
          <w:sz w:val="24"/>
          <w:szCs w:val="24"/>
        </w:rPr>
        <w:t>Sustainability</w:t>
      </w:r>
      <w:r w:rsidRPr="00ED4FC1">
        <w:rPr>
          <w:rFonts w:ascii="Times New Roman" w:hAnsi="Times New Roman" w:cs="Times New Roman"/>
          <w:sz w:val="24"/>
          <w:szCs w:val="24"/>
        </w:rPr>
        <w:t>, </w:t>
      </w:r>
      <w:r w:rsidRPr="00ED4FC1">
        <w:rPr>
          <w:rFonts w:ascii="Times New Roman" w:hAnsi="Times New Roman" w:cs="Times New Roman"/>
          <w:i/>
          <w:iCs/>
          <w:sz w:val="24"/>
          <w:szCs w:val="24"/>
        </w:rPr>
        <w:t>15</w:t>
      </w:r>
      <w:r w:rsidRPr="00ED4FC1">
        <w:rPr>
          <w:rFonts w:ascii="Times New Roman" w:hAnsi="Times New Roman" w:cs="Times New Roman"/>
          <w:sz w:val="24"/>
          <w:szCs w:val="24"/>
        </w:rPr>
        <w:t>(6), p.4953.</w:t>
      </w:r>
    </w:p>
    <w:p w14:paraId="642FF2E8"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Momtaz, P.P. and Parra, I.M. (2025) ‘Is sustainable entrepreneurship profitable? ESG disclosure and the financial performance of SMEs’, </w:t>
      </w:r>
      <w:r w:rsidRPr="00ED4FC1">
        <w:rPr>
          <w:rFonts w:ascii="Times New Roman" w:hAnsi="Times New Roman" w:cs="Times New Roman"/>
          <w:i/>
          <w:iCs/>
          <w:sz w:val="24"/>
          <w:szCs w:val="24"/>
        </w:rPr>
        <w:t>Small Business Economics</w:t>
      </w:r>
      <w:r w:rsidRPr="00ED4FC1">
        <w:rPr>
          <w:rFonts w:ascii="Times New Roman" w:hAnsi="Times New Roman" w:cs="Times New Roman"/>
          <w:sz w:val="24"/>
          <w:szCs w:val="24"/>
        </w:rPr>
        <w:t xml:space="preserve">, 64, pp. 1535–1564. </w:t>
      </w:r>
      <w:hyperlink r:id="rId20" w:tgtFrame="_new" w:history="1">
        <w:r w:rsidRPr="00ED4FC1">
          <w:rPr>
            <w:rStyle w:val="Hyperlink"/>
            <w:rFonts w:ascii="Times New Roman" w:hAnsi="Times New Roman" w:cs="Times New Roman"/>
            <w:sz w:val="24"/>
            <w:szCs w:val="24"/>
          </w:rPr>
          <w:t>https://doi.org/10.1007/s11187-024-00981-5</w:t>
        </w:r>
      </w:hyperlink>
      <w:r w:rsidRPr="00ED4FC1">
        <w:rPr>
          <w:rFonts w:ascii="Times New Roman" w:hAnsi="Times New Roman" w:cs="Times New Roman"/>
          <w:sz w:val="24"/>
          <w:szCs w:val="24"/>
        </w:rPr>
        <w:t xml:space="preserve">. </w:t>
      </w:r>
    </w:p>
    <w:p w14:paraId="1E86A711"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Ng, T., 2023. Factors affecting the entrepreneurial opportunities of lecturers of the Faculty of Business Administration at Ton Duc Thang University. IJMCR.</w:t>
      </w:r>
    </w:p>
    <w:p w14:paraId="2EC40986"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Office for National Statistics (ONS) (2025) UK business; activity, size and location: 2025. Available at: </w:t>
      </w:r>
      <w:r w:rsidRPr="00ED4FC1">
        <w:rPr>
          <w:rFonts w:ascii="Times New Roman" w:hAnsi="Times New Roman" w:cs="Times New Roman"/>
          <w:sz w:val="24"/>
          <w:szCs w:val="24"/>
        </w:rPr>
        <w:lastRenderedPageBreak/>
        <w:t>https://www.ons.gov.uk/businessindustryandtrade/business/activitysizeandlocation/bulletins/ukbusinessactivitysizeandlocation/2025 (Accessed: 24 August 2026).</w:t>
      </w:r>
    </w:p>
    <w:p w14:paraId="31AE250F" w14:textId="77777777" w:rsidR="00ED4FC1" w:rsidRPr="00ED4FC1" w:rsidRDefault="00ED4FC1" w:rsidP="007F5C8E">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Office for National Statistics (ONS) (2025) </w:t>
      </w:r>
      <w:r w:rsidRPr="00ED4FC1">
        <w:rPr>
          <w:rFonts w:ascii="Times New Roman" w:hAnsi="Times New Roman" w:cs="Times New Roman"/>
          <w:i/>
          <w:iCs/>
          <w:sz w:val="24"/>
          <w:szCs w:val="24"/>
        </w:rPr>
        <w:t>UK business; activity, size and location: 2025</w:t>
      </w:r>
      <w:r w:rsidRPr="00ED4FC1">
        <w:rPr>
          <w:rFonts w:ascii="Times New Roman" w:hAnsi="Times New Roman" w:cs="Times New Roman"/>
          <w:sz w:val="24"/>
          <w:szCs w:val="24"/>
        </w:rPr>
        <w:t xml:space="preserve">. Available at: </w:t>
      </w:r>
      <w:hyperlink r:id="rId21" w:tgtFrame="_blank" w:history="1">
        <w:r w:rsidRPr="00ED4FC1">
          <w:rPr>
            <w:rStyle w:val="Hyperlink"/>
            <w:rFonts w:ascii="Times New Roman" w:hAnsi="Times New Roman" w:cs="Times New Roman"/>
            <w:sz w:val="24"/>
            <w:szCs w:val="24"/>
          </w:rPr>
          <w:t>ONS UK Business: Activity, Size and Location 2025</w:t>
        </w:r>
      </w:hyperlink>
      <w:r w:rsidRPr="00ED4FC1">
        <w:rPr>
          <w:rFonts w:ascii="Times New Roman" w:hAnsi="Times New Roman" w:cs="Times New Roman"/>
          <w:sz w:val="24"/>
          <w:szCs w:val="24"/>
        </w:rPr>
        <w:t xml:space="preserve"> (Accessed: 18 September 2026). </w:t>
      </w:r>
    </w:p>
    <w:p w14:paraId="00D07FF4"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Ozili, P.K., 2022. Sustainability and sustainable development research around the world. Managing Global Transitions, 20(3).</w:t>
      </w:r>
    </w:p>
    <w:p w14:paraId="59C95C66"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Shalhoob, H. and Hussainey, K. (2023) ‘Environmental, Social and Governance (ESG) Disclosure and the Small and Medium Enterprises (SMEs) Sustainability Performance’, </w:t>
      </w:r>
      <w:r w:rsidRPr="00ED4FC1">
        <w:rPr>
          <w:rFonts w:ascii="Times New Roman" w:hAnsi="Times New Roman" w:cs="Times New Roman"/>
          <w:i/>
          <w:iCs/>
          <w:sz w:val="24"/>
          <w:szCs w:val="24"/>
        </w:rPr>
        <w:t>Sustainability</w:t>
      </w:r>
      <w:r w:rsidRPr="00ED4FC1">
        <w:rPr>
          <w:rFonts w:ascii="Times New Roman" w:hAnsi="Times New Roman" w:cs="Times New Roman"/>
          <w:sz w:val="24"/>
          <w:szCs w:val="24"/>
        </w:rPr>
        <w:t xml:space="preserve">, 15(1), 200. </w:t>
      </w:r>
      <w:hyperlink r:id="rId22" w:tgtFrame="_new" w:history="1">
        <w:r w:rsidRPr="00ED4FC1">
          <w:rPr>
            <w:rStyle w:val="Hyperlink"/>
            <w:rFonts w:ascii="Times New Roman" w:hAnsi="Times New Roman" w:cs="Times New Roman"/>
            <w:sz w:val="24"/>
            <w:szCs w:val="24"/>
          </w:rPr>
          <w:t>https://doi.org/10.3390/su15010200</w:t>
        </w:r>
      </w:hyperlink>
      <w:r w:rsidRPr="00ED4FC1">
        <w:rPr>
          <w:rFonts w:ascii="Times New Roman" w:hAnsi="Times New Roman" w:cs="Times New Roman"/>
          <w:sz w:val="24"/>
          <w:szCs w:val="24"/>
        </w:rPr>
        <w:t xml:space="preserve">. </w:t>
      </w:r>
    </w:p>
    <w:p w14:paraId="1CEAAE11"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Shirokova, G., Bystrova, A., Vlasova, V. and Morris, M.H. (2025) ‘Business model innovation and SME performance and performance variability: The role of CEO persistence’, </w:t>
      </w:r>
      <w:r w:rsidRPr="00ED4FC1">
        <w:rPr>
          <w:rFonts w:ascii="Times New Roman" w:hAnsi="Times New Roman" w:cs="Times New Roman"/>
          <w:i/>
          <w:iCs/>
          <w:sz w:val="24"/>
          <w:szCs w:val="24"/>
        </w:rPr>
        <w:t>Journal of Small Business Management</w:t>
      </w:r>
      <w:r w:rsidRPr="00ED4FC1">
        <w:rPr>
          <w:rFonts w:ascii="Times New Roman" w:hAnsi="Times New Roman" w:cs="Times New Roman"/>
          <w:sz w:val="24"/>
          <w:szCs w:val="24"/>
        </w:rPr>
        <w:t xml:space="preserve">, 63(5), pp. 2386–2421. https://doi.org/10.1080/00472778.2024.2436978. </w:t>
      </w:r>
    </w:p>
    <w:p w14:paraId="72248E86"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Soun, Y., Yoo, J., Cho, M., Jeon, J. and Kang, U., 2022, December. Accurate stock movement prediction with self-supervised learning from sparse noisy tweets. In 2022 IEEE International Conference on Big Data (Big Data) (pp. 1691-1700). IEEE.</w:t>
      </w:r>
    </w:p>
    <w:p w14:paraId="7F7CAE66"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Stangl, K., 2024. Fairness, Accuracy, and Unreliable Data. arXiv preprint arXiv:2408.16040.</w:t>
      </w:r>
    </w:p>
    <w:p w14:paraId="6D3B8BD8"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Su, Y. and Wu, J., 2024. Digital transformation and enterprise sustainable development. Finance Research Letters, 60, p.104902.</w:t>
      </w:r>
    </w:p>
    <w:p w14:paraId="2070C300"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Su, Z., Wen, R., Zeng, Y., Ye, K. and Khotphat, T., 2022. The influence of seasonality on the sustainability of livelihoods of households in rural tourism destinations. Sustainability, 14(17), p.10572.</w:t>
      </w:r>
    </w:p>
    <w:p w14:paraId="20F58F46" w14:textId="77777777" w:rsidR="00ED4FC1" w:rsidRPr="00ED4FC1" w:rsidRDefault="00ED4FC1" w:rsidP="007F5C8E">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Teoh, A.P., Lee, K.Y. and Wong, K.Y. (2023) ‘Digital business model innovation among small and medium-sized enterprises (SMEs)’, </w:t>
      </w:r>
      <w:r w:rsidRPr="00ED4FC1">
        <w:rPr>
          <w:rFonts w:ascii="Times New Roman" w:hAnsi="Times New Roman" w:cs="Times New Roman"/>
          <w:i/>
          <w:iCs/>
          <w:sz w:val="24"/>
          <w:szCs w:val="24"/>
        </w:rPr>
        <w:t>Global Business and Organizational Excellence</w:t>
      </w:r>
      <w:r w:rsidRPr="00ED4FC1">
        <w:rPr>
          <w:rFonts w:ascii="Times New Roman" w:hAnsi="Times New Roman" w:cs="Times New Roman"/>
          <w:sz w:val="24"/>
          <w:szCs w:val="24"/>
        </w:rPr>
        <w:t xml:space="preserve">, 42(6), pp. 5–18. </w:t>
      </w:r>
    </w:p>
    <w:p w14:paraId="078633B8"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lastRenderedPageBreak/>
        <w:t>Vlasova, V., Boiko, K. and Kuznetsova, T., 2024. Overcoming internal and external barriers for the innovative development of businesses. Foresight and STI Governance, 18(2), pp.85-96.</w:t>
      </w:r>
    </w:p>
    <w:p w14:paraId="427AD1AA" w14:textId="77777777" w:rsidR="00ED4FC1" w:rsidRPr="00ED4FC1" w:rsidRDefault="00ED4FC1" w:rsidP="002470E6">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 xml:space="preserve">Wu, C.-W., Botella-Carrubi, D. and Blanco-González-Tejero, C. (2024) ‘The empirical study of digital marketing strategy and performance in small and medium-sized enterprises (SMEs)’, </w:t>
      </w:r>
      <w:r w:rsidRPr="00ED4FC1">
        <w:rPr>
          <w:rFonts w:ascii="Times New Roman" w:hAnsi="Times New Roman" w:cs="Times New Roman"/>
          <w:i/>
          <w:iCs/>
          <w:sz w:val="24"/>
          <w:szCs w:val="24"/>
        </w:rPr>
        <w:t>Technological Forecasting and Social Change</w:t>
      </w:r>
      <w:r w:rsidRPr="00ED4FC1">
        <w:rPr>
          <w:rFonts w:ascii="Times New Roman" w:hAnsi="Times New Roman" w:cs="Times New Roman"/>
          <w:sz w:val="24"/>
          <w:szCs w:val="24"/>
        </w:rPr>
        <w:t xml:space="preserve">, 200, 123142. https://doi.org/10.1016/j.techfore.2023.123142. </w:t>
      </w:r>
    </w:p>
    <w:p w14:paraId="7CCA4CF5"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Xue, Y., Jiang, C., Guo, Y., Liu, J., Wu, H. and Hao, Y., 2022. Corporate social responsibility and high-quality development: do green innovation, environmental investment and corporate governance matter?. Emerging Markets Finance and Trade, 58(11), pp.3191-3214.</w:t>
      </w:r>
    </w:p>
    <w:p w14:paraId="77F749E9" w14:textId="77777777" w:rsidR="00ED4FC1" w:rsidRP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Yabancı, O., 2023. Managing seasonality in tourism. International Journal of Geography and Geography Education, (50), pp.353-369.</w:t>
      </w:r>
    </w:p>
    <w:p w14:paraId="64DB7A09" w14:textId="77777777" w:rsidR="00ED4FC1" w:rsidRDefault="00ED4FC1" w:rsidP="00A73104">
      <w:pPr>
        <w:spacing w:line="360" w:lineRule="auto"/>
        <w:jc w:val="both"/>
        <w:rPr>
          <w:rFonts w:ascii="Times New Roman" w:hAnsi="Times New Roman" w:cs="Times New Roman"/>
          <w:sz w:val="24"/>
          <w:szCs w:val="24"/>
        </w:rPr>
      </w:pPr>
      <w:r w:rsidRPr="00ED4FC1">
        <w:rPr>
          <w:rFonts w:ascii="Times New Roman" w:hAnsi="Times New Roman" w:cs="Times New Roman"/>
          <w:sz w:val="24"/>
          <w:szCs w:val="24"/>
        </w:rPr>
        <w:t>Yudawisastra, H.G., Anwar, M., Nidar, S.R. and Azis, Y., 2023. The Emergence of Green Management and Sustainability Performance for Sustainable Business at Small Medium Enterprises (SMEs) in the Culinary Sector in Indonesia. International Journal of Sustainable Development &amp; Planning, 18(5), p.1489.</w:t>
      </w:r>
    </w:p>
    <w:p w14:paraId="53996E3D" w14:textId="402705FB" w:rsidR="002A3FEA" w:rsidRDefault="002A3FEA">
      <w:pPr>
        <w:rPr>
          <w:rFonts w:ascii="Times New Roman" w:hAnsi="Times New Roman" w:cs="Times New Roman"/>
          <w:sz w:val="24"/>
          <w:szCs w:val="24"/>
        </w:rPr>
      </w:pPr>
      <w:r>
        <w:rPr>
          <w:rFonts w:ascii="Times New Roman" w:hAnsi="Times New Roman" w:cs="Times New Roman"/>
          <w:sz w:val="24"/>
          <w:szCs w:val="24"/>
        </w:rPr>
        <w:br w:type="page"/>
      </w:r>
    </w:p>
    <w:p w14:paraId="51338DC7" w14:textId="23455954" w:rsidR="002A3FEA" w:rsidRPr="002A3FEA" w:rsidRDefault="002A3FEA" w:rsidP="002A3FEA">
      <w:pPr>
        <w:pStyle w:val="Heading1"/>
      </w:pPr>
      <w:bookmarkStart w:id="94" w:name="_Toc241228922"/>
      <w:r>
        <w:lastRenderedPageBreak/>
        <w:t xml:space="preserve">Appendix: </w:t>
      </w:r>
      <w:r w:rsidRPr="002A3FEA">
        <w:t>Training and Development Plan:</w:t>
      </w:r>
      <w:bookmarkEnd w:id="94"/>
    </w:p>
    <w:tbl>
      <w:tblPr>
        <w:tblStyle w:val="TableGrid"/>
        <w:tblW w:w="0" w:type="auto"/>
        <w:tblLook w:val="04A0" w:firstRow="1" w:lastRow="0" w:firstColumn="1" w:lastColumn="0" w:noHBand="0" w:noVBand="1"/>
      </w:tblPr>
      <w:tblGrid>
        <w:gridCol w:w="1737"/>
        <w:gridCol w:w="1519"/>
        <w:gridCol w:w="2131"/>
        <w:gridCol w:w="1831"/>
        <w:gridCol w:w="2132"/>
      </w:tblGrid>
      <w:tr w:rsidR="002A3FEA" w:rsidRPr="002A3FEA" w14:paraId="24E7A463" w14:textId="77777777" w:rsidTr="002A3FEA">
        <w:tc>
          <w:tcPr>
            <w:tcW w:w="0" w:type="auto"/>
            <w:hideMark/>
          </w:tcPr>
          <w:p w14:paraId="41D2EF9F" w14:textId="77777777" w:rsidR="002A3FEA" w:rsidRPr="002A3FEA" w:rsidRDefault="002A3FEA" w:rsidP="002A3FEA">
            <w:pPr>
              <w:spacing w:after="160" w:line="360" w:lineRule="auto"/>
              <w:jc w:val="both"/>
              <w:rPr>
                <w:rFonts w:ascii="Times New Roman" w:hAnsi="Times New Roman" w:cs="Times New Roman"/>
                <w:b/>
                <w:bCs/>
                <w:sz w:val="24"/>
                <w:szCs w:val="24"/>
              </w:rPr>
            </w:pPr>
            <w:r w:rsidRPr="002A3FEA">
              <w:rPr>
                <w:rFonts w:ascii="Times New Roman" w:hAnsi="Times New Roman" w:cs="Times New Roman"/>
                <w:b/>
                <w:bCs/>
                <w:sz w:val="24"/>
                <w:szCs w:val="24"/>
              </w:rPr>
              <w:t>Development Area</w:t>
            </w:r>
          </w:p>
        </w:tc>
        <w:tc>
          <w:tcPr>
            <w:tcW w:w="0" w:type="auto"/>
            <w:hideMark/>
          </w:tcPr>
          <w:p w14:paraId="543F88EB" w14:textId="77777777" w:rsidR="002A3FEA" w:rsidRPr="002A3FEA" w:rsidRDefault="002A3FEA" w:rsidP="002A3FEA">
            <w:pPr>
              <w:spacing w:after="160" w:line="360" w:lineRule="auto"/>
              <w:jc w:val="both"/>
              <w:rPr>
                <w:rFonts w:ascii="Times New Roman" w:hAnsi="Times New Roman" w:cs="Times New Roman"/>
                <w:b/>
                <w:bCs/>
                <w:sz w:val="24"/>
                <w:szCs w:val="24"/>
              </w:rPr>
            </w:pPr>
            <w:r w:rsidRPr="002A3FEA">
              <w:rPr>
                <w:rFonts w:ascii="Times New Roman" w:hAnsi="Times New Roman" w:cs="Times New Roman"/>
                <w:b/>
                <w:bCs/>
                <w:sz w:val="24"/>
                <w:szCs w:val="24"/>
              </w:rPr>
              <w:t>Short/Long Term</w:t>
            </w:r>
          </w:p>
        </w:tc>
        <w:tc>
          <w:tcPr>
            <w:tcW w:w="0" w:type="auto"/>
            <w:hideMark/>
          </w:tcPr>
          <w:p w14:paraId="24747744" w14:textId="77777777" w:rsidR="002A3FEA" w:rsidRPr="002A3FEA" w:rsidRDefault="002A3FEA" w:rsidP="002A3FEA">
            <w:pPr>
              <w:spacing w:after="160" w:line="360" w:lineRule="auto"/>
              <w:jc w:val="both"/>
              <w:rPr>
                <w:rFonts w:ascii="Times New Roman" w:hAnsi="Times New Roman" w:cs="Times New Roman"/>
                <w:b/>
                <w:bCs/>
                <w:sz w:val="24"/>
                <w:szCs w:val="24"/>
              </w:rPr>
            </w:pPr>
            <w:r w:rsidRPr="002A3FEA">
              <w:rPr>
                <w:rFonts w:ascii="Times New Roman" w:hAnsi="Times New Roman" w:cs="Times New Roman"/>
                <w:b/>
                <w:bCs/>
                <w:sz w:val="24"/>
                <w:szCs w:val="24"/>
              </w:rPr>
              <w:t>Training Activity</w:t>
            </w:r>
          </w:p>
        </w:tc>
        <w:tc>
          <w:tcPr>
            <w:tcW w:w="0" w:type="auto"/>
            <w:hideMark/>
          </w:tcPr>
          <w:p w14:paraId="231021A7" w14:textId="77777777" w:rsidR="002A3FEA" w:rsidRPr="002A3FEA" w:rsidRDefault="002A3FEA" w:rsidP="002A3FEA">
            <w:pPr>
              <w:spacing w:after="160" w:line="360" w:lineRule="auto"/>
              <w:jc w:val="both"/>
              <w:rPr>
                <w:rFonts w:ascii="Times New Roman" w:hAnsi="Times New Roman" w:cs="Times New Roman"/>
                <w:b/>
                <w:bCs/>
                <w:sz w:val="24"/>
                <w:szCs w:val="24"/>
              </w:rPr>
            </w:pPr>
            <w:r w:rsidRPr="002A3FEA">
              <w:rPr>
                <w:rFonts w:ascii="Times New Roman" w:hAnsi="Times New Roman" w:cs="Times New Roman"/>
                <w:b/>
                <w:bCs/>
                <w:sz w:val="24"/>
                <w:szCs w:val="24"/>
              </w:rPr>
              <w:t>Purpose</w:t>
            </w:r>
          </w:p>
        </w:tc>
        <w:tc>
          <w:tcPr>
            <w:tcW w:w="0" w:type="auto"/>
            <w:hideMark/>
          </w:tcPr>
          <w:p w14:paraId="3CE7D51E" w14:textId="77777777" w:rsidR="002A3FEA" w:rsidRPr="002A3FEA" w:rsidRDefault="002A3FEA" w:rsidP="002A3FEA">
            <w:pPr>
              <w:spacing w:after="160" w:line="360" w:lineRule="auto"/>
              <w:jc w:val="both"/>
              <w:rPr>
                <w:rFonts w:ascii="Times New Roman" w:hAnsi="Times New Roman" w:cs="Times New Roman"/>
                <w:b/>
                <w:bCs/>
                <w:sz w:val="24"/>
                <w:szCs w:val="24"/>
              </w:rPr>
            </w:pPr>
            <w:r w:rsidRPr="002A3FEA">
              <w:rPr>
                <w:rFonts w:ascii="Times New Roman" w:hAnsi="Times New Roman" w:cs="Times New Roman"/>
                <w:b/>
                <w:bCs/>
                <w:sz w:val="24"/>
                <w:szCs w:val="24"/>
              </w:rPr>
              <w:t>Evidence/Measure</w:t>
            </w:r>
          </w:p>
        </w:tc>
      </w:tr>
      <w:tr w:rsidR="002A3FEA" w:rsidRPr="002A3FEA" w14:paraId="2274CFAF" w14:textId="77777777" w:rsidTr="002A3FEA">
        <w:tc>
          <w:tcPr>
            <w:tcW w:w="0" w:type="auto"/>
            <w:hideMark/>
          </w:tcPr>
          <w:p w14:paraId="659A1E30"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Health &amp; Safety</w:t>
            </w:r>
          </w:p>
        </w:tc>
        <w:tc>
          <w:tcPr>
            <w:tcW w:w="0" w:type="auto"/>
            <w:hideMark/>
          </w:tcPr>
          <w:p w14:paraId="6485086D"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Short term</w:t>
            </w:r>
          </w:p>
        </w:tc>
        <w:tc>
          <w:tcPr>
            <w:tcW w:w="0" w:type="auto"/>
            <w:hideMark/>
          </w:tcPr>
          <w:p w14:paraId="5EA13A80"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Health and safety training</w:t>
            </w:r>
          </w:p>
        </w:tc>
        <w:tc>
          <w:tcPr>
            <w:tcW w:w="0" w:type="auto"/>
            <w:hideMark/>
          </w:tcPr>
          <w:p w14:paraId="6A4E38D5"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Reduce operational risks</w:t>
            </w:r>
          </w:p>
        </w:tc>
        <w:tc>
          <w:tcPr>
            <w:tcW w:w="0" w:type="auto"/>
            <w:hideMark/>
          </w:tcPr>
          <w:p w14:paraId="55E738A4"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Training certificate</w:t>
            </w:r>
          </w:p>
        </w:tc>
      </w:tr>
      <w:tr w:rsidR="002A3FEA" w:rsidRPr="002A3FEA" w14:paraId="11321F28" w14:textId="77777777" w:rsidTr="002A3FEA">
        <w:tc>
          <w:tcPr>
            <w:tcW w:w="0" w:type="auto"/>
            <w:hideMark/>
          </w:tcPr>
          <w:p w14:paraId="765039D3"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Equipment Skills</w:t>
            </w:r>
          </w:p>
        </w:tc>
        <w:tc>
          <w:tcPr>
            <w:tcW w:w="0" w:type="auto"/>
            <w:hideMark/>
          </w:tcPr>
          <w:p w14:paraId="7EC737E7"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Short term</w:t>
            </w:r>
          </w:p>
        </w:tc>
        <w:tc>
          <w:tcPr>
            <w:tcW w:w="0" w:type="auto"/>
            <w:hideMark/>
          </w:tcPr>
          <w:p w14:paraId="3BB89A9F"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Safe equipment operation</w:t>
            </w:r>
          </w:p>
        </w:tc>
        <w:tc>
          <w:tcPr>
            <w:tcW w:w="0" w:type="auto"/>
            <w:hideMark/>
          </w:tcPr>
          <w:p w14:paraId="3410896C"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Improve work quality and safety</w:t>
            </w:r>
          </w:p>
        </w:tc>
        <w:tc>
          <w:tcPr>
            <w:tcW w:w="0" w:type="auto"/>
            <w:hideMark/>
          </w:tcPr>
          <w:p w14:paraId="7974CEE5"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Training record</w:t>
            </w:r>
          </w:p>
        </w:tc>
      </w:tr>
      <w:tr w:rsidR="002A3FEA" w:rsidRPr="002A3FEA" w14:paraId="72AFA306" w14:textId="77777777" w:rsidTr="002A3FEA">
        <w:tc>
          <w:tcPr>
            <w:tcW w:w="0" w:type="auto"/>
            <w:hideMark/>
          </w:tcPr>
          <w:p w14:paraId="4AE1EDAA"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Customer Service</w:t>
            </w:r>
          </w:p>
        </w:tc>
        <w:tc>
          <w:tcPr>
            <w:tcW w:w="0" w:type="auto"/>
            <w:hideMark/>
          </w:tcPr>
          <w:p w14:paraId="58676C12"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Short term</w:t>
            </w:r>
          </w:p>
        </w:tc>
        <w:tc>
          <w:tcPr>
            <w:tcW w:w="0" w:type="auto"/>
            <w:hideMark/>
          </w:tcPr>
          <w:p w14:paraId="12A9DC2A"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Customer communication training</w:t>
            </w:r>
          </w:p>
        </w:tc>
        <w:tc>
          <w:tcPr>
            <w:tcW w:w="0" w:type="auto"/>
            <w:hideMark/>
          </w:tcPr>
          <w:p w14:paraId="196FE0C5"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Improve customer relationships</w:t>
            </w:r>
          </w:p>
        </w:tc>
        <w:tc>
          <w:tcPr>
            <w:tcW w:w="0" w:type="auto"/>
            <w:hideMark/>
          </w:tcPr>
          <w:p w14:paraId="740EB12B"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Customer feedback</w:t>
            </w:r>
          </w:p>
        </w:tc>
      </w:tr>
      <w:tr w:rsidR="002A3FEA" w:rsidRPr="002A3FEA" w14:paraId="193578EB" w14:textId="77777777" w:rsidTr="002A3FEA">
        <w:tc>
          <w:tcPr>
            <w:tcW w:w="0" w:type="auto"/>
            <w:hideMark/>
          </w:tcPr>
          <w:p w14:paraId="570E064E"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Digital Marketing</w:t>
            </w:r>
          </w:p>
        </w:tc>
        <w:tc>
          <w:tcPr>
            <w:tcW w:w="0" w:type="auto"/>
            <w:hideMark/>
          </w:tcPr>
          <w:p w14:paraId="5014B22E"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Short term</w:t>
            </w:r>
          </w:p>
        </w:tc>
        <w:tc>
          <w:tcPr>
            <w:tcW w:w="0" w:type="auto"/>
            <w:hideMark/>
          </w:tcPr>
          <w:p w14:paraId="4504725E"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Social media and digital marketing</w:t>
            </w:r>
          </w:p>
        </w:tc>
        <w:tc>
          <w:tcPr>
            <w:tcW w:w="0" w:type="auto"/>
            <w:hideMark/>
          </w:tcPr>
          <w:p w14:paraId="56A449F4"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Increase enquiries</w:t>
            </w:r>
          </w:p>
        </w:tc>
        <w:tc>
          <w:tcPr>
            <w:tcW w:w="0" w:type="auto"/>
            <w:hideMark/>
          </w:tcPr>
          <w:p w14:paraId="77B5EC41"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Enquiry records</w:t>
            </w:r>
          </w:p>
        </w:tc>
      </w:tr>
      <w:tr w:rsidR="002A3FEA" w:rsidRPr="002A3FEA" w14:paraId="6E07FEB5" w14:textId="77777777" w:rsidTr="002A3FEA">
        <w:tc>
          <w:tcPr>
            <w:tcW w:w="0" w:type="auto"/>
            <w:hideMark/>
          </w:tcPr>
          <w:p w14:paraId="336C9A3A"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Financial Management</w:t>
            </w:r>
          </w:p>
        </w:tc>
        <w:tc>
          <w:tcPr>
            <w:tcW w:w="0" w:type="auto"/>
            <w:hideMark/>
          </w:tcPr>
          <w:p w14:paraId="68656827"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Short term</w:t>
            </w:r>
          </w:p>
        </w:tc>
        <w:tc>
          <w:tcPr>
            <w:tcW w:w="0" w:type="auto"/>
            <w:hideMark/>
          </w:tcPr>
          <w:p w14:paraId="15598C24"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Budgeting and cost control</w:t>
            </w:r>
          </w:p>
        </w:tc>
        <w:tc>
          <w:tcPr>
            <w:tcW w:w="0" w:type="auto"/>
            <w:hideMark/>
          </w:tcPr>
          <w:p w14:paraId="2762111A"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Improve profitability</w:t>
            </w:r>
          </w:p>
        </w:tc>
        <w:tc>
          <w:tcPr>
            <w:tcW w:w="0" w:type="auto"/>
            <w:hideMark/>
          </w:tcPr>
          <w:p w14:paraId="7836EBFB"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Monthly budget</w:t>
            </w:r>
          </w:p>
        </w:tc>
      </w:tr>
      <w:tr w:rsidR="002A3FEA" w:rsidRPr="002A3FEA" w14:paraId="6A0ABFE2" w14:textId="77777777" w:rsidTr="002A3FEA">
        <w:tc>
          <w:tcPr>
            <w:tcW w:w="0" w:type="auto"/>
            <w:hideMark/>
          </w:tcPr>
          <w:p w14:paraId="43C34FC7"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Landscaping</w:t>
            </w:r>
          </w:p>
        </w:tc>
        <w:tc>
          <w:tcPr>
            <w:tcW w:w="0" w:type="auto"/>
            <w:hideMark/>
          </w:tcPr>
          <w:p w14:paraId="36D86008"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Long term</w:t>
            </w:r>
          </w:p>
        </w:tc>
        <w:tc>
          <w:tcPr>
            <w:tcW w:w="0" w:type="auto"/>
            <w:hideMark/>
          </w:tcPr>
          <w:p w14:paraId="25E8EB79"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Advanced landscaping training</w:t>
            </w:r>
          </w:p>
        </w:tc>
        <w:tc>
          <w:tcPr>
            <w:tcW w:w="0" w:type="auto"/>
            <w:hideMark/>
          </w:tcPr>
          <w:p w14:paraId="739E4F41"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Develop service capability</w:t>
            </w:r>
          </w:p>
        </w:tc>
        <w:tc>
          <w:tcPr>
            <w:tcW w:w="0" w:type="auto"/>
            <w:hideMark/>
          </w:tcPr>
          <w:p w14:paraId="1B5369B3"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Completed projects</w:t>
            </w:r>
          </w:p>
        </w:tc>
      </w:tr>
      <w:tr w:rsidR="002A3FEA" w:rsidRPr="002A3FEA" w14:paraId="5E47C1DB" w14:textId="77777777" w:rsidTr="002A3FEA">
        <w:tc>
          <w:tcPr>
            <w:tcW w:w="0" w:type="auto"/>
            <w:hideMark/>
          </w:tcPr>
          <w:p w14:paraId="3970225C"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Project Management</w:t>
            </w:r>
          </w:p>
        </w:tc>
        <w:tc>
          <w:tcPr>
            <w:tcW w:w="0" w:type="auto"/>
            <w:hideMark/>
          </w:tcPr>
          <w:p w14:paraId="1DE2F46C"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Long term</w:t>
            </w:r>
          </w:p>
        </w:tc>
        <w:tc>
          <w:tcPr>
            <w:tcW w:w="0" w:type="auto"/>
            <w:hideMark/>
          </w:tcPr>
          <w:p w14:paraId="26C79446"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Project planning and management</w:t>
            </w:r>
          </w:p>
        </w:tc>
        <w:tc>
          <w:tcPr>
            <w:tcW w:w="0" w:type="auto"/>
            <w:hideMark/>
          </w:tcPr>
          <w:p w14:paraId="51900E61"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Manage larger projects</w:t>
            </w:r>
          </w:p>
        </w:tc>
        <w:tc>
          <w:tcPr>
            <w:tcW w:w="0" w:type="auto"/>
            <w:hideMark/>
          </w:tcPr>
          <w:p w14:paraId="1E848DFC"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Project records</w:t>
            </w:r>
          </w:p>
        </w:tc>
      </w:tr>
      <w:tr w:rsidR="002A3FEA" w:rsidRPr="002A3FEA" w14:paraId="06B1BA08" w14:textId="77777777" w:rsidTr="002A3FEA">
        <w:tc>
          <w:tcPr>
            <w:tcW w:w="0" w:type="auto"/>
            <w:hideMark/>
          </w:tcPr>
          <w:p w14:paraId="01E4C913"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Leadership</w:t>
            </w:r>
          </w:p>
        </w:tc>
        <w:tc>
          <w:tcPr>
            <w:tcW w:w="0" w:type="auto"/>
            <w:hideMark/>
          </w:tcPr>
          <w:p w14:paraId="4102A190"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Long term</w:t>
            </w:r>
          </w:p>
        </w:tc>
        <w:tc>
          <w:tcPr>
            <w:tcW w:w="0" w:type="auto"/>
            <w:hideMark/>
          </w:tcPr>
          <w:p w14:paraId="1CFCEBFB"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Leadership and management training</w:t>
            </w:r>
          </w:p>
        </w:tc>
        <w:tc>
          <w:tcPr>
            <w:tcW w:w="0" w:type="auto"/>
            <w:hideMark/>
          </w:tcPr>
          <w:p w14:paraId="2DF5BE6C"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Support business expansion</w:t>
            </w:r>
          </w:p>
        </w:tc>
        <w:tc>
          <w:tcPr>
            <w:tcW w:w="0" w:type="auto"/>
            <w:hideMark/>
          </w:tcPr>
          <w:p w14:paraId="4796FE97" w14:textId="77777777" w:rsidR="002A3FEA" w:rsidRPr="002A3FEA" w:rsidRDefault="002A3FEA" w:rsidP="002A3FEA">
            <w:pPr>
              <w:spacing w:after="160" w:line="360" w:lineRule="auto"/>
              <w:jc w:val="both"/>
              <w:rPr>
                <w:rFonts w:ascii="Times New Roman" w:hAnsi="Times New Roman" w:cs="Times New Roman"/>
                <w:sz w:val="24"/>
                <w:szCs w:val="24"/>
              </w:rPr>
            </w:pPr>
            <w:r w:rsidRPr="002A3FEA">
              <w:rPr>
                <w:rFonts w:ascii="Times New Roman" w:hAnsi="Times New Roman" w:cs="Times New Roman"/>
                <w:sz w:val="24"/>
                <w:szCs w:val="24"/>
              </w:rPr>
              <w:t>Development review</w:t>
            </w:r>
          </w:p>
        </w:tc>
      </w:tr>
    </w:tbl>
    <w:p w14:paraId="341D56A2" w14:textId="77777777" w:rsidR="002A3FEA" w:rsidRPr="00ED4FC1" w:rsidRDefault="002A3FEA" w:rsidP="00A73104">
      <w:pPr>
        <w:spacing w:line="360" w:lineRule="auto"/>
        <w:jc w:val="both"/>
        <w:rPr>
          <w:rFonts w:ascii="Times New Roman" w:hAnsi="Times New Roman" w:cs="Times New Roman"/>
          <w:sz w:val="24"/>
          <w:szCs w:val="24"/>
        </w:rPr>
      </w:pPr>
    </w:p>
    <w:sectPr w:rsidR="002A3FEA" w:rsidRPr="00ED4FC1" w:rsidSect="005C0945">
      <w:footerReference w:type="default" r:id="rId23"/>
      <w:footerReference w:type="firs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017C4" w14:textId="77777777" w:rsidR="00F815CB" w:rsidRDefault="00F815CB" w:rsidP="005C0945">
      <w:pPr>
        <w:spacing w:after="0" w:line="240" w:lineRule="auto"/>
      </w:pPr>
      <w:r>
        <w:separator/>
      </w:r>
    </w:p>
  </w:endnote>
  <w:endnote w:type="continuationSeparator" w:id="0">
    <w:p w14:paraId="1E5D74A1" w14:textId="77777777" w:rsidR="00F815CB" w:rsidRDefault="00F815CB" w:rsidP="005C0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3677215"/>
      <w:docPartObj>
        <w:docPartGallery w:val="Page Numbers (Bottom of Page)"/>
        <w:docPartUnique/>
      </w:docPartObj>
    </w:sdtPr>
    <w:sdtEndPr>
      <w:rPr>
        <w:rFonts w:ascii="Times New Roman" w:hAnsi="Times New Roman" w:cs="Times New Roman"/>
        <w:noProof/>
        <w:sz w:val="20"/>
        <w:szCs w:val="20"/>
      </w:rPr>
    </w:sdtEndPr>
    <w:sdtContent>
      <w:p w14:paraId="36AAA54F" w14:textId="70A3B1AC" w:rsidR="005C0945" w:rsidRPr="005C0945" w:rsidRDefault="005C0945">
        <w:pPr>
          <w:pStyle w:val="Footer"/>
          <w:jc w:val="right"/>
          <w:rPr>
            <w:rFonts w:ascii="Times New Roman" w:hAnsi="Times New Roman" w:cs="Times New Roman"/>
            <w:sz w:val="20"/>
            <w:szCs w:val="20"/>
          </w:rPr>
        </w:pPr>
        <w:r w:rsidRPr="005C0945">
          <w:rPr>
            <w:rFonts w:ascii="Times New Roman" w:hAnsi="Times New Roman" w:cs="Times New Roman"/>
            <w:sz w:val="20"/>
            <w:szCs w:val="20"/>
          </w:rPr>
          <w:fldChar w:fldCharType="begin"/>
        </w:r>
        <w:r w:rsidRPr="005C0945">
          <w:rPr>
            <w:rFonts w:ascii="Times New Roman" w:hAnsi="Times New Roman" w:cs="Times New Roman"/>
            <w:sz w:val="20"/>
            <w:szCs w:val="20"/>
          </w:rPr>
          <w:instrText xml:space="preserve"> PAGE   \* MERGEFORMAT </w:instrText>
        </w:r>
        <w:r w:rsidRPr="005C0945">
          <w:rPr>
            <w:rFonts w:ascii="Times New Roman" w:hAnsi="Times New Roman" w:cs="Times New Roman"/>
            <w:sz w:val="20"/>
            <w:szCs w:val="20"/>
          </w:rPr>
          <w:fldChar w:fldCharType="separate"/>
        </w:r>
        <w:r w:rsidRPr="005C0945">
          <w:rPr>
            <w:rFonts w:ascii="Times New Roman" w:hAnsi="Times New Roman" w:cs="Times New Roman"/>
            <w:noProof/>
            <w:sz w:val="20"/>
            <w:szCs w:val="20"/>
          </w:rPr>
          <w:t>2</w:t>
        </w:r>
        <w:r w:rsidRPr="005C0945">
          <w:rPr>
            <w:rFonts w:ascii="Times New Roman" w:hAnsi="Times New Roman" w:cs="Times New Roman"/>
            <w:noProof/>
            <w:sz w:val="20"/>
            <w:szCs w:val="20"/>
          </w:rPr>
          <w:fldChar w:fldCharType="end"/>
        </w:r>
      </w:p>
    </w:sdtContent>
  </w:sdt>
  <w:p w14:paraId="3E3CC698" w14:textId="77777777" w:rsidR="005C0945" w:rsidRDefault="005C09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1451587"/>
      <w:docPartObj>
        <w:docPartGallery w:val="Page Numbers (Bottom of Page)"/>
        <w:docPartUnique/>
      </w:docPartObj>
    </w:sdtPr>
    <w:sdtEndPr>
      <w:rPr>
        <w:noProof/>
      </w:rPr>
    </w:sdtEndPr>
    <w:sdtContent>
      <w:p w14:paraId="288D5013" w14:textId="12824748" w:rsidR="004E3D37" w:rsidRDefault="004E3D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5C82E" w14:textId="77777777" w:rsidR="004E3D37" w:rsidRDefault="004E3D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28E37" w14:textId="77777777" w:rsidR="00F815CB" w:rsidRDefault="00F815CB" w:rsidP="005C0945">
      <w:pPr>
        <w:spacing w:after="0" w:line="240" w:lineRule="auto"/>
      </w:pPr>
      <w:r>
        <w:separator/>
      </w:r>
    </w:p>
  </w:footnote>
  <w:footnote w:type="continuationSeparator" w:id="0">
    <w:p w14:paraId="6B4BF458" w14:textId="77777777" w:rsidR="00F815CB" w:rsidRDefault="00F815CB" w:rsidP="005C09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03637"/>
    <w:multiLevelType w:val="hybridMultilevel"/>
    <w:tmpl w:val="50DA3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6E0B93"/>
    <w:multiLevelType w:val="multilevel"/>
    <w:tmpl w:val="886E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A62BD"/>
    <w:multiLevelType w:val="hybridMultilevel"/>
    <w:tmpl w:val="34CE2734"/>
    <w:lvl w:ilvl="0" w:tplc="2F285D3C">
      <w:numFmt w:val="bullet"/>
      <w:lvlText w:val=""/>
      <w:lvlJc w:val="left"/>
      <w:pPr>
        <w:ind w:left="810" w:hanging="45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8C288D"/>
    <w:multiLevelType w:val="multilevel"/>
    <w:tmpl w:val="B4F0C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257713"/>
    <w:multiLevelType w:val="multilevel"/>
    <w:tmpl w:val="ADB2F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6320574">
    <w:abstractNumId w:val="3"/>
  </w:num>
  <w:num w:numId="2" w16cid:durableId="732388738">
    <w:abstractNumId w:val="0"/>
  </w:num>
  <w:num w:numId="3" w16cid:durableId="1379545531">
    <w:abstractNumId w:val="2"/>
  </w:num>
  <w:num w:numId="4" w16cid:durableId="604312616">
    <w:abstractNumId w:val="1"/>
  </w:num>
  <w:num w:numId="5" w16cid:durableId="4383736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57B"/>
    <w:rsid w:val="00013761"/>
    <w:rsid w:val="00015BE8"/>
    <w:rsid w:val="000212C2"/>
    <w:rsid w:val="000240BC"/>
    <w:rsid w:val="00035D17"/>
    <w:rsid w:val="00051093"/>
    <w:rsid w:val="0005324B"/>
    <w:rsid w:val="00062485"/>
    <w:rsid w:val="00070FDC"/>
    <w:rsid w:val="00081D35"/>
    <w:rsid w:val="00086281"/>
    <w:rsid w:val="00094EC9"/>
    <w:rsid w:val="00097985"/>
    <w:rsid w:val="00097FE8"/>
    <w:rsid w:val="000B4349"/>
    <w:rsid w:val="000C2DD9"/>
    <w:rsid w:val="000D4771"/>
    <w:rsid w:val="000E22CD"/>
    <w:rsid w:val="000F7C02"/>
    <w:rsid w:val="00115C85"/>
    <w:rsid w:val="001161F7"/>
    <w:rsid w:val="00140582"/>
    <w:rsid w:val="00150A4A"/>
    <w:rsid w:val="00156BCB"/>
    <w:rsid w:val="00156DC2"/>
    <w:rsid w:val="0016371A"/>
    <w:rsid w:val="00182B2D"/>
    <w:rsid w:val="00192AEB"/>
    <w:rsid w:val="001B1ABB"/>
    <w:rsid w:val="001B3C72"/>
    <w:rsid w:val="001C042C"/>
    <w:rsid w:val="001D2561"/>
    <w:rsid w:val="001F768C"/>
    <w:rsid w:val="0021460B"/>
    <w:rsid w:val="00215F08"/>
    <w:rsid w:val="00227F0A"/>
    <w:rsid w:val="00246B0D"/>
    <w:rsid w:val="002470E6"/>
    <w:rsid w:val="0025186A"/>
    <w:rsid w:val="00262EDE"/>
    <w:rsid w:val="00286709"/>
    <w:rsid w:val="00292572"/>
    <w:rsid w:val="002A3FEA"/>
    <w:rsid w:val="002D146C"/>
    <w:rsid w:val="00312BFB"/>
    <w:rsid w:val="0034530E"/>
    <w:rsid w:val="00357460"/>
    <w:rsid w:val="00365FC6"/>
    <w:rsid w:val="00366436"/>
    <w:rsid w:val="00370012"/>
    <w:rsid w:val="00373327"/>
    <w:rsid w:val="00382AFB"/>
    <w:rsid w:val="00385E0C"/>
    <w:rsid w:val="00386124"/>
    <w:rsid w:val="0039250D"/>
    <w:rsid w:val="00396283"/>
    <w:rsid w:val="00397690"/>
    <w:rsid w:val="003B1111"/>
    <w:rsid w:val="003C1710"/>
    <w:rsid w:val="003D1B5A"/>
    <w:rsid w:val="003D3929"/>
    <w:rsid w:val="003D7F0A"/>
    <w:rsid w:val="003F3A34"/>
    <w:rsid w:val="004078E9"/>
    <w:rsid w:val="00415DEB"/>
    <w:rsid w:val="00422983"/>
    <w:rsid w:val="00425BBE"/>
    <w:rsid w:val="00437337"/>
    <w:rsid w:val="004424C5"/>
    <w:rsid w:val="00494B84"/>
    <w:rsid w:val="00495ED9"/>
    <w:rsid w:val="004A448F"/>
    <w:rsid w:val="004B0DFC"/>
    <w:rsid w:val="004C7300"/>
    <w:rsid w:val="004D2FB0"/>
    <w:rsid w:val="004D7DA8"/>
    <w:rsid w:val="004E3D37"/>
    <w:rsid w:val="004E642E"/>
    <w:rsid w:val="004F0C49"/>
    <w:rsid w:val="004F4711"/>
    <w:rsid w:val="00500A17"/>
    <w:rsid w:val="00512A11"/>
    <w:rsid w:val="00516554"/>
    <w:rsid w:val="00524C30"/>
    <w:rsid w:val="00530143"/>
    <w:rsid w:val="005342AF"/>
    <w:rsid w:val="00537AD2"/>
    <w:rsid w:val="005436EE"/>
    <w:rsid w:val="005532FF"/>
    <w:rsid w:val="0055461F"/>
    <w:rsid w:val="00556988"/>
    <w:rsid w:val="00562987"/>
    <w:rsid w:val="00577AAE"/>
    <w:rsid w:val="00594141"/>
    <w:rsid w:val="005B1348"/>
    <w:rsid w:val="005B31BF"/>
    <w:rsid w:val="005C0945"/>
    <w:rsid w:val="005C0DEA"/>
    <w:rsid w:val="005C7E55"/>
    <w:rsid w:val="00601B51"/>
    <w:rsid w:val="006048CD"/>
    <w:rsid w:val="00610920"/>
    <w:rsid w:val="00612C3E"/>
    <w:rsid w:val="00621CD3"/>
    <w:rsid w:val="00637D47"/>
    <w:rsid w:val="006541BB"/>
    <w:rsid w:val="00655476"/>
    <w:rsid w:val="00680D3E"/>
    <w:rsid w:val="006818C2"/>
    <w:rsid w:val="006B22E1"/>
    <w:rsid w:val="006D202D"/>
    <w:rsid w:val="006F2A4C"/>
    <w:rsid w:val="006F6A2E"/>
    <w:rsid w:val="007039D6"/>
    <w:rsid w:val="007451D0"/>
    <w:rsid w:val="0078253B"/>
    <w:rsid w:val="007845EB"/>
    <w:rsid w:val="0078622D"/>
    <w:rsid w:val="007A11C5"/>
    <w:rsid w:val="007A4F2C"/>
    <w:rsid w:val="007B0676"/>
    <w:rsid w:val="007B1B04"/>
    <w:rsid w:val="007D2A0C"/>
    <w:rsid w:val="007E74AF"/>
    <w:rsid w:val="007F405D"/>
    <w:rsid w:val="007F513D"/>
    <w:rsid w:val="007F5C8E"/>
    <w:rsid w:val="00802AE6"/>
    <w:rsid w:val="00804530"/>
    <w:rsid w:val="0081208D"/>
    <w:rsid w:val="00826E73"/>
    <w:rsid w:val="00831F02"/>
    <w:rsid w:val="008339C7"/>
    <w:rsid w:val="0083466F"/>
    <w:rsid w:val="00865703"/>
    <w:rsid w:val="0086577C"/>
    <w:rsid w:val="008A2C12"/>
    <w:rsid w:val="008B411E"/>
    <w:rsid w:val="008B515E"/>
    <w:rsid w:val="008B6BFD"/>
    <w:rsid w:val="008C7763"/>
    <w:rsid w:val="008C77B3"/>
    <w:rsid w:val="008D52AD"/>
    <w:rsid w:val="008F7539"/>
    <w:rsid w:val="009110D8"/>
    <w:rsid w:val="009136C4"/>
    <w:rsid w:val="00947381"/>
    <w:rsid w:val="00957C7E"/>
    <w:rsid w:val="00964278"/>
    <w:rsid w:val="009658F5"/>
    <w:rsid w:val="00972EB7"/>
    <w:rsid w:val="00986CD2"/>
    <w:rsid w:val="009D05E5"/>
    <w:rsid w:val="009E11F6"/>
    <w:rsid w:val="009E26D1"/>
    <w:rsid w:val="009E274B"/>
    <w:rsid w:val="009F344C"/>
    <w:rsid w:val="009F6346"/>
    <w:rsid w:val="00A14795"/>
    <w:rsid w:val="00A262C6"/>
    <w:rsid w:val="00A319D4"/>
    <w:rsid w:val="00A32A25"/>
    <w:rsid w:val="00A352F5"/>
    <w:rsid w:val="00A35EE8"/>
    <w:rsid w:val="00A37ECF"/>
    <w:rsid w:val="00A427C8"/>
    <w:rsid w:val="00A4340B"/>
    <w:rsid w:val="00A43549"/>
    <w:rsid w:val="00A50305"/>
    <w:rsid w:val="00A51162"/>
    <w:rsid w:val="00A669A1"/>
    <w:rsid w:val="00A73104"/>
    <w:rsid w:val="00A76A18"/>
    <w:rsid w:val="00AA3A0E"/>
    <w:rsid w:val="00AA571D"/>
    <w:rsid w:val="00AD21FF"/>
    <w:rsid w:val="00AD2496"/>
    <w:rsid w:val="00AF0FAB"/>
    <w:rsid w:val="00AF3D5E"/>
    <w:rsid w:val="00AF42AE"/>
    <w:rsid w:val="00B108D6"/>
    <w:rsid w:val="00B10949"/>
    <w:rsid w:val="00B14510"/>
    <w:rsid w:val="00B25314"/>
    <w:rsid w:val="00B25E64"/>
    <w:rsid w:val="00B43391"/>
    <w:rsid w:val="00B60056"/>
    <w:rsid w:val="00B61636"/>
    <w:rsid w:val="00B67ADC"/>
    <w:rsid w:val="00B83D70"/>
    <w:rsid w:val="00B92F88"/>
    <w:rsid w:val="00BA2ADF"/>
    <w:rsid w:val="00BA341B"/>
    <w:rsid w:val="00BC1382"/>
    <w:rsid w:val="00BD39AC"/>
    <w:rsid w:val="00BE2F42"/>
    <w:rsid w:val="00BE3D9A"/>
    <w:rsid w:val="00C24D00"/>
    <w:rsid w:val="00C71F80"/>
    <w:rsid w:val="00C72304"/>
    <w:rsid w:val="00C92E46"/>
    <w:rsid w:val="00CA688D"/>
    <w:rsid w:val="00CB60DB"/>
    <w:rsid w:val="00CD6183"/>
    <w:rsid w:val="00CE64D7"/>
    <w:rsid w:val="00CF4403"/>
    <w:rsid w:val="00CF4FBC"/>
    <w:rsid w:val="00D10EA8"/>
    <w:rsid w:val="00D20961"/>
    <w:rsid w:val="00D2254E"/>
    <w:rsid w:val="00D501BD"/>
    <w:rsid w:val="00D647FD"/>
    <w:rsid w:val="00D7365D"/>
    <w:rsid w:val="00D82DF7"/>
    <w:rsid w:val="00DA157B"/>
    <w:rsid w:val="00DC035F"/>
    <w:rsid w:val="00DC1432"/>
    <w:rsid w:val="00DF622A"/>
    <w:rsid w:val="00E021F2"/>
    <w:rsid w:val="00E02992"/>
    <w:rsid w:val="00E03DA2"/>
    <w:rsid w:val="00E06AA4"/>
    <w:rsid w:val="00E07453"/>
    <w:rsid w:val="00E07F62"/>
    <w:rsid w:val="00E2239D"/>
    <w:rsid w:val="00E2348E"/>
    <w:rsid w:val="00E302A6"/>
    <w:rsid w:val="00E3279A"/>
    <w:rsid w:val="00E55384"/>
    <w:rsid w:val="00E64A6C"/>
    <w:rsid w:val="00E846AF"/>
    <w:rsid w:val="00E930F6"/>
    <w:rsid w:val="00EB7996"/>
    <w:rsid w:val="00EC1C40"/>
    <w:rsid w:val="00EC5F48"/>
    <w:rsid w:val="00ED4FC1"/>
    <w:rsid w:val="00ED6088"/>
    <w:rsid w:val="00EE0A12"/>
    <w:rsid w:val="00EE2203"/>
    <w:rsid w:val="00EE23B2"/>
    <w:rsid w:val="00EF255C"/>
    <w:rsid w:val="00EF4E55"/>
    <w:rsid w:val="00EF61D8"/>
    <w:rsid w:val="00F121E9"/>
    <w:rsid w:val="00F123EF"/>
    <w:rsid w:val="00F14BB1"/>
    <w:rsid w:val="00F16090"/>
    <w:rsid w:val="00F2254A"/>
    <w:rsid w:val="00F329E5"/>
    <w:rsid w:val="00F37A4E"/>
    <w:rsid w:val="00F430CB"/>
    <w:rsid w:val="00F47A8E"/>
    <w:rsid w:val="00F6372C"/>
    <w:rsid w:val="00F815CB"/>
    <w:rsid w:val="00F936BA"/>
    <w:rsid w:val="00F96532"/>
    <w:rsid w:val="00FB359E"/>
    <w:rsid w:val="00FB37E7"/>
    <w:rsid w:val="00FC10FC"/>
    <w:rsid w:val="00FC1651"/>
    <w:rsid w:val="00FC62DF"/>
    <w:rsid w:val="00FD1A38"/>
    <w:rsid w:val="00FD1B0A"/>
    <w:rsid w:val="00FF3285"/>
    <w:rsid w:val="00FF7F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00DCA"/>
  <w15:chartTrackingRefBased/>
  <w15:docId w15:val="{EF9A67A1-C8F6-4D9D-94F8-0317BAAE5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846AF"/>
    <w:pPr>
      <w:keepNext/>
      <w:keepLines/>
      <w:spacing w:before="360" w:after="80" w:line="360" w:lineRule="auto"/>
      <w:jc w:val="both"/>
      <w:outlineLvl w:val="0"/>
    </w:pPr>
    <w:rPr>
      <w:rFonts w:ascii="Times New Roman" w:eastAsiaTheme="majorEastAsia" w:hAnsi="Times New Roman" w:cstheme="majorBidi"/>
      <w:b/>
      <w:color w:val="000000" w:themeColor="text1"/>
      <w:sz w:val="24"/>
      <w:szCs w:val="36"/>
    </w:rPr>
  </w:style>
  <w:style w:type="paragraph" w:styleId="Heading2">
    <w:name w:val="heading 2"/>
    <w:basedOn w:val="Normal"/>
    <w:next w:val="Normal"/>
    <w:link w:val="Heading2Char"/>
    <w:autoRedefine/>
    <w:uiPriority w:val="9"/>
    <w:unhideWhenUsed/>
    <w:qFormat/>
    <w:rsid w:val="00BE2F42"/>
    <w:pPr>
      <w:keepNext/>
      <w:keepLines/>
      <w:spacing w:before="160" w:after="80" w:line="360" w:lineRule="auto"/>
      <w:jc w:val="both"/>
      <w:outlineLvl w:val="1"/>
    </w:pPr>
    <w:rPr>
      <w:rFonts w:ascii="Times New Roman" w:eastAsiaTheme="majorEastAsia" w:hAnsi="Times New Roman" w:cstheme="majorBidi"/>
      <w:b/>
      <w:color w:val="000000" w:themeColor="text1"/>
      <w:sz w:val="24"/>
      <w:szCs w:val="36"/>
    </w:rPr>
  </w:style>
  <w:style w:type="paragraph" w:styleId="Heading3">
    <w:name w:val="heading 3"/>
    <w:basedOn w:val="Normal"/>
    <w:next w:val="Normal"/>
    <w:link w:val="Heading3Char"/>
    <w:autoRedefine/>
    <w:uiPriority w:val="9"/>
    <w:unhideWhenUsed/>
    <w:qFormat/>
    <w:rsid w:val="00500A17"/>
    <w:pPr>
      <w:keepNext/>
      <w:keepLines/>
      <w:spacing w:before="160" w:after="80" w:line="360" w:lineRule="auto"/>
      <w:jc w:val="both"/>
      <w:outlineLvl w:val="2"/>
    </w:pPr>
    <w:rPr>
      <w:rFonts w:eastAsiaTheme="majorEastAsia" w:cstheme="majorBidi"/>
      <w:b/>
      <w:color w:val="000000" w:themeColor="text1"/>
      <w:szCs w:val="28"/>
    </w:rPr>
  </w:style>
  <w:style w:type="paragraph" w:styleId="Heading4">
    <w:name w:val="heading 4"/>
    <w:basedOn w:val="Normal"/>
    <w:next w:val="Normal"/>
    <w:link w:val="Heading4Char"/>
    <w:autoRedefine/>
    <w:uiPriority w:val="9"/>
    <w:unhideWhenUsed/>
    <w:qFormat/>
    <w:rsid w:val="00386124"/>
    <w:pPr>
      <w:keepNext/>
      <w:spacing w:before="240" w:after="60" w:line="360" w:lineRule="auto"/>
      <w:jc w:val="center"/>
      <w:outlineLvl w:val="3"/>
    </w:pPr>
    <w:rPr>
      <w:rFonts w:ascii="Times New Roman" w:eastAsiaTheme="minorEastAsia" w:hAnsi="Times New Roman"/>
      <w:b/>
      <w:bCs/>
      <w:color w:val="000000" w:themeColor="text1"/>
      <w:sz w:val="24"/>
      <w:szCs w:val="28"/>
    </w:rPr>
  </w:style>
  <w:style w:type="paragraph" w:styleId="Heading5">
    <w:name w:val="heading 5"/>
    <w:basedOn w:val="Normal"/>
    <w:next w:val="Normal"/>
    <w:link w:val="Heading5Char"/>
    <w:uiPriority w:val="9"/>
    <w:semiHidden/>
    <w:unhideWhenUsed/>
    <w:qFormat/>
    <w:rsid w:val="00DA15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15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15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15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15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00A17"/>
    <w:rPr>
      <w:rFonts w:eastAsiaTheme="majorEastAsia" w:cstheme="majorBidi"/>
      <w:b/>
      <w:color w:val="000000" w:themeColor="text1"/>
      <w:szCs w:val="28"/>
    </w:rPr>
  </w:style>
  <w:style w:type="character" w:customStyle="1" w:styleId="Heading1Char">
    <w:name w:val="Heading 1 Char"/>
    <w:basedOn w:val="DefaultParagraphFont"/>
    <w:link w:val="Heading1"/>
    <w:uiPriority w:val="9"/>
    <w:rsid w:val="00E846AF"/>
    <w:rPr>
      <w:rFonts w:ascii="Times New Roman" w:eastAsiaTheme="majorEastAsia" w:hAnsi="Times New Roman" w:cstheme="majorBidi"/>
      <w:b/>
      <w:color w:val="000000" w:themeColor="text1"/>
      <w:sz w:val="24"/>
      <w:szCs w:val="36"/>
    </w:rPr>
  </w:style>
  <w:style w:type="character" w:customStyle="1" w:styleId="Heading2Char">
    <w:name w:val="Heading 2 Char"/>
    <w:basedOn w:val="DefaultParagraphFont"/>
    <w:link w:val="Heading2"/>
    <w:uiPriority w:val="9"/>
    <w:rsid w:val="00BE2F42"/>
    <w:rPr>
      <w:rFonts w:ascii="Times New Roman" w:eastAsiaTheme="majorEastAsia" w:hAnsi="Times New Roman" w:cstheme="majorBidi"/>
      <w:b/>
      <w:color w:val="000000" w:themeColor="text1"/>
      <w:sz w:val="24"/>
      <w:szCs w:val="36"/>
    </w:rPr>
  </w:style>
  <w:style w:type="character" w:customStyle="1" w:styleId="Heading4Char">
    <w:name w:val="Heading 4 Char"/>
    <w:basedOn w:val="DefaultParagraphFont"/>
    <w:link w:val="Heading4"/>
    <w:uiPriority w:val="9"/>
    <w:rsid w:val="00386124"/>
    <w:rPr>
      <w:rFonts w:ascii="Times New Roman" w:eastAsiaTheme="minorEastAsia" w:hAnsi="Times New Roman"/>
      <w:b/>
      <w:bCs/>
      <w:color w:val="000000" w:themeColor="text1"/>
      <w:sz w:val="24"/>
      <w:szCs w:val="28"/>
    </w:rPr>
  </w:style>
  <w:style w:type="character" w:customStyle="1" w:styleId="Heading5Char">
    <w:name w:val="Heading 5 Char"/>
    <w:basedOn w:val="DefaultParagraphFont"/>
    <w:link w:val="Heading5"/>
    <w:uiPriority w:val="9"/>
    <w:semiHidden/>
    <w:rsid w:val="00DA15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15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15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15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157B"/>
    <w:rPr>
      <w:rFonts w:eastAsiaTheme="majorEastAsia" w:cstheme="majorBidi"/>
      <w:color w:val="272727" w:themeColor="text1" w:themeTint="D8"/>
    </w:rPr>
  </w:style>
  <w:style w:type="paragraph" w:styleId="Title">
    <w:name w:val="Title"/>
    <w:basedOn w:val="Normal"/>
    <w:next w:val="Normal"/>
    <w:link w:val="TitleChar"/>
    <w:uiPriority w:val="10"/>
    <w:qFormat/>
    <w:rsid w:val="00DA15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15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15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15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157B"/>
    <w:pPr>
      <w:spacing w:before="160"/>
      <w:jc w:val="center"/>
    </w:pPr>
    <w:rPr>
      <w:i/>
      <w:iCs/>
      <w:color w:val="404040" w:themeColor="text1" w:themeTint="BF"/>
    </w:rPr>
  </w:style>
  <w:style w:type="character" w:customStyle="1" w:styleId="QuoteChar">
    <w:name w:val="Quote Char"/>
    <w:basedOn w:val="DefaultParagraphFont"/>
    <w:link w:val="Quote"/>
    <w:uiPriority w:val="29"/>
    <w:rsid w:val="00DA157B"/>
    <w:rPr>
      <w:i/>
      <w:iCs/>
      <w:color w:val="404040" w:themeColor="text1" w:themeTint="BF"/>
    </w:rPr>
  </w:style>
  <w:style w:type="paragraph" w:styleId="ListParagraph">
    <w:name w:val="List Paragraph"/>
    <w:basedOn w:val="Normal"/>
    <w:uiPriority w:val="34"/>
    <w:qFormat/>
    <w:rsid w:val="00DA157B"/>
    <w:pPr>
      <w:ind w:left="720"/>
      <w:contextualSpacing/>
    </w:pPr>
  </w:style>
  <w:style w:type="character" w:styleId="IntenseEmphasis">
    <w:name w:val="Intense Emphasis"/>
    <w:basedOn w:val="DefaultParagraphFont"/>
    <w:uiPriority w:val="21"/>
    <w:qFormat/>
    <w:rsid w:val="00DA157B"/>
    <w:rPr>
      <w:i/>
      <w:iCs/>
      <w:color w:val="2F5496" w:themeColor="accent1" w:themeShade="BF"/>
    </w:rPr>
  </w:style>
  <w:style w:type="paragraph" w:styleId="IntenseQuote">
    <w:name w:val="Intense Quote"/>
    <w:basedOn w:val="Normal"/>
    <w:next w:val="Normal"/>
    <w:link w:val="IntenseQuoteChar"/>
    <w:uiPriority w:val="30"/>
    <w:qFormat/>
    <w:rsid w:val="00DA15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157B"/>
    <w:rPr>
      <w:i/>
      <w:iCs/>
      <w:color w:val="2F5496" w:themeColor="accent1" w:themeShade="BF"/>
    </w:rPr>
  </w:style>
  <w:style w:type="character" w:styleId="IntenseReference">
    <w:name w:val="Intense Reference"/>
    <w:basedOn w:val="DefaultParagraphFont"/>
    <w:uiPriority w:val="32"/>
    <w:qFormat/>
    <w:rsid w:val="00DA157B"/>
    <w:rPr>
      <w:b/>
      <w:bCs/>
      <w:smallCaps/>
      <w:color w:val="2F5496" w:themeColor="accent1" w:themeShade="BF"/>
      <w:spacing w:val="5"/>
    </w:rPr>
  </w:style>
  <w:style w:type="paragraph" w:styleId="TOCHeading">
    <w:name w:val="TOC Heading"/>
    <w:basedOn w:val="Heading1"/>
    <w:next w:val="Normal"/>
    <w:uiPriority w:val="39"/>
    <w:unhideWhenUsed/>
    <w:qFormat/>
    <w:rsid w:val="004F0C49"/>
    <w:pPr>
      <w:spacing w:before="240" w:after="0" w:line="259" w:lineRule="auto"/>
      <w:jc w:val="left"/>
      <w:outlineLvl w:val="9"/>
    </w:pPr>
    <w:rPr>
      <w:rFonts w:asciiTheme="majorHAnsi" w:hAnsiTheme="majorHAnsi"/>
      <w:b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4F0C49"/>
    <w:pPr>
      <w:spacing w:after="100"/>
    </w:pPr>
  </w:style>
  <w:style w:type="paragraph" w:styleId="TOC2">
    <w:name w:val="toc 2"/>
    <w:basedOn w:val="Normal"/>
    <w:next w:val="Normal"/>
    <w:autoRedefine/>
    <w:uiPriority w:val="39"/>
    <w:unhideWhenUsed/>
    <w:rsid w:val="004F0C49"/>
    <w:pPr>
      <w:spacing w:after="100"/>
      <w:ind w:left="220"/>
    </w:pPr>
  </w:style>
  <w:style w:type="character" w:styleId="Hyperlink">
    <w:name w:val="Hyperlink"/>
    <w:basedOn w:val="DefaultParagraphFont"/>
    <w:uiPriority w:val="99"/>
    <w:unhideWhenUsed/>
    <w:rsid w:val="004F0C49"/>
    <w:rPr>
      <w:color w:val="0563C1" w:themeColor="hyperlink"/>
      <w:u w:val="single"/>
    </w:rPr>
  </w:style>
  <w:style w:type="paragraph" w:styleId="Header">
    <w:name w:val="header"/>
    <w:basedOn w:val="Normal"/>
    <w:link w:val="HeaderChar"/>
    <w:uiPriority w:val="99"/>
    <w:unhideWhenUsed/>
    <w:rsid w:val="005C09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945"/>
  </w:style>
  <w:style w:type="paragraph" w:styleId="Footer">
    <w:name w:val="footer"/>
    <w:basedOn w:val="Normal"/>
    <w:link w:val="FooterChar"/>
    <w:uiPriority w:val="99"/>
    <w:unhideWhenUsed/>
    <w:rsid w:val="005C09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945"/>
  </w:style>
  <w:style w:type="character" w:styleId="UnresolvedMention">
    <w:name w:val="Unresolved Mention"/>
    <w:basedOn w:val="DefaultParagraphFont"/>
    <w:uiPriority w:val="99"/>
    <w:semiHidden/>
    <w:unhideWhenUsed/>
    <w:rsid w:val="007F5C8E"/>
    <w:rPr>
      <w:color w:val="605E5C"/>
      <w:shd w:val="clear" w:color="auto" w:fill="E1DFDD"/>
    </w:rPr>
  </w:style>
  <w:style w:type="table" w:styleId="TableGrid">
    <w:name w:val="Table Grid"/>
    <w:basedOn w:val="TableNormal"/>
    <w:uiPriority w:val="39"/>
    <w:rsid w:val="00986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51162"/>
    <w:pPr>
      <w:spacing w:after="100" w:line="278" w:lineRule="auto"/>
      <w:ind w:left="480"/>
    </w:pPr>
    <w:rPr>
      <w:rFonts w:eastAsiaTheme="minorEastAsia"/>
      <w:kern w:val="2"/>
      <w:sz w:val="24"/>
      <w:szCs w:val="24"/>
      <w:lang w:eastAsia="en-GB"/>
    </w:rPr>
  </w:style>
  <w:style w:type="paragraph" w:styleId="TOC4">
    <w:name w:val="toc 4"/>
    <w:basedOn w:val="Normal"/>
    <w:next w:val="Normal"/>
    <w:autoRedefine/>
    <w:uiPriority w:val="39"/>
    <w:unhideWhenUsed/>
    <w:rsid w:val="00A51162"/>
    <w:pPr>
      <w:spacing w:after="100" w:line="278" w:lineRule="auto"/>
      <w:ind w:left="720"/>
    </w:pPr>
    <w:rPr>
      <w:rFonts w:eastAsiaTheme="minorEastAsia"/>
      <w:kern w:val="2"/>
      <w:sz w:val="24"/>
      <w:szCs w:val="24"/>
      <w:lang w:eastAsia="en-GB"/>
    </w:rPr>
  </w:style>
  <w:style w:type="paragraph" w:styleId="TOC5">
    <w:name w:val="toc 5"/>
    <w:basedOn w:val="Normal"/>
    <w:next w:val="Normal"/>
    <w:autoRedefine/>
    <w:uiPriority w:val="39"/>
    <w:unhideWhenUsed/>
    <w:rsid w:val="00A51162"/>
    <w:pPr>
      <w:spacing w:after="100" w:line="278" w:lineRule="auto"/>
      <w:ind w:left="960"/>
    </w:pPr>
    <w:rPr>
      <w:rFonts w:eastAsiaTheme="minorEastAsia"/>
      <w:kern w:val="2"/>
      <w:sz w:val="24"/>
      <w:szCs w:val="24"/>
      <w:lang w:eastAsia="en-GB"/>
    </w:rPr>
  </w:style>
  <w:style w:type="paragraph" w:styleId="TOC6">
    <w:name w:val="toc 6"/>
    <w:basedOn w:val="Normal"/>
    <w:next w:val="Normal"/>
    <w:autoRedefine/>
    <w:uiPriority w:val="39"/>
    <w:unhideWhenUsed/>
    <w:rsid w:val="00A51162"/>
    <w:pPr>
      <w:spacing w:after="100" w:line="278" w:lineRule="auto"/>
      <w:ind w:left="1200"/>
    </w:pPr>
    <w:rPr>
      <w:rFonts w:eastAsiaTheme="minorEastAsia"/>
      <w:kern w:val="2"/>
      <w:sz w:val="24"/>
      <w:szCs w:val="24"/>
      <w:lang w:eastAsia="en-GB"/>
    </w:rPr>
  </w:style>
  <w:style w:type="paragraph" w:styleId="TOC7">
    <w:name w:val="toc 7"/>
    <w:basedOn w:val="Normal"/>
    <w:next w:val="Normal"/>
    <w:autoRedefine/>
    <w:uiPriority w:val="39"/>
    <w:unhideWhenUsed/>
    <w:rsid w:val="00A51162"/>
    <w:pPr>
      <w:spacing w:after="100" w:line="278" w:lineRule="auto"/>
      <w:ind w:left="1440"/>
    </w:pPr>
    <w:rPr>
      <w:rFonts w:eastAsiaTheme="minorEastAsia"/>
      <w:kern w:val="2"/>
      <w:sz w:val="24"/>
      <w:szCs w:val="24"/>
      <w:lang w:eastAsia="en-GB"/>
    </w:rPr>
  </w:style>
  <w:style w:type="paragraph" w:styleId="TOC8">
    <w:name w:val="toc 8"/>
    <w:basedOn w:val="Normal"/>
    <w:next w:val="Normal"/>
    <w:autoRedefine/>
    <w:uiPriority w:val="39"/>
    <w:unhideWhenUsed/>
    <w:rsid w:val="00A51162"/>
    <w:pPr>
      <w:spacing w:after="100" w:line="278" w:lineRule="auto"/>
      <w:ind w:left="1680"/>
    </w:pPr>
    <w:rPr>
      <w:rFonts w:eastAsiaTheme="minorEastAsia"/>
      <w:kern w:val="2"/>
      <w:sz w:val="24"/>
      <w:szCs w:val="24"/>
      <w:lang w:eastAsia="en-GB"/>
    </w:rPr>
  </w:style>
  <w:style w:type="paragraph" w:styleId="TOC9">
    <w:name w:val="toc 9"/>
    <w:basedOn w:val="Normal"/>
    <w:next w:val="Normal"/>
    <w:autoRedefine/>
    <w:uiPriority w:val="39"/>
    <w:unhideWhenUsed/>
    <w:rsid w:val="00A51162"/>
    <w:pPr>
      <w:spacing w:after="100" w:line="278" w:lineRule="auto"/>
      <w:ind w:left="1920"/>
    </w:pPr>
    <w:rPr>
      <w:rFonts w:eastAsiaTheme="minorEastAsia"/>
      <w:kern w:val="2"/>
      <w:sz w:val="24"/>
      <w:szCs w:val="24"/>
      <w:lang w:eastAsia="en-GB"/>
    </w:rPr>
  </w:style>
  <w:style w:type="character" w:styleId="CommentReference">
    <w:name w:val="annotation reference"/>
    <w:basedOn w:val="DefaultParagraphFont"/>
    <w:uiPriority w:val="99"/>
    <w:semiHidden/>
    <w:unhideWhenUsed/>
    <w:rsid w:val="00512A11"/>
    <w:rPr>
      <w:sz w:val="16"/>
      <w:szCs w:val="16"/>
    </w:rPr>
  </w:style>
  <w:style w:type="paragraph" w:styleId="CommentText">
    <w:name w:val="annotation text"/>
    <w:basedOn w:val="Normal"/>
    <w:link w:val="CommentTextChar"/>
    <w:uiPriority w:val="99"/>
    <w:semiHidden/>
    <w:unhideWhenUsed/>
    <w:rsid w:val="00512A11"/>
    <w:pPr>
      <w:spacing w:line="240" w:lineRule="auto"/>
    </w:pPr>
    <w:rPr>
      <w:sz w:val="20"/>
      <w:szCs w:val="20"/>
    </w:rPr>
  </w:style>
  <w:style w:type="character" w:customStyle="1" w:styleId="CommentTextChar">
    <w:name w:val="Comment Text Char"/>
    <w:basedOn w:val="DefaultParagraphFont"/>
    <w:link w:val="CommentText"/>
    <w:uiPriority w:val="99"/>
    <w:semiHidden/>
    <w:rsid w:val="00512A11"/>
    <w:rPr>
      <w:sz w:val="20"/>
      <w:szCs w:val="20"/>
    </w:rPr>
  </w:style>
  <w:style w:type="paragraph" w:styleId="CommentSubject">
    <w:name w:val="annotation subject"/>
    <w:basedOn w:val="CommentText"/>
    <w:next w:val="CommentText"/>
    <w:link w:val="CommentSubjectChar"/>
    <w:uiPriority w:val="99"/>
    <w:semiHidden/>
    <w:unhideWhenUsed/>
    <w:rsid w:val="00512A11"/>
    <w:rPr>
      <w:b/>
      <w:bCs/>
    </w:rPr>
  </w:style>
  <w:style w:type="character" w:customStyle="1" w:styleId="CommentSubjectChar">
    <w:name w:val="Comment Subject Char"/>
    <w:basedOn w:val="CommentTextChar"/>
    <w:link w:val="CommentSubject"/>
    <w:uiPriority w:val="99"/>
    <w:semiHidden/>
    <w:rsid w:val="00512A1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JEIM-03-2024-0115" TargetMode="External"/><Relationship Id="rId18" Type="http://schemas.openxmlformats.org/officeDocument/2006/relationships/hyperlink" Target="https://doi.org/10.3390/logistics703004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ons.gov.uk/businessindustryandtrade/business/activitysizeandlocation/bulletins/ukbusinessactivitysizeandlocation/2025?utm_source=chatgpt.com" TargetMode="External"/><Relationship Id="rId7" Type="http://schemas.openxmlformats.org/officeDocument/2006/relationships/endnotes" Target="endnotes.xml"/><Relationship Id="rId12" Type="http://schemas.openxmlformats.org/officeDocument/2006/relationships/hyperlink" Target="https://doi.org/10.33119/JMFS.2023.49.5" TargetMode="External"/><Relationship Id="rId17" Type="http://schemas.openxmlformats.org/officeDocument/2006/relationships/hyperlink" Target="https://hta.org.uk/industry-data/garden-industry-statistics?utm_source=chatgpt.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77/21582440251342148" TargetMode="External"/><Relationship Id="rId20" Type="http://schemas.openxmlformats.org/officeDocument/2006/relationships/hyperlink" Target="https://doi.org/10.1007/s11187-024-00981-5?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86/s43093-022-00180-2?utm_source=chatgpt.com" TargetMode="External"/><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doi.org/10.3390/su151612668"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v.uk/government/statistics/latest-horticulture-statistics/horticulture-statistics-2025?utm_source=chatgpt.com" TargetMode="External"/><Relationship Id="rId22" Type="http://schemas.openxmlformats.org/officeDocument/2006/relationships/hyperlink" Target="https://doi.org/10.3390/su15010200?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65D1B-E58D-4747-92C0-139865211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64</Pages>
  <Words>17857</Words>
  <Characters>101791</Characters>
  <Application>Microsoft Office Word</Application>
  <DocSecurity>0</DocSecurity>
  <Lines>848</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122</cp:revision>
  <dcterms:created xsi:type="dcterms:W3CDTF">2026-09-11T08:31:00Z</dcterms:created>
  <dcterms:modified xsi:type="dcterms:W3CDTF">2026-09-25T06:11:00Z</dcterms:modified>
</cp:coreProperties>
</file>