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DEB0F"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3426C2C5"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1137BCF9"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59C379D2"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20268EAA"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49AC673F" w14:textId="77777777" w:rsidR="00DC4B39" w:rsidRDefault="00DC4B39" w:rsidP="00DC4B39">
      <w:pPr>
        <w:pStyle w:val="paragraph"/>
        <w:spacing w:before="0" w:beforeAutospacing="0" w:after="0" w:afterAutospacing="0"/>
        <w:jc w:val="center"/>
        <w:textAlignment w:val="baseline"/>
        <w:rPr>
          <w:rStyle w:val="normaltextrun"/>
          <w:rFonts w:ascii="Calibri" w:hAnsi="Calibri" w:cs="Calibri"/>
          <w:b/>
          <w:bCs/>
          <w:sz w:val="52"/>
          <w:szCs w:val="52"/>
          <w:lang w:val="en-US"/>
        </w:rPr>
      </w:pPr>
    </w:p>
    <w:p w14:paraId="4EA92618" w14:textId="77B559F6" w:rsidR="00DC4B39" w:rsidRDefault="005C788A" w:rsidP="00DC4B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2"/>
          <w:szCs w:val="52"/>
          <w:lang w:val="en-US"/>
        </w:rPr>
        <w:t xml:space="preserve">Academic report on different </w:t>
      </w:r>
      <w:r w:rsidR="00DC4B39">
        <w:rPr>
          <w:rStyle w:val="normaltextrun"/>
          <w:rFonts w:ascii="Calibri" w:hAnsi="Calibri" w:cs="Calibri"/>
          <w:b/>
          <w:bCs/>
          <w:sz w:val="52"/>
          <w:szCs w:val="52"/>
          <w:lang w:val="en-US"/>
        </w:rPr>
        <w:t>Forces that affect the conrod </w:t>
      </w:r>
      <w:r w:rsidR="00DC4B39">
        <w:rPr>
          <w:rStyle w:val="eop"/>
          <w:rFonts w:ascii="Calibri" w:hAnsi="Calibri" w:cs="Calibri"/>
          <w:sz w:val="52"/>
          <w:szCs w:val="52"/>
        </w:rPr>
        <w:t> </w:t>
      </w:r>
    </w:p>
    <w:p w14:paraId="4A275862" w14:textId="77777777" w:rsidR="00DC4B39" w:rsidRDefault="00DC4B39" w:rsidP="00DC4B39">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2"/>
          <w:szCs w:val="52"/>
          <w:lang w:val="en-US"/>
        </w:rPr>
        <w:t> </w:t>
      </w:r>
    </w:p>
    <w:p w14:paraId="6276967E" w14:textId="77777777" w:rsidR="00DC4B39" w:rsidRDefault="00DC4B39" w:rsidP="00DC4B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6"/>
          <w:szCs w:val="36"/>
          <w:lang w:val="en-US"/>
        </w:rPr>
        <w:t>By Joshua </w:t>
      </w:r>
      <w:proofErr w:type="gramStart"/>
      <w:r>
        <w:rPr>
          <w:rStyle w:val="contextualspellingandgrammarerror"/>
          <w:rFonts w:ascii="Calibri" w:hAnsi="Calibri" w:cs="Calibri"/>
          <w:sz w:val="36"/>
          <w:szCs w:val="36"/>
          <w:lang w:val="en-US"/>
        </w:rPr>
        <w:t>Davies :</w:t>
      </w:r>
      <w:proofErr w:type="gramEnd"/>
      <w:r>
        <w:rPr>
          <w:rStyle w:val="normaltextrun"/>
          <w:rFonts w:ascii="Calibri" w:hAnsi="Calibri" w:cs="Calibri"/>
          <w:sz w:val="36"/>
          <w:szCs w:val="36"/>
          <w:lang w:val="en-US"/>
        </w:rPr>
        <w:t> 1803092</w:t>
      </w:r>
      <w:r>
        <w:rPr>
          <w:rStyle w:val="eop"/>
          <w:rFonts w:ascii="Calibri" w:hAnsi="Calibri" w:cs="Calibri"/>
          <w:sz w:val="36"/>
          <w:szCs w:val="36"/>
        </w:rPr>
        <w:t> </w:t>
      </w:r>
    </w:p>
    <w:p w14:paraId="7A785961" w14:textId="77777777" w:rsidR="00DC4B39" w:rsidRDefault="00DC4B39" w:rsidP="00DC4B39">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36"/>
          <w:szCs w:val="36"/>
          <w:lang w:val="en-US"/>
        </w:rPr>
        <w:t> </w:t>
      </w:r>
    </w:p>
    <w:p w14:paraId="0A6BAF2B" w14:textId="7601A7A3" w:rsidR="00260694" w:rsidRDefault="003300EB"/>
    <w:p w14:paraId="3889218F" w14:textId="7FD942D6" w:rsidR="00DC4B39" w:rsidRDefault="00DC4B39"/>
    <w:p w14:paraId="4CE60E6B" w14:textId="30C3F052" w:rsidR="00DC4B39" w:rsidRDefault="00DC4B39"/>
    <w:p w14:paraId="67E73E45" w14:textId="2D4CDE05" w:rsidR="00DC4B39" w:rsidRDefault="00DC4B39"/>
    <w:p w14:paraId="78EE3071" w14:textId="64C55BF4" w:rsidR="00DC4B39" w:rsidRDefault="00DC4B39"/>
    <w:p w14:paraId="0265980E" w14:textId="0E870098" w:rsidR="00DC4B39" w:rsidRDefault="00DC4B39"/>
    <w:p w14:paraId="1312E12A" w14:textId="5654BF1B" w:rsidR="005C788A" w:rsidRDefault="005C788A" w:rsidP="005C788A">
      <w:pPr>
        <w:jc w:val="center"/>
        <w:rPr>
          <w:b/>
          <w:sz w:val="32"/>
        </w:rPr>
      </w:pPr>
    </w:p>
    <w:p w14:paraId="34B68346" w14:textId="77777777" w:rsidR="008B2B3D" w:rsidRDefault="008B2B3D" w:rsidP="005C788A">
      <w:pPr>
        <w:jc w:val="center"/>
        <w:rPr>
          <w:b/>
          <w:sz w:val="32"/>
        </w:rPr>
      </w:pPr>
    </w:p>
    <w:p w14:paraId="44974BBE" w14:textId="77777777" w:rsidR="008B2B3D" w:rsidRDefault="008B2B3D" w:rsidP="005C788A">
      <w:pPr>
        <w:jc w:val="center"/>
        <w:rPr>
          <w:b/>
          <w:sz w:val="32"/>
        </w:rPr>
      </w:pPr>
    </w:p>
    <w:p w14:paraId="1FA7C463" w14:textId="77777777" w:rsidR="008B2B3D" w:rsidRDefault="008B2B3D" w:rsidP="005C788A">
      <w:pPr>
        <w:jc w:val="center"/>
        <w:rPr>
          <w:b/>
          <w:sz w:val="32"/>
        </w:rPr>
      </w:pPr>
    </w:p>
    <w:p w14:paraId="00344372" w14:textId="77777777" w:rsidR="008B2B3D" w:rsidRDefault="008B2B3D" w:rsidP="005C788A">
      <w:pPr>
        <w:jc w:val="center"/>
        <w:rPr>
          <w:b/>
          <w:sz w:val="32"/>
        </w:rPr>
      </w:pPr>
    </w:p>
    <w:p w14:paraId="1D4A09D3" w14:textId="77777777" w:rsidR="008B2B3D" w:rsidRDefault="008B2B3D" w:rsidP="005C788A">
      <w:pPr>
        <w:jc w:val="center"/>
        <w:rPr>
          <w:b/>
          <w:sz w:val="32"/>
        </w:rPr>
      </w:pPr>
    </w:p>
    <w:p w14:paraId="71BDE960" w14:textId="77777777" w:rsidR="008B2B3D" w:rsidRDefault="008B2B3D" w:rsidP="005C788A">
      <w:pPr>
        <w:jc w:val="center"/>
        <w:rPr>
          <w:b/>
          <w:sz w:val="32"/>
        </w:rPr>
      </w:pPr>
    </w:p>
    <w:p w14:paraId="5D490ADC" w14:textId="77777777" w:rsidR="008B2B3D" w:rsidRDefault="008B2B3D" w:rsidP="005C788A">
      <w:pPr>
        <w:jc w:val="center"/>
        <w:rPr>
          <w:b/>
          <w:sz w:val="32"/>
        </w:rPr>
      </w:pPr>
    </w:p>
    <w:p w14:paraId="0C344727" w14:textId="1DAEFDBD" w:rsidR="005C788A" w:rsidRDefault="005C788A" w:rsidP="005C788A">
      <w:pPr>
        <w:jc w:val="center"/>
        <w:rPr>
          <w:b/>
          <w:sz w:val="32"/>
        </w:rPr>
      </w:pPr>
      <w:r>
        <w:rPr>
          <w:b/>
          <w:sz w:val="32"/>
        </w:rPr>
        <w:lastRenderedPageBreak/>
        <w:t>Contents</w:t>
      </w:r>
    </w:p>
    <w:p w14:paraId="3EE40501" w14:textId="3CC65A6F" w:rsidR="005C788A" w:rsidRDefault="00B57A22" w:rsidP="005C788A">
      <w:pPr>
        <w:jc w:val="center"/>
        <w:rPr>
          <w:b/>
          <w:sz w:val="32"/>
        </w:rPr>
      </w:pPr>
      <w:r>
        <w:rPr>
          <w:b/>
          <w:sz w:val="32"/>
        </w:rPr>
        <w:t>1.0-List of figures</w:t>
      </w:r>
    </w:p>
    <w:p w14:paraId="20882360" w14:textId="56327389" w:rsidR="00B57A22" w:rsidRDefault="00B57A22" w:rsidP="005C788A">
      <w:pPr>
        <w:jc w:val="center"/>
        <w:rPr>
          <w:b/>
          <w:sz w:val="32"/>
        </w:rPr>
      </w:pPr>
      <w:r>
        <w:rPr>
          <w:b/>
          <w:sz w:val="32"/>
        </w:rPr>
        <w:t>1.1-Inrtoduction</w:t>
      </w:r>
    </w:p>
    <w:p w14:paraId="69FDE61B" w14:textId="4C7195AA" w:rsidR="008B2B3D" w:rsidRDefault="008B2B3D" w:rsidP="008B2B3D">
      <w:pPr>
        <w:jc w:val="center"/>
        <w:rPr>
          <w:b/>
          <w:sz w:val="32"/>
        </w:rPr>
      </w:pPr>
      <w:r>
        <w:rPr>
          <w:b/>
          <w:sz w:val="32"/>
        </w:rPr>
        <w:t>1.2 Research</w:t>
      </w:r>
    </w:p>
    <w:p w14:paraId="2CF5F947" w14:textId="7FC5AD58" w:rsidR="008B2B3D" w:rsidRDefault="008B2B3D" w:rsidP="005C788A">
      <w:pPr>
        <w:jc w:val="center"/>
        <w:rPr>
          <w:b/>
          <w:sz w:val="32"/>
        </w:rPr>
      </w:pPr>
      <w:r>
        <w:rPr>
          <w:b/>
          <w:sz w:val="32"/>
        </w:rPr>
        <w:t xml:space="preserve">1.3 Methodology </w:t>
      </w:r>
    </w:p>
    <w:p w14:paraId="4E4D632B" w14:textId="2ACD43F1" w:rsidR="005C788A" w:rsidRDefault="008B2B3D" w:rsidP="005C788A">
      <w:pPr>
        <w:jc w:val="center"/>
        <w:rPr>
          <w:b/>
          <w:sz w:val="32"/>
        </w:rPr>
      </w:pPr>
      <w:r>
        <w:rPr>
          <w:b/>
          <w:sz w:val="32"/>
        </w:rPr>
        <w:t>1.4 Analysis</w:t>
      </w:r>
    </w:p>
    <w:p w14:paraId="4997E978" w14:textId="12425CD6" w:rsidR="005C788A" w:rsidRDefault="008B2B3D" w:rsidP="005C788A">
      <w:pPr>
        <w:jc w:val="center"/>
        <w:rPr>
          <w:b/>
          <w:sz w:val="32"/>
        </w:rPr>
      </w:pPr>
      <w:r>
        <w:rPr>
          <w:b/>
          <w:sz w:val="32"/>
        </w:rPr>
        <w:t xml:space="preserve">1.5 Recommendations </w:t>
      </w:r>
    </w:p>
    <w:p w14:paraId="3040D54A" w14:textId="3C877E43" w:rsidR="005C788A" w:rsidRDefault="005C788A" w:rsidP="008B2B3D">
      <w:pPr>
        <w:rPr>
          <w:b/>
          <w:sz w:val="32"/>
        </w:rPr>
      </w:pPr>
    </w:p>
    <w:p w14:paraId="3503B292" w14:textId="77777777" w:rsidR="008B2B3D" w:rsidRDefault="008B2B3D" w:rsidP="008B2B3D">
      <w:pPr>
        <w:rPr>
          <w:b/>
          <w:sz w:val="32"/>
        </w:rPr>
      </w:pPr>
    </w:p>
    <w:p w14:paraId="29BD2DBD" w14:textId="5990649B" w:rsidR="005C788A" w:rsidRDefault="005C788A" w:rsidP="005C788A">
      <w:pPr>
        <w:jc w:val="center"/>
        <w:rPr>
          <w:b/>
          <w:sz w:val="32"/>
        </w:rPr>
      </w:pPr>
    </w:p>
    <w:p w14:paraId="137069F3" w14:textId="5A9D485F" w:rsidR="005C788A" w:rsidRDefault="005C788A" w:rsidP="005C788A">
      <w:pPr>
        <w:jc w:val="center"/>
        <w:rPr>
          <w:b/>
          <w:sz w:val="32"/>
        </w:rPr>
      </w:pPr>
    </w:p>
    <w:p w14:paraId="5EEE4E16" w14:textId="77367935" w:rsidR="005C788A" w:rsidRDefault="005C788A" w:rsidP="005C788A">
      <w:pPr>
        <w:jc w:val="center"/>
        <w:rPr>
          <w:b/>
          <w:sz w:val="32"/>
        </w:rPr>
      </w:pPr>
    </w:p>
    <w:p w14:paraId="7FD4D093" w14:textId="22528E04" w:rsidR="005C788A" w:rsidRDefault="005C788A" w:rsidP="005C788A">
      <w:pPr>
        <w:jc w:val="center"/>
        <w:rPr>
          <w:b/>
          <w:sz w:val="32"/>
        </w:rPr>
      </w:pPr>
    </w:p>
    <w:p w14:paraId="541EF79C" w14:textId="430DF270" w:rsidR="005C788A" w:rsidRDefault="005C788A" w:rsidP="005C788A">
      <w:pPr>
        <w:jc w:val="center"/>
        <w:rPr>
          <w:b/>
          <w:sz w:val="32"/>
        </w:rPr>
      </w:pPr>
    </w:p>
    <w:p w14:paraId="091A9991" w14:textId="5C821236" w:rsidR="005C788A" w:rsidRDefault="005C788A" w:rsidP="005C788A">
      <w:pPr>
        <w:jc w:val="center"/>
        <w:rPr>
          <w:b/>
          <w:sz w:val="32"/>
        </w:rPr>
      </w:pPr>
    </w:p>
    <w:p w14:paraId="050186D9" w14:textId="269EF585" w:rsidR="005C788A" w:rsidRDefault="005C788A" w:rsidP="005C788A">
      <w:pPr>
        <w:jc w:val="center"/>
        <w:rPr>
          <w:b/>
          <w:sz w:val="32"/>
        </w:rPr>
      </w:pPr>
    </w:p>
    <w:p w14:paraId="3B3DBC1E" w14:textId="4A66ABB5" w:rsidR="005C788A" w:rsidRDefault="005C788A" w:rsidP="005C788A">
      <w:pPr>
        <w:jc w:val="center"/>
        <w:rPr>
          <w:b/>
          <w:sz w:val="32"/>
        </w:rPr>
      </w:pPr>
    </w:p>
    <w:p w14:paraId="5FD60C4E" w14:textId="31A2E61A" w:rsidR="005C788A" w:rsidRDefault="005C788A" w:rsidP="005C788A">
      <w:pPr>
        <w:jc w:val="center"/>
        <w:rPr>
          <w:b/>
          <w:sz w:val="32"/>
        </w:rPr>
      </w:pPr>
    </w:p>
    <w:p w14:paraId="51623E26" w14:textId="40F71551" w:rsidR="005C788A" w:rsidRDefault="005C788A" w:rsidP="005C788A">
      <w:pPr>
        <w:jc w:val="center"/>
        <w:rPr>
          <w:b/>
          <w:sz w:val="32"/>
        </w:rPr>
      </w:pPr>
    </w:p>
    <w:p w14:paraId="61F99246" w14:textId="3E6D7D11" w:rsidR="005C788A" w:rsidRDefault="005C788A" w:rsidP="005C788A">
      <w:pPr>
        <w:jc w:val="center"/>
        <w:rPr>
          <w:b/>
          <w:sz w:val="32"/>
        </w:rPr>
      </w:pPr>
    </w:p>
    <w:p w14:paraId="0963D5C3" w14:textId="560C527C" w:rsidR="005C788A" w:rsidRDefault="005C788A" w:rsidP="005C788A">
      <w:pPr>
        <w:jc w:val="center"/>
        <w:rPr>
          <w:b/>
          <w:sz w:val="32"/>
        </w:rPr>
      </w:pPr>
    </w:p>
    <w:p w14:paraId="31C5452D" w14:textId="77FB98ED" w:rsidR="005C788A" w:rsidRDefault="005C788A" w:rsidP="005C788A">
      <w:pPr>
        <w:jc w:val="center"/>
        <w:rPr>
          <w:b/>
          <w:sz w:val="32"/>
        </w:rPr>
      </w:pPr>
    </w:p>
    <w:p w14:paraId="0A26A42D" w14:textId="0775115E" w:rsidR="005C788A" w:rsidRDefault="005C788A" w:rsidP="005C788A">
      <w:pPr>
        <w:jc w:val="center"/>
        <w:rPr>
          <w:b/>
          <w:sz w:val="32"/>
        </w:rPr>
      </w:pPr>
    </w:p>
    <w:p w14:paraId="6F43CADF" w14:textId="16CAB2FE" w:rsidR="005C788A" w:rsidRDefault="005C788A" w:rsidP="005C788A">
      <w:pPr>
        <w:jc w:val="center"/>
        <w:rPr>
          <w:b/>
          <w:sz w:val="32"/>
        </w:rPr>
      </w:pPr>
    </w:p>
    <w:p w14:paraId="794175FD" w14:textId="496841C5" w:rsidR="005C788A" w:rsidRDefault="005C788A" w:rsidP="005C788A">
      <w:pPr>
        <w:jc w:val="center"/>
        <w:rPr>
          <w:b/>
          <w:sz w:val="32"/>
        </w:rPr>
      </w:pPr>
      <w:r>
        <w:rPr>
          <w:b/>
          <w:sz w:val="32"/>
        </w:rPr>
        <w:lastRenderedPageBreak/>
        <w:t>List of Figures</w:t>
      </w:r>
    </w:p>
    <w:p w14:paraId="3FB00732" w14:textId="5F10E0D4" w:rsidR="005C788A" w:rsidRDefault="005C788A" w:rsidP="005C788A">
      <w:pPr>
        <w:jc w:val="center"/>
        <w:rPr>
          <w:b/>
          <w:sz w:val="32"/>
        </w:rPr>
      </w:pPr>
    </w:p>
    <w:p w14:paraId="463E1F2D" w14:textId="583ED6FD" w:rsidR="008B2B3D" w:rsidRDefault="008B2B3D" w:rsidP="008B2B3D">
      <w:pPr>
        <w:jc w:val="center"/>
        <w:rPr>
          <w:sz w:val="24"/>
        </w:rPr>
      </w:pPr>
      <w:r w:rsidRPr="009F1924">
        <w:rPr>
          <w:sz w:val="24"/>
        </w:rPr>
        <w:t>Fig 1- Diagram of Connecting Rod</w:t>
      </w:r>
    </w:p>
    <w:p w14:paraId="258E12CA" w14:textId="7C6E13B1" w:rsidR="005C788A" w:rsidRPr="003300EB" w:rsidRDefault="003300EB" w:rsidP="005C788A">
      <w:pPr>
        <w:jc w:val="center"/>
        <w:rPr>
          <w:sz w:val="24"/>
        </w:rPr>
      </w:pPr>
      <w:r>
        <w:rPr>
          <w:sz w:val="24"/>
        </w:rPr>
        <w:t>Fig 2-</w:t>
      </w:r>
      <w:r w:rsidRPr="003300EB">
        <w:rPr>
          <w:sz w:val="24"/>
        </w:rPr>
        <w:t xml:space="preserve"> Spreadsheet with Data</w:t>
      </w:r>
    </w:p>
    <w:p w14:paraId="29085CBE" w14:textId="40DAA3D0" w:rsidR="005C788A" w:rsidRDefault="005C788A" w:rsidP="005C788A">
      <w:pPr>
        <w:jc w:val="center"/>
        <w:rPr>
          <w:b/>
          <w:sz w:val="32"/>
        </w:rPr>
      </w:pPr>
    </w:p>
    <w:p w14:paraId="1ECB44A5" w14:textId="77153EDC" w:rsidR="005C788A" w:rsidRDefault="005C788A" w:rsidP="005C788A">
      <w:pPr>
        <w:jc w:val="center"/>
        <w:rPr>
          <w:b/>
          <w:sz w:val="32"/>
        </w:rPr>
      </w:pPr>
    </w:p>
    <w:p w14:paraId="051984B9" w14:textId="3F0557FE" w:rsidR="005C788A" w:rsidRDefault="005C788A" w:rsidP="005C788A">
      <w:pPr>
        <w:jc w:val="center"/>
        <w:rPr>
          <w:b/>
          <w:sz w:val="32"/>
        </w:rPr>
      </w:pPr>
    </w:p>
    <w:p w14:paraId="4B0D7A3F" w14:textId="5F17ADF5" w:rsidR="005C788A" w:rsidRDefault="005C788A" w:rsidP="005C788A">
      <w:pPr>
        <w:jc w:val="center"/>
        <w:rPr>
          <w:b/>
          <w:sz w:val="32"/>
        </w:rPr>
      </w:pPr>
    </w:p>
    <w:p w14:paraId="2A797F80" w14:textId="121D0FC5" w:rsidR="005C788A" w:rsidRDefault="005C788A" w:rsidP="005C788A">
      <w:pPr>
        <w:jc w:val="center"/>
        <w:rPr>
          <w:b/>
          <w:sz w:val="32"/>
        </w:rPr>
      </w:pPr>
    </w:p>
    <w:p w14:paraId="7FF2A9DE" w14:textId="1B6B976C" w:rsidR="005C788A" w:rsidRDefault="005C788A" w:rsidP="005C788A">
      <w:pPr>
        <w:jc w:val="center"/>
        <w:rPr>
          <w:b/>
          <w:sz w:val="32"/>
        </w:rPr>
      </w:pPr>
    </w:p>
    <w:p w14:paraId="099CC1C3" w14:textId="5DC1F9CE" w:rsidR="005C788A" w:rsidRDefault="005C788A" w:rsidP="005C788A">
      <w:pPr>
        <w:jc w:val="center"/>
        <w:rPr>
          <w:b/>
          <w:sz w:val="32"/>
        </w:rPr>
      </w:pPr>
    </w:p>
    <w:p w14:paraId="759934DD" w14:textId="118E0B1B" w:rsidR="005C788A" w:rsidRDefault="005C788A" w:rsidP="005C788A">
      <w:pPr>
        <w:jc w:val="center"/>
        <w:rPr>
          <w:b/>
          <w:sz w:val="32"/>
        </w:rPr>
      </w:pPr>
    </w:p>
    <w:p w14:paraId="114CD85D" w14:textId="4C151B30" w:rsidR="005C788A" w:rsidRDefault="005C788A" w:rsidP="005C788A">
      <w:pPr>
        <w:jc w:val="center"/>
        <w:rPr>
          <w:b/>
          <w:sz w:val="32"/>
        </w:rPr>
      </w:pPr>
    </w:p>
    <w:p w14:paraId="60C0CB24" w14:textId="5F3E0196" w:rsidR="005C788A" w:rsidRDefault="005C788A" w:rsidP="005C788A">
      <w:pPr>
        <w:jc w:val="center"/>
        <w:rPr>
          <w:b/>
          <w:sz w:val="32"/>
        </w:rPr>
      </w:pPr>
    </w:p>
    <w:p w14:paraId="68CFCBB4" w14:textId="06C6AE08" w:rsidR="005C788A" w:rsidRDefault="005C788A" w:rsidP="005C788A">
      <w:pPr>
        <w:jc w:val="center"/>
        <w:rPr>
          <w:b/>
          <w:sz w:val="32"/>
        </w:rPr>
      </w:pPr>
    </w:p>
    <w:p w14:paraId="41E19FEA" w14:textId="36DEBD74" w:rsidR="005C788A" w:rsidRDefault="005C788A" w:rsidP="008B2B3D">
      <w:pPr>
        <w:rPr>
          <w:b/>
          <w:sz w:val="32"/>
        </w:rPr>
      </w:pPr>
    </w:p>
    <w:p w14:paraId="1A16D71F" w14:textId="77777777" w:rsidR="008B2B3D" w:rsidRDefault="008B2B3D" w:rsidP="008B2B3D">
      <w:pPr>
        <w:rPr>
          <w:b/>
          <w:sz w:val="32"/>
        </w:rPr>
      </w:pPr>
    </w:p>
    <w:p w14:paraId="0791FBB9" w14:textId="06728A87" w:rsidR="005C788A" w:rsidRDefault="005C788A" w:rsidP="005C788A">
      <w:pPr>
        <w:jc w:val="center"/>
        <w:rPr>
          <w:b/>
          <w:sz w:val="32"/>
        </w:rPr>
      </w:pPr>
    </w:p>
    <w:p w14:paraId="733917DC" w14:textId="70554350" w:rsidR="005C788A" w:rsidRDefault="005C788A" w:rsidP="005C788A">
      <w:pPr>
        <w:jc w:val="center"/>
        <w:rPr>
          <w:b/>
          <w:sz w:val="32"/>
        </w:rPr>
      </w:pPr>
    </w:p>
    <w:p w14:paraId="12043F96" w14:textId="48082A25" w:rsidR="005C788A" w:rsidRDefault="005C788A" w:rsidP="005C788A">
      <w:pPr>
        <w:jc w:val="center"/>
        <w:rPr>
          <w:b/>
          <w:sz w:val="32"/>
        </w:rPr>
      </w:pPr>
    </w:p>
    <w:p w14:paraId="7C45A04F" w14:textId="1623F2DC" w:rsidR="005C788A" w:rsidRDefault="005C788A" w:rsidP="005C788A">
      <w:pPr>
        <w:jc w:val="center"/>
        <w:rPr>
          <w:b/>
          <w:sz w:val="32"/>
        </w:rPr>
      </w:pPr>
    </w:p>
    <w:p w14:paraId="7C2894A5" w14:textId="3BDB7D05" w:rsidR="005C788A" w:rsidRDefault="005C788A" w:rsidP="005C788A">
      <w:pPr>
        <w:jc w:val="center"/>
        <w:rPr>
          <w:b/>
          <w:sz w:val="32"/>
        </w:rPr>
      </w:pPr>
    </w:p>
    <w:p w14:paraId="6E58050D" w14:textId="41C6B491" w:rsidR="005C788A" w:rsidRDefault="005C788A" w:rsidP="005C788A">
      <w:pPr>
        <w:jc w:val="center"/>
        <w:rPr>
          <w:b/>
          <w:sz w:val="32"/>
        </w:rPr>
      </w:pPr>
    </w:p>
    <w:p w14:paraId="0242521E" w14:textId="455500F2" w:rsidR="005C788A" w:rsidRDefault="005C788A" w:rsidP="005C788A">
      <w:pPr>
        <w:jc w:val="center"/>
        <w:rPr>
          <w:b/>
          <w:sz w:val="32"/>
        </w:rPr>
      </w:pPr>
    </w:p>
    <w:p w14:paraId="691218A8" w14:textId="1BF77B32" w:rsidR="005C788A" w:rsidRDefault="009F1924" w:rsidP="005C788A">
      <w:pPr>
        <w:jc w:val="center"/>
        <w:rPr>
          <w:b/>
          <w:sz w:val="32"/>
        </w:rPr>
      </w:pPr>
      <w:r>
        <w:rPr>
          <w:b/>
          <w:sz w:val="32"/>
        </w:rPr>
        <w:lastRenderedPageBreak/>
        <w:t xml:space="preserve">1.1 </w:t>
      </w:r>
      <w:r w:rsidR="005C788A">
        <w:rPr>
          <w:b/>
          <w:sz w:val="32"/>
        </w:rPr>
        <w:t>Introduction</w:t>
      </w:r>
    </w:p>
    <w:p w14:paraId="4A3FD1ED" w14:textId="1E4337A1" w:rsidR="005C788A" w:rsidRDefault="00B57A22" w:rsidP="005C788A">
      <w:pPr>
        <w:rPr>
          <w:sz w:val="28"/>
        </w:rPr>
      </w:pPr>
      <w:r>
        <w:rPr>
          <w:sz w:val="28"/>
        </w:rPr>
        <w:t xml:space="preserve">The connecting rod has the aim of connecting the crankshaft to the piston in a piston engine. There are certain </w:t>
      </w:r>
      <w:r w:rsidR="005C788A">
        <w:rPr>
          <w:sz w:val="28"/>
        </w:rPr>
        <w:t xml:space="preserve">forces that </w:t>
      </w:r>
      <w:r>
        <w:rPr>
          <w:sz w:val="28"/>
        </w:rPr>
        <w:t>a</w:t>
      </w:r>
      <w:r w:rsidR="005C788A">
        <w:rPr>
          <w:sz w:val="28"/>
        </w:rPr>
        <w:t>ffect the con</w:t>
      </w:r>
      <w:r w:rsidR="008307F2">
        <w:rPr>
          <w:sz w:val="28"/>
        </w:rPr>
        <w:t xml:space="preserve">necting rod in a piston engine, such as tensile and compressive forces. To present how these forces affect the connecting rod, </w:t>
      </w:r>
      <w:r w:rsidR="00AD7A84">
        <w:rPr>
          <w:sz w:val="28"/>
        </w:rPr>
        <w:t xml:space="preserve">several values of these forces can be used to compare and contrast how the connecting rod acts under these conditions. The small end of the rod connects to the </w:t>
      </w:r>
      <w:proofErr w:type="spellStart"/>
      <w:r w:rsidR="00AD7A84">
        <w:rPr>
          <w:sz w:val="28"/>
        </w:rPr>
        <w:t>gudgeon</w:t>
      </w:r>
      <w:proofErr w:type="spellEnd"/>
      <w:r w:rsidR="00AD7A84">
        <w:rPr>
          <w:sz w:val="28"/>
        </w:rPr>
        <w:t xml:space="preserve"> pin</w:t>
      </w:r>
      <w:r w:rsidR="0053592B">
        <w:rPr>
          <w:sz w:val="28"/>
        </w:rPr>
        <w:t>, which also connects to the piston, and can allow swivel movement within it.</w:t>
      </w:r>
      <w:r w:rsidR="00B62F01">
        <w:rPr>
          <w:sz w:val="28"/>
        </w:rPr>
        <w:t xml:space="preserve"> </w:t>
      </w:r>
      <w:r w:rsidR="0053592B">
        <w:rPr>
          <w:sz w:val="28"/>
        </w:rPr>
        <w:t>The big end of the rod connects to the crankshaft which transfers the energy from the top of the piston to the bottom.</w:t>
      </w:r>
      <w:r w:rsidR="00B62F01">
        <w:rPr>
          <w:sz w:val="28"/>
        </w:rPr>
        <w:t xml:space="preserve"> The connecting rod undergoes stress from the piston and so compresses with every rotation and thus increases with engine speed.</w:t>
      </w:r>
    </w:p>
    <w:p w14:paraId="30A9FA9B" w14:textId="75913C2C" w:rsidR="001B075E" w:rsidRDefault="009F1924" w:rsidP="009F1924">
      <w:pPr>
        <w:jc w:val="center"/>
        <w:rPr>
          <w:b/>
          <w:sz w:val="32"/>
        </w:rPr>
      </w:pPr>
      <w:r>
        <w:rPr>
          <w:b/>
          <w:sz w:val="32"/>
        </w:rPr>
        <w:t xml:space="preserve">1.2 </w:t>
      </w:r>
      <w:r w:rsidR="001B075E" w:rsidRPr="001B075E">
        <w:rPr>
          <w:b/>
          <w:sz w:val="32"/>
        </w:rPr>
        <w:t>Research</w:t>
      </w:r>
    </w:p>
    <w:p w14:paraId="6483836B" w14:textId="6FE18577" w:rsidR="001B075E" w:rsidRPr="009F1924" w:rsidRDefault="009F1924" w:rsidP="001B075E">
      <w:pPr>
        <w:rPr>
          <w:b/>
          <w:sz w:val="28"/>
        </w:rPr>
      </w:pPr>
      <w:r>
        <w:rPr>
          <w:b/>
          <w:sz w:val="28"/>
        </w:rPr>
        <w:t xml:space="preserve">1.2(a) </w:t>
      </w:r>
      <w:r w:rsidR="001B075E" w:rsidRPr="009F1924">
        <w:rPr>
          <w:b/>
          <w:sz w:val="28"/>
        </w:rPr>
        <w:t>What is a conrods role?</w:t>
      </w:r>
    </w:p>
    <w:p w14:paraId="16CEB755" w14:textId="4335A951" w:rsidR="001B075E" w:rsidRDefault="00763D98" w:rsidP="001B075E">
      <w:pPr>
        <w:rPr>
          <w:sz w:val="28"/>
        </w:rPr>
      </w:pPr>
      <w:r>
        <w:rPr>
          <w:sz w:val="28"/>
        </w:rPr>
        <w:t>The conrod is one of the main components of the engine its job is to change reciprocating motion into rotational motion, the top of the rod is connected to the piston and the bottom is connected to the crank, as pressure builds in the chamber this pushes the conrod down which then turns the connected crank shaft.</w:t>
      </w:r>
    </w:p>
    <w:p w14:paraId="7CAD6376" w14:textId="07A691C0" w:rsidR="0050778A" w:rsidRPr="009F1924" w:rsidRDefault="009F1924" w:rsidP="001B075E">
      <w:pPr>
        <w:rPr>
          <w:b/>
          <w:sz w:val="28"/>
        </w:rPr>
      </w:pPr>
      <w:r>
        <w:rPr>
          <w:b/>
          <w:sz w:val="28"/>
        </w:rPr>
        <w:t xml:space="preserve">1.2(b) </w:t>
      </w:r>
      <w:r w:rsidR="002B3D84" w:rsidRPr="009F1924">
        <w:rPr>
          <w:b/>
          <w:sz w:val="28"/>
        </w:rPr>
        <w:t xml:space="preserve">Design of a conrod </w:t>
      </w:r>
    </w:p>
    <w:p w14:paraId="6DAE267B" w14:textId="4677311A" w:rsidR="00DC6905" w:rsidRDefault="00C977B2" w:rsidP="001B075E">
      <w:pPr>
        <w:rPr>
          <w:sz w:val="28"/>
        </w:rPr>
      </w:pPr>
      <w:r>
        <w:rPr>
          <w:sz w:val="28"/>
        </w:rPr>
        <w:t>A conrods purpose is to withstand tensile and compressive forces and because the compressive forces are a lot higher than tensile force this means when designing a conrod the centre of the conrod is made as a strut.</w:t>
      </w:r>
    </w:p>
    <w:p w14:paraId="4A5F3F23" w14:textId="77777777" w:rsidR="00B57A22" w:rsidRDefault="00B57A22" w:rsidP="001B075E"/>
    <w:p w14:paraId="4A19BA71" w14:textId="54C70B24" w:rsidR="009F1924" w:rsidRDefault="00B57A22" w:rsidP="001B075E">
      <w:pPr>
        <w:rPr>
          <w:sz w:val="28"/>
        </w:rPr>
      </w:pPr>
      <w:r w:rsidRPr="00B57A22">
        <w:drawing>
          <wp:inline distT="0" distB="0" distL="0" distR="0" wp14:anchorId="17ABDDD8" wp14:editId="3A972DDB">
            <wp:extent cx="3486150" cy="17721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75449" t="24828" r="4608" b="57143"/>
                    <a:stretch/>
                  </pic:blipFill>
                  <pic:spPr bwMode="auto">
                    <a:xfrm>
                      <a:off x="0" y="0"/>
                      <a:ext cx="3512976" cy="1785763"/>
                    </a:xfrm>
                    <a:prstGeom prst="rect">
                      <a:avLst/>
                    </a:prstGeom>
                    <a:ln>
                      <a:noFill/>
                    </a:ln>
                    <a:extLst>
                      <a:ext uri="{53640926-AAD7-44D8-BBD7-CCE9431645EC}">
                        <a14:shadowObscured xmlns:a14="http://schemas.microsoft.com/office/drawing/2010/main"/>
                      </a:ext>
                    </a:extLst>
                  </pic:spPr>
                </pic:pic>
              </a:graphicData>
            </a:graphic>
          </wp:inline>
        </w:drawing>
      </w:r>
    </w:p>
    <w:p w14:paraId="73034316" w14:textId="0D8BA348" w:rsidR="009F1924" w:rsidRDefault="009F1924" w:rsidP="001B075E">
      <w:pPr>
        <w:rPr>
          <w:sz w:val="24"/>
        </w:rPr>
      </w:pPr>
      <w:r w:rsidRPr="009F1924">
        <w:rPr>
          <w:sz w:val="24"/>
        </w:rPr>
        <w:t>Fig 1- Diagram of Connecting Rod</w:t>
      </w:r>
    </w:p>
    <w:p w14:paraId="477974BF" w14:textId="77777777" w:rsidR="008B2B3D" w:rsidRDefault="008B2B3D" w:rsidP="009F1924">
      <w:pPr>
        <w:jc w:val="center"/>
        <w:rPr>
          <w:b/>
          <w:sz w:val="28"/>
        </w:rPr>
      </w:pPr>
    </w:p>
    <w:p w14:paraId="4103C6FE" w14:textId="69E669E5" w:rsidR="009F1924" w:rsidRDefault="009F1924" w:rsidP="009F1924">
      <w:pPr>
        <w:jc w:val="center"/>
        <w:rPr>
          <w:b/>
          <w:sz w:val="28"/>
        </w:rPr>
      </w:pPr>
      <w:r>
        <w:rPr>
          <w:b/>
          <w:sz w:val="28"/>
        </w:rPr>
        <w:lastRenderedPageBreak/>
        <w:t>1.3 Methodology</w:t>
      </w:r>
    </w:p>
    <w:p w14:paraId="086E6938" w14:textId="4F1BA47E" w:rsidR="006245AC" w:rsidRDefault="009F1924" w:rsidP="006245AC">
      <w:pPr>
        <w:jc w:val="both"/>
        <w:rPr>
          <w:sz w:val="28"/>
        </w:rPr>
      </w:pPr>
      <w:r>
        <w:rPr>
          <w:sz w:val="28"/>
        </w:rPr>
        <w:t>How will you analyse?</w:t>
      </w:r>
      <w:r w:rsidR="008A0AB7">
        <w:rPr>
          <w:sz w:val="28"/>
        </w:rPr>
        <w:t xml:space="preserve"> To analyse </w:t>
      </w:r>
      <w:r w:rsidR="006245AC">
        <w:rPr>
          <w:sz w:val="28"/>
        </w:rPr>
        <w:t xml:space="preserve">the forces that a conrod undergoes inside an engine graphs can be used to analyse the data, one method that can be used is Microsoft excel as it has many essential tools for creating and analysing data, the data that will be discussed will be: </w:t>
      </w:r>
    </w:p>
    <w:p w14:paraId="46ED3E6C" w14:textId="44BB01E7" w:rsidR="006245AC" w:rsidRPr="006245AC" w:rsidRDefault="006245AC" w:rsidP="006245AC">
      <w:pPr>
        <w:jc w:val="both"/>
        <w:rPr>
          <w:rFonts w:cstheme="minorHAnsi"/>
          <w:sz w:val="28"/>
        </w:rPr>
      </w:pPr>
      <w:r w:rsidRPr="006245AC">
        <w:rPr>
          <w:rFonts w:cstheme="minorHAnsi"/>
          <w:sz w:val="28"/>
        </w:rPr>
        <w:t>- Crank radius</w:t>
      </w:r>
    </w:p>
    <w:p w14:paraId="16809DFD" w14:textId="1C2C36C3" w:rsidR="006245AC" w:rsidRPr="006245AC" w:rsidRDefault="006245AC" w:rsidP="006245AC">
      <w:pPr>
        <w:jc w:val="both"/>
        <w:rPr>
          <w:rFonts w:cstheme="minorHAnsi"/>
          <w:sz w:val="28"/>
        </w:rPr>
      </w:pPr>
      <w:r w:rsidRPr="006245AC">
        <w:rPr>
          <w:rFonts w:cstheme="minorHAnsi"/>
          <w:sz w:val="28"/>
        </w:rPr>
        <w:t>- Conrod length</w:t>
      </w:r>
    </w:p>
    <w:p w14:paraId="5F39A3D6" w14:textId="77777777" w:rsidR="006245AC" w:rsidRPr="006245AC" w:rsidRDefault="006245AC" w:rsidP="006245AC">
      <w:pPr>
        <w:jc w:val="both"/>
        <w:rPr>
          <w:rFonts w:cstheme="minorHAnsi"/>
          <w:sz w:val="28"/>
        </w:rPr>
      </w:pPr>
      <w:r w:rsidRPr="006245AC">
        <w:rPr>
          <w:rFonts w:cstheme="minorHAnsi"/>
          <w:sz w:val="28"/>
        </w:rPr>
        <w:t>- RPM</w:t>
      </w:r>
    </w:p>
    <w:p w14:paraId="7175A4FE" w14:textId="5F3FCB48" w:rsidR="009F1924" w:rsidRDefault="006245AC" w:rsidP="006245AC">
      <w:pPr>
        <w:rPr>
          <w:rFonts w:cstheme="minorHAnsi"/>
          <w:sz w:val="36"/>
        </w:rPr>
      </w:pPr>
      <w:r w:rsidRPr="006245AC">
        <w:rPr>
          <w:rFonts w:cstheme="minorHAnsi"/>
          <w:sz w:val="28"/>
        </w:rPr>
        <w:t xml:space="preserve">- Mass of piston </w:t>
      </w:r>
      <w:r w:rsidRPr="006245AC">
        <w:rPr>
          <w:rFonts w:cstheme="minorHAnsi"/>
          <w:sz w:val="36"/>
        </w:rPr>
        <w:t xml:space="preserve"> </w:t>
      </w:r>
    </w:p>
    <w:p w14:paraId="43CC933E" w14:textId="28BF7133" w:rsidR="006245AC" w:rsidRDefault="006245AC" w:rsidP="006245AC">
      <w:pPr>
        <w:rPr>
          <w:rFonts w:cstheme="minorHAnsi"/>
          <w:sz w:val="28"/>
        </w:rPr>
      </w:pPr>
      <w:r>
        <w:rPr>
          <w:rFonts w:cstheme="minorHAnsi"/>
          <w:sz w:val="28"/>
        </w:rPr>
        <w:t xml:space="preserve">These factors will be shown in a </w:t>
      </w:r>
      <w:proofErr w:type="gramStart"/>
      <w:r>
        <w:rPr>
          <w:rFonts w:cstheme="minorHAnsi"/>
          <w:sz w:val="28"/>
        </w:rPr>
        <w:t>spreadsheet  and</w:t>
      </w:r>
      <w:proofErr w:type="gramEnd"/>
      <w:r>
        <w:rPr>
          <w:rFonts w:cstheme="minorHAnsi"/>
          <w:sz w:val="28"/>
        </w:rPr>
        <w:t xml:space="preserve"> then put into different formulas to show many different statistics on the connective rod.</w:t>
      </w:r>
    </w:p>
    <w:p w14:paraId="03DE00F3" w14:textId="5E208107" w:rsidR="0073472E" w:rsidRDefault="0073472E" w:rsidP="006245AC">
      <w:pPr>
        <w:rPr>
          <w:rFonts w:cstheme="minorHAnsi"/>
          <w:sz w:val="28"/>
        </w:rPr>
      </w:pPr>
      <w:r>
        <w:rPr>
          <w:rFonts w:cstheme="minorHAnsi"/>
          <w:sz w:val="28"/>
        </w:rPr>
        <w:t xml:space="preserve">Below is a screenshot of the spreadsheet </w:t>
      </w:r>
    </w:p>
    <w:p w14:paraId="5E589957" w14:textId="0C13B951" w:rsidR="0073472E" w:rsidRPr="006245AC" w:rsidRDefault="0073472E" w:rsidP="006245AC">
      <w:pPr>
        <w:rPr>
          <w:rFonts w:cstheme="minorHAnsi"/>
          <w:sz w:val="28"/>
        </w:rPr>
      </w:pPr>
      <w:r>
        <w:rPr>
          <w:noProof/>
        </w:rPr>
        <w:drawing>
          <wp:anchor distT="0" distB="0" distL="114300" distR="114300" simplePos="0" relativeHeight="251658240" behindDoc="1" locked="0" layoutInCell="1" allowOverlap="1" wp14:anchorId="7B75B3BC" wp14:editId="36AE1BB6">
            <wp:simplePos x="0" y="0"/>
            <wp:positionH relativeFrom="column">
              <wp:posOffset>0</wp:posOffset>
            </wp:positionH>
            <wp:positionV relativeFrom="paragraph">
              <wp:posOffset>-3810</wp:posOffset>
            </wp:positionV>
            <wp:extent cx="5731510" cy="32226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107F3DF6" w14:textId="0C3B0F22" w:rsidR="009F1924" w:rsidRDefault="009F1924" w:rsidP="009F1924">
      <w:pPr>
        <w:rPr>
          <w:sz w:val="28"/>
        </w:rPr>
      </w:pPr>
    </w:p>
    <w:p w14:paraId="2F059519" w14:textId="55CE6F00" w:rsidR="0073472E" w:rsidRDefault="0073472E" w:rsidP="009F1924">
      <w:pPr>
        <w:jc w:val="center"/>
        <w:rPr>
          <w:b/>
          <w:sz w:val="28"/>
        </w:rPr>
      </w:pPr>
    </w:p>
    <w:p w14:paraId="198CA28B" w14:textId="40F6A342" w:rsidR="0073472E" w:rsidRDefault="0073472E" w:rsidP="009F1924">
      <w:pPr>
        <w:jc w:val="center"/>
        <w:rPr>
          <w:b/>
          <w:sz w:val="28"/>
        </w:rPr>
      </w:pPr>
    </w:p>
    <w:p w14:paraId="31893DF7" w14:textId="514E7140" w:rsidR="0073472E" w:rsidRDefault="0073472E" w:rsidP="009F1924">
      <w:pPr>
        <w:jc w:val="center"/>
        <w:rPr>
          <w:b/>
          <w:sz w:val="28"/>
        </w:rPr>
      </w:pPr>
    </w:p>
    <w:p w14:paraId="1CF77F4A" w14:textId="28F7C445" w:rsidR="0073472E" w:rsidRDefault="0073472E" w:rsidP="009F1924">
      <w:pPr>
        <w:jc w:val="center"/>
        <w:rPr>
          <w:b/>
          <w:sz w:val="28"/>
        </w:rPr>
      </w:pPr>
    </w:p>
    <w:p w14:paraId="3776BE8E" w14:textId="7D5F6851" w:rsidR="0073472E" w:rsidRDefault="0073472E" w:rsidP="009F1924">
      <w:pPr>
        <w:jc w:val="center"/>
        <w:rPr>
          <w:b/>
          <w:sz w:val="28"/>
        </w:rPr>
      </w:pPr>
    </w:p>
    <w:p w14:paraId="7D217257" w14:textId="6F99DC45" w:rsidR="0073472E" w:rsidRDefault="0073472E" w:rsidP="009F1924">
      <w:pPr>
        <w:jc w:val="center"/>
        <w:rPr>
          <w:b/>
          <w:sz w:val="28"/>
        </w:rPr>
      </w:pPr>
    </w:p>
    <w:p w14:paraId="4D417684" w14:textId="5F502A43" w:rsidR="0073472E" w:rsidRDefault="0073472E" w:rsidP="009F1924">
      <w:pPr>
        <w:jc w:val="center"/>
        <w:rPr>
          <w:b/>
          <w:sz w:val="28"/>
        </w:rPr>
      </w:pPr>
    </w:p>
    <w:p w14:paraId="57C51A02" w14:textId="37601534" w:rsidR="0073472E" w:rsidRDefault="0073472E" w:rsidP="009F1924">
      <w:pPr>
        <w:jc w:val="center"/>
        <w:rPr>
          <w:b/>
          <w:sz w:val="28"/>
        </w:rPr>
      </w:pPr>
    </w:p>
    <w:p w14:paraId="35FA9782" w14:textId="0605CF94" w:rsidR="0073472E" w:rsidRDefault="003300EB" w:rsidP="003300EB">
      <w:pPr>
        <w:rPr>
          <w:b/>
          <w:sz w:val="28"/>
        </w:rPr>
      </w:pPr>
      <w:r>
        <w:rPr>
          <w:b/>
          <w:sz w:val="28"/>
        </w:rPr>
        <w:t>Fig - 2 Spreadsheet with Data</w:t>
      </w:r>
    </w:p>
    <w:p w14:paraId="4F4026FE" w14:textId="77777777" w:rsidR="0073472E" w:rsidRDefault="0073472E" w:rsidP="009F1924">
      <w:pPr>
        <w:jc w:val="center"/>
        <w:rPr>
          <w:b/>
          <w:sz w:val="28"/>
        </w:rPr>
      </w:pPr>
    </w:p>
    <w:p w14:paraId="7C6A0EAD" w14:textId="77777777" w:rsidR="0073472E" w:rsidRDefault="0073472E" w:rsidP="009F1924">
      <w:pPr>
        <w:jc w:val="center"/>
        <w:rPr>
          <w:b/>
          <w:sz w:val="28"/>
        </w:rPr>
      </w:pPr>
      <w:bookmarkStart w:id="0" w:name="_GoBack"/>
      <w:bookmarkEnd w:id="0"/>
    </w:p>
    <w:p w14:paraId="2BA8AABB" w14:textId="77777777" w:rsidR="0073472E" w:rsidRDefault="0073472E" w:rsidP="009F1924">
      <w:pPr>
        <w:jc w:val="center"/>
        <w:rPr>
          <w:b/>
          <w:sz w:val="28"/>
        </w:rPr>
      </w:pPr>
    </w:p>
    <w:p w14:paraId="5F8B723C" w14:textId="77777777" w:rsidR="0097606D" w:rsidRDefault="0097606D" w:rsidP="009F1924">
      <w:pPr>
        <w:jc w:val="center"/>
        <w:rPr>
          <w:b/>
          <w:sz w:val="28"/>
        </w:rPr>
      </w:pPr>
    </w:p>
    <w:p w14:paraId="3F7E39A2" w14:textId="1C72148F" w:rsidR="009F1924" w:rsidRDefault="009F1924" w:rsidP="009F1924">
      <w:pPr>
        <w:jc w:val="center"/>
        <w:rPr>
          <w:b/>
          <w:sz w:val="28"/>
        </w:rPr>
      </w:pPr>
      <w:r>
        <w:rPr>
          <w:b/>
          <w:sz w:val="28"/>
        </w:rPr>
        <w:lastRenderedPageBreak/>
        <w:t>1.4 Analysis</w:t>
      </w:r>
    </w:p>
    <w:p w14:paraId="1D5CBEA0" w14:textId="62CC1558" w:rsidR="0073472E" w:rsidRDefault="000A3F8C" w:rsidP="000A3F8C">
      <w:pPr>
        <w:rPr>
          <w:b/>
          <w:sz w:val="28"/>
        </w:rPr>
      </w:pPr>
      <w:r>
        <w:rPr>
          <w:b/>
          <w:sz w:val="28"/>
        </w:rPr>
        <w:t>Graph 1 (height/time of the connecting rod)</w:t>
      </w:r>
    </w:p>
    <w:p w14:paraId="4C6069DA" w14:textId="19A24855" w:rsidR="0073472E" w:rsidRDefault="0073472E" w:rsidP="009F1924">
      <w:pPr>
        <w:rPr>
          <w:sz w:val="28"/>
        </w:rPr>
      </w:pPr>
    </w:p>
    <w:p w14:paraId="3A1F5AD6" w14:textId="1D16AF01" w:rsidR="0073472E" w:rsidRDefault="000A3F8C" w:rsidP="009F1924">
      <w:pPr>
        <w:rPr>
          <w:sz w:val="28"/>
        </w:rPr>
      </w:pPr>
      <w:r>
        <w:rPr>
          <w:noProof/>
        </w:rPr>
        <w:drawing>
          <wp:anchor distT="0" distB="0" distL="114300" distR="114300" simplePos="0" relativeHeight="251659264" behindDoc="1" locked="0" layoutInCell="1" allowOverlap="1" wp14:anchorId="1CB0ACC1" wp14:editId="7A2DABB0">
            <wp:simplePos x="0" y="0"/>
            <wp:positionH relativeFrom="margin">
              <wp:align>center</wp:align>
            </wp:positionH>
            <wp:positionV relativeFrom="paragraph">
              <wp:posOffset>9525</wp:posOffset>
            </wp:positionV>
            <wp:extent cx="5286375" cy="2867025"/>
            <wp:effectExtent l="0" t="0" r="9525" b="9525"/>
            <wp:wrapNone/>
            <wp:docPr id="3" name="Chart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V relativeFrom="margin">
              <wp14:pctHeight>0</wp14:pctHeight>
            </wp14:sizeRelV>
          </wp:anchor>
        </w:drawing>
      </w:r>
    </w:p>
    <w:p w14:paraId="532934B2" w14:textId="77777777" w:rsidR="0073472E" w:rsidRDefault="0073472E" w:rsidP="009F1924">
      <w:pPr>
        <w:rPr>
          <w:sz w:val="28"/>
        </w:rPr>
      </w:pPr>
    </w:p>
    <w:p w14:paraId="58E42B1F" w14:textId="77777777" w:rsidR="0073472E" w:rsidRDefault="0073472E" w:rsidP="009F1924">
      <w:pPr>
        <w:rPr>
          <w:sz w:val="28"/>
        </w:rPr>
      </w:pPr>
    </w:p>
    <w:p w14:paraId="5DF993CE" w14:textId="77777777" w:rsidR="0073472E" w:rsidRDefault="0073472E" w:rsidP="009F1924">
      <w:pPr>
        <w:rPr>
          <w:sz w:val="28"/>
        </w:rPr>
      </w:pPr>
    </w:p>
    <w:p w14:paraId="3049B0B5" w14:textId="77777777" w:rsidR="0073472E" w:rsidRDefault="0073472E" w:rsidP="009F1924">
      <w:pPr>
        <w:rPr>
          <w:sz w:val="28"/>
        </w:rPr>
      </w:pPr>
    </w:p>
    <w:p w14:paraId="088CBC58" w14:textId="77777777" w:rsidR="0073472E" w:rsidRDefault="0073472E" w:rsidP="009F1924">
      <w:pPr>
        <w:rPr>
          <w:sz w:val="28"/>
        </w:rPr>
      </w:pPr>
    </w:p>
    <w:p w14:paraId="2AC84E01" w14:textId="77777777" w:rsidR="0073472E" w:rsidRDefault="0073472E" w:rsidP="009F1924">
      <w:pPr>
        <w:rPr>
          <w:sz w:val="28"/>
        </w:rPr>
      </w:pPr>
    </w:p>
    <w:p w14:paraId="3BBA0198" w14:textId="77777777" w:rsidR="000A3F8C" w:rsidRDefault="000A3F8C" w:rsidP="009F1924">
      <w:pPr>
        <w:rPr>
          <w:sz w:val="28"/>
        </w:rPr>
      </w:pPr>
    </w:p>
    <w:p w14:paraId="35AEAE24" w14:textId="77777777" w:rsidR="000A3F8C" w:rsidRDefault="000A3F8C" w:rsidP="009F1924">
      <w:pPr>
        <w:rPr>
          <w:sz w:val="28"/>
        </w:rPr>
      </w:pPr>
    </w:p>
    <w:p w14:paraId="246FCE00" w14:textId="77777777" w:rsidR="0097606D" w:rsidRDefault="000A3F8C" w:rsidP="009F1924">
      <w:pPr>
        <w:rPr>
          <w:sz w:val="28"/>
        </w:rPr>
      </w:pPr>
      <w:r>
        <w:rPr>
          <w:sz w:val="28"/>
        </w:rPr>
        <w:t>this graph show</w:t>
      </w:r>
      <w:r w:rsidR="00FF26E1">
        <w:rPr>
          <w:sz w:val="28"/>
        </w:rPr>
        <w:t>s</w:t>
      </w:r>
      <w:r>
        <w:rPr>
          <w:sz w:val="28"/>
        </w:rPr>
        <w:t xml:space="preserve"> that as time </w:t>
      </w:r>
      <w:r w:rsidR="00FF26E1">
        <w:rPr>
          <w:sz w:val="28"/>
        </w:rPr>
        <w:t>increases</w:t>
      </w:r>
      <w:r>
        <w:rPr>
          <w:sz w:val="28"/>
        </w:rPr>
        <w:t xml:space="preserve"> the height of the connecting rod decreases from its starting point (top dead centre) down to the lowest point (bottom dead centre) </w:t>
      </w:r>
      <w:r w:rsidR="00FF26E1">
        <w:rPr>
          <w:sz w:val="28"/>
        </w:rPr>
        <w:t>then it increases back up to where it began completing one revolution (one rev</w:t>
      </w:r>
      <w:r w:rsidR="0097606D">
        <w:rPr>
          <w:sz w:val="28"/>
        </w:rPr>
        <w:t xml:space="preserve">) </w:t>
      </w:r>
    </w:p>
    <w:p w14:paraId="71521303" w14:textId="5947BFF6" w:rsidR="002F56B3" w:rsidRPr="0097606D" w:rsidRDefault="0097606D" w:rsidP="009F1924">
      <w:pPr>
        <w:rPr>
          <w:sz w:val="28"/>
        </w:rPr>
      </w:pPr>
      <w:r>
        <w:rPr>
          <w:noProof/>
        </w:rPr>
        <w:drawing>
          <wp:anchor distT="0" distB="0" distL="114300" distR="114300" simplePos="0" relativeHeight="251660288" behindDoc="1" locked="0" layoutInCell="1" allowOverlap="1" wp14:anchorId="55DEB87A" wp14:editId="309C3315">
            <wp:simplePos x="0" y="0"/>
            <wp:positionH relativeFrom="margin">
              <wp:align>left</wp:align>
            </wp:positionH>
            <wp:positionV relativeFrom="paragraph">
              <wp:posOffset>332105</wp:posOffset>
            </wp:positionV>
            <wp:extent cx="5372100" cy="2114550"/>
            <wp:effectExtent l="0" t="0" r="0" b="0"/>
            <wp:wrapNone/>
            <wp:docPr id="4" name="Chart 4">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Pr>
          <w:b/>
          <w:sz w:val="28"/>
        </w:rPr>
        <w:t>G</w:t>
      </w:r>
      <w:r w:rsidR="002F56B3">
        <w:rPr>
          <w:b/>
          <w:sz w:val="28"/>
        </w:rPr>
        <w:t xml:space="preserve">raph 2 velocity/time </w:t>
      </w:r>
      <w:r w:rsidR="00506E2B">
        <w:rPr>
          <w:b/>
          <w:sz w:val="28"/>
        </w:rPr>
        <w:t xml:space="preserve"> </w:t>
      </w:r>
    </w:p>
    <w:p w14:paraId="40B87033" w14:textId="48860A58" w:rsidR="0097606D" w:rsidRPr="002F56B3" w:rsidRDefault="0097606D" w:rsidP="009F1924">
      <w:pPr>
        <w:rPr>
          <w:b/>
          <w:sz w:val="28"/>
        </w:rPr>
      </w:pPr>
    </w:p>
    <w:p w14:paraId="294EA5FB" w14:textId="77777777" w:rsidR="002F56B3" w:rsidRDefault="002F56B3" w:rsidP="009F1924">
      <w:pPr>
        <w:rPr>
          <w:sz w:val="28"/>
        </w:rPr>
      </w:pPr>
    </w:p>
    <w:p w14:paraId="2BDEB437" w14:textId="77777777" w:rsidR="0097606D" w:rsidRDefault="0097606D" w:rsidP="009F1924">
      <w:pPr>
        <w:rPr>
          <w:sz w:val="28"/>
        </w:rPr>
      </w:pPr>
    </w:p>
    <w:p w14:paraId="38A09FC2" w14:textId="77777777" w:rsidR="0097606D" w:rsidRDefault="0097606D" w:rsidP="009F1924">
      <w:pPr>
        <w:rPr>
          <w:sz w:val="28"/>
        </w:rPr>
      </w:pPr>
    </w:p>
    <w:p w14:paraId="6017B9DF" w14:textId="77777777" w:rsidR="0097606D" w:rsidRDefault="0097606D" w:rsidP="009F1924">
      <w:pPr>
        <w:rPr>
          <w:sz w:val="28"/>
        </w:rPr>
      </w:pPr>
    </w:p>
    <w:p w14:paraId="5746667C" w14:textId="77777777" w:rsidR="0097606D" w:rsidRDefault="0097606D" w:rsidP="009F1924">
      <w:pPr>
        <w:rPr>
          <w:sz w:val="28"/>
        </w:rPr>
      </w:pPr>
    </w:p>
    <w:p w14:paraId="4461E386" w14:textId="77777777" w:rsidR="0097606D" w:rsidRDefault="0097606D" w:rsidP="009F1924">
      <w:pPr>
        <w:rPr>
          <w:sz w:val="28"/>
        </w:rPr>
      </w:pPr>
    </w:p>
    <w:p w14:paraId="29598DF5" w14:textId="591DA561" w:rsidR="0097606D" w:rsidRDefault="0097606D" w:rsidP="009F1924">
      <w:pPr>
        <w:rPr>
          <w:sz w:val="28"/>
        </w:rPr>
      </w:pPr>
      <w:r>
        <w:rPr>
          <w:sz w:val="28"/>
        </w:rPr>
        <w:t xml:space="preserve">This graph shows the velocity of which the connection rod is moving in circular motion so as time increases the velocity goes higher until it reaches 180 degrees and then decreases until its back to its starting point  </w:t>
      </w:r>
    </w:p>
    <w:p w14:paraId="09478A96" w14:textId="77777777" w:rsidR="0097606D" w:rsidRDefault="0097606D" w:rsidP="009F1924">
      <w:pPr>
        <w:rPr>
          <w:b/>
          <w:sz w:val="28"/>
        </w:rPr>
      </w:pPr>
    </w:p>
    <w:p w14:paraId="7F1C2346" w14:textId="45207579" w:rsidR="0097606D" w:rsidRDefault="0097606D" w:rsidP="009F1924">
      <w:pPr>
        <w:rPr>
          <w:b/>
          <w:sz w:val="28"/>
        </w:rPr>
      </w:pPr>
      <w:r>
        <w:rPr>
          <w:b/>
          <w:sz w:val="28"/>
        </w:rPr>
        <w:lastRenderedPageBreak/>
        <w:t xml:space="preserve">Graph 3 Force and acceleration/Time </w:t>
      </w:r>
    </w:p>
    <w:p w14:paraId="3A5EF8F7" w14:textId="77777777" w:rsidR="0097606D" w:rsidRPr="0097606D" w:rsidRDefault="0097606D" w:rsidP="009F1924">
      <w:pPr>
        <w:rPr>
          <w:b/>
          <w:sz w:val="28"/>
        </w:rPr>
      </w:pPr>
    </w:p>
    <w:p w14:paraId="1DA8CDEE" w14:textId="2FA010AF" w:rsidR="0097606D" w:rsidRDefault="0097606D" w:rsidP="009F1924">
      <w:pPr>
        <w:rPr>
          <w:sz w:val="28"/>
        </w:rPr>
      </w:pPr>
      <w:r>
        <w:rPr>
          <w:noProof/>
        </w:rPr>
        <w:drawing>
          <wp:anchor distT="0" distB="0" distL="114300" distR="114300" simplePos="0" relativeHeight="251661312" behindDoc="1" locked="0" layoutInCell="1" allowOverlap="1" wp14:anchorId="2AACE849" wp14:editId="05E10DC7">
            <wp:simplePos x="0" y="0"/>
            <wp:positionH relativeFrom="column">
              <wp:posOffset>0</wp:posOffset>
            </wp:positionH>
            <wp:positionV relativeFrom="paragraph">
              <wp:posOffset>4445</wp:posOffset>
            </wp:positionV>
            <wp:extent cx="5731510" cy="3163570"/>
            <wp:effectExtent l="0" t="0" r="2540" b="17780"/>
            <wp:wrapNone/>
            <wp:docPr id="5" name="Chart 5">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08B4215C" w14:textId="77777777" w:rsidR="0097606D" w:rsidRDefault="0097606D" w:rsidP="009F1924">
      <w:pPr>
        <w:rPr>
          <w:sz w:val="28"/>
        </w:rPr>
      </w:pPr>
    </w:p>
    <w:p w14:paraId="520FC917" w14:textId="77777777" w:rsidR="0097606D" w:rsidRDefault="0097606D" w:rsidP="009F1924">
      <w:pPr>
        <w:rPr>
          <w:sz w:val="28"/>
        </w:rPr>
      </w:pPr>
    </w:p>
    <w:p w14:paraId="4327E066" w14:textId="77777777" w:rsidR="0097606D" w:rsidRDefault="0097606D" w:rsidP="009F1924">
      <w:pPr>
        <w:rPr>
          <w:sz w:val="28"/>
        </w:rPr>
      </w:pPr>
    </w:p>
    <w:p w14:paraId="6C533AAA" w14:textId="77777777" w:rsidR="0097606D" w:rsidRDefault="0097606D" w:rsidP="009F1924">
      <w:pPr>
        <w:rPr>
          <w:sz w:val="28"/>
        </w:rPr>
      </w:pPr>
    </w:p>
    <w:p w14:paraId="6E7DE577" w14:textId="77777777" w:rsidR="0097606D" w:rsidRDefault="0097606D" w:rsidP="009F1924">
      <w:pPr>
        <w:rPr>
          <w:sz w:val="28"/>
        </w:rPr>
      </w:pPr>
    </w:p>
    <w:p w14:paraId="11F07AAA" w14:textId="77777777" w:rsidR="0097606D" w:rsidRDefault="0097606D" w:rsidP="009F1924">
      <w:pPr>
        <w:rPr>
          <w:sz w:val="28"/>
        </w:rPr>
      </w:pPr>
    </w:p>
    <w:p w14:paraId="4A38DED0" w14:textId="77777777" w:rsidR="0097606D" w:rsidRDefault="0097606D" w:rsidP="009F1924">
      <w:pPr>
        <w:rPr>
          <w:sz w:val="28"/>
        </w:rPr>
      </w:pPr>
    </w:p>
    <w:p w14:paraId="65703697" w14:textId="77777777" w:rsidR="0097606D" w:rsidRDefault="0097606D" w:rsidP="009F1924">
      <w:pPr>
        <w:rPr>
          <w:sz w:val="28"/>
        </w:rPr>
      </w:pPr>
    </w:p>
    <w:p w14:paraId="0607A056" w14:textId="77777777" w:rsidR="0097606D" w:rsidRDefault="0097606D" w:rsidP="009F1924">
      <w:pPr>
        <w:rPr>
          <w:sz w:val="28"/>
        </w:rPr>
      </w:pPr>
    </w:p>
    <w:p w14:paraId="7EF3CA12" w14:textId="77777777" w:rsidR="0097606D" w:rsidRDefault="0097606D" w:rsidP="009F1924">
      <w:pPr>
        <w:rPr>
          <w:sz w:val="28"/>
        </w:rPr>
      </w:pPr>
    </w:p>
    <w:p w14:paraId="0C6D2F74" w14:textId="30607240" w:rsidR="0097606D" w:rsidRDefault="0097606D" w:rsidP="009F1924">
      <w:pPr>
        <w:rPr>
          <w:sz w:val="28"/>
        </w:rPr>
      </w:pPr>
      <w:r>
        <w:rPr>
          <w:sz w:val="28"/>
        </w:rPr>
        <w:t>this graph shows the acceleration and force that is applied to the connection rod, as the acce</w:t>
      </w:r>
      <w:r w:rsidR="008B2B3D">
        <w:rPr>
          <w:sz w:val="28"/>
        </w:rPr>
        <w:t>le</w:t>
      </w:r>
      <w:r>
        <w:rPr>
          <w:sz w:val="28"/>
        </w:rPr>
        <w:t xml:space="preserve">ration increases the force also increases </w:t>
      </w:r>
      <w:r w:rsidR="008B2B3D">
        <w:rPr>
          <w:sz w:val="28"/>
        </w:rPr>
        <w:t>at the exact same moment this shows that as more work is done the force increases and as the connection rod moves back to its starting position the force becomes less.</w:t>
      </w:r>
    </w:p>
    <w:p w14:paraId="03210408" w14:textId="24A46373" w:rsidR="009F1924" w:rsidRDefault="009F1924" w:rsidP="009F1924">
      <w:pPr>
        <w:rPr>
          <w:sz w:val="28"/>
        </w:rPr>
      </w:pPr>
    </w:p>
    <w:p w14:paraId="518803A0" w14:textId="6069EBAF" w:rsidR="009F1924" w:rsidRDefault="009F1924" w:rsidP="009F1924">
      <w:pPr>
        <w:jc w:val="center"/>
        <w:rPr>
          <w:b/>
          <w:sz w:val="28"/>
        </w:rPr>
      </w:pPr>
      <w:r>
        <w:rPr>
          <w:b/>
          <w:sz w:val="28"/>
        </w:rPr>
        <w:t>1.</w:t>
      </w:r>
      <w:r w:rsidR="008B2B3D">
        <w:rPr>
          <w:b/>
          <w:sz w:val="28"/>
        </w:rPr>
        <w:t>5</w:t>
      </w:r>
      <w:r>
        <w:rPr>
          <w:b/>
          <w:sz w:val="28"/>
        </w:rPr>
        <w:t xml:space="preserve"> </w:t>
      </w:r>
      <w:r w:rsidR="008A0AB7">
        <w:rPr>
          <w:b/>
          <w:sz w:val="28"/>
        </w:rPr>
        <w:t>recommendations</w:t>
      </w:r>
    </w:p>
    <w:p w14:paraId="2C040267" w14:textId="1316A24B" w:rsidR="008A0AB7" w:rsidRDefault="008B2B3D" w:rsidP="008A0AB7">
      <w:pPr>
        <w:rPr>
          <w:sz w:val="28"/>
        </w:rPr>
      </w:pPr>
      <w:r>
        <w:rPr>
          <w:sz w:val="28"/>
        </w:rPr>
        <w:t xml:space="preserve">This report can be improved by collecting more data on the same engine at different RPM and also collecting more data on other engines to make the data more reliable, also most the information and references are from the internet another improvement would be collecting more information from books etc. </w:t>
      </w:r>
    </w:p>
    <w:p w14:paraId="043C0A05" w14:textId="77777777" w:rsidR="003300EB" w:rsidRDefault="003300EB" w:rsidP="008A0AB7">
      <w:pPr>
        <w:jc w:val="center"/>
        <w:rPr>
          <w:b/>
          <w:sz w:val="28"/>
        </w:rPr>
      </w:pPr>
    </w:p>
    <w:p w14:paraId="09D7D854" w14:textId="77777777" w:rsidR="003300EB" w:rsidRDefault="003300EB" w:rsidP="008A0AB7">
      <w:pPr>
        <w:jc w:val="center"/>
        <w:rPr>
          <w:b/>
          <w:sz w:val="28"/>
        </w:rPr>
      </w:pPr>
    </w:p>
    <w:p w14:paraId="70FDE0E2" w14:textId="77777777" w:rsidR="003300EB" w:rsidRDefault="003300EB" w:rsidP="008A0AB7">
      <w:pPr>
        <w:jc w:val="center"/>
        <w:rPr>
          <w:b/>
          <w:sz w:val="28"/>
        </w:rPr>
      </w:pPr>
    </w:p>
    <w:p w14:paraId="337AC2AC" w14:textId="77777777" w:rsidR="003300EB" w:rsidRDefault="003300EB" w:rsidP="008A0AB7">
      <w:pPr>
        <w:jc w:val="center"/>
        <w:rPr>
          <w:b/>
          <w:sz w:val="28"/>
        </w:rPr>
      </w:pPr>
    </w:p>
    <w:p w14:paraId="3E9D6F1A" w14:textId="77777777" w:rsidR="003300EB" w:rsidRDefault="003300EB" w:rsidP="008A0AB7">
      <w:pPr>
        <w:jc w:val="center"/>
        <w:rPr>
          <w:b/>
          <w:sz w:val="28"/>
        </w:rPr>
      </w:pPr>
    </w:p>
    <w:p w14:paraId="5A96DA6E" w14:textId="582C82A9" w:rsidR="008A0AB7" w:rsidRDefault="008A0AB7" w:rsidP="008A0AB7">
      <w:pPr>
        <w:jc w:val="center"/>
        <w:rPr>
          <w:b/>
          <w:sz w:val="28"/>
        </w:rPr>
      </w:pPr>
      <w:r>
        <w:rPr>
          <w:b/>
          <w:sz w:val="28"/>
        </w:rPr>
        <w:lastRenderedPageBreak/>
        <w:t>1.7 References</w:t>
      </w:r>
    </w:p>
    <w:p w14:paraId="2EC76875" w14:textId="0FA92DA8" w:rsidR="008A0AB7" w:rsidRDefault="007B5011" w:rsidP="008A0AB7">
      <w:pPr>
        <w:jc w:val="center"/>
        <w:rPr>
          <w:sz w:val="28"/>
          <w:szCs w:val="28"/>
        </w:rPr>
      </w:pPr>
      <w:r w:rsidRPr="007B5011">
        <w:rPr>
          <w:b/>
          <w:sz w:val="28"/>
          <w:szCs w:val="28"/>
        </w:rPr>
        <w:t>1.</w:t>
      </w:r>
      <w:r>
        <w:rPr>
          <w:sz w:val="28"/>
          <w:szCs w:val="28"/>
        </w:rPr>
        <w:t xml:space="preserve"> </w:t>
      </w:r>
      <w:r w:rsidRPr="007B5011">
        <w:rPr>
          <w:sz w:val="28"/>
          <w:szCs w:val="28"/>
        </w:rPr>
        <w:t xml:space="preserve">Leela Krishna </w:t>
      </w:r>
      <w:proofErr w:type="spellStart"/>
      <w:r w:rsidRPr="007B5011">
        <w:rPr>
          <w:sz w:val="28"/>
          <w:szCs w:val="28"/>
        </w:rPr>
        <w:t>Vegi</w:t>
      </w:r>
      <w:proofErr w:type="spellEnd"/>
      <w:r w:rsidRPr="007B5011">
        <w:rPr>
          <w:sz w:val="28"/>
          <w:szCs w:val="28"/>
        </w:rPr>
        <w:t>,</w:t>
      </w:r>
      <w:r w:rsidRPr="007B5011">
        <w:rPr>
          <w:sz w:val="28"/>
          <w:szCs w:val="28"/>
        </w:rPr>
        <w:t xml:space="preserve"> </w:t>
      </w:r>
      <w:proofErr w:type="spellStart"/>
      <w:r w:rsidRPr="007B5011">
        <w:rPr>
          <w:sz w:val="28"/>
          <w:szCs w:val="28"/>
        </w:rPr>
        <w:t>Venu</w:t>
      </w:r>
      <w:proofErr w:type="spellEnd"/>
      <w:r w:rsidRPr="007B5011">
        <w:rPr>
          <w:sz w:val="28"/>
          <w:szCs w:val="28"/>
        </w:rPr>
        <w:t xml:space="preserve"> Gopal </w:t>
      </w:r>
      <w:proofErr w:type="spellStart"/>
      <w:r w:rsidRPr="007B5011">
        <w:rPr>
          <w:sz w:val="28"/>
          <w:szCs w:val="28"/>
        </w:rPr>
        <w:t>Vegi</w:t>
      </w:r>
      <w:proofErr w:type="spellEnd"/>
      <w:r w:rsidRPr="007B5011">
        <w:rPr>
          <w:sz w:val="28"/>
          <w:szCs w:val="28"/>
        </w:rPr>
        <w:t xml:space="preserve"> (, June</w:t>
      </w:r>
      <w:r>
        <w:rPr>
          <w:sz w:val="28"/>
          <w:szCs w:val="28"/>
        </w:rPr>
        <w:t xml:space="preserve">, </w:t>
      </w:r>
      <w:r w:rsidRPr="007B5011">
        <w:rPr>
          <w:sz w:val="28"/>
          <w:szCs w:val="28"/>
        </w:rPr>
        <w:t xml:space="preserve">2013), ‘Design </w:t>
      </w:r>
      <w:proofErr w:type="gramStart"/>
      <w:r w:rsidRPr="007B5011">
        <w:rPr>
          <w:sz w:val="28"/>
          <w:szCs w:val="28"/>
        </w:rPr>
        <w:t>And</w:t>
      </w:r>
      <w:proofErr w:type="gramEnd"/>
      <w:r w:rsidRPr="007B5011">
        <w:rPr>
          <w:sz w:val="28"/>
          <w:szCs w:val="28"/>
        </w:rPr>
        <w:t xml:space="preserve"> Analysis of Connecting Rod Using Forged steel’, [Online]. Available: https://www.ijser.org/researchpaper/design-and-analysis-of-connecting-rod-using-forged-steel.pdf</w:t>
      </w:r>
      <w:r w:rsidR="003300EB">
        <w:rPr>
          <w:sz w:val="28"/>
          <w:szCs w:val="28"/>
        </w:rPr>
        <w:t>,</w:t>
      </w:r>
      <w:r w:rsidRPr="007B5011">
        <w:rPr>
          <w:sz w:val="28"/>
          <w:szCs w:val="28"/>
        </w:rPr>
        <w:t xml:space="preserve"> [Accessed Date – </w:t>
      </w:r>
      <w:r w:rsidRPr="007B5011">
        <w:rPr>
          <w:sz w:val="28"/>
          <w:szCs w:val="28"/>
        </w:rPr>
        <w:t>2018</w:t>
      </w:r>
      <w:r w:rsidRPr="007B5011">
        <w:rPr>
          <w:sz w:val="28"/>
          <w:szCs w:val="28"/>
        </w:rPr>
        <w:t xml:space="preserve">, </w:t>
      </w:r>
      <w:r w:rsidRPr="007B5011">
        <w:rPr>
          <w:sz w:val="28"/>
          <w:szCs w:val="28"/>
        </w:rPr>
        <w:t>12</w:t>
      </w:r>
      <w:r w:rsidRPr="007B5011">
        <w:rPr>
          <w:sz w:val="28"/>
          <w:szCs w:val="28"/>
        </w:rPr>
        <w:t xml:space="preserve">, </w:t>
      </w:r>
      <w:r w:rsidR="003300EB">
        <w:rPr>
          <w:sz w:val="28"/>
          <w:szCs w:val="28"/>
        </w:rPr>
        <w:t>8th</w:t>
      </w:r>
      <w:r w:rsidRPr="007B5011">
        <w:rPr>
          <w:sz w:val="28"/>
          <w:szCs w:val="28"/>
        </w:rPr>
        <w:t>].</w:t>
      </w:r>
    </w:p>
    <w:p w14:paraId="1F8CE6BD" w14:textId="3A383FA9" w:rsidR="007B5011" w:rsidRDefault="007B5011" w:rsidP="007B5011">
      <w:pPr>
        <w:pStyle w:val="Heading1"/>
        <w:shd w:val="clear" w:color="auto" w:fill="FFFFFF"/>
        <w:spacing w:before="0" w:beforeAutospacing="0" w:after="90" w:afterAutospacing="0"/>
        <w:rPr>
          <w:rFonts w:asciiTheme="minorHAnsi" w:hAnsiTheme="minorHAnsi" w:cstheme="minorHAnsi"/>
          <w:b w:val="0"/>
          <w:bCs w:val="0"/>
          <w:color w:val="000000" w:themeColor="text1"/>
          <w:sz w:val="28"/>
          <w:szCs w:val="28"/>
        </w:rPr>
      </w:pPr>
      <w:r w:rsidRPr="003300EB">
        <w:rPr>
          <w:rFonts w:asciiTheme="minorHAnsi" w:hAnsiTheme="minorHAnsi" w:cstheme="minorHAnsi"/>
          <w:color w:val="000000" w:themeColor="text1"/>
          <w:sz w:val="28"/>
          <w:szCs w:val="28"/>
        </w:rPr>
        <w:t>2.</w:t>
      </w:r>
      <w:r w:rsidRPr="007B5011">
        <w:rPr>
          <w:rFonts w:asciiTheme="minorHAnsi" w:hAnsiTheme="minorHAnsi" w:cstheme="minorHAnsi"/>
          <w:b w:val="0"/>
          <w:color w:val="000000" w:themeColor="text1"/>
          <w:sz w:val="28"/>
          <w:szCs w:val="28"/>
        </w:rPr>
        <w:t xml:space="preserve"> Wayne Ward, </w:t>
      </w:r>
      <w:proofErr w:type="gramStart"/>
      <w:r w:rsidRPr="007B5011">
        <w:rPr>
          <w:rFonts w:asciiTheme="minorHAnsi" w:hAnsiTheme="minorHAnsi" w:cstheme="minorHAnsi"/>
          <w:b w:val="0"/>
          <w:color w:val="000000" w:themeColor="text1"/>
          <w:sz w:val="28"/>
          <w:szCs w:val="28"/>
        </w:rPr>
        <w:t>(</w:t>
      </w:r>
      <w:r w:rsidRPr="007B5011">
        <w:rPr>
          <w:rFonts w:asciiTheme="minorHAnsi" w:hAnsiTheme="minorHAnsi" w:cstheme="minorHAnsi"/>
          <w:b w:val="0"/>
          <w:color w:val="000000" w:themeColor="text1"/>
          <w:sz w:val="28"/>
          <w:szCs w:val="28"/>
          <w:shd w:val="clear" w:color="auto" w:fill="FFFFFF"/>
        </w:rPr>
        <w:t> July</w:t>
      </w:r>
      <w:proofErr w:type="gramEnd"/>
      <w:r w:rsidRPr="007B5011">
        <w:rPr>
          <w:rFonts w:asciiTheme="minorHAnsi" w:hAnsiTheme="minorHAnsi" w:cstheme="minorHAnsi"/>
          <w:b w:val="0"/>
          <w:color w:val="000000" w:themeColor="text1"/>
          <w:sz w:val="28"/>
          <w:szCs w:val="28"/>
          <w:shd w:val="clear" w:color="auto" w:fill="FFFFFF"/>
        </w:rPr>
        <w:t xml:space="preserve"> 03, 2012</w:t>
      </w:r>
      <w:r w:rsidRPr="007B5011">
        <w:rPr>
          <w:rFonts w:asciiTheme="minorHAnsi" w:hAnsiTheme="minorHAnsi" w:cstheme="minorHAnsi"/>
          <w:b w:val="0"/>
          <w:color w:val="000000" w:themeColor="text1"/>
          <w:sz w:val="28"/>
          <w:szCs w:val="28"/>
          <w:shd w:val="clear" w:color="auto" w:fill="FFFFFF"/>
        </w:rPr>
        <w:t>) ‘</w:t>
      </w:r>
      <w:r w:rsidRPr="007B5011">
        <w:rPr>
          <w:rFonts w:asciiTheme="minorHAnsi" w:hAnsiTheme="minorHAnsi" w:cstheme="minorHAnsi"/>
          <w:b w:val="0"/>
          <w:bCs w:val="0"/>
          <w:color w:val="000000" w:themeColor="text1"/>
          <w:sz w:val="28"/>
          <w:szCs w:val="28"/>
        </w:rPr>
        <w:t>The effect of con rod length</w:t>
      </w:r>
      <w:r w:rsidRPr="007B5011">
        <w:rPr>
          <w:rFonts w:asciiTheme="minorHAnsi" w:hAnsiTheme="minorHAnsi" w:cstheme="minorHAnsi"/>
          <w:b w:val="0"/>
          <w:bCs w:val="0"/>
          <w:color w:val="000000" w:themeColor="text1"/>
          <w:sz w:val="28"/>
          <w:szCs w:val="28"/>
        </w:rPr>
        <w:t xml:space="preserve">’ , [Online] </w:t>
      </w:r>
      <w:r>
        <w:rPr>
          <w:rFonts w:asciiTheme="minorHAnsi" w:hAnsiTheme="minorHAnsi" w:cstheme="minorHAnsi"/>
          <w:b w:val="0"/>
          <w:bCs w:val="0"/>
          <w:color w:val="000000" w:themeColor="text1"/>
          <w:sz w:val="28"/>
          <w:szCs w:val="28"/>
        </w:rPr>
        <w:t>. Available:</w:t>
      </w:r>
      <w:r w:rsidRPr="007B5011">
        <w:t xml:space="preserve"> </w:t>
      </w:r>
      <w:hyperlink r:id="rId9" w:history="1">
        <w:r w:rsidR="003300EB" w:rsidRPr="005422D4">
          <w:rPr>
            <w:rStyle w:val="Hyperlink"/>
            <w:rFonts w:asciiTheme="minorHAnsi" w:hAnsiTheme="minorHAnsi" w:cstheme="minorHAnsi"/>
            <w:b w:val="0"/>
            <w:bCs w:val="0"/>
            <w:sz w:val="28"/>
            <w:szCs w:val="28"/>
          </w:rPr>
          <w:t>https://www.highpowermedia.com/blog/3332/the-effect-of-con-rod-length</w:t>
        </w:r>
      </w:hyperlink>
      <w:r w:rsidR="003300EB">
        <w:rPr>
          <w:rFonts w:asciiTheme="minorHAnsi" w:hAnsiTheme="minorHAnsi" w:cstheme="minorHAnsi"/>
          <w:b w:val="0"/>
          <w:bCs w:val="0"/>
          <w:color w:val="000000" w:themeColor="text1"/>
          <w:sz w:val="28"/>
          <w:szCs w:val="28"/>
        </w:rPr>
        <w:t>, [accessed Date – 2018, 12, 8</w:t>
      </w:r>
      <w:r w:rsidR="003300EB" w:rsidRPr="003300EB">
        <w:rPr>
          <w:rFonts w:asciiTheme="minorHAnsi" w:hAnsiTheme="minorHAnsi" w:cstheme="minorHAnsi"/>
          <w:b w:val="0"/>
          <w:bCs w:val="0"/>
          <w:color w:val="000000" w:themeColor="text1"/>
          <w:sz w:val="28"/>
          <w:szCs w:val="28"/>
          <w:vertAlign w:val="superscript"/>
        </w:rPr>
        <w:t>th</w:t>
      </w:r>
      <w:r w:rsidR="003300EB">
        <w:rPr>
          <w:rFonts w:asciiTheme="minorHAnsi" w:hAnsiTheme="minorHAnsi" w:cstheme="minorHAnsi"/>
          <w:b w:val="0"/>
          <w:bCs w:val="0"/>
          <w:color w:val="000000" w:themeColor="text1"/>
          <w:sz w:val="28"/>
          <w:szCs w:val="28"/>
        </w:rPr>
        <w:t>]</w:t>
      </w:r>
    </w:p>
    <w:p w14:paraId="1AEF1196" w14:textId="77777777" w:rsidR="003300EB" w:rsidRDefault="003300EB" w:rsidP="007B5011">
      <w:pPr>
        <w:pStyle w:val="Heading1"/>
        <w:shd w:val="clear" w:color="auto" w:fill="FFFFFF"/>
        <w:spacing w:before="0" w:beforeAutospacing="0" w:after="90" w:afterAutospacing="0"/>
        <w:rPr>
          <w:rFonts w:asciiTheme="minorHAnsi" w:hAnsiTheme="minorHAnsi" w:cstheme="minorHAnsi"/>
          <w:b w:val="0"/>
          <w:bCs w:val="0"/>
          <w:color w:val="000000" w:themeColor="text1"/>
          <w:sz w:val="28"/>
          <w:szCs w:val="28"/>
        </w:rPr>
      </w:pPr>
    </w:p>
    <w:p w14:paraId="0A66F12F" w14:textId="1C92F8E9" w:rsidR="007B5011" w:rsidRPr="003300EB" w:rsidRDefault="003300EB" w:rsidP="003300EB">
      <w:pPr>
        <w:pStyle w:val="Heading1"/>
        <w:shd w:val="clear" w:color="auto" w:fill="FFFFFF"/>
        <w:spacing w:before="0" w:beforeAutospacing="0" w:after="90" w:afterAutospacing="0"/>
        <w:rPr>
          <w:rFonts w:asciiTheme="minorHAnsi" w:hAnsiTheme="minorHAnsi" w:cstheme="minorHAnsi"/>
          <w:b w:val="0"/>
          <w:bCs w:val="0"/>
          <w:color w:val="000000" w:themeColor="text1"/>
          <w:sz w:val="28"/>
          <w:szCs w:val="28"/>
        </w:rPr>
      </w:pPr>
      <w:r w:rsidRPr="003300EB">
        <w:rPr>
          <w:rFonts w:asciiTheme="minorHAnsi" w:hAnsiTheme="minorHAnsi" w:cstheme="minorHAnsi"/>
          <w:b w:val="0"/>
          <w:bCs w:val="0"/>
          <w:color w:val="000000" w:themeColor="text1"/>
          <w:sz w:val="28"/>
          <w:szCs w:val="28"/>
        </w:rPr>
        <w:t xml:space="preserve"> </w:t>
      </w:r>
      <w:r w:rsidRPr="003300EB">
        <w:rPr>
          <w:rFonts w:asciiTheme="minorHAnsi" w:hAnsiTheme="minorHAnsi" w:cstheme="minorHAnsi"/>
          <w:bCs w:val="0"/>
          <w:color w:val="000000" w:themeColor="text1"/>
          <w:sz w:val="28"/>
          <w:szCs w:val="28"/>
        </w:rPr>
        <w:t>3.</w:t>
      </w:r>
      <w:r w:rsidRPr="003300EB">
        <w:rPr>
          <w:rFonts w:asciiTheme="minorHAnsi" w:hAnsiTheme="minorHAnsi" w:cstheme="minorHAnsi"/>
          <w:b w:val="0"/>
          <w:bCs w:val="0"/>
          <w:color w:val="000000" w:themeColor="text1"/>
          <w:sz w:val="28"/>
          <w:szCs w:val="28"/>
        </w:rPr>
        <w:t xml:space="preserve"> Author unknown (2014) ‘</w:t>
      </w:r>
      <w:r w:rsidRPr="003300EB">
        <w:rPr>
          <w:rFonts w:asciiTheme="minorHAnsi" w:hAnsiTheme="minorHAnsi" w:cstheme="minorHAnsi"/>
          <w:b w:val="0"/>
          <w:sz w:val="28"/>
          <w:szCs w:val="28"/>
        </w:rPr>
        <w:t>QUALITY PARAMETERS FOR A CONNECTING ROD’ [</w:t>
      </w:r>
      <w:r>
        <w:rPr>
          <w:rFonts w:asciiTheme="minorHAnsi" w:hAnsiTheme="minorHAnsi" w:cstheme="minorHAnsi"/>
          <w:b w:val="0"/>
          <w:sz w:val="28"/>
          <w:szCs w:val="28"/>
        </w:rPr>
        <w:t>O</w:t>
      </w:r>
      <w:r w:rsidRPr="003300EB">
        <w:rPr>
          <w:rFonts w:asciiTheme="minorHAnsi" w:hAnsiTheme="minorHAnsi" w:cstheme="minorHAnsi"/>
          <w:b w:val="0"/>
          <w:sz w:val="28"/>
          <w:szCs w:val="28"/>
        </w:rPr>
        <w:t xml:space="preserve">nline] </w:t>
      </w:r>
      <w:proofErr w:type="spellStart"/>
      <w:r w:rsidRPr="003300EB">
        <w:rPr>
          <w:rFonts w:asciiTheme="minorHAnsi" w:hAnsiTheme="minorHAnsi" w:cstheme="minorHAnsi"/>
          <w:b w:val="0"/>
          <w:sz w:val="28"/>
          <w:szCs w:val="28"/>
        </w:rPr>
        <w:t>Availble</w:t>
      </w:r>
      <w:proofErr w:type="spellEnd"/>
      <w:r w:rsidRPr="003300EB">
        <w:rPr>
          <w:rFonts w:asciiTheme="minorHAnsi" w:hAnsiTheme="minorHAnsi" w:cstheme="minorHAnsi"/>
          <w:b w:val="0"/>
          <w:sz w:val="28"/>
          <w:szCs w:val="28"/>
        </w:rPr>
        <w:t xml:space="preserve">: </w:t>
      </w:r>
      <w:hyperlink r:id="rId10" w:history="1">
        <w:r w:rsidRPr="003300EB">
          <w:rPr>
            <w:rStyle w:val="Hyperlink"/>
            <w:rFonts w:asciiTheme="minorHAnsi" w:hAnsiTheme="minorHAnsi" w:cstheme="minorHAnsi"/>
            <w:b w:val="0"/>
            <w:sz w:val="28"/>
            <w:szCs w:val="28"/>
          </w:rPr>
          <w:t>http://www.preciousind.com/quality-parameters.php</w:t>
        </w:r>
      </w:hyperlink>
      <w:r w:rsidRPr="003300EB">
        <w:rPr>
          <w:rFonts w:asciiTheme="minorHAnsi" w:hAnsiTheme="minorHAnsi" w:cstheme="minorHAnsi"/>
          <w:b w:val="0"/>
          <w:sz w:val="28"/>
          <w:szCs w:val="28"/>
        </w:rPr>
        <w:t xml:space="preserve"> , </w:t>
      </w:r>
      <w:r>
        <w:rPr>
          <w:rFonts w:asciiTheme="minorHAnsi" w:hAnsiTheme="minorHAnsi" w:cstheme="minorHAnsi"/>
          <w:b w:val="0"/>
          <w:sz w:val="28"/>
          <w:szCs w:val="28"/>
        </w:rPr>
        <w:t>[</w:t>
      </w:r>
      <w:r w:rsidRPr="003300EB">
        <w:rPr>
          <w:rFonts w:asciiTheme="minorHAnsi" w:hAnsiTheme="minorHAnsi" w:cstheme="minorHAnsi"/>
          <w:b w:val="0"/>
          <w:sz w:val="28"/>
          <w:szCs w:val="28"/>
        </w:rPr>
        <w:t>Accessed Date – 2018, 12, 8</w:t>
      </w:r>
      <w:r w:rsidRPr="003300EB">
        <w:rPr>
          <w:rFonts w:asciiTheme="minorHAnsi" w:hAnsiTheme="minorHAnsi" w:cstheme="minorHAnsi"/>
          <w:b w:val="0"/>
          <w:sz w:val="28"/>
          <w:szCs w:val="28"/>
          <w:vertAlign w:val="superscript"/>
        </w:rPr>
        <w:t>th</w:t>
      </w:r>
      <w:r w:rsidRPr="003300EB">
        <w:rPr>
          <w:rFonts w:asciiTheme="minorHAnsi" w:hAnsiTheme="minorHAnsi" w:cstheme="minorHAnsi"/>
          <w:b w:val="0"/>
          <w:sz w:val="28"/>
          <w:szCs w:val="28"/>
        </w:rPr>
        <w:t>]</w:t>
      </w:r>
    </w:p>
    <w:p w14:paraId="4B4868A2" w14:textId="77777777" w:rsidR="009F1924" w:rsidRDefault="009F1924" w:rsidP="009F1924">
      <w:pPr>
        <w:rPr>
          <w:sz w:val="28"/>
        </w:rPr>
      </w:pPr>
    </w:p>
    <w:p w14:paraId="6F412328" w14:textId="77777777" w:rsidR="009F1924" w:rsidRPr="009F1924" w:rsidRDefault="009F1924" w:rsidP="009F1924">
      <w:pPr>
        <w:rPr>
          <w:sz w:val="28"/>
        </w:rPr>
      </w:pPr>
    </w:p>
    <w:sectPr w:rsidR="009F1924" w:rsidRPr="009F1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B39"/>
    <w:rsid w:val="000A3F8C"/>
    <w:rsid w:val="001B075E"/>
    <w:rsid w:val="002B3D84"/>
    <w:rsid w:val="002F56B3"/>
    <w:rsid w:val="003300EB"/>
    <w:rsid w:val="00506E2B"/>
    <w:rsid w:val="0050778A"/>
    <w:rsid w:val="0053592B"/>
    <w:rsid w:val="005A3347"/>
    <w:rsid w:val="005C788A"/>
    <w:rsid w:val="006245AC"/>
    <w:rsid w:val="0073472E"/>
    <w:rsid w:val="00763D98"/>
    <w:rsid w:val="007B5011"/>
    <w:rsid w:val="008307F2"/>
    <w:rsid w:val="008A0AB7"/>
    <w:rsid w:val="008B2B3D"/>
    <w:rsid w:val="00920D81"/>
    <w:rsid w:val="009408FA"/>
    <w:rsid w:val="0097606D"/>
    <w:rsid w:val="009F1924"/>
    <w:rsid w:val="00AD7A84"/>
    <w:rsid w:val="00B57A22"/>
    <w:rsid w:val="00B62F01"/>
    <w:rsid w:val="00BE4BAC"/>
    <w:rsid w:val="00C977B2"/>
    <w:rsid w:val="00CB5F2D"/>
    <w:rsid w:val="00DC4B39"/>
    <w:rsid w:val="00DC6905"/>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FE0D"/>
  <w15:chartTrackingRefBased/>
  <w15:docId w15:val="{7FDB2B16-13C1-4D07-8CF8-5FFFBBCC6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B50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C4B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4B39"/>
  </w:style>
  <w:style w:type="character" w:customStyle="1" w:styleId="eop">
    <w:name w:val="eop"/>
    <w:basedOn w:val="DefaultParagraphFont"/>
    <w:rsid w:val="00DC4B39"/>
  </w:style>
  <w:style w:type="character" w:customStyle="1" w:styleId="contextualspellingandgrammarerror">
    <w:name w:val="contextualspellingandgrammarerror"/>
    <w:basedOn w:val="DefaultParagraphFont"/>
    <w:rsid w:val="00DC4B39"/>
  </w:style>
  <w:style w:type="character" w:customStyle="1" w:styleId="Heading1Char">
    <w:name w:val="Heading 1 Char"/>
    <w:basedOn w:val="DefaultParagraphFont"/>
    <w:link w:val="Heading1"/>
    <w:uiPriority w:val="9"/>
    <w:rsid w:val="007B501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300EB"/>
    <w:rPr>
      <w:color w:val="0563C1" w:themeColor="hyperlink"/>
      <w:u w:val="single"/>
    </w:rPr>
  </w:style>
  <w:style w:type="character" w:styleId="UnresolvedMention">
    <w:name w:val="Unresolved Mention"/>
    <w:basedOn w:val="DefaultParagraphFont"/>
    <w:uiPriority w:val="99"/>
    <w:semiHidden/>
    <w:unhideWhenUsed/>
    <w:rsid w:val="00330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904588">
      <w:bodyDiv w:val="1"/>
      <w:marLeft w:val="0"/>
      <w:marRight w:val="0"/>
      <w:marTop w:val="0"/>
      <w:marBottom w:val="0"/>
      <w:divBdr>
        <w:top w:val="none" w:sz="0" w:space="0" w:color="auto"/>
        <w:left w:val="none" w:sz="0" w:space="0" w:color="auto"/>
        <w:bottom w:val="none" w:sz="0" w:space="0" w:color="auto"/>
        <w:right w:val="none" w:sz="0" w:space="0" w:color="auto"/>
      </w:divBdr>
    </w:div>
    <w:div w:id="1860779232">
      <w:bodyDiv w:val="1"/>
      <w:marLeft w:val="0"/>
      <w:marRight w:val="0"/>
      <w:marTop w:val="0"/>
      <w:marBottom w:val="0"/>
      <w:divBdr>
        <w:top w:val="none" w:sz="0" w:space="0" w:color="auto"/>
        <w:left w:val="none" w:sz="0" w:space="0" w:color="auto"/>
        <w:bottom w:val="none" w:sz="0" w:space="0" w:color="auto"/>
        <w:right w:val="none" w:sz="0" w:space="0" w:color="auto"/>
      </w:divBdr>
      <w:divsChild>
        <w:div w:id="361324106">
          <w:marLeft w:val="0"/>
          <w:marRight w:val="0"/>
          <w:marTop w:val="0"/>
          <w:marBottom w:val="0"/>
          <w:divBdr>
            <w:top w:val="none" w:sz="0" w:space="0" w:color="auto"/>
            <w:left w:val="none" w:sz="0" w:space="0" w:color="auto"/>
            <w:bottom w:val="none" w:sz="0" w:space="0" w:color="auto"/>
            <w:right w:val="none" w:sz="0" w:space="0" w:color="auto"/>
          </w:divBdr>
        </w:div>
        <w:div w:id="1898659929">
          <w:marLeft w:val="0"/>
          <w:marRight w:val="0"/>
          <w:marTop w:val="0"/>
          <w:marBottom w:val="0"/>
          <w:divBdr>
            <w:top w:val="none" w:sz="0" w:space="0" w:color="auto"/>
            <w:left w:val="none" w:sz="0" w:space="0" w:color="auto"/>
            <w:bottom w:val="none" w:sz="0" w:space="0" w:color="auto"/>
            <w:right w:val="none" w:sz="0" w:space="0" w:color="auto"/>
          </w:divBdr>
        </w:div>
        <w:div w:id="791829616">
          <w:marLeft w:val="0"/>
          <w:marRight w:val="0"/>
          <w:marTop w:val="0"/>
          <w:marBottom w:val="0"/>
          <w:divBdr>
            <w:top w:val="none" w:sz="0" w:space="0" w:color="auto"/>
            <w:left w:val="none" w:sz="0" w:space="0" w:color="auto"/>
            <w:bottom w:val="none" w:sz="0" w:space="0" w:color="auto"/>
            <w:right w:val="none" w:sz="0" w:space="0" w:color="auto"/>
          </w:divBdr>
        </w:div>
        <w:div w:id="1659921488">
          <w:marLeft w:val="0"/>
          <w:marRight w:val="0"/>
          <w:marTop w:val="0"/>
          <w:marBottom w:val="0"/>
          <w:divBdr>
            <w:top w:val="none" w:sz="0" w:space="0" w:color="auto"/>
            <w:left w:val="none" w:sz="0" w:space="0" w:color="auto"/>
            <w:bottom w:val="none" w:sz="0" w:space="0" w:color="auto"/>
            <w:right w:val="none" w:sz="0" w:space="0" w:color="auto"/>
          </w:divBdr>
        </w:div>
      </w:divsChild>
    </w:div>
    <w:div w:id="194958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www.preciousind.com/quality-parameters.php" TargetMode="External"/><Relationship Id="rId4" Type="http://schemas.openxmlformats.org/officeDocument/2006/relationships/image" Target="media/image1.png"/><Relationship Id="rId9" Type="http://schemas.openxmlformats.org/officeDocument/2006/relationships/hyperlink" Target="https://www.highpowermedia.com/blog/3332/the-effect-of-con-rod-length"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SHUA%20DAVIES\Downloads\ConrodAssignment1_2_.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OSHUA%20DAVIES\Downloads\ConrodAssignment_with_annotations.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720</c:v>
                </c:pt>
                <c:pt idx="1">
                  <c:v>719.71589375379438</c:v>
                </c:pt>
                <c:pt idx="2">
                  <c:v>718.86523350466973</c:v>
                </c:pt>
                <c:pt idx="3">
                  <c:v>717.452980958534</c:v>
                </c:pt>
                <c:pt idx="4">
                  <c:v>715.48735984594373</c:v>
                </c:pt>
                <c:pt idx="5">
                  <c:v>712.97978759160935</c:v>
                </c:pt>
                <c:pt idx="6">
                  <c:v>709.94478033783139</c:v>
                </c:pt>
                <c:pt idx="7">
                  <c:v>706.3998320289586</c:v>
                </c:pt>
                <c:pt idx="8">
                  <c:v>702.3652684942125</c:v>
                </c:pt>
                <c:pt idx="9">
                  <c:v>697.86407771472204</c:v>
                </c:pt>
                <c:pt idx="10">
                  <c:v>692.92171772808535</c:v>
                </c:pt>
                <c:pt idx="11">
                  <c:v>687.56590390909867</c:v>
                </c:pt>
                <c:pt idx="12">
                  <c:v>681.82637766508833</c:v>
                </c:pt>
                <c:pt idx="13">
                  <c:v>675.73465889281465</c:v>
                </c:pt>
                <c:pt idx="14">
                  <c:v>669.3237848529842</c:v>
                </c:pt>
                <c:pt idx="15">
                  <c:v>662.62803841743869</c:v>
                </c:pt>
                <c:pt idx="16">
                  <c:v>655.68266892042982</c:v>
                </c:pt>
                <c:pt idx="17">
                  <c:v>648.52360908481614</c:v>
                </c:pt>
                <c:pt idx="18">
                  <c:v>641.18719168144139</c:v>
                </c:pt>
                <c:pt idx="19">
                  <c:v>633.70986970038314</c:v>
                </c:pt>
                <c:pt idx="20">
                  <c:v>626.12794385239147</c:v>
                </c:pt>
                <c:pt idx="21">
                  <c:v>618.47730116622097</c:v>
                </c:pt>
                <c:pt idx="22">
                  <c:v>610.79316829481218</c:v>
                </c:pt>
                <c:pt idx="23">
                  <c:v>603.10988288705539</c:v>
                </c:pt>
                <c:pt idx="24">
                  <c:v>595.46068602413789</c:v>
                </c:pt>
                <c:pt idx="25">
                  <c:v>587.87753826796268</c:v>
                </c:pt>
                <c:pt idx="26">
                  <c:v>580.39096133710268</c:v>
                </c:pt>
                <c:pt idx="27">
                  <c:v>573.0299068316225</c:v>
                </c:pt>
                <c:pt idx="28">
                  <c:v>565.82165279423839</c:v>
                </c:pt>
                <c:pt idx="29">
                  <c:v>558.79172824665591</c:v>
                </c:pt>
                <c:pt idx="30">
                  <c:v>551.96386520240424</c:v>
                </c:pt>
                <c:pt idx="31">
                  <c:v>545.35997705606053</c:v>
                </c:pt>
                <c:pt idx="32">
                  <c:v>539.0001617058241</c:v>
                </c:pt>
                <c:pt idx="33">
                  <c:v>532.90272730040465</c:v>
                </c:pt>
                <c:pt idx="34">
                  <c:v>527.08423812547085</c:v>
                </c:pt>
                <c:pt idx="35">
                  <c:v>521.55957786724525</c:v>
                </c:pt>
                <c:pt idx="36">
                  <c:v>516.34202731329879</c:v>
                </c:pt>
                <c:pt idx="37">
                  <c:v>511.44335346992955</c:v>
                </c:pt>
                <c:pt idx="38">
                  <c:v>506.87390708394975</c:v>
                </c:pt>
                <c:pt idx="39">
                  <c:v>502.6427256429094</c:v>
                </c:pt>
                <c:pt idx="40">
                  <c:v>498.7576390780979</c:v>
                </c:pt>
                <c:pt idx="41">
                  <c:v>495.22537559423847</c:v>
                </c:pt>
                <c:pt idx="42">
                  <c:v>492.05166528368534</c:v>
                </c:pt>
                <c:pt idx="43">
                  <c:v>489.24133943711399</c:v>
                </c:pt>
                <c:pt idx="44">
                  <c:v>486.79842372465106</c:v>
                </c:pt>
                <c:pt idx="45">
                  <c:v>484.72622368077248</c:v>
                </c:pt>
                <c:pt idx="46">
                  <c:v>483.02740117507233</c:v>
                </c:pt>
                <c:pt idx="47">
                  <c:v>481.70404078364868</c:v>
                </c:pt>
                <c:pt idx="48">
                  <c:v>480.75770518919512</c:v>
                </c:pt>
                <c:pt idx="49">
                  <c:v>480.18947893100915</c:v>
                </c:pt>
                <c:pt idx="50">
                  <c:v>480</c:v>
                </c:pt>
                <c:pt idx="51">
                  <c:v>480.18947893100915</c:v>
                </c:pt>
                <c:pt idx="52">
                  <c:v>480.75770518919512</c:v>
                </c:pt>
                <c:pt idx="53">
                  <c:v>481.70404078364868</c:v>
                </c:pt>
                <c:pt idx="54">
                  <c:v>483.02740117507233</c:v>
                </c:pt>
                <c:pt idx="55">
                  <c:v>484.72622368077253</c:v>
                </c:pt>
                <c:pt idx="56">
                  <c:v>486.79842372465112</c:v>
                </c:pt>
                <c:pt idx="57">
                  <c:v>489.24133943711399</c:v>
                </c:pt>
                <c:pt idx="58">
                  <c:v>492.05166528368534</c:v>
                </c:pt>
                <c:pt idx="59">
                  <c:v>495.22537559423847</c:v>
                </c:pt>
                <c:pt idx="60">
                  <c:v>498.75763907809795</c:v>
                </c:pt>
                <c:pt idx="61">
                  <c:v>502.64272564290945</c:v>
                </c:pt>
                <c:pt idx="62">
                  <c:v>506.8739070839498</c:v>
                </c:pt>
                <c:pt idx="63">
                  <c:v>511.4433534699296</c:v>
                </c:pt>
                <c:pt idx="64">
                  <c:v>516.3420273132989</c:v>
                </c:pt>
                <c:pt idx="65">
                  <c:v>521.55957786724537</c:v>
                </c:pt>
                <c:pt idx="66">
                  <c:v>527.08423812547096</c:v>
                </c:pt>
                <c:pt idx="67">
                  <c:v>532.90272730040488</c:v>
                </c:pt>
                <c:pt idx="68">
                  <c:v>539.00016170582421</c:v>
                </c:pt>
                <c:pt idx="69">
                  <c:v>545.35997705606076</c:v>
                </c:pt>
                <c:pt idx="70">
                  <c:v>551.96386520240458</c:v>
                </c:pt>
                <c:pt idx="71">
                  <c:v>558.79172824665625</c:v>
                </c:pt>
                <c:pt idx="72">
                  <c:v>565.82165279423873</c:v>
                </c:pt>
                <c:pt idx="73">
                  <c:v>573.02990683162284</c:v>
                </c:pt>
                <c:pt idx="74">
                  <c:v>580.39096133710302</c:v>
                </c:pt>
                <c:pt idx="75">
                  <c:v>587.87753826796313</c:v>
                </c:pt>
                <c:pt idx="76">
                  <c:v>595.46068602413845</c:v>
                </c:pt>
                <c:pt idx="77">
                  <c:v>603.10988288705596</c:v>
                </c:pt>
                <c:pt idx="78">
                  <c:v>610.79316829481286</c:v>
                </c:pt>
                <c:pt idx="79">
                  <c:v>618.47730116622154</c:v>
                </c:pt>
                <c:pt idx="80">
                  <c:v>626.12794385239215</c:v>
                </c:pt>
                <c:pt idx="81">
                  <c:v>633.70986970038359</c:v>
                </c:pt>
                <c:pt idx="82">
                  <c:v>641.18719168144185</c:v>
                </c:pt>
                <c:pt idx="83">
                  <c:v>648.5236090848166</c:v>
                </c:pt>
                <c:pt idx="84">
                  <c:v>655.68266892043016</c:v>
                </c:pt>
                <c:pt idx="85">
                  <c:v>662.62803841743892</c:v>
                </c:pt>
                <c:pt idx="86">
                  <c:v>669.32378485298443</c:v>
                </c:pt>
                <c:pt idx="87">
                  <c:v>675.73465889281488</c:v>
                </c:pt>
                <c:pt idx="88">
                  <c:v>681.82637766508856</c:v>
                </c:pt>
                <c:pt idx="89">
                  <c:v>687.56590390909878</c:v>
                </c:pt>
                <c:pt idx="90">
                  <c:v>692.92171772808535</c:v>
                </c:pt>
                <c:pt idx="91">
                  <c:v>697.86407771472204</c:v>
                </c:pt>
                <c:pt idx="92">
                  <c:v>702.3652684942125</c:v>
                </c:pt>
                <c:pt idx="93">
                  <c:v>706.3998320289586</c:v>
                </c:pt>
                <c:pt idx="94">
                  <c:v>709.94478033783139</c:v>
                </c:pt>
                <c:pt idx="95">
                  <c:v>712.97978759160924</c:v>
                </c:pt>
                <c:pt idx="96">
                  <c:v>715.48735984594373</c:v>
                </c:pt>
                <c:pt idx="97">
                  <c:v>717.452980958534</c:v>
                </c:pt>
                <c:pt idx="98">
                  <c:v>718.86523350466973</c:v>
                </c:pt>
                <c:pt idx="99">
                  <c:v>719.71589375379438</c:v>
                </c:pt>
                <c:pt idx="100">
                  <c:v>720</c:v>
                </c:pt>
                <c:pt idx="101">
                  <c:v>719.71589375379438</c:v>
                </c:pt>
                <c:pt idx="102">
                  <c:v>718.86523350466985</c:v>
                </c:pt>
                <c:pt idx="103">
                  <c:v>717.45298095853423</c:v>
                </c:pt>
                <c:pt idx="104">
                  <c:v>715.48735984594384</c:v>
                </c:pt>
                <c:pt idx="105">
                  <c:v>712.97978759160947</c:v>
                </c:pt>
                <c:pt idx="106">
                  <c:v>709.94478033783173</c:v>
                </c:pt>
                <c:pt idx="107">
                  <c:v>706.39983202895894</c:v>
                </c:pt>
                <c:pt idx="108">
                  <c:v>702.36526849421284</c:v>
                </c:pt>
                <c:pt idx="109">
                  <c:v>697.8640777147225</c:v>
                </c:pt>
                <c:pt idx="110">
                  <c:v>692.92171772808592</c:v>
                </c:pt>
                <c:pt idx="111">
                  <c:v>687.56590390909923</c:v>
                </c:pt>
                <c:pt idx="112">
                  <c:v>681.82637766508924</c:v>
                </c:pt>
                <c:pt idx="113">
                  <c:v>675.73465889281556</c:v>
                </c:pt>
                <c:pt idx="114">
                  <c:v>669.32378485298511</c:v>
                </c:pt>
                <c:pt idx="115">
                  <c:v>662.62803841743971</c:v>
                </c:pt>
                <c:pt idx="116">
                  <c:v>655.68266892043096</c:v>
                </c:pt>
                <c:pt idx="117">
                  <c:v>648.52360908481739</c:v>
                </c:pt>
                <c:pt idx="118">
                  <c:v>641.18719168144253</c:v>
                </c:pt>
                <c:pt idx="119">
                  <c:v>633.70986970038439</c:v>
                </c:pt>
                <c:pt idx="120">
                  <c:v>626.12794385239306</c:v>
                </c:pt>
                <c:pt idx="121">
                  <c:v>618.47730116622222</c:v>
                </c:pt>
                <c:pt idx="122">
                  <c:v>610.79316829481365</c:v>
                </c:pt>
                <c:pt idx="123">
                  <c:v>603.10988288705687</c:v>
                </c:pt>
                <c:pt idx="124">
                  <c:v>595.46068602413936</c:v>
                </c:pt>
                <c:pt idx="125">
                  <c:v>587.87753826796416</c:v>
                </c:pt>
                <c:pt idx="126">
                  <c:v>580.39096133710416</c:v>
                </c:pt>
                <c:pt idx="127">
                  <c:v>573.02990683162386</c:v>
                </c:pt>
                <c:pt idx="128">
                  <c:v>565.82165279423987</c:v>
                </c:pt>
                <c:pt idx="129">
                  <c:v>558.79172824665739</c:v>
                </c:pt>
                <c:pt idx="130">
                  <c:v>551.96386520240583</c:v>
                </c:pt>
                <c:pt idx="131">
                  <c:v>545.35997705606201</c:v>
                </c:pt>
                <c:pt idx="132">
                  <c:v>539.00016170582535</c:v>
                </c:pt>
                <c:pt idx="133">
                  <c:v>532.90272730040601</c:v>
                </c:pt>
                <c:pt idx="134">
                  <c:v>527.0842381254721</c:v>
                </c:pt>
                <c:pt idx="135">
                  <c:v>521.5595778672465</c:v>
                </c:pt>
                <c:pt idx="136">
                  <c:v>516.34202731329992</c:v>
                </c:pt>
                <c:pt idx="137">
                  <c:v>511.44335346993068</c:v>
                </c:pt>
                <c:pt idx="138">
                  <c:v>506.87390708395094</c:v>
                </c:pt>
                <c:pt idx="139">
                  <c:v>502.64272564291042</c:v>
                </c:pt>
                <c:pt idx="140">
                  <c:v>498.75763907809898</c:v>
                </c:pt>
                <c:pt idx="141">
                  <c:v>495.22537559423938</c:v>
                </c:pt>
                <c:pt idx="142">
                  <c:v>492.05166528368613</c:v>
                </c:pt>
                <c:pt idx="143">
                  <c:v>489.24133943711468</c:v>
                </c:pt>
                <c:pt idx="144">
                  <c:v>486.7984237246518</c:v>
                </c:pt>
                <c:pt idx="145">
                  <c:v>484.72622368077299</c:v>
                </c:pt>
                <c:pt idx="146">
                  <c:v>483.02740117507278</c:v>
                </c:pt>
                <c:pt idx="147">
                  <c:v>481.70404078364902</c:v>
                </c:pt>
                <c:pt idx="148">
                  <c:v>480.75770518919541</c:v>
                </c:pt>
              </c:numCache>
            </c:numRef>
          </c:val>
          <c:smooth val="0"/>
          <c:extLst>
            <c:ext xmlns:c16="http://schemas.microsoft.com/office/drawing/2014/chart" uri="{C3380CC4-5D6E-409C-BE32-E72D297353CC}">
              <c16:uniqueId val="{00000000-87C4-4B87-930F-DC1036E5F682}"/>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-5.6738324766513415</c:v>
                </c:pt>
                <c:pt idx="1">
                  <c:v>-16.889368293630014</c:v>
                </c:pt>
                <c:pt idx="2">
                  <c:v>-27.712897540561698</c:v>
                </c:pt>
                <c:pt idx="3">
                  <c:v>-37.897559218094443</c:v>
                </c:pt>
                <c:pt idx="4">
                  <c:v>-47.217753830635722</c:v>
                </c:pt>
                <c:pt idx="5">
                  <c:v>-55.476700314984555</c:v>
                </c:pt>
                <c:pt idx="6">
                  <c:v>-62.512964060521199</c:v>
                </c:pt>
                <c:pt idx="7">
                  <c:v>-68.205579662771925</c:v>
                </c:pt>
                <c:pt idx="8">
                  <c:v>-72.477386194942142</c:v>
                </c:pt>
                <c:pt idx="9">
                  <c:v>-75.296239145249615</c:v>
                </c:pt>
                <c:pt idx="10">
                  <c:v>-76.673877787896458</c:v>
                </c:pt>
                <c:pt idx="11">
                  <c:v>-76.662411353372022</c:v>
                </c:pt>
                <c:pt idx="12">
                  <c:v>-75.348623435176023</c:v>
                </c:pt>
                <c:pt idx="13">
                  <c:v>-72.846542714321458</c:v>
                </c:pt>
                <c:pt idx="14">
                  <c:v>-69.288937959170767</c:v>
                </c:pt>
                <c:pt idx="15">
                  <c:v>-64.818517482901257</c:v>
                </c:pt>
                <c:pt idx="16">
                  <c:v>-59.579617901766248</c:v>
                </c:pt>
                <c:pt idx="17">
                  <c:v>-53.711054060860306</c:v>
                </c:pt>
                <c:pt idx="18">
                  <c:v>-47.340601146744916</c:v>
                </c:pt>
                <c:pt idx="19">
                  <c:v>-40.581340029258399</c:v>
                </c:pt>
                <c:pt idx="20">
                  <c:v>-33.52986897206307</c:v>
                </c:pt>
                <c:pt idx="21">
                  <c:v>-26.266207795171393</c:v>
                </c:pt>
                <c:pt idx="22">
                  <c:v>-18.855112747893369</c:v>
                </c:pt>
                <c:pt idx="23">
                  <c:v>-11.348479929386031</c:v>
                </c:pt>
                <c:pt idx="24">
                  <c:v>-3.7885259459756071</c:v>
                </c:pt>
                <c:pt idx="25">
                  <c:v>3.7885259459753229</c:v>
                </c:pt>
                <c:pt idx="26">
                  <c:v>11.348479929386031</c:v>
                </c:pt>
                <c:pt idx="27">
                  <c:v>18.855112747893653</c:v>
                </c:pt>
                <c:pt idx="28">
                  <c:v>26.266207795171109</c:v>
                </c:pt>
                <c:pt idx="29">
                  <c:v>33.52986897206307</c:v>
                </c:pt>
                <c:pt idx="30">
                  <c:v>40.581340029258115</c:v>
                </c:pt>
                <c:pt idx="31">
                  <c:v>47.340601146745477</c:v>
                </c:pt>
                <c:pt idx="32">
                  <c:v>53.711054060859169</c:v>
                </c:pt>
                <c:pt idx="33">
                  <c:v>59.579617901766817</c:v>
                </c:pt>
                <c:pt idx="34">
                  <c:v>64.818517482900688</c:v>
                </c:pt>
                <c:pt idx="35">
                  <c:v>69.288937959170767</c:v>
                </c:pt>
                <c:pt idx="36">
                  <c:v>72.846542714320876</c:v>
                </c:pt>
                <c:pt idx="37">
                  <c:v>75.348623435176023</c:v>
                </c:pt>
                <c:pt idx="38">
                  <c:v>76.662411353372022</c:v>
                </c:pt>
                <c:pt idx="39">
                  <c:v>76.673877787897027</c:v>
                </c:pt>
                <c:pt idx="40">
                  <c:v>75.296239145249046</c:v>
                </c:pt>
                <c:pt idx="41">
                  <c:v>72.47738619494271</c:v>
                </c:pt>
                <c:pt idx="42">
                  <c:v>68.205579662771925</c:v>
                </c:pt>
                <c:pt idx="43">
                  <c:v>62.512964060521199</c:v>
                </c:pt>
                <c:pt idx="44">
                  <c:v>55.476700314984555</c:v>
                </c:pt>
                <c:pt idx="45">
                  <c:v>47.217753830636866</c:v>
                </c:pt>
                <c:pt idx="46">
                  <c:v>37.897559218094443</c:v>
                </c:pt>
                <c:pt idx="47">
                  <c:v>27.712897540561698</c:v>
                </c:pt>
                <c:pt idx="48">
                  <c:v>16.889368293630014</c:v>
                </c:pt>
                <c:pt idx="49">
                  <c:v>5.6738324766513415</c:v>
                </c:pt>
                <c:pt idx="50">
                  <c:v>-5.6738324766513415</c:v>
                </c:pt>
                <c:pt idx="51">
                  <c:v>-16.889368293630014</c:v>
                </c:pt>
                <c:pt idx="52">
                  <c:v>-27.712897540562267</c:v>
                </c:pt>
                <c:pt idx="53">
                  <c:v>-37.897559218093875</c:v>
                </c:pt>
                <c:pt idx="54">
                  <c:v>-47.217753830636866</c:v>
                </c:pt>
                <c:pt idx="55">
                  <c:v>-55.476700314984555</c:v>
                </c:pt>
                <c:pt idx="56">
                  <c:v>-62.512964060521199</c:v>
                </c:pt>
                <c:pt idx="57">
                  <c:v>-68.205579662771925</c:v>
                </c:pt>
                <c:pt idx="58">
                  <c:v>-72.477386194943278</c:v>
                </c:pt>
                <c:pt idx="59">
                  <c:v>-75.296239145249046</c:v>
                </c:pt>
                <c:pt idx="60">
                  <c:v>-76.673877787896458</c:v>
                </c:pt>
                <c:pt idx="61">
                  <c:v>-76.662411353373159</c:v>
                </c:pt>
                <c:pt idx="62">
                  <c:v>-75.348623435175455</c:v>
                </c:pt>
                <c:pt idx="63">
                  <c:v>-72.846542714321458</c:v>
                </c:pt>
                <c:pt idx="64">
                  <c:v>-69.288937959170767</c:v>
                </c:pt>
                <c:pt idx="65">
                  <c:v>-64.818517482901825</c:v>
                </c:pt>
                <c:pt idx="66">
                  <c:v>-59.57961790176568</c:v>
                </c:pt>
                <c:pt idx="67">
                  <c:v>-53.711054060859738</c:v>
                </c:pt>
                <c:pt idx="68">
                  <c:v>-47.340601146744632</c:v>
                </c:pt>
                <c:pt idx="69">
                  <c:v>-40.581340029258683</c:v>
                </c:pt>
                <c:pt idx="70">
                  <c:v>-33.52986897206307</c:v>
                </c:pt>
                <c:pt idx="71">
                  <c:v>-26.266207795170544</c:v>
                </c:pt>
                <c:pt idx="72">
                  <c:v>-18.855112747893369</c:v>
                </c:pt>
                <c:pt idx="73">
                  <c:v>-11.348479929385178</c:v>
                </c:pt>
                <c:pt idx="74">
                  <c:v>-3.7885259459756071</c:v>
                </c:pt>
                <c:pt idx="75">
                  <c:v>3.7885259459761755</c:v>
                </c:pt>
                <c:pt idx="76">
                  <c:v>11.348479929386031</c:v>
                </c:pt>
                <c:pt idx="77">
                  <c:v>18.855112747895078</c:v>
                </c:pt>
                <c:pt idx="78">
                  <c:v>26.266207795171109</c:v>
                </c:pt>
                <c:pt idx="79">
                  <c:v>33.529868972063639</c:v>
                </c:pt>
                <c:pt idx="80">
                  <c:v>40.581340029258683</c:v>
                </c:pt>
                <c:pt idx="81">
                  <c:v>47.340601146745477</c:v>
                </c:pt>
                <c:pt idx="82">
                  <c:v>53.711054060859738</c:v>
                </c:pt>
                <c:pt idx="83">
                  <c:v>59.579617901766248</c:v>
                </c:pt>
                <c:pt idx="84">
                  <c:v>64.818517482901257</c:v>
                </c:pt>
                <c:pt idx="85">
                  <c:v>69.288937959170767</c:v>
                </c:pt>
                <c:pt idx="86">
                  <c:v>72.846542714320876</c:v>
                </c:pt>
                <c:pt idx="87">
                  <c:v>75.348623435176023</c:v>
                </c:pt>
                <c:pt idx="88">
                  <c:v>76.662411353371454</c:v>
                </c:pt>
                <c:pt idx="89">
                  <c:v>76.673877787896458</c:v>
                </c:pt>
                <c:pt idx="90">
                  <c:v>75.296239145248478</c:v>
                </c:pt>
                <c:pt idx="91">
                  <c:v>72.477386194941573</c:v>
                </c:pt>
                <c:pt idx="92">
                  <c:v>68.205579662771356</c:v>
                </c:pt>
                <c:pt idx="93">
                  <c:v>62.51296406052063</c:v>
                </c:pt>
                <c:pt idx="94">
                  <c:v>55.476700314983987</c:v>
                </c:pt>
                <c:pt idx="95">
                  <c:v>47.217753830636866</c:v>
                </c:pt>
                <c:pt idx="96">
                  <c:v>37.897559218093875</c:v>
                </c:pt>
                <c:pt idx="97">
                  <c:v>27.712897540562267</c:v>
                </c:pt>
                <c:pt idx="98">
                  <c:v>16.889368293630582</c:v>
                </c:pt>
                <c:pt idx="99">
                  <c:v>5.6738324766513415</c:v>
                </c:pt>
                <c:pt idx="100">
                  <c:v>-5.6738324766502046</c:v>
                </c:pt>
                <c:pt idx="101">
                  <c:v>-16.889368293629445</c:v>
                </c:pt>
                <c:pt idx="102">
                  <c:v>-27.712897540561126</c:v>
                </c:pt>
                <c:pt idx="103">
                  <c:v>-37.897559218093299</c:v>
                </c:pt>
                <c:pt idx="104">
                  <c:v>-47.217753830635154</c:v>
                </c:pt>
                <c:pt idx="105">
                  <c:v>-55.476700314983987</c:v>
                </c:pt>
                <c:pt idx="106">
                  <c:v>-62.512964060520062</c:v>
                </c:pt>
                <c:pt idx="107">
                  <c:v>-68.205579662770788</c:v>
                </c:pt>
                <c:pt idx="108">
                  <c:v>-72.477386194941573</c:v>
                </c:pt>
                <c:pt idx="109">
                  <c:v>-75.29623914524791</c:v>
                </c:pt>
                <c:pt idx="110">
                  <c:v>-76.673877787897027</c:v>
                </c:pt>
                <c:pt idx="111">
                  <c:v>-76.662411353370302</c:v>
                </c:pt>
                <c:pt idx="112">
                  <c:v>-75.348623435176023</c:v>
                </c:pt>
                <c:pt idx="113">
                  <c:v>-72.846542714321458</c:v>
                </c:pt>
                <c:pt idx="114">
                  <c:v>-69.288937959170767</c:v>
                </c:pt>
                <c:pt idx="115">
                  <c:v>-64.818517482901825</c:v>
                </c:pt>
                <c:pt idx="116">
                  <c:v>-59.579617901766817</c:v>
                </c:pt>
                <c:pt idx="117">
                  <c:v>-53.711054060860306</c:v>
                </c:pt>
                <c:pt idx="118">
                  <c:v>-47.340601146746046</c:v>
                </c:pt>
                <c:pt idx="119">
                  <c:v>-40.581340029259529</c:v>
                </c:pt>
                <c:pt idx="120">
                  <c:v>-33.529868972064492</c:v>
                </c:pt>
                <c:pt idx="121">
                  <c:v>-26.266207795172249</c:v>
                </c:pt>
                <c:pt idx="122">
                  <c:v>-18.855112747895078</c:v>
                </c:pt>
                <c:pt idx="123">
                  <c:v>-11.348479929387167</c:v>
                </c:pt>
                <c:pt idx="124">
                  <c:v>-3.7885259459773124</c:v>
                </c:pt>
                <c:pt idx="125">
                  <c:v>3.7885259459739018</c:v>
                </c:pt>
                <c:pt idx="126">
                  <c:v>11.348479929384041</c:v>
                </c:pt>
                <c:pt idx="127">
                  <c:v>18.855112747892804</c:v>
                </c:pt>
                <c:pt idx="128">
                  <c:v>26.266207795168555</c:v>
                </c:pt>
                <c:pt idx="129">
                  <c:v>33.529868972061642</c:v>
                </c:pt>
                <c:pt idx="130">
                  <c:v>40.581340029256694</c:v>
                </c:pt>
                <c:pt idx="131">
                  <c:v>47.340601146743211</c:v>
                </c:pt>
                <c:pt idx="132">
                  <c:v>53.711054060858601</c:v>
                </c:pt>
                <c:pt idx="133">
                  <c:v>59.579617901763982</c:v>
                </c:pt>
                <c:pt idx="134">
                  <c:v>64.818517482900688</c:v>
                </c:pt>
                <c:pt idx="135">
                  <c:v>69.288937959168479</c:v>
                </c:pt>
                <c:pt idx="136">
                  <c:v>72.846542714320307</c:v>
                </c:pt>
                <c:pt idx="137">
                  <c:v>75.348623435174886</c:v>
                </c:pt>
                <c:pt idx="138">
                  <c:v>76.662411353371454</c:v>
                </c:pt>
                <c:pt idx="139">
                  <c:v>76.673877787896458</c:v>
                </c:pt>
                <c:pt idx="140">
                  <c:v>75.296239145249615</c:v>
                </c:pt>
                <c:pt idx="141">
                  <c:v>72.47738619494271</c:v>
                </c:pt>
                <c:pt idx="142">
                  <c:v>68.205579662773062</c:v>
                </c:pt>
                <c:pt idx="143">
                  <c:v>62.512964060522329</c:v>
                </c:pt>
                <c:pt idx="144">
                  <c:v>55.476700314986822</c:v>
                </c:pt>
                <c:pt idx="145">
                  <c:v>47.217753830638571</c:v>
                </c:pt>
                <c:pt idx="146">
                  <c:v>37.897559218097847</c:v>
                </c:pt>
                <c:pt idx="147">
                  <c:v>27.712897540564541</c:v>
                </c:pt>
              </c:numCache>
            </c:numRef>
          </c:val>
          <c:smooth val="0"/>
          <c:extLst>
            <c:ext xmlns:c16="http://schemas.microsoft.com/office/drawing/2014/chart" uri="{C3380CC4-5D6E-409C-BE32-E72D297353CC}">
              <c16:uniqueId val="{00000000-7F62-44A9-A4A1-79896A80BE02}"/>
            </c:ext>
          </c:extLst>
        </c:ser>
        <c:dLbls>
          <c:showLegendKey val="0"/>
          <c:showVal val="0"/>
          <c:showCatName val="0"/>
          <c:showSerName val="0"/>
          <c:showPercent val="0"/>
          <c:showBubbleSize val="0"/>
        </c:dLbls>
        <c:smooth val="0"/>
        <c:axId val="78416512"/>
        <c:axId val="78426496"/>
      </c:lineChart>
      <c:catAx>
        <c:axId val="78416512"/>
        <c:scaling>
          <c:orientation val="minMax"/>
        </c:scaling>
        <c:delete val="0"/>
        <c:axPos val="b"/>
        <c:numFmt formatCode="General" sourceLinked="1"/>
        <c:majorTickMark val="out"/>
        <c:minorTickMark val="none"/>
        <c:tickLblPos val="nextTo"/>
        <c:crossAx val="78426496"/>
        <c:crosses val="autoZero"/>
        <c:auto val="1"/>
        <c:lblAlgn val="ctr"/>
        <c:lblOffset val="100"/>
        <c:noMultiLvlLbl val="0"/>
      </c:catAx>
      <c:valAx>
        <c:axId val="78426496"/>
        <c:scaling>
          <c:orientation val="minMax"/>
        </c:scaling>
        <c:delete val="0"/>
        <c:axPos val="l"/>
        <c:majorGridlines/>
        <c:numFmt formatCode="General" sourceLinked="1"/>
        <c:majorTickMark val="out"/>
        <c:minorTickMark val="none"/>
        <c:tickLblPos val="nextTo"/>
        <c:crossAx val="7841651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-56077.67908489336</c:v>
                </c:pt>
                <c:pt idx="1">
                  <c:v>-54117.646234658423</c:v>
                </c:pt>
                <c:pt idx="2">
                  <c:v>-50923.308387663725</c:v>
                </c:pt>
                <c:pt idx="3">
                  <c:v>-46600.973062706391</c:v>
                </c:pt>
                <c:pt idx="4">
                  <c:v>-41294.732421744164</c:v>
                </c:pt>
                <c:pt idx="5">
                  <c:v>-35181.318727683218</c:v>
                </c:pt>
                <c:pt idx="6">
                  <c:v>-28463.078011253627</c:v>
                </c:pt>
                <c:pt idx="7">
                  <c:v>-21359.032660851084</c:v>
                </c:pt>
                <c:pt idx="8">
                  <c:v>-14094.264751537366</c:v>
                </c:pt>
                <c:pt idx="9">
                  <c:v>-6888.1932132342172</c:v>
                </c:pt>
                <c:pt idx="10">
                  <c:v>57.332172622182043</c:v>
                </c:pt>
                <c:pt idx="11">
                  <c:v>6568.9395909799941</c:v>
                </c:pt>
                <c:pt idx="12">
                  <c:v>12510.403604272824</c:v>
                </c:pt>
                <c:pt idx="13">
                  <c:v>17788.02377575346</c:v>
                </c:pt>
                <c:pt idx="14">
                  <c:v>22352.102381347548</c:v>
                </c:pt>
                <c:pt idx="15">
                  <c:v>26194.497905675042</c:v>
                </c:pt>
                <c:pt idx="16">
                  <c:v>29342.819204529711</c:v>
                </c:pt>
                <c:pt idx="17">
                  <c:v>31852.264570576946</c:v>
                </c:pt>
                <c:pt idx="18">
                  <c:v>33796.30558743258</c:v>
                </c:pt>
                <c:pt idx="19">
                  <c:v>35257.355285976642</c:v>
                </c:pt>
                <c:pt idx="20">
                  <c:v>36318.305884458387</c:v>
                </c:pt>
                <c:pt idx="21">
                  <c:v>37055.475236390121</c:v>
                </c:pt>
                <c:pt idx="22">
                  <c:v>37533.164092536688</c:v>
                </c:pt>
                <c:pt idx="23">
                  <c:v>37799.769917052115</c:v>
                </c:pt>
                <c:pt idx="24">
                  <c:v>37885.259459754649</c:v>
                </c:pt>
                <c:pt idx="25">
                  <c:v>37799.769917053534</c:v>
                </c:pt>
                <c:pt idx="26">
                  <c:v>37533.164092538107</c:v>
                </c:pt>
                <c:pt idx="27">
                  <c:v>37055.475236387276</c:v>
                </c:pt>
                <c:pt idx="28">
                  <c:v>36318.305884459805</c:v>
                </c:pt>
                <c:pt idx="29">
                  <c:v>35257.355285975224</c:v>
                </c:pt>
                <c:pt idx="30">
                  <c:v>33796.305587436807</c:v>
                </c:pt>
                <c:pt idx="31">
                  <c:v>31852.264570568455</c:v>
                </c:pt>
                <c:pt idx="32">
                  <c:v>29342.819204538235</c:v>
                </c:pt>
                <c:pt idx="33">
                  <c:v>26194.497905669356</c:v>
                </c:pt>
                <c:pt idx="34">
                  <c:v>22352.102381350389</c:v>
                </c:pt>
                <c:pt idx="35">
                  <c:v>17788.023775750546</c:v>
                </c:pt>
                <c:pt idx="36">
                  <c:v>12510.403604275736</c:v>
                </c:pt>
                <c:pt idx="37">
                  <c:v>6568.9395909799941</c:v>
                </c:pt>
                <c:pt idx="38">
                  <c:v>57.332172625024214</c:v>
                </c:pt>
                <c:pt idx="39">
                  <c:v>-6888.1932132399015</c:v>
                </c:pt>
                <c:pt idx="40">
                  <c:v>-14094.264751531682</c:v>
                </c:pt>
                <c:pt idx="41">
                  <c:v>-21359.032660853925</c:v>
                </c:pt>
                <c:pt idx="42">
                  <c:v>-28463.078011253627</c:v>
                </c:pt>
                <c:pt idx="43">
                  <c:v>-35181.318727683218</c:v>
                </c:pt>
                <c:pt idx="44">
                  <c:v>-41294.732421738445</c:v>
                </c:pt>
                <c:pt idx="45">
                  <c:v>-46600.97306271211</c:v>
                </c:pt>
                <c:pt idx="46">
                  <c:v>-50923.308387663725</c:v>
                </c:pt>
                <c:pt idx="47">
                  <c:v>-54117.646234658423</c:v>
                </c:pt>
                <c:pt idx="48">
                  <c:v>-56077.67908489336</c:v>
                </c:pt>
                <c:pt idx="49">
                  <c:v>-56738.324766513411</c:v>
                </c:pt>
                <c:pt idx="50">
                  <c:v>-56077.67908489336</c:v>
                </c:pt>
                <c:pt idx="51">
                  <c:v>-54117.646234661261</c:v>
                </c:pt>
                <c:pt idx="52">
                  <c:v>-50923.308387658035</c:v>
                </c:pt>
                <c:pt idx="53">
                  <c:v>-46600.973062714955</c:v>
                </c:pt>
                <c:pt idx="54">
                  <c:v>-41294.732421738445</c:v>
                </c:pt>
                <c:pt idx="55">
                  <c:v>-35181.318727683218</c:v>
                </c:pt>
                <c:pt idx="56">
                  <c:v>-28463.078011253627</c:v>
                </c:pt>
                <c:pt idx="57">
                  <c:v>-21359.032660856767</c:v>
                </c:pt>
                <c:pt idx="58">
                  <c:v>-14094.264751528839</c:v>
                </c:pt>
                <c:pt idx="59">
                  <c:v>-6888.1932132370594</c:v>
                </c:pt>
                <c:pt idx="60">
                  <c:v>57.332172616497701</c:v>
                </c:pt>
                <c:pt idx="61">
                  <c:v>6568.9395909885206</c:v>
                </c:pt>
                <c:pt idx="62">
                  <c:v>12510.403604269981</c:v>
                </c:pt>
                <c:pt idx="63">
                  <c:v>17788.02377575346</c:v>
                </c:pt>
                <c:pt idx="64">
                  <c:v>22352.102381344706</c:v>
                </c:pt>
                <c:pt idx="65">
                  <c:v>26194.497905680724</c:v>
                </c:pt>
                <c:pt idx="66">
                  <c:v>29342.819204529711</c:v>
                </c:pt>
                <c:pt idx="67">
                  <c:v>31852.264570575528</c:v>
                </c:pt>
                <c:pt idx="68">
                  <c:v>33796.305587429742</c:v>
                </c:pt>
                <c:pt idx="69">
                  <c:v>35257.355285978061</c:v>
                </c:pt>
                <c:pt idx="70">
                  <c:v>36318.305884462628</c:v>
                </c:pt>
                <c:pt idx="71">
                  <c:v>37055.475236385879</c:v>
                </c:pt>
                <c:pt idx="72">
                  <c:v>37533.164092540952</c:v>
                </c:pt>
                <c:pt idx="73">
                  <c:v>37799.769917047852</c:v>
                </c:pt>
                <c:pt idx="74">
                  <c:v>37885.259459758912</c:v>
                </c:pt>
                <c:pt idx="75">
                  <c:v>37799.769917049271</c:v>
                </c:pt>
                <c:pt idx="76">
                  <c:v>37533.16409254523</c:v>
                </c:pt>
                <c:pt idx="77">
                  <c:v>37055.475236380153</c:v>
                </c:pt>
                <c:pt idx="78">
                  <c:v>36318.30588446265</c:v>
                </c:pt>
                <c:pt idx="79">
                  <c:v>35257.355285975224</c:v>
                </c:pt>
                <c:pt idx="80">
                  <c:v>33796.30558743397</c:v>
                </c:pt>
                <c:pt idx="81">
                  <c:v>31852.2645705713</c:v>
                </c:pt>
                <c:pt idx="82">
                  <c:v>29342.819204532552</c:v>
                </c:pt>
                <c:pt idx="83">
                  <c:v>26194.497905675042</c:v>
                </c:pt>
                <c:pt idx="84">
                  <c:v>22352.102381347548</c:v>
                </c:pt>
                <c:pt idx="85">
                  <c:v>17788.023775750546</c:v>
                </c:pt>
                <c:pt idx="86">
                  <c:v>12510.403604275736</c:v>
                </c:pt>
                <c:pt idx="87">
                  <c:v>6568.939590977152</c:v>
                </c:pt>
                <c:pt idx="88">
                  <c:v>57.332172625024214</c:v>
                </c:pt>
                <c:pt idx="89">
                  <c:v>-6888.1932132399015</c:v>
                </c:pt>
                <c:pt idx="90">
                  <c:v>-14094.264751534523</c:v>
                </c:pt>
                <c:pt idx="91">
                  <c:v>-21359.032660851084</c:v>
                </c:pt>
                <c:pt idx="92">
                  <c:v>-28463.078011253627</c:v>
                </c:pt>
                <c:pt idx="93">
                  <c:v>-35181.318727683218</c:v>
                </c:pt>
                <c:pt idx="94">
                  <c:v>-41294.7324217356</c:v>
                </c:pt>
                <c:pt idx="95">
                  <c:v>-46600.973062714955</c:v>
                </c:pt>
                <c:pt idx="96">
                  <c:v>-50923.308387658035</c:v>
                </c:pt>
                <c:pt idx="97">
                  <c:v>-54117.646234658423</c:v>
                </c:pt>
                <c:pt idx="98">
                  <c:v>-56077.679084896205</c:v>
                </c:pt>
                <c:pt idx="99">
                  <c:v>-56738.324766507729</c:v>
                </c:pt>
                <c:pt idx="100">
                  <c:v>-56077.679084896205</c:v>
                </c:pt>
                <c:pt idx="101">
                  <c:v>-54117.646234658401</c:v>
                </c:pt>
                <c:pt idx="102">
                  <c:v>-50923.308387660858</c:v>
                </c:pt>
                <c:pt idx="103">
                  <c:v>-46600.973062709272</c:v>
                </c:pt>
                <c:pt idx="104">
                  <c:v>-41294.732421744164</c:v>
                </c:pt>
                <c:pt idx="105">
                  <c:v>-35181.318727680373</c:v>
                </c:pt>
                <c:pt idx="106">
                  <c:v>-28463.078011253627</c:v>
                </c:pt>
                <c:pt idx="107">
                  <c:v>-21359.032660853925</c:v>
                </c:pt>
                <c:pt idx="108">
                  <c:v>-14094.264751531682</c:v>
                </c:pt>
                <c:pt idx="109">
                  <c:v>-6888.1932132455859</c:v>
                </c:pt>
                <c:pt idx="110">
                  <c:v>57.332172633621781</c:v>
                </c:pt>
                <c:pt idx="111">
                  <c:v>6568.9395909713967</c:v>
                </c:pt>
                <c:pt idx="112">
                  <c:v>12510.403604272824</c:v>
                </c:pt>
                <c:pt idx="113">
                  <c:v>17788.02377575346</c:v>
                </c:pt>
                <c:pt idx="114">
                  <c:v>22352.102381344706</c:v>
                </c:pt>
                <c:pt idx="115">
                  <c:v>26194.497905675042</c:v>
                </c:pt>
                <c:pt idx="116">
                  <c:v>29342.819204532552</c:v>
                </c:pt>
                <c:pt idx="117">
                  <c:v>31852.2645705713</c:v>
                </c:pt>
                <c:pt idx="118">
                  <c:v>33796.30558743258</c:v>
                </c:pt>
                <c:pt idx="119">
                  <c:v>35257.355285975187</c:v>
                </c:pt>
                <c:pt idx="120">
                  <c:v>36318.30588446121</c:v>
                </c:pt>
                <c:pt idx="121">
                  <c:v>37055.475236385857</c:v>
                </c:pt>
                <c:pt idx="122">
                  <c:v>37533.164092539548</c:v>
                </c:pt>
                <c:pt idx="123">
                  <c:v>37799.769917049271</c:v>
                </c:pt>
                <c:pt idx="124">
                  <c:v>37885.259459756067</c:v>
                </c:pt>
                <c:pt idx="125">
                  <c:v>37799.769917050697</c:v>
                </c:pt>
                <c:pt idx="126">
                  <c:v>37533.164092543811</c:v>
                </c:pt>
                <c:pt idx="127">
                  <c:v>37055.475236378756</c:v>
                </c:pt>
                <c:pt idx="128">
                  <c:v>36318.305884465437</c:v>
                </c:pt>
                <c:pt idx="129">
                  <c:v>35257.35528597526</c:v>
                </c:pt>
                <c:pt idx="130">
                  <c:v>33796.30558743258</c:v>
                </c:pt>
                <c:pt idx="131">
                  <c:v>31852.264570576946</c:v>
                </c:pt>
                <c:pt idx="132">
                  <c:v>29342.819204526902</c:v>
                </c:pt>
                <c:pt idx="133">
                  <c:v>26194.497905683533</c:v>
                </c:pt>
                <c:pt idx="134">
                  <c:v>22352.102381338951</c:v>
                </c:pt>
                <c:pt idx="135">
                  <c:v>17788.023775759142</c:v>
                </c:pt>
                <c:pt idx="136">
                  <c:v>12510.403604272895</c:v>
                </c:pt>
                <c:pt idx="137">
                  <c:v>6568.9395909828363</c:v>
                </c:pt>
                <c:pt idx="138">
                  <c:v>57.332172625024214</c:v>
                </c:pt>
                <c:pt idx="139">
                  <c:v>-6888.1932132342172</c:v>
                </c:pt>
                <c:pt idx="140">
                  <c:v>-14094.264751534523</c:v>
                </c:pt>
                <c:pt idx="141">
                  <c:v>-21359.032660848243</c:v>
                </c:pt>
                <c:pt idx="142">
                  <c:v>-28463.078011253663</c:v>
                </c:pt>
                <c:pt idx="143">
                  <c:v>-35181.318727677535</c:v>
                </c:pt>
                <c:pt idx="144">
                  <c:v>-41294.732421741246</c:v>
                </c:pt>
                <c:pt idx="145">
                  <c:v>-46600.973062703619</c:v>
                </c:pt>
                <c:pt idx="146">
                  <c:v>-50923.308387666526</c:v>
                </c:pt>
              </c:numCache>
            </c:numRef>
          </c:val>
          <c:smooth val="0"/>
          <c:extLst>
            <c:ext xmlns:c16="http://schemas.microsoft.com/office/drawing/2014/chart" uri="{C3380CC4-5D6E-409C-BE32-E72D297353CC}">
              <c16:uniqueId val="{00000000-D840-4D41-A4F1-343F0FF1BE43}"/>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-19627.187679712675</c:v>
                </c:pt>
                <c:pt idx="1">
                  <c:v>-18941.176182130446</c:v>
                </c:pt>
                <c:pt idx="2">
                  <c:v>-17823.157935682302</c:v>
                </c:pt>
                <c:pt idx="3">
                  <c:v>-16310.340571947236</c:v>
                </c:pt>
                <c:pt idx="4">
                  <c:v>-14453.156347610457</c:v>
                </c:pt>
                <c:pt idx="5">
                  <c:v>-12313.461554689125</c:v>
                </c:pt>
                <c:pt idx="6">
                  <c:v>-9962.0773039387695</c:v>
                </c:pt>
                <c:pt idx="7">
                  <c:v>-7475.6614312978791</c:v>
                </c:pt>
                <c:pt idx="8">
                  <c:v>-4932.9926630380778</c:v>
                </c:pt>
                <c:pt idx="9">
                  <c:v>-2410.867624631976</c:v>
                </c:pt>
                <c:pt idx="10">
                  <c:v>20.066260417763715</c:v>
                </c:pt>
                <c:pt idx="11">
                  <c:v>2299.1288568429977</c:v>
                </c:pt>
                <c:pt idx="12">
                  <c:v>4378.6412614954879</c:v>
                </c:pt>
                <c:pt idx="13">
                  <c:v>6225.8083215137103</c:v>
                </c:pt>
                <c:pt idx="14">
                  <c:v>7823.2358334716409</c:v>
                </c:pt>
                <c:pt idx="15">
                  <c:v>9168.0742669862648</c:v>
                </c:pt>
                <c:pt idx="16">
                  <c:v>10269.986721585397</c:v>
                </c:pt>
                <c:pt idx="17">
                  <c:v>11148.29259970193</c:v>
                </c:pt>
                <c:pt idx="18">
                  <c:v>11828.706955601403</c:v>
                </c:pt>
                <c:pt idx="19">
                  <c:v>12340.074350091823</c:v>
                </c:pt>
                <c:pt idx="20">
                  <c:v>12711.407059560435</c:v>
                </c:pt>
                <c:pt idx="21">
                  <c:v>12969.416332736542</c:v>
                </c:pt>
                <c:pt idx="22">
                  <c:v>13136.60743238784</c:v>
                </c:pt>
                <c:pt idx="23">
                  <c:v>13229.91947096824</c:v>
                </c:pt>
                <c:pt idx="24">
                  <c:v>13259.840810914126</c:v>
                </c:pt>
                <c:pt idx="25">
                  <c:v>13229.919470968736</c:v>
                </c:pt>
                <c:pt idx="26">
                  <c:v>13136.607432388337</c:v>
                </c:pt>
                <c:pt idx="27">
                  <c:v>12969.416332735545</c:v>
                </c:pt>
                <c:pt idx="28">
                  <c:v>12711.407059560932</c:v>
                </c:pt>
                <c:pt idx="29">
                  <c:v>12340.074350091327</c:v>
                </c:pt>
                <c:pt idx="30">
                  <c:v>11828.706955602882</c:v>
                </c:pt>
                <c:pt idx="31">
                  <c:v>11148.292599698958</c:v>
                </c:pt>
                <c:pt idx="32">
                  <c:v>10269.986721588382</c:v>
                </c:pt>
                <c:pt idx="33">
                  <c:v>9168.074266984273</c:v>
                </c:pt>
                <c:pt idx="34">
                  <c:v>7823.2358334726359</c:v>
                </c:pt>
                <c:pt idx="35">
                  <c:v>6225.8083215126908</c:v>
                </c:pt>
                <c:pt idx="36">
                  <c:v>4378.6412614965075</c:v>
                </c:pt>
                <c:pt idx="37">
                  <c:v>2299.1288568429977</c:v>
                </c:pt>
                <c:pt idx="38">
                  <c:v>20.066260418758475</c:v>
                </c:pt>
                <c:pt idx="39">
                  <c:v>-2410.8676246339655</c:v>
                </c:pt>
                <c:pt idx="40">
                  <c:v>-4932.9926630360887</c:v>
                </c:pt>
                <c:pt idx="41">
                  <c:v>-7475.6614312988731</c:v>
                </c:pt>
                <c:pt idx="42">
                  <c:v>-9962.0773039387695</c:v>
                </c:pt>
                <c:pt idx="43">
                  <c:v>-12313.461554689125</c:v>
                </c:pt>
                <c:pt idx="44">
                  <c:v>-14453.156347608454</c:v>
                </c:pt>
                <c:pt idx="45">
                  <c:v>-16310.340571949237</c:v>
                </c:pt>
                <c:pt idx="46">
                  <c:v>-17823.157935682302</c:v>
                </c:pt>
                <c:pt idx="47">
                  <c:v>-18941.176182130446</c:v>
                </c:pt>
                <c:pt idx="48">
                  <c:v>-19627.187679712675</c:v>
                </c:pt>
                <c:pt idx="49">
                  <c:v>-19858.413668279693</c:v>
                </c:pt>
                <c:pt idx="50">
                  <c:v>-19627.187679712675</c:v>
                </c:pt>
                <c:pt idx="51">
                  <c:v>-18941.176182131439</c:v>
                </c:pt>
                <c:pt idx="52">
                  <c:v>-17823.157935680312</c:v>
                </c:pt>
                <c:pt idx="53">
                  <c:v>-16310.340571950233</c:v>
                </c:pt>
                <c:pt idx="54">
                  <c:v>-14453.156347608454</c:v>
                </c:pt>
                <c:pt idx="55">
                  <c:v>-12313.461554689125</c:v>
                </c:pt>
                <c:pt idx="56">
                  <c:v>-9962.0773039387695</c:v>
                </c:pt>
                <c:pt idx="57">
                  <c:v>-7475.6614312998681</c:v>
                </c:pt>
                <c:pt idx="58">
                  <c:v>-4932.9926630350938</c:v>
                </c:pt>
                <c:pt idx="59">
                  <c:v>-2410.8676246329705</c:v>
                </c:pt>
                <c:pt idx="60">
                  <c:v>20.066260415774195</c:v>
                </c:pt>
                <c:pt idx="61">
                  <c:v>2299.1288568459822</c:v>
                </c:pt>
                <c:pt idx="62">
                  <c:v>4378.6412614944929</c:v>
                </c:pt>
                <c:pt idx="63">
                  <c:v>6225.8083215137103</c:v>
                </c:pt>
                <c:pt idx="64">
                  <c:v>7823.2358334706469</c:v>
                </c:pt>
                <c:pt idx="65">
                  <c:v>9168.0742669882529</c:v>
                </c:pt>
                <c:pt idx="66">
                  <c:v>10269.986721585397</c:v>
                </c:pt>
                <c:pt idx="67">
                  <c:v>11148.292599701434</c:v>
                </c:pt>
                <c:pt idx="68">
                  <c:v>11828.70695560041</c:v>
                </c:pt>
                <c:pt idx="69">
                  <c:v>12340.07435009232</c:v>
                </c:pt>
                <c:pt idx="70">
                  <c:v>12711.40705956192</c:v>
                </c:pt>
                <c:pt idx="71">
                  <c:v>12969.416332735056</c:v>
                </c:pt>
                <c:pt idx="72">
                  <c:v>13136.607432389332</c:v>
                </c:pt>
                <c:pt idx="73">
                  <c:v>13229.919470966748</c:v>
                </c:pt>
                <c:pt idx="74">
                  <c:v>13259.840810915619</c:v>
                </c:pt>
                <c:pt idx="75">
                  <c:v>13229.919470967245</c:v>
                </c:pt>
                <c:pt idx="76">
                  <c:v>13136.607432390831</c:v>
                </c:pt>
                <c:pt idx="77">
                  <c:v>12969.416332733053</c:v>
                </c:pt>
                <c:pt idx="78">
                  <c:v>12711.407059561927</c:v>
                </c:pt>
                <c:pt idx="79">
                  <c:v>12340.074350091327</c:v>
                </c:pt>
                <c:pt idx="80">
                  <c:v>11828.706955601889</c:v>
                </c:pt>
                <c:pt idx="81">
                  <c:v>11148.292599699955</c:v>
                </c:pt>
                <c:pt idx="82">
                  <c:v>10269.986721586392</c:v>
                </c:pt>
                <c:pt idx="83">
                  <c:v>9168.0742669862648</c:v>
                </c:pt>
                <c:pt idx="84">
                  <c:v>7823.2358334716409</c:v>
                </c:pt>
                <c:pt idx="85">
                  <c:v>6225.8083215126908</c:v>
                </c:pt>
                <c:pt idx="86">
                  <c:v>4378.6412614965075</c:v>
                </c:pt>
                <c:pt idx="87">
                  <c:v>2299.1288568420032</c:v>
                </c:pt>
                <c:pt idx="88">
                  <c:v>20.066260418758475</c:v>
                </c:pt>
                <c:pt idx="89">
                  <c:v>-2410.8676246339655</c:v>
                </c:pt>
                <c:pt idx="90">
                  <c:v>-4932.9926630370828</c:v>
                </c:pt>
                <c:pt idx="91">
                  <c:v>-7475.6614312978791</c:v>
                </c:pt>
                <c:pt idx="92">
                  <c:v>-9962.0773039387695</c:v>
                </c:pt>
                <c:pt idx="93">
                  <c:v>-12313.461554689125</c:v>
                </c:pt>
                <c:pt idx="94">
                  <c:v>-14453.156347607459</c:v>
                </c:pt>
                <c:pt idx="95">
                  <c:v>-16310.340571950233</c:v>
                </c:pt>
                <c:pt idx="96">
                  <c:v>-17823.157935680312</c:v>
                </c:pt>
                <c:pt idx="97">
                  <c:v>-18941.176182130446</c:v>
                </c:pt>
                <c:pt idx="98">
                  <c:v>-19627.187679713672</c:v>
                </c:pt>
                <c:pt idx="99">
                  <c:v>-19858.413668277703</c:v>
                </c:pt>
                <c:pt idx="100">
                  <c:v>-19627.187679713672</c:v>
                </c:pt>
                <c:pt idx="101">
                  <c:v>-18941.176182130439</c:v>
                </c:pt>
                <c:pt idx="102">
                  <c:v>-17823.157935681298</c:v>
                </c:pt>
                <c:pt idx="103">
                  <c:v>-16310.340571948243</c:v>
                </c:pt>
                <c:pt idx="104">
                  <c:v>-14453.156347610457</c:v>
                </c:pt>
                <c:pt idx="105">
                  <c:v>-12313.46155468813</c:v>
                </c:pt>
                <c:pt idx="106">
                  <c:v>-9962.0773039387695</c:v>
                </c:pt>
                <c:pt idx="107">
                  <c:v>-7475.6614312988731</c:v>
                </c:pt>
                <c:pt idx="108">
                  <c:v>-4932.9926630360887</c:v>
                </c:pt>
                <c:pt idx="109">
                  <c:v>-2410.8676246359551</c:v>
                </c:pt>
                <c:pt idx="110">
                  <c:v>20.066260421767623</c:v>
                </c:pt>
                <c:pt idx="111">
                  <c:v>2299.1288568399887</c:v>
                </c:pt>
                <c:pt idx="112">
                  <c:v>4378.6412614954879</c:v>
                </c:pt>
                <c:pt idx="113">
                  <c:v>6225.8083215137103</c:v>
                </c:pt>
                <c:pt idx="114">
                  <c:v>7823.2358334706469</c:v>
                </c:pt>
                <c:pt idx="115">
                  <c:v>9168.0742669862648</c:v>
                </c:pt>
                <c:pt idx="116">
                  <c:v>10269.986721586392</c:v>
                </c:pt>
                <c:pt idx="117">
                  <c:v>11148.292599699955</c:v>
                </c:pt>
                <c:pt idx="118">
                  <c:v>11828.706955601403</c:v>
                </c:pt>
                <c:pt idx="119">
                  <c:v>12340.074350091314</c:v>
                </c:pt>
                <c:pt idx="120">
                  <c:v>12711.407059561423</c:v>
                </c:pt>
                <c:pt idx="121">
                  <c:v>12969.416332735049</c:v>
                </c:pt>
                <c:pt idx="122">
                  <c:v>13136.607432388841</c:v>
                </c:pt>
                <c:pt idx="123">
                  <c:v>13229.919470967245</c:v>
                </c:pt>
                <c:pt idx="124">
                  <c:v>13259.840810914622</c:v>
                </c:pt>
                <c:pt idx="125">
                  <c:v>13229.919470967743</c:v>
                </c:pt>
                <c:pt idx="126">
                  <c:v>13136.607432390334</c:v>
                </c:pt>
                <c:pt idx="127">
                  <c:v>12969.416332732564</c:v>
                </c:pt>
                <c:pt idx="128">
                  <c:v>12711.407059562902</c:v>
                </c:pt>
                <c:pt idx="129">
                  <c:v>12340.07435009134</c:v>
                </c:pt>
                <c:pt idx="130">
                  <c:v>11828.706955601403</c:v>
                </c:pt>
                <c:pt idx="131">
                  <c:v>11148.29259970193</c:v>
                </c:pt>
                <c:pt idx="132">
                  <c:v>10269.986721584415</c:v>
                </c:pt>
                <c:pt idx="133">
                  <c:v>9168.0742669892352</c:v>
                </c:pt>
                <c:pt idx="134">
                  <c:v>7823.2358334686323</c:v>
                </c:pt>
                <c:pt idx="135">
                  <c:v>6225.8083215156994</c:v>
                </c:pt>
                <c:pt idx="136">
                  <c:v>4378.6412614955125</c:v>
                </c:pt>
                <c:pt idx="137">
                  <c:v>2299.1288568439927</c:v>
                </c:pt>
                <c:pt idx="138">
                  <c:v>20.066260418758475</c:v>
                </c:pt>
                <c:pt idx="139">
                  <c:v>-2410.867624631976</c:v>
                </c:pt>
                <c:pt idx="140">
                  <c:v>-4932.9926630370828</c:v>
                </c:pt>
                <c:pt idx="141">
                  <c:v>-7475.6614312968841</c:v>
                </c:pt>
                <c:pt idx="142">
                  <c:v>-9962.0773039387823</c:v>
                </c:pt>
                <c:pt idx="143">
                  <c:v>-12313.461554687137</c:v>
                </c:pt>
                <c:pt idx="144">
                  <c:v>-14453.156347609434</c:v>
                </c:pt>
                <c:pt idx="145">
                  <c:v>-16310.340571946266</c:v>
                </c:pt>
                <c:pt idx="146">
                  <c:v>-17823.157935683284</c:v>
                </c:pt>
              </c:numCache>
            </c:numRef>
          </c:val>
          <c:smooth val="0"/>
          <c:extLst>
            <c:ext xmlns:c16="http://schemas.microsoft.com/office/drawing/2014/chart" uri="{C3380CC4-5D6E-409C-BE32-E72D297353CC}">
              <c16:uniqueId val="{00000001-D840-4D41-A4F1-343F0FF1BE43}"/>
            </c:ext>
          </c:extLst>
        </c:ser>
        <c:dLbls>
          <c:showLegendKey val="0"/>
          <c:showVal val="0"/>
          <c:showCatName val="0"/>
          <c:showSerName val="0"/>
          <c:showPercent val="0"/>
          <c:showBubbleSize val="0"/>
        </c:dLbls>
        <c:smooth val="0"/>
        <c:axId val="84615936"/>
        <c:axId val="84617472"/>
      </c:lineChart>
      <c:catAx>
        <c:axId val="84615936"/>
        <c:scaling>
          <c:orientation val="minMax"/>
        </c:scaling>
        <c:delete val="0"/>
        <c:axPos val="b"/>
        <c:numFmt formatCode="General" sourceLinked="1"/>
        <c:majorTickMark val="out"/>
        <c:minorTickMark val="none"/>
        <c:tickLblPos val="nextTo"/>
        <c:crossAx val="84617472"/>
        <c:crosses val="autoZero"/>
        <c:auto val="1"/>
        <c:lblAlgn val="ctr"/>
        <c:lblOffset val="100"/>
        <c:noMultiLvlLbl val="0"/>
      </c:catAx>
      <c:valAx>
        <c:axId val="84617472"/>
        <c:scaling>
          <c:orientation val="minMax"/>
        </c:scaling>
        <c:delete val="0"/>
        <c:axPos val="l"/>
        <c:majorGridlines/>
        <c:numFmt formatCode="General" sourceLinked="1"/>
        <c:majorTickMark val="out"/>
        <c:minorTickMark val="none"/>
        <c:tickLblPos val="nextTo"/>
        <c:crossAx val="846159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8</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Davies (1803092)</dc:creator>
  <cp:keywords/>
  <dc:description/>
  <cp:lastModifiedBy>Joshua Davies (1803092)</cp:lastModifiedBy>
  <cp:revision>1</cp:revision>
  <dcterms:created xsi:type="dcterms:W3CDTF">2018-12-08T17:53:00Z</dcterms:created>
  <dcterms:modified xsi:type="dcterms:W3CDTF">2018-12-09T23:33:00Z</dcterms:modified>
</cp:coreProperties>
</file>