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B4586E" w14:textId="3B47FC5A" w:rsidR="00BE643B" w:rsidRDefault="00BE643B"/>
    <w:p w14:paraId="53A8D605" w14:textId="77777777" w:rsidR="00817022" w:rsidRDefault="00817022"/>
    <w:p w14:paraId="2059C536" w14:textId="77777777" w:rsidR="00575E64" w:rsidRDefault="00575E64"/>
    <w:sdt>
      <w:sdtPr>
        <w:id w:val="298500530"/>
        <w:docPartObj>
          <w:docPartGallery w:val="Cover Pages"/>
          <w:docPartUnique/>
        </w:docPartObj>
      </w:sdtPr>
      <w:sdtEndPr/>
      <w:sdtContent>
        <w:p w14:paraId="29DE46EE" w14:textId="7FCCD92C" w:rsidR="009324A6" w:rsidRDefault="009324A6">
          <w:r>
            <w:rPr>
              <w:noProof/>
              <w:lang w:eastAsia="en-GB"/>
            </w:rPr>
            <mc:AlternateContent>
              <mc:Choice Requires="wpg">
                <w:drawing>
                  <wp:anchor distT="0" distB="0" distL="114300" distR="114300" simplePos="0" relativeHeight="251662336" behindDoc="0" locked="0" layoutInCell="1" allowOverlap="1" wp14:anchorId="28A1942F" wp14:editId="59BE99A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A87E2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00188511" wp14:editId="47B58CE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7527B" w14:textId="67A48C44" w:rsidR="009324A6" w:rsidRDefault="00420B45">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D7CA5">
                                      <w:rPr>
                                        <w:caps/>
                                        <w:color w:val="5B9BD5" w:themeColor="accent1"/>
                                        <w:sz w:val="64"/>
                                        <w:szCs w:val="64"/>
                                      </w:rPr>
                                      <w:t>Cardiff Airport Business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0E42867" w14:textId="4556F995" w:rsidR="009324A6" w:rsidRDefault="00654AFC">
                                    <w:pPr>
                                      <w:jc w:val="right"/>
                                      <w:rPr>
                                        <w:color w:val="404040" w:themeColor="text1" w:themeTint="BF"/>
                                        <w:sz w:val="36"/>
                                        <w:szCs w:val="36"/>
                                      </w:rPr>
                                    </w:pPr>
                                    <w:r>
                                      <w:rPr>
                                        <w:color w:val="404040" w:themeColor="text1" w:themeTint="BF"/>
                                        <w:sz w:val="36"/>
                                        <w:szCs w:val="36"/>
                                      </w:rPr>
                                      <w:t>M5X02110</w:t>
                                    </w:r>
                                  </w:p>
                                </w:sdtContent>
                              </w:sdt>
                              <w:p w14:paraId="34B1AAFC" w14:textId="61C2A9D0" w:rsidR="00F77948" w:rsidRDefault="00F77948">
                                <w:pPr>
                                  <w:jc w:val="right"/>
                                  <w:rPr>
                                    <w:smallCaps/>
                                    <w:color w:val="404040" w:themeColor="text1" w:themeTint="BF"/>
                                    <w:sz w:val="36"/>
                                    <w:szCs w:val="36"/>
                                  </w:rPr>
                                </w:pPr>
                                <w:r>
                                  <w:rPr>
                                    <w:color w:val="404040" w:themeColor="text1" w:themeTint="BF"/>
                                    <w:sz w:val="36"/>
                                    <w:szCs w:val="36"/>
                                  </w:rPr>
                                  <w:t xml:space="preserve">Marie </w:t>
                                </w:r>
                                <w:proofErr w:type="spellStart"/>
                                <w:r>
                                  <w:rPr>
                                    <w:color w:val="404040" w:themeColor="text1" w:themeTint="BF"/>
                                    <w:sz w:val="36"/>
                                    <w:szCs w:val="36"/>
                                  </w:rPr>
                                  <w:t>Pitson</w:t>
                                </w:r>
                                <w:proofErr w:type="spellEnd"/>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0188511"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71B7527B" w14:textId="67A48C44" w:rsidR="009324A6" w:rsidRDefault="00420B45">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D7CA5">
                                <w:rPr>
                                  <w:caps/>
                                  <w:color w:val="5B9BD5" w:themeColor="accent1"/>
                                  <w:sz w:val="64"/>
                                  <w:szCs w:val="64"/>
                                </w:rPr>
                                <w:t>Cardiff Airport Business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0E42867" w14:textId="4556F995" w:rsidR="009324A6" w:rsidRDefault="00654AFC">
                              <w:pPr>
                                <w:jc w:val="right"/>
                                <w:rPr>
                                  <w:color w:val="404040" w:themeColor="text1" w:themeTint="BF"/>
                                  <w:sz w:val="36"/>
                                  <w:szCs w:val="36"/>
                                </w:rPr>
                              </w:pPr>
                              <w:r>
                                <w:rPr>
                                  <w:color w:val="404040" w:themeColor="text1" w:themeTint="BF"/>
                                  <w:sz w:val="36"/>
                                  <w:szCs w:val="36"/>
                                </w:rPr>
                                <w:t>M5X02110</w:t>
                              </w:r>
                            </w:p>
                          </w:sdtContent>
                        </w:sdt>
                        <w:p w14:paraId="34B1AAFC" w14:textId="61C2A9D0" w:rsidR="00F77948" w:rsidRDefault="00F77948">
                          <w:pPr>
                            <w:jc w:val="right"/>
                            <w:rPr>
                              <w:smallCaps/>
                              <w:color w:val="404040" w:themeColor="text1" w:themeTint="BF"/>
                              <w:sz w:val="36"/>
                              <w:szCs w:val="36"/>
                            </w:rPr>
                          </w:pPr>
                          <w:r>
                            <w:rPr>
                              <w:color w:val="404040" w:themeColor="text1" w:themeTint="BF"/>
                              <w:sz w:val="36"/>
                              <w:szCs w:val="36"/>
                            </w:rPr>
                            <w:t xml:space="preserve">Marie </w:t>
                          </w:r>
                          <w:proofErr w:type="spellStart"/>
                          <w:r>
                            <w:rPr>
                              <w:color w:val="404040" w:themeColor="text1" w:themeTint="BF"/>
                              <w:sz w:val="36"/>
                              <w:szCs w:val="36"/>
                            </w:rPr>
                            <w:t>Pitson</w:t>
                          </w:r>
                          <w:proofErr w:type="spellEnd"/>
                        </w:p>
                      </w:txbxContent>
                    </v:textbox>
                    <w10:wrap type="square" anchorx="page" anchory="page"/>
                  </v:shape>
                </w:pict>
              </mc:Fallback>
            </mc:AlternateContent>
          </w:r>
        </w:p>
        <w:p w14:paraId="4F53D18E" w14:textId="77777777" w:rsidR="009324A6" w:rsidRDefault="009324A6">
          <w:r>
            <w:rPr>
              <w:noProof/>
              <w:lang w:eastAsia="en-GB"/>
            </w:rPr>
            <mc:AlternateContent>
              <mc:Choice Requires="wps">
                <w:drawing>
                  <wp:anchor distT="0" distB="0" distL="114300" distR="114300" simplePos="0" relativeHeight="251660288" behindDoc="0" locked="0" layoutInCell="1" allowOverlap="1" wp14:anchorId="1AEB6ECF" wp14:editId="5506CA19">
                    <wp:simplePos x="0" y="0"/>
                    <wp:positionH relativeFrom="margin">
                      <wp:align>center</wp:align>
                    </wp:positionH>
                    <wp:positionV relativeFrom="page">
                      <wp:posOffset>8726805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2E1AE07" w14:textId="202D1113" w:rsidR="009324A6" w:rsidRDefault="00DA110F">
                                    <w:pPr>
                                      <w:pStyle w:val="NoSpacing"/>
                                      <w:jc w:val="right"/>
                                      <w:rPr>
                                        <w:color w:val="595959" w:themeColor="text1" w:themeTint="A6"/>
                                        <w:sz w:val="28"/>
                                        <w:szCs w:val="28"/>
                                      </w:rPr>
                                    </w:pPr>
                                    <w:r>
                                      <w:rPr>
                                        <w:color w:val="595959" w:themeColor="text1" w:themeTint="A6"/>
                                        <w:sz w:val="28"/>
                                        <w:szCs w:val="28"/>
                                        <w:lang w:val="en-GB"/>
                                      </w:rPr>
                                      <w:t>Tracey Davies</w:t>
                                    </w:r>
                                  </w:p>
                                </w:sdtContent>
                              </w:sdt>
                              <w:p w14:paraId="66DE2D77" w14:textId="717DB661" w:rsidR="009324A6" w:rsidRDefault="00420B4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A110F">
                                      <w:rPr>
                                        <w:color w:val="595959" w:themeColor="text1" w:themeTint="A6"/>
                                        <w:sz w:val="18"/>
                                        <w:szCs w:val="18"/>
                                      </w:rPr>
                                      <w:t>1806963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AEB6ECF" id="Text Box 152" o:spid="_x0000_s1027" type="#_x0000_t202" style="position:absolute;margin-left:0;margin-top:687.1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2E1AE07" w14:textId="202D1113" w:rsidR="009324A6" w:rsidRDefault="00DA110F">
                              <w:pPr>
                                <w:pStyle w:val="NoSpacing"/>
                                <w:jc w:val="right"/>
                                <w:rPr>
                                  <w:color w:val="595959" w:themeColor="text1" w:themeTint="A6"/>
                                  <w:sz w:val="28"/>
                                  <w:szCs w:val="28"/>
                                </w:rPr>
                              </w:pPr>
                              <w:r>
                                <w:rPr>
                                  <w:color w:val="595959" w:themeColor="text1" w:themeTint="A6"/>
                                  <w:sz w:val="28"/>
                                  <w:szCs w:val="28"/>
                                  <w:lang w:val="en-GB"/>
                                </w:rPr>
                                <w:t>Tracey Davies</w:t>
                              </w:r>
                            </w:p>
                          </w:sdtContent>
                        </w:sdt>
                        <w:p w14:paraId="66DE2D77" w14:textId="717DB661" w:rsidR="009324A6" w:rsidRDefault="00420B4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A110F">
                                <w:rPr>
                                  <w:color w:val="595959" w:themeColor="text1" w:themeTint="A6"/>
                                  <w:sz w:val="18"/>
                                  <w:szCs w:val="18"/>
                                </w:rPr>
                                <w:t>1806963</w:t>
                              </w:r>
                            </w:sdtContent>
                          </w:sdt>
                        </w:p>
                      </w:txbxContent>
                    </v:textbox>
                    <w10:wrap type="square" anchorx="margin" anchory="page"/>
                  </v:shape>
                </w:pict>
              </mc:Fallback>
            </mc:AlternateContent>
          </w:r>
          <w:r>
            <w:br w:type="page"/>
          </w:r>
        </w:p>
      </w:sdtContent>
    </w:sdt>
    <w:p w14:paraId="62887B24" w14:textId="3E0CA17E" w:rsidR="00537D10" w:rsidRDefault="00E150F5" w:rsidP="00A022A5">
      <w:pPr>
        <w:pStyle w:val="Heading1"/>
        <w:rPr>
          <w:sz w:val="28"/>
          <w:szCs w:val="28"/>
        </w:rPr>
      </w:pPr>
      <w:bookmarkStart w:id="0" w:name="_Toc506797128"/>
      <w:bookmarkStart w:id="1" w:name="_Toc38884099"/>
      <w:r w:rsidRPr="00537D10">
        <w:rPr>
          <w:sz w:val="28"/>
          <w:szCs w:val="28"/>
        </w:rPr>
        <w:lastRenderedPageBreak/>
        <w:t>Executive Summar</w:t>
      </w:r>
      <w:bookmarkEnd w:id="0"/>
      <w:bookmarkEnd w:id="1"/>
      <w:r w:rsidR="00A022A5">
        <w:rPr>
          <w:sz w:val="28"/>
          <w:szCs w:val="28"/>
        </w:rPr>
        <w:t>y</w:t>
      </w:r>
    </w:p>
    <w:p w14:paraId="059C2A3B" w14:textId="77777777" w:rsidR="00A022A5" w:rsidRPr="00A022A5" w:rsidRDefault="00A022A5" w:rsidP="00A022A5"/>
    <w:p w14:paraId="54688E4F" w14:textId="1C054F3E" w:rsidR="000B557B" w:rsidRDefault="00ED2832" w:rsidP="000B557B">
      <w:r>
        <w:t>The purpose of this report is to</w:t>
      </w:r>
      <w:r w:rsidR="000B557B" w:rsidRPr="000B557B">
        <w:t xml:space="preserve"> critically evaluate and analyse Cardiff Airport and the financial implications</w:t>
      </w:r>
      <w:r w:rsidR="000B557B">
        <w:rPr>
          <w:color w:val="FF0000"/>
        </w:rPr>
        <w:t>.</w:t>
      </w:r>
      <w:r w:rsidR="00D438AF">
        <w:rPr>
          <w:color w:val="FF0000"/>
        </w:rPr>
        <w:t xml:space="preserve"> </w:t>
      </w:r>
      <w:r w:rsidR="000B557B">
        <w:t>Welsh Government acquired ownership of the Airport.</w:t>
      </w:r>
      <w:r>
        <w:t>in March of 2016.</w:t>
      </w:r>
      <w:r w:rsidR="000B557B">
        <w:t xml:space="preserve"> Long term forecasting determined that the £23 million loan was adequate for the medium- term future, (Assembly, Wales).</w:t>
      </w:r>
      <w:r w:rsidR="000B557B" w:rsidRPr="000B557B">
        <w:t xml:space="preserve"> </w:t>
      </w:r>
      <w:r w:rsidR="005A7033">
        <w:t>Non-Executive</w:t>
      </w:r>
      <w:r w:rsidR="000B557B">
        <w:t xml:space="preserve"> Directors along with the Welsh Government</w:t>
      </w:r>
      <w:r w:rsidR="005A7033">
        <w:t xml:space="preserve"> purchased the Airport to encourage further growth, the Airport operates as a limited company, continuing to undergo improvements, (Cardiff</w:t>
      </w:r>
      <w:r w:rsidR="00D438AF">
        <w:t xml:space="preserve"> Airport, 2020</w:t>
      </w:r>
      <w:r w:rsidR="005A7033">
        <w:t>).</w:t>
      </w:r>
    </w:p>
    <w:p w14:paraId="1E15357B" w14:textId="312753DE" w:rsidR="000B557B" w:rsidRDefault="005A7033" w:rsidP="000B557B">
      <w:r>
        <w:t>Consideration of the dem</w:t>
      </w:r>
      <w:r w:rsidR="00EA2C09">
        <w:t>o</w:t>
      </w:r>
      <w:r>
        <w:t>graphic, socio cultural future</w:t>
      </w:r>
      <w:r w:rsidR="00377E8D">
        <w:t>, the economic future and expenditure, cost to the company’s disposable income. Furthermore, technological advances and research into aviation and adaptation of Government investment policies</w:t>
      </w:r>
      <w:r w:rsidR="0017491D">
        <w:t>.</w:t>
      </w:r>
    </w:p>
    <w:p w14:paraId="1AC4DECE" w14:textId="070AD1CC" w:rsidR="008D6747" w:rsidRDefault="00377E8D" w:rsidP="008D6747">
      <w:r>
        <w:t>The use of a Pestle and swot analysis is essential to the organisation’s continuation, Rollinson, (2008), explains how the analysis is broken into parts, highlighting how outside influences and internal structure can affect the continuation of a successful venture. The use of lon</w:t>
      </w:r>
      <w:r w:rsidR="008D6747">
        <w:t>g</w:t>
      </w:r>
      <w:r>
        <w:t xml:space="preserve"> </w:t>
      </w:r>
      <w:r w:rsidR="008D6747">
        <w:t>-</w:t>
      </w:r>
      <w:r>
        <w:t xml:space="preserve">term projection and agreeing attainable and achievable measurable goals, relevant to </w:t>
      </w:r>
      <w:r w:rsidR="008D6747">
        <w:t>the company’s infrastructure</w:t>
      </w:r>
      <w:r w:rsidR="001E0264">
        <w:t>.</w:t>
      </w:r>
      <w:r w:rsidR="008D6747">
        <w:t>Key Performance Indicators inform the business and extract decisions identifying the focus on cash flow and any shortfalls. This tracks profitability and any underlying factors that could contribute to the sustainability of the Airport, (Armstrong, 2015)</w:t>
      </w:r>
      <w:r w:rsidR="0017491D">
        <w:t>.</w:t>
      </w:r>
    </w:p>
    <w:p w14:paraId="6F702DF9" w14:textId="4EF1FB6D" w:rsidR="008D6747" w:rsidRDefault="008D6747" w:rsidP="008D6747">
      <w:r>
        <w:t>Notably, the concerns raised by the Welsh Assembly Government was the devolution of Air Passenger Duty, how this impact key markets, domestic long and short haul flights,</w:t>
      </w:r>
      <w:r w:rsidR="00F422D1">
        <w:t xml:space="preserve"> </w:t>
      </w:r>
      <w:r>
        <w:t>(Assembly Wales</w:t>
      </w:r>
      <w:r w:rsidR="0017491D">
        <w:t>, 2016</w:t>
      </w:r>
      <w:r>
        <w:t>)</w:t>
      </w:r>
      <w:r w:rsidR="0017491D">
        <w:t>. Furthermore, s</w:t>
      </w:r>
      <w:r w:rsidR="001E0264">
        <w:t>ocial impacts and plans for continued sustainable growth have come under threat. Due to the recent coronavirus outbreak, Civil Aviation Authority are presently negotiating with ministers in order to secure enough liquidity, (BBC</w:t>
      </w:r>
      <w:r w:rsidR="00D438AF">
        <w:t>, 2020</w:t>
      </w:r>
      <w:r w:rsidR="001E0264">
        <w:t>).</w:t>
      </w:r>
      <w:r>
        <w:t xml:space="preserve"> </w:t>
      </w:r>
      <w:r w:rsidR="00D5143E">
        <w:t>The information released by Cardiff Airport, (Cardiff</w:t>
      </w:r>
      <w:r w:rsidR="0017491D">
        <w:t xml:space="preserve"> Airport, 2020</w:t>
      </w:r>
      <w:r w:rsidR="00D5143E">
        <w:t xml:space="preserve">), suggest that the airport is continuing to monitor the </w:t>
      </w:r>
      <w:proofErr w:type="spellStart"/>
      <w:r w:rsidR="00D5143E">
        <w:t>Covid</w:t>
      </w:r>
      <w:proofErr w:type="spellEnd"/>
      <w:r w:rsidR="00D5143E">
        <w:t xml:space="preserve"> 19 guidelines, at present there are not measures in place to counteract the virus.</w:t>
      </w:r>
    </w:p>
    <w:p w14:paraId="064F0F05" w14:textId="42F9EF18" w:rsidR="00D5143E" w:rsidRDefault="00D5143E" w:rsidP="008D6747">
      <w:r>
        <w:t xml:space="preserve"> The recommendations for</w:t>
      </w:r>
      <w:r w:rsidR="00B86931">
        <w:t xml:space="preserve"> Cardiff Wales Airport were as follows,</w:t>
      </w:r>
      <w:r>
        <w:t xml:space="preserve"> </w:t>
      </w:r>
      <w:r w:rsidR="00B86931">
        <w:t xml:space="preserve">based on reasonable, time based and realistic achievable goals. The </w:t>
      </w:r>
      <w:r>
        <w:t>continued monitoring of key finance, the importance of devo</w:t>
      </w:r>
      <w:r w:rsidR="00B86931">
        <w:t>lution in air passenger duty, (Assembl</w:t>
      </w:r>
      <w:r w:rsidR="00D438AF">
        <w:t>y Wales, 2020</w:t>
      </w:r>
      <w:r w:rsidR="00B86931">
        <w:t>). The enhancement of signage to the Airport from a logistical perspective also the enhancement of public transport connections to and from Cardiff City Centre, (Cardiff</w:t>
      </w:r>
      <w:r w:rsidR="00D438AF">
        <w:t xml:space="preserve"> Airport,2020)</w:t>
      </w:r>
      <w:r w:rsidR="00B86931">
        <w:t>.</w:t>
      </w:r>
    </w:p>
    <w:p w14:paraId="1D56B855" w14:textId="6B404474" w:rsidR="009324A6" w:rsidRDefault="009324A6" w:rsidP="009324A6"/>
    <w:p w14:paraId="1B8F026B" w14:textId="09565273" w:rsidR="001E0264" w:rsidRDefault="001E0264" w:rsidP="009324A6"/>
    <w:p w14:paraId="4FA5BA60" w14:textId="77777777" w:rsidR="00D438AF" w:rsidRDefault="00D438AF" w:rsidP="009324A6"/>
    <w:p w14:paraId="22EA517F" w14:textId="77777777" w:rsidR="009324A6" w:rsidRDefault="009324A6" w:rsidP="009324A6"/>
    <w:p w14:paraId="12454CF5" w14:textId="77777777" w:rsidR="009324A6" w:rsidRDefault="009324A6" w:rsidP="009324A6"/>
    <w:p w14:paraId="07A601FD" w14:textId="77777777" w:rsidR="009324A6" w:rsidRDefault="009324A6" w:rsidP="009324A6"/>
    <w:p w14:paraId="4C252517" w14:textId="77777777" w:rsidR="00E150F5" w:rsidRDefault="00E150F5" w:rsidP="009324A6"/>
    <w:p w14:paraId="38126A28" w14:textId="77777777" w:rsidR="009324A6" w:rsidRDefault="009324A6" w:rsidP="009324A6"/>
    <w:sdt>
      <w:sdtPr>
        <w:rPr>
          <w:rFonts w:asciiTheme="minorHAnsi" w:eastAsiaTheme="minorHAnsi" w:hAnsiTheme="minorHAnsi" w:cstheme="minorBidi"/>
          <w:color w:val="auto"/>
          <w:sz w:val="22"/>
          <w:szCs w:val="22"/>
          <w:lang w:val="en-GB"/>
        </w:rPr>
        <w:id w:val="-401220796"/>
        <w:docPartObj>
          <w:docPartGallery w:val="Table of Contents"/>
          <w:docPartUnique/>
        </w:docPartObj>
      </w:sdtPr>
      <w:sdtEndPr>
        <w:rPr>
          <w:b/>
          <w:bCs/>
          <w:noProof/>
        </w:rPr>
      </w:sdtEndPr>
      <w:sdtContent>
        <w:p w14:paraId="357F5EB8" w14:textId="77777777" w:rsidR="00E150F5" w:rsidRDefault="00E150F5">
          <w:pPr>
            <w:pStyle w:val="TOCHeading"/>
          </w:pPr>
          <w:r>
            <w:t>Table of Contents</w:t>
          </w:r>
        </w:p>
        <w:p w14:paraId="0933E037" w14:textId="0A9FD7BD" w:rsidR="00D90690" w:rsidRDefault="00E150F5">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8884099" w:history="1">
            <w:r w:rsidR="00D90690" w:rsidRPr="003F2686">
              <w:rPr>
                <w:rStyle w:val="Hyperlink"/>
                <w:noProof/>
              </w:rPr>
              <w:t>Executive Summary</w:t>
            </w:r>
            <w:r w:rsidR="00D90690">
              <w:rPr>
                <w:noProof/>
                <w:webHidden/>
              </w:rPr>
              <w:tab/>
            </w:r>
            <w:r w:rsidR="00D90690">
              <w:rPr>
                <w:noProof/>
                <w:webHidden/>
              </w:rPr>
              <w:fldChar w:fldCharType="begin"/>
            </w:r>
            <w:r w:rsidR="00D90690">
              <w:rPr>
                <w:noProof/>
                <w:webHidden/>
              </w:rPr>
              <w:instrText xml:space="preserve"> PAGEREF _Toc38884099 \h </w:instrText>
            </w:r>
            <w:r w:rsidR="00D90690">
              <w:rPr>
                <w:noProof/>
                <w:webHidden/>
              </w:rPr>
            </w:r>
            <w:r w:rsidR="00D90690">
              <w:rPr>
                <w:noProof/>
                <w:webHidden/>
              </w:rPr>
              <w:fldChar w:fldCharType="separate"/>
            </w:r>
            <w:r w:rsidR="00A022A5">
              <w:rPr>
                <w:noProof/>
                <w:webHidden/>
              </w:rPr>
              <w:t>1</w:t>
            </w:r>
            <w:r w:rsidR="00D90690">
              <w:rPr>
                <w:noProof/>
                <w:webHidden/>
              </w:rPr>
              <w:fldChar w:fldCharType="end"/>
            </w:r>
          </w:hyperlink>
        </w:p>
        <w:p w14:paraId="262D477E" w14:textId="5C1501EC" w:rsidR="00D90690" w:rsidRDefault="00420B45">
          <w:pPr>
            <w:pStyle w:val="TOC1"/>
            <w:tabs>
              <w:tab w:val="right" w:leader="dot" w:pos="9016"/>
            </w:tabs>
            <w:rPr>
              <w:rFonts w:eastAsiaTheme="minorEastAsia"/>
              <w:noProof/>
              <w:lang w:eastAsia="en-GB"/>
            </w:rPr>
          </w:pPr>
          <w:hyperlink w:anchor="_Toc38884100" w:history="1">
            <w:r w:rsidR="00D90690" w:rsidRPr="003F2686">
              <w:rPr>
                <w:rStyle w:val="Hyperlink"/>
                <w:b/>
                <w:bCs/>
                <w:noProof/>
              </w:rPr>
              <w:t>Introduction</w:t>
            </w:r>
            <w:r w:rsidR="00D90690">
              <w:rPr>
                <w:noProof/>
                <w:webHidden/>
              </w:rPr>
              <w:tab/>
            </w:r>
            <w:r w:rsidR="00D90690">
              <w:rPr>
                <w:noProof/>
                <w:webHidden/>
              </w:rPr>
              <w:fldChar w:fldCharType="begin"/>
            </w:r>
            <w:r w:rsidR="00D90690">
              <w:rPr>
                <w:noProof/>
                <w:webHidden/>
              </w:rPr>
              <w:instrText xml:space="preserve"> PAGEREF _Toc38884100 \h </w:instrText>
            </w:r>
            <w:r w:rsidR="00D90690">
              <w:rPr>
                <w:noProof/>
                <w:webHidden/>
              </w:rPr>
            </w:r>
            <w:r w:rsidR="00D90690">
              <w:rPr>
                <w:noProof/>
                <w:webHidden/>
              </w:rPr>
              <w:fldChar w:fldCharType="separate"/>
            </w:r>
            <w:r w:rsidR="00A022A5">
              <w:rPr>
                <w:noProof/>
                <w:webHidden/>
              </w:rPr>
              <w:t>2</w:t>
            </w:r>
            <w:r w:rsidR="00D90690">
              <w:rPr>
                <w:noProof/>
                <w:webHidden/>
              </w:rPr>
              <w:fldChar w:fldCharType="end"/>
            </w:r>
          </w:hyperlink>
        </w:p>
        <w:p w14:paraId="321C7861" w14:textId="21A8D60F" w:rsidR="00D90690" w:rsidRDefault="00420B45">
          <w:pPr>
            <w:pStyle w:val="TOC1"/>
            <w:tabs>
              <w:tab w:val="right" w:leader="dot" w:pos="9016"/>
            </w:tabs>
            <w:rPr>
              <w:rFonts w:eastAsiaTheme="minorEastAsia"/>
              <w:noProof/>
              <w:lang w:eastAsia="en-GB"/>
            </w:rPr>
          </w:pPr>
          <w:hyperlink w:anchor="_Toc38884101" w:history="1">
            <w:r w:rsidR="00D90690" w:rsidRPr="003F2686">
              <w:rPr>
                <w:rStyle w:val="Hyperlink"/>
                <w:b/>
                <w:bCs/>
                <w:noProof/>
              </w:rPr>
              <w:t>Main Findings</w:t>
            </w:r>
            <w:r w:rsidR="00D90690">
              <w:rPr>
                <w:noProof/>
                <w:webHidden/>
              </w:rPr>
              <w:tab/>
            </w:r>
            <w:r w:rsidR="00D90690">
              <w:rPr>
                <w:noProof/>
                <w:webHidden/>
              </w:rPr>
              <w:fldChar w:fldCharType="begin"/>
            </w:r>
            <w:r w:rsidR="00D90690">
              <w:rPr>
                <w:noProof/>
                <w:webHidden/>
              </w:rPr>
              <w:instrText xml:space="preserve"> PAGEREF _Toc38884101 \h </w:instrText>
            </w:r>
            <w:r w:rsidR="00D90690">
              <w:rPr>
                <w:noProof/>
                <w:webHidden/>
              </w:rPr>
            </w:r>
            <w:r w:rsidR="00D90690">
              <w:rPr>
                <w:noProof/>
                <w:webHidden/>
              </w:rPr>
              <w:fldChar w:fldCharType="separate"/>
            </w:r>
            <w:r w:rsidR="00A022A5">
              <w:rPr>
                <w:noProof/>
                <w:webHidden/>
              </w:rPr>
              <w:t>3</w:t>
            </w:r>
            <w:r w:rsidR="00D90690">
              <w:rPr>
                <w:noProof/>
                <w:webHidden/>
              </w:rPr>
              <w:fldChar w:fldCharType="end"/>
            </w:r>
          </w:hyperlink>
        </w:p>
        <w:p w14:paraId="0942DF48" w14:textId="23CAA0C0" w:rsidR="00D90690" w:rsidRDefault="00420B45">
          <w:pPr>
            <w:pStyle w:val="TOC1"/>
            <w:tabs>
              <w:tab w:val="right" w:leader="dot" w:pos="9016"/>
            </w:tabs>
            <w:rPr>
              <w:rFonts w:eastAsiaTheme="minorEastAsia"/>
              <w:noProof/>
              <w:lang w:eastAsia="en-GB"/>
            </w:rPr>
          </w:pPr>
          <w:hyperlink w:anchor="_Toc38884102" w:history="1">
            <w:r w:rsidR="00D90690" w:rsidRPr="003F2686">
              <w:rPr>
                <w:rStyle w:val="Hyperlink"/>
                <w:noProof/>
              </w:rPr>
              <w:t>Economic Analysis</w:t>
            </w:r>
            <w:r w:rsidR="00D90690">
              <w:rPr>
                <w:noProof/>
                <w:webHidden/>
              </w:rPr>
              <w:tab/>
            </w:r>
            <w:r w:rsidR="00D90690">
              <w:rPr>
                <w:noProof/>
                <w:webHidden/>
              </w:rPr>
              <w:fldChar w:fldCharType="begin"/>
            </w:r>
            <w:r w:rsidR="00D90690">
              <w:rPr>
                <w:noProof/>
                <w:webHidden/>
              </w:rPr>
              <w:instrText xml:space="preserve"> PAGEREF _Toc38884102 \h </w:instrText>
            </w:r>
            <w:r w:rsidR="00D90690">
              <w:rPr>
                <w:noProof/>
                <w:webHidden/>
              </w:rPr>
            </w:r>
            <w:r w:rsidR="00D90690">
              <w:rPr>
                <w:noProof/>
                <w:webHidden/>
              </w:rPr>
              <w:fldChar w:fldCharType="separate"/>
            </w:r>
            <w:r w:rsidR="00A022A5">
              <w:rPr>
                <w:noProof/>
                <w:webHidden/>
              </w:rPr>
              <w:t>3</w:t>
            </w:r>
            <w:r w:rsidR="00D90690">
              <w:rPr>
                <w:noProof/>
                <w:webHidden/>
              </w:rPr>
              <w:fldChar w:fldCharType="end"/>
            </w:r>
          </w:hyperlink>
        </w:p>
        <w:p w14:paraId="657C8FEA" w14:textId="64ABF449" w:rsidR="00D90690" w:rsidRDefault="00420B45">
          <w:pPr>
            <w:pStyle w:val="TOC2"/>
            <w:tabs>
              <w:tab w:val="right" w:leader="dot" w:pos="9016"/>
            </w:tabs>
            <w:rPr>
              <w:rFonts w:eastAsiaTheme="minorEastAsia"/>
              <w:noProof/>
              <w:lang w:eastAsia="en-GB"/>
            </w:rPr>
          </w:pPr>
          <w:hyperlink w:anchor="_Toc38884103" w:history="1">
            <w:r w:rsidR="00D90690" w:rsidRPr="003F2686">
              <w:rPr>
                <w:rStyle w:val="Hyperlink"/>
                <w:noProof/>
              </w:rPr>
              <w:t>PESTLE ANALYSIS</w:t>
            </w:r>
            <w:r w:rsidR="00D90690">
              <w:rPr>
                <w:noProof/>
                <w:webHidden/>
              </w:rPr>
              <w:tab/>
            </w:r>
            <w:r w:rsidR="00D90690">
              <w:rPr>
                <w:noProof/>
                <w:webHidden/>
              </w:rPr>
              <w:fldChar w:fldCharType="begin"/>
            </w:r>
            <w:r w:rsidR="00D90690">
              <w:rPr>
                <w:noProof/>
                <w:webHidden/>
              </w:rPr>
              <w:instrText xml:space="preserve"> PAGEREF _Toc38884103 \h </w:instrText>
            </w:r>
            <w:r w:rsidR="00D90690">
              <w:rPr>
                <w:noProof/>
                <w:webHidden/>
              </w:rPr>
            </w:r>
            <w:r w:rsidR="00D90690">
              <w:rPr>
                <w:noProof/>
                <w:webHidden/>
              </w:rPr>
              <w:fldChar w:fldCharType="separate"/>
            </w:r>
            <w:r w:rsidR="00A022A5">
              <w:rPr>
                <w:noProof/>
                <w:webHidden/>
              </w:rPr>
              <w:t>3</w:t>
            </w:r>
            <w:r w:rsidR="00D90690">
              <w:rPr>
                <w:noProof/>
                <w:webHidden/>
              </w:rPr>
              <w:fldChar w:fldCharType="end"/>
            </w:r>
          </w:hyperlink>
        </w:p>
        <w:p w14:paraId="76A9FE23" w14:textId="3C280C60" w:rsidR="00D90690" w:rsidRDefault="00420B45">
          <w:pPr>
            <w:pStyle w:val="TOC2"/>
            <w:tabs>
              <w:tab w:val="right" w:leader="dot" w:pos="9016"/>
            </w:tabs>
            <w:rPr>
              <w:rFonts w:eastAsiaTheme="minorEastAsia"/>
              <w:noProof/>
              <w:lang w:eastAsia="en-GB"/>
            </w:rPr>
          </w:pPr>
          <w:hyperlink w:anchor="_Toc38884104" w:history="1">
            <w:r w:rsidR="00D90690" w:rsidRPr="003F2686">
              <w:rPr>
                <w:rStyle w:val="Hyperlink"/>
                <w:noProof/>
              </w:rPr>
              <w:t>Political</w:t>
            </w:r>
            <w:r w:rsidR="00D90690">
              <w:rPr>
                <w:noProof/>
                <w:webHidden/>
              </w:rPr>
              <w:tab/>
            </w:r>
            <w:r w:rsidR="00D90690">
              <w:rPr>
                <w:noProof/>
                <w:webHidden/>
              </w:rPr>
              <w:fldChar w:fldCharType="begin"/>
            </w:r>
            <w:r w:rsidR="00D90690">
              <w:rPr>
                <w:noProof/>
                <w:webHidden/>
              </w:rPr>
              <w:instrText xml:space="preserve"> PAGEREF _Toc38884104 \h </w:instrText>
            </w:r>
            <w:r w:rsidR="00D90690">
              <w:rPr>
                <w:noProof/>
                <w:webHidden/>
              </w:rPr>
            </w:r>
            <w:r w:rsidR="00D90690">
              <w:rPr>
                <w:noProof/>
                <w:webHidden/>
              </w:rPr>
              <w:fldChar w:fldCharType="separate"/>
            </w:r>
            <w:r w:rsidR="00A022A5">
              <w:rPr>
                <w:noProof/>
                <w:webHidden/>
              </w:rPr>
              <w:t>3</w:t>
            </w:r>
            <w:r w:rsidR="00D90690">
              <w:rPr>
                <w:noProof/>
                <w:webHidden/>
              </w:rPr>
              <w:fldChar w:fldCharType="end"/>
            </w:r>
          </w:hyperlink>
        </w:p>
        <w:p w14:paraId="728787C3" w14:textId="59E9F4C4" w:rsidR="00D90690" w:rsidRDefault="00420B45">
          <w:pPr>
            <w:pStyle w:val="TOC2"/>
            <w:tabs>
              <w:tab w:val="right" w:leader="dot" w:pos="9016"/>
            </w:tabs>
            <w:rPr>
              <w:rFonts w:eastAsiaTheme="minorEastAsia"/>
              <w:noProof/>
              <w:lang w:eastAsia="en-GB"/>
            </w:rPr>
          </w:pPr>
          <w:hyperlink w:anchor="_Toc38884105" w:history="1">
            <w:r w:rsidR="00D90690" w:rsidRPr="003F2686">
              <w:rPr>
                <w:rStyle w:val="Hyperlink"/>
                <w:noProof/>
              </w:rPr>
              <w:t>Economic</w:t>
            </w:r>
            <w:r w:rsidR="00D90690">
              <w:rPr>
                <w:noProof/>
                <w:webHidden/>
              </w:rPr>
              <w:tab/>
            </w:r>
            <w:r w:rsidR="00D90690">
              <w:rPr>
                <w:noProof/>
                <w:webHidden/>
              </w:rPr>
              <w:fldChar w:fldCharType="begin"/>
            </w:r>
            <w:r w:rsidR="00D90690">
              <w:rPr>
                <w:noProof/>
                <w:webHidden/>
              </w:rPr>
              <w:instrText xml:space="preserve"> PAGEREF _Toc38884105 \h </w:instrText>
            </w:r>
            <w:r w:rsidR="00D90690">
              <w:rPr>
                <w:noProof/>
                <w:webHidden/>
              </w:rPr>
            </w:r>
            <w:r w:rsidR="00D90690">
              <w:rPr>
                <w:noProof/>
                <w:webHidden/>
              </w:rPr>
              <w:fldChar w:fldCharType="separate"/>
            </w:r>
            <w:r w:rsidR="00A022A5">
              <w:rPr>
                <w:noProof/>
                <w:webHidden/>
              </w:rPr>
              <w:t>3</w:t>
            </w:r>
            <w:r w:rsidR="00D90690">
              <w:rPr>
                <w:noProof/>
                <w:webHidden/>
              </w:rPr>
              <w:fldChar w:fldCharType="end"/>
            </w:r>
          </w:hyperlink>
        </w:p>
        <w:p w14:paraId="54703834" w14:textId="6DF14E79" w:rsidR="00D90690" w:rsidRDefault="00420B45">
          <w:pPr>
            <w:pStyle w:val="TOC2"/>
            <w:tabs>
              <w:tab w:val="right" w:leader="dot" w:pos="9016"/>
            </w:tabs>
            <w:rPr>
              <w:rFonts w:eastAsiaTheme="minorEastAsia"/>
              <w:noProof/>
              <w:lang w:eastAsia="en-GB"/>
            </w:rPr>
          </w:pPr>
          <w:hyperlink w:anchor="_Toc38884106" w:history="1">
            <w:r w:rsidR="00D90690" w:rsidRPr="003F2686">
              <w:rPr>
                <w:rStyle w:val="Hyperlink"/>
                <w:noProof/>
              </w:rPr>
              <w:t>Social</w:t>
            </w:r>
            <w:r w:rsidR="00D90690">
              <w:rPr>
                <w:noProof/>
                <w:webHidden/>
              </w:rPr>
              <w:tab/>
            </w:r>
            <w:r w:rsidR="00D90690">
              <w:rPr>
                <w:noProof/>
                <w:webHidden/>
              </w:rPr>
              <w:fldChar w:fldCharType="begin"/>
            </w:r>
            <w:r w:rsidR="00D90690">
              <w:rPr>
                <w:noProof/>
                <w:webHidden/>
              </w:rPr>
              <w:instrText xml:space="preserve"> PAGEREF _Toc38884106 \h </w:instrText>
            </w:r>
            <w:r w:rsidR="00D90690">
              <w:rPr>
                <w:noProof/>
                <w:webHidden/>
              </w:rPr>
            </w:r>
            <w:r w:rsidR="00D90690">
              <w:rPr>
                <w:noProof/>
                <w:webHidden/>
              </w:rPr>
              <w:fldChar w:fldCharType="separate"/>
            </w:r>
            <w:r w:rsidR="00A022A5">
              <w:rPr>
                <w:noProof/>
                <w:webHidden/>
              </w:rPr>
              <w:t>4</w:t>
            </w:r>
            <w:r w:rsidR="00D90690">
              <w:rPr>
                <w:noProof/>
                <w:webHidden/>
              </w:rPr>
              <w:fldChar w:fldCharType="end"/>
            </w:r>
          </w:hyperlink>
        </w:p>
        <w:p w14:paraId="7029002C" w14:textId="072DFD9B" w:rsidR="00D90690" w:rsidRDefault="00420B45">
          <w:pPr>
            <w:pStyle w:val="TOC2"/>
            <w:tabs>
              <w:tab w:val="right" w:leader="dot" w:pos="9016"/>
            </w:tabs>
            <w:rPr>
              <w:rFonts w:eastAsiaTheme="minorEastAsia"/>
              <w:noProof/>
              <w:lang w:eastAsia="en-GB"/>
            </w:rPr>
          </w:pPr>
          <w:hyperlink w:anchor="_Toc38884107" w:history="1">
            <w:r w:rsidR="00D90690" w:rsidRPr="003F2686">
              <w:rPr>
                <w:rStyle w:val="Hyperlink"/>
                <w:noProof/>
              </w:rPr>
              <w:t>Technological</w:t>
            </w:r>
            <w:r w:rsidR="00D90690">
              <w:rPr>
                <w:noProof/>
                <w:webHidden/>
              </w:rPr>
              <w:tab/>
            </w:r>
            <w:r w:rsidR="00D90690">
              <w:rPr>
                <w:noProof/>
                <w:webHidden/>
              </w:rPr>
              <w:fldChar w:fldCharType="begin"/>
            </w:r>
            <w:r w:rsidR="00D90690">
              <w:rPr>
                <w:noProof/>
                <w:webHidden/>
              </w:rPr>
              <w:instrText xml:space="preserve"> PAGEREF _Toc38884107 \h </w:instrText>
            </w:r>
            <w:r w:rsidR="00D90690">
              <w:rPr>
                <w:noProof/>
                <w:webHidden/>
              </w:rPr>
            </w:r>
            <w:r w:rsidR="00D90690">
              <w:rPr>
                <w:noProof/>
                <w:webHidden/>
              </w:rPr>
              <w:fldChar w:fldCharType="separate"/>
            </w:r>
            <w:r w:rsidR="00A022A5">
              <w:rPr>
                <w:noProof/>
                <w:webHidden/>
              </w:rPr>
              <w:t>4</w:t>
            </w:r>
            <w:r w:rsidR="00D90690">
              <w:rPr>
                <w:noProof/>
                <w:webHidden/>
              </w:rPr>
              <w:fldChar w:fldCharType="end"/>
            </w:r>
          </w:hyperlink>
        </w:p>
        <w:p w14:paraId="6FF89DA7" w14:textId="592923A8" w:rsidR="00D90690" w:rsidRDefault="00420B45">
          <w:pPr>
            <w:pStyle w:val="TOC2"/>
            <w:tabs>
              <w:tab w:val="right" w:leader="dot" w:pos="9016"/>
            </w:tabs>
            <w:rPr>
              <w:rFonts w:eastAsiaTheme="minorEastAsia"/>
              <w:noProof/>
              <w:lang w:eastAsia="en-GB"/>
            </w:rPr>
          </w:pPr>
          <w:hyperlink w:anchor="_Toc38884108" w:history="1">
            <w:r w:rsidR="00D90690" w:rsidRPr="003F2686">
              <w:rPr>
                <w:rStyle w:val="Hyperlink"/>
                <w:noProof/>
              </w:rPr>
              <w:t>Legal</w:t>
            </w:r>
            <w:r w:rsidR="00D90690">
              <w:rPr>
                <w:noProof/>
                <w:webHidden/>
              </w:rPr>
              <w:tab/>
            </w:r>
            <w:r w:rsidR="00D90690">
              <w:rPr>
                <w:noProof/>
                <w:webHidden/>
              </w:rPr>
              <w:fldChar w:fldCharType="begin"/>
            </w:r>
            <w:r w:rsidR="00D90690">
              <w:rPr>
                <w:noProof/>
                <w:webHidden/>
              </w:rPr>
              <w:instrText xml:space="preserve"> PAGEREF _Toc38884108 \h </w:instrText>
            </w:r>
            <w:r w:rsidR="00D90690">
              <w:rPr>
                <w:noProof/>
                <w:webHidden/>
              </w:rPr>
            </w:r>
            <w:r w:rsidR="00D90690">
              <w:rPr>
                <w:noProof/>
                <w:webHidden/>
              </w:rPr>
              <w:fldChar w:fldCharType="separate"/>
            </w:r>
            <w:r w:rsidR="00A022A5">
              <w:rPr>
                <w:noProof/>
                <w:webHidden/>
              </w:rPr>
              <w:t>4</w:t>
            </w:r>
            <w:r w:rsidR="00D90690">
              <w:rPr>
                <w:noProof/>
                <w:webHidden/>
              </w:rPr>
              <w:fldChar w:fldCharType="end"/>
            </w:r>
          </w:hyperlink>
        </w:p>
        <w:p w14:paraId="2FC511AB" w14:textId="72B9B4C5" w:rsidR="00D90690" w:rsidRDefault="00420B45">
          <w:pPr>
            <w:pStyle w:val="TOC2"/>
            <w:tabs>
              <w:tab w:val="right" w:leader="dot" w:pos="9016"/>
            </w:tabs>
            <w:rPr>
              <w:rFonts w:eastAsiaTheme="minorEastAsia"/>
              <w:noProof/>
              <w:lang w:eastAsia="en-GB"/>
            </w:rPr>
          </w:pPr>
          <w:hyperlink w:anchor="_Toc38884109" w:history="1">
            <w:r w:rsidR="00D90690" w:rsidRPr="003F2686">
              <w:rPr>
                <w:rStyle w:val="Hyperlink"/>
                <w:noProof/>
              </w:rPr>
              <w:t>Environmental</w:t>
            </w:r>
            <w:r w:rsidR="00D90690">
              <w:rPr>
                <w:noProof/>
                <w:webHidden/>
              </w:rPr>
              <w:tab/>
            </w:r>
            <w:r w:rsidR="00D90690">
              <w:rPr>
                <w:noProof/>
                <w:webHidden/>
              </w:rPr>
              <w:fldChar w:fldCharType="begin"/>
            </w:r>
            <w:r w:rsidR="00D90690">
              <w:rPr>
                <w:noProof/>
                <w:webHidden/>
              </w:rPr>
              <w:instrText xml:space="preserve"> PAGEREF _Toc38884109 \h </w:instrText>
            </w:r>
            <w:r w:rsidR="00D90690">
              <w:rPr>
                <w:noProof/>
                <w:webHidden/>
              </w:rPr>
            </w:r>
            <w:r w:rsidR="00D90690">
              <w:rPr>
                <w:noProof/>
                <w:webHidden/>
              </w:rPr>
              <w:fldChar w:fldCharType="separate"/>
            </w:r>
            <w:r w:rsidR="00A022A5">
              <w:rPr>
                <w:noProof/>
                <w:webHidden/>
              </w:rPr>
              <w:t>4</w:t>
            </w:r>
            <w:r w:rsidR="00D90690">
              <w:rPr>
                <w:noProof/>
                <w:webHidden/>
              </w:rPr>
              <w:fldChar w:fldCharType="end"/>
            </w:r>
          </w:hyperlink>
        </w:p>
        <w:p w14:paraId="3643ACA8" w14:textId="0A4D2859" w:rsidR="00D90690" w:rsidRDefault="00420B45">
          <w:pPr>
            <w:pStyle w:val="TOC2"/>
            <w:tabs>
              <w:tab w:val="right" w:leader="dot" w:pos="9016"/>
            </w:tabs>
            <w:rPr>
              <w:rFonts w:eastAsiaTheme="minorEastAsia"/>
              <w:noProof/>
              <w:lang w:eastAsia="en-GB"/>
            </w:rPr>
          </w:pPr>
          <w:hyperlink w:anchor="_Toc38884110" w:history="1">
            <w:r w:rsidR="00D90690" w:rsidRPr="003F2686">
              <w:rPr>
                <w:rStyle w:val="Hyperlink"/>
                <w:noProof/>
              </w:rPr>
              <w:t>SWOT ANALYSIS</w:t>
            </w:r>
            <w:r w:rsidR="00D90690">
              <w:rPr>
                <w:noProof/>
                <w:webHidden/>
              </w:rPr>
              <w:tab/>
            </w:r>
            <w:r w:rsidR="00D90690">
              <w:rPr>
                <w:noProof/>
                <w:webHidden/>
              </w:rPr>
              <w:fldChar w:fldCharType="begin"/>
            </w:r>
            <w:r w:rsidR="00D90690">
              <w:rPr>
                <w:noProof/>
                <w:webHidden/>
              </w:rPr>
              <w:instrText xml:space="preserve"> PAGEREF _Toc38884110 \h </w:instrText>
            </w:r>
            <w:r w:rsidR="00D90690">
              <w:rPr>
                <w:noProof/>
                <w:webHidden/>
              </w:rPr>
            </w:r>
            <w:r w:rsidR="00D90690">
              <w:rPr>
                <w:noProof/>
                <w:webHidden/>
              </w:rPr>
              <w:fldChar w:fldCharType="separate"/>
            </w:r>
            <w:r w:rsidR="00A022A5">
              <w:rPr>
                <w:noProof/>
                <w:webHidden/>
              </w:rPr>
              <w:t>4</w:t>
            </w:r>
            <w:r w:rsidR="00D90690">
              <w:rPr>
                <w:noProof/>
                <w:webHidden/>
              </w:rPr>
              <w:fldChar w:fldCharType="end"/>
            </w:r>
          </w:hyperlink>
        </w:p>
        <w:p w14:paraId="5D437335" w14:textId="21AAD910" w:rsidR="00D90690" w:rsidRDefault="00420B45">
          <w:pPr>
            <w:pStyle w:val="TOC1"/>
            <w:tabs>
              <w:tab w:val="right" w:leader="dot" w:pos="9016"/>
            </w:tabs>
            <w:rPr>
              <w:rFonts w:eastAsiaTheme="minorEastAsia"/>
              <w:noProof/>
              <w:lang w:eastAsia="en-GB"/>
            </w:rPr>
          </w:pPr>
          <w:hyperlink w:anchor="_Toc38884111" w:history="1">
            <w:r w:rsidR="00D90690" w:rsidRPr="003F2686">
              <w:rPr>
                <w:rStyle w:val="Hyperlink"/>
                <w:noProof/>
              </w:rPr>
              <w:t>Financial Analysis</w:t>
            </w:r>
            <w:r w:rsidR="00D90690">
              <w:rPr>
                <w:noProof/>
                <w:webHidden/>
              </w:rPr>
              <w:tab/>
            </w:r>
            <w:r w:rsidR="00D90690">
              <w:rPr>
                <w:noProof/>
                <w:webHidden/>
              </w:rPr>
              <w:fldChar w:fldCharType="begin"/>
            </w:r>
            <w:r w:rsidR="00D90690">
              <w:rPr>
                <w:noProof/>
                <w:webHidden/>
              </w:rPr>
              <w:instrText xml:space="preserve"> PAGEREF _Toc38884111 \h </w:instrText>
            </w:r>
            <w:r w:rsidR="00D90690">
              <w:rPr>
                <w:noProof/>
                <w:webHidden/>
              </w:rPr>
            </w:r>
            <w:r w:rsidR="00D90690">
              <w:rPr>
                <w:noProof/>
                <w:webHidden/>
              </w:rPr>
              <w:fldChar w:fldCharType="separate"/>
            </w:r>
            <w:r w:rsidR="00A022A5">
              <w:rPr>
                <w:noProof/>
                <w:webHidden/>
              </w:rPr>
              <w:t>6</w:t>
            </w:r>
            <w:r w:rsidR="00D90690">
              <w:rPr>
                <w:noProof/>
                <w:webHidden/>
              </w:rPr>
              <w:fldChar w:fldCharType="end"/>
            </w:r>
          </w:hyperlink>
        </w:p>
        <w:p w14:paraId="7FA7B1B6" w14:textId="2E911E37" w:rsidR="00D90690" w:rsidRDefault="00420B45">
          <w:pPr>
            <w:pStyle w:val="TOC2"/>
            <w:tabs>
              <w:tab w:val="right" w:leader="dot" w:pos="9016"/>
            </w:tabs>
            <w:rPr>
              <w:rFonts w:eastAsiaTheme="minorEastAsia"/>
              <w:noProof/>
              <w:lang w:eastAsia="en-GB"/>
            </w:rPr>
          </w:pPr>
          <w:hyperlink w:anchor="_Toc38884112" w:history="1">
            <w:r w:rsidR="00D90690" w:rsidRPr="003F2686">
              <w:rPr>
                <w:rStyle w:val="Hyperlink"/>
                <w:noProof/>
              </w:rPr>
              <w:t>Ratio</w:t>
            </w:r>
            <w:r w:rsidR="00D90690">
              <w:rPr>
                <w:noProof/>
                <w:webHidden/>
              </w:rPr>
              <w:tab/>
            </w:r>
            <w:r w:rsidR="00D90690">
              <w:rPr>
                <w:noProof/>
                <w:webHidden/>
              </w:rPr>
              <w:fldChar w:fldCharType="begin"/>
            </w:r>
            <w:r w:rsidR="00D90690">
              <w:rPr>
                <w:noProof/>
                <w:webHidden/>
              </w:rPr>
              <w:instrText xml:space="preserve"> PAGEREF _Toc38884112 \h </w:instrText>
            </w:r>
            <w:r w:rsidR="00D90690">
              <w:rPr>
                <w:noProof/>
                <w:webHidden/>
              </w:rPr>
            </w:r>
            <w:r w:rsidR="00D90690">
              <w:rPr>
                <w:noProof/>
                <w:webHidden/>
              </w:rPr>
              <w:fldChar w:fldCharType="separate"/>
            </w:r>
            <w:r w:rsidR="00A022A5">
              <w:rPr>
                <w:noProof/>
                <w:webHidden/>
              </w:rPr>
              <w:t>6</w:t>
            </w:r>
            <w:r w:rsidR="00D90690">
              <w:rPr>
                <w:noProof/>
                <w:webHidden/>
              </w:rPr>
              <w:fldChar w:fldCharType="end"/>
            </w:r>
          </w:hyperlink>
        </w:p>
        <w:p w14:paraId="5F597DD0" w14:textId="00212FE3" w:rsidR="00D90690" w:rsidRDefault="00420B45">
          <w:pPr>
            <w:pStyle w:val="TOC2"/>
            <w:tabs>
              <w:tab w:val="right" w:leader="dot" w:pos="9016"/>
            </w:tabs>
            <w:rPr>
              <w:rFonts w:eastAsiaTheme="minorEastAsia"/>
              <w:noProof/>
              <w:lang w:eastAsia="en-GB"/>
            </w:rPr>
          </w:pPr>
          <w:hyperlink w:anchor="_Toc38884113" w:history="1">
            <w:r w:rsidR="00D90690" w:rsidRPr="003F2686">
              <w:rPr>
                <w:rStyle w:val="Hyperlink"/>
                <w:noProof/>
              </w:rPr>
              <w:t>Analysis and Key Performance Indicators</w:t>
            </w:r>
            <w:r w:rsidR="00D90690">
              <w:rPr>
                <w:noProof/>
                <w:webHidden/>
              </w:rPr>
              <w:tab/>
            </w:r>
            <w:r w:rsidR="00D90690">
              <w:rPr>
                <w:noProof/>
                <w:webHidden/>
              </w:rPr>
              <w:fldChar w:fldCharType="begin"/>
            </w:r>
            <w:r w:rsidR="00D90690">
              <w:rPr>
                <w:noProof/>
                <w:webHidden/>
              </w:rPr>
              <w:instrText xml:space="preserve"> PAGEREF _Toc38884113 \h </w:instrText>
            </w:r>
            <w:r w:rsidR="00D90690">
              <w:rPr>
                <w:noProof/>
                <w:webHidden/>
              </w:rPr>
            </w:r>
            <w:r w:rsidR="00D90690">
              <w:rPr>
                <w:noProof/>
                <w:webHidden/>
              </w:rPr>
              <w:fldChar w:fldCharType="separate"/>
            </w:r>
            <w:r w:rsidR="00A022A5">
              <w:rPr>
                <w:noProof/>
                <w:webHidden/>
              </w:rPr>
              <w:t>8</w:t>
            </w:r>
            <w:r w:rsidR="00D90690">
              <w:rPr>
                <w:noProof/>
                <w:webHidden/>
              </w:rPr>
              <w:fldChar w:fldCharType="end"/>
            </w:r>
          </w:hyperlink>
        </w:p>
        <w:p w14:paraId="073C8795" w14:textId="3DDB4E0A" w:rsidR="00D90690" w:rsidRDefault="00420B45">
          <w:pPr>
            <w:pStyle w:val="TOC1"/>
            <w:tabs>
              <w:tab w:val="right" w:leader="dot" w:pos="9016"/>
            </w:tabs>
            <w:rPr>
              <w:rFonts w:eastAsiaTheme="minorEastAsia"/>
              <w:noProof/>
              <w:lang w:eastAsia="en-GB"/>
            </w:rPr>
          </w:pPr>
          <w:hyperlink w:anchor="_Toc38884114" w:history="1">
            <w:r w:rsidR="00D90690" w:rsidRPr="003F2686">
              <w:rPr>
                <w:rStyle w:val="Hyperlink"/>
                <w:noProof/>
              </w:rPr>
              <w:t>Performance Management</w:t>
            </w:r>
            <w:r w:rsidR="00D90690">
              <w:rPr>
                <w:noProof/>
                <w:webHidden/>
              </w:rPr>
              <w:tab/>
            </w:r>
            <w:r w:rsidR="00D90690">
              <w:rPr>
                <w:noProof/>
                <w:webHidden/>
              </w:rPr>
              <w:fldChar w:fldCharType="begin"/>
            </w:r>
            <w:r w:rsidR="00D90690">
              <w:rPr>
                <w:noProof/>
                <w:webHidden/>
              </w:rPr>
              <w:instrText xml:space="preserve"> PAGEREF _Toc38884114 \h </w:instrText>
            </w:r>
            <w:r w:rsidR="00D90690">
              <w:rPr>
                <w:noProof/>
                <w:webHidden/>
              </w:rPr>
            </w:r>
            <w:r w:rsidR="00D90690">
              <w:rPr>
                <w:noProof/>
                <w:webHidden/>
              </w:rPr>
              <w:fldChar w:fldCharType="separate"/>
            </w:r>
            <w:r w:rsidR="00A022A5">
              <w:rPr>
                <w:noProof/>
                <w:webHidden/>
              </w:rPr>
              <w:t>10</w:t>
            </w:r>
            <w:r w:rsidR="00D90690">
              <w:rPr>
                <w:noProof/>
                <w:webHidden/>
              </w:rPr>
              <w:fldChar w:fldCharType="end"/>
            </w:r>
          </w:hyperlink>
        </w:p>
        <w:p w14:paraId="382A0BA3" w14:textId="44668EBA" w:rsidR="00D90690" w:rsidRDefault="00420B45">
          <w:pPr>
            <w:pStyle w:val="TOC1"/>
            <w:tabs>
              <w:tab w:val="right" w:leader="dot" w:pos="9016"/>
            </w:tabs>
            <w:rPr>
              <w:rFonts w:eastAsiaTheme="minorEastAsia"/>
              <w:noProof/>
              <w:lang w:eastAsia="en-GB"/>
            </w:rPr>
          </w:pPr>
          <w:hyperlink w:anchor="_Toc38884115" w:history="1">
            <w:r w:rsidR="00D90690" w:rsidRPr="003F2686">
              <w:rPr>
                <w:rStyle w:val="Hyperlink"/>
                <w:noProof/>
              </w:rPr>
              <w:t>Recommendations</w:t>
            </w:r>
            <w:r w:rsidR="00D90690">
              <w:rPr>
                <w:noProof/>
                <w:webHidden/>
              </w:rPr>
              <w:tab/>
            </w:r>
            <w:r w:rsidR="00D90690">
              <w:rPr>
                <w:noProof/>
                <w:webHidden/>
              </w:rPr>
              <w:fldChar w:fldCharType="begin"/>
            </w:r>
            <w:r w:rsidR="00D90690">
              <w:rPr>
                <w:noProof/>
                <w:webHidden/>
              </w:rPr>
              <w:instrText xml:space="preserve"> PAGEREF _Toc38884115 \h </w:instrText>
            </w:r>
            <w:r w:rsidR="00D90690">
              <w:rPr>
                <w:noProof/>
                <w:webHidden/>
              </w:rPr>
            </w:r>
            <w:r w:rsidR="00D90690">
              <w:rPr>
                <w:noProof/>
                <w:webHidden/>
              </w:rPr>
              <w:fldChar w:fldCharType="separate"/>
            </w:r>
            <w:r w:rsidR="00A022A5">
              <w:rPr>
                <w:noProof/>
                <w:webHidden/>
              </w:rPr>
              <w:t>11</w:t>
            </w:r>
            <w:r w:rsidR="00D90690">
              <w:rPr>
                <w:noProof/>
                <w:webHidden/>
              </w:rPr>
              <w:fldChar w:fldCharType="end"/>
            </w:r>
          </w:hyperlink>
        </w:p>
        <w:p w14:paraId="400D4202" w14:textId="1D3CA6B4" w:rsidR="00D90690" w:rsidRDefault="00420B45">
          <w:pPr>
            <w:pStyle w:val="TOC1"/>
            <w:tabs>
              <w:tab w:val="right" w:leader="dot" w:pos="9016"/>
            </w:tabs>
            <w:rPr>
              <w:rFonts w:eastAsiaTheme="minorEastAsia"/>
              <w:noProof/>
              <w:lang w:eastAsia="en-GB"/>
            </w:rPr>
          </w:pPr>
          <w:hyperlink w:anchor="_Toc38884116" w:history="1">
            <w:r w:rsidR="00D90690" w:rsidRPr="003F2686">
              <w:rPr>
                <w:rStyle w:val="Hyperlink"/>
                <w:noProof/>
              </w:rPr>
              <w:t>Bibliography</w:t>
            </w:r>
            <w:r w:rsidR="00D90690">
              <w:rPr>
                <w:noProof/>
                <w:webHidden/>
              </w:rPr>
              <w:tab/>
            </w:r>
            <w:r w:rsidR="00D90690">
              <w:rPr>
                <w:noProof/>
                <w:webHidden/>
              </w:rPr>
              <w:fldChar w:fldCharType="begin"/>
            </w:r>
            <w:r w:rsidR="00D90690">
              <w:rPr>
                <w:noProof/>
                <w:webHidden/>
              </w:rPr>
              <w:instrText xml:space="preserve"> PAGEREF _Toc38884116 \h </w:instrText>
            </w:r>
            <w:r w:rsidR="00D90690">
              <w:rPr>
                <w:noProof/>
                <w:webHidden/>
              </w:rPr>
            </w:r>
            <w:r w:rsidR="00D90690">
              <w:rPr>
                <w:noProof/>
                <w:webHidden/>
              </w:rPr>
              <w:fldChar w:fldCharType="separate"/>
            </w:r>
            <w:r w:rsidR="00A022A5">
              <w:rPr>
                <w:noProof/>
                <w:webHidden/>
              </w:rPr>
              <w:t>11</w:t>
            </w:r>
            <w:r w:rsidR="00D90690">
              <w:rPr>
                <w:noProof/>
                <w:webHidden/>
              </w:rPr>
              <w:fldChar w:fldCharType="end"/>
            </w:r>
          </w:hyperlink>
        </w:p>
        <w:p w14:paraId="0B00E2C6" w14:textId="108E609F" w:rsidR="00537D10" w:rsidRDefault="00E150F5" w:rsidP="00537D10">
          <w:pPr>
            <w:rPr>
              <w:b/>
              <w:bCs/>
              <w:noProof/>
            </w:rPr>
          </w:pPr>
          <w:r>
            <w:rPr>
              <w:b/>
              <w:bCs/>
              <w:noProof/>
            </w:rPr>
            <w:fldChar w:fldCharType="end"/>
          </w:r>
        </w:p>
      </w:sdtContent>
    </w:sdt>
    <w:bookmarkStart w:id="2" w:name="_Toc5348062" w:displacedByCustomXml="prev"/>
    <w:bookmarkStart w:id="3" w:name="_Toc38884100" w:displacedByCustomXml="prev"/>
    <w:p w14:paraId="02EA0173" w14:textId="77777777" w:rsidR="00D95E8B" w:rsidRDefault="00D95E8B" w:rsidP="00537D10">
      <w:pPr>
        <w:rPr>
          <w:b/>
          <w:bCs/>
        </w:rPr>
      </w:pPr>
    </w:p>
    <w:p w14:paraId="338618AA" w14:textId="77777777" w:rsidR="00D95E8B" w:rsidRDefault="00D95E8B" w:rsidP="00537D10">
      <w:pPr>
        <w:rPr>
          <w:b/>
          <w:bCs/>
        </w:rPr>
      </w:pPr>
    </w:p>
    <w:p w14:paraId="0512165E" w14:textId="77777777" w:rsidR="00D95E8B" w:rsidRDefault="00D95E8B" w:rsidP="00537D10">
      <w:pPr>
        <w:rPr>
          <w:b/>
          <w:bCs/>
        </w:rPr>
      </w:pPr>
    </w:p>
    <w:p w14:paraId="2FA819F5" w14:textId="77777777" w:rsidR="00D95E8B" w:rsidRDefault="00D95E8B" w:rsidP="00537D10">
      <w:pPr>
        <w:rPr>
          <w:b/>
          <w:bCs/>
        </w:rPr>
      </w:pPr>
    </w:p>
    <w:p w14:paraId="042FFEF2" w14:textId="77777777" w:rsidR="00D95E8B" w:rsidRDefault="00D95E8B" w:rsidP="00537D10">
      <w:pPr>
        <w:rPr>
          <w:b/>
          <w:bCs/>
        </w:rPr>
      </w:pPr>
    </w:p>
    <w:p w14:paraId="7BB28C43" w14:textId="77777777" w:rsidR="00D95E8B" w:rsidRDefault="00D95E8B" w:rsidP="00537D10">
      <w:pPr>
        <w:rPr>
          <w:b/>
          <w:bCs/>
        </w:rPr>
      </w:pPr>
    </w:p>
    <w:p w14:paraId="42F28F62" w14:textId="77777777" w:rsidR="00D95E8B" w:rsidRDefault="00D95E8B" w:rsidP="00537D10">
      <w:pPr>
        <w:rPr>
          <w:b/>
          <w:bCs/>
        </w:rPr>
      </w:pPr>
    </w:p>
    <w:p w14:paraId="5F8DEBD1" w14:textId="77777777" w:rsidR="00D95E8B" w:rsidRDefault="00D95E8B" w:rsidP="00537D10">
      <w:pPr>
        <w:rPr>
          <w:b/>
          <w:bCs/>
        </w:rPr>
      </w:pPr>
    </w:p>
    <w:p w14:paraId="2BE30319" w14:textId="77777777" w:rsidR="00D95E8B" w:rsidRDefault="00D95E8B" w:rsidP="00537D10">
      <w:pPr>
        <w:rPr>
          <w:b/>
          <w:bCs/>
        </w:rPr>
      </w:pPr>
    </w:p>
    <w:p w14:paraId="318F4A2B" w14:textId="77777777" w:rsidR="00D95E8B" w:rsidRDefault="00D95E8B" w:rsidP="00537D10">
      <w:pPr>
        <w:rPr>
          <w:b/>
          <w:bCs/>
        </w:rPr>
      </w:pPr>
    </w:p>
    <w:p w14:paraId="34243F0B" w14:textId="77777777" w:rsidR="00D95E8B" w:rsidRDefault="00D95E8B" w:rsidP="00537D10">
      <w:pPr>
        <w:rPr>
          <w:b/>
          <w:bCs/>
        </w:rPr>
      </w:pPr>
    </w:p>
    <w:p w14:paraId="4B12741A" w14:textId="77777777" w:rsidR="00D95E8B" w:rsidRDefault="00D95E8B" w:rsidP="00537D10">
      <w:pPr>
        <w:rPr>
          <w:b/>
          <w:bCs/>
        </w:rPr>
      </w:pPr>
    </w:p>
    <w:p w14:paraId="0B23A820" w14:textId="77777777" w:rsidR="00D95E8B" w:rsidRDefault="00D95E8B" w:rsidP="00537D10">
      <w:pPr>
        <w:rPr>
          <w:b/>
          <w:bCs/>
        </w:rPr>
      </w:pPr>
    </w:p>
    <w:p w14:paraId="35993180" w14:textId="515867A8" w:rsidR="009324A6" w:rsidRDefault="009324A6" w:rsidP="00537D10">
      <w:pPr>
        <w:rPr>
          <w:b/>
          <w:bCs/>
        </w:rPr>
      </w:pPr>
      <w:r w:rsidRPr="00FB1AAB">
        <w:rPr>
          <w:b/>
          <w:bCs/>
        </w:rPr>
        <w:lastRenderedPageBreak/>
        <w:t>Introduction</w:t>
      </w:r>
      <w:bookmarkEnd w:id="3"/>
      <w:bookmarkEnd w:id="2"/>
    </w:p>
    <w:p w14:paraId="51F40B91" w14:textId="3D5BA805" w:rsidR="00172319" w:rsidRPr="00C124BA" w:rsidRDefault="00EA139A" w:rsidP="00537D10">
      <w:r w:rsidRPr="00C124BA">
        <w:t xml:space="preserve">Cardiff Airport is situated close to the village of </w:t>
      </w:r>
      <w:proofErr w:type="spellStart"/>
      <w:r w:rsidRPr="00C124BA">
        <w:t>Rhoose</w:t>
      </w:r>
      <w:proofErr w:type="spellEnd"/>
      <w:r w:rsidRPr="00C124BA">
        <w:t xml:space="preserve">, this is </w:t>
      </w:r>
      <w:r w:rsidR="00C124BA" w:rsidRPr="00C124BA">
        <w:t>thirteen</w:t>
      </w:r>
      <w:r w:rsidRPr="00C124BA">
        <w:t xml:space="preserve"> miles to the west of Cardiff and </w:t>
      </w:r>
      <w:r w:rsidR="00C124BA" w:rsidRPr="00C124BA">
        <w:t>eleven</w:t>
      </w:r>
      <w:r w:rsidRPr="00C124BA">
        <w:t xml:space="preserve"> miles to the city centre.  </w:t>
      </w:r>
      <w:r w:rsidR="0017491D">
        <w:t>The Airport has s</w:t>
      </w:r>
      <w:r w:rsidR="0017491D" w:rsidRPr="00C124BA">
        <w:t>ecured</w:t>
      </w:r>
      <w:r w:rsidRPr="00C124BA">
        <w:t xml:space="preserve"> on</w:t>
      </w:r>
      <w:r w:rsidR="0017491D">
        <w:t>-</w:t>
      </w:r>
      <w:r w:rsidRPr="00C124BA">
        <w:t>sight parking available</w:t>
      </w:r>
      <w:r w:rsidR="00250C78" w:rsidRPr="00C124BA">
        <w:t xml:space="preserve">, </w:t>
      </w:r>
      <w:r w:rsidR="00C124BA" w:rsidRPr="00C124BA">
        <w:t>which is bookable online</w:t>
      </w:r>
      <w:r w:rsidR="0017491D">
        <w:t xml:space="preserve"> for passengers, short- and long-term stays</w:t>
      </w:r>
      <w:r w:rsidR="00C124BA" w:rsidRPr="00C124BA">
        <w:t xml:space="preserve">. There are over fifty direct flights from Cardiff Airport and over nine hundred connecting flights to alternative </w:t>
      </w:r>
      <w:r w:rsidR="00172319" w:rsidRPr="00C124BA">
        <w:t>destinations</w:t>
      </w:r>
      <w:r w:rsidR="00172319">
        <w:t xml:space="preserve">, </w:t>
      </w:r>
      <w:r w:rsidR="0017491D">
        <w:t xml:space="preserve">Cardiff Airport is the only commercial airline situated in Wales, </w:t>
      </w:r>
      <w:r w:rsidR="00172319">
        <w:t>(</w:t>
      </w:r>
      <w:r w:rsidR="00AC0EDD">
        <w:t>Cardiff Airport, 2020).</w:t>
      </w:r>
    </w:p>
    <w:p w14:paraId="460CFCD1" w14:textId="25763650" w:rsidR="00F41DDA" w:rsidRPr="00E26C09" w:rsidRDefault="00BE643B" w:rsidP="00DF4214">
      <w:r>
        <w:t>Originally Cardiff Airport was used as a training facility for the Raf, the airfield itself recognised in 1952 as a commercial airline</w:t>
      </w:r>
      <w:r w:rsidR="00F268F6">
        <w:t>.</w:t>
      </w:r>
      <w:r w:rsidR="00AD2714">
        <w:t xml:space="preserve"> Later </w:t>
      </w:r>
      <w:r w:rsidR="004F46EE">
        <w:t xml:space="preserve">leading to further investment developing the current terminal building and control tower. </w:t>
      </w:r>
      <w:r w:rsidR="00AA56B6">
        <w:t>Enhanced operational measures designed to boost the capacity commenced in 1993</w:t>
      </w:r>
      <w:r w:rsidR="00AC0EDD">
        <w:t>,</w:t>
      </w:r>
      <w:r w:rsidR="00F41DDA">
        <w:t xml:space="preserve"> (Cardiff</w:t>
      </w:r>
      <w:r w:rsidR="0090214C">
        <w:t xml:space="preserve"> A</w:t>
      </w:r>
      <w:r w:rsidR="00F41DDA">
        <w:t>irport</w:t>
      </w:r>
      <w:r w:rsidR="00B13F9F">
        <w:t>,</w:t>
      </w:r>
      <w:r w:rsidR="0090214C">
        <w:t>202</w:t>
      </w:r>
      <w:r w:rsidR="009A4F20">
        <w:t>0).</w:t>
      </w:r>
    </w:p>
    <w:p w14:paraId="6FB1D287" w14:textId="482C372E" w:rsidR="00F41DDA" w:rsidRDefault="00F41DDA" w:rsidP="00DF4214">
      <w:bookmarkStart w:id="4" w:name="_Hlk38561411"/>
      <w:r w:rsidRPr="005F7833">
        <w:t xml:space="preserve">The Welsh </w:t>
      </w:r>
      <w:r w:rsidR="00D95E8B" w:rsidRPr="005F7833">
        <w:t>Government</w:t>
      </w:r>
      <w:r w:rsidR="00D95E8B">
        <w:t xml:space="preserve">, (Assembly Wales, 2016), </w:t>
      </w:r>
      <w:r w:rsidRPr="005F7833">
        <w:t>acquired and ownership of Cardiff Airport in March 2016.</w:t>
      </w:r>
      <w:r w:rsidR="00D95E8B">
        <w:t xml:space="preserve"> </w:t>
      </w:r>
      <w:r w:rsidRPr="005F7833">
        <w:t xml:space="preserve">Current financial projections suggested the £23million loan was </w:t>
      </w:r>
      <w:r w:rsidR="005F7833" w:rsidRPr="005F7833">
        <w:t>enough</w:t>
      </w:r>
      <w:r w:rsidRPr="005F7833">
        <w:t xml:space="preserve"> for the medium term, possibly additional finance would be needed. The loan from the Welsh government was being </w:t>
      </w:r>
      <w:r w:rsidR="00360440">
        <w:t>reciprocated</w:t>
      </w:r>
      <w:r w:rsidRPr="005F7833">
        <w:t xml:space="preserve">, however a spokesperson </w:t>
      </w:r>
      <w:r w:rsidR="005F7833" w:rsidRPr="005F7833">
        <w:t>from the government noted the importance of the devolvement of</w:t>
      </w:r>
      <w:r w:rsidR="005F7833">
        <w:t xml:space="preserve"> air </w:t>
      </w:r>
      <w:r w:rsidR="005F7833" w:rsidRPr="005F7833">
        <w:t>passenger duty would need consideration</w:t>
      </w:r>
      <w:r w:rsidR="00D95E8B">
        <w:t>.</w:t>
      </w:r>
      <w:r w:rsidR="005B312D">
        <w:t xml:space="preserve"> </w:t>
      </w:r>
    </w:p>
    <w:p w14:paraId="1BE145BF" w14:textId="1A324B09" w:rsidR="005B312D" w:rsidRDefault="00791E1A" w:rsidP="00DF4214">
      <w:bookmarkStart w:id="5" w:name="_Hlk38561623"/>
      <w:bookmarkEnd w:id="4"/>
      <w:r>
        <w:t>To encourage further growth the Welsh Government and non - Executive Directors purchased Cardiff Airport. Cardiff Airport continues to operate as a limited company, increasing route availability and undergoing continuing improvements, (Cardiff</w:t>
      </w:r>
      <w:r w:rsidR="00D95E8B">
        <w:t xml:space="preserve"> Airport, 2020</w:t>
      </w:r>
      <w:r>
        <w:t>).</w:t>
      </w:r>
    </w:p>
    <w:bookmarkEnd w:id="5"/>
    <w:p w14:paraId="00857050" w14:textId="77777777" w:rsidR="00D95E8B" w:rsidRDefault="0043052D" w:rsidP="00D95E8B">
      <w:r>
        <w:t>Marr, (2012), explains the key performance indicators to a business and their use. Irrespective of</w:t>
      </w:r>
      <w:r w:rsidR="001421DD">
        <w:t xml:space="preserve"> </w:t>
      </w:r>
      <w:r>
        <w:t>th</w:t>
      </w:r>
      <w:r w:rsidR="001421DD">
        <w:t>e type of business, key performance indicators set a framework and highlight benchmarks and their efficiency to the company. These fall into different categories financial and customer perspective, marketing and sales. Further understanding is gained in marketing and sales, with target setting and operational process and supply chain. Furthermore, the employee perspective is considered along with corporate social responsibility. These indicators are collected and compared in a financial statement creating data and reference points of consideration, indicators for the business.</w:t>
      </w:r>
    </w:p>
    <w:p w14:paraId="24587357" w14:textId="6A9C12AD" w:rsidR="00D95E8B" w:rsidRPr="00D95E8B" w:rsidRDefault="00D95E8B" w:rsidP="00D95E8B">
      <w:pPr>
        <w:rPr>
          <w:color w:val="FF0000"/>
        </w:rPr>
      </w:pPr>
      <w:r w:rsidRPr="00D95E8B">
        <w:t xml:space="preserve"> </w:t>
      </w:r>
      <w:r>
        <w:t>W</w:t>
      </w:r>
      <w:r w:rsidRPr="008C59A6">
        <w:t>alsh, (2010), describes ratios, “enables managers to form interrelationships, working together towards overall businesses objectives. Using money as raw materials. Maintaining a balance focus</w:t>
      </w:r>
      <w:r>
        <w:t xml:space="preserve"> </w:t>
      </w:r>
      <w:r w:rsidRPr="008C59A6">
        <w:t>on the business ratios</w:t>
      </w:r>
      <w:r>
        <w:t>, will become corporate value.  Projections on assets, profits, growth and cash flow, determining how assets and funds change in progression with businesses.</w:t>
      </w:r>
    </w:p>
    <w:p w14:paraId="3EC7FB4D" w14:textId="704D92FD" w:rsidR="00B86931" w:rsidRDefault="00B86931" w:rsidP="00D90690">
      <w:pPr>
        <w:jc w:val="both"/>
      </w:pPr>
    </w:p>
    <w:p w14:paraId="26C170B8" w14:textId="77777777" w:rsidR="00D95E8B" w:rsidRPr="00D90690" w:rsidRDefault="00D95E8B" w:rsidP="00D90690">
      <w:pPr>
        <w:jc w:val="both"/>
      </w:pPr>
    </w:p>
    <w:p w14:paraId="22685148" w14:textId="77777777" w:rsidR="00D95E8B" w:rsidRDefault="00D95E8B" w:rsidP="00DF4214">
      <w:pPr>
        <w:rPr>
          <w:b/>
          <w:bCs/>
        </w:rPr>
      </w:pPr>
    </w:p>
    <w:p w14:paraId="6B3FBD5A" w14:textId="77777777" w:rsidR="00D95E8B" w:rsidRDefault="00D95E8B" w:rsidP="00DF4214">
      <w:pPr>
        <w:rPr>
          <w:b/>
          <w:bCs/>
        </w:rPr>
      </w:pPr>
    </w:p>
    <w:p w14:paraId="241090D3" w14:textId="77777777" w:rsidR="00D95E8B" w:rsidRDefault="00D95E8B" w:rsidP="00DF4214">
      <w:pPr>
        <w:rPr>
          <w:b/>
          <w:bCs/>
        </w:rPr>
      </w:pPr>
    </w:p>
    <w:p w14:paraId="0CF89783" w14:textId="77777777" w:rsidR="00D95E8B" w:rsidRDefault="00D95E8B" w:rsidP="00DF4214">
      <w:pPr>
        <w:rPr>
          <w:b/>
          <w:bCs/>
        </w:rPr>
      </w:pPr>
    </w:p>
    <w:p w14:paraId="23CD9A10" w14:textId="77777777" w:rsidR="00D95E8B" w:rsidRDefault="00D95E8B" w:rsidP="00DF4214">
      <w:pPr>
        <w:rPr>
          <w:b/>
          <w:bCs/>
        </w:rPr>
      </w:pPr>
    </w:p>
    <w:p w14:paraId="7D9762F4" w14:textId="77777777" w:rsidR="00D95E8B" w:rsidRDefault="00D95E8B" w:rsidP="00DF4214">
      <w:pPr>
        <w:rPr>
          <w:b/>
          <w:bCs/>
        </w:rPr>
      </w:pPr>
    </w:p>
    <w:p w14:paraId="5265ED6D" w14:textId="77777777" w:rsidR="00D95E8B" w:rsidRDefault="00D95E8B" w:rsidP="00DF4214">
      <w:pPr>
        <w:rPr>
          <w:b/>
          <w:bCs/>
        </w:rPr>
      </w:pPr>
    </w:p>
    <w:p w14:paraId="1274B70A" w14:textId="77777777" w:rsidR="00D95E8B" w:rsidRDefault="00D95E8B" w:rsidP="00DF4214">
      <w:pPr>
        <w:rPr>
          <w:b/>
          <w:bCs/>
        </w:rPr>
      </w:pPr>
    </w:p>
    <w:p w14:paraId="5F157577" w14:textId="541758C1" w:rsidR="00A022A5" w:rsidRPr="00D95E8B" w:rsidRDefault="00DF4214" w:rsidP="00D95E8B">
      <w:pPr>
        <w:pStyle w:val="Heading1"/>
        <w:rPr>
          <w:b/>
          <w:bCs/>
          <w:color w:val="9CC2E5" w:themeColor="accent1" w:themeTint="99"/>
          <w:sz w:val="28"/>
          <w:szCs w:val="28"/>
        </w:rPr>
      </w:pPr>
      <w:bookmarkStart w:id="6" w:name="_Toc38884101"/>
      <w:r w:rsidRPr="00255A22">
        <w:rPr>
          <w:b/>
          <w:bCs/>
          <w:color w:val="9CC2E5" w:themeColor="accent1" w:themeTint="99"/>
          <w:sz w:val="28"/>
          <w:szCs w:val="28"/>
        </w:rPr>
        <w:lastRenderedPageBreak/>
        <w:t>Main Findings</w:t>
      </w:r>
      <w:bookmarkEnd w:id="6"/>
    </w:p>
    <w:p w14:paraId="6D4D580E" w14:textId="3ED14D95" w:rsidR="00A172E7" w:rsidRPr="00255A22" w:rsidRDefault="00A172E7" w:rsidP="00A172E7">
      <w:pPr>
        <w:rPr>
          <w:rFonts w:cstheme="minorHAnsi"/>
        </w:rPr>
      </w:pPr>
      <w:bookmarkStart w:id="7" w:name="_Hlk39587236"/>
      <w:r w:rsidRPr="00255A22">
        <w:rPr>
          <w:rFonts w:cstheme="minorHAnsi"/>
        </w:rPr>
        <w:t>During analysis of a company managers need to consider different aspects of the business and the</w:t>
      </w:r>
      <w:r w:rsidR="00D95E8B">
        <w:rPr>
          <w:rFonts w:cstheme="minorHAnsi"/>
        </w:rPr>
        <w:t xml:space="preserve"> </w:t>
      </w:r>
      <w:r w:rsidRPr="00255A22">
        <w:rPr>
          <w:rFonts w:cstheme="minorHAnsi"/>
        </w:rPr>
        <w:t>contribution to</w:t>
      </w:r>
      <w:r w:rsidR="001A140E">
        <w:rPr>
          <w:rFonts w:cstheme="minorHAnsi"/>
        </w:rPr>
        <w:t>o</w:t>
      </w:r>
      <w:r w:rsidRPr="00255A22">
        <w:rPr>
          <w:rFonts w:cstheme="minorHAnsi"/>
        </w:rPr>
        <w:t xml:space="preserve"> continue growth, (</w:t>
      </w:r>
      <w:proofErr w:type="spellStart"/>
      <w:r w:rsidRPr="00255A22">
        <w:rPr>
          <w:rFonts w:cstheme="minorHAnsi"/>
        </w:rPr>
        <w:t>Torkilsden</w:t>
      </w:r>
      <w:proofErr w:type="spellEnd"/>
      <w:r w:rsidR="003A5506" w:rsidRPr="00255A22">
        <w:rPr>
          <w:rFonts w:cstheme="minorHAnsi"/>
        </w:rPr>
        <w:t>,</w:t>
      </w:r>
      <w:r w:rsidRPr="00255A22">
        <w:rPr>
          <w:rFonts w:cstheme="minorHAnsi"/>
        </w:rPr>
        <w:t xml:space="preserve"> 2005). </w:t>
      </w:r>
      <w:bookmarkStart w:id="8" w:name="_Hlk38561901"/>
      <w:r w:rsidRPr="00255A22">
        <w:rPr>
          <w:rFonts w:cstheme="minorHAnsi"/>
        </w:rPr>
        <w:t>Consideration is taken from internal and external impacts on the business</w:t>
      </w:r>
      <w:r w:rsidR="003A5506" w:rsidRPr="00255A22">
        <w:rPr>
          <w:rFonts w:cstheme="minorHAnsi"/>
        </w:rPr>
        <w:t xml:space="preserve">, </w:t>
      </w:r>
      <w:r w:rsidR="00D64DB5" w:rsidRPr="00255A22">
        <w:rPr>
          <w:rFonts w:cstheme="minorHAnsi"/>
        </w:rPr>
        <w:t xml:space="preserve">Lynch (2006), categorises these into six structures. Starting with Political future, legislation and taxation, government ownership and corporate strategy. Following on with socio cultural future, demographic, lifestyle and culture and value shifts. The economic future of the company disposable income and expenditure. He considers the technological future highlighting new research, change and adaptation EU and Government investment policies. </w:t>
      </w:r>
      <w:r w:rsidR="009C1C9A" w:rsidRPr="00255A22">
        <w:rPr>
          <w:rFonts w:cstheme="minorHAnsi"/>
        </w:rPr>
        <w:t>The environmental future of the company and the level and type of energy consumed.  The continuation of changes to adapt to the disposal of waste and the impact on the environment. Finally, the legal procedures and compliance to governmental policies, safety and employment laws.</w:t>
      </w:r>
    </w:p>
    <w:p w14:paraId="4866CB28" w14:textId="5A683D16" w:rsidR="00A172E7" w:rsidRPr="00255A22" w:rsidRDefault="00D66EF3" w:rsidP="003B1B2D">
      <w:pPr>
        <w:pStyle w:val="Heading1"/>
        <w:rPr>
          <w:rFonts w:cstheme="majorHAnsi"/>
          <w:sz w:val="22"/>
          <w:szCs w:val="22"/>
        </w:rPr>
      </w:pPr>
      <w:bookmarkStart w:id="9" w:name="_Toc38884102"/>
      <w:bookmarkEnd w:id="7"/>
      <w:bookmarkEnd w:id="8"/>
      <w:r w:rsidRPr="00255A22">
        <w:rPr>
          <w:rFonts w:cstheme="majorHAnsi"/>
          <w:sz w:val="22"/>
          <w:szCs w:val="22"/>
        </w:rPr>
        <w:t>Economic Analysis</w:t>
      </w:r>
      <w:bookmarkEnd w:id="9"/>
    </w:p>
    <w:p w14:paraId="183C8C4C" w14:textId="3425C40B" w:rsidR="008A1556" w:rsidRPr="003B1B2D" w:rsidRDefault="007C6EE8" w:rsidP="00DF4214">
      <w:bookmarkStart w:id="10" w:name="_Hlk38563157"/>
      <w:r>
        <w:t xml:space="preserve">Rollinson, (2008), </w:t>
      </w:r>
      <w:r w:rsidR="003B1B2D">
        <w:t>explains the contextual influences on organisations and how they affect the business.  The organisation is at the centre and the analysis is broken down into parts forming a PESTLE.</w:t>
      </w:r>
      <w:r w:rsidR="006F137D">
        <w:t xml:space="preserve"> The insights of a Pestle break</w:t>
      </w:r>
      <w:r w:rsidR="00A172E7">
        <w:t xml:space="preserve"> down an economic analysis </w:t>
      </w:r>
      <w:r w:rsidR="003B1B2D">
        <w:t>highlighting</w:t>
      </w:r>
      <w:r w:rsidR="006F137D">
        <w:t xml:space="preserve"> </w:t>
      </w:r>
      <w:r w:rsidR="003B1B2D">
        <w:t>their</w:t>
      </w:r>
      <w:r w:rsidR="00A172E7">
        <w:t xml:space="preserve"> contribut</w:t>
      </w:r>
      <w:r w:rsidR="003B1B2D">
        <w:t>ion on</w:t>
      </w:r>
      <w:r w:rsidR="00A172E7">
        <w:t xml:space="preserve"> outside influences towards a business</w:t>
      </w:r>
      <w:r w:rsidR="009C1C9A">
        <w:t xml:space="preserve"> and the effect that this can have on the continuation of a successful business.</w:t>
      </w:r>
    </w:p>
    <w:p w14:paraId="0519B590" w14:textId="614841DA" w:rsidR="00A77FC5" w:rsidRPr="00537D10" w:rsidRDefault="004B590D" w:rsidP="004B590D">
      <w:pPr>
        <w:pStyle w:val="Heading2"/>
        <w:rPr>
          <w:sz w:val="28"/>
          <w:szCs w:val="28"/>
        </w:rPr>
      </w:pPr>
      <w:bookmarkStart w:id="11" w:name="_Toc5348064"/>
      <w:bookmarkStart w:id="12" w:name="_Toc38884103"/>
      <w:bookmarkEnd w:id="10"/>
      <w:r w:rsidRPr="00537D10">
        <w:rPr>
          <w:sz w:val="28"/>
          <w:szCs w:val="28"/>
        </w:rPr>
        <w:t>PESTLE ANALYSIS</w:t>
      </w:r>
      <w:bookmarkEnd w:id="11"/>
      <w:bookmarkEnd w:id="12"/>
    </w:p>
    <w:p w14:paraId="1822B275" w14:textId="23BBE5C8" w:rsidR="006F137D" w:rsidRDefault="00DF4214" w:rsidP="006F137D">
      <w:pPr>
        <w:pStyle w:val="Heading2"/>
        <w:rPr>
          <w:sz w:val="24"/>
          <w:szCs w:val="24"/>
        </w:rPr>
      </w:pPr>
      <w:bookmarkStart w:id="13" w:name="_Toc38884104"/>
      <w:r w:rsidRPr="00255A22">
        <w:rPr>
          <w:sz w:val="24"/>
          <w:szCs w:val="24"/>
        </w:rPr>
        <w:t>Political</w:t>
      </w:r>
      <w:bookmarkEnd w:id="13"/>
    </w:p>
    <w:p w14:paraId="5A8C7F96" w14:textId="7AF84836" w:rsidR="006F137D" w:rsidRDefault="006F137D" w:rsidP="001A140E">
      <w:pPr>
        <w:pStyle w:val="Heading2"/>
        <w:rPr>
          <w:rFonts w:asciiTheme="minorHAnsi" w:hAnsiTheme="minorHAnsi" w:cstheme="minorHAnsi"/>
          <w:color w:val="auto"/>
          <w:sz w:val="22"/>
          <w:szCs w:val="22"/>
        </w:rPr>
      </w:pPr>
      <w:r w:rsidRPr="006F137D">
        <w:rPr>
          <w:rFonts w:asciiTheme="minorHAnsi" w:hAnsiTheme="minorHAnsi" w:cstheme="minorHAnsi"/>
          <w:color w:val="auto"/>
          <w:sz w:val="22"/>
          <w:szCs w:val="22"/>
        </w:rPr>
        <w:t>T</w:t>
      </w:r>
      <w:r w:rsidR="00442162" w:rsidRPr="006F137D">
        <w:rPr>
          <w:rFonts w:asciiTheme="minorHAnsi" w:hAnsiTheme="minorHAnsi" w:cstheme="minorHAnsi"/>
          <w:color w:val="auto"/>
          <w:sz w:val="22"/>
          <w:szCs w:val="22"/>
        </w:rPr>
        <w:t>he Welsh Government has already loaned Cardiff Airport £38.2m, agreeing a further loan of £21.2 million</w:t>
      </w:r>
      <w:r w:rsidRPr="006F137D">
        <w:rPr>
          <w:rFonts w:asciiTheme="minorHAnsi" w:hAnsiTheme="minorHAnsi" w:cstheme="minorHAnsi"/>
          <w:color w:val="auto"/>
          <w:sz w:val="22"/>
          <w:szCs w:val="22"/>
        </w:rPr>
        <w:t xml:space="preserve">, according to a BBC news report. </w:t>
      </w:r>
      <w:r w:rsidR="00442162" w:rsidRPr="006F137D">
        <w:rPr>
          <w:rFonts w:asciiTheme="minorHAnsi" w:hAnsiTheme="minorHAnsi" w:cstheme="minorHAnsi"/>
          <w:color w:val="auto"/>
          <w:sz w:val="22"/>
          <w:szCs w:val="22"/>
        </w:rPr>
        <w:t>Bringing a total of borrowing to £52 million, causing Welsh Conservatives to ask for a review of the airport being sold back to the private sector, (BBC</w:t>
      </w:r>
      <w:r>
        <w:rPr>
          <w:rFonts w:asciiTheme="minorHAnsi" w:hAnsiTheme="minorHAnsi" w:cstheme="minorHAnsi"/>
          <w:color w:val="auto"/>
          <w:sz w:val="22"/>
          <w:szCs w:val="22"/>
        </w:rPr>
        <w:t>, 2</w:t>
      </w:r>
      <w:r w:rsidR="005B15D9">
        <w:rPr>
          <w:rFonts w:asciiTheme="minorHAnsi" w:hAnsiTheme="minorHAnsi" w:cstheme="minorHAnsi"/>
          <w:color w:val="auto"/>
          <w:sz w:val="22"/>
          <w:szCs w:val="22"/>
        </w:rPr>
        <w:t>019</w:t>
      </w:r>
      <w:r w:rsidR="00442162" w:rsidRPr="006F137D">
        <w:rPr>
          <w:rFonts w:asciiTheme="minorHAnsi" w:hAnsiTheme="minorHAnsi" w:cstheme="minorHAnsi"/>
          <w:color w:val="auto"/>
          <w:sz w:val="22"/>
          <w:szCs w:val="22"/>
        </w:rPr>
        <w:t>).</w:t>
      </w:r>
    </w:p>
    <w:p w14:paraId="21F7346F" w14:textId="77777777" w:rsidR="001A140E" w:rsidRPr="001A140E" w:rsidRDefault="001A140E" w:rsidP="001A140E"/>
    <w:p w14:paraId="4B60D686" w14:textId="7B5088A8" w:rsidR="00DF37B7" w:rsidRDefault="00442162" w:rsidP="00DF4214">
      <w:bookmarkStart w:id="14" w:name="_Hlk38563975"/>
      <w:r>
        <w:t>A Welsh assembly report noted that the importance of the devolution of Air Passenger Duty, determining a significant increase number of airlines and destinations helping to invest further into the airport. The Government Wales site reports the impacts of key markets examined, domestic, short haul and long-haul flights are expected to vary, according to a high model comparison option, (Assembl</w:t>
      </w:r>
      <w:r w:rsidR="00477A44">
        <w:t>y Wales, 2020</w:t>
      </w:r>
      <w:r>
        <w:t>).</w:t>
      </w:r>
      <w:bookmarkEnd w:id="14"/>
    </w:p>
    <w:p w14:paraId="542F6E6A" w14:textId="5E6FD9CF" w:rsidR="005B15D9" w:rsidRDefault="005B15D9" w:rsidP="00DF4214">
      <w:r>
        <w:t>Presently airline bosses continue to negotiate with ministers. Prompting airline boss Richard Moriarty of the Civil Aviation Authority issuing a statement “with concerns to the survival of some businesses, a need to secure sufficient liquidity”, (BBC, 2020).</w:t>
      </w:r>
    </w:p>
    <w:p w14:paraId="5ED9890E" w14:textId="77AF5B75" w:rsidR="00DF4214" w:rsidRPr="00255A22" w:rsidRDefault="00DF4214" w:rsidP="00DF4214">
      <w:pPr>
        <w:pStyle w:val="Heading2"/>
        <w:rPr>
          <w:sz w:val="24"/>
          <w:szCs w:val="24"/>
        </w:rPr>
      </w:pPr>
      <w:bookmarkStart w:id="15" w:name="_Toc38884105"/>
      <w:r w:rsidRPr="00255A22">
        <w:rPr>
          <w:sz w:val="24"/>
          <w:szCs w:val="24"/>
        </w:rPr>
        <w:t>Economi</w:t>
      </w:r>
      <w:bookmarkEnd w:id="15"/>
      <w:r w:rsidR="005B15D9">
        <w:rPr>
          <w:sz w:val="24"/>
          <w:szCs w:val="24"/>
        </w:rPr>
        <w:t>c</w:t>
      </w:r>
    </w:p>
    <w:p w14:paraId="1680FB25" w14:textId="22F31659" w:rsidR="00442162" w:rsidRDefault="005B15D9" w:rsidP="00442162">
      <w:r>
        <w:t>Business planning and gross domestic product is highlighted by</w:t>
      </w:r>
      <w:r w:rsidR="00442162">
        <w:t xml:space="preserve"> Minister Ken Skates</w:t>
      </w:r>
      <w:r>
        <w:t>,</w:t>
      </w:r>
      <w:r w:rsidR="00442162">
        <w:t xml:space="preserve"> </w:t>
      </w:r>
      <w:r>
        <w:t xml:space="preserve">issuing a </w:t>
      </w:r>
      <w:r w:rsidR="00442162">
        <w:t>statement to assembly members, the disproportionate costs facing smaller UK airports. Mr Skates states regulatory burdens and security measures add to the cost of ambitious airports wanting to expand. Further agreeing to help support and facilitate the commercial loan to Cardiff Airport, to be paid in full plus interest under a planned repayment schedule, (</w:t>
      </w:r>
      <w:r>
        <w:t>Gov Wales, 2020</w:t>
      </w:r>
      <w:r w:rsidR="00442162">
        <w:t>).</w:t>
      </w:r>
    </w:p>
    <w:p w14:paraId="3F51B6D2" w14:textId="6B4FBF8E" w:rsidR="00DF37B7" w:rsidRDefault="00442162" w:rsidP="00DF37B7">
      <w:r>
        <w:t xml:space="preserve">Economic losses projected by York Aviation for Bristol Airport are based on assumptions that are artificially high in order to maximise negative impacts. Over 1.1million Welsh passengers currently used Bristol airport estimating that only 4-45% will be recaptured by 2025 by reducing </w:t>
      </w:r>
      <w:r w:rsidR="00360440">
        <w:t>air passenger duty</w:t>
      </w:r>
      <w:r w:rsidR="00BD003B">
        <w:t xml:space="preserve">, </w:t>
      </w:r>
      <w:r>
        <w:t>(Assembly</w:t>
      </w:r>
      <w:r w:rsidR="005B15D9">
        <w:t xml:space="preserve"> Wales, 2019</w:t>
      </w:r>
      <w:r>
        <w:t>).</w:t>
      </w:r>
      <w:bookmarkStart w:id="16" w:name="_Hlk38565131"/>
    </w:p>
    <w:p w14:paraId="33E9AF51" w14:textId="0CB8C3BB" w:rsidR="00DF4214" w:rsidRPr="00255A22" w:rsidRDefault="00DF4214" w:rsidP="00DF4214">
      <w:pPr>
        <w:pStyle w:val="Heading2"/>
        <w:rPr>
          <w:sz w:val="24"/>
          <w:szCs w:val="24"/>
        </w:rPr>
      </w:pPr>
      <w:bookmarkStart w:id="17" w:name="_Toc38884106"/>
      <w:r w:rsidRPr="00255A22">
        <w:rPr>
          <w:sz w:val="24"/>
          <w:szCs w:val="24"/>
        </w:rPr>
        <w:lastRenderedPageBreak/>
        <w:t>Social</w:t>
      </w:r>
      <w:bookmarkEnd w:id="17"/>
    </w:p>
    <w:p w14:paraId="4596E47B" w14:textId="7D6E98C5" w:rsidR="00D73B06" w:rsidRDefault="00442162" w:rsidP="00DF4214">
      <w:r>
        <w:t>Cardiff Airport has recently set out a master plan for continued sustainable growth, stating that the Gross Value, added impact to the local economy estimated at £163million, (</w:t>
      </w:r>
      <w:r w:rsidR="005B15D9">
        <w:t>Gov Wales, 2020</w:t>
      </w:r>
      <w:r>
        <w:t>). However, with the recent outbreak of the coronavirus, the future of UK aviation remains under threat. Industry body airlines UK reported their dismay in the governments lack of response</w:t>
      </w:r>
      <w:r w:rsidR="005B15D9">
        <w:t>, (BBC, 2020).</w:t>
      </w:r>
      <w:r>
        <w:t xml:space="preserve">  </w:t>
      </w:r>
      <w:bookmarkEnd w:id="16"/>
    </w:p>
    <w:p w14:paraId="618B071C" w14:textId="2E79A3C9" w:rsidR="004C1D85" w:rsidRPr="00537D10" w:rsidRDefault="00DF4214" w:rsidP="00DF4214">
      <w:pPr>
        <w:pStyle w:val="Heading2"/>
        <w:rPr>
          <w:sz w:val="24"/>
          <w:szCs w:val="24"/>
        </w:rPr>
      </w:pPr>
      <w:bookmarkStart w:id="18" w:name="_Toc38884107"/>
      <w:r w:rsidRPr="00537D10">
        <w:rPr>
          <w:sz w:val="24"/>
          <w:szCs w:val="24"/>
        </w:rPr>
        <w:t>Technologica</w:t>
      </w:r>
      <w:r w:rsidR="00791E1A" w:rsidRPr="00537D10">
        <w:rPr>
          <w:sz w:val="24"/>
          <w:szCs w:val="24"/>
        </w:rPr>
        <w:t>l</w:t>
      </w:r>
      <w:bookmarkEnd w:id="18"/>
    </w:p>
    <w:p w14:paraId="798E5976" w14:textId="6DBB33F4" w:rsidR="00D73B06" w:rsidRDefault="004210B1" w:rsidP="00791E1A">
      <w:r>
        <w:t>The vision of Cardiff airport has changed due to advances in technology, Cardiff airport are proposing a new terminal. Furthermore, introducing sustainable low carbon transport infrastructure and facility for the cargo, providing upgrades to offer more efficiently, (Cardiff</w:t>
      </w:r>
      <w:r w:rsidR="002E14F2">
        <w:t xml:space="preserve"> </w:t>
      </w:r>
      <w:r>
        <w:t>Airport</w:t>
      </w:r>
      <w:r w:rsidR="002E14F2">
        <w:t>, 2020</w:t>
      </w:r>
      <w:r>
        <w:t>). In an International Airport Review,</w:t>
      </w:r>
      <w:r w:rsidR="002E14F2">
        <w:t xml:space="preserve"> (Harper, </w:t>
      </w:r>
      <w:r>
        <w:t>2019), describes the use of biometrics, using facial recognition. The second phase of updates would be self-service drop ins, which has not been introduced at this moment.  Electronic gates have been added into the central security, tracking passengers through the process.</w:t>
      </w:r>
    </w:p>
    <w:p w14:paraId="733D718F" w14:textId="2AA038F1" w:rsidR="00D73B06" w:rsidRPr="00791E1A" w:rsidRDefault="00D73B06" w:rsidP="00791E1A">
      <w:r>
        <w:t xml:space="preserve">Heathrow in comparison endeavours to reduce the carbon footprint to zero, the use of pioneering techniques, replacement of </w:t>
      </w:r>
      <w:proofErr w:type="spellStart"/>
      <w:r>
        <w:t>petlands</w:t>
      </w:r>
      <w:proofErr w:type="spellEnd"/>
      <w:r>
        <w:t xml:space="preserve"> in the UK to reduce the carbon emitted from the air</w:t>
      </w:r>
      <w:r w:rsidR="00EF1EE5">
        <w:t xml:space="preserve">, (Heathrow, 2020). </w:t>
      </w:r>
      <w:r>
        <w:t>The continuation of expansion and technology, with the installation of infrared camera systems</w:t>
      </w:r>
      <w:r w:rsidR="00EF1EE5">
        <w:t>, enhancing the safety of the runway. The use of facial recognition systems has already been installed since as early as 2009, reducing the length of time at the terminal, (Airport Technology, 2020).</w:t>
      </w:r>
    </w:p>
    <w:p w14:paraId="6095379B" w14:textId="72E65089" w:rsidR="00BE5028" w:rsidRDefault="00DF4214" w:rsidP="00BE5028">
      <w:pPr>
        <w:pStyle w:val="Heading2"/>
        <w:rPr>
          <w:b/>
          <w:bCs/>
          <w:sz w:val="24"/>
          <w:szCs w:val="24"/>
        </w:rPr>
      </w:pPr>
      <w:bookmarkStart w:id="19" w:name="_Toc38884108"/>
      <w:r w:rsidRPr="00537D10">
        <w:rPr>
          <w:sz w:val="24"/>
          <w:szCs w:val="24"/>
        </w:rPr>
        <w:t>Legal</w:t>
      </w:r>
      <w:bookmarkEnd w:id="19"/>
      <w:r w:rsidR="00442162" w:rsidRPr="00537D10">
        <w:rPr>
          <w:b/>
          <w:bCs/>
          <w:sz w:val="24"/>
          <w:szCs w:val="24"/>
        </w:rPr>
        <w:t xml:space="preserve"> </w:t>
      </w:r>
    </w:p>
    <w:p w14:paraId="56218405" w14:textId="77777777" w:rsidR="00BE5028" w:rsidRDefault="00442162" w:rsidP="00BE5028">
      <w:pPr>
        <w:pStyle w:val="Heading2"/>
        <w:rPr>
          <w:rFonts w:asciiTheme="minorHAnsi" w:hAnsiTheme="minorHAnsi" w:cstheme="minorHAnsi"/>
          <w:color w:val="auto"/>
          <w:sz w:val="22"/>
          <w:szCs w:val="22"/>
        </w:rPr>
      </w:pPr>
      <w:r w:rsidRPr="00BE5028">
        <w:rPr>
          <w:rFonts w:asciiTheme="minorHAnsi" w:hAnsiTheme="minorHAnsi" w:cstheme="minorHAnsi"/>
          <w:color w:val="auto"/>
          <w:sz w:val="22"/>
          <w:szCs w:val="22"/>
        </w:rPr>
        <w:t>In order to determine possible solutions for Cardiff Wales Airport</w:t>
      </w:r>
      <w:r w:rsidR="002E14F2" w:rsidRPr="00BE5028">
        <w:rPr>
          <w:rFonts w:asciiTheme="minorHAnsi" w:hAnsiTheme="minorHAnsi" w:cstheme="minorHAnsi"/>
          <w:color w:val="auto"/>
          <w:sz w:val="22"/>
          <w:szCs w:val="22"/>
        </w:rPr>
        <w:t>,</w:t>
      </w:r>
      <w:r w:rsidRPr="00BE5028">
        <w:rPr>
          <w:rFonts w:asciiTheme="minorHAnsi" w:hAnsiTheme="minorHAnsi" w:cstheme="minorHAnsi"/>
          <w:color w:val="auto"/>
          <w:sz w:val="22"/>
          <w:szCs w:val="22"/>
        </w:rPr>
        <w:t xml:space="preserve"> challenges presented </w:t>
      </w:r>
      <w:r w:rsidR="002E14F2" w:rsidRPr="00BE5028">
        <w:rPr>
          <w:rFonts w:asciiTheme="minorHAnsi" w:hAnsiTheme="minorHAnsi" w:cstheme="minorHAnsi"/>
          <w:color w:val="auto"/>
          <w:sz w:val="22"/>
          <w:szCs w:val="22"/>
        </w:rPr>
        <w:t>concluded that</w:t>
      </w:r>
      <w:r w:rsidRPr="00BE5028">
        <w:rPr>
          <w:rFonts w:asciiTheme="minorHAnsi" w:hAnsiTheme="minorHAnsi" w:cstheme="minorHAnsi"/>
          <w:color w:val="auto"/>
          <w:sz w:val="22"/>
          <w:szCs w:val="22"/>
        </w:rPr>
        <w:t xml:space="preserve"> not appropriately capturing payer behaviour</w:t>
      </w:r>
      <w:r w:rsidR="002E14F2" w:rsidRPr="00BE5028">
        <w:rPr>
          <w:rFonts w:asciiTheme="minorHAnsi" w:hAnsiTheme="minorHAnsi" w:cstheme="minorHAnsi"/>
          <w:color w:val="auto"/>
          <w:sz w:val="22"/>
          <w:szCs w:val="22"/>
        </w:rPr>
        <w:t>,</w:t>
      </w:r>
      <w:r w:rsidRPr="00BE5028">
        <w:rPr>
          <w:rFonts w:asciiTheme="minorHAnsi" w:hAnsiTheme="minorHAnsi" w:cstheme="minorHAnsi"/>
          <w:color w:val="auto"/>
          <w:sz w:val="22"/>
          <w:szCs w:val="22"/>
        </w:rPr>
        <w:t xml:space="preserve"> giv</w:t>
      </w:r>
      <w:r w:rsidR="002E14F2" w:rsidRPr="00BE5028">
        <w:rPr>
          <w:rFonts w:asciiTheme="minorHAnsi" w:hAnsiTheme="minorHAnsi" w:cstheme="minorHAnsi"/>
          <w:color w:val="auto"/>
          <w:sz w:val="22"/>
          <w:szCs w:val="22"/>
        </w:rPr>
        <w:t>es</w:t>
      </w:r>
      <w:r w:rsidRPr="00BE5028">
        <w:rPr>
          <w:rFonts w:asciiTheme="minorHAnsi" w:hAnsiTheme="minorHAnsi" w:cstheme="minorHAnsi"/>
          <w:color w:val="auto"/>
          <w:sz w:val="22"/>
          <w:szCs w:val="22"/>
        </w:rPr>
        <w:t xml:space="preserve"> an incomplete</w:t>
      </w:r>
      <w:r w:rsidR="002E14F2" w:rsidRPr="00BE5028">
        <w:rPr>
          <w:rFonts w:asciiTheme="minorHAnsi" w:hAnsiTheme="minorHAnsi" w:cstheme="minorHAnsi"/>
          <w:color w:val="auto"/>
          <w:sz w:val="22"/>
          <w:szCs w:val="22"/>
        </w:rPr>
        <w:t xml:space="preserve"> and inaccurate</w:t>
      </w:r>
      <w:r w:rsidR="00BE5028" w:rsidRPr="00BE5028">
        <w:rPr>
          <w:rFonts w:asciiTheme="minorHAnsi" w:hAnsiTheme="minorHAnsi" w:cstheme="minorHAnsi"/>
          <w:color w:val="auto"/>
          <w:sz w:val="22"/>
          <w:szCs w:val="22"/>
        </w:rPr>
        <w:t>, disparate level of market information.</w:t>
      </w:r>
      <w:r w:rsidR="002E14F2" w:rsidRPr="00BE5028">
        <w:rPr>
          <w:rFonts w:asciiTheme="minorHAnsi" w:hAnsiTheme="minorHAnsi" w:cstheme="minorHAnsi"/>
          <w:color w:val="auto"/>
          <w:sz w:val="22"/>
          <w:szCs w:val="22"/>
        </w:rPr>
        <w:t xml:space="preserve">  </w:t>
      </w:r>
      <w:r w:rsidRPr="00BE5028">
        <w:rPr>
          <w:rFonts w:asciiTheme="minorHAnsi" w:hAnsiTheme="minorHAnsi" w:cstheme="minorHAnsi"/>
          <w:color w:val="auto"/>
          <w:sz w:val="22"/>
          <w:szCs w:val="22"/>
        </w:rPr>
        <w:t xml:space="preserve"> (Clifton,</w:t>
      </w:r>
      <w:r w:rsidR="002E14F2" w:rsidRPr="00BE5028">
        <w:rPr>
          <w:rFonts w:asciiTheme="minorHAnsi" w:hAnsiTheme="minorHAnsi" w:cstheme="minorHAnsi"/>
          <w:color w:val="auto"/>
          <w:sz w:val="22"/>
          <w:szCs w:val="22"/>
        </w:rPr>
        <w:t>2011</w:t>
      </w:r>
      <w:r w:rsidRPr="00BE5028">
        <w:rPr>
          <w:rFonts w:asciiTheme="minorHAnsi" w:hAnsiTheme="minorHAnsi" w:cstheme="minorHAnsi"/>
          <w:color w:val="auto"/>
          <w:sz w:val="22"/>
          <w:szCs w:val="22"/>
        </w:rPr>
        <w:t>).</w:t>
      </w:r>
    </w:p>
    <w:p w14:paraId="388D5C5D" w14:textId="0C37DCE2" w:rsidR="00DF4214" w:rsidRPr="00BE5028" w:rsidRDefault="00442162" w:rsidP="00BE5028">
      <w:pPr>
        <w:pStyle w:val="Heading2"/>
        <w:rPr>
          <w:rFonts w:asciiTheme="minorHAnsi" w:hAnsiTheme="minorHAnsi" w:cstheme="minorHAnsi"/>
          <w:color w:val="auto"/>
          <w:sz w:val="22"/>
          <w:szCs w:val="22"/>
        </w:rPr>
      </w:pPr>
      <w:r w:rsidRPr="00BE5028">
        <w:rPr>
          <w:rFonts w:asciiTheme="minorHAnsi" w:hAnsiTheme="minorHAnsi" w:cstheme="minorHAnsi"/>
          <w:color w:val="auto"/>
          <w:sz w:val="22"/>
          <w:szCs w:val="22"/>
        </w:rPr>
        <w:t xml:space="preserve"> Clifton explains that, gaining a better understanding of the payer landscape, resulting in better performance in marketing concepts. Providing insight into external influences of distributors and targeting opportunities and tactics selection. Information was improved due to communication with customer engagement, including effectiveness, affordability and logistics. </w:t>
      </w:r>
    </w:p>
    <w:p w14:paraId="5257B28F" w14:textId="589A9857" w:rsidR="00DF4214" w:rsidRPr="00537D10" w:rsidRDefault="00DF4214" w:rsidP="00DF4214">
      <w:pPr>
        <w:pStyle w:val="Heading2"/>
        <w:rPr>
          <w:sz w:val="24"/>
          <w:szCs w:val="24"/>
        </w:rPr>
      </w:pPr>
      <w:bookmarkStart w:id="20" w:name="_Toc38884109"/>
      <w:r w:rsidRPr="00537D10">
        <w:rPr>
          <w:sz w:val="24"/>
          <w:szCs w:val="24"/>
        </w:rPr>
        <w:t>Environmental</w:t>
      </w:r>
      <w:bookmarkEnd w:id="20"/>
    </w:p>
    <w:p w14:paraId="66C36D29" w14:textId="4D94EAAC" w:rsidR="00442162" w:rsidRDefault="00442162" w:rsidP="00442162">
      <w:r>
        <w:t xml:space="preserve">Topic for opportunities and key issues were discussed by Cardiff Wales Airport resulting in the proposed </w:t>
      </w:r>
      <w:proofErr w:type="spellStart"/>
      <w:r>
        <w:t>Pendoylan</w:t>
      </w:r>
      <w:proofErr w:type="spellEnd"/>
      <w:r>
        <w:t xml:space="preserve"> Link road, concerns regarding the impact of the rural environment including local wildlife were raised as to the detrimental impact this would cause, (Cardiff</w:t>
      </w:r>
      <w:r w:rsidR="00BE5028">
        <w:t xml:space="preserve"> Airport, 2020</w:t>
      </w:r>
      <w:r>
        <w:t>).</w:t>
      </w:r>
    </w:p>
    <w:p w14:paraId="19EEBF86" w14:textId="639F6749" w:rsidR="00C43F8B" w:rsidRDefault="00442162" w:rsidP="00C43F8B">
      <w:r>
        <w:t>However, the response to the link road was that the Vale of Glamorgan Council had proposed the route, arguing that it represents a wider socio-economic growth of the authority area. The council are considering re-assessing the route as access to the M4 is of valuable consideration enabling quicker more accessible journeys for people wanting to use Cardiff Wales Airport, (</w:t>
      </w:r>
      <w:r w:rsidR="00BE5028">
        <w:t xml:space="preserve">Gov </w:t>
      </w:r>
      <w:r w:rsidR="000B0076">
        <w:t>W</w:t>
      </w:r>
      <w:r w:rsidR="00BE5028">
        <w:t>ales, 2020</w:t>
      </w:r>
      <w:r>
        <w:t>).</w:t>
      </w:r>
      <w:r w:rsidR="00740E6B">
        <w:t xml:space="preserve"> Cardiff airport, (2018), proposed an alternative to the </w:t>
      </w:r>
      <w:proofErr w:type="spellStart"/>
      <w:r w:rsidR="00740E6B">
        <w:t>Pendoylan</w:t>
      </w:r>
      <w:proofErr w:type="spellEnd"/>
      <w:r w:rsidR="00740E6B">
        <w:t xml:space="preserve"> link. Presenting a possible extension of the rail link, pursuing this avenue under the local development plan managing growth policy.</w:t>
      </w:r>
      <w:bookmarkStart w:id="21" w:name="_Toc5348065"/>
      <w:bookmarkStart w:id="22" w:name="_Toc38884110"/>
    </w:p>
    <w:p w14:paraId="76951302" w14:textId="77777777" w:rsidR="00C43F8B" w:rsidRDefault="00C43F8B" w:rsidP="004B590D">
      <w:pPr>
        <w:pStyle w:val="Heading2"/>
      </w:pPr>
    </w:p>
    <w:bookmarkEnd w:id="21"/>
    <w:bookmarkEnd w:id="22"/>
    <w:p w14:paraId="6F3F66DD" w14:textId="1549B63E" w:rsidR="00D76524" w:rsidRDefault="00D76524" w:rsidP="00D76524"/>
    <w:p w14:paraId="60A5D5EC" w14:textId="77777777" w:rsidR="00255A22" w:rsidRDefault="00255A22" w:rsidP="00D76524">
      <w:pPr>
        <w:rPr>
          <w:rFonts w:asciiTheme="majorHAnsi" w:hAnsiTheme="majorHAnsi" w:cstheme="majorHAnsi"/>
          <w:color w:val="2E74B5" w:themeColor="accent1" w:themeShade="BF"/>
          <w:sz w:val="24"/>
          <w:szCs w:val="24"/>
        </w:rPr>
      </w:pPr>
    </w:p>
    <w:p w14:paraId="45A00FF2" w14:textId="77777777" w:rsidR="00BA415F" w:rsidRDefault="00BA415F" w:rsidP="00DC33FC">
      <w:pPr>
        <w:rPr>
          <w:rFonts w:asciiTheme="majorHAnsi" w:hAnsiTheme="majorHAnsi" w:cstheme="majorHAnsi"/>
          <w:color w:val="2E74B5" w:themeColor="accent1" w:themeShade="BF"/>
          <w:sz w:val="24"/>
          <w:szCs w:val="24"/>
        </w:rPr>
      </w:pPr>
    </w:p>
    <w:p w14:paraId="1BB4B36E" w14:textId="5FB53430" w:rsidR="00BE5028" w:rsidRDefault="00C43F8B" w:rsidP="00DC33FC">
      <w:pPr>
        <w:rPr>
          <w:rFonts w:asciiTheme="majorHAnsi" w:hAnsiTheme="majorHAnsi" w:cstheme="majorHAnsi"/>
          <w:color w:val="2E74B5" w:themeColor="accent1" w:themeShade="BF"/>
          <w:sz w:val="24"/>
          <w:szCs w:val="24"/>
        </w:rPr>
      </w:pPr>
      <w:r w:rsidRPr="00537D10">
        <w:rPr>
          <w:rFonts w:asciiTheme="majorHAnsi" w:hAnsiTheme="majorHAnsi" w:cstheme="majorHAnsi"/>
          <w:color w:val="2E74B5" w:themeColor="accent1" w:themeShade="BF"/>
          <w:sz w:val="24"/>
          <w:szCs w:val="24"/>
        </w:rPr>
        <w:lastRenderedPageBreak/>
        <w:t>SWOT Analysis</w:t>
      </w:r>
    </w:p>
    <w:p w14:paraId="6D26A71C" w14:textId="77777777" w:rsidR="00505A17" w:rsidRDefault="00BE5028" w:rsidP="00DC33FC">
      <w:pPr>
        <w:rPr>
          <w:rFonts w:asciiTheme="majorHAnsi" w:hAnsiTheme="majorHAnsi" w:cstheme="majorHAnsi"/>
          <w:color w:val="2E74B5" w:themeColor="accent1" w:themeShade="BF"/>
          <w:sz w:val="24"/>
          <w:szCs w:val="24"/>
        </w:rPr>
      </w:pPr>
      <w:r w:rsidRPr="00E10582">
        <w:rPr>
          <w:rFonts w:asciiTheme="majorHAnsi" w:hAnsiTheme="majorHAnsi" w:cstheme="majorHAnsi"/>
        </w:rPr>
        <w:t>The meaning o</w:t>
      </w:r>
      <w:r w:rsidR="00E10582" w:rsidRPr="00E10582">
        <w:rPr>
          <w:rFonts w:asciiTheme="majorHAnsi" w:hAnsiTheme="majorHAnsi" w:cstheme="majorHAnsi"/>
        </w:rPr>
        <w:t>f a swot analysis is explained by</w:t>
      </w:r>
      <w:r w:rsidRPr="00E10582">
        <w:t xml:space="preserve"> </w:t>
      </w:r>
      <w:r w:rsidR="00D76524" w:rsidRPr="00D76524">
        <w:t>Helms, M (2010), “swot analysis is a strategic management tool designed to asses</w:t>
      </w:r>
      <w:r w:rsidR="00D76524">
        <w:t>s how</w:t>
      </w:r>
      <w:r w:rsidR="00D76524" w:rsidRPr="00D76524">
        <w:t xml:space="preserve"> the Strengths, Weaknesses, Opportunities and Threats affect the on</w:t>
      </w:r>
      <w:r w:rsidR="00D76524">
        <w:t>-</w:t>
      </w:r>
      <w:r w:rsidR="00D76524" w:rsidRPr="00D76524">
        <w:t xml:space="preserve">going continuation of a business. </w:t>
      </w:r>
      <w:r w:rsidR="00D76524">
        <w:t>The findings of the analysis should give a balanced view and yield ideas for the business in question”.</w:t>
      </w:r>
    </w:p>
    <w:p w14:paraId="7BB45A63" w14:textId="1074D546" w:rsidR="00255A22" w:rsidRDefault="00BF7C90" w:rsidP="00DC33FC">
      <w:pPr>
        <w:rPr>
          <w:rFonts w:asciiTheme="majorHAnsi" w:hAnsiTheme="majorHAnsi" w:cstheme="majorHAnsi"/>
          <w:color w:val="2E74B5" w:themeColor="accent1" w:themeShade="BF"/>
          <w:sz w:val="24"/>
          <w:szCs w:val="24"/>
        </w:rPr>
      </w:pPr>
      <w:r w:rsidRPr="00537D10">
        <w:rPr>
          <w:rFonts w:asciiTheme="majorHAnsi" w:hAnsiTheme="majorHAnsi" w:cstheme="majorHAnsi"/>
          <w:color w:val="2E74B5" w:themeColor="accent1" w:themeShade="BF"/>
          <w:sz w:val="24"/>
          <w:szCs w:val="24"/>
        </w:rPr>
        <w:t>Strength</w:t>
      </w:r>
      <w:r w:rsidR="00505A17">
        <w:rPr>
          <w:rFonts w:asciiTheme="majorHAnsi" w:hAnsiTheme="majorHAnsi" w:cstheme="majorHAnsi"/>
          <w:color w:val="2E74B5" w:themeColor="accent1" w:themeShade="BF"/>
          <w:sz w:val="24"/>
          <w:szCs w:val="24"/>
        </w:rPr>
        <w:t>s</w:t>
      </w:r>
    </w:p>
    <w:p w14:paraId="5444751A" w14:textId="1D0F4442" w:rsidR="00740E6B" w:rsidRPr="00255A22" w:rsidRDefault="004434F3" w:rsidP="00DC33FC">
      <w:pPr>
        <w:rPr>
          <w:rFonts w:asciiTheme="majorHAnsi" w:hAnsiTheme="majorHAnsi" w:cstheme="majorHAnsi"/>
          <w:color w:val="2E74B5" w:themeColor="accent1" w:themeShade="BF"/>
          <w:sz w:val="24"/>
          <w:szCs w:val="24"/>
        </w:rPr>
      </w:pPr>
      <w:bookmarkStart w:id="23" w:name="_Hlk40028157"/>
      <w:r>
        <w:t>Cardiff Airport, (Cardiff</w:t>
      </w:r>
      <w:r w:rsidR="00BE5028">
        <w:t xml:space="preserve"> Airport, 2020</w:t>
      </w:r>
      <w:r>
        <w:t>), has set out a masterplan to continue its growth as an international gateway, impacting the Welsh economy with its overall Gross Value Added, impact of £163 million. Currently the only commercial airport in Wales the location benefits from the core catchment area and secondary catchment area of South West England. Further development and investment are under discussion for accommodation, transport facilities.  The airports facilities include British Airways Maintenance and International Centre for Aerospace Training, including and operation runway active twenty- four hours a day.</w:t>
      </w:r>
    </w:p>
    <w:bookmarkEnd w:id="23"/>
    <w:p w14:paraId="46EE60B3" w14:textId="3BF1C213" w:rsidR="00112205" w:rsidRPr="00255A22" w:rsidRDefault="00112205" w:rsidP="00DC33FC">
      <w:pPr>
        <w:rPr>
          <w:rFonts w:asciiTheme="majorHAnsi" w:hAnsiTheme="majorHAnsi" w:cstheme="majorHAnsi"/>
          <w:color w:val="2E74B5" w:themeColor="accent1" w:themeShade="BF"/>
          <w:sz w:val="24"/>
          <w:szCs w:val="24"/>
        </w:rPr>
      </w:pPr>
      <w:r w:rsidRPr="00255A22">
        <w:rPr>
          <w:rFonts w:asciiTheme="majorHAnsi" w:hAnsiTheme="majorHAnsi" w:cstheme="majorHAnsi"/>
          <w:color w:val="2E74B5" w:themeColor="accent1" w:themeShade="BF"/>
          <w:sz w:val="24"/>
          <w:szCs w:val="24"/>
        </w:rPr>
        <w:t>Weaknesses</w:t>
      </w:r>
    </w:p>
    <w:p w14:paraId="40B61C04" w14:textId="3E04BD29" w:rsidR="00A77FC5" w:rsidRPr="00255A22" w:rsidRDefault="00BF7C90" w:rsidP="00A77FC5">
      <w:r w:rsidRPr="00255A22">
        <w:t>Cardiff Airports passenger numbers have risen by 65% to 1.7million annually since 2013 according to chief executive officer Deb Bowen Rees. However, Cardiff Airport have made a pre -tax loss of £6.6million in 2017-2018, according to Mr Skates.  A spokesperson for the Welsh Government argued that the airport sustains 2,400 aviation related jobs adding a GVA footprint of £246 million</w:t>
      </w:r>
      <w:r w:rsidR="00242FE5" w:rsidRPr="00255A22">
        <w:t xml:space="preserve">, </w:t>
      </w:r>
      <w:r w:rsidRPr="00255A22">
        <w:t>(BBC</w:t>
      </w:r>
      <w:r w:rsidR="00E10582">
        <w:t>, 2020</w:t>
      </w:r>
      <w:r w:rsidRPr="00255A22">
        <w:t>).</w:t>
      </w:r>
      <w:r w:rsidR="004C1D85" w:rsidRPr="00255A22">
        <w:t xml:space="preserve"> </w:t>
      </w:r>
    </w:p>
    <w:p w14:paraId="6318F899" w14:textId="77777777" w:rsidR="00F40E29" w:rsidRPr="00255A22" w:rsidRDefault="00F40E29" w:rsidP="00F40E29">
      <w:pPr>
        <w:rPr>
          <w:rFonts w:cstheme="minorHAnsi"/>
        </w:rPr>
      </w:pPr>
      <w:bookmarkStart w:id="24" w:name="_Hlk40028747"/>
      <w:r w:rsidRPr="00255A22">
        <w:rPr>
          <w:rFonts w:cstheme="minorHAnsi"/>
        </w:rPr>
        <w:t xml:space="preserve">In 2019 in a British Airways statement, it was proposed by the Government after protests from environmentalists that a taxation of carbon emissions would be applied. To an industry with a high carbon footprint this could make the difference between profit and loss.  </w:t>
      </w:r>
    </w:p>
    <w:p w14:paraId="44E15406" w14:textId="1B95B811" w:rsidR="004802EE" w:rsidRPr="00255A22" w:rsidRDefault="00F40E29" w:rsidP="00A77FC5">
      <w:r w:rsidRPr="00255A22">
        <w:rPr>
          <w:rFonts w:cstheme="minorHAnsi"/>
        </w:rPr>
        <w:t xml:space="preserve">Reducing emissions is likely to be costly for the industry requiring continual investments into more efficient airlines, </w:t>
      </w:r>
      <w:r w:rsidR="009752B3" w:rsidRPr="00255A22">
        <w:t>A switch to biofuels may be the key to future sustainability, management need to access how to implement the agenda for change. Strategic management aimed toward the improvement of environmentally sustainable fuel, with continuation of research into this area</w:t>
      </w:r>
      <w:r w:rsidR="00B906F4" w:rsidRPr="00255A22">
        <w:t>,</w:t>
      </w:r>
      <w:r w:rsidR="00B906F4" w:rsidRPr="00255A22">
        <w:rPr>
          <w:rFonts w:cstheme="minorHAnsi"/>
        </w:rPr>
        <w:t xml:space="preserve"> (Britishairway</w:t>
      </w:r>
      <w:r w:rsidR="00E10582">
        <w:rPr>
          <w:rFonts w:cstheme="minorHAnsi"/>
        </w:rPr>
        <w:t>s,2019</w:t>
      </w:r>
      <w:r w:rsidR="00B906F4" w:rsidRPr="00255A22">
        <w:rPr>
          <w:rFonts w:cstheme="minorHAnsi"/>
        </w:rPr>
        <w:t>)</w:t>
      </w:r>
      <w:r w:rsidR="006F6181" w:rsidRPr="00255A22">
        <w:t>.</w:t>
      </w:r>
    </w:p>
    <w:bookmarkEnd w:id="24"/>
    <w:p w14:paraId="0B0C4519" w14:textId="77777777" w:rsidR="00A022A5" w:rsidRDefault="004C1D85" w:rsidP="004C1D85">
      <w:pPr>
        <w:rPr>
          <w:rFonts w:asciiTheme="majorHAnsi" w:hAnsiTheme="majorHAnsi" w:cstheme="majorHAnsi"/>
          <w:color w:val="2E74B5" w:themeColor="accent1" w:themeShade="BF"/>
          <w:sz w:val="24"/>
          <w:szCs w:val="24"/>
        </w:rPr>
      </w:pPr>
      <w:r w:rsidRPr="00255A22">
        <w:rPr>
          <w:rFonts w:asciiTheme="majorHAnsi" w:hAnsiTheme="majorHAnsi" w:cstheme="majorHAnsi"/>
          <w:color w:val="2E74B5" w:themeColor="accent1" w:themeShade="BF"/>
          <w:sz w:val="24"/>
          <w:szCs w:val="24"/>
        </w:rPr>
        <w:t>Opportunities</w:t>
      </w:r>
    </w:p>
    <w:p w14:paraId="5D7F70CB" w14:textId="22C6C0CA" w:rsidR="00A022A5" w:rsidRDefault="004C1D85" w:rsidP="004C1D85">
      <w:r w:rsidRPr="00255A22">
        <w:t>ABTA explains the target market on tourism and aviation, “Birmingham is proactively targeting the</w:t>
      </w:r>
      <w:r w:rsidR="00A022A5">
        <w:rPr>
          <w:rFonts w:asciiTheme="majorHAnsi" w:hAnsiTheme="majorHAnsi" w:cstheme="majorHAnsi"/>
          <w:color w:val="2E74B5" w:themeColor="accent1" w:themeShade="BF"/>
          <w:sz w:val="24"/>
          <w:szCs w:val="24"/>
        </w:rPr>
        <w:t xml:space="preserve"> </w:t>
      </w:r>
      <w:r w:rsidRPr="00255A22">
        <w:t>Chinese market to support the growth of UK tourism and for the benefit of the wider economy, while the size of our overall global visitor market has increased by a third since 2012 ” EMMA GRAY – Director of Marketing and Communications, Marketing Birmingham, (ABTA,</w:t>
      </w:r>
      <w:r w:rsidR="00E10582">
        <w:t xml:space="preserve"> 2015</w:t>
      </w:r>
      <w:r w:rsidR="00791E1A" w:rsidRPr="00255A22">
        <w:t>).</w:t>
      </w:r>
    </w:p>
    <w:p w14:paraId="3DDED9C1" w14:textId="5479C33B" w:rsidR="001C68E5" w:rsidRPr="00505A17" w:rsidRDefault="001C68E5" w:rsidP="004C1D85">
      <w:pPr>
        <w:rPr>
          <w:rFonts w:asciiTheme="majorHAnsi" w:hAnsiTheme="majorHAnsi" w:cstheme="majorHAnsi"/>
          <w:color w:val="2E74B5" w:themeColor="accent1" w:themeShade="BF"/>
          <w:sz w:val="24"/>
          <w:szCs w:val="24"/>
        </w:rPr>
      </w:pPr>
      <w:r>
        <w:t xml:space="preserve">Gaining further understanding on Cardiff Airports demographic could lead to establishing a consistent customer base, highlighting the wants and needs, integrating meaningful data through the organisation in order to </w:t>
      </w:r>
      <w:r w:rsidR="00357CD8">
        <w:t>target and improve the customer journey, (Clifton, 2011).</w:t>
      </w:r>
    </w:p>
    <w:p w14:paraId="4EC47329" w14:textId="77777777" w:rsidR="00505A17" w:rsidRDefault="00505A17" w:rsidP="00A022A5">
      <w:pPr>
        <w:rPr>
          <w:rFonts w:asciiTheme="majorHAnsi" w:hAnsiTheme="majorHAnsi" w:cstheme="majorHAnsi"/>
          <w:color w:val="2E74B5" w:themeColor="accent1" w:themeShade="BF"/>
          <w:sz w:val="24"/>
          <w:szCs w:val="24"/>
        </w:rPr>
      </w:pPr>
    </w:p>
    <w:p w14:paraId="749D244A" w14:textId="77777777" w:rsidR="00505A17" w:rsidRDefault="00505A17" w:rsidP="00A022A5">
      <w:pPr>
        <w:rPr>
          <w:rFonts w:asciiTheme="majorHAnsi" w:hAnsiTheme="majorHAnsi" w:cstheme="majorHAnsi"/>
          <w:color w:val="2E74B5" w:themeColor="accent1" w:themeShade="BF"/>
          <w:sz w:val="24"/>
          <w:szCs w:val="24"/>
        </w:rPr>
      </w:pPr>
    </w:p>
    <w:p w14:paraId="72895B42" w14:textId="77777777" w:rsidR="00505A17" w:rsidRDefault="00505A17" w:rsidP="00A022A5">
      <w:pPr>
        <w:rPr>
          <w:rFonts w:asciiTheme="majorHAnsi" w:hAnsiTheme="majorHAnsi" w:cstheme="majorHAnsi"/>
          <w:color w:val="2E74B5" w:themeColor="accent1" w:themeShade="BF"/>
          <w:sz w:val="24"/>
          <w:szCs w:val="24"/>
        </w:rPr>
      </w:pPr>
    </w:p>
    <w:p w14:paraId="5A208540" w14:textId="77777777" w:rsidR="00505A17" w:rsidRDefault="00505A17" w:rsidP="00A022A5">
      <w:pPr>
        <w:rPr>
          <w:rFonts w:asciiTheme="majorHAnsi" w:hAnsiTheme="majorHAnsi" w:cstheme="majorHAnsi"/>
          <w:color w:val="2E74B5" w:themeColor="accent1" w:themeShade="BF"/>
          <w:sz w:val="24"/>
          <w:szCs w:val="24"/>
        </w:rPr>
      </w:pPr>
    </w:p>
    <w:p w14:paraId="4170FC29" w14:textId="513ADC41" w:rsidR="00505A17" w:rsidRDefault="00F41DDA" w:rsidP="00A022A5">
      <w:pPr>
        <w:rPr>
          <w:rFonts w:asciiTheme="majorHAnsi" w:hAnsiTheme="majorHAnsi" w:cstheme="majorHAnsi"/>
          <w:color w:val="2E74B5" w:themeColor="accent1" w:themeShade="BF"/>
          <w:sz w:val="24"/>
          <w:szCs w:val="24"/>
        </w:rPr>
      </w:pPr>
      <w:r w:rsidRPr="00A022A5">
        <w:rPr>
          <w:rFonts w:asciiTheme="majorHAnsi" w:hAnsiTheme="majorHAnsi" w:cstheme="majorHAnsi"/>
          <w:color w:val="2E74B5" w:themeColor="accent1" w:themeShade="BF"/>
          <w:sz w:val="24"/>
          <w:szCs w:val="24"/>
        </w:rPr>
        <w:lastRenderedPageBreak/>
        <w:t>Threats</w:t>
      </w:r>
    </w:p>
    <w:p w14:paraId="3E257554" w14:textId="6319DDA7" w:rsidR="00A022A5" w:rsidRPr="00505A17" w:rsidRDefault="00723070" w:rsidP="00A022A5">
      <w:pPr>
        <w:rPr>
          <w:rFonts w:asciiTheme="majorHAnsi" w:hAnsiTheme="majorHAnsi" w:cstheme="majorHAnsi"/>
          <w:color w:val="2E74B5" w:themeColor="accent1" w:themeShade="BF"/>
          <w:sz w:val="24"/>
          <w:szCs w:val="24"/>
        </w:rPr>
      </w:pPr>
      <w:r w:rsidRPr="00F830BC">
        <w:rPr>
          <w:rFonts w:cstheme="minorHAnsi"/>
        </w:rPr>
        <w:t xml:space="preserve">Kurt Janson, </w:t>
      </w:r>
      <w:r w:rsidR="00505A17">
        <w:rPr>
          <w:rFonts w:cstheme="minorHAnsi"/>
        </w:rPr>
        <w:t xml:space="preserve">(2019), </w:t>
      </w:r>
      <w:r w:rsidRPr="00F830BC">
        <w:rPr>
          <w:rFonts w:cstheme="minorHAnsi"/>
        </w:rPr>
        <w:t>director of tourism alliance described the impact of Brexit on the Tourism Industry</w:t>
      </w:r>
      <w:r w:rsidR="00505A17">
        <w:rPr>
          <w:rFonts w:cstheme="minorHAnsi"/>
        </w:rPr>
        <w:t>.</w:t>
      </w:r>
      <w:r w:rsidRPr="00F830BC">
        <w:rPr>
          <w:rFonts w:cstheme="minorHAnsi"/>
        </w:rPr>
        <w:t xml:space="preserve"> The main issue the government counteracts negative perceptions of the UK, providing clarity that overseas workers in the UK tourism industry have the right to remain in the UK.</w:t>
      </w:r>
      <w:r w:rsidR="00357CD8">
        <w:rPr>
          <w:rFonts w:cstheme="minorHAnsi"/>
        </w:rPr>
        <w:t xml:space="preserve"> This is proving detrimental due to the </w:t>
      </w:r>
      <w:r w:rsidR="00420B45">
        <w:rPr>
          <w:rFonts w:cstheme="minorHAnsi"/>
        </w:rPr>
        <w:t>ongoing</w:t>
      </w:r>
      <w:r w:rsidR="00357CD8">
        <w:rPr>
          <w:rFonts w:cstheme="minorHAnsi"/>
        </w:rPr>
        <w:t xml:space="preserve"> threat of uncertainty that overseas workers feel.</w:t>
      </w:r>
    </w:p>
    <w:p w14:paraId="019DB70E" w14:textId="5E953928" w:rsidR="00F43932" w:rsidRPr="00A022A5" w:rsidRDefault="005F7833" w:rsidP="00A022A5">
      <w:pPr>
        <w:rPr>
          <w:rFonts w:asciiTheme="majorHAnsi" w:hAnsiTheme="majorHAnsi" w:cstheme="majorHAnsi"/>
          <w:color w:val="2E74B5" w:themeColor="accent1" w:themeShade="BF"/>
          <w:sz w:val="24"/>
          <w:szCs w:val="24"/>
        </w:rPr>
      </w:pPr>
      <w:r w:rsidRPr="00F830BC">
        <w:rPr>
          <w:rFonts w:cstheme="minorHAnsi"/>
        </w:rPr>
        <w:t xml:space="preserve">According to Cardiff Airport sources, they are continuing to monitor the </w:t>
      </w:r>
      <w:proofErr w:type="spellStart"/>
      <w:r w:rsidRPr="00F830BC">
        <w:rPr>
          <w:rFonts w:cstheme="minorHAnsi"/>
        </w:rPr>
        <w:t>Covid</w:t>
      </w:r>
      <w:proofErr w:type="spellEnd"/>
      <w:r w:rsidRPr="00F830BC">
        <w:rPr>
          <w:rFonts w:cstheme="minorHAnsi"/>
        </w:rPr>
        <w:t xml:space="preserve"> 19 guidelines on travel internal and external flights. The information is unclear whether flights will be resumed, though remain flexible for future bookings</w:t>
      </w:r>
      <w:r w:rsidR="00BD003B" w:rsidRPr="00F830BC">
        <w:rPr>
          <w:rFonts w:cstheme="minorHAnsi"/>
        </w:rPr>
        <w:t xml:space="preserve">, </w:t>
      </w:r>
      <w:r w:rsidRPr="00F830BC">
        <w:rPr>
          <w:rFonts w:cstheme="minorHAnsi"/>
        </w:rPr>
        <w:t>(Cardiff-airport.com)</w:t>
      </w:r>
      <w:r w:rsidR="00A022A5">
        <w:rPr>
          <w:rFonts w:cstheme="minorHAnsi"/>
        </w:rPr>
        <w:t>.</w:t>
      </w:r>
      <w:r w:rsidRPr="00F830BC">
        <w:rPr>
          <w:rFonts w:cstheme="minorHAnsi"/>
        </w:rPr>
        <w:t xml:space="preserve"> </w:t>
      </w:r>
      <w:r w:rsidR="00A870D8" w:rsidRPr="00F830BC">
        <w:rPr>
          <w:rFonts w:cstheme="minorHAnsi"/>
        </w:rPr>
        <w:t xml:space="preserve">However, there are no measure in place to date to counteract the </w:t>
      </w:r>
      <w:proofErr w:type="spellStart"/>
      <w:r w:rsidR="00A870D8" w:rsidRPr="00F830BC">
        <w:rPr>
          <w:rFonts w:cstheme="minorHAnsi"/>
        </w:rPr>
        <w:t>Covid</w:t>
      </w:r>
      <w:proofErr w:type="spellEnd"/>
      <w:r w:rsidR="00A870D8" w:rsidRPr="00F830BC">
        <w:rPr>
          <w:rFonts w:cstheme="minorHAnsi"/>
        </w:rPr>
        <w:t xml:space="preserve"> 19 virus. The Department for Transport instructed the UK’S independent aviation regulator to develop a strategy to modernise the airspace. The Civil Aviation Authority objectives included the use of modern technology as an advantage to quicken journeys, this however was put in place in 2018</w:t>
      </w:r>
      <w:r w:rsidR="00BD003B" w:rsidRPr="00F830BC">
        <w:rPr>
          <w:rFonts w:cstheme="minorHAnsi"/>
        </w:rPr>
        <w:t xml:space="preserve">, </w:t>
      </w:r>
      <w:r w:rsidR="00F43932" w:rsidRPr="00F830BC">
        <w:rPr>
          <w:rFonts w:cstheme="minorHAnsi"/>
        </w:rPr>
        <w:t>(Gov</w:t>
      </w:r>
      <w:r w:rsidR="00505A17">
        <w:rPr>
          <w:rFonts w:cstheme="minorHAnsi"/>
        </w:rPr>
        <w:t xml:space="preserve"> Org</w:t>
      </w:r>
      <w:r w:rsidR="000B0076">
        <w:rPr>
          <w:rFonts w:cstheme="minorHAnsi"/>
        </w:rPr>
        <w:t xml:space="preserve">, </w:t>
      </w:r>
      <w:r w:rsidR="00505A17">
        <w:rPr>
          <w:rFonts w:cstheme="minorHAnsi"/>
        </w:rPr>
        <w:t>2020</w:t>
      </w:r>
      <w:r w:rsidR="00F43932" w:rsidRPr="00F830BC">
        <w:rPr>
          <w:rFonts w:cstheme="minorHAnsi"/>
        </w:rPr>
        <w:t>)</w:t>
      </w:r>
      <w:r w:rsidR="00420B45">
        <w:rPr>
          <w:rFonts w:cstheme="minorHAnsi"/>
        </w:rPr>
        <w:t>.</w:t>
      </w:r>
    </w:p>
    <w:p w14:paraId="154BA709" w14:textId="6ECFAF8B" w:rsidR="00A77FC5" w:rsidRPr="00A022A5" w:rsidRDefault="00420B45" w:rsidP="00D66EF3">
      <w:pPr>
        <w:pStyle w:val="Heading1"/>
        <w:rPr>
          <w:sz w:val="28"/>
          <w:szCs w:val="28"/>
        </w:rPr>
      </w:pPr>
      <w:bookmarkStart w:id="25" w:name="_Toc38884111"/>
      <w:r>
        <w:rPr>
          <w:sz w:val="28"/>
          <w:szCs w:val="28"/>
        </w:rPr>
        <w:t>F</w:t>
      </w:r>
      <w:r w:rsidR="00D66EF3" w:rsidRPr="00A022A5">
        <w:rPr>
          <w:sz w:val="28"/>
          <w:szCs w:val="28"/>
        </w:rPr>
        <w:t>inancial Analysis</w:t>
      </w:r>
      <w:bookmarkEnd w:id="25"/>
    </w:p>
    <w:p w14:paraId="786EF0DC" w14:textId="66563491" w:rsidR="003D5B65" w:rsidRPr="00A022A5" w:rsidRDefault="009324A6" w:rsidP="00575E64">
      <w:pPr>
        <w:pStyle w:val="Heading2"/>
        <w:rPr>
          <w:sz w:val="24"/>
          <w:szCs w:val="24"/>
        </w:rPr>
      </w:pPr>
      <w:bookmarkStart w:id="26" w:name="_Toc5348066"/>
      <w:bookmarkStart w:id="27" w:name="_Toc38884112"/>
      <w:r w:rsidRPr="00A022A5">
        <w:rPr>
          <w:sz w:val="24"/>
          <w:szCs w:val="24"/>
        </w:rPr>
        <w:t>Ratio</w:t>
      </w:r>
      <w:bookmarkEnd w:id="26"/>
      <w:bookmarkEnd w:id="27"/>
    </w:p>
    <w:p w14:paraId="00C4B6EA" w14:textId="2B097F9C" w:rsidR="00CD1090" w:rsidRDefault="00841E16" w:rsidP="00A77FC5">
      <w:pPr>
        <w:rPr>
          <w:u w:val="single"/>
        </w:rPr>
      </w:pPr>
      <w:r w:rsidRPr="00841E16">
        <w:rPr>
          <w:u w:val="single"/>
        </w:rPr>
        <w:t>Gross Profit Margin</w:t>
      </w:r>
    </w:p>
    <w:p w14:paraId="24879211" w14:textId="637D09D6" w:rsidR="00841E16" w:rsidRDefault="002D03A0" w:rsidP="00A77FC5">
      <w:r>
        <w:t>Year 201</w:t>
      </w:r>
      <w:r w:rsidR="00287F73">
        <w:t xml:space="preserve">8: 15,985/17, 907 x 100 = 89.26% </w:t>
      </w:r>
    </w:p>
    <w:p w14:paraId="66C00541" w14:textId="483C63D0" w:rsidR="00575E64" w:rsidRPr="00575E64" w:rsidRDefault="002D03A0" w:rsidP="00575E64">
      <w:r>
        <w:t xml:space="preserve">Year 2019: </w:t>
      </w:r>
      <w:r w:rsidR="00287F73">
        <w:t>18,897/20869 x 100 = 90.55%</w:t>
      </w:r>
    </w:p>
    <w:p w14:paraId="38DCBA5B" w14:textId="24C4F514" w:rsidR="002D52D5" w:rsidRDefault="00457A9E" w:rsidP="00A77FC5">
      <w:pPr>
        <w:rPr>
          <w:u w:val="single"/>
        </w:rPr>
      </w:pPr>
      <w:r w:rsidRPr="00457A9E">
        <w:rPr>
          <w:u w:val="single"/>
        </w:rPr>
        <w:t xml:space="preserve">Net </w:t>
      </w:r>
      <w:r w:rsidR="00442963">
        <w:rPr>
          <w:u w:val="single"/>
        </w:rPr>
        <w:t>Loss for the Year</w:t>
      </w:r>
    </w:p>
    <w:p w14:paraId="1DD88BB1" w14:textId="25244E1B" w:rsidR="00457A9E" w:rsidRDefault="00AB1820" w:rsidP="00A77FC5">
      <w:r>
        <w:t xml:space="preserve">Year </w:t>
      </w:r>
      <w:r w:rsidR="00693A05">
        <w:t xml:space="preserve">2018: </w:t>
      </w:r>
      <w:r w:rsidR="007F62F0">
        <w:t>27,</w:t>
      </w:r>
      <w:r w:rsidR="005934A4">
        <w:t xml:space="preserve">810 </w:t>
      </w:r>
      <w:r w:rsidR="00C47491">
        <w:t>+</w:t>
      </w:r>
      <w:r w:rsidR="00A9198A">
        <w:t xml:space="preserve"> </w:t>
      </w:r>
      <w:r w:rsidR="00884A51">
        <w:t>1,477</w:t>
      </w:r>
      <w:r w:rsidR="00FE7188">
        <w:t xml:space="preserve"> = </w:t>
      </w:r>
      <w:r w:rsidR="00661B48">
        <w:t>29,287</w:t>
      </w:r>
    </w:p>
    <w:p w14:paraId="46085EC9" w14:textId="05945EB8" w:rsidR="00575E64" w:rsidRPr="00575E64" w:rsidRDefault="00280F0B" w:rsidP="00575E64">
      <w:r>
        <w:t xml:space="preserve">Year 2019: </w:t>
      </w:r>
      <w:r w:rsidR="002541CD">
        <w:t>47,130</w:t>
      </w:r>
      <w:r w:rsidR="0026422B">
        <w:t xml:space="preserve"> +1,902 =</w:t>
      </w:r>
      <w:r w:rsidR="00661B48">
        <w:t xml:space="preserve"> </w:t>
      </w:r>
      <w:r w:rsidR="00FD5B23">
        <w:t>49,</w:t>
      </w:r>
      <w:r w:rsidR="00424049">
        <w:t>032</w:t>
      </w:r>
    </w:p>
    <w:p w14:paraId="7BB2194C" w14:textId="22CD3303" w:rsidR="00270AD2" w:rsidRDefault="009D2405" w:rsidP="00A77FC5">
      <w:pPr>
        <w:rPr>
          <w:u w:val="single"/>
        </w:rPr>
      </w:pPr>
      <w:r w:rsidRPr="009D2405">
        <w:rPr>
          <w:u w:val="single"/>
        </w:rPr>
        <w:t>ROCE</w:t>
      </w:r>
    </w:p>
    <w:p w14:paraId="30D7D5C8" w14:textId="1974E5BF" w:rsidR="00AE6A05" w:rsidRDefault="00AE6A05" w:rsidP="00A77FC5">
      <w:r w:rsidRPr="00AE6A05">
        <w:t xml:space="preserve">Year </w:t>
      </w:r>
      <w:r>
        <w:t>2018: 2</w:t>
      </w:r>
      <w:r w:rsidR="00ED7664">
        <w:t>9,287/67,139 x 100 = 43.62%</w:t>
      </w:r>
    </w:p>
    <w:p w14:paraId="3E03779B" w14:textId="3C56F502" w:rsidR="00575E64" w:rsidRPr="00575E64" w:rsidRDefault="00AE6A05" w:rsidP="00575E64">
      <w:r>
        <w:t xml:space="preserve">Year 2019: </w:t>
      </w:r>
      <w:r w:rsidR="00DD3D8C">
        <w:t>49,032</w:t>
      </w:r>
      <w:r>
        <w:t xml:space="preserve">/ 51,443 x 100 = </w:t>
      </w:r>
      <w:r w:rsidR="00DD3D8C">
        <w:t>95.31%</w:t>
      </w:r>
    </w:p>
    <w:p w14:paraId="6A6AA795" w14:textId="1E7E9395" w:rsidR="00DD3D8C" w:rsidRDefault="00965BDE" w:rsidP="00A77FC5">
      <w:pPr>
        <w:rPr>
          <w:u w:val="single"/>
        </w:rPr>
      </w:pPr>
      <w:r>
        <w:rPr>
          <w:u w:val="single"/>
        </w:rPr>
        <w:t>Total Assets Turnover</w:t>
      </w:r>
    </w:p>
    <w:p w14:paraId="78F08F6C" w14:textId="57847D5C" w:rsidR="00965BDE" w:rsidRDefault="00965BDE" w:rsidP="00A77FC5">
      <w:r>
        <w:t xml:space="preserve">Year 2018: </w:t>
      </w:r>
      <w:r w:rsidR="00CB5032">
        <w:t>17,907/67,139 = 0.26</w:t>
      </w:r>
    </w:p>
    <w:p w14:paraId="31162994" w14:textId="049ED7FC" w:rsidR="00BA3F9B" w:rsidRDefault="00CB5032" w:rsidP="00A77FC5">
      <w:r>
        <w:t>Year 2019: 20,8</w:t>
      </w:r>
      <w:r w:rsidR="00B17A18">
        <w:t>/10753</w:t>
      </w:r>
      <w:r>
        <w:t>69/51,443 = 0.40</w:t>
      </w:r>
    </w:p>
    <w:p w14:paraId="1E649AE6" w14:textId="6D297A66" w:rsidR="00CB5032" w:rsidRDefault="00CB5032" w:rsidP="00CB5032">
      <w:pPr>
        <w:rPr>
          <w:u w:val="single"/>
        </w:rPr>
      </w:pPr>
      <w:r w:rsidRPr="00CB5032">
        <w:rPr>
          <w:u w:val="single"/>
        </w:rPr>
        <w:t>Current Ratio</w:t>
      </w:r>
    </w:p>
    <w:p w14:paraId="6B4988AD" w14:textId="19697913" w:rsidR="00CB5032" w:rsidRDefault="00CB5032" w:rsidP="00CB5032">
      <w:r w:rsidRPr="00CB5032">
        <w:t>Year 2018:</w:t>
      </w:r>
      <w:r>
        <w:t xml:space="preserve"> 9,171/10,753 = 0.85</w:t>
      </w:r>
    </w:p>
    <w:p w14:paraId="0E073C16" w14:textId="18C9A1E2" w:rsidR="00575E64" w:rsidRDefault="00BF4A56" w:rsidP="00CB5032">
      <w:r>
        <w:t>Year 2019: 3,829/18,881 = 0.20</w:t>
      </w:r>
    </w:p>
    <w:p w14:paraId="5AE7017E" w14:textId="61B102D7" w:rsidR="002F034E" w:rsidRDefault="00BF4A56" w:rsidP="00A77FC5">
      <w:pPr>
        <w:rPr>
          <w:u w:val="single"/>
        </w:rPr>
      </w:pPr>
      <w:r>
        <w:rPr>
          <w:u w:val="single"/>
        </w:rPr>
        <w:t>Quick Ratio</w:t>
      </w:r>
    </w:p>
    <w:p w14:paraId="506CC9BB" w14:textId="526A28A0" w:rsidR="00BF4A56" w:rsidRDefault="00B17A18" w:rsidP="00A77FC5">
      <w:r>
        <w:t>Year 2018: 9,046/10,753 = 0.84</w:t>
      </w:r>
    </w:p>
    <w:p w14:paraId="103E36A2" w14:textId="5A90E209" w:rsidR="00AB63C0" w:rsidRDefault="00B17A18" w:rsidP="00233193">
      <w:r>
        <w:t>Year 2019: 3,704/18,881= 0.19</w:t>
      </w:r>
      <w:r w:rsidR="00233193" w:rsidRPr="00233193">
        <w:t xml:space="preserve"> </w:t>
      </w:r>
    </w:p>
    <w:p w14:paraId="3564431A" w14:textId="77777777" w:rsidR="00420B45" w:rsidRDefault="00420B45" w:rsidP="00A77FC5">
      <w:pPr>
        <w:rPr>
          <w:u w:val="single"/>
        </w:rPr>
      </w:pPr>
    </w:p>
    <w:p w14:paraId="5AD09F07" w14:textId="77777777" w:rsidR="00420B45" w:rsidRDefault="00420B45" w:rsidP="00A77FC5">
      <w:pPr>
        <w:rPr>
          <w:u w:val="single"/>
        </w:rPr>
      </w:pPr>
    </w:p>
    <w:p w14:paraId="0C959FDA" w14:textId="626F16F5" w:rsidR="00E22024" w:rsidRDefault="00E22024" w:rsidP="00A77FC5">
      <w:pPr>
        <w:rPr>
          <w:u w:val="single"/>
        </w:rPr>
      </w:pPr>
      <w:r w:rsidRPr="00E22024">
        <w:rPr>
          <w:u w:val="single"/>
        </w:rPr>
        <w:lastRenderedPageBreak/>
        <w:t>Debtor Days</w:t>
      </w:r>
    </w:p>
    <w:p w14:paraId="2C82FBA9" w14:textId="3DF1066B" w:rsidR="0047158D" w:rsidRDefault="009C790C" w:rsidP="00A77FC5">
      <w:r>
        <w:t xml:space="preserve">Year 2018: </w:t>
      </w:r>
      <w:r w:rsidR="001605BB">
        <w:t>2,802</w:t>
      </w:r>
      <w:r w:rsidR="002F3C5C">
        <w:t xml:space="preserve"> x 365/</w:t>
      </w:r>
      <w:r w:rsidR="00CD5B00">
        <w:t>7,109</w:t>
      </w:r>
      <w:r w:rsidR="002F3C5C">
        <w:t xml:space="preserve"> =</w:t>
      </w:r>
      <w:r w:rsidR="00355F58">
        <w:t xml:space="preserve"> </w:t>
      </w:r>
      <w:r w:rsidR="0012505C">
        <w:t>143 days</w:t>
      </w:r>
    </w:p>
    <w:p w14:paraId="74F7C061" w14:textId="77777777" w:rsidR="00AB63C0" w:rsidRDefault="002F3C5C" w:rsidP="00AB63C0">
      <w:r>
        <w:t xml:space="preserve">Year 2019: </w:t>
      </w:r>
      <w:r w:rsidR="007231E5">
        <w:t xml:space="preserve">3,486 x 365/ </w:t>
      </w:r>
      <w:r w:rsidR="00701025">
        <w:t>9,584</w:t>
      </w:r>
      <w:r w:rsidR="005415F7">
        <w:t xml:space="preserve"> = </w:t>
      </w:r>
      <w:r w:rsidR="006D2B56">
        <w:t>132 days</w:t>
      </w:r>
    </w:p>
    <w:p w14:paraId="0EA76B4E" w14:textId="651A821B" w:rsidR="00573B19" w:rsidRDefault="00573B19" w:rsidP="00A77FC5">
      <w:pPr>
        <w:rPr>
          <w:u w:val="single"/>
        </w:rPr>
      </w:pPr>
      <w:r w:rsidRPr="00573B19">
        <w:rPr>
          <w:u w:val="single"/>
        </w:rPr>
        <w:t>Creditor Days</w:t>
      </w:r>
    </w:p>
    <w:p w14:paraId="337C1F9D" w14:textId="61ADB4E2" w:rsidR="00635A56" w:rsidRDefault="0047158D" w:rsidP="0047158D">
      <w:r w:rsidRPr="00742DED">
        <w:t xml:space="preserve">Year 2018: </w:t>
      </w:r>
      <w:r w:rsidR="00635A56">
        <w:t>7,109</w:t>
      </w:r>
      <w:r w:rsidR="005E78F4">
        <w:t xml:space="preserve"> </w:t>
      </w:r>
      <w:r w:rsidR="00186F61">
        <w:t>x</w:t>
      </w:r>
      <w:r w:rsidR="005E78F4">
        <w:t xml:space="preserve"> </w:t>
      </w:r>
      <w:r w:rsidR="00186F61">
        <w:t>365/</w:t>
      </w:r>
      <w:r w:rsidR="00635A56">
        <w:t>1922 = 1350 days</w:t>
      </w:r>
    </w:p>
    <w:p w14:paraId="4C97133B" w14:textId="1A6AE3C9" w:rsidR="00A022A5" w:rsidRPr="002E6ECA" w:rsidRDefault="0047158D" w:rsidP="006945F0">
      <w:r>
        <w:t xml:space="preserve">Year 2019: </w:t>
      </w:r>
      <w:r w:rsidR="00635A56">
        <w:t>9,584 x 365/1972 = 1823 days</w:t>
      </w:r>
    </w:p>
    <w:p w14:paraId="6659CD1F" w14:textId="141D8C2B" w:rsidR="006945F0" w:rsidRDefault="006945F0" w:rsidP="006945F0">
      <w:pPr>
        <w:rPr>
          <w:u w:val="single"/>
        </w:rPr>
      </w:pPr>
      <w:r w:rsidRPr="006945F0">
        <w:rPr>
          <w:u w:val="single"/>
        </w:rPr>
        <w:t>Debt Ratio</w:t>
      </w:r>
    </w:p>
    <w:p w14:paraId="08D31BEC" w14:textId="097FF77C" w:rsidR="006945F0" w:rsidRPr="003154B0" w:rsidRDefault="003154B0" w:rsidP="006945F0">
      <w:r w:rsidRPr="003154B0">
        <w:t>Year 2018:</w:t>
      </w:r>
      <w:r>
        <w:t xml:space="preserve"> </w:t>
      </w:r>
      <w:r w:rsidR="00643B1A">
        <w:t>33,098 +10,753= 43,851 (68,721 +9,171 = 77,892) 43,8251/77,892= 0.56 %</w:t>
      </w:r>
    </w:p>
    <w:p w14:paraId="77E8755E" w14:textId="5B34DCC5" w:rsidR="009E77B1" w:rsidRDefault="00643B1A" w:rsidP="00667DC1">
      <w:r>
        <w:t>Year 2019: 36,200 + 18,881= 55,081 (66,495+3,829=</w:t>
      </w:r>
      <w:r w:rsidR="00B72515">
        <w:t xml:space="preserve"> 70,324) 55,081/70,324= 0.78%</w:t>
      </w:r>
    </w:p>
    <w:p w14:paraId="45EDA8F8" w14:textId="38EF950E" w:rsidR="00A022A5" w:rsidRDefault="009324A6" w:rsidP="002E6ECA">
      <w:pPr>
        <w:pStyle w:val="Heading2"/>
        <w:rPr>
          <w:sz w:val="28"/>
          <w:szCs w:val="28"/>
        </w:rPr>
      </w:pPr>
      <w:bookmarkStart w:id="28" w:name="_Toc5348067"/>
      <w:bookmarkStart w:id="29" w:name="_Toc38884113"/>
      <w:r w:rsidRPr="00A022A5">
        <w:rPr>
          <w:sz w:val="28"/>
          <w:szCs w:val="28"/>
        </w:rPr>
        <w:t>Analysis and Key Performance Indicators</w:t>
      </w:r>
      <w:bookmarkEnd w:id="28"/>
      <w:bookmarkEnd w:id="29"/>
    </w:p>
    <w:p w14:paraId="6FBFE9D0" w14:textId="77777777" w:rsidR="002E6ECA" w:rsidRPr="002E6ECA" w:rsidRDefault="002E6ECA" w:rsidP="002E6ECA"/>
    <w:p w14:paraId="0B827374" w14:textId="19B7AC5B" w:rsidR="006544A3" w:rsidRDefault="00495E79" w:rsidP="00DF4214">
      <w:bookmarkStart w:id="30" w:name="_Hlk38563672"/>
      <w:r>
        <w:t>Key performance indicators inform a business, help with profit extraction decisions and raise finance, managing to improve profitability</w:t>
      </w:r>
      <w:r w:rsidR="002E6ECA">
        <w:t>, (Armstrong, 2015).</w:t>
      </w:r>
      <w:r w:rsidR="003A5506">
        <w:t xml:space="preserve"> The use of financial key performance indicators would identify shortfalls focusing on cash flow focus. Tracking profits before overheads</w:t>
      </w:r>
      <w:r w:rsidR="00B71CB3">
        <w:t xml:space="preserve"> and considering earning and underlying profitability. Using debtor days, cash collection from customers and the length of time the business takes to pay suppliers which is creditor days. Though each business sets their own time frame for creditor days within a certain margin.</w:t>
      </w:r>
    </w:p>
    <w:bookmarkEnd w:id="30"/>
    <w:p w14:paraId="1BA58910" w14:textId="27E2774E" w:rsidR="00573B19" w:rsidRPr="002E6ECA" w:rsidRDefault="00495E79" w:rsidP="00573B19">
      <w:r w:rsidRPr="00495E79">
        <w:t xml:space="preserve">Walsh, (2010), </w:t>
      </w:r>
      <w:r>
        <w:t>explains that all enterprises use money as material to which they must pay for earning to return, sufficiently to meet payments. Enough earnings to return to pay the market rate for funds that are prosperous</w:t>
      </w:r>
      <w:r w:rsidR="002E6ECA">
        <w:t>.</w:t>
      </w:r>
      <w:r w:rsidR="00EB51A9" w:rsidRPr="00EB51A9">
        <w:rPr>
          <w:b/>
        </w:rPr>
        <w:t xml:space="preserve"> </w:t>
      </w:r>
      <w:r w:rsidR="00EB51A9" w:rsidRPr="00B71CB3">
        <w:rPr>
          <w:bCs/>
        </w:rPr>
        <w:t>Kotler</w:t>
      </w:r>
      <w:r w:rsidR="00B71CB3">
        <w:rPr>
          <w:bCs/>
        </w:rPr>
        <w:t xml:space="preserve">, </w:t>
      </w:r>
      <w:r w:rsidR="00EB51A9" w:rsidRPr="00B71CB3">
        <w:rPr>
          <w:bCs/>
        </w:rPr>
        <w:t>(1988), suggests “good leadership moves people in the direction that is genuinely in their real long</w:t>
      </w:r>
      <w:r w:rsidR="00B71CB3">
        <w:rPr>
          <w:bCs/>
        </w:rPr>
        <w:t>-</w:t>
      </w:r>
      <w:r w:rsidR="00EB51A9" w:rsidRPr="00B71CB3">
        <w:rPr>
          <w:bCs/>
        </w:rPr>
        <w:t xml:space="preserve"> term best interests”.</w:t>
      </w:r>
    </w:p>
    <w:p w14:paraId="2DFE591F" w14:textId="4D8529F7" w:rsidR="008C5DFF" w:rsidRPr="008C5DFF" w:rsidRDefault="008C5DFF" w:rsidP="00573B19">
      <w:pPr>
        <w:rPr>
          <w:bCs/>
          <w:u w:val="single"/>
        </w:rPr>
      </w:pPr>
      <w:r w:rsidRPr="008C5DFF">
        <w:rPr>
          <w:bCs/>
          <w:u w:val="single"/>
        </w:rPr>
        <w:t>The Gross Profit Margin</w:t>
      </w:r>
    </w:p>
    <w:p w14:paraId="0DC08890" w14:textId="4F46347F" w:rsidR="0034037F" w:rsidRDefault="00573B19" w:rsidP="00573B19">
      <w:r w:rsidRPr="008C5DFF">
        <w:t>The Gross Profit Margin</w:t>
      </w:r>
      <w:r>
        <w:t xml:space="preserve"> explains the portion of sales resulting in profit. Operating charges have exponentially increased in 2019 this has had little effect on the Gross Profit Margin.  However due to limited access of reports, this does not give an accurate account as to the profitability margin. </w:t>
      </w:r>
      <w:r w:rsidR="00CB7EB9">
        <w:t>W</w:t>
      </w:r>
      <w:r>
        <w:t xml:space="preserve">idespread storms across the UK and Europe caused cancellations in flights and holidays. This could be a contributing factor to the Gross Profit Margin in 2018, though it is hardly significant in comparison to 2019’s profit margin. Both years have exceeded the 40% </w:t>
      </w:r>
      <w:r w:rsidR="003D5B65">
        <w:t>benchmark</w:t>
      </w:r>
      <w:r>
        <w:t xml:space="preserve"> which is normal for a company to achieve</w:t>
      </w:r>
      <w:r w:rsidR="00CB7EB9">
        <w:t>, (Curtis, 2018)</w:t>
      </w:r>
    </w:p>
    <w:p w14:paraId="7ADA1A99" w14:textId="7F71999C" w:rsidR="008C5DFF" w:rsidRPr="008C5DFF" w:rsidRDefault="008C5DFF" w:rsidP="009E48B7">
      <w:pPr>
        <w:rPr>
          <w:u w:val="single"/>
        </w:rPr>
      </w:pPr>
      <w:r w:rsidRPr="008C5DFF">
        <w:rPr>
          <w:u w:val="single"/>
        </w:rPr>
        <w:t>Net Loss Margin</w:t>
      </w:r>
    </w:p>
    <w:p w14:paraId="4109299C" w14:textId="096F1A10" w:rsidR="00A022A5" w:rsidRPr="00CB7EB9" w:rsidRDefault="003756CE" w:rsidP="009E48B7">
      <w:r w:rsidRPr="008C5DFF">
        <w:t>The Net Loss</w:t>
      </w:r>
      <w:r>
        <w:t xml:space="preserve"> indicates the running of the company and indicates how well this is operated. The contributing factors for the Net Loss of 2019, the main contributing factor </w:t>
      </w:r>
      <w:r w:rsidR="00CB7EB9">
        <w:t>c</w:t>
      </w:r>
      <w:r>
        <w:t>ould be operating charges, there is a minimal increase in administration expenditure, employee costs and interest.  A report from the director of tourism alliance describes the negative impact on tourism due to the impact of Brexit, possibly a contributing factor for 2019, however this is premature at this present time</w:t>
      </w:r>
      <w:r w:rsidR="00CB7EB9">
        <w:t>, (Janson, 2019).</w:t>
      </w:r>
      <w:r w:rsidR="009E48B7" w:rsidRPr="009E48B7">
        <w:t xml:space="preserve"> </w:t>
      </w:r>
      <w:bookmarkStart w:id="31" w:name="_Hlk38534184"/>
    </w:p>
    <w:p w14:paraId="7AEDCBD8" w14:textId="77777777" w:rsidR="00863DAE" w:rsidRDefault="00863DAE" w:rsidP="00C87754">
      <w:pPr>
        <w:rPr>
          <w:u w:val="single"/>
        </w:rPr>
      </w:pPr>
    </w:p>
    <w:p w14:paraId="739B84D9" w14:textId="77777777" w:rsidR="00420B45" w:rsidRDefault="00420B45" w:rsidP="00C87754">
      <w:pPr>
        <w:rPr>
          <w:u w:val="single"/>
        </w:rPr>
      </w:pPr>
    </w:p>
    <w:p w14:paraId="25CC1FF9" w14:textId="1071AA36" w:rsidR="000F6410" w:rsidRDefault="00BE7ADB" w:rsidP="00C87754">
      <w:pPr>
        <w:rPr>
          <w:u w:val="single"/>
        </w:rPr>
      </w:pPr>
      <w:r w:rsidRPr="00BE7ADB">
        <w:rPr>
          <w:u w:val="single"/>
        </w:rPr>
        <w:lastRenderedPageBreak/>
        <w:t>ROCE</w:t>
      </w:r>
    </w:p>
    <w:p w14:paraId="56C8CF49" w14:textId="3A8EF772" w:rsidR="008B5B04" w:rsidRPr="000F6410" w:rsidRDefault="009E48B7" w:rsidP="00C87754">
      <w:pPr>
        <w:rPr>
          <w:u w:val="single"/>
        </w:rPr>
      </w:pPr>
      <w:r>
        <w:t xml:space="preserve"> Cardiff Airports profit on the return on capital employed,</w:t>
      </w:r>
      <w:r w:rsidR="000F6410">
        <w:t xml:space="preserve"> currently</w:t>
      </w:r>
      <w:r>
        <w:t xml:space="preserve"> the figure is high for 2019, which would indicate an improvement on usage of generating profits from the assets.</w:t>
      </w:r>
      <w:r w:rsidR="00857BAC" w:rsidRPr="00857BAC">
        <w:t xml:space="preserve"> </w:t>
      </w:r>
      <w:r w:rsidR="00863DAE">
        <w:t xml:space="preserve">A possibility that due to storms and ground of fleets and airplanes in 2018, this could influence the </w:t>
      </w:r>
      <w:r w:rsidR="00857BAC">
        <w:t>return on capital employment</w:t>
      </w:r>
      <w:r w:rsidR="00863DAE">
        <w:t xml:space="preserve">. </w:t>
      </w:r>
      <w:r w:rsidR="00857BAC">
        <w:t>Airports</w:t>
      </w:r>
      <w:r w:rsidR="00863DAE">
        <w:t>,</w:t>
      </w:r>
      <w:r w:rsidR="00857BAC">
        <w:t xml:space="preserve"> </w:t>
      </w:r>
      <w:r w:rsidR="00517C3F">
        <w:t>ar</w:t>
      </w:r>
      <w:r w:rsidR="00857BAC">
        <w:t>ound the country and Europe were closed off causing delays and cancellations. This</w:t>
      </w:r>
      <w:r w:rsidR="00517C3F">
        <w:t xml:space="preserve"> may have</w:t>
      </w:r>
      <w:r w:rsidR="00857BAC">
        <w:t xml:space="preserve"> contributed to loss of sales revenue in 2018</w:t>
      </w:r>
      <w:r w:rsidR="00863DAE">
        <w:t>, (Parsons, 2018).</w:t>
      </w:r>
    </w:p>
    <w:bookmarkEnd w:id="31"/>
    <w:p w14:paraId="086159CE" w14:textId="268BA86B" w:rsidR="008634DC" w:rsidRPr="008634DC" w:rsidRDefault="008634DC" w:rsidP="00C87754">
      <w:pPr>
        <w:rPr>
          <w:u w:val="single"/>
        </w:rPr>
      </w:pPr>
      <w:r w:rsidRPr="008634DC">
        <w:rPr>
          <w:u w:val="single"/>
        </w:rPr>
        <w:t>The Current Ratio</w:t>
      </w:r>
    </w:p>
    <w:p w14:paraId="1DD0B7A6" w14:textId="2FC3649D" w:rsidR="00C87754" w:rsidRDefault="00AD2BF7" w:rsidP="00C87754">
      <w:bookmarkStart w:id="32" w:name="_Hlk38534234"/>
      <w:r>
        <w:t xml:space="preserve">The </w:t>
      </w:r>
      <w:r w:rsidR="00950AE4">
        <w:t>Cu</w:t>
      </w:r>
      <w:r>
        <w:t xml:space="preserve">rrent </w:t>
      </w:r>
      <w:r w:rsidR="00950AE4">
        <w:t>R</w:t>
      </w:r>
      <w:r>
        <w:t>atio</w:t>
      </w:r>
      <w:r w:rsidR="00863DAE">
        <w:t xml:space="preserve"> explains</w:t>
      </w:r>
      <w:r>
        <w:t xml:space="preserve"> how quickly cash can be obtained</w:t>
      </w:r>
      <w:r w:rsidR="00863DAE">
        <w:t>,</w:t>
      </w:r>
      <w:r>
        <w:t xml:space="preserve"> has fallen significantly in 2019, this could be due to the uncertainty generated by leaving the European Union</w:t>
      </w:r>
      <w:r w:rsidR="00414501">
        <w:t>, (Janson, K).</w:t>
      </w:r>
      <w:r>
        <w:t xml:space="preserve"> </w:t>
      </w:r>
      <w:r w:rsidR="00C87754">
        <w:t>The result for debt returns to be paid are significantly low in 2019. This could be due to the rise in operating charges expenses.</w:t>
      </w:r>
      <w:r w:rsidR="00ED2832">
        <w:t xml:space="preserve"> Furthermore, exploration of the impacts and agreement of a draft for the Tourism Exit Strategy was originally proposed in 2010.  </w:t>
      </w:r>
      <w:r w:rsidR="00517C3F">
        <w:t>However, this</w:t>
      </w:r>
      <w:r w:rsidR="00ED2832">
        <w:t xml:space="preserve"> issue remains unresolved therefore the need to require upgrades in order to obtain cash more effectively and where to obtain further sources is still under discussion, (Helms, 2010).</w:t>
      </w:r>
    </w:p>
    <w:bookmarkEnd w:id="32"/>
    <w:p w14:paraId="78230F9F" w14:textId="747DD2F2" w:rsidR="008634DC" w:rsidRPr="008634DC" w:rsidRDefault="008634DC" w:rsidP="00C87754">
      <w:pPr>
        <w:rPr>
          <w:u w:val="single"/>
        </w:rPr>
      </w:pPr>
      <w:r w:rsidRPr="008634DC">
        <w:rPr>
          <w:u w:val="single"/>
        </w:rPr>
        <w:t>The Quick Ratio</w:t>
      </w:r>
    </w:p>
    <w:p w14:paraId="20210225" w14:textId="291E1980" w:rsidR="00635A56" w:rsidRPr="00A022A5" w:rsidRDefault="00C87754" w:rsidP="008B5B04">
      <w:bookmarkStart w:id="33" w:name="_Hlk38534396"/>
      <w:r>
        <w:t>The</w:t>
      </w:r>
      <w:r w:rsidR="00950AE4">
        <w:t xml:space="preserve"> quick ra</w:t>
      </w:r>
      <w:r w:rsidR="00406D41">
        <w:t>tio identifies which debts must be paid, matching the cash assets.</w:t>
      </w:r>
      <w:r>
        <w:t xml:space="preserve"> </w:t>
      </w:r>
      <w:r w:rsidR="00406D41">
        <w:t>R</w:t>
      </w:r>
      <w:r>
        <w:t>esult</w:t>
      </w:r>
      <w:r w:rsidR="00406D41">
        <w:t>s</w:t>
      </w:r>
      <w:r>
        <w:t xml:space="preserve"> for debt returns to be paid are significantly low in 2019. This could be due to the rise in operating charges expenses.</w:t>
      </w:r>
      <w:r w:rsidR="00D84A58">
        <w:t xml:space="preserve"> </w:t>
      </w:r>
      <w:r w:rsidR="007C427A">
        <w:t>As</w:t>
      </w:r>
      <w:r w:rsidR="000B0076">
        <w:t xml:space="preserve"> there is a limited set of figures concentrating on</w:t>
      </w:r>
      <w:r w:rsidR="007C427A">
        <w:t xml:space="preserve"> the last two years it is hard to determine trends as normally this would be over a longer period</w:t>
      </w:r>
      <w:bookmarkEnd w:id="33"/>
      <w:r w:rsidR="00863DAE">
        <w:t>, (Gov Wales, 2020).</w:t>
      </w:r>
    </w:p>
    <w:p w14:paraId="153B5EEB" w14:textId="2D5C09C7" w:rsidR="008B5B04" w:rsidRPr="008B5B04" w:rsidRDefault="008B5B04" w:rsidP="008B5B04">
      <w:pPr>
        <w:rPr>
          <w:u w:val="single"/>
        </w:rPr>
      </w:pPr>
      <w:r w:rsidRPr="008B5B04">
        <w:rPr>
          <w:u w:val="single"/>
        </w:rPr>
        <w:t>Debtor Days</w:t>
      </w:r>
    </w:p>
    <w:p w14:paraId="34BD69B3" w14:textId="305B60CF" w:rsidR="008B5B04" w:rsidRDefault="008B5B04" w:rsidP="008B5B04">
      <w:r>
        <w:t xml:space="preserve">Debtor Days shows how long it takes for a business to recuperate </w:t>
      </w:r>
      <w:r w:rsidR="00863DAE">
        <w:t>debtors</w:t>
      </w:r>
      <w:r w:rsidR="00863DAE">
        <w:rPr>
          <w:i/>
          <w:iCs/>
        </w:rPr>
        <w:t>;</w:t>
      </w:r>
      <w:r>
        <w:t xml:space="preserve"> the average length of time is normally within </w:t>
      </w:r>
      <w:r w:rsidR="000B0076">
        <w:t>thirty</w:t>
      </w:r>
      <w:r>
        <w:t xml:space="preserve"> days. However, this is usually set with the debtors and could be acceptable due to the time constraints agreed by the company itself</w:t>
      </w:r>
      <w:r w:rsidR="000B0076">
        <w:t>, (Askew, 2020).</w:t>
      </w:r>
    </w:p>
    <w:p w14:paraId="130EC103" w14:textId="5992499D" w:rsidR="00BD2DB0" w:rsidRPr="00D909C8" w:rsidRDefault="00D909C8" w:rsidP="008B5B04">
      <w:pPr>
        <w:rPr>
          <w:u w:val="single"/>
        </w:rPr>
      </w:pPr>
      <w:r w:rsidRPr="00D909C8">
        <w:rPr>
          <w:u w:val="single"/>
        </w:rPr>
        <w:t>Creditor Days</w:t>
      </w:r>
    </w:p>
    <w:p w14:paraId="7BA7784C" w14:textId="618989DA" w:rsidR="007C427A" w:rsidRDefault="00635A56" w:rsidP="007C427A">
      <w:r>
        <w:t>Creditor days indicates how long the business takes to pay back the creditors. The indication on these ratios are that they are longer than the usual repayment of 30 days, however there could be a plan in place individually acceptable by the business.</w:t>
      </w:r>
      <w:r w:rsidRPr="007E6D23">
        <w:t xml:space="preserve"> </w:t>
      </w:r>
      <w:r>
        <w:t>However, the downfall of the tour operator Thomas Cook could also have contributed to the increase in operating charges</w:t>
      </w:r>
      <w:r w:rsidR="000B0076">
        <w:t>,</w:t>
      </w:r>
      <w:r w:rsidR="00517C3F">
        <w:t xml:space="preserve"> </w:t>
      </w:r>
      <w:r>
        <w:t>significantly impacting the airline industry and their ability to compensate the creditors</w:t>
      </w:r>
      <w:r w:rsidR="000B0076">
        <w:t>, (Goodley, 2020).</w:t>
      </w:r>
    </w:p>
    <w:p w14:paraId="747A5A11" w14:textId="77777777" w:rsidR="00517C3F" w:rsidRDefault="00517C3F" w:rsidP="007C427A"/>
    <w:p w14:paraId="27342DD0" w14:textId="0B355858" w:rsidR="00635A56" w:rsidRDefault="00635A56" w:rsidP="007C427A">
      <w:pPr>
        <w:rPr>
          <w:u w:val="single"/>
        </w:rPr>
      </w:pPr>
      <w:r w:rsidRPr="00635A56">
        <w:rPr>
          <w:u w:val="single"/>
        </w:rPr>
        <w:t>Debt Ratio</w:t>
      </w:r>
    </w:p>
    <w:p w14:paraId="2B14D78B" w14:textId="23F3F91D" w:rsidR="00517C3F" w:rsidRDefault="00F107F1" w:rsidP="00420B45">
      <w:r>
        <w:t>Debt ratio, this is to finance growth, this measure the company’s ability to meet long term obligations</w:t>
      </w:r>
      <w:r w:rsidR="00863DAE">
        <w:t>, a contributing factor could be the pu</w:t>
      </w:r>
      <w:r w:rsidR="00420B45">
        <w:t>r</w:t>
      </w:r>
      <w:r w:rsidR="00863DAE">
        <w:t>chase of fleets.</w:t>
      </w:r>
      <w:r>
        <w:t xml:space="preserve"> According to the BBC, (2019), the turnover has risen from £3 million to £20.8 million in the last 15 months and has reported continuous growth. Warning of a fall due to the demise of “Thomas Cook” would see Cardiff Airport as seeking further opportunities to replace the operator. With the acquisition of Qatar this projection would increase passengers along with Flybe by 4%. To determine the bench markers for the debt ratio, payment made are depending on the agreement between the individual companies involved.</w:t>
      </w:r>
      <w:bookmarkStart w:id="34" w:name="_Toc38884114"/>
    </w:p>
    <w:p w14:paraId="327CEF3B" w14:textId="60838F52" w:rsidR="00A77FC5" w:rsidRPr="00A77FC5" w:rsidRDefault="00D66EF3" w:rsidP="00A77FC5">
      <w:pPr>
        <w:pStyle w:val="Heading1"/>
      </w:pPr>
      <w:r>
        <w:lastRenderedPageBreak/>
        <w:t>P</w:t>
      </w:r>
      <w:r w:rsidR="00F107F1">
        <w:t>e</w:t>
      </w:r>
      <w:r>
        <w:t>rformance Management</w:t>
      </w:r>
      <w:bookmarkEnd w:id="34"/>
    </w:p>
    <w:p w14:paraId="36F5547C" w14:textId="33EB7EF9" w:rsidR="000A05CC" w:rsidRDefault="00D37A4E" w:rsidP="00D66EF3">
      <w:r>
        <w:t>The Performance Management approach</w:t>
      </w:r>
      <w:r w:rsidR="000A05CC" w:rsidRPr="000A05CC">
        <w:t xml:space="preserve"> studies group behaviour and understands how this defines organisational behaviour. The adaptation process involved and the relationship between management in practice and organisational behaviour. This involves the study of individual behaviour and attitudes towards the organizational culture. External environment and organisational behaviours within the company</w:t>
      </w:r>
      <w:r w:rsidR="00883CF3">
        <w:t>, (Mullins, 2005).</w:t>
      </w:r>
    </w:p>
    <w:p w14:paraId="42A525C4" w14:textId="0DD15EB8" w:rsidR="00D37A4E" w:rsidRDefault="00D37A4E" w:rsidP="00D66EF3">
      <w:r>
        <w:t>In order to gain insight into the company, Armstrong, (2016), explains how human resources management and development plays a key factor in contribution to a business.  To support the organisation, integrated with the business strategy and aim towards key objectives. Develop and continue a high-performance culture within the organisation. Ensuring staff are engaged and are adequately skilled in their environment. Leading to the continuation of a positive employment relationship and encouraging an ethical approach to people management.</w:t>
      </w:r>
    </w:p>
    <w:p w14:paraId="585F6A6A" w14:textId="4A60114A" w:rsidR="009324A6" w:rsidRPr="00F830BC" w:rsidRDefault="00291C29" w:rsidP="00D66EF3">
      <w:r>
        <w:t>The recruitment and selection process for Cardiff Airport is individually based on the advertised job role,</w:t>
      </w:r>
      <w:r w:rsidR="00883CF3">
        <w:t xml:space="preserve"> which is advertised via their official web site,</w:t>
      </w:r>
      <w:r>
        <w:t xml:space="preserve"> (Cardiff</w:t>
      </w:r>
      <w:r w:rsidR="00883CF3">
        <w:t xml:space="preserve"> Airport, 2020</w:t>
      </w:r>
      <w:r>
        <w:t>).</w:t>
      </w:r>
      <w:r w:rsidR="00F43932">
        <w:t>There are no guidelines offered in general, there is a board of directors which consist of a tiered frame</w:t>
      </w:r>
      <w:r w:rsidR="00127B79">
        <w:t>-</w:t>
      </w:r>
      <w:r w:rsidR="00F43932">
        <w:t xml:space="preserve">work coinciding with </w:t>
      </w:r>
      <w:proofErr w:type="spellStart"/>
      <w:r w:rsidR="00F43932">
        <w:t>Mintzberg</w:t>
      </w:r>
      <w:r w:rsidR="00D64DB5">
        <w:t>s</w:t>
      </w:r>
      <w:proofErr w:type="spellEnd"/>
      <w:r w:rsidR="00D64DB5">
        <w:t>’, (1973),</w:t>
      </w:r>
      <w:r w:rsidR="00F43932">
        <w:t xml:space="preserve"> management roles theory.</w:t>
      </w:r>
      <w:r w:rsidR="00883CF3">
        <w:t xml:space="preserve"> </w:t>
      </w:r>
    </w:p>
    <w:p w14:paraId="363987CC" w14:textId="2B6DC0B7" w:rsidR="00A77FC5" w:rsidRDefault="005E535A" w:rsidP="00216BF5">
      <w:pPr>
        <w:shd w:val="clear" w:color="auto" w:fill="FFFFFF"/>
        <w:spacing w:after="255" w:line="240" w:lineRule="auto"/>
        <w:rPr>
          <w:rFonts w:cstheme="minorHAnsi"/>
          <w:sz w:val="24"/>
          <w:szCs w:val="24"/>
          <w:shd w:val="clear" w:color="auto" w:fill="FFFFFF"/>
        </w:rPr>
      </w:pPr>
      <w:proofErr w:type="spellStart"/>
      <w:r w:rsidRPr="00641F79">
        <w:rPr>
          <w:rFonts w:cstheme="minorHAnsi"/>
          <w:sz w:val="24"/>
          <w:szCs w:val="24"/>
          <w:shd w:val="clear" w:color="auto" w:fill="FFFFFF"/>
        </w:rPr>
        <w:t>Milenkovska</w:t>
      </w:r>
      <w:proofErr w:type="spellEnd"/>
      <w:r w:rsidR="00883CF3">
        <w:rPr>
          <w:rFonts w:cstheme="minorHAnsi"/>
          <w:sz w:val="24"/>
          <w:szCs w:val="24"/>
          <w:shd w:val="clear" w:color="auto" w:fill="FFFFFF"/>
        </w:rPr>
        <w:t xml:space="preserve">, </w:t>
      </w:r>
      <w:r w:rsidRPr="00641F79">
        <w:rPr>
          <w:rFonts w:cstheme="minorHAnsi"/>
          <w:sz w:val="24"/>
          <w:szCs w:val="24"/>
          <w:shd w:val="clear" w:color="auto" w:fill="FFFFFF"/>
        </w:rPr>
        <w:t>(2019)</w:t>
      </w:r>
      <w:r w:rsidR="00883CF3">
        <w:rPr>
          <w:rFonts w:cstheme="minorHAnsi"/>
          <w:sz w:val="24"/>
          <w:szCs w:val="24"/>
          <w:shd w:val="clear" w:color="auto" w:fill="FFFFFF"/>
        </w:rPr>
        <w:t>,</w:t>
      </w:r>
      <w:r w:rsidR="00641F79">
        <w:rPr>
          <w:rFonts w:cstheme="minorHAnsi"/>
          <w:sz w:val="24"/>
          <w:szCs w:val="24"/>
          <w:shd w:val="clear" w:color="auto" w:fill="FFFFFF"/>
        </w:rPr>
        <w:t xml:space="preserve"> published an article reporting on the ethical impacts of a company and how this contributed towards their financial goals. </w:t>
      </w:r>
      <w:r w:rsidRPr="00641F79">
        <w:rPr>
          <w:rFonts w:cstheme="minorHAnsi"/>
          <w:sz w:val="24"/>
          <w:szCs w:val="24"/>
          <w:shd w:val="clear" w:color="auto" w:fill="FFFFFF"/>
        </w:rPr>
        <w:t>Researc</w:t>
      </w:r>
      <w:r w:rsidR="00641F79">
        <w:rPr>
          <w:rFonts w:cstheme="minorHAnsi"/>
          <w:sz w:val="24"/>
          <w:szCs w:val="24"/>
          <w:shd w:val="clear" w:color="auto" w:fill="FFFFFF"/>
        </w:rPr>
        <w:t xml:space="preserve">h </w:t>
      </w:r>
      <w:r w:rsidRPr="00641F79">
        <w:rPr>
          <w:rFonts w:cstheme="minorHAnsi"/>
          <w:sz w:val="24"/>
          <w:szCs w:val="24"/>
          <w:shd w:val="clear" w:color="auto" w:fill="FFFFFF"/>
        </w:rPr>
        <w:t>into identifying the ethical impacts and corporate responsibility</w:t>
      </w:r>
      <w:r w:rsidR="00981E5F">
        <w:rPr>
          <w:rFonts w:cstheme="minorHAnsi"/>
          <w:sz w:val="24"/>
          <w:szCs w:val="24"/>
          <w:shd w:val="clear" w:color="auto" w:fill="FFFFFF"/>
        </w:rPr>
        <w:t>,</w:t>
      </w:r>
      <w:r w:rsidRPr="00641F79">
        <w:rPr>
          <w:rFonts w:cstheme="minorHAnsi"/>
          <w:sz w:val="24"/>
          <w:szCs w:val="24"/>
          <w:shd w:val="clear" w:color="auto" w:fill="FFFFFF"/>
        </w:rPr>
        <w:t xml:space="preserve"> towards improving the image of a business</w:t>
      </w:r>
      <w:r w:rsidR="00641F79">
        <w:rPr>
          <w:rFonts w:cstheme="minorHAnsi"/>
          <w:sz w:val="24"/>
          <w:szCs w:val="24"/>
          <w:shd w:val="clear" w:color="auto" w:fill="FFFFFF"/>
        </w:rPr>
        <w:t xml:space="preserve"> and </w:t>
      </w:r>
      <w:r w:rsidRPr="00641F79">
        <w:rPr>
          <w:rFonts w:cstheme="minorHAnsi"/>
          <w:sz w:val="24"/>
          <w:szCs w:val="24"/>
          <w:shd w:val="clear" w:color="auto" w:fill="FFFFFF"/>
        </w:rPr>
        <w:t xml:space="preserve">highlighting social responsibility of an organisation. </w:t>
      </w:r>
      <w:r w:rsidR="00641F79">
        <w:rPr>
          <w:rFonts w:cstheme="minorHAnsi"/>
          <w:sz w:val="24"/>
          <w:szCs w:val="24"/>
          <w:shd w:val="clear" w:color="auto" w:fill="FFFFFF"/>
        </w:rPr>
        <w:t xml:space="preserve"> Companies aimed towards b</w:t>
      </w:r>
      <w:r w:rsidRPr="00641F79">
        <w:rPr>
          <w:rFonts w:cstheme="minorHAnsi"/>
          <w:sz w:val="24"/>
          <w:szCs w:val="24"/>
          <w:shd w:val="clear" w:color="auto" w:fill="FFFFFF"/>
        </w:rPr>
        <w:t>uilding an ethical culture in order to improve their performance</w:t>
      </w:r>
      <w:r w:rsidR="00641F79">
        <w:rPr>
          <w:rFonts w:cstheme="minorHAnsi"/>
          <w:sz w:val="24"/>
          <w:szCs w:val="24"/>
          <w:shd w:val="clear" w:color="auto" w:fill="FFFFFF"/>
        </w:rPr>
        <w:t>,</w:t>
      </w:r>
      <w:r w:rsidRPr="00641F79">
        <w:rPr>
          <w:rFonts w:cstheme="minorHAnsi"/>
          <w:sz w:val="24"/>
          <w:szCs w:val="24"/>
          <w:shd w:val="clear" w:color="auto" w:fill="FFFFFF"/>
        </w:rPr>
        <w:t xml:space="preserve"> to achieve an advantage on their competitors. Furthermore</w:t>
      </w:r>
      <w:r w:rsidR="00641F79" w:rsidRPr="00641F79">
        <w:rPr>
          <w:rFonts w:cstheme="minorHAnsi"/>
          <w:sz w:val="24"/>
          <w:szCs w:val="24"/>
          <w:shd w:val="clear" w:color="auto" w:fill="FFFFFF"/>
        </w:rPr>
        <w:t>,</w:t>
      </w:r>
      <w:r w:rsidRPr="00641F79">
        <w:rPr>
          <w:rFonts w:cstheme="minorHAnsi"/>
          <w:sz w:val="24"/>
          <w:szCs w:val="24"/>
          <w:shd w:val="clear" w:color="auto" w:fill="FFFFFF"/>
        </w:rPr>
        <w:t xml:space="preserve"> the positive attitude on social responsibility has a </w:t>
      </w:r>
      <w:r w:rsidR="00981E5F">
        <w:rPr>
          <w:rFonts w:cstheme="minorHAnsi"/>
          <w:sz w:val="24"/>
          <w:szCs w:val="24"/>
          <w:shd w:val="clear" w:color="auto" w:fill="FFFFFF"/>
        </w:rPr>
        <w:t>beneficial</w:t>
      </w:r>
      <w:r w:rsidR="00641F79" w:rsidRPr="00641F79">
        <w:rPr>
          <w:rFonts w:cstheme="minorHAnsi"/>
          <w:sz w:val="24"/>
          <w:szCs w:val="24"/>
          <w:shd w:val="clear" w:color="auto" w:fill="FFFFFF"/>
        </w:rPr>
        <w:t xml:space="preserve"> effect, improving the image of the business organisation</w:t>
      </w:r>
      <w:r w:rsidR="00641F79">
        <w:rPr>
          <w:rFonts w:cstheme="minorHAnsi"/>
          <w:sz w:val="24"/>
          <w:szCs w:val="24"/>
          <w:shd w:val="clear" w:color="auto" w:fill="FFFFFF"/>
        </w:rPr>
        <w:t>. The success however depends on the amount of investment into ethical management and social responsibility. Results of the study conclude that there is a shift in attitude to positively contribute to the environment, progressing towards a socially responsible economy</w:t>
      </w:r>
      <w:r w:rsidR="0059238E">
        <w:rPr>
          <w:rFonts w:cstheme="minorHAnsi"/>
          <w:sz w:val="24"/>
          <w:szCs w:val="24"/>
          <w:shd w:val="clear" w:color="auto" w:fill="FFFFFF"/>
        </w:rPr>
        <w:t>.</w:t>
      </w:r>
    </w:p>
    <w:p w14:paraId="04757B15" w14:textId="77777777" w:rsidR="00883CF3" w:rsidRDefault="00883CF3" w:rsidP="00216BF5">
      <w:pPr>
        <w:shd w:val="clear" w:color="auto" w:fill="FFFFFF"/>
        <w:spacing w:after="255" w:line="240" w:lineRule="auto"/>
        <w:rPr>
          <w:rFonts w:cstheme="minorHAnsi"/>
          <w:color w:val="2E74B5" w:themeColor="accent1" w:themeShade="BF"/>
          <w:sz w:val="24"/>
          <w:szCs w:val="24"/>
          <w:shd w:val="clear" w:color="auto" w:fill="FFFFFF"/>
        </w:rPr>
      </w:pPr>
    </w:p>
    <w:p w14:paraId="4C45F7C5" w14:textId="77777777" w:rsidR="00883CF3" w:rsidRDefault="00883CF3" w:rsidP="00216BF5">
      <w:pPr>
        <w:shd w:val="clear" w:color="auto" w:fill="FFFFFF"/>
        <w:spacing w:after="255" w:line="240" w:lineRule="auto"/>
        <w:rPr>
          <w:rFonts w:cstheme="minorHAnsi"/>
          <w:color w:val="2E74B5" w:themeColor="accent1" w:themeShade="BF"/>
          <w:sz w:val="24"/>
          <w:szCs w:val="24"/>
          <w:shd w:val="clear" w:color="auto" w:fill="FFFFFF"/>
        </w:rPr>
      </w:pPr>
    </w:p>
    <w:p w14:paraId="1A5A31A0" w14:textId="77777777" w:rsidR="00883CF3" w:rsidRDefault="00883CF3" w:rsidP="00216BF5">
      <w:pPr>
        <w:shd w:val="clear" w:color="auto" w:fill="FFFFFF"/>
        <w:spacing w:after="255" w:line="240" w:lineRule="auto"/>
        <w:rPr>
          <w:rFonts w:cstheme="minorHAnsi"/>
          <w:color w:val="2E74B5" w:themeColor="accent1" w:themeShade="BF"/>
          <w:sz w:val="24"/>
          <w:szCs w:val="24"/>
          <w:shd w:val="clear" w:color="auto" w:fill="FFFFFF"/>
        </w:rPr>
      </w:pPr>
    </w:p>
    <w:p w14:paraId="3E927E15" w14:textId="77777777" w:rsidR="00883CF3" w:rsidRDefault="00883CF3" w:rsidP="00216BF5">
      <w:pPr>
        <w:shd w:val="clear" w:color="auto" w:fill="FFFFFF"/>
        <w:spacing w:after="255" w:line="240" w:lineRule="auto"/>
        <w:rPr>
          <w:rFonts w:cstheme="minorHAnsi"/>
          <w:color w:val="2E74B5" w:themeColor="accent1" w:themeShade="BF"/>
          <w:sz w:val="24"/>
          <w:szCs w:val="24"/>
          <w:shd w:val="clear" w:color="auto" w:fill="FFFFFF"/>
        </w:rPr>
      </w:pPr>
    </w:p>
    <w:p w14:paraId="1BE44679" w14:textId="77777777" w:rsidR="00883CF3" w:rsidRDefault="00883CF3" w:rsidP="00216BF5">
      <w:pPr>
        <w:shd w:val="clear" w:color="auto" w:fill="FFFFFF"/>
        <w:spacing w:after="255" w:line="240" w:lineRule="auto"/>
        <w:rPr>
          <w:rFonts w:cstheme="minorHAnsi"/>
          <w:color w:val="2E74B5" w:themeColor="accent1" w:themeShade="BF"/>
          <w:sz w:val="24"/>
          <w:szCs w:val="24"/>
          <w:shd w:val="clear" w:color="auto" w:fill="FFFFFF"/>
        </w:rPr>
      </w:pPr>
    </w:p>
    <w:p w14:paraId="321F7C41" w14:textId="77777777" w:rsidR="00883CF3" w:rsidRDefault="00883CF3" w:rsidP="00216BF5">
      <w:pPr>
        <w:shd w:val="clear" w:color="auto" w:fill="FFFFFF"/>
        <w:spacing w:after="255" w:line="240" w:lineRule="auto"/>
        <w:rPr>
          <w:rFonts w:cstheme="minorHAnsi"/>
          <w:color w:val="2E74B5" w:themeColor="accent1" w:themeShade="BF"/>
          <w:sz w:val="24"/>
          <w:szCs w:val="24"/>
          <w:shd w:val="clear" w:color="auto" w:fill="FFFFFF"/>
        </w:rPr>
      </w:pPr>
    </w:p>
    <w:p w14:paraId="6885FBE2" w14:textId="77777777" w:rsidR="00883CF3" w:rsidRDefault="00883CF3" w:rsidP="00216BF5">
      <w:pPr>
        <w:shd w:val="clear" w:color="auto" w:fill="FFFFFF"/>
        <w:spacing w:after="255" w:line="240" w:lineRule="auto"/>
        <w:rPr>
          <w:rFonts w:cstheme="minorHAnsi"/>
          <w:color w:val="2E74B5" w:themeColor="accent1" w:themeShade="BF"/>
          <w:sz w:val="24"/>
          <w:szCs w:val="24"/>
          <w:shd w:val="clear" w:color="auto" w:fill="FFFFFF"/>
        </w:rPr>
      </w:pPr>
    </w:p>
    <w:p w14:paraId="2BD171D8" w14:textId="77777777" w:rsidR="00883CF3" w:rsidRDefault="00883CF3" w:rsidP="00216BF5">
      <w:pPr>
        <w:shd w:val="clear" w:color="auto" w:fill="FFFFFF"/>
        <w:spacing w:after="255" w:line="240" w:lineRule="auto"/>
        <w:rPr>
          <w:rFonts w:cstheme="minorHAnsi"/>
          <w:color w:val="2E74B5" w:themeColor="accent1" w:themeShade="BF"/>
          <w:sz w:val="24"/>
          <w:szCs w:val="24"/>
          <w:shd w:val="clear" w:color="auto" w:fill="FFFFFF"/>
        </w:rPr>
      </w:pPr>
    </w:p>
    <w:p w14:paraId="64BC1360" w14:textId="77777777" w:rsidR="00883CF3" w:rsidRDefault="00883CF3" w:rsidP="00216BF5">
      <w:pPr>
        <w:shd w:val="clear" w:color="auto" w:fill="FFFFFF"/>
        <w:spacing w:after="255" w:line="240" w:lineRule="auto"/>
        <w:rPr>
          <w:rFonts w:cstheme="minorHAnsi"/>
          <w:color w:val="2E74B5" w:themeColor="accent1" w:themeShade="BF"/>
          <w:sz w:val="24"/>
          <w:szCs w:val="24"/>
          <w:shd w:val="clear" w:color="auto" w:fill="FFFFFF"/>
        </w:rPr>
      </w:pPr>
    </w:p>
    <w:p w14:paraId="72DAA0D7" w14:textId="77777777" w:rsidR="00420B45" w:rsidRDefault="00420B45" w:rsidP="00216BF5">
      <w:pPr>
        <w:shd w:val="clear" w:color="auto" w:fill="FFFFFF"/>
        <w:spacing w:after="255" w:line="240" w:lineRule="auto"/>
        <w:rPr>
          <w:rFonts w:cstheme="minorHAnsi"/>
          <w:color w:val="2E74B5" w:themeColor="accent1" w:themeShade="BF"/>
          <w:sz w:val="24"/>
          <w:szCs w:val="24"/>
          <w:shd w:val="clear" w:color="auto" w:fill="FFFFFF"/>
        </w:rPr>
      </w:pPr>
    </w:p>
    <w:p w14:paraId="6F92E75A" w14:textId="48595682" w:rsidR="009015AE" w:rsidRDefault="00420B45" w:rsidP="00216BF5">
      <w:pPr>
        <w:shd w:val="clear" w:color="auto" w:fill="FFFFFF"/>
        <w:spacing w:after="255" w:line="240" w:lineRule="auto"/>
        <w:rPr>
          <w:rFonts w:cstheme="minorHAnsi"/>
          <w:color w:val="2E74B5" w:themeColor="accent1" w:themeShade="BF"/>
          <w:sz w:val="24"/>
          <w:szCs w:val="24"/>
          <w:shd w:val="clear" w:color="auto" w:fill="FFFFFF"/>
        </w:rPr>
      </w:pPr>
      <w:r>
        <w:rPr>
          <w:rFonts w:cstheme="minorHAnsi"/>
          <w:color w:val="2E74B5" w:themeColor="accent1" w:themeShade="BF"/>
          <w:sz w:val="24"/>
          <w:szCs w:val="24"/>
          <w:shd w:val="clear" w:color="auto" w:fill="FFFFFF"/>
        </w:rPr>
        <w:lastRenderedPageBreak/>
        <w:t xml:space="preserve"> </w:t>
      </w:r>
      <w:r w:rsidR="009015AE" w:rsidRPr="009015AE">
        <w:rPr>
          <w:rFonts w:cstheme="minorHAnsi"/>
          <w:color w:val="2E74B5" w:themeColor="accent1" w:themeShade="BF"/>
          <w:sz w:val="24"/>
          <w:szCs w:val="24"/>
          <w:shd w:val="clear" w:color="auto" w:fill="FFFFFF"/>
        </w:rPr>
        <w:t>Conclusion</w:t>
      </w:r>
    </w:p>
    <w:p w14:paraId="5A8ABA1F" w14:textId="2D2481F2" w:rsidR="00EB5E31" w:rsidRDefault="009015AE" w:rsidP="00654AFC">
      <w:pPr>
        <w:pStyle w:val="Heading2"/>
        <w:rPr>
          <w:rFonts w:asciiTheme="minorHAnsi" w:hAnsiTheme="minorHAnsi" w:cstheme="minorHAnsi"/>
          <w:color w:val="000000" w:themeColor="text1"/>
          <w:sz w:val="22"/>
          <w:szCs w:val="22"/>
          <w:shd w:val="clear" w:color="auto" w:fill="FFFFFF"/>
        </w:rPr>
      </w:pPr>
      <w:r w:rsidRPr="00602068">
        <w:rPr>
          <w:rFonts w:asciiTheme="minorHAnsi" w:hAnsiTheme="minorHAnsi" w:cstheme="minorHAnsi"/>
          <w:color w:val="000000" w:themeColor="text1"/>
          <w:sz w:val="22"/>
          <w:szCs w:val="22"/>
          <w:shd w:val="clear" w:color="auto" w:fill="FFFFFF"/>
        </w:rPr>
        <w:t>To conclude, it is imperative that the Welsh Assembly highlight the devolution of Air Passenger Duty to discuss the impact of key markets in Cardiff Airport, (Assembly</w:t>
      </w:r>
      <w:r w:rsidR="00EB5E31">
        <w:rPr>
          <w:rFonts w:asciiTheme="minorHAnsi" w:hAnsiTheme="minorHAnsi" w:cstheme="minorHAnsi"/>
          <w:color w:val="000000" w:themeColor="text1"/>
          <w:sz w:val="22"/>
          <w:szCs w:val="22"/>
          <w:shd w:val="clear" w:color="auto" w:fill="FFFFFF"/>
        </w:rPr>
        <w:t xml:space="preserve"> </w:t>
      </w:r>
      <w:r w:rsidRPr="00602068">
        <w:rPr>
          <w:rFonts w:asciiTheme="minorHAnsi" w:hAnsiTheme="minorHAnsi" w:cstheme="minorHAnsi"/>
          <w:color w:val="000000" w:themeColor="text1"/>
          <w:sz w:val="22"/>
          <w:szCs w:val="22"/>
          <w:shd w:val="clear" w:color="auto" w:fill="FFFFFF"/>
        </w:rPr>
        <w:t>Wales</w:t>
      </w:r>
      <w:r w:rsidR="00EB5E31">
        <w:rPr>
          <w:rFonts w:asciiTheme="minorHAnsi" w:hAnsiTheme="minorHAnsi" w:cstheme="minorHAnsi"/>
          <w:color w:val="000000" w:themeColor="text1"/>
          <w:sz w:val="22"/>
          <w:szCs w:val="22"/>
          <w:shd w:val="clear" w:color="auto" w:fill="FFFFFF"/>
        </w:rPr>
        <w:t>, 2020</w:t>
      </w:r>
      <w:r w:rsidRPr="00602068">
        <w:rPr>
          <w:rFonts w:asciiTheme="minorHAnsi" w:hAnsiTheme="minorHAnsi" w:cstheme="minorHAnsi"/>
          <w:color w:val="000000" w:themeColor="text1"/>
          <w:sz w:val="22"/>
          <w:szCs w:val="22"/>
          <w:shd w:val="clear" w:color="auto" w:fill="FFFFFF"/>
        </w:rPr>
        <w:t>).</w:t>
      </w:r>
      <w:r w:rsidR="007F2F33" w:rsidRPr="00602068">
        <w:rPr>
          <w:rFonts w:asciiTheme="minorHAnsi" w:hAnsiTheme="minorHAnsi" w:cstheme="minorHAnsi"/>
          <w:color w:val="000000" w:themeColor="text1"/>
          <w:sz w:val="22"/>
          <w:szCs w:val="22"/>
          <w:shd w:val="clear" w:color="auto" w:fill="FFFFFF"/>
        </w:rPr>
        <w:t xml:space="preserve"> However</w:t>
      </w:r>
      <w:r w:rsidR="00602068">
        <w:rPr>
          <w:rFonts w:asciiTheme="minorHAnsi" w:hAnsiTheme="minorHAnsi" w:cstheme="minorHAnsi"/>
          <w:color w:val="000000" w:themeColor="text1"/>
          <w:sz w:val="22"/>
          <w:szCs w:val="22"/>
          <w:shd w:val="clear" w:color="auto" w:fill="FFFFFF"/>
        </w:rPr>
        <w:t>,</w:t>
      </w:r>
      <w:r w:rsidR="007F2F33" w:rsidRPr="00602068">
        <w:rPr>
          <w:rFonts w:asciiTheme="minorHAnsi" w:hAnsiTheme="minorHAnsi" w:cstheme="minorHAnsi"/>
          <w:color w:val="000000" w:themeColor="text1"/>
          <w:sz w:val="22"/>
          <w:szCs w:val="22"/>
          <w:shd w:val="clear" w:color="auto" w:fill="FFFFFF"/>
        </w:rPr>
        <w:t xml:space="preserve"> the Welsh Assembly contradicted themselves, by estimating a low majority of passengers would be regained from rival airport’s, but theses are based on assumptions. Lynch, (2006), highlights the need for new research, adaptation, change and government investment policies.</w:t>
      </w:r>
    </w:p>
    <w:p w14:paraId="6C99ED30" w14:textId="77777777" w:rsidR="00654AFC" w:rsidRPr="00654AFC" w:rsidRDefault="00654AFC" w:rsidP="00654AFC"/>
    <w:p w14:paraId="64014407" w14:textId="626F0F7F" w:rsidR="00654AFC" w:rsidRPr="00654AFC" w:rsidRDefault="00EB5E31" w:rsidP="00654AFC">
      <w:r>
        <w:t>Cardiff Wales Airport is currently the only commercial airport in Wales, benefiting from the core catchment area, also from the secondary are of South West England. Proposals for further development and investment are currently under discussion. The facilities also include International Centre for Aerospace training and an operation runway which is active for Twenty-four hours a day. Developments continue for accommodation and transport facilities, (Cardiff Airport, 2020).</w:t>
      </w:r>
    </w:p>
    <w:p w14:paraId="33E18B4B" w14:textId="2925922B" w:rsidR="003F5943" w:rsidRPr="003F5943" w:rsidRDefault="003F5943" w:rsidP="003F5943">
      <w:r>
        <w:t>A proposal by the Government was issued in the 2019 British Airways statement, after an environmentalist protest on sustainable fuel, lobbying for a taxation of carbon emissions. However, a switch to biofuels would be costly, with an industry with a high carbon footprint, this could possibly make the difference between profit and loss. Continual investment would be needed to the change of biofuels and sustainability, continual research in this area is aimed toward the improvement of environmentally sustainable fuel, (British</w:t>
      </w:r>
      <w:r w:rsidR="00420B45">
        <w:t xml:space="preserve"> A</w:t>
      </w:r>
      <w:r>
        <w:t>irways, 2019)</w:t>
      </w:r>
      <w:r w:rsidR="00654AFC">
        <w:t>.</w:t>
      </w:r>
    </w:p>
    <w:p w14:paraId="158B38E1" w14:textId="606FC01F" w:rsidR="00602068" w:rsidRDefault="00602068" w:rsidP="00602068">
      <w:pPr>
        <w:rPr>
          <w:rFonts w:cstheme="minorHAnsi"/>
          <w:color w:val="000000" w:themeColor="text1"/>
        </w:rPr>
      </w:pPr>
      <w:r w:rsidRPr="00602068">
        <w:rPr>
          <w:rFonts w:cstheme="minorHAnsi"/>
          <w:color w:val="000000" w:themeColor="text1"/>
        </w:rPr>
        <w:t>Advancement in technology has led to a proposition of a new terminal, the use of introducing low carbon transport and change of infrastructure, (Cardiff</w:t>
      </w:r>
      <w:r w:rsidR="00883CF3">
        <w:rPr>
          <w:rFonts w:cstheme="minorHAnsi"/>
          <w:color w:val="000000" w:themeColor="text1"/>
        </w:rPr>
        <w:t xml:space="preserve"> Airport, 2020)</w:t>
      </w:r>
      <w:r w:rsidRPr="00602068">
        <w:rPr>
          <w:rFonts w:cstheme="minorHAnsi"/>
          <w:color w:val="000000" w:themeColor="text1"/>
        </w:rPr>
        <w:t xml:space="preserve">. Extra measures in security </w:t>
      </w:r>
      <w:r w:rsidR="00C43F8B" w:rsidRPr="00602068">
        <w:rPr>
          <w:rFonts w:cstheme="minorHAnsi"/>
          <w:color w:val="000000" w:themeColor="text1"/>
        </w:rPr>
        <w:t>using</w:t>
      </w:r>
      <w:r w:rsidRPr="00602068">
        <w:rPr>
          <w:rFonts w:cstheme="minorHAnsi"/>
          <w:color w:val="000000" w:themeColor="text1"/>
        </w:rPr>
        <w:t xml:space="preserve"> facial recognition technology, biometrics and the use of electronic gates added to track passengers through security, (Harper, R).</w:t>
      </w:r>
    </w:p>
    <w:p w14:paraId="6E36CA5B" w14:textId="1670B74E" w:rsidR="00C43F8B" w:rsidRDefault="00C43F8B" w:rsidP="00602068">
      <w:pPr>
        <w:rPr>
          <w:rFonts w:cstheme="minorHAnsi"/>
          <w:color w:val="000000" w:themeColor="text1"/>
        </w:rPr>
      </w:pPr>
      <w:r>
        <w:rPr>
          <w:rFonts w:cstheme="minorHAnsi"/>
          <w:color w:val="000000" w:themeColor="text1"/>
        </w:rPr>
        <w:t>The challenges for the airport were presented in a case study, not appropriately capturing market and payor behaviour, target further opportunities in order to give a complete picture of market behaviour, (Clifton, N, Rhys et al).</w:t>
      </w:r>
    </w:p>
    <w:p w14:paraId="00150A32" w14:textId="3E535B61" w:rsidR="009015AE" w:rsidRDefault="00C43F8B" w:rsidP="00537D10">
      <w:r>
        <w:rPr>
          <w:rFonts w:cstheme="minorHAnsi"/>
          <w:color w:val="000000" w:themeColor="text1"/>
        </w:rPr>
        <w:t xml:space="preserve">At this present moment according to Cardiff Airport sources, the guideline on external and internal flights are being continually monitored due to the </w:t>
      </w:r>
      <w:proofErr w:type="spellStart"/>
      <w:r>
        <w:rPr>
          <w:rFonts w:cstheme="minorHAnsi"/>
          <w:color w:val="000000" w:themeColor="text1"/>
        </w:rPr>
        <w:t>Covid</w:t>
      </w:r>
      <w:proofErr w:type="spellEnd"/>
      <w:r>
        <w:rPr>
          <w:rFonts w:cstheme="minorHAnsi"/>
          <w:color w:val="000000" w:themeColor="text1"/>
        </w:rPr>
        <w:t xml:space="preserve"> 19 ou</w:t>
      </w:r>
      <w:r w:rsidR="00537D10">
        <w:rPr>
          <w:rFonts w:cstheme="minorHAnsi"/>
          <w:color w:val="000000" w:themeColor="text1"/>
        </w:rPr>
        <w:t>tbreak. The information remains unclear about future bookings and when flights will be resumed, (Cardiff</w:t>
      </w:r>
      <w:r w:rsidR="00420B45">
        <w:rPr>
          <w:rFonts w:cstheme="minorHAnsi"/>
          <w:color w:val="000000" w:themeColor="text1"/>
        </w:rPr>
        <w:t xml:space="preserve"> Airport, 2020</w:t>
      </w:r>
      <w:r w:rsidR="00537D10">
        <w:rPr>
          <w:rFonts w:cstheme="minorHAnsi"/>
          <w:color w:val="000000" w:themeColor="text1"/>
        </w:rPr>
        <w:t>).</w:t>
      </w:r>
      <w:r w:rsidR="00D438AF" w:rsidRPr="00D438AF">
        <w:t xml:space="preserve"> </w:t>
      </w:r>
      <w:r w:rsidR="00D438AF">
        <w:t>Using measurable goals Lynch, (2006), suggests using a Swot and Pest analysis</w:t>
      </w:r>
      <w:r w:rsidR="00420B45">
        <w:t>, in order to determine the major contributing factors that affect Cardiff Airport</w:t>
      </w:r>
      <w:r w:rsidR="00D438AF">
        <w:t>. Undertaking the task of legislation, taxation, and government ownership and what this means to the company.</w:t>
      </w:r>
    </w:p>
    <w:p w14:paraId="63B99AA8" w14:textId="77777777" w:rsidR="00654AFC" w:rsidRDefault="00654AFC" w:rsidP="00654AFC">
      <w:pPr>
        <w:pStyle w:val="Heading2"/>
        <w:rPr>
          <w:rFonts w:asciiTheme="minorHAnsi" w:hAnsiTheme="minorHAnsi" w:cstheme="minorHAnsi"/>
          <w:color w:val="000000" w:themeColor="text1"/>
          <w:sz w:val="22"/>
          <w:szCs w:val="22"/>
        </w:rPr>
      </w:pPr>
      <w:r w:rsidRPr="00602068">
        <w:rPr>
          <w:rFonts w:asciiTheme="minorHAnsi" w:hAnsiTheme="minorHAnsi" w:cstheme="minorHAnsi"/>
          <w:color w:val="000000" w:themeColor="text1"/>
          <w:sz w:val="22"/>
          <w:szCs w:val="22"/>
        </w:rPr>
        <w:t>Previously Cardiff Airport had set out a master plan for sustainable growth and the impact on the local economy, (</w:t>
      </w:r>
      <w:r>
        <w:rPr>
          <w:rFonts w:asciiTheme="minorHAnsi" w:hAnsiTheme="minorHAnsi" w:cstheme="minorHAnsi"/>
          <w:color w:val="000000" w:themeColor="text1"/>
          <w:sz w:val="22"/>
          <w:szCs w:val="22"/>
        </w:rPr>
        <w:t xml:space="preserve"> Gov Wales, 2020</w:t>
      </w:r>
      <w:r w:rsidRPr="00602068">
        <w:rPr>
          <w:rFonts w:asciiTheme="minorHAnsi" w:hAnsiTheme="minorHAnsi" w:cstheme="minorHAnsi"/>
          <w:color w:val="000000" w:themeColor="text1"/>
          <w:sz w:val="22"/>
          <w:szCs w:val="22"/>
        </w:rPr>
        <w:t>).Further negotiations to discuss the survival of business needing to secure sufficient liquidity has been highlighted by the Civil Aviation Authority. This is due to the coronavirus and the impact on the aviation industry, (BBC</w:t>
      </w:r>
      <w:r>
        <w:rPr>
          <w:rFonts w:asciiTheme="minorHAnsi" w:hAnsiTheme="minorHAnsi" w:cstheme="minorHAnsi"/>
          <w:color w:val="000000" w:themeColor="text1"/>
          <w:sz w:val="22"/>
          <w:szCs w:val="22"/>
        </w:rPr>
        <w:t>, 2020</w:t>
      </w:r>
      <w:r w:rsidRPr="00602068">
        <w:rPr>
          <w:rFonts w:asciiTheme="minorHAnsi" w:hAnsiTheme="minorHAnsi" w:cstheme="minorHAnsi"/>
          <w:color w:val="000000" w:themeColor="text1"/>
          <w:sz w:val="22"/>
          <w:szCs w:val="22"/>
        </w:rPr>
        <w:t xml:space="preserve">). </w:t>
      </w:r>
    </w:p>
    <w:p w14:paraId="5E008D82" w14:textId="56419EEC" w:rsidR="00654AFC" w:rsidRDefault="00654AFC" w:rsidP="00537D10"/>
    <w:p w14:paraId="2E7AB6C0" w14:textId="77777777" w:rsidR="00654AFC" w:rsidRPr="00537D10" w:rsidRDefault="00654AFC" w:rsidP="00537D10">
      <w:pPr>
        <w:rPr>
          <w:rFonts w:cstheme="minorHAnsi"/>
          <w:color w:val="000000" w:themeColor="text1"/>
        </w:rPr>
      </w:pPr>
    </w:p>
    <w:p w14:paraId="4D1BD15E" w14:textId="3F3BD7D1" w:rsidR="00654AFC" w:rsidRDefault="00654AFC" w:rsidP="00D90690">
      <w:pPr>
        <w:pStyle w:val="Heading1"/>
        <w:rPr>
          <w:sz w:val="22"/>
          <w:szCs w:val="22"/>
        </w:rPr>
      </w:pPr>
      <w:bookmarkStart w:id="35" w:name="_Toc38884115"/>
    </w:p>
    <w:p w14:paraId="75D35081" w14:textId="46C44E10" w:rsidR="00654AFC" w:rsidRDefault="00654AFC" w:rsidP="00654AFC"/>
    <w:p w14:paraId="73F3968C" w14:textId="77777777" w:rsidR="00654AFC" w:rsidRPr="00654AFC" w:rsidRDefault="00654AFC" w:rsidP="00654AFC"/>
    <w:p w14:paraId="1C6973B9" w14:textId="77777777" w:rsidR="00420B45" w:rsidRDefault="00420B45" w:rsidP="00D90690">
      <w:pPr>
        <w:pStyle w:val="Heading1"/>
        <w:rPr>
          <w:sz w:val="22"/>
          <w:szCs w:val="22"/>
        </w:rPr>
      </w:pPr>
    </w:p>
    <w:p w14:paraId="2DF7793F" w14:textId="61A89BAF" w:rsidR="00A77FC5" w:rsidRPr="009015AE" w:rsidRDefault="00D66EF3" w:rsidP="00D90690">
      <w:pPr>
        <w:pStyle w:val="Heading1"/>
        <w:rPr>
          <w:sz w:val="22"/>
          <w:szCs w:val="22"/>
        </w:rPr>
      </w:pPr>
      <w:r w:rsidRPr="009015AE">
        <w:rPr>
          <w:sz w:val="22"/>
          <w:szCs w:val="22"/>
        </w:rPr>
        <w:t>Recommendations</w:t>
      </w:r>
      <w:bookmarkEnd w:id="35"/>
    </w:p>
    <w:p w14:paraId="46AEBD9C" w14:textId="160C7676" w:rsidR="0059238E" w:rsidRDefault="0059238E" w:rsidP="00A77FC5">
      <w:pPr>
        <w:rPr>
          <w:color w:val="000000" w:themeColor="text1"/>
        </w:rPr>
      </w:pPr>
      <w:bookmarkStart w:id="36" w:name="_Hlk38617034"/>
      <w:r w:rsidRPr="0059238E">
        <w:rPr>
          <w:color w:val="000000" w:themeColor="text1"/>
        </w:rPr>
        <w:t>The Recommendations for Cardiff Airport would be as follows,</w:t>
      </w:r>
      <w:r w:rsidR="00DD7CA5" w:rsidRPr="00DD7CA5">
        <w:rPr>
          <w:color w:val="000000" w:themeColor="text1"/>
        </w:rPr>
        <w:t xml:space="preserve"> </w:t>
      </w:r>
      <w:r w:rsidR="00DD7CA5">
        <w:rPr>
          <w:color w:val="000000" w:themeColor="text1"/>
        </w:rPr>
        <w:t xml:space="preserve">The Government Wales report, (2017), </w:t>
      </w:r>
      <w:r w:rsidR="00DD7CA5">
        <w:rPr>
          <w:color w:val="000000" w:themeColor="text1"/>
        </w:rPr>
        <w:t>noted</w:t>
      </w:r>
      <w:r w:rsidRPr="0059238E">
        <w:rPr>
          <w:color w:val="000000" w:themeColor="text1"/>
        </w:rPr>
        <w:t xml:space="preserve"> </w:t>
      </w:r>
      <w:r w:rsidR="00DD7CA5">
        <w:rPr>
          <w:color w:val="000000" w:themeColor="text1"/>
        </w:rPr>
        <w:t>t</w:t>
      </w:r>
      <w:r w:rsidR="000327F1">
        <w:rPr>
          <w:color w:val="000000" w:themeColor="text1"/>
        </w:rPr>
        <w:t>he importance of devolution in air passenger duty would greatly benefit and possibly increase the number of airlines, therefore increasing the destinations and reduction of prices, leading to further investment within the airport.</w:t>
      </w:r>
      <w:r w:rsidR="00DD7CA5">
        <w:rPr>
          <w:color w:val="000000" w:themeColor="text1"/>
        </w:rPr>
        <w:t xml:space="preserve"> Further reiterating</w:t>
      </w:r>
      <w:r w:rsidR="000327F1">
        <w:rPr>
          <w:color w:val="000000" w:themeColor="text1"/>
        </w:rPr>
        <w:t xml:space="preserve"> that the devolution of air passenger duty would increase by at least fifty percent</w:t>
      </w:r>
      <w:r w:rsidR="00534F61">
        <w:rPr>
          <w:color w:val="000000" w:themeColor="text1"/>
        </w:rPr>
        <w:t xml:space="preserve">, </w:t>
      </w:r>
      <w:r w:rsidR="000327F1">
        <w:rPr>
          <w:color w:val="000000" w:themeColor="text1"/>
        </w:rPr>
        <w:t>however this was estimated</w:t>
      </w:r>
      <w:r w:rsidR="00DD7CA5">
        <w:rPr>
          <w:color w:val="000000" w:themeColor="text1"/>
        </w:rPr>
        <w:t xml:space="preserve"> in</w:t>
      </w:r>
      <w:r w:rsidR="000327F1">
        <w:rPr>
          <w:color w:val="000000" w:themeColor="text1"/>
        </w:rPr>
        <w:t xml:space="preserve"> </w:t>
      </w:r>
      <w:r w:rsidR="00534F61">
        <w:rPr>
          <w:color w:val="000000" w:themeColor="text1"/>
        </w:rPr>
        <w:t>combin</w:t>
      </w:r>
      <w:r w:rsidR="00DD7CA5">
        <w:rPr>
          <w:color w:val="000000" w:themeColor="text1"/>
        </w:rPr>
        <w:t>ation</w:t>
      </w:r>
      <w:r w:rsidR="00534F61">
        <w:rPr>
          <w:color w:val="000000" w:themeColor="text1"/>
        </w:rPr>
        <w:t xml:space="preserve"> with additional root development to the airport.</w:t>
      </w:r>
    </w:p>
    <w:p w14:paraId="7281FA9E" w14:textId="6C2C82B3" w:rsidR="00534F61" w:rsidRDefault="00534F61" w:rsidP="00A77FC5">
      <w:pPr>
        <w:rPr>
          <w:color w:val="000000" w:themeColor="text1"/>
        </w:rPr>
      </w:pPr>
      <w:r>
        <w:rPr>
          <w:color w:val="000000" w:themeColor="text1"/>
        </w:rPr>
        <w:t>Cardiff airports master plan (Cardiff</w:t>
      </w:r>
      <w:r w:rsidR="00DD7CA5">
        <w:rPr>
          <w:color w:val="000000" w:themeColor="text1"/>
        </w:rPr>
        <w:t xml:space="preserve"> Airport 2020</w:t>
      </w:r>
      <w:r>
        <w:rPr>
          <w:color w:val="000000" w:themeColor="text1"/>
        </w:rPr>
        <w:t>), has proposed the enhancement of public transport connections to Cardiff city centre. However, the signage to the existing terminal is underwhelming and often misleading.</w:t>
      </w:r>
      <w:r w:rsidR="009862EE">
        <w:rPr>
          <w:color w:val="000000" w:themeColor="text1"/>
        </w:rPr>
        <w:t xml:space="preserve"> Competitors</w:t>
      </w:r>
      <w:r>
        <w:rPr>
          <w:color w:val="000000" w:themeColor="text1"/>
        </w:rPr>
        <w:t xml:space="preserve"> neighbouring Birmingham Airport is clearly and consistently used signage for the logistics of passengers, (A</w:t>
      </w:r>
      <w:r w:rsidR="00DD7CA5">
        <w:rPr>
          <w:color w:val="000000" w:themeColor="text1"/>
        </w:rPr>
        <w:t>BTA, 2015</w:t>
      </w:r>
      <w:r>
        <w:rPr>
          <w:color w:val="000000" w:themeColor="text1"/>
        </w:rPr>
        <w:t>).</w:t>
      </w:r>
      <w:r w:rsidR="009862EE">
        <w:rPr>
          <w:color w:val="000000" w:themeColor="text1"/>
        </w:rPr>
        <w:t xml:space="preserve"> </w:t>
      </w:r>
      <w:r w:rsidR="00DD7CA5">
        <w:rPr>
          <w:color w:val="000000" w:themeColor="text1"/>
        </w:rPr>
        <w:t>S</w:t>
      </w:r>
      <w:r w:rsidR="00DD7CA5">
        <w:rPr>
          <w:color w:val="000000" w:themeColor="text1"/>
        </w:rPr>
        <w:t>ince the Welsh Governments acquisition of the airport the external finance needs evaluating,</w:t>
      </w:r>
      <w:r w:rsidR="00DD7CA5">
        <w:rPr>
          <w:color w:val="000000" w:themeColor="text1"/>
        </w:rPr>
        <w:t xml:space="preserve"> with regards to logistics</w:t>
      </w:r>
      <w:r w:rsidR="0017491D">
        <w:rPr>
          <w:color w:val="000000" w:themeColor="text1"/>
        </w:rPr>
        <w:t xml:space="preserve"> and environmental issues</w:t>
      </w:r>
      <w:r w:rsidR="00DD7CA5">
        <w:rPr>
          <w:color w:val="000000" w:themeColor="text1"/>
        </w:rPr>
        <w:t>,</w:t>
      </w:r>
      <w:r w:rsidR="00DD7CA5">
        <w:rPr>
          <w:color w:val="000000" w:themeColor="text1"/>
        </w:rPr>
        <w:t xml:space="preserve"> (Assembly Wales, 2016).</w:t>
      </w:r>
    </w:p>
    <w:bookmarkEnd w:id="36"/>
    <w:p w14:paraId="546A8410" w14:textId="79EAE88F" w:rsidR="00A77FC5" w:rsidRPr="00216BF5" w:rsidRDefault="009862EE" w:rsidP="00A77FC5">
      <w:pPr>
        <w:rPr>
          <w:color w:val="000000" w:themeColor="text1"/>
        </w:rPr>
      </w:pPr>
      <w:r>
        <w:rPr>
          <w:color w:val="000000" w:themeColor="text1"/>
        </w:rPr>
        <w:t>Clifton, N, (2011), recommends establishing a payer hierarchy, integrating meaningful data through the airline industry. Customer communication is key in order to improve effectiveness gain understanding on affordability and logistics, establish which demographic Cardiff airport is targeted towards</w:t>
      </w:r>
      <w:r w:rsidR="0017491D">
        <w:rPr>
          <w:color w:val="000000" w:themeColor="text1"/>
        </w:rPr>
        <w:t>, obtaining a clearer target market.</w:t>
      </w:r>
      <w:r w:rsidR="00DD7CA5" w:rsidRPr="00DD7CA5">
        <w:rPr>
          <w:color w:val="000000" w:themeColor="text1"/>
        </w:rPr>
        <w:t xml:space="preserve"> </w:t>
      </w:r>
    </w:p>
    <w:p w14:paraId="0C4A4D14" w14:textId="77777777" w:rsidR="00A022A5" w:rsidRDefault="00A022A5" w:rsidP="00C01018">
      <w:pPr>
        <w:pStyle w:val="Heading1"/>
      </w:pPr>
      <w:bookmarkStart w:id="37" w:name="_Toc38884116"/>
    </w:p>
    <w:p w14:paraId="54E1B024" w14:textId="0F3404F9" w:rsidR="00A022A5" w:rsidRDefault="00A022A5" w:rsidP="00C01018">
      <w:pPr>
        <w:pStyle w:val="Heading1"/>
      </w:pPr>
      <w:r>
        <w:t xml:space="preserve">                                                                                                                                                     </w:t>
      </w:r>
    </w:p>
    <w:bookmarkEnd w:id="37"/>
    <w:p w14:paraId="233BE936" w14:textId="6EBB6B39" w:rsidR="00C01018" w:rsidRDefault="00C01018" w:rsidP="00C01018"/>
    <w:p w14:paraId="270D57EE" w14:textId="45F3006E" w:rsidR="00A022A5" w:rsidRDefault="00A022A5" w:rsidP="00C01018"/>
    <w:p w14:paraId="166453EE" w14:textId="77777777" w:rsidR="00A022A5" w:rsidRPr="00C01018" w:rsidRDefault="00A022A5" w:rsidP="00C01018"/>
    <w:p w14:paraId="4B774ED5" w14:textId="77777777" w:rsidR="00654AFC" w:rsidRDefault="00654AFC" w:rsidP="00B604FE">
      <w:pPr>
        <w:rPr>
          <w:rFonts w:asciiTheme="majorHAnsi" w:hAnsiTheme="majorHAnsi" w:cstheme="majorHAnsi"/>
          <w:color w:val="2E74B5" w:themeColor="accent1" w:themeShade="BF"/>
          <w:sz w:val="28"/>
          <w:szCs w:val="28"/>
        </w:rPr>
      </w:pPr>
    </w:p>
    <w:p w14:paraId="27DE9940" w14:textId="77777777" w:rsidR="00654AFC" w:rsidRDefault="00654AFC" w:rsidP="00B604FE">
      <w:pPr>
        <w:rPr>
          <w:rFonts w:asciiTheme="majorHAnsi" w:hAnsiTheme="majorHAnsi" w:cstheme="majorHAnsi"/>
          <w:color w:val="2E74B5" w:themeColor="accent1" w:themeShade="BF"/>
          <w:sz w:val="28"/>
          <w:szCs w:val="28"/>
        </w:rPr>
      </w:pPr>
    </w:p>
    <w:p w14:paraId="0E320626" w14:textId="77777777" w:rsidR="00654AFC" w:rsidRDefault="00654AFC" w:rsidP="00B604FE">
      <w:pPr>
        <w:rPr>
          <w:rFonts w:asciiTheme="majorHAnsi" w:hAnsiTheme="majorHAnsi" w:cstheme="majorHAnsi"/>
          <w:color w:val="2E74B5" w:themeColor="accent1" w:themeShade="BF"/>
          <w:sz w:val="28"/>
          <w:szCs w:val="28"/>
        </w:rPr>
      </w:pPr>
    </w:p>
    <w:p w14:paraId="3B141056" w14:textId="77777777" w:rsidR="00654AFC" w:rsidRDefault="00654AFC" w:rsidP="00B604FE">
      <w:pPr>
        <w:rPr>
          <w:rFonts w:asciiTheme="majorHAnsi" w:hAnsiTheme="majorHAnsi" w:cstheme="majorHAnsi"/>
          <w:color w:val="2E74B5" w:themeColor="accent1" w:themeShade="BF"/>
          <w:sz w:val="28"/>
          <w:szCs w:val="28"/>
        </w:rPr>
      </w:pPr>
    </w:p>
    <w:p w14:paraId="65E32900" w14:textId="77777777" w:rsidR="00654AFC" w:rsidRDefault="00654AFC" w:rsidP="00B604FE">
      <w:pPr>
        <w:rPr>
          <w:rFonts w:asciiTheme="majorHAnsi" w:hAnsiTheme="majorHAnsi" w:cstheme="majorHAnsi"/>
          <w:color w:val="2E74B5" w:themeColor="accent1" w:themeShade="BF"/>
          <w:sz w:val="28"/>
          <w:szCs w:val="28"/>
        </w:rPr>
      </w:pPr>
    </w:p>
    <w:p w14:paraId="25968E49" w14:textId="77777777" w:rsidR="00654AFC" w:rsidRDefault="00654AFC" w:rsidP="00B604FE">
      <w:pPr>
        <w:rPr>
          <w:rFonts w:asciiTheme="majorHAnsi" w:hAnsiTheme="majorHAnsi" w:cstheme="majorHAnsi"/>
          <w:color w:val="2E74B5" w:themeColor="accent1" w:themeShade="BF"/>
          <w:sz w:val="28"/>
          <w:szCs w:val="28"/>
        </w:rPr>
      </w:pPr>
    </w:p>
    <w:p w14:paraId="11FB1252" w14:textId="77777777" w:rsidR="00654AFC" w:rsidRDefault="00654AFC" w:rsidP="00B604FE">
      <w:pPr>
        <w:rPr>
          <w:rFonts w:asciiTheme="majorHAnsi" w:hAnsiTheme="majorHAnsi" w:cstheme="majorHAnsi"/>
          <w:color w:val="2E74B5" w:themeColor="accent1" w:themeShade="BF"/>
          <w:sz w:val="28"/>
          <w:szCs w:val="28"/>
        </w:rPr>
      </w:pPr>
    </w:p>
    <w:p w14:paraId="105236D2" w14:textId="77777777" w:rsidR="00654AFC" w:rsidRDefault="00654AFC" w:rsidP="00B604FE">
      <w:pPr>
        <w:rPr>
          <w:rFonts w:asciiTheme="majorHAnsi" w:hAnsiTheme="majorHAnsi" w:cstheme="majorHAnsi"/>
          <w:color w:val="2E74B5" w:themeColor="accent1" w:themeShade="BF"/>
          <w:sz w:val="28"/>
          <w:szCs w:val="28"/>
        </w:rPr>
      </w:pPr>
    </w:p>
    <w:p w14:paraId="54082120" w14:textId="77777777" w:rsidR="00654AFC" w:rsidRDefault="00654AFC" w:rsidP="00B604FE">
      <w:pPr>
        <w:rPr>
          <w:rFonts w:asciiTheme="majorHAnsi" w:hAnsiTheme="majorHAnsi" w:cstheme="majorHAnsi"/>
          <w:color w:val="2E74B5" w:themeColor="accent1" w:themeShade="BF"/>
          <w:sz w:val="28"/>
          <w:szCs w:val="28"/>
        </w:rPr>
      </w:pPr>
    </w:p>
    <w:p w14:paraId="6101722C" w14:textId="77777777" w:rsidR="00654AFC" w:rsidRDefault="00654AFC" w:rsidP="00B604FE">
      <w:pPr>
        <w:rPr>
          <w:rFonts w:asciiTheme="majorHAnsi" w:hAnsiTheme="majorHAnsi" w:cstheme="majorHAnsi"/>
          <w:color w:val="2E74B5" w:themeColor="accent1" w:themeShade="BF"/>
          <w:sz w:val="28"/>
          <w:szCs w:val="28"/>
        </w:rPr>
      </w:pPr>
    </w:p>
    <w:p w14:paraId="1C040601" w14:textId="04E1AEF4" w:rsidR="00A022A5" w:rsidRPr="00A022A5" w:rsidRDefault="00A022A5" w:rsidP="00B604FE">
      <w:pPr>
        <w:rPr>
          <w:rFonts w:asciiTheme="majorHAnsi" w:hAnsiTheme="majorHAnsi" w:cstheme="majorHAnsi"/>
          <w:color w:val="2E74B5" w:themeColor="accent1" w:themeShade="BF"/>
          <w:sz w:val="28"/>
          <w:szCs w:val="28"/>
        </w:rPr>
      </w:pPr>
      <w:r w:rsidRPr="00A022A5">
        <w:rPr>
          <w:rFonts w:asciiTheme="majorHAnsi" w:hAnsiTheme="majorHAnsi" w:cstheme="majorHAnsi"/>
          <w:color w:val="2E74B5" w:themeColor="accent1" w:themeShade="BF"/>
          <w:sz w:val="28"/>
          <w:szCs w:val="28"/>
        </w:rPr>
        <w:lastRenderedPageBreak/>
        <w:t>Bibliography</w:t>
      </w:r>
    </w:p>
    <w:p w14:paraId="32A4430C" w14:textId="77777777" w:rsidR="00F77948" w:rsidRPr="00C01018" w:rsidRDefault="00F77948" w:rsidP="00B604FE">
      <w:pPr>
        <w:rPr>
          <w:rFonts w:cstheme="minorHAnsi"/>
        </w:rPr>
      </w:pPr>
      <w:r w:rsidRPr="00C01018">
        <w:rPr>
          <w:rFonts w:cstheme="minorHAnsi"/>
        </w:rPr>
        <w:t xml:space="preserve">ABTA, </w:t>
      </w:r>
      <w:proofErr w:type="spellStart"/>
      <w:r w:rsidRPr="00C01018">
        <w:rPr>
          <w:rFonts w:cstheme="minorHAnsi"/>
        </w:rPr>
        <w:t>AoA</w:t>
      </w:r>
      <w:proofErr w:type="spellEnd"/>
      <w:r w:rsidRPr="00C01018">
        <w:rPr>
          <w:rFonts w:cstheme="minorHAnsi"/>
        </w:rPr>
        <w:t xml:space="preserve">, Tourism Alliance &amp; UK Inbound (2015). Tourism and Aviation. Retrieved from: </w:t>
      </w:r>
      <w:hyperlink r:id="rId14" w:history="1">
        <w:r w:rsidRPr="00C01018">
          <w:rPr>
            <w:rStyle w:val="Hyperlink"/>
            <w:rFonts w:cstheme="minorHAnsi"/>
          </w:rPr>
          <w:t>http://www.aoa.org.uk/wp-content/uploads/2015/06/Tourism-and-Aviation.pdf</w:t>
        </w:r>
      </w:hyperlink>
    </w:p>
    <w:p w14:paraId="62ACF99A" w14:textId="77777777" w:rsidR="00F77948" w:rsidRPr="00C01018" w:rsidRDefault="00F77948" w:rsidP="00FF19AE">
      <w:pPr>
        <w:rPr>
          <w:rFonts w:cstheme="minorHAnsi"/>
        </w:rPr>
      </w:pPr>
      <w:r w:rsidRPr="00C01018">
        <w:rPr>
          <w:rFonts w:cstheme="minorHAnsi"/>
        </w:rPr>
        <w:t xml:space="preserve">Armstrong, M, (2016), </w:t>
      </w:r>
      <w:r w:rsidRPr="00C01018">
        <w:rPr>
          <w:rFonts w:cstheme="minorHAnsi"/>
          <w:u w:val="single"/>
        </w:rPr>
        <w:t>Armstrong’s Handbook of Management and Leadership for HR</w:t>
      </w:r>
      <w:r w:rsidRPr="00C01018">
        <w:rPr>
          <w:rFonts w:cstheme="minorHAnsi"/>
        </w:rPr>
        <w:t>, London, Kogan Page Ltd</w:t>
      </w:r>
    </w:p>
    <w:p w14:paraId="20F06569" w14:textId="77777777" w:rsidR="00F77948" w:rsidRPr="00C01018" w:rsidRDefault="00F77948" w:rsidP="00B604FE">
      <w:pPr>
        <w:rPr>
          <w:rFonts w:cstheme="minorHAnsi"/>
        </w:rPr>
      </w:pPr>
      <w:r w:rsidRPr="00C01018">
        <w:rPr>
          <w:rFonts w:cstheme="minorHAnsi"/>
          <w:shd w:val="clear" w:color="auto" w:fill="FFFFFF"/>
        </w:rPr>
        <w:t xml:space="preserve">Armstrong, Mary, I. </w:t>
      </w:r>
      <w:proofErr w:type="spellStart"/>
      <w:r w:rsidRPr="00C01018">
        <w:rPr>
          <w:rFonts w:cstheme="minorHAnsi"/>
          <w:shd w:val="clear" w:color="auto" w:fill="FFFFFF"/>
        </w:rPr>
        <w:t>Milch</w:t>
      </w:r>
      <w:proofErr w:type="spellEnd"/>
      <w:r w:rsidRPr="00C01018">
        <w:rPr>
          <w:rFonts w:cstheme="minorHAnsi"/>
          <w:shd w:val="clear" w:color="auto" w:fill="FFFFFF"/>
        </w:rPr>
        <w:t>, Heidi Curtis, and Peter Endress. "A Business Model for Managing System Change Through Strategic Financing and Performance Indicators: A Case Study." </w:t>
      </w:r>
      <w:r w:rsidRPr="00C01018">
        <w:rPr>
          <w:rFonts w:cstheme="minorHAnsi"/>
          <w:i/>
          <w:iCs/>
          <w:shd w:val="clear" w:color="auto" w:fill="FFFFFF"/>
        </w:rPr>
        <w:t>American Journal of Community Psychology</w:t>
      </w:r>
      <w:r w:rsidRPr="00C01018">
        <w:rPr>
          <w:rFonts w:cstheme="minorHAnsi"/>
          <w:shd w:val="clear" w:color="auto" w:fill="FFFFFF"/>
        </w:rPr>
        <w:t> 49.3-4 (2012): 517-25. Web.</w:t>
      </w:r>
    </w:p>
    <w:p w14:paraId="416F262A" w14:textId="77777777" w:rsidR="00F77948" w:rsidRDefault="00F77948" w:rsidP="00EF1EE5">
      <w:pPr>
        <w:spacing w:before="240"/>
        <w:rPr>
          <w:rFonts w:cstheme="minorHAnsi"/>
        </w:rPr>
      </w:pPr>
      <w:r w:rsidRPr="00C01018">
        <w:rPr>
          <w:rFonts w:cstheme="minorHAnsi"/>
        </w:rPr>
        <w:t xml:space="preserve">Askew, R, (2020), Measuring success of your business with financial KPI’S, [Online], </w:t>
      </w:r>
      <w:hyperlink r:id="rId15" w:history="1">
        <w:r w:rsidRPr="00C01018">
          <w:rPr>
            <w:rStyle w:val="Hyperlink"/>
            <w:rFonts w:cstheme="minorHAnsi"/>
          </w:rPr>
          <w:t>https://www.armstrongwatson.co.uk/news/2017/08/measuring-success-your-business-financial-kpis</w:t>
        </w:r>
      </w:hyperlink>
      <w:r w:rsidRPr="00C01018">
        <w:rPr>
          <w:rFonts w:cstheme="minorHAnsi"/>
        </w:rPr>
        <w:t>, ( Accessed 29th March 2020).</w:t>
      </w:r>
    </w:p>
    <w:p w14:paraId="6017FBDD" w14:textId="77777777" w:rsidR="00F77948" w:rsidRPr="00C01018" w:rsidRDefault="00F77948" w:rsidP="007D2CC3">
      <w:pPr>
        <w:rPr>
          <w:rFonts w:cstheme="minorHAnsi"/>
        </w:rPr>
      </w:pPr>
      <w:r w:rsidRPr="00C01018">
        <w:rPr>
          <w:rFonts w:cstheme="minorHAnsi"/>
        </w:rPr>
        <w:t xml:space="preserve">Assembly Wales, (2016), The Welsh Government’s acquisition and ownership of Cardiff Airport March 2016, [Online],  </w:t>
      </w:r>
      <w:hyperlink r:id="rId16" w:history="1">
        <w:r w:rsidRPr="00C01018">
          <w:rPr>
            <w:rStyle w:val="Hyperlink"/>
            <w:rFonts w:cstheme="minorHAnsi"/>
          </w:rPr>
          <w:t>https://www.assembly.wales/laid%20documents</w:t>
        </w:r>
      </w:hyperlink>
      <w:r w:rsidRPr="00C01018">
        <w:rPr>
          <w:rFonts w:cstheme="minorHAnsi"/>
        </w:rPr>
        <w:t>, (Accessed 30</w:t>
      </w:r>
      <w:r w:rsidRPr="00C01018">
        <w:rPr>
          <w:rFonts w:cstheme="minorHAnsi"/>
          <w:vertAlign w:val="superscript"/>
        </w:rPr>
        <w:t>th</w:t>
      </w:r>
      <w:r w:rsidRPr="00C01018">
        <w:rPr>
          <w:rFonts w:cstheme="minorHAnsi"/>
        </w:rPr>
        <w:t xml:space="preserve"> March 2020).</w:t>
      </w:r>
    </w:p>
    <w:p w14:paraId="132628A0" w14:textId="77777777" w:rsidR="00F77948" w:rsidRDefault="00F77948" w:rsidP="005F7833">
      <w:pPr>
        <w:rPr>
          <w:rStyle w:val="Hyperlink"/>
          <w:rFonts w:cstheme="minorHAnsi"/>
          <w:color w:val="auto"/>
          <w:u w:val="none"/>
        </w:rPr>
      </w:pPr>
      <w:r w:rsidRPr="00C01018">
        <w:rPr>
          <w:rFonts w:cstheme="minorHAnsi"/>
        </w:rPr>
        <w:t>Assembly Wales, (2016), The Welsh Government’s Acquisition and Ownership of Cardiff Wales Airport,</w:t>
      </w:r>
      <w:r>
        <w:rPr>
          <w:rFonts w:cstheme="minorHAnsi"/>
        </w:rPr>
        <w:t xml:space="preserve">[Online], </w:t>
      </w:r>
      <w:r w:rsidRPr="00C01018">
        <w:rPr>
          <w:rFonts w:cstheme="minorHAnsi"/>
        </w:rPr>
        <w:t xml:space="preserve">  </w:t>
      </w:r>
      <w:hyperlink r:id="rId17" w:history="1">
        <w:r w:rsidRPr="00C01018">
          <w:rPr>
            <w:rStyle w:val="Hyperlink"/>
            <w:rFonts w:cstheme="minorHAnsi"/>
          </w:rPr>
          <w:t>https://www.assembly.wales/laid%20documents</w:t>
        </w:r>
      </w:hyperlink>
      <w:r w:rsidRPr="00C01018">
        <w:rPr>
          <w:rStyle w:val="Hyperlink"/>
          <w:rFonts w:cstheme="minorHAnsi"/>
        </w:rPr>
        <w:t>,</w:t>
      </w:r>
      <w:r w:rsidRPr="00C01018">
        <w:rPr>
          <w:rStyle w:val="Hyperlink"/>
          <w:rFonts w:cstheme="minorHAnsi"/>
          <w:color w:val="auto"/>
          <w:u w:val="none"/>
        </w:rPr>
        <w:t xml:space="preserve"> (Accessed 25</w:t>
      </w:r>
      <w:r w:rsidRPr="00C01018">
        <w:rPr>
          <w:rStyle w:val="Hyperlink"/>
          <w:rFonts w:cstheme="minorHAnsi"/>
          <w:color w:val="auto"/>
          <w:u w:val="none"/>
          <w:vertAlign w:val="superscript"/>
        </w:rPr>
        <w:t>th</w:t>
      </w:r>
      <w:r w:rsidRPr="00C01018">
        <w:rPr>
          <w:rStyle w:val="Hyperlink"/>
          <w:rFonts w:cstheme="minorHAnsi"/>
          <w:color w:val="auto"/>
          <w:u w:val="none"/>
        </w:rPr>
        <w:t xml:space="preserve"> March 2020).</w:t>
      </w:r>
    </w:p>
    <w:p w14:paraId="39F145B6" w14:textId="77777777" w:rsidR="00F77948" w:rsidRPr="00C01018" w:rsidRDefault="00F77948" w:rsidP="005F7833">
      <w:pPr>
        <w:rPr>
          <w:rFonts w:cstheme="minorHAnsi"/>
        </w:rPr>
      </w:pPr>
      <w:bookmarkStart w:id="38" w:name="_Hlk39860308"/>
      <w:proofErr w:type="spellStart"/>
      <w:r>
        <w:rPr>
          <w:rStyle w:val="Hyperlink"/>
          <w:rFonts w:cstheme="minorHAnsi"/>
          <w:color w:val="auto"/>
          <w:u w:val="none"/>
        </w:rPr>
        <w:t>Badstuber</w:t>
      </w:r>
      <w:bookmarkEnd w:id="38"/>
      <w:proofErr w:type="spellEnd"/>
      <w:r>
        <w:rPr>
          <w:rStyle w:val="Hyperlink"/>
          <w:rFonts w:cstheme="minorHAnsi"/>
          <w:color w:val="auto"/>
          <w:u w:val="none"/>
        </w:rPr>
        <w:t xml:space="preserve">, N, (2018), Flights Grounded, [Online],  </w:t>
      </w:r>
      <w:hyperlink r:id="rId18" w:history="1">
        <w:r w:rsidRPr="00984C3F">
          <w:rPr>
            <w:rStyle w:val="Hyperlink"/>
            <w:rFonts w:cstheme="minorHAnsi"/>
          </w:rPr>
          <w:t>https://www.theguardian.com/commentisfree/2020/apr/09/flights-are-grounded</w:t>
        </w:r>
      </w:hyperlink>
      <w:r>
        <w:rPr>
          <w:rStyle w:val="Hyperlink"/>
          <w:rFonts w:cstheme="minorHAnsi"/>
          <w:color w:val="auto"/>
          <w:u w:val="none"/>
        </w:rPr>
        <w:t>, (Accessed 30</w:t>
      </w:r>
      <w:r w:rsidRPr="00291AD8">
        <w:rPr>
          <w:rStyle w:val="Hyperlink"/>
          <w:rFonts w:cstheme="minorHAnsi"/>
          <w:color w:val="auto"/>
          <w:u w:val="none"/>
          <w:vertAlign w:val="superscript"/>
        </w:rPr>
        <w:t>th</w:t>
      </w:r>
      <w:r>
        <w:rPr>
          <w:rStyle w:val="Hyperlink"/>
          <w:rFonts w:cstheme="minorHAnsi"/>
          <w:color w:val="auto"/>
          <w:u w:val="none"/>
        </w:rPr>
        <w:t xml:space="preserve"> March 2020).  </w:t>
      </w:r>
    </w:p>
    <w:p w14:paraId="780C2ACF" w14:textId="77777777" w:rsidR="00F77948" w:rsidRPr="00C01018" w:rsidRDefault="00F77948" w:rsidP="007D2CC3">
      <w:pPr>
        <w:rPr>
          <w:rFonts w:cstheme="minorHAnsi"/>
        </w:rPr>
      </w:pPr>
      <w:r w:rsidRPr="00C01018">
        <w:rPr>
          <w:rFonts w:cstheme="minorHAnsi"/>
        </w:rPr>
        <w:t xml:space="preserve">BBC, (2019), Cardiff Airport to be loaned money, [Online], </w:t>
      </w:r>
      <w:hyperlink r:id="rId19" w:history="1">
        <w:r w:rsidRPr="00C01018">
          <w:rPr>
            <w:rStyle w:val="Hyperlink"/>
            <w:rFonts w:cstheme="minorHAnsi"/>
          </w:rPr>
          <w:t>https://www.bbc.co.uk/news/uk-wales-politics-50127123</w:t>
        </w:r>
      </w:hyperlink>
      <w:r w:rsidRPr="00C01018">
        <w:rPr>
          <w:rStyle w:val="Hyperlink"/>
          <w:rFonts w:cstheme="minorHAnsi"/>
        </w:rPr>
        <w:t xml:space="preserve">, </w:t>
      </w:r>
      <w:r w:rsidRPr="00C01018">
        <w:rPr>
          <w:rStyle w:val="Hyperlink"/>
          <w:rFonts w:cstheme="minorHAnsi"/>
          <w:color w:val="auto"/>
          <w:u w:val="none"/>
        </w:rPr>
        <w:t>(Accessed 30</w:t>
      </w:r>
      <w:r w:rsidRPr="00C01018">
        <w:rPr>
          <w:rStyle w:val="Hyperlink"/>
          <w:rFonts w:cstheme="minorHAnsi"/>
          <w:color w:val="auto"/>
          <w:u w:val="none"/>
          <w:vertAlign w:val="superscript"/>
        </w:rPr>
        <w:t>th</w:t>
      </w:r>
      <w:r w:rsidRPr="00C01018">
        <w:rPr>
          <w:rStyle w:val="Hyperlink"/>
          <w:rFonts w:cstheme="minorHAnsi"/>
          <w:color w:val="auto"/>
          <w:u w:val="none"/>
        </w:rPr>
        <w:t xml:space="preserve"> March 2020).</w:t>
      </w:r>
    </w:p>
    <w:p w14:paraId="05D34349" w14:textId="77777777" w:rsidR="00F77948" w:rsidRPr="00C01018" w:rsidRDefault="00F77948" w:rsidP="00570990">
      <w:pPr>
        <w:pStyle w:val="NormalWeb"/>
        <w:shd w:val="clear" w:color="auto" w:fill="FFFFFF"/>
        <w:spacing w:before="0" w:beforeAutospacing="0" w:after="360" w:afterAutospacing="0" w:line="480" w:lineRule="atLeast"/>
        <w:rPr>
          <w:rFonts w:asciiTheme="minorHAnsi" w:hAnsiTheme="minorHAnsi" w:cstheme="minorHAnsi"/>
          <w:color w:val="323132"/>
          <w:sz w:val="22"/>
          <w:szCs w:val="22"/>
        </w:rPr>
      </w:pPr>
      <w:r w:rsidRPr="00C01018">
        <w:rPr>
          <w:rFonts w:asciiTheme="minorHAnsi" w:hAnsiTheme="minorHAnsi" w:cstheme="minorHAnsi"/>
          <w:sz w:val="22"/>
          <w:szCs w:val="22"/>
        </w:rPr>
        <w:t>BBC, (20190, BBC Cardiff Airport to be Loaned More Money, [Online],</w:t>
      </w:r>
      <w:hyperlink r:id="rId20" w:history="1">
        <w:r w:rsidRPr="00D62676">
          <w:rPr>
            <w:rStyle w:val="Hyperlink"/>
            <w:rFonts w:asciiTheme="minorHAnsi" w:eastAsiaTheme="minorHAnsi" w:hAnsiTheme="minorHAnsi" w:cstheme="minorHAnsi"/>
            <w:sz w:val="22"/>
            <w:szCs w:val="22"/>
            <w:lang w:eastAsia="en-US"/>
          </w:rPr>
          <w:t>https://www.bbc.co.uk/news/business51893151</w:t>
        </w:r>
      </w:hyperlink>
      <w:r w:rsidRPr="00C01018">
        <w:rPr>
          <w:rFonts w:asciiTheme="minorHAnsi" w:hAnsiTheme="minorHAnsi" w:cstheme="minorHAnsi"/>
          <w:color w:val="323132"/>
          <w:sz w:val="22"/>
          <w:szCs w:val="22"/>
        </w:rPr>
        <w:t>, (Accessed 20</w:t>
      </w:r>
      <w:r w:rsidRPr="00C01018">
        <w:rPr>
          <w:rFonts w:asciiTheme="minorHAnsi" w:hAnsiTheme="minorHAnsi" w:cstheme="minorHAnsi"/>
          <w:color w:val="323132"/>
          <w:sz w:val="22"/>
          <w:szCs w:val="22"/>
          <w:vertAlign w:val="superscript"/>
        </w:rPr>
        <w:t>th</w:t>
      </w:r>
      <w:r w:rsidRPr="00C01018">
        <w:rPr>
          <w:rFonts w:asciiTheme="minorHAnsi" w:hAnsiTheme="minorHAnsi" w:cstheme="minorHAnsi"/>
          <w:color w:val="323132"/>
          <w:sz w:val="22"/>
          <w:szCs w:val="22"/>
        </w:rPr>
        <w:t xml:space="preserve"> January 2020).</w:t>
      </w:r>
    </w:p>
    <w:p w14:paraId="14C8F335" w14:textId="77777777" w:rsidR="00F77948" w:rsidRPr="00C01018" w:rsidRDefault="00F77948" w:rsidP="00FF19AE">
      <w:pPr>
        <w:spacing w:line="240" w:lineRule="auto"/>
        <w:rPr>
          <w:rFonts w:cstheme="minorHAnsi"/>
        </w:rPr>
      </w:pPr>
      <w:r w:rsidRPr="00C01018">
        <w:rPr>
          <w:rFonts w:cstheme="minorHAnsi"/>
        </w:rPr>
        <w:t xml:space="preserve">Bratton, J, </w:t>
      </w:r>
      <w:proofErr w:type="spellStart"/>
      <w:proofErr w:type="gramStart"/>
      <w:r w:rsidRPr="00C01018">
        <w:rPr>
          <w:rFonts w:cstheme="minorHAnsi"/>
        </w:rPr>
        <w:t>Militza,C</w:t>
      </w:r>
      <w:proofErr w:type="spellEnd"/>
      <w:proofErr w:type="gramEnd"/>
      <w:r w:rsidRPr="00C01018">
        <w:rPr>
          <w:rFonts w:cstheme="minorHAnsi"/>
        </w:rPr>
        <w:t xml:space="preserve">, Forshaw, C &amp; </w:t>
      </w:r>
      <w:proofErr w:type="spellStart"/>
      <w:r w:rsidRPr="00C01018">
        <w:rPr>
          <w:rFonts w:cstheme="minorHAnsi"/>
        </w:rPr>
        <w:t>Sawchuck,P</w:t>
      </w:r>
      <w:proofErr w:type="spellEnd"/>
      <w:r w:rsidRPr="00C01018">
        <w:rPr>
          <w:rFonts w:cstheme="minorHAnsi"/>
        </w:rPr>
        <w:t>, (2007),</w:t>
      </w:r>
      <w:r w:rsidRPr="00C01018">
        <w:rPr>
          <w:rFonts w:cstheme="minorHAnsi"/>
          <w:u w:val="single"/>
        </w:rPr>
        <w:t>Work and Organisational Behaviour Understanding the Work Place,</w:t>
      </w:r>
      <w:r w:rsidRPr="00C01018">
        <w:rPr>
          <w:rFonts w:cstheme="minorHAnsi"/>
        </w:rPr>
        <w:t xml:space="preserve"> London, Palgrave Mac Millan.</w:t>
      </w:r>
    </w:p>
    <w:p w14:paraId="7C26E7C1" w14:textId="77777777" w:rsidR="00F77948" w:rsidRPr="00C01018" w:rsidRDefault="00F77948" w:rsidP="00EB51A9">
      <w:pPr>
        <w:pStyle w:val="NormalWeb"/>
        <w:shd w:val="clear" w:color="auto" w:fill="FFFFFF"/>
        <w:spacing w:before="180" w:beforeAutospacing="0" w:after="180" w:afterAutospacing="0"/>
        <w:rPr>
          <w:rFonts w:asciiTheme="minorHAnsi" w:hAnsiTheme="minorHAnsi" w:cstheme="minorHAnsi"/>
          <w:sz w:val="22"/>
          <w:szCs w:val="22"/>
        </w:rPr>
      </w:pPr>
      <w:r w:rsidRPr="00C01018">
        <w:rPr>
          <w:rFonts w:asciiTheme="minorHAnsi" w:hAnsiTheme="minorHAnsi" w:cstheme="minorHAnsi"/>
          <w:sz w:val="22"/>
          <w:szCs w:val="22"/>
        </w:rPr>
        <w:t xml:space="preserve">British Airways Corporate Responsibility, (2019), British Airways Corporate Responsibility, [Online],  </w:t>
      </w:r>
      <w:hyperlink r:id="rId21" w:history="1">
        <w:r w:rsidRPr="00C01018">
          <w:rPr>
            <w:rStyle w:val="Hyperlink"/>
            <w:rFonts w:asciiTheme="minorHAnsi" w:eastAsiaTheme="majorEastAsia" w:hAnsiTheme="minorHAnsi" w:cstheme="minorHAnsi"/>
            <w:sz w:val="22"/>
            <w:szCs w:val="22"/>
          </w:rPr>
          <w:t>https://www.britishairways.com/en-gb/information/about-ba/csr/corporate-responsibility</w:t>
        </w:r>
      </w:hyperlink>
      <w:r w:rsidRPr="00C01018">
        <w:rPr>
          <w:rFonts w:asciiTheme="minorHAnsi" w:hAnsiTheme="minorHAnsi" w:cstheme="minorHAnsi"/>
          <w:color w:val="666666"/>
          <w:sz w:val="22"/>
          <w:szCs w:val="22"/>
        </w:rPr>
        <w:t xml:space="preserve">, </w:t>
      </w:r>
      <w:r w:rsidRPr="00C01018">
        <w:rPr>
          <w:rFonts w:asciiTheme="minorHAnsi" w:hAnsiTheme="minorHAnsi" w:cstheme="minorHAnsi"/>
          <w:sz w:val="22"/>
          <w:szCs w:val="22"/>
        </w:rPr>
        <w:t xml:space="preserve">(Accessed 30th March 2020). </w:t>
      </w:r>
    </w:p>
    <w:p w14:paraId="7B95DD75" w14:textId="77777777" w:rsidR="00F77948" w:rsidRPr="00C01018" w:rsidRDefault="00F77948" w:rsidP="00570990">
      <w:pPr>
        <w:rPr>
          <w:rFonts w:cstheme="minorHAnsi"/>
        </w:rPr>
      </w:pPr>
      <w:r w:rsidRPr="00C01018">
        <w:rPr>
          <w:rFonts w:cstheme="minorHAnsi"/>
        </w:rPr>
        <w:t xml:space="preserve"> Cain, C, (2016), Maximising the Economic Benefits of the Welsh Government’s Investment in Cardiff and </w:t>
      </w:r>
      <w:proofErr w:type="spellStart"/>
      <w:r w:rsidRPr="00C01018">
        <w:rPr>
          <w:rFonts w:cstheme="minorHAnsi"/>
        </w:rPr>
        <w:t>St.Athan</w:t>
      </w:r>
      <w:proofErr w:type="spellEnd"/>
      <w:r w:rsidRPr="00C01018">
        <w:rPr>
          <w:rFonts w:cstheme="minorHAnsi"/>
        </w:rPr>
        <w:t xml:space="preserve"> Airport, [Online], </w:t>
      </w:r>
      <w:hyperlink r:id="rId22" w:history="1">
        <w:r w:rsidRPr="00C01018">
          <w:rPr>
            <w:rStyle w:val="Hyperlink"/>
            <w:rFonts w:cstheme="minorHAnsi"/>
          </w:rPr>
          <w:t>http://ppiw.org.uk/files/2016/01/PPIW-Report-Maximisin</w:t>
        </w:r>
      </w:hyperlink>
      <w:r w:rsidRPr="00C01018">
        <w:rPr>
          <w:rStyle w:val="Hyperlink"/>
          <w:rFonts w:cstheme="minorHAnsi"/>
        </w:rPr>
        <w:t>,</w:t>
      </w:r>
      <w:r w:rsidRPr="00C01018">
        <w:rPr>
          <w:rStyle w:val="Hyperlink"/>
          <w:rFonts w:cstheme="minorHAnsi"/>
          <w:color w:val="auto"/>
          <w:u w:val="none"/>
        </w:rPr>
        <w:t xml:space="preserve"> (Accessed 30</w:t>
      </w:r>
      <w:r w:rsidRPr="00C01018">
        <w:rPr>
          <w:rStyle w:val="Hyperlink"/>
          <w:rFonts w:cstheme="minorHAnsi"/>
          <w:color w:val="auto"/>
          <w:u w:val="none"/>
          <w:vertAlign w:val="superscript"/>
        </w:rPr>
        <w:t>th</w:t>
      </w:r>
      <w:r w:rsidRPr="00C01018">
        <w:rPr>
          <w:rStyle w:val="Hyperlink"/>
          <w:rFonts w:cstheme="minorHAnsi"/>
          <w:color w:val="auto"/>
          <w:u w:val="none"/>
        </w:rPr>
        <w:t xml:space="preserve"> January 2020).</w:t>
      </w:r>
    </w:p>
    <w:p w14:paraId="3F5DC591" w14:textId="77777777" w:rsidR="00F77948" w:rsidRPr="00C01018" w:rsidRDefault="00F77948" w:rsidP="00B604FE">
      <w:pPr>
        <w:rPr>
          <w:rFonts w:cstheme="minorHAnsi"/>
        </w:rPr>
      </w:pPr>
      <w:r w:rsidRPr="00C01018">
        <w:rPr>
          <w:rFonts w:cstheme="minorHAnsi"/>
        </w:rPr>
        <w:t>Cardiff Airport , (2020), Cardiff Wales Airport History, [Online],</w:t>
      </w:r>
      <w:hyperlink r:id="rId23" w:history="1">
        <w:r w:rsidRPr="00C01018">
          <w:rPr>
            <w:rStyle w:val="Hyperlink"/>
            <w:rFonts w:cstheme="minorHAnsi"/>
            <w:u w:val="none"/>
          </w:rPr>
          <w:t xml:space="preserve"> </w:t>
        </w:r>
        <w:r w:rsidRPr="00C01018">
          <w:rPr>
            <w:rStyle w:val="Hyperlink"/>
            <w:rFonts w:cstheme="minorHAnsi"/>
          </w:rPr>
          <w:t>https://www.cardiff-airport.com/media/</w:t>
        </w:r>
      </w:hyperlink>
      <w:r w:rsidRPr="00C01018">
        <w:rPr>
          <w:rFonts w:cstheme="minorHAnsi"/>
          <w:color w:val="0000FF"/>
          <w:u w:val="single"/>
        </w:rPr>
        <w:t>,</w:t>
      </w:r>
      <w:r w:rsidRPr="00C01018">
        <w:rPr>
          <w:rFonts w:cstheme="minorHAnsi"/>
        </w:rPr>
        <w:t xml:space="preserve"> (Accessed 29</w:t>
      </w:r>
      <w:r w:rsidRPr="00C01018">
        <w:rPr>
          <w:rFonts w:cstheme="minorHAnsi"/>
          <w:vertAlign w:val="superscript"/>
        </w:rPr>
        <w:t>th</w:t>
      </w:r>
      <w:r w:rsidRPr="00C01018">
        <w:rPr>
          <w:rFonts w:cstheme="minorHAnsi"/>
        </w:rPr>
        <w:t xml:space="preserve"> March 2020).</w:t>
      </w:r>
    </w:p>
    <w:p w14:paraId="0B713374" w14:textId="77777777" w:rsidR="00F77948" w:rsidRPr="00C01018" w:rsidRDefault="00F77948" w:rsidP="005F7833">
      <w:pPr>
        <w:rPr>
          <w:rStyle w:val="Hyperlink"/>
          <w:rFonts w:cstheme="minorHAnsi"/>
          <w:color w:val="auto"/>
          <w:u w:val="none"/>
        </w:rPr>
      </w:pPr>
      <w:r w:rsidRPr="00C01018">
        <w:rPr>
          <w:rStyle w:val="Hyperlink"/>
          <w:rFonts w:cstheme="minorHAnsi"/>
          <w:color w:val="auto"/>
          <w:u w:val="none"/>
        </w:rPr>
        <w:t>Cardiff Airport Future Skies, (2020), Cardiff Airport Future Skies Airspace, [Online,</w:t>
      </w:r>
      <w:r w:rsidRPr="00C01018">
        <w:rPr>
          <w:rStyle w:val="Hyperlink"/>
          <w:rFonts w:cstheme="minorHAnsi"/>
          <w:color w:val="auto"/>
        </w:rPr>
        <w:t xml:space="preserve">  </w:t>
      </w:r>
      <w:hyperlink r:id="rId24" w:history="1">
        <w:r w:rsidRPr="00C01018">
          <w:rPr>
            <w:rFonts w:cstheme="minorHAnsi"/>
            <w:color w:val="0000FF"/>
            <w:u w:val="single"/>
          </w:rPr>
          <w:t>https://www.cardiff-airport.com/our-future-skies-airspace-modernisation/</w:t>
        </w:r>
      </w:hyperlink>
      <w:r w:rsidRPr="00C01018">
        <w:rPr>
          <w:rFonts w:cstheme="minorHAnsi"/>
          <w:color w:val="0000FF"/>
          <w:u w:val="single"/>
        </w:rPr>
        <w:t>,</w:t>
      </w:r>
      <w:r w:rsidRPr="00C01018">
        <w:rPr>
          <w:rFonts w:cstheme="minorHAnsi"/>
        </w:rPr>
        <w:t xml:space="preserve"> (Accessed 30</w:t>
      </w:r>
      <w:r w:rsidRPr="00C01018">
        <w:rPr>
          <w:rFonts w:cstheme="minorHAnsi"/>
          <w:vertAlign w:val="superscript"/>
        </w:rPr>
        <w:t>th</w:t>
      </w:r>
      <w:r w:rsidRPr="00C01018">
        <w:rPr>
          <w:rFonts w:cstheme="minorHAnsi"/>
        </w:rPr>
        <w:t xml:space="preserve"> January 2020).</w:t>
      </w:r>
    </w:p>
    <w:p w14:paraId="10CFB293" w14:textId="77777777" w:rsidR="00F77948" w:rsidRPr="00C01018" w:rsidRDefault="00F77948" w:rsidP="00B604FE">
      <w:pPr>
        <w:rPr>
          <w:rStyle w:val="Hyperlink"/>
          <w:rFonts w:cstheme="minorHAnsi"/>
          <w:color w:val="auto"/>
          <w:u w:val="none"/>
        </w:rPr>
      </w:pPr>
      <w:r w:rsidRPr="00C01018">
        <w:rPr>
          <w:rFonts w:cstheme="minorHAnsi"/>
        </w:rPr>
        <w:lastRenderedPageBreak/>
        <w:t xml:space="preserve"> Cardiff Airport, (2017),  Devolution of Air Passenger Duty to Wales, Welsh Government June 2017, [Online], </w:t>
      </w:r>
      <w:hyperlink r:id="rId25" w:history="1">
        <w:r w:rsidRPr="00C01018">
          <w:rPr>
            <w:rStyle w:val="Hyperlink"/>
            <w:rFonts w:cstheme="minorHAnsi"/>
          </w:rPr>
          <w:t>https://www.cardiff-airport.com/masterplan2040/</w:t>
        </w:r>
      </w:hyperlink>
      <w:r w:rsidRPr="00C01018">
        <w:rPr>
          <w:rStyle w:val="Hyperlink"/>
          <w:rFonts w:cstheme="minorHAnsi"/>
        </w:rPr>
        <w:t xml:space="preserve">, </w:t>
      </w:r>
      <w:r w:rsidRPr="00C01018">
        <w:rPr>
          <w:rFonts w:cstheme="minorHAnsi"/>
        </w:rPr>
        <w:t xml:space="preserve"> ( Accessed 30</w:t>
      </w:r>
      <w:r w:rsidRPr="00C01018">
        <w:rPr>
          <w:rFonts w:cstheme="minorHAnsi"/>
          <w:vertAlign w:val="superscript"/>
        </w:rPr>
        <w:t>th</w:t>
      </w:r>
      <w:r w:rsidRPr="00C01018">
        <w:rPr>
          <w:rFonts w:cstheme="minorHAnsi"/>
        </w:rPr>
        <w:t xml:space="preserve"> January 2020).   </w:t>
      </w:r>
    </w:p>
    <w:p w14:paraId="0B02652E" w14:textId="77777777" w:rsidR="00F77948" w:rsidRPr="00C01018" w:rsidRDefault="00F77948" w:rsidP="00570990">
      <w:pPr>
        <w:rPr>
          <w:rFonts w:cstheme="minorHAnsi"/>
        </w:rPr>
      </w:pPr>
      <w:proofErr w:type="spellStart"/>
      <w:r w:rsidRPr="00C01018">
        <w:rPr>
          <w:rFonts w:cstheme="minorHAnsi"/>
        </w:rPr>
        <w:t>Cherunilam</w:t>
      </w:r>
      <w:proofErr w:type="spellEnd"/>
      <w:r w:rsidRPr="00C01018">
        <w:rPr>
          <w:rFonts w:cstheme="minorHAnsi"/>
        </w:rPr>
        <w:t xml:space="preserve">, F, (2011), </w:t>
      </w:r>
      <w:r w:rsidRPr="00C01018">
        <w:rPr>
          <w:rFonts w:cstheme="minorHAnsi"/>
          <w:u w:val="single"/>
        </w:rPr>
        <w:t>International Business: Text and Cases</w:t>
      </w:r>
      <w:r w:rsidRPr="00C01018">
        <w:rPr>
          <w:rFonts w:cstheme="minorHAnsi"/>
        </w:rPr>
        <w:t>, Prentice-Hall of India Pvt, Ltd. New Delhi</w:t>
      </w:r>
    </w:p>
    <w:p w14:paraId="5FCA5732" w14:textId="17C2AF2B" w:rsidR="001C68E5" w:rsidRPr="00C01018" w:rsidRDefault="00F77948" w:rsidP="00D76524">
      <w:pPr>
        <w:rPr>
          <w:rFonts w:cstheme="minorHAnsi"/>
        </w:rPr>
      </w:pPr>
      <w:proofErr w:type="spellStart"/>
      <w:r w:rsidRPr="00C01018">
        <w:rPr>
          <w:rFonts w:cstheme="minorHAnsi"/>
        </w:rPr>
        <w:t>Cherunilam</w:t>
      </w:r>
      <w:proofErr w:type="spellEnd"/>
      <w:r w:rsidRPr="00C01018">
        <w:rPr>
          <w:rFonts w:cstheme="minorHAnsi"/>
        </w:rPr>
        <w:t xml:space="preserve">, F. (2011) International Business: Text and Cases, Prentice-Hall of India </w:t>
      </w:r>
      <w:proofErr w:type="spellStart"/>
      <w:r w:rsidRPr="00C01018">
        <w:rPr>
          <w:rFonts w:cstheme="minorHAnsi"/>
        </w:rPr>
        <w:t>Pvt.</w:t>
      </w:r>
      <w:proofErr w:type="spellEnd"/>
      <w:r w:rsidRPr="00C01018">
        <w:rPr>
          <w:rFonts w:cstheme="minorHAnsi"/>
        </w:rPr>
        <w:t xml:space="preserve"> Ltd, New Delhi, p. </w:t>
      </w:r>
      <w:proofErr w:type="gramStart"/>
      <w:r w:rsidRPr="00C01018">
        <w:rPr>
          <w:rFonts w:cstheme="minorHAnsi"/>
        </w:rPr>
        <w:t>89;</w:t>
      </w:r>
      <w:proofErr w:type="gramEnd"/>
    </w:p>
    <w:p w14:paraId="21288619" w14:textId="77777777" w:rsidR="00F77948" w:rsidRPr="00C01018" w:rsidRDefault="00F77948" w:rsidP="00B604FE">
      <w:pPr>
        <w:rPr>
          <w:rFonts w:cstheme="minorHAnsi"/>
        </w:rPr>
      </w:pPr>
      <w:r w:rsidRPr="00C01018">
        <w:rPr>
          <w:rFonts w:cstheme="minorHAnsi"/>
        </w:rPr>
        <w:t xml:space="preserve">Clifton, N., Rhys, D., Ehret, D. &amp; </w:t>
      </w:r>
      <w:proofErr w:type="spellStart"/>
      <w:r w:rsidRPr="00C01018">
        <w:rPr>
          <w:rFonts w:cstheme="minorHAnsi"/>
        </w:rPr>
        <w:t>Pickemell</w:t>
      </w:r>
      <w:proofErr w:type="spellEnd"/>
      <w:r w:rsidRPr="00C01018">
        <w:rPr>
          <w:rFonts w:cstheme="minorHAnsi"/>
        </w:rPr>
        <w:t>, D. (2011). An Analysis of Actual and Potential Clustering Structures, Stakeholder Governance Activities and Cross-locality Linkages in the Welsh Aerospace Industry; in European Planning studies, 19:2, 279-309.</w:t>
      </w:r>
    </w:p>
    <w:p w14:paraId="2AAD3CE2" w14:textId="77777777" w:rsidR="00F77948" w:rsidRPr="00C01018" w:rsidRDefault="00F77948" w:rsidP="005F7833">
      <w:pPr>
        <w:rPr>
          <w:rFonts w:cstheme="minorHAnsi"/>
        </w:rPr>
      </w:pPr>
      <w:proofErr w:type="spellStart"/>
      <w:r w:rsidRPr="00C01018">
        <w:rPr>
          <w:rFonts w:cstheme="minorHAnsi"/>
        </w:rPr>
        <w:t>Covid</w:t>
      </w:r>
      <w:proofErr w:type="spellEnd"/>
      <w:r w:rsidRPr="00C01018">
        <w:rPr>
          <w:rFonts w:cstheme="minorHAnsi"/>
        </w:rPr>
        <w:t xml:space="preserve"> 19 and the Effects on Cardiff Airport, (2020), </w:t>
      </w:r>
      <w:proofErr w:type="spellStart"/>
      <w:r w:rsidRPr="00C01018">
        <w:rPr>
          <w:rFonts w:cstheme="minorHAnsi"/>
        </w:rPr>
        <w:t>Covid</w:t>
      </w:r>
      <w:proofErr w:type="spellEnd"/>
      <w:r w:rsidRPr="00C01018">
        <w:rPr>
          <w:rFonts w:cstheme="minorHAnsi"/>
        </w:rPr>
        <w:t xml:space="preserve"> 19 and the Effect on Cardiff Airport, [Online],  </w:t>
      </w:r>
      <w:hyperlink r:id="rId26" w:history="1">
        <w:r w:rsidRPr="00C01018">
          <w:rPr>
            <w:rStyle w:val="Hyperlink"/>
            <w:rFonts w:cstheme="minorHAnsi"/>
          </w:rPr>
          <w:t>https://www.cardiff-airport.com/novel-coronavirus-covid-19-latest-advice</w:t>
        </w:r>
      </w:hyperlink>
      <w:r w:rsidRPr="00C01018">
        <w:rPr>
          <w:rFonts w:cstheme="minorHAnsi"/>
        </w:rPr>
        <w:t>, (Accessed 30</w:t>
      </w:r>
      <w:r w:rsidRPr="00C01018">
        <w:rPr>
          <w:rFonts w:cstheme="minorHAnsi"/>
          <w:vertAlign w:val="superscript"/>
        </w:rPr>
        <w:t>th</w:t>
      </w:r>
      <w:r w:rsidRPr="00C01018">
        <w:rPr>
          <w:rFonts w:cstheme="minorHAnsi"/>
        </w:rPr>
        <w:t xml:space="preserve"> March 2020).</w:t>
      </w:r>
    </w:p>
    <w:p w14:paraId="53056EBC" w14:textId="77777777" w:rsidR="00F77948" w:rsidRPr="00C01018" w:rsidRDefault="00F77948" w:rsidP="00C01018">
      <w:pPr>
        <w:rPr>
          <w:rFonts w:cstheme="minorHAnsi"/>
        </w:rPr>
      </w:pPr>
      <w:r w:rsidRPr="00C01018">
        <w:rPr>
          <w:rFonts w:cstheme="minorHAnsi"/>
        </w:rPr>
        <w:t xml:space="preserve">Curtis, J, Et al, (2019), Weather Chaos at Heathrow Cancellation of Flights, [Online], </w:t>
      </w:r>
      <w:hyperlink r:id="rId27" w:history="1">
        <w:r w:rsidRPr="00C01018">
          <w:rPr>
            <w:rFonts w:cstheme="minorHAnsi"/>
            <w:color w:val="0000FF"/>
            <w:u w:val="single"/>
          </w:rPr>
          <w:t>https://www.dailymail.co.uk/news/article-7288437/Weather-sparks-travel-chaos-thousands-Heathrow-Stansted-Luton-CANCEL-flights.html</w:t>
        </w:r>
      </w:hyperlink>
      <w:r w:rsidRPr="00C01018">
        <w:rPr>
          <w:rFonts w:cstheme="minorHAnsi"/>
          <w:color w:val="0000FF"/>
          <w:u w:val="single"/>
        </w:rPr>
        <w:t>,</w:t>
      </w:r>
      <w:r w:rsidRPr="00C01018">
        <w:rPr>
          <w:rFonts w:cstheme="minorHAnsi"/>
        </w:rPr>
        <w:t xml:space="preserve"> (Accessed April 1</w:t>
      </w:r>
      <w:r w:rsidRPr="00C01018">
        <w:rPr>
          <w:rFonts w:cstheme="minorHAnsi"/>
          <w:vertAlign w:val="superscript"/>
        </w:rPr>
        <w:t>st</w:t>
      </w:r>
      <w:r w:rsidRPr="00C01018">
        <w:rPr>
          <w:rFonts w:cstheme="minorHAnsi"/>
        </w:rPr>
        <w:t>2020).</w:t>
      </w:r>
    </w:p>
    <w:p w14:paraId="12760AD3" w14:textId="77777777" w:rsidR="00F77948" w:rsidRPr="00C01018" w:rsidRDefault="00F77948" w:rsidP="00B604FE">
      <w:pPr>
        <w:rPr>
          <w:rFonts w:cstheme="minorHAnsi"/>
        </w:rPr>
      </w:pPr>
      <w:r w:rsidRPr="00C01018">
        <w:rPr>
          <w:rFonts w:cstheme="minorHAnsi"/>
        </w:rPr>
        <w:t>Economic Factors Affecting Business, (2015), Economic Factors Affecting Business, [Online],</w:t>
      </w:r>
      <w:hyperlink r:id="rId28" w:history="1">
        <w:r w:rsidRPr="00C01018">
          <w:rPr>
            <w:rStyle w:val="Hyperlink"/>
            <w:rFonts w:cstheme="minorHAnsi"/>
          </w:rPr>
          <w:t>https://pestleanalysis.com/economic-factors-affecting-business/</w:t>
        </w:r>
      </w:hyperlink>
      <w:r w:rsidRPr="00C01018">
        <w:rPr>
          <w:rFonts w:cstheme="minorHAnsi"/>
        </w:rPr>
        <w:t>, (Accessed 24</w:t>
      </w:r>
      <w:r w:rsidRPr="00C01018">
        <w:rPr>
          <w:rFonts w:cstheme="minorHAnsi"/>
          <w:vertAlign w:val="superscript"/>
        </w:rPr>
        <w:t>th</w:t>
      </w:r>
      <w:r w:rsidRPr="00C01018">
        <w:rPr>
          <w:rFonts w:cstheme="minorHAnsi"/>
        </w:rPr>
        <w:t xml:space="preserve"> February 2020).</w:t>
      </w:r>
    </w:p>
    <w:p w14:paraId="558A030A" w14:textId="77777777" w:rsidR="00F77948" w:rsidRPr="00C01018" w:rsidRDefault="00F77948" w:rsidP="00570990">
      <w:pPr>
        <w:rPr>
          <w:rFonts w:cstheme="minorHAnsi"/>
        </w:rPr>
      </w:pPr>
      <w:r w:rsidRPr="00C01018">
        <w:rPr>
          <w:rFonts w:cstheme="minorHAnsi"/>
        </w:rPr>
        <w:t>Economy, (2018), Economy Gross Domestic Product, [Online],</w:t>
      </w:r>
      <w:hyperlink r:id="rId29" w:history="1">
        <w:r w:rsidRPr="00C01018">
          <w:rPr>
            <w:rStyle w:val="Hyperlink"/>
            <w:rFonts w:cstheme="minorHAnsi"/>
          </w:rPr>
          <w:t>https://www.ons.gov.uk/economy/grossdomesticproductgdp/bulletins/gdpwales/octobertodecember2018</w:t>
        </w:r>
      </w:hyperlink>
      <w:r w:rsidRPr="00C01018">
        <w:rPr>
          <w:rFonts w:cstheme="minorHAnsi"/>
          <w:color w:val="0000FF"/>
          <w:u w:val="single"/>
        </w:rPr>
        <w:t>,</w:t>
      </w:r>
      <w:r w:rsidRPr="00C01018">
        <w:rPr>
          <w:rFonts w:cstheme="minorHAnsi"/>
          <w:color w:val="0000FF"/>
        </w:rPr>
        <w:t xml:space="preserve"> </w:t>
      </w:r>
      <w:r w:rsidRPr="00C01018">
        <w:rPr>
          <w:rFonts w:cstheme="minorHAnsi"/>
        </w:rPr>
        <w:t>(Accessed 24</w:t>
      </w:r>
      <w:r w:rsidRPr="00C01018">
        <w:rPr>
          <w:rFonts w:cstheme="minorHAnsi"/>
          <w:vertAlign w:val="superscript"/>
        </w:rPr>
        <w:t>th</w:t>
      </w:r>
      <w:r w:rsidRPr="00C01018">
        <w:rPr>
          <w:rFonts w:cstheme="minorHAnsi"/>
        </w:rPr>
        <w:t xml:space="preserve"> February 2020).</w:t>
      </w:r>
    </w:p>
    <w:p w14:paraId="2AA36DED" w14:textId="77777777" w:rsidR="00F77948" w:rsidRPr="00C01018" w:rsidRDefault="00F77948" w:rsidP="00FF19AE">
      <w:pPr>
        <w:spacing w:line="240" w:lineRule="auto"/>
        <w:rPr>
          <w:rFonts w:cstheme="minorHAnsi"/>
        </w:rPr>
      </w:pPr>
      <w:r w:rsidRPr="00C01018">
        <w:rPr>
          <w:rFonts w:cstheme="minorHAnsi"/>
        </w:rPr>
        <w:t xml:space="preserve"> Flynn, N, (2012), </w:t>
      </w:r>
      <w:r w:rsidRPr="00C01018">
        <w:rPr>
          <w:rFonts w:cstheme="minorHAnsi"/>
          <w:u w:val="single"/>
        </w:rPr>
        <w:t>Public Sector Management,</w:t>
      </w:r>
      <w:r w:rsidRPr="00C01018">
        <w:rPr>
          <w:rFonts w:cstheme="minorHAnsi"/>
        </w:rPr>
        <w:t xml:space="preserve"> (6</w:t>
      </w:r>
      <w:r w:rsidRPr="00C01018">
        <w:rPr>
          <w:rFonts w:cstheme="minorHAnsi"/>
          <w:vertAlign w:val="superscript"/>
        </w:rPr>
        <w:t>th</w:t>
      </w:r>
      <w:r w:rsidRPr="00C01018">
        <w:rPr>
          <w:rFonts w:cstheme="minorHAnsi"/>
        </w:rPr>
        <w:t xml:space="preserve"> edition), London: Sage</w:t>
      </w:r>
    </w:p>
    <w:p w14:paraId="5ABCE806" w14:textId="77777777" w:rsidR="00F77948" w:rsidRPr="00C01018" w:rsidRDefault="00F77948" w:rsidP="00B604FE">
      <w:pPr>
        <w:rPr>
          <w:rFonts w:cstheme="minorHAnsi"/>
        </w:rPr>
      </w:pPr>
      <w:r w:rsidRPr="00C01018">
        <w:rPr>
          <w:rFonts w:cstheme="minorHAnsi"/>
        </w:rPr>
        <w:t xml:space="preserve">Goodley, S, </w:t>
      </w:r>
      <w:proofErr w:type="spellStart"/>
      <w:r w:rsidRPr="00C01018">
        <w:rPr>
          <w:rFonts w:cstheme="minorHAnsi"/>
        </w:rPr>
        <w:t>Makortoff</w:t>
      </w:r>
      <w:proofErr w:type="spellEnd"/>
      <w:r w:rsidRPr="00C01018">
        <w:rPr>
          <w:rFonts w:cstheme="minorHAnsi"/>
        </w:rPr>
        <w:t xml:space="preserve">, K et al (2019), Thomas Cook Collapses, [Online], </w:t>
      </w:r>
      <w:hyperlink r:id="rId30" w:history="1">
        <w:r w:rsidRPr="00C01018">
          <w:rPr>
            <w:rStyle w:val="Hyperlink"/>
            <w:rFonts w:cstheme="minorHAnsi"/>
          </w:rPr>
          <w:t>https://www.theguardian.com/business/2019/sep/22/thomas-cook-in-last-ditch-talks-to-avoid-collapse</w:t>
        </w:r>
      </w:hyperlink>
      <w:r w:rsidRPr="00C01018">
        <w:rPr>
          <w:rFonts w:cstheme="minorHAnsi"/>
          <w:color w:val="0000FF"/>
          <w:u w:val="single"/>
        </w:rPr>
        <w:t>,</w:t>
      </w:r>
      <w:r w:rsidRPr="00C01018">
        <w:rPr>
          <w:rFonts w:cstheme="minorHAnsi"/>
          <w:color w:val="0000FF"/>
        </w:rPr>
        <w:t xml:space="preserve"> </w:t>
      </w:r>
      <w:r w:rsidRPr="00C01018">
        <w:rPr>
          <w:rFonts w:cstheme="minorHAnsi"/>
        </w:rPr>
        <w:t>( Accessed 10</w:t>
      </w:r>
      <w:r w:rsidRPr="00C01018">
        <w:rPr>
          <w:rFonts w:cstheme="minorHAnsi"/>
          <w:vertAlign w:val="superscript"/>
        </w:rPr>
        <w:t>th</w:t>
      </w:r>
      <w:r w:rsidRPr="00C01018">
        <w:rPr>
          <w:rFonts w:cstheme="minorHAnsi"/>
        </w:rPr>
        <w:t xml:space="preserve"> April 2020).</w:t>
      </w:r>
    </w:p>
    <w:p w14:paraId="1C1E2099" w14:textId="77777777" w:rsidR="00F77948" w:rsidRDefault="00F77948" w:rsidP="00B604FE">
      <w:pPr>
        <w:rPr>
          <w:rStyle w:val="Hyperlink"/>
          <w:rFonts w:cstheme="minorHAnsi"/>
          <w:color w:val="auto"/>
          <w:u w:val="none"/>
        </w:rPr>
      </w:pPr>
      <w:r w:rsidRPr="00C01018">
        <w:rPr>
          <w:rFonts w:cstheme="minorHAnsi"/>
        </w:rPr>
        <w:t xml:space="preserve">Gov, Wales, (2020), Business Planning and external finance, [Online], </w:t>
      </w:r>
      <w:hyperlink r:id="rId31" w:history="1">
        <w:r w:rsidRPr="00C01018">
          <w:rPr>
            <w:rStyle w:val="Hyperlink"/>
            <w:rFonts w:cstheme="minorHAnsi"/>
          </w:rPr>
          <w:t>https://gov.wales/sites/</w:t>
        </w:r>
      </w:hyperlink>
      <w:r w:rsidRPr="00C01018">
        <w:rPr>
          <w:rStyle w:val="Hyperlink"/>
          <w:rFonts w:cstheme="minorHAnsi"/>
        </w:rPr>
        <w:t xml:space="preserve">, </w:t>
      </w:r>
      <w:r w:rsidRPr="00C01018">
        <w:rPr>
          <w:rStyle w:val="Hyperlink"/>
          <w:rFonts w:cstheme="minorHAnsi"/>
          <w:color w:val="auto"/>
          <w:u w:val="none"/>
        </w:rPr>
        <w:t>Accessed 30</w:t>
      </w:r>
      <w:r w:rsidRPr="00C01018">
        <w:rPr>
          <w:rStyle w:val="Hyperlink"/>
          <w:rFonts w:cstheme="minorHAnsi"/>
          <w:color w:val="auto"/>
          <w:u w:val="none"/>
          <w:vertAlign w:val="superscript"/>
        </w:rPr>
        <w:t>th</w:t>
      </w:r>
      <w:r w:rsidRPr="00C01018">
        <w:rPr>
          <w:rStyle w:val="Hyperlink"/>
          <w:rFonts w:cstheme="minorHAnsi"/>
          <w:color w:val="auto"/>
          <w:u w:val="none"/>
        </w:rPr>
        <w:t xml:space="preserve"> March 2020)</w:t>
      </w:r>
      <w:r>
        <w:rPr>
          <w:rStyle w:val="Hyperlink"/>
          <w:rFonts w:cstheme="minorHAnsi"/>
          <w:color w:val="auto"/>
          <w:u w:val="none"/>
        </w:rPr>
        <w:t>.</w:t>
      </w:r>
    </w:p>
    <w:p w14:paraId="4AD54F12" w14:textId="77777777" w:rsidR="00F77948" w:rsidRPr="00C01018" w:rsidRDefault="00F77948" w:rsidP="00B604FE">
      <w:pPr>
        <w:rPr>
          <w:rFonts w:cstheme="minorHAnsi"/>
        </w:rPr>
      </w:pPr>
      <w:r>
        <w:t xml:space="preserve">Heathrow Technological Advance, (2020), Airport Technology, [Online], </w:t>
      </w:r>
      <w:hyperlink r:id="rId32" w:history="1">
        <w:r w:rsidRPr="00EF1EE5">
          <w:rPr>
            <w:color w:val="0000FF"/>
            <w:u w:val="single"/>
          </w:rPr>
          <w:t>https://www.airport-technology.com/projects/heathrow5/</w:t>
        </w:r>
      </w:hyperlink>
      <w:r>
        <w:t>, (Accessed 10</w:t>
      </w:r>
      <w:r w:rsidRPr="00EF1EE5">
        <w:rPr>
          <w:vertAlign w:val="superscript"/>
        </w:rPr>
        <w:t>th</w:t>
      </w:r>
      <w:r>
        <w:t xml:space="preserve"> May 2020).</w:t>
      </w:r>
    </w:p>
    <w:p w14:paraId="744735EF" w14:textId="77777777" w:rsidR="00F77948" w:rsidRDefault="00F77948" w:rsidP="00B604FE">
      <w:r>
        <w:rPr>
          <w:rStyle w:val="Hyperlink"/>
          <w:rFonts w:cstheme="minorHAnsi"/>
          <w:color w:val="auto"/>
          <w:u w:val="none"/>
        </w:rPr>
        <w:t>Heathrow Technological Advance, (2020), Heathrow Technological Advances, [Online],</w:t>
      </w:r>
      <w:r w:rsidRPr="00EF1EE5">
        <w:t xml:space="preserve"> </w:t>
      </w:r>
      <w:hyperlink r:id="rId33" w:history="1">
        <w:r w:rsidRPr="00D73B06">
          <w:rPr>
            <w:color w:val="0000FF"/>
            <w:u w:val="single"/>
          </w:rPr>
          <w:t>https://www.heathrowexpansion.com/sustainability/technology-and-innovation/</w:t>
        </w:r>
      </w:hyperlink>
      <w:r>
        <w:t>, (Accessed 10</w:t>
      </w:r>
      <w:r w:rsidRPr="00EF1EE5">
        <w:rPr>
          <w:vertAlign w:val="superscript"/>
        </w:rPr>
        <w:t>th</w:t>
      </w:r>
      <w:r>
        <w:t xml:space="preserve"> May 2020).</w:t>
      </w:r>
    </w:p>
    <w:p w14:paraId="6AED0E34" w14:textId="77777777" w:rsidR="00F77948" w:rsidRPr="00C01018" w:rsidRDefault="00F77948" w:rsidP="00570990">
      <w:pPr>
        <w:rPr>
          <w:rFonts w:cstheme="minorHAnsi"/>
        </w:rPr>
      </w:pPr>
      <w:r w:rsidRPr="00C01018">
        <w:rPr>
          <w:rFonts w:cstheme="minorHAnsi"/>
        </w:rPr>
        <w:t xml:space="preserve">Hill, J, (2009), </w:t>
      </w:r>
      <w:r w:rsidRPr="00C01018">
        <w:rPr>
          <w:rFonts w:cstheme="minorHAnsi"/>
          <w:u w:val="single"/>
        </w:rPr>
        <w:t>International Business</w:t>
      </w:r>
      <w:r w:rsidRPr="00C01018">
        <w:rPr>
          <w:rFonts w:cstheme="minorHAnsi"/>
        </w:rPr>
        <w:t>, SAGE Publications, London</w:t>
      </w:r>
    </w:p>
    <w:p w14:paraId="2346CED0" w14:textId="77777777" w:rsidR="00F77948" w:rsidRPr="00C01018" w:rsidRDefault="00F77948" w:rsidP="00F40E29">
      <w:pPr>
        <w:pStyle w:val="NormalWeb"/>
        <w:shd w:val="clear" w:color="auto" w:fill="FFFFFF"/>
        <w:spacing w:before="0" w:beforeAutospacing="0" w:after="450" w:afterAutospacing="0"/>
        <w:rPr>
          <w:rFonts w:asciiTheme="minorHAnsi" w:eastAsiaTheme="minorHAnsi" w:hAnsiTheme="minorHAnsi" w:cstheme="minorHAnsi"/>
          <w:sz w:val="22"/>
          <w:szCs w:val="22"/>
          <w:lang w:eastAsia="en-US"/>
        </w:rPr>
      </w:pPr>
      <w:r w:rsidRPr="00C01018">
        <w:rPr>
          <w:rFonts w:asciiTheme="minorHAnsi" w:eastAsiaTheme="minorHAnsi" w:hAnsiTheme="minorHAnsi" w:cstheme="minorHAnsi"/>
          <w:sz w:val="22"/>
          <w:szCs w:val="22"/>
          <w:lang w:eastAsia="en-US"/>
        </w:rPr>
        <w:t xml:space="preserve"> Janson, K, (2018), Affects of Brexit on The Travel Industry, [Online],  </w:t>
      </w:r>
      <w:hyperlink r:id="rId34" w:history="1">
        <w:r w:rsidRPr="00C01018">
          <w:rPr>
            <w:rStyle w:val="Hyperlink"/>
            <w:rFonts w:asciiTheme="minorHAnsi" w:eastAsiaTheme="minorHAnsi" w:hAnsiTheme="minorHAnsi" w:cstheme="minorHAnsi"/>
            <w:sz w:val="22"/>
            <w:szCs w:val="22"/>
            <w:lang w:eastAsia="en-US"/>
          </w:rPr>
          <w:t>https://www.eventbrite.co.uk/blog/events-industry-brexit-reactions-ds</w:t>
        </w:r>
      </w:hyperlink>
      <w:r w:rsidRPr="00C01018">
        <w:rPr>
          <w:rFonts w:asciiTheme="minorHAnsi" w:eastAsiaTheme="minorHAnsi" w:hAnsiTheme="minorHAnsi" w:cstheme="minorHAnsi"/>
          <w:color w:val="0000FF"/>
          <w:sz w:val="22"/>
          <w:szCs w:val="22"/>
          <w:u w:val="single"/>
          <w:lang w:eastAsia="en-US"/>
        </w:rPr>
        <w:t xml:space="preserve">, </w:t>
      </w:r>
      <w:r w:rsidRPr="00C01018">
        <w:rPr>
          <w:rFonts w:asciiTheme="minorHAnsi" w:eastAsiaTheme="minorHAnsi" w:hAnsiTheme="minorHAnsi" w:cstheme="minorHAnsi"/>
          <w:sz w:val="22"/>
          <w:szCs w:val="22"/>
          <w:lang w:eastAsia="en-US"/>
        </w:rPr>
        <w:t>(Accessed 8</w:t>
      </w:r>
      <w:r w:rsidRPr="00C01018">
        <w:rPr>
          <w:rFonts w:asciiTheme="minorHAnsi" w:eastAsiaTheme="minorHAnsi" w:hAnsiTheme="minorHAnsi" w:cstheme="minorHAnsi"/>
          <w:sz w:val="22"/>
          <w:szCs w:val="22"/>
          <w:vertAlign w:val="superscript"/>
          <w:lang w:eastAsia="en-US"/>
        </w:rPr>
        <w:t>th</w:t>
      </w:r>
      <w:r w:rsidRPr="00C01018">
        <w:rPr>
          <w:rFonts w:asciiTheme="minorHAnsi" w:eastAsiaTheme="minorHAnsi" w:hAnsiTheme="minorHAnsi" w:cstheme="minorHAnsi"/>
          <w:sz w:val="22"/>
          <w:szCs w:val="22"/>
          <w:lang w:eastAsia="en-US"/>
        </w:rPr>
        <w:t xml:space="preserve"> April 2020).</w:t>
      </w:r>
    </w:p>
    <w:p w14:paraId="6E78C705" w14:textId="77777777" w:rsidR="00F77948" w:rsidRPr="00C01018" w:rsidRDefault="00F77948" w:rsidP="00570990">
      <w:pPr>
        <w:rPr>
          <w:rFonts w:cstheme="minorHAnsi"/>
        </w:rPr>
      </w:pPr>
      <w:r w:rsidRPr="00C01018">
        <w:rPr>
          <w:rFonts w:cstheme="minorHAnsi"/>
        </w:rPr>
        <w:t xml:space="preserve"> Leisure and Tourism, (2018), People, Population and Community, [Online], </w:t>
      </w:r>
      <w:hyperlink r:id="rId35" w:history="1">
        <w:r w:rsidRPr="00C01018">
          <w:rPr>
            <w:rStyle w:val="Hyperlink"/>
            <w:rFonts w:cstheme="minorHAnsi"/>
          </w:rPr>
          <w:t>https://www.ons.gov.uk/peoplepopulationandcommunity/leisureandtourism/articles/traveltrends/2018</w:t>
        </w:r>
      </w:hyperlink>
      <w:r w:rsidRPr="00C01018">
        <w:rPr>
          <w:rFonts w:cstheme="minorHAnsi"/>
          <w:color w:val="0000FF"/>
          <w:u w:val="single"/>
        </w:rPr>
        <w:t>,</w:t>
      </w:r>
      <w:r w:rsidRPr="00C01018">
        <w:rPr>
          <w:rFonts w:cstheme="minorHAnsi"/>
          <w:color w:val="0000FF"/>
        </w:rPr>
        <w:t xml:space="preserve"> </w:t>
      </w:r>
      <w:r w:rsidRPr="00C01018">
        <w:rPr>
          <w:rFonts w:cstheme="minorHAnsi"/>
        </w:rPr>
        <w:t>(Accessed 25</w:t>
      </w:r>
      <w:r w:rsidRPr="00C01018">
        <w:rPr>
          <w:rFonts w:cstheme="minorHAnsi"/>
          <w:vertAlign w:val="superscript"/>
        </w:rPr>
        <w:t>th</w:t>
      </w:r>
      <w:r w:rsidRPr="00C01018">
        <w:rPr>
          <w:rFonts w:cstheme="minorHAnsi"/>
        </w:rPr>
        <w:t xml:space="preserve"> February 2020).</w:t>
      </w:r>
    </w:p>
    <w:p w14:paraId="2A77F345" w14:textId="77777777" w:rsidR="00F77948" w:rsidRPr="00C01018" w:rsidRDefault="00F77948" w:rsidP="00B604FE">
      <w:pPr>
        <w:rPr>
          <w:rFonts w:cstheme="minorHAnsi"/>
        </w:rPr>
      </w:pPr>
      <w:r w:rsidRPr="00C01018">
        <w:rPr>
          <w:rFonts w:cstheme="minorHAnsi"/>
        </w:rPr>
        <w:lastRenderedPageBreak/>
        <w:t>Lynch, R. Corporate strategy, fourth edition, Financial Times, Prentice Hall (2006)</w:t>
      </w:r>
    </w:p>
    <w:p w14:paraId="56BC59A2" w14:textId="77777777" w:rsidR="00F77948" w:rsidRPr="00C01018" w:rsidRDefault="00F77948" w:rsidP="00570990">
      <w:pPr>
        <w:pStyle w:val="NormalWeb"/>
        <w:shd w:val="clear" w:color="auto" w:fill="FFFFFF"/>
        <w:spacing w:before="0" w:beforeAutospacing="0" w:after="360" w:afterAutospacing="0" w:line="480" w:lineRule="atLeast"/>
        <w:rPr>
          <w:rFonts w:asciiTheme="minorHAnsi" w:hAnsiTheme="minorHAnsi" w:cstheme="minorHAnsi"/>
          <w:color w:val="323132"/>
          <w:sz w:val="22"/>
          <w:szCs w:val="22"/>
        </w:rPr>
      </w:pPr>
      <w:proofErr w:type="spellStart"/>
      <w:proofErr w:type="gramStart"/>
      <w:r w:rsidRPr="00C01018">
        <w:rPr>
          <w:rFonts w:asciiTheme="minorHAnsi" w:hAnsiTheme="minorHAnsi" w:cstheme="minorHAnsi"/>
          <w:color w:val="323132"/>
          <w:sz w:val="22"/>
          <w:szCs w:val="22"/>
        </w:rPr>
        <w:t>Marr,B</w:t>
      </w:r>
      <w:proofErr w:type="spellEnd"/>
      <w:r w:rsidRPr="00C01018">
        <w:rPr>
          <w:rFonts w:asciiTheme="minorHAnsi" w:hAnsiTheme="minorHAnsi" w:cstheme="minorHAnsi"/>
          <w:color w:val="323132"/>
          <w:sz w:val="22"/>
          <w:szCs w:val="22"/>
        </w:rPr>
        <w:t>.</w:t>
      </w:r>
      <w:proofErr w:type="gramEnd"/>
      <w:r w:rsidRPr="00C01018">
        <w:rPr>
          <w:rFonts w:asciiTheme="minorHAnsi" w:hAnsiTheme="minorHAnsi" w:cstheme="minorHAnsi"/>
          <w:color w:val="323132"/>
          <w:sz w:val="22"/>
          <w:szCs w:val="22"/>
        </w:rPr>
        <w:t xml:space="preserve"> (2012,), </w:t>
      </w:r>
      <w:r w:rsidRPr="00C01018">
        <w:rPr>
          <w:rFonts w:asciiTheme="minorHAnsi" w:hAnsiTheme="minorHAnsi" w:cstheme="minorHAnsi"/>
          <w:color w:val="323132"/>
          <w:sz w:val="22"/>
          <w:szCs w:val="22"/>
          <w:u w:val="single"/>
        </w:rPr>
        <w:t>Key Performance Indicators 75 Measure Every Manager Needs to Know</w:t>
      </w:r>
      <w:r w:rsidRPr="00C01018">
        <w:rPr>
          <w:rFonts w:asciiTheme="minorHAnsi" w:hAnsiTheme="minorHAnsi" w:cstheme="minorHAnsi"/>
          <w:color w:val="323132"/>
          <w:sz w:val="22"/>
          <w:szCs w:val="22"/>
        </w:rPr>
        <w:t xml:space="preserve">, </w:t>
      </w:r>
      <w:proofErr w:type="spellStart"/>
      <w:r w:rsidRPr="00C01018">
        <w:rPr>
          <w:rFonts w:asciiTheme="minorHAnsi" w:hAnsiTheme="minorHAnsi" w:cstheme="minorHAnsi"/>
          <w:color w:val="323132"/>
          <w:sz w:val="22"/>
          <w:szCs w:val="22"/>
        </w:rPr>
        <w:t>UK.Pearson</w:t>
      </w:r>
      <w:proofErr w:type="spellEnd"/>
    </w:p>
    <w:p w14:paraId="12C78534" w14:textId="77777777" w:rsidR="00F77948" w:rsidRPr="00C01018" w:rsidRDefault="00F77948" w:rsidP="00570990">
      <w:pPr>
        <w:rPr>
          <w:rFonts w:cstheme="minorHAnsi"/>
        </w:rPr>
      </w:pPr>
      <w:proofErr w:type="spellStart"/>
      <w:r w:rsidRPr="00C01018">
        <w:rPr>
          <w:rFonts w:cstheme="minorHAnsi"/>
          <w:color w:val="222222"/>
          <w:shd w:val="clear" w:color="auto" w:fill="FFFFFF"/>
        </w:rPr>
        <w:t>Masovic</w:t>
      </w:r>
      <w:proofErr w:type="spellEnd"/>
      <w:r w:rsidRPr="00C01018">
        <w:rPr>
          <w:rFonts w:cstheme="minorHAnsi"/>
          <w:color w:val="222222"/>
          <w:shd w:val="clear" w:color="auto" w:fill="FFFFFF"/>
        </w:rPr>
        <w:t>, A., 2018. Socio-Cultural Factors and Their Impact on the Performance of Multinational Companies. </w:t>
      </w:r>
      <w:proofErr w:type="spellStart"/>
      <w:r w:rsidRPr="00C01018">
        <w:rPr>
          <w:rFonts w:cstheme="minorHAnsi"/>
          <w:i/>
          <w:iCs/>
          <w:color w:val="222222"/>
          <w:shd w:val="clear" w:color="auto" w:fill="FFFFFF"/>
        </w:rPr>
        <w:t>Ecoforum</w:t>
      </w:r>
      <w:proofErr w:type="spellEnd"/>
      <w:r w:rsidRPr="00C01018">
        <w:rPr>
          <w:rFonts w:cstheme="minorHAnsi"/>
          <w:i/>
          <w:iCs/>
          <w:color w:val="222222"/>
          <w:shd w:val="clear" w:color="auto" w:fill="FFFFFF"/>
        </w:rPr>
        <w:t xml:space="preserve"> Journal</w:t>
      </w:r>
      <w:r w:rsidRPr="00C01018">
        <w:rPr>
          <w:rFonts w:cstheme="minorHAnsi"/>
          <w:color w:val="222222"/>
          <w:shd w:val="clear" w:color="auto" w:fill="FFFFFF"/>
        </w:rPr>
        <w:t>, </w:t>
      </w:r>
      <w:r w:rsidRPr="00C01018">
        <w:rPr>
          <w:rFonts w:cstheme="minorHAnsi"/>
          <w:i/>
          <w:iCs/>
          <w:color w:val="222222"/>
          <w:shd w:val="clear" w:color="auto" w:fill="FFFFFF"/>
        </w:rPr>
        <w:t>7</w:t>
      </w:r>
      <w:r w:rsidRPr="00C01018">
        <w:rPr>
          <w:rFonts w:cstheme="minorHAnsi"/>
          <w:color w:val="222222"/>
          <w:shd w:val="clear" w:color="auto" w:fill="FFFFFF"/>
        </w:rPr>
        <w:t>(1).</w:t>
      </w:r>
    </w:p>
    <w:p w14:paraId="0B4DDE35" w14:textId="77777777" w:rsidR="00F77948" w:rsidRPr="00C01018" w:rsidRDefault="00F77948" w:rsidP="00B604FE">
      <w:pPr>
        <w:rPr>
          <w:rFonts w:cstheme="minorHAnsi"/>
          <w:color w:val="3A3A3A"/>
          <w:shd w:val="clear" w:color="auto" w:fill="FFFFFF"/>
        </w:rPr>
      </w:pPr>
      <w:bookmarkStart w:id="39" w:name="_Hlk37094977"/>
      <w:proofErr w:type="spellStart"/>
      <w:r w:rsidRPr="00C01018">
        <w:rPr>
          <w:rFonts w:cstheme="minorHAnsi"/>
          <w:color w:val="3A3A3A"/>
          <w:shd w:val="clear" w:color="auto" w:fill="FFFFFF"/>
        </w:rPr>
        <w:t>Milenkovska</w:t>
      </w:r>
      <w:proofErr w:type="spellEnd"/>
      <w:r w:rsidRPr="00C01018">
        <w:rPr>
          <w:rFonts w:cstheme="minorHAnsi"/>
          <w:color w:val="3A3A3A"/>
          <w:shd w:val="clear" w:color="auto" w:fill="FFFFFF"/>
        </w:rPr>
        <w:t xml:space="preserve">, Violeta, </w:t>
      </w:r>
      <w:proofErr w:type="spellStart"/>
      <w:r w:rsidRPr="00C01018">
        <w:rPr>
          <w:rFonts w:cstheme="minorHAnsi"/>
          <w:color w:val="3A3A3A"/>
          <w:shd w:val="clear" w:color="auto" w:fill="FFFFFF"/>
        </w:rPr>
        <w:t>Julijana</w:t>
      </w:r>
      <w:proofErr w:type="spellEnd"/>
      <w:r w:rsidRPr="00C01018">
        <w:rPr>
          <w:rFonts w:cstheme="minorHAnsi"/>
          <w:color w:val="3A3A3A"/>
          <w:shd w:val="clear" w:color="auto" w:fill="FFFFFF"/>
        </w:rPr>
        <w:t xml:space="preserve"> </w:t>
      </w:r>
      <w:proofErr w:type="spellStart"/>
      <w:r w:rsidRPr="00C01018">
        <w:rPr>
          <w:rFonts w:cstheme="minorHAnsi"/>
          <w:color w:val="3A3A3A"/>
          <w:shd w:val="clear" w:color="auto" w:fill="FFFFFF"/>
        </w:rPr>
        <w:t>Petrovska</w:t>
      </w:r>
      <w:proofErr w:type="spellEnd"/>
      <w:r w:rsidRPr="00C01018">
        <w:rPr>
          <w:rFonts w:cstheme="minorHAnsi"/>
          <w:color w:val="3A3A3A"/>
          <w:shd w:val="clear" w:color="auto" w:fill="FFFFFF"/>
        </w:rPr>
        <w:t xml:space="preserve">, and Aleksandra </w:t>
      </w:r>
      <w:proofErr w:type="spellStart"/>
      <w:r w:rsidRPr="00C01018">
        <w:rPr>
          <w:rFonts w:cstheme="minorHAnsi"/>
          <w:color w:val="3A3A3A"/>
          <w:shd w:val="clear" w:color="auto" w:fill="FFFFFF"/>
        </w:rPr>
        <w:t>Stoilkovska</w:t>
      </w:r>
      <w:proofErr w:type="spellEnd"/>
      <w:r w:rsidRPr="00C01018">
        <w:rPr>
          <w:rFonts w:cstheme="minorHAnsi"/>
          <w:color w:val="3A3A3A"/>
          <w:shd w:val="clear" w:color="auto" w:fill="FFFFFF"/>
        </w:rPr>
        <w:t xml:space="preserve">. </w:t>
      </w:r>
      <w:bookmarkEnd w:id="39"/>
      <w:r w:rsidRPr="00C01018">
        <w:rPr>
          <w:rFonts w:cstheme="minorHAnsi"/>
          <w:color w:val="3A3A3A"/>
          <w:shd w:val="clear" w:color="auto" w:fill="FFFFFF"/>
        </w:rPr>
        <w:t>"POSITIVE ATTITUDE TOWARDS BUSINESS ETHICS AND SOCIAL RESPONSIBILITY FOR IMPROVING CORPORATE IMAGE." </w:t>
      </w:r>
      <w:r w:rsidRPr="00C01018">
        <w:rPr>
          <w:rFonts w:cstheme="minorHAnsi"/>
          <w:i/>
          <w:iCs/>
          <w:color w:val="3A3A3A"/>
          <w:shd w:val="clear" w:color="auto" w:fill="FFFFFF"/>
        </w:rPr>
        <w:t>UTMS Journal of Economics</w:t>
      </w:r>
      <w:r w:rsidRPr="00C01018">
        <w:rPr>
          <w:rFonts w:cstheme="minorHAnsi"/>
          <w:color w:val="3A3A3A"/>
          <w:shd w:val="clear" w:color="auto" w:fill="FFFFFF"/>
        </w:rPr>
        <w:t> 10.1 (2019): 97-107. Web.</w:t>
      </w:r>
    </w:p>
    <w:p w14:paraId="45524137" w14:textId="77777777" w:rsidR="00F77948" w:rsidRPr="00C01018" w:rsidRDefault="00F77948" w:rsidP="00B604FE">
      <w:pPr>
        <w:rPr>
          <w:rFonts w:cstheme="minorHAnsi"/>
        </w:rPr>
      </w:pPr>
      <w:r w:rsidRPr="00C01018">
        <w:rPr>
          <w:rFonts w:cstheme="minorHAnsi"/>
        </w:rPr>
        <w:t xml:space="preserve">Mintzberg, H, (1973), </w:t>
      </w:r>
      <w:r w:rsidRPr="00C01018">
        <w:rPr>
          <w:rFonts w:cstheme="minorHAnsi"/>
          <w:u w:val="single"/>
        </w:rPr>
        <w:t>The Nature of Managerial Work</w:t>
      </w:r>
      <w:r w:rsidRPr="00C01018">
        <w:rPr>
          <w:rFonts w:cstheme="minorHAnsi"/>
        </w:rPr>
        <w:t>, Harper and Row: UK</w:t>
      </w:r>
    </w:p>
    <w:p w14:paraId="7F9CAA07" w14:textId="77777777" w:rsidR="00F77948" w:rsidRPr="00C01018" w:rsidRDefault="00F77948" w:rsidP="00B604FE">
      <w:pPr>
        <w:rPr>
          <w:rFonts w:cstheme="minorHAnsi"/>
        </w:rPr>
      </w:pPr>
      <w:r w:rsidRPr="00C01018">
        <w:rPr>
          <w:rFonts w:cstheme="minorHAnsi"/>
        </w:rPr>
        <w:t xml:space="preserve">Mintzberg, H, (1989), </w:t>
      </w:r>
      <w:r w:rsidRPr="00C01018">
        <w:rPr>
          <w:rFonts w:cstheme="minorHAnsi"/>
          <w:u w:val="single"/>
        </w:rPr>
        <w:t>Mintzberg on Management</w:t>
      </w:r>
      <w:r w:rsidRPr="00C01018">
        <w:rPr>
          <w:rFonts w:cstheme="minorHAnsi"/>
        </w:rPr>
        <w:t>, New York, Free Press</w:t>
      </w:r>
    </w:p>
    <w:p w14:paraId="3833C096" w14:textId="77777777" w:rsidR="00F77948" w:rsidRPr="00C01018" w:rsidRDefault="00F77948" w:rsidP="00570990">
      <w:pPr>
        <w:rPr>
          <w:rFonts w:cstheme="minorHAnsi"/>
        </w:rPr>
      </w:pPr>
      <w:proofErr w:type="spellStart"/>
      <w:r w:rsidRPr="00C01018">
        <w:rPr>
          <w:rFonts w:cstheme="minorHAnsi"/>
        </w:rPr>
        <w:t>Moutinho</w:t>
      </w:r>
      <w:proofErr w:type="spellEnd"/>
      <w:r w:rsidRPr="00C01018">
        <w:rPr>
          <w:rFonts w:cstheme="minorHAnsi"/>
        </w:rPr>
        <w:t xml:space="preserve">, L, (2000), </w:t>
      </w:r>
      <w:r w:rsidRPr="00C01018">
        <w:rPr>
          <w:rFonts w:cstheme="minorHAnsi"/>
          <w:u w:val="single"/>
        </w:rPr>
        <w:t>Strategic Management in Tourism</w:t>
      </w:r>
      <w:r w:rsidRPr="00C01018">
        <w:rPr>
          <w:rFonts w:cstheme="minorHAnsi"/>
        </w:rPr>
        <w:t>, CABI Publishing, Wallingford, Oxon</w:t>
      </w:r>
    </w:p>
    <w:p w14:paraId="0135236C" w14:textId="77777777" w:rsidR="00863DAE" w:rsidRDefault="00F77948" w:rsidP="00863DAE">
      <w:pPr>
        <w:rPr>
          <w:rFonts w:cstheme="minorHAnsi"/>
        </w:rPr>
      </w:pPr>
      <w:r w:rsidRPr="00C01018">
        <w:rPr>
          <w:rFonts w:cstheme="minorHAnsi"/>
        </w:rPr>
        <w:t xml:space="preserve">Mullins, L, (2013), </w:t>
      </w:r>
      <w:r w:rsidRPr="00C01018">
        <w:rPr>
          <w:rFonts w:cstheme="minorHAnsi"/>
          <w:u w:val="single"/>
        </w:rPr>
        <w:t>Management and Organisational Behaviour</w:t>
      </w:r>
      <w:r w:rsidRPr="00C01018">
        <w:rPr>
          <w:rFonts w:cstheme="minorHAnsi"/>
        </w:rPr>
        <w:t>, (10</w:t>
      </w:r>
      <w:r w:rsidRPr="00C01018">
        <w:rPr>
          <w:rFonts w:cstheme="minorHAnsi"/>
          <w:vertAlign w:val="superscript"/>
        </w:rPr>
        <w:t>th</w:t>
      </w:r>
      <w:r w:rsidRPr="00C01018">
        <w:rPr>
          <w:rFonts w:cstheme="minorHAnsi"/>
        </w:rPr>
        <w:t xml:space="preserve"> Edition), London: Pearson Education Limited</w:t>
      </w:r>
    </w:p>
    <w:p w14:paraId="2194697D" w14:textId="6E9C8507" w:rsidR="00863DAE" w:rsidRPr="00863DAE" w:rsidRDefault="00863DAE" w:rsidP="00863DAE">
      <w:pPr>
        <w:rPr>
          <w:rFonts w:cstheme="minorHAnsi"/>
          <w:b/>
          <w:bCs/>
        </w:rPr>
      </w:pPr>
      <w:r w:rsidRPr="00863DAE">
        <w:t xml:space="preserve"> </w:t>
      </w:r>
      <w:r>
        <w:t>Parsons, S, (2019),Flight Delays More Than Doubled, [Online],</w:t>
      </w:r>
      <w:hyperlink r:id="rId36" w:history="1">
        <w:r w:rsidRPr="00EC1323">
          <w:rPr>
            <w:rStyle w:val="Hyperlink"/>
          </w:rPr>
          <w:t>https://www.telegraph.co.uk/news/2019/08/25/flight-delays-doubled-past-four-years-study-finds-millions-passengers/</w:t>
        </w:r>
      </w:hyperlink>
      <w:r>
        <w:t>, (Accessed 13</w:t>
      </w:r>
      <w:r w:rsidRPr="00863DAE">
        <w:rPr>
          <w:vertAlign w:val="superscript"/>
        </w:rPr>
        <w:t>th</w:t>
      </w:r>
      <w:r>
        <w:t xml:space="preserve"> May 2020).</w:t>
      </w:r>
    </w:p>
    <w:p w14:paraId="47AF763F" w14:textId="77777777" w:rsidR="00F77948" w:rsidRPr="00C01018" w:rsidRDefault="00F77948" w:rsidP="00B604FE">
      <w:pPr>
        <w:rPr>
          <w:rFonts w:cstheme="minorHAnsi"/>
          <w:color w:val="222222"/>
          <w:shd w:val="clear" w:color="auto" w:fill="FFFFFF"/>
        </w:rPr>
      </w:pPr>
      <w:r w:rsidRPr="00C01018">
        <w:rPr>
          <w:rFonts w:cstheme="minorHAnsi"/>
          <w:color w:val="222222"/>
          <w:shd w:val="clear" w:color="auto" w:fill="FFFFFF"/>
        </w:rPr>
        <w:t>Rollinson, D, (2008), </w:t>
      </w:r>
      <w:r w:rsidRPr="00C01018">
        <w:rPr>
          <w:rFonts w:cstheme="minorHAnsi"/>
          <w:color w:val="222222"/>
          <w:u w:val="single"/>
          <w:shd w:val="clear" w:color="auto" w:fill="FFFFFF"/>
        </w:rPr>
        <w:t>Organisational behaviour and analysis, An Integrated Approach</w:t>
      </w:r>
      <w:r w:rsidRPr="00C01018">
        <w:rPr>
          <w:rFonts w:cstheme="minorHAnsi"/>
          <w:color w:val="222222"/>
          <w:shd w:val="clear" w:color="auto" w:fill="FFFFFF"/>
        </w:rPr>
        <w:t>, Pearson Education: UK</w:t>
      </w:r>
    </w:p>
    <w:p w14:paraId="31581ACA" w14:textId="77777777" w:rsidR="00F77948" w:rsidRPr="00C01018" w:rsidRDefault="00F77948" w:rsidP="00D76524">
      <w:pPr>
        <w:spacing w:before="240"/>
        <w:rPr>
          <w:rFonts w:cstheme="minorHAnsi"/>
        </w:rPr>
      </w:pPr>
      <w:r w:rsidRPr="00C01018">
        <w:rPr>
          <w:rFonts w:cstheme="minorHAnsi"/>
        </w:rPr>
        <w:t xml:space="preserve"> Smith, G, (2020), Seven key performance indicators, [Online],  </w:t>
      </w:r>
      <w:hyperlink r:id="rId37" w:history="1">
        <w:r w:rsidRPr="00C01018">
          <w:rPr>
            <w:rStyle w:val="Hyperlink"/>
            <w:rFonts w:cstheme="minorHAnsi"/>
          </w:rPr>
          <w:t>https://www.armstrongwatson.co.uk/news/2016/</w:t>
        </w:r>
      </w:hyperlink>
      <w:r w:rsidRPr="00C01018">
        <w:rPr>
          <w:rFonts w:cstheme="minorHAnsi"/>
        </w:rPr>
        <w:t xml:space="preserve"> ,( Accessed 29</w:t>
      </w:r>
      <w:r w:rsidRPr="00C01018">
        <w:rPr>
          <w:rFonts w:cstheme="minorHAnsi"/>
          <w:vertAlign w:val="superscript"/>
        </w:rPr>
        <w:t>th</w:t>
      </w:r>
      <w:r w:rsidRPr="00C01018">
        <w:rPr>
          <w:rFonts w:cstheme="minorHAnsi"/>
        </w:rPr>
        <w:t xml:space="preserve"> March 2020).</w:t>
      </w:r>
    </w:p>
    <w:p w14:paraId="1C08914D" w14:textId="08EC9C7E" w:rsidR="00F77948" w:rsidRDefault="00F77948" w:rsidP="00570990">
      <w:pPr>
        <w:rPr>
          <w:rFonts w:cstheme="minorHAnsi"/>
        </w:rPr>
      </w:pPr>
      <w:r w:rsidRPr="00C01018">
        <w:rPr>
          <w:rFonts w:cstheme="minorHAnsi"/>
        </w:rPr>
        <w:t>Social Factors Affecting Business, (2015) Social Factors Affecting Business, [Online],</w:t>
      </w:r>
      <w:hyperlink r:id="rId38" w:history="1">
        <w:r w:rsidRPr="00C01018">
          <w:rPr>
            <w:rStyle w:val="Hyperlink"/>
            <w:rFonts w:cstheme="minorHAnsi"/>
          </w:rPr>
          <w:t>https://pestleanalysis.com/social-factors-affecting-business/</w:t>
        </w:r>
      </w:hyperlink>
      <w:r w:rsidRPr="00C01018">
        <w:rPr>
          <w:rFonts w:cstheme="minorHAnsi"/>
        </w:rPr>
        <w:t>, (Accessed 24</w:t>
      </w:r>
      <w:r w:rsidRPr="00C01018">
        <w:rPr>
          <w:rFonts w:cstheme="minorHAnsi"/>
          <w:vertAlign w:val="superscript"/>
        </w:rPr>
        <w:t>th</w:t>
      </w:r>
      <w:r w:rsidRPr="00C01018">
        <w:rPr>
          <w:rFonts w:cstheme="minorHAnsi"/>
        </w:rPr>
        <w:t xml:space="preserve"> February 2020).</w:t>
      </w:r>
    </w:p>
    <w:p w14:paraId="0FBAE941" w14:textId="77777777" w:rsidR="00F77948" w:rsidRPr="00C01018" w:rsidRDefault="00F77948" w:rsidP="00EB51A9">
      <w:pPr>
        <w:rPr>
          <w:rFonts w:cstheme="minorHAnsi"/>
        </w:rPr>
      </w:pPr>
      <w:proofErr w:type="spellStart"/>
      <w:r w:rsidRPr="00C01018">
        <w:rPr>
          <w:rFonts w:cstheme="minorHAnsi"/>
        </w:rPr>
        <w:t>Torkildsen</w:t>
      </w:r>
      <w:proofErr w:type="spellEnd"/>
      <w:r w:rsidRPr="00C01018">
        <w:rPr>
          <w:rFonts w:cstheme="minorHAnsi"/>
        </w:rPr>
        <w:t xml:space="preserve">, G (2005), </w:t>
      </w:r>
      <w:r w:rsidRPr="00C01018">
        <w:rPr>
          <w:rFonts w:cstheme="minorHAnsi"/>
          <w:u w:val="single"/>
        </w:rPr>
        <w:t>Leisure and Recreation Management</w:t>
      </w:r>
      <w:r w:rsidRPr="00C01018">
        <w:rPr>
          <w:rFonts w:cstheme="minorHAnsi"/>
        </w:rPr>
        <w:t>, (5</w:t>
      </w:r>
      <w:r w:rsidRPr="00C01018">
        <w:rPr>
          <w:rFonts w:cstheme="minorHAnsi"/>
          <w:vertAlign w:val="superscript"/>
        </w:rPr>
        <w:t>th</w:t>
      </w:r>
      <w:r w:rsidRPr="00C01018">
        <w:rPr>
          <w:rFonts w:cstheme="minorHAnsi"/>
        </w:rPr>
        <w:t xml:space="preserve"> Edition), Routledge: UK </w:t>
      </w:r>
    </w:p>
    <w:p w14:paraId="10931186" w14:textId="77777777" w:rsidR="00F77948" w:rsidRPr="00C01018" w:rsidRDefault="00F77948" w:rsidP="00570990">
      <w:pPr>
        <w:pStyle w:val="NormalWeb"/>
        <w:shd w:val="clear" w:color="auto" w:fill="FFFFFF"/>
        <w:spacing w:before="0" w:beforeAutospacing="0" w:after="360" w:afterAutospacing="0" w:line="480" w:lineRule="atLeast"/>
        <w:rPr>
          <w:rFonts w:asciiTheme="minorHAnsi" w:hAnsiTheme="minorHAnsi" w:cstheme="minorHAnsi"/>
          <w:sz w:val="22"/>
          <w:szCs w:val="22"/>
        </w:rPr>
      </w:pPr>
      <w:r w:rsidRPr="00C01018">
        <w:rPr>
          <w:rFonts w:asciiTheme="minorHAnsi" w:hAnsiTheme="minorHAnsi" w:cstheme="minorHAnsi"/>
          <w:sz w:val="22"/>
          <w:szCs w:val="22"/>
        </w:rPr>
        <w:t xml:space="preserve">Walsh, C. (2010). </w:t>
      </w:r>
      <w:r w:rsidRPr="00C01018">
        <w:rPr>
          <w:rFonts w:asciiTheme="minorHAnsi" w:hAnsiTheme="minorHAnsi" w:cstheme="minorHAnsi"/>
          <w:sz w:val="22"/>
          <w:szCs w:val="22"/>
          <w:u w:val="single"/>
        </w:rPr>
        <w:t>Key Management Ratios-The 100+Ratios Every Manager Needs Know</w:t>
      </w:r>
      <w:r w:rsidRPr="00C01018">
        <w:rPr>
          <w:rFonts w:asciiTheme="minorHAnsi" w:hAnsiTheme="minorHAnsi" w:cstheme="minorHAnsi"/>
          <w:sz w:val="22"/>
          <w:szCs w:val="22"/>
        </w:rPr>
        <w:t>.</w:t>
      </w:r>
      <w:r>
        <w:rPr>
          <w:rFonts w:asciiTheme="minorHAnsi" w:hAnsiTheme="minorHAnsi" w:cstheme="minorHAnsi"/>
          <w:sz w:val="22"/>
          <w:szCs w:val="22"/>
        </w:rPr>
        <w:t xml:space="preserve"> </w:t>
      </w:r>
      <w:r w:rsidRPr="00C01018">
        <w:rPr>
          <w:rFonts w:asciiTheme="minorHAnsi" w:hAnsiTheme="minorHAnsi" w:cstheme="minorHAnsi"/>
          <w:sz w:val="22"/>
          <w:szCs w:val="22"/>
        </w:rPr>
        <w:t>Prentice.</w:t>
      </w:r>
      <w:r>
        <w:rPr>
          <w:rFonts w:asciiTheme="minorHAnsi" w:hAnsiTheme="minorHAnsi" w:cstheme="minorHAnsi"/>
          <w:sz w:val="22"/>
          <w:szCs w:val="22"/>
        </w:rPr>
        <w:t xml:space="preserve"> </w:t>
      </w:r>
      <w:r w:rsidRPr="00C01018">
        <w:rPr>
          <w:rFonts w:asciiTheme="minorHAnsi" w:hAnsiTheme="minorHAnsi" w:cstheme="minorHAnsi"/>
          <w:sz w:val="22"/>
          <w:szCs w:val="22"/>
        </w:rPr>
        <w:t>Hall</w:t>
      </w:r>
      <w:r>
        <w:rPr>
          <w:rFonts w:asciiTheme="minorHAnsi" w:hAnsiTheme="minorHAnsi" w:cstheme="minorHAnsi"/>
          <w:sz w:val="22"/>
          <w:szCs w:val="22"/>
        </w:rPr>
        <w:t xml:space="preserve">. </w:t>
      </w:r>
      <w:r w:rsidRPr="00C01018">
        <w:rPr>
          <w:rFonts w:asciiTheme="minorHAnsi" w:hAnsiTheme="minorHAnsi" w:cstheme="minorHAnsi"/>
          <w:sz w:val="22"/>
          <w:szCs w:val="22"/>
        </w:rPr>
        <w:t xml:space="preserve">UK </w:t>
      </w:r>
    </w:p>
    <w:p w14:paraId="7513E9EA" w14:textId="77777777" w:rsidR="00F77948" w:rsidRPr="00C01018" w:rsidRDefault="00F77948" w:rsidP="00570990">
      <w:pPr>
        <w:rPr>
          <w:rFonts w:cstheme="minorHAnsi"/>
        </w:rPr>
      </w:pPr>
      <w:r w:rsidRPr="00C01018">
        <w:rPr>
          <w:rFonts w:cstheme="minorHAnsi"/>
        </w:rPr>
        <w:t xml:space="preserve">Yvette Reisinger, Omar </w:t>
      </w:r>
      <w:proofErr w:type="spellStart"/>
      <w:r w:rsidRPr="00C01018">
        <w:rPr>
          <w:rFonts w:cstheme="minorHAnsi"/>
        </w:rPr>
        <w:t>Moufakkir</w:t>
      </w:r>
      <w:proofErr w:type="spellEnd"/>
      <w:r w:rsidRPr="00C01018">
        <w:rPr>
          <w:rFonts w:cstheme="minorHAnsi"/>
        </w:rPr>
        <w:t>, (2015) "Cultural issues in tourism, hospitality and leisure in the Arab/Muslim world", International Journal of Culture, Tourism and Hospitality Research, Vol. 9 Issue</w:t>
      </w:r>
    </w:p>
    <w:sectPr w:rsidR="00F77948" w:rsidRPr="00C01018" w:rsidSect="009324A6">
      <w:headerReference w:type="default" r:id="rId39"/>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EAE8BB" w14:textId="77777777" w:rsidR="009D4C86" w:rsidRDefault="009D4C86" w:rsidP="00A77FC5">
      <w:pPr>
        <w:spacing w:after="0" w:line="240" w:lineRule="auto"/>
      </w:pPr>
      <w:r>
        <w:separator/>
      </w:r>
    </w:p>
  </w:endnote>
  <w:endnote w:type="continuationSeparator" w:id="0">
    <w:p w14:paraId="047EBE85" w14:textId="77777777" w:rsidR="009D4C86" w:rsidRDefault="009D4C86" w:rsidP="00A7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A673E" w14:textId="77777777" w:rsidR="00537D10" w:rsidRDefault="00537D10">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10B73EAE" w14:textId="77777777" w:rsidR="00A77FC5" w:rsidRDefault="00A77F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566F89" w14:textId="77777777" w:rsidR="009D4C86" w:rsidRDefault="009D4C86" w:rsidP="00A77FC5">
      <w:pPr>
        <w:spacing w:after="0" w:line="240" w:lineRule="auto"/>
      </w:pPr>
      <w:r>
        <w:separator/>
      </w:r>
    </w:p>
  </w:footnote>
  <w:footnote w:type="continuationSeparator" w:id="0">
    <w:p w14:paraId="2F268C35" w14:textId="77777777" w:rsidR="009D4C86" w:rsidRDefault="009D4C86" w:rsidP="00A77F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8A8EDC" w14:textId="0949A124" w:rsidR="00537D10" w:rsidRDefault="00537D10">
    <w:pPr>
      <w:pStyle w:val="Header"/>
    </w:pPr>
    <w:r>
      <w:t>Tracey Davies</w:t>
    </w:r>
    <w:r>
      <w:ptab w:relativeTo="margin" w:alignment="center" w:leader="none"/>
    </w:r>
    <w:r>
      <w:t>1806963</w:t>
    </w:r>
    <w:r>
      <w:ptab w:relativeTo="margin" w:alignment="right" w:leader="none"/>
    </w:r>
    <w:r>
      <w:t xml:space="preserve">Marie </w:t>
    </w:r>
    <w:proofErr w:type="spellStart"/>
    <w:r>
      <w:t>Pitson</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0A0E88"/>
    <w:multiLevelType w:val="multilevel"/>
    <w:tmpl w:val="5C909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CF2B17"/>
    <w:multiLevelType w:val="hybridMultilevel"/>
    <w:tmpl w:val="AE326636"/>
    <w:lvl w:ilvl="0" w:tplc="8F402CBE">
      <w:start w:val="1"/>
      <w:numFmt w:val="bullet"/>
      <w:lvlText w:val="■"/>
      <w:lvlJc w:val="left"/>
      <w:pPr>
        <w:tabs>
          <w:tab w:val="num" w:pos="720"/>
        </w:tabs>
        <w:ind w:left="720" w:hanging="360"/>
      </w:pPr>
      <w:rPr>
        <w:rFonts w:ascii="Franklin Gothic Book" w:hAnsi="Franklin Gothic Book" w:hint="default"/>
      </w:rPr>
    </w:lvl>
    <w:lvl w:ilvl="1" w:tplc="D2349002" w:tentative="1">
      <w:start w:val="1"/>
      <w:numFmt w:val="bullet"/>
      <w:lvlText w:val="■"/>
      <w:lvlJc w:val="left"/>
      <w:pPr>
        <w:tabs>
          <w:tab w:val="num" w:pos="1440"/>
        </w:tabs>
        <w:ind w:left="1440" w:hanging="360"/>
      </w:pPr>
      <w:rPr>
        <w:rFonts w:ascii="Franklin Gothic Book" w:hAnsi="Franklin Gothic Book" w:hint="default"/>
      </w:rPr>
    </w:lvl>
    <w:lvl w:ilvl="2" w:tplc="3CD2D370" w:tentative="1">
      <w:start w:val="1"/>
      <w:numFmt w:val="bullet"/>
      <w:lvlText w:val="■"/>
      <w:lvlJc w:val="left"/>
      <w:pPr>
        <w:tabs>
          <w:tab w:val="num" w:pos="2160"/>
        </w:tabs>
        <w:ind w:left="2160" w:hanging="360"/>
      </w:pPr>
      <w:rPr>
        <w:rFonts w:ascii="Franklin Gothic Book" w:hAnsi="Franklin Gothic Book" w:hint="default"/>
      </w:rPr>
    </w:lvl>
    <w:lvl w:ilvl="3" w:tplc="1B42F878" w:tentative="1">
      <w:start w:val="1"/>
      <w:numFmt w:val="bullet"/>
      <w:lvlText w:val="■"/>
      <w:lvlJc w:val="left"/>
      <w:pPr>
        <w:tabs>
          <w:tab w:val="num" w:pos="2880"/>
        </w:tabs>
        <w:ind w:left="2880" w:hanging="360"/>
      </w:pPr>
      <w:rPr>
        <w:rFonts w:ascii="Franklin Gothic Book" w:hAnsi="Franklin Gothic Book" w:hint="default"/>
      </w:rPr>
    </w:lvl>
    <w:lvl w:ilvl="4" w:tplc="B902F320" w:tentative="1">
      <w:start w:val="1"/>
      <w:numFmt w:val="bullet"/>
      <w:lvlText w:val="■"/>
      <w:lvlJc w:val="left"/>
      <w:pPr>
        <w:tabs>
          <w:tab w:val="num" w:pos="3600"/>
        </w:tabs>
        <w:ind w:left="3600" w:hanging="360"/>
      </w:pPr>
      <w:rPr>
        <w:rFonts w:ascii="Franklin Gothic Book" w:hAnsi="Franklin Gothic Book" w:hint="default"/>
      </w:rPr>
    </w:lvl>
    <w:lvl w:ilvl="5" w:tplc="AC4A4152" w:tentative="1">
      <w:start w:val="1"/>
      <w:numFmt w:val="bullet"/>
      <w:lvlText w:val="■"/>
      <w:lvlJc w:val="left"/>
      <w:pPr>
        <w:tabs>
          <w:tab w:val="num" w:pos="4320"/>
        </w:tabs>
        <w:ind w:left="4320" w:hanging="360"/>
      </w:pPr>
      <w:rPr>
        <w:rFonts w:ascii="Franklin Gothic Book" w:hAnsi="Franklin Gothic Book" w:hint="default"/>
      </w:rPr>
    </w:lvl>
    <w:lvl w:ilvl="6" w:tplc="658C0636" w:tentative="1">
      <w:start w:val="1"/>
      <w:numFmt w:val="bullet"/>
      <w:lvlText w:val="■"/>
      <w:lvlJc w:val="left"/>
      <w:pPr>
        <w:tabs>
          <w:tab w:val="num" w:pos="5040"/>
        </w:tabs>
        <w:ind w:left="5040" w:hanging="360"/>
      </w:pPr>
      <w:rPr>
        <w:rFonts w:ascii="Franklin Gothic Book" w:hAnsi="Franklin Gothic Book" w:hint="default"/>
      </w:rPr>
    </w:lvl>
    <w:lvl w:ilvl="7" w:tplc="AECC789C" w:tentative="1">
      <w:start w:val="1"/>
      <w:numFmt w:val="bullet"/>
      <w:lvlText w:val="■"/>
      <w:lvlJc w:val="left"/>
      <w:pPr>
        <w:tabs>
          <w:tab w:val="num" w:pos="5760"/>
        </w:tabs>
        <w:ind w:left="5760" w:hanging="360"/>
      </w:pPr>
      <w:rPr>
        <w:rFonts w:ascii="Franklin Gothic Book" w:hAnsi="Franklin Gothic Book" w:hint="default"/>
      </w:rPr>
    </w:lvl>
    <w:lvl w:ilvl="8" w:tplc="62B658A2" w:tentative="1">
      <w:start w:val="1"/>
      <w:numFmt w:val="bullet"/>
      <w:lvlText w:val="■"/>
      <w:lvlJc w:val="left"/>
      <w:pPr>
        <w:tabs>
          <w:tab w:val="num" w:pos="6480"/>
        </w:tabs>
        <w:ind w:left="6480" w:hanging="360"/>
      </w:pPr>
      <w:rPr>
        <w:rFonts w:ascii="Franklin Gothic Book" w:hAnsi="Franklin Gothic Book" w:hint="default"/>
      </w:rPr>
    </w:lvl>
  </w:abstractNum>
  <w:abstractNum w:abstractNumId="2" w15:restartNumberingAfterBreak="0">
    <w:nsid w:val="5C056A57"/>
    <w:multiLevelType w:val="multilevel"/>
    <w:tmpl w:val="D89A1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4A6"/>
    <w:rsid w:val="000117E7"/>
    <w:rsid w:val="00023E20"/>
    <w:rsid w:val="00024957"/>
    <w:rsid w:val="00030416"/>
    <w:rsid w:val="000327F1"/>
    <w:rsid w:val="00044272"/>
    <w:rsid w:val="0004430B"/>
    <w:rsid w:val="00044975"/>
    <w:rsid w:val="00047815"/>
    <w:rsid w:val="00050F72"/>
    <w:rsid w:val="0005181D"/>
    <w:rsid w:val="00070F7F"/>
    <w:rsid w:val="000740C8"/>
    <w:rsid w:val="00086840"/>
    <w:rsid w:val="000900AE"/>
    <w:rsid w:val="0009272A"/>
    <w:rsid w:val="00094B8D"/>
    <w:rsid w:val="000A05CC"/>
    <w:rsid w:val="000A0EF4"/>
    <w:rsid w:val="000A1DF0"/>
    <w:rsid w:val="000A406C"/>
    <w:rsid w:val="000A5DCF"/>
    <w:rsid w:val="000A660B"/>
    <w:rsid w:val="000B0076"/>
    <w:rsid w:val="000B2E37"/>
    <w:rsid w:val="000B378A"/>
    <w:rsid w:val="000B557B"/>
    <w:rsid w:val="000C51AC"/>
    <w:rsid w:val="000D01B0"/>
    <w:rsid w:val="000E2C64"/>
    <w:rsid w:val="000F6410"/>
    <w:rsid w:val="000F755C"/>
    <w:rsid w:val="00107EC2"/>
    <w:rsid w:val="00112205"/>
    <w:rsid w:val="00113719"/>
    <w:rsid w:val="001231E3"/>
    <w:rsid w:val="0012505C"/>
    <w:rsid w:val="001259EF"/>
    <w:rsid w:val="00127B79"/>
    <w:rsid w:val="00134681"/>
    <w:rsid w:val="00134787"/>
    <w:rsid w:val="00135B80"/>
    <w:rsid w:val="001421DD"/>
    <w:rsid w:val="001605BB"/>
    <w:rsid w:val="00160A91"/>
    <w:rsid w:val="00161ACE"/>
    <w:rsid w:val="001630F9"/>
    <w:rsid w:val="001646E4"/>
    <w:rsid w:val="00171421"/>
    <w:rsid w:val="00172319"/>
    <w:rsid w:val="0017491D"/>
    <w:rsid w:val="001801D8"/>
    <w:rsid w:val="00181098"/>
    <w:rsid w:val="0018334B"/>
    <w:rsid w:val="00186F61"/>
    <w:rsid w:val="0019172E"/>
    <w:rsid w:val="00192516"/>
    <w:rsid w:val="00194A9A"/>
    <w:rsid w:val="001A140E"/>
    <w:rsid w:val="001B16BD"/>
    <w:rsid w:val="001B4164"/>
    <w:rsid w:val="001B4737"/>
    <w:rsid w:val="001B582F"/>
    <w:rsid w:val="001B6C28"/>
    <w:rsid w:val="001C3831"/>
    <w:rsid w:val="001C61A1"/>
    <w:rsid w:val="001C68E5"/>
    <w:rsid w:val="001D7C8B"/>
    <w:rsid w:val="001E0264"/>
    <w:rsid w:val="001E040B"/>
    <w:rsid w:val="001E0806"/>
    <w:rsid w:val="001E686F"/>
    <w:rsid w:val="001F07A6"/>
    <w:rsid w:val="00202659"/>
    <w:rsid w:val="00202BA4"/>
    <w:rsid w:val="0020617B"/>
    <w:rsid w:val="00216BF5"/>
    <w:rsid w:val="00217E0D"/>
    <w:rsid w:val="00233193"/>
    <w:rsid w:val="00233B36"/>
    <w:rsid w:val="0023402A"/>
    <w:rsid w:val="00234F04"/>
    <w:rsid w:val="00235BFC"/>
    <w:rsid w:val="00236CD1"/>
    <w:rsid w:val="00242FE5"/>
    <w:rsid w:val="00247229"/>
    <w:rsid w:val="00247573"/>
    <w:rsid w:val="00250C78"/>
    <w:rsid w:val="002515FA"/>
    <w:rsid w:val="00251C3E"/>
    <w:rsid w:val="002541CD"/>
    <w:rsid w:val="00255A22"/>
    <w:rsid w:val="002567BA"/>
    <w:rsid w:val="0026422B"/>
    <w:rsid w:val="00265E5D"/>
    <w:rsid w:val="0026705A"/>
    <w:rsid w:val="00270AD2"/>
    <w:rsid w:val="00275320"/>
    <w:rsid w:val="00280132"/>
    <w:rsid w:val="00280F0B"/>
    <w:rsid w:val="00284914"/>
    <w:rsid w:val="00287F73"/>
    <w:rsid w:val="00291AD8"/>
    <w:rsid w:val="00291C29"/>
    <w:rsid w:val="0029517B"/>
    <w:rsid w:val="0029786D"/>
    <w:rsid w:val="002C2C9D"/>
    <w:rsid w:val="002C7814"/>
    <w:rsid w:val="002D03A0"/>
    <w:rsid w:val="002D100F"/>
    <w:rsid w:val="002D3043"/>
    <w:rsid w:val="002D52D5"/>
    <w:rsid w:val="002D5D6B"/>
    <w:rsid w:val="002E14F2"/>
    <w:rsid w:val="002E583C"/>
    <w:rsid w:val="002E6ECA"/>
    <w:rsid w:val="002F034E"/>
    <w:rsid w:val="002F3C5C"/>
    <w:rsid w:val="002F518C"/>
    <w:rsid w:val="002F602E"/>
    <w:rsid w:val="0031043F"/>
    <w:rsid w:val="003154B0"/>
    <w:rsid w:val="0032024F"/>
    <w:rsid w:val="00337970"/>
    <w:rsid w:val="0034037F"/>
    <w:rsid w:val="00343CA7"/>
    <w:rsid w:val="00343CE7"/>
    <w:rsid w:val="00355F58"/>
    <w:rsid w:val="00356D9E"/>
    <w:rsid w:val="00357CD8"/>
    <w:rsid w:val="00360440"/>
    <w:rsid w:val="003704F7"/>
    <w:rsid w:val="003756CE"/>
    <w:rsid w:val="00377E8D"/>
    <w:rsid w:val="00386D47"/>
    <w:rsid w:val="00394244"/>
    <w:rsid w:val="00397232"/>
    <w:rsid w:val="003A001E"/>
    <w:rsid w:val="003A11E1"/>
    <w:rsid w:val="003A5506"/>
    <w:rsid w:val="003B04E5"/>
    <w:rsid w:val="003B1B2D"/>
    <w:rsid w:val="003C0C1E"/>
    <w:rsid w:val="003C3C87"/>
    <w:rsid w:val="003C66C2"/>
    <w:rsid w:val="003D379E"/>
    <w:rsid w:val="003D5B65"/>
    <w:rsid w:val="003E5746"/>
    <w:rsid w:val="003F3148"/>
    <w:rsid w:val="003F5943"/>
    <w:rsid w:val="00403D4C"/>
    <w:rsid w:val="00406D41"/>
    <w:rsid w:val="00411D6B"/>
    <w:rsid w:val="00414501"/>
    <w:rsid w:val="00420B45"/>
    <w:rsid w:val="004210B1"/>
    <w:rsid w:val="00424049"/>
    <w:rsid w:val="004241CA"/>
    <w:rsid w:val="0043052D"/>
    <w:rsid w:val="0044083D"/>
    <w:rsid w:val="00442162"/>
    <w:rsid w:val="00442963"/>
    <w:rsid w:val="00442AC1"/>
    <w:rsid w:val="004434F3"/>
    <w:rsid w:val="00450AB1"/>
    <w:rsid w:val="00452B4A"/>
    <w:rsid w:val="00457A9E"/>
    <w:rsid w:val="004644B7"/>
    <w:rsid w:val="0047158D"/>
    <w:rsid w:val="004719D8"/>
    <w:rsid w:val="004726C1"/>
    <w:rsid w:val="00476663"/>
    <w:rsid w:val="00477A44"/>
    <w:rsid w:val="004802EE"/>
    <w:rsid w:val="00480FDD"/>
    <w:rsid w:val="0048653A"/>
    <w:rsid w:val="004872EE"/>
    <w:rsid w:val="00495E79"/>
    <w:rsid w:val="004A0756"/>
    <w:rsid w:val="004A18A5"/>
    <w:rsid w:val="004A7822"/>
    <w:rsid w:val="004B2454"/>
    <w:rsid w:val="004B590D"/>
    <w:rsid w:val="004C1D85"/>
    <w:rsid w:val="004C23DF"/>
    <w:rsid w:val="004E41FD"/>
    <w:rsid w:val="004E4B07"/>
    <w:rsid w:val="004E4B23"/>
    <w:rsid w:val="004E7F63"/>
    <w:rsid w:val="004F46EE"/>
    <w:rsid w:val="00500EDC"/>
    <w:rsid w:val="00504966"/>
    <w:rsid w:val="00505A17"/>
    <w:rsid w:val="0051432A"/>
    <w:rsid w:val="0051565D"/>
    <w:rsid w:val="00515945"/>
    <w:rsid w:val="0051597C"/>
    <w:rsid w:val="00515B3F"/>
    <w:rsid w:val="00517C3F"/>
    <w:rsid w:val="00521588"/>
    <w:rsid w:val="00534F61"/>
    <w:rsid w:val="00537D10"/>
    <w:rsid w:val="005415F7"/>
    <w:rsid w:val="005435BA"/>
    <w:rsid w:val="0054442C"/>
    <w:rsid w:val="00545736"/>
    <w:rsid w:val="00546051"/>
    <w:rsid w:val="005463C7"/>
    <w:rsid w:val="0054766F"/>
    <w:rsid w:val="00551756"/>
    <w:rsid w:val="00560306"/>
    <w:rsid w:val="00560EE1"/>
    <w:rsid w:val="005639A0"/>
    <w:rsid w:val="0056496E"/>
    <w:rsid w:val="00570990"/>
    <w:rsid w:val="00571F84"/>
    <w:rsid w:val="00573B19"/>
    <w:rsid w:val="005749AD"/>
    <w:rsid w:val="00575E64"/>
    <w:rsid w:val="00576663"/>
    <w:rsid w:val="00585FE9"/>
    <w:rsid w:val="00586AEE"/>
    <w:rsid w:val="00587451"/>
    <w:rsid w:val="0059238E"/>
    <w:rsid w:val="005934A4"/>
    <w:rsid w:val="005A7033"/>
    <w:rsid w:val="005B15D9"/>
    <w:rsid w:val="005B1CBB"/>
    <w:rsid w:val="005B312D"/>
    <w:rsid w:val="005C11AA"/>
    <w:rsid w:val="005C482E"/>
    <w:rsid w:val="005C492F"/>
    <w:rsid w:val="005C6036"/>
    <w:rsid w:val="005D0ECC"/>
    <w:rsid w:val="005D62E4"/>
    <w:rsid w:val="005D71C6"/>
    <w:rsid w:val="005E0BCC"/>
    <w:rsid w:val="005E2F29"/>
    <w:rsid w:val="005E535A"/>
    <w:rsid w:val="005E6224"/>
    <w:rsid w:val="005E78F4"/>
    <w:rsid w:val="005F7833"/>
    <w:rsid w:val="005F7C79"/>
    <w:rsid w:val="00602068"/>
    <w:rsid w:val="006036E8"/>
    <w:rsid w:val="006159A7"/>
    <w:rsid w:val="00616AEF"/>
    <w:rsid w:val="006277A9"/>
    <w:rsid w:val="006305AC"/>
    <w:rsid w:val="00635A56"/>
    <w:rsid w:val="00641F79"/>
    <w:rsid w:val="00643B1A"/>
    <w:rsid w:val="0064563A"/>
    <w:rsid w:val="00650125"/>
    <w:rsid w:val="00651B4B"/>
    <w:rsid w:val="006542B8"/>
    <w:rsid w:val="006544A3"/>
    <w:rsid w:val="00654AFC"/>
    <w:rsid w:val="00661B48"/>
    <w:rsid w:val="0066329E"/>
    <w:rsid w:val="00665B97"/>
    <w:rsid w:val="00667DC1"/>
    <w:rsid w:val="00693A05"/>
    <w:rsid w:val="00693F11"/>
    <w:rsid w:val="006945F0"/>
    <w:rsid w:val="00695343"/>
    <w:rsid w:val="00697058"/>
    <w:rsid w:val="006A1116"/>
    <w:rsid w:val="006A1B05"/>
    <w:rsid w:val="006A268B"/>
    <w:rsid w:val="006A312E"/>
    <w:rsid w:val="006A6F73"/>
    <w:rsid w:val="006C0A21"/>
    <w:rsid w:val="006C26BD"/>
    <w:rsid w:val="006C309D"/>
    <w:rsid w:val="006C42A5"/>
    <w:rsid w:val="006C6352"/>
    <w:rsid w:val="006C6B8D"/>
    <w:rsid w:val="006D2B56"/>
    <w:rsid w:val="006D5572"/>
    <w:rsid w:val="006F137D"/>
    <w:rsid w:val="006F2CCD"/>
    <w:rsid w:val="006F5473"/>
    <w:rsid w:val="006F6181"/>
    <w:rsid w:val="00701025"/>
    <w:rsid w:val="00704598"/>
    <w:rsid w:val="00713AF4"/>
    <w:rsid w:val="007167DD"/>
    <w:rsid w:val="00723070"/>
    <w:rsid w:val="007231E5"/>
    <w:rsid w:val="00723306"/>
    <w:rsid w:val="00727485"/>
    <w:rsid w:val="00727C77"/>
    <w:rsid w:val="00734F53"/>
    <w:rsid w:val="00740E6B"/>
    <w:rsid w:val="00742DED"/>
    <w:rsid w:val="00751709"/>
    <w:rsid w:val="00751B99"/>
    <w:rsid w:val="00752A66"/>
    <w:rsid w:val="007565A1"/>
    <w:rsid w:val="007665EC"/>
    <w:rsid w:val="00791E1A"/>
    <w:rsid w:val="00793908"/>
    <w:rsid w:val="00795391"/>
    <w:rsid w:val="007A72AD"/>
    <w:rsid w:val="007C427A"/>
    <w:rsid w:val="007C57CA"/>
    <w:rsid w:val="007C6EE8"/>
    <w:rsid w:val="007D2CC3"/>
    <w:rsid w:val="007D5781"/>
    <w:rsid w:val="007D653A"/>
    <w:rsid w:val="007E6167"/>
    <w:rsid w:val="007E69DD"/>
    <w:rsid w:val="007E6D23"/>
    <w:rsid w:val="007F2F33"/>
    <w:rsid w:val="007F50AF"/>
    <w:rsid w:val="007F62F0"/>
    <w:rsid w:val="008044D8"/>
    <w:rsid w:val="00806DEA"/>
    <w:rsid w:val="00817022"/>
    <w:rsid w:val="00822D61"/>
    <w:rsid w:val="00822E3E"/>
    <w:rsid w:val="00822E84"/>
    <w:rsid w:val="008349BB"/>
    <w:rsid w:val="008368F8"/>
    <w:rsid w:val="008407E6"/>
    <w:rsid w:val="00841149"/>
    <w:rsid w:val="00841E16"/>
    <w:rsid w:val="00851D7E"/>
    <w:rsid w:val="00857BAC"/>
    <w:rsid w:val="008634DC"/>
    <w:rsid w:val="00863DAE"/>
    <w:rsid w:val="00866A93"/>
    <w:rsid w:val="00870588"/>
    <w:rsid w:val="00883CF3"/>
    <w:rsid w:val="00884A51"/>
    <w:rsid w:val="0089038C"/>
    <w:rsid w:val="0089201D"/>
    <w:rsid w:val="00897D37"/>
    <w:rsid w:val="008A1240"/>
    <w:rsid w:val="008A1556"/>
    <w:rsid w:val="008B327B"/>
    <w:rsid w:val="008B5B04"/>
    <w:rsid w:val="008C59A6"/>
    <w:rsid w:val="008C5DFF"/>
    <w:rsid w:val="008D09E9"/>
    <w:rsid w:val="008D1DA0"/>
    <w:rsid w:val="008D630E"/>
    <w:rsid w:val="008D6747"/>
    <w:rsid w:val="008E04F4"/>
    <w:rsid w:val="008E1539"/>
    <w:rsid w:val="008E5D6D"/>
    <w:rsid w:val="008E6AA0"/>
    <w:rsid w:val="008F2567"/>
    <w:rsid w:val="009015AE"/>
    <w:rsid w:val="0090214C"/>
    <w:rsid w:val="0090584A"/>
    <w:rsid w:val="009113A4"/>
    <w:rsid w:val="00914569"/>
    <w:rsid w:val="0092120C"/>
    <w:rsid w:val="0092250B"/>
    <w:rsid w:val="009244B3"/>
    <w:rsid w:val="009301B7"/>
    <w:rsid w:val="009324A6"/>
    <w:rsid w:val="00932515"/>
    <w:rsid w:val="00944153"/>
    <w:rsid w:val="009443F5"/>
    <w:rsid w:val="00950AE4"/>
    <w:rsid w:val="00950F6C"/>
    <w:rsid w:val="009517E8"/>
    <w:rsid w:val="00952B79"/>
    <w:rsid w:val="0095332B"/>
    <w:rsid w:val="00965BDE"/>
    <w:rsid w:val="00966CA8"/>
    <w:rsid w:val="00975177"/>
    <w:rsid w:val="009752B3"/>
    <w:rsid w:val="00981E5F"/>
    <w:rsid w:val="009862EE"/>
    <w:rsid w:val="00987CFC"/>
    <w:rsid w:val="009A2F43"/>
    <w:rsid w:val="009A4F20"/>
    <w:rsid w:val="009A6A9B"/>
    <w:rsid w:val="009C1C9A"/>
    <w:rsid w:val="009C22E3"/>
    <w:rsid w:val="009C3D87"/>
    <w:rsid w:val="009C6A92"/>
    <w:rsid w:val="009C790C"/>
    <w:rsid w:val="009D2405"/>
    <w:rsid w:val="009D4C86"/>
    <w:rsid w:val="009E48B7"/>
    <w:rsid w:val="009E6187"/>
    <w:rsid w:val="009E77B1"/>
    <w:rsid w:val="00A022A5"/>
    <w:rsid w:val="00A04E5E"/>
    <w:rsid w:val="00A05B23"/>
    <w:rsid w:val="00A11D08"/>
    <w:rsid w:val="00A172E7"/>
    <w:rsid w:val="00A200AE"/>
    <w:rsid w:val="00A227A8"/>
    <w:rsid w:val="00A23942"/>
    <w:rsid w:val="00A45B24"/>
    <w:rsid w:val="00A47673"/>
    <w:rsid w:val="00A55F71"/>
    <w:rsid w:val="00A60CA1"/>
    <w:rsid w:val="00A635FF"/>
    <w:rsid w:val="00A77FC5"/>
    <w:rsid w:val="00A84C24"/>
    <w:rsid w:val="00A865E8"/>
    <w:rsid w:val="00A870D8"/>
    <w:rsid w:val="00A91402"/>
    <w:rsid w:val="00A9198A"/>
    <w:rsid w:val="00A93AE9"/>
    <w:rsid w:val="00A94728"/>
    <w:rsid w:val="00A95B2F"/>
    <w:rsid w:val="00A9654B"/>
    <w:rsid w:val="00AA56B6"/>
    <w:rsid w:val="00AB1820"/>
    <w:rsid w:val="00AB63C0"/>
    <w:rsid w:val="00AC0EDD"/>
    <w:rsid w:val="00AD2714"/>
    <w:rsid w:val="00AD2BF7"/>
    <w:rsid w:val="00AD4EC0"/>
    <w:rsid w:val="00AE114A"/>
    <w:rsid w:val="00AE164F"/>
    <w:rsid w:val="00AE6713"/>
    <w:rsid w:val="00AE6A05"/>
    <w:rsid w:val="00AF172D"/>
    <w:rsid w:val="00AF3BA9"/>
    <w:rsid w:val="00AF6033"/>
    <w:rsid w:val="00B102DD"/>
    <w:rsid w:val="00B10726"/>
    <w:rsid w:val="00B13F9F"/>
    <w:rsid w:val="00B17258"/>
    <w:rsid w:val="00B17A18"/>
    <w:rsid w:val="00B20BA1"/>
    <w:rsid w:val="00B44602"/>
    <w:rsid w:val="00B554FB"/>
    <w:rsid w:val="00B5634C"/>
    <w:rsid w:val="00B57C78"/>
    <w:rsid w:val="00B604FE"/>
    <w:rsid w:val="00B66605"/>
    <w:rsid w:val="00B70FA3"/>
    <w:rsid w:val="00B71CB3"/>
    <w:rsid w:val="00B72470"/>
    <w:rsid w:val="00B72515"/>
    <w:rsid w:val="00B7378E"/>
    <w:rsid w:val="00B86931"/>
    <w:rsid w:val="00B86F82"/>
    <w:rsid w:val="00B906F4"/>
    <w:rsid w:val="00B9504E"/>
    <w:rsid w:val="00BA3F9B"/>
    <w:rsid w:val="00BA415F"/>
    <w:rsid w:val="00BA7C77"/>
    <w:rsid w:val="00BC6FFC"/>
    <w:rsid w:val="00BD003B"/>
    <w:rsid w:val="00BD2DB0"/>
    <w:rsid w:val="00BD2EDB"/>
    <w:rsid w:val="00BD715B"/>
    <w:rsid w:val="00BE2093"/>
    <w:rsid w:val="00BE5028"/>
    <w:rsid w:val="00BE541C"/>
    <w:rsid w:val="00BE643B"/>
    <w:rsid w:val="00BE7ADB"/>
    <w:rsid w:val="00BF4A56"/>
    <w:rsid w:val="00BF7C90"/>
    <w:rsid w:val="00C01018"/>
    <w:rsid w:val="00C01D0E"/>
    <w:rsid w:val="00C04C5C"/>
    <w:rsid w:val="00C124BA"/>
    <w:rsid w:val="00C136BA"/>
    <w:rsid w:val="00C13F1C"/>
    <w:rsid w:val="00C15661"/>
    <w:rsid w:val="00C30841"/>
    <w:rsid w:val="00C31440"/>
    <w:rsid w:val="00C3395A"/>
    <w:rsid w:val="00C346A1"/>
    <w:rsid w:val="00C43F8B"/>
    <w:rsid w:val="00C4410F"/>
    <w:rsid w:val="00C44E45"/>
    <w:rsid w:val="00C46754"/>
    <w:rsid w:val="00C47491"/>
    <w:rsid w:val="00C51CBF"/>
    <w:rsid w:val="00C55D6C"/>
    <w:rsid w:val="00C57FAA"/>
    <w:rsid w:val="00C61126"/>
    <w:rsid w:val="00C620CB"/>
    <w:rsid w:val="00C6433E"/>
    <w:rsid w:val="00C765EF"/>
    <w:rsid w:val="00C8279C"/>
    <w:rsid w:val="00C83DAD"/>
    <w:rsid w:val="00C8583F"/>
    <w:rsid w:val="00C87754"/>
    <w:rsid w:val="00C87E12"/>
    <w:rsid w:val="00C94EAC"/>
    <w:rsid w:val="00CA3CEA"/>
    <w:rsid w:val="00CA43B8"/>
    <w:rsid w:val="00CB5032"/>
    <w:rsid w:val="00CB7EB9"/>
    <w:rsid w:val="00CC2ED6"/>
    <w:rsid w:val="00CC4CC8"/>
    <w:rsid w:val="00CD1090"/>
    <w:rsid w:val="00CD2ED8"/>
    <w:rsid w:val="00CD3F3C"/>
    <w:rsid w:val="00CD5B00"/>
    <w:rsid w:val="00CE2C2D"/>
    <w:rsid w:val="00CE6B77"/>
    <w:rsid w:val="00CF410E"/>
    <w:rsid w:val="00D20A93"/>
    <w:rsid w:val="00D25F63"/>
    <w:rsid w:val="00D27B44"/>
    <w:rsid w:val="00D35ED3"/>
    <w:rsid w:val="00D37A4E"/>
    <w:rsid w:val="00D41A2E"/>
    <w:rsid w:val="00D4320C"/>
    <w:rsid w:val="00D438AF"/>
    <w:rsid w:val="00D5143E"/>
    <w:rsid w:val="00D520B2"/>
    <w:rsid w:val="00D547D0"/>
    <w:rsid w:val="00D55A82"/>
    <w:rsid w:val="00D60C38"/>
    <w:rsid w:val="00D64DB5"/>
    <w:rsid w:val="00D66EF3"/>
    <w:rsid w:val="00D73B06"/>
    <w:rsid w:val="00D76524"/>
    <w:rsid w:val="00D801B4"/>
    <w:rsid w:val="00D8177B"/>
    <w:rsid w:val="00D8184D"/>
    <w:rsid w:val="00D84A58"/>
    <w:rsid w:val="00D85267"/>
    <w:rsid w:val="00D90690"/>
    <w:rsid w:val="00D909C8"/>
    <w:rsid w:val="00D90D27"/>
    <w:rsid w:val="00D9493D"/>
    <w:rsid w:val="00D95E8B"/>
    <w:rsid w:val="00DA110F"/>
    <w:rsid w:val="00DA51F9"/>
    <w:rsid w:val="00DA5A8B"/>
    <w:rsid w:val="00DC33FC"/>
    <w:rsid w:val="00DC51B4"/>
    <w:rsid w:val="00DD3D8C"/>
    <w:rsid w:val="00DD7CA5"/>
    <w:rsid w:val="00DE51AA"/>
    <w:rsid w:val="00DF37B7"/>
    <w:rsid w:val="00DF4214"/>
    <w:rsid w:val="00E00FB2"/>
    <w:rsid w:val="00E10582"/>
    <w:rsid w:val="00E150F5"/>
    <w:rsid w:val="00E172EB"/>
    <w:rsid w:val="00E21025"/>
    <w:rsid w:val="00E22024"/>
    <w:rsid w:val="00E26C09"/>
    <w:rsid w:val="00E34461"/>
    <w:rsid w:val="00E40F5D"/>
    <w:rsid w:val="00E52726"/>
    <w:rsid w:val="00E5564F"/>
    <w:rsid w:val="00E60F72"/>
    <w:rsid w:val="00E61C9B"/>
    <w:rsid w:val="00E7307D"/>
    <w:rsid w:val="00E94B88"/>
    <w:rsid w:val="00E97E07"/>
    <w:rsid w:val="00EA139A"/>
    <w:rsid w:val="00EA2C09"/>
    <w:rsid w:val="00EA4CF1"/>
    <w:rsid w:val="00EA6E4F"/>
    <w:rsid w:val="00EB0412"/>
    <w:rsid w:val="00EB51A9"/>
    <w:rsid w:val="00EB5E31"/>
    <w:rsid w:val="00ED2832"/>
    <w:rsid w:val="00ED397F"/>
    <w:rsid w:val="00ED46CD"/>
    <w:rsid w:val="00ED7664"/>
    <w:rsid w:val="00EE3A2F"/>
    <w:rsid w:val="00EE5F4F"/>
    <w:rsid w:val="00EF1EE5"/>
    <w:rsid w:val="00EF3B68"/>
    <w:rsid w:val="00EF5FAF"/>
    <w:rsid w:val="00EF75D6"/>
    <w:rsid w:val="00F01C3E"/>
    <w:rsid w:val="00F107F1"/>
    <w:rsid w:val="00F124EC"/>
    <w:rsid w:val="00F268F6"/>
    <w:rsid w:val="00F2777F"/>
    <w:rsid w:val="00F30E75"/>
    <w:rsid w:val="00F4092F"/>
    <w:rsid w:val="00F40E29"/>
    <w:rsid w:val="00F41DDA"/>
    <w:rsid w:val="00F422D1"/>
    <w:rsid w:val="00F438C2"/>
    <w:rsid w:val="00F43932"/>
    <w:rsid w:val="00F44198"/>
    <w:rsid w:val="00F45C83"/>
    <w:rsid w:val="00F54445"/>
    <w:rsid w:val="00F636A2"/>
    <w:rsid w:val="00F77948"/>
    <w:rsid w:val="00F77FFB"/>
    <w:rsid w:val="00F830BC"/>
    <w:rsid w:val="00F8652A"/>
    <w:rsid w:val="00F874DC"/>
    <w:rsid w:val="00F87A27"/>
    <w:rsid w:val="00FA1B22"/>
    <w:rsid w:val="00FA3325"/>
    <w:rsid w:val="00FA5906"/>
    <w:rsid w:val="00FA78A1"/>
    <w:rsid w:val="00FB0790"/>
    <w:rsid w:val="00FB1AAB"/>
    <w:rsid w:val="00FB5294"/>
    <w:rsid w:val="00FC31DF"/>
    <w:rsid w:val="00FC49FE"/>
    <w:rsid w:val="00FD39FB"/>
    <w:rsid w:val="00FD3C03"/>
    <w:rsid w:val="00FD5B23"/>
    <w:rsid w:val="00FE7188"/>
    <w:rsid w:val="00FF19AE"/>
    <w:rsid w:val="00FF212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D9798B5"/>
  <w15:chartTrackingRefBased/>
  <w15:docId w15:val="{604EA72D-77E5-4467-B56E-FE39B110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4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7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8A155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p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ind w:left="220"/>
    </w:pPr>
  </w:style>
  <w:style w:type="character" w:customStyle="1" w:styleId="Heading4Char">
    <w:name w:val="Heading 4 Char"/>
    <w:basedOn w:val="DefaultParagraphFont"/>
    <w:link w:val="Heading4"/>
    <w:uiPriority w:val="9"/>
    <w:semiHidden/>
    <w:rsid w:val="008A1556"/>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8A1556"/>
    <w:rPr>
      <w:b/>
      <w:bCs/>
    </w:rPr>
  </w:style>
  <w:style w:type="paragraph" w:styleId="NormalWeb">
    <w:name w:val="Normal (Web)"/>
    <w:basedOn w:val="Normal"/>
    <w:uiPriority w:val="99"/>
    <w:unhideWhenUsed/>
    <w:rsid w:val="008A15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604FE"/>
    <w:rPr>
      <w:color w:val="605E5C"/>
      <w:shd w:val="clear" w:color="auto" w:fill="E1DFDD"/>
    </w:rPr>
  </w:style>
  <w:style w:type="character" w:styleId="Emphasis">
    <w:name w:val="Emphasis"/>
    <w:basedOn w:val="DefaultParagraphFont"/>
    <w:uiPriority w:val="20"/>
    <w:qFormat/>
    <w:rsid w:val="005D62E4"/>
    <w:rPr>
      <w:i/>
      <w:iCs/>
    </w:rPr>
  </w:style>
  <w:style w:type="table" w:styleId="TableGrid">
    <w:name w:val="Table Grid"/>
    <w:basedOn w:val="TableNormal"/>
    <w:uiPriority w:val="59"/>
    <w:rsid w:val="00EB5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section">
    <w:name w:val="author-section"/>
    <w:basedOn w:val="Normal"/>
    <w:rsid w:val="001B47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yline-section">
    <w:name w:val="byline-section"/>
    <w:basedOn w:val="Normal"/>
    <w:rsid w:val="001B47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timestamp">
    <w:name w:val="article-timestamp"/>
    <w:basedOn w:val="DefaultParagraphFont"/>
    <w:rsid w:val="001B4737"/>
  </w:style>
  <w:style w:type="character" w:customStyle="1" w:styleId="article-timestamp-label">
    <w:name w:val="article-timestamp-label"/>
    <w:basedOn w:val="DefaultParagraphFont"/>
    <w:rsid w:val="001B4737"/>
  </w:style>
  <w:style w:type="paragraph" w:styleId="ListParagraph">
    <w:name w:val="List Paragraph"/>
    <w:basedOn w:val="Normal"/>
    <w:uiPriority w:val="34"/>
    <w:qFormat/>
    <w:rsid w:val="00BA3F9B"/>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294383">
      <w:bodyDiv w:val="1"/>
      <w:marLeft w:val="0"/>
      <w:marRight w:val="0"/>
      <w:marTop w:val="0"/>
      <w:marBottom w:val="0"/>
      <w:divBdr>
        <w:top w:val="none" w:sz="0" w:space="0" w:color="auto"/>
        <w:left w:val="none" w:sz="0" w:space="0" w:color="auto"/>
        <w:bottom w:val="none" w:sz="0" w:space="0" w:color="auto"/>
        <w:right w:val="none" w:sz="0" w:space="0" w:color="auto"/>
      </w:divBdr>
    </w:div>
    <w:div w:id="320735183">
      <w:bodyDiv w:val="1"/>
      <w:marLeft w:val="0"/>
      <w:marRight w:val="0"/>
      <w:marTop w:val="0"/>
      <w:marBottom w:val="0"/>
      <w:divBdr>
        <w:top w:val="none" w:sz="0" w:space="0" w:color="auto"/>
        <w:left w:val="none" w:sz="0" w:space="0" w:color="auto"/>
        <w:bottom w:val="none" w:sz="0" w:space="0" w:color="auto"/>
        <w:right w:val="none" w:sz="0" w:space="0" w:color="auto"/>
      </w:divBdr>
    </w:div>
    <w:div w:id="690185303">
      <w:bodyDiv w:val="1"/>
      <w:marLeft w:val="0"/>
      <w:marRight w:val="0"/>
      <w:marTop w:val="0"/>
      <w:marBottom w:val="0"/>
      <w:divBdr>
        <w:top w:val="none" w:sz="0" w:space="0" w:color="auto"/>
        <w:left w:val="none" w:sz="0" w:space="0" w:color="auto"/>
        <w:bottom w:val="none" w:sz="0" w:space="0" w:color="auto"/>
        <w:right w:val="none" w:sz="0" w:space="0" w:color="auto"/>
      </w:divBdr>
    </w:div>
    <w:div w:id="1015615238">
      <w:bodyDiv w:val="1"/>
      <w:marLeft w:val="0"/>
      <w:marRight w:val="0"/>
      <w:marTop w:val="0"/>
      <w:marBottom w:val="0"/>
      <w:divBdr>
        <w:top w:val="none" w:sz="0" w:space="0" w:color="auto"/>
        <w:left w:val="none" w:sz="0" w:space="0" w:color="auto"/>
        <w:bottom w:val="none" w:sz="0" w:space="0" w:color="auto"/>
        <w:right w:val="none" w:sz="0" w:space="0" w:color="auto"/>
      </w:divBdr>
    </w:div>
    <w:div w:id="1778716730">
      <w:bodyDiv w:val="1"/>
      <w:marLeft w:val="0"/>
      <w:marRight w:val="0"/>
      <w:marTop w:val="0"/>
      <w:marBottom w:val="0"/>
      <w:divBdr>
        <w:top w:val="none" w:sz="0" w:space="0" w:color="auto"/>
        <w:left w:val="none" w:sz="0" w:space="0" w:color="auto"/>
        <w:bottom w:val="none" w:sz="0" w:space="0" w:color="auto"/>
        <w:right w:val="none" w:sz="0" w:space="0" w:color="auto"/>
      </w:divBdr>
    </w:div>
    <w:div w:id="1808013685">
      <w:bodyDiv w:val="1"/>
      <w:marLeft w:val="0"/>
      <w:marRight w:val="0"/>
      <w:marTop w:val="0"/>
      <w:marBottom w:val="0"/>
      <w:divBdr>
        <w:top w:val="none" w:sz="0" w:space="0" w:color="auto"/>
        <w:left w:val="none" w:sz="0" w:space="0" w:color="auto"/>
        <w:bottom w:val="none" w:sz="0" w:space="0" w:color="auto"/>
        <w:right w:val="none" w:sz="0" w:space="0" w:color="auto"/>
      </w:divBdr>
    </w:div>
    <w:div w:id="2063748007">
      <w:bodyDiv w:val="1"/>
      <w:marLeft w:val="0"/>
      <w:marRight w:val="0"/>
      <w:marTop w:val="0"/>
      <w:marBottom w:val="0"/>
      <w:divBdr>
        <w:top w:val="none" w:sz="0" w:space="0" w:color="auto"/>
        <w:left w:val="none" w:sz="0" w:space="0" w:color="auto"/>
        <w:bottom w:val="none" w:sz="0" w:space="0" w:color="auto"/>
        <w:right w:val="none" w:sz="0" w:space="0" w:color="auto"/>
      </w:divBdr>
      <w:divsChild>
        <w:div w:id="504904488">
          <w:marLeft w:val="605"/>
          <w:marRight w:val="0"/>
          <w:marTop w:val="200"/>
          <w:marBottom w:val="40"/>
          <w:divBdr>
            <w:top w:val="none" w:sz="0" w:space="0" w:color="auto"/>
            <w:left w:val="none" w:sz="0" w:space="0" w:color="auto"/>
            <w:bottom w:val="none" w:sz="0" w:space="0" w:color="auto"/>
            <w:right w:val="none" w:sz="0" w:space="0" w:color="auto"/>
          </w:divBdr>
        </w:div>
        <w:div w:id="498811812">
          <w:marLeft w:val="605"/>
          <w:marRight w:val="0"/>
          <w:marTop w:val="200"/>
          <w:marBottom w:val="40"/>
          <w:divBdr>
            <w:top w:val="none" w:sz="0" w:space="0" w:color="auto"/>
            <w:left w:val="none" w:sz="0" w:space="0" w:color="auto"/>
            <w:bottom w:val="none" w:sz="0" w:space="0" w:color="auto"/>
            <w:right w:val="none" w:sz="0" w:space="0" w:color="auto"/>
          </w:divBdr>
        </w:div>
      </w:divsChild>
    </w:div>
    <w:div w:id="2098941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theguardian.com/commentisfree/2020/apr/09/flights-are-grounded" TargetMode="External"/><Relationship Id="rId26" Type="http://schemas.openxmlformats.org/officeDocument/2006/relationships/hyperlink" Target="https://www.cardiff-airport.com/novel-coronavirus-covid-19-latest-advice" TargetMode="External"/><Relationship Id="rId39"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britishairways.com/en-gb/information/about-ba/csr/corporate-responsibility" TargetMode="External"/><Relationship Id="rId34" Type="http://schemas.openxmlformats.org/officeDocument/2006/relationships/hyperlink" Target="https://www.eventbrite.co.uk/blog/events-industry-brexit-reactions-ds" TargetMode="External"/><Relationship Id="rId42"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assembly.wales/laid%20documents" TargetMode="External"/><Relationship Id="rId25" Type="http://schemas.openxmlformats.org/officeDocument/2006/relationships/hyperlink" Target="https://www.cardiff-airport.com/masterplan2040/" TargetMode="External"/><Relationship Id="rId33" Type="http://schemas.openxmlformats.org/officeDocument/2006/relationships/hyperlink" Target="https://www.heathrowexpansion.com/sustainability/technology-and-innovation/" TargetMode="External"/><Relationship Id="rId38" Type="http://schemas.openxmlformats.org/officeDocument/2006/relationships/hyperlink" Target="https://pestleanalysis.com/social-factors-affecting-business/" TargetMode="External"/><Relationship Id="rId2" Type="http://schemas.openxmlformats.org/officeDocument/2006/relationships/customXml" Target="../customXml/item2.xml"/><Relationship Id="rId16" Type="http://schemas.openxmlformats.org/officeDocument/2006/relationships/hyperlink" Target="https://www.assembly.wales/laid%20documents" TargetMode="External"/><Relationship Id="rId20" Type="http://schemas.openxmlformats.org/officeDocument/2006/relationships/hyperlink" Target="https://www.bbc.co.uk/news/business51893151" TargetMode="External"/><Relationship Id="rId29" Type="http://schemas.openxmlformats.org/officeDocument/2006/relationships/hyperlink" Target="https://www.ons.gov.uk/economy/grossdomesticproductgdp/bulletins/gdpwales/octobertodecember2018"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cardiff-airport.com/our-future-skies-airspace-modernisation/" TargetMode="External"/><Relationship Id="rId32" Type="http://schemas.openxmlformats.org/officeDocument/2006/relationships/hyperlink" Target="https://www.airport-technology.com/projects/heathrow5/" TargetMode="External"/><Relationship Id="rId37" Type="http://schemas.openxmlformats.org/officeDocument/2006/relationships/hyperlink" Target="https://www.armstrongwatson.co.uk/news/2016/" TargetMode="External"/><Relationship Id="rId40"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armstrongwatson.co.uk/news/2017/08/measuring-success-your-business-financial-kpis" TargetMode="External"/><Relationship Id="rId23" Type="http://schemas.openxmlformats.org/officeDocument/2006/relationships/hyperlink" Target="%20https://www.cardiff-airport.com/media/" TargetMode="External"/><Relationship Id="rId28" Type="http://schemas.openxmlformats.org/officeDocument/2006/relationships/hyperlink" Target="https://pestleanalysis.com/economic-factors-affecting-business/" TargetMode="External"/><Relationship Id="rId36" Type="http://schemas.openxmlformats.org/officeDocument/2006/relationships/hyperlink" Target="https://www.telegraph.co.uk/news/2019/08/25/flight-delays-doubled-past-four-years-study-finds-millions-passengers/" TargetMode="External"/><Relationship Id="rId10" Type="http://schemas.openxmlformats.org/officeDocument/2006/relationships/footnotes" Target="footnotes.xml"/><Relationship Id="rId19" Type="http://schemas.openxmlformats.org/officeDocument/2006/relationships/hyperlink" Target="https://www.bbc.co.uk/news/uk-wales-politics-50127123" TargetMode="External"/><Relationship Id="rId31" Type="http://schemas.openxmlformats.org/officeDocument/2006/relationships/hyperlink" Target="https://gov.wales/sit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aoa.org.uk/wp-content/uploads/2015/06/Tourism-and-Aviation.pdf" TargetMode="External"/><Relationship Id="rId22" Type="http://schemas.openxmlformats.org/officeDocument/2006/relationships/hyperlink" Target="http://ppiw.org.uk/files/2016/01/PPIW-Report-Maximisin" TargetMode="External"/><Relationship Id="rId27" Type="http://schemas.openxmlformats.org/officeDocument/2006/relationships/hyperlink" Target="https://www.dailymail.co.uk/news/article-7288437/Weather-sparks-travel-chaos-thousands-Heathrow-Stansted-Luton-CANCEL-flights.html" TargetMode="External"/><Relationship Id="rId30" Type="http://schemas.openxmlformats.org/officeDocument/2006/relationships/hyperlink" Target="https://www.theguardian.com/business/2019/sep/22/thomas-cook-in-last-ditch-talks-to-avoid-collapse" TargetMode="External"/><Relationship Id="rId35" Type="http://schemas.openxmlformats.org/officeDocument/2006/relationships/hyperlink" Target="https://www.ons.gov.uk/peoplepopulationandcommunity/leisureandtourism/articles/traveltrends/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1806963</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7" ma:contentTypeDescription="Create a new document." ma:contentTypeScope="" ma:versionID="f04a35e337e0f8a98dcc9655fcd9b0e0">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bec04da4f24d4d201871b15da2704cee"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4CA658-E475-4CB3-9CFB-F1BA84D5CF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F49748-F563-45DE-AC3D-33E02290054B}">
  <ds:schemaRefs>
    <ds:schemaRef ds:uri="http://schemas.microsoft.com/sharepoint/v3/contenttype/forms"/>
  </ds:schemaRefs>
</ds:datastoreItem>
</file>

<file path=customXml/itemProps4.xml><?xml version="1.0" encoding="utf-8"?>
<ds:datastoreItem xmlns:ds="http://schemas.openxmlformats.org/officeDocument/2006/customXml" ds:itemID="{6E92C95A-E28A-4ECC-9816-000014BBD7CE}">
  <ds:schemaRefs>
    <ds:schemaRef ds:uri="c05bfcf6-161a-4012-bab6-aa68b8b9ab0d"/>
    <ds:schemaRef ds:uri="http://purl.org/dc/terms/"/>
    <ds:schemaRef ds:uri="http://schemas.openxmlformats.org/package/2006/metadata/core-properties"/>
    <ds:schemaRef ds:uri="http://schemas.microsoft.com/office/2006/documentManagement/types"/>
    <ds:schemaRef ds:uri="a0d56cd8-48d2-4815-8e01-6dcb6cd2ab35"/>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1E090495-383C-492A-87D2-724D2B3B8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5762</Words>
  <Characters>32849</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Cardiff Airport Business Plan</vt:lpstr>
    </vt:vector>
  </TitlesOfParts>
  <Company>University of Wales Trinity Saint David</Company>
  <LinksUpToDate>false</LinksUpToDate>
  <CharactersWithSpaces>38534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Cardiff Airport Business Plan</dc:title>
  <dc:subject>M5X02110</dc:subject>
  <dc:creator>Tracey Davies</dc:creator>
  <cp:keywords/>
  <dc:description/>
  <cp:lastModifiedBy>Tracey Davies (1806963)</cp:lastModifiedBy>
  <cp:revision>2</cp:revision>
  <dcterms:created xsi:type="dcterms:W3CDTF">2020-05-14T13:16:00Z</dcterms:created>
  <dcterms:modified xsi:type="dcterms:W3CDTF">2020-05-14T13:16:00Z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