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672A6659" w14:textId="77777777" w:rsidR="00135A7E" w:rsidRPr="0050296D" w:rsidRDefault="00135A7E">
      <w:pPr>
        <w:pStyle w:val="NoSpacing"/>
        <w:pageBreakBefore/>
        <w:rPr>
          <w:rFonts w:ascii="Times New Roman" w:hAnsi="Times New Roman" w:cs="Times New Roman"/>
          <w:sz w:val="96"/>
          <w:szCs w:val="96"/>
        </w:rPr>
      </w:pPr>
    </w:p>
    <w:p w14:paraId="7F3FEAF2" w14:textId="436662FC" w:rsidR="380B39D6" w:rsidRDefault="380B39D6" w:rsidP="380B39D6">
      <w:pPr>
        <w:pStyle w:val="NoSpacing"/>
        <w:jc w:val="center"/>
        <w:rPr>
          <w:rFonts w:ascii="Times New Roman" w:hAnsi="Times New Roman" w:cs="Times New Roman"/>
          <w:b/>
          <w:bCs/>
          <w:sz w:val="96"/>
          <w:szCs w:val="96"/>
          <w:u w:val="single"/>
        </w:rPr>
      </w:pPr>
      <w:r w:rsidRPr="380B39D6">
        <w:rPr>
          <w:rFonts w:ascii="Times New Roman" w:hAnsi="Times New Roman" w:cs="Times New Roman"/>
          <w:b/>
          <w:bCs/>
          <w:sz w:val="96"/>
          <w:szCs w:val="96"/>
          <w:u w:val="single"/>
        </w:rPr>
        <w:t>Academic Report - Staff Motivation</w:t>
      </w:r>
    </w:p>
    <w:p w14:paraId="328A047C" w14:textId="4F7D5D05" w:rsidR="380B39D6" w:rsidRDefault="380B39D6" w:rsidP="380B39D6">
      <w:pPr>
        <w:pStyle w:val="ContentsHeading"/>
      </w:pPr>
    </w:p>
    <w:p w14:paraId="7CCEC1AE" w14:textId="4817EC92" w:rsidR="380B39D6" w:rsidRDefault="380B39D6" w:rsidP="380B39D6">
      <w:pPr>
        <w:pStyle w:val="ContentsHeading"/>
      </w:pPr>
    </w:p>
    <w:p w14:paraId="04066184" w14:textId="60E01B5E" w:rsidR="380B39D6" w:rsidRDefault="380B39D6" w:rsidP="380B39D6">
      <w:pPr>
        <w:pStyle w:val="ContentsHeading"/>
      </w:pPr>
    </w:p>
    <w:p w14:paraId="2C4466A6" w14:textId="563B178D" w:rsidR="380B39D6" w:rsidRDefault="380B39D6" w:rsidP="380B39D6">
      <w:pPr>
        <w:pStyle w:val="ContentsHeading"/>
      </w:pPr>
    </w:p>
    <w:p w14:paraId="45975E06" w14:textId="5AFEDE13" w:rsidR="00975742" w:rsidRDefault="00975742" w:rsidP="00975742">
      <w:pPr>
        <w:pStyle w:val="ContentsHeading"/>
        <w:jc w:val="both"/>
      </w:pPr>
    </w:p>
    <w:p w14:paraId="7E9A6D31" w14:textId="055BFF65" w:rsidR="00975742" w:rsidRDefault="00975742" w:rsidP="380B39D6">
      <w:pPr>
        <w:pStyle w:val="ContentsHeading"/>
      </w:pPr>
    </w:p>
    <w:p w14:paraId="35616C48" w14:textId="7583CE89" w:rsidR="00975742" w:rsidRDefault="00975742" w:rsidP="380B39D6">
      <w:pPr>
        <w:pStyle w:val="ContentsHeading"/>
      </w:pPr>
    </w:p>
    <w:p w14:paraId="5C974971" w14:textId="5458E2F0" w:rsidR="00975742" w:rsidRPr="00975742" w:rsidRDefault="00975742" w:rsidP="00975742">
      <w:pPr>
        <w:pStyle w:val="ContentsHeading"/>
        <w:jc w:val="left"/>
        <w:rPr>
          <w:b w:val="0"/>
          <w:bCs w:val="0"/>
        </w:rPr>
      </w:pPr>
      <w:r>
        <w:t xml:space="preserve">Student: </w:t>
      </w:r>
      <w:r>
        <w:rPr>
          <w:b w:val="0"/>
          <w:bCs w:val="0"/>
        </w:rPr>
        <w:t xml:space="preserve">Mariana </w:t>
      </w:r>
      <w:proofErr w:type="spellStart"/>
      <w:r>
        <w:rPr>
          <w:b w:val="0"/>
          <w:bCs w:val="0"/>
        </w:rPr>
        <w:t>Paun</w:t>
      </w:r>
      <w:proofErr w:type="spellEnd"/>
    </w:p>
    <w:p w14:paraId="7DBDA975" w14:textId="4258443E" w:rsidR="00975742" w:rsidRPr="00975742" w:rsidRDefault="00975742" w:rsidP="00975742">
      <w:pPr>
        <w:pStyle w:val="ContentsHeading"/>
        <w:jc w:val="left"/>
        <w:rPr>
          <w:b w:val="0"/>
          <w:bCs w:val="0"/>
        </w:rPr>
      </w:pPr>
      <w:r>
        <w:t xml:space="preserve">Student ID: </w:t>
      </w:r>
      <w:r>
        <w:rPr>
          <w:b w:val="0"/>
          <w:bCs w:val="0"/>
        </w:rPr>
        <w:t>2126836</w:t>
      </w:r>
    </w:p>
    <w:p w14:paraId="12A645EB" w14:textId="2861B1B3" w:rsidR="00975742" w:rsidRPr="00975742" w:rsidRDefault="00975742" w:rsidP="00975742">
      <w:pPr>
        <w:pStyle w:val="ContentsHeading"/>
        <w:jc w:val="left"/>
        <w:rPr>
          <w:b w:val="0"/>
          <w:bCs w:val="0"/>
        </w:rPr>
      </w:pPr>
      <w:r>
        <w:t xml:space="preserve">Module: </w:t>
      </w:r>
      <w:r>
        <w:rPr>
          <w:b w:val="0"/>
          <w:bCs w:val="0"/>
        </w:rPr>
        <w:t>Academic and Employability Skills</w:t>
      </w:r>
    </w:p>
    <w:p w14:paraId="71BBE5EE" w14:textId="7DF8CDA3" w:rsidR="00975742" w:rsidRPr="00975742" w:rsidRDefault="00975742" w:rsidP="00975742">
      <w:pPr>
        <w:pStyle w:val="ContentsHeading"/>
        <w:jc w:val="left"/>
        <w:rPr>
          <w:b w:val="0"/>
          <w:bCs w:val="0"/>
        </w:rPr>
      </w:pPr>
      <w:r>
        <w:t xml:space="preserve">Module code: </w:t>
      </w:r>
      <w:r>
        <w:rPr>
          <w:b w:val="0"/>
          <w:bCs w:val="0"/>
        </w:rPr>
        <w:t>BMSW4001</w:t>
      </w:r>
    </w:p>
    <w:p w14:paraId="62C2FC7B" w14:textId="49E06D53" w:rsidR="00975742" w:rsidRPr="00975742" w:rsidRDefault="00975742" w:rsidP="00975742">
      <w:pPr>
        <w:pStyle w:val="ContentsHeading"/>
        <w:jc w:val="left"/>
        <w:rPr>
          <w:b w:val="0"/>
          <w:bCs w:val="0"/>
        </w:rPr>
      </w:pPr>
      <w:r>
        <w:t xml:space="preserve">Lecturer: </w:t>
      </w:r>
      <w:r>
        <w:rPr>
          <w:b w:val="0"/>
          <w:bCs w:val="0"/>
        </w:rPr>
        <w:t xml:space="preserve">Doreen </w:t>
      </w:r>
      <w:proofErr w:type="spellStart"/>
      <w:r>
        <w:rPr>
          <w:b w:val="0"/>
          <w:bCs w:val="0"/>
        </w:rPr>
        <w:t>Nyaa</w:t>
      </w:r>
      <w:proofErr w:type="spellEnd"/>
      <w:r>
        <w:rPr>
          <w:b w:val="0"/>
          <w:bCs w:val="0"/>
        </w:rPr>
        <w:t xml:space="preserve"> </w:t>
      </w:r>
      <w:proofErr w:type="spellStart"/>
      <w:r>
        <w:rPr>
          <w:b w:val="0"/>
          <w:bCs w:val="0"/>
        </w:rPr>
        <w:t>Amondam</w:t>
      </w:r>
      <w:proofErr w:type="spellEnd"/>
    </w:p>
    <w:p w14:paraId="0A37501D" w14:textId="2878FCB6" w:rsidR="00975742" w:rsidRDefault="00975742">
      <w:pPr>
        <w:suppressAutoHyphens w:val="0"/>
        <w:spacing w:line="240" w:lineRule="auto"/>
        <w:jc w:val="left"/>
        <w:rPr>
          <w:rFonts w:eastAsia="Times New Roman"/>
          <w:bCs/>
          <w:szCs w:val="26"/>
          <w:u w:val="single"/>
        </w:rPr>
      </w:pPr>
      <w:r>
        <w:br w:type="page"/>
      </w:r>
    </w:p>
    <w:p w14:paraId="4483AD4E" w14:textId="7CF2D150" w:rsidR="00975742" w:rsidRPr="00975742" w:rsidRDefault="00975742" w:rsidP="00975742">
      <w:pPr>
        <w:pStyle w:val="Caption"/>
        <w:rPr>
          <w:rFonts w:eastAsia="Times New Roman"/>
          <w:i w:val="0"/>
          <w:iCs w:val="0"/>
          <w:szCs w:val="26"/>
          <w:u w:val="single"/>
        </w:rPr>
      </w:pPr>
      <w:r>
        <w:rPr>
          <w:i w:val="0"/>
          <w:iCs w:val="0"/>
        </w:rPr>
        <w:lastRenderedPageBreak/>
        <w:t xml:space="preserve"> </w:t>
      </w:r>
    </w:p>
    <w:sdt>
      <w:sdtPr>
        <w:rPr>
          <w:b/>
          <w:bCs/>
          <w:color w:val="000000" w:themeColor="text1"/>
        </w:rPr>
        <w:id w:val="-1693679018"/>
        <w:docPartObj>
          <w:docPartGallery w:val="Table of Contents"/>
          <w:docPartUnique/>
        </w:docPartObj>
      </w:sdtPr>
      <w:sdtEndPr>
        <w:rPr>
          <w:rFonts w:ascii="Times New Roman" w:eastAsia="Calibri" w:hAnsi="Times New Roman" w:cs="Times New Roman"/>
          <w:noProof/>
          <w:color w:val="000000"/>
          <w:sz w:val="24"/>
          <w:szCs w:val="22"/>
          <w:lang w:val="en-GB" w:eastAsia="ar-SA"/>
        </w:rPr>
      </w:sdtEndPr>
      <w:sdtContent>
        <w:p w14:paraId="24FFC50B" w14:textId="59010E34" w:rsidR="00975742" w:rsidRDefault="00975742">
          <w:pPr>
            <w:pStyle w:val="TOCHeading"/>
            <w:rPr>
              <w:b/>
              <w:bCs/>
              <w:color w:val="000000" w:themeColor="text1"/>
            </w:rPr>
          </w:pPr>
          <w:r w:rsidRPr="00975742">
            <w:rPr>
              <w:b/>
              <w:bCs/>
              <w:color w:val="000000" w:themeColor="text1"/>
            </w:rPr>
            <w:t>Table of Contents</w:t>
          </w:r>
        </w:p>
        <w:p w14:paraId="188ACED0" w14:textId="77777777" w:rsidR="00975742" w:rsidRPr="00975742" w:rsidRDefault="00975742" w:rsidP="00975742">
          <w:pPr>
            <w:rPr>
              <w:lang w:val="en-US" w:eastAsia="en-US"/>
            </w:rPr>
          </w:pPr>
        </w:p>
        <w:p w14:paraId="69B61EA9" w14:textId="38F96BBA" w:rsidR="00975742" w:rsidRDefault="00975742">
          <w:pPr>
            <w:pStyle w:val="TOC1"/>
            <w:rPr>
              <w:rFonts w:asciiTheme="minorHAnsi" w:eastAsiaTheme="minorEastAsia" w:hAnsiTheme="minorHAnsi" w:cstheme="minorBidi"/>
              <w:noProof/>
              <w:color w:val="auto"/>
              <w:sz w:val="22"/>
              <w:lang w:eastAsia="en-GB"/>
            </w:rPr>
          </w:pPr>
          <w:r>
            <w:fldChar w:fldCharType="begin"/>
          </w:r>
          <w:r>
            <w:instrText xml:space="preserve"> TOC \o "1-3" \h \z \u </w:instrText>
          </w:r>
          <w:r>
            <w:fldChar w:fldCharType="separate"/>
          </w:r>
          <w:hyperlink w:anchor="_Toc108556584" w:history="1">
            <w:r w:rsidRPr="004531CF">
              <w:rPr>
                <w:rStyle w:val="Hyperlink"/>
                <w:noProof/>
              </w:rPr>
              <w:t>INTRODUCTION</w:t>
            </w:r>
            <w:r>
              <w:rPr>
                <w:noProof/>
                <w:webHidden/>
              </w:rPr>
              <w:tab/>
            </w:r>
            <w:r>
              <w:rPr>
                <w:noProof/>
                <w:webHidden/>
              </w:rPr>
              <w:fldChar w:fldCharType="begin"/>
            </w:r>
            <w:r>
              <w:rPr>
                <w:noProof/>
                <w:webHidden/>
              </w:rPr>
              <w:instrText xml:space="preserve"> PAGEREF _Toc108556584 \h </w:instrText>
            </w:r>
            <w:r>
              <w:rPr>
                <w:noProof/>
                <w:webHidden/>
              </w:rPr>
            </w:r>
            <w:r>
              <w:rPr>
                <w:noProof/>
                <w:webHidden/>
              </w:rPr>
              <w:fldChar w:fldCharType="separate"/>
            </w:r>
            <w:r>
              <w:rPr>
                <w:noProof/>
                <w:webHidden/>
              </w:rPr>
              <w:t>1</w:t>
            </w:r>
            <w:r>
              <w:rPr>
                <w:noProof/>
                <w:webHidden/>
              </w:rPr>
              <w:fldChar w:fldCharType="end"/>
            </w:r>
          </w:hyperlink>
        </w:p>
        <w:p w14:paraId="0AC32452" w14:textId="25EAC218" w:rsidR="00975742" w:rsidRDefault="00975742">
          <w:pPr>
            <w:pStyle w:val="TOC1"/>
            <w:rPr>
              <w:rFonts w:asciiTheme="minorHAnsi" w:eastAsiaTheme="minorEastAsia" w:hAnsiTheme="minorHAnsi" w:cstheme="minorBidi"/>
              <w:noProof/>
              <w:color w:val="auto"/>
              <w:sz w:val="22"/>
              <w:lang w:eastAsia="en-GB"/>
            </w:rPr>
          </w:pPr>
          <w:hyperlink w:anchor="_Toc108556585" w:history="1">
            <w:r w:rsidRPr="004531CF">
              <w:rPr>
                <w:rStyle w:val="Hyperlink"/>
                <w:noProof/>
              </w:rPr>
              <w:t>Use of Employee Motivation Theories</w:t>
            </w:r>
            <w:r>
              <w:rPr>
                <w:noProof/>
                <w:webHidden/>
              </w:rPr>
              <w:tab/>
            </w:r>
            <w:r>
              <w:rPr>
                <w:noProof/>
                <w:webHidden/>
              </w:rPr>
              <w:fldChar w:fldCharType="begin"/>
            </w:r>
            <w:r>
              <w:rPr>
                <w:noProof/>
                <w:webHidden/>
              </w:rPr>
              <w:instrText xml:space="preserve"> PAGEREF _Toc108556585 \h </w:instrText>
            </w:r>
            <w:r>
              <w:rPr>
                <w:noProof/>
                <w:webHidden/>
              </w:rPr>
            </w:r>
            <w:r>
              <w:rPr>
                <w:noProof/>
                <w:webHidden/>
              </w:rPr>
              <w:fldChar w:fldCharType="separate"/>
            </w:r>
            <w:r>
              <w:rPr>
                <w:noProof/>
                <w:webHidden/>
              </w:rPr>
              <w:t>1</w:t>
            </w:r>
            <w:r>
              <w:rPr>
                <w:noProof/>
                <w:webHidden/>
              </w:rPr>
              <w:fldChar w:fldCharType="end"/>
            </w:r>
          </w:hyperlink>
        </w:p>
        <w:p w14:paraId="7B5518FB" w14:textId="7D0EA2B2" w:rsidR="00975742" w:rsidRDefault="00975742">
          <w:pPr>
            <w:pStyle w:val="TOC2"/>
            <w:rPr>
              <w:rFonts w:asciiTheme="minorHAnsi" w:eastAsiaTheme="minorEastAsia" w:hAnsiTheme="minorHAnsi" w:cstheme="minorBidi"/>
              <w:noProof/>
              <w:color w:val="auto"/>
              <w:sz w:val="22"/>
              <w:lang w:eastAsia="en-GB"/>
            </w:rPr>
          </w:pPr>
          <w:hyperlink w:anchor="_Toc108556586" w:history="1">
            <w:r w:rsidRPr="004531CF">
              <w:rPr>
                <w:rStyle w:val="Hyperlink"/>
                <w:noProof/>
              </w:rPr>
              <w:t>Maslow's theory of hierarchical needs</w:t>
            </w:r>
            <w:r>
              <w:rPr>
                <w:noProof/>
                <w:webHidden/>
              </w:rPr>
              <w:tab/>
            </w:r>
            <w:r>
              <w:rPr>
                <w:noProof/>
                <w:webHidden/>
              </w:rPr>
              <w:fldChar w:fldCharType="begin"/>
            </w:r>
            <w:r>
              <w:rPr>
                <w:noProof/>
                <w:webHidden/>
              </w:rPr>
              <w:instrText xml:space="preserve"> PAGEREF _Toc108556586 \h </w:instrText>
            </w:r>
            <w:r>
              <w:rPr>
                <w:noProof/>
                <w:webHidden/>
              </w:rPr>
            </w:r>
            <w:r>
              <w:rPr>
                <w:noProof/>
                <w:webHidden/>
              </w:rPr>
              <w:fldChar w:fldCharType="separate"/>
            </w:r>
            <w:r>
              <w:rPr>
                <w:noProof/>
                <w:webHidden/>
              </w:rPr>
              <w:t>1</w:t>
            </w:r>
            <w:r>
              <w:rPr>
                <w:noProof/>
                <w:webHidden/>
              </w:rPr>
              <w:fldChar w:fldCharType="end"/>
            </w:r>
          </w:hyperlink>
        </w:p>
        <w:p w14:paraId="0AAC420F" w14:textId="392530C9" w:rsidR="00975742" w:rsidRDefault="00975742">
          <w:pPr>
            <w:pStyle w:val="TOC2"/>
            <w:rPr>
              <w:rFonts w:asciiTheme="minorHAnsi" w:eastAsiaTheme="minorEastAsia" w:hAnsiTheme="minorHAnsi" w:cstheme="minorBidi"/>
              <w:noProof/>
              <w:color w:val="auto"/>
              <w:sz w:val="22"/>
              <w:lang w:eastAsia="en-GB"/>
            </w:rPr>
          </w:pPr>
          <w:hyperlink w:anchor="_Toc108556587" w:history="1">
            <w:r w:rsidRPr="004531CF">
              <w:rPr>
                <w:rStyle w:val="Hyperlink"/>
                <w:noProof/>
              </w:rPr>
              <w:t>McGregor Theory X and Y</w:t>
            </w:r>
            <w:r>
              <w:rPr>
                <w:noProof/>
                <w:webHidden/>
              </w:rPr>
              <w:tab/>
            </w:r>
            <w:r>
              <w:rPr>
                <w:noProof/>
                <w:webHidden/>
              </w:rPr>
              <w:fldChar w:fldCharType="begin"/>
            </w:r>
            <w:r>
              <w:rPr>
                <w:noProof/>
                <w:webHidden/>
              </w:rPr>
              <w:instrText xml:space="preserve"> PAGEREF _Toc108556587 \h </w:instrText>
            </w:r>
            <w:r>
              <w:rPr>
                <w:noProof/>
                <w:webHidden/>
              </w:rPr>
            </w:r>
            <w:r>
              <w:rPr>
                <w:noProof/>
                <w:webHidden/>
              </w:rPr>
              <w:fldChar w:fldCharType="separate"/>
            </w:r>
            <w:r>
              <w:rPr>
                <w:noProof/>
                <w:webHidden/>
              </w:rPr>
              <w:t>2</w:t>
            </w:r>
            <w:r>
              <w:rPr>
                <w:noProof/>
                <w:webHidden/>
              </w:rPr>
              <w:fldChar w:fldCharType="end"/>
            </w:r>
          </w:hyperlink>
        </w:p>
        <w:p w14:paraId="0D6EEA15" w14:textId="7DC6254C" w:rsidR="00975742" w:rsidRDefault="00975742">
          <w:pPr>
            <w:pStyle w:val="TOC2"/>
            <w:rPr>
              <w:rFonts w:asciiTheme="minorHAnsi" w:eastAsiaTheme="minorEastAsia" w:hAnsiTheme="minorHAnsi" w:cstheme="minorBidi"/>
              <w:noProof/>
              <w:color w:val="auto"/>
              <w:sz w:val="22"/>
              <w:lang w:eastAsia="en-GB"/>
            </w:rPr>
          </w:pPr>
          <w:hyperlink w:anchor="_Toc108556588" w:history="1">
            <w:r w:rsidRPr="004531CF">
              <w:rPr>
                <w:rStyle w:val="Hyperlink"/>
                <w:noProof/>
              </w:rPr>
              <w:t>Developing Optimum Organisational/ Corporate Culture</w:t>
            </w:r>
            <w:r>
              <w:rPr>
                <w:noProof/>
                <w:webHidden/>
              </w:rPr>
              <w:tab/>
            </w:r>
            <w:r>
              <w:rPr>
                <w:noProof/>
                <w:webHidden/>
              </w:rPr>
              <w:fldChar w:fldCharType="begin"/>
            </w:r>
            <w:r>
              <w:rPr>
                <w:noProof/>
                <w:webHidden/>
              </w:rPr>
              <w:instrText xml:space="preserve"> PAGEREF _Toc108556588 \h </w:instrText>
            </w:r>
            <w:r>
              <w:rPr>
                <w:noProof/>
                <w:webHidden/>
              </w:rPr>
            </w:r>
            <w:r>
              <w:rPr>
                <w:noProof/>
                <w:webHidden/>
              </w:rPr>
              <w:fldChar w:fldCharType="separate"/>
            </w:r>
            <w:r>
              <w:rPr>
                <w:noProof/>
                <w:webHidden/>
              </w:rPr>
              <w:t>3</w:t>
            </w:r>
            <w:r>
              <w:rPr>
                <w:noProof/>
                <w:webHidden/>
              </w:rPr>
              <w:fldChar w:fldCharType="end"/>
            </w:r>
          </w:hyperlink>
        </w:p>
        <w:p w14:paraId="7316D6AE" w14:textId="5446B2FB" w:rsidR="00975742" w:rsidRDefault="00975742">
          <w:pPr>
            <w:pStyle w:val="TOC1"/>
            <w:rPr>
              <w:rFonts w:asciiTheme="minorHAnsi" w:eastAsiaTheme="minorEastAsia" w:hAnsiTheme="minorHAnsi" w:cstheme="minorBidi"/>
              <w:noProof/>
              <w:color w:val="auto"/>
              <w:sz w:val="22"/>
              <w:lang w:eastAsia="en-GB"/>
            </w:rPr>
          </w:pPr>
          <w:hyperlink w:anchor="_Toc108556589" w:history="1">
            <w:r w:rsidRPr="004531CF">
              <w:rPr>
                <w:rStyle w:val="Hyperlink"/>
                <w:noProof/>
              </w:rPr>
              <w:t>CONCLUSION</w:t>
            </w:r>
            <w:r>
              <w:rPr>
                <w:noProof/>
                <w:webHidden/>
              </w:rPr>
              <w:tab/>
            </w:r>
            <w:r>
              <w:rPr>
                <w:noProof/>
                <w:webHidden/>
              </w:rPr>
              <w:fldChar w:fldCharType="begin"/>
            </w:r>
            <w:r>
              <w:rPr>
                <w:noProof/>
                <w:webHidden/>
              </w:rPr>
              <w:instrText xml:space="preserve"> PAGEREF _Toc108556589 \h </w:instrText>
            </w:r>
            <w:r>
              <w:rPr>
                <w:noProof/>
                <w:webHidden/>
              </w:rPr>
            </w:r>
            <w:r>
              <w:rPr>
                <w:noProof/>
                <w:webHidden/>
              </w:rPr>
              <w:fldChar w:fldCharType="separate"/>
            </w:r>
            <w:r>
              <w:rPr>
                <w:noProof/>
                <w:webHidden/>
              </w:rPr>
              <w:t>4</w:t>
            </w:r>
            <w:r>
              <w:rPr>
                <w:noProof/>
                <w:webHidden/>
              </w:rPr>
              <w:fldChar w:fldCharType="end"/>
            </w:r>
          </w:hyperlink>
        </w:p>
        <w:p w14:paraId="4E36D41C" w14:textId="0A24F328" w:rsidR="00975742" w:rsidRDefault="00975742">
          <w:pPr>
            <w:pStyle w:val="TOC1"/>
            <w:rPr>
              <w:rFonts w:asciiTheme="minorHAnsi" w:eastAsiaTheme="minorEastAsia" w:hAnsiTheme="minorHAnsi" w:cstheme="minorBidi"/>
              <w:noProof/>
              <w:color w:val="auto"/>
              <w:sz w:val="22"/>
              <w:lang w:eastAsia="en-GB"/>
            </w:rPr>
          </w:pPr>
          <w:hyperlink w:anchor="_Toc108556590" w:history="1">
            <w:r w:rsidRPr="004531CF">
              <w:rPr>
                <w:rStyle w:val="Hyperlink"/>
                <w:noProof/>
              </w:rPr>
              <w:t>REFERENCES</w:t>
            </w:r>
            <w:r>
              <w:rPr>
                <w:noProof/>
                <w:webHidden/>
              </w:rPr>
              <w:tab/>
            </w:r>
            <w:r>
              <w:rPr>
                <w:noProof/>
                <w:webHidden/>
              </w:rPr>
              <w:fldChar w:fldCharType="begin"/>
            </w:r>
            <w:r>
              <w:rPr>
                <w:noProof/>
                <w:webHidden/>
              </w:rPr>
              <w:instrText xml:space="preserve"> PAGEREF _Toc108556590 \h </w:instrText>
            </w:r>
            <w:r>
              <w:rPr>
                <w:noProof/>
                <w:webHidden/>
              </w:rPr>
            </w:r>
            <w:r>
              <w:rPr>
                <w:noProof/>
                <w:webHidden/>
              </w:rPr>
              <w:fldChar w:fldCharType="separate"/>
            </w:r>
            <w:r>
              <w:rPr>
                <w:noProof/>
                <w:webHidden/>
              </w:rPr>
              <w:t>5</w:t>
            </w:r>
            <w:r>
              <w:rPr>
                <w:noProof/>
                <w:webHidden/>
              </w:rPr>
              <w:fldChar w:fldCharType="end"/>
            </w:r>
          </w:hyperlink>
        </w:p>
        <w:p w14:paraId="0337036D" w14:textId="4690EA2C" w:rsidR="00975742" w:rsidRDefault="00975742">
          <w:r>
            <w:rPr>
              <w:b/>
              <w:bCs/>
              <w:noProof/>
            </w:rPr>
            <w:fldChar w:fldCharType="end"/>
          </w:r>
        </w:p>
      </w:sdtContent>
    </w:sdt>
    <w:p w14:paraId="7272695B" w14:textId="77777777" w:rsidR="00135A7E" w:rsidRPr="0050296D" w:rsidRDefault="00135A7E">
      <w:pPr>
        <w:pStyle w:val="Heading2"/>
        <w:numPr>
          <w:ilvl w:val="0"/>
          <w:numId w:val="0"/>
        </w:numPr>
        <w:sectPr w:rsidR="00135A7E" w:rsidRPr="0050296D" w:rsidSect="00975742">
          <w:footerReference w:type="default" r:id="rId8"/>
          <w:pgSz w:w="12240" w:h="15840"/>
          <w:pgMar w:top="1440" w:right="1440" w:bottom="1440" w:left="1440" w:header="720" w:footer="720" w:gutter="0"/>
          <w:pgNumType w:start="0"/>
          <w:cols w:space="720"/>
          <w:titlePg/>
          <w:docGrid w:linePitch="600" w:charSpace="32768"/>
        </w:sectPr>
      </w:pPr>
    </w:p>
    <w:p w14:paraId="3776BDA8" w14:textId="77777777" w:rsidR="00685739" w:rsidRDefault="00685739" w:rsidP="00685739">
      <w:pPr>
        <w:pStyle w:val="Heading1"/>
      </w:pPr>
      <w:bookmarkStart w:id="0" w:name="_Toc108432444"/>
      <w:bookmarkStart w:id="1" w:name="_Toc108556584"/>
      <w:r w:rsidRPr="00685739">
        <w:lastRenderedPageBreak/>
        <w:t>INTRODUCTION</w:t>
      </w:r>
      <w:bookmarkEnd w:id="0"/>
      <w:bookmarkEnd w:id="1"/>
      <w:r>
        <w:t xml:space="preserve"> </w:t>
      </w:r>
    </w:p>
    <w:p w14:paraId="14BA20A4" w14:textId="77777777" w:rsidR="00A07798" w:rsidRPr="004E2C7E" w:rsidRDefault="004E2C7E" w:rsidP="004E2C7E">
      <w:pPr>
        <w:ind w:firstLine="432"/>
      </w:pPr>
      <w:r w:rsidRPr="004E2C7E">
        <w:t>Employ motivation can be explained as the level of enthusiasm, willingness, creativity, energy and commitment that a worker shows at their workplace on a daily basis</w:t>
      </w:r>
      <w:r w:rsidR="00B14B39">
        <w:t xml:space="preserve"> </w:t>
      </w:r>
      <w:r w:rsidR="00B14B39" w:rsidRPr="00555715">
        <w:rPr>
          <w:color w:val="auto"/>
          <w:szCs w:val="24"/>
          <w:shd w:val="clear" w:color="auto" w:fill="FFFFFF"/>
        </w:rPr>
        <w:t>(</w:t>
      </w:r>
      <w:proofErr w:type="spellStart"/>
      <w:r w:rsidR="00B14B39" w:rsidRPr="00555715">
        <w:rPr>
          <w:color w:val="auto"/>
          <w:szCs w:val="24"/>
          <w:shd w:val="clear" w:color="auto" w:fill="FFFFFF"/>
        </w:rPr>
        <w:t>Hanaysha</w:t>
      </w:r>
      <w:proofErr w:type="spellEnd"/>
      <w:r w:rsidR="00B14B39" w:rsidRPr="00555715">
        <w:rPr>
          <w:color w:val="auto"/>
          <w:szCs w:val="24"/>
          <w:shd w:val="clear" w:color="auto" w:fill="FFFFFF"/>
        </w:rPr>
        <w:t xml:space="preserve"> and Majid, 2018)</w:t>
      </w:r>
      <w:r w:rsidR="000F3FA2">
        <w:rPr>
          <w:color w:val="auto"/>
          <w:szCs w:val="24"/>
          <w:shd w:val="clear" w:color="auto" w:fill="FFFFFF"/>
        </w:rPr>
        <w:t>.</w:t>
      </w:r>
      <w:r w:rsidRPr="004E2C7E">
        <w:t xml:space="preserve"> Employee motivation is very important within an organisation because it helps to encourage the employees to work with higher productivity, willingness and commitment towards the organisation for achieving common goals. The following report will be explaining the best possible method for motivating the employees within an organisation.</w:t>
      </w:r>
    </w:p>
    <w:p w14:paraId="5DAB6C7B" w14:textId="77777777" w:rsidR="00145E9A" w:rsidRDefault="00145E9A" w:rsidP="00145E9A"/>
    <w:p w14:paraId="7A3A0A14" w14:textId="77777777" w:rsidR="00145E9A" w:rsidRDefault="00145E9A" w:rsidP="006E4B29">
      <w:pPr>
        <w:pStyle w:val="Heading1"/>
      </w:pPr>
      <w:bookmarkStart w:id="2" w:name="_Toc108432445"/>
      <w:bookmarkStart w:id="3" w:name="_Toc108556585"/>
      <w:r>
        <w:t>Use of Employee Motivation Theories</w:t>
      </w:r>
      <w:bookmarkEnd w:id="2"/>
      <w:bookmarkEnd w:id="3"/>
    </w:p>
    <w:p w14:paraId="1EB41E27" w14:textId="77777777" w:rsidR="0041596B" w:rsidRPr="0041596B" w:rsidRDefault="0041596B" w:rsidP="0041596B">
      <w:pPr>
        <w:ind w:firstLine="432"/>
      </w:pPr>
      <w:r w:rsidRPr="0041596B">
        <w:t>A motivated workforce is very necessary for an organisation to increase productivity and achieve organisational goals more effectively. Therefore, it becomes essential for the managers to use certain methods, strategies, theories and models of motivation to keep their employees motivated</w:t>
      </w:r>
      <w:r w:rsidR="00C931A6">
        <w:t>.</w:t>
      </w:r>
      <w:r w:rsidR="00FE3474">
        <w:t xml:space="preserve"> </w:t>
      </w:r>
      <w:r w:rsidRPr="0041596B">
        <w:t>Some of theories, models and strategies that can be used by the management to keep their staff motivated are as follows:</w:t>
      </w:r>
    </w:p>
    <w:p w14:paraId="3087B505" w14:textId="77777777" w:rsidR="0041596B" w:rsidRDefault="0041596B" w:rsidP="00975742">
      <w:pPr>
        <w:pStyle w:val="Heading2"/>
      </w:pPr>
      <w:bookmarkStart w:id="4" w:name="_Toc108556586"/>
      <w:r w:rsidRPr="0041596B">
        <w:t>Maslow's theory of hierarchical needs</w:t>
      </w:r>
      <w:bookmarkEnd w:id="4"/>
      <w:r w:rsidRPr="0041596B">
        <w:t xml:space="preserve"> </w:t>
      </w:r>
    </w:p>
    <w:p w14:paraId="3D652AE4" w14:textId="77777777" w:rsidR="0041596B" w:rsidRPr="0041596B" w:rsidRDefault="0041596B" w:rsidP="0041596B">
      <w:pPr>
        <w:ind w:firstLine="720"/>
      </w:pPr>
      <w:r>
        <w:t>T</w:t>
      </w:r>
      <w:r w:rsidRPr="0041596B">
        <w:t xml:space="preserve">his theory was postulated by Abraham Maslow who explains that a person has certain needs that must be fulfilled to motivate them. According to this theory it demonstrated various needs of the people with the help of a hierarchical pyramid showing that a person's </w:t>
      </w:r>
      <w:proofErr w:type="gramStart"/>
      <w:r w:rsidRPr="0041596B">
        <w:t>lower level</w:t>
      </w:r>
      <w:proofErr w:type="gramEnd"/>
      <w:r w:rsidRPr="0041596B">
        <w:t xml:space="preserve"> needs must be satisfied after which they focus on higher needs that must be fulfilled. The hierarchy of needs that were identified by Maslow is elaborated.</w:t>
      </w:r>
    </w:p>
    <w:p w14:paraId="263A65D7" w14:textId="77777777" w:rsidR="0041596B" w:rsidRPr="0041596B" w:rsidRDefault="00F01873" w:rsidP="00F01873">
      <w:pPr>
        <w:numPr>
          <w:ilvl w:val="0"/>
          <w:numId w:val="2"/>
        </w:numPr>
      </w:pPr>
      <w:r w:rsidRPr="00F01873">
        <w:rPr>
          <w:b/>
          <w:i/>
        </w:rPr>
        <w:t>Physiological needs</w:t>
      </w:r>
      <w:r w:rsidRPr="0041596B">
        <w:t xml:space="preserve"> refer</w:t>
      </w:r>
      <w:r w:rsidR="0041596B" w:rsidRPr="0041596B">
        <w:t xml:space="preserve"> to the primary requirements such as air, water, shelter, food, sleep etc. that helps an individual to survive and sustain their life</w:t>
      </w:r>
      <w:r w:rsidR="00FE184D">
        <w:t xml:space="preserve"> </w:t>
      </w:r>
      <w:r w:rsidR="00FE184D" w:rsidRPr="00555715">
        <w:rPr>
          <w:color w:val="auto"/>
          <w:szCs w:val="24"/>
          <w:shd w:val="clear" w:color="auto" w:fill="FFFFFF"/>
        </w:rPr>
        <w:t xml:space="preserve">(De Sousa </w:t>
      </w:r>
      <w:proofErr w:type="spellStart"/>
      <w:r w:rsidR="00FE184D" w:rsidRPr="00555715">
        <w:rPr>
          <w:color w:val="auto"/>
          <w:szCs w:val="24"/>
          <w:shd w:val="clear" w:color="auto" w:fill="FFFFFF"/>
        </w:rPr>
        <w:t>Sabbagha</w:t>
      </w:r>
      <w:proofErr w:type="spellEnd"/>
      <w:r w:rsidR="00FE184D" w:rsidRPr="00555715">
        <w:rPr>
          <w:color w:val="auto"/>
          <w:szCs w:val="24"/>
          <w:shd w:val="clear" w:color="auto" w:fill="FFFFFF"/>
        </w:rPr>
        <w:t xml:space="preserve">, </w:t>
      </w:r>
      <w:proofErr w:type="spellStart"/>
      <w:r w:rsidR="00FE184D" w:rsidRPr="00555715">
        <w:rPr>
          <w:color w:val="auto"/>
          <w:szCs w:val="24"/>
          <w:shd w:val="clear" w:color="auto" w:fill="FFFFFF"/>
        </w:rPr>
        <w:t>Ledimo</w:t>
      </w:r>
      <w:proofErr w:type="spellEnd"/>
      <w:r w:rsidR="00FE184D" w:rsidRPr="00555715">
        <w:rPr>
          <w:color w:val="auto"/>
          <w:szCs w:val="24"/>
          <w:shd w:val="clear" w:color="auto" w:fill="FFFFFF"/>
        </w:rPr>
        <w:t xml:space="preserve"> and Martins, 2018)</w:t>
      </w:r>
      <w:r w:rsidR="0010276B">
        <w:rPr>
          <w:color w:val="auto"/>
          <w:szCs w:val="24"/>
          <w:shd w:val="clear" w:color="auto" w:fill="FFFFFF"/>
        </w:rPr>
        <w:t>.</w:t>
      </w:r>
    </w:p>
    <w:p w14:paraId="3CA4A951" w14:textId="77777777" w:rsidR="0041596B" w:rsidRPr="0041596B" w:rsidRDefault="0041596B" w:rsidP="00F01873">
      <w:pPr>
        <w:numPr>
          <w:ilvl w:val="0"/>
          <w:numId w:val="2"/>
        </w:numPr>
      </w:pPr>
      <w:r w:rsidRPr="00F01873">
        <w:rPr>
          <w:b/>
          <w:i/>
        </w:rPr>
        <w:t>Safety needs</w:t>
      </w:r>
      <w:r w:rsidRPr="0041596B">
        <w:t xml:space="preserve"> consist of the needs of an individual for protection and securities from deprivation, threats, secure workplace environment, property rights, health safety etc. When the physiological needs are satisfied a person develops safety needs such as freedom, stability and security in their lives.</w:t>
      </w:r>
    </w:p>
    <w:p w14:paraId="271BB704" w14:textId="77777777" w:rsidR="0041596B" w:rsidRPr="0041596B" w:rsidRDefault="0041596B" w:rsidP="00F01873">
      <w:pPr>
        <w:numPr>
          <w:ilvl w:val="0"/>
          <w:numId w:val="2"/>
        </w:numPr>
      </w:pPr>
      <w:r w:rsidRPr="00F01873">
        <w:rPr>
          <w:b/>
          <w:i/>
        </w:rPr>
        <w:t>Social needs</w:t>
      </w:r>
      <w:r w:rsidRPr="0041596B">
        <w:t xml:space="preserve"> (love and belongingness) can be explained as the psychological or mental needs of friendship, affiliation, association, and so on that provides mental support to the person in their lives.</w:t>
      </w:r>
    </w:p>
    <w:p w14:paraId="38B7066C" w14:textId="77777777" w:rsidR="0041596B" w:rsidRPr="0041596B" w:rsidRDefault="0041596B" w:rsidP="00F01873">
      <w:pPr>
        <w:numPr>
          <w:ilvl w:val="0"/>
          <w:numId w:val="2"/>
        </w:numPr>
      </w:pPr>
      <w:r w:rsidRPr="00F01873">
        <w:rPr>
          <w:b/>
          <w:i/>
        </w:rPr>
        <w:lastRenderedPageBreak/>
        <w:t>Self-esteem needs</w:t>
      </w:r>
      <w:r w:rsidRPr="0041596B">
        <w:t xml:space="preserve"> can be explained as the need for recognition and respect of an individual and their efforts among the colleagues, family members and society that encourages them to participate more effectively and efficiently in a given work.</w:t>
      </w:r>
    </w:p>
    <w:p w14:paraId="57A68D4E" w14:textId="77777777" w:rsidR="0041596B" w:rsidRPr="0041596B" w:rsidRDefault="0041596B" w:rsidP="00F01873">
      <w:pPr>
        <w:numPr>
          <w:ilvl w:val="0"/>
          <w:numId w:val="2"/>
        </w:numPr>
      </w:pPr>
      <w:r w:rsidRPr="00F01873">
        <w:rPr>
          <w:b/>
          <w:i/>
        </w:rPr>
        <w:t>Self-actualization</w:t>
      </w:r>
      <w:r w:rsidRPr="0041596B">
        <w:t xml:space="preserve"> is the highest level of need that a person desires in which they identify their true self and seek for the opportunities that can provide them learning, </w:t>
      </w:r>
      <w:r w:rsidR="00466E00" w:rsidRPr="0041596B">
        <w:t>self-development</w:t>
      </w:r>
      <w:r w:rsidRPr="0041596B">
        <w:t xml:space="preserve">, and challenging/creative/exciting work. </w:t>
      </w:r>
      <w:r w:rsidR="00466E00" w:rsidRPr="0041596B">
        <w:t>A person seeks for their true place at this level of motivation and tries</w:t>
      </w:r>
      <w:r w:rsidRPr="0041596B">
        <w:t xml:space="preserve"> to achieve higher growth.</w:t>
      </w:r>
    </w:p>
    <w:p w14:paraId="08F2A1D2" w14:textId="77777777" w:rsidR="0041596B" w:rsidRDefault="0041596B" w:rsidP="003C72D7">
      <w:pPr>
        <w:ind w:firstLine="360"/>
      </w:pPr>
      <w:r w:rsidRPr="0041596B">
        <w:t>The managers and leaders at the workplace must try to figure out the level of motivation among the team members and help them to satisfy their needs and wants according to their desires. This will help the managers and leaders to enhance the performance of staff members and achieve the organisational objectives with greater efficiency and effectiveness. The overall performance, creativity, commitment and willingness of the employees can also be improved by satisfying their needs gradually</w:t>
      </w:r>
      <w:r w:rsidR="00C0003C">
        <w:t xml:space="preserve"> </w:t>
      </w:r>
      <w:r w:rsidR="00C0003C" w:rsidRPr="00555715">
        <w:rPr>
          <w:color w:val="auto"/>
          <w:szCs w:val="24"/>
          <w:shd w:val="clear" w:color="auto" w:fill="FFFFFF"/>
        </w:rPr>
        <w:t>(Jensen, 2018)</w:t>
      </w:r>
      <w:r w:rsidRPr="0041596B">
        <w:t>.</w:t>
      </w:r>
    </w:p>
    <w:p w14:paraId="02EB378F" w14:textId="77777777" w:rsidR="00350F36" w:rsidRPr="0041596B" w:rsidRDefault="00350F36" w:rsidP="003C72D7">
      <w:pPr>
        <w:ind w:firstLine="360"/>
      </w:pPr>
    </w:p>
    <w:p w14:paraId="0A8749D3" w14:textId="77777777" w:rsidR="003A1C8B" w:rsidRPr="00350F36" w:rsidRDefault="003A1C8B" w:rsidP="00975742">
      <w:pPr>
        <w:pStyle w:val="Heading2"/>
      </w:pPr>
      <w:bookmarkStart w:id="5" w:name="_Toc108556587"/>
      <w:r w:rsidRPr="00350F36">
        <w:t>McGregor Theory X and Y</w:t>
      </w:r>
      <w:bookmarkEnd w:id="5"/>
    </w:p>
    <w:p w14:paraId="43ED6622" w14:textId="77777777" w:rsidR="003A1C8B" w:rsidRPr="00A323E8" w:rsidRDefault="003A1C8B" w:rsidP="00350F36">
      <w:pPr>
        <w:ind w:firstLine="720"/>
      </w:pPr>
      <w:r w:rsidRPr="00A323E8">
        <w:t>McGregor explained theory X and theory Y in his book that showcases two styles of management as human concepts of managing an organisation that includes authoritarian (Theory X) and participative (Theory Y) management. </w:t>
      </w:r>
    </w:p>
    <w:p w14:paraId="093926D0" w14:textId="77777777" w:rsidR="003A1C8B" w:rsidRPr="00A323E8" w:rsidRDefault="003A1C8B" w:rsidP="005B7610">
      <w:pPr>
        <w:numPr>
          <w:ilvl w:val="0"/>
          <w:numId w:val="3"/>
        </w:numPr>
      </w:pPr>
      <w:r w:rsidRPr="005B7610">
        <w:rPr>
          <w:b/>
          <w:i/>
        </w:rPr>
        <w:t>Theory X</w:t>
      </w:r>
      <w:r w:rsidRPr="00A323E8">
        <w:t xml:space="preserve">: According to this theory the managers accepting it are more likely to perceive that their work force is incapable, unworthy, not interested to work, incapable of being accountable and requires constant supervision using an authoritarian style of management. In the views of McGregor, this approach consists of a </w:t>
      </w:r>
      <w:r w:rsidR="005B7610">
        <w:t>micro</w:t>
      </w:r>
      <w:r w:rsidR="005B7610" w:rsidRPr="00A323E8">
        <w:t>ma</w:t>
      </w:r>
      <w:r w:rsidR="005B7610">
        <w:t>nagemen</w:t>
      </w:r>
      <w:r w:rsidR="005B7610" w:rsidRPr="00A323E8">
        <w:t>t</w:t>
      </w:r>
      <w:r w:rsidRPr="00A323E8">
        <w:t xml:space="preserve"> of the task performed by the workforce so that work can be completed effectively and efficiently.</w:t>
      </w:r>
    </w:p>
    <w:p w14:paraId="415A46E4" w14:textId="77777777" w:rsidR="003A1C8B" w:rsidRPr="00A323E8" w:rsidRDefault="003A1C8B" w:rsidP="005B7610">
      <w:pPr>
        <w:numPr>
          <w:ilvl w:val="0"/>
          <w:numId w:val="3"/>
        </w:numPr>
      </w:pPr>
      <w:r w:rsidRPr="005B7610">
        <w:rPr>
          <w:b/>
          <w:i/>
        </w:rPr>
        <w:t>Theory Y</w:t>
      </w:r>
      <w:r w:rsidRPr="00A323E8">
        <w:t xml:space="preserve">: In this theory the managers feel that the force is highly effective, efficient, participating, capable and committed to achieve desired results and do not require supervision all the time. In this form of </w:t>
      </w:r>
      <w:proofErr w:type="gramStart"/>
      <w:r w:rsidRPr="00A323E8">
        <w:t>management</w:t>
      </w:r>
      <w:proofErr w:type="gramEnd"/>
      <w:r w:rsidRPr="00A323E8">
        <w:t xml:space="preserve"> the work </w:t>
      </w:r>
      <w:r w:rsidR="00547583">
        <w:t>force</w:t>
      </w:r>
      <w:r w:rsidR="00547583" w:rsidRPr="00A323E8">
        <w:t xml:space="preserve"> takes responsibilities of their work and does</w:t>
      </w:r>
      <w:r w:rsidRPr="00A323E8">
        <w:t xml:space="preserve"> it effectively by </w:t>
      </w:r>
      <w:r w:rsidR="00AA2CF7" w:rsidRPr="00A323E8">
        <w:t>them</w:t>
      </w:r>
      <w:r w:rsidRPr="00A323E8">
        <w:t xml:space="preserve">. Due to this, the managers need not regularly intervene in their </w:t>
      </w:r>
      <w:proofErr w:type="gramStart"/>
      <w:r w:rsidRPr="00A323E8">
        <w:t>activities</w:t>
      </w:r>
      <w:proofErr w:type="gramEnd"/>
      <w:r w:rsidRPr="00A323E8">
        <w:t xml:space="preserve"> and they decentralise power, authority and follow participating management.</w:t>
      </w:r>
    </w:p>
    <w:p w14:paraId="76591C57" w14:textId="77777777" w:rsidR="00814C1E" w:rsidRDefault="003A1C8B" w:rsidP="00363DAC">
      <w:pPr>
        <w:ind w:firstLine="360"/>
      </w:pPr>
      <w:r w:rsidRPr="00A323E8">
        <w:t xml:space="preserve">These theories of motivation can be helpful to achieve better performance among the employees within the organisation and enhance their productivity for achieving organisational </w:t>
      </w:r>
      <w:r w:rsidRPr="00A323E8">
        <w:lastRenderedPageBreak/>
        <w:t>goals</w:t>
      </w:r>
      <w:r w:rsidR="004A0D42">
        <w:t xml:space="preserve"> </w:t>
      </w:r>
      <w:r w:rsidR="004A0D42" w:rsidRPr="00555715">
        <w:rPr>
          <w:color w:val="auto"/>
          <w:szCs w:val="24"/>
          <w:shd w:val="clear" w:color="auto" w:fill="FFFFFF"/>
        </w:rPr>
        <w:t>(</w:t>
      </w:r>
      <w:proofErr w:type="spellStart"/>
      <w:r w:rsidR="004A0D42" w:rsidRPr="00555715">
        <w:rPr>
          <w:color w:val="auto"/>
          <w:szCs w:val="24"/>
          <w:shd w:val="clear" w:color="auto" w:fill="FFFFFF"/>
        </w:rPr>
        <w:t>Novianty</w:t>
      </w:r>
      <w:proofErr w:type="spellEnd"/>
      <w:r w:rsidR="004A0D42" w:rsidRPr="00555715">
        <w:rPr>
          <w:color w:val="auto"/>
          <w:szCs w:val="24"/>
          <w:shd w:val="clear" w:color="auto" w:fill="FFFFFF"/>
        </w:rPr>
        <w:t xml:space="preserve"> and Evita, 2018)</w:t>
      </w:r>
      <w:r w:rsidRPr="00A323E8">
        <w:t xml:space="preserve">. There are other theories and models like Herzberg's two factor </w:t>
      </w:r>
      <w:r w:rsidR="00991FE0" w:rsidRPr="00A323E8">
        <w:t>theories</w:t>
      </w:r>
      <w:r w:rsidRPr="00A323E8">
        <w:t xml:space="preserve">, Alderfer's ERG Theory, McClelland theory of needs and Vroom's theory of expectancy that can be used by an organisation in different scenarios for increasing the level of motivation among the staff members. </w:t>
      </w:r>
    </w:p>
    <w:p w14:paraId="6A05A809" w14:textId="77777777" w:rsidR="00814C1E" w:rsidRDefault="00814C1E" w:rsidP="008B5022"/>
    <w:p w14:paraId="13A6FC74" w14:textId="77777777" w:rsidR="008B5022" w:rsidRPr="00D25AA3" w:rsidRDefault="00FA0C41" w:rsidP="00975742">
      <w:pPr>
        <w:pStyle w:val="Heading2"/>
      </w:pPr>
      <w:bookmarkStart w:id="6" w:name="_Toc108432446"/>
      <w:bookmarkStart w:id="7" w:name="_Toc108556588"/>
      <w:r w:rsidRPr="00D25AA3">
        <w:t xml:space="preserve">Developing </w:t>
      </w:r>
      <w:r w:rsidR="008B5022" w:rsidRPr="00D25AA3">
        <w:t>Optimum Organisational/ Corporate Culture</w:t>
      </w:r>
      <w:bookmarkEnd w:id="6"/>
      <w:bookmarkEnd w:id="7"/>
    </w:p>
    <w:p w14:paraId="75F29244" w14:textId="77777777" w:rsidR="003A1C8B" w:rsidRPr="00A323E8" w:rsidRDefault="003A1C8B" w:rsidP="00F61932">
      <w:pPr>
        <w:ind w:firstLine="360"/>
      </w:pPr>
      <w:r w:rsidRPr="00A323E8">
        <w:t>The activity of motivating staff members is not an easy task and requires time to do so, but it provides many advantages to the organisation in the long run. The best way to improve employee motivation is improving the optimum corporate culture that provides higher employee experience within the organisation</w:t>
      </w:r>
      <w:r w:rsidR="00884261">
        <w:t xml:space="preserve"> </w:t>
      </w:r>
      <w:r w:rsidR="00884261" w:rsidRPr="00555715">
        <w:rPr>
          <w:color w:val="auto"/>
          <w:szCs w:val="24"/>
          <w:shd w:val="clear" w:color="auto" w:fill="FFFFFF"/>
        </w:rPr>
        <w:t xml:space="preserve">(Razak, </w:t>
      </w:r>
      <w:proofErr w:type="spellStart"/>
      <w:r w:rsidR="00884261" w:rsidRPr="00555715">
        <w:rPr>
          <w:color w:val="auto"/>
          <w:szCs w:val="24"/>
          <w:shd w:val="clear" w:color="auto" w:fill="FFFFFF"/>
        </w:rPr>
        <w:t>Sarpan</w:t>
      </w:r>
      <w:proofErr w:type="spellEnd"/>
      <w:r w:rsidR="00884261" w:rsidRPr="00555715">
        <w:rPr>
          <w:color w:val="auto"/>
          <w:szCs w:val="24"/>
          <w:shd w:val="clear" w:color="auto" w:fill="FFFFFF"/>
        </w:rPr>
        <w:t xml:space="preserve"> and </w:t>
      </w:r>
      <w:proofErr w:type="spellStart"/>
      <w:r w:rsidR="00884261" w:rsidRPr="00555715">
        <w:rPr>
          <w:color w:val="auto"/>
          <w:szCs w:val="24"/>
          <w:shd w:val="clear" w:color="auto" w:fill="FFFFFF"/>
        </w:rPr>
        <w:t>Ramlan</w:t>
      </w:r>
      <w:proofErr w:type="spellEnd"/>
      <w:r w:rsidR="00884261" w:rsidRPr="00555715">
        <w:rPr>
          <w:color w:val="auto"/>
          <w:szCs w:val="24"/>
          <w:shd w:val="clear" w:color="auto" w:fill="FFFFFF"/>
        </w:rPr>
        <w:t>, 2018)</w:t>
      </w:r>
      <w:r w:rsidRPr="00A323E8">
        <w:t>. Improvement of corporate culture is essential for motivating the staff members and improving their productivity, creativity, loyalty and commitment towards the organisation. Developing optimum corporate culture can be done by initiating these steps.</w:t>
      </w:r>
    </w:p>
    <w:p w14:paraId="3C3647B6" w14:textId="77777777" w:rsidR="003A1C8B" w:rsidRPr="00A323E8" w:rsidRDefault="003A1C8B" w:rsidP="000438AF">
      <w:pPr>
        <w:numPr>
          <w:ilvl w:val="0"/>
          <w:numId w:val="4"/>
        </w:numPr>
      </w:pPr>
      <w:r w:rsidRPr="000438AF">
        <w:rPr>
          <w:b/>
          <w:i/>
        </w:rPr>
        <w:t>Improving team culture</w:t>
      </w:r>
      <w:r w:rsidRPr="00A323E8">
        <w:t>: Productivity of the staff members can be improved when they feel as a valued member of a team within an organisation.</w:t>
      </w:r>
    </w:p>
    <w:p w14:paraId="6F695456" w14:textId="77777777" w:rsidR="003A1C8B" w:rsidRPr="00A323E8" w:rsidRDefault="003A1C8B" w:rsidP="000438AF">
      <w:pPr>
        <w:numPr>
          <w:ilvl w:val="0"/>
          <w:numId w:val="4"/>
        </w:numPr>
      </w:pPr>
      <w:r w:rsidRPr="000438AF">
        <w:rPr>
          <w:b/>
          <w:i/>
        </w:rPr>
        <w:t>Developing modern workplace</w:t>
      </w:r>
      <w:r w:rsidRPr="00A323E8">
        <w:t>: work environment is among the most important strategies to modernize the workplace so that the employees are willing and encouraged to come to the office with positive enthusiasm.</w:t>
      </w:r>
    </w:p>
    <w:p w14:paraId="5F6B5A02" w14:textId="77777777" w:rsidR="003A1C8B" w:rsidRPr="00A323E8" w:rsidRDefault="003A1C8B" w:rsidP="000438AF">
      <w:pPr>
        <w:numPr>
          <w:ilvl w:val="0"/>
          <w:numId w:val="4"/>
        </w:numPr>
      </w:pPr>
      <w:r w:rsidRPr="000438AF">
        <w:rPr>
          <w:b/>
          <w:i/>
        </w:rPr>
        <w:t>Employee motivation platform</w:t>
      </w:r>
      <w:r w:rsidRPr="00A323E8">
        <w:t xml:space="preserve"> like </w:t>
      </w:r>
      <w:proofErr w:type="spellStart"/>
      <w:r w:rsidRPr="00A323E8">
        <w:t>LumApps</w:t>
      </w:r>
      <w:proofErr w:type="spellEnd"/>
      <w:r w:rsidRPr="00A323E8">
        <w:t xml:space="preserve">, a </w:t>
      </w:r>
      <w:proofErr w:type="gramStart"/>
      <w:r w:rsidRPr="00A323E8">
        <w:t>cloud based</w:t>
      </w:r>
      <w:proofErr w:type="gramEnd"/>
      <w:r w:rsidRPr="00A323E8">
        <w:t xml:space="preserve"> internet which connects the staff members with the organisation and helps them to stay updated with different activities that creates a high level of engagement and team building.</w:t>
      </w:r>
    </w:p>
    <w:p w14:paraId="6B28B266" w14:textId="77777777" w:rsidR="003A1C8B" w:rsidRPr="00A323E8" w:rsidRDefault="003A1C8B" w:rsidP="000438AF">
      <w:pPr>
        <w:numPr>
          <w:ilvl w:val="0"/>
          <w:numId w:val="4"/>
        </w:numPr>
      </w:pPr>
      <w:r w:rsidRPr="000438AF">
        <w:rPr>
          <w:b/>
          <w:i/>
        </w:rPr>
        <w:t>Clear and transparent communication</w:t>
      </w:r>
      <w:r w:rsidRPr="00A323E8">
        <w:t xml:space="preserve"> activities can provide positive outcomes because with this organisation can achieve clarity in roles and activities within the organisation.</w:t>
      </w:r>
    </w:p>
    <w:p w14:paraId="3229FB32" w14:textId="77777777" w:rsidR="003A1C8B" w:rsidRPr="00A323E8" w:rsidRDefault="003A1C8B" w:rsidP="000438AF">
      <w:pPr>
        <w:numPr>
          <w:ilvl w:val="0"/>
          <w:numId w:val="4"/>
        </w:numPr>
      </w:pPr>
      <w:r w:rsidRPr="000438AF">
        <w:rPr>
          <w:b/>
          <w:i/>
        </w:rPr>
        <w:t>Encouraging teamwork</w:t>
      </w:r>
      <w:r w:rsidRPr="00A323E8">
        <w:t xml:space="preserve"> can help to ensure that members within and team are completely involved and valued with their opinions to encourage participation in attaining common goals.</w:t>
      </w:r>
    </w:p>
    <w:p w14:paraId="0FD83B46" w14:textId="77777777" w:rsidR="003A1C8B" w:rsidRPr="00A323E8" w:rsidRDefault="003A1C8B" w:rsidP="000438AF">
      <w:pPr>
        <w:numPr>
          <w:ilvl w:val="0"/>
          <w:numId w:val="4"/>
        </w:numPr>
      </w:pPr>
      <w:r w:rsidRPr="000438AF">
        <w:rPr>
          <w:b/>
          <w:i/>
        </w:rPr>
        <w:t>Creativity and innovation</w:t>
      </w:r>
      <w:r w:rsidRPr="00A323E8">
        <w:t xml:space="preserve"> at the workplace can improve the learning activities of staff members on a continuous basis and improve their performance. </w:t>
      </w:r>
    </w:p>
    <w:p w14:paraId="1E7BEBF2" w14:textId="77777777" w:rsidR="003A1C8B" w:rsidRPr="00A323E8" w:rsidRDefault="003A1C8B" w:rsidP="000438AF">
      <w:pPr>
        <w:numPr>
          <w:ilvl w:val="0"/>
          <w:numId w:val="4"/>
        </w:numPr>
      </w:pPr>
      <w:r w:rsidRPr="000438AF">
        <w:rPr>
          <w:b/>
          <w:i/>
        </w:rPr>
        <w:t>Clear company goals</w:t>
      </w:r>
      <w:r w:rsidRPr="00A323E8">
        <w:t xml:space="preserve"> must be developed because it impacts employee motivation and performance because it clearly sets a direction for what an individual is working with the organisation.</w:t>
      </w:r>
    </w:p>
    <w:p w14:paraId="73540135" w14:textId="77777777" w:rsidR="003A1C8B" w:rsidRPr="00A323E8" w:rsidRDefault="003A1C8B" w:rsidP="000438AF">
      <w:pPr>
        <w:numPr>
          <w:ilvl w:val="0"/>
          <w:numId w:val="4"/>
        </w:numPr>
      </w:pPr>
      <w:r w:rsidRPr="000438AF">
        <w:rPr>
          <w:b/>
          <w:i/>
        </w:rPr>
        <w:lastRenderedPageBreak/>
        <w:t>Encouraging reward culture</w:t>
      </w:r>
      <w:r w:rsidRPr="00A323E8">
        <w:t xml:space="preserve"> within the organisation can increase the opportunity to motivate employees and encourage their participation at the workplace</w:t>
      </w:r>
      <w:r w:rsidR="004A2FD7">
        <w:t xml:space="preserve"> </w:t>
      </w:r>
      <w:r w:rsidR="004A2FD7" w:rsidRPr="00555715">
        <w:rPr>
          <w:color w:val="auto"/>
          <w:szCs w:val="24"/>
          <w:shd w:val="clear" w:color="auto" w:fill="FFFFFF"/>
        </w:rPr>
        <w:t>(Rita and et. al., 2018)</w:t>
      </w:r>
      <w:r w:rsidRPr="00A323E8">
        <w:t>.</w:t>
      </w:r>
    </w:p>
    <w:p w14:paraId="47568B78" w14:textId="77777777" w:rsidR="003A1C8B" w:rsidRPr="00A323E8" w:rsidRDefault="003A1C8B" w:rsidP="000438AF">
      <w:pPr>
        <w:numPr>
          <w:ilvl w:val="0"/>
          <w:numId w:val="4"/>
        </w:numPr>
      </w:pPr>
      <w:r w:rsidRPr="000438AF">
        <w:rPr>
          <w:b/>
          <w:i/>
        </w:rPr>
        <w:t>Providing positive feedback</w:t>
      </w:r>
      <w:r w:rsidRPr="00A323E8">
        <w:t xml:space="preserve"> can help to positively present new ideas, performance enhancers, correct processes and ways of doing things and lower the </w:t>
      </w:r>
      <w:r w:rsidR="000438AF" w:rsidRPr="00A323E8">
        <w:t>demotivation</w:t>
      </w:r>
      <w:r w:rsidRPr="00A323E8">
        <w:t xml:space="preserve"> factors after the fault and provide support to the employees to raise themselves.</w:t>
      </w:r>
    </w:p>
    <w:p w14:paraId="56D1A2E1" w14:textId="77777777" w:rsidR="003A1C8B" w:rsidRPr="00A323E8" w:rsidRDefault="003A1C8B" w:rsidP="000438AF">
      <w:pPr>
        <w:ind w:firstLine="360"/>
      </w:pPr>
      <w:r w:rsidRPr="00A323E8">
        <w:t xml:space="preserve">With optimum corporate culture that encompasses these aspects </w:t>
      </w:r>
      <w:r w:rsidR="0067690A" w:rsidRPr="00A74612">
        <w:t>can be the most effective way to motivate staff</w:t>
      </w:r>
      <w:r w:rsidR="007542D2">
        <w:t xml:space="preserve"> members within an organisation</w:t>
      </w:r>
      <w:r w:rsidRPr="00A323E8">
        <w:t>. </w:t>
      </w:r>
    </w:p>
    <w:p w14:paraId="5A39BBE3" w14:textId="77777777" w:rsidR="00A07798" w:rsidRPr="00A07798" w:rsidRDefault="00A07798" w:rsidP="00A07798"/>
    <w:p w14:paraId="5982921E" w14:textId="77777777" w:rsidR="00CE4B4D" w:rsidRDefault="00CE4B4D" w:rsidP="00CE4B4D">
      <w:pPr>
        <w:pStyle w:val="Heading1"/>
      </w:pPr>
      <w:bookmarkStart w:id="8" w:name="_Toc108432447"/>
      <w:bookmarkStart w:id="9" w:name="_Toc108556589"/>
      <w:r>
        <w:t>CONCLUSION</w:t>
      </w:r>
      <w:bookmarkEnd w:id="8"/>
      <w:bookmarkEnd w:id="9"/>
    </w:p>
    <w:p w14:paraId="263E818C" w14:textId="77777777" w:rsidR="00A07798" w:rsidRPr="00A74612" w:rsidRDefault="00B13E93" w:rsidP="00A74612">
      <w:pPr>
        <w:ind w:firstLine="432"/>
      </w:pPr>
      <w:r w:rsidRPr="00A74612">
        <w:t xml:space="preserve">It has been concluded from the above report that motivation is a psychological factor that pushes a person to perform in a better manner and with higher involvement to achieve certain goals. The use of various theories, models and concepts has been provided to encourage and improve motivation among the staff members. It has been obtained </w:t>
      </w:r>
      <w:proofErr w:type="gramStart"/>
      <w:r w:rsidRPr="00A74612">
        <w:t>that leaders and managers</w:t>
      </w:r>
      <w:proofErr w:type="gramEnd"/>
      <w:r w:rsidRPr="00A74612">
        <w:t xml:space="preserve"> play a very important role in motivating the workforce to achieve organisation goals. Finally, it has been discussed that optimum corporate/ organisational culture can be the most effective way to motivate staff members within an organisation.</w:t>
      </w:r>
    </w:p>
    <w:p w14:paraId="56462395" w14:textId="77777777" w:rsidR="00135A7E" w:rsidRPr="0050296D" w:rsidRDefault="00685739" w:rsidP="00CB7407">
      <w:pPr>
        <w:pStyle w:val="Heading1"/>
        <w:rPr>
          <w:u w:val="single"/>
        </w:rPr>
      </w:pPr>
      <w:r w:rsidRPr="00685739">
        <w:br w:type="page"/>
      </w:r>
      <w:bookmarkStart w:id="10" w:name="_Toc108432448"/>
      <w:bookmarkStart w:id="11" w:name="_Toc108556590"/>
      <w:r w:rsidR="00857920" w:rsidRPr="0050296D">
        <w:lastRenderedPageBreak/>
        <w:t>REFERENCES</w:t>
      </w:r>
      <w:bookmarkEnd w:id="10"/>
      <w:bookmarkEnd w:id="11"/>
      <w:r w:rsidR="00857920" w:rsidRPr="0050296D">
        <w:t xml:space="preserve"> </w:t>
      </w:r>
    </w:p>
    <w:p w14:paraId="723AF715" w14:textId="77777777" w:rsidR="00975742" w:rsidRDefault="00975742" w:rsidP="008B1DBF"/>
    <w:p w14:paraId="5B25D72A" w14:textId="77777777" w:rsidR="00975742" w:rsidRPr="00555715" w:rsidRDefault="00975742" w:rsidP="008B1DBF">
      <w:pPr>
        <w:spacing w:line="240" w:lineRule="auto"/>
        <w:ind w:left="720" w:hanging="720"/>
        <w:rPr>
          <w:color w:val="auto"/>
          <w:szCs w:val="24"/>
          <w:shd w:val="clear" w:color="auto" w:fill="FFFFFF"/>
        </w:rPr>
      </w:pPr>
      <w:r w:rsidRPr="00555715">
        <w:rPr>
          <w:color w:val="auto"/>
          <w:szCs w:val="24"/>
          <w:shd w:val="clear" w:color="auto" w:fill="FFFFFF"/>
        </w:rPr>
        <w:t xml:space="preserve">De Sousa </w:t>
      </w:r>
      <w:proofErr w:type="spellStart"/>
      <w:r w:rsidRPr="00555715">
        <w:rPr>
          <w:color w:val="auto"/>
          <w:szCs w:val="24"/>
          <w:shd w:val="clear" w:color="auto" w:fill="FFFFFF"/>
        </w:rPr>
        <w:t>Sabbagha</w:t>
      </w:r>
      <w:proofErr w:type="spellEnd"/>
      <w:r w:rsidRPr="00555715">
        <w:rPr>
          <w:color w:val="auto"/>
          <w:szCs w:val="24"/>
          <w:shd w:val="clear" w:color="auto" w:fill="FFFFFF"/>
        </w:rPr>
        <w:t xml:space="preserve">, M., </w:t>
      </w:r>
      <w:proofErr w:type="spellStart"/>
      <w:r w:rsidRPr="00555715">
        <w:rPr>
          <w:color w:val="auto"/>
          <w:szCs w:val="24"/>
          <w:shd w:val="clear" w:color="auto" w:fill="FFFFFF"/>
        </w:rPr>
        <w:t>Ledimo</w:t>
      </w:r>
      <w:proofErr w:type="spellEnd"/>
      <w:r w:rsidRPr="00555715">
        <w:rPr>
          <w:color w:val="auto"/>
          <w:szCs w:val="24"/>
          <w:shd w:val="clear" w:color="auto" w:fill="FFFFFF"/>
        </w:rPr>
        <w:t>, O. and Martins, N., 2018. Predicting staff retention from employee motivation and job satisfaction. </w:t>
      </w:r>
      <w:r w:rsidRPr="00555715">
        <w:rPr>
          <w:i/>
          <w:iCs/>
          <w:color w:val="auto"/>
          <w:szCs w:val="24"/>
          <w:shd w:val="clear" w:color="auto" w:fill="FFFFFF"/>
        </w:rPr>
        <w:t>Journal of Psychology in Africa</w:t>
      </w:r>
      <w:r w:rsidRPr="00555715">
        <w:rPr>
          <w:color w:val="auto"/>
          <w:szCs w:val="24"/>
          <w:shd w:val="clear" w:color="auto" w:fill="FFFFFF"/>
        </w:rPr>
        <w:t>, </w:t>
      </w:r>
      <w:r w:rsidRPr="00555715">
        <w:rPr>
          <w:i/>
          <w:iCs/>
          <w:color w:val="auto"/>
          <w:szCs w:val="24"/>
          <w:shd w:val="clear" w:color="auto" w:fill="FFFFFF"/>
        </w:rPr>
        <w:t>28</w:t>
      </w:r>
      <w:r w:rsidRPr="00555715">
        <w:rPr>
          <w:color w:val="auto"/>
          <w:szCs w:val="24"/>
          <w:shd w:val="clear" w:color="auto" w:fill="FFFFFF"/>
        </w:rPr>
        <w:t>(2), pp.136-140.</w:t>
      </w:r>
    </w:p>
    <w:p w14:paraId="55BC4DE2" w14:textId="77777777" w:rsidR="00975742" w:rsidRPr="00555715" w:rsidRDefault="00975742" w:rsidP="008B1DBF">
      <w:pPr>
        <w:spacing w:line="240" w:lineRule="auto"/>
        <w:ind w:left="720" w:hanging="720"/>
        <w:rPr>
          <w:color w:val="auto"/>
          <w:szCs w:val="24"/>
          <w:shd w:val="clear" w:color="auto" w:fill="FFFFFF"/>
        </w:rPr>
      </w:pPr>
      <w:proofErr w:type="spellStart"/>
      <w:r w:rsidRPr="00555715">
        <w:rPr>
          <w:color w:val="auto"/>
          <w:szCs w:val="24"/>
          <w:shd w:val="clear" w:color="auto" w:fill="FFFFFF"/>
        </w:rPr>
        <w:t>Hanaysha</w:t>
      </w:r>
      <w:proofErr w:type="spellEnd"/>
      <w:r w:rsidRPr="00555715">
        <w:rPr>
          <w:color w:val="auto"/>
          <w:szCs w:val="24"/>
          <w:shd w:val="clear" w:color="auto" w:fill="FFFFFF"/>
        </w:rPr>
        <w:t>, J.R. and Majid, M., 2018. Employee motivation and its role in improving the productivity and organizational commitment at higher education institutions. </w:t>
      </w:r>
      <w:r w:rsidRPr="00555715">
        <w:rPr>
          <w:i/>
          <w:iCs/>
          <w:color w:val="auto"/>
          <w:szCs w:val="24"/>
          <w:shd w:val="clear" w:color="auto" w:fill="FFFFFF"/>
        </w:rPr>
        <w:t>Journal of Entrepreneurship and Business</w:t>
      </w:r>
      <w:r w:rsidRPr="00555715">
        <w:rPr>
          <w:color w:val="auto"/>
          <w:szCs w:val="24"/>
          <w:shd w:val="clear" w:color="auto" w:fill="FFFFFF"/>
        </w:rPr>
        <w:t>, </w:t>
      </w:r>
      <w:r w:rsidRPr="00555715">
        <w:rPr>
          <w:i/>
          <w:iCs/>
          <w:color w:val="auto"/>
          <w:szCs w:val="24"/>
          <w:shd w:val="clear" w:color="auto" w:fill="FFFFFF"/>
        </w:rPr>
        <w:t>6</w:t>
      </w:r>
      <w:r w:rsidRPr="00555715">
        <w:rPr>
          <w:color w:val="auto"/>
          <w:szCs w:val="24"/>
          <w:shd w:val="clear" w:color="auto" w:fill="FFFFFF"/>
        </w:rPr>
        <w:t>(1), pp.17-28.</w:t>
      </w:r>
    </w:p>
    <w:p w14:paraId="3404B8F5" w14:textId="77777777" w:rsidR="00975742" w:rsidRPr="00555715" w:rsidRDefault="00975742" w:rsidP="008B1DBF">
      <w:pPr>
        <w:spacing w:line="240" w:lineRule="auto"/>
        <w:ind w:left="720" w:hanging="720"/>
        <w:rPr>
          <w:color w:val="auto"/>
          <w:szCs w:val="24"/>
          <w:shd w:val="clear" w:color="auto" w:fill="FFFFFF"/>
        </w:rPr>
      </w:pPr>
      <w:r w:rsidRPr="00555715">
        <w:rPr>
          <w:color w:val="auto"/>
          <w:szCs w:val="24"/>
          <w:shd w:val="clear" w:color="auto" w:fill="FFFFFF"/>
        </w:rPr>
        <w:t>Jensen, J.D., 2018. Employee motivation: A leadership imperative. </w:t>
      </w:r>
      <w:r w:rsidRPr="00555715">
        <w:rPr>
          <w:i/>
          <w:iCs/>
          <w:color w:val="auto"/>
          <w:szCs w:val="24"/>
          <w:shd w:val="clear" w:color="auto" w:fill="FFFFFF"/>
        </w:rPr>
        <w:t>International Journal of Business Administration</w:t>
      </w:r>
      <w:r w:rsidRPr="00555715">
        <w:rPr>
          <w:color w:val="auto"/>
          <w:szCs w:val="24"/>
          <w:shd w:val="clear" w:color="auto" w:fill="FFFFFF"/>
        </w:rPr>
        <w:t>, </w:t>
      </w:r>
      <w:r w:rsidRPr="00555715">
        <w:rPr>
          <w:i/>
          <w:iCs/>
          <w:color w:val="auto"/>
          <w:szCs w:val="24"/>
          <w:shd w:val="clear" w:color="auto" w:fill="FFFFFF"/>
        </w:rPr>
        <w:t>9</w:t>
      </w:r>
      <w:r w:rsidRPr="00555715">
        <w:rPr>
          <w:color w:val="auto"/>
          <w:szCs w:val="24"/>
          <w:shd w:val="clear" w:color="auto" w:fill="FFFFFF"/>
        </w:rPr>
        <w:t>(2), pp.93-98.</w:t>
      </w:r>
    </w:p>
    <w:p w14:paraId="34387163" w14:textId="77777777" w:rsidR="00975742" w:rsidRPr="00555715" w:rsidRDefault="00975742" w:rsidP="008B1DBF">
      <w:pPr>
        <w:spacing w:line="240" w:lineRule="auto"/>
        <w:ind w:left="720" w:hanging="720"/>
        <w:rPr>
          <w:color w:val="auto"/>
          <w:szCs w:val="24"/>
          <w:shd w:val="clear" w:color="auto" w:fill="FFFFFF"/>
        </w:rPr>
      </w:pPr>
      <w:proofErr w:type="spellStart"/>
      <w:r w:rsidRPr="00555715">
        <w:rPr>
          <w:color w:val="auto"/>
          <w:szCs w:val="24"/>
          <w:shd w:val="clear" w:color="auto" w:fill="FFFFFF"/>
        </w:rPr>
        <w:t>Novianty</w:t>
      </w:r>
      <w:proofErr w:type="spellEnd"/>
      <w:r w:rsidRPr="00555715">
        <w:rPr>
          <w:color w:val="auto"/>
          <w:szCs w:val="24"/>
          <w:shd w:val="clear" w:color="auto" w:fill="FFFFFF"/>
        </w:rPr>
        <w:t>, R.R. and Evita, S.N., 2018. Financial incentives: The impact on employee motivation. </w:t>
      </w:r>
      <w:r w:rsidRPr="00555715">
        <w:rPr>
          <w:i/>
          <w:iCs/>
          <w:color w:val="auto"/>
          <w:szCs w:val="24"/>
          <w:shd w:val="clear" w:color="auto" w:fill="FFFFFF"/>
        </w:rPr>
        <w:t>Academy of Strategic Management Journal</w:t>
      </w:r>
      <w:r w:rsidRPr="00555715">
        <w:rPr>
          <w:color w:val="auto"/>
          <w:szCs w:val="24"/>
          <w:shd w:val="clear" w:color="auto" w:fill="FFFFFF"/>
        </w:rPr>
        <w:t>, </w:t>
      </w:r>
      <w:r w:rsidRPr="00555715">
        <w:rPr>
          <w:i/>
          <w:iCs/>
          <w:color w:val="auto"/>
          <w:szCs w:val="24"/>
          <w:shd w:val="clear" w:color="auto" w:fill="FFFFFF"/>
        </w:rPr>
        <w:t>17</w:t>
      </w:r>
      <w:r w:rsidRPr="00555715">
        <w:rPr>
          <w:color w:val="auto"/>
          <w:szCs w:val="24"/>
          <w:shd w:val="clear" w:color="auto" w:fill="FFFFFF"/>
        </w:rPr>
        <w:t>(6), pp.1-8.</w:t>
      </w:r>
    </w:p>
    <w:p w14:paraId="7462A965" w14:textId="77777777" w:rsidR="00975742" w:rsidRPr="00555715" w:rsidRDefault="00975742" w:rsidP="008B1DBF">
      <w:pPr>
        <w:spacing w:line="240" w:lineRule="auto"/>
        <w:ind w:left="720" w:hanging="720"/>
        <w:rPr>
          <w:color w:val="auto"/>
          <w:szCs w:val="24"/>
          <w:shd w:val="clear" w:color="auto" w:fill="FFFFFF"/>
        </w:rPr>
      </w:pPr>
      <w:r w:rsidRPr="00555715">
        <w:rPr>
          <w:color w:val="auto"/>
          <w:szCs w:val="24"/>
          <w:shd w:val="clear" w:color="auto" w:fill="FFFFFF"/>
        </w:rPr>
        <w:t xml:space="preserve">Razak, A., </w:t>
      </w:r>
      <w:proofErr w:type="spellStart"/>
      <w:r w:rsidRPr="00555715">
        <w:rPr>
          <w:color w:val="auto"/>
          <w:szCs w:val="24"/>
          <w:shd w:val="clear" w:color="auto" w:fill="FFFFFF"/>
        </w:rPr>
        <w:t>Sarpan</w:t>
      </w:r>
      <w:proofErr w:type="spellEnd"/>
      <w:r w:rsidRPr="00555715">
        <w:rPr>
          <w:color w:val="auto"/>
          <w:szCs w:val="24"/>
          <w:shd w:val="clear" w:color="auto" w:fill="FFFFFF"/>
        </w:rPr>
        <w:t xml:space="preserve">, S. and </w:t>
      </w:r>
      <w:proofErr w:type="spellStart"/>
      <w:r w:rsidRPr="00555715">
        <w:rPr>
          <w:color w:val="auto"/>
          <w:szCs w:val="24"/>
          <w:shd w:val="clear" w:color="auto" w:fill="FFFFFF"/>
        </w:rPr>
        <w:t>Ramlan</w:t>
      </w:r>
      <w:proofErr w:type="spellEnd"/>
      <w:r w:rsidRPr="00555715">
        <w:rPr>
          <w:color w:val="auto"/>
          <w:szCs w:val="24"/>
          <w:shd w:val="clear" w:color="auto" w:fill="FFFFFF"/>
        </w:rPr>
        <w:t>, R., 2018. Effect of leadership style, motivation and work discipline on employee performance in PT. ABC Makassar. </w:t>
      </w:r>
      <w:r w:rsidRPr="00555715">
        <w:rPr>
          <w:i/>
          <w:iCs/>
          <w:color w:val="auto"/>
          <w:szCs w:val="24"/>
          <w:shd w:val="clear" w:color="auto" w:fill="FFFFFF"/>
        </w:rPr>
        <w:t>International Review of Management and Marketing</w:t>
      </w:r>
      <w:r w:rsidRPr="00555715">
        <w:rPr>
          <w:color w:val="auto"/>
          <w:szCs w:val="24"/>
          <w:shd w:val="clear" w:color="auto" w:fill="FFFFFF"/>
        </w:rPr>
        <w:t>, </w:t>
      </w:r>
      <w:r w:rsidRPr="00555715">
        <w:rPr>
          <w:i/>
          <w:iCs/>
          <w:color w:val="auto"/>
          <w:szCs w:val="24"/>
          <w:shd w:val="clear" w:color="auto" w:fill="FFFFFF"/>
        </w:rPr>
        <w:t>8</w:t>
      </w:r>
      <w:r w:rsidRPr="00555715">
        <w:rPr>
          <w:color w:val="auto"/>
          <w:szCs w:val="24"/>
          <w:shd w:val="clear" w:color="auto" w:fill="FFFFFF"/>
        </w:rPr>
        <w:t>(6), p.67.</w:t>
      </w:r>
    </w:p>
    <w:p w14:paraId="08097E02" w14:textId="77777777" w:rsidR="00975742" w:rsidRPr="00555715" w:rsidRDefault="00975742" w:rsidP="008B1DBF">
      <w:pPr>
        <w:spacing w:line="240" w:lineRule="auto"/>
        <w:ind w:left="720" w:hanging="720"/>
        <w:rPr>
          <w:color w:val="auto"/>
          <w:szCs w:val="24"/>
          <w:shd w:val="clear" w:color="auto" w:fill="FFFFFF"/>
        </w:rPr>
      </w:pPr>
      <w:r w:rsidRPr="00555715">
        <w:rPr>
          <w:color w:val="auto"/>
          <w:szCs w:val="24"/>
          <w:shd w:val="clear" w:color="auto" w:fill="FFFFFF"/>
        </w:rPr>
        <w:t xml:space="preserve">Rita, M. and et. al., 2018. Moderating effect of organizational citizenship </w:t>
      </w:r>
      <w:proofErr w:type="spellStart"/>
      <w:r w:rsidRPr="00555715">
        <w:rPr>
          <w:color w:val="auto"/>
          <w:szCs w:val="24"/>
          <w:shd w:val="clear" w:color="auto" w:fill="FFFFFF"/>
        </w:rPr>
        <w:t>behavior</w:t>
      </w:r>
      <w:proofErr w:type="spellEnd"/>
      <w:r w:rsidRPr="00555715">
        <w:rPr>
          <w:color w:val="auto"/>
          <w:szCs w:val="24"/>
          <w:shd w:val="clear" w:color="auto" w:fill="FFFFFF"/>
        </w:rPr>
        <w:t xml:space="preserve"> on the effect of organizational commitment, transformational leadership and work motivation on employee performance. </w:t>
      </w:r>
      <w:r w:rsidRPr="00555715">
        <w:rPr>
          <w:i/>
          <w:iCs/>
          <w:color w:val="auto"/>
          <w:szCs w:val="24"/>
          <w:shd w:val="clear" w:color="auto" w:fill="FFFFFF"/>
        </w:rPr>
        <w:t>International Journal of Law and Management</w:t>
      </w:r>
      <w:r w:rsidRPr="00555715">
        <w:rPr>
          <w:color w:val="auto"/>
          <w:szCs w:val="24"/>
          <w:shd w:val="clear" w:color="auto" w:fill="FFFFFF"/>
        </w:rPr>
        <w:t>.</w:t>
      </w:r>
    </w:p>
    <w:p w14:paraId="72A3D3EC" w14:textId="77777777" w:rsidR="00D603D9" w:rsidRPr="00555715" w:rsidRDefault="00D603D9" w:rsidP="008B1DBF">
      <w:pPr>
        <w:spacing w:line="240" w:lineRule="auto"/>
        <w:ind w:left="720" w:hanging="720"/>
        <w:rPr>
          <w:color w:val="auto"/>
          <w:szCs w:val="24"/>
          <w:shd w:val="clear" w:color="auto" w:fill="FFFFFF"/>
        </w:rPr>
      </w:pPr>
    </w:p>
    <w:p w14:paraId="0D0B940D" w14:textId="77777777" w:rsidR="00D603D9" w:rsidRPr="00555715" w:rsidRDefault="00D603D9" w:rsidP="00D603D9">
      <w:pPr>
        <w:rPr>
          <w:color w:val="auto"/>
          <w:szCs w:val="24"/>
        </w:rPr>
      </w:pPr>
    </w:p>
    <w:p w14:paraId="0E27B00A" w14:textId="77777777" w:rsidR="00D603D9" w:rsidRPr="00555715" w:rsidRDefault="00D603D9" w:rsidP="008B1DBF">
      <w:pPr>
        <w:spacing w:line="240" w:lineRule="auto"/>
        <w:ind w:left="720" w:hanging="720"/>
        <w:rPr>
          <w:color w:val="auto"/>
        </w:rPr>
      </w:pPr>
    </w:p>
    <w:sectPr w:rsidR="00D603D9" w:rsidRPr="00555715">
      <w:footerReference w:type="default" r:id="rId9"/>
      <w:pgSz w:w="12240" w:h="15840"/>
      <w:pgMar w:top="1440" w:right="1440" w:bottom="1440" w:left="1432"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D713B7" w14:textId="77777777" w:rsidR="000E2D7D" w:rsidRDefault="000E2D7D">
      <w:pPr>
        <w:spacing w:line="240" w:lineRule="auto"/>
      </w:pPr>
      <w:r>
        <w:separator/>
      </w:r>
    </w:p>
  </w:endnote>
  <w:endnote w:type="continuationSeparator" w:id="0">
    <w:p w14:paraId="17766F4A" w14:textId="77777777" w:rsidR="000E2D7D" w:rsidRDefault="000E2D7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altName w:val="MS Gothic"/>
    <w:charset w:val="80"/>
    <w:family w:val="modern"/>
    <w:pitch w:val="default"/>
  </w:font>
  <w:font w:name="DejaVu Sans">
    <w:altName w:val="MS Gothic"/>
    <w:charset w:val="80"/>
    <w:family w:val="auto"/>
    <w:pitch w:val="variable"/>
  </w:font>
  <w:font w:name="OpenSymbol">
    <w:altName w:val="MS Gothic"/>
    <w:charset w:val="80"/>
    <w:family w:val="auto"/>
    <w:pitch w:val="default"/>
  </w:font>
  <w:font w:name="Cambria">
    <w:panose1 w:val="02040503050406030204"/>
    <w:charset w:val="00"/>
    <w:family w:val="roman"/>
    <w:pitch w:val="variable"/>
    <w:sig w:usb0="E00006FF" w:usb1="420024FF" w:usb2="02000000" w:usb3="00000000" w:csb0="0000019F" w:csb1="00000000"/>
  </w:font>
  <w:font w:name="Tinos">
    <w:altName w:val="MS Gothic"/>
    <w:charset w:val="80"/>
    <w:family w:val="roman"/>
    <w:pitch w:val="variable"/>
  </w:font>
  <w:font w:name="DejaVu Sans Mono">
    <w:charset w:val="80"/>
    <w:family w:val="modern"/>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31880769"/>
      <w:docPartObj>
        <w:docPartGallery w:val="Page Numbers (Bottom of Page)"/>
        <w:docPartUnique/>
      </w:docPartObj>
    </w:sdtPr>
    <w:sdtEndPr>
      <w:rPr>
        <w:noProof/>
      </w:rPr>
    </w:sdtEndPr>
    <w:sdtContent>
      <w:p w14:paraId="3096D141" w14:textId="6D665552" w:rsidR="00975742" w:rsidRDefault="0097574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101652C" w14:textId="77777777" w:rsidR="00CA63B7" w:rsidRDefault="00CA63B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3FD184" w14:textId="77777777" w:rsidR="00135A7E" w:rsidRDefault="00135A7E">
    <w:pPr>
      <w:pStyle w:val="Footer"/>
      <w:jc w:val="center"/>
    </w:pPr>
    <w:r>
      <w:fldChar w:fldCharType="begin"/>
    </w:r>
    <w:r>
      <w:instrText xml:space="preserve"> PAGE </w:instrText>
    </w:r>
    <w:r>
      <w:fldChar w:fldCharType="separate"/>
    </w:r>
    <w:r w:rsidR="00DD3780">
      <w:rPr>
        <w:noProof/>
      </w:rPr>
      <w:t>5</w:t>
    </w:r>
    <w:r>
      <w:fldChar w:fldCharType="end"/>
    </w:r>
  </w:p>
  <w:p w14:paraId="44EAFD9C" w14:textId="77777777" w:rsidR="00135A7E" w:rsidRDefault="00135A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F8617C" w14:textId="77777777" w:rsidR="000E2D7D" w:rsidRDefault="000E2D7D">
      <w:pPr>
        <w:spacing w:line="240" w:lineRule="auto"/>
      </w:pPr>
      <w:r>
        <w:separator/>
      </w:r>
    </w:p>
  </w:footnote>
  <w:footnote w:type="continuationSeparator" w:id="0">
    <w:p w14:paraId="042AB0B0" w14:textId="77777777" w:rsidR="000E2D7D" w:rsidRDefault="000E2D7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pStyle w:val="Heading4"/>
      <w:suff w:val="nothing"/>
      <w:lvlText w:val=""/>
      <w:lvlJc w:val="left"/>
      <w:pPr>
        <w:tabs>
          <w:tab w:val="num" w:pos="0"/>
        </w:tabs>
        <w:ind w:left="864" w:hanging="864"/>
      </w:pPr>
    </w:lvl>
    <w:lvl w:ilvl="4">
      <w:start w:val="1"/>
      <w:numFmt w:val="none"/>
      <w:pStyle w:val="Heading5"/>
      <w:suff w:val="nothing"/>
      <w:lvlText w:val=""/>
      <w:lvlJc w:val="left"/>
      <w:pPr>
        <w:tabs>
          <w:tab w:val="num" w:pos="0"/>
        </w:tabs>
        <w:ind w:left="1008" w:hanging="1008"/>
      </w:pPr>
    </w:lvl>
    <w:lvl w:ilvl="5">
      <w:start w:val="1"/>
      <w:numFmt w:val="none"/>
      <w:pStyle w:val="Heading6"/>
      <w:suff w:val="nothing"/>
      <w:lvlText w:val=""/>
      <w:lvlJc w:val="left"/>
      <w:pPr>
        <w:tabs>
          <w:tab w:val="num" w:pos="0"/>
        </w:tabs>
        <w:ind w:left="1152" w:hanging="1152"/>
      </w:pPr>
    </w:lvl>
    <w:lvl w:ilvl="6">
      <w:start w:val="1"/>
      <w:numFmt w:val="none"/>
      <w:pStyle w:val="Heading7"/>
      <w:suff w:val="nothing"/>
      <w:lvlText w:val=""/>
      <w:lvlJc w:val="left"/>
      <w:pPr>
        <w:tabs>
          <w:tab w:val="num" w:pos="0"/>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101A7984"/>
    <w:multiLevelType w:val="hybridMultilevel"/>
    <w:tmpl w:val="426237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3E92B5B"/>
    <w:multiLevelType w:val="hybridMultilevel"/>
    <w:tmpl w:val="0D2460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EB077FA"/>
    <w:multiLevelType w:val="hybridMultilevel"/>
    <w:tmpl w:val="EAA2FC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35868020">
    <w:abstractNumId w:val="0"/>
  </w:num>
  <w:num w:numId="2" w16cid:durableId="225192609">
    <w:abstractNumId w:val="2"/>
  </w:num>
  <w:num w:numId="3" w16cid:durableId="494229398">
    <w:abstractNumId w:val="1"/>
  </w:num>
  <w:num w:numId="4" w16cid:durableId="154259189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0950"/>
    <w:rsid w:val="00003492"/>
    <w:rsid w:val="0002117D"/>
    <w:rsid w:val="0003023A"/>
    <w:rsid w:val="000343B2"/>
    <w:rsid w:val="000438AF"/>
    <w:rsid w:val="0006721B"/>
    <w:rsid w:val="00081F5C"/>
    <w:rsid w:val="000941C5"/>
    <w:rsid w:val="000A6598"/>
    <w:rsid w:val="000A7FC3"/>
    <w:rsid w:val="000D42B6"/>
    <w:rsid w:val="000E2D7D"/>
    <w:rsid w:val="000F3FA2"/>
    <w:rsid w:val="0010276B"/>
    <w:rsid w:val="00132191"/>
    <w:rsid w:val="00135A7E"/>
    <w:rsid w:val="00145E9A"/>
    <w:rsid w:val="00155D8E"/>
    <w:rsid w:val="001755E8"/>
    <w:rsid w:val="001D05F8"/>
    <w:rsid w:val="001D4CC0"/>
    <w:rsid w:val="001F3FA1"/>
    <w:rsid w:val="001F7759"/>
    <w:rsid w:val="00202B67"/>
    <w:rsid w:val="00215CB2"/>
    <w:rsid w:val="0021631B"/>
    <w:rsid w:val="002301CC"/>
    <w:rsid w:val="00230F14"/>
    <w:rsid w:val="00237567"/>
    <w:rsid w:val="00240031"/>
    <w:rsid w:val="00244102"/>
    <w:rsid w:val="0024785E"/>
    <w:rsid w:val="00274DF5"/>
    <w:rsid w:val="002B3609"/>
    <w:rsid w:val="002B45EE"/>
    <w:rsid w:val="002B570B"/>
    <w:rsid w:val="002E5FA6"/>
    <w:rsid w:val="002F1266"/>
    <w:rsid w:val="003260F7"/>
    <w:rsid w:val="00331AF1"/>
    <w:rsid w:val="003334C8"/>
    <w:rsid w:val="003412F8"/>
    <w:rsid w:val="00350F36"/>
    <w:rsid w:val="003523DE"/>
    <w:rsid w:val="0036106E"/>
    <w:rsid w:val="00363DAC"/>
    <w:rsid w:val="00372558"/>
    <w:rsid w:val="00374E71"/>
    <w:rsid w:val="00382F45"/>
    <w:rsid w:val="00391595"/>
    <w:rsid w:val="003924A9"/>
    <w:rsid w:val="00393D9D"/>
    <w:rsid w:val="00397EE2"/>
    <w:rsid w:val="003A1C8B"/>
    <w:rsid w:val="003B3531"/>
    <w:rsid w:val="003C3876"/>
    <w:rsid w:val="003C72D7"/>
    <w:rsid w:val="0041575F"/>
    <w:rsid w:val="0041596B"/>
    <w:rsid w:val="0042605D"/>
    <w:rsid w:val="0043022D"/>
    <w:rsid w:val="00435324"/>
    <w:rsid w:val="004454BC"/>
    <w:rsid w:val="0045318E"/>
    <w:rsid w:val="004606A0"/>
    <w:rsid w:val="00466E00"/>
    <w:rsid w:val="0048620A"/>
    <w:rsid w:val="004A0D42"/>
    <w:rsid w:val="004A2FD7"/>
    <w:rsid w:val="004B1420"/>
    <w:rsid w:val="004D46CA"/>
    <w:rsid w:val="004E2C7E"/>
    <w:rsid w:val="004E69F1"/>
    <w:rsid w:val="004E7511"/>
    <w:rsid w:val="0050296D"/>
    <w:rsid w:val="0053390F"/>
    <w:rsid w:val="0053759A"/>
    <w:rsid w:val="00547583"/>
    <w:rsid w:val="00555715"/>
    <w:rsid w:val="005B46FF"/>
    <w:rsid w:val="005B7610"/>
    <w:rsid w:val="005C6D01"/>
    <w:rsid w:val="005C766D"/>
    <w:rsid w:val="005D27B7"/>
    <w:rsid w:val="005E272D"/>
    <w:rsid w:val="005E77E7"/>
    <w:rsid w:val="006245E8"/>
    <w:rsid w:val="00645772"/>
    <w:rsid w:val="00665D44"/>
    <w:rsid w:val="006738F5"/>
    <w:rsid w:val="0067690A"/>
    <w:rsid w:val="00684BA4"/>
    <w:rsid w:val="00685739"/>
    <w:rsid w:val="006A3F7A"/>
    <w:rsid w:val="006B1722"/>
    <w:rsid w:val="006E4B29"/>
    <w:rsid w:val="006F1397"/>
    <w:rsid w:val="007127A9"/>
    <w:rsid w:val="007359B6"/>
    <w:rsid w:val="007542D2"/>
    <w:rsid w:val="007666A3"/>
    <w:rsid w:val="007902E5"/>
    <w:rsid w:val="00794ACC"/>
    <w:rsid w:val="007A5BDA"/>
    <w:rsid w:val="007A7BD9"/>
    <w:rsid w:val="007B4CD7"/>
    <w:rsid w:val="007C1F74"/>
    <w:rsid w:val="007F094B"/>
    <w:rsid w:val="00805FBF"/>
    <w:rsid w:val="00814C1E"/>
    <w:rsid w:val="008222D1"/>
    <w:rsid w:val="00850D4A"/>
    <w:rsid w:val="00851F2F"/>
    <w:rsid w:val="00857920"/>
    <w:rsid w:val="00875083"/>
    <w:rsid w:val="00884261"/>
    <w:rsid w:val="00893221"/>
    <w:rsid w:val="008B1DBF"/>
    <w:rsid w:val="008B2111"/>
    <w:rsid w:val="008B261F"/>
    <w:rsid w:val="008B5022"/>
    <w:rsid w:val="008E4ABC"/>
    <w:rsid w:val="0092107F"/>
    <w:rsid w:val="0092661E"/>
    <w:rsid w:val="00947EFE"/>
    <w:rsid w:val="00975742"/>
    <w:rsid w:val="0098712F"/>
    <w:rsid w:val="009877C8"/>
    <w:rsid w:val="00990E18"/>
    <w:rsid w:val="00991FE0"/>
    <w:rsid w:val="00997ED4"/>
    <w:rsid w:val="009A208A"/>
    <w:rsid w:val="009C54AB"/>
    <w:rsid w:val="00A07798"/>
    <w:rsid w:val="00A145D7"/>
    <w:rsid w:val="00A16FA5"/>
    <w:rsid w:val="00A323E8"/>
    <w:rsid w:val="00A4631F"/>
    <w:rsid w:val="00A52CBF"/>
    <w:rsid w:val="00A613B8"/>
    <w:rsid w:val="00A74612"/>
    <w:rsid w:val="00A83579"/>
    <w:rsid w:val="00A8753A"/>
    <w:rsid w:val="00A9568F"/>
    <w:rsid w:val="00AA2CF7"/>
    <w:rsid w:val="00AF1837"/>
    <w:rsid w:val="00AF40CF"/>
    <w:rsid w:val="00AF7AE4"/>
    <w:rsid w:val="00B106C4"/>
    <w:rsid w:val="00B13E93"/>
    <w:rsid w:val="00B14B39"/>
    <w:rsid w:val="00B151B4"/>
    <w:rsid w:val="00B157A9"/>
    <w:rsid w:val="00B32895"/>
    <w:rsid w:val="00B43F0A"/>
    <w:rsid w:val="00B4551B"/>
    <w:rsid w:val="00B51E48"/>
    <w:rsid w:val="00B65E70"/>
    <w:rsid w:val="00B906CC"/>
    <w:rsid w:val="00BE0950"/>
    <w:rsid w:val="00C0003C"/>
    <w:rsid w:val="00C2008F"/>
    <w:rsid w:val="00C528D8"/>
    <w:rsid w:val="00C56484"/>
    <w:rsid w:val="00C931A6"/>
    <w:rsid w:val="00C94F56"/>
    <w:rsid w:val="00CA63B7"/>
    <w:rsid w:val="00CB7407"/>
    <w:rsid w:val="00CC1CA7"/>
    <w:rsid w:val="00CC3314"/>
    <w:rsid w:val="00CE4B4D"/>
    <w:rsid w:val="00D121E7"/>
    <w:rsid w:val="00D204C2"/>
    <w:rsid w:val="00D24870"/>
    <w:rsid w:val="00D25AA3"/>
    <w:rsid w:val="00D3144F"/>
    <w:rsid w:val="00D345D8"/>
    <w:rsid w:val="00D4658C"/>
    <w:rsid w:val="00D603D9"/>
    <w:rsid w:val="00D63BE6"/>
    <w:rsid w:val="00D63EF5"/>
    <w:rsid w:val="00DA3957"/>
    <w:rsid w:val="00DD27C3"/>
    <w:rsid w:val="00DD3780"/>
    <w:rsid w:val="00DD5931"/>
    <w:rsid w:val="00DF55EF"/>
    <w:rsid w:val="00E25DAA"/>
    <w:rsid w:val="00E539F6"/>
    <w:rsid w:val="00E57C8F"/>
    <w:rsid w:val="00E655CF"/>
    <w:rsid w:val="00E75ABB"/>
    <w:rsid w:val="00E804CD"/>
    <w:rsid w:val="00EA4B96"/>
    <w:rsid w:val="00EA7C25"/>
    <w:rsid w:val="00F01873"/>
    <w:rsid w:val="00F61932"/>
    <w:rsid w:val="00F64769"/>
    <w:rsid w:val="00F714F2"/>
    <w:rsid w:val="00F72E25"/>
    <w:rsid w:val="00F753E6"/>
    <w:rsid w:val="00F8221E"/>
    <w:rsid w:val="00FA0C41"/>
    <w:rsid w:val="00FA4BFA"/>
    <w:rsid w:val="00FD5BE3"/>
    <w:rsid w:val="00FE184D"/>
    <w:rsid w:val="00FE3474"/>
    <w:rsid w:val="00FE37F0"/>
    <w:rsid w:val="380B39D6"/>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oNotEmbedSmartTags/>
  <w:decimalSymbol w:val="."/>
  <w:listSeparator w:val=","/>
  <w14:docId w14:val="6380B716"/>
  <w15:chartTrackingRefBased/>
  <w15:docId w15:val="{5FBEDA42-BE17-9244-985B-69E6BBE4E1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eastAsia="ro-RO"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val="en-GB"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Heading"/>
    <w:next w:val="BodyText"/>
    <w:qFormat/>
    <w:pPr>
      <w:numPr>
        <w:ilvl w:val="3"/>
        <w:numId w:val="1"/>
      </w:numPr>
      <w:outlineLvl w:val="3"/>
    </w:pPr>
    <w:rPr>
      <w:b/>
      <w:bCs/>
      <w:i/>
      <w:iCs/>
      <w:sz w:val="24"/>
      <w:szCs w:val="24"/>
    </w:rPr>
  </w:style>
  <w:style w:type="paragraph" w:styleId="Heading5">
    <w:name w:val="heading 5"/>
    <w:basedOn w:val="Heading"/>
    <w:next w:val="BodyText"/>
    <w:qFormat/>
    <w:pPr>
      <w:numPr>
        <w:ilvl w:val="4"/>
        <w:numId w:val="1"/>
      </w:numPr>
      <w:outlineLvl w:val="4"/>
    </w:pPr>
    <w:rPr>
      <w:b/>
      <w:bCs/>
      <w:sz w:val="24"/>
      <w:szCs w:val="24"/>
    </w:rPr>
  </w:style>
  <w:style w:type="paragraph" w:styleId="Heading6">
    <w:name w:val="heading 6"/>
    <w:basedOn w:val="Heading"/>
    <w:next w:val="BodyText"/>
    <w:qFormat/>
    <w:pPr>
      <w:numPr>
        <w:ilvl w:val="5"/>
        <w:numId w:val="1"/>
      </w:numPr>
      <w:outlineLvl w:val="5"/>
    </w:pPr>
    <w:rPr>
      <w:b/>
      <w:bCs/>
      <w:sz w:val="21"/>
      <w:szCs w:val="21"/>
    </w:rPr>
  </w:style>
  <w:style w:type="paragraph" w:styleId="Heading7">
    <w:name w:val="heading 7"/>
    <w:basedOn w:val="Heading"/>
    <w:next w:val="BodyText"/>
    <w:qFormat/>
    <w:pPr>
      <w:numPr>
        <w:ilvl w:val="6"/>
        <w:numId w:val="1"/>
      </w:numPr>
      <w:outlineLvl w:val="6"/>
    </w:pPr>
    <w:rPr>
      <w:b/>
      <w:bCs/>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eastAsia="Droid Sans" w:hAnsi="Symbol" w:cs="OpenSymbol"/>
      <w:szCs w:val="24"/>
      <w:lang w:val="en-GB"/>
    </w:rPr>
  </w:style>
  <w:style w:type="character" w:customStyle="1" w:styleId="WW8Num2z1">
    <w:name w:val="WW8Num2z1"/>
    <w:rPr>
      <w:rFonts w:ascii="OpenSymbol" w:hAnsi="OpenSymbol" w:cs="OpenSymbol"/>
    </w:rPr>
  </w:style>
  <w:style w:type="character" w:customStyle="1" w:styleId="WW8Num3z0">
    <w:name w:val="WW8Num3z0"/>
    <w:rPr>
      <w:rFonts w:ascii="Symbol" w:hAnsi="Symbol" w:cs="OpenSymbol"/>
      <w:lang w:val="en-GB"/>
    </w:rPr>
  </w:style>
  <w:style w:type="character" w:customStyle="1" w:styleId="WW8Num3z1">
    <w:name w:val="WW8Num3z1"/>
    <w:rPr>
      <w:rFonts w:ascii="OpenSymbol" w:hAnsi="OpenSymbol" w:cs="OpenSymbol"/>
    </w:rPr>
  </w:style>
  <w:style w:type="character" w:customStyle="1" w:styleId="WW8Num4z0">
    <w:name w:val="WW8Num4z0"/>
    <w:rPr>
      <w:rFonts w:cs="Times New Roman"/>
      <w:lang w:val="en-GB"/>
    </w:rPr>
  </w:style>
  <w:style w:type="character" w:customStyle="1" w:styleId="WW8Num4z1">
    <w:name w:val="WW8Num4z1"/>
  </w:style>
  <w:style w:type="character" w:customStyle="1" w:styleId="WW8Num3z2">
    <w:name w:val="WW8Num3z2"/>
    <w:rPr>
      <w:rFonts w:ascii="Wingdings" w:hAnsi="Wingdings" w:cs="Wingdings" w:hint="default"/>
    </w:rPr>
  </w:style>
  <w:style w:type="character" w:customStyle="1" w:styleId="WW8Num4z2">
    <w:name w:val="WW8Num4z2"/>
  </w:style>
  <w:style w:type="character" w:customStyle="1" w:styleId="WW8Num5z0">
    <w:name w:val="WW8Num5z0"/>
    <w:rPr>
      <w:rFonts w:ascii="Symbol" w:hAnsi="Symbol" w:cs="OpenSymbol"/>
    </w:rPr>
  </w:style>
  <w:style w:type="character" w:customStyle="1" w:styleId="WW8Num5z1">
    <w:name w:val="WW8Num5z1"/>
    <w:rPr>
      <w:rFonts w:ascii="OpenSymbol" w:hAnsi="OpenSymbol" w:cs="OpenSymbol"/>
    </w:rPr>
  </w:style>
  <w:style w:type="character" w:customStyle="1" w:styleId="WW8Num5z2">
    <w:name w:val="WW8Num5z2"/>
    <w:rPr>
      <w:rFonts w:ascii="Wingdings" w:hAnsi="Wingdings" w:cs="Wingdings" w:hint="default"/>
    </w:rPr>
  </w:style>
  <w:style w:type="character" w:customStyle="1" w:styleId="WW8Num6z0">
    <w:name w:val="WW8Num6z0"/>
    <w:rPr>
      <w:rFonts w:ascii="Symbol" w:eastAsia="Droid Sans" w:hAnsi="Symbol" w:cs="OpenSymbol"/>
      <w:szCs w:val="24"/>
    </w:rPr>
  </w:style>
  <w:style w:type="character" w:customStyle="1" w:styleId="WW8Num6z1">
    <w:name w:val="WW8Num6z1"/>
    <w:rPr>
      <w:rFonts w:ascii="OpenSymbol" w:hAnsi="OpenSymbol" w:cs="OpenSymbol"/>
    </w:rPr>
  </w:style>
  <w:style w:type="character" w:customStyle="1" w:styleId="WW8Num6z2">
    <w:name w:val="WW8Num6z2"/>
    <w:rPr>
      <w:rFonts w:ascii="Wingdings" w:hAnsi="Wingdings" w:cs="Wingdings" w:hint="default"/>
    </w:rPr>
  </w:style>
  <w:style w:type="character" w:customStyle="1" w:styleId="WW8Num7z0">
    <w:name w:val="WW8Num7z0"/>
    <w:rPr>
      <w:rFonts w:ascii="Symbol" w:hAnsi="Symbol" w:cs="OpenSymbol"/>
      <w:color w:val="ED7D31"/>
    </w:rPr>
  </w:style>
  <w:style w:type="character" w:customStyle="1" w:styleId="WW8Num7z1">
    <w:name w:val="WW8Num7z1"/>
    <w:rPr>
      <w:rFonts w:ascii="OpenSymbol" w:hAnsi="OpenSymbol" w:cs="OpenSymbol"/>
    </w:rPr>
  </w:style>
  <w:style w:type="character" w:customStyle="1" w:styleId="WW8Num7z2">
    <w:name w:val="WW8Num7z2"/>
  </w:style>
  <w:style w:type="character" w:customStyle="1" w:styleId="WW8Num8z0">
    <w:name w:val="WW8Num8z0"/>
    <w:rPr>
      <w:rFonts w:ascii="Symbol" w:hAnsi="Symbol" w:cs="OpenSymbol"/>
      <w:caps w:val="0"/>
      <w:smallCaps w:val="0"/>
      <w:color w:val="ED7D31"/>
      <w:spacing w:val="0"/>
      <w:sz w:val="24"/>
    </w:rPr>
  </w:style>
  <w:style w:type="character" w:customStyle="1" w:styleId="WW8Num8z1">
    <w:name w:val="WW8Num8z1"/>
    <w:rPr>
      <w:rFonts w:ascii="OpenSymbol" w:hAnsi="OpenSymbol" w:cs="OpenSymbol"/>
    </w:rPr>
  </w:style>
  <w:style w:type="character" w:customStyle="1" w:styleId="WW8Num8z2">
    <w:name w:val="WW8Num8z2"/>
    <w:rPr>
      <w:rFonts w:ascii="Wingdings" w:hAnsi="Wingdings" w:cs="Wingdings" w:hint="default"/>
    </w:rPr>
  </w:style>
  <w:style w:type="character" w:customStyle="1" w:styleId="WW8Num9z0">
    <w:name w:val="WW8Num9z0"/>
    <w:rPr>
      <w:rFonts w:ascii="Symbol" w:eastAsia="Droid Sans" w:hAnsi="Symbol" w:cs="OpenSymbol"/>
      <w:color w:val="ED7D31"/>
      <w:szCs w:val="24"/>
    </w:rPr>
  </w:style>
  <w:style w:type="character" w:customStyle="1" w:styleId="WW8Num9z1">
    <w:name w:val="WW8Num9z1"/>
    <w:rPr>
      <w:rFonts w:ascii="OpenSymbol" w:hAnsi="OpenSymbol" w:cs="OpenSymbol"/>
    </w:rPr>
  </w:style>
  <w:style w:type="character" w:customStyle="1" w:styleId="WW8Num9z2">
    <w:name w:val="WW8Num9z2"/>
    <w:rPr>
      <w:rFonts w:ascii="Wingdings" w:hAnsi="Wingdings" w:cs="Wingdings" w:hint="default"/>
    </w:rPr>
  </w:style>
  <w:style w:type="character" w:customStyle="1" w:styleId="WW8Num10z0">
    <w:name w:val="WW8Num10z0"/>
    <w:rPr>
      <w:rFonts w:ascii="Symbol" w:hAnsi="Symbol" w:cs="Symbol" w:hint="default"/>
    </w:rPr>
  </w:style>
  <w:style w:type="character" w:customStyle="1" w:styleId="WW8Num10z1">
    <w:name w:val="WW8Num10z1"/>
    <w:rPr>
      <w:rFonts w:ascii="Courier New" w:hAnsi="Courier New" w:cs="Courier New" w:hint="default"/>
    </w:rPr>
  </w:style>
  <w:style w:type="character" w:customStyle="1" w:styleId="WW8Num10z2">
    <w:name w:val="WW8Num10z2"/>
    <w:rPr>
      <w:rFonts w:ascii="Wingdings" w:hAnsi="Wingdings" w:cs="Wingdings" w:hint="default"/>
    </w:rPr>
  </w:style>
  <w:style w:type="character" w:customStyle="1" w:styleId="WW8Num11z0">
    <w:name w:val="WW8Num11z0"/>
    <w:rPr>
      <w:rFonts w:ascii="Symbol" w:hAnsi="Symbol" w:cs="Symbol" w:hint="default"/>
    </w:rPr>
  </w:style>
  <w:style w:type="character" w:customStyle="1" w:styleId="WW8Num11z1">
    <w:name w:val="WW8Num11z1"/>
    <w:rPr>
      <w:rFonts w:ascii="Courier New" w:hAnsi="Courier New" w:cs="Courier New" w:hint="default"/>
    </w:rPr>
  </w:style>
  <w:style w:type="character" w:customStyle="1" w:styleId="WW8Num11z2">
    <w:name w:val="WW8Num11z2"/>
    <w:rPr>
      <w:rFonts w:ascii="Wingdings" w:hAnsi="Wingdings" w:cs="Wingdings" w:hint="default"/>
    </w:rPr>
  </w:style>
  <w:style w:type="character" w:customStyle="1" w:styleId="WW8Num12z0">
    <w:name w:val="WW8Num12z0"/>
    <w:rPr>
      <w:rFonts w:ascii="Symbol" w:hAnsi="Symbol" w:cs="Symbol" w:hint="default"/>
    </w:rPr>
  </w:style>
  <w:style w:type="character" w:customStyle="1" w:styleId="WW8Num12z1">
    <w:name w:val="WW8Num12z1"/>
    <w:rPr>
      <w:rFonts w:ascii="Courier New" w:hAnsi="Courier New" w:cs="Courier New" w:hint="default"/>
    </w:rPr>
  </w:style>
  <w:style w:type="character" w:customStyle="1" w:styleId="WW8Num12z2">
    <w:name w:val="WW8Num12z2"/>
    <w:rPr>
      <w:rFonts w:ascii="Wingdings" w:hAnsi="Wingdings" w:cs="Wingdings" w:hint="default"/>
    </w:rPr>
  </w:style>
  <w:style w:type="character" w:customStyle="1" w:styleId="DefaultParagraphFont0">
    <w:name w:val="Default Paragraph Font0"/>
  </w:style>
  <w:style w:type="character" w:customStyle="1" w:styleId="WW8Num4z3">
    <w:name w:val="WW8Num4z3"/>
  </w:style>
  <w:style w:type="character" w:customStyle="1" w:styleId="WW8Num4z4">
    <w:name w:val="WW8Num4z4"/>
  </w:style>
  <w:style w:type="character" w:customStyle="1" w:styleId="WW8Num4z5">
    <w:name w:val="WW8Num4z5"/>
  </w:style>
  <w:style w:type="character" w:customStyle="1" w:styleId="WW8Num4z6">
    <w:name w:val="WW8Num4z6"/>
  </w:style>
  <w:style w:type="character" w:customStyle="1" w:styleId="WW8Num4z7">
    <w:name w:val="WW8Num4z7"/>
  </w:style>
  <w:style w:type="character" w:customStyle="1" w:styleId="WW8Num4z8">
    <w:name w:val="WW8Num4z8"/>
  </w:style>
  <w:style w:type="character" w:customStyle="1" w:styleId="WW-DefaultParagraphFont">
    <w:name w:val="WW-Default Paragraph Font"/>
  </w:style>
  <w:style w:type="character" w:customStyle="1" w:styleId="WW-DefaultParagraphFont1">
    <w:name w:val="WW-Default Paragraph Font1"/>
  </w:style>
  <w:style w:type="character" w:customStyle="1" w:styleId="WW-DefaultParagraphFont11">
    <w:name w:val="WW-Default Paragraph Font11"/>
  </w:style>
  <w:style w:type="character" w:customStyle="1" w:styleId="HeaderChar">
    <w:name w:val="Header Char"/>
    <w:basedOn w:val="WW-DefaultParagraphFont11"/>
  </w:style>
  <w:style w:type="character" w:customStyle="1" w:styleId="FooterChar">
    <w:name w:val="Footer Char"/>
    <w:basedOn w:val="WW-DefaultParagraphFont11"/>
    <w:uiPriority w:val="99"/>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uiPriority w:val="99"/>
    <w:rPr>
      <w:color w:val="000080"/>
      <w:u w:val="single"/>
    </w:rPr>
  </w:style>
  <w:style w:type="character" w:styleId="CommentReference">
    <w:name w:val="annotation reference"/>
    <w:rPr>
      <w:sz w:val="16"/>
      <w:szCs w:val="16"/>
    </w:rPr>
  </w:style>
  <w:style w:type="character" w:customStyle="1" w:styleId="WW8Num7z3">
    <w:name w:val="WW8Num7z3"/>
  </w:style>
  <w:style w:type="character" w:customStyle="1" w:styleId="WW8Num7z4">
    <w:name w:val="WW8Num7z4"/>
  </w:style>
  <w:style w:type="character" w:customStyle="1" w:styleId="WW8Num7z5">
    <w:name w:val="WW8Num7z5"/>
  </w:style>
  <w:style w:type="character" w:customStyle="1" w:styleId="WW8Num7z6">
    <w:name w:val="WW8Num7z6"/>
  </w:style>
  <w:style w:type="character" w:customStyle="1" w:styleId="WW8Num7z7">
    <w:name w:val="WW8Num7z7"/>
  </w:style>
  <w:style w:type="character" w:customStyle="1" w:styleId="WW8Num7z8">
    <w:name w:val="WW8Num7z8"/>
  </w:style>
  <w:style w:type="character" w:customStyle="1" w:styleId="NumberingSymbols">
    <w:name w:val="Numbering Symbols"/>
  </w:style>
  <w:style w:type="character" w:styleId="Strong">
    <w:name w:val="Strong"/>
    <w:qFormat/>
    <w:rPr>
      <w:b/>
      <w:bCs/>
    </w:rPr>
  </w:style>
  <w:style w:type="character" w:customStyle="1" w:styleId="FootnoteCharacters">
    <w:name w:val="Footnote Characters"/>
  </w:style>
  <w:style w:type="character" w:styleId="FootnoteReference">
    <w:name w:val="footnote reference"/>
    <w:rPr>
      <w:vertAlign w:val="superscript"/>
    </w:rPr>
  </w:style>
  <w:style w:type="character" w:customStyle="1" w:styleId="EndnoteCharacters">
    <w:name w:val="Endnote Characters"/>
    <w:rPr>
      <w:vertAlign w:val="superscript"/>
    </w:rPr>
  </w:style>
  <w:style w:type="character" w:customStyle="1" w:styleId="WW-EndnoteCharacters">
    <w:name w:val="WW-Endnote Characters"/>
  </w:style>
  <w:style w:type="character" w:customStyle="1" w:styleId="IndexLink">
    <w:name w:val="Index Link"/>
  </w:style>
  <w:style w:type="character" w:customStyle="1" w:styleId="TitleChar">
    <w:name w:val="Title Char"/>
    <w:rPr>
      <w:rFonts w:ascii="Cambria" w:eastAsia="Times New Roman" w:hAnsi="Cambria" w:cs="Times New Roman"/>
      <w:b/>
      <w:bCs/>
      <w:color w:val="000000"/>
      <w:kern w:val="1"/>
      <w:sz w:val="32"/>
      <w:szCs w:val="32"/>
      <w:lang w:val="en-GB"/>
    </w:rPr>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uiPriority w:val="99"/>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val="en-GB" w:eastAsia="hi-IN" w:bidi="hi-IN"/>
    </w:r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customStyle="1" w:styleId="PreformattedText">
    <w:name w:val="Preformatted Text"/>
    <w:basedOn w:val="Normal"/>
    <w:rPr>
      <w:rFonts w:ascii="DejaVu Sans Mono" w:eastAsia="Droid Sans" w:hAnsi="DejaVu Sans Mono" w:cs="DejaVu Sans Mono"/>
      <w:sz w:val="20"/>
      <w:szCs w:val="20"/>
    </w:rPr>
  </w:style>
  <w:style w:type="paragraph" w:styleId="ListParagraph">
    <w:name w:val="List Paragraph"/>
    <w:basedOn w:val="Normal"/>
    <w:qFormat/>
  </w:style>
  <w:style w:type="paragraph" w:styleId="TOC1">
    <w:name w:val="toc 1"/>
    <w:basedOn w:val="Index"/>
    <w:uiPriority w:val="39"/>
    <w:pPr>
      <w:tabs>
        <w:tab w:val="right" w:leader="dot" w:pos="9360"/>
      </w:tabs>
    </w:pPr>
  </w:style>
  <w:style w:type="paragraph" w:styleId="TOC2">
    <w:name w:val="toc 2"/>
    <w:basedOn w:val="Index"/>
    <w:uiPriority w:val="39"/>
    <w:pPr>
      <w:tabs>
        <w:tab w:val="right" w:leader="dot" w:pos="9077"/>
      </w:tabs>
      <w:ind w:left="283"/>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styleId="FootnoteText">
    <w:name w:val="footnote text"/>
    <w:basedOn w:val="Normal"/>
    <w:pPr>
      <w:suppressLineNumbers/>
      <w:ind w:left="283" w:hanging="283"/>
    </w:pPr>
    <w:rPr>
      <w:sz w:val="20"/>
      <w:szCs w:val="20"/>
    </w:rPr>
  </w:style>
  <w:style w:type="paragraph" w:styleId="Title">
    <w:name w:val="Title"/>
    <w:basedOn w:val="Normal"/>
    <w:next w:val="Normal"/>
    <w:qFormat/>
    <w:pPr>
      <w:spacing w:before="240" w:after="60"/>
      <w:jc w:val="center"/>
    </w:pPr>
    <w:rPr>
      <w:rFonts w:ascii="Cambria" w:eastAsia="Times New Roman" w:hAnsi="Cambria"/>
      <w:b/>
      <w:bCs/>
      <w:kern w:val="1"/>
      <w:sz w:val="32"/>
      <w:szCs w:val="32"/>
    </w:rPr>
  </w:style>
  <w:style w:type="paragraph" w:styleId="Subtitle">
    <w:name w:val="Subtitle"/>
    <w:basedOn w:val="Heading"/>
    <w:next w:val="BodyText"/>
    <w:qFormat/>
    <w:pPr>
      <w:jc w:val="center"/>
    </w:pPr>
    <w:rPr>
      <w:i/>
      <w:iCs/>
    </w:rPr>
  </w:style>
  <w:style w:type="paragraph" w:styleId="NormalWeb">
    <w:name w:val="Normal (Web)"/>
    <w:basedOn w:val="Normal"/>
    <w:pPr>
      <w:spacing w:line="100" w:lineRule="atLeast"/>
    </w:pPr>
    <w:rPr>
      <w:szCs w:val="24"/>
    </w:rPr>
  </w:style>
  <w:style w:type="paragraph" w:styleId="TOCHeading">
    <w:name w:val="TOC Heading"/>
    <w:basedOn w:val="Heading1"/>
    <w:next w:val="Normal"/>
    <w:uiPriority w:val="39"/>
    <w:unhideWhenUsed/>
    <w:qFormat/>
    <w:rsid w:val="00975742"/>
    <w:pPr>
      <w:numPr>
        <w:numId w:val="0"/>
      </w:numPr>
      <w:suppressAutoHyphens w:val="0"/>
      <w:spacing w:before="240" w:line="259" w:lineRule="auto"/>
      <w:jc w:val="left"/>
      <w:outlineLvl w:val="9"/>
    </w:pPr>
    <w:rPr>
      <w:rFonts w:asciiTheme="majorHAnsi" w:eastAsiaTheme="majorEastAsia" w:hAnsiTheme="majorHAnsi" w:cstheme="majorBidi"/>
      <w:b w:val="0"/>
      <w:bCs w:val="0"/>
      <w:color w:val="2F5496" w:themeColor="accent1" w:themeShade="BF"/>
      <w:sz w:val="32"/>
      <w:szCs w:val="3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4981935">
      <w:bodyDiv w:val="1"/>
      <w:marLeft w:val="0"/>
      <w:marRight w:val="0"/>
      <w:marTop w:val="0"/>
      <w:marBottom w:val="0"/>
      <w:divBdr>
        <w:top w:val="none" w:sz="0" w:space="0" w:color="auto"/>
        <w:left w:val="none" w:sz="0" w:space="0" w:color="auto"/>
        <w:bottom w:val="none" w:sz="0" w:space="0" w:color="auto"/>
        <w:right w:val="none" w:sz="0" w:space="0" w:color="auto"/>
      </w:divBdr>
      <w:divsChild>
        <w:div w:id="29916089">
          <w:marLeft w:val="0"/>
          <w:marRight w:val="0"/>
          <w:marTop w:val="0"/>
          <w:marBottom w:val="0"/>
          <w:divBdr>
            <w:top w:val="none" w:sz="0" w:space="0" w:color="auto"/>
            <w:left w:val="none" w:sz="0" w:space="0" w:color="auto"/>
            <w:bottom w:val="none" w:sz="0" w:space="0" w:color="auto"/>
            <w:right w:val="none" w:sz="0" w:space="0" w:color="auto"/>
          </w:divBdr>
        </w:div>
        <w:div w:id="599021754">
          <w:marLeft w:val="0"/>
          <w:marRight w:val="0"/>
          <w:marTop w:val="0"/>
          <w:marBottom w:val="0"/>
          <w:divBdr>
            <w:top w:val="none" w:sz="0" w:space="0" w:color="auto"/>
            <w:left w:val="none" w:sz="0" w:space="0" w:color="auto"/>
            <w:bottom w:val="none" w:sz="0" w:space="0" w:color="auto"/>
            <w:right w:val="none" w:sz="0" w:space="0" w:color="auto"/>
          </w:divBdr>
        </w:div>
        <w:div w:id="1110273114">
          <w:marLeft w:val="0"/>
          <w:marRight w:val="0"/>
          <w:marTop w:val="0"/>
          <w:marBottom w:val="0"/>
          <w:divBdr>
            <w:top w:val="none" w:sz="0" w:space="0" w:color="auto"/>
            <w:left w:val="none" w:sz="0" w:space="0" w:color="auto"/>
            <w:bottom w:val="none" w:sz="0" w:space="0" w:color="auto"/>
            <w:right w:val="none" w:sz="0" w:space="0" w:color="auto"/>
          </w:divBdr>
        </w:div>
        <w:div w:id="1534339151">
          <w:marLeft w:val="0"/>
          <w:marRight w:val="0"/>
          <w:marTop w:val="0"/>
          <w:marBottom w:val="0"/>
          <w:divBdr>
            <w:top w:val="none" w:sz="0" w:space="0" w:color="auto"/>
            <w:left w:val="none" w:sz="0" w:space="0" w:color="auto"/>
            <w:bottom w:val="none" w:sz="0" w:space="0" w:color="auto"/>
            <w:right w:val="none" w:sz="0" w:space="0" w:color="auto"/>
          </w:divBdr>
        </w:div>
        <w:div w:id="1971470319">
          <w:marLeft w:val="0"/>
          <w:marRight w:val="0"/>
          <w:marTop w:val="0"/>
          <w:marBottom w:val="0"/>
          <w:divBdr>
            <w:top w:val="none" w:sz="0" w:space="0" w:color="auto"/>
            <w:left w:val="none" w:sz="0" w:space="0" w:color="auto"/>
            <w:bottom w:val="none" w:sz="0" w:space="0" w:color="auto"/>
            <w:right w:val="none" w:sz="0" w:space="0" w:color="auto"/>
          </w:divBdr>
        </w:div>
        <w:div w:id="1995865851">
          <w:marLeft w:val="0"/>
          <w:marRight w:val="0"/>
          <w:marTop w:val="0"/>
          <w:marBottom w:val="0"/>
          <w:divBdr>
            <w:top w:val="none" w:sz="0" w:space="0" w:color="auto"/>
            <w:left w:val="none" w:sz="0" w:space="0" w:color="auto"/>
            <w:bottom w:val="none" w:sz="0" w:space="0" w:color="auto"/>
            <w:right w:val="none" w:sz="0" w:space="0" w:color="auto"/>
          </w:divBdr>
        </w:div>
        <w:div w:id="2009794730">
          <w:marLeft w:val="0"/>
          <w:marRight w:val="0"/>
          <w:marTop w:val="0"/>
          <w:marBottom w:val="0"/>
          <w:divBdr>
            <w:top w:val="none" w:sz="0" w:space="0" w:color="auto"/>
            <w:left w:val="none" w:sz="0" w:space="0" w:color="auto"/>
            <w:bottom w:val="none" w:sz="0" w:space="0" w:color="auto"/>
            <w:right w:val="none" w:sz="0" w:space="0" w:color="auto"/>
          </w:divBdr>
        </w:div>
        <w:div w:id="2128699115">
          <w:marLeft w:val="0"/>
          <w:marRight w:val="0"/>
          <w:marTop w:val="0"/>
          <w:marBottom w:val="0"/>
          <w:divBdr>
            <w:top w:val="none" w:sz="0" w:space="0" w:color="auto"/>
            <w:left w:val="none" w:sz="0" w:space="0" w:color="auto"/>
            <w:bottom w:val="none" w:sz="0" w:space="0" w:color="auto"/>
            <w:right w:val="none" w:sz="0" w:space="0" w:color="auto"/>
          </w:divBdr>
        </w:div>
      </w:divsChild>
    </w:div>
    <w:div w:id="580717542">
      <w:bodyDiv w:val="1"/>
      <w:marLeft w:val="0"/>
      <w:marRight w:val="0"/>
      <w:marTop w:val="0"/>
      <w:marBottom w:val="0"/>
      <w:divBdr>
        <w:top w:val="none" w:sz="0" w:space="0" w:color="auto"/>
        <w:left w:val="none" w:sz="0" w:space="0" w:color="auto"/>
        <w:bottom w:val="none" w:sz="0" w:space="0" w:color="auto"/>
        <w:right w:val="none" w:sz="0" w:space="0" w:color="auto"/>
      </w:divBdr>
      <w:divsChild>
        <w:div w:id="473257125">
          <w:marLeft w:val="0"/>
          <w:marRight w:val="0"/>
          <w:marTop w:val="0"/>
          <w:marBottom w:val="0"/>
          <w:divBdr>
            <w:top w:val="none" w:sz="0" w:space="0" w:color="auto"/>
            <w:left w:val="none" w:sz="0" w:space="0" w:color="auto"/>
            <w:bottom w:val="none" w:sz="0" w:space="0" w:color="auto"/>
            <w:right w:val="none" w:sz="0" w:space="0" w:color="auto"/>
          </w:divBdr>
        </w:div>
        <w:div w:id="519704886">
          <w:marLeft w:val="0"/>
          <w:marRight w:val="0"/>
          <w:marTop w:val="0"/>
          <w:marBottom w:val="0"/>
          <w:divBdr>
            <w:top w:val="none" w:sz="0" w:space="0" w:color="auto"/>
            <w:left w:val="none" w:sz="0" w:space="0" w:color="auto"/>
            <w:bottom w:val="none" w:sz="0" w:space="0" w:color="auto"/>
            <w:right w:val="none" w:sz="0" w:space="0" w:color="auto"/>
          </w:divBdr>
        </w:div>
        <w:div w:id="932740392">
          <w:marLeft w:val="0"/>
          <w:marRight w:val="0"/>
          <w:marTop w:val="0"/>
          <w:marBottom w:val="0"/>
          <w:divBdr>
            <w:top w:val="none" w:sz="0" w:space="0" w:color="auto"/>
            <w:left w:val="none" w:sz="0" w:space="0" w:color="auto"/>
            <w:bottom w:val="none" w:sz="0" w:space="0" w:color="auto"/>
            <w:right w:val="none" w:sz="0" w:space="0" w:color="auto"/>
          </w:divBdr>
        </w:div>
        <w:div w:id="1041438230">
          <w:marLeft w:val="0"/>
          <w:marRight w:val="0"/>
          <w:marTop w:val="0"/>
          <w:marBottom w:val="0"/>
          <w:divBdr>
            <w:top w:val="none" w:sz="0" w:space="0" w:color="auto"/>
            <w:left w:val="none" w:sz="0" w:space="0" w:color="auto"/>
            <w:bottom w:val="none" w:sz="0" w:space="0" w:color="auto"/>
            <w:right w:val="none" w:sz="0" w:space="0" w:color="auto"/>
          </w:divBdr>
        </w:div>
        <w:div w:id="1175144636">
          <w:marLeft w:val="0"/>
          <w:marRight w:val="0"/>
          <w:marTop w:val="0"/>
          <w:marBottom w:val="0"/>
          <w:divBdr>
            <w:top w:val="none" w:sz="0" w:space="0" w:color="auto"/>
            <w:left w:val="none" w:sz="0" w:space="0" w:color="auto"/>
            <w:bottom w:val="none" w:sz="0" w:space="0" w:color="auto"/>
            <w:right w:val="none" w:sz="0" w:space="0" w:color="auto"/>
          </w:divBdr>
        </w:div>
        <w:div w:id="1221479774">
          <w:marLeft w:val="0"/>
          <w:marRight w:val="0"/>
          <w:marTop w:val="0"/>
          <w:marBottom w:val="0"/>
          <w:divBdr>
            <w:top w:val="none" w:sz="0" w:space="0" w:color="auto"/>
            <w:left w:val="none" w:sz="0" w:space="0" w:color="auto"/>
            <w:bottom w:val="none" w:sz="0" w:space="0" w:color="auto"/>
            <w:right w:val="none" w:sz="0" w:space="0" w:color="auto"/>
          </w:divBdr>
        </w:div>
        <w:div w:id="1356954851">
          <w:marLeft w:val="0"/>
          <w:marRight w:val="0"/>
          <w:marTop w:val="0"/>
          <w:marBottom w:val="0"/>
          <w:divBdr>
            <w:top w:val="none" w:sz="0" w:space="0" w:color="auto"/>
            <w:left w:val="none" w:sz="0" w:space="0" w:color="auto"/>
            <w:bottom w:val="none" w:sz="0" w:space="0" w:color="auto"/>
            <w:right w:val="none" w:sz="0" w:space="0" w:color="auto"/>
          </w:divBdr>
        </w:div>
        <w:div w:id="1428034935">
          <w:marLeft w:val="0"/>
          <w:marRight w:val="0"/>
          <w:marTop w:val="0"/>
          <w:marBottom w:val="0"/>
          <w:divBdr>
            <w:top w:val="none" w:sz="0" w:space="0" w:color="auto"/>
            <w:left w:val="none" w:sz="0" w:space="0" w:color="auto"/>
            <w:bottom w:val="none" w:sz="0" w:space="0" w:color="auto"/>
            <w:right w:val="none" w:sz="0" w:space="0" w:color="auto"/>
          </w:divBdr>
        </w:div>
        <w:div w:id="1581256144">
          <w:marLeft w:val="0"/>
          <w:marRight w:val="0"/>
          <w:marTop w:val="0"/>
          <w:marBottom w:val="0"/>
          <w:divBdr>
            <w:top w:val="none" w:sz="0" w:space="0" w:color="auto"/>
            <w:left w:val="none" w:sz="0" w:space="0" w:color="auto"/>
            <w:bottom w:val="none" w:sz="0" w:space="0" w:color="auto"/>
            <w:right w:val="none" w:sz="0" w:space="0" w:color="auto"/>
          </w:divBdr>
        </w:div>
        <w:div w:id="1627347463">
          <w:marLeft w:val="0"/>
          <w:marRight w:val="0"/>
          <w:marTop w:val="0"/>
          <w:marBottom w:val="0"/>
          <w:divBdr>
            <w:top w:val="none" w:sz="0" w:space="0" w:color="auto"/>
            <w:left w:val="none" w:sz="0" w:space="0" w:color="auto"/>
            <w:bottom w:val="none" w:sz="0" w:space="0" w:color="auto"/>
            <w:right w:val="none" w:sz="0" w:space="0" w:color="auto"/>
          </w:divBdr>
        </w:div>
        <w:div w:id="1648320197">
          <w:marLeft w:val="0"/>
          <w:marRight w:val="0"/>
          <w:marTop w:val="0"/>
          <w:marBottom w:val="0"/>
          <w:divBdr>
            <w:top w:val="none" w:sz="0" w:space="0" w:color="auto"/>
            <w:left w:val="none" w:sz="0" w:space="0" w:color="auto"/>
            <w:bottom w:val="none" w:sz="0" w:space="0" w:color="auto"/>
            <w:right w:val="none" w:sz="0" w:space="0" w:color="auto"/>
          </w:divBdr>
        </w:div>
        <w:div w:id="1850832932">
          <w:marLeft w:val="0"/>
          <w:marRight w:val="0"/>
          <w:marTop w:val="0"/>
          <w:marBottom w:val="0"/>
          <w:divBdr>
            <w:top w:val="none" w:sz="0" w:space="0" w:color="auto"/>
            <w:left w:val="none" w:sz="0" w:space="0" w:color="auto"/>
            <w:bottom w:val="none" w:sz="0" w:space="0" w:color="auto"/>
            <w:right w:val="none" w:sz="0" w:space="0" w:color="auto"/>
          </w:divBdr>
        </w:div>
        <w:div w:id="1868909492">
          <w:marLeft w:val="0"/>
          <w:marRight w:val="0"/>
          <w:marTop w:val="0"/>
          <w:marBottom w:val="0"/>
          <w:divBdr>
            <w:top w:val="none" w:sz="0" w:space="0" w:color="auto"/>
            <w:left w:val="none" w:sz="0" w:space="0" w:color="auto"/>
            <w:bottom w:val="none" w:sz="0" w:space="0" w:color="auto"/>
            <w:right w:val="none" w:sz="0" w:space="0" w:color="auto"/>
          </w:divBdr>
        </w:div>
        <w:div w:id="1894199424">
          <w:marLeft w:val="0"/>
          <w:marRight w:val="0"/>
          <w:marTop w:val="0"/>
          <w:marBottom w:val="0"/>
          <w:divBdr>
            <w:top w:val="none" w:sz="0" w:space="0" w:color="auto"/>
            <w:left w:val="none" w:sz="0" w:space="0" w:color="auto"/>
            <w:bottom w:val="none" w:sz="0" w:space="0" w:color="auto"/>
            <w:right w:val="none" w:sz="0" w:space="0" w:color="auto"/>
          </w:divBdr>
        </w:div>
        <w:div w:id="1943299496">
          <w:marLeft w:val="0"/>
          <w:marRight w:val="0"/>
          <w:marTop w:val="0"/>
          <w:marBottom w:val="0"/>
          <w:divBdr>
            <w:top w:val="none" w:sz="0" w:space="0" w:color="auto"/>
            <w:left w:val="none" w:sz="0" w:space="0" w:color="auto"/>
            <w:bottom w:val="none" w:sz="0" w:space="0" w:color="auto"/>
            <w:right w:val="none" w:sz="0" w:space="0" w:color="auto"/>
          </w:divBdr>
        </w:div>
        <w:div w:id="214499909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441578-CA49-46EA-AA67-9EE562CEAC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7</Pages>
  <Words>1500</Words>
  <Characters>8553</Characters>
  <Application>Microsoft Office Word</Application>
  <DocSecurity>0</DocSecurity>
  <Lines>71</Lines>
  <Paragraphs>20</Paragraphs>
  <ScaleCrop>false</ScaleCrop>
  <Company/>
  <LinksUpToDate>false</LinksUpToDate>
  <CharactersWithSpaces>10033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c:creator>
  <cp:keywords/>
  <cp:lastModifiedBy>Ramona Cicortas</cp:lastModifiedBy>
  <cp:revision>4</cp:revision>
  <cp:lastPrinted>1900-01-01T00:00:00Z</cp:lastPrinted>
  <dcterms:created xsi:type="dcterms:W3CDTF">2022-07-12T11:23:00Z</dcterms:created>
  <dcterms:modified xsi:type="dcterms:W3CDTF">2022-07-12T21:16:00Z</dcterms:modified>
</cp:coreProperties>
</file>