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sz w:val="24"/>
          <w:lang w:val="en-GB" w:eastAsia="en-US"/>
        </w:rPr>
        <w:id w:val="-671331389"/>
        <w:docPartObj>
          <w:docPartGallery w:val="Cover Pages"/>
          <w:docPartUnique/>
        </w:docPartObj>
      </w:sdtPr>
      <w:sdtEndPr>
        <w:rPr>
          <w:rFonts w:eastAsiaTheme="minorHAnsi"/>
        </w:rPr>
      </w:sdtEndPr>
      <w:sdtContent>
        <w:p w14:paraId="7E085A02" w14:textId="77777777" w:rsidR="00BF7BE0" w:rsidRPr="002F7FF1" w:rsidRDefault="00BF7BE0" w:rsidP="002F7FF1">
          <w:pPr>
            <w:pStyle w:val="Frspaiere"/>
            <w:jc w:val="center"/>
            <w:rPr>
              <w:rFonts w:ascii="Arial" w:eastAsiaTheme="majorEastAsia" w:hAnsi="Arial" w:cs="Arial"/>
            </w:rPr>
          </w:pPr>
        </w:p>
        <w:p w14:paraId="7E085A03" w14:textId="77777777" w:rsidR="00BF7BE0" w:rsidRPr="002F7FF1" w:rsidRDefault="00BF7BE0" w:rsidP="002F7FF1">
          <w:pPr>
            <w:pStyle w:val="Frspaiere"/>
            <w:jc w:val="center"/>
            <w:rPr>
              <w:rFonts w:ascii="Arial" w:eastAsiaTheme="majorEastAsia" w:hAnsi="Arial" w:cs="Arial"/>
            </w:rPr>
          </w:pPr>
        </w:p>
        <w:p w14:paraId="7E085A04" w14:textId="77777777" w:rsidR="00BF7BE0" w:rsidRPr="002F7FF1" w:rsidRDefault="00BF7BE0" w:rsidP="002F7FF1">
          <w:pPr>
            <w:pStyle w:val="Frspaiere"/>
            <w:jc w:val="center"/>
            <w:rPr>
              <w:rFonts w:ascii="Arial" w:eastAsiaTheme="majorEastAsia" w:hAnsi="Arial" w:cs="Arial"/>
            </w:rPr>
          </w:pPr>
        </w:p>
        <w:p w14:paraId="7E085A05" w14:textId="77777777" w:rsidR="00BF7BE0" w:rsidRPr="002F7FF1" w:rsidRDefault="00BF7BE0" w:rsidP="002F7FF1">
          <w:pPr>
            <w:pStyle w:val="Frspaiere"/>
            <w:jc w:val="center"/>
            <w:rPr>
              <w:rFonts w:ascii="Arial" w:eastAsiaTheme="majorEastAsia" w:hAnsi="Arial" w:cs="Arial"/>
            </w:rPr>
          </w:pPr>
        </w:p>
        <w:p w14:paraId="7E085A06" w14:textId="77777777" w:rsidR="00BF7BE0" w:rsidRDefault="00BF7BE0" w:rsidP="002F7FF1">
          <w:pPr>
            <w:pStyle w:val="Frspaiere"/>
            <w:jc w:val="center"/>
            <w:rPr>
              <w:rFonts w:ascii="Arial" w:eastAsiaTheme="majorEastAsia" w:hAnsi="Arial" w:cs="Arial"/>
            </w:rPr>
          </w:pPr>
        </w:p>
        <w:p w14:paraId="3F982341" w14:textId="77777777" w:rsidR="002F7FF1" w:rsidRDefault="002F7FF1" w:rsidP="002F7FF1">
          <w:pPr>
            <w:pStyle w:val="Frspaiere"/>
            <w:jc w:val="center"/>
            <w:rPr>
              <w:rFonts w:ascii="Arial" w:eastAsiaTheme="majorEastAsia" w:hAnsi="Arial" w:cs="Arial"/>
            </w:rPr>
          </w:pPr>
        </w:p>
        <w:p w14:paraId="2A804462" w14:textId="77777777" w:rsidR="002F7FF1" w:rsidRDefault="002F7FF1" w:rsidP="002F7FF1">
          <w:pPr>
            <w:pStyle w:val="Frspaiere"/>
            <w:jc w:val="center"/>
            <w:rPr>
              <w:rFonts w:ascii="Arial" w:eastAsiaTheme="majorEastAsia" w:hAnsi="Arial" w:cs="Arial"/>
            </w:rPr>
          </w:pPr>
        </w:p>
        <w:p w14:paraId="545B8C62" w14:textId="77777777" w:rsidR="002F7FF1" w:rsidRDefault="002F7FF1" w:rsidP="002F7FF1">
          <w:pPr>
            <w:pStyle w:val="Frspaiere"/>
            <w:jc w:val="center"/>
            <w:rPr>
              <w:rFonts w:ascii="Arial" w:eastAsiaTheme="majorEastAsia" w:hAnsi="Arial" w:cs="Arial"/>
            </w:rPr>
          </w:pPr>
        </w:p>
        <w:p w14:paraId="4F69C077" w14:textId="77777777" w:rsidR="002F7FF1" w:rsidRDefault="002F7FF1" w:rsidP="002F7FF1">
          <w:pPr>
            <w:pStyle w:val="Frspaiere"/>
            <w:jc w:val="center"/>
            <w:rPr>
              <w:rFonts w:ascii="Arial" w:eastAsiaTheme="majorEastAsia" w:hAnsi="Arial" w:cs="Arial"/>
            </w:rPr>
          </w:pPr>
        </w:p>
        <w:p w14:paraId="314FC7B1" w14:textId="77777777" w:rsidR="002F7FF1" w:rsidRDefault="002F7FF1" w:rsidP="002F7FF1">
          <w:pPr>
            <w:pStyle w:val="Frspaiere"/>
            <w:jc w:val="center"/>
            <w:rPr>
              <w:rFonts w:ascii="Arial" w:eastAsiaTheme="majorEastAsia" w:hAnsi="Arial" w:cs="Arial"/>
            </w:rPr>
          </w:pPr>
        </w:p>
        <w:p w14:paraId="67BE0F48" w14:textId="77777777" w:rsidR="002F7FF1" w:rsidRDefault="002F7FF1" w:rsidP="002F7FF1">
          <w:pPr>
            <w:pStyle w:val="Frspaiere"/>
            <w:jc w:val="center"/>
            <w:rPr>
              <w:rFonts w:ascii="Arial" w:eastAsiaTheme="majorEastAsia" w:hAnsi="Arial" w:cs="Arial"/>
            </w:rPr>
          </w:pPr>
        </w:p>
        <w:p w14:paraId="6ED45D70" w14:textId="77777777" w:rsidR="002F7FF1" w:rsidRDefault="002F7FF1" w:rsidP="002F7FF1">
          <w:pPr>
            <w:pStyle w:val="Frspaiere"/>
            <w:jc w:val="center"/>
            <w:rPr>
              <w:rFonts w:ascii="Arial" w:eastAsiaTheme="majorEastAsia" w:hAnsi="Arial" w:cs="Arial"/>
            </w:rPr>
          </w:pPr>
        </w:p>
        <w:p w14:paraId="1155F246" w14:textId="77777777" w:rsidR="002F7FF1" w:rsidRPr="002F7FF1" w:rsidRDefault="002F7FF1" w:rsidP="002F7FF1">
          <w:pPr>
            <w:pStyle w:val="Frspaiere"/>
            <w:jc w:val="center"/>
            <w:rPr>
              <w:rFonts w:ascii="Arial" w:eastAsiaTheme="majorEastAsia" w:hAnsi="Arial" w:cs="Arial"/>
            </w:rPr>
          </w:pPr>
        </w:p>
        <w:p w14:paraId="7E085A07" w14:textId="77777777" w:rsidR="00BF7BE0" w:rsidRPr="002F7FF1" w:rsidRDefault="00BF7BE0" w:rsidP="002F7FF1">
          <w:pPr>
            <w:pStyle w:val="Frspaiere"/>
            <w:jc w:val="center"/>
            <w:rPr>
              <w:rFonts w:ascii="Arial" w:eastAsiaTheme="majorEastAsia" w:hAnsi="Arial" w:cs="Arial"/>
            </w:rPr>
          </w:pPr>
        </w:p>
        <w:p w14:paraId="7E085A08" w14:textId="77777777" w:rsidR="00200601" w:rsidRPr="002F7FF1" w:rsidRDefault="00113D7D" w:rsidP="002F7FF1">
          <w:pPr>
            <w:pStyle w:val="Frspaiere"/>
            <w:jc w:val="center"/>
            <w:rPr>
              <w:rFonts w:ascii="Arial" w:eastAsiaTheme="majorEastAsia" w:hAnsi="Arial" w:cs="Arial"/>
              <w:b/>
              <w:sz w:val="32"/>
              <w:szCs w:val="32"/>
            </w:rPr>
          </w:pPr>
          <w:r w:rsidRPr="002F7FF1">
            <w:rPr>
              <w:rFonts w:ascii="Arial" w:hAnsi="Arial" w:cs="Arial"/>
              <w:b/>
              <w:noProof/>
              <w:lang w:val="en-IN" w:eastAsia="en-IN"/>
            </w:rPr>
            <mc:AlternateContent>
              <mc:Choice Requires="wps">
                <w:drawing>
                  <wp:anchor distT="0" distB="0" distL="114300" distR="114300" simplePos="0" relativeHeight="251654144" behindDoc="0" locked="0" layoutInCell="0" allowOverlap="1" wp14:anchorId="7E085A30" wp14:editId="7E085A31">
                    <wp:simplePos x="0" y="0"/>
                    <wp:positionH relativeFrom="page">
                      <wp:align>center</wp:align>
                    </wp:positionH>
                    <wp:positionV relativeFrom="page">
                      <wp:align>bottom</wp:align>
                    </wp:positionV>
                    <wp:extent cx="7938325" cy="817880"/>
                    <wp:effectExtent l="0" t="0" r="24765" b="1524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38325" cy="817880"/>
                            </a:xfrm>
                            <a:prstGeom prst="rect">
                              <a:avLst/>
                            </a:prstGeom>
                            <a:solidFill>
                              <a:schemeClr val="tx1"/>
                            </a:solidFill>
                            <a:ln w="9525">
                              <a:solidFill>
                                <a:schemeClr val="accent1"/>
                              </a:solidFill>
                              <a:miter lim="800000"/>
                              <a:headEnd/>
                              <a:tailEnd/>
                            </a:ln>
                          </wps:spPr>
                          <wps:bodyPr rot="0" vert="horz" wrap="square" lIns="91440" tIns="45720" rIns="91440" bIns="45720" anchor="t" anchorCtr="0" upright="1"/>
                        </wps:wsp>
                      </a:graphicData>
                    </a:graphic>
                    <wp14:sizeRelH relativeFrom="page">
                      <wp14:pctWidth>105000</wp14:pctWidth>
                    </wp14:sizeRelH>
                    <wp14:sizeRelV relativeFrom="topMargin">
                      <wp14:pctHeight>90000</wp14:pctHeight>
                    </wp14:sizeRelV>
                  </wp:anchor>
                </w:drawing>
              </mc:Choice>
              <mc:Fallback>
                <w:pict>
                  <v:rect w14:anchorId="44CFA4FF" id="Rectangle 2" o:spid="_x0000_s1026" style="position:absolute;margin-left:0;margin-top:0;width:625.05pt;height:64.4pt;z-index:25165414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" o:allowincell="f" fillcolor="black [3213]" strokecolor="#4f81bd [3204]">
                    <w10:wrap anchorx="page" anchory="page"/>
                  </v:rect>
                </w:pict>
              </mc:Fallback>
            </mc:AlternateContent>
          </w:r>
          <w:r w:rsidRPr="002F7FF1">
            <w:rPr>
              <w:rFonts w:ascii="Arial" w:hAnsi="Arial" w:cs="Arial"/>
              <w:b/>
              <w:noProof/>
              <w:lang w:val="en-IN" w:eastAsia="en-IN"/>
            </w:rPr>
            <mc:AlternateContent>
              <mc:Choice Requires="wps">
                <w:drawing>
                  <wp:anchor distT="0" distB="0" distL="114300" distR="114300" simplePos="0" relativeHeight="251663360" behindDoc="0" locked="0" layoutInCell="0" allowOverlap="1" wp14:anchorId="7E085A32" wp14:editId="7E085A33">
                    <wp:simplePos x="0" y="0"/>
                    <wp:positionH relativeFrom="leftMargin">
                      <wp:align>center</wp:align>
                    </wp:positionH>
                    <wp:positionV relativeFrom="page">
                      <wp:align>center</wp:align>
                    </wp:positionV>
                    <wp:extent cx="90805" cy="11221656"/>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1221656"/>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wps:wsp>
                      </a:graphicData>
                    </a:graphic>
                    <wp14:sizeRelH relativeFrom="page">
                      <wp14:pctWidth>0</wp14:pctWidth>
                    </wp14:sizeRelH>
                    <wp14:sizeRelV relativeFrom="page">
                      <wp14:pctHeight>105000</wp14:pctHeight>
                    </wp14:sizeRelV>
                  </wp:anchor>
                </w:drawing>
              </mc:Choice>
              <mc:Fallback>
                <w:pict>
                  <v:rect w14:anchorId="22287BD2" id="Rectangle 5" o:spid="_x0000_s1026" style="position:absolute;margin-left:0;margin-top:0;width:7.15pt;height:883.6pt;z-index:25166336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" o:allowincell="f" strokecolor="#4f81bd [3204]">
                    <w10:wrap anchorx="margin" anchory="page"/>
                  </v:rect>
                </w:pict>
              </mc:Fallback>
            </mc:AlternateContent>
          </w:r>
          <w:r w:rsidRPr="002F7FF1">
            <w:rPr>
              <w:rFonts w:ascii="Arial" w:hAnsi="Arial" w:cs="Arial"/>
              <w:b/>
              <w:noProof/>
              <w:lang w:val="en-IN" w:eastAsia="en-IN"/>
            </w:rPr>
            <mc:AlternateContent>
              <mc:Choice Requires="wps">
                <w:drawing>
                  <wp:anchor distT="0" distB="0" distL="114300" distR="114300" simplePos="0" relativeHeight="251660288" behindDoc="0" locked="0" layoutInCell="0" allowOverlap="1" wp14:anchorId="7E085A34" wp14:editId="7E085A35">
                    <wp:simplePos x="0" y="0"/>
                    <wp:positionH relativeFrom="rightMargin">
                      <wp:align>center</wp:align>
                    </wp:positionH>
                    <wp:positionV relativeFrom="page">
                      <wp:align>center</wp:align>
                    </wp:positionV>
                    <wp:extent cx="90805" cy="11221656"/>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1221656"/>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wps:wsp>
                      </a:graphicData>
                    </a:graphic>
                    <wp14:sizeRelH relativeFrom="page">
                      <wp14:pctWidth>0</wp14:pctWidth>
                    </wp14:sizeRelH>
                    <wp14:sizeRelV relativeFrom="page">
                      <wp14:pctHeight>105000</wp14:pctHeight>
                    </wp14:sizeRelV>
                  </wp:anchor>
                </w:drawing>
              </mc:Choice>
              <mc:Fallback>
                <w:pict>
                  <v:rect w14:anchorId="6D65CC27" id="Rectangle 4" o:spid="_x0000_s1026" style="position:absolute;margin-left:0;margin-top:0;width:7.15pt;height:883.6pt;z-index:251660288;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" o:allowincell="f" strokecolor="#4f81bd [3204]">
                    <w10:wrap anchorx="margin" anchory="page"/>
                  </v:rect>
                </w:pict>
              </mc:Fallback>
            </mc:AlternateContent>
          </w:r>
          <w:r w:rsidRPr="002F7FF1">
            <w:rPr>
              <w:rFonts w:ascii="Arial" w:hAnsi="Arial" w:cs="Arial"/>
              <w:b/>
              <w:noProof/>
              <w:lang w:val="en-IN" w:eastAsia="en-IN"/>
            </w:rPr>
            <mc:AlternateContent>
              <mc:Choice Requires="wps">
                <w:drawing>
                  <wp:anchor distT="0" distB="0" distL="114300" distR="114300" simplePos="0" relativeHeight="251657216" behindDoc="0" locked="0" layoutInCell="0" allowOverlap="1" wp14:anchorId="7E085A36" wp14:editId="7E085A37">
                    <wp:simplePos x="0" y="0"/>
                    <wp:positionH relativeFrom="page">
                      <wp:align>center</wp:align>
                    </wp:positionH>
                    <wp:positionV relativeFrom="topMargin">
                      <wp:align>top</wp:align>
                    </wp:positionV>
                    <wp:extent cx="7938325" cy="822960"/>
                    <wp:effectExtent l="0" t="0" r="24765" b="1524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38325" cy="822960"/>
                            </a:xfrm>
                            <a:prstGeom prst="rect">
                              <a:avLst/>
                            </a:prstGeom>
                            <a:solidFill>
                              <a:schemeClr val="tx1"/>
                            </a:solidFill>
                            <a:ln w="9525">
                              <a:solidFill>
                                <a:schemeClr val="accent1"/>
                              </a:solidFill>
                              <a:miter lim="800000"/>
                              <a:headEnd/>
                              <a:tailEnd/>
                            </a:ln>
                          </wps:spPr>
                          <wps:bodyPr rot="0" vert="horz" wrap="square" lIns="91440" tIns="45720" rIns="91440" bIns="45720" anchor="t" anchorCtr="0" upright="1"/>
                        </wps:wsp>
                      </a:graphicData>
                    </a:graphic>
                    <wp14:sizeRelH relativeFrom="page">
                      <wp14:pctWidth>105000</wp14:pctWidth>
                    </wp14:sizeRelH>
                    <wp14:sizeRelV relativeFrom="topMargin">
                      <wp14:pctHeight>90000</wp14:pctHeight>
                    </wp14:sizeRelV>
                  </wp:anchor>
                </w:drawing>
              </mc:Choice>
              <mc:Fallback>
                <w:pict>
                  <v:rect w14:anchorId="64200A7A" id="Rectangle 3" o:spid="_x0000_s1026" style="position:absolute;margin-left:0;margin-top:0;width:625.05pt;height:64.8pt;z-index:251657216;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" o:allowincell="f" fillcolor="black [3213]" strokecolor="#4f81bd [3204]">
                    <w10:wrap anchorx="page" anchory="margin"/>
                  </v:rect>
                </w:pict>
              </mc:Fallback>
            </mc:AlternateContent>
          </w:r>
          <w:sdt>
            <w:sdtPr>
              <w:rPr>
                <w:rFonts w:ascii="Arial" w:eastAsiaTheme="majorEastAsia" w:hAnsi="Arial" w:cs="Arial"/>
                <w:b/>
                <w:sz w:val="32"/>
                <w:szCs w:val="32"/>
              </w:rPr>
              <w:alias w:val="Title"/>
              <w:id w:val="14700071"/>
              <w:placeholder>
                <w:docPart w:val="E66D90BD9CB84564925463D01B437386"/>
              </w:placeholder>
              <w:dataBinding w:prefixMappings="xmlns:ns0='http://schemas.openxmlformats.org/package/2006/metadata/core-properties' xmlns:ns1='http://purl.org/dc/elements/1.1/'" w:xpath="/ns0:coreProperties[1]/ns1:title[1]" w:storeItemID="{6C3C8BC8-F283-45AE-878A-BAB7291924A1}"/>
              <w:text/>
            </w:sdtPr>
            <w:sdtEndPr/>
            <w:sdtContent>
              <w:r w:rsidR="00737691" w:rsidRPr="002F7FF1">
                <w:rPr>
                  <w:rFonts w:ascii="Arial" w:eastAsiaTheme="majorEastAsia" w:hAnsi="Arial" w:cs="Arial"/>
                  <w:b/>
                  <w:sz w:val="32"/>
                  <w:szCs w:val="32"/>
                </w:rPr>
                <w:t xml:space="preserve">Module: </w:t>
              </w:r>
              <w:r w:rsidRPr="002F7FF1">
                <w:rPr>
                  <w:rFonts w:ascii="Arial" w:eastAsiaTheme="majorEastAsia" w:hAnsi="Arial" w:cs="Arial"/>
                  <w:b/>
                  <w:sz w:val="32"/>
                  <w:szCs w:val="32"/>
                </w:rPr>
                <w:t>Introducing the Modern Workplace</w:t>
              </w:r>
            </w:sdtContent>
          </w:sdt>
        </w:p>
        <w:sdt>
          <w:sdtPr>
            <w:rPr>
              <w:rFonts w:ascii="Arial" w:eastAsiaTheme="majorEastAsia" w:hAnsi="Arial" w:cs="Arial"/>
              <w:sz w:val="32"/>
              <w:szCs w:val="32"/>
            </w:rPr>
            <w:alias w:val="Subtitle"/>
            <w:id w:val="14700077"/>
            <w:placeholder>
              <w:docPart w:val="EBC961BA069A4FFF9736DA82A278193E"/>
            </w:placeholder>
            <w:dataBinding w:prefixMappings="xmlns:ns0='http://schemas.openxmlformats.org/package/2006/metadata/core-properties' xmlns:ns1='http://purl.org/dc/elements/1.1/'" w:xpath="/ns0:coreProperties[1]/ns1:subject[1]" w:storeItemID="{6C3C8BC8-F283-45AE-878A-BAB7291924A1}"/>
            <w:text/>
          </w:sdtPr>
          <w:sdtEndPr/>
          <w:sdtContent>
            <w:p w14:paraId="7E085A09" w14:textId="77777777" w:rsidR="00200601" w:rsidRPr="002F7FF1" w:rsidRDefault="00113D7D" w:rsidP="002F7FF1">
              <w:pPr>
                <w:pStyle w:val="Frspaiere"/>
                <w:jc w:val="center"/>
                <w:rPr>
                  <w:rFonts w:ascii="Arial" w:eastAsiaTheme="majorEastAsia" w:hAnsi="Arial" w:cs="Arial"/>
                  <w:sz w:val="32"/>
                  <w:szCs w:val="32"/>
                </w:rPr>
              </w:pPr>
              <w:r w:rsidRPr="002F7FF1">
                <w:rPr>
                  <w:rFonts w:ascii="Arial" w:eastAsiaTheme="majorEastAsia" w:hAnsi="Arial" w:cs="Arial"/>
                  <w:sz w:val="32"/>
                  <w:szCs w:val="32"/>
                </w:rPr>
                <w:t>Assignment Title: Individual Essay</w:t>
              </w:r>
            </w:p>
          </w:sdtContent>
        </w:sdt>
        <w:p w14:paraId="7E085A0A" w14:textId="77777777" w:rsidR="00200601" w:rsidRPr="002F7FF1" w:rsidRDefault="00200601" w:rsidP="002F7FF1">
          <w:pPr>
            <w:pStyle w:val="Frspaiere"/>
            <w:jc w:val="center"/>
            <w:rPr>
              <w:rFonts w:ascii="Arial" w:eastAsiaTheme="majorEastAsia" w:hAnsi="Arial" w:cs="Arial"/>
              <w:sz w:val="32"/>
              <w:szCs w:val="32"/>
            </w:rPr>
          </w:pPr>
        </w:p>
        <w:p w14:paraId="7E085A0B" w14:textId="77777777" w:rsidR="00200601" w:rsidRPr="002F7FF1" w:rsidRDefault="00200601" w:rsidP="002F7FF1">
          <w:pPr>
            <w:pStyle w:val="Frspaiere"/>
            <w:jc w:val="center"/>
            <w:rPr>
              <w:rFonts w:ascii="Arial" w:eastAsiaTheme="majorEastAsia" w:hAnsi="Arial" w:cs="Arial"/>
              <w:sz w:val="32"/>
              <w:szCs w:val="32"/>
            </w:rPr>
          </w:pPr>
        </w:p>
        <w:sdt>
          <w:sdtPr>
            <w:rPr>
              <w:rFonts w:ascii="Arial" w:hAnsi="Arial" w:cs="Arial"/>
              <w:sz w:val="32"/>
              <w:szCs w:val="32"/>
            </w:rPr>
            <w:alias w:val="Company"/>
            <w:id w:val="14700089"/>
            <w:placeholder>
              <w:docPart w:val="A28A319C5E724134B85ECF85DE253235"/>
            </w:placeholder>
            <w:dataBinding w:prefixMappings="xmlns:ns0='http://schemas.openxmlformats.org/officeDocument/2006/extended-properties'" w:xpath="/ns0:Properties[1]/ns0:Company[1]" w:storeItemID="{6668398D-A668-4E3E-A5EB-62B293D839F1}"/>
            <w:text/>
          </w:sdtPr>
          <w:sdtEndPr/>
          <w:sdtContent>
            <w:p w14:paraId="7E085A0C" w14:textId="72DCC8A1" w:rsidR="00200601" w:rsidRPr="002F7FF1" w:rsidRDefault="0087095C" w:rsidP="002F7FF1">
              <w:pPr>
                <w:pStyle w:val="Frspaiere"/>
                <w:jc w:val="center"/>
                <w:rPr>
                  <w:rFonts w:ascii="Arial" w:hAnsi="Arial" w:cs="Arial"/>
                  <w:sz w:val="32"/>
                  <w:szCs w:val="32"/>
                </w:rPr>
              </w:pPr>
              <w:r w:rsidRPr="0087095C">
                <w:rPr>
                  <w:rFonts w:ascii="Arial" w:hAnsi="Arial" w:cs="Arial"/>
                  <w:sz w:val="32"/>
                  <w:szCs w:val="32"/>
                </w:rPr>
                <w:t>Component 1 LCBB4003</w:t>
              </w:r>
            </w:p>
          </w:sdtContent>
        </w:sdt>
        <w:p w14:paraId="7E085A0D" w14:textId="77777777" w:rsidR="00200601" w:rsidRPr="002F7FF1" w:rsidRDefault="00200601" w:rsidP="002F7FF1">
          <w:pPr>
            <w:jc w:val="center"/>
            <w:rPr>
              <w:rFonts w:ascii="Arial" w:hAnsi="Arial" w:cs="Arial"/>
              <w:sz w:val="32"/>
              <w:szCs w:val="32"/>
            </w:rPr>
          </w:pPr>
        </w:p>
        <w:p w14:paraId="312A8634" w14:textId="77777777" w:rsidR="00433C47" w:rsidRDefault="00801001" w:rsidP="002F7FF1">
          <w:pPr>
            <w:spacing w:after="200" w:line="276" w:lineRule="auto"/>
            <w:jc w:val="center"/>
            <w:rPr>
              <w:rFonts w:ascii="Arial" w:eastAsiaTheme="majorEastAsia" w:hAnsi="Arial" w:cs="Arial"/>
              <w:b/>
              <w:bCs/>
              <w:sz w:val="32"/>
              <w:szCs w:val="32"/>
            </w:rPr>
          </w:pPr>
          <w:r w:rsidRPr="002F7FF1">
            <w:rPr>
              <w:rFonts w:ascii="Arial" w:eastAsiaTheme="majorEastAsia" w:hAnsi="Arial" w:cs="Arial"/>
              <w:b/>
              <w:bCs/>
              <w:sz w:val="32"/>
              <w:szCs w:val="32"/>
            </w:rPr>
            <w:t xml:space="preserve">Name: Bogdan </w:t>
          </w:r>
          <w:proofErr w:type="spellStart"/>
          <w:r w:rsidRPr="002F7FF1">
            <w:rPr>
              <w:rFonts w:ascii="Arial" w:eastAsiaTheme="majorEastAsia" w:hAnsi="Arial" w:cs="Arial"/>
              <w:b/>
              <w:bCs/>
              <w:sz w:val="32"/>
              <w:szCs w:val="32"/>
            </w:rPr>
            <w:t>Pacuraru</w:t>
          </w:r>
          <w:proofErr w:type="spellEnd"/>
          <w:r w:rsidRPr="002F7FF1">
            <w:rPr>
              <w:rFonts w:ascii="Arial" w:eastAsiaTheme="majorEastAsia" w:hAnsi="Arial" w:cs="Arial"/>
              <w:b/>
              <w:bCs/>
              <w:sz w:val="32"/>
              <w:szCs w:val="32"/>
            </w:rPr>
            <w:t> </w:t>
          </w:r>
        </w:p>
        <w:p w14:paraId="2DF03457" w14:textId="6F171B47" w:rsidR="0087095C" w:rsidRDefault="00433C47" w:rsidP="002F7FF1">
          <w:pPr>
            <w:spacing w:after="200" w:line="276" w:lineRule="auto"/>
            <w:jc w:val="center"/>
            <w:rPr>
              <w:rFonts w:ascii="Arial" w:eastAsiaTheme="majorEastAsia" w:hAnsi="Arial" w:cs="Arial"/>
              <w:b/>
              <w:bCs/>
              <w:sz w:val="32"/>
              <w:szCs w:val="32"/>
            </w:rPr>
          </w:pPr>
          <w:r>
            <w:rPr>
              <w:rFonts w:ascii="Arial" w:eastAsiaTheme="majorEastAsia" w:hAnsi="Arial" w:cs="Arial"/>
              <w:b/>
              <w:bCs/>
              <w:sz w:val="32"/>
              <w:szCs w:val="32"/>
            </w:rPr>
            <w:t xml:space="preserve">Student ID: </w:t>
          </w:r>
          <w:r w:rsidR="00ED7683">
            <w:rPr>
              <w:rFonts w:ascii="Arial" w:eastAsiaTheme="majorEastAsia" w:hAnsi="Arial" w:cs="Arial"/>
              <w:b/>
              <w:bCs/>
              <w:sz w:val="32"/>
              <w:szCs w:val="32"/>
            </w:rPr>
            <w:t xml:space="preserve">2245496 </w:t>
          </w:r>
        </w:p>
        <w:p w14:paraId="7E085A0E" w14:textId="7F3FB191" w:rsidR="00200601" w:rsidRPr="002F7FF1" w:rsidRDefault="0087095C" w:rsidP="002F7FF1">
          <w:pPr>
            <w:spacing w:after="200" w:line="276" w:lineRule="auto"/>
            <w:jc w:val="center"/>
            <w:rPr>
              <w:rFonts w:ascii="Arial" w:eastAsiaTheme="majorEastAsia" w:hAnsi="Arial" w:cs="Arial"/>
              <w:b/>
              <w:bCs/>
              <w:sz w:val="22"/>
            </w:rPr>
          </w:pPr>
          <w:r w:rsidRPr="0087095C">
            <w:rPr>
              <w:rFonts w:ascii="Arial" w:eastAsiaTheme="majorEastAsia" w:hAnsi="Arial" w:cs="Arial"/>
              <w:b/>
              <w:bCs/>
              <w:sz w:val="22"/>
            </w:rPr>
            <w:t>26/10/2023</w:t>
          </w:r>
        </w:p>
      </w:sdtContent>
    </w:sdt>
    <w:p w14:paraId="3EFC7C2F" w14:textId="77777777" w:rsidR="00801001" w:rsidRPr="002F7FF1" w:rsidRDefault="00801001">
      <w:pPr>
        <w:spacing w:after="200" w:line="276" w:lineRule="auto"/>
        <w:jc w:val="left"/>
        <w:rPr>
          <w:rFonts w:ascii="Arial" w:eastAsiaTheme="majorEastAsia" w:hAnsi="Arial" w:cs="Arial"/>
          <w:b/>
          <w:bCs/>
          <w:sz w:val="22"/>
        </w:rPr>
      </w:pPr>
      <w:r w:rsidRPr="002F7FF1">
        <w:rPr>
          <w:rFonts w:ascii="Arial" w:hAnsi="Arial" w:cs="Arial"/>
          <w:sz w:val="22"/>
        </w:rPr>
        <w:br w:type="page"/>
      </w:r>
    </w:p>
    <w:p w14:paraId="7E085A0F" w14:textId="1B1991D6" w:rsidR="00361608" w:rsidRPr="002F7FF1" w:rsidRDefault="00113D7D" w:rsidP="00DE4AEB">
      <w:pPr>
        <w:pStyle w:val="Titlu1"/>
        <w:rPr>
          <w:rFonts w:ascii="Arial" w:hAnsi="Arial" w:cs="Arial"/>
          <w:sz w:val="22"/>
          <w:szCs w:val="22"/>
        </w:rPr>
      </w:pPr>
      <w:r w:rsidRPr="002F7FF1">
        <w:rPr>
          <w:rFonts w:ascii="Arial" w:hAnsi="Arial" w:cs="Arial"/>
          <w:sz w:val="22"/>
          <w:szCs w:val="22"/>
        </w:rPr>
        <w:t>Introduction</w:t>
      </w:r>
    </w:p>
    <w:p w14:paraId="7E085A10" w14:textId="4F87B881" w:rsidR="008C3B2E" w:rsidRPr="002F7FF1" w:rsidRDefault="00113D7D">
      <w:pPr>
        <w:rPr>
          <w:rFonts w:ascii="Arial" w:hAnsi="Arial" w:cs="Arial"/>
          <w:sz w:val="22"/>
        </w:rPr>
      </w:pPr>
      <w:r w:rsidRPr="002F7FF1">
        <w:rPr>
          <w:rFonts w:ascii="Arial" w:hAnsi="Arial" w:cs="Arial"/>
          <w:sz w:val="22"/>
        </w:rPr>
        <w:t xml:space="preserve">By appropriately using both management and leadership, enterprises can develop effective tactics and strategies for implementing change and achieving success. The role of the manager is focused on bringing organisation as well as predictability to intricate settings. In contrast, the leader's role is to ensure that the organisation can navigate and successfully cope with change and other hard circumstances. </w:t>
      </w:r>
      <w:r w:rsidR="00B448F8" w:rsidRPr="002F7FF1">
        <w:rPr>
          <w:rFonts w:ascii="Arial" w:hAnsi="Arial" w:cs="Arial"/>
          <w:sz w:val="22"/>
        </w:rPr>
        <w:t>Based on the opinion of Brown (2022), m</w:t>
      </w:r>
      <w:r w:rsidRPr="002F7FF1">
        <w:rPr>
          <w:rFonts w:ascii="Arial" w:hAnsi="Arial" w:cs="Arial"/>
          <w:sz w:val="22"/>
        </w:rPr>
        <w:t>anagers are accountable for setting budgets as well as developing strategic plans</w:t>
      </w:r>
      <w:r w:rsidR="00B448F8" w:rsidRPr="002F7FF1">
        <w:rPr>
          <w:rFonts w:ascii="Arial" w:hAnsi="Arial" w:cs="Arial"/>
          <w:sz w:val="22"/>
        </w:rPr>
        <w:t>;</w:t>
      </w:r>
      <w:r w:rsidRPr="002F7FF1">
        <w:rPr>
          <w:rFonts w:ascii="Arial" w:hAnsi="Arial" w:cs="Arial"/>
          <w:sz w:val="22"/>
        </w:rPr>
        <w:t xml:space="preserve"> </w:t>
      </w:r>
      <w:r w:rsidR="00B448F8" w:rsidRPr="002F7FF1">
        <w:rPr>
          <w:rFonts w:ascii="Arial" w:hAnsi="Arial" w:cs="Arial"/>
          <w:sz w:val="22"/>
        </w:rPr>
        <w:t>however</w:t>
      </w:r>
      <w:r w:rsidRPr="002F7FF1">
        <w:rPr>
          <w:rFonts w:ascii="Arial" w:hAnsi="Arial" w:cs="Arial"/>
          <w:sz w:val="22"/>
        </w:rPr>
        <w:t xml:space="preserve">, leaders emphasise directing the organisation in the appropriate direction. </w:t>
      </w:r>
      <w:r w:rsidR="00B448F8" w:rsidRPr="002F7FF1">
        <w:rPr>
          <w:rFonts w:ascii="Arial" w:hAnsi="Arial" w:cs="Arial"/>
          <w:sz w:val="22"/>
        </w:rPr>
        <w:t>The role of leaders and managers in the development of organisational culture is undeniable. Leaders set the business agenda, manage, lead, delegate and prioritise work. Managers play an important role in the proper promotion of a positive work culture in the professional environment</w:t>
      </w:r>
      <w:r w:rsidR="00D933DB" w:rsidRPr="002F7FF1">
        <w:rPr>
          <w:rFonts w:ascii="Arial" w:hAnsi="Arial" w:cs="Arial"/>
          <w:sz w:val="22"/>
        </w:rPr>
        <w:t xml:space="preserve"> (</w:t>
      </w:r>
      <w:r w:rsidR="00D933DB" w:rsidRPr="002F7FF1">
        <w:rPr>
          <w:rFonts w:ascii="Arial" w:hAnsi="Arial" w:cs="Arial"/>
          <w:color w:val="222222"/>
          <w:sz w:val="22"/>
          <w:shd w:val="clear" w:color="auto" w:fill="FFFFFF"/>
        </w:rPr>
        <w:t>Whitley, 2019)</w:t>
      </w:r>
      <w:r w:rsidR="00B448F8" w:rsidRPr="002F7FF1">
        <w:rPr>
          <w:rFonts w:ascii="Arial" w:hAnsi="Arial" w:cs="Arial"/>
          <w:sz w:val="22"/>
        </w:rPr>
        <w:t>. This article focused on critically reviewing and analysing various management and leadership styles and their utility in developing organisational culture.</w:t>
      </w:r>
    </w:p>
    <w:p w14:paraId="7E085A11" w14:textId="77777777" w:rsidR="008C3B2E" w:rsidRPr="002F7FF1" w:rsidRDefault="00113D7D" w:rsidP="00DE4AEB">
      <w:pPr>
        <w:pStyle w:val="Titlu1"/>
        <w:rPr>
          <w:rFonts w:ascii="Arial" w:hAnsi="Arial" w:cs="Arial"/>
          <w:sz w:val="22"/>
          <w:szCs w:val="22"/>
        </w:rPr>
      </w:pPr>
      <w:r w:rsidRPr="002F7FF1">
        <w:rPr>
          <w:rFonts w:ascii="Arial" w:hAnsi="Arial" w:cs="Arial"/>
          <w:sz w:val="22"/>
          <w:szCs w:val="22"/>
        </w:rPr>
        <w:t>Main Text</w:t>
      </w:r>
      <w:r w:rsidR="00291F95" w:rsidRPr="002F7FF1">
        <w:rPr>
          <w:rFonts w:ascii="Arial" w:hAnsi="Arial" w:cs="Arial"/>
          <w:sz w:val="22"/>
          <w:szCs w:val="22"/>
        </w:rPr>
        <w:t xml:space="preserve"> Body</w:t>
      </w:r>
    </w:p>
    <w:p w14:paraId="7E085A12" w14:textId="77777777" w:rsidR="003F65A3" w:rsidRPr="002F7FF1" w:rsidRDefault="00113D7D" w:rsidP="00DE4AEB">
      <w:pPr>
        <w:pStyle w:val="Titlu2"/>
        <w:rPr>
          <w:rFonts w:ascii="Arial" w:hAnsi="Arial" w:cs="Arial"/>
          <w:sz w:val="22"/>
          <w:szCs w:val="22"/>
        </w:rPr>
      </w:pPr>
      <w:r w:rsidRPr="002F7FF1">
        <w:rPr>
          <w:rFonts w:ascii="Arial" w:hAnsi="Arial" w:cs="Arial"/>
          <w:sz w:val="22"/>
          <w:szCs w:val="22"/>
        </w:rPr>
        <w:t>Assess the Roles of Leaders and Managers</w:t>
      </w:r>
      <w:r w:rsidR="003C43C8" w:rsidRPr="002F7FF1">
        <w:rPr>
          <w:rFonts w:ascii="Arial" w:hAnsi="Arial" w:cs="Arial"/>
          <w:sz w:val="22"/>
          <w:szCs w:val="22"/>
        </w:rPr>
        <w:t xml:space="preserve"> behind Developing Organisational Culture</w:t>
      </w:r>
    </w:p>
    <w:p w14:paraId="7E085A13" w14:textId="7A22DF8B" w:rsidR="00D62962" w:rsidRPr="002F7FF1" w:rsidRDefault="00113D7D" w:rsidP="00D62962">
      <w:pPr>
        <w:rPr>
          <w:rFonts w:ascii="Arial" w:hAnsi="Arial" w:cs="Arial"/>
          <w:color w:val="000000" w:themeColor="text1"/>
          <w:sz w:val="22"/>
        </w:rPr>
      </w:pPr>
      <w:r w:rsidRPr="002F7FF1">
        <w:rPr>
          <w:rFonts w:ascii="Arial" w:hAnsi="Arial" w:cs="Arial"/>
          <w:color w:val="000000" w:themeColor="text1"/>
          <w:sz w:val="22"/>
        </w:rPr>
        <w:t xml:space="preserve">Even though managers and leaders both emphasise precarious tasks in the organisation, they are never the same. The influence of leaders </w:t>
      </w:r>
      <w:r w:rsidR="00DB69B1" w:rsidRPr="002F7FF1">
        <w:rPr>
          <w:rFonts w:ascii="Arial" w:hAnsi="Arial" w:cs="Arial"/>
          <w:color w:val="000000" w:themeColor="text1"/>
          <w:sz w:val="22"/>
        </w:rPr>
        <w:t xml:space="preserve">on organisational culture </w:t>
      </w:r>
      <w:r w:rsidRPr="002F7FF1">
        <w:rPr>
          <w:rFonts w:ascii="Arial" w:hAnsi="Arial" w:cs="Arial"/>
          <w:color w:val="000000" w:themeColor="text1"/>
          <w:sz w:val="22"/>
        </w:rPr>
        <w:t xml:space="preserve">is always derived from the procedure of social influence. </w:t>
      </w:r>
      <w:r w:rsidR="00DB69B1" w:rsidRPr="002F7FF1">
        <w:rPr>
          <w:rFonts w:ascii="Arial" w:hAnsi="Arial" w:cs="Arial"/>
          <w:color w:val="000000" w:themeColor="text1"/>
          <w:sz w:val="22"/>
        </w:rPr>
        <w:t>Further, organisational culture consists of unwritten and implicit rules that the employees are anticipated to be well aware of applying in their day-to-day work routine (</w:t>
      </w:r>
      <w:r w:rsidR="00DB69B1" w:rsidRPr="002F7FF1">
        <w:rPr>
          <w:rFonts w:ascii="Arial" w:hAnsi="Arial" w:cs="Arial"/>
          <w:color w:val="000000" w:themeColor="text1"/>
          <w:sz w:val="22"/>
          <w:shd w:val="clear" w:color="auto" w:fill="FFFFFF"/>
        </w:rPr>
        <w:t xml:space="preserve">Suprapti </w:t>
      </w:r>
      <w:r w:rsidR="00DB69B1" w:rsidRPr="002F7FF1">
        <w:rPr>
          <w:rFonts w:ascii="Arial" w:hAnsi="Arial" w:cs="Arial"/>
          <w:i/>
          <w:color w:val="000000" w:themeColor="text1"/>
          <w:sz w:val="22"/>
          <w:shd w:val="clear" w:color="auto" w:fill="FFFFFF"/>
        </w:rPr>
        <w:t>et al</w:t>
      </w:r>
      <w:r w:rsidR="00DB69B1" w:rsidRPr="002F7FF1">
        <w:rPr>
          <w:rFonts w:ascii="Arial" w:hAnsi="Arial" w:cs="Arial"/>
          <w:color w:val="000000" w:themeColor="text1"/>
          <w:sz w:val="22"/>
          <w:shd w:val="clear" w:color="auto" w:fill="FFFFFF"/>
        </w:rPr>
        <w:t>., 2020</w:t>
      </w:r>
      <w:r w:rsidR="00DB69B1" w:rsidRPr="002F7FF1">
        <w:rPr>
          <w:rFonts w:ascii="Arial" w:hAnsi="Arial" w:cs="Arial"/>
          <w:color w:val="000000" w:themeColor="text1"/>
          <w:sz w:val="22"/>
        </w:rPr>
        <w:t xml:space="preserve">). </w:t>
      </w:r>
      <w:r w:rsidRPr="002F7FF1">
        <w:rPr>
          <w:rFonts w:ascii="Arial" w:hAnsi="Arial" w:cs="Arial"/>
          <w:color w:val="000000" w:themeColor="text1"/>
          <w:sz w:val="22"/>
        </w:rPr>
        <w:t xml:space="preserve">The managers gain their influence on others through formal power, which is approved by them by the enterprise. One of the crucial tasks prioritised by the leaders has been establishing a proper direction for strategic planning and budgets. Another task connected with leadership </w:t>
      </w:r>
      <w:r w:rsidR="00A33C34" w:rsidRPr="002F7FF1">
        <w:rPr>
          <w:rFonts w:ascii="Arial" w:hAnsi="Arial" w:cs="Arial"/>
          <w:color w:val="000000" w:themeColor="text1"/>
          <w:sz w:val="22"/>
        </w:rPr>
        <w:t>has been</w:t>
      </w:r>
      <w:r w:rsidRPr="002F7FF1">
        <w:rPr>
          <w:rFonts w:ascii="Arial" w:hAnsi="Arial" w:cs="Arial"/>
          <w:color w:val="000000" w:themeColor="text1"/>
          <w:sz w:val="22"/>
        </w:rPr>
        <w:t xml:space="preserve"> the capability of aligning people</w:t>
      </w:r>
      <w:r w:rsidR="002F7FF1">
        <w:rPr>
          <w:rFonts w:ascii="Arial" w:hAnsi="Arial" w:cs="Arial"/>
          <w:color w:val="000000" w:themeColor="text1"/>
          <w:sz w:val="22"/>
        </w:rPr>
        <w:t>,</w:t>
      </w:r>
      <w:r w:rsidR="00AD6A04" w:rsidRPr="002F7FF1">
        <w:rPr>
          <w:rFonts w:ascii="Arial" w:hAnsi="Arial" w:cs="Arial"/>
          <w:color w:val="000000" w:themeColor="text1"/>
          <w:sz w:val="22"/>
        </w:rPr>
        <w:t xml:space="preserve"> </w:t>
      </w:r>
      <w:r w:rsidR="002F7FF1" w:rsidRPr="002F7FF1">
        <w:rPr>
          <w:rFonts w:ascii="Arial" w:hAnsi="Arial" w:cs="Arial"/>
          <w:color w:val="000000" w:themeColor="text1"/>
          <w:sz w:val="22"/>
        </w:rPr>
        <w:t>yet</w:t>
      </w:r>
      <w:r w:rsidR="00AD6A04" w:rsidRPr="002F7FF1">
        <w:rPr>
          <w:rFonts w:ascii="Arial" w:hAnsi="Arial" w:cs="Arial"/>
          <w:color w:val="000000" w:themeColor="text1"/>
          <w:sz w:val="22"/>
        </w:rPr>
        <w:t xml:space="preserve"> the managers are focused on the or</w:t>
      </w:r>
      <w:r w:rsidR="0011226B" w:rsidRPr="002F7FF1">
        <w:rPr>
          <w:rFonts w:ascii="Arial" w:hAnsi="Arial" w:cs="Arial"/>
          <w:color w:val="000000" w:themeColor="text1"/>
          <w:sz w:val="22"/>
        </w:rPr>
        <w:t>ganisation and human resources.</w:t>
      </w:r>
    </w:p>
    <w:p w14:paraId="7E085A14" w14:textId="77777777" w:rsidR="009A0E37" w:rsidRPr="002F7FF1" w:rsidRDefault="00113D7D" w:rsidP="00CF60DE">
      <w:pPr>
        <w:rPr>
          <w:rFonts w:ascii="Arial" w:hAnsi="Arial" w:cs="Arial"/>
          <w:color w:val="000000" w:themeColor="text1"/>
          <w:sz w:val="22"/>
        </w:rPr>
      </w:pPr>
      <w:r w:rsidRPr="002F7FF1">
        <w:rPr>
          <w:rFonts w:ascii="Arial" w:hAnsi="Arial" w:cs="Arial"/>
          <w:color w:val="000000" w:themeColor="text1"/>
          <w:sz w:val="22"/>
        </w:rPr>
        <w:t xml:space="preserve">Another important task for which leaders are always held responsible is the capability of motivating people, whereas managers stay focused on resolving complicated issues and management controls. </w:t>
      </w:r>
      <w:r w:rsidR="001C5060" w:rsidRPr="002F7FF1">
        <w:rPr>
          <w:rFonts w:ascii="Arial" w:hAnsi="Arial" w:cs="Arial"/>
          <w:color w:val="000000" w:themeColor="text1"/>
          <w:sz w:val="22"/>
        </w:rPr>
        <w:t>The role imparted by the topmost leadership in appropriately defining organisational culture is fostering a strong mission, communica</w:t>
      </w:r>
      <w:r w:rsidR="0025191C" w:rsidRPr="002F7FF1">
        <w:rPr>
          <w:rFonts w:ascii="Arial" w:hAnsi="Arial" w:cs="Arial"/>
          <w:color w:val="000000" w:themeColor="text1"/>
          <w:sz w:val="22"/>
        </w:rPr>
        <w:t xml:space="preserve">ting an unambiguous </w:t>
      </w:r>
      <w:r w:rsidR="001C5060" w:rsidRPr="002F7FF1">
        <w:rPr>
          <w:rFonts w:ascii="Arial" w:hAnsi="Arial" w:cs="Arial"/>
          <w:color w:val="000000" w:themeColor="text1"/>
          <w:sz w:val="22"/>
        </w:rPr>
        <w:t xml:space="preserve">vision and modelling core values, which put </w:t>
      </w:r>
      <w:r w:rsidR="001815B1" w:rsidRPr="002F7FF1">
        <w:rPr>
          <w:rFonts w:ascii="Arial" w:hAnsi="Arial" w:cs="Arial"/>
          <w:color w:val="000000" w:themeColor="text1"/>
          <w:sz w:val="22"/>
        </w:rPr>
        <w:t>staff</w:t>
      </w:r>
      <w:r w:rsidR="001C5060" w:rsidRPr="002F7FF1">
        <w:rPr>
          <w:rFonts w:ascii="Arial" w:hAnsi="Arial" w:cs="Arial"/>
          <w:color w:val="000000" w:themeColor="text1"/>
          <w:sz w:val="22"/>
        </w:rPr>
        <w:t xml:space="preserve"> over profits</w:t>
      </w:r>
      <w:r w:rsidR="006005B6" w:rsidRPr="002F7FF1">
        <w:rPr>
          <w:rFonts w:ascii="Arial" w:hAnsi="Arial" w:cs="Arial"/>
          <w:color w:val="000000" w:themeColor="text1"/>
          <w:sz w:val="22"/>
        </w:rPr>
        <w:t xml:space="preserve"> (</w:t>
      </w:r>
      <w:r w:rsidR="006005B6" w:rsidRPr="002F7FF1">
        <w:rPr>
          <w:rFonts w:ascii="Arial" w:hAnsi="Arial" w:cs="Arial"/>
          <w:sz w:val="22"/>
        </w:rPr>
        <w:t>Tenney, 2023</w:t>
      </w:r>
      <w:r w:rsidR="006005B6" w:rsidRPr="002F7FF1">
        <w:rPr>
          <w:rFonts w:ascii="Arial" w:hAnsi="Arial" w:cs="Arial"/>
          <w:color w:val="000000" w:themeColor="text1"/>
          <w:sz w:val="22"/>
        </w:rPr>
        <w:t>)</w:t>
      </w:r>
      <w:r w:rsidR="001C5060" w:rsidRPr="002F7FF1">
        <w:rPr>
          <w:rFonts w:ascii="Arial" w:hAnsi="Arial" w:cs="Arial"/>
          <w:color w:val="000000" w:themeColor="text1"/>
          <w:sz w:val="22"/>
        </w:rPr>
        <w:t xml:space="preserve">. By </w:t>
      </w:r>
      <w:r w:rsidR="0025191C" w:rsidRPr="002F7FF1">
        <w:rPr>
          <w:rFonts w:ascii="Arial" w:hAnsi="Arial" w:cs="Arial"/>
          <w:color w:val="000000" w:themeColor="text1"/>
          <w:sz w:val="22"/>
        </w:rPr>
        <w:t xml:space="preserve">appropriately </w:t>
      </w:r>
      <w:r w:rsidR="001C5060" w:rsidRPr="002F7FF1">
        <w:rPr>
          <w:rFonts w:ascii="Arial" w:hAnsi="Arial" w:cs="Arial"/>
          <w:color w:val="000000" w:themeColor="text1"/>
          <w:sz w:val="22"/>
        </w:rPr>
        <w:t xml:space="preserve">defining organisational culture, the leaders unite employees with a shared sense of purpose, which motivates them </w:t>
      </w:r>
      <w:r w:rsidR="006F6147" w:rsidRPr="002F7FF1">
        <w:rPr>
          <w:rFonts w:ascii="Arial" w:hAnsi="Arial" w:cs="Arial"/>
          <w:color w:val="000000" w:themeColor="text1"/>
          <w:sz w:val="22"/>
        </w:rPr>
        <w:t xml:space="preserve">and </w:t>
      </w:r>
      <w:r w:rsidR="001C5060" w:rsidRPr="002F7FF1">
        <w:rPr>
          <w:rFonts w:ascii="Arial" w:hAnsi="Arial" w:cs="Arial"/>
          <w:color w:val="000000" w:themeColor="text1"/>
          <w:sz w:val="22"/>
        </w:rPr>
        <w:t xml:space="preserve">provides meaning to their work. </w:t>
      </w:r>
      <w:r w:rsidRPr="002F7FF1">
        <w:rPr>
          <w:rFonts w:ascii="Arial" w:hAnsi="Arial" w:cs="Arial"/>
          <w:color w:val="000000" w:themeColor="text1"/>
          <w:sz w:val="22"/>
        </w:rPr>
        <w:t xml:space="preserve">The focus of the management is setting and achieving goals in the enterprise. </w:t>
      </w:r>
      <w:r w:rsidR="00A0486F" w:rsidRPr="002F7FF1">
        <w:rPr>
          <w:rFonts w:ascii="Arial" w:hAnsi="Arial" w:cs="Arial"/>
          <w:color w:val="000000" w:themeColor="text1"/>
          <w:sz w:val="22"/>
        </w:rPr>
        <w:t xml:space="preserve">However, </w:t>
      </w:r>
      <w:r w:rsidR="001E6660" w:rsidRPr="002F7FF1">
        <w:rPr>
          <w:rFonts w:ascii="Arial" w:hAnsi="Arial" w:cs="Arial"/>
          <w:color w:val="000000" w:themeColor="text1"/>
          <w:sz w:val="22"/>
        </w:rPr>
        <w:t xml:space="preserve">based on the opinion of </w:t>
      </w:r>
      <w:r w:rsidR="00A0486F" w:rsidRPr="002F7FF1">
        <w:rPr>
          <w:rFonts w:ascii="Arial" w:hAnsi="Arial" w:cs="Arial"/>
          <w:color w:val="000000" w:themeColor="text1"/>
          <w:sz w:val="22"/>
          <w:shd w:val="clear" w:color="auto" w:fill="FFFFFF"/>
        </w:rPr>
        <w:t>Nabella</w:t>
      </w:r>
      <w:r w:rsidR="00A0486F" w:rsidRPr="002F7FF1">
        <w:rPr>
          <w:rFonts w:ascii="Arial" w:hAnsi="Arial" w:cs="Arial"/>
          <w:color w:val="000000" w:themeColor="text1"/>
          <w:sz w:val="22"/>
        </w:rPr>
        <w:t xml:space="preserve"> </w:t>
      </w:r>
      <w:r w:rsidR="00A0486F" w:rsidRPr="002F7FF1">
        <w:rPr>
          <w:rFonts w:ascii="Arial" w:hAnsi="Arial" w:cs="Arial"/>
          <w:i/>
          <w:color w:val="000000" w:themeColor="text1"/>
          <w:sz w:val="22"/>
        </w:rPr>
        <w:t>et al</w:t>
      </w:r>
      <w:r w:rsidR="00A0486F" w:rsidRPr="002F7FF1">
        <w:rPr>
          <w:rFonts w:ascii="Arial" w:hAnsi="Arial" w:cs="Arial"/>
          <w:color w:val="000000" w:themeColor="text1"/>
          <w:sz w:val="22"/>
        </w:rPr>
        <w:t xml:space="preserve">. (2022) </w:t>
      </w:r>
      <w:r w:rsidR="001E6660" w:rsidRPr="002F7FF1">
        <w:rPr>
          <w:rFonts w:ascii="Arial" w:hAnsi="Arial" w:cs="Arial"/>
          <w:color w:val="000000" w:themeColor="text1"/>
          <w:sz w:val="22"/>
        </w:rPr>
        <w:t xml:space="preserve">this can be argued </w:t>
      </w:r>
      <w:r w:rsidR="00A0486F" w:rsidRPr="002F7FF1">
        <w:rPr>
          <w:rFonts w:ascii="Arial" w:hAnsi="Arial" w:cs="Arial"/>
          <w:color w:val="000000" w:themeColor="text1"/>
          <w:sz w:val="22"/>
        </w:rPr>
        <w:t xml:space="preserve">that organisational culture, values of organisational members, situational factors, etc. affect the efficiency of the management of the enterprise. </w:t>
      </w:r>
      <w:r w:rsidRPr="002F7FF1">
        <w:rPr>
          <w:rFonts w:ascii="Arial" w:hAnsi="Arial" w:cs="Arial"/>
          <w:color w:val="000000" w:themeColor="text1"/>
          <w:sz w:val="22"/>
        </w:rPr>
        <w:t xml:space="preserve">Managers are accomplishing these goals by </w:t>
      </w:r>
      <w:r w:rsidR="00554F55" w:rsidRPr="002F7FF1">
        <w:rPr>
          <w:rFonts w:ascii="Arial" w:hAnsi="Arial" w:cs="Arial"/>
          <w:color w:val="000000" w:themeColor="text1"/>
          <w:sz w:val="22"/>
        </w:rPr>
        <w:t>accurate</w:t>
      </w:r>
      <w:r w:rsidRPr="002F7FF1">
        <w:rPr>
          <w:rFonts w:ascii="Arial" w:hAnsi="Arial" w:cs="Arial"/>
          <w:color w:val="000000" w:themeColor="text1"/>
          <w:sz w:val="22"/>
        </w:rPr>
        <w:t xml:space="preserve"> </w:t>
      </w:r>
      <w:r w:rsidR="00554F55" w:rsidRPr="002F7FF1">
        <w:rPr>
          <w:rFonts w:ascii="Arial" w:hAnsi="Arial" w:cs="Arial"/>
          <w:color w:val="000000" w:themeColor="text1"/>
          <w:sz w:val="22"/>
        </w:rPr>
        <w:t>use</w:t>
      </w:r>
      <w:r w:rsidRPr="002F7FF1">
        <w:rPr>
          <w:rFonts w:ascii="Arial" w:hAnsi="Arial" w:cs="Arial"/>
          <w:color w:val="000000" w:themeColor="text1"/>
          <w:sz w:val="22"/>
        </w:rPr>
        <w:t xml:space="preserve"> of tools that include forecasting, evaluation, training, monitoring, organisation</w:t>
      </w:r>
      <w:r w:rsidR="00B927F7" w:rsidRPr="002F7FF1">
        <w:rPr>
          <w:rFonts w:ascii="Arial" w:hAnsi="Arial" w:cs="Arial"/>
          <w:color w:val="000000" w:themeColor="text1"/>
          <w:sz w:val="22"/>
        </w:rPr>
        <w:t xml:space="preserve"> and coordination.</w:t>
      </w:r>
    </w:p>
    <w:p w14:paraId="7E085A15" w14:textId="77777777" w:rsidR="00B927F7" w:rsidRPr="002F7FF1" w:rsidRDefault="00113D7D" w:rsidP="00CF60DE">
      <w:pPr>
        <w:rPr>
          <w:rFonts w:ascii="Arial" w:hAnsi="Arial" w:cs="Arial"/>
          <w:color w:val="000000" w:themeColor="text1"/>
          <w:sz w:val="22"/>
        </w:rPr>
      </w:pPr>
      <w:r w:rsidRPr="002F7FF1">
        <w:rPr>
          <w:rFonts w:ascii="Arial" w:hAnsi="Arial" w:cs="Arial"/>
          <w:color w:val="000000" w:themeColor="text1"/>
          <w:sz w:val="22"/>
        </w:rPr>
        <w:t xml:space="preserve">Managers influence organisational culture through </w:t>
      </w:r>
      <w:r w:rsidR="008579E8" w:rsidRPr="002F7FF1">
        <w:rPr>
          <w:rFonts w:ascii="Arial" w:hAnsi="Arial" w:cs="Arial"/>
          <w:i/>
          <w:color w:val="000000" w:themeColor="text1"/>
          <w:sz w:val="22"/>
        </w:rPr>
        <w:t>management</w:t>
      </w:r>
      <w:r w:rsidRPr="002F7FF1">
        <w:rPr>
          <w:rFonts w:ascii="Arial" w:hAnsi="Arial" w:cs="Arial"/>
          <w:color w:val="000000" w:themeColor="text1"/>
          <w:sz w:val="22"/>
        </w:rPr>
        <w:t xml:space="preserve">, </w:t>
      </w:r>
      <w:r w:rsidR="008579E8" w:rsidRPr="002F7FF1">
        <w:rPr>
          <w:rFonts w:ascii="Arial" w:hAnsi="Arial" w:cs="Arial"/>
          <w:color w:val="000000" w:themeColor="text1"/>
          <w:sz w:val="22"/>
        </w:rPr>
        <w:t xml:space="preserve">monitoring performance, </w:t>
      </w:r>
      <w:r w:rsidRPr="002F7FF1">
        <w:rPr>
          <w:rFonts w:ascii="Arial" w:hAnsi="Arial" w:cs="Arial"/>
          <w:i/>
          <w:color w:val="000000" w:themeColor="text1"/>
          <w:sz w:val="22"/>
        </w:rPr>
        <w:t>delegation</w:t>
      </w:r>
      <w:r w:rsidRPr="002F7FF1">
        <w:rPr>
          <w:rFonts w:ascii="Arial" w:hAnsi="Arial" w:cs="Arial"/>
          <w:color w:val="000000" w:themeColor="text1"/>
          <w:sz w:val="22"/>
        </w:rPr>
        <w:t xml:space="preserve"> and </w:t>
      </w:r>
      <w:r w:rsidRPr="002F7FF1">
        <w:rPr>
          <w:rFonts w:ascii="Arial" w:hAnsi="Arial" w:cs="Arial"/>
          <w:i/>
          <w:color w:val="000000" w:themeColor="text1"/>
          <w:sz w:val="22"/>
        </w:rPr>
        <w:t>communication</w:t>
      </w:r>
      <w:r w:rsidRPr="002F7FF1">
        <w:rPr>
          <w:rFonts w:ascii="Arial" w:hAnsi="Arial" w:cs="Arial"/>
          <w:color w:val="000000" w:themeColor="text1"/>
          <w:sz w:val="22"/>
        </w:rPr>
        <w:t xml:space="preserve">. </w:t>
      </w:r>
      <w:r w:rsidR="00A37202" w:rsidRPr="002F7FF1">
        <w:rPr>
          <w:rFonts w:ascii="Arial" w:hAnsi="Arial" w:cs="Arial"/>
          <w:color w:val="000000" w:themeColor="text1"/>
          <w:sz w:val="22"/>
        </w:rPr>
        <w:t>The managers</w:t>
      </w:r>
      <w:r w:rsidRPr="002F7FF1">
        <w:rPr>
          <w:rFonts w:ascii="Arial" w:hAnsi="Arial" w:cs="Arial"/>
          <w:color w:val="000000" w:themeColor="text1"/>
          <w:sz w:val="22"/>
        </w:rPr>
        <w:t xml:space="preserve"> prioritise </w:t>
      </w:r>
      <w:r w:rsidR="00EB4FD7" w:rsidRPr="002F7FF1">
        <w:rPr>
          <w:rFonts w:ascii="Arial" w:hAnsi="Arial" w:cs="Arial"/>
          <w:color w:val="000000" w:themeColor="text1"/>
          <w:sz w:val="22"/>
        </w:rPr>
        <w:t>solidifying</w:t>
      </w:r>
      <w:r w:rsidRPr="002F7FF1">
        <w:rPr>
          <w:rFonts w:ascii="Arial" w:hAnsi="Arial" w:cs="Arial"/>
          <w:color w:val="000000" w:themeColor="text1"/>
          <w:sz w:val="22"/>
        </w:rPr>
        <w:t xml:space="preserve"> corporate culture by convincingly ensuring that their words and activities adhere to the vision and values of the enterprise. </w:t>
      </w:r>
      <w:r w:rsidR="00603CB3" w:rsidRPr="002F7FF1">
        <w:rPr>
          <w:rFonts w:ascii="Arial" w:hAnsi="Arial" w:cs="Arial"/>
          <w:color w:val="000000" w:themeColor="text1"/>
          <w:sz w:val="22"/>
        </w:rPr>
        <w:t xml:space="preserve">Indeed, managers set a perfect example for their teammates to inspire the adoption of the culture. If the company focuses on positive work-life balance as well as working together, then the </w:t>
      </w:r>
      <w:r w:rsidR="006A4931" w:rsidRPr="002F7FF1">
        <w:rPr>
          <w:rFonts w:ascii="Arial" w:hAnsi="Arial" w:cs="Arial"/>
          <w:color w:val="000000" w:themeColor="text1"/>
          <w:sz w:val="22"/>
        </w:rPr>
        <w:t>leaders</w:t>
      </w:r>
      <w:r w:rsidR="00603CB3" w:rsidRPr="002F7FF1">
        <w:rPr>
          <w:rFonts w:ascii="Arial" w:hAnsi="Arial" w:cs="Arial"/>
          <w:color w:val="000000" w:themeColor="text1"/>
          <w:sz w:val="22"/>
        </w:rPr>
        <w:t xml:space="preserve"> must show that through their activities. </w:t>
      </w:r>
      <w:r w:rsidR="00094E01" w:rsidRPr="002F7FF1">
        <w:rPr>
          <w:rFonts w:ascii="Arial" w:hAnsi="Arial" w:cs="Arial"/>
          <w:color w:val="000000" w:themeColor="text1"/>
          <w:sz w:val="22"/>
        </w:rPr>
        <w:t>For instance, Ado</w:t>
      </w:r>
      <w:r w:rsidR="00A37202" w:rsidRPr="002F7FF1">
        <w:rPr>
          <w:rFonts w:ascii="Arial" w:hAnsi="Arial" w:cs="Arial"/>
          <w:color w:val="000000" w:themeColor="text1"/>
          <w:sz w:val="22"/>
        </w:rPr>
        <w:t>b</w:t>
      </w:r>
      <w:r w:rsidR="00094E01" w:rsidRPr="002F7FF1">
        <w:rPr>
          <w:rFonts w:ascii="Arial" w:hAnsi="Arial" w:cs="Arial"/>
          <w:color w:val="000000" w:themeColor="text1"/>
          <w:sz w:val="22"/>
        </w:rPr>
        <w:t>e stands as a picture-perfect example of a good organisational culture</w:t>
      </w:r>
      <w:r w:rsidR="00354C79" w:rsidRPr="002F7FF1">
        <w:rPr>
          <w:rFonts w:ascii="Arial" w:hAnsi="Arial" w:cs="Arial"/>
          <w:color w:val="000000" w:themeColor="text1"/>
          <w:sz w:val="22"/>
        </w:rPr>
        <w:t>.</w:t>
      </w:r>
      <w:r w:rsidR="00094E01" w:rsidRPr="002F7FF1">
        <w:rPr>
          <w:rFonts w:ascii="Arial" w:hAnsi="Arial" w:cs="Arial"/>
          <w:color w:val="000000" w:themeColor="text1"/>
          <w:sz w:val="22"/>
        </w:rPr>
        <w:t xml:space="preserve"> </w:t>
      </w:r>
      <w:r w:rsidR="00A14365" w:rsidRPr="002F7FF1">
        <w:rPr>
          <w:rFonts w:ascii="Arial" w:hAnsi="Arial" w:cs="Arial"/>
          <w:color w:val="000000" w:themeColor="text1"/>
          <w:sz w:val="22"/>
        </w:rPr>
        <w:t>Being focused on promoting good corporate culture, t</w:t>
      </w:r>
      <w:r w:rsidR="00094E01" w:rsidRPr="002F7FF1">
        <w:rPr>
          <w:rFonts w:ascii="Arial" w:hAnsi="Arial" w:cs="Arial"/>
          <w:color w:val="000000" w:themeColor="text1"/>
          <w:sz w:val="22"/>
        </w:rPr>
        <w:t xml:space="preserve">he Company </w:t>
      </w:r>
      <w:r w:rsidR="00A37202" w:rsidRPr="002F7FF1">
        <w:rPr>
          <w:rFonts w:ascii="Arial" w:hAnsi="Arial" w:cs="Arial"/>
          <w:color w:val="000000" w:themeColor="text1"/>
          <w:sz w:val="22"/>
        </w:rPr>
        <w:t>is</w:t>
      </w:r>
      <w:r w:rsidR="00094E01" w:rsidRPr="002F7FF1">
        <w:rPr>
          <w:rFonts w:ascii="Arial" w:hAnsi="Arial" w:cs="Arial"/>
          <w:color w:val="000000" w:themeColor="text1"/>
          <w:sz w:val="22"/>
        </w:rPr>
        <w:t xml:space="preserve"> offering subsidised gym membership, paid sabbaticals, reimbursements for tuition and ways for people requiring </w:t>
      </w:r>
      <w:r w:rsidR="00A14365" w:rsidRPr="002F7FF1">
        <w:rPr>
          <w:rFonts w:ascii="Arial" w:hAnsi="Arial" w:cs="Arial"/>
          <w:color w:val="000000" w:themeColor="text1"/>
          <w:sz w:val="22"/>
        </w:rPr>
        <w:t>travelling</w:t>
      </w:r>
      <w:r w:rsidR="00094E01" w:rsidRPr="002F7FF1">
        <w:rPr>
          <w:rFonts w:ascii="Arial" w:hAnsi="Arial" w:cs="Arial"/>
          <w:color w:val="000000" w:themeColor="text1"/>
          <w:sz w:val="22"/>
        </w:rPr>
        <w:t xml:space="preserve"> to work to get subsidised transport. </w:t>
      </w:r>
      <w:r w:rsidR="00354C79" w:rsidRPr="002F7FF1">
        <w:rPr>
          <w:rFonts w:ascii="Arial" w:hAnsi="Arial" w:cs="Arial"/>
          <w:color w:val="000000" w:themeColor="text1"/>
          <w:sz w:val="22"/>
        </w:rPr>
        <w:t>Adobe reimburses</w:t>
      </w:r>
      <w:r w:rsidR="00A14365" w:rsidRPr="002F7FF1">
        <w:rPr>
          <w:rFonts w:ascii="Arial" w:hAnsi="Arial" w:cs="Arial"/>
          <w:color w:val="000000" w:themeColor="text1"/>
          <w:sz w:val="22"/>
        </w:rPr>
        <w:t xml:space="preserve"> around $600 yearly for bi</w:t>
      </w:r>
      <w:r w:rsidR="00354C79" w:rsidRPr="002F7FF1">
        <w:rPr>
          <w:rFonts w:ascii="Arial" w:hAnsi="Arial" w:cs="Arial"/>
          <w:color w:val="000000" w:themeColor="text1"/>
          <w:sz w:val="22"/>
        </w:rPr>
        <w:t>ke-sharing</w:t>
      </w:r>
      <w:r w:rsidR="00A14365" w:rsidRPr="002F7FF1">
        <w:rPr>
          <w:rFonts w:ascii="Arial" w:hAnsi="Arial" w:cs="Arial"/>
          <w:color w:val="000000" w:themeColor="text1"/>
          <w:sz w:val="22"/>
        </w:rPr>
        <w:t xml:space="preserve"> memberships, gym memberships, nutritional counselling, </w:t>
      </w:r>
      <w:r w:rsidR="00354C79" w:rsidRPr="002F7FF1">
        <w:rPr>
          <w:rFonts w:ascii="Arial" w:hAnsi="Arial" w:cs="Arial"/>
          <w:color w:val="000000" w:themeColor="text1"/>
          <w:sz w:val="22"/>
        </w:rPr>
        <w:t xml:space="preserve">massages, fitness classes, </w:t>
      </w:r>
      <w:r w:rsidR="00A14365" w:rsidRPr="002F7FF1">
        <w:rPr>
          <w:rFonts w:ascii="Arial" w:hAnsi="Arial" w:cs="Arial"/>
          <w:color w:val="000000" w:themeColor="text1"/>
          <w:sz w:val="22"/>
        </w:rPr>
        <w:t xml:space="preserve">etc. </w:t>
      </w:r>
      <w:r w:rsidR="005D744A" w:rsidRPr="002F7FF1">
        <w:rPr>
          <w:rFonts w:ascii="Arial" w:hAnsi="Arial" w:cs="Arial"/>
          <w:color w:val="000000" w:themeColor="text1"/>
          <w:sz w:val="22"/>
        </w:rPr>
        <w:t>(</w:t>
      </w:r>
      <w:proofErr w:type="spellStart"/>
      <w:r w:rsidR="005D744A" w:rsidRPr="002F7FF1">
        <w:rPr>
          <w:rFonts w:ascii="Arial" w:hAnsi="Arial" w:cs="Arial"/>
          <w:sz w:val="22"/>
        </w:rPr>
        <w:t>Adobe</w:t>
      </w:r>
      <w:r w:rsidR="001D35C3" w:rsidRPr="002F7FF1">
        <w:rPr>
          <w:rFonts w:ascii="Arial" w:hAnsi="Arial" w:cs="Arial"/>
          <w:sz w:val="22"/>
        </w:rPr>
        <w:t>benefits</w:t>
      </w:r>
      <w:proofErr w:type="spellEnd"/>
      <w:r w:rsidR="005D744A" w:rsidRPr="002F7FF1">
        <w:rPr>
          <w:rFonts w:ascii="Arial" w:hAnsi="Arial" w:cs="Arial"/>
          <w:sz w:val="22"/>
        </w:rPr>
        <w:t>, 2023</w:t>
      </w:r>
      <w:r w:rsidR="005D744A" w:rsidRPr="002F7FF1">
        <w:rPr>
          <w:rFonts w:ascii="Arial" w:hAnsi="Arial" w:cs="Arial"/>
          <w:color w:val="000000" w:themeColor="text1"/>
          <w:sz w:val="22"/>
        </w:rPr>
        <w:t>).</w:t>
      </w:r>
      <w:r w:rsidR="00354C79" w:rsidRPr="002F7FF1">
        <w:rPr>
          <w:rFonts w:ascii="Arial" w:hAnsi="Arial" w:cs="Arial"/>
          <w:color w:val="000000" w:themeColor="text1"/>
          <w:sz w:val="22"/>
        </w:rPr>
        <w:t xml:space="preserve"> Precisely, to the managers </w:t>
      </w:r>
      <w:r w:rsidR="006A4931" w:rsidRPr="002F7FF1">
        <w:rPr>
          <w:rFonts w:ascii="Arial" w:hAnsi="Arial" w:cs="Arial"/>
          <w:color w:val="000000" w:themeColor="text1"/>
          <w:sz w:val="22"/>
        </w:rPr>
        <w:t>of Adobe</w:t>
      </w:r>
      <w:r w:rsidR="00354C79" w:rsidRPr="002F7FF1">
        <w:rPr>
          <w:rFonts w:ascii="Arial" w:hAnsi="Arial" w:cs="Arial"/>
          <w:color w:val="000000" w:themeColor="text1"/>
          <w:sz w:val="22"/>
        </w:rPr>
        <w:t>, employees' well-being is considered a topmost priority</w:t>
      </w:r>
      <w:r w:rsidR="00A37202" w:rsidRPr="002F7FF1">
        <w:rPr>
          <w:rFonts w:ascii="Arial" w:hAnsi="Arial" w:cs="Arial"/>
          <w:color w:val="000000" w:themeColor="text1"/>
          <w:sz w:val="22"/>
        </w:rPr>
        <w:t xml:space="preserve"> to create a good organisational culture</w:t>
      </w:r>
      <w:r w:rsidR="004D28E7" w:rsidRPr="002F7FF1">
        <w:rPr>
          <w:rFonts w:ascii="Arial" w:hAnsi="Arial" w:cs="Arial"/>
          <w:color w:val="000000" w:themeColor="text1"/>
          <w:sz w:val="22"/>
        </w:rPr>
        <w:t>.</w:t>
      </w:r>
    </w:p>
    <w:p w14:paraId="7E085A16" w14:textId="77777777" w:rsidR="004D28E7" w:rsidRPr="002F7FF1" w:rsidRDefault="00113D7D" w:rsidP="00CF60DE">
      <w:pPr>
        <w:rPr>
          <w:rFonts w:ascii="Arial" w:hAnsi="Arial" w:cs="Arial"/>
          <w:color w:val="000000" w:themeColor="text1"/>
          <w:sz w:val="22"/>
        </w:rPr>
      </w:pPr>
      <w:r w:rsidRPr="002F7FF1">
        <w:rPr>
          <w:rFonts w:ascii="Arial" w:hAnsi="Arial" w:cs="Arial"/>
          <w:color w:val="000000" w:themeColor="text1"/>
          <w:sz w:val="22"/>
        </w:rPr>
        <w:t xml:space="preserve">The managers are strengthening their organisational culture by prominently ensuring that their activities are properly aligned with </w:t>
      </w:r>
      <w:r w:rsidR="00C13F25" w:rsidRPr="002F7FF1">
        <w:rPr>
          <w:rFonts w:ascii="Arial" w:hAnsi="Arial" w:cs="Arial"/>
          <w:color w:val="000000" w:themeColor="text1"/>
          <w:sz w:val="22"/>
        </w:rPr>
        <w:t xml:space="preserve">the organisational values. By </w:t>
      </w:r>
      <w:r w:rsidR="00CA214B" w:rsidRPr="002F7FF1">
        <w:rPr>
          <w:rFonts w:ascii="Arial" w:hAnsi="Arial" w:cs="Arial"/>
          <w:color w:val="000000" w:themeColor="text1"/>
          <w:sz w:val="22"/>
        </w:rPr>
        <w:t>setting</w:t>
      </w:r>
      <w:r w:rsidR="00C13F25" w:rsidRPr="002F7FF1">
        <w:rPr>
          <w:rFonts w:ascii="Arial" w:hAnsi="Arial" w:cs="Arial"/>
          <w:color w:val="000000" w:themeColor="text1"/>
          <w:sz w:val="22"/>
        </w:rPr>
        <w:t xml:space="preserve"> good </w:t>
      </w:r>
      <w:r w:rsidR="008651B8" w:rsidRPr="002F7FF1">
        <w:rPr>
          <w:rFonts w:ascii="Arial" w:hAnsi="Arial" w:cs="Arial"/>
          <w:color w:val="000000" w:themeColor="text1"/>
          <w:sz w:val="22"/>
        </w:rPr>
        <w:t>standard</w:t>
      </w:r>
      <w:r w:rsidR="00CA214B" w:rsidRPr="002F7FF1">
        <w:rPr>
          <w:rFonts w:ascii="Arial" w:hAnsi="Arial" w:cs="Arial"/>
          <w:color w:val="000000" w:themeColor="text1"/>
          <w:sz w:val="22"/>
        </w:rPr>
        <w:t>s</w:t>
      </w:r>
      <w:r w:rsidR="008651B8" w:rsidRPr="002F7FF1">
        <w:rPr>
          <w:rFonts w:ascii="Arial" w:hAnsi="Arial" w:cs="Arial"/>
          <w:color w:val="000000" w:themeColor="text1"/>
          <w:sz w:val="22"/>
        </w:rPr>
        <w:t>,</w:t>
      </w:r>
      <w:r w:rsidR="00C13F25" w:rsidRPr="002F7FF1">
        <w:rPr>
          <w:rFonts w:ascii="Arial" w:hAnsi="Arial" w:cs="Arial"/>
          <w:color w:val="000000" w:themeColor="text1"/>
          <w:sz w:val="22"/>
        </w:rPr>
        <w:t xml:space="preserve"> the managers encourage teams to adopt the organisational culture to behave </w:t>
      </w:r>
      <w:r w:rsidR="0031505B" w:rsidRPr="002F7FF1">
        <w:rPr>
          <w:rFonts w:ascii="Arial" w:hAnsi="Arial" w:cs="Arial"/>
          <w:color w:val="000000" w:themeColor="text1"/>
          <w:sz w:val="22"/>
        </w:rPr>
        <w:t>likewise (</w:t>
      </w:r>
      <w:r w:rsidR="0031505B" w:rsidRPr="002F7FF1">
        <w:rPr>
          <w:rFonts w:ascii="Arial" w:hAnsi="Arial" w:cs="Arial"/>
          <w:color w:val="000000" w:themeColor="text1"/>
          <w:sz w:val="22"/>
          <w:shd w:val="clear" w:color="auto" w:fill="FFFFFF"/>
        </w:rPr>
        <w:t xml:space="preserve">Lam </w:t>
      </w:r>
      <w:r w:rsidR="0031505B" w:rsidRPr="002F7FF1">
        <w:rPr>
          <w:rFonts w:ascii="Arial" w:hAnsi="Arial" w:cs="Arial"/>
          <w:i/>
          <w:color w:val="000000" w:themeColor="text1"/>
          <w:sz w:val="22"/>
          <w:shd w:val="clear" w:color="auto" w:fill="FFFFFF"/>
        </w:rPr>
        <w:t>et al.</w:t>
      </w:r>
      <w:r w:rsidR="0031505B" w:rsidRPr="002F7FF1">
        <w:rPr>
          <w:rFonts w:ascii="Arial" w:hAnsi="Arial" w:cs="Arial"/>
          <w:color w:val="000000" w:themeColor="text1"/>
          <w:sz w:val="22"/>
          <w:shd w:val="clear" w:color="auto" w:fill="FFFFFF"/>
        </w:rPr>
        <w:t>, 2021</w:t>
      </w:r>
      <w:r w:rsidR="0031505B" w:rsidRPr="002F7FF1">
        <w:rPr>
          <w:rFonts w:ascii="Arial" w:hAnsi="Arial" w:cs="Arial"/>
          <w:color w:val="000000" w:themeColor="text1"/>
          <w:sz w:val="22"/>
        </w:rPr>
        <w:t>)</w:t>
      </w:r>
      <w:r w:rsidR="00C13F25" w:rsidRPr="002F7FF1">
        <w:rPr>
          <w:rFonts w:ascii="Arial" w:hAnsi="Arial" w:cs="Arial"/>
          <w:color w:val="000000" w:themeColor="text1"/>
          <w:sz w:val="22"/>
        </w:rPr>
        <w:t xml:space="preserve">. </w:t>
      </w:r>
      <w:r w:rsidR="004816E7" w:rsidRPr="002F7FF1">
        <w:rPr>
          <w:rFonts w:ascii="Arial" w:hAnsi="Arial" w:cs="Arial"/>
          <w:color w:val="000000" w:themeColor="text1"/>
          <w:sz w:val="22"/>
        </w:rPr>
        <w:t>To</w:t>
      </w:r>
      <w:r w:rsidR="008651B8" w:rsidRPr="002F7FF1">
        <w:rPr>
          <w:rFonts w:ascii="Arial" w:hAnsi="Arial" w:cs="Arial"/>
          <w:color w:val="000000" w:themeColor="text1"/>
          <w:sz w:val="22"/>
        </w:rPr>
        <w:t xml:space="preserve"> develop a culture focused on accomplishments and growth, this is crucial to encourage and motivate the workforce. </w:t>
      </w:r>
      <w:r w:rsidR="00086ABE" w:rsidRPr="002F7FF1">
        <w:rPr>
          <w:rFonts w:ascii="Arial" w:hAnsi="Arial" w:cs="Arial"/>
          <w:color w:val="000000" w:themeColor="text1"/>
          <w:sz w:val="22"/>
        </w:rPr>
        <w:t xml:space="preserve">For instance, Netflix is focused on the attitude of people rather than processes and the management is focused on the strong logic of ownership and loyalty. </w:t>
      </w:r>
      <w:r w:rsidR="00B026F2" w:rsidRPr="002F7FF1">
        <w:rPr>
          <w:rFonts w:ascii="Arial" w:hAnsi="Arial" w:cs="Arial"/>
          <w:color w:val="000000" w:themeColor="text1"/>
          <w:sz w:val="22"/>
        </w:rPr>
        <w:t xml:space="preserve">Netflix inspires decision-making by staff, sharing information deliberately, widely and openly, communicating directly and candidly, keeping highly effective employees and </w:t>
      </w:r>
      <w:r w:rsidR="005F14D2" w:rsidRPr="002F7FF1">
        <w:rPr>
          <w:rFonts w:ascii="Arial" w:hAnsi="Arial" w:cs="Arial"/>
          <w:color w:val="000000" w:themeColor="text1"/>
          <w:sz w:val="22"/>
        </w:rPr>
        <w:t>evading</w:t>
      </w:r>
      <w:r w:rsidR="00B026F2" w:rsidRPr="002F7FF1">
        <w:rPr>
          <w:rFonts w:ascii="Arial" w:hAnsi="Arial" w:cs="Arial"/>
          <w:color w:val="000000" w:themeColor="text1"/>
          <w:sz w:val="22"/>
        </w:rPr>
        <w:t xml:space="preserve"> rules (</w:t>
      </w:r>
      <w:proofErr w:type="spellStart"/>
      <w:r w:rsidR="00B026F2" w:rsidRPr="002F7FF1">
        <w:rPr>
          <w:rFonts w:ascii="Arial" w:hAnsi="Arial" w:cs="Arial"/>
          <w:color w:val="000000" w:themeColor="text1"/>
          <w:sz w:val="22"/>
        </w:rPr>
        <w:t>Netflix</w:t>
      </w:r>
      <w:r w:rsidR="008C0EFC" w:rsidRPr="002F7FF1">
        <w:rPr>
          <w:rFonts w:ascii="Arial" w:hAnsi="Arial" w:cs="Arial"/>
          <w:color w:val="000000" w:themeColor="text1"/>
          <w:sz w:val="22"/>
        </w:rPr>
        <w:t>jobs</w:t>
      </w:r>
      <w:proofErr w:type="spellEnd"/>
      <w:r w:rsidR="00B026F2" w:rsidRPr="002F7FF1">
        <w:rPr>
          <w:rFonts w:ascii="Arial" w:hAnsi="Arial" w:cs="Arial"/>
          <w:color w:val="000000" w:themeColor="text1"/>
          <w:sz w:val="22"/>
        </w:rPr>
        <w:t xml:space="preserve">, 2023). </w:t>
      </w:r>
      <w:r w:rsidR="006A33EC" w:rsidRPr="002F7FF1">
        <w:rPr>
          <w:rFonts w:ascii="Arial" w:hAnsi="Arial" w:cs="Arial"/>
          <w:color w:val="000000" w:themeColor="text1"/>
          <w:sz w:val="22"/>
        </w:rPr>
        <w:t xml:space="preserve">Netflix culture is </w:t>
      </w:r>
      <w:r w:rsidR="004B2425" w:rsidRPr="002F7FF1">
        <w:rPr>
          <w:rFonts w:ascii="Arial" w:hAnsi="Arial" w:cs="Arial"/>
          <w:color w:val="000000" w:themeColor="text1"/>
          <w:sz w:val="22"/>
        </w:rPr>
        <w:t>pivoted</w:t>
      </w:r>
      <w:r w:rsidR="006A33EC" w:rsidRPr="002F7FF1">
        <w:rPr>
          <w:rFonts w:ascii="Arial" w:hAnsi="Arial" w:cs="Arial"/>
          <w:color w:val="000000" w:themeColor="text1"/>
          <w:sz w:val="22"/>
        </w:rPr>
        <w:t xml:space="preserve"> on </w:t>
      </w:r>
      <w:r w:rsidR="00A70CB9" w:rsidRPr="002F7FF1">
        <w:rPr>
          <w:rFonts w:ascii="Arial" w:hAnsi="Arial" w:cs="Arial"/>
          <w:color w:val="000000" w:themeColor="text1"/>
          <w:sz w:val="22"/>
        </w:rPr>
        <w:t>value</w:t>
      </w:r>
      <w:r w:rsidR="007C11EF" w:rsidRPr="002F7FF1">
        <w:rPr>
          <w:rFonts w:ascii="Arial" w:hAnsi="Arial" w:cs="Arial"/>
          <w:color w:val="000000" w:themeColor="text1"/>
          <w:sz w:val="22"/>
        </w:rPr>
        <w:t>d</w:t>
      </w:r>
      <w:r w:rsidR="00A70CB9" w:rsidRPr="002F7FF1">
        <w:rPr>
          <w:rFonts w:ascii="Arial" w:hAnsi="Arial" w:cs="Arial"/>
          <w:color w:val="000000" w:themeColor="text1"/>
          <w:sz w:val="22"/>
        </w:rPr>
        <w:t xml:space="preserve"> behaviours that include selflessness, judgement, courage, integrity, etc.</w:t>
      </w:r>
      <w:r w:rsidR="006A33EC" w:rsidRPr="002F7FF1">
        <w:rPr>
          <w:rFonts w:ascii="Arial" w:hAnsi="Arial" w:cs="Arial"/>
          <w:color w:val="000000" w:themeColor="text1"/>
          <w:sz w:val="22"/>
        </w:rPr>
        <w:t xml:space="preserve"> </w:t>
      </w:r>
      <w:r w:rsidR="007875B4" w:rsidRPr="002F7FF1">
        <w:rPr>
          <w:rFonts w:ascii="Arial" w:hAnsi="Arial" w:cs="Arial"/>
          <w:color w:val="000000" w:themeColor="text1"/>
          <w:sz w:val="22"/>
        </w:rPr>
        <w:t>The managers’</w:t>
      </w:r>
      <w:r w:rsidR="00086ABE" w:rsidRPr="002F7FF1">
        <w:rPr>
          <w:rFonts w:ascii="Arial" w:hAnsi="Arial" w:cs="Arial"/>
          <w:color w:val="000000" w:themeColor="text1"/>
          <w:sz w:val="22"/>
        </w:rPr>
        <w:t xml:space="preserve"> priorit</w:t>
      </w:r>
      <w:r w:rsidR="007875B4" w:rsidRPr="002F7FF1">
        <w:rPr>
          <w:rFonts w:ascii="Arial" w:hAnsi="Arial" w:cs="Arial"/>
          <w:color w:val="000000" w:themeColor="text1"/>
          <w:sz w:val="22"/>
        </w:rPr>
        <w:t xml:space="preserve">y </w:t>
      </w:r>
      <w:r w:rsidR="00086ABE" w:rsidRPr="002F7FF1">
        <w:rPr>
          <w:rFonts w:ascii="Arial" w:hAnsi="Arial" w:cs="Arial"/>
          <w:color w:val="000000" w:themeColor="text1"/>
          <w:sz w:val="22"/>
        </w:rPr>
        <w:t xml:space="preserve">is pervading the entire workforce with their philosophies and values for motivating as well as urging employees to extend their support towards innovation for accomplishing higher business growth. </w:t>
      </w:r>
      <w:r w:rsidR="005F14D2" w:rsidRPr="002F7FF1">
        <w:rPr>
          <w:rFonts w:ascii="Arial" w:hAnsi="Arial" w:cs="Arial"/>
          <w:color w:val="000000" w:themeColor="text1"/>
          <w:sz w:val="22"/>
        </w:rPr>
        <w:t xml:space="preserve">This reveals that to </w:t>
      </w:r>
      <w:r w:rsidR="00B026F2" w:rsidRPr="002F7FF1">
        <w:rPr>
          <w:rFonts w:ascii="Arial" w:hAnsi="Arial" w:cs="Arial"/>
          <w:color w:val="000000" w:themeColor="text1"/>
          <w:sz w:val="22"/>
        </w:rPr>
        <w:t>promot</w:t>
      </w:r>
      <w:r w:rsidR="005F14D2" w:rsidRPr="002F7FF1">
        <w:rPr>
          <w:rFonts w:ascii="Arial" w:hAnsi="Arial" w:cs="Arial"/>
          <w:color w:val="000000" w:themeColor="text1"/>
          <w:sz w:val="22"/>
        </w:rPr>
        <w:t>e</w:t>
      </w:r>
      <w:r w:rsidR="00B026F2" w:rsidRPr="002F7FF1">
        <w:rPr>
          <w:rFonts w:ascii="Arial" w:hAnsi="Arial" w:cs="Arial"/>
          <w:color w:val="000000" w:themeColor="text1"/>
          <w:sz w:val="22"/>
        </w:rPr>
        <w:t xml:space="preserve"> a good organisational culture, the managers ask their staff for their input and facilitate them in making their own decisions whereby listening to their viewpoints and being extensively involved with them.</w:t>
      </w:r>
      <w:r w:rsidR="00CA214B" w:rsidRPr="002F7FF1">
        <w:rPr>
          <w:rFonts w:ascii="Arial" w:hAnsi="Arial" w:cs="Arial"/>
          <w:color w:val="000000" w:themeColor="text1"/>
          <w:sz w:val="22"/>
        </w:rPr>
        <w:t xml:space="preserve"> Evidentially, p</w:t>
      </w:r>
      <w:r w:rsidR="00B026F2" w:rsidRPr="002F7FF1">
        <w:rPr>
          <w:rFonts w:ascii="Arial" w:hAnsi="Arial" w:cs="Arial"/>
          <w:color w:val="000000" w:themeColor="text1"/>
          <w:sz w:val="22"/>
        </w:rPr>
        <w:t xml:space="preserve">roviding responsibility and freedom </w:t>
      </w:r>
      <w:r w:rsidR="00CA214B" w:rsidRPr="002F7FF1">
        <w:rPr>
          <w:rFonts w:ascii="Arial" w:hAnsi="Arial" w:cs="Arial"/>
          <w:color w:val="000000" w:themeColor="text1"/>
          <w:sz w:val="22"/>
        </w:rPr>
        <w:t>to staff fosters</w:t>
      </w:r>
      <w:r w:rsidR="00B026F2" w:rsidRPr="002F7FF1">
        <w:rPr>
          <w:rFonts w:ascii="Arial" w:hAnsi="Arial" w:cs="Arial"/>
          <w:color w:val="000000" w:themeColor="text1"/>
          <w:sz w:val="22"/>
        </w:rPr>
        <w:t xml:space="preserve"> an autonomous culture. </w:t>
      </w:r>
    </w:p>
    <w:p w14:paraId="7E085A17" w14:textId="2B52DF33" w:rsidR="00F71EE2" w:rsidRPr="002F7FF1" w:rsidRDefault="00113D7D" w:rsidP="00CF60DE">
      <w:pPr>
        <w:rPr>
          <w:rFonts w:ascii="Arial" w:hAnsi="Arial" w:cs="Arial"/>
          <w:color w:val="000000" w:themeColor="text1"/>
          <w:sz w:val="22"/>
        </w:rPr>
      </w:pPr>
      <w:r w:rsidRPr="002F7FF1">
        <w:rPr>
          <w:rFonts w:ascii="Arial" w:hAnsi="Arial" w:cs="Arial"/>
          <w:color w:val="000000" w:themeColor="text1"/>
          <w:sz w:val="22"/>
        </w:rPr>
        <w:t xml:space="preserve">Managers while working with the workers involve them daily and inspire them to be involved in open conversations and give honest feedback on time whereby generates effectual communication with the teammates. </w:t>
      </w:r>
      <w:r w:rsidR="008A0E38" w:rsidRPr="002F7FF1">
        <w:rPr>
          <w:rFonts w:ascii="Arial" w:hAnsi="Arial" w:cs="Arial"/>
          <w:color w:val="000000" w:themeColor="text1"/>
          <w:sz w:val="22"/>
        </w:rPr>
        <w:t xml:space="preserve">As stated by </w:t>
      </w:r>
      <w:r w:rsidR="008A0E38" w:rsidRPr="002F7FF1">
        <w:rPr>
          <w:rFonts w:ascii="Arial" w:hAnsi="Arial" w:cs="Arial"/>
          <w:sz w:val="22"/>
          <w:lang w:val="en-IN" w:eastAsia="en-IN"/>
        </w:rPr>
        <w:t>McCosker (2022), t</w:t>
      </w:r>
      <w:r w:rsidRPr="002F7FF1">
        <w:rPr>
          <w:rFonts w:ascii="Arial" w:hAnsi="Arial" w:cs="Arial"/>
          <w:color w:val="000000" w:themeColor="text1"/>
          <w:sz w:val="22"/>
        </w:rPr>
        <w:t>his is crucial for a manager to stay clear regarding communication of which behaviours staff must demonstrate in case they are living the business values and culture.</w:t>
      </w:r>
      <w:r w:rsidR="0031660F" w:rsidRPr="002F7FF1">
        <w:rPr>
          <w:rFonts w:ascii="Arial" w:hAnsi="Arial" w:cs="Arial"/>
          <w:color w:val="000000" w:themeColor="text1"/>
          <w:sz w:val="22"/>
        </w:rPr>
        <w:t xml:space="preserve"> </w:t>
      </w:r>
      <w:r w:rsidR="004060B8" w:rsidRPr="002F7FF1">
        <w:rPr>
          <w:rFonts w:ascii="Arial" w:hAnsi="Arial" w:cs="Arial"/>
          <w:color w:val="000000" w:themeColor="text1"/>
          <w:sz w:val="22"/>
        </w:rPr>
        <w:t>However, in this respect, the leadership styles or the way of leading the team appreciably encourage all to behave in those specific ways. As stated by Brown (2022), inspirational motivation is such type of motivation</w:t>
      </w:r>
      <w:r w:rsidR="004A1D77" w:rsidRPr="002F7FF1">
        <w:rPr>
          <w:rFonts w:ascii="Arial" w:hAnsi="Arial" w:cs="Arial"/>
          <w:color w:val="000000" w:themeColor="text1"/>
          <w:sz w:val="22"/>
        </w:rPr>
        <w:t xml:space="preserve"> that</w:t>
      </w:r>
      <w:r w:rsidR="004060B8" w:rsidRPr="002F7FF1">
        <w:rPr>
          <w:rFonts w:ascii="Arial" w:hAnsi="Arial" w:cs="Arial"/>
          <w:color w:val="000000" w:themeColor="text1"/>
          <w:sz w:val="22"/>
        </w:rPr>
        <w:t xml:space="preserve"> </w:t>
      </w:r>
      <w:r w:rsidR="004A1D77" w:rsidRPr="002F7FF1">
        <w:rPr>
          <w:rFonts w:ascii="Arial" w:hAnsi="Arial" w:cs="Arial"/>
          <w:color w:val="000000" w:themeColor="text1"/>
          <w:sz w:val="22"/>
        </w:rPr>
        <w:t>stimulates</w:t>
      </w:r>
      <w:r w:rsidR="004060B8" w:rsidRPr="002F7FF1">
        <w:rPr>
          <w:rFonts w:ascii="Arial" w:hAnsi="Arial" w:cs="Arial"/>
          <w:color w:val="000000" w:themeColor="text1"/>
          <w:sz w:val="22"/>
        </w:rPr>
        <w:t xml:space="preserve"> the desire of followers to accomplish organisational targets; however, this happens while transformational leaders influence the workforce to en</w:t>
      </w:r>
      <w:r w:rsidR="004A1D77" w:rsidRPr="002F7FF1">
        <w:rPr>
          <w:rFonts w:ascii="Arial" w:hAnsi="Arial" w:cs="Arial"/>
          <w:color w:val="000000" w:themeColor="text1"/>
          <w:sz w:val="22"/>
        </w:rPr>
        <w:t xml:space="preserve">gage in appropriate behaviour. The managers are accountable for recruiting new staff; henceforth, they might influence who must be brought into the organisation </w:t>
      </w:r>
      <w:r w:rsidR="00641B31" w:rsidRPr="002F7FF1">
        <w:rPr>
          <w:rFonts w:ascii="Arial" w:hAnsi="Arial" w:cs="Arial"/>
          <w:color w:val="000000" w:themeColor="text1"/>
          <w:sz w:val="22"/>
        </w:rPr>
        <w:t xml:space="preserve">and accordingly discard the rest. However, recruiting new staff can </w:t>
      </w:r>
      <w:r w:rsidR="00D933DB" w:rsidRPr="002F7FF1">
        <w:rPr>
          <w:rFonts w:ascii="Arial" w:hAnsi="Arial" w:cs="Arial"/>
          <w:color w:val="000000" w:themeColor="text1"/>
          <w:sz w:val="22"/>
        </w:rPr>
        <w:t>help develop as well as improve</w:t>
      </w:r>
      <w:r w:rsidR="00641B31" w:rsidRPr="002F7FF1">
        <w:rPr>
          <w:rFonts w:ascii="Arial" w:hAnsi="Arial" w:cs="Arial"/>
          <w:color w:val="000000" w:themeColor="text1"/>
          <w:sz w:val="22"/>
        </w:rPr>
        <w:t xml:space="preserve"> organisational culture. </w:t>
      </w:r>
    </w:p>
    <w:p w14:paraId="7E085A18" w14:textId="25496E56" w:rsidR="0031505B" w:rsidRPr="002F7FF1" w:rsidRDefault="00113D7D" w:rsidP="00CF60DE">
      <w:pPr>
        <w:rPr>
          <w:rFonts w:ascii="Arial" w:hAnsi="Arial" w:cs="Arial"/>
          <w:color w:val="000000" w:themeColor="text1"/>
          <w:sz w:val="22"/>
        </w:rPr>
      </w:pPr>
      <w:r w:rsidRPr="002F7FF1">
        <w:rPr>
          <w:rFonts w:ascii="Arial" w:hAnsi="Arial" w:cs="Arial"/>
          <w:color w:val="000000" w:themeColor="text1"/>
          <w:sz w:val="22"/>
        </w:rPr>
        <w:t xml:space="preserve">Constant monitoring and reviewing of teams has been an effective way for managers to estimate and stay on top of the organisational culture. </w:t>
      </w:r>
      <w:r w:rsidR="006945E5" w:rsidRPr="002F7FF1">
        <w:rPr>
          <w:rFonts w:ascii="Arial" w:hAnsi="Arial" w:cs="Arial"/>
          <w:color w:val="000000" w:themeColor="text1"/>
          <w:sz w:val="22"/>
        </w:rPr>
        <w:t xml:space="preserve">While any employee lacks motivation or feels disengaged in their work, this is essential for the managers to be involved in one-to-one meetings such that issues can be easily identified and accordingly resolved. </w:t>
      </w:r>
      <w:r w:rsidR="006945E5" w:rsidRPr="002F7FF1">
        <w:rPr>
          <w:rFonts w:ascii="Arial" w:hAnsi="Arial" w:cs="Arial"/>
          <w:sz w:val="22"/>
          <w:lang w:val="en-IN" w:eastAsia="en-IN"/>
        </w:rPr>
        <w:t>McCosker (2022) stated that i</w:t>
      </w:r>
      <w:r w:rsidR="006945E5" w:rsidRPr="002F7FF1">
        <w:rPr>
          <w:rFonts w:ascii="Arial" w:hAnsi="Arial" w:cs="Arial"/>
          <w:color w:val="000000" w:themeColor="text1"/>
          <w:sz w:val="22"/>
        </w:rPr>
        <w:t xml:space="preserve">n the case of a hybrid professional environment, performance must be measured on results and outputs. </w:t>
      </w:r>
      <w:r w:rsidR="009A1615" w:rsidRPr="002F7FF1">
        <w:rPr>
          <w:rFonts w:ascii="Arial" w:hAnsi="Arial" w:cs="Arial"/>
          <w:color w:val="000000" w:themeColor="text1"/>
          <w:sz w:val="22"/>
        </w:rPr>
        <w:t>Further, r</w:t>
      </w:r>
      <w:r w:rsidR="00DF1EF4" w:rsidRPr="002F7FF1">
        <w:rPr>
          <w:rFonts w:ascii="Arial" w:hAnsi="Arial" w:cs="Arial"/>
          <w:color w:val="000000" w:themeColor="text1"/>
          <w:sz w:val="22"/>
        </w:rPr>
        <w:t>ewards and recognition have been another crucial management duty and a crucial part of managing performance</w:t>
      </w:r>
      <w:r w:rsidR="00FD53D1" w:rsidRPr="002F7FF1">
        <w:rPr>
          <w:rFonts w:ascii="Arial" w:hAnsi="Arial" w:cs="Arial"/>
          <w:color w:val="000000" w:themeColor="text1"/>
          <w:sz w:val="22"/>
        </w:rPr>
        <w:t xml:space="preserve"> (</w:t>
      </w:r>
      <w:r w:rsidR="00FD53D1" w:rsidRPr="002F7FF1">
        <w:rPr>
          <w:rFonts w:ascii="Arial" w:hAnsi="Arial" w:cs="Arial"/>
          <w:color w:val="222222"/>
          <w:sz w:val="22"/>
          <w:shd w:val="clear" w:color="auto" w:fill="FFFFFF"/>
        </w:rPr>
        <w:t xml:space="preserve">Yusliza </w:t>
      </w:r>
      <w:r w:rsidR="00FD53D1" w:rsidRPr="002F7FF1">
        <w:rPr>
          <w:rFonts w:ascii="Arial" w:hAnsi="Arial" w:cs="Arial"/>
          <w:i/>
          <w:color w:val="222222"/>
          <w:sz w:val="22"/>
          <w:shd w:val="clear" w:color="auto" w:fill="FFFFFF"/>
        </w:rPr>
        <w:t>et al.</w:t>
      </w:r>
      <w:r w:rsidR="00FD53D1" w:rsidRPr="002F7FF1">
        <w:rPr>
          <w:rFonts w:ascii="Arial" w:hAnsi="Arial" w:cs="Arial"/>
          <w:color w:val="222222"/>
          <w:sz w:val="22"/>
          <w:shd w:val="clear" w:color="auto" w:fill="FFFFFF"/>
        </w:rPr>
        <w:t>, 2019</w:t>
      </w:r>
      <w:r w:rsidR="00FD53D1" w:rsidRPr="002F7FF1">
        <w:rPr>
          <w:rFonts w:ascii="Arial" w:hAnsi="Arial" w:cs="Arial"/>
          <w:color w:val="000000" w:themeColor="text1"/>
          <w:sz w:val="22"/>
        </w:rPr>
        <w:t>)</w:t>
      </w:r>
      <w:r w:rsidR="00DF1EF4" w:rsidRPr="002F7FF1">
        <w:rPr>
          <w:rFonts w:ascii="Arial" w:hAnsi="Arial" w:cs="Arial"/>
          <w:color w:val="000000" w:themeColor="text1"/>
          <w:sz w:val="22"/>
        </w:rPr>
        <w:t xml:space="preserve">. </w:t>
      </w:r>
      <w:r w:rsidR="005451F1" w:rsidRPr="002F7FF1">
        <w:rPr>
          <w:rFonts w:ascii="Arial" w:hAnsi="Arial" w:cs="Arial"/>
          <w:color w:val="000000" w:themeColor="text1"/>
          <w:sz w:val="22"/>
        </w:rPr>
        <w:t xml:space="preserve">For instance, Google gives numerous reward systems for motivating employees and perhaps the most noted is the peer-to-peer recognition program. </w:t>
      </w:r>
      <w:r w:rsidR="0011481C" w:rsidRPr="002F7FF1">
        <w:rPr>
          <w:rFonts w:ascii="Arial" w:hAnsi="Arial" w:cs="Arial"/>
          <w:color w:val="000000" w:themeColor="text1"/>
          <w:sz w:val="22"/>
        </w:rPr>
        <w:t xml:space="preserve">This strategy </w:t>
      </w:r>
      <w:r w:rsidR="00110121" w:rsidRPr="002F7FF1">
        <w:rPr>
          <w:rFonts w:ascii="Arial" w:hAnsi="Arial" w:cs="Arial"/>
          <w:color w:val="000000" w:themeColor="text1"/>
          <w:sz w:val="22"/>
        </w:rPr>
        <w:t xml:space="preserve">has been comprehensively </w:t>
      </w:r>
      <w:r w:rsidR="0011481C" w:rsidRPr="002F7FF1">
        <w:rPr>
          <w:rFonts w:ascii="Arial" w:hAnsi="Arial" w:cs="Arial"/>
          <w:color w:val="000000" w:themeColor="text1"/>
          <w:sz w:val="22"/>
        </w:rPr>
        <w:t>favour</w:t>
      </w:r>
      <w:r w:rsidR="00110121" w:rsidRPr="002F7FF1">
        <w:rPr>
          <w:rFonts w:ascii="Arial" w:hAnsi="Arial" w:cs="Arial"/>
          <w:color w:val="000000" w:themeColor="text1"/>
          <w:sz w:val="22"/>
        </w:rPr>
        <w:t xml:space="preserve">able to </w:t>
      </w:r>
      <w:r w:rsidR="0011481C" w:rsidRPr="002F7FF1">
        <w:rPr>
          <w:rFonts w:ascii="Arial" w:hAnsi="Arial" w:cs="Arial"/>
          <w:color w:val="000000" w:themeColor="text1"/>
          <w:sz w:val="22"/>
        </w:rPr>
        <w:t xml:space="preserve">Google employees in proactively recognising their peers for performing something small or big which goes </w:t>
      </w:r>
      <w:r w:rsidR="002C4298" w:rsidRPr="002F7FF1">
        <w:rPr>
          <w:rFonts w:ascii="Arial" w:hAnsi="Arial" w:cs="Arial"/>
          <w:color w:val="000000" w:themeColor="text1"/>
          <w:sz w:val="22"/>
        </w:rPr>
        <w:t xml:space="preserve">far </w:t>
      </w:r>
      <w:r w:rsidR="0011481C" w:rsidRPr="002F7FF1">
        <w:rPr>
          <w:rFonts w:ascii="Arial" w:hAnsi="Arial" w:cs="Arial"/>
          <w:color w:val="000000" w:themeColor="text1"/>
          <w:sz w:val="22"/>
        </w:rPr>
        <w:t>surpassing the usual duty</w:t>
      </w:r>
      <w:r w:rsidR="00A81DD5" w:rsidRPr="002F7FF1">
        <w:rPr>
          <w:rFonts w:ascii="Arial" w:hAnsi="Arial" w:cs="Arial"/>
          <w:color w:val="000000" w:themeColor="text1"/>
          <w:sz w:val="22"/>
        </w:rPr>
        <w:t>.</w:t>
      </w:r>
      <w:r w:rsidR="003C2B6D" w:rsidRPr="002F7FF1">
        <w:rPr>
          <w:rFonts w:ascii="Arial" w:hAnsi="Arial" w:cs="Arial"/>
          <w:color w:val="000000" w:themeColor="text1"/>
          <w:sz w:val="22"/>
        </w:rPr>
        <w:t xml:space="preserve"> Black </w:t>
      </w:r>
      <w:r w:rsidR="00A81DD5" w:rsidRPr="002F7FF1">
        <w:rPr>
          <w:rFonts w:ascii="Arial" w:hAnsi="Arial" w:cs="Arial"/>
          <w:color w:val="000000" w:themeColor="text1"/>
          <w:sz w:val="22"/>
        </w:rPr>
        <w:t>(</w:t>
      </w:r>
      <w:r w:rsidR="003C2B6D" w:rsidRPr="002F7FF1">
        <w:rPr>
          <w:rFonts w:ascii="Arial" w:hAnsi="Arial" w:cs="Arial"/>
          <w:color w:val="000000" w:themeColor="text1"/>
          <w:sz w:val="22"/>
        </w:rPr>
        <w:t>2023)</w:t>
      </w:r>
      <w:r w:rsidR="00A81DD5" w:rsidRPr="002F7FF1">
        <w:rPr>
          <w:rFonts w:ascii="Arial" w:hAnsi="Arial" w:cs="Arial"/>
          <w:color w:val="000000" w:themeColor="text1"/>
          <w:sz w:val="22"/>
        </w:rPr>
        <w:t xml:space="preserve"> mentioned numerous other brands such as Zappos, Intuit, etc., which applied a peer recognition system which facilitated employees in recognising others in the organisation for their accomplishments and support. </w:t>
      </w:r>
    </w:p>
    <w:p w14:paraId="7E085A19" w14:textId="10B70733" w:rsidR="00C53BFE" w:rsidRPr="002F7FF1" w:rsidRDefault="00113D7D" w:rsidP="00CF60DE">
      <w:pPr>
        <w:rPr>
          <w:rFonts w:ascii="Arial" w:hAnsi="Arial" w:cs="Arial"/>
          <w:color w:val="000000" w:themeColor="text1"/>
          <w:sz w:val="22"/>
        </w:rPr>
      </w:pPr>
      <w:r w:rsidRPr="002F7FF1">
        <w:rPr>
          <w:rFonts w:ascii="Arial" w:hAnsi="Arial" w:cs="Arial"/>
          <w:color w:val="000000" w:themeColor="text1"/>
          <w:sz w:val="22"/>
        </w:rPr>
        <w:t xml:space="preserve">To develop organisational culture, the leaders focus on </w:t>
      </w:r>
      <w:r w:rsidRPr="002F7FF1">
        <w:rPr>
          <w:rFonts w:ascii="Arial" w:hAnsi="Arial" w:cs="Arial"/>
          <w:i/>
          <w:color w:val="000000" w:themeColor="text1"/>
          <w:sz w:val="22"/>
        </w:rPr>
        <w:t>workplace transparency</w:t>
      </w:r>
      <w:r w:rsidRPr="002F7FF1">
        <w:rPr>
          <w:rFonts w:ascii="Arial" w:hAnsi="Arial" w:cs="Arial"/>
          <w:color w:val="000000" w:themeColor="text1"/>
          <w:sz w:val="22"/>
        </w:rPr>
        <w:t xml:space="preserve">. </w:t>
      </w:r>
      <w:r w:rsidR="000D1A45" w:rsidRPr="002F7FF1">
        <w:rPr>
          <w:rFonts w:ascii="Arial" w:hAnsi="Arial" w:cs="Arial"/>
          <w:color w:val="000000" w:themeColor="text1"/>
          <w:sz w:val="22"/>
        </w:rPr>
        <w:t>W</w:t>
      </w:r>
      <w:r w:rsidRPr="002F7FF1">
        <w:rPr>
          <w:rFonts w:ascii="Arial" w:hAnsi="Arial" w:cs="Arial"/>
          <w:color w:val="000000" w:themeColor="text1"/>
          <w:sz w:val="22"/>
        </w:rPr>
        <w:t>orkplace transparency depend</w:t>
      </w:r>
      <w:r w:rsidR="000D1A45" w:rsidRPr="002F7FF1">
        <w:rPr>
          <w:rFonts w:ascii="Arial" w:hAnsi="Arial" w:cs="Arial"/>
          <w:color w:val="000000" w:themeColor="text1"/>
          <w:sz w:val="22"/>
        </w:rPr>
        <w:t>s</w:t>
      </w:r>
      <w:r w:rsidRPr="002F7FF1">
        <w:rPr>
          <w:rFonts w:ascii="Arial" w:hAnsi="Arial" w:cs="Arial"/>
          <w:color w:val="000000" w:themeColor="text1"/>
          <w:sz w:val="22"/>
        </w:rPr>
        <w:t xml:space="preserve"> on open communication between </w:t>
      </w:r>
      <w:r w:rsidR="000D1A45" w:rsidRPr="002F7FF1">
        <w:rPr>
          <w:rFonts w:ascii="Arial" w:hAnsi="Arial" w:cs="Arial"/>
          <w:color w:val="000000" w:themeColor="text1"/>
          <w:sz w:val="22"/>
        </w:rPr>
        <w:t>staff</w:t>
      </w:r>
      <w:r w:rsidRPr="002F7FF1">
        <w:rPr>
          <w:rFonts w:ascii="Arial" w:hAnsi="Arial" w:cs="Arial"/>
          <w:color w:val="000000" w:themeColor="text1"/>
          <w:sz w:val="22"/>
        </w:rPr>
        <w:t xml:space="preserve"> and leadership. Leadership stay committed to sharing expectations, setbacks, revenue, feedback, mistakes and other metrics openly. </w:t>
      </w:r>
      <w:r w:rsidR="00977124" w:rsidRPr="002F7FF1">
        <w:rPr>
          <w:rFonts w:ascii="Arial" w:hAnsi="Arial" w:cs="Arial"/>
          <w:color w:val="000000" w:themeColor="text1"/>
          <w:sz w:val="22"/>
        </w:rPr>
        <w:t xml:space="preserve">In return, the workers express their commitment to ask questions and share feedback, ideas and challenges. For instance, </w:t>
      </w:r>
      <w:r w:rsidR="00A31EE1" w:rsidRPr="002F7FF1">
        <w:rPr>
          <w:rFonts w:ascii="Arial" w:hAnsi="Arial" w:cs="Arial"/>
          <w:color w:val="000000" w:themeColor="text1"/>
          <w:sz w:val="22"/>
        </w:rPr>
        <w:t>organisations like Buffer are</w:t>
      </w:r>
      <w:r w:rsidR="00977124" w:rsidRPr="002F7FF1">
        <w:rPr>
          <w:rFonts w:ascii="Arial" w:hAnsi="Arial" w:cs="Arial"/>
          <w:color w:val="000000" w:themeColor="text1"/>
          <w:sz w:val="22"/>
        </w:rPr>
        <w:t xml:space="preserve"> sharing diversity, revenue and pay, which </w:t>
      </w:r>
      <w:r w:rsidR="005819E6" w:rsidRPr="002F7FF1">
        <w:rPr>
          <w:rFonts w:ascii="Arial" w:hAnsi="Arial" w:cs="Arial"/>
          <w:color w:val="000000" w:themeColor="text1"/>
          <w:sz w:val="22"/>
        </w:rPr>
        <w:t>are</w:t>
      </w:r>
      <w:r w:rsidR="00977124" w:rsidRPr="002F7FF1">
        <w:rPr>
          <w:rFonts w:ascii="Arial" w:hAnsi="Arial" w:cs="Arial"/>
          <w:color w:val="000000" w:themeColor="text1"/>
          <w:sz w:val="22"/>
        </w:rPr>
        <w:t xml:space="preserve"> </w:t>
      </w:r>
      <w:r w:rsidR="005819E6" w:rsidRPr="002F7FF1">
        <w:rPr>
          <w:rFonts w:ascii="Arial" w:hAnsi="Arial" w:cs="Arial"/>
          <w:color w:val="000000" w:themeColor="text1"/>
          <w:sz w:val="22"/>
        </w:rPr>
        <w:t>amazingly</w:t>
      </w:r>
      <w:r w:rsidR="00977124" w:rsidRPr="002F7FF1">
        <w:rPr>
          <w:rFonts w:ascii="Arial" w:hAnsi="Arial" w:cs="Arial"/>
          <w:color w:val="000000" w:themeColor="text1"/>
          <w:sz w:val="22"/>
        </w:rPr>
        <w:t xml:space="preserve"> high levels of workplace </w:t>
      </w:r>
      <w:r w:rsidR="00A31EE1" w:rsidRPr="002F7FF1">
        <w:rPr>
          <w:rFonts w:ascii="Arial" w:hAnsi="Arial" w:cs="Arial"/>
          <w:color w:val="000000" w:themeColor="text1"/>
          <w:sz w:val="22"/>
        </w:rPr>
        <w:t>transparency</w:t>
      </w:r>
      <w:r w:rsidR="00571DA8" w:rsidRPr="002F7FF1">
        <w:rPr>
          <w:rFonts w:ascii="Arial" w:hAnsi="Arial" w:cs="Arial"/>
          <w:color w:val="000000" w:themeColor="text1"/>
          <w:sz w:val="22"/>
        </w:rPr>
        <w:t xml:space="preserve"> (</w:t>
      </w:r>
      <w:r w:rsidR="00571DA8" w:rsidRPr="002F7FF1">
        <w:rPr>
          <w:rFonts w:ascii="Arial" w:hAnsi="Arial" w:cs="Arial"/>
          <w:sz w:val="22"/>
        </w:rPr>
        <w:t>Lee, 2022</w:t>
      </w:r>
      <w:r w:rsidR="00571DA8" w:rsidRPr="002F7FF1">
        <w:rPr>
          <w:rFonts w:ascii="Arial" w:hAnsi="Arial" w:cs="Arial"/>
          <w:color w:val="000000" w:themeColor="text1"/>
          <w:sz w:val="22"/>
        </w:rPr>
        <w:t>)</w:t>
      </w:r>
      <w:r w:rsidR="00977124" w:rsidRPr="002F7FF1">
        <w:rPr>
          <w:rFonts w:ascii="Arial" w:hAnsi="Arial" w:cs="Arial"/>
          <w:color w:val="000000" w:themeColor="text1"/>
          <w:sz w:val="22"/>
        </w:rPr>
        <w:t xml:space="preserve">. </w:t>
      </w:r>
      <w:r w:rsidR="005819E6" w:rsidRPr="002F7FF1">
        <w:rPr>
          <w:rFonts w:ascii="Arial" w:hAnsi="Arial" w:cs="Arial"/>
          <w:color w:val="000000" w:themeColor="text1"/>
          <w:sz w:val="22"/>
        </w:rPr>
        <w:t xml:space="preserve">The leaders of Buffer have adopted workplace transparency as a crucial workplace value and in consequence, they are enjoying a high level of trust with both their team and their clients. However, </w:t>
      </w:r>
      <w:r w:rsidR="00577311" w:rsidRPr="002F7FF1">
        <w:rPr>
          <w:rFonts w:ascii="Arial" w:hAnsi="Arial" w:cs="Arial"/>
          <w:color w:val="000000" w:themeColor="text1"/>
          <w:sz w:val="22"/>
        </w:rPr>
        <w:t>an organisation never requires</w:t>
      </w:r>
      <w:r w:rsidR="005819E6" w:rsidRPr="002F7FF1">
        <w:rPr>
          <w:rFonts w:ascii="Arial" w:hAnsi="Arial" w:cs="Arial"/>
          <w:color w:val="000000" w:themeColor="text1"/>
          <w:sz w:val="22"/>
        </w:rPr>
        <w:t xml:space="preserve"> such a level of transparency to build trust among employees. Just sharing growth plans, conveying </w:t>
      </w:r>
      <w:r w:rsidR="00C815B5" w:rsidRPr="002F7FF1">
        <w:rPr>
          <w:rFonts w:ascii="Arial" w:hAnsi="Arial" w:cs="Arial"/>
          <w:color w:val="000000" w:themeColor="text1"/>
          <w:sz w:val="22"/>
        </w:rPr>
        <w:t>mistakes,</w:t>
      </w:r>
      <w:r w:rsidR="005819E6" w:rsidRPr="002F7FF1">
        <w:rPr>
          <w:rFonts w:ascii="Arial" w:hAnsi="Arial" w:cs="Arial"/>
          <w:color w:val="000000" w:themeColor="text1"/>
          <w:sz w:val="22"/>
        </w:rPr>
        <w:t xml:space="preserve"> and inviting queries goes a long way. The video conferencing technology brand Zoom prioritises people </w:t>
      </w:r>
      <w:r w:rsidR="000D1A45" w:rsidRPr="002F7FF1">
        <w:rPr>
          <w:rFonts w:ascii="Arial" w:hAnsi="Arial" w:cs="Arial"/>
          <w:color w:val="000000" w:themeColor="text1"/>
          <w:sz w:val="22"/>
        </w:rPr>
        <w:t xml:space="preserve">with a good reason </w:t>
      </w:r>
      <w:r w:rsidR="005819E6" w:rsidRPr="002F7FF1">
        <w:rPr>
          <w:rFonts w:ascii="Arial" w:hAnsi="Arial" w:cs="Arial"/>
          <w:color w:val="000000" w:themeColor="text1"/>
          <w:sz w:val="22"/>
        </w:rPr>
        <w:t xml:space="preserve">for showing amazing culture. </w:t>
      </w:r>
      <w:r w:rsidR="000D1A45" w:rsidRPr="002F7FF1">
        <w:rPr>
          <w:rFonts w:ascii="Arial" w:hAnsi="Arial" w:cs="Arial"/>
          <w:color w:val="000000" w:themeColor="text1"/>
          <w:sz w:val="22"/>
        </w:rPr>
        <w:t xml:space="preserve">Zoom inspires staff to bring their loved ones to the workplace such that colleagues meet individuals who are working behind the scenes, for whom they are working and who are inspiring them. </w:t>
      </w:r>
    </w:p>
    <w:p w14:paraId="7E085A1A" w14:textId="2AAC99EB" w:rsidR="00C26FC2" w:rsidRPr="002F7FF1" w:rsidRDefault="00113D7D" w:rsidP="00CF60DE">
      <w:pPr>
        <w:rPr>
          <w:rFonts w:ascii="Arial" w:hAnsi="Arial" w:cs="Arial"/>
          <w:color w:val="000000" w:themeColor="text1"/>
          <w:sz w:val="22"/>
        </w:rPr>
      </w:pPr>
      <w:r w:rsidRPr="002F7FF1">
        <w:rPr>
          <w:rFonts w:ascii="Arial" w:hAnsi="Arial" w:cs="Arial"/>
          <w:color w:val="000000" w:themeColor="text1"/>
          <w:sz w:val="22"/>
        </w:rPr>
        <w:t xml:space="preserve">Leadership styles contribute immensely to shaping organisational culture. Autocratic leaders who make decisions independently prioritise creating a top-down and hierarchical organisational culture in which employees have the least possible input or sovereignty. </w:t>
      </w:r>
      <w:r w:rsidR="00411945" w:rsidRPr="002F7FF1">
        <w:rPr>
          <w:rFonts w:ascii="Arial" w:hAnsi="Arial" w:cs="Arial"/>
          <w:color w:val="000000" w:themeColor="text1"/>
          <w:sz w:val="22"/>
        </w:rPr>
        <w:t xml:space="preserve">While this seems effective in circumstances, which require fast decision-making, this might contribute to low morale and resentment among employees who feel powerless and undervalued. Furthermore, democratic leaders prioritise involving staff in decision-making processes as well as value their ideas and inputs. </w:t>
      </w:r>
      <w:r w:rsidR="00061143" w:rsidRPr="002F7FF1">
        <w:rPr>
          <w:rFonts w:ascii="Arial" w:hAnsi="Arial" w:cs="Arial"/>
          <w:color w:val="000000" w:themeColor="text1"/>
          <w:sz w:val="22"/>
        </w:rPr>
        <w:t>Based on</w:t>
      </w:r>
      <w:r w:rsidR="00E07EA7" w:rsidRPr="002F7FF1">
        <w:rPr>
          <w:rFonts w:ascii="Arial" w:hAnsi="Arial" w:cs="Arial"/>
          <w:color w:val="000000" w:themeColor="text1"/>
          <w:sz w:val="22"/>
        </w:rPr>
        <w:t xml:space="preserve"> the opinion of </w:t>
      </w:r>
      <w:r w:rsidR="00E07EA7" w:rsidRPr="002F7FF1">
        <w:rPr>
          <w:rFonts w:ascii="Arial" w:hAnsi="Arial" w:cs="Arial"/>
          <w:sz w:val="22"/>
          <w:lang w:val="en-IN" w:eastAsia="en-IN"/>
        </w:rPr>
        <w:t xml:space="preserve">Chandrasekar (2023), the democratic </w:t>
      </w:r>
      <w:r w:rsidR="00411945" w:rsidRPr="002F7FF1">
        <w:rPr>
          <w:rFonts w:ascii="Arial" w:hAnsi="Arial" w:cs="Arial"/>
          <w:color w:val="000000" w:themeColor="text1"/>
          <w:sz w:val="22"/>
        </w:rPr>
        <w:t xml:space="preserve">leadership style prioritises fostering an inclusive and collaborative organisational culture in which </w:t>
      </w:r>
      <w:r w:rsidR="00061143" w:rsidRPr="002F7FF1">
        <w:rPr>
          <w:rFonts w:ascii="Arial" w:hAnsi="Arial" w:cs="Arial"/>
          <w:color w:val="000000" w:themeColor="text1"/>
          <w:sz w:val="22"/>
        </w:rPr>
        <w:t>staff</w:t>
      </w:r>
      <w:r w:rsidR="00411945" w:rsidRPr="002F7FF1">
        <w:rPr>
          <w:rFonts w:ascii="Arial" w:hAnsi="Arial" w:cs="Arial"/>
          <w:color w:val="000000" w:themeColor="text1"/>
          <w:sz w:val="22"/>
        </w:rPr>
        <w:t xml:space="preserve"> feel valued and heard. Yet, this makes the decision-making process slow and clear direction is compromised because the opinion of all is taken </w:t>
      </w:r>
      <w:r w:rsidR="00D933DB" w:rsidRPr="002F7FF1">
        <w:rPr>
          <w:rFonts w:ascii="Arial" w:hAnsi="Arial" w:cs="Arial"/>
          <w:color w:val="000000" w:themeColor="text1"/>
          <w:sz w:val="22"/>
        </w:rPr>
        <w:t>confusing</w:t>
      </w:r>
      <w:r w:rsidR="00411945" w:rsidRPr="002F7FF1">
        <w:rPr>
          <w:rFonts w:ascii="Arial" w:hAnsi="Arial" w:cs="Arial"/>
          <w:color w:val="000000" w:themeColor="text1"/>
          <w:sz w:val="22"/>
        </w:rPr>
        <w:t xml:space="preserve">. </w:t>
      </w:r>
      <w:r w:rsidR="00061143" w:rsidRPr="002F7FF1">
        <w:rPr>
          <w:rFonts w:ascii="Arial" w:hAnsi="Arial" w:cs="Arial"/>
          <w:color w:val="000000" w:themeColor="text1"/>
          <w:sz w:val="22"/>
        </w:rPr>
        <w:t xml:space="preserve">Following the transformational leadership style, the leaders foster an innovative and positive organisational culture in which staff feel supported as well as empowered </w:t>
      </w:r>
      <w:r w:rsidR="00DB308F" w:rsidRPr="002F7FF1">
        <w:rPr>
          <w:rFonts w:ascii="Arial" w:hAnsi="Arial" w:cs="Arial"/>
          <w:color w:val="000000" w:themeColor="text1"/>
          <w:sz w:val="22"/>
        </w:rPr>
        <w:t>to</w:t>
      </w:r>
      <w:r w:rsidR="00061143" w:rsidRPr="002F7FF1">
        <w:rPr>
          <w:rFonts w:ascii="Arial" w:hAnsi="Arial" w:cs="Arial"/>
          <w:color w:val="000000" w:themeColor="text1"/>
          <w:sz w:val="22"/>
        </w:rPr>
        <w:t xml:space="preserve"> achiev</w:t>
      </w:r>
      <w:r w:rsidR="00DB308F" w:rsidRPr="002F7FF1">
        <w:rPr>
          <w:rFonts w:ascii="Arial" w:hAnsi="Arial" w:cs="Arial"/>
          <w:color w:val="000000" w:themeColor="text1"/>
          <w:sz w:val="22"/>
        </w:rPr>
        <w:t xml:space="preserve">e </w:t>
      </w:r>
      <w:r w:rsidR="00061143" w:rsidRPr="002F7FF1">
        <w:rPr>
          <w:rFonts w:ascii="Arial" w:hAnsi="Arial" w:cs="Arial"/>
          <w:color w:val="000000" w:themeColor="text1"/>
          <w:sz w:val="22"/>
        </w:rPr>
        <w:t xml:space="preserve">their targets. </w:t>
      </w:r>
      <w:r w:rsidR="00DB308F" w:rsidRPr="002F7FF1">
        <w:rPr>
          <w:rFonts w:ascii="Arial" w:hAnsi="Arial" w:cs="Arial"/>
          <w:color w:val="000000" w:themeColor="text1"/>
          <w:sz w:val="22"/>
        </w:rPr>
        <w:t xml:space="preserve">Moreover, the transactional leadership </w:t>
      </w:r>
      <w:r w:rsidR="00796887" w:rsidRPr="002F7FF1">
        <w:rPr>
          <w:rFonts w:ascii="Arial" w:hAnsi="Arial" w:cs="Arial"/>
          <w:color w:val="000000" w:themeColor="text1"/>
          <w:sz w:val="22"/>
        </w:rPr>
        <w:t>style focuses</w:t>
      </w:r>
      <w:r w:rsidR="00DB308F" w:rsidRPr="002F7FF1">
        <w:rPr>
          <w:rFonts w:ascii="Arial" w:hAnsi="Arial" w:cs="Arial"/>
          <w:color w:val="000000" w:themeColor="text1"/>
          <w:sz w:val="22"/>
        </w:rPr>
        <w:t xml:space="preserve"> on creating a </w:t>
      </w:r>
      <w:r w:rsidR="002F7FF1" w:rsidRPr="002F7FF1">
        <w:rPr>
          <w:rFonts w:ascii="Arial" w:hAnsi="Arial" w:cs="Arial"/>
          <w:color w:val="000000" w:themeColor="text1"/>
          <w:sz w:val="22"/>
        </w:rPr>
        <w:t>result oriented</w:t>
      </w:r>
      <w:r w:rsidR="00DB308F" w:rsidRPr="002F7FF1">
        <w:rPr>
          <w:rFonts w:ascii="Arial" w:hAnsi="Arial" w:cs="Arial"/>
          <w:color w:val="000000" w:themeColor="text1"/>
          <w:sz w:val="22"/>
        </w:rPr>
        <w:t xml:space="preserve"> as well as productive </w:t>
      </w:r>
      <w:r w:rsidR="00796887" w:rsidRPr="002F7FF1">
        <w:rPr>
          <w:rFonts w:ascii="Arial" w:hAnsi="Arial" w:cs="Arial"/>
          <w:color w:val="000000" w:themeColor="text1"/>
          <w:sz w:val="22"/>
        </w:rPr>
        <w:t>organisational</w:t>
      </w:r>
      <w:r w:rsidR="00DB308F" w:rsidRPr="002F7FF1">
        <w:rPr>
          <w:rFonts w:ascii="Arial" w:hAnsi="Arial" w:cs="Arial"/>
          <w:color w:val="000000" w:themeColor="text1"/>
          <w:sz w:val="22"/>
        </w:rPr>
        <w:t xml:space="preserve"> culture. Transactional leaders motivate employees to accomplish their goals. The </w:t>
      </w:r>
      <w:r w:rsidR="0066414A" w:rsidRPr="002F7FF1">
        <w:rPr>
          <w:rFonts w:ascii="Arial" w:hAnsi="Arial" w:cs="Arial"/>
          <w:color w:val="000000" w:themeColor="text1"/>
          <w:sz w:val="22"/>
        </w:rPr>
        <w:t xml:space="preserve">employees must </w:t>
      </w:r>
      <w:r w:rsidR="00DB308F" w:rsidRPr="002F7FF1">
        <w:rPr>
          <w:rFonts w:ascii="Arial" w:hAnsi="Arial" w:cs="Arial"/>
          <w:color w:val="000000" w:themeColor="text1"/>
          <w:sz w:val="22"/>
        </w:rPr>
        <w:t xml:space="preserve">best know what is expected </w:t>
      </w:r>
      <w:r w:rsidR="00805D2B" w:rsidRPr="002F7FF1">
        <w:rPr>
          <w:rFonts w:ascii="Arial" w:hAnsi="Arial" w:cs="Arial"/>
          <w:color w:val="000000" w:themeColor="text1"/>
          <w:sz w:val="22"/>
        </w:rPr>
        <w:t>from them.</w:t>
      </w:r>
    </w:p>
    <w:p w14:paraId="7E085A1B" w14:textId="77777777" w:rsidR="00DC2112" w:rsidRPr="002F7FF1" w:rsidRDefault="00113D7D" w:rsidP="00DE4AEB">
      <w:pPr>
        <w:pStyle w:val="Titlu2"/>
        <w:rPr>
          <w:rFonts w:ascii="Arial" w:hAnsi="Arial" w:cs="Arial"/>
          <w:sz w:val="22"/>
          <w:szCs w:val="22"/>
        </w:rPr>
      </w:pPr>
      <w:r w:rsidRPr="002F7FF1">
        <w:rPr>
          <w:rFonts w:ascii="Arial" w:hAnsi="Arial" w:cs="Arial"/>
          <w:sz w:val="22"/>
          <w:szCs w:val="22"/>
        </w:rPr>
        <w:t>Comparative Analysis of What Leaders Do and What Managers Do</w:t>
      </w:r>
    </w:p>
    <w:p w14:paraId="7E085A1C" w14:textId="085C6332" w:rsidR="00DC2112" w:rsidRPr="002F7FF1" w:rsidRDefault="00D933DB" w:rsidP="00CF60DE">
      <w:pPr>
        <w:rPr>
          <w:rFonts w:ascii="Arial" w:hAnsi="Arial" w:cs="Arial"/>
          <w:sz w:val="22"/>
        </w:rPr>
      </w:pPr>
      <w:r w:rsidRPr="002F7FF1">
        <w:rPr>
          <w:rFonts w:ascii="Arial" w:hAnsi="Arial" w:cs="Arial"/>
          <w:color w:val="000000" w:themeColor="text1"/>
          <w:sz w:val="22"/>
        </w:rPr>
        <w:t>Even though</w:t>
      </w:r>
      <w:r w:rsidR="00113D7D" w:rsidRPr="002F7FF1">
        <w:rPr>
          <w:rFonts w:ascii="Arial" w:hAnsi="Arial" w:cs="Arial"/>
          <w:color w:val="000000" w:themeColor="text1"/>
          <w:sz w:val="22"/>
        </w:rPr>
        <w:t xml:space="preserve"> management is well concerned about the career position, the leaders are known well for leading. </w:t>
      </w:r>
      <w:r w:rsidR="008E424D" w:rsidRPr="002F7FF1">
        <w:rPr>
          <w:rFonts w:ascii="Arial" w:hAnsi="Arial" w:cs="Arial"/>
          <w:color w:val="000000" w:themeColor="text1"/>
          <w:sz w:val="22"/>
        </w:rPr>
        <w:t>The employees follow their leaders out of their free willingness as well as accord. Contrarily, the manager is in such a position of power that requires the fullest obedience from their subordinates. Even though the managers most often emerge to power through performance, time and loyalty to the organisation; however, this never indicates their strong leadership potential.</w:t>
      </w:r>
      <w:r w:rsidR="00086ABE" w:rsidRPr="002F7FF1">
        <w:rPr>
          <w:rFonts w:ascii="Arial" w:hAnsi="Arial" w:cs="Arial"/>
          <w:color w:val="000000" w:themeColor="text1"/>
          <w:sz w:val="22"/>
        </w:rPr>
        <w:t xml:space="preserve"> As opined by </w:t>
      </w:r>
      <w:r w:rsidR="00086ABE" w:rsidRPr="002F7FF1">
        <w:rPr>
          <w:rFonts w:ascii="Arial" w:hAnsi="Arial" w:cs="Arial"/>
          <w:sz w:val="22"/>
        </w:rPr>
        <w:t xml:space="preserve">Brown (2022), leaders might lack management skills; however, they can still earn success in case they possess the capability of uniting followers behind their vision statement. </w:t>
      </w:r>
      <w:r w:rsidRPr="002F7FF1">
        <w:rPr>
          <w:rFonts w:ascii="Arial" w:hAnsi="Arial" w:cs="Arial"/>
          <w:sz w:val="22"/>
        </w:rPr>
        <w:t>Even though</w:t>
      </w:r>
      <w:r w:rsidR="00086ABE" w:rsidRPr="002F7FF1">
        <w:rPr>
          <w:rFonts w:ascii="Arial" w:hAnsi="Arial" w:cs="Arial"/>
          <w:sz w:val="22"/>
        </w:rPr>
        <w:t xml:space="preserve"> numerous people are utilising the words leaders and managers synchronously; yet, they are indistinctly differing aspects. </w:t>
      </w:r>
    </w:p>
    <w:p w14:paraId="7E085A1D" w14:textId="432EC740" w:rsidR="00C26FC2" w:rsidRPr="002F7FF1" w:rsidRDefault="00113D7D" w:rsidP="00CF60DE">
      <w:pPr>
        <w:rPr>
          <w:rFonts w:ascii="Arial" w:hAnsi="Arial" w:cs="Arial"/>
          <w:sz w:val="22"/>
        </w:rPr>
      </w:pPr>
      <w:r w:rsidRPr="002F7FF1">
        <w:rPr>
          <w:rFonts w:ascii="Arial" w:hAnsi="Arial" w:cs="Arial"/>
          <w:sz w:val="22"/>
        </w:rPr>
        <w:t xml:space="preserve">The truth about management is that the managers are result-oriented and in parallel prioritise the development of each worker. They intentionally provide employees with the essential voice for decision-making. Certainly, the managers ensure people feel connected as well as know the ways by which their strategic endeavours contribute to the enterprise and the entire team. The managers prefer nurturing employees to make them feel appreciated and valued besides deeply caring for their well-being. </w:t>
      </w:r>
      <w:r w:rsidR="004674F0" w:rsidRPr="002F7FF1">
        <w:rPr>
          <w:rFonts w:ascii="Arial" w:hAnsi="Arial" w:cs="Arial"/>
          <w:sz w:val="22"/>
        </w:rPr>
        <w:t>Managers seem centrally crucial to creating a healthy professional environment in which staff feel valued, heard and competent to deliver their best possible work (</w:t>
      </w:r>
      <w:r w:rsidR="004674F0" w:rsidRPr="002F7FF1">
        <w:rPr>
          <w:rFonts w:ascii="Arial" w:hAnsi="Arial" w:cs="Arial"/>
          <w:sz w:val="22"/>
          <w:lang w:val="en-IN" w:eastAsia="en-IN"/>
        </w:rPr>
        <w:t>Gambill, 2022</w:t>
      </w:r>
      <w:r w:rsidR="004674F0" w:rsidRPr="002F7FF1">
        <w:rPr>
          <w:rFonts w:ascii="Arial" w:hAnsi="Arial" w:cs="Arial"/>
          <w:sz w:val="22"/>
        </w:rPr>
        <w:t xml:space="preserve">). </w:t>
      </w:r>
      <w:r w:rsidR="00E32594" w:rsidRPr="002F7FF1">
        <w:rPr>
          <w:rFonts w:ascii="Arial" w:hAnsi="Arial" w:cs="Arial"/>
          <w:sz w:val="22"/>
        </w:rPr>
        <w:t>Yet</w:t>
      </w:r>
      <w:r w:rsidR="004674F0" w:rsidRPr="002F7FF1">
        <w:rPr>
          <w:rFonts w:ascii="Arial" w:hAnsi="Arial" w:cs="Arial"/>
          <w:sz w:val="22"/>
        </w:rPr>
        <w:t xml:space="preserve">, in reality, excellent leaders </w:t>
      </w:r>
      <w:r w:rsidR="00717570" w:rsidRPr="002F7FF1">
        <w:rPr>
          <w:rFonts w:ascii="Arial" w:hAnsi="Arial" w:cs="Arial"/>
          <w:sz w:val="22"/>
        </w:rPr>
        <w:t>necessitate</w:t>
      </w:r>
      <w:r w:rsidR="004674F0" w:rsidRPr="002F7FF1">
        <w:rPr>
          <w:rFonts w:ascii="Arial" w:hAnsi="Arial" w:cs="Arial"/>
          <w:sz w:val="22"/>
        </w:rPr>
        <w:t xml:space="preserve"> being proficient managers and expert managers require being good leaders. </w:t>
      </w:r>
      <w:r w:rsidR="00502C9D" w:rsidRPr="002F7FF1">
        <w:rPr>
          <w:rFonts w:ascii="Arial" w:hAnsi="Arial" w:cs="Arial"/>
          <w:sz w:val="22"/>
        </w:rPr>
        <w:t>Moreover, i</w:t>
      </w:r>
      <w:r w:rsidR="004674F0" w:rsidRPr="002F7FF1">
        <w:rPr>
          <w:rFonts w:ascii="Arial" w:hAnsi="Arial" w:cs="Arial"/>
          <w:sz w:val="22"/>
        </w:rPr>
        <w:t xml:space="preserve">n the rapidly changing and complex world, managers are required to exhibit both management and leadership skills to earn success. </w:t>
      </w:r>
      <w:r w:rsidR="00502C9D" w:rsidRPr="002F7FF1">
        <w:rPr>
          <w:rFonts w:ascii="Arial" w:hAnsi="Arial" w:cs="Arial"/>
          <w:sz w:val="22"/>
        </w:rPr>
        <w:t>Undeniably</w:t>
      </w:r>
      <w:r w:rsidR="004674F0" w:rsidRPr="002F7FF1">
        <w:rPr>
          <w:rFonts w:ascii="Arial" w:hAnsi="Arial" w:cs="Arial"/>
          <w:sz w:val="22"/>
        </w:rPr>
        <w:t xml:space="preserve">, leadership traits are required at almost all levels. The leadership model must be aligned with the values and vision and must be customisable, </w:t>
      </w:r>
      <w:r w:rsidR="002F7FF1" w:rsidRPr="002F7FF1">
        <w:rPr>
          <w:rFonts w:ascii="Arial" w:hAnsi="Arial" w:cs="Arial"/>
          <w:sz w:val="22"/>
        </w:rPr>
        <w:t>accessible,</w:t>
      </w:r>
      <w:r w:rsidR="004674F0" w:rsidRPr="002F7FF1">
        <w:rPr>
          <w:rFonts w:ascii="Arial" w:hAnsi="Arial" w:cs="Arial"/>
          <w:sz w:val="22"/>
        </w:rPr>
        <w:t xml:space="preserve"> and practical for leaders. </w:t>
      </w:r>
    </w:p>
    <w:p w14:paraId="7E085A1E" w14:textId="77777777" w:rsidR="00502C9D" w:rsidRPr="002F7FF1" w:rsidRDefault="00113D7D" w:rsidP="00CF60DE">
      <w:pPr>
        <w:rPr>
          <w:rFonts w:ascii="Arial" w:hAnsi="Arial" w:cs="Arial"/>
          <w:color w:val="000000" w:themeColor="text1"/>
          <w:sz w:val="22"/>
        </w:rPr>
      </w:pPr>
      <w:r w:rsidRPr="002F7FF1">
        <w:rPr>
          <w:rFonts w:ascii="Arial" w:hAnsi="Arial" w:cs="Arial"/>
          <w:sz w:val="22"/>
        </w:rPr>
        <w:t xml:space="preserve">The culture and code of conduct are crucial aspects of estimating the effectiveness of </w:t>
      </w:r>
      <w:r w:rsidR="00207C35" w:rsidRPr="002F7FF1">
        <w:rPr>
          <w:rFonts w:ascii="Arial" w:hAnsi="Arial" w:cs="Arial"/>
          <w:sz w:val="22"/>
        </w:rPr>
        <w:t>leadership</w:t>
      </w:r>
      <w:r w:rsidRPr="002F7FF1">
        <w:rPr>
          <w:rFonts w:ascii="Arial" w:hAnsi="Arial" w:cs="Arial"/>
          <w:sz w:val="22"/>
        </w:rPr>
        <w:t xml:space="preserve">. For example, </w:t>
      </w:r>
      <w:r w:rsidR="00207C35" w:rsidRPr="002F7FF1">
        <w:rPr>
          <w:rFonts w:ascii="Arial" w:hAnsi="Arial" w:cs="Arial"/>
          <w:sz w:val="22"/>
        </w:rPr>
        <w:t>several</w:t>
      </w:r>
      <w:r w:rsidRPr="002F7FF1">
        <w:rPr>
          <w:rFonts w:ascii="Arial" w:hAnsi="Arial" w:cs="Arial"/>
          <w:sz w:val="22"/>
        </w:rPr>
        <w:t xml:space="preserve"> teammates in the team are taking leaves most </w:t>
      </w:r>
      <w:r w:rsidR="00207C35" w:rsidRPr="002F7FF1">
        <w:rPr>
          <w:rFonts w:ascii="Arial" w:hAnsi="Arial" w:cs="Arial"/>
          <w:sz w:val="22"/>
        </w:rPr>
        <w:t>often</w:t>
      </w:r>
      <w:r w:rsidRPr="002F7FF1">
        <w:rPr>
          <w:rFonts w:ascii="Arial" w:hAnsi="Arial" w:cs="Arial"/>
          <w:sz w:val="22"/>
        </w:rPr>
        <w:t xml:space="preserve"> or disgruntled and disengaged. </w:t>
      </w:r>
      <w:r w:rsidR="00207C35" w:rsidRPr="002F7FF1">
        <w:rPr>
          <w:rFonts w:ascii="Arial" w:hAnsi="Arial" w:cs="Arial"/>
          <w:sz w:val="22"/>
        </w:rPr>
        <w:t xml:space="preserve">In such cases, the leader gives the impression of ineptness. In such a professional environment, the leaders are required to articulate business objectives and show a sincere level of commitment to the cause (Brown, 2022). In the same way, in case any of the colleagues feel demotivated and not properly progressing in their career, then the leader requires reviewing their leadership skills or styles. On the contrary, the efficacy of management is best measured with quality and quantity of output besides staying adhered to budget. In case the team is falling short of generating desired outcomes consistently, then this is high time to bring changes in the managerial approach. This seems </w:t>
      </w:r>
      <w:r w:rsidR="001E0980" w:rsidRPr="002F7FF1">
        <w:rPr>
          <w:rFonts w:ascii="Arial" w:hAnsi="Arial" w:cs="Arial"/>
          <w:sz w:val="22"/>
        </w:rPr>
        <w:t>important</w:t>
      </w:r>
      <w:r w:rsidR="00207C35" w:rsidRPr="002F7FF1">
        <w:rPr>
          <w:rFonts w:ascii="Arial" w:hAnsi="Arial" w:cs="Arial"/>
          <w:sz w:val="22"/>
        </w:rPr>
        <w:t xml:space="preserve"> to work with teammates to understand the loopholes and make changes accordingly. </w:t>
      </w:r>
    </w:p>
    <w:p w14:paraId="7E085A1F" w14:textId="77777777" w:rsidR="008C3B2E" w:rsidRPr="002F7FF1" w:rsidRDefault="00113D7D" w:rsidP="00DE4AEB">
      <w:pPr>
        <w:pStyle w:val="Titlu1"/>
        <w:rPr>
          <w:rFonts w:ascii="Arial" w:hAnsi="Arial" w:cs="Arial"/>
          <w:sz w:val="22"/>
          <w:szCs w:val="22"/>
        </w:rPr>
      </w:pPr>
      <w:r w:rsidRPr="002F7FF1">
        <w:rPr>
          <w:rFonts w:ascii="Arial" w:hAnsi="Arial" w:cs="Arial"/>
          <w:sz w:val="22"/>
          <w:szCs w:val="22"/>
        </w:rPr>
        <w:t>Conclusion</w:t>
      </w:r>
    </w:p>
    <w:p w14:paraId="7E085A20" w14:textId="77777777" w:rsidR="00554F55" w:rsidRPr="002F7FF1" w:rsidRDefault="00113D7D" w:rsidP="00E86CD4">
      <w:pPr>
        <w:rPr>
          <w:rFonts w:ascii="Arial" w:hAnsi="Arial" w:cs="Arial"/>
          <w:sz w:val="22"/>
        </w:rPr>
      </w:pPr>
      <w:r w:rsidRPr="002F7FF1">
        <w:rPr>
          <w:rFonts w:ascii="Arial" w:hAnsi="Arial" w:cs="Arial"/>
          <w:sz w:val="22"/>
        </w:rPr>
        <w:t xml:space="preserve">While drawing the inferences, this seems vital to mention that leadership and management styles must be exclusive. To cope perfectly with the contemporary dynamic and competitive business settings, this seems essential for the managers and leaders to apply a combination of approaches being </w:t>
      </w:r>
      <w:r w:rsidR="00DE4AEB" w:rsidRPr="002F7FF1">
        <w:rPr>
          <w:rFonts w:ascii="Arial" w:hAnsi="Arial" w:cs="Arial"/>
          <w:sz w:val="22"/>
        </w:rPr>
        <w:t>dependent on the circumstances. Y</w:t>
      </w:r>
      <w:r w:rsidR="00372FD8" w:rsidRPr="002F7FF1">
        <w:rPr>
          <w:rFonts w:ascii="Arial" w:hAnsi="Arial" w:cs="Arial"/>
          <w:sz w:val="22"/>
        </w:rPr>
        <w:t>e</w:t>
      </w:r>
      <w:r w:rsidR="00DE4AEB" w:rsidRPr="002F7FF1">
        <w:rPr>
          <w:rFonts w:ascii="Arial" w:hAnsi="Arial" w:cs="Arial"/>
          <w:sz w:val="22"/>
        </w:rPr>
        <w:t xml:space="preserve">t, by fostering a culture of innovation, empowerment and collaboration, the leaders and the manager require inspiring workforces to reach their fullest potential and drive the organisation to achieve success. </w:t>
      </w:r>
    </w:p>
    <w:p w14:paraId="7E085A21" w14:textId="77777777" w:rsidR="00DE4AEB" w:rsidRPr="002F7FF1" w:rsidRDefault="00113D7D">
      <w:pPr>
        <w:spacing w:after="200" w:line="276" w:lineRule="auto"/>
        <w:jc w:val="left"/>
        <w:rPr>
          <w:rFonts w:ascii="Arial" w:eastAsiaTheme="majorEastAsia" w:hAnsi="Arial" w:cs="Arial"/>
          <w:b/>
          <w:bCs/>
          <w:sz w:val="22"/>
        </w:rPr>
      </w:pPr>
      <w:r w:rsidRPr="002F7FF1">
        <w:rPr>
          <w:rFonts w:ascii="Arial" w:hAnsi="Arial" w:cs="Arial"/>
          <w:sz w:val="22"/>
        </w:rPr>
        <w:br w:type="page"/>
      </w:r>
    </w:p>
    <w:p w14:paraId="7E085A22" w14:textId="77777777" w:rsidR="008C3B2E" w:rsidRPr="002F7FF1" w:rsidRDefault="00113D7D" w:rsidP="00DE4AEB">
      <w:pPr>
        <w:pStyle w:val="Titlu1"/>
        <w:rPr>
          <w:rFonts w:ascii="Arial" w:hAnsi="Arial" w:cs="Arial"/>
          <w:sz w:val="22"/>
          <w:szCs w:val="22"/>
        </w:rPr>
      </w:pPr>
      <w:r w:rsidRPr="002F7FF1">
        <w:rPr>
          <w:rFonts w:ascii="Arial" w:hAnsi="Arial" w:cs="Arial"/>
          <w:sz w:val="22"/>
          <w:szCs w:val="22"/>
        </w:rPr>
        <w:t>References</w:t>
      </w:r>
    </w:p>
    <w:p w14:paraId="0073D9B6" w14:textId="15EE6FE5" w:rsidR="006E6256" w:rsidRPr="002F7FF1" w:rsidRDefault="006E6256" w:rsidP="00D86A83">
      <w:pPr>
        <w:rPr>
          <w:rFonts w:ascii="Arial" w:hAnsi="Arial" w:cs="Arial"/>
          <w:sz w:val="22"/>
        </w:rPr>
      </w:pPr>
      <w:proofErr w:type="spellStart"/>
      <w:r w:rsidRPr="002F7FF1">
        <w:rPr>
          <w:rFonts w:ascii="Arial" w:hAnsi="Arial" w:cs="Arial"/>
          <w:sz w:val="22"/>
        </w:rPr>
        <w:t>Adobebenefits</w:t>
      </w:r>
      <w:proofErr w:type="spellEnd"/>
      <w:r w:rsidRPr="002F7FF1">
        <w:rPr>
          <w:rFonts w:ascii="Arial" w:hAnsi="Arial" w:cs="Arial"/>
          <w:sz w:val="22"/>
        </w:rPr>
        <w:t xml:space="preserve"> (2023) </w:t>
      </w:r>
      <w:r w:rsidRPr="002F7FF1">
        <w:rPr>
          <w:rFonts w:ascii="Arial" w:hAnsi="Arial" w:cs="Arial"/>
          <w:i/>
          <w:iCs/>
          <w:sz w:val="22"/>
        </w:rPr>
        <w:t>Physical Wellbeing</w:t>
      </w:r>
      <w:r w:rsidRPr="002F7FF1">
        <w:rPr>
          <w:rFonts w:ascii="Arial" w:hAnsi="Arial" w:cs="Arial"/>
          <w:sz w:val="22"/>
        </w:rPr>
        <w:t xml:space="preserve">, </w:t>
      </w:r>
      <w:r w:rsidRPr="002F7FF1">
        <w:rPr>
          <w:rFonts w:ascii="Arial" w:hAnsi="Arial" w:cs="Arial"/>
          <w:i/>
          <w:iCs/>
          <w:sz w:val="22"/>
        </w:rPr>
        <w:t xml:space="preserve">Physical </w:t>
      </w:r>
      <w:r w:rsidR="00D933DB" w:rsidRPr="002F7FF1">
        <w:rPr>
          <w:rFonts w:ascii="Arial" w:hAnsi="Arial" w:cs="Arial"/>
          <w:i/>
          <w:iCs/>
          <w:sz w:val="22"/>
        </w:rPr>
        <w:t>Wellbeing</w:t>
      </w:r>
      <w:r w:rsidRPr="002F7FF1">
        <w:rPr>
          <w:rFonts w:ascii="Arial" w:hAnsi="Arial" w:cs="Arial"/>
          <w:i/>
          <w:iCs/>
          <w:sz w:val="22"/>
        </w:rPr>
        <w:t xml:space="preserve"> | Adobe Benefits</w:t>
      </w:r>
      <w:r w:rsidRPr="002F7FF1">
        <w:rPr>
          <w:rFonts w:ascii="Arial" w:hAnsi="Arial" w:cs="Arial"/>
          <w:sz w:val="22"/>
        </w:rPr>
        <w:t xml:space="preserve">. Available at: https://benefits.adobe.com/us/health-and-wellbeing/physical-wellbeing#:~:text=Wellness%20reimbursement%20program,-We%20want%20to&amp;text=We%20will%20reimburse%20you%20up,nutritional%20counseling%20and%20much%20more. (Accessed: 22 September 2023). </w:t>
      </w:r>
    </w:p>
    <w:p w14:paraId="7773D2DC" w14:textId="0A7344D6" w:rsidR="006E6256" w:rsidRPr="002F7FF1" w:rsidRDefault="006E6256" w:rsidP="00D86A83">
      <w:pPr>
        <w:rPr>
          <w:rFonts w:ascii="Arial" w:hAnsi="Arial" w:cs="Arial"/>
          <w:color w:val="222222"/>
          <w:sz w:val="22"/>
          <w:shd w:val="clear" w:color="auto" w:fill="FFFFFF"/>
        </w:rPr>
      </w:pPr>
      <w:r w:rsidRPr="002F7FF1">
        <w:rPr>
          <w:rFonts w:ascii="Arial" w:hAnsi="Arial" w:cs="Arial"/>
          <w:color w:val="222222"/>
          <w:sz w:val="22"/>
          <w:shd w:val="clear" w:color="auto" w:fill="FFFFFF"/>
        </w:rPr>
        <w:t xml:space="preserve">Black, P.W., (2023). The effect of peer-to-peer recognition systems on helping </w:t>
      </w:r>
      <w:r w:rsidR="00D933DB" w:rsidRPr="002F7FF1">
        <w:rPr>
          <w:rFonts w:ascii="Arial" w:hAnsi="Arial" w:cs="Arial"/>
          <w:color w:val="222222"/>
          <w:sz w:val="22"/>
          <w:shd w:val="clear" w:color="auto" w:fill="FFFFFF"/>
        </w:rPr>
        <w:t>behaviour</w:t>
      </w:r>
      <w:r w:rsidRPr="002F7FF1">
        <w:rPr>
          <w:rFonts w:ascii="Arial" w:hAnsi="Arial" w:cs="Arial"/>
          <w:color w:val="222222"/>
          <w:sz w:val="22"/>
          <w:shd w:val="clear" w:color="auto" w:fill="FFFFFF"/>
        </w:rPr>
        <w:t>: The influence of rewards and group affiliation. </w:t>
      </w:r>
      <w:r w:rsidRPr="002F7FF1">
        <w:rPr>
          <w:rFonts w:ascii="Arial" w:hAnsi="Arial" w:cs="Arial"/>
          <w:i/>
          <w:iCs/>
          <w:color w:val="222222"/>
          <w:sz w:val="22"/>
          <w:shd w:val="clear" w:color="auto" w:fill="FFFFFF"/>
        </w:rPr>
        <w:t>Accounting, Organizations and Society</w:t>
      </w:r>
      <w:r w:rsidRPr="002F7FF1">
        <w:rPr>
          <w:rFonts w:ascii="Arial" w:hAnsi="Arial" w:cs="Arial"/>
          <w:color w:val="222222"/>
          <w:sz w:val="22"/>
          <w:shd w:val="clear" w:color="auto" w:fill="FFFFFF"/>
        </w:rPr>
        <w:t>, p.101454.</w:t>
      </w:r>
      <w:r w:rsidRPr="002F7FF1">
        <w:rPr>
          <w:rFonts w:ascii="Arial" w:hAnsi="Arial" w:cs="Arial"/>
          <w:sz w:val="22"/>
        </w:rPr>
        <w:t xml:space="preserve"> </w:t>
      </w:r>
      <w:hyperlink r:id="rId6" w:history="1">
        <w:r w:rsidRPr="002F7FF1">
          <w:rPr>
            <w:rStyle w:val="Hyperlink"/>
            <w:rFonts w:ascii="Arial" w:hAnsi="Arial" w:cs="Arial"/>
            <w:sz w:val="22"/>
            <w:shd w:val="clear" w:color="auto" w:fill="FFFFFF"/>
          </w:rPr>
          <w:t>https://scholarcommons.sc.edu/cgi/viewcontent.cgi?article=6736&amp;context=etd</w:t>
        </w:r>
      </w:hyperlink>
    </w:p>
    <w:p w14:paraId="316D4785" w14:textId="77777777" w:rsidR="006E6256" w:rsidRPr="002F7FF1" w:rsidRDefault="006E6256" w:rsidP="00D86A83">
      <w:pPr>
        <w:rPr>
          <w:rFonts w:ascii="Arial" w:hAnsi="Arial" w:cs="Arial"/>
          <w:sz w:val="22"/>
        </w:rPr>
      </w:pPr>
      <w:r w:rsidRPr="002F7FF1">
        <w:rPr>
          <w:rFonts w:ascii="Arial" w:hAnsi="Arial" w:cs="Arial"/>
          <w:sz w:val="22"/>
        </w:rPr>
        <w:t xml:space="preserve">Brown, D. (2022) </w:t>
      </w:r>
      <w:r w:rsidRPr="002F7FF1">
        <w:rPr>
          <w:rFonts w:ascii="Arial" w:hAnsi="Arial" w:cs="Arial"/>
          <w:i/>
          <w:iCs/>
          <w:sz w:val="22"/>
        </w:rPr>
        <w:t>Council Post: Management and Leadership: Two critical roles that are not synonymous</w:t>
      </w:r>
      <w:r w:rsidRPr="002F7FF1">
        <w:rPr>
          <w:rFonts w:ascii="Arial" w:hAnsi="Arial" w:cs="Arial"/>
          <w:sz w:val="22"/>
        </w:rPr>
        <w:t xml:space="preserve">, </w:t>
      </w:r>
      <w:r w:rsidRPr="002F7FF1">
        <w:rPr>
          <w:rFonts w:ascii="Arial" w:hAnsi="Arial" w:cs="Arial"/>
          <w:i/>
          <w:iCs/>
          <w:sz w:val="22"/>
        </w:rPr>
        <w:t>Forbes</w:t>
      </w:r>
      <w:r w:rsidRPr="002F7FF1">
        <w:rPr>
          <w:rFonts w:ascii="Arial" w:hAnsi="Arial" w:cs="Arial"/>
          <w:sz w:val="22"/>
        </w:rPr>
        <w:t xml:space="preserve">. Available at: https://www.forbes.com/sites/forbesbusinesscouncil/2022/05/12/management-and-leadership-two-critical-roles-that-are-not-synonymous/?sh=4bc2b62457e9 (Accessed: 22 September 2023). </w:t>
      </w:r>
    </w:p>
    <w:p w14:paraId="485D9999" w14:textId="77777777" w:rsidR="006E6256" w:rsidRPr="002F7FF1" w:rsidRDefault="006E6256" w:rsidP="00D86A83">
      <w:pPr>
        <w:rPr>
          <w:rFonts w:ascii="Arial" w:hAnsi="Arial" w:cs="Arial"/>
          <w:sz w:val="22"/>
          <w:lang w:val="en-IN" w:eastAsia="en-IN"/>
        </w:rPr>
      </w:pPr>
      <w:r w:rsidRPr="002F7FF1">
        <w:rPr>
          <w:rFonts w:ascii="Arial" w:hAnsi="Arial" w:cs="Arial"/>
          <w:sz w:val="22"/>
          <w:lang w:val="en-IN" w:eastAsia="en-IN"/>
        </w:rPr>
        <w:t xml:space="preserve">Chandrasekar, V. (2023) </w:t>
      </w:r>
      <w:r w:rsidRPr="002F7FF1">
        <w:rPr>
          <w:rFonts w:ascii="Arial" w:hAnsi="Arial" w:cs="Arial"/>
          <w:i/>
          <w:iCs/>
          <w:sz w:val="22"/>
          <w:lang w:val="en-IN" w:eastAsia="en-IN"/>
        </w:rPr>
        <w:t>Leadership styles and their impact on organizational culture</w:t>
      </w:r>
      <w:r w:rsidRPr="002F7FF1">
        <w:rPr>
          <w:rFonts w:ascii="Arial" w:hAnsi="Arial" w:cs="Arial"/>
          <w:sz w:val="22"/>
          <w:lang w:val="en-IN" w:eastAsia="en-IN"/>
        </w:rPr>
        <w:t xml:space="preserve">, </w:t>
      </w:r>
      <w:r w:rsidRPr="002F7FF1">
        <w:rPr>
          <w:rFonts w:ascii="Arial" w:hAnsi="Arial" w:cs="Arial"/>
          <w:i/>
          <w:iCs/>
          <w:sz w:val="22"/>
          <w:lang w:val="en-IN" w:eastAsia="en-IN"/>
        </w:rPr>
        <w:t>LinkedIn</w:t>
      </w:r>
      <w:r w:rsidRPr="002F7FF1">
        <w:rPr>
          <w:rFonts w:ascii="Arial" w:hAnsi="Arial" w:cs="Arial"/>
          <w:sz w:val="22"/>
          <w:lang w:val="en-IN" w:eastAsia="en-IN"/>
        </w:rPr>
        <w:t xml:space="preserve">. Available at: https://www.linkedin.com/pulse/leadership-styles-impact-organizational-culture-chandrasekar (Accessed: 22 September 2023). </w:t>
      </w:r>
    </w:p>
    <w:p w14:paraId="49DA6C15" w14:textId="77777777" w:rsidR="006E6256" w:rsidRPr="002F7FF1" w:rsidRDefault="006E6256" w:rsidP="00D86A83">
      <w:pPr>
        <w:rPr>
          <w:rFonts w:ascii="Arial" w:hAnsi="Arial" w:cs="Arial"/>
          <w:sz w:val="22"/>
          <w:lang w:val="en-IN" w:eastAsia="en-IN"/>
        </w:rPr>
      </w:pPr>
      <w:r w:rsidRPr="002F7FF1">
        <w:rPr>
          <w:rFonts w:ascii="Arial" w:hAnsi="Arial" w:cs="Arial"/>
          <w:sz w:val="22"/>
          <w:lang w:val="en-IN" w:eastAsia="en-IN"/>
        </w:rPr>
        <w:t xml:space="preserve">Gambill, T. (2022) </w:t>
      </w:r>
      <w:r w:rsidRPr="002F7FF1">
        <w:rPr>
          <w:rFonts w:ascii="Arial" w:hAnsi="Arial" w:cs="Arial"/>
          <w:i/>
          <w:iCs/>
          <w:sz w:val="22"/>
          <w:lang w:val="en-IN" w:eastAsia="en-IN"/>
        </w:rPr>
        <w:t>Stop comparing leaders versus managers: Excellent managers lead and great leaders manage</w:t>
      </w:r>
      <w:r w:rsidRPr="002F7FF1">
        <w:rPr>
          <w:rFonts w:ascii="Arial" w:hAnsi="Arial" w:cs="Arial"/>
          <w:sz w:val="22"/>
          <w:lang w:val="en-IN" w:eastAsia="en-IN"/>
        </w:rPr>
        <w:t xml:space="preserve">, </w:t>
      </w:r>
      <w:r w:rsidRPr="002F7FF1">
        <w:rPr>
          <w:rFonts w:ascii="Arial" w:hAnsi="Arial" w:cs="Arial"/>
          <w:i/>
          <w:iCs/>
          <w:sz w:val="22"/>
          <w:lang w:val="en-IN" w:eastAsia="en-IN"/>
        </w:rPr>
        <w:t>LinkedIn</w:t>
      </w:r>
      <w:r w:rsidRPr="002F7FF1">
        <w:rPr>
          <w:rFonts w:ascii="Arial" w:hAnsi="Arial" w:cs="Arial"/>
          <w:sz w:val="22"/>
          <w:lang w:val="en-IN" w:eastAsia="en-IN"/>
        </w:rPr>
        <w:t xml:space="preserve">. Available at: https://www.linkedin.com/pulse/stop-comparing-leaders-versus-managers-excellent-lead-tony-gambill (Accessed: 22 September 2023). </w:t>
      </w:r>
    </w:p>
    <w:p w14:paraId="5B7131E0" w14:textId="77777777" w:rsidR="006E6256" w:rsidRPr="002F7FF1" w:rsidRDefault="006E6256" w:rsidP="00D86A83">
      <w:pPr>
        <w:rPr>
          <w:rFonts w:ascii="Arial" w:hAnsi="Arial" w:cs="Arial"/>
          <w:color w:val="222222"/>
          <w:sz w:val="22"/>
          <w:shd w:val="clear" w:color="auto" w:fill="FFFFFF"/>
        </w:rPr>
      </w:pPr>
      <w:r w:rsidRPr="002F7FF1">
        <w:rPr>
          <w:rFonts w:ascii="Arial" w:hAnsi="Arial" w:cs="Arial"/>
          <w:color w:val="222222"/>
          <w:sz w:val="22"/>
          <w:shd w:val="clear" w:color="auto" w:fill="FFFFFF"/>
        </w:rPr>
        <w:t>Lam, L., Nguyen, P., Le, N. and Tran, K., (2021). The relation among organizational culture, knowledge management, and innovation capability: Its implication for open innovation. </w:t>
      </w:r>
      <w:r w:rsidRPr="002F7FF1">
        <w:rPr>
          <w:rFonts w:ascii="Arial" w:hAnsi="Arial" w:cs="Arial"/>
          <w:i/>
          <w:iCs/>
          <w:color w:val="222222"/>
          <w:sz w:val="22"/>
          <w:shd w:val="clear" w:color="auto" w:fill="FFFFFF"/>
        </w:rPr>
        <w:t>Journal of Open Innovation: Technology, Market, and Complexity</w:t>
      </w:r>
      <w:r w:rsidRPr="002F7FF1">
        <w:rPr>
          <w:rFonts w:ascii="Arial" w:hAnsi="Arial" w:cs="Arial"/>
          <w:color w:val="222222"/>
          <w:sz w:val="22"/>
          <w:shd w:val="clear" w:color="auto" w:fill="FFFFFF"/>
        </w:rPr>
        <w:t>, </w:t>
      </w:r>
      <w:r w:rsidRPr="002F7FF1">
        <w:rPr>
          <w:rFonts w:ascii="Arial" w:hAnsi="Arial" w:cs="Arial"/>
          <w:i/>
          <w:iCs/>
          <w:color w:val="222222"/>
          <w:sz w:val="22"/>
          <w:shd w:val="clear" w:color="auto" w:fill="FFFFFF"/>
        </w:rPr>
        <w:t>7</w:t>
      </w:r>
      <w:r w:rsidRPr="002F7FF1">
        <w:rPr>
          <w:rFonts w:ascii="Arial" w:hAnsi="Arial" w:cs="Arial"/>
          <w:color w:val="222222"/>
          <w:sz w:val="22"/>
          <w:shd w:val="clear" w:color="auto" w:fill="FFFFFF"/>
        </w:rPr>
        <w:t>(1), p.66.</w:t>
      </w:r>
      <w:r w:rsidRPr="002F7FF1">
        <w:rPr>
          <w:rFonts w:ascii="Arial" w:hAnsi="Arial" w:cs="Arial"/>
          <w:sz w:val="22"/>
        </w:rPr>
        <w:t xml:space="preserve"> </w:t>
      </w:r>
      <w:hyperlink r:id="rId7" w:history="1">
        <w:r w:rsidRPr="002F7FF1">
          <w:rPr>
            <w:rStyle w:val="Hyperlink"/>
            <w:rFonts w:ascii="Arial" w:hAnsi="Arial" w:cs="Arial"/>
            <w:sz w:val="22"/>
            <w:shd w:val="clear" w:color="auto" w:fill="FFFFFF"/>
          </w:rPr>
          <w:t>https://www.mdpi.com/2199-8531/7/1/66/pdf</w:t>
        </w:r>
      </w:hyperlink>
    </w:p>
    <w:p w14:paraId="20934CD2" w14:textId="77777777" w:rsidR="006E6256" w:rsidRPr="002F7FF1" w:rsidRDefault="006E6256" w:rsidP="00D86A83">
      <w:pPr>
        <w:rPr>
          <w:rFonts w:ascii="Arial" w:hAnsi="Arial" w:cs="Arial"/>
          <w:sz w:val="22"/>
        </w:rPr>
      </w:pPr>
      <w:r w:rsidRPr="002F7FF1">
        <w:rPr>
          <w:rFonts w:ascii="Arial" w:hAnsi="Arial" w:cs="Arial"/>
          <w:sz w:val="22"/>
        </w:rPr>
        <w:t xml:space="preserve">Lee, K. (2022) </w:t>
      </w:r>
      <w:r w:rsidRPr="002F7FF1">
        <w:rPr>
          <w:rFonts w:ascii="Arial" w:hAnsi="Arial" w:cs="Arial"/>
          <w:i/>
          <w:iCs/>
          <w:sz w:val="22"/>
        </w:rPr>
        <w:t>Why business transparency matters (and how to get started)</w:t>
      </w:r>
      <w:r w:rsidRPr="002F7FF1">
        <w:rPr>
          <w:rFonts w:ascii="Arial" w:hAnsi="Arial" w:cs="Arial"/>
          <w:sz w:val="22"/>
        </w:rPr>
        <w:t xml:space="preserve">, </w:t>
      </w:r>
      <w:r w:rsidRPr="002F7FF1">
        <w:rPr>
          <w:rFonts w:ascii="Arial" w:hAnsi="Arial" w:cs="Arial"/>
          <w:i/>
          <w:iCs/>
          <w:sz w:val="22"/>
        </w:rPr>
        <w:t>Buffer Resources</w:t>
      </w:r>
      <w:r w:rsidRPr="002F7FF1">
        <w:rPr>
          <w:rFonts w:ascii="Arial" w:hAnsi="Arial" w:cs="Arial"/>
          <w:sz w:val="22"/>
        </w:rPr>
        <w:t xml:space="preserve">. Available at: https://buffer.com/resources/transparency-in-business/ (Accessed: 22 September 2023). </w:t>
      </w:r>
    </w:p>
    <w:p w14:paraId="4DF6E416" w14:textId="28203878" w:rsidR="006E6256" w:rsidRPr="002F7FF1" w:rsidRDefault="006E6256" w:rsidP="00D86A83">
      <w:pPr>
        <w:rPr>
          <w:rFonts w:ascii="Arial" w:hAnsi="Arial" w:cs="Arial"/>
          <w:sz w:val="22"/>
          <w:lang w:val="en-IN" w:eastAsia="en-IN"/>
        </w:rPr>
      </w:pPr>
      <w:r w:rsidRPr="002F7FF1">
        <w:rPr>
          <w:rFonts w:ascii="Arial" w:hAnsi="Arial" w:cs="Arial"/>
          <w:sz w:val="22"/>
          <w:lang w:val="en-IN" w:eastAsia="en-IN"/>
        </w:rPr>
        <w:t xml:space="preserve">McCosker, C. (2022) </w:t>
      </w:r>
      <w:r w:rsidRPr="002F7FF1">
        <w:rPr>
          <w:rFonts w:ascii="Arial" w:hAnsi="Arial" w:cs="Arial"/>
          <w:i/>
          <w:iCs/>
          <w:sz w:val="22"/>
          <w:lang w:val="en-IN" w:eastAsia="en-IN"/>
        </w:rPr>
        <w:t xml:space="preserve">The role of a manager in company </w:t>
      </w:r>
      <w:r w:rsidR="00D933DB" w:rsidRPr="002F7FF1">
        <w:rPr>
          <w:rFonts w:ascii="Arial" w:hAnsi="Arial" w:cs="Arial"/>
          <w:i/>
          <w:iCs/>
          <w:sz w:val="22"/>
          <w:lang w:val="en-IN" w:eastAsia="en-IN"/>
        </w:rPr>
        <w:t>culture</w:t>
      </w:r>
      <w:r w:rsidRPr="002F7FF1">
        <w:rPr>
          <w:rFonts w:ascii="Arial" w:hAnsi="Arial" w:cs="Arial"/>
          <w:sz w:val="22"/>
          <w:lang w:val="en-IN" w:eastAsia="en-IN"/>
        </w:rPr>
        <w:t xml:space="preserve">, </w:t>
      </w:r>
      <w:r w:rsidRPr="002F7FF1">
        <w:rPr>
          <w:rFonts w:ascii="Arial" w:hAnsi="Arial" w:cs="Arial"/>
          <w:i/>
          <w:iCs/>
          <w:sz w:val="22"/>
          <w:lang w:val="en-IN" w:eastAsia="en-IN"/>
        </w:rPr>
        <w:t>Reality HR</w:t>
      </w:r>
      <w:r w:rsidRPr="002F7FF1">
        <w:rPr>
          <w:rFonts w:ascii="Arial" w:hAnsi="Arial" w:cs="Arial"/>
          <w:sz w:val="22"/>
          <w:lang w:val="en-IN" w:eastAsia="en-IN"/>
        </w:rPr>
        <w:t xml:space="preserve">. Available at: https://www.realityhr.co.uk/the-role-of-a-manager-as-a-guardian-of-culture/ (Accessed: 22 September 2023). </w:t>
      </w:r>
    </w:p>
    <w:p w14:paraId="13990AFE" w14:textId="4A434835" w:rsidR="006E6256" w:rsidRPr="002F7FF1" w:rsidRDefault="006E6256" w:rsidP="00D86A83">
      <w:pPr>
        <w:rPr>
          <w:rFonts w:ascii="Arial" w:hAnsi="Arial" w:cs="Arial"/>
          <w:color w:val="222222"/>
          <w:sz w:val="22"/>
          <w:shd w:val="clear" w:color="auto" w:fill="FFFFFF"/>
        </w:rPr>
      </w:pPr>
      <w:r w:rsidRPr="002F7FF1">
        <w:rPr>
          <w:rFonts w:ascii="Arial" w:hAnsi="Arial" w:cs="Arial"/>
          <w:color w:val="222222"/>
          <w:sz w:val="22"/>
          <w:shd w:val="clear" w:color="auto" w:fill="FFFFFF"/>
        </w:rPr>
        <w:t>Nabella, S.D., Rivaldo, Y., Kurniawan, R., Nurmayunita, N., Sari, D.P., Luran, M.F., Amirullah, A., Saputra, E.K., Rizki, M., Sova, M. and Sidik, M., (2022). The Influence of Leadership and Organizational Culture Mediated by Organizational Climate on Governance at Senior High School in Batam City. </w:t>
      </w:r>
      <w:r w:rsidRPr="002F7FF1">
        <w:rPr>
          <w:rFonts w:ascii="Arial" w:hAnsi="Arial" w:cs="Arial"/>
          <w:i/>
          <w:iCs/>
          <w:color w:val="222222"/>
          <w:sz w:val="22"/>
          <w:shd w:val="clear" w:color="auto" w:fill="FFFFFF"/>
        </w:rPr>
        <w:t>Journal of Educational and Social Research</w:t>
      </w:r>
      <w:r w:rsidRPr="002F7FF1">
        <w:rPr>
          <w:rFonts w:ascii="Arial" w:hAnsi="Arial" w:cs="Arial"/>
          <w:color w:val="222222"/>
          <w:sz w:val="22"/>
          <w:shd w:val="clear" w:color="auto" w:fill="FFFFFF"/>
        </w:rPr>
        <w:t>, </w:t>
      </w:r>
      <w:r w:rsidRPr="002F7FF1">
        <w:rPr>
          <w:rFonts w:ascii="Arial" w:hAnsi="Arial" w:cs="Arial"/>
          <w:i/>
          <w:iCs/>
          <w:color w:val="222222"/>
          <w:sz w:val="22"/>
          <w:shd w:val="clear" w:color="auto" w:fill="FFFFFF"/>
        </w:rPr>
        <w:t>12</w:t>
      </w:r>
      <w:r w:rsidRPr="002F7FF1">
        <w:rPr>
          <w:rFonts w:ascii="Arial" w:hAnsi="Arial" w:cs="Arial"/>
          <w:color w:val="222222"/>
          <w:sz w:val="22"/>
          <w:shd w:val="clear" w:color="auto" w:fill="FFFFFF"/>
        </w:rPr>
        <w:t>(5), pp.119-130</w:t>
      </w:r>
      <w:r w:rsidR="00C815B5">
        <w:rPr>
          <w:rFonts w:ascii="Arial" w:hAnsi="Arial" w:cs="Arial"/>
          <w:color w:val="222222"/>
          <w:sz w:val="22"/>
          <w:shd w:val="clear" w:color="auto" w:fill="FFFFFF"/>
        </w:rPr>
        <w:t xml:space="preserve">, </w:t>
      </w:r>
      <w:hyperlink r:id="rId8" w:history="1">
        <w:r w:rsidR="00C815B5" w:rsidRPr="003C7EC8">
          <w:rPr>
            <w:rStyle w:val="Hyperlink"/>
            <w:rFonts w:ascii="Arial" w:hAnsi="Arial" w:cs="Arial"/>
            <w:sz w:val="22"/>
            <w:shd w:val="clear" w:color="auto" w:fill="FFFFFF"/>
          </w:rPr>
          <w:t>https://www.researchgate.net/profile/Yandra-Rivaldo/publication/363923934_The_Influence_of_Leadership_and_Organizational_Culture_Mediated_by_Organizational_Climate_on_Governance_at_Senior_High_School_in_Batam_City/links/633541c3769781354ea3e39c/The-Influence-of-Leadership-and-Organizational-Culture-Mediated-by-Organizational-Climate-on-Governance-at-Senior-High-School-in-Batam-City.pdf</w:t>
        </w:r>
      </w:hyperlink>
    </w:p>
    <w:p w14:paraId="7147746F" w14:textId="77777777" w:rsidR="006E6256" w:rsidRPr="002F7FF1" w:rsidRDefault="006E6256" w:rsidP="00D86A83">
      <w:pPr>
        <w:rPr>
          <w:rFonts w:ascii="Arial" w:hAnsi="Arial" w:cs="Arial"/>
          <w:sz w:val="22"/>
        </w:rPr>
      </w:pPr>
      <w:proofErr w:type="spellStart"/>
      <w:r w:rsidRPr="002F7FF1">
        <w:rPr>
          <w:rFonts w:ascii="Arial" w:hAnsi="Arial" w:cs="Arial"/>
          <w:sz w:val="22"/>
        </w:rPr>
        <w:t>Netflixjobs</w:t>
      </w:r>
      <w:proofErr w:type="spellEnd"/>
      <w:r w:rsidRPr="002F7FF1">
        <w:rPr>
          <w:rFonts w:ascii="Arial" w:hAnsi="Arial" w:cs="Arial"/>
          <w:sz w:val="22"/>
        </w:rPr>
        <w:t xml:space="preserve"> (2023) </w:t>
      </w:r>
      <w:r w:rsidRPr="002F7FF1">
        <w:rPr>
          <w:rFonts w:ascii="Arial" w:hAnsi="Arial" w:cs="Arial"/>
          <w:i/>
          <w:iCs/>
          <w:sz w:val="22"/>
        </w:rPr>
        <w:t>Netflix jobs</w:t>
      </w:r>
      <w:r w:rsidRPr="002F7FF1">
        <w:rPr>
          <w:rFonts w:ascii="Arial" w:hAnsi="Arial" w:cs="Arial"/>
          <w:sz w:val="22"/>
        </w:rPr>
        <w:t xml:space="preserve">. Available at: https://jobs.netflix.com/culture (Accessed: 22 September 2023). </w:t>
      </w:r>
    </w:p>
    <w:p w14:paraId="5D4AAF13" w14:textId="77777777" w:rsidR="006E6256" w:rsidRPr="002F7FF1" w:rsidRDefault="006E6256" w:rsidP="00D86A83">
      <w:pPr>
        <w:rPr>
          <w:rFonts w:ascii="Arial" w:hAnsi="Arial" w:cs="Arial"/>
          <w:color w:val="222222"/>
          <w:sz w:val="22"/>
          <w:shd w:val="clear" w:color="auto" w:fill="FFFFFF"/>
        </w:rPr>
      </w:pPr>
      <w:r w:rsidRPr="002F7FF1">
        <w:rPr>
          <w:rFonts w:ascii="Arial" w:hAnsi="Arial" w:cs="Arial"/>
          <w:color w:val="222222"/>
          <w:sz w:val="22"/>
          <w:shd w:val="clear" w:color="auto" w:fill="FFFFFF"/>
        </w:rPr>
        <w:t>Suprapti, S., Asbari, M., Cahyono, Y., Mufid, A. and Khasanah, N.E., (2020). Leadership style, organizational culture and innovative behavior on public health center performance during Pandemic Covid-19. </w:t>
      </w:r>
      <w:r w:rsidRPr="002F7FF1">
        <w:rPr>
          <w:rFonts w:ascii="Arial" w:hAnsi="Arial" w:cs="Arial"/>
          <w:i/>
          <w:iCs/>
          <w:color w:val="222222"/>
          <w:sz w:val="22"/>
          <w:shd w:val="clear" w:color="auto" w:fill="FFFFFF"/>
        </w:rPr>
        <w:t>Journal of Industrial Engineering &amp; Management Research</w:t>
      </w:r>
      <w:r w:rsidRPr="002F7FF1">
        <w:rPr>
          <w:rFonts w:ascii="Arial" w:hAnsi="Arial" w:cs="Arial"/>
          <w:color w:val="222222"/>
          <w:sz w:val="22"/>
          <w:shd w:val="clear" w:color="auto" w:fill="FFFFFF"/>
        </w:rPr>
        <w:t>, </w:t>
      </w:r>
      <w:r w:rsidRPr="002F7FF1">
        <w:rPr>
          <w:rFonts w:ascii="Arial" w:hAnsi="Arial" w:cs="Arial"/>
          <w:i/>
          <w:iCs/>
          <w:color w:val="222222"/>
          <w:sz w:val="22"/>
          <w:shd w:val="clear" w:color="auto" w:fill="FFFFFF"/>
        </w:rPr>
        <w:t>1</w:t>
      </w:r>
      <w:r w:rsidRPr="002F7FF1">
        <w:rPr>
          <w:rFonts w:ascii="Arial" w:hAnsi="Arial" w:cs="Arial"/>
          <w:color w:val="222222"/>
          <w:sz w:val="22"/>
          <w:shd w:val="clear" w:color="auto" w:fill="FFFFFF"/>
        </w:rPr>
        <w:t>(2), pp.76-88.</w:t>
      </w:r>
      <w:r w:rsidRPr="002F7FF1">
        <w:rPr>
          <w:rFonts w:ascii="Arial" w:hAnsi="Arial" w:cs="Arial"/>
          <w:sz w:val="22"/>
        </w:rPr>
        <w:t xml:space="preserve"> </w:t>
      </w:r>
      <w:hyperlink r:id="rId9" w:history="1">
        <w:r w:rsidRPr="002F7FF1">
          <w:rPr>
            <w:rStyle w:val="Hyperlink"/>
            <w:rFonts w:ascii="Arial" w:hAnsi="Arial" w:cs="Arial"/>
            <w:sz w:val="22"/>
            <w:shd w:val="clear" w:color="auto" w:fill="FFFFFF"/>
          </w:rPr>
          <w:t>https://jiemar.org/index.php/jiemar/article/download/42/29</w:t>
        </w:r>
      </w:hyperlink>
    </w:p>
    <w:p w14:paraId="152B4359" w14:textId="77777777" w:rsidR="006E6256" w:rsidRPr="002F7FF1" w:rsidRDefault="006E6256" w:rsidP="00D86A83">
      <w:pPr>
        <w:rPr>
          <w:rFonts w:ascii="Arial" w:hAnsi="Arial" w:cs="Arial"/>
          <w:sz w:val="22"/>
        </w:rPr>
      </w:pPr>
      <w:r w:rsidRPr="002F7FF1">
        <w:rPr>
          <w:rFonts w:ascii="Arial" w:hAnsi="Arial" w:cs="Arial"/>
          <w:sz w:val="22"/>
        </w:rPr>
        <w:t xml:space="preserve">Tenney, M. (2023) </w:t>
      </w:r>
      <w:r w:rsidRPr="002F7FF1">
        <w:rPr>
          <w:rFonts w:ascii="Arial" w:hAnsi="Arial" w:cs="Arial"/>
          <w:i/>
          <w:iCs/>
          <w:sz w:val="22"/>
        </w:rPr>
        <w:t>The role of top leadership in defining an organizational culture - business leadership today</w:t>
      </w:r>
      <w:r w:rsidRPr="002F7FF1">
        <w:rPr>
          <w:rFonts w:ascii="Arial" w:hAnsi="Arial" w:cs="Arial"/>
          <w:sz w:val="22"/>
        </w:rPr>
        <w:t xml:space="preserve">, </w:t>
      </w:r>
      <w:r w:rsidRPr="002F7FF1">
        <w:rPr>
          <w:rFonts w:ascii="Arial" w:hAnsi="Arial" w:cs="Arial"/>
          <w:i/>
          <w:iCs/>
          <w:sz w:val="22"/>
        </w:rPr>
        <w:t>Business Leadership Today - The resource for leaders working to build and sustain world-class teams and organizations in today’s business environment.</w:t>
      </w:r>
      <w:r w:rsidRPr="002F7FF1">
        <w:rPr>
          <w:rFonts w:ascii="Arial" w:hAnsi="Arial" w:cs="Arial"/>
          <w:sz w:val="22"/>
        </w:rPr>
        <w:t xml:space="preserve"> Available at: https://businessleadershiptoday.com/what-is-the-role-of-top-leadership-in-defining-an-organizational-culture/ (Accessed: 22 September 2023). </w:t>
      </w:r>
    </w:p>
    <w:p w14:paraId="37C35FD6" w14:textId="77777777" w:rsidR="006E6256" w:rsidRPr="002F7FF1" w:rsidRDefault="006E6256" w:rsidP="00D86A83">
      <w:pPr>
        <w:rPr>
          <w:rFonts w:ascii="Arial" w:hAnsi="Arial" w:cs="Arial"/>
          <w:color w:val="222222"/>
          <w:sz w:val="22"/>
          <w:shd w:val="clear" w:color="auto" w:fill="FFFFFF"/>
        </w:rPr>
      </w:pPr>
      <w:r w:rsidRPr="002F7FF1">
        <w:rPr>
          <w:rFonts w:ascii="Arial" w:hAnsi="Arial" w:cs="Arial"/>
          <w:color w:val="222222"/>
          <w:sz w:val="22"/>
          <w:shd w:val="clear" w:color="auto" w:fill="FFFFFF"/>
        </w:rPr>
        <w:t>Whitley, R., (2019). On the nature of managerial tasks and skills: their distinguishing characteristics and organization. In </w:t>
      </w:r>
      <w:r w:rsidRPr="002F7FF1">
        <w:rPr>
          <w:rFonts w:ascii="Arial" w:hAnsi="Arial" w:cs="Arial"/>
          <w:i/>
          <w:iCs/>
          <w:color w:val="222222"/>
          <w:sz w:val="22"/>
          <w:shd w:val="clear" w:color="auto" w:fill="FFFFFF"/>
        </w:rPr>
        <w:t>Managerial Work</w:t>
      </w:r>
      <w:r w:rsidRPr="002F7FF1">
        <w:rPr>
          <w:rFonts w:ascii="Arial" w:hAnsi="Arial" w:cs="Arial"/>
          <w:color w:val="222222"/>
          <w:sz w:val="22"/>
          <w:shd w:val="clear" w:color="auto" w:fill="FFFFFF"/>
        </w:rPr>
        <w:t xml:space="preserve"> (pp. 337-352). Routledge, </w:t>
      </w:r>
      <w:hyperlink r:id="rId10" w:history="1">
        <w:r w:rsidRPr="002F7FF1">
          <w:rPr>
            <w:rStyle w:val="Hyperlink"/>
            <w:rFonts w:ascii="Arial" w:hAnsi="Arial" w:cs="Arial"/>
            <w:sz w:val="22"/>
            <w:shd w:val="clear" w:color="auto" w:fill="FFFFFF"/>
          </w:rPr>
          <w:t>https://www.taylorfrancis.com/chapters/edit/10.4324/9780429398599-21/nature-managerial-tasks-skills-distinguishing-characteristics-organization-richard-whitley</w:t>
        </w:r>
      </w:hyperlink>
      <w:r w:rsidRPr="002F7FF1">
        <w:rPr>
          <w:rFonts w:ascii="Arial" w:hAnsi="Arial" w:cs="Arial"/>
          <w:color w:val="222222"/>
          <w:sz w:val="22"/>
          <w:shd w:val="clear" w:color="auto" w:fill="FFFFFF"/>
        </w:rPr>
        <w:t xml:space="preserve">. </w:t>
      </w:r>
    </w:p>
    <w:p w14:paraId="5D40588D" w14:textId="77777777" w:rsidR="006E6256" w:rsidRPr="002F7FF1" w:rsidRDefault="006E6256" w:rsidP="00D86A83">
      <w:pPr>
        <w:rPr>
          <w:rStyle w:val="Hyperlink"/>
          <w:rFonts w:ascii="Arial" w:hAnsi="Arial" w:cs="Arial"/>
          <w:sz w:val="22"/>
          <w:shd w:val="clear" w:color="auto" w:fill="FFFFFF"/>
        </w:rPr>
      </w:pPr>
      <w:proofErr w:type="spellStart"/>
      <w:r w:rsidRPr="002F7FF1">
        <w:rPr>
          <w:rFonts w:ascii="Arial" w:hAnsi="Arial" w:cs="Arial"/>
          <w:color w:val="222222"/>
          <w:sz w:val="22"/>
          <w:shd w:val="clear" w:color="auto" w:fill="FFFFFF"/>
        </w:rPr>
        <w:t>Yusliza</w:t>
      </w:r>
      <w:proofErr w:type="spellEnd"/>
      <w:r w:rsidRPr="002F7FF1">
        <w:rPr>
          <w:rFonts w:ascii="Arial" w:hAnsi="Arial" w:cs="Arial"/>
          <w:color w:val="222222"/>
          <w:sz w:val="22"/>
          <w:shd w:val="clear" w:color="auto" w:fill="FFFFFF"/>
        </w:rPr>
        <w:t xml:space="preserve">, M.Y., </w:t>
      </w:r>
      <w:proofErr w:type="spellStart"/>
      <w:r w:rsidRPr="002F7FF1">
        <w:rPr>
          <w:rFonts w:ascii="Arial" w:hAnsi="Arial" w:cs="Arial"/>
          <w:color w:val="222222"/>
          <w:sz w:val="22"/>
          <w:shd w:val="clear" w:color="auto" w:fill="FFFFFF"/>
        </w:rPr>
        <w:t>Norazmi</w:t>
      </w:r>
      <w:proofErr w:type="spellEnd"/>
      <w:r w:rsidRPr="002F7FF1">
        <w:rPr>
          <w:rFonts w:ascii="Arial" w:hAnsi="Arial" w:cs="Arial"/>
          <w:color w:val="222222"/>
          <w:sz w:val="22"/>
          <w:shd w:val="clear" w:color="auto" w:fill="FFFFFF"/>
        </w:rPr>
        <w:t>, N.A., Jabbour, C.J.C., Fernando, Y., Fawehinmi, O. and Seles, B.M.R.P., (2019). Top management commitment, corporate social responsibility and green human resource management: A Malaysian study. </w:t>
      </w:r>
      <w:r w:rsidRPr="002F7FF1">
        <w:rPr>
          <w:rFonts w:ascii="Arial" w:hAnsi="Arial" w:cs="Arial"/>
          <w:i/>
          <w:iCs/>
          <w:color w:val="222222"/>
          <w:sz w:val="22"/>
          <w:shd w:val="clear" w:color="auto" w:fill="FFFFFF"/>
        </w:rPr>
        <w:t>Benchmarking: An International Journal</w:t>
      </w:r>
      <w:r w:rsidRPr="002F7FF1">
        <w:rPr>
          <w:rFonts w:ascii="Arial" w:hAnsi="Arial" w:cs="Arial"/>
          <w:color w:val="222222"/>
          <w:sz w:val="22"/>
          <w:shd w:val="clear" w:color="auto" w:fill="FFFFFF"/>
        </w:rPr>
        <w:t>, </w:t>
      </w:r>
      <w:r w:rsidRPr="002F7FF1">
        <w:rPr>
          <w:rFonts w:ascii="Arial" w:hAnsi="Arial" w:cs="Arial"/>
          <w:i/>
          <w:iCs/>
          <w:color w:val="222222"/>
          <w:sz w:val="22"/>
          <w:shd w:val="clear" w:color="auto" w:fill="FFFFFF"/>
        </w:rPr>
        <w:t>26</w:t>
      </w:r>
      <w:r w:rsidRPr="002F7FF1">
        <w:rPr>
          <w:rFonts w:ascii="Arial" w:hAnsi="Arial" w:cs="Arial"/>
          <w:color w:val="222222"/>
          <w:sz w:val="22"/>
          <w:shd w:val="clear" w:color="auto" w:fill="FFFFFF"/>
        </w:rPr>
        <w:t>(6), pp.2051-2078.</w:t>
      </w:r>
      <w:r w:rsidRPr="002F7FF1">
        <w:rPr>
          <w:rFonts w:ascii="Arial" w:hAnsi="Arial" w:cs="Arial"/>
          <w:sz w:val="22"/>
        </w:rPr>
        <w:t xml:space="preserve"> </w:t>
      </w:r>
      <w:hyperlink r:id="rId11" w:history="1">
        <w:r w:rsidRPr="002F7FF1">
          <w:rPr>
            <w:rStyle w:val="Hyperlink"/>
            <w:rFonts w:ascii="Arial" w:hAnsi="Arial" w:cs="Arial"/>
            <w:sz w:val="22"/>
            <w:shd w:val="clear" w:color="auto" w:fill="FFFFFF"/>
          </w:rPr>
          <w:t>https://fardapaper.ir/mohavaha/uploads/2020/08/Fardapaper-Top-management-commitment-corporate-social-responsibility-and-green-human-resource-management-A-Malaysian-study.pdf</w:t>
        </w:r>
      </w:hyperlink>
    </w:p>
    <w:sectPr w:rsidR="006E6256" w:rsidRPr="002F7FF1" w:rsidSect="00D86A8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32CCB"/>
    <w:multiLevelType w:val="hybridMultilevel"/>
    <w:tmpl w:val="3B6627B6"/>
    <w:lvl w:ilvl="0" w:tplc="30021E4A">
      <w:start w:val="1"/>
      <w:numFmt w:val="decimal"/>
      <w:lvlText w:val="%1."/>
      <w:lvlJc w:val="left"/>
      <w:pPr>
        <w:ind w:left="720" w:hanging="360"/>
      </w:pPr>
    </w:lvl>
    <w:lvl w:ilvl="1" w:tplc="56A42C06" w:tentative="1">
      <w:start w:val="1"/>
      <w:numFmt w:val="lowerLetter"/>
      <w:lvlText w:val="%2."/>
      <w:lvlJc w:val="left"/>
      <w:pPr>
        <w:ind w:left="1440" w:hanging="360"/>
      </w:pPr>
    </w:lvl>
    <w:lvl w:ilvl="2" w:tplc="59B032DE" w:tentative="1">
      <w:start w:val="1"/>
      <w:numFmt w:val="lowerRoman"/>
      <w:lvlText w:val="%3."/>
      <w:lvlJc w:val="right"/>
      <w:pPr>
        <w:ind w:left="2160" w:hanging="180"/>
      </w:pPr>
    </w:lvl>
    <w:lvl w:ilvl="3" w:tplc="B52E40DE" w:tentative="1">
      <w:start w:val="1"/>
      <w:numFmt w:val="decimal"/>
      <w:lvlText w:val="%4."/>
      <w:lvlJc w:val="left"/>
      <w:pPr>
        <w:ind w:left="2880" w:hanging="360"/>
      </w:pPr>
    </w:lvl>
    <w:lvl w:ilvl="4" w:tplc="E6946520" w:tentative="1">
      <w:start w:val="1"/>
      <w:numFmt w:val="lowerLetter"/>
      <w:lvlText w:val="%5."/>
      <w:lvlJc w:val="left"/>
      <w:pPr>
        <w:ind w:left="3600" w:hanging="360"/>
      </w:pPr>
    </w:lvl>
    <w:lvl w:ilvl="5" w:tplc="FA8C8A3A" w:tentative="1">
      <w:start w:val="1"/>
      <w:numFmt w:val="lowerRoman"/>
      <w:lvlText w:val="%6."/>
      <w:lvlJc w:val="right"/>
      <w:pPr>
        <w:ind w:left="4320" w:hanging="180"/>
      </w:pPr>
    </w:lvl>
    <w:lvl w:ilvl="6" w:tplc="55809CF0" w:tentative="1">
      <w:start w:val="1"/>
      <w:numFmt w:val="decimal"/>
      <w:lvlText w:val="%7."/>
      <w:lvlJc w:val="left"/>
      <w:pPr>
        <w:ind w:left="5040" w:hanging="360"/>
      </w:pPr>
    </w:lvl>
    <w:lvl w:ilvl="7" w:tplc="0CFEAFA6" w:tentative="1">
      <w:start w:val="1"/>
      <w:numFmt w:val="lowerLetter"/>
      <w:lvlText w:val="%8."/>
      <w:lvlJc w:val="left"/>
      <w:pPr>
        <w:ind w:left="5760" w:hanging="360"/>
      </w:pPr>
    </w:lvl>
    <w:lvl w:ilvl="8" w:tplc="16E4B028" w:tentative="1">
      <w:start w:val="1"/>
      <w:numFmt w:val="lowerRoman"/>
      <w:lvlText w:val="%9."/>
      <w:lvlJc w:val="right"/>
      <w:pPr>
        <w:ind w:left="6480" w:hanging="180"/>
      </w:pPr>
    </w:lvl>
  </w:abstractNum>
  <w:abstractNum w:abstractNumId="1" w15:restartNumberingAfterBreak="0">
    <w:nsid w:val="6EFA4050"/>
    <w:multiLevelType w:val="hybridMultilevel"/>
    <w:tmpl w:val="E0268B52"/>
    <w:lvl w:ilvl="0" w:tplc="3544CDDE">
      <w:start w:val="1"/>
      <w:numFmt w:val="decimal"/>
      <w:lvlText w:val="%1."/>
      <w:lvlJc w:val="left"/>
      <w:pPr>
        <w:ind w:left="720" w:hanging="360"/>
      </w:pPr>
    </w:lvl>
    <w:lvl w:ilvl="1" w:tplc="5830A6D2" w:tentative="1">
      <w:start w:val="1"/>
      <w:numFmt w:val="lowerLetter"/>
      <w:lvlText w:val="%2."/>
      <w:lvlJc w:val="left"/>
      <w:pPr>
        <w:ind w:left="1440" w:hanging="360"/>
      </w:pPr>
    </w:lvl>
    <w:lvl w:ilvl="2" w:tplc="64FECC80" w:tentative="1">
      <w:start w:val="1"/>
      <w:numFmt w:val="lowerRoman"/>
      <w:lvlText w:val="%3."/>
      <w:lvlJc w:val="right"/>
      <w:pPr>
        <w:ind w:left="2160" w:hanging="180"/>
      </w:pPr>
    </w:lvl>
    <w:lvl w:ilvl="3" w:tplc="FDF0AA86" w:tentative="1">
      <w:start w:val="1"/>
      <w:numFmt w:val="decimal"/>
      <w:lvlText w:val="%4."/>
      <w:lvlJc w:val="left"/>
      <w:pPr>
        <w:ind w:left="2880" w:hanging="360"/>
      </w:pPr>
    </w:lvl>
    <w:lvl w:ilvl="4" w:tplc="770EDBA8" w:tentative="1">
      <w:start w:val="1"/>
      <w:numFmt w:val="lowerLetter"/>
      <w:lvlText w:val="%5."/>
      <w:lvlJc w:val="left"/>
      <w:pPr>
        <w:ind w:left="3600" w:hanging="360"/>
      </w:pPr>
    </w:lvl>
    <w:lvl w:ilvl="5" w:tplc="43E63BD6" w:tentative="1">
      <w:start w:val="1"/>
      <w:numFmt w:val="lowerRoman"/>
      <w:lvlText w:val="%6."/>
      <w:lvlJc w:val="right"/>
      <w:pPr>
        <w:ind w:left="4320" w:hanging="180"/>
      </w:pPr>
    </w:lvl>
    <w:lvl w:ilvl="6" w:tplc="F86AB1B4" w:tentative="1">
      <w:start w:val="1"/>
      <w:numFmt w:val="decimal"/>
      <w:lvlText w:val="%7."/>
      <w:lvlJc w:val="left"/>
      <w:pPr>
        <w:ind w:left="5040" w:hanging="360"/>
      </w:pPr>
    </w:lvl>
    <w:lvl w:ilvl="7" w:tplc="E09C4496" w:tentative="1">
      <w:start w:val="1"/>
      <w:numFmt w:val="lowerLetter"/>
      <w:lvlText w:val="%8."/>
      <w:lvlJc w:val="left"/>
      <w:pPr>
        <w:ind w:left="5760" w:hanging="360"/>
      </w:pPr>
    </w:lvl>
    <w:lvl w:ilvl="8" w:tplc="9CC605CE" w:tentative="1">
      <w:start w:val="1"/>
      <w:numFmt w:val="lowerRoman"/>
      <w:lvlText w:val="%9."/>
      <w:lvlJc w:val="right"/>
      <w:pPr>
        <w:ind w:left="6480" w:hanging="180"/>
      </w:pPr>
    </w:lvl>
  </w:abstractNum>
  <w:abstractNum w:abstractNumId="2" w15:restartNumberingAfterBreak="0">
    <w:nsid w:val="71A51238"/>
    <w:multiLevelType w:val="hybridMultilevel"/>
    <w:tmpl w:val="4462EE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93951312">
    <w:abstractNumId w:val="0"/>
  </w:num>
  <w:num w:numId="2" w16cid:durableId="2047411520">
    <w:abstractNumId w:val="1"/>
  </w:num>
  <w:num w:numId="3" w16cid:durableId="5085188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63A95"/>
    <w:rsid w:val="00000D17"/>
    <w:rsid w:val="00061143"/>
    <w:rsid w:val="00086ABE"/>
    <w:rsid w:val="00094E01"/>
    <w:rsid w:val="00096906"/>
    <w:rsid w:val="000D1A45"/>
    <w:rsid w:val="000D5160"/>
    <w:rsid w:val="00110121"/>
    <w:rsid w:val="0011226B"/>
    <w:rsid w:val="00113D7D"/>
    <w:rsid w:val="0011481C"/>
    <w:rsid w:val="00117CF3"/>
    <w:rsid w:val="001815B1"/>
    <w:rsid w:val="001C5060"/>
    <w:rsid w:val="001C5B8F"/>
    <w:rsid w:val="001D35C3"/>
    <w:rsid w:val="001E0980"/>
    <w:rsid w:val="001E6660"/>
    <w:rsid w:val="001F78F2"/>
    <w:rsid w:val="00200601"/>
    <w:rsid w:val="002020D3"/>
    <w:rsid w:val="00202671"/>
    <w:rsid w:val="00207C35"/>
    <w:rsid w:val="0025191C"/>
    <w:rsid w:val="00263A95"/>
    <w:rsid w:val="00291F95"/>
    <w:rsid w:val="002C4298"/>
    <w:rsid w:val="002D2EE3"/>
    <w:rsid w:val="002E51A7"/>
    <w:rsid w:val="002F7FF1"/>
    <w:rsid w:val="0031505B"/>
    <w:rsid w:val="0031660F"/>
    <w:rsid w:val="00317BD5"/>
    <w:rsid w:val="00354C79"/>
    <w:rsid w:val="00361608"/>
    <w:rsid w:val="00372FD8"/>
    <w:rsid w:val="003C2B6D"/>
    <w:rsid w:val="003C43C8"/>
    <w:rsid w:val="003F65A3"/>
    <w:rsid w:val="004060B8"/>
    <w:rsid w:val="00411945"/>
    <w:rsid w:val="00426F11"/>
    <w:rsid w:val="00433C47"/>
    <w:rsid w:val="004674F0"/>
    <w:rsid w:val="004816E7"/>
    <w:rsid w:val="00491885"/>
    <w:rsid w:val="004A1D77"/>
    <w:rsid w:val="004B2425"/>
    <w:rsid w:val="004D2309"/>
    <w:rsid w:val="004D28E7"/>
    <w:rsid w:val="00502C9D"/>
    <w:rsid w:val="005451F1"/>
    <w:rsid w:val="00545B37"/>
    <w:rsid w:val="00554F55"/>
    <w:rsid w:val="00571DA8"/>
    <w:rsid w:val="00577311"/>
    <w:rsid w:val="005819E6"/>
    <w:rsid w:val="0059415C"/>
    <w:rsid w:val="005A08CC"/>
    <w:rsid w:val="005A2C76"/>
    <w:rsid w:val="005B2506"/>
    <w:rsid w:val="005D40A3"/>
    <w:rsid w:val="005D744A"/>
    <w:rsid w:val="005F14D2"/>
    <w:rsid w:val="006005B6"/>
    <w:rsid w:val="00603CB3"/>
    <w:rsid w:val="00641B31"/>
    <w:rsid w:val="006536BB"/>
    <w:rsid w:val="0066414A"/>
    <w:rsid w:val="006945E5"/>
    <w:rsid w:val="006A33EC"/>
    <w:rsid w:val="006A4931"/>
    <w:rsid w:val="006D5881"/>
    <w:rsid w:val="006E6256"/>
    <w:rsid w:val="006F6147"/>
    <w:rsid w:val="00717570"/>
    <w:rsid w:val="0072402A"/>
    <w:rsid w:val="00737691"/>
    <w:rsid w:val="007875B4"/>
    <w:rsid w:val="00796887"/>
    <w:rsid w:val="007A233E"/>
    <w:rsid w:val="007C11EF"/>
    <w:rsid w:val="007C16C6"/>
    <w:rsid w:val="00801001"/>
    <w:rsid w:val="00805D2B"/>
    <w:rsid w:val="008579E8"/>
    <w:rsid w:val="008651B8"/>
    <w:rsid w:val="0087095C"/>
    <w:rsid w:val="008A0E38"/>
    <w:rsid w:val="008A3AAB"/>
    <w:rsid w:val="008C0EFC"/>
    <w:rsid w:val="008C3B2E"/>
    <w:rsid w:val="008E424D"/>
    <w:rsid w:val="00977124"/>
    <w:rsid w:val="009825A3"/>
    <w:rsid w:val="009A0755"/>
    <w:rsid w:val="009A0E37"/>
    <w:rsid w:val="009A1615"/>
    <w:rsid w:val="009D24D1"/>
    <w:rsid w:val="00A006FF"/>
    <w:rsid w:val="00A0486F"/>
    <w:rsid w:val="00A14365"/>
    <w:rsid w:val="00A246C6"/>
    <w:rsid w:val="00A31EE1"/>
    <w:rsid w:val="00A33C34"/>
    <w:rsid w:val="00A37202"/>
    <w:rsid w:val="00A6269F"/>
    <w:rsid w:val="00A70CB9"/>
    <w:rsid w:val="00A81164"/>
    <w:rsid w:val="00A81DD5"/>
    <w:rsid w:val="00A820D0"/>
    <w:rsid w:val="00AB0AAA"/>
    <w:rsid w:val="00AD6A04"/>
    <w:rsid w:val="00B026F2"/>
    <w:rsid w:val="00B2771B"/>
    <w:rsid w:val="00B30720"/>
    <w:rsid w:val="00B448F8"/>
    <w:rsid w:val="00B53619"/>
    <w:rsid w:val="00B91E82"/>
    <w:rsid w:val="00B927F7"/>
    <w:rsid w:val="00BA7369"/>
    <w:rsid w:val="00BD4CDA"/>
    <w:rsid w:val="00BE3E99"/>
    <w:rsid w:val="00BF7BE0"/>
    <w:rsid w:val="00C13F25"/>
    <w:rsid w:val="00C26FC2"/>
    <w:rsid w:val="00C53BFE"/>
    <w:rsid w:val="00C815B5"/>
    <w:rsid w:val="00CA214B"/>
    <w:rsid w:val="00CD69EE"/>
    <w:rsid w:val="00CF60DE"/>
    <w:rsid w:val="00D4089F"/>
    <w:rsid w:val="00D62962"/>
    <w:rsid w:val="00D83559"/>
    <w:rsid w:val="00D86A83"/>
    <w:rsid w:val="00D933DB"/>
    <w:rsid w:val="00DB308F"/>
    <w:rsid w:val="00DB442D"/>
    <w:rsid w:val="00DB69B1"/>
    <w:rsid w:val="00DC2112"/>
    <w:rsid w:val="00DE2E9E"/>
    <w:rsid w:val="00DE4AEB"/>
    <w:rsid w:val="00DF1EF4"/>
    <w:rsid w:val="00E07EA7"/>
    <w:rsid w:val="00E32594"/>
    <w:rsid w:val="00E74B97"/>
    <w:rsid w:val="00E86CD4"/>
    <w:rsid w:val="00EB4FD7"/>
    <w:rsid w:val="00ED7683"/>
    <w:rsid w:val="00F71EE2"/>
    <w:rsid w:val="00FA71AB"/>
    <w:rsid w:val="00FC632F"/>
    <w:rsid w:val="00FD53D1"/>
    <w:rsid w:val="00FF16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85A02"/>
  <w15:docId w15:val="{945410F4-B19D-4BBA-ADFE-3F4BD27E4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506"/>
    <w:pPr>
      <w:spacing w:after="160"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6D5881"/>
    <w:pPr>
      <w:keepNext/>
      <w:keepLines/>
      <w:spacing w:before="480" w:after="0"/>
      <w:outlineLvl w:val="0"/>
    </w:pPr>
    <w:rPr>
      <w:rFonts w:eastAsiaTheme="majorEastAsia" w:cstheme="majorBidi"/>
      <w:b/>
      <w:bCs/>
      <w:szCs w:val="28"/>
    </w:rPr>
  </w:style>
  <w:style w:type="paragraph" w:styleId="Titlu2">
    <w:name w:val="heading 2"/>
    <w:basedOn w:val="Normal"/>
    <w:next w:val="Normal"/>
    <w:link w:val="Titlu2Caracter"/>
    <w:autoRedefine/>
    <w:uiPriority w:val="9"/>
    <w:unhideWhenUsed/>
    <w:qFormat/>
    <w:rsid w:val="00E74B97"/>
    <w:pPr>
      <w:keepNext/>
      <w:keepLines/>
      <w:spacing w:before="200" w:after="0"/>
      <w:outlineLvl w:val="1"/>
    </w:pPr>
    <w:rPr>
      <w:rFonts w:eastAsiaTheme="majorEastAsia" w:cstheme="majorBidi"/>
      <w:b/>
      <w:bCs/>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D5881"/>
    <w:rPr>
      <w:rFonts w:ascii="Times New Roman" w:eastAsiaTheme="majorEastAsia" w:hAnsi="Times New Roman" w:cstheme="majorBidi"/>
      <w:b/>
      <w:bCs/>
      <w:sz w:val="24"/>
      <w:szCs w:val="28"/>
      <w:lang w:val="en-GB"/>
    </w:rPr>
  </w:style>
  <w:style w:type="paragraph" w:styleId="Titlu">
    <w:name w:val="Title"/>
    <w:basedOn w:val="Normal"/>
    <w:next w:val="Normal"/>
    <w:link w:val="TitluCaracter"/>
    <w:autoRedefine/>
    <w:uiPriority w:val="10"/>
    <w:qFormat/>
    <w:rsid w:val="00000D17"/>
    <w:pPr>
      <w:pBdr>
        <w:bottom w:val="single" w:sz="8" w:space="4" w:color="4F81BD" w:themeColor="accent1"/>
      </w:pBdr>
      <w:spacing w:after="300"/>
      <w:contextualSpacing/>
      <w:jc w:val="center"/>
    </w:pPr>
    <w:rPr>
      <w:rFonts w:eastAsiaTheme="majorEastAsia" w:cs="Times New Roman"/>
      <w:b/>
      <w:spacing w:val="5"/>
      <w:kern w:val="28"/>
      <w:sz w:val="40"/>
      <w:szCs w:val="24"/>
    </w:rPr>
  </w:style>
  <w:style w:type="character" w:customStyle="1" w:styleId="TitluCaracter">
    <w:name w:val="Titlu Caracter"/>
    <w:basedOn w:val="Fontdeparagrafimplicit"/>
    <w:link w:val="Titlu"/>
    <w:uiPriority w:val="10"/>
    <w:rsid w:val="00000D17"/>
    <w:rPr>
      <w:rFonts w:ascii="Times New Roman" w:eastAsiaTheme="majorEastAsia" w:hAnsi="Times New Roman" w:cs="Times New Roman"/>
      <w:b/>
      <w:spacing w:val="5"/>
      <w:kern w:val="28"/>
      <w:sz w:val="40"/>
      <w:szCs w:val="24"/>
      <w:lang w:val="en-GB"/>
    </w:rPr>
  </w:style>
  <w:style w:type="character" w:customStyle="1" w:styleId="Titlu2Caracter">
    <w:name w:val="Titlu 2 Caracter"/>
    <w:basedOn w:val="Fontdeparagrafimplicit"/>
    <w:link w:val="Titlu2"/>
    <w:uiPriority w:val="9"/>
    <w:rsid w:val="00E74B97"/>
    <w:rPr>
      <w:rFonts w:ascii="Times New Roman" w:eastAsiaTheme="majorEastAsia" w:hAnsi="Times New Roman" w:cstheme="majorBidi"/>
      <w:b/>
      <w:bCs/>
      <w:sz w:val="24"/>
      <w:szCs w:val="26"/>
      <w:lang w:val="en-GB"/>
    </w:rPr>
  </w:style>
  <w:style w:type="table" w:styleId="Grilmedie1-Accentuare4">
    <w:name w:val="Medium Grid 1 Accent 4"/>
    <w:basedOn w:val="TabelNormal"/>
    <w:uiPriority w:val="67"/>
    <w:rsid w:val="00BA7369"/>
    <w:pPr>
      <w:spacing w:after="0" w:line="240" w:lineRule="auto"/>
    </w:pPr>
    <w:rPr>
      <w:rFonts w:ascii="Times New Roman" w:hAnsi="Times New Roman"/>
      <w:color w:val="000000" w:themeColor="text1"/>
      <w:sz w:val="24"/>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paragraph" w:styleId="NormalWeb">
    <w:name w:val="Normal (Web)"/>
    <w:basedOn w:val="Normal"/>
    <w:uiPriority w:val="99"/>
    <w:semiHidden/>
    <w:unhideWhenUsed/>
    <w:rsid w:val="00B448F8"/>
    <w:pPr>
      <w:spacing w:before="100" w:beforeAutospacing="1" w:after="100" w:afterAutospacing="1" w:line="240" w:lineRule="auto"/>
      <w:jc w:val="left"/>
    </w:pPr>
    <w:rPr>
      <w:rFonts w:eastAsia="Times New Roman" w:cs="Times New Roman"/>
      <w:szCs w:val="24"/>
      <w:lang w:val="en-IN" w:eastAsia="en-IN"/>
    </w:rPr>
  </w:style>
  <w:style w:type="character" w:styleId="Hyperlink">
    <w:name w:val="Hyperlink"/>
    <w:basedOn w:val="Fontdeparagrafimplicit"/>
    <w:uiPriority w:val="99"/>
    <w:unhideWhenUsed/>
    <w:rsid w:val="00A0486F"/>
    <w:rPr>
      <w:color w:val="0000FF" w:themeColor="hyperlink"/>
      <w:u w:val="single"/>
    </w:rPr>
  </w:style>
  <w:style w:type="paragraph" w:styleId="Antet">
    <w:name w:val="header"/>
    <w:basedOn w:val="Normal"/>
    <w:link w:val="AntetCaracter"/>
    <w:uiPriority w:val="99"/>
    <w:unhideWhenUsed/>
    <w:rsid w:val="001C506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1C5060"/>
    <w:rPr>
      <w:rFonts w:ascii="Times New Roman" w:hAnsi="Times New Roman"/>
      <w:sz w:val="24"/>
      <w:lang w:val="en-GB"/>
    </w:rPr>
  </w:style>
  <w:style w:type="paragraph" w:styleId="Subsol">
    <w:name w:val="footer"/>
    <w:basedOn w:val="Normal"/>
    <w:link w:val="SubsolCaracter"/>
    <w:uiPriority w:val="99"/>
    <w:unhideWhenUsed/>
    <w:rsid w:val="001C506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1C5060"/>
    <w:rPr>
      <w:rFonts w:ascii="Times New Roman" w:hAnsi="Times New Roman"/>
      <w:sz w:val="24"/>
      <w:lang w:val="en-GB"/>
    </w:rPr>
  </w:style>
  <w:style w:type="paragraph" w:styleId="Listparagraf">
    <w:name w:val="List Paragraph"/>
    <w:basedOn w:val="Normal"/>
    <w:uiPriority w:val="34"/>
    <w:qFormat/>
    <w:rsid w:val="00DE4AEB"/>
    <w:pPr>
      <w:ind w:left="720"/>
      <w:contextualSpacing/>
    </w:pPr>
  </w:style>
  <w:style w:type="paragraph" w:styleId="Frspaiere">
    <w:name w:val="No Spacing"/>
    <w:link w:val="FrspaiereCaracter"/>
    <w:uiPriority w:val="1"/>
    <w:qFormat/>
    <w:rsid w:val="00200601"/>
    <w:pPr>
      <w:spacing w:after="0" w:line="240" w:lineRule="auto"/>
    </w:pPr>
    <w:rPr>
      <w:rFonts w:eastAsiaTheme="minorEastAsia"/>
      <w:lang w:val="en-US" w:eastAsia="ja-JP"/>
    </w:rPr>
  </w:style>
  <w:style w:type="character" w:customStyle="1" w:styleId="FrspaiereCaracter">
    <w:name w:val="Fără spațiere Caracter"/>
    <w:basedOn w:val="Fontdeparagrafimplicit"/>
    <w:link w:val="Frspaiere"/>
    <w:uiPriority w:val="1"/>
    <w:rsid w:val="00200601"/>
    <w:rPr>
      <w:rFonts w:eastAsiaTheme="minorEastAsia"/>
      <w:lang w:val="en-US" w:eastAsia="ja-JP"/>
    </w:rPr>
  </w:style>
  <w:style w:type="paragraph" w:styleId="TextnBalon">
    <w:name w:val="Balloon Text"/>
    <w:basedOn w:val="Normal"/>
    <w:link w:val="TextnBalonCaracter"/>
    <w:uiPriority w:val="99"/>
    <w:semiHidden/>
    <w:unhideWhenUsed/>
    <w:rsid w:val="0020060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00601"/>
    <w:rPr>
      <w:rFonts w:ascii="Tahoma" w:hAnsi="Tahoma" w:cs="Tahoma"/>
      <w:sz w:val="16"/>
      <w:szCs w:val="16"/>
      <w:lang w:val="en-GB"/>
    </w:rPr>
  </w:style>
  <w:style w:type="character" w:styleId="MeniuneNerezolvat">
    <w:name w:val="Unresolved Mention"/>
    <w:basedOn w:val="Fontdeparagrafimplicit"/>
    <w:uiPriority w:val="99"/>
    <w:semiHidden/>
    <w:unhideWhenUsed/>
    <w:rsid w:val="006E62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Yandra-Rivaldo/publication/363923934_The_Influence_of_Leadership_and_Organizational_Culture_Mediated_by_Organizational_Climate_on_Governance_at_Senior_High_School_in_Batam_City/links/633541c3769781354ea3e39c/The-Influence-of-Leadership-and-Organizational-Culture-Mediated-by-Organizational-Climate-on-Governance-at-Senior-High-School-in-Batam-City.pdf" TargetMode="External" /><Relationship Id="rId13" Type="http://schemas.openxmlformats.org/officeDocument/2006/relationships/glossaryDocument" Target="glossary/document.xml" /><Relationship Id="rId3" Type="http://schemas.openxmlformats.org/officeDocument/2006/relationships/styles" Target="styles.xml" /><Relationship Id="rId7" Type="http://schemas.openxmlformats.org/officeDocument/2006/relationships/hyperlink" Target="https://www.mdpi.com/2199-8531/7/1/66/pdf" TargetMode="Externa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scholarcommons.sc.edu/cgi/viewcontent.cgi?article=6736&amp;context=etd" TargetMode="External" /><Relationship Id="rId11" Type="http://schemas.openxmlformats.org/officeDocument/2006/relationships/hyperlink" Target="https://fardapaper.ir/mohavaha/uploads/2020/08/Fardapaper-Top-management-commitment-corporate-social-responsibility-and-green-human-resource-management-A-Malaysian-study.pdf" TargetMode="External" /><Relationship Id="rId5" Type="http://schemas.openxmlformats.org/officeDocument/2006/relationships/webSettings" Target="webSettings.xml" /><Relationship Id="rId10" Type="http://schemas.openxmlformats.org/officeDocument/2006/relationships/hyperlink" Target="https://www.taylorfrancis.com/chapters/edit/10.4324/9780429398599-21/nature-managerial-tasks-skills-distinguishing-characteristics-organization-richard-whitley" TargetMode="External" /><Relationship Id="rId4" Type="http://schemas.openxmlformats.org/officeDocument/2006/relationships/settings" Target="settings.xml" /><Relationship Id="rId9" Type="http://schemas.openxmlformats.org/officeDocument/2006/relationships/hyperlink" Target="https://jiemar.org/index.php/jiemar/article/download/42/29" TargetMode="External" /><Relationship Id="rId14" Type="http://schemas.openxmlformats.org/officeDocument/2006/relationships/theme" Target="theme/theme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66D90BD9CB84564925463D01B437386"/>
        <w:category>
          <w:name w:val="General"/>
          <w:gallery w:val="placeholder"/>
        </w:category>
        <w:types>
          <w:type w:val="bbPlcHdr"/>
        </w:types>
        <w:behaviors>
          <w:behavior w:val="content"/>
        </w:behaviors>
        <w:guid w:val="{0DCAFEB0-C2CE-44C5-B976-A8DE4E34A597}"/>
      </w:docPartPr>
      <w:docPartBody>
        <w:p w:rsidR="00F15B84" w:rsidRDefault="008945EE" w:rsidP="00D4089F">
          <w:pPr>
            <w:pStyle w:val="E66D90BD9CB84564925463D01B437386"/>
          </w:pPr>
          <w:r>
            <w:rPr>
              <w:rFonts w:asciiTheme="majorHAnsi" w:eastAsiaTheme="majorEastAsia" w:hAnsiTheme="majorHAnsi" w:cstheme="majorBidi"/>
              <w:sz w:val="72"/>
              <w:szCs w:val="72"/>
            </w:rPr>
            <w:t>[Type the document title]</w:t>
          </w:r>
        </w:p>
      </w:docPartBody>
    </w:docPart>
    <w:docPart>
      <w:docPartPr>
        <w:name w:val="EBC961BA069A4FFF9736DA82A278193E"/>
        <w:category>
          <w:name w:val="General"/>
          <w:gallery w:val="placeholder"/>
        </w:category>
        <w:types>
          <w:type w:val="bbPlcHdr"/>
        </w:types>
        <w:behaviors>
          <w:behavior w:val="content"/>
        </w:behaviors>
        <w:guid w:val="{886E4CAF-BA32-415C-8E7B-CABF2F10635B}"/>
      </w:docPartPr>
      <w:docPartBody>
        <w:p w:rsidR="00F15B84" w:rsidRDefault="008945EE" w:rsidP="00D4089F">
          <w:pPr>
            <w:pStyle w:val="EBC961BA069A4FFF9736DA82A278193E"/>
          </w:pPr>
          <w:r>
            <w:rPr>
              <w:rFonts w:asciiTheme="majorHAnsi" w:eastAsiaTheme="majorEastAsia" w:hAnsiTheme="majorHAnsi" w:cstheme="majorBidi"/>
              <w:sz w:val="36"/>
              <w:szCs w:val="36"/>
            </w:rPr>
            <w:t>[Type the document subtitle]</w:t>
          </w:r>
        </w:p>
      </w:docPartBody>
    </w:docPart>
    <w:docPart>
      <w:docPartPr>
        <w:name w:val="A28A319C5E724134B85ECF85DE253235"/>
        <w:category>
          <w:name w:val="General"/>
          <w:gallery w:val="placeholder"/>
        </w:category>
        <w:types>
          <w:type w:val="bbPlcHdr"/>
        </w:types>
        <w:behaviors>
          <w:behavior w:val="content"/>
        </w:behaviors>
        <w:guid w:val="{3FD3E3C6-EC6C-4D87-8942-C403D773D2AC}"/>
      </w:docPartPr>
      <w:docPartBody>
        <w:p w:rsidR="00F15B84" w:rsidRDefault="008945EE" w:rsidP="00D4089F">
          <w:pPr>
            <w:pStyle w:val="A28A319C5E724134B85ECF85DE253235"/>
          </w:pPr>
          <w: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4089F"/>
    <w:rsid w:val="004A6593"/>
    <w:rsid w:val="008945EE"/>
    <w:rsid w:val="008A0225"/>
    <w:rsid w:val="00D4089F"/>
    <w:rsid w:val="00F15B8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E66D90BD9CB84564925463D01B437386">
    <w:name w:val="E66D90BD9CB84564925463D01B437386"/>
    <w:rsid w:val="00D4089F"/>
  </w:style>
  <w:style w:type="paragraph" w:customStyle="1" w:styleId="EBC961BA069A4FFF9736DA82A278193E">
    <w:name w:val="EBC961BA069A4FFF9736DA82A278193E"/>
    <w:rsid w:val="00D4089F"/>
  </w:style>
  <w:style w:type="paragraph" w:customStyle="1" w:styleId="A28A319C5E724134B85ECF85DE253235">
    <w:name w:val="A28A319C5E724134B85ECF85DE253235"/>
    <w:rsid w:val="00D408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CoverPageProperties xmlns="http://schemas.microsoft.com/office/2006/coverPageProps">
  <PublishDate>Module Code: LCBB4003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2885</Words>
  <Characters>16739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Component 1 LCBB4003</Company>
  <LinksUpToDate>false</LinksUpToDate>
  <CharactersWithSpaces>19585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Introducing the Modern Workplace</dc:title>
  <dc:subject>Assignment Title: Individual Essay</dc:subject>
  <cp:lastModifiedBy>Violeta Pacuraru</cp:lastModifiedBy>
  <cp:revision>2</cp:revision>
  <dcterms:created xsi:type="dcterms:W3CDTF">2023-10-07T11:24:00Z</dcterms:created>
  <dcterms:modified xsi:type="dcterms:W3CDTF">2023-10-07T11:24:00Z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9b58ee0a9f0364c5502ed21428cfb45bcc5f9be345494b57339bcd14dd61fe3b</vt:lpwstr>
  </property>
</Properties>
</file>