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84C268" w14:textId="437C9034" w:rsidR="00C6371F" w:rsidRDefault="00592083" w:rsidP="00484EC1">
      <w:r>
        <w:rPr>
          <w:noProof/>
          <w:lang w:eastAsia="en-GB"/>
        </w:rPr>
        <w:drawing>
          <wp:inline distT="0" distB="0" distL="0" distR="0" wp14:anchorId="75E641A9" wp14:editId="2A5F6D06">
            <wp:extent cx="1810385" cy="7251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5B22C61A" w14:textId="77777777" w:rsidR="00FD2CFF" w:rsidRDefault="00FD2CFF" w:rsidP="00FD2CFF"/>
    <w:p w14:paraId="6016C7BB" w14:textId="77777777" w:rsidR="00C536A6" w:rsidRPr="004969BD" w:rsidRDefault="00EB1F41" w:rsidP="00EB1F41">
      <w:pPr>
        <w:pStyle w:val="Modcode"/>
        <w:jc w:val="left"/>
        <w:rPr>
          <w:rFonts w:ascii="Arial" w:hAnsi="Arial" w:cs="Arial"/>
        </w:rPr>
      </w:pPr>
      <w:r w:rsidRPr="004969BD">
        <w:rPr>
          <w:rFonts w:ascii="Arial" w:hAnsi="Arial" w:cs="Arial"/>
        </w:rPr>
        <w:t xml:space="preserve">LEVEL </w:t>
      </w:r>
      <w:r w:rsidR="006469A4" w:rsidRPr="004969BD">
        <w:rPr>
          <w:rFonts w:ascii="Arial" w:hAnsi="Arial" w:cs="Arial"/>
        </w:rPr>
        <w:t>6</w:t>
      </w:r>
      <w:r w:rsidRPr="004969BD">
        <w:rPr>
          <w:rFonts w:ascii="Arial" w:hAnsi="Arial" w:cs="Arial"/>
        </w:rPr>
        <w:t xml:space="preserve">       </w:t>
      </w:r>
    </w:p>
    <w:p w14:paraId="64F94D8A" w14:textId="77777777" w:rsidR="00EB1F41" w:rsidRPr="004969BD" w:rsidRDefault="00EB1F41" w:rsidP="00EB1F41">
      <w:pPr>
        <w:pStyle w:val="Modcode"/>
        <w:jc w:val="left"/>
        <w:rPr>
          <w:rFonts w:ascii="Arial" w:hAnsi="Arial" w:cs="Arial"/>
        </w:rPr>
      </w:pPr>
      <w:r w:rsidRPr="004969BD">
        <w:rPr>
          <w:rFonts w:ascii="Arial" w:hAnsi="Arial" w:cs="Arial"/>
        </w:rPr>
        <w:t xml:space="preserve">                                                                      </w:t>
      </w:r>
    </w:p>
    <w:p w14:paraId="4B208398" w14:textId="77777777" w:rsidR="00EB1F41" w:rsidRPr="004969BD" w:rsidRDefault="00EB1F41" w:rsidP="00EB1F41">
      <w:pPr>
        <w:pStyle w:val="Modcode"/>
        <w:jc w:val="left"/>
        <w:rPr>
          <w:rFonts w:ascii="Arial" w:hAnsi="Arial" w:cs="Arial"/>
        </w:rPr>
      </w:pPr>
      <w:r w:rsidRPr="004969BD">
        <w:rPr>
          <w:rFonts w:ascii="Arial" w:hAnsi="Arial" w:cs="Arial"/>
        </w:rPr>
        <w:t xml:space="preserve">SEMESTER 1                                                                         </w:t>
      </w:r>
    </w:p>
    <w:p w14:paraId="39653D9A" w14:textId="77777777" w:rsidR="00C536A6" w:rsidRPr="004969BD" w:rsidRDefault="00C536A6" w:rsidP="00EB1F41">
      <w:pPr>
        <w:pStyle w:val="Modcode"/>
        <w:jc w:val="left"/>
        <w:rPr>
          <w:rFonts w:ascii="Arial" w:hAnsi="Arial" w:cs="Arial"/>
        </w:rPr>
      </w:pPr>
    </w:p>
    <w:p w14:paraId="7BF91F8C" w14:textId="1FB2BEAB" w:rsidR="00C536A6" w:rsidRPr="004969BD" w:rsidRDefault="00C536A6" w:rsidP="00EB1F41">
      <w:pPr>
        <w:pStyle w:val="Modcode"/>
        <w:jc w:val="left"/>
        <w:rPr>
          <w:rFonts w:ascii="Arial" w:hAnsi="Arial" w:cs="Arial"/>
        </w:rPr>
      </w:pPr>
    </w:p>
    <w:p w14:paraId="1F3C3F90" w14:textId="3280132A" w:rsidR="00EB1F41" w:rsidRPr="004969BD" w:rsidRDefault="00EB1F41" w:rsidP="00EB1F41">
      <w:pPr>
        <w:pStyle w:val="Modcode"/>
        <w:rPr>
          <w:rFonts w:ascii="Arial" w:hAnsi="Arial" w:cs="Arial"/>
        </w:rPr>
      </w:pPr>
      <w:r w:rsidRPr="004969BD">
        <w:rPr>
          <w:rFonts w:ascii="Arial" w:hAnsi="Arial" w:cs="Arial"/>
        </w:rPr>
        <w:t xml:space="preserve">MODULE CODE: </w:t>
      </w:r>
      <w:r w:rsidR="00383F98">
        <w:rPr>
          <w:rFonts w:ascii="Arial" w:hAnsi="Arial" w:cs="Arial"/>
        </w:rPr>
        <w:t>BMOE6003</w:t>
      </w:r>
    </w:p>
    <w:p w14:paraId="655F3AF9" w14:textId="77777777" w:rsidR="00EB1F41" w:rsidRPr="004969BD" w:rsidRDefault="003E50DE" w:rsidP="00EB1F41">
      <w:pPr>
        <w:pStyle w:val="Modname"/>
        <w:rPr>
          <w:rFonts w:ascii="Arial" w:hAnsi="Arial" w:cs="Arial"/>
        </w:rPr>
      </w:pPr>
      <w:r w:rsidRPr="004969BD">
        <w:rPr>
          <w:rFonts w:ascii="Arial" w:hAnsi="Arial" w:cs="Arial"/>
        </w:rPr>
        <w:t>Landscape and Sustainable Recreation</w:t>
      </w:r>
    </w:p>
    <w:p w14:paraId="11663D20" w14:textId="77777777" w:rsidR="00C536A6" w:rsidRPr="004969BD" w:rsidRDefault="00EB1F41" w:rsidP="00C536A6">
      <w:pPr>
        <w:pStyle w:val="Time"/>
        <w:rPr>
          <w:rFonts w:ascii="Arial" w:hAnsi="Arial" w:cs="Arial"/>
          <w:szCs w:val="28"/>
        </w:rPr>
      </w:pPr>
      <w:r w:rsidRPr="004969BD">
        <w:rPr>
          <w:rFonts w:ascii="Arial" w:hAnsi="Arial" w:cs="Arial"/>
          <w:szCs w:val="28"/>
        </w:rPr>
        <w:t xml:space="preserve">aSSESSMENT TYPE: aSSIGNMENT </w:t>
      </w:r>
    </w:p>
    <w:p w14:paraId="1A439FDC" w14:textId="77777777" w:rsidR="00C3093A" w:rsidRPr="004969BD" w:rsidRDefault="00C3093A" w:rsidP="00C3093A">
      <w:pPr>
        <w:pStyle w:val="Answer"/>
        <w:rPr>
          <w:rFonts w:ascii="Arial" w:hAnsi="Arial" w:cs="Arial"/>
          <w:szCs w:val="28"/>
        </w:rPr>
      </w:pPr>
      <w:r w:rsidRPr="004969BD">
        <w:rPr>
          <w:rFonts w:ascii="Arial" w:hAnsi="Arial" w:cs="Arial"/>
          <w:szCs w:val="28"/>
        </w:rPr>
        <w:t>Assessment</w:t>
      </w:r>
      <w:r w:rsidR="00C536A6" w:rsidRPr="004969BD">
        <w:rPr>
          <w:rFonts w:ascii="Arial" w:hAnsi="Arial" w:cs="Arial"/>
          <w:szCs w:val="28"/>
        </w:rPr>
        <w:t>:</w:t>
      </w:r>
      <w:r w:rsidRPr="004969BD">
        <w:rPr>
          <w:rFonts w:ascii="Arial" w:hAnsi="Arial" w:cs="Arial"/>
          <w:szCs w:val="28"/>
        </w:rPr>
        <w:t xml:space="preserve"> 1</w:t>
      </w:r>
    </w:p>
    <w:p w14:paraId="2F588D58" w14:textId="77777777" w:rsidR="00401D59" w:rsidRPr="004969BD" w:rsidRDefault="00401D59" w:rsidP="00401D59">
      <w:pPr>
        <w:pStyle w:val="BodyText"/>
        <w:rPr>
          <w:rFonts w:ascii="Arial" w:hAnsi="Arial" w:cs="Arial"/>
          <w:b/>
        </w:rPr>
      </w:pPr>
    </w:p>
    <w:p w14:paraId="73333B50" w14:textId="77777777" w:rsidR="00401D59" w:rsidRPr="004969BD" w:rsidRDefault="00401D59" w:rsidP="00401D59">
      <w:pPr>
        <w:pStyle w:val="BodyText"/>
        <w:rPr>
          <w:rFonts w:ascii="Arial" w:hAnsi="Arial" w:cs="Arial"/>
          <w:b/>
          <w:sz w:val="28"/>
          <w:szCs w:val="28"/>
          <w:u w:val="single"/>
        </w:rPr>
      </w:pPr>
      <w:r w:rsidRPr="004969BD">
        <w:rPr>
          <w:rFonts w:ascii="Arial" w:hAnsi="Arial" w:cs="Arial"/>
          <w:b/>
          <w:sz w:val="28"/>
          <w:szCs w:val="28"/>
        </w:rPr>
        <w:t xml:space="preserve">COMPONENT WEIGHTING: </w:t>
      </w:r>
      <w:r w:rsidR="003E50DE" w:rsidRPr="004969BD">
        <w:rPr>
          <w:rFonts w:ascii="Arial" w:hAnsi="Arial" w:cs="Arial"/>
          <w:b/>
          <w:sz w:val="28"/>
          <w:szCs w:val="28"/>
        </w:rPr>
        <w:t>50</w:t>
      </w:r>
      <w:r w:rsidRPr="004969BD">
        <w:rPr>
          <w:rFonts w:ascii="Arial" w:hAnsi="Arial" w:cs="Arial"/>
          <w:b/>
          <w:sz w:val="28"/>
          <w:szCs w:val="28"/>
        </w:rPr>
        <w:t>%</w:t>
      </w:r>
    </w:p>
    <w:p w14:paraId="0F775DCF" w14:textId="77777777" w:rsidR="00C536A6" w:rsidRPr="004969BD" w:rsidRDefault="00C536A6" w:rsidP="00C536A6">
      <w:pPr>
        <w:pStyle w:val="BodyText"/>
        <w:rPr>
          <w:rFonts w:ascii="Arial" w:hAnsi="Arial" w:cs="Arial"/>
          <w:b/>
        </w:rPr>
      </w:pPr>
    </w:p>
    <w:p w14:paraId="7156777B" w14:textId="2AD12625" w:rsidR="00C536A6" w:rsidRPr="004969BD" w:rsidRDefault="00EB1F41" w:rsidP="00EB1F41">
      <w:pPr>
        <w:pStyle w:val="BodyText"/>
        <w:rPr>
          <w:rFonts w:ascii="Arial" w:hAnsi="Arial" w:cs="Arial"/>
          <w:b/>
          <w:sz w:val="28"/>
          <w:szCs w:val="28"/>
          <w:u w:val="single"/>
        </w:rPr>
      </w:pPr>
      <w:r w:rsidRPr="004969BD">
        <w:rPr>
          <w:rFonts w:ascii="Arial" w:hAnsi="Arial" w:cs="Arial"/>
          <w:b/>
          <w:sz w:val="28"/>
          <w:szCs w:val="28"/>
        </w:rPr>
        <w:t xml:space="preserve">WORD COUNT: </w:t>
      </w:r>
      <w:r w:rsidR="003E50DE" w:rsidRPr="004969BD">
        <w:rPr>
          <w:rFonts w:ascii="Arial" w:hAnsi="Arial" w:cs="Arial"/>
          <w:b/>
          <w:sz w:val="28"/>
          <w:szCs w:val="28"/>
        </w:rPr>
        <w:t>2</w:t>
      </w:r>
      <w:r w:rsidR="00756595">
        <w:rPr>
          <w:rFonts w:ascii="Arial" w:hAnsi="Arial" w:cs="Arial"/>
          <w:b/>
          <w:sz w:val="28"/>
          <w:szCs w:val="28"/>
        </w:rPr>
        <w:t>,</w:t>
      </w:r>
      <w:r w:rsidR="003E50DE" w:rsidRPr="004969BD">
        <w:rPr>
          <w:rFonts w:ascii="Arial" w:hAnsi="Arial" w:cs="Arial"/>
          <w:b/>
          <w:sz w:val="28"/>
          <w:szCs w:val="28"/>
        </w:rPr>
        <w:t>500</w:t>
      </w:r>
      <w:r w:rsidR="00756595">
        <w:rPr>
          <w:rFonts w:ascii="Arial" w:hAnsi="Arial" w:cs="Arial"/>
          <w:b/>
          <w:sz w:val="28"/>
          <w:szCs w:val="28"/>
        </w:rPr>
        <w:t xml:space="preserve"> </w:t>
      </w:r>
      <w:r w:rsidRPr="004969BD">
        <w:rPr>
          <w:rFonts w:ascii="Arial" w:hAnsi="Arial" w:cs="Arial"/>
          <w:b/>
          <w:sz w:val="28"/>
          <w:szCs w:val="28"/>
        </w:rPr>
        <w:t>WORDS</w:t>
      </w:r>
      <w:r w:rsidRPr="004969BD">
        <w:rPr>
          <w:rFonts w:ascii="Arial" w:hAnsi="Arial" w:cs="Arial"/>
          <w:b/>
          <w:sz w:val="28"/>
          <w:szCs w:val="28"/>
          <w:u w:val="single"/>
        </w:rPr>
        <w:t xml:space="preserve"> </w:t>
      </w:r>
    </w:p>
    <w:p w14:paraId="1D32AD1C" w14:textId="77777777" w:rsidR="00C536A6" w:rsidRPr="004969BD" w:rsidRDefault="00C536A6" w:rsidP="00EB1F41">
      <w:pPr>
        <w:pStyle w:val="BodyText"/>
        <w:rPr>
          <w:rFonts w:ascii="Arial" w:hAnsi="Arial" w:cs="Arial"/>
          <w:sz w:val="28"/>
          <w:szCs w:val="28"/>
          <w:u w:val="single"/>
        </w:rPr>
      </w:pPr>
    </w:p>
    <w:p w14:paraId="3C27D5BA" w14:textId="702E579A" w:rsidR="00A02860" w:rsidRPr="004969BD" w:rsidRDefault="00A02860" w:rsidP="00EB1F41">
      <w:pPr>
        <w:pStyle w:val="BodyText"/>
        <w:rPr>
          <w:rFonts w:ascii="Arial" w:hAnsi="Arial" w:cs="Arial"/>
          <w:sz w:val="28"/>
          <w:szCs w:val="28"/>
          <w:u w:val="single"/>
        </w:rPr>
      </w:pPr>
      <w:r w:rsidRPr="004969BD">
        <w:rPr>
          <w:rFonts w:ascii="Arial" w:hAnsi="Arial" w:cs="Arial"/>
          <w:b/>
          <w:sz w:val="28"/>
          <w:szCs w:val="28"/>
        </w:rPr>
        <w:t>MODULE TUTOR</w:t>
      </w:r>
      <w:r w:rsidRPr="004969BD">
        <w:rPr>
          <w:rFonts w:ascii="Arial" w:hAnsi="Arial" w:cs="Arial"/>
          <w:sz w:val="28"/>
          <w:szCs w:val="28"/>
        </w:rPr>
        <w:t xml:space="preserve">: </w:t>
      </w:r>
      <w:r w:rsidR="004A1010">
        <w:rPr>
          <w:rFonts w:ascii="Arial" w:hAnsi="Arial" w:cs="Arial"/>
          <w:sz w:val="28"/>
          <w:szCs w:val="28"/>
        </w:rPr>
        <w:t>Anthony Burns</w:t>
      </w:r>
      <w:r w:rsidRPr="004969BD">
        <w:rPr>
          <w:rFonts w:ascii="Arial" w:hAnsi="Arial" w:cs="Arial"/>
          <w:sz w:val="28"/>
          <w:szCs w:val="28"/>
          <w:u w:val="single"/>
        </w:rPr>
        <w:t xml:space="preserve"> </w:t>
      </w:r>
    </w:p>
    <w:p w14:paraId="5F3F1025" w14:textId="0893FC5F" w:rsidR="00C3093A" w:rsidRPr="004969BD" w:rsidRDefault="00C3093A" w:rsidP="00EB1F41">
      <w:pPr>
        <w:pStyle w:val="BodyText"/>
        <w:rPr>
          <w:rFonts w:ascii="Arial" w:hAnsi="Arial" w:cs="Arial"/>
          <w:sz w:val="28"/>
          <w:szCs w:val="28"/>
          <w:u w:val="single"/>
        </w:rPr>
      </w:pPr>
    </w:p>
    <w:p w14:paraId="724E7B15" w14:textId="5480DB41" w:rsidR="00FD30DE" w:rsidRDefault="000C3CF1" w:rsidP="00EB1F41">
      <w:pPr>
        <w:pStyle w:val="BodyText"/>
        <w:rPr>
          <w:rFonts w:ascii="Arial" w:hAnsi="Arial" w:cs="Arial"/>
          <w:sz w:val="28"/>
          <w:szCs w:val="28"/>
        </w:rPr>
      </w:pPr>
      <w:r>
        <w:rPr>
          <w:rFonts w:ascii="Arial" w:hAnsi="Arial" w:cs="Arial"/>
          <w:sz w:val="28"/>
          <w:szCs w:val="28"/>
        </w:rPr>
        <w:t>Critically evaluate</w:t>
      </w:r>
      <w:r w:rsidR="00E378A0">
        <w:rPr>
          <w:rFonts w:ascii="Arial" w:hAnsi="Arial" w:cs="Arial"/>
          <w:sz w:val="28"/>
          <w:szCs w:val="28"/>
        </w:rPr>
        <w:t xml:space="preserve"> </w:t>
      </w:r>
      <w:r w:rsidR="00FD30DE">
        <w:rPr>
          <w:rFonts w:ascii="Arial" w:hAnsi="Arial" w:cs="Arial"/>
          <w:sz w:val="28"/>
          <w:szCs w:val="28"/>
        </w:rPr>
        <w:t xml:space="preserve">the forces </w:t>
      </w:r>
      <w:r w:rsidR="009B267A">
        <w:rPr>
          <w:rFonts w:ascii="Arial" w:hAnsi="Arial" w:cs="Arial"/>
          <w:sz w:val="28"/>
          <w:szCs w:val="28"/>
        </w:rPr>
        <w:t xml:space="preserve">and concepts </w:t>
      </w:r>
      <w:r w:rsidR="00FD30DE">
        <w:rPr>
          <w:rFonts w:ascii="Arial" w:hAnsi="Arial" w:cs="Arial"/>
          <w:sz w:val="28"/>
          <w:szCs w:val="28"/>
        </w:rPr>
        <w:t>that shape our perception of landscape.</w:t>
      </w:r>
    </w:p>
    <w:p w14:paraId="7288234B" w14:textId="77777777" w:rsidR="003E50DE" w:rsidRPr="004969BD" w:rsidRDefault="003E50DE" w:rsidP="003E50DE">
      <w:pPr>
        <w:pStyle w:val="BodyText"/>
        <w:rPr>
          <w:rFonts w:ascii="Arial" w:hAnsi="Arial" w:cs="Arial"/>
          <w:sz w:val="28"/>
          <w:szCs w:val="28"/>
        </w:rPr>
      </w:pPr>
    </w:p>
    <w:p w14:paraId="70966B99" w14:textId="571909F7" w:rsidR="00831B9B" w:rsidRDefault="003E50DE" w:rsidP="003E50DE">
      <w:pPr>
        <w:pStyle w:val="BodyText"/>
        <w:rPr>
          <w:rFonts w:ascii="Arial" w:hAnsi="Arial" w:cs="Arial"/>
          <w:sz w:val="28"/>
          <w:szCs w:val="28"/>
        </w:rPr>
      </w:pPr>
      <w:r w:rsidRPr="004969BD">
        <w:rPr>
          <w:rFonts w:ascii="Arial" w:hAnsi="Arial" w:cs="Arial"/>
          <w:sz w:val="28"/>
          <w:szCs w:val="28"/>
        </w:rPr>
        <w:t>In your</w:t>
      </w:r>
      <w:r w:rsidR="00831B9B">
        <w:rPr>
          <w:rFonts w:ascii="Arial" w:hAnsi="Arial" w:cs="Arial"/>
          <w:sz w:val="28"/>
          <w:szCs w:val="28"/>
        </w:rPr>
        <w:t xml:space="preserve"> discussion you should consider</w:t>
      </w:r>
      <w:r w:rsidR="009B267A">
        <w:rPr>
          <w:rFonts w:ascii="Arial" w:hAnsi="Arial" w:cs="Arial"/>
          <w:sz w:val="28"/>
          <w:szCs w:val="28"/>
        </w:rPr>
        <w:t xml:space="preserve"> the following</w:t>
      </w:r>
      <w:r w:rsidR="00831B9B">
        <w:rPr>
          <w:rFonts w:ascii="Arial" w:hAnsi="Arial" w:cs="Arial"/>
          <w:sz w:val="28"/>
          <w:szCs w:val="28"/>
        </w:rPr>
        <w:t>:</w:t>
      </w:r>
    </w:p>
    <w:p w14:paraId="4742EC26" w14:textId="7B82A29C" w:rsidR="00831B9B" w:rsidRPr="00831B9B" w:rsidRDefault="00BE14C6" w:rsidP="00831B9B">
      <w:pPr>
        <w:pStyle w:val="BodyText"/>
        <w:numPr>
          <w:ilvl w:val="0"/>
          <w:numId w:val="2"/>
        </w:numPr>
        <w:rPr>
          <w:rFonts w:ascii="Arial" w:hAnsi="Arial" w:cs="Arial"/>
          <w:sz w:val="28"/>
          <w:szCs w:val="28"/>
        </w:rPr>
      </w:pPr>
      <w:r>
        <w:rPr>
          <w:rFonts w:ascii="Arial" w:hAnsi="Arial" w:cs="Arial"/>
          <w:sz w:val="28"/>
          <w:szCs w:val="28"/>
        </w:rPr>
        <w:t>W</w:t>
      </w:r>
      <w:r w:rsidR="003E50DE" w:rsidRPr="004969BD">
        <w:rPr>
          <w:rFonts w:ascii="Arial" w:hAnsi="Arial" w:cs="Arial"/>
          <w:sz w:val="28"/>
          <w:szCs w:val="28"/>
        </w:rPr>
        <w:t>hat landscape means to t</w:t>
      </w:r>
      <w:r w:rsidR="00831B9B">
        <w:rPr>
          <w:rFonts w:ascii="Arial" w:hAnsi="Arial" w:cs="Arial"/>
          <w:sz w:val="28"/>
          <w:szCs w:val="28"/>
        </w:rPr>
        <w:t xml:space="preserve">he people who interact with it, </w:t>
      </w:r>
      <w:r w:rsidR="009B267A">
        <w:rPr>
          <w:rFonts w:ascii="Arial" w:hAnsi="Arial" w:cs="Arial"/>
          <w:sz w:val="28"/>
          <w:szCs w:val="28"/>
        </w:rPr>
        <w:t>including</w:t>
      </w:r>
      <w:r w:rsidR="003E50DE" w:rsidRPr="00831B9B">
        <w:rPr>
          <w:rFonts w:ascii="Arial" w:hAnsi="Arial" w:cs="Arial"/>
          <w:sz w:val="28"/>
          <w:szCs w:val="28"/>
        </w:rPr>
        <w:t xml:space="preserve"> what variables, both internal and external to the individual or group affect this interaction.  </w:t>
      </w:r>
    </w:p>
    <w:p w14:paraId="6BBEDBDF" w14:textId="6F26391B" w:rsidR="003E50DE" w:rsidRPr="004969BD" w:rsidRDefault="003E50DE" w:rsidP="00831B9B">
      <w:pPr>
        <w:pStyle w:val="BodyText"/>
        <w:numPr>
          <w:ilvl w:val="0"/>
          <w:numId w:val="2"/>
        </w:numPr>
        <w:rPr>
          <w:rFonts w:ascii="Arial" w:hAnsi="Arial" w:cs="Arial"/>
          <w:sz w:val="28"/>
          <w:szCs w:val="28"/>
        </w:rPr>
      </w:pPr>
      <w:r w:rsidRPr="004969BD">
        <w:rPr>
          <w:rFonts w:ascii="Arial" w:hAnsi="Arial" w:cs="Arial"/>
          <w:sz w:val="28"/>
          <w:szCs w:val="28"/>
        </w:rPr>
        <w:t xml:space="preserve">You should also draw from your own </w:t>
      </w:r>
      <w:r w:rsidR="009B267A">
        <w:rPr>
          <w:rFonts w:ascii="Arial" w:hAnsi="Arial" w:cs="Arial"/>
          <w:sz w:val="28"/>
          <w:szCs w:val="28"/>
        </w:rPr>
        <w:t xml:space="preserve">perceptions </w:t>
      </w:r>
      <w:r w:rsidRPr="004969BD">
        <w:rPr>
          <w:rFonts w:ascii="Arial" w:hAnsi="Arial" w:cs="Arial"/>
          <w:sz w:val="28"/>
          <w:szCs w:val="28"/>
        </w:rPr>
        <w:t>– why, if at all, does landscape matter to you?</w:t>
      </w:r>
    </w:p>
    <w:p w14:paraId="1405DBF2" w14:textId="77777777" w:rsidR="00EB1F41" w:rsidRPr="004969BD" w:rsidRDefault="003E50DE" w:rsidP="003E50DE">
      <w:pPr>
        <w:pStyle w:val="BodyText"/>
        <w:rPr>
          <w:rFonts w:ascii="Arial" w:hAnsi="Arial" w:cs="Arial"/>
          <w:sz w:val="28"/>
        </w:rPr>
      </w:pPr>
      <w:r w:rsidRPr="004969BD">
        <w:rPr>
          <w:rFonts w:ascii="Arial" w:hAnsi="Arial" w:cs="Arial"/>
          <w:sz w:val="28"/>
          <w:szCs w:val="28"/>
        </w:rPr>
        <w:t>Academic and case study material should be used to underpin your argument throughout your work.</w:t>
      </w:r>
    </w:p>
    <w:p w14:paraId="3FD395FA" w14:textId="77777777" w:rsidR="00FD2CFF" w:rsidRPr="004969BD" w:rsidRDefault="00FD2CFF">
      <w:pPr>
        <w:rPr>
          <w:rFonts w:ascii="Arial" w:hAnsi="Arial" w:cs="Arial"/>
          <w:sz w:val="28"/>
          <w:szCs w:val="28"/>
        </w:rPr>
      </w:pPr>
    </w:p>
    <w:p w14:paraId="332D611A" w14:textId="77777777" w:rsidR="00FD2CFF" w:rsidRPr="004969BD" w:rsidRDefault="00BF3F1C">
      <w:pPr>
        <w:rPr>
          <w:rFonts w:ascii="Arial" w:hAnsi="Arial" w:cs="Arial"/>
          <w:b/>
          <w:sz w:val="28"/>
          <w:szCs w:val="28"/>
        </w:rPr>
      </w:pPr>
      <w:r w:rsidRPr="004969BD">
        <w:rPr>
          <w:rFonts w:ascii="Arial" w:hAnsi="Arial" w:cs="Arial"/>
          <w:b/>
          <w:sz w:val="28"/>
          <w:szCs w:val="28"/>
        </w:rPr>
        <w:t xml:space="preserve">SUBMISSION DETAILS:    </w:t>
      </w:r>
    </w:p>
    <w:p w14:paraId="6EF2EEA5" w14:textId="77777777" w:rsidR="00A12FB0" w:rsidRPr="004969BD" w:rsidRDefault="00A12FB0">
      <w:pPr>
        <w:rPr>
          <w:rFonts w:ascii="Arial" w:hAnsi="Arial" w:cs="Arial"/>
          <w:b/>
          <w:sz w:val="28"/>
          <w:szCs w:val="28"/>
        </w:rPr>
      </w:pPr>
    </w:p>
    <w:p w14:paraId="78BA25BA" w14:textId="3974449B" w:rsidR="00A12FB0" w:rsidRPr="004969BD" w:rsidRDefault="00A12FB0">
      <w:pPr>
        <w:rPr>
          <w:rFonts w:ascii="Arial" w:hAnsi="Arial" w:cs="Arial"/>
          <w:sz w:val="28"/>
          <w:szCs w:val="28"/>
        </w:rPr>
      </w:pPr>
      <w:r w:rsidRPr="004969BD">
        <w:rPr>
          <w:rFonts w:ascii="Arial" w:hAnsi="Arial" w:cs="Arial"/>
          <w:sz w:val="28"/>
          <w:szCs w:val="28"/>
        </w:rPr>
        <w:t xml:space="preserve">Submit by Turnitin on or before </w:t>
      </w:r>
      <w:r w:rsidR="00775D13">
        <w:rPr>
          <w:rFonts w:ascii="Arial" w:hAnsi="Arial" w:cs="Arial"/>
          <w:sz w:val="28"/>
          <w:szCs w:val="28"/>
        </w:rPr>
        <w:t>11</w:t>
      </w:r>
      <w:r w:rsidR="00775D13" w:rsidRPr="00775D13">
        <w:rPr>
          <w:rFonts w:ascii="Arial" w:hAnsi="Arial" w:cs="Arial"/>
          <w:sz w:val="28"/>
          <w:szCs w:val="28"/>
          <w:vertAlign w:val="superscript"/>
        </w:rPr>
        <w:t>th</w:t>
      </w:r>
      <w:r w:rsidR="00775D13">
        <w:rPr>
          <w:rFonts w:ascii="Arial" w:hAnsi="Arial" w:cs="Arial"/>
          <w:sz w:val="28"/>
          <w:szCs w:val="28"/>
        </w:rPr>
        <w:t xml:space="preserve"> December </w:t>
      </w:r>
      <w:r w:rsidR="00E378A0">
        <w:rPr>
          <w:rFonts w:ascii="Arial" w:hAnsi="Arial" w:cs="Arial"/>
          <w:sz w:val="28"/>
          <w:szCs w:val="28"/>
        </w:rPr>
        <w:t>2020</w:t>
      </w:r>
    </w:p>
    <w:p w14:paraId="071C3B2E" w14:textId="5552C828" w:rsidR="00370849" w:rsidRPr="004969BD" w:rsidRDefault="00370849">
      <w:pPr>
        <w:rPr>
          <w:rFonts w:ascii="Arial" w:hAnsi="Arial" w:cs="Arial"/>
          <w:sz w:val="28"/>
          <w:szCs w:val="28"/>
        </w:rPr>
      </w:pPr>
      <w:r w:rsidRPr="004969BD">
        <w:rPr>
          <w:rFonts w:ascii="Arial" w:hAnsi="Arial" w:cs="Arial"/>
          <w:sz w:val="28"/>
          <w:szCs w:val="28"/>
        </w:rPr>
        <w:lastRenderedPageBreak/>
        <w:t>Feedback to be returned</w:t>
      </w:r>
      <w:r w:rsidR="00A35476">
        <w:rPr>
          <w:rFonts w:ascii="Arial" w:hAnsi="Arial" w:cs="Arial"/>
          <w:sz w:val="28"/>
          <w:szCs w:val="28"/>
        </w:rPr>
        <w:t xml:space="preserve"> to student: on or before </w:t>
      </w:r>
      <w:r w:rsidR="00A0775C">
        <w:rPr>
          <w:rFonts w:ascii="Arial" w:hAnsi="Arial" w:cs="Arial"/>
          <w:sz w:val="28"/>
          <w:szCs w:val="28"/>
        </w:rPr>
        <w:t>29</w:t>
      </w:r>
      <w:r w:rsidR="00775D13" w:rsidRPr="00775D13">
        <w:rPr>
          <w:rFonts w:ascii="Arial" w:hAnsi="Arial" w:cs="Arial"/>
          <w:sz w:val="28"/>
          <w:szCs w:val="28"/>
          <w:vertAlign w:val="superscript"/>
        </w:rPr>
        <w:t>th</w:t>
      </w:r>
      <w:r w:rsidR="00775D13">
        <w:rPr>
          <w:rFonts w:ascii="Arial" w:hAnsi="Arial" w:cs="Arial"/>
          <w:sz w:val="28"/>
          <w:szCs w:val="28"/>
        </w:rPr>
        <w:t xml:space="preserve"> January </w:t>
      </w:r>
      <w:r w:rsidR="00E378A0" w:rsidRPr="00E378A0">
        <w:rPr>
          <w:rFonts w:ascii="Arial" w:hAnsi="Arial" w:cs="Arial"/>
          <w:sz w:val="28"/>
          <w:szCs w:val="28"/>
        </w:rPr>
        <w:t>202</w:t>
      </w:r>
      <w:r w:rsidR="009A2040">
        <w:rPr>
          <w:rFonts w:ascii="Arial" w:hAnsi="Arial" w:cs="Arial"/>
          <w:sz w:val="28"/>
          <w:szCs w:val="28"/>
        </w:rPr>
        <w:t>1</w:t>
      </w:r>
    </w:p>
    <w:p w14:paraId="18463F18" w14:textId="77777777" w:rsidR="00317441" w:rsidRDefault="00317441">
      <w:pPr>
        <w:rPr>
          <w:rFonts w:ascii="Times New Roman" w:hAnsi="Times New Roman" w:cs="Times New Roman"/>
          <w:b/>
          <w:sz w:val="28"/>
          <w:szCs w:val="28"/>
        </w:rPr>
      </w:pPr>
    </w:p>
    <w:p w14:paraId="7DC5F980" w14:textId="77777777" w:rsidR="00D6095A" w:rsidRPr="007A2699" w:rsidRDefault="00D6095A" w:rsidP="00D6095A">
      <w:pPr>
        <w:pStyle w:val="Title"/>
      </w:pPr>
      <w:r w:rsidRPr="007A2699">
        <w:t>School of Sport, Health &amp; Outdoor Education</w:t>
      </w:r>
    </w:p>
    <w:p w14:paraId="2F01AF78" w14:textId="77777777" w:rsidR="00D6095A" w:rsidRPr="00DB29C9" w:rsidRDefault="00D6095A" w:rsidP="00D6095A">
      <w:pPr>
        <w:rPr>
          <w:b/>
          <w:bCs/>
          <w:sz w:val="16"/>
          <w:szCs w:val="16"/>
        </w:rPr>
      </w:pPr>
    </w:p>
    <w:p w14:paraId="6EB54DC1" w14:textId="77777777" w:rsidR="00D6095A" w:rsidRPr="007A2699" w:rsidRDefault="00D6095A" w:rsidP="00D6095A">
      <w:pPr>
        <w:pStyle w:val="Subtitle"/>
      </w:pPr>
      <w:r>
        <w:t>Assessment Feedback Sheet</w:t>
      </w:r>
    </w:p>
    <w:p w14:paraId="3C74EA09" w14:textId="77777777" w:rsidR="00D6095A" w:rsidRPr="00DB29C9" w:rsidRDefault="00D6095A" w:rsidP="00D6095A">
      <w:pPr>
        <w:pStyle w:val="Subtitle"/>
        <w:rPr>
          <w:sz w:val="16"/>
          <w:szCs w:val="16"/>
        </w:rPr>
      </w:pPr>
    </w:p>
    <w:p w14:paraId="611F26F6" w14:textId="53F8FA8C" w:rsidR="001B0C1C" w:rsidRPr="001B0C1C" w:rsidRDefault="00D6095A" w:rsidP="001B0C1C">
      <w:pPr>
        <w:pStyle w:val="Subtitle"/>
        <w:rPr>
          <w:b/>
          <w:bCs/>
          <w:sz w:val="24"/>
          <w:szCs w:val="24"/>
          <w:u w:val="none"/>
        </w:rPr>
      </w:pPr>
      <w:r w:rsidRPr="001B0C1C">
        <w:rPr>
          <w:b/>
          <w:bCs/>
          <w:sz w:val="24"/>
          <w:szCs w:val="24"/>
          <w:u w:val="none"/>
        </w:rPr>
        <w:t>Student No./Name:</w:t>
      </w:r>
      <w:r w:rsidRPr="001B0C1C">
        <w:rPr>
          <w:b/>
          <w:bCs/>
          <w:sz w:val="24"/>
          <w:szCs w:val="24"/>
          <w:u w:val="none"/>
        </w:rPr>
        <w:tab/>
      </w:r>
      <w:r w:rsidR="001B0C1C" w:rsidRPr="001B0C1C">
        <w:rPr>
          <w:b/>
          <w:bCs/>
          <w:sz w:val="24"/>
          <w:szCs w:val="24"/>
          <w:u w:val="none"/>
        </w:rPr>
        <w:t>Glen Jackson 1801300</w:t>
      </w:r>
    </w:p>
    <w:p w14:paraId="1B630D9D" w14:textId="444DAC4A" w:rsidR="001B0C1C" w:rsidRPr="001B0C1C" w:rsidRDefault="00D6095A" w:rsidP="001B0C1C">
      <w:pPr>
        <w:pStyle w:val="Subtitle"/>
        <w:rPr>
          <w:b/>
          <w:bCs/>
          <w:sz w:val="24"/>
          <w:szCs w:val="24"/>
          <w:u w:val="none"/>
        </w:rPr>
      </w:pPr>
      <w:r w:rsidRPr="001B0C1C">
        <w:rPr>
          <w:b/>
          <w:bCs/>
          <w:sz w:val="24"/>
          <w:szCs w:val="24"/>
          <w:u w:val="none"/>
        </w:rPr>
        <w:t>Module:</w:t>
      </w:r>
      <w:r w:rsidR="001B0C1C" w:rsidRPr="001B0C1C">
        <w:rPr>
          <w:b/>
          <w:bCs/>
          <w:sz w:val="24"/>
          <w:szCs w:val="24"/>
          <w:u w:val="none"/>
        </w:rPr>
        <w:t xml:space="preserve"> Landscape and Sustainable Recreation</w:t>
      </w:r>
    </w:p>
    <w:p w14:paraId="51B48EE3" w14:textId="11B0BCF5" w:rsidR="00D6095A" w:rsidRPr="001B0C1C" w:rsidRDefault="00D6095A" w:rsidP="001B0C1C">
      <w:pPr>
        <w:pStyle w:val="Subtitle"/>
        <w:rPr>
          <w:b/>
          <w:bCs/>
          <w:sz w:val="24"/>
          <w:szCs w:val="24"/>
          <w:u w:val="none"/>
        </w:rPr>
      </w:pPr>
      <w:r w:rsidRPr="001B0C1C">
        <w:rPr>
          <w:b/>
          <w:bCs/>
          <w:sz w:val="24"/>
          <w:szCs w:val="24"/>
          <w:u w:val="none"/>
        </w:rPr>
        <w:t xml:space="preserve">Module Code: </w:t>
      </w:r>
      <w:r w:rsidR="001B0C1C" w:rsidRPr="001B0C1C">
        <w:rPr>
          <w:sz w:val="24"/>
          <w:szCs w:val="24"/>
          <w:u w:val="none"/>
        </w:rPr>
        <w:t>BMOE6003</w:t>
      </w:r>
    </w:p>
    <w:p w14:paraId="5702B69E"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313008" w14:paraId="0011B942" w14:textId="77777777" w:rsidTr="00B5544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1E24AD1B" w14:textId="77777777" w:rsidR="00D6095A" w:rsidRPr="00313008" w:rsidRDefault="00D6095A" w:rsidP="00B55440">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30D323E2"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2FCC14A" w14:textId="77777777"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5900315" w14:textId="33375792" w:rsidR="00D6095A" w:rsidRPr="00313008" w:rsidRDefault="001B0C1C" w:rsidP="00B55440">
            <w:pPr>
              <w:pStyle w:val="Subtitle"/>
              <w:rPr>
                <w:b/>
                <w:bCs/>
                <w:sz w:val="24"/>
                <w:szCs w:val="24"/>
                <w:u w:val="none"/>
              </w:rPr>
            </w:pPr>
            <w:r>
              <w:rPr>
                <w:b/>
                <w:bCs/>
                <w:sz w:val="24"/>
                <w:szCs w:val="24"/>
                <w:u w:val="none"/>
              </w:rPr>
              <w:t xml:space="preserve">I really enjoy getting the chance to talk </w:t>
            </w:r>
            <w:r w:rsidR="003054D3">
              <w:rPr>
                <w:b/>
                <w:bCs/>
                <w:sz w:val="24"/>
                <w:szCs w:val="24"/>
                <w:u w:val="none"/>
              </w:rPr>
              <w:t>a</w:t>
            </w:r>
            <w:r>
              <w:rPr>
                <w:b/>
                <w:bCs/>
                <w:sz w:val="24"/>
                <w:szCs w:val="24"/>
                <w:u w:val="none"/>
              </w:rPr>
              <w:t>bout this subject</w:t>
            </w:r>
          </w:p>
        </w:tc>
      </w:tr>
      <w:tr w:rsidR="00D6095A" w:rsidRPr="00313008" w14:paraId="03AB5406"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F145444" w14:textId="77777777"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9F19343" w14:textId="6D27586C" w:rsidR="00D6095A" w:rsidRPr="00313008" w:rsidRDefault="001B0C1C" w:rsidP="00B55440">
            <w:pPr>
              <w:pStyle w:val="Subtitle"/>
              <w:rPr>
                <w:b/>
                <w:bCs/>
                <w:sz w:val="24"/>
                <w:szCs w:val="24"/>
                <w:u w:val="none"/>
              </w:rPr>
            </w:pPr>
            <w:r>
              <w:rPr>
                <w:b/>
                <w:bCs/>
                <w:sz w:val="24"/>
                <w:szCs w:val="24"/>
                <w:u w:val="none"/>
              </w:rPr>
              <w:t>I could have been clea</w:t>
            </w:r>
            <w:r w:rsidR="003054D3">
              <w:rPr>
                <w:b/>
                <w:bCs/>
                <w:sz w:val="24"/>
                <w:szCs w:val="24"/>
                <w:u w:val="none"/>
              </w:rPr>
              <w:t>r</w:t>
            </w:r>
            <w:r>
              <w:rPr>
                <w:b/>
                <w:bCs/>
                <w:sz w:val="24"/>
                <w:szCs w:val="24"/>
                <w:u w:val="none"/>
              </w:rPr>
              <w:t>er on my conclusion</w:t>
            </w:r>
          </w:p>
        </w:tc>
      </w:tr>
      <w:tr w:rsidR="00D6095A" w:rsidRPr="00313008" w14:paraId="5F589B6C"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EC3261F" w14:textId="77777777"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F9A5916" w14:textId="08CCBA70" w:rsidR="00D6095A" w:rsidRPr="00313008" w:rsidRDefault="001B0C1C" w:rsidP="00B55440">
            <w:pPr>
              <w:pStyle w:val="Subtitle"/>
              <w:rPr>
                <w:b/>
                <w:bCs/>
                <w:sz w:val="24"/>
                <w:szCs w:val="24"/>
                <w:u w:val="none"/>
              </w:rPr>
            </w:pPr>
            <w:r>
              <w:rPr>
                <w:b/>
                <w:bCs/>
                <w:sz w:val="24"/>
                <w:szCs w:val="24"/>
                <w:u w:val="none"/>
              </w:rPr>
              <w:t>Find</w:t>
            </w:r>
            <w:r w:rsidR="003054D3">
              <w:rPr>
                <w:b/>
                <w:bCs/>
                <w:sz w:val="24"/>
                <w:szCs w:val="24"/>
                <w:u w:val="none"/>
              </w:rPr>
              <w:t>i</w:t>
            </w:r>
            <w:r>
              <w:rPr>
                <w:b/>
                <w:bCs/>
                <w:sz w:val="24"/>
                <w:szCs w:val="24"/>
                <w:u w:val="none"/>
              </w:rPr>
              <w:t xml:space="preserve">ng the right sources for </w:t>
            </w:r>
            <w:r w:rsidR="003054D3">
              <w:rPr>
                <w:b/>
                <w:bCs/>
                <w:sz w:val="24"/>
                <w:szCs w:val="24"/>
                <w:u w:val="none"/>
              </w:rPr>
              <w:t>my points</w:t>
            </w:r>
          </w:p>
        </w:tc>
      </w:tr>
      <w:tr w:rsidR="00D6095A" w:rsidRPr="00313008" w14:paraId="075A9049" w14:textId="77777777" w:rsidTr="00B55440">
        <w:trPr>
          <w:cantSplit/>
        </w:trPr>
        <w:tc>
          <w:tcPr>
            <w:tcW w:w="2305" w:type="dxa"/>
            <w:vMerge w:val="restart"/>
            <w:tcBorders>
              <w:top w:val="single" w:sz="4" w:space="0" w:color="auto"/>
              <w:left w:val="thinThickLargeGap" w:sz="24" w:space="0" w:color="auto"/>
              <w:bottom w:val="single" w:sz="6" w:space="0" w:color="auto"/>
            </w:tcBorders>
          </w:tcPr>
          <w:p w14:paraId="654F76F1" w14:textId="77777777" w:rsidR="00D6095A" w:rsidRPr="00313008" w:rsidRDefault="00D6095A" w:rsidP="00B55440">
            <w:pPr>
              <w:pStyle w:val="Subtitle"/>
              <w:jc w:val="left"/>
              <w:rPr>
                <w:b/>
                <w:bCs/>
                <w:sz w:val="24"/>
                <w:szCs w:val="24"/>
                <w:u w:val="none"/>
              </w:rPr>
            </w:pPr>
          </w:p>
          <w:p w14:paraId="3492ED4B" w14:textId="77777777" w:rsidR="00D6095A" w:rsidRPr="009574BA" w:rsidRDefault="00D6095A" w:rsidP="00B55440">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3A625C0" w14:textId="77777777" w:rsidR="00D6095A" w:rsidRPr="00313008" w:rsidRDefault="00D6095A" w:rsidP="00B55440">
            <w:pPr>
              <w:ind w:left="113" w:right="113"/>
              <w:rPr>
                <w:sz w:val="16"/>
                <w:szCs w:val="16"/>
              </w:rPr>
            </w:pPr>
            <w:r w:rsidRPr="00313008">
              <w:rPr>
                <w:sz w:val="16"/>
                <w:szCs w:val="16"/>
              </w:rPr>
              <w:t>Learning</w:t>
            </w:r>
          </w:p>
          <w:p w14:paraId="1802DF84" w14:textId="77777777" w:rsidR="00D6095A" w:rsidRPr="00313008" w:rsidRDefault="00D6095A" w:rsidP="00B55440">
            <w:pPr>
              <w:ind w:left="113" w:right="113"/>
              <w:rPr>
                <w:sz w:val="16"/>
                <w:szCs w:val="16"/>
              </w:rPr>
            </w:pPr>
            <w:r w:rsidRPr="00313008">
              <w:rPr>
                <w:sz w:val="16"/>
                <w:szCs w:val="16"/>
              </w:rPr>
              <w:t>Outcomes</w:t>
            </w:r>
          </w:p>
          <w:p w14:paraId="4145773C" w14:textId="77777777" w:rsidR="00D6095A" w:rsidRPr="00313008" w:rsidRDefault="00D6095A" w:rsidP="00B55440">
            <w:pPr>
              <w:ind w:left="113" w:right="113"/>
              <w:rPr>
                <w:sz w:val="16"/>
                <w:szCs w:val="16"/>
              </w:rPr>
            </w:pPr>
          </w:p>
          <w:p w14:paraId="20FC200D" w14:textId="77777777" w:rsidR="00D6095A" w:rsidRPr="00313008" w:rsidRDefault="00D6095A" w:rsidP="00B55440">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036651BE" w14:textId="77777777" w:rsidR="00D6095A" w:rsidRPr="00313008" w:rsidRDefault="00D6095A" w:rsidP="00B55440">
            <w:pPr>
              <w:pStyle w:val="Subtitle"/>
              <w:rPr>
                <w:b/>
                <w:bCs/>
                <w:sz w:val="24"/>
                <w:szCs w:val="24"/>
                <w:u w:val="none"/>
              </w:rPr>
            </w:pPr>
            <w:r w:rsidRPr="00313008">
              <w:rPr>
                <w:b/>
                <w:bCs/>
                <w:sz w:val="24"/>
                <w:szCs w:val="24"/>
                <w:u w:val="none"/>
              </w:rPr>
              <w:t>GRADE</w:t>
            </w:r>
          </w:p>
        </w:tc>
      </w:tr>
      <w:tr w:rsidR="00D6095A" w:rsidRPr="00313008" w14:paraId="456E5B7D" w14:textId="77777777" w:rsidTr="00B55440">
        <w:trPr>
          <w:cantSplit/>
        </w:trPr>
        <w:tc>
          <w:tcPr>
            <w:tcW w:w="2305" w:type="dxa"/>
            <w:vMerge/>
            <w:tcBorders>
              <w:top w:val="single" w:sz="6" w:space="0" w:color="auto"/>
              <w:left w:val="thinThickLargeGap" w:sz="24" w:space="0" w:color="auto"/>
              <w:bottom w:val="single" w:sz="6" w:space="0" w:color="auto"/>
            </w:tcBorders>
          </w:tcPr>
          <w:p w14:paraId="385E0514" w14:textId="77777777" w:rsidR="00D6095A" w:rsidRPr="00313008" w:rsidRDefault="00D6095A" w:rsidP="00B55440">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09F5B1D3" w14:textId="77777777" w:rsidR="00D6095A" w:rsidRPr="00313008" w:rsidRDefault="00D6095A" w:rsidP="00B55440">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31B3B229" w14:textId="77777777" w:rsidR="00D6095A" w:rsidRPr="003E3041" w:rsidRDefault="00D6095A" w:rsidP="00B55440">
            <w:pPr>
              <w:pStyle w:val="Subtitle"/>
              <w:rPr>
                <w:b/>
                <w:bCs/>
                <w:sz w:val="16"/>
                <w:szCs w:val="16"/>
                <w:u w:val="none"/>
              </w:rPr>
            </w:pPr>
            <w:r>
              <w:rPr>
                <w:b/>
                <w:bCs/>
                <w:sz w:val="16"/>
                <w:szCs w:val="16"/>
                <w:u w:val="none"/>
              </w:rPr>
              <w:t>Poor</w:t>
            </w:r>
          </w:p>
          <w:p w14:paraId="55C6A5CF" w14:textId="77777777" w:rsidR="00D6095A" w:rsidRPr="003E3041" w:rsidRDefault="00D6095A" w:rsidP="00B55440">
            <w:pPr>
              <w:pStyle w:val="Subtitle"/>
              <w:rPr>
                <w:b/>
                <w:bCs/>
                <w:sz w:val="16"/>
                <w:szCs w:val="16"/>
                <w:u w:val="none"/>
              </w:rPr>
            </w:pPr>
            <w:r>
              <w:rPr>
                <w:b/>
                <w:bCs/>
                <w:sz w:val="16"/>
                <w:szCs w:val="16"/>
                <w:u w:val="none"/>
              </w:rPr>
              <w:t>&lt; 2</w:t>
            </w:r>
            <w:r w:rsidRPr="003E3041">
              <w:rPr>
                <w:b/>
                <w:bCs/>
                <w:sz w:val="16"/>
                <w:szCs w:val="16"/>
                <w:u w:val="none"/>
              </w:rPr>
              <w:t>0%</w:t>
            </w:r>
          </w:p>
          <w:p w14:paraId="40D3EB03" w14:textId="77777777" w:rsidR="00D6095A" w:rsidRPr="003E3041" w:rsidRDefault="00D6095A" w:rsidP="00B55440">
            <w:pPr>
              <w:pStyle w:val="Subtitle"/>
              <w:rPr>
                <w:sz w:val="16"/>
                <w:szCs w:val="16"/>
                <w:u w:val="none"/>
              </w:rPr>
            </w:pPr>
          </w:p>
        </w:tc>
        <w:tc>
          <w:tcPr>
            <w:tcW w:w="923" w:type="dxa"/>
            <w:tcBorders>
              <w:top w:val="single" w:sz="6" w:space="0" w:color="auto"/>
              <w:left w:val="single" w:sz="6" w:space="0" w:color="auto"/>
              <w:right w:val="single" w:sz="6" w:space="0" w:color="auto"/>
            </w:tcBorders>
          </w:tcPr>
          <w:p w14:paraId="1CEBB2C0" w14:textId="77777777" w:rsidR="00D6095A" w:rsidRDefault="00D6095A" w:rsidP="00B55440">
            <w:pPr>
              <w:pStyle w:val="Subtitle"/>
              <w:rPr>
                <w:b/>
                <w:sz w:val="16"/>
                <w:szCs w:val="16"/>
                <w:u w:val="none"/>
              </w:rPr>
            </w:pPr>
            <w:r>
              <w:rPr>
                <w:b/>
                <w:sz w:val="16"/>
                <w:szCs w:val="16"/>
                <w:u w:val="none"/>
              </w:rPr>
              <w:t>Weak</w:t>
            </w:r>
          </w:p>
          <w:p w14:paraId="19352F5E" w14:textId="77777777" w:rsidR="00D6095A" w:rsidRPr="003E3041" w:rsidRDefault="00D6095A" w:rsidP="00B55440">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2866E4CB" w14:textId="77777777" w:rsidR="00D6095A" w:rsidRPr="003E3041" w:rsidRDefault="00D6095A" w:rsidP="00B55440">
            <w:pPr>
              <w:pStyle w:val="Subtitle"/>
              <w:rPr>
                <w:b/>
                <w:bCs/>
                <w:sz w:val="16"/>
                <w:szCs w:val="16"/>
                <w:u w:val="none"/>
              </w:rPr>
            </w:pPr>
            <w:r>
              <w:rPr>
                <w:b/>
                <w:bCs/>
                <w:sz w:val="16"/>
                <w:szCs w:val="16"/>
                <w:u w:val="none"/>
              </w:rPr>
              <w:t>Unsatisfactory</w:t>
            </w:r>
          </w:p>
          <w:p w14:paraId="0E6409B4" w14:textId="77777777" w:rsidR="00D6095A" w:rsidRPr="003E3041" w:rsidRDefault="00D6095A" w:rsidP="00B55440">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2ED4FC95" w14:textId="77777777" w:rsidR="00D6095A" w:rsidRPr="003E3041" w:rsidRDefault="00D6095A" w:rsidP="00B55440">
            <w:pPr>
              <w:pStyle w:val="Subtitle"/>
              <w:rPr>
                <w:b/>
                <w:bCs/>
                <w:sz w:val="16"/>
                <w:szCs w:val="16"/>
                <w:u w:val="none"/>
              </w:rPr>
            </w:pPr>
            <w:r w:rsidRPr="003E3041">
              <w:rPr>
                <w:b/>
                <w:bCs/>
                <w:sz w:val="16"/>
                <w:szCs w:val="16"/>
                <w:u w:val="none"/>
              </w:rPr>
              <w:t>Satisfactory</w:t>
            </w:r>
          </w:p>
          <w:p w14:paraId="3BEAB0D4" w14:textId="77777777" w:rsidR="00D6095A" w:rsidRPr="003E3041" w:rsidRDefault="00D6095A" w:rsidP="00B55440">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358E808B" w14:textId="77777777" w:rsidR="00D6095A" w:rsidRPr="003E3041" w:rsidRDefault="00D6095A" w:rsidP="00B55440">
            <w:pPr>
              <w:pStyle w:val="Subtitle"/>
              <w:rPr>
                <w:b/>
                <w:bCs/>
                <w:sz w:val="16"/>
                <w:szCs w:val="16"/>
                <w:u w:val="none"/>
              </w:rPr>
            </w:pPr>
            <w:r w:rsidRPr="003E3041">
              <w:rPr>
                <w:b/>
                <w:bCs/>
                <w:sz w:val="16"/>
                <w:szCs w:val="16"/>
                <w:u w:val="none"/>
              </w:rPr>
              <w:t>Good</w:t>
            </w:r>
          </w:p>
          <w:p w14:paraId="36E631EF" w14:textId="77777777" w:rsidR="00D6095A" w:rsidRPr="003E3041" w:rsidRDefault="00D6095A" w:rsidP="00B55440">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381664B5" w14:textId="77777777" w:rsidR="00D6095A" w:rsidRPr="003E3041" w:rsidRDefault="00D6095A" w:rsidP="00B55440">
            <w:pPr>
              <w:pStyle w:val="Subtitle"/>
              <w:rPr>
                <w:b/>
                <w:bCs/>
                <w:sz w:val="16"/>
                <w:szCs w:val="16"/>
                <w:u w:val="none"/>
              </w:rPr>
            </w:pPr>
            <w:r w:rsidRPr="003E3041">
              <w:rPr>
                <w:b/>
                <w:bCs/>
                <w:sz w:val="16"/>
                <w:szCs w:val="16"/>
                <w:u w:val="none"/>
              </w:rPr>
              <w:t>Very Good</w:t>
            </w:r>
          </w:p>
          <w:p w14:paraId="4E224726" w14:textId="77777777" w:rsidR="00D6095A" w:rsidRPr="003E3041" w:rsidRDefault="00D6095A" w:rsidP="00B55440">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14105D04" w14:textId="77777777" w:rsidR="00D6095A" w:rsidRPr="003E3041" w:rsidRDefault="00D6095A" w:rsidP="00B55440">
            <w:pPr>
              <w:pStyle w:val="Subtitle"/>
              <w:rPr>
                <w:b/>
                <w:bCs/>
                <w:sz w:val="16"/>
                <w:szCs w:val="16"/>
                <w:u w:val="none"/>
              </w:rPr>
            </w:pPr>
            <w:r w:rsidRPr="003E3041">
              <w:rPr>
                <w:b/>
                <w:bCs/>
                <w:sz w:val="16"/>
                <w:szCs w:val="16"/>
                <w:u w:val="none"/>
              </w:rPr>
              <w:t>Excellent</w:t>
            </w:r>
          </w:p>
          <w:p w14:paraId="52CD1E9F" w14:textId="77777777" w:rsidR="00D6095A" w:rsidRPr="003E3041" w:rsidRDefault="00D6095A" w:rsidP="00B55440">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221C8E22" w14:textId="77777777" w:rsidR="00D6095A" w:rsidRDefault="00D6095A" w:rsidP="00B55440">
            <w:pPr>
              <w:pStyle w:val="Subtitle"/>
              <w:rPr>
                <w:b/>
                <w:bCs/>
                <w:sz w:val="16"/>
                <w:szCs w:val="16"/>
                <w:u w:val="none"/>
              </w:rPr>
            </w:pPr>
            <w:r>
              <w:rPr>
                <w:b/>
                <w:bCs/>
                <w:sz w:val="16"/>
                <w:szCs w:val="16"/>
                <w:u w:val="none"/>
              </w:rPr>
              <w:t>Exceptional</w:t>
            </w:r>
          </w:p>
          <w:p w14:paraId="3C85760F" w14:textId="77777777" w:rsidR="00D6095A" w:rsidRPr="003E3041" w:rsidRDefault="00D6095A" w:rsidP="00B55440">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670EF0C4" w14:textId="77777777" w:rsidR="00D6095A" w:rsidRPr="00313008" w:rsidRDefault="00D6095A" w:rsidP="00B55440">
            <w:pPr>
              <w:pStyle w:val="Subtitle"/>
              <w:jc w:val="left"/>
              <w:rPr>
                <w:b/>
                <w:bCs/>
                <w:sz w:val="18"/>
                <w:szCs w:val="18"/>
                <w:u w:val="none"/>
              </w:rPr>
            </w:pPr>
          </w:p>
          <w:p w14:paraId="43378ECE" w14:textId="77777777" w:rsidR="00D6095A" w:rsidRPr="00313008" w:rsidRDefault="00D6095A" w:rsidP="00B55440">
            <w:pPr>
              <w:pStyle w:val="Subtitle"/>
              <w:jc w:val="left"/>
              <w:rPr>
                <w:b/>
                <w:bCs/>
                <w:sz w:val="18"/>
                <w:szCs w:val="18"/>
                <w:u w:val="none"/>
              </w:rPr>
            </w:pPr>
            <w:r w:rsidRPr="00313008">
              <w:rPr>
                <w:b/>
                <w:bCs/>
                <w:sz w:val="18"/>
                <w:szCs w:val="18"/>
                <w:u w:val="none"/>
              </w:rPr>
              <w:t xml:space="preserve">  %</w:t>
            </w:r>
          </w:p>
        </w:tc>
      </w:tr>
      <w:tr w:rsidR="00D6095A" w:rsidRPr="00313008" w14:paraId="28B74622" w14:textId="77777777" w:rsidTr="00B55440">
        <w:tc>
          <w:tcPr>
            <w:tcW w:w="2305" w:type="dxa"/>
            <w:tcBorders>
              <w:top w:val="single" w:sz="6" w:space="0" w:color="auto"/>
              <w:left w:val="thinThickLargeGap" w:sz="24" w:space="0" w:color="auto"/>
              <w:bottom w:val="single" w:sz="6" w:space="0" w:color="auto"/>
            </w:tcBorders>
          </w:tcPr>
          <w:p w14:paraId="35B89E68" w14:textId="77777777" w:rsidR="00D6095A" w:rsidRPr="009B5330" w:rsidRDefault="003E50DE" w:rsidP="00A12FB0">
            <w:pPr>
              <w:pStyle w:val="Subtitle"/>
              <w:jc w:val="left"/>
              <w:rPr>
                <w:sz w:val="18"/>
                <w:szCs w:val="18"/>
                <w:u w:val="none"/>
              </w:rPr>
            </w:pPr>
            <w:r>
              <w:rPr>
                <w:sz w:val="18"/>
                <w:szCs w:val="18"/>
                <w:u w:val="none"/>
              </w:rPr>
              <w:t xml:space="preserve">Your </w:t>
            </w:r>
            <w:r w:rsidR="00A12FB0">
              <w:rPr>
                <w:sz w:val="18"/>
                <w:szCs w:val="18"/>
                <w:u w:val="none"/>
              </w:rPr>
              <w:t>critical discussion</w:t>
            </w:r>
            <w:r>
              <w:rPr>
                <w:sz w:val="18"/>
                <w:szCs w:val="18"/>
                <w:u w:val="none"/>
              </w:rPr>
              <w:t xml:space="preserve"> of</w:t>
            </w:r>
            <w:r w:rsidRPr="003E50DE">
              <w:rPr>
                <w:sz w:val="18"/>
                <w:szCs w:val="18"/>
                <w:u w:val="none"/>
              </w:rPr>
              <w:t xml:space="preserve"> </w:t>
            </w:r>
            <w:r w:rsidR="00A12FB0">
              <w:rPr>
                <w:sz w:val="18"/>
                <w:szCs w:val="18"/>
                <w:u w:val="none"/>
              </w:rPr>
              <w:t>the</w:t>
            </w:r>
            <w:r w:rsidRPr="003E50DE">
              <w:rPr>
                <w:sz w:val="18"/>
                <w:szCs w:val="18"/>
                <w:u w:val="none"/>
              </w:rPr>
              <w:t xml:space="preserve"> philosophical and practical debate concerning the concept of ‘landscape’</w:t>
            </w:r>
          </w:p>
        </w:tc>
        <w:tc>
          <w:tcPr>
            <w:tcW w:w="540" w:type="dxa"/>
            <w:gridSpan w:val="2"/>
            <w:tcBorders>
              <w:top w:val="single" w:sz="6" w:space="0" w:color="auto"/>
              <w:bottom w:val="single" w:sz="6" w:space="0" w:color="auto"/>
              <w:right w:val="single" w:sz="6" w:space="0" w:color="auto"/>
            </w:tcBorders>
          </w:tcPr>
          <w:p w14:paraId="06A1C703" w14:textId="77777777" w:rsidR="00D6095A" w:rsidRPr="00313008" w:rsidRDefault="00D6095A" w:rsidP="00B55440">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075C7FA8" w14:textId="77777777"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14:paraId="029A010A" w14:textId="77777777" w:rsidR="00D6095A" w:rsidRPr="00313008" w:rsidRDefault="00D6095A" w:rsidP="00B55440">
            <w:pPr>
              <w:pStyle w:val="Subtitle"/>
              <w:rPr>
                <w:sz w:val="18"/>
                <w:szCs w:val="18"/>
                <w:u w:val="none"/>
              </w:rPr>
            </w:pPr>
          </w:p>
        </w:tc>
        <w:tc>
          <w:tcPr>
            <w:tcW w:w="922" w:type="dxa"/>
            <w:gridSpan w:val="2"/>
            <w:tcBorders>
              <w:left w:val="single" w:sz="6" w:space="0" w:color="auto"/>
              <w:right w:val="single" w:sz="6" w:space="0" w:color="auto"/>
            </w:tcBorders>
          </w:tcPr>
          <w:p w14:paraId="6926882A" w14:textId="77777777" w:rsidR="00D6095A" w:rsidRPr="00313008" w:rsidRDefault="00D6095A" w:rsidP="00B5544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642A18F" w14:textId="77777777" w:rsidR="00D6095A" w:rsidRPr="00313008" w:rsidRDefault="00D6095A" w:rsidP="00B5544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53C9D73" w14:textId="77777777" w:rsidR="00D6095A" w:rsidRPr="00313008" w:rsidRDefault="00D6095A" w:rsidP="00B5544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1712EF3" w14:textId="77777777" w:rsidR="00D6095A" w:rsidRPr="002E0D8B" w:rsidRDefault="00D6095A" w:rsidP="00B55440">
            <w:pPr>
              <w:pStyle w:val="Subtitle"/>
              <w:jc w:val="right"/>
              <w:rPr>
                <w:sz w:val="24"/>
                <w:szCs w:val="24"/>
                <w:u w:val="none"/>
              </w:rPr>
            </w:pPr>
          </w:p>
        </w:tc>
        <w:tc>
          <w:tcPr>
            <w:tcW w:w="922" w:type="dxa"/>
            <w:gridSpan w:val="2"/>
            <w:tcBorders>
              <w:left w:val="single" w:sz="6" w:space="0" w:color="auto"/>
              <w:right w:val="single" w:sz="6" w:space="0" w:color="auto"/>
            </w:tcBorders>
          </w:tcPr>
          <w:p w14:paraId="2E2308E1" w14:textId="77777777"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14:paraId="11186919" w14:textId="77777777" w:rsidR="00D6095A" w:rsidRPr="00313008" w:rsidRDefault="00D6095A" w:rsidP="00B5544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08490E3" w14:textId="77777777" w:rsidR="00D6095A" w:rsidRPr="00313008" w:rsidRDefault="00D6095A" w:rsidP="00B55440">
            <w:pPr>
              <w:pStyle w:val="Subtitle"/>
              <w:jc w:val="left"/>
              <w:rPr>
                <w:b/>
                <w:bCs/>
                <w:sz w:val="18"/>
                <w:szCs w:val="18"/>
                <w:u w:val="none"/>
              </w:rPr>
            </w:pPr>
            <w:r>
              <w:rPr>
                <w:b/>
                <w:bCs/>
                <w:sz w:val="18"/>
                <w:szCs w:val="18"/>
                <w:u w:val="none"/>
              </w:rPr>
              <w:t>3</w:t>
            </w:r>
            <w:r w:rsidRPr="00313008">
              <w:rPr>
                <w:b/>
                <w:bCs/>
                <w:sz w:val="18"/>
                <w:szCs w:val="18"/>
                <w:u w:val="none"/>
              </w:rPr>
              <w:t>0%</w:t>
            </w:r>
          </w:p>
        </w:tc>
      </w:tr>
      <w:tr w:rsidR="00D6095A" w:rsidRPr="00313008" w14:paraId="5B1CBE76" w14:textId="77777777" w:rsidTr="00B55440">
        <w:tc>
          <w:tcPr>
            <w:tcW w:w="2305" w:type="dxa"/>
            <w:tcBorders>
              <w:top w:val="single" w:sz="6" w:space="0" w:color="auto"/>
              <w:left w:val="thinThickLargeGap" w:sz="24" w:space="0" w:color="auto"/>
              <w:bottom w:val="single" w:sz="6" w:space="0" w:color="auto"/>
            </w:tcBorders>
          </w:tcPr>
          <w:p w14:paraId="1A0A4EF6" w14:textId="77777777" w:rsidR="00D6095A" w:rsidRPr="009B5330" w:rsidRDefault="00A12FB0" w:rsidP="00B55440">
            <w:pPr>
              <w:pStyle w:val="Subtitle"/>
              <w:jc w:val="left"/>
              <w:rPr>
                <w:sz w:val="18"/>
                <w:szCs w:val="18"/>
                <w:u w:val="none"/>
              </w:rPr>
            </w:pPr>
            <w:r>
              <w:rPr>
                <w:sz w:val="18"/>
                <w:szCs w:val="18"/>
                <w:u w:val="none"/>
              </w:rPr>
              <w:t>Your critical evaluation of</w:t>
            </w:r>
            <w:r w:rsidRPr="00A12FB0">
              <w:rPr>
                <w:sz w:val="18"/>
                <w:szCs w:val="18"/>
                <w:u w:val="none"/>
              </w:rPr>
              <w:t xml:space="preserve"> the role of society, history and personal experience in  contributing to perceptions of landscape</w:t>
            </w:r>
          </w:p>
        </w:tc>
        <w:tc>
          <w:tcPr>
            <w:tcW w:w="540" w:type="dxa"/>
            <w:gridSpan w:val="2"/>
            <w:tcBorders>
              <w:top w:val="single" w:sz="6" w:space="0" w:color="auto"/>
              <w:bottom w:val="single" w:sz="6" w:space="0" w:color="auto"/>
              <w:right w:val="single" w:sz="6" w:space="0" w:color="auto"/>
            </w:tcBorders>
          </w:tcPr>
          <w:p w14:paraId="1883E738" w14:textId="77777777" w:rsidR="00D6095A" w:rsidRPr="00313008" w:rsidRDefault="00A12FB0" w:rsidP="00B55440">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174A1D7F" w14:textId="77777777"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14:paraId="115A55ED" w14:textId="77777777" w:rsidR="00D6095A" w:rsidRPr="00313008" w:rsidRDefault="00D6095A" w:rsidP="00B55440">
            <w:pPr>
              <w:pStyle w:val="Subtitle"/>
              <w:rPr>
                <w:sz w:val="18"/>
                <w:szCs w:val="18"/>
                <w:u w:val="none"/>
              </w:rPr>
            </w:pPr>
          </w:p>
        </w:tc>
        <w:tc>
          <w:tcPr>
            <w:tcW w:w="922" w:type="dxa"/>
            <w:gridSpan w:val="2"/>
            <w:tcBorders>
              <w:left w:val="single" w:sz="6" w:space="0" w:color="auto"/>
              <w:right w:val="single" w:sz="6" w:space="0" w:color="auto"/>
            </w:tcBorders>
          </w:tcPr>
          <w:p w14:paraId="519F0ED5" w14:textId="77777777" w:rsidR="00D6095A" w:rsidRPr="00313008" w:rsidRDefault="00D6095A" w:rsidP="00B5544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E08E1E3" w14:textId="77777777" w:rsidR="00D6095A" w:rsidRPr="00313008" w:rsidRDefault="00D6095A" w:rsidP="00B5544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5CE9982" w14:textId="77777777" w:rsidR="00D6095A" w:rsidRPr="00313008" w:rsidRDefault="00D6095A" w:rsidP="00B5544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1E3D41D" w14:textId="77777777" w:rsidR="00D6095A" w:rsidRDefault="00D6095A" w:rsidP="00B55440"/>
        </w:tc>
        <w:tc>
          <w:tcPr>
            <w:tcW w:w="922" w:type="dxa"/>
            <w:gridSpan w:val="2"/>
            <w:tcBorders>
              <w:left w:val="single" w:sz="6" w:space="0" w:color="auto"/>
              <w:right w:val="single" w:sz="6" w:space="0" w:color="auto"/>
            </w:tcBorders>
          </w:tcPr>
          <w:p w14:paraId="0C4D25BE" w14:textId="77777777"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14:paraId="06ADAF43" w14:textId="77777777" w:rsidR="00D6095A" w:rsidRPr="00313008" w:rsidRDefault="00D6095A" w:rsidP="00B5544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0294A85" w14:textId="77777777" w:rsidR="00D6095A" w:rsidRPr="00313008" w:rsidRDefault="00A12FB0" w:rsidP="00B55440">
            <w:pPr>
              <w:pStyle w:val="Subtitle"/>
              <w:jc w:val="left"/>
              <w:rPr>
                <w:b/>
                <w:bCs/>
                <w:sz w:val="18"/>
                <w:szCs w:val="18"/>
                <w:u w:val="none"/>
              </w:rPr>
            </w:pPr>
            <w:r>
              <w:rPr>
                <w:b/>
                <w:bCs/>
                <w:sz w:val="18"/>
                <w:szCs w:val="18"/>
                <w:u w:val="none"/>
              </w:rPr>
              <w:t>3</w:t>
            </w:r>
            <w:r w:rsidR="00D6095A">
              <w:rPr>
                <w:b/>
                <w:bCs/>
                <w:sz w:val="18"/>
                <w:szCs w:val="18"/>
                <w:u w:val="none"/>
              </w:rPr>
              <w:t>0</w:t>
            </w:r>
            <w:r w:rsidR="00D6095A" w:rsidRPr="00313008">
              <w:rPr>
                <w:b/>
                <w:bCs/>
                <w:sz w:val="18"/>
                <w:szCs w:val="18"/>
                <w:u w:val="none"/>
              </w:rPr>
              <w:t>%</w:t>
            </w:r>
          </w:p>
        </w:tc>
      </w:tr>
      <w:tr w:rsidR="00D6095A" w:rsidRPr="00313008" w14:paraId="04D69C64" w14:textId="77777777" w:rsidTr="00B55440">
        <w:tc>
          <w:tcPr>
            <w:tcW w:w="2305" w:type="dxa"/>
            <w:tcBorders>
              <w:top w:val="single" w:sz="6" w:space="0" w:color="auto"/>
              <w:left w:val="thinThickLargeGap" w:sz="24" w:space="0" w:color="auto"/>
              <w:bottom w:val="single" w:sz="6" w:space="0" w:color="auto"/>
            </w:tcBorders>
          </w:tcPr>
          <w:p w14:paraId="78C38F27" w14:textId="77777777" w:rsidR="00D6095A" w:rsidRPr="009B5330" w:rsidRDefault="00A12FB0" w:rsidP="00B55440">
            <w:pPr>
              <w:pStyle w:val="Subtitle"/>
              <w:ind w:left="-15"/>
              <w:jc w:val="left"/>
              <w:rPr>
                <w:sz w:val="18"/>
                <w:szCs w:val="18"/>
                <w:u w:val="none"/>
              </w:rPr>
            </w:pPr>
            <w:r>
              <w:rPr>
                <w:sz w:val="18"/>
                <w:szCs w:val="18"/>
                <w:u w:val="none"/>
              </w:rPr>
              <w:t>Your use of case studies to illustrate the relationship between landscape and recreation</w:t>
            </w:r>
          </w:p>
        </w:tc>
        <w:tc>
          <w:tcPr>
            <w:tcW w:w="540" w:type="dxa"/>
            <w:gridSpan w:val="2"/>
            <w:tcBorders>
              <w:top w:val="single" w:sz="6" w:space="0" w:color="auto"/>
              <w:bottom w:val="single" w:sz="6" w:space="0" w:color="auto"/>
              <w:right w:val="single" w:sz="6" w:space="0" w:color="auto"/>
            </w:tcBorders>
          </w:tcPr>
          <w:p w14:paraId="0157C6A7" w14:textId="77777777" w:rsidR="00D6095A" w:rsidRPr="00313008" w:rsidRDefault="00D6095A" w:rsidP="00B55440">
            <w:pPr>
              <w:pStyle w:val="Subtitle"/>
              <w:rPr>
                <w:b/>
                <w:bCs/>
                <w:sz w:val="18"/>
                <w:szCs w:val="18"/>
                <w:u w:val="none"/>
              </w:rPr>
            </w:pPr>
          </w:p>
          <w:p w14:paraId="1F6CB555" w14:textId="77777777" w:rsidR="00D6095A" w:rsidRPr="00313008" w:rsidRDefault="00A12FB0" w:rsidP="00B55440">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28754E5B" w14:textId="77777777"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14:paraId="374BBB2F" w14:textId="77777777" w:rsidR="00D6095A" w:rsidRPr="00313008" w:rsidRDefault="00D6095A" w:rsidP="00B55440">
            <w:pPr>
              <w:pStyle w:val="Subtitle"/>
              <w:rPr>
                <w:sz w:val="18"/>
                <w:szCs w:val="18"/>
                <w:u w:val="none"/>
              </w:rPr>
            </w:pPr>
          </w:p>
        </w:tc>
        <w:tc>
          <w:tcPr>
            <w:tcW w:w="922" w:type="dxa"/>
            <w:gridSpan w:val="2"/>
            <w:tcBorders>
              <w:left w:val="single" w:sz="6" w:space="0" w:color="auto"/>
              <w:right w:val="single" w:sz="6" w:space="0" w:color="auto"/>
            </w:tcBorders>
          </w:tcPr>
          <w:p w14:paraId="6F58CC28" w14:textId="77777777" w:rsidR="00D6095A" w:rsidRPr="00313008" w:rsidRDefault="00D6095A" w:rsidP="00B5544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C9D0707" w14:textId="77777777" w:rsidR="00D6095A" w:rsidRPr="00313008" w:rsidRDefault="00D6095A" w:rsidP="00B55440">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F2371FB" w14:textId="77777777" w:rsidR="00D6095A" w:rsidRPr="00313008" w:rsidRDefault="00D6095A" w:rsidP="00B55440">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D88D3D" w14:textId="77777777" w:rsidR="00D6095A" w:rsidRPr="00313008" w:rsidRDefault="00D6095A" w:rsidP="00B55440">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7AF3C18" w14:textId="77777777"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14:paraId="58A143E0" w14:textId="77777777" w:rsidR="00D6095A" w:rsidRPr="00313008" w:rsidRDefault="00D6095A" w:rsidP="00B5544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DB5DC70" w14:textId="77777777" w:rsidR="00D6095A" w:rsidRPr="00313008" w:rsidRDefault="00A12FB0" w:rsidP="00B55440">
            <w:pPr>
              <w:pStyle w:val="Subtitle"/>
              <w:jc w:val="left"/>
              <w:rPr>
                <w:b/>
                <w:bCs/>
                <w:sz w:val="18"/>
                <w:szCs w:val="18"/>
                <w:u w:val="none"/>
              </w:rPr>
            </w:pPr>
            <w:r>
              <w:rPr>
                <w:b/>
                <w:bCs/>
                <w:sz w:val="18"/>
                <w:szCs w:val="18"/>
                <w:u w:val="none"/>
              </w:rPr>
              <w:t>2</w:t>
            </w:r>
            <w:r w:rsidR="00D6095A" w:rsidRPr="00313008">
              <w:rPr>
                <w:b/>
                <w:bCs/>
                <w:sz w:val="18"/>
                <w:szCs w:val="18"/>
                <w:u w:val="none"/>
              </w:rPr>
              <w:t>0%</w:t>
            </w:r>
          </w:p>
        </w:tc>
      </w:tr>
      <w:tr w:rsidR="00D6095A" w:rsidRPr="00313008" w14:paraId="406AA9AE" w14:textId="77777777" w:rsidTr="00B55440">
        <w:tc>
          <w:tcPr>
            <w:tcW w:w="2305" w:type="dxa"/>
            <w:tcBorders>
              <w:top w:val="single" w:sz="6" w:space="0" w:color="auto"/>
              <w:left w:val="thinThickLargeGap" w:sz="24" w:space="0" w:color="auto"/>
              <w:bottom w:val="single" w:sz="4" w:space="0" w:color="auto"/>
            </w:tcBorders>
          </w:tcPr>
          <w:p w14:paraId="383A6ACA" w14:textId="77777777" w:rsidR="00D6095A" w:rsidRPr="009B5330" w:rsidRDefault="00A12FB0" w:rsidP="00B55440">
            <w:pPr>
              <w:pStyle w:val="Subtitle"/>
              <w:ind w:left="-15"/>
              <w:jc w:val="left"/>
              <w:rPr>
                <w:sz w:val="18"/>
                <w:szCs w:val="18"/>
                <w:u w:val="none"/>
              </w:rPr>
            </w:pPr>
            <w:r>
              <w:rPr>
                <w:sz w:val="18"/>
                <w:szCs w:val="18"/>
                <w:u w:val="none"/>
              </w:rPr>
              <w:t>Your identification and use of relevant academic and other material to help inform and develop your argument</w:t>
            </w:r>
          </w:p>
        </w:tc>
        <w:tc>
          <w:tcPr>
            <w:tcW w:w="540" w:type="dxa"/>
            <w:gridSpan w:val="2"/>
            <w:tcBorders>
              <w:top w:val="single" w:sz="6" w:space="0" w:color="auto"/>
              <w:bottom w:val="single" w:sz="4" w:space="0" w:color="auto"/>
              <w:right w:val="single" w:sz="6" w:space="0" w:color="auto"/>
            </w:tcBorders>
          </w:tcPr>
          <w:p w14:paraId="341FA5A5" w14:textId="77777777" w:rsidR="00D6095A" w:rsidRPr="00313008" w:rsidRDefault="00A12FB0" w:rsidP="00B55440">
            <w:pPr>
              <w:pStyle w:val="Subtitle"/>
              <w:rPr>
                <w:b/>
                <w:bCs/>
                <w:sz w:val="18"/>
                <w:szCs w:val="18"/>
                <w:u w:val="none"/>
              </w:rPr>
            </w:pPr>
            <w:r>
              <w:rPr>
                <w:b/>
                <w:bCs/>
                <w:sz w:val="18"/>
                <w:szCs w:val="18"/>
                <w:u w:val="none"/>
              </w:rPr>
              <w:t>1,2,3</w:t>
            </w:r>
          </w:p>
        </w:tc>
        <w:tc>
          <w:tcPr>
            <w:tcW w:w="922" w:type="dxa"/>
            <w:tcBorders>
              <w:left w:val="single" w:sz="6" w:space="0" w:color="auto"/>
              <w:bottom w:val="single" w:sz="4" w:space="0" w:color="auto"/>
              <w:right w:val="single" w:sz="6" w:space="0" w:color="auto"/>
            </w:tcBorders>
          </w:tcPr>
          <w:p w14:paraId="3D2271C0" w14:textId="77777777" w:rsidR="00D6095A" w:rsidRPr="00313008" w:rsidRDefault="00D6095A" w:rsidP="00B55440">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D729F2D" w14:textId="77777777" w:rsidR="00D6095A" w:rsidRPr="00313008" w:rsidRDefault="00D6095A" w:rsidP="00B55440">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615165AD" w14:textId="77777777" w:rsidR="00D6095A" w:rsidRPr="00313008" w:rsidRDefault="00D6095A" w:rsidP="00B55440">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AB68015" w14:textId="77777777" w:rsidR="00D6095A" w:rsidRPr="00313008" w:rsidRDefault="00D6095A" w:rsidP="00B55440">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65C5E21" w14:textId="77777777" w:rsidR="00D6095A" w:rsidRPr="00313008" w:rsidRDefault="00D6095A" w:rsidP="00B55440">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093C9D0" w14:textId="77777777" w:rsidR="00D6095A" w:rsidRPr="00313008" w:rsidRDefault="00D6095A" w:rsidP="00B55440">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70B228BF" w14:textId="77777777" w:rsidR="00D6095A" w:rsidRPr="00313008" w:rsidRDefault="00D6095A" w:rsidP="00B55440">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DD20EB6" w14:textId="77777777" w:rsidR="00D6095A" w:rsidRPr="00313008" w:rsidRDefault="00D6095A" w:rsidP="00B55440">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7E8B4889" w14:textId="77777777" w:rsidR="00D6095A" w:rsidRPr="00313008" w:rsidRDefault="00A12FB0" w:rsidP="00B55440">
            <w:pPr>
              <w:pStyle w:val="Subtitle"/>
              <w:jc w:val="left"/>
              <w:rPr>
                <w:b/>
                <w:bCs/>
                <w:sz w:val="18"/>
                <w:szCs w:val="18"/>
                <w:u w:val="none"/>
              </w:rPr>
            </w:pPr>
            <w:r>
              <w:rPr>
                <w:b/>
                <w:bCs/>
                <w:sz w:val="18"/>
                <w:szCs w:val="18"/>
                <w:u w:val="none"/>
              </w:rPr>
              <w:t>2</w:t>
            </w:r>
            <w:r w:rsidR="00D6095A">
              <w:rPr>
                <w:b/>
                <w:bCs/>
                <w:sz w:val="18"/>
                <w:szCs w:val="18"/>
                <w:u w:val="none"/>
              </w:rPr>
              <w:t>0%</w:t>
            </w:r>
          </w:p>
        </w:tc>
      </w:tr>
      <w:tr w:rsidR="00D6095A" w:rsidRPr="00313008" w14:paraId="01344C53" w14:textId="77777777" w:rsidTr="00B55440">
        <w:trPr>
          <w:cantSplit/>
          <w:trHeight w:val="282"/>
        </w:trPr>
        <w:tc>
          <w:tcPr>
            <w:tcW w:w="10225" w:type="dxa"/>
            <w:gridSpan w:val="13"/>
            <w:tcBorders>
              <w:left w:val="thinThickLargeGap" w:sz="24" w:space="0" w:color="auto"/>
              <w:right w:val="single" w:sz="4" w:space="0" w:color="auto"/>
            </w:tcBorders>
          </w:tcPr>
          <w:p w14:paraId="56FC4011" w14:textId="77777777" w:rsidR="00D6095A" w:rsidRPr="009A081E" w:rsidRDefault="00D6095A" w:rsidP="004150A6">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2632AD6F" w14:textId="77777777" w:rsidR="00D6095A" w:rsidRPr="00313008" w:rsidRDefault="00D6095A" w:rsidP="00B55440">
            <w:pPr>
              <w:pStyle w:val="Subtitle"/>
              <w:jc w:val="left"/>
              <w:rPr>
                <w:b/>
                <w:bCs/>
                <w:sz w:val="24"/>
                <w:szCs w:val="24"/>
                <w:u w:val="none"/>
              </w:rPr>
            </w:pPr>
          </w:p>
        </w:tc>
      </w:tr>
      <w:tr w:rsidR="00D6095A" w:rsidRPr="00313008" w14:paraId="6CA7D591" w14:textId="77777777" w:rsidTr="00B55440">
        <w:trPr>
          <w:cantSplit/>
          <w:trHeight w:val="4341"/>
        </w:trPr>
        <w:tc>
          <w:tcPr>
            <w:tcW w:w="10945" w:type="dxa"/>
            <w:gridSpan w:val="14"/>
            <w:tcBorders>
              <w:left w:val="thinThickLargeGap" w:sz="24" w:space="0" w:color="auto"/>
              <w:right w:val="thinThickLargeGap" w:sz="24" w:space="0" w:color="auto"/>
            </w:tcBorders>
          </w:tcPr>
          <w:p w14:paraId="4E60CD31" w14:textId="77777777" w:rsidR="00D6095A" w:rsidRPr="00313008" w:rsidRDefault="00D6095A" w:rsidP="00B55440">
            <w:pPr>
              <w:pStyle w:val="Subtitle"/>
              <w:jc w:val="left"/>
              <w:rPr>
                <w:b/>
                <w:bCs/>
                <w:sz w:val="24"/>
                <w:szCs w:val="24"/>
                <w:u w:val="none"/>
              </w:rPr>
            </w:pPr>
            <w:r w:rsidRPr="00313008">
              <w:rPr>
                <w:b/>
                <w:bCs/>
                <w:sz w:val="24"/>
                <w:szCs w:val="24"/>
                <w:u w:val="none"/>
              </w:rPr>
              <w:lastRenderedPageBreak/>
              <w:t>TUTOR COMMENTS:</w:t>
            </w:r>
          </w:p>
          <w:p w14:paraId="72AC9DC0" w14:textId="77777777" w:rsidR="00D6095A" w:rsidRDefault="00D6095A" w:rsidP="00B55440">
            <w:pPr>
              <w:pStyle w:val="Subtitle"/>
              <w:ind w:left="937" w:right="1152"/>
              <w:jc w:val="both"/>
              <w:rPr>
                <w:b/>
                <w:bCs/>
                <w:sz w:val="24"/>
                <w:szCs w:val="24"/>
                <w:u w:val="none"/>
              </w:rPr>
            </w:pPr>
          </w:p>
          <w:p w14:paraId="632CC8F5" w14:textId="77777777" w:rsidR="00D6095A" w:rsidRDefault="00D6095A" w:rsidP="00B55440">
            <w:pPr>
              <w:pStyle w:val="Subtitle"/>
              <w:ind w:left="937" w:right="1152"/>
              <w:jc w:val="both"/>
              <w:rPr>
                <w:b/>
                <w:bCs/>
                <w:sz w:val="24"/>
                <w:szCs w:val="24"/>
                <w:u w:val="none"/>
              </w:rPr>
            </w:pPr>
          </w:p>
          <w:p w14:paraId="482642BC" w14:textId="77777777" w:rsidR="00D6095A" w:rsidRDefault="00D6095A" w:rsidP="00B55440">
            <w:pPr>
              <w:pStyle w:val="Subtitle"/>
              <w:ind w:left="937" w:right="1152"/>
              <w:jc w:val="both"/>
              <w:rPr>
                <w:b/>
                <w:bCs/>
                <w:sz w:val="24"/>
                <w:szCs w:val="24"/>
                <w:u w:val="none"/>
              </w:rPr>
            </w:pPr>
          </w:p>
          <w:p w14:paraId="7EDAF711" w14:textId="77777777" w:rsidR="00D6095A" w:rsidRDefault="00D6095A" w:rsidP="00B55440">
            <w:pPr>
              <w:pStyle w:val="Subtitle"/>
              <w:ind w:left="937" w:right="1152"/>
              <w:jc w:val="both"/>
              <w:rPr>
                <w:b/>
                <w:bCs/>
                <w:sz w:val="24"/>
                <w:szCs w:val="24"/>
                <w:u w:val="none"/>
              </w:rPr>
            </w:pPr>
          </w:p>
          <w:p w14:paraId="1AC758D6" w14:textId="77777777" w:rsidR="00D6095A" w:rsidRPr="00313008" w:rsidRDefault="00D6095A" w:rsidP="00B55440">
            <w:pPr>
              <w:pStyle w:val="Subtitle"/>
              <w:ind w:left="937" w:right="1152"/>
              <w:jc w:val="both"/>
              <w:rPr>
                <w:b/>
                <w:bCs/>
                <w:sz w:val="24"/>
                <w:szCs w:val="24"/>
                <w:u w:val="none"/>
              </w:rPr>
            </w:pPr>
          </w:p>
        </w:tc>
      </w:tr>
      <w:tr w:rsidR="00D6095A" w:rsidRPr="00313008" w14:paraId="35049D49" w14:textId="77777777" w:rsidTr="00B55440">
        <w:trPr>
          <w:cantSplit/>
          <w:trHeight w:val="365"/>
        </w:trPr>
        <w:tc>
          <w:tcPr>
            <w:tcW w:w="2661" w:type="dxa"/>
            <w:gridSpan w:val="2"/>
            <w:tcBorders>
              <w:left w:val="thinThickLargeGap" w:sz="24" w:space="0" w:color="auto"/>
              <w:bottom w:val="thickThinLargeGap" w:sz="24" w:space="0" w:color="auto"/>
            </w:tcBorders>
          </w:tcPr>
          <w:p w14:paraId="7DB914FB" w14:textId="77777777" w:rsidR="00D6095A" w:rsidRPr="00313008" w:rsidRDefault="00D6095A" w:rsidP="00B55440">
            <w:pPr>
              <w:pStyle w:val="Subtitle"/>
              <w:jc w:val="left"/>
              <w:rPr>
                <w:b/>
                <w:bCs/>
                <w:sz w:val="18"/>
                <w:szCs w:val="18"/>
                <w:u w:val="none"/>
              </w:rPr>
            </w:pPr>
            <w:r w:rsidRPr="00313008">
              <w:rPr>
                <w:b/>
                <w:bCs/>
                <w:sz w:val="18"/>
                <w:szCs w:val="18"/>
                <w:u w:val="none"/>
              </w:rPr>
              <w:t xml:space="preserve"> Submission date: </w:t>
            </w:r>
          </w:p>
          <w:p w14:paraId="4066E462" w14:textId="77777777" w:rsidR="00D6095A" w:rsidRPr="00313008" w:rsidRDefault="00D6095A" w:rsidP="00B55440">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46545F8A" w14:textId="77777777" w:rsidR="00D6095A" w:rsidRPr="00313008" w:rsidRDefault="00D6095A" w:rsidP="00B55440">
            <w:pPr>
              <w:pStyle w:val="Subtitle"/>
              <w:jc w:val="left"/>
              <w:rPr>
                <w:b/>
                <w:bCs/>
                <w:sz w:val="18"/>
                <w:szCs w:val="18"/>
                <w:u w:val="none"/>
              </w:rPr>
            </w:pPr>
            <w:r>
              <w:rPr>
                <w:b/>
                <w:bCs/>
                <w:sz w:val="18"/>
                <w:szCs w:val="18"/>
                <w:u w:val="none"/>
              </w:rPr>
              <w:t>Return date:</w:t>
            </w:r>
          </w:p>
          <w:p w14:paraId="2DE2061A" w14:textId="77777777" w:rsidR="00D6095A" w:rsidRPr="00313008" w:rsidRDefault="00D6095A" w:rsidP="00B55440">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5310EC89" w14:textId="77777777" w:rsidR="00D6095A" w:rsidRPr="00313008" w:rsidRDefault="00D6095A" w:rsidP="00B55440">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4B4F1C7C" w14:textId="77777777" w:rsidR="00D6095A" w:rsidRPr="00313008" w:rsidRDefault="00D6095A" w:rsidP="00B55440">
            <w:pPr>
              <w:pStyle w:val="Subtitle"/>
              <w:jc w:val="left"/>
              <w:rPr>
                <w:b/>
                <w:bCs/>
                <w:sz w:val="18"/>
                <w:szCs w:val="18"/>
                <w:u w:val="none"/>
              </w:rPr>
            </w:pPr>
            <w:r w:rsidRPr="00313008">
              <w:rPr>
                <w:b/>
                <w:bCs/>
                <w:sz w:val="18"/>
                <w:szCs w:val="18"/>
                <w:u w:val="none"/>
              </w:rPr>
              <w:t xml:space="preserve">Mark: </w:t>
            </w:r>
          </w:p>
        </w:tc>
      </w:tr>
    </w:tbl>
    <w:p w14:paraId="0D12C400" w14:textId="77777777" w:rsidR="00D6095A" w:rsidRDefault="00D6095A" w:rsidP="00D6095A">
      <w:pPr>
        <w:rPr>
          <w:sz w:val="24"/>
          <w:szCs w:val="24"/>
        </w:rPr>
      </w:pPr>
    </w:p>
    <w:p w14:paraId="23F5FC9C"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2EE8A086" w14:textId="77777777" w:rsidR="00D6095A" w:rsidRPr="009574BA" w:rsidRDefault="00D6095A" w:rsidP="00D6095A">
      <w:pPr>
        <w:pStyle w:val="Title"/>
        <w:ind w:left="-284"/>
      </w:pPr>
    </w:p>
    <w:p w14:paraId="2D6302D5"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4A706A2A"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55A59D5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D928C9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0A276EB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25CF4CBB"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1CBF6B24"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767E094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5C38159B"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6EA1C98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4FBD214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25B3581F"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6C486C3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316D24DF" w14:textId="77777777" w:rsidR="00D6095A" w:rsidRPr="00E66439"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E66439">
        <w:rPr>
          <w:rFonts w:ascii="Times New Roman" w:eastAsia="Times New Roman" w:hAnsi="Times New Roman"/>
          <w:b/>
          <w:sz w:val="24"/>
          <w:szCs w:val="24"/>
        </w:rPr>
        <w:t>Correct referencing following the Harvard style, as described in the Palgrave study skills book ‘Cite them Right’.</w:t>
      </w:r>
    </w:p>
    <w:p w14:paraId="432C4837" w14:textId="77777777" w:rsidR="00D6095A" w:rsidRPr="00E66439"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66439">
        <w:rPr>
          <w:rFonts w:ascii="Times New Roman" w:eastAsia="Times New Roman" w:hAnsi="Times New Roman"/>
          <w:sz w:val="24"/>
          <w:szCs w:val="24"/>
        </w:rPr>
        <w:t xml:space="preserve">Correct spelling using </w:t>
      </w:r>
      <w:r w:rsidRPr="00E66439">
        <w:rPr>
          <w:rFonts w:ascii="Times New Roman" w:eastAsia="Times New Roman" w:hAnsi="Times New Roman"/>
          <w:b/>
          <w:sz w:val="24"/>
          <w:szCs w:val="24"/>
        </w:rPr>
        <w:t>UK English</w:t>
      </w:r>
    </w:p>
    <w:p w14:paraId="14DB5195" w14:textId="77777777" w:rsidR="00D6095A" w:rsidRPr="00E66439"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66439">
        <w:rPr>
          <w:rFonts w:ascii="Times New Roman" w:eastAsia="Times New Roman" w:hAnsi="Times New Roman"/>
          <w:sz w:val="24"/>
          <w:szCs w:val="24"/>
        </w:rPr>
        <w:t>Correct use of punctuation</w:t>
      </w:r>
    </w:p>
    <w:p w14:paraId="3CD56E50" w14:textId="77777777" w:rsidR="00D6095A" w:rsidRPr="00E66439"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66439">
        <w:rPr>
          <w:rFonts w:ascii="Times New Roman" w:eastAsia="Times New Roman" w:hAnsi="Times New Roman"/>
          <w:sz w:val="24"/>
          <w:szCs w:val="24"/>
        </w:rPr>
        <w:t>Grammar and syntax correct- double check anything that has a green line under it</w:t>
      </w:r>
    </w:p>
    <w:p w14:paraId="62F5BAD8" w14:textId="77777777" w:rsidR="00D6095A" w:rsidRPr="00E66439"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66439">
        <w:rPr>
          <w:rFonts w:ascii="Times New Roman" w:eastAsia="Times New Roman" w:hAnsi="Times New Roman"/>
          <w:sz w:val="24"/>
          <w:szCs w:val="24"/>
        </w:rPr>
        <w:t>I have read my assignment</w:t>
      </w:r>
      <w:r w:rsidR="00D6095A" w:rsidRPr="00E66439">
        <w:rPr>
          <w:rFonts w:ascii="Times New Roman" w:eastAsia="Times New Roman" w:hAnsi="Times New Roman"/>
          <w:sz w:val="24"/>
          <w:szCs w:val="24"/>
        </w:rPr>
        <w:t xml:space="preserve"> out loud to myself and it makes sense and is easy to read</w:t>
      </w:r>
    </w:p>
    <w:p w14:paraId="080DCAC3" w14:textId="77777777" w:rsidR="00D6095A" w:rsidRPr="00E66439"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66439">
        <w:rPr>
          <w:rFonts w:ascii="Times New Roman" w:eastAsia="Times New Roman" w:hAnsi="Times New Roman"/>
          <w:sz w:val="24"/>
          <w:szCs w:val="24"/>
        </w:rPr>
        <w:t>Somebody else has read my work and it makes sense to him or her!</w:t>
      </w:r>
    </w:p>
    <w:p w14:paraId="14284999" w14:textId="77777777" w:rsidR="00D6095A" w:rsidRPr="00E66439"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E66439">
        <w:rPr>
          <w:rFonts w:ascii="Times New Roman" w:eastAsia="Times New Roman" w:hAnsi="Times New Roman"/>
          <w:b/>
          <w:sz w:val="24"/>
          <w:szCs w:val="24"/>
        </w:rPr>
        <w:t xml:space="preserve">I have checked and I have not plagiarised </w:t>
      </w:r>
    </w:p>
    <w:p w14:paraId="689C333E" w14:textId="07075987" w:rsidR="00C6371F" w:rsidRPr="00E66439" w:rsidRDefault="00D6095A" w:rsidP="004150A6">
      <w:pPr>
        <w:jc w:val="center"/>
        <w:rPr>
          <w:rFonts w:ascii="Times New Roman" w:hAnsi="Times New Roman" w:cs="Times New Roman"/>
          <w:b/>
          <w:sz w:val="52"/>
        </w:rPr>
      </w:pPr>
      <w:r w:rsidRPr="00E66439">
        <w:rPr>
          <w:rFonts w:ascii="Times New Roman" w:hAnsi="Times New Roman" w:cs="Times New Roman"/>
          <w:b/>
          <w:sz w:val="52"/>
        </w:rPr>
        <w:t>Failure to follow these guidelines will cost you marks!</w:t>
      </w:r>
    </w:p>
    <w:p w14:paraId="6C6B0264" w14:textId="77777777" w:rsidR="00E934C6" w:rsidRPr="00E66439" w:rsidRDefault="00E934C6" w:rsidP="00E934C6">
      <w:pPr>
        <w:pStyle w:val="BodyText"/>
        <w:rPr>
          <w:sz w:val="28"/>
          <w:szCs w:val="28"/>
        </w:rPr>
      </w:pPr>
      <w:r w:rsidRPr="00E66439">
        <w:rPr>
          <w:sz w:val="28"/>
          <w:szCs w:val="28"/>
        </w:rPr>
        <w:t>Introduction</w:t>
      </w:r>
    </w:p>
    <w:p w14:paraId="60479BEE" w14:textId="10D2CC44" w:rsidR="00E934C6" w:rsidRDefault="00E934C6" w:rsidP="00E934C6">
      <w:pPr>
        <w:pStyle w:val="BodyText"/>
        <w:rPr>
          <w:szCs w:val="24"/>
        </w:rPr>
      </w:pPr>
      <w:r w:rsidRPr="00E66439">
        <w:rPr>
          <w:szCs w:val="24"/>
        </w:rPr>
        <w:t xml:space="preserve">The term landscape has different definitions depending on the specific view a person has. Cosgrove (1984) suggests the definition of landscape as “the concept of landscape and been seen as just an idea and from that idea it represents the way that certain classes of people have seen themselves and the world around them”.  This concept varies when factoring in an individual’s culture, religion, place of origin and their experiences of a landscape. </w:t>
      </w:r>
      <w:r w:rsidR="00CA395F">
        <w:rPr>
          <w:szCs w:val="24"/>
        </w:rPr>
        <w:t xml:space="preserve">And for most of the is assignment it would, in a study by </w:t>
      </w:r>
      <w:proofErr w:type="spellStart"/>
      <w:r w:rsidR="00CA395F">
        <w:rPr>
          <w:szCs w:val="24"/>
        </w:rPr>
        <w:t>Gh</w:t>
      </w:r>
      <w:r w:rsidR="002F2092">
        <w:rPr>
          <w:szCs w:val="24"/>
        </w:rPr>
        <w:t>a</w:t>
      </w:r>
      <w:r w:rsidR="00CA395F">
        <w:rPr>
          <w:szCs w:val="24"/>
        </w:rPr>
        <w:t>issee</w:t>
      </w:r>
      <w:proofErr w:type="spellEnd"/>
      <w:r w:rsidR="00CA395F">
        <w:rPr>
          <w:szCs w:val="24"/>
        </w:rPr>
        <w:t>, A</w:t>
      </w:r>
      <w:r w:rsidR="002F2092">
        <w:rPr>
          <w:szCs w:val="24"/>
        </w:rPr>
        <w:t xml:space="preserve"> </w:t>
      </w:r>
      <w:r w:rsidR="00CA395F">
        <w:rPr>
          <w:szCs w:val="24"/>
        </w:rPr>
        <w:t>(2020)</w:t>
      </w:r>
      <w:r w:rsidR="002F2092">
        <w:rPr>
          <w:szCs w:val="24"/>
        </w:rPr>
        <w:t xml:space="preserve"> they state that there is “ a subjective types of perspective, and that is due to the individuals mantel understanding of what they are able to see and well as what they are wanting to see”. Most of the information gather has this in mind as it is about what the </w:t>
      </w:r>
      <w:proofErr w:type="spellStart"/>
      <w:r w:rsidR="002F2092">
        <w:rPr>
          <w:szCs w:val="24"/>
        </w:rPr>
        <w:t>prople</w:t>
      </w:r>
      <w:proofErr w:type="spellEnd"/>
      <w:r w:rsidR="002F2092">
        <w:rPr>
          <w:szCs w:val="24"/>
        </w:rPr>
        <w:t xml:space="preserve"> thought when viewing the landscape given to them.</w:t>
      </w:r>
      <w:r w:rsidR="00CA395F">
        <w:rPr>
          <w:szCs w:val="24"/>
        </w:rPr>
        <w:t xml:space="preserve"> </w:t>
      </w:r>
    </w:p>
    <w:p w14:paraId="3635DEFD" w14:textId="77777777" w:rsidR="00E934C6" w:rsidRDefault="00E934C6" w:rsidP="00E934C6">
      <w:pPr>
        <w:pStyle w:val="CommentText"/>
        <w:rPr>
          <w:rFonts w:ascii="Times New Roman" w:hAnsi="Times New Roman" w:cs="Times New Roman"/>
          <w:sz w:val="24"/>
          <w:szCs w:val="24"/>
        </w:rPr>
      </w:pPr>
      <w:r w:rsidRPr="00E66439">
        <w:rPr>
          <w:rFonts w:ascii="Times New Roman" w:hAnsi="Times New Roman" w:cs="Times New Roman"/>
          <w:sz w:val="24"/>
          <w:szCs w:val="24"/>
        </w:rPr>
        <w:t>This report aims to discuss how perceptions and connections to landscape in nature have changed from views expressed in the neo-pagan era to the industrial era we</w:t>
      </w:r>
      <w:r>
        <w:rPr>
          <w:rFonts w:ascii="Times New Roman" w:hAnsi="Times New Roman" w:cs="Times New Roman"/>
          <w:sz w:val="24"/>
          <w:szCs w:val="24"/>
        </w:rPr>
        <w:t>re in during the Victorian times of 1860-1914</w:t>
      </w:r>
      <w:r w:rsidRPr="00E66439">
        <w:rPr>
          <w:rFonts w:ascii="Times New Roman" w:hAnsi="Times New Roman" w:cs="Times New Roman"/>
          <w:sz w:val="24"/>
          <w:szCs w:val="24"/>
        </w:rPr>
        <w:t>. The reasons to use the neo-pagan and industrial eras because these eras were founded on the different belief systems and perspectives on how landscapes affected the people in these areas. Where neo-pagans were more invested in worshipping the land,</w:t>
      </w:r>
      <w:r w:rsidRPr="00E66439">
        <w:rPr>
          <w:rFonts w:ascii="Times New Roman" w:hAnsi="Times New Roman" w:cs="Times New Roman"/>
          <w:sz w:val="24"/>
          <w:szCs w:val="24"/>
          <w:shd w:val="clear" w:color="auto" w:fill="FFFFFF"/>
        </w:rPr>
        <w:t xml:space="preserve"> or as </w:t>
      </w:r>
      <w:r w:rsidRPr="00E66439">
        <w:rPr>
          <w:rFonts w:ascii="Times New Roman" w:hAnsi="Times New Roman" w:cs="Times New Roman"/>
          <w:sz w:val="24"/>
          <w:szCs w:val="24"/>
        </w:rPr>
        <w:t>a study by Davy (2005), gives an insight into how neo-pagans viewed the landscape, his definition states tha</w:t>
      </w:r>
      <w:r>
        <w:rPr>
          <w:rFonts w:ascii="Times New Roman" w:hAnsi="Times New Roman" w:cs="Times New Roman"/>
          <w:sz w:val="24"/>
          <w:szCs w:val="24"/>
        </w:rPr>
        <w:t xml:space="preserve">t </w:t>
      </w:r>
      <w:r w:rsidRPr="00E66439">
        <w:rPr>
          <w:rFonts w:ascii="Times New Roman" w:hAnsi="Times New Roman" w:cs="Times New Roman"/>
          <w:sz w:val="24"/>
          <w:szCs w:val="24"/>
        </w:rPr>
        <w:t xml:space="preserve">“Nature is sacred to neo-pagans. In nature they experience divinity and see such wonderous things as the living cosmos. They view it as something that does not need to transcend upward for it to be divine”. In comparison, the industrial period observes the need for land as a commodity as put forth by </w:t>
      </w:r>
      <w:r w:rsidRPr="00E66439">
        <w:rPr>
          <w:rFonts w:ascii="Times New Roman" w:hAnsi="Times New Roman" w:cs="Times New Roman"/>
          <w:sz w:val="24"/>
          <w:szCs w:val="24"/>
          <w:shd w:val="clear" w:color="auto" w:fill="FFFFFF"/>
        </w:rPr>
        <w:t>Omuta, (1985). This study implies that the industrial progress has had an effect of degradation on the environment and nature to create material gains.</w:t>
      </w:r>
      <w:r w:rsidRPr="00E66439">
        <w:rPr>
          <w:rFonts w:ascii="Times New Roman" w:hAnsi="Times New Roman" w:cs="Times New Roman"/>
          <w:sz w:val="24"/>
          <w:szCs w:val="24"/>
        </w:rPr>
        <w:t xml:space="preserve"> As well as discuss how different religions review nature and the landscape. </w:t>
      </w:r>
    </w:p>
    <w:p w14:paraId="4BB86E78" w14:textId="77777777" w:rsidR="00E934C6" w:rsidRDefault="00E934C6" w:rsidP="00E934C6">
      <w:pPr>
        <w:pStyle w:val="CommentText"/>
        <w:rPr>
          <w:rFonts w:ascii="Times New Roman" w:hAnsi="Times New Roman" w:cs="Times New Roman"/>
          <w:sz w:val="24"/>
          <w:szCs w:val="24"/>
        </w:rPr>
      </w:pPr>
    </w:p>
    <w:p w14:paraId="7D72D445" w14:textId="77777777" w:rsidR="00E934C6" w:rsidRDefault="00E934C6" w:rsidP="00E934C6">
      <w:pPr>
        <w:pStyle w:val="CommentText"/>
        <w:rPr>
          <w:rFonts w:ascii="Times New Roman" w:hAnsi="Times New Roman" w:cs="Times New Roman"/>
          <w:color w:val="000000"/>
          <w:sz w:val="24"/>
          <w:szCs w:val="24"/>
          <w:shd w:val="clear" w:color="auto" w:fill="FFFFFF"/>
        </w:rPr>
      </w:pPr>
      <w:r w:rsidRPr="00E66439">
        <w:rPr>
          <w:rFonts w:ascii="Times New Roman" w:hAnsi="Times New Roman" w:cs="Times New Roman"/>
          <w:sz w:val="24"/>
          <w:szCs w:val="24"/>
        </w:rPr>
        <w:t xml:space="preserve">The Religions that will be used for this comparison will be Christianity and Buddhism as they have the most differing opinions on nature. Christianity infers that God created nature for man to use how they see fit. </w:t>
      </w:r>
      <w:r w:rsidRPr="00E66439">
        <w:rPr>
          <w:rFonts w:ascii="Times New Roman" w:hAnsi="Times New Roman" w:cs="Times New Roman"/>
          <w:color w:val="000000"/>
          <w:sz w:val="24"/>
          <w:szCs w:val="24"/>
          <w:shd w:val="clear" w:color="auto" w:fill="FFFFFF"/>
        </w:rPr>
        <w:t>Attfield, (1983) suggests “God made man in his own image then made the environment to fit man’s rule and needs”.</w:t>
      </w:r>
      <w:r w:rsidRPr="00E66439">
        <w:rPr>
          <w:rFonts w:ascii="Times New Roman" w:hAnsi="Times New Roman" w:cs="Times New Roman"/>
          <w:sz w:val="24"/>
          <w:szCs w:val="24"/>
        </w:rPr>
        <w:t xml:space="preserve"> In contrast to this, Buddhism talks about being one with nature and growing with it, this difference is observed in the study by </w:t>
      </w:r>
      <w:r w:rsidRPr="00E66439">
        <w:rPr>
          <w:rFonts w:ascii="Times New Roman" w:hAnsi="Times New Roman" w:cs="Times New Roman"/>
          <w:color w:val="000000"/>
          <w:sz w:val="24"/>
          <w:szCs w:val="24"/>
          <w:shd w:val="clear" w:color="auto" w:fill="FFFFFF"/>
        </w:rPr>
        <w:t>Sponsel and Natadecha-Sponsel, (2003), whereby nature was the main context of the Buddha’s search for enlightenment.</w:t>
      </w:r>
      <w:r>
        <w:rPr>
          <w:rFonts w:ascii="Times New Roman" w:hAnsi="Times New Roman" w:cs="Times New Roman"/>
          <w:color w:val="000000"/>
          <w:sz w:val="24"/>
          <w:szCs w:val="24"/>
          <w:shd w:val="clear" w:color="auto" w:fill="FFFFFF"/>
        </w:rPr>
        <w:t xml:space="preserve"> These two religions show the most contrast in their teachings were well as how they treat the environment and how they view the landscape around them. on looks more towards the control and dominance of nature whereas on looks toward peaceful living and co-existence. </w:t>
      </w:r>
    </w:p>
    <w:p w14:paraId="394663BD" w14:textId="77777777" w:rsidR="00E934C6" w:rsidRDefault="00E934C6" w:rsidP="00E934C6">
      <w:pPr>
        <w:pStyle w:val="CommentText"/>
        <w:rPr>
          <w:rFonts w:ascii="Times New Roman" w:hAnsi="Times New Roman" w:cs="Times New Roman"/>
          <w:color w:val="000000"/>
          <w:sz w:val="24"/>
          <w:szCs w:val="24"/>
          <w:shd w:val="clear" w:color="auto" w:fill="FFFFFF"/>
        </w:rPr>
      </w:pPr>
    </w:p>
    <w:p w14:paraId="5C6D091F" w14:textId="77777777" w:rsidR="00E934C6" w:rsidRPr="00871332" w:rsidRDefault="00E934C6" w:rsidP="00E934C6">
      <w:pPr>
        <w:pStyle w:val="BodyText"/>
        <w:rPr>
          <w:sz w:val="28"/>
          <w:szCs w:val="28"/>
        </w:rPr>
      </w:pPr>
      <w:r w:rsidRPr="00871332">
        <w:rPr>
          <w:sz w:val="28"/>
          <w:szCs w:val="28"/>
        </w:rPr>
        <w:t>Environmental views from contrasting periods of time</w:t>
      </w:r>
    </w:p>
    <w:p w14:paraId="5E03E4B1" w14:textId="77777777" w:rsidR="00E934C6" w:rsidRDefault="00E934C6" w:rsidP="00E934C6">
      <w:pPr>
        <w:pStyle w:val="BodyText"/>
        <w:rPr>
          <w:szCs w:val="24"/>
          <w:shd w:val="clear" w:color="auto" w:fill="FFFFFF"/>
        </w:rPr>
      </w:pPr>
      <w:r w:rsidRPr="003C09D2">
        <w:rPr>
          <w:szCs w:val="24"/>
        </w:rPr>
        <w:t>Industrialism</w:t>
      </w:r>
      <w:r>
        <w:rPr>
          <w:szCs w:val="24"/>
        </w:rPr>
        <w:t xml:space="preserve"> was during the Victorian period from 1820-1914 which was focused on</w:t>
      </w:r>
      <w:r w:rsidRPr="003C09D2">
        <w:rPr>
          <w:szCs w:val="24"/>
        </w:rPr>
        <w:t xml:space="preserve"> look</w:t>
      </w:r>
      <w:r>
        <w:rPr>
          <w:szCs w:val="24"/>
        </w:rPr>
        <w:t>ing</w:t>
      </w:r>
      <w:r w:rsidRPr="003C09D2">
        <w:rPr>
          <w:szCs w:val="24"/>
        </w:rPr>
        <w:t xml:space="preserve"> towards the progress of man and material goods</w:t>
      </w:r>
      <w:r>
        <w:rPr>
          <w:szCs w:val="24"/>
        </w:rPr>
        <w:t>, and</w:t>
      </w:r>
      <w:r w:rsidRPr="003C09D2">
        <w:rPr>
          <w:szCs w:val="24"/>
        </w:rPr>
        <w:t xml:space="preserve"> nature </w:t>
      </w:r>
      <w:r>
        <w:rPr>
          <w:szCs w:val="24"/>
        </w:rPr>
        <w:t xml:space="preserve">was </w:t>
      </w:r>
      <w:r w:rsidRPr="003C09D2">
        <w:rPr>
          <w:szCs w:val="24"/>
        </w:rPr>
        <w:t xml:space="preserve">considered something that </w:t>
      </w:r>
      <w:r>
        <w:rPr>
          <w:szCs w:val="24"/>
        </w:rPr>
        <w:t xml:space="preserve">could be </w:t>
      </w:r>
      <w:r w:rsidRPr="003C09D2">
        <w:rPr>
          <w:szCs w:val="24"/>
        </w:rPr>
        <w:t>control</w:t>
      </w:r>
      <w:r>
        <w:rPr>
          <w:szCs w:val="24"/>
        </w:rPr>
        <w:t>led for economic gain</w:t>
      </w:r>
      <w:r w:rsidRPr="003C09D2">
        <w:rPr>
          <w:szCs w:val="24"/>
        </w:rPr>
        <w:t xml:space="preserve">. The focus of industrialism </w:t>
      </w:r>
      <w:r>
        <w:rPr>
          <w:szCs w:val="24"/>
        </w:rPr>
        <w:t>wa</w:t>
      </w:r>
      <w:r w:rsidRPr="003C09D2">
        <w:rPr>
          <w:szCs w:val="24"/>
        </w:rPr>
        <w:t>s to expand and improve technology</w:t>
      </w:r>
      <w:r>
        <w:rPr>
          <w:szCs w:val="24"/>
        </w:rPr>
        <w:t>,</w:t>
      </w:r>
      <w:r w:rsidRPr="003C09D2">
        <w:rPr>
          <w:szCs w:val="24"/>
        </w:rPr>
        <w:t xml:space="preserve"> whi</w:t>
      </w:r>
      <w:r>
        <w:rPr>
          <w:szCs w:val="24"/>
        </w:rPr>
        <w:t>ch</w:t>
      </w:r>
      <w:r w:rsidRPr="003C09D2">
        <w:rPr>
          <w:szCs w:val="24"/>
        </w:rPr>
        <w:t xml:space="preserve"> </w:t>
      </w:r>
      <w:r>
        <w:rPr>
          <w:szCs w:val="24"/>
        </w:rPr>
        <w:t>pushed the</w:t>
      </w:r>
      <w:r w:rsidRPr="003C09D2">
        <w:rPr>
          <w:szCs w:val="24"/>
        </w:rPr>
        <w:t xml:space="preserve"> relationship with nature farther away from </w:t>
      </w:r>
      <w:r>
        <w:rPr>
          <w:szCs w:val="24"/>
        </w:rPr>
        <w:t xml:space="preserve">the previous spiritual </w:t>
      </w:r>
      <w:r w:rsidRPr="003C09D2">
        <w:rPr>
          <w:szCs w:val="24"/>
        </w:rPr>
        <w:t xml:space="preserve">connection to the landscape. Put forth by </w:t>
      </w:r>
      <w:r w:rsidRPr="003C09D2">
        <w:rPr>
          <w:szCs w:val="24"/>
          <w:shd w:val="clear" w:color="auto" w:fill="FFFFFF"/>
        </w:rPr>
        <w:t>Boyd, Prudham and Schurman (2001)</w:t>
      </w:r>
      <w:r>
        <w:rPr>
          <w:szCs w:val="24"/>
          <w:shd w:val="clear" w:color="auto" w:fill="FFFFFF"/>
        </w:rPr>
        <w:t>,</w:t>
      </w:r>
      <w:r w:rsidRPr="003C09D2">
        <w:rPr>
          <w:szCs w:val="24"/>
          <w:shd w:val="clear" w:color="auto" w:fill="FFFFFF"/>
        </w:rPr>
        <w:t xml:space="preserve"> </w:t>
      </w:r>
      <w:r>
        <w:rPr>
          <w:szCs w:val="24"/>
          <w:shd w:val="clear" w:color="auto" w:fill="FFFFFF"/>
        </w:rPr>
        <w:t>“</w:t>
      </w:r>
      <w:r w:rsidRPr="003C09D2">
        <w:rPr>
          <w:szCs w:val="24"/>
          <w:shd w:val="clear" w:color="auto" w:fill="FFFFFF"/>
        </w:rPr>
        <w:t>nature is seen more as a set of hurdles and obstacles that stand in the way of industry, this halts the progression and processes of industrial production</w:t>
      </w:r>
      <w:r>
        <w:rPr>
          <w:szCs w:val="24"/>
          <w:shd w:val="clear" w:color="auto" w:fill="FFFFFF"/>
        </w:rPr>
        <w:t>”</w:t>
      </w:r>
      <w:r w:rsidRPr="003C09D2">
        <w:rPr>
          <w:szCs w:val="24"/>
          <w:shd w:val="clear" w:color="auto" w:fill="FFFFFF"/>
        </w:rPr>
        <w:t xml:space="preserve">. Industrialism </w:t>
      </w:r>
      <w:r>
        <w:rPr>
          <w:szCs w:val="24"/>
          <w:shd w:val="clear" w:color="auto" w:fill="FFFFFF"/>
        </w:rPr>
        <w:t>did not care</w:t>
      </w:r>
      <w:r w:rsidRPr="003C09D2">
        <w:rPr>
          <w:szCs w:val="24"/>
          <w:shd w:val="clear" w:color="auto" w:fill="FFFFFF"/>
        </w:rPr>
        <w:t xml:space="preserve"> for the ecology of the planet and how it survive</w:t>
      </w:r>
      <w:r>
        <w:rPr>
          <w:szCs w:val="24"/>
          <w:shd w:val="clear" w:color="auto" w:fill="FFFFFF"/>
        </w:rPr>
        <w:t>d.</w:t>
      </w:r>
      <w:r w:rsidRPr="003C09D2">
        <w:rPr>
          <w:szCs w:val="24"/>
          <w:shd w:val="clear" w:color="auto" w:fill="FFFFFF"/>
        </w:rPr>
        <w:t xml:space="preserve"> </w:t>
      </w:r>
      <w:r>
        <w:rPr>
          <w:szCs w:val="24"/>
          <w:shd w:val="clear" w:color="auto" w:fill="FFFFFF"/>
        </w:rPr>
        <w:t>I</w:t>
      </w:r>
      <w:r w:rsidRPr="003C09D2">
        <w:rPr>
          <w:szCs w:val="24"/>
          <w:shd w:val="clear" w:color="auto" w:fill="FFFFFF"/>
        </w:rPr>
        <w:t>t ignore</w:t>
      </w:r>
      <w:r>
        <w:rPr>
          <w:szCs w:val="24"/>
          <w:shd w:val="clear" w:color="auto" w:fill="FFFFFF"/>
        </w:rPr>
        <w:t>d</w:t>
      </w:r>
      <w:r w:rsidRPr="003C09D2">
        <w:rPr>
          <w:szCs w:val="24"/>
          <w:shd w:val="clear" w:color="auto" w:fill="FFFFFF"/>
        </w:rPr>
        <w:t xml:space="preserve"> those </w:t>
      </w:r>
      <w:r>
        <w:rPr>
          <w:szCs w:val="24"/>
          <w:shd w:val="clear" w:color="auto" w:fill="FFFFFF"/>
        </w:rPr>
        <w:t>facts</w:t>
      </w:r>
      <w:r w:rsidRPr="003C09D2">
        <w:rPr>
          <w:szCs w:val="24"/>
          <w:shd w:val="clear" w:color="auto" w:fill="FFFFFF"/>
        </w:rPr>
        <w:t xml:space="preserve"> and forge</w:t>
      </w:r>
      <w:r>
        <w:rPr>
          <w:szCs w:val="24"/>
          <w:shd w:val="clear" w:color="auto" w:fill="FFFFFF"/>
        </w:rPr>
        <w:t>d</w:t>
      </w:r>
      <w:r w:rsidRPr="003C09D2">
        <w:rPr>
          <w:szCs w:val="24"/>
          <w:shd w:val="clear" w:color="auto" w:fill="FFFFFF"/>
        </w:rPr>
        <w:t xml:space="preserve"> ahead to create</w:t>
      </w:r>
      <w:r>
        <w:rPr>
          <w:szCs w:val="24"/>
          <w:shd w:val="clear" w:color="auto" w:fill="FFFFFF"/>
        </w:rPr>
        <w:t xml:space="preserve"> economic improvement</w:t>
      </w:r>
      <w:r w:rsidRPr="003C09D2">
        <w:rPr>
          <w:szCs w:val="24"/>
          <w:shd w:val="clear" w:color="auto" w:fill="FFFFFF"/>
        </w:rPr>
        <w:t xml:space="preserve">. McLaughlin, (1993) considers that industrialism and the industrial contribution made </w:t>
      </w:r>
      <w:r>
        <w:rPr>
          <w:szCs w:val="24"/>
          <w:shd w:val="clear" w:color="auto" w:fill="FFFFFF"/>
        </w:rPr>
        <w:t>were</w:t>
      </w:r>
      <w:r w:rsidRPr="003C09D2">
        <w:rPr>
          <w:szCs w:val="24"/>
          <w:shd w:val="clear" w:color="auto" w:fill="FFFFFF"/>
        </w:rPr>
        <w:t xml:space="preserve"> a root cause for ecological crisis and its subsequent damage to our perceptions of nature and the landscape. It has become clear that industrialism had a gradual global dominance effect and that the industrial modes</w:t>
      </w:r>
      <w:r>
        <w:rPr>
          <w:szCs w:val="24"/>
          <w:shd w:val="clear" w:color="auto" w:fill="FFFFFF"/>
        </w:rPr>
        <w:t xml:space="preserve"> of</w:t>
      </w:r>
      <w:r w:rsidRPr="003C09D2">
        <w:rPr>
          <w:szCs w:val="24"/>
          <w:shd w:val="clear" w:color="auto" w:fill="FFFFFF"/>
        </w:rPr>
        <w:t xml:space="preserve"> production have fundamentally altered the ways in which we live and work. As such it has changed the social organisation and human subjectivity to material goods. This profound change damage</w:t>
      </w:r>
      <w:r>
        <w:rPr>
          <w:szCs w:val="24"/>
          <w:shd w:val="clear" w:color="auto" w:fill="FFFFFF"/>
        </w:rPr>
        <w:t>d</w:t>
      </w:r>
      <w:r w:rsidRPr="003C09D2">
        <w:rPr>
          <w:szCs w:val="24"/>
          <w:shd w:val="clear" w:color="auto" w:fill="FFFFFF"/>
        </w:rPr>
        <w:t xml:space="preserve"> our s</w:t>
      </w:r>
      <w:r>
        <w:rPr>
          <w:szCs w:val="24"/>
          <w:shd w:val="clear" w:color="auto" w:fill="FFFFFF"/>
        </w:rPr>
        <w:t xml:space="preserve">piritual and natural </w:t>
      </w:r>
      <w:r w:rsidRPr="003C09D2">
        <w:rPr>
          <w:szCs w:val="24"/>
          <w:shd w:val="clear" w:color="auto" w:fill="FFFFFF"/>
        </w:rPr>
        <w:t xml:space="preserve">connection to the </w:t>
      </w:r>
      <w:r w:rsidRPr="00F63A10">
        <w:rPr>
          <w:szCs w:val="24"/>
          <w:shd w:val="clear" w:color="auto" w:fill="FFFFFF"/>
        </w:rPr>
        <w:t>environment and nature, skewing our perception of the landscape in connection to the modern way of life. Mclaughlin, (1993). Smith, (2008) said that the emergence of industrial capitalism is responsible for setting</w:t>
      </w:r>
      <w:r w:rsidRPr="004A3FEB">
        <w:rPr>
          <w:szCs w:val="24"/>
          <w:shd w:val="clear" w:color="auto" w:fill="FFFFFF"/>
        </w:rPr>
        <w:t xml:space="preserve"> contemporary views and visions of nature as a hindrance to the way of progress. </w:t>
      </w:r>
    </w:p>
    <w:p w14:paraId="566952DC" w14:textId="77777777" w:rsidR="00E934C6" w:rsidRPr="00255FBC" w:rsidRDefault="00E934C6" w:rsidP="00E934C6">
      <w:pPr>
        <w:pStyle w:val="BodyText"/>
        <w:rPr>
          <w:szCs w:val="24"/>
          <w:shd w:val="clear" w:color="auto" w:fill="FFFFFF"/>
        </w:rPr>
      </w:pPr>
      <w:r>
        <w:rPr>
          <w:szCs w:val="24"/>
          <w:shd w:val="clear" w:color="auto" w:fill="FFFFFF"/>
        </w:rPr>
        <w:t xml:space="preserve">During this industrial period there wasn’t a lot of concern toward the environment and protecting what we had because we </w:t>
      </w:r>
      <w:r w:rsidRPr="00105760">
        <w:rPr>
          <w:szCs w:val="24"/>
          <w:shd w:val="clear" w:color="auto" w:fill="FFFFFF"/>
        </w:rPr>
        <w:t xml:space="preserve">chose to be manufactures. In a book written by </w:t>
      </w:r>
      <w:r w:rsidRPr="00105760">
        <w:rPr>
          <w:color w:val="000000"/>
          <w:szCs w:val="24"/>
          <w:shd w:val="clear" w:color="auto" w:fill="FFFFFF"/>
        </w:rPr>
        <w:t xml:space="preserve">(Clapp, 2014) they find that during the Victorian age, “generally that a lot of the </w:t>
      </w:r>
      <w:proofErr w:type="spellStart"/>
      <w:r w:rsidRPr="00105760">
        <w:rPr>
          <w:color w:val="000000"/>
          <w:szCs w:val="24"/>
          <w:shd w:val="clear" w:color="auto" w:fill="FFFFFF"/>
        </w:rPr>
        <w:t>peoples</w:t>
      </w:r>
      <w:proofErr w:type="spellEnd"/>
      <w:r w:rsidRPr="00105760">
        <w:rPr>
          <w:color w:val="000000"/>
          <w:szCs w:val="24"/>
          <w:shd w:val="clear" w:color="auto" w:fill="FFFFFF"/>
        </w:rPr>
        <w:t xml:space="preserve"> concerns </w:t>
      </w:r>
      <w:r w:rsidRPr="00255FBC">
        <w:rPr>
          <w:color w:val="000000"/>
          <w:szCs w:val="24"/>
          <w:shd w:val="clear" w:color="auto" w:fill="FFFFFF"/>
        </w:rPr>
        <w:t>and their attention towards the environmental queries brought up were waxing and waning as they were producing more and that these questions never really came up the on the high rise political agendas”. From this people’s landscape perceptions were practically non-existent and that the nature to them was more of a commodity. But there were still some concerns raised but a few members about the pollution created. Because in the book by (Clapp, 2014) again they were able to see the “ because there was a huge r</w:t>
      </w:r>
      <w:r>
        <w:rPr>
          <w:color w:val="000000"/>
          <w:szCs w:val="24"/>
          <w:shd w:val="clear" w:color="auto" w:fill="FFFFFF"/>
        </w:rPr>
        <w:t>apid</w:t>
      </w:r>
      <w:r w:rsidRPr="00255FBC">
        <w:rPr>
          <w:color w:val="000000"/>
          <w:szCs w:val="24"/>
          <w:shd w:val="clear" w:color="auto" w:fill="FFFFFF"/>
        </w:rPr>
        <w:t xml:space="preserve"> growth of the towns that there was some concerns and reforms that </w:t>
      </w:r>
      <w:proofErr w:type="spellStart"/>
      <w:r w:rsidRPr="00255FBC">
        <w:rPr>
          <w:color w:val="000000"/>
          <w:szCs w:val="24"/>
          <w:shd w:val="clear" w:color="auto" w:fill="FFFFFF"/>
        </w:rPr>
        <w:t>ere</w:t>
      </w:r>
      <w:proofErr w:type="spellEnd"/>
      <w:r w:rsidRPr="00255FBC">
        <w:rPr>
          <w:color w:val="000000"/>
          <w:szCs w:val="24"/>
          <w:shd w:val="clear" w:color="auto" w:fill="FFFFFF"/>
        </w:rPr>
        <w:t xml:space="preserve"> put in place to make life more sanitary but there was still a huge amount of atmospheric pollution as well as the state of the local rivers that didn’t receive any if at all attention in cleaning them up</w:t>
      </w:r>
      <w:r>
        <w:rPr>
          <w:color w:val="000000"/>
          <w:szCs w:val="24"/>
          <w:shd w:val="clear" w:color="auto" w:fill="FFFFFF"/>
        </w:rPr>
        <w:t>”</w:t>
      </w:r>
      <w:r w:rsidRPr="00255FBC">
        <w:rPr>
          <w:color w:val="000000"/>
          <w:szCs w:val="24"/>
          <w:shd w:val="clear" w:color="auto" w:fill="FFFFFF"/>
        </w:rPr>
        <w:t>.</w:t>
      </w:r>
      <w:r>
        <w:rPr>
          <w:color w:val="000000"/>
          <w:szCs w:val="24"/>
          <w:shd w:val="clear" w:color="auto" w:fill="FFFFFF"/>
        </w:rPr>
        <w:t xml:space="preserve"> So although the industrial period had a huge negative impact upon the landscape and the natural environment they did try to make things better but this small section seems it was not effective and that it was in the way of the progress that was trying to be made. </w:t>
      </w:r>
    </w:p>
    <w:p w14:paraId="219CA5BB" w14:textId="77777777" w:rsidR="00E934C6" w:rsidRPr="0056145D" w:rsidRDefault="00E934C6" w:rsidP="00E934C6">
      <w:pPr>
        <w:pStyle w:val="BodyText"/>
        <w:rPr>
          <w:color w:val="D99594" w:themeColor="accent2" w:themeTint="99"/>
          <w:szCs w:val="24"/>
          <w:shd w:val="clear" w:color="auto" w:fill="FFFFFF"/>
        </w:rPr>
      </w:pPr>
      <w:r w:rsidRPr="00661A0C">
        <w:rPr>
          <w:szCs w:val="24"/>
        </w:rPr>
        <w:t xml:space="preserve">Neo-paganism generally refers to western culture before </w:t>
      </w:r>
      <w:r>
        <w:rPr>
          <w:szCs w:val="24"/>
        </w:rPr>
        <w:t xml:space="preserve">the rise of </w:t>
      </w:r>
      <w:r w:rsidRPr="00661A0C">
        <w:rPr>
          <w:szCs w:val="24"/>
        </w:rPr>
        <w:t>Christianity in which multiple gods were worshipped for multiple blessings. Neo-paganism</w:t>
      </w:r>
      <w:r>
        <w:rPr>
          <w:szCs w:val="24"/>
        </w:rPr>
        <w:t>,</w:t>
      </w:r>
      <w:r w:rsidRPr="00661A0C">
        <w:rPr>
          <w:szCs w:val="24"/>
        </w:rPr>
        <w:t xml:space="preserve"> as said by </w:t>
      </w:r>
      <w:r w:rsidRPr="00661A0C">
        <w:rPr>
          <w:color w:val="000000"/>
          <w:szCs w:val="24"/>
          <w:shd w:val="clear" w:color="auto" w:fill="FFFFFF"/>
        </w:rPr>
        <w:t>Dowden and Dowden (2000)</w:t>
      </w:r>
      <w:r>
        <w:rPr>
          <w:color w:val="000000"/>
          <w:szCs w:val="24"/>
          <w:shd w:val="clear" w:color="auto" w:fill="FFFFFF"/>
        </w:rPr>
        <w:t>,</w:t>
      </w:r>
      <w:r w:rsidRPr="00661A0C">
        <w:rPr>
          <w:szCs w:val="24"/>
        </w:rPr>
        <w:t xml:space="preserve"> was generally seen as any religion and culture that was non-Christian. Because neo-paganism was so different to Christianity, it gave them free roam to explore and strengthen their connection to the natural world around them</w:t>
      </w:r>
      <w:r>
        <w:rPr>
          <w:szCs w:val="24"/>
        </w:rPr>
        <w:t>. As</w:t>
      </w:r>
      <w:r w:rsidRPr="00661A0C">
        <w:rPr>
          <w:szCs w:val="24"/>
        </w:rPr>
        <w:t xml:space="preserve"> such they became more open to the idea that nature, and the </w:t>
      </w:r>
      <w:r>
        <w:rPr>
          <w:szCs w:val="24"/>
        </w:rPr>
        <w:t>E</w:t>
      </w:r>
      <w:r w:rsidRPr="00661A0C">
        <w:rPr>
          <w:szCs w:val="24"/>
        </w:rPr>
        <w:t xml:space="preserve">arth, was a </w:t>
      </w:r>
      <w:r>
        <w:rPr>
          <w:szCs w:val="24"/>
        </w:rPr>
        <w:t>G</w:t>
      </w:r>
      <w:r w:rsidRPr="00661A0C">
        <w:rPr>
          <w:szCs w:val="24"/>
        </w:rPr>
        <w:t>od or deity that provided protection and harvests or destruction. For many neo-pagans it is felt that much of the visible</w:t>
      </w:r>
      <w:r>
        <w:rPr>
          <w:szCs w:val="24"/>
        </w:rPr>
        <w:t xml:space="preserve"> environment,</w:t>
      </w:r>
      <w:r w:rsidRPr="00661A0C">
        <w:rPr>
          <w:szCs w:val="24"/>
        </w:rPr>
        <w:t xml:space="preserve"> includ</w:t>
      </w:r>
      <w:r>
        <w:rPr>
          <w:szCs w:val="24"/>
        </w:rPr>
        <w:t>ing</w:t>
      </w:r>
      <w:r w:rsidRPr="00661A0C">
        <w:rPr>
          <w:szCs w:val="24"/>
        </w:rPr>
        <w:t xml:space="preserve"> trees, rocks</w:t>
      </w:r>
      <w:r>
        <w:rPr>
          <w:szCs w:val="24"/>
        </w:rPr>
        <w:t>,</w:t>
      </w:r>
      <w:r w:rsidRPr="00661A0C">
        <w:rPr>
          <w:szCs w:val="24"/>
        </w:rPr>
        <w:t xml:space="preserve"> rivers, mountains, caves</w:t>
      </w:r>
      <w:r>
        <w:rPr>
          <w:szCs w:val="24"/>
        </w:rPr>
        <w:t xml:space="preserve">, </w:t>
      </w:r>
      <w:r w:rsidRPr="00661A0C">
        <w:rPr>
          <w:szCs w:val="24"/>
        </w:rPr>
        <w:t>animals,</w:t>
      </w:r>
      <w:r>
        <w:rPr>
          <w:szCs w:val="24"/>
        </w:rPr>
        <w:t xml:space="preserve"> and </w:t>
      </w:r>
      <w:r w:rsidRPr="00661A0C">
        <w:rPr>
          <w:szCs w:val="24"/>
        </w:rPr>
        <w:t xml:space="preserve">natural events like </w:t>
      </w:r>
      <w:r>
        <w:rPr>
          <w:szCs w:val="24"/>
        </w:rPr>
        <w:t>wild</w:t>
      </w:r>
      <w:r w:rsidRPr="00661A0C">
        <w:rPr>
          <w:szCs w:val="24"/>
        </w:rPr>
        <w:t xml:space="preserve">fires and snow, as well as the </w:t>
      </w:r>
      <w:r>
        <w:rPr>
          <w:szCs w:val="24"/>
        </w:rPr>
        <w:t>E</w:t>
      </w:r>
      <w:r w:rsidRPr="00661A0C">
        <w:rPr>
          <w:szCs w:val="24"/>
        </w:rPr>
        <w:t>arth itself</w:t>
      </w:r>
      <w:r>
        <w:rPr>
          <w:szCs w:val="24"/>
        </w:rPr>
        <w:t>,</w:t>
      </w:r>
      <w:r w:rsidRPr="00661A0C">
        <w:rPr>
          <w:szCs w:val="24"/>
        </w:rPr>
        <w:t xml:space="preserve"> are somewhat conscious as to what goes on and that they have their own souls</w:t>
      </w:r>
      <w:r>
        <w:rPr>
          <w:szCs w:val="24"/>
        </w:rPr>
        <w:t xml:space="preserve"> (</w:t>
      </w:r>
      <w:r w:rsidRPr="00661A0C">
        <w:rPr>
          <w:color w:val="000000"/>
          <w:szCs w:val="24"/>
          <w:shd w:val="clear" w:color="auto" w:fill="FFFFFF"/>
        </w:rPr>
        <w:t>Rountree, 2012)</w:t>
      </w:r>
      <w:r w:rsidRPr="00661A0C">
        <w:rPr>
          <w:szCs w:val="24"/>
        </w:rPr>
        <w:t xml:space="preserve">. This shows that neo-paganism </w:t>
      </w:r>
      <w:r>
        <w:rPr>
          <w:szCs w:val="24"/>
        </w:rPr>
        <w:t>considered the landscape to be something to</w:t>
      </w:r>
      <w:r w:rsidRPr="00661A0C">
        <w:rPr>
          <w:szCs w:val="24"/>
        </w:rPr>
        <w:t xml:space="preserve"> liv</w:t>
      </w:r>
      <w:r>
        <w:rPr>
          <w:szCs w:val="24"/>
        </w:rPr>
        <w:t>e</w:t>
      </w:r>
      <w:r w:rsidRPr="00661A0C">
        <w:rPr>
          <w:szCs w:val="24"/>
        </w:rPr>
        <w:t xml:space="preserve"> alongside only using what they needed </w:t>
      </w:r>
      <w:r>
        <w:rPr>
          <w:szCs w:val="24"/>
        </w:rPr>
        <w:t xml:space="preserve">so </w:t>
      </w:r>
      <w:r w:rsidRPr="00661A0C">
        <w:rPr>
          <w:szCs w:val="24"/>
        </w:rPr>
        <w:t>as not</w:t>
      </w:r>
      <w:r>
        <w:rPr>
          <w:szCs w:val="24"/>
        </w:rPr>
        <w:t xml:space="preserve"> to</w:t>
      </w:r>
      <w:r w:rsidRPr="00661A0C">
        <w:rPr>
          <w:szCs w:val="24"/>
        </w:rPr>
        <w:t xml:space="preserve"> upset the conscious beings around them or enrage their deities. </w:t>
      </w:r>
      <w:r w:rsidRPr="003A0AD3">
        <w:rPr>
          <w:szCs w:val="24"/>
          <w:shd w:val="clear" w:color="auto" w:fill="FFFFFF"/>
        </w:rPr>
        <w:t xml:space="preserve">Neo-pagans felt that by extending the human to </w:t>
      </w:r>
      <w:r>
        <w:rPr>
          <w:szCs w:val="24"/>
          <w:shd w:val="clear" w:color="auto" w:fill="FFFFFF"/>
        </w:rPr>
        <w:t>E</w:t>
      </w:r>
      <w:r w:rsidRPr="003A0AD3">
        <w:rPr>
          <w:szCs w:val="24"/>
          <w:shd w:val="clear" w:color="auto" w:fill="FFFFFF"/>
        </w:rPr>
        <w:t>arth connection</w:t>
      </w:r>
      <w:r>
        <w:rPr>
          <w:szCs w:val="24"/>
          <w:shd w:val="clear" w:color="auto" w:fill="FFFFFF"/>
        </w:rPr>
        <w:t>,</w:t>
      </w:r>
      <w:r w:rsidRPr="003A0AD3">
        <w:rPr>
          <w:szCs w:val="24"/>
          <w:shd w:val="clear" w:color="auto" w:fill="FFFFFF"/>
        </w:rPr>
        <w:t xml:space="preserve"> it emphasized the relationships among the </w:t>
      </w:r>
      <w:r>
        <w:rPr>
          <w:szCs w:val="24"/>
          <w:shd w:val="clear" w:color="auto" w:fill="FFFFFF"/>
        </w:rPr>
        <w:t>E</w:t>
      </w:r>
      <w:r w:rsidRPr="003A0AD3">
        <w:rPr>
          <w:szCs w:val="24"/>
          <w:shd w:val="clear" w:color="auto" w:fill="FFFFFF"/>
        </w:rPr>
        <w:t>arth’s progeny in which they referred to as kin</w:t>
      </w:r>
      <w:r>
        <w:rPr>
          <w:szCs w:val="24"/>
          <w:shd w:val="clear" w:color="auto" w:fill="FFFFFF"/>
        </w:rPr>
        <w:t xml:space="preserve"> (</w:t>
      </w:r>
      <w:r w:rsidRPr="003A0AD3">
        <w:rPr>
          <w:szCs w:val="24"/>
          <w:shd w:val="clear" w:color="auto" w:fill="FFFFFF"/>
        </w:rPr>
        <w:t xml:space="preserve">Rountree, 2012). </w:t>
      </w:r>
    </w:p>
    <w:p w14:paraId="118EA851" w14:textId="77777777" w:rsidR="00E934C6" w:rsidRDefault="00E934C6" w:rsidP="00E934C6">
      <w:pPr>
        <w:pStyle w:val="BodyText"/>
        <w:rPr>
          <w:szCs w:val="24"/>
        </w:rPr>
      </w:pPr>
      <w:r w:rsidRPr="00935A63">
        <w:rPr>
          <w:szCs w:val="24"/>
        </w:rPr>
        <w:t xml:space="preserve">Neo-pagans chose to celebrate their gods by performing rituals and dedicating festivals at various points throughout the year to nature. These rituals and festivals would symbolise their gratitude for the environment, along with their hopes for what the deities of the landscape could provide for them. </w:t>
      </w:r>
      <w:r w:rsidRPr="00935A63">
        <w:rPr>
          <w:szCs w:val="24"/>
          <w:shd w:val="clear" w:color="auto" w:fill="FFFFFF"/>
        </w:rPr>
        <w:t>Rountree</w:t>
      </w:r>
      <w:r>
        <w:rPr>
          <w:szCs w:val="24"/>
          <w:shd w:val="clear" w:color="auto" w:fill="FFFFFF"/>
        </w:rPr>
        <w:t xml:space="preserve"> </w:t>
      </w:r>
      <w:r w:rsidRPr="00935A63">
        <w:rPr>
          <w:szCs w:val="24"/>
          <w:shd w:val="clear" w:color="auto" w:fill="FFFFFF"/>
        </w:rPr>
        <w:t>(2012)</w:t>
      </w:r>
      <w:r w:rsidRPr="00935A63">
        <w:rPr>
          <w:szCs w:val="24"/>
        </w:rPr>
        <w:t xml:space="preserve"> says that the pagans believed these rituals would aid the restoration of their relationships and deepen the bond they shared with the environment. The rituals and festivals held by this group are similar to more modern Christian practices such as prayers and sermons</w:t>
      </w:r>
      <w:r>
        <w:rPr>
          <w:szCs w:val="24"/>
        </w:rPr>
        <w:t>,</w:t>
      </w:r>
      <w:r w:rsidRPr="00935A63">
        <w:rPr>
          <w:szCs w:val="24"/>
        </w:rPr>
        <w:t xml:space="preserve"> which give many a sense of hope and connection to the landscape around them. </w:t>
      </w:r>
    </w:p>
    <w:p w14:paraId="28DBD370" w14:textId="77777777" w:rsidR="00E934C6" w:rsidRDefault="00E934C6" w:rsidP="00E934C6">
      <w:pPr>
        <w:pStyle w:val="BodyText"/>
        <w:rPr>
          <w:szCs w:val="24"/>
        </w:rPr>
      </w:pPr>
    </w:p>
    <w:p w14:paraId="144B4961" w14:textId="77777777" w:rsidR="00E934C6" w:rsidRPr="00E66439" w:rsidRDefault="00E934C6" w:rsidP="00E934C6">
      <w:pPr>
        <w:pStyle w:val="BodyText"/>
        <w:rPr>
          <w:sz w:val="28"/>
          <w:szCs w:val="28"/>
        </w:rPr>
      </w:pPr>
      <w:r w:rsidRPr="00871332">
        <w:rPr>
          <w:sz w:val="28"/>
          <w:szCs w:val="28"/>
        </w:rPr>
        <w:t>Religious views on the environment</w:t>
      </w:r>
    </w:p>
    <w:p w14:paraId="274AD1FA" w14:textId="77777777" w:rsidR="00E934C6" w:rsidRPr="00841F81" w:rsidRDefault="00E934C6" w:rsidP="00E934C6">
      <w:pPr>
        <w:pStyle w:val="BodyText"/>
        <w:rPr>
          <w:color w:val="D99594" w:themeColor="accent2" w:themeTint="99"/>
          <w:szCs w:val="24"/>
          <w:shd w:val="clear" w:color="auto" w:fill="FFFFFF"/>
        </w:rPr>
      </w:pPr>
      <w:r>
        <w:rPr>
          <w:szCs w:val="24"/>
        </w:rPr>
        <w:t>T</w:t>
      </w:r>
      <w:r w:rsidRPr="000C1FBB">
        <w:rPr>
          <w:szCs w:val="24"/>
        </w:rPr>
        <w:t>he Christian religion denotes nature as subservient to man, the emphasis is that the landscape was made for man to use as they see fit. Tuan, T,</w:t>
      </w:r>
      <w:r>
        <w:rPr>
          <w:szCs w:val="24"/>
        </w:rPr>
        <w:t xml:space="preserve"> </w:t>
      </w:r>
      <w:r w:rsidRPr="000C1FBB">
        <w:rPr>
          <w:szCs w:val="24"/>
        </w:rPr>
        <w:t>F and Tuan,</w:t>
      </w:r>
      <w:r>
        <w:rPr>
          <w:szCs w:val="24"/>
        </w:rPr>
        <w:t xml:space="preserve"> </w:t>
      </w:r>
      <w:r w:rsidRPr="000C1FBB">
        <w:rPr>
          <w:szCs w:val="24"/>
        </w:rPr>
        <w:t>Y,</w:t>
      </w:r>
      <w:r>
        <w:rPr>
          <w:szCs w:val="24"/>
        </w:rPr>
        <w:t xml:space="preserve"> </w:t>
      </w:r>
      <w:r w:rsidRPr="000C1FBB">
        <w:rPr>
          <w:szCs w:val="24"/>
        </w:rPr>
        <w:t>F (1970) proposed that ‘Christianity was responsible for the destruction of sacredness of natural places and the landscape they were in. This made it possible for man to exploit the environment thus ignoring all that had once been believed to be scared</w:t>
      </w:r>
      <w:r>
        <w:rPr>
          <w:szCs w:val="24"/>
        </w:rPr>
        <w:t>,</w:t>
      </w:r>
      <w:r w:rsidRPr="000C1FBB">
        <w:rPr>
          <w:szCs w:val="24"/>
        </w:rPr>
        <w:t xml:space="preserve"> including the spirits which once guarded and inhabited the trees, hills, and brooks. </w:t>
      </w:r>
      <w:r>
        <w:rPr>
          <w:szCs w:val="24"/>
        </w:rPr>
        <w:t xml:space="preserve">Further evidence provided by </w:t>
      </w:r>
    </w:p>
    <w:p w14:paraId="7C661F16" w14:textId="77777777" w:rsidR="00E934C6" w:rsidRPr="0011706C" w:rsidRDefault="00E934C6" w:rsidP="00E934C6">
      <w:pPr>
        <w:pStyle w:val="BodyText"/>
        <w:rPr>
          <w:szCs w:val="24"/>
        </w:rPr>
      </w:pPr>
      <w:r w:rsidRPr="0011706C">
        <w:rPr>
          <w:szCs w:val="24"/>
        </w:rPr>
        <w:t xml:space="preserve">Attfield (1983) said that </w:t>
      </w:r>
      <w:r w:rsidRPr="00356D3C">
        <w:rPr>
          <w:szCs w:val="24"/>
        </w:rPr>
        <w:t>‘during this time it is seen that there is a biblical denial of nature and the idea of animals having rights to be rejected.</w:t>
      </w:r>
      <w:r w:rsidRPr="0011706C">
        <w:rPr>
          <w:szCs w:val="24"/>
        </w:rPr>
        <w:t xml:space="preserve"> This says the view that God created the landscape and the natural world for his most precious creations of man has been rejected by modern society. Tuan, T,F and Tuan,Y,F (1970) supports this view by saying the Christian religion is more anthropocentric in Western society as it has established that there is a dualism between man and nature, that it was God’s will for man to exploit nature for his gain. The progression of the Christian religion means that the natural landscape changed in their view to something that was to be owned instead of something to be equal.</w:t>
      </w:r>
    </w:p>
    <w:p w14:paraId="74C382D4" w14:textId="77777777" w:rsidR="00E934C6" w:rsidRPr="0011706C" w:rsidRDefault="00E934C6" w:rsidP="00E934C6">
      <w:pPr>
        <w:pStyle w:val="BodyText"/>
        <w:rPr>
          <w:szCs w:val="24"/>
        </w:rPr>
      </w:pPr>
      <w:r w:rsidRPr="0011706C">
        <w:rPr>
          <w:szCs w:val="24"/>
        </w:rPr>
        <w:t xml:space="preserve">The religion of Buddhism sees nature as part of oneself and that it is </w:t>
      </w:r>
      <w:proofErr w:type="gramStart"/>
      <w:r w:rsidRPr="0011706C">
        <w:rPr>
          <w:szCs w:val="24"/>
        </w:rPr>
        <w:t>something</w:t>
      </w:r>
      <w:proofErr w:type="gramEnd"/>
      <w:r w:rsidRPr="0011706C">
        <w:rPr>
          <w:szCs w:val="24"/>
        </w:rPr>
        <w:t xml:space="preserve"> we should coexist with rather than exploit and control. According to </w:t>
      </w:r>
      <w:r w:rsidRPr="0011706C">
        <w:rPr>
          <w:szCs w:val="24"/>
          <w:shd w:val="clear" w:color="auto" w:fill="FFFFFF"/>
        </w:rPr>
        <w:t xml:space="preserve">Gottlieb, (2007) ‘the </w:t>
      </w:r>
      <w:r w:rsidRPr="0011706C">
        <w:rPr>
          <w:szCs w:val="24"/>
        </w:rPr>
        <w:t xml:space="preserve">early Buddhist communities were more in-tune with nature and chose to live in large forests, caves and mountainous regions. Because of this they were directly dependant on the landscapes around them. They had huge respect for the beauty and the diversity in their natural surroundings. This shows how they chose to love the environment and how they wanted to be in harmony with the Earth instead of against it. </w:t>
      </w:r>
    </w:p>
    <w:p w14:paraId="0B7EF854" w14:textId="77777777" w:rsidR="00E934C6" w:rsidRPr="0011706C" w:rsidRDefault="00E934C6" w:rsidP="00E934C6">
      <w:pPr>
        <w:pStyle w:val="BodyText"/>
        <w:rPr>
          <w:szCs w:val="24"/>
        </w:rPr>
      </w:pPr>
      <w:r w:rsidRPr="0011706C">
        <w:rPr>
          <w:szCs w:val="24"/>
        </w:rPr>
        <w:t>One way to explain how the Buddhist view of nature is a story mentioned by Gottlieb (2007).  A monk cut down a fresh branch off a tree causing an older tree to complain to the Buddha saying that it was their child’s arm. The Buddha explained that those who followed the Buddha’s teachings were forbidden to cut down trees as to not upset the nature and landscape that they lived in. This story shows that those who practiced Buddhism should be respectful of nature and should not hurt the landscape. Gottlieb (2007) says that the story shows the Buddha had encouraged the action of compassion and respect for the trees and said to his followers that they provided natural protection for those who were living within the forest. Buddhism teaches the idea that the landscape should not be changed but protected.</w:t>
      </w:r>
    </w:p>
    <w:p w14:paraId="210964FE" w14:textId="77777777" w:rsidR="00E934C6" w:rsidRPr="0011706C" w:rsidRDefault="00E934C6" w:rsidP="00E934C6">
      <w:pPr>
        <w:pStyle w:val="BodyText"/>
        <w:rPr>
          <w:szCs w:val="24"/>
        </w:rPr>
      </w:pPr>
      <w:r w:rsidRPr="0011706C">
        <w:rPr>
          <w:szCs w:val="24"/>
        </w:rPr>
        <w:t xml:space="preserve">Christianity and Buddhism can be seen to have two distinct different views as to how we should treat the landscape and how nature was intended for us to either use or be one with. As stated, Christianity doesn’t see nature as an equal but a servant to the whims of Man. This is expressed by Attfield (1983), saying that the Christian faith should use nature as a resource rather than something to be enjoyed and respected. From this it is obvious how the Christian attitudes were egocentric. They focused on worshiping God and using his creation for their own gains, rather than enjoying and one with nature. </w:t>
      </w:r>
    </w:p>
    <w:p w14:paraId="007419C7" w14:textId="77777777" w:rsidR="00E934C6" w:rsidRPr="0011706C" w:rsidRDefault="00E934C6" w:rsidP="00E934C6">
      <w:pPr>
        <w:pStyle w:val="BodyText"/>
        <w:rPr>
          <w:szCs w:val="24"/>
        </w:rPr>
      </w:pPr>
      <w:r w:rsidRPr="0011706C">
        <w:rPr>
          <w:szCs w:val="24"/>
        </w:rPr>
        <w:t>Whereas Buddhism sees nature and its own separate being and proceeds to trust and protect the landscape they live within, similar to Pagans who only use what they need to survive without damaging the environment. Gottlieb (2007) includes a Buddhist saying, “to harm a trusted friend was to show act of ingratitude”. By damaging the environment, even in something small like picking a flower, one is not respecting nature and working with the landscape. This demonstrates how close of a bond Buddhists form with nature and views their landscape as something beautiful to be respected.</w:t>
      </w:r>
    </w:p>
    <w:p w14:paraId="010D8EEF" w14:textId="77777777" w:rsidR="00E934C6" w:rsidRPr="0011706C" w:rsidRDefault="00E934C6" w:rsidP="00E934C6">
      <w:pPr>
        <w:pStyle w:val="BodyText"/>
        <w:rPr>
          <w:sz w:val="28"/>
          <w:szCs w:val="28"/>
        </w:rPr>
      </w:pPr>
    </w:p>
    <w:p w14:paraId="00311DAD" w14:textId="77777777" w:rsidR="00E934C6" w:rsidRPr="0011706C" w:rsidRDefault="00E934C6" w:rsidP="00E934C6">
      <w:pPr>
        <w:pStyle w:val="BodyText"/>
        <w:rPr>
          <w:sz w:val="28"/>
          <w:szCs w:val="28"/>
        </w:rPr>
      </w:pPr>
      <w:r w:rsidRPr="0011706C">
        <w:rPr>
          <w:sz w:val="28"/>
          <w:szCs w:val="28"/>
        </w:rPr>
        <w:t>Conclusion</w:t>
      </w:r>
    </w:p>
    <w:p w14:paraId="774C3352" w14:textId="77777777" w:rsidR="00E934C6" w:rsidRDefault="00E934C6" w:rsidP="00E934C6">
      <w:pPr>
        <w:pStyle w:val="BodyText"/>
        <w:rPr>
          <w:szCs w:val="24"/>
          <w:shd w:val="clear" w:color="auto" w:fill="FFFFFF"/>
        </w:rPr>
      </w:pPr>
      <w:r w:rsidRPr="0011706C">
        <w:rPr>
          <w:szCs w:val="24"/>
        </w:rPr>
        <w:t xml:space="preserve">From reviewing this collection of cultural and religious views, we can see that the human race has differing opinions as to what the landscape and nature should mean and be used as, personal gain or viewing pleasure. Nowadays, it is difficult to imagine what the landscape used to look like before humanity took over and used it how they saw fit. </w:t>
      </w:r>
      <w:r w:rsidRPr="0011706C">
        <w:rPr>
          <w:szCs w:val="24"/>
          <w:shd w:val="clear" w:color="auto" w:fill="FFFFFF"/>
        </w:rPr>
        <w:t xml:space="preserve">Sessions, (1987) describes it as difficult for modern and urban humans, who are surrounded by man-made creations and members of a contemporary anthropocentric society, to develop an understanding of ecological consciousness. </w:t>
      </w:r>
    </w:p>
    <w:p w14:paraId="4159CE91" w14:textId="77777777" w:rsidR="00E934C6" w:rsidRDefault="00E934C6" w:rsidP="00E934C6">
      <w:pPr>
        <w:pStyle w:val="BodyText"/>
        <w:rPr>
          <w:szCs w:val="24"/>
          <w:shd w:val="clear" w:color="auto" w:fill="FFFFFF"/>
        </w:rPr>
      </w:pPr>
      <w:r w:rsidRPr="0011706C">
        <w:rPr>
          <w:szCs w:val="24"/>
          <w:shd w:val="clear" w:color="auto" w:fill="FFFFFF"/>
        </w:rPr>
        <w:t xml:space="preserve">This is similar to the Industrialism culture and the Christian faith in which humanity has used the Earth for itself and does not understand the consequences to the landscape. Society must try to acknowledge that its selfish desires and the belief that ‘humans are above all else’ have caused humanity to dominate the natural landscape in which it resides and must now face the current ecological reality (Sessions, 1987). </w:t>
      </w:r>
    </w:p>
    <w:p w14:paraId="2D565995" w14:textId="77777777" w:rsidR="00E934C6" w:rsidRPr="0011706C" w:rsidRDefault="00E934C6" w:rsidP="00E934C6">
      <w:pPr>
        <w:pStyle w:val="BodyText"/>
        <w:rPr>
          <w:szCs w:val="24"/>
          <w:shd w:val="clear" w:color="auto" w:fill="FFFFFF"/>
        </w:rPr>
      </w:pPr>
      <w:r w:rsidRPr="00E36190">
        <w:rPr>
          <w:szCs w:val="24"/>
          <w:shd w:val="clear" w:color="auto" w:fill="FFFFFF"/>
        </w:rPr>
        <w:t>Attfield, (1983) says that</w:t>
      </w:r>
      <w:r w:rsidRPr="00E36190">
        <w:rPr>
          <w:szCs w:val="24"/>
        </w:rPr>
        <w:t xml:space="preserve"> after fundamental changes in farming and modern industry, societies relationship to the soil had changed. ‘Man having been a part of nature but now man became her exploiter and master’. This change in the idea and view of landscape that man owned meant the earth was no longer a place of wonder and exploration. </w:t>
      </w:r>
      <w:r>
        <w:rPr>
          <w:szCs w:val="24"/>
        </w:rPr>
        <w:t xml:space="preserve">Man has had to much control over nature and this need to change. Man should be looking to co-exist and protect nature more. </w:t>
      </w:r>
      <w:r>
        <w:rPr>
          <w:szCs w:val="24"/>
          <w:shd w:val="clear" w:color="auto" w:fill="FFFFFF"/>
        </w:rPr>
        <w:t>Because of this past we have lost so much to the march of progress and eventually there won’t be a landscape for the future generations. And because of this I</w:t>
      </w:r>
      <w:r w:rsidRPr="0011706C">
        <w:rPr>
          <w:szCs w:val="24"/>
          <w:shd w:val="clear" w:color="auto" w:fill="FFFFFF"/>
        </w:rPr>
        <w:t xml:space="preserve"> feel we should take an approach similar to Buddhist; embrace nature and fight to protect the landscape which we were given. </w:t>
      </w:r>
      <w:r w:rsidRPr="0011706C">
        <w:rPr>
          <w:szCs w:val="24"/>
        </w:rPr>
        <w:t>Gottlieb (2007) states that “early Buddhist societies were able to live comfortably within and alongside nature”. I feel society should retreat to and follow the Buddha teachings of respect and gratitude for nature and the environment.</w:t>
      </w:r>
    </w:p>
    <w:p w14:paraId="2F65FEBD" w14:textId="0D20E0F2" w:rsidR="001B0C1C" w:rsidRDefault="001B0C1C" w:rsidP="001B0C1C">
      <w:pPr>
        <w:pStyle w:val="BodyText"/>
        <w:rPr>
          <w:szCs w:val="24"/>
        </w:rPr>
      </w:pPr>
      <w:r>
        <w:rPr>
          <w:szCs w:val="24"/>
        </w:rPr>
        <w:t>Word count: 2</w:t>
      </w:r>
      <w:r w:rsidR="002F2092">
        <w:rPr>
          <w:szCs w:val="24"/>
        </w:rPr>
        <w:t>258</w:t>
      </w:r>
      <w:bookmarkStart w:id="0" w:name="_GoBack"/>
      <w:bookmarkEnd w:id="0"/>
    </w:p>
    <w:p w14:paraId="76EA5832" w14:textId="77777777" w:rsidR="001B0C1C" w:rsidRDefault="001B0C1C" w:rsidP="001B0C1C">
      <w:pPr>
        <w:pStyle w:val="BodyText"/>
        <w:rPr>
          <w:szCs w:val="24"/>
        </w:rPr>
      </w:pPr>
    </w:p>
    <w:p w14:paraId="0565C3D4" w14:textId="77777777" w:rsidR="001B0C1C" w:rsidRDefault="001B0C1C" w:rsidP="001B0C1C">
      <w:pPr>
        <w:pStyle w:val="BodyText"/>
        <w:rPr>
          <w:szCs w:val="24"/>
        </w:rPr>
      </w:pPr>
    </w:p>
    <w:p w14:paraId="2C1660CD" w14:textId="77777777" w:rsidR="001B0C1C" w:rsidRDefault="001B0C1C" w:rsidP="001B0C1C">
      <w:pPr>
        <w:pStyle w:val="BodyText"/>
        <w:rPr>
          <w:szCs w:val="24"/>
        </w:rPr>
      </w:pPr>
    </w:p>
    <w:p w14:paraId="718C6891" w14:textId="77777777" w:rsidR="001B0C1C" w:rsidRDefault="001B0C1C" w:rsidP="001B0C1C">
      <w:pPr>
        <w:pStyle w:val="BodyText"/>
        <w:rPr>
          <w:szCs w:val="24"/>
        </w:rPr>
      </w:pPr>
    </w:p>
    <w:p w14:paraId="3294898C" w14:textId="77777777" w:rsidR="001B0C1C" w:rsidRDefault="001B0C1C" w:rsidP="001B0C1C">
      <w:pPr>
        <w:pStyle w:val="BodyText"/>
        <w:rPr>
          <w:szCs w:val="24"/>
        </w:rPr>
      </w:pPr>
    </w:p>
    <w:p w14:paraId="076D97E7" w14:textId="77777777" w:rsidR="001B0C1C" w:rsidRDefault="001B0C1C" w:rsidP="001B0C1C">
      <w:pPr>
        <w:pStyle w:val="BodyText"/>
        <w:rPr>
          <w:szCs w:val="24"/>
        </w:rPr>
      </w:pPr>
    </w:p>
    <w:p w14:paraId="12693CCE" w14:textId="77777777" w:rsidR="001B0C1C" w:rsidRDefault="001B0C1C" w:rsidP="001B0C1C">
      <w:pPr>
        <w:pStyle w:val="BodyText"/>
        <w:rPr>
          <w:szCs w:val="24"/>
        </w:rPr>
      </w:pPr>
    </w:p>
    <w:p w14:paraId="6A4E740A" w14:textId="77777777" w:rsidR="001B0C1C" w:rsidRDefault="001B0C1C" w:rsidP="001B0C1C">
      <w:pPr>
        <w:pStyle w:val="BodyText"/>
        <w:rPr>
          <w:szCs w:val="24"/>
        </w:rPr>
      </w:pPr>
    </w:p>
    <w:p w14:paraId="5EC68F3A" w14:textId="77777777" w:rsidR="001B0C1C" w:rsidRDefault="001B0C1C" w:rsidP="001B0C1C">
      <w:pPr>
        <w:pStyle w:val="BodyText"/>
        <w:rPr>
          <w:szCs w:val="24"/>
        </w:rPr>
      </w:pPr>
    </w:p>
    <w:p w14:paraId="02719DFC" w14:textId="77777777" w:rsidR="001B0C1C" w:rsidRDefault="001B0C1C" w:rsidP="001B0C1C">
      <w:pPr>
        <w:pStyle w:val="BodyText"/>
        <w:rPr>
          <w:szCs w:val="24"/>
        </w:rPr>
      </w:pPr>
    </w:p>
    <w:p w14:paraId="5BC66DF7" w14:textId="77777777" w:rsidR="001B0C1C" w:rsidRDefault="001B0C1C" w:rsidP="001B0C1C">
      <w:pPr>
        <w:pStyle w:val="BodyText"/>
        <w:rPr>
          <w:szCs w:val="24"/>
        </w:rPr>
      </w:pPr>
    </w:p>
    <w:p w14:paraId="66757705" w14:textId="77777777" w:rsidR="001B0C1C" w:rsidRDefault="001B0C1C" w:rsidP="001B0C1C">
      <w:pPr>
        <w:pStyle w:val="BodyText"/>
        <w:rPr>
          <w:szCs w:val="24"/>
        </w:rPr>
      </w:pPr>
    </w:p>
    <w:p w14:paraId="4363E6F0" w14:textId="77777777" w:rsidR="001B0C1C" w:rsidRDefault="001B0C1C" w:rsidP="001B0C1C">
      <w:pPr>
        <w:pStyle w:val="BodyText"/>
        <w:rPr>
          <w:szCs w:val="24"/>
        </w:rPr>
      </w:pPr>
    </w:p>
    <w:p w14:paraId="6A9F6325" w14:textId="77777777" w:rsidR="001B0C1C" w:rsidRDefault="001B0C1C" w:rsidP="001B0C1C">
      <w:pPr>
        <w:pStyle w:val="BodyText"/>
        <w:rPr>
          <w:szCs w:val="24"/>
        </w:rPr>
      </w:pPr>
    </w:p>
    <w:p w14:paraId="7FAB7A19" w14:textId="77777777" w:rsidR="001B0C1C" w:rsidRDefault="001B0C1C" w:rsidP="001B0C1C">
      <w:pPr>
        <w:pStyle w:val="BodyText"/>
        <w:rPr>
          <w:szCs w:val="24"/>
        </w:rPr>
      </w:pPr>
    </w:p>
    <w:p w14:paraId="7078145B" w14:textId="77777777" w:rsidR="001B0C1C" w:rsidRDefault="001B0C1C" w:rsidP="001B0C1C">
      <w:pPr>
        <w:pStyle w:val="BodyText"/>
        <w:rPr>
          <w:szCs w:val="24"/>
        </w:rPr>
      </w:pPr>
    </w:p>
    <w:p w14:paraId="49B1C9E4" w14:textId="77777777" w:rsidR="001B0C1C" w:rsidRDefault="001B0C1C" w:rsidP="001B0C1C">
      <w:pPr>
        <w:pStyle w:val="BodyText"/>
        <w:rPr>
          <w:szCs w:val="24"/>
        </w:rPr>
      </w:pPr>
    </w:p>
    <w:p w14:paraId="449AF9C8" w14:textId="77777777" w:rsidR="001B0C1C" w:rsidRDefault="001B0C1C" w:rsidP="001B0C1C">
      <w:pPr>
        <w:pStyle w:val="BodyText"/>
        <w:rPr>
          <w:szCs w:val="24"/>
        </w:rPr>
      </w:pPr>
    </w:p>
    <w:p w14:paraId="086D5237" w14:textId="77777777" w:rsidR="001B0C1C" w:rsidRDefault="001B0C1C" w:rsidP="001B0C1C">
      <w:pPr>
        <w:pStyle w:val="BodyText"/>
        <w:rPr>
          <w:szCs w:val="24"/>
        </w:rPr>
      </w:pPr>
    </w:p>
    <w:p w14:paraId="2E69DDAC" w14:textId="6181D0A3" w:rsidR="001B0C1C" w:rsidRDefault="001B0C1C" w:rsidP="001B0C1C">
      <w:pPr>
        <w:pStyle w:val="BodyText"/>
        <w:rPr>
          <w:szCs w:val="24"/>
        </w:rPr>
      </w:pPr>
    </w:p>
    <w:p w14:paraId="4C2DF8EC" w14:textId="77777777" w:rsidR="00370333" w:rsidRDefault="00370333" w:rsidP="001B0C1C">
      <w:pPr>
        <w:pStyle w:val="BodyText"/>
        <w:rPr>
          <w:szCs w:val="24"/>
        </w:rPr>
      </w:pPr>
    </w:p>
    <w:p w14:paraId="2E69E2CE" w14:textId="77777777" w:rsidR="001B0C1C" w:rsidRDefault="001B0C1C" w:rsidP="001B0C1C">
      <w:pPr>
        <w:pStyle w:val="BodyText"/>
        <w:rPr>
          <w:szCs w:val="24"/>
        </w:rPr>
      </w:pPr>
    </w:p>
    <w:p w14:paraId="2F2ED214" w14:textId="77777777" w:rsidR="001B0C1C" w:rsidRDefault="001B0C1C" w:rsidP="001B0C1C">
      <w:pPr>
        <w:pStyle w:val="BodyText"/>
        <w:rPr>
          <w:sz w:val="28"/>
          <w:szCs w:val="28"/>
        </w:rPr>
      </w:pPr>
      <w:r w:rsidRPr="000E085E">
        <w:rPr>
          <w:sz w:val="28"/>
          <w:szCs w:val="28"/>
        </w:rPr>
        <w:t>References</w:t>
      </w:r>
    </w:p>
    <w:p w14:paraId="323E098E" w14:textId="77777777" w:rsidR="001B0C1C" w:rsidRPr="004109DB" w:rsidRDefault="001B0C1C" w:rsidP="001B0C1C">
      <w:pPr>
        <w:pStyle w:val="BodyText"/>
        <w:rPr>
          <w:szCs w:val="24"/>
        </w:rPr>
      </w:pPr>
      <w:r w:rsidRPr="004109DB">
        <w:rPr>
          <w:szCs w:val="24"/>
        </w:rPr>
        <w:t>Attfield, R., 1983. Christian Attitudes to Nature. Journal of the History of Ideas, 44(3), p.369.</w:t>
      </w:r>
    </w:p>
    <w:p w14:paraId="11016095" w14:textId="77777777" w:rsidR="001B0C1C" w:rsidRPr="004109DB" w:rsidRDefault="001B0C1C" w:rsidP="001B0C1C">
      <w:pPr>
        <w:pStyle w:val="BodyText"/>
        <w:rPr>
          <w:szCs w:val="24"/>
        </w:rPr>
      </w:pPr>
    </w:p>
    <w:p w14:paraId="7CE2FF5B" w14:textId="68BC8996" w:rsidR="001B0C1C" w:rsidRDefault="001B0C1C" w:rsidP="001B0C1C">
      <w:pPr>
        <w:pStyle w:val="BodyText"/>
        <w:rPr>
          <w:szCs w:val="24"/>
        </w:rPr>
      </w:pPr>
      <w:r w:rsidRPr="004109DB">
        <w:rPr>
          <w:szCs w:val="24"/>
        </w:rPr>
        <w:t>Boyd, W., Prudham, W. and Schurman, R., 2001. Industrial Dynamics and the Problem of Nature. Society &amp; Natural Resources, 14(7), pp.555-570.</w:t>
      </w:r>
    </w:p>
    <w:p w14:paraId="07A81C41" w14:textId="77777777" w:rsidR="00C319FB" w:rsidRPr="00C319FB" w:rsidRDefault="00C319FB" w:rsidP="001B0C1C">
      <w:pPr>
        <w:pStyle w:val="BodyText"/>
        <w:rPr>
          <w:color w:val="000000"/>
          <w:szCs w:val="24"/>
          <w:shd w:val="clear" w:color="auto" w:fill="FFFFFF"/>
        </w:rPr>
      </w:pPr>
    </w:p>
    <w:p w14:paraId="23F72DA4" w14:textId="7B264EC0" w:rsidR="00C319FB" w:rsidRPr="00C319FB" w:rsidRDefault="00C319FB" w:rsidP="001B0C1C">
      <w:pPr>
        <w:pStyle w:val="BodyText"/>
        <w:rPr>
          <w:szCs w:val="24"/>
        </w:rPr>
      </w:pPr>
      <w:r w:rsidRPr="00C319FB">
        <w:rPr>
          <w:color w:val="000000"/>
          <w:szCs w:val="24"/>
          <w:shd w:val="clear" w:color="auto" w:fill="FFFFFF"/>
        </w:rPr>
        <w:t>Clapp, B., 2014. </w:t>
      </w:r>
      <w:r w:rsidRPr="00C319FB">
        <w:rPr>
          <w:i/>
          <w:iCs/>
          <w:color w:val="000000"/>
          <w:szCs w:val="24"/>
          <w:shd w:val="clear" w:color="auto" w:fill="FFFFFF"/>
        </w:rPr>
        <w:t xml:space="preserve">Environmental History </w:t>
      </w:r>
      <w:proofErr w:type="gramStart"/>
      <w:r w:rsidRPr="00C319FB">
        <w:rPr>
          <w:i/>
          <w:iCs/>
          <w:color w:val="000000"/>
          <w:szCs w:val="24"/>
          <w:shd w:val="clear" w:color="auto" w:fill="FFFFFF"/>
        </w:rPr>
        <w:t>Of</w:t>
      </w:r>
      <w:proofErr w:type="gramEnd"/>
      <w:r w:rsidRPr="00C319FB">
        <w:rPr>
          <w:i/>
          <w:iCs/>
          <w:color w:val="000000"/>
          <w:szCs w:val="24"/>
          <w:shd w:val="clear" w:color="auto" w:fill="FFFFFF"/>
        </w:rPr>
        <w:t xml:space="preserve"> Britain Since The Industrial Revolution, An</w:t>
      </w:r>
      <w:r w:rsidRPr="00C319FB">
        <w:rPr>
          <w:color w:val="000000"/>
          <w:szCs w:val="24"/>
          <w:shd w:val="clear" w:color="auto" w:fill="FFFFFF"/>
        </w:rPr>
        <w:t>. Hoboken: Taylor and Francis.</w:t>
      </w:r>
    </w:p>
    <w:p w14:paraId="2B6B2DFC" w14:textId="77777777" w:rsidR="001B0C1C" w:rsidRPr="004109DB" w:rsidRDefault="001B0C1C" w:rsidP="001B0C1C">
      <w:pPr>
        <w:pStyle w:val="BodyText"/>
        <w:rPr>
          <w:szCs w:val="24"/>
        </w:rPr>
      </w:pPr>
    </w:p>
    <w:p w14:paraId="49CFF3FD" w14:textId="77777777" w:rsidR="001B0C1C" w:rsidRPr="004109DB" w:rsidRDefault="001B0C1C" w:rsidP="001B0C1C">
      <w:pPr>
        <w:pStyle w:val="BodyText"/>
        <w:rPr>
          <w:szCs w:val="24"/>
        </w:rPr>
      </w:pPr>
      <w:r w:rsidRPr="004109DB">
        <w:rPr>
          <w:szCs w:val="24"/>
        </w:rPr>
        <w:t>Cosgrove, D. Social Formation and Symbolic Landscape, Croom Helm: London, 1984.</w:t>
      </w:r>
    </w:p>
    <w:p w14:paraId="49D009C6" w14:textId="77777777" w:rsidR="001B0C1C" w:rsidRPr="004109DB" w:rsidRDefault="001B0C1C" w:rsidP="001B0C1C">
      <w:pPr>
        <w:pStyle w:val="BodyText"/>
        <w:rPr>
          <w:szCs w:val="24"/>
        </w:rPr>
      </w:pPr>
    </w:p>
    <w:p w14:paraId="4D13DB1A" w14:textId="77777777" w:rsidR="001B0C1C" w:rsidRPr="004109DB" w:rsidRDefault="001B0C1C" w:rsidP="001B0C1C">
      <w:pPr>
        <w:pStyle w:val="BodyText"/>
        <w:rPr>
          <w:szCs w:val="24"/>
        </w:rPr>
      </w:pPr>
      <w:r w:rsidRPr="004109DB">
        <w:rPr>
          <w:szCs w:val="24"/>
        </w:rPr>
        <w:t xml:space="preserve">Davy, B., 2005. Being at Home in Nature: A </w:t>
      </w:r>
      <w:proofErr w:type="spellStart"/>
      <w:r w:rsidRPr="004109DB">
        <w:rPr>
          <w:szCs w:val="24"/>
        </w:rPr>
        <w:t>Levinasian</w:t>
      </w:r>
      <w:proofErr w:type="spellEnd"/>
      <w:r w:rsidRPr="004109DB">
        <w:rPr>
          <w:szCs w:val="24"/>
        </w:rPr>
        <w:t xml:space="preserve"> Approach to Pagan Environmental Ethics. The Pomegranate, 7(2), pp.157-172.</w:t>
      </w:r>
    </w:p>
    <w:p w14:paraId="0DC95D0C" w14:textId="77777777" w:rsidR="001B0C1C" w:rsidRPr="004109DB" w:rsidRDefault="001B0C1C" w:rsidP="001B0C1C">
      <w:pPr>
        <w:pStyle w:val="BodyText"/>
        <w:rPr>
          <w:szCs w:val="24"/>
        </w:rPr>
      </w:pPr>
    </w:p>
    <w:p w14:paraId="01035EB8" w14:textId="77777777" w:rsidR="001B0C1C" w:rsidRPr="004109DB" w:rsidRDefault="001B0C1C" w:rsidP="001B0C1C">
      <w:pPr>
        <w:pStyle w:val="BodyText"/>
        <w:rPr>
          <w:szCs w:val="24"/>
        </w:rPr>
      </w:pPr>
      <w:r w:rsidRPr="004109DB">
        <w:rPr>
          <w:szCs w:val="24"/>
        </w:rPr>
        <w:lastRenderedPageBreak/>
        <w:t>Dowden, M. and Dowden, K., 2000. European Paganism. 1st ed. New York: Routledge.</w:t>
      </w:r>
    </w:p>
    <w:p w14:paraId="795565A6" w14:textId="4241C2CC" w:rsidR="001B0C1C" w:rsidRDefault="001B0C1C" w:rsidP="001B0C1C">
      <w:pPr>
        <w:pStyle w:val="BodyText"/>
        <w:rPr>
          <w:szCs w:val="24"/>
        </w:rPr>
      </w:pPr>
    </w:p>
    <w:p w14:paraId="6FDAD264" w14:textId="506FC964" w:rsidR="00CA395F" w:rsidRDefault="00CA395F" w:rsidP="001B0C1C">
      <w:pPr>
        <w:pStyle w:val="BodyText"/>
        <w:rPr>
          <w:szCs w:val="24"/>
        </w:rPr>
      </w:pPr>
      <w:r>
        <w:rPr>
          <w:szCs w:val="24"/>
        </w:rPr>
        <w:t xml:space="preserve">Ghiassee, M., Sheybani, M., Habibi, A. &amp; Goli, A. (2020). Aridity and Landscape (Evaluation of the landscape indices in Drylands). Journal of MANZAR,11(49), 12-23 </w:t>
      </w:r>
    </w:p>
    <w:p w14:paraId="6B8DE7E7" w14:textId="77777777" w:rsidR="00CA395F" w:rsidRDefault="00CA395F" w:rsidP="001B0C1C">
      <w:pPr>
        <w:pStyle w:val="BodyText"/>
        <w:rPr>
          <w:szCs w:val="24"/>
        </w:rPr>
      </w:pPr>
    </w:p>
    <w:p w14:paraId="5C2982F8" w14:textId="77777777" w:rsidR="001B0C1C" w:rsidRPr="004109DB" w:rsidRDefault="001B0C1C" w:rsidP="001B0C1C">
      <w:pPr>
        <w:pStyle w:val="BodyText"/>
        <w:rPr>
          <w:szCs w:val="24"/>
        </w:rPr>
      </w:pPr>
      <w:r w:rsidRPr="004109DB">
        <w:rPr>
          <w:szCs w:val="24"/>
        </w:rPr>
        <w:t>Gottlieb, R., 2007. This Sacred Earth. [Cambridge]: [International Society for Science and Religion].</w:t>
      </w:r>
    </w:p>
    <w:p w14:paraId="3F925E9A" w14:textId="77777777" w:rsidR="001B0C1C" w:rsidRPr="004109DB" w:rsidRDefault="001B0C1C" w:rsidP="001B0C1C">
      <w:pPr>
        <w:pStyle w:val="BodyText"/>
        <w:rPr>
          <w:szCs w:val="24"/>
        </w:rPr>
      </w:pPr>
    </w:p>
    <w:p w14:paraId="6D44131C" w14:textId="77777777" w:rsidR="001B0C1C" w:rsidRPr="004109DB" w:rsidRDefault="001B0C1C" w:rsidP="001B0C1C">
      <w:pPr>
        <w:pStyle w:val="BodyText"/>
        <w:rPr>
          <w:szCs w:val="24"/>
        </w:rPr>
      </w:pPr>
      <w:r w:rsidRPr="004109DB">
        <w:rPr>
          <w:szCs w:val="24"/>
        </w:rPr>
        <w:t>McLaughlin, A., 1993. Regarding Nature. Albany: State University of New York Press.</w:t>
      </w:r>
    </w:p>
    <w:p w14:paraId="679DF8DA" w14:textId="77777777" w:rsidR="001B0C1C" w:rsidRPr="004109DB" w:rsidRDefault="001B0C1C" w:rsidP="001B0C1C">
      <w:pPr>
        <w:pStyle w:val="BodyText"/>
        <w:rPr>
          <w:szCs w:val="24"/>
        </w:rPr>
      </w:pPr>
    </w:p>
    <w:p w14:paraId="3260C1C0" w14:textId="77777777" w:rsidR="001B0C1C" w:rsidRPr="004109DB" w:rsidRDefault="001B0C1C" w:rsidP="001B0C1C">
      <w:pPr>
        <w:pStyle w:val="BodyText"/>
        <w:rPr>
          <w:szCs w:val="24"/>
        </w:rPr>
      </w:pPr>
      <w:r w:rsidRPr="004109DB">
        <w:rPr>
          <w:szCs w:val="24"/>
        </w:rPr>
        <w:t>Neil, S., 2008. Uneven Development. 3rd ed. Athens: University of Georgia Press.</w:t>
      </w:r>
    </w:p>
    <w:p w14:paraId="44F5B492" w14:textId="77777777" w:rsidR="001B0C1C" w:rsidRPr="004109DB" w:rsidRDefault="001B0C1C" w:rsidP="001B0C1C">
      <w:pPr>
        <w:pStyle w:val="BodyText"/>
        <w:rPr>
          <w:szCs w:val="24"/>
        </w:rPr>
      </w:pPr>
    </w:p>
    <w:p w14:paraId="211D2C5E" w14:textId="77777777" w:rsidR="001B0C1C" w:rsidRPr="004109DB" w:rsidRDefault="001B0C1C" w:rsidP="001B0C1C">
      <w:pPr>
        <w:pStyle w:val="BodyText"/>
        <w:rPr>
          <w:szCs w:val="24"/>
        </w:rPr>
      </w:pPr>
      <w:r w:rsidRPr="004109DB">
        <w:rPr>
          <w:szCs w:val="24"/>
        </w:rPr>
        <w:t xml:space="preserve">Omuta, G., 1985. Rural industrialization and environmental </w:t>
      </w:r>
      <w:proofErr w:type="spellStart"/>
      <w:r w:rsidRPr="004109DB">
        <w:rPr>
          <w:szCs w:val="24"/>
        </w:rPr>
        <w:t>disamenities</w:t>
      </w:r>
      <w:proofErr w:type="spellEnd"/>
      <w:r w:rsidRPr="004109DB">
        <w:rPr>
          <w:szCs w:val="24"/>
        </w:rPr>
        <w:t xml:space="preserve">: the case of the Bendel cement company, </w:t>
      </w:r>
      <w:proofErr w:type="spellStart"/>
      <w:r w:rsidRPr="004109DB">
        <w:rPr>
          <w:szCs w:val="24"/>
        </w:rPr>
        <w:t>Okpella</w:t>
      </w:r>
      <w:proofErr w:type="spellEnd"/>
      <w:r w:rsidRPr="004109DB">
        <w:rPr>
          <w:szCs w:val="24"/>
        </w:rPr>
        <w:t xml:space="preserve"> Bendel state (Nigeria). International Journal of Environmental Studies, 26(1-2), pp.97-109.</w:t>
      </w:r>
    </w:p>
    <w:p w14:paraId="773BD821" w14:textId="77777777" w:rsidR="001B0C1C" w:rsidRPr="004109DB" w:rsidRDefault="001B0C1C" w:rsidP="001B0C1C">
      <w:pPr>
        <w:pStyle w:val="BodyText"/>
        <w:rPr>
          <w:szCs w:val="24"/>
        </w:rPr>
      </w:pPr>
    </w:p>
    <w:p w14:paraId="4DDF5CDA" w14:textId="77777777" w:rsidR="001B0C1C" w:rsidRPr="004109DB" w:rsidRDefault="001B0C1C" w:rsidP="001B0C1C">
      <w:pPr>
        <w:pStyle w:val="BodyText"/>
        <w:rPr>
          <w:szCs w:val="24"/>
        </w:rPr>
      </w:pPr>
      <w:r w:rsidRPr="004109DB">
        <w:rPr>
          <w:szCs w:val="24"/>
        </w:rPr>
        <w:t>Rountree, K., 2012. Neo-Paganism, Animism, and Kinship with Nature. Journal of Contemporary Religion, 27(2), pp.305-320.</w:t>
      </w:r>
    </w:p>
    <w:p w14:paraId="0CFA0292" w14:textId="77777777" w:rsidR="001B0C1C" w:rsidRPr="004109DB" w:rsidRDefault="001B0C1C" w:rsidP="001B0C1C">
      <w:pPr>
        <w:pStyle w:val="BodyText"/>
        <w:rPr>
          <w:szCs w:val="24"/>
        </w:rPr>
      </w:pPr>
    </w:p>
    <w:p w14:paraId="6E4159AD" w14:textId="77777777" w:rsidR="001B0C1C" w:rsidRPr="004109DB" w:rsidRDefault="001B0C1C" w:rsidP="001B0C1C">
      <w:pPr>
        <w:pStyle w:val="BodyText"/>
        <w:rPr>
          <w:szCs w:val="24"/>
        </w:rPr>
      </w:pPr>
      <w:r w:rsidRPr="004109DB">
        <w:rPr>
          <w:szCs w:val="24"/>
        </w:rPr>
        <w:t xml:space="preserve">Sessions, G., 1987. Deep Ecology </w:t>
      </w:r>
      <w:proofErr w:type="gramStart"/>
      <w:r w:rsidRPr="004109DB">
        <w:rPr>
          <w:szCs w:val="24"/>
        </w:rPr>
        <w:t>And</w:t>
      </w:r>
      <w:proofErr w:type="gramEnd"/>
      <w:r w:rsidRPr="004109DB">
        <w:rPr>
          <w:szCs w:val="24"/>
        </w:rPr>
        <w:t xml:space="preserve"> The New Age. Earth First, [online] p.30. Available at: &lt;http://file:///C:/Users/User/Downloads/Deep%20Ecology%20and%20the%20new%20age.pdf&gt; [Accessed 8 December 2020].</w:t>
      </w:r>
    </w:p>
    <w:p w14:paraId="5C1A3C5B" w14:textId="77777777" w:rsidR="001B0C1C" w:rsidRPr="004109DB" w:rsidRDefault="001B0C1C" w:rsidP="001B0C1C">
      <w:pPr>
        <w:pStyle w:val="BodyText"/>
        <w:rPr>
          <w:szCs w:val="24"/>
        </w:rPr>
      </w:pPr>
    </w:p>
    <w:p w14:paraId="758A484C" w14:textId="77777777" w:rsidR="001B0C1C" w:rsidRPr="004109DB" w:rsidRDefault="001B0C1C" w:rsidP="001B0C1C">
      <w:pPr>
        <w:pStyle w:val="BodyText"/>
        <w:rPr>
          <w:szCs w:val="24"/>
        </w:rPr>
      </w:pPr>
      <w:r w:rsidRPr="004109DB">
        <w:rPr>
          <w:szCs w:val="24"/>
        </w:rPr>
        <w:t>Sponsel, L. and Natadecha-Sponsel, P., 2003. Buddhist Views of Nature and the Environment. Science Across Cultures: The History of Non-Western Science, pp.351-371.</w:t>
      </w:r>
    </w:p>
    <w:p w14:paraId="55047243" w14:textId="77777777" w:rsidR="001B0C1C" w:rsidRPr="004109DB" w:rsidRDefault="001B0C1C" w:rsidP="001B0C1C">
      <w:pPr>
        <w:pStyle w:val="BodyText"/>
        <w:rPr>
          <w:szCs w:val="24"/>
        </w:rPr>
      </w:pPr>
    </w:p>
    <w:p w14:paraId="26A0487C" w14:textId="77777777" w:rsidR="001B0C1C" w:rsidRPr="000E085E" w:rsidRDefault="001B0C1C" w:rsidP="001B0C1C">
      <w:pPr>
        <w:pStyle w:val="BodyText"/>
        <w:rPr>
          <w:sz w:val="28"/>
          <w:szCs w:val="28"/>
        </w:rPr>
      </w:pPr>
      <w:r w:rsidRPr="004109DB">
        <w:rPr>
          <w:szCs w:val="24"/>
        </w:rPr>
        <w:t xml:space="preserve">Tuan, </w:t>
      </w:r>
      <w:proofErr w:type="spellStart"/>
      <w:r w:rsidRPr="004109DB">
        <w:rPr>
          <w:szCs w:val="24"/>
        </w:rPr>
        <w:t>Ti</w:t>
      </w:r>
      <w:proofErr w:type="spellEnd"/>
      <w:r w:rsidRPr="004109DB">
        <w:rPr>
          <w:szCs w:val="24"/>
        </w:rPr>
        <w:t>-Fu, and Yi-Fu Tuan. “Views: Our Treatment of the Environment in Ideal and Actuality: A Geographer Observes Man's Effect on Nature in China and in the Pagan and Christian West.” American Scientist, vol. 58, no. 3, 1970, pp. 244–249. JSTOR, www.jstor.org/stable/27829076. Accessed 8 Dec. 2020</w:t>
      </w:r>
      <w:r w:rsidRPr="004109DB">
        <w:rPr>
          <w:sz w:val="28"/>
          <w:szCs w:val="28"/>
        </w:rPr>
        <w:t>.</w:t>
      </w:r>
    </w:p>
    <w:p w14:paraId="400246EE" w14:textId="77777777" w:rsidR="001B0C1C" w:rsidRPr="004150A6" w:rsidRDefault="001B0C1C" w:rsidP="004150A6">
      <w:pPr>
        <w:jc w:val="center"/>
        <w:rPr>
          <w:rFonts w:eastAsia="Times New Roman"/>
          <w:b/>
          <w:sz w:val="24"/>
          <w:szCs w:val="24"/>
        </w:rPr>
      </w:pPr>
    </w:p>
    <w:sectPr w:rsidR="001B0C1C" w:rsidRPr="004150A6">
      <w:pgSz w:w="11906" w:h="16838"/>
      <w:pgMar w:top="1440" w:right="1440" w:bottom="1440" w:left="1440" w:header="708" w:footer="708" w:gutter="0"/>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37A2EEF" w16cex:dateUtc="2020-12-08T16:57:00Z"/>
  <w16cex:commentExtensible w16cex:durableId="237A307E" w16cex:dateUtc="2020-12-08T17:03:00Z"/>
  <w16cex:commentExtensible w16cex:durableId="237B464F" w16cex:dateUtc="2020-12-09T12:49:00Z"/>
  <w16cex:commentExtensible w16cex:durableId="237A3228" w16cex:dateUtc="2020-12-08T17:11:00Z"/>
  <w16cex:commentExtensible w16cex:durableId="237A3337" w16cex:dateUtc="2020-12-08T17:15:00Z"/>
  <w16cex:commentExtensible w16cex:durableId="237A48D3" w16cex:dateUtc="2020-12-08T18:47:00Z"/>
  <w16cex:commentExtensible w16cex:durableId="237B49A4" w16cex:dateUtc="2020-12-09T13:03:00Z"/>
  <w16cex:commentExtensible w16cex:durableId="237A5508" w16cex:dateUtc="2020-12-08T19:39:00Z"/>
  <w16cex:commentExtensible w16cex:durableId="237B4A41" w16cex:dateUtc="2020-12-09T13:06:00Z"/>
  <w16cex:commentExtensible w16cex:durableId="237B4D81" w16cex:dateUtc="2020-12-09T13:20:00Z"/>
  <w16cex:commentExtensible w16cex:durableId="237B5093" w16cex:dateUtc="2020-12-09T13:33:00Z"/>
  <w16cex:commentExtensible w16cex:durableId="237B506B" w16cex:dateUtc="2020-12-09T13:32:00Z"/>
  <w16cex:commentExtensible w16cex:durableId="237B523B" w16cex:dateUtc="2020-12-09T13:40:00Z"/>
  <w16cex:commentExtensible w16cex:durableId="237B566C" w16cex:dateUtc="2020-12-09T13:58:00Z"/>
  <w16cex:commentExtensible w16cex:durableId="237B5AED" w16cex:dateUtc="2020-12-09T14:17:00Z"/>
</w16cex:commentsExtensible>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51D5F4" w14:textId="77777777" w:rsidR="009E0D5F" w:rsidRDefault="009E0D5F" w:rsidP="0077207E">
      <w:pPr>
        <w:spacing w:line="240" w:lineRule="auto"/>
      </w:pPr>
      <w:r>
        <w:separator/>
      </w:r>
    </w:p>
  </w:endnote>
  <w:endnote w:type="continuationSeparator" w:id="0">
    <w:p w14:paraId="4AF5DE74" w14:textId="77777777" w:rsidR="009E0D5F" w:rsidRDefault="009E0D5F"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71E98B" w14:textId="77777777" w:rsidR="009E0D5F" w:rsidRDefault="009E0D5F" w:rsidP="0077207E">
      <w:pPr>
        <w:spacing w:line="240" w:lineRule="auto"/>
      </w:pPr>
      <w:r>
        <w:separator/>
      </w:r>
    </w:p>
  </w:footnote>
  <w:footnote w:type="continuationSeparator" w:id="0">
    <w:p w14:paraId="3A7F945B" w14:textId="77777777" w:rsidR="009E0D5F" w:rsidRDefault="009E0D5F"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5AA1076"/>
    <w:multiLevelType w:val="hybridMultilevel"/>
    <w:tmpl w:val="88AE1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32339"/>
    <w:rsid w:val="00087AD3"/>
    <w:rsid w:val="000C1FBB"/>
    <w:rsid w:val="000C3CF1"/>
    <w:rsid w:val="000D4291"/>
    <w:rsid w:val="000D6DD7"/>
    <w:rsid w:val="000F7BF5"/>
    <w:rsid w:val="00104351"/>
    <w:rsid w:val="00104EFD"/>
    <w:rsid w:val="00113C82"/>
    <w:rsid w:val="0011706C"/>
    <w:rsid w:val="00142EFF"/>
    <w:rsid w:val="00153846"/>
    <w:rsid w:val="00193803"/>
    <w:rsid w:val="001A5541"/>
    <w:rsid w:val="001B0C1C"/>
    <w:rsid w:val="001F7154"/>
    <w:rsid w:val="001F7C59"/>
    <w:rsid w:val="0020418C"/>
    <w:rsid w:val="00220FB6"/>
    <w:rsid w:val="00232D69"/>
    <w:rsid w:val="00234101"/>
    <w:rsid w:val="00236C42"/>
    <w:rsid w:val="002632DF"/>
    <w:rsid w:val="0027151C"/>
    <w:rsid w:val="00284793"/>
    <w:rsid w:val="002B3BBF"/>
    <w:rsid w:val="002B53A5"/>
    <w:rsid w:val="002D2610"/>
    <w:rsid w:val="002F2092"/>
    <w:rsid w:val="003054D3"/>
    <w:rsid w:val="00312A86"/>
    <w:rsid w:val="00317441"/>
    <w:rsid w:val="003373A7"/>
    <w:rsid w:val="00344249"/>
    <w:rsid w:val="00356D3C"/>
    <w:rsid w:val="00370333"/>
    <w:rsid w:val="00370849"/>
    <w:rsid w:val="00374B70"/>
    <w:rsid w:val="00383F98"/>
    <w:rsid w:val="003A0AD3"/>
    <w:rsid w:val="003A1E42"/>
    <w:rsid w:val="003C09D2"/>
    <w:rsid w:val="003E50DE"/>
    <w:rsid w:val="00401D59"/>
    <w:rsid w:val="00413C4B"/>
    <w:rsid w:val="004150A6"/>
    <w:rsid w:val="00417FA2"/>
    <w:rsid w:val="00424460"/>
    <w:rsid w:val="00437D19"/>
    <w:rsid w:val="0045238E"/>
    <w:rsid w:val="00453A08"/>
    <w:rsid w:val="004561AA"/>
    <w:rsid w:val="00484EC1"/>
    <w:rsid w:val="004969BD"/>
    <w:rsid w:val="004A1010"/>
    <w:rsid w:val="004A3FEB"/>
    <w:rsid w:val="004B4FD8"/>
    <w:rsid w:val="004E01EF"/>
    <w:rsid w:val="004E5105"/>
    <w:rsid w:val="00503E2C"/>
    <w:rsid w:val="0053163A"/>
    <w:rsid w:val="005374BB"/>
    <w:rsid w:val="00541133"/>
    <w:rsid w:val="00554F23"/>
    <w:rsid w:val="0056145D"/>
    <w:rsid w:val="00571C87"/>
    <w:rsid w:val="00592083"/>
    <w:rsid w:val="005977CA"/>
    <w:rsid w:val="005C7D43"/>
    <w:rsid w:val="00602870"/>
    <w:rsid w:val="006157F5"/>
    <w:rsid w:val="00622893"/>
    <w:rsid w:val="0062798D"/>
    <w:rsid w:val="006469A4"/>
    <w:rsid w:val="006477BC"/>
    <w:rsid w:val="00657E8D"/>
    <w:rsid w:val="00660597"/>
    <w:rsid w:val="006628C4"/>
    <w:rsid w:val="00665B85"/>
    <w:rsid w:val="006923FD"/>
    <w:rsid w:val="00692813"/>
    <w:rsid w:val="006D5850"/>
    <w:rsid w:val="006E13C5"/>
    <w:rsid w:val="00717515"/>
    <w:rsid w:val="00723137"/>
    <w:rsid w:val="00725D8E"/>
    <w:rsid w:val="00726241"/>
    <w:rsid w:val="00753A46"/>
    <w:rsid w:val="00756595"/>
    <w:rsid w:val="0076191D"/>
    <w:rsid w:val="0077207E"/>
    <w:rsid w:val="00775D13"/>
    <w:rsid w:val="007858F1"/>
    <w:rsid w:val="007948FA"/>
    <w:rsid w:val="007B6A30"/>
    <w:rsid w:val="007C06F8"/>
    <w:rsid w:val="007C15FB"/>
    <w:rsid w:val="007D0028"/>
    <w:rsid w:val="007D2445"/>
    <w:rsid w:val="007D332B"/>
    <w:rsid w:val="00811F73"/>
    <w:rsid w:val="00831B52"/>
    <w:rsid w:val="00831B9B"/>
    <w:rsid w:val="00841F81"/>
    <w:rsid w:val="00846882"/>
    <w:rsid w:val="00856067"/>
    <w:rsid w:val="008613AA"/>
    <w:rsid w:val="00871332"/>
    <w:rsid w:val="008840B9"/>
    <w:rsid w:val="008D5404"/>
    <w:rsid w:val="008E6669"/>
    <w:rsid w:val="00900C8F"/>
    <w:rsid w:val="00920B69"/>
    <w:rsid w:val="00931C59"/>
    <w:rsid w:val="00935A63"/>
    <w:rsid w:val="0094105E"/>
    <w:rsid w:val="00960A85"/>
    <w:rsid w:val="00976D98"/>
    <w:rsid w:val="009A2040"/>
    <w:rsid w:val="009B267A"/>
    <w:rsid w:val="009E0D5F"/>
    <w:rsid w:val="00A02860"/>
    <w:rsid w:val="00A06AA4"/>
    <w:rsid w:val="00A0775C"/>
    <w:rsid w:val="00A12FB0"/>
    <w:rsid w:val="00A2177D"/>
    <w:rsid w:val="00A3206E"/>
    <w:rsid w:val="00A35476"/>
    <w:rsid w:val="00A4284A"/>
    <w:rsid w:val="00A45423"/>
    <w:rsid w:val="00A62189"/>
    <w:rsid w:val="00A71B25"/>
    <w:rsid w:val="00A72A53"/>
    <w:rsid w:val="00A8141C"/>
    <w:rsid w:val="00A8761A"/>
    <w:rsid w:val="00AB0859"/>
    <w:rsid w:val="00AC4334"/>
    <w:rsid w:val="00B20CA4"/>
    <w:rsid w:val="00B40294"/>
    <w:rsid w:val="00B67BA9"/>
    <w:rsid w:val="00BC5EBD"/>
    <w:rsid w:val="00BE14C6"/>
    <w:rsid w:val="00BF077E"/>
    <w:rsid w:val="00BF3F1C"/>
    <w:rsid w:val="00C0103B"/>
    <w:rsid w:val="00C10F21"/>
    <w:rsid w:val="00C3093A"/>
    <w:rsid w:val="00C319FB"/>
    <w:rsid w:val="00C37F6D"/>
    <w:rsid w:val="00C5307A"/>
    <w:rsid w:val="00C536A6"/>
    <w:rsid w:val="00C6371F"/>
    <w:rsid w:val="00C73F3B"/>
    <w:rsid w:val="00C85C2F"/>
    <w:rsid w:val="00CA255D"/>
    <w:rsid w:val="00CA395F"/>
    <w:rsid w:val="00CB1CB8"/>
    <w:rsid w:val="00CC6408"/>
    <w:rsid w:val="00CD25C2"/>
    <w:rsid w:val="00CD3259"/>
    <w:rsid w:val="00CE0C49"/>
    <w:rsid w:val="00CE1613"/>
    <w:rsid w:val="00CE521A"/>
    <w:rsid w:val="00D26AE2"/>
    <w:rsid w:val="00D26F12"/>
    <w:rsid w:val="00D34C76"/>
    <w:rsid w:val="00D3789C"/>
    <w:rsid w:val="00D44957"/>
    <w:rsid w:val="00D56896"/>
    <w:rsid w:val="00D57AFC"/>
    <w:rsid w:val="00D6095A"/>
    <w:rsid w:val="00D63C81"/>
    <w:rsid w:val="00D8044D"/>
    <w:rsid w:val="00DA1AB5"/>
    <w:rsid w:val="00DE0D08"/>
    <w:rsid w:val="00DE78E1"/>
    <w:rsid w:val="00DF5A32"/>
    <w:rsid w:val="00DF60C5"/>
    <w:rsid w:val="00DF7966"/>
    <w:rsid w:val="00E10195"/>
    <w:rsid w:val="00E103A9"/>
    <w:rsid w:val="00E13E7D"/>
    <w:rsid w:val="00E36190"/>
    <w:rsid w:val="00E378A0"/>
    <w:rsid w:val="00E6363F"/>
    <w:rsid w:val="00E6442F"/>
    <w:rsid w:val="00E66439"/>
    <w:rsid w:val="00E82CF1"/>
    <w:rsid w:val="00E82F3A"/>
    <w:rsid w:val="00E934C6"/>
    <w:rsid w:val="00EA5C3F"/>
    <w:rsid w:val="00EB1F41"/>
    <w:rsid w:val="00EC2C3D"/>
    <w:rsid w:val="00ED4BAD"/>
    <w:rsid w:val="00EE29ED"/>
    <w:rsid w:val="00EF114D"/>
    <w:rsid w:val="00F13ACD"/>
    <w:rsid w:val="00F33A44"/>
    <w:rsid w:val="00F63A10"/>
    <w:rsid w:val="00F73A32"/>
    <w:rsid w:val="00F8066A"/>
    <w:rsid w:val="00F86552"/>
    <w:rsid w:val="00FA2554"/>
    <w:rsid w:val="00FB7AFD"/>
    <w:rsid w:val="00FD2CFF"/>
    <w:rsid w:val="00FD30DE"/>
    <w:rsid w:val="00FE5EBA"/>
    <w:rsid w:val="00FE61BB"/>
    <w:rsid w:val="00FF705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6145"/>
    <o:shapelayout v:ext="edit">
      <o:idmap v:ext="edit" data="1"/>
    </o:shapelayout>
  </w:shapeDefaults>
  <w:decimalSymbol w:val="."/>
  <w:listSeparator w:val=","/>
  <w14:docId w14:val="101C545D"/>
  <w15:docId w15:val="{40E72B8E-3357-48F3-8B2B-C46195C45C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CommentReference">
    <w:name w:val="annotation reference"/>
    <w:basedOn w:val="DefaultParagraphFont"/>
    <w:uiPriority w:val="99"/>
    <w:semiHidden/>
    <w:unhideWhenUsed/>
    <w:rsid w:val="00A8761A"/>
    <w:rPr>
      <w:sz w:val="16"/>
      <w:szCs w:val="16"/>
    </w:rPr>
  </w:style>
  <w:style w:type="paragraph" w:styleId="CommentText">
    <w:name w:val="annotation text"/>
    <w:basedOn w:val="Normal"/>
    <w:link w:val="CommentTextChar"/>
    <w:uiPriority w:val="99"/>
    <w:unhideWhenUsed/>
    <w:rsid w:val="00A8761A"/>
    <w:pPr>
      <w:spacing w:line="240" w:lineRule="auto"/>
    </w:pPr>
    <w:rPr>
      <w:sz w:val="20"/>
      <w:szCs w:val="20"/>
    </w:rPr>
  </w:style>
  <w:style w:type="character" w:customStyle="1" w:styleId="CommentTextChar">
    <w:name w:val="Comment Text Char"/>
    <w:basedOn w:val="DefaultParagraphFont"/>
    <w:link w:val="CommentText"/>
    <w:uiPriority w:val="99"/>
    <w:rsid w:val="00A8761A"/>
    <w:rPr>
      <w:sz w:val="20"/>
      <w:szCs w:val="20"/>
    </w:rPr>
  </w:style>
  <w:style w:type="paragraph" w:styleId="CommentSubject">
    <w:name w:val="annotation subject"/>
    <w:basedOn w:val="CommentText"/>
    <w:next w:val="CommentText"/>
    <w:link w:val="CommentSubjectChar"/>
    <w:uiPriority w:val="99"/>
    <w:semiHidden/>
    <w:unhideWhenUsed/>
    <w:rsid w:val="00A8761A"/>
    <w:rPr>
      <w:b/>
      <w:bCs/>
    </w:rPr>
  </w:style>
  <w:style w:type="character" w:customStyle="1" w:styleId="CommentSubjectChar">
    <w:name w:val="Comment Subject Char"/>
    <w:basedOn w:val="CommentTextChar"/>
    <w:link w:val="CommentSubject"/>
    <w:uiPriority w:val="99"/>
    <w:semiHidden/>
    <w:rsid w:val="00A8761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6323572">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18/08/relationships/commentsExtensible" Target="commentsExtensible.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10</Pages>
  <Words>2958</Words>
  <Characters>16863</Characters>
  <Application>Microsoft Office Word</Application>
  <DocSecurity>4</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Glen Jackson</cp:lastModifiedBy>
  <cp:revision>2</cp:revision>
  <cp:lastPrinted>2014-08-18T15:50:00Z</cp:lastPrinted>
  <dcterms:created xsi:type="dcterms:W3CDTF">2020-12-10T18:22:00Z</dcterms:created>
  <dcterms:modified xsi:type="dcterms:W3CDTF">2020-12-10T18:22:00Z</dcterms:modified>
</cp:coreProperties>
</file>