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2AE8" w:rsidRDefault="006E3A93">
      <w:pPr>
        <w:pStyle w:val="Heading1"/>
      </w:pPr>
      <w:r>
        <w:t>Understanding the Role of Statistics in Machine Learning and Data Science</w:t>
      </w:r>
    </w:p>
    <w:p w:rsidR="006D7E0B" w:rsidRDefault="006E3A93" w:rsidP="006D7E0B">
      <w:pPr>
        <w:pStyle w:val="NormalWeb"/>
      </w:pPr>
      <w:r>
        <w:br/>
      </w:r>
      <w:r w:rsidR="006D7E0B">
        <w:t>Statistics is the backbone of modern machine learning (ML) and data science, the theory behind making decisions using data and quantifying uncertainty, as well</w:t>
      </w:r>
      <w:r w:rsidR="006D7E0B">
        <w:t> </w:t>
      </w:r>
      <w:r w:rsidR="006D7E0B">
        <w:t>as model comparison. One of the fundamental questions, which have been well answered in the</w:t>
      </w:r>
      <w:r w:rsidR="006D7E0B">
        <w:t> </w:t>
      </w:r>
      <w:r w:rsidR="006D7E0B">
        <w:t>literature is how classical statistical methods influence and enhance upcoming ML algorithms with respect to model building, validation techniques and model interpretability.</w:t>
      </w:r>
    </w:p>
    <w:p w:rsidR="006E3A93" w:rsidRDefault="006E3A93">
      <w:r>
        <w:br/>
      </w:r>
      <w:r w:rsidRPr="006E3A93">
        <w:t xml:space="preserve">The academic literature is persistently clear in emphasizing the fact that a large number of machine learning models have a basis on the statistical theory. As a case in point, two popular types of the linear and logistic regression, which are frequently employed in ML, are directly based on statistical model and inference systems. Hastie, </w:t>
      </w:r>
      <w:proofErr w:type="spellStart"/>
      <w:r w:rsidRPr="006E3A93">
        <w:t>Tibshirani</w:t>
      </w:r>
      <w:proofErr w:type="spellEnd"/>
      <w:r w:rsidRPr="006E3A93">
        <w:t xml:space="preserve"> and Friedman introduce the idea of machine learning, which is a continuation of the traditional statistical learning in that, it is concerned with the accuracy of predictions, but still, it is based on the work of probability theory and optimization algorithms formed through statistics [1]. Assumptions in statistics including data distribution, variance and bias are important to comprehend the behavior and limitations of the model.</w:t>
      </w:r>
    </w:p>
    <w:p w:rsidR="006E3A93" w:rsidRDefault="006E3A93">
      <w:bookmarkStart w:id="0" w:name="_GoBack"/>
      <w:bookmarkEnd w:id="0"/>
      <w:r>
        <w:br/>
      </w:r>
      <w:r w:rsidRPr="006E3A93">
        <w:t xml:space="preserve">Model evaluation and validation are also based on the use of statistics. Cross-validation, hypothesis testing, confidence limit, and error estimation are some of the statistical tools that can be used to determine the performance and generalizability of models. In his article, </w:t>
      </w:r>
      <w:proofErr w:type="spellStart"/>
      <w:r w:rsidRPr="006E3A93">
        <w:t>Kohavi</w:t>
      </w:r>
      <w:proofErr w:type="spellEnd"/>
      <w:r w:rsidRPr="006E3A93">
        <w:t xml:space="preserve"> insists that statistical tests such as k-fold cross-validation are necessary to prevent overfitting and high-quality performance estimates of machine learning systems [2]. Otherwise, model results are possible to be misguiding or non-reproducible.</w:t>
      </w:r>
    </w:p>
    <w:p w:rsidR="006E3A93" w:rsidRDefault="006E3A93">
      <w:r>
        <w:br/>
      </w:r>
      <w:r w:rsidRPr="006E3A93">
        <w:t xml:space="preserve">Also, feature selection and inference rely on the concept of statistical thinking. Correlation analysis, principal component analysis (PCA) and regularization approaches (e.g., LASSO and Ridge regression) are methods that make use of statistical concepts to minimize dimensionality, as well as to enhance the strength of a model. According to </w:t>
      </w:r>
      <w:proofErr w:type="spellStart"/>
      <w:r w:rsidRPr="006E3A93">
        <w:t>Breiman</w:t>
      </w:r>
      <w:proofErr w:type="spellEnd"/>
      <w:r w:rsidRPr="006E3A93">
        <w:t>, statistical views can be used to trade-off model complexity and interpretability, which is a significant issue in the data science process [3].</w:t>
      </w:r>
    </w:p>
    <w:p w:rsidR="00AE2AE8" w:rsidRDefault="006E3A93">
      <w:r>
        <w:br/>
      </w:r>
      <w:r w:rsidRPr="006E3A93">
        <w:t xml:space="preserve">Statisticians as well as data scientists still use classical </w:t>
      </w:r>
      <w:proofErr w:type="spellStart"/>
      <w:r w:rsidRPr="006E3A93">
        <w:t>statical</w:t>
      </w:r>
      <w:proofErr w:type="spellEnd"/>
      <w:r w:rsidRPr="006E3A93">
        <w:t xml:space="preserve"> methods up to date, as they guide EDA, experimental design, and causal inference. Machine learning provides us, too, with scalable and flexible algorithms, but as we strive to make sure that AI is being developed in a responsible and transparent way, it is statistics that offers the structure in which we understand the way it works. As has already been in literature established, </w:t>
      </w:r>
      <w:r w:rsidRPr="006E3A93">
        <w:lastRenderedPageBreak/>
        <w:t>statistics and machine learning are not antagonist to each other, but an indication which are to be leveraged together to create a strong and effective solution</w:t>
      </w:r>
      <w:r>
        <w:t>.</w:t>
      </w:r>
      <w:r>
        <w:br/>
      </w:r>
    </w:p>
    <w:p w:rsidR="00AE2AE8" w:rsidRDefault="006E3A93">
      <w:pPr>
        <w:pStyle w:val="Heading2"/>
      </w:pPr>
      <w:r>
        <w:t>References</w:t>
      </w:r>
    </w:p>
    <w:p w:rsidR="00AE2AE8" w:rsidRDefault="006E3A93">
      <w:r>
        <w:br/>
        <w:t>[1] T. Hastie, R. Tibshirani, and J. Friedman, The Elements of Statistical Learning, 2nd ed. New York, NY, USA: Springer, 2009.</w:t>
      </w:r>
      <w:r>
        <w:br/>
        <w:t>[2</w:t>
      </w:r>
      <w:r>
        <w:t>] R. Kohavi, “A Study of Cross-Validation and Bootstrap for Accuracy Estimation and Model Selection,” Proc. IJCAI, 1995.</w:t>
      </w:r>
      <w:r>
        <w:br/>
        <w:t>[3] L. Breiman, “Statistical Modeling: The Two Cultures,” Statistical Science, vol. 16, no. 3, pp. 199–231, 2001.</w:t>
      </w:r>
      <w:r>
        <w:br/>
      </w:r>
    </w:p>
    <w:sectPr w:rsidR="00AE2AE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D7E0B"/>
    <w:rsid w:val="006E3A93"/>
    <w:rsid w:val="00AA1D8D"/>
    <w:rsid w:val="00AE2AE8"/>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EF815A"/>
  <w14:defaultImageDpi w14:val="300"/>
  <w15:docId w15:val="{0F34768B-0001-4F94-BD8A-312D4C817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6D7E0B"/>
    <w:pPr>
      <w:spacing w:before="100" w:beforeAutospacing="1" w:after="100" w:afterAutospacing="1" w:line="240" w:lineRule="auto"/>
    </w:pPr>
    <w:rPr>
      <w:rFonts w:ascii="Times New Roman" w:eastAsia="Times New Roman" w:hAnsi="Times New Roman" w:cs="Times New Roman"/>
      <w:sz w:val="24"/>
      <w:szCs w:val="24"/>
      <w:lang w:val="en-AE" w:eastAsia="en-AE" w:bidi="gu-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3902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20196-88A4-485A-88C7-468C8B29A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Manav Ajitkumar Patel (2437942)</cp:lastModifiedBy>
  <cp:revision>2</cp:revision>
  <dcterms:created xsi:type="dcterms:W3CDTF">2013-12-23T23:15:00Z</dcterms:created>
  <dcterms:modified xsi:type="dcterms:W3CDTF">2026-01-22T22:59:00Z</dcterms:modified>
  <cp:category/>
</cp:coreProperties>
</file>