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ACBDB6" w14:textId="3C578BF6" w:rsidR="003F3651" w:rsidRDefault="00F37B62">
      <w:r>
        <w:rPr>
          <w:noProof/>
          <w:lang w:eastAsia="en-GB"/>
        </w:rPr>
        <w:drawing>
          <wp:inline distT="0" distB="0" distL="0" distR="0" wp14:anchorId="319B7E25" wp14:editId="72DC227F">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05A13EAD" w14:textId="15EE3251" w:rsidR="00F37B62" w:rsidRDefault="00F37B62"/>
    <w:p w14:paraId="5BDFF3BD" w14:textId="5EDF5E29" w:rsidR="00F37B62" w:rsidRDefault="00F37B62"/>
    <w:p w14:paraId="3A2C342B" w14:textId="4CDA3754" w:rsidR="00F37B62" w:rsidRDefault="00F37B62"/>
    <w:p w14:paraId="6A8965F5" w14:textId="23987560" w:rsidR="00F37B62" w:rsidRPr="008F4215" w:rsidRDefault="00F37B62">
      <w:pPr>
        <w:rPr>
          <w:rFonts w:ascii="Arial" w:hAnsi="Arial" w:cs="Arial"/>
          <w:b/>
          <w:bCs/>
          <w:sz w:val="56"/>
          <w:szCs w:val="56"/>
        </w:rPr>
      </w:pPr>
      <w:r w:rsidRPr="008F4215">
        <w:rPr>
          <w:rFonts w:ascii="Arial" w:hAnsi="Arial" w:cs="Arial"/>
          <w:b/>
          <w:bCs/>
          <w:sz w:val="56"/>
          <w:szCs w:val="56"/>
        </w:rPr>
        <w:t xml:space="preserve">BA(Hons) Business Management </w:t>
      </w:r>
    </w:p>
    <w:p w14:paraId="43FA50BC" w14:textId="77777777" w:rsidR="00F37B62" w:rsidRDefault="00F37B62" w:rsidP="00F37B62">
      <w:pPr>
        <w:spacing w:line="600" w:lineRule="auto"/>
        <w:rPr>
          <w:rFonts w:ascii="Arial" w:hAnsi="Arial" w:cs="Arial"/>
          <w:i/>
          <w:iCs/>
        </w:rPr>
      </w:pPr>
    </w:p>
    <w:p w14:paraId="1EE10BBF" w14:textId="5BFC0F60" w:rsidR="00F37B62" w:rsidRPr="008F4215" w:rsidRDefault="00F37B62" w:rsidP="00F37B62">
      <w:pPr>
        <w:spacing w:line="600" w:lineRule="auto"/>
        <w:rPr>
          <w:rFonts w:ascii="Arial" w:hAnsi="Arial" w:cs="Arial"/>
          <w:b/>
          <w:bCs/>
          <w:i/>
          <w:iCs/>
        </w:rPr>
      </w:pPr>
      <w:r w:rsidRPr="008F4215">
        <w:rPr>
          <w:rFonts w:ascii="Arial" w:hAnsi="Arial" w:cs="Arial"/>
          <w:b/>
          <w:bCs/>
          <w:i/>
          <w:iCs/>
        </w:rPr>
        <w:t>Student Name:</w:t>
      </w:r>
      <w:r w:rsidR="00541F2B">
        <w:rPr>
          <w:rFonts w:ascii="Arial" w:hAnsi="Arial" w:cs="Arial"/>
          <w:b/>
          <w:bCs/>
          <w:i/>
          <w:iCs/>
        </w:rPr>
        <w:t>Corina Cosma</w:t>
      </w:r>
    </w:p>
    <w:p w14:paraId="432CDF3F" w14:textId="13286C7C" w:rsidR="00F37B62" w:rsidRPr="008F4215" w:rsidRDefault="00F37B62" w:rsidP="00F37B62">
      <w:pPr>
        <w:spacing w:line="600" w:lineRule="auto"/>
        <w:rPr>
          <w:rFonts w:ascii="Arial" w:hAnsi="Arial" w:cs="Arial"/>
          <w:b/>
          <w:bCs/>
          <w:i/>
          <w:iCs/>
        </w:rPr>
      </w:pPr>
      <w:r w:rsidRPr="008F4215">
        <w:rPr>
          <w:rFonts w:ascii="Arial" w:hAnsi="Arial" w:cs="Arial"/>
          <w:b/>
          <w:bCs/>
          <w:i/>
          <w:iCs/>
        </w:rPr>
        <w:t>Student Number:</w:t>
      </w:r>
      <w:r w:rsidR="00541F2B">
        <w:rPr>
          <w:rFonts w:ascii="Arial" w:hAnsi="Arial" w:cs="Arial"/>
          <w:b/>
          <w:bCs/>
          <w:i/>
          <w:iCs/>
        </w:rPr>
        <w:t>2114145</w:t>
      </w:r>
    </w:p>
    <w:p w14:paraId="777CB569" w14:textId="76B01A61" w:rsidR="00F37B62" w:rsidRPr="00F37B62" w:rsidRDefault="00F37B62" w:rsidP="00F37B62">
      <w:pPr>
        <w:spacing w:line="600" w:lineRule="auto"/>
        <w:rPr>
          <w:rFonts w:ascii="Arial" w:hAnsi="Arial" w:cs="Arial"/>
          <w:i/>
          <w:iCs/>
        </w:rPr>
      </w:pPr>
      <w:r w:rsidRPr="008F4215">
        <w:rPr>
          <w:rFonts w:ascii="Arial" w:hAnsi="Arial" w:cs="Arial"/>
          <w:b/>
          <w:bCs/>
          <w:i/>
          <w:iCs/>
        </w:rPr>
        <w:t>Course Name:</w:t>
      </w:r>
      <w:r w:rsidRPr="00F37B62">
        <w:rPr>
          <w:rFonts w:ascii="Arial" w:hAnsi="Arial" w:cs="Arial"/>
          <w:i/>
          <w:iCs/>
        </w:rPr>
        <w:t xml:space="preserve"> </w:t>
      </w:r>
      <w:r w:rsidR="00E80114">
        <w:rPr>
          <w:rFonts w:ascii="Arial" w:hAnsi="Arial" w:cs="Arial"/>
          <w:i/>
          <w:iCs/>
        </w:rPr>
        <w:t>International Business Comunication</w:t>
      </w:r>
    </w:p>
    <w:p w14:paraId="556C6252" w14:textId="6AB653F5" w:rsidR="00F37B62" w:rsidRPr="00F37B62" w:rsidRDefault="00D97B84" w:rsidP="00F37B62">
      <w:pPr>
        <w:spacing w:line="600" w:lineRule="auto"/>
        <w:rPr>
          <w:rFonts w:ascii="Arial" w:hAnsi="Arial" w:cs="Arial"/>
          <w:i/>
          <w:iCs/>
        </w:rPr>
      </w:pPr>
      <w:r>
        <w:rPr>
          <w:rFonts w:ascii="Arial" w:hAnsi="Arial" w:cs="Arial"/>
          <w:b/>
          <w:bCs/>
          <w:i/>
          <w:iCs/>
        </w:rPr>
        <w:t xml:space="preserve">Lecturer Name: </w:t>
      </w:r>
      <w:r w:rsidR="00E80114">
        <w:rPr>
          <w:rFonts w:ascii="Arial" w:hAnsi="Arial" w:cs="Arial"/>
          <w:b/>
          <w:bCs/>
          <w:i/>
          <w:iCs/>
        </w:rPr>
        <w:t>Zainab Atta</w:t>
      </w:r>
    </w:p>
    <w:p w14:paraId="13400021" w14:textId="027426F8" w:rsidR="00F26340" w:rsidRDefault="00F37B62" w:rsidP="00F37B62">
      <w:pPr>
        <w:spacing w:line="600" w:lineRule="auto"/>
        <w:rPr>
          <w:rFonts w:ascii="Arial" w:hAnsi="Arial" w:cs="Arial"/>
          <w:b/>
          <w:bCs/>
          <w:i/>
          <w:iCs/>
        </w:rPr>
      </w:pPr>
      <w:r w:rsidRPr="008F4215">
        <w:rPr>
          <w:rFonts w:ascii="Arial" w:hAnsi="Arial" w:cs="Arial"/>
          <w:b/>
          <w:bCs/>
          <w:i/>
          <w:iCs/>
        </w:rPr>
        <w:t>Session</w:t>
      </w:r>
      <w:r w:rsidRPr="00F37B62">
        <w:rPr>
          <w:rFonts w:ascii="Arial" w:hAnsi="Arial" w:cs="Arial"/>
          <w:i/>
          <w:iCs/>
        </w:rPr>
        <w:t xml:space="preserve">: </w:t>
      </w:r>
      <w:r w:rsidR="00E80114">
        <w:rPr>
          <w:rFonts w:ascii="Arial" w:hAnsi="Arial" w:cs="Arial"/>
          <w:b/>
          <w:bCs/>
          <w:i/>
          <w:iCs/>
        </w:rPr>
        <w:t>Octomber 2023</w:t>
      </w:r>
    </w:p>
    <w:p w14:paraId="67F7EC9C" w14:textId="77777777" w:rsidR="00F26340" w:rsidRDefault="00F26340" w:rsidP="00F26340">
      <w:pPr>
        <w:spacing w:line="360" w:lineRule="auto"/>
        <w:jc w:val="center"/>
        <w:rPr>
          <w:rFonts w:ascii="Arial" w:hAnsi="Arial" w:cs="Arial"/>
          <w:sz w:val="24"/>
          <w:szCs w:val="24"/>
        </w:rPr>
      </w:pPr>
      <w:r w:rsidRPr="00D00466">
        <w:rPr>
          <w:rFonts w:ascii="Arial" w:hAnsi="Arial" w:cs="Arial"/>
          <w:b/>
          <w:bCs/>
          <w:sz w:val="24"/>
          <w:szCs w:val="24"/>
        </w:rPr>
        <w:t>Title:</w:t>
      </w:r>
      <w:r>
        <w:rPr>
          <w:rFonts w:ascii="Arial" w:hAnsi="Arial" w:cs="Arial"/>
          <w:sz w:val="24"/>
          <w:szCs w:val="24"/>
        </w:rPr>
        <w:t xml:space="preserve"> </w:t>
      </w:r>
      <w:r w:rsidRPr="00095266">
        <w:rPr>
          <w:rFonts w:ascii="Arial" w:hAnsi="Arial" w:cs="Arial"/>
          <w:sz w:val="24"/>
          <w:szCs w:val="24"/>
        </w:rPr>
        <w:t xml:space="preserve">"Expanding Horizons: Evaluating European Market Entry </w:t>
      </w:r>
    </w:p>
    <w:p w14:paraId="2D3D1A41" w14:textId="77777777" w:rsidR="00F26340" w:rsidRPr="00095266" w:rsidRDefault="00F26340" w:rsidP="00F26340">
      <w:pPr>
        <w:spacing w:line="360" w:lineRule="auto"/>
        <w:jc w:val="center"/>
        <w:rPr>
          <w:rFonts w:ascii="Arial" w:hAnsi="Arial" w:cs="Arial"/>
          <w:sz w:val="24"/>
          <w:szCs w:val="24"/>
        </w:rPr>
      </w:pPr>
      <w:r w:rsidRPr="00095266">
        <w:rPr>
          <w:rFonts w:ascii="Arial" w:hAnsi="Arial" w:cs="Arial"/>
          <w:sz w:val="24"/>
          <w:szCs w:val="24"/>
        </w:rPr>
        <w:t>Strategies for Unilever in Germany and France"</w:t>
      </w:r>
    </w:p>
    <w:p w14:paraId="3D079BFC" w14:textId="77777777" w:rsidR="00F26340" w:rsidRDefault="00F26340" w:rsidP="00F37B62">
      <w:pPr>
        <w:spacing w:line="600" w:lineRule="auto"/>
        <w:rPr>
          <w:rFonts w:ascii="Arial" w:hAnsi="Arial" w:cs="Arial"/>
          <w:b/>
          <w:bCs/>
          <w:i/>
          <w:iCs/>
        </w:rPr>
      </w:pPr>
      <w:bookmarkStart w:id="0" w:name="_GoBack"/>
      <w:bookmarkEnd w:id="0"/>
    </w:p>
    <w:p w14:paraId="6F64B3F2" w14:textId="77777777" w:rsidR="00F26340" w:rsidRDefault="00F26340" w:rsidP="00F37B62">
      <w:pPr>
        <w:spacing w:line="600" w:lineRule="auto"/>
        <w:rPr>
          <w:rFonts w:ascii="Arial" w:hAnsi="Arial" w:cs="Arial"/>
          <w:b/>
          <w:bCs/>
          <w:i/>
          <w:iCs/>
        </w:rPr>
      </w:pPr>
    </w:p>
    <w:p w14:paraId="27FE875F" w14:textId="77777777" w:rsidR="00F26340" w:rsidRDefault="00F26340" w:rsidP="00F37B62">
      <w:pPr>
        <w:spacing w:line="600" w:lineRule="auto"/>
        <w:rPr>
          <w:rFonts w:ascii="Arial" w:hAnsi="Arial" w:cs="Arial"/>
          <w:b/>
          <w:bCs/>
          <w:i/>
          <w:iCs/>
        </w:rPr>
      </w:pPr>
    </w:p>
    <w:p w14:paraId="7EAA9A0D" w14:textId="77777777" w:rsidR="00F26340" w:rsidRDefault="00F26340" w:rsidP="00F37B62">
      <w:pPr>
        <w:spacing w:line="600" w:lineRule="auto"/>
        <w:rPr>
          <w:rFonts w:ascii="Arial" w:hAnsi="Arial" w:cs="Arial"/>
          <w:b/>
          <w:bCs/>
          <w:i/>
          <w:iCs/>
        </w:rPr>
      </w:pPr>
    </w:p>
    <w:p w14:paraId="73D91928" w14:textId="77777777" w:rsidR="00F26340" w:rsidRDefault="00F26340" w:rsidP="00F37B62">
      <w:pPr>
        <w:spacing w:line="600" w:lineRule="auto"/>
        <w:rPr>
          <w:rFonts w:ascii="Arial" w:hAnsi="Arial" w:cs="Arial"/>
          <w:b/>
          <w:bCs/>
          <w:i/>
          <w:iCs/>
        </w:rPr>
      </w:pPr>
    </w:p>
    <w:p w14:paraId="414C1A47" w14:textId="77777777" w:rsidR="00F26340" w:rsidRDefault="00F26340" w:rsidP="00F37B62">
      <w:pPr>
        <w:spacing w:line="600" w:lineRule="auto"/>
        <w:rPr>
          <w:rFonts w:ascii="Arial" w:hAnsi="Arial" w:cs="Arial"/>
          <w:b/>
          <w:bCs/>
          <w:i/>
          <w:iCs/>
        </w:rPr>
      </w:pPr>
    </w:p>
    <w:p w14:paraId="2953FC58" w14:textId="77777777" w:rsidR="00F26340" w:rsidRPr="008367F6" w:rsidRDefault="00F26340" w:rsidP="00F26340">
      <w:pPr>
        <w:pStyle w:val="Heading1"/>
        <w:spacing w:line="360" w:lineRule="auto"/>
        <w:jc w:val="both"/>
        <w:rPr>
          <w:rFonts w:ascii="Arial" w:hAnsi="Arial" w:cs="Arial"/>
          <w:sz w:val="28"/>
          <w:szCs w:val="28"/>
        </w:rPr>
      </w:pPr>
      <w:bookmarkStart w:id="1" w:name="_Toc150192635"/>
      <w:r w:rsidRPr="008367F6">
        <w:rPr>
          <w:rFonts w:ascii="Arial" w:hAnsi="Arial" w:cs="Arial"/>
          <w:sz w:val="28"/>
          <w:szCs w:val="28"/>
        </w:rPr>
        <w:t>Introduction</w:t>
      </w:r>
      <w:bookmarkEnd w:id="1"/>
    </w:p>
    <w:p w14:paraId="1604833A" w14:textId="77777777" w:rsidR="00F26340" w:rsidRDefault="00F26340" w:rsidP="00F26340">
      <w:pPr>
        <w:spacing w:line="360" w:lineRule="auto"/>
        <w:jc w:val="both"/>
        <w:rPr>
          <w:rFonts w:ascii="Arial" w:hAnsi="Arial" w:cs="Arial"/>
          <w:sz w:val="24"/>
          <w:szCs w:val="24"/>
        </w:rPr>
      </w:pPr>
      <w:r w:rsidRPr="001B214C">
        <w:rPr>
          <w:rFonts w:ascii="Arial" w:hAnsi="Arial" w:cs="Arial"/>
          <w:sz w:val="24"/>
          <w:szCs w:val="24"/>
        </w:rPr>
        <w:t>Thanks to its long history of international connections and trade, British business communications enjoy a special place in the global corporate scene. Being the centre of several industries, including manufacturing and banking, the United Kingdom, a major player in the world economy, has had a profound impact on business communication techniques. Tradition, etiquette, and a penchant for subtle and indirect language are all prevalent in the British approach to corporate communication. This is a society that places a high importance on diplomacy and emotional reserve, and which is epitomised by the classic British stiff upper lip. Simultaneously, British business communications are now more flexible and transparent due to the country's cosmopolitan and diversified society, which guarantees that they are ready to integrate influences from elsewhere. British companies operate in an ever-changing environment, juggling local subtleties with global links, history with modernity, and pursuing efficient, ethically sound, and inclusive communication methods.</w:t>
      </w:r>
    </w:p>
    <w:p w14:paraId="462B17F2" w14:textId="77777777" w:rsidR="00F26340" w:rsidRDefault="00F26340" w:rsidP="00F26340">
      <w:pPr>
        <w:pStyle w:val="Heading1"/>
        <w:spacing w:line="360" w:lineRule="auto"/>
        <w:jc w:val="both"/>
        <w:rPr>
          <w:rFonts w:ascii="Arial" w:hAnsi="Arial" w:cs="Arial"/>
          <w:sz w:val="28"/>
          <w:szCs w:val="28"/>
        </w:rPr>
      </w:pPr>
      <w:bookmarkStart w:id="2" w:name="_Toc150192636"/>
      <w:r w:rsidRPr="008367F6">
        <w:rPr>
          <w:rFonts w:ascii="Arial" w:hAnsi="Arial" w:cs="Arial"/>
          <w:sz w:val="28"/>
          <w:szCs w:val="28"/>
        </w:rPr>
        <w:t>A brief introduction to the selected organization-Unilever</w:t>
      </w:r>
      <w:bookmarkEnd w:id="2"/>
    </w:p>
    <w:p w14:paraId="7E426A83" w14:textId="77777777" w:rsidR="00F26340" w:rsidRPr="00D272F9" w:rsidRDefault="00F26340" w:rsidP="00F26340">
      <w:pPr>
        <w:spacing w:line="360" w:lineRule="auto"/>
        <w:jc w:val="both"/>
        <w:rPr>
          <w:rFonts w:ascii="Arial" w:hAnsi="Arial" w:cs="Arial"/>
          <w:sz w:val="24"/>
          <w:szCs w:val="24"/>
        </w:rPr>
      </w:pPr>
      <w:r w:rsidRPr="00D272F9">
        <w:rPr>
          <w:rFonts w:ascii="Arial" w:hAnsi="Arial" w:cs="Arial"/>
          <w:sz w:val="24"/>
          <w:szCs w:val="24"/>
        </w:rPr>
        <w:t>Food, drinks, cleaning supplies, and personal hygiene products are just a few of the many things that Unilever, a well-known international corporation with Dutch and British roots, is known for. Founded in the late 1800s, this company has expanded to rank among the biggest and most significant consumer products corporations globally. When William and James Lever launched a soap manufacturing company in the UK in 1885, that is when the history of Unilever began. With the rapid success of their debut product, Sunlight Soap, the company was able to expand into a wide range of items.</w:t>
      </w:r>
    </w:p>
    <w:p w14:paraId="54FD2E5B" w14:textId="77777777" w:rsidR="00F26340" w:rsidRPr="00D272F9" w:rsidRDefault="00F26340" w:rsidP="00F26340">
      <w:pPr>
        <w:spacing w:line="360" w:lineRule="auto"/>
        <w:jc w:val="both"/>
        <w:rPr>
          <w:rFonts w:ascii="Arial" w:hAnsi="Arial" w:cs="Arial"/>
          <w:sz w:val="24"/>
          <w:szCs w:val="24"/>
        </w:rPr>
      </w:pPr>
      <w:r w:rsidRPr="00D272F9">
        <w:rPr>
          <w:rFonts w:ascii="Arial" w:hAnsi="Arial" w:cs="Arial"/>
          <w:sz w:val="24"/>
          <w:szCs w:val="24"/>
        </w:rPr>
        <w:t xml:space="preserve">The merging of the British Lever Brothers with the Dutch Margarine Unie in 1929 was a pivotal event in the history of Unilever. The result was the creation of a distinctive business that emphasises diversity and collaboration and has offices in both the UK and the Netherlands. The product line of Unilever is remarkably broad and includes household names like Ben &amp; Jerry's, Knorr, Lipton, Dove and Hellmann's. From </w:t>
      </w:r>
      <w:r w:rsidRPr="00D272F9">
        <w:rPr>
          <w:rFonts w:ascii="Arial" w:hAnsi="Arial" w:cs="Arial"/>
          <w:sz w:val="24"/>
          <w:szCs w:val="24"/>
        </w:rPr>
        <w:lastRenderedPageBreak/>
        <w:t>personal hygiene to food and drink, they cover it all. Committed to satisfying the dynamic needs of customers around the globe, Unilever has consistently expanded and diversified.</w:t>
      </w:r>
    </w:p>
    <w:p w14:paraId="0FE84230" w14:textId="77777777" w:rsidR="00F26340" w:rsidRPr="00D272F9" w:rsidRDefault="00F26340" w:rsidP="00F26340">
      <w:pPr>
        <w:spacing w:line="360" w:lineRule="auto"/>
        <w:jc w:val="both"/>
        <w:rPr>
          <w:rFonts w:ascii="Arial" w:hAnsi="Arial" w:cs="Arial"/>
          <w:sz w:val="24"/>
          <w:szCs w:val="24"/>
        </w:rPr>
      </w:pPr>
      <w:r w:rsidRPr="00D272F9">
        <w:rPr>
          <w:rFonts w:ascii="Arial" w:hAnsi="Arial" w:cs="Arial"/>
          <w:sz w:val="24"/>
          <w:szCs w:val="24"/>
        </w:rPr>
        <w:t>The core of Unilever's identity is sustainability. The "Unilever Sustainable Living Plan" was introduced in 2010 and detailed their initiatives to lessen their influence on the environment, promote livelihoods, and improve people's health and well-being. Their aspirational 2030 sustainability objectives include obtaining all of their agricultural raw materials sustainably and turning all of their plastic packaging into recyclable, biodegradable, or reusable materials.</w:t>
      </w:r>
    </w:p>
    <w:p w14:paraId="5C3FD8D8" w14:textId="77777777" w:rsidR="00F26340" w:rsidRPr="00D272F9" w:rsidRDefault="00F26340" w:rsidP="00F26340">
      <w:pPr>
        <w:spacing w:line="360" w:lineRule="auto"/>
        <w:jc w:val="both"/>
        <w:rPr>
          <w:rFonts w:ascii="Arial" w:hAnsi="Arial" w:cs="Arial"/>
          <w:sz w:val="24"/>
          <w:szCs w:val="24"/>
        </w:rPr>
      </w:pPr>
      <w:r w:rsidRPr="00D272F9">
        <w:rPr>
          <w:rFonts w:ascii="Arial" w:hAnsi="Arial" w:cs="Arial"/>
          <w:sz w:val="24"/>
          <w:szCs w:val="24"/>
        </w:rPr>
        <w:t>Sustainability is a core component of Unilever's business strategy, going beyond mere corporate social responsibility. They realise that long-term success requires sustainability not just as a matter of ethics but also as a matter of strategy. At work in more than 190 countries and with over 400 brands in its portfolio, Unilever's worldwide reach is evidence of its effect. From the food people consume to the personal care items they use, their products are extensively involved in peoples' daily lives.</w:t>
      </w:r>
    </w:p>
    <w:p w14:paraId="186EB328" w14:textId="77777777" w:rsidR="00F26340" w:rsidRPr="00D272F9" w:rsidRDefault="00F26340" w:rsidP="00F26340">
      <w:pPr>
        <w:spacing w:line="360" w:lineRule="auto"/>
        <w:jc w:val="both"/>
        <w:rPr>
          <w:rFonts w:ascii="Arial" w:hAnsi="Arial" w:cs="Arial"/>
          <w:sz w:val="24"/>
          <w:szCs w:val="24"/>
        </w:rPr>
      </w:pPr>
      <w:r w:rsidRPr="00D272F9">
        <w:rPr>
          <w:rFonts w:ascii="Arial" w:hAnsi="Arial" w:cs="Arial"/>
          <w:sz w:val="24"/>
          <w:szCs w:val="24"/>
        </w:rPr>
        <w:t>Given its global presence, Unilever is a genuinely global company, able to adjust to the distinct tastes of customers around the globe. A robust network of production plants, R&amp;D facilities, and distribution networks is at their disposal. Their products are efficiently delivered to customers and customised to suit local tastes thanks to this infrastructure. Reducing waste and its carbon footprint are two further goals of Unilever's commitment to sustainability in its supply chain.</w:t>
      </w:r>
    </w:p>
    <w:p w14:paraId="69DBD374" w14:textId="77777777" w:rsidR="00F26340" w:rsidRPr="00D272F9" w:rsidRDefault="00F26340" w:rsidP="00F26340">
      <w:pPr>
        <w:spacing w:line="360" w:lineRule="auto"/>
        <w:jc w:val="both"/>
        <w:rPr>
          <w:rFonts w:ascii="Arial" w:hAnsi="Arial" w:cs="Arial"/>
          <w:sz w:val="24"/>
          <w:szCs w:val="24"/>
        </w:rPr>
      </w:pPr>
      <w:r w:rsidRPr="00D272F9">
        <w:rPr>
          <w:rFonts w:ascii="Arial" w:hAnsi="Arial" w:cs="Arial"/>
          <w:sz w:val="24"/>
          <w:szCs w:val="24"/>
        </w:rPr>
        <w:t>Focusing on the digital transformation of its operations has been Unilever's recent priority. They understand that in today's more connected world, contacting consumers through e-commerce and digital marketing is critical. Ultimately, Unilever wants to increase sales and foster brand loyalty by leveraging technology and data analytics to improve its marketing strategies and provide consumers personalised experiences.</w:t>
      </w:r>
    </w:p>
    <w:p w14:paraId="314C05BF" w14:textId="77777777" w:rsidR="00F26340" w:rsidRPr="00BF07E4" w:rsidRDefault="00F26340" w:rsidP="00F26340">
      <w:pPr>
        <w:spacing w:line="360" w:lineRule="auto"/>
        <w:jc w:val="both"/>
        <w:rPr>
          <w:rFonts w:ascii="Arial" w:hAnsi="Arial" w:cs="Arial"/>
          <w:sz w:val="24"/>
          <w:szCs w:val="24"/>
        </w:rPr>
      </w:pPr>
      <w:r w:rsidRPr="00D272F9">
        <w:rPr>
          <w:rFonts w:ascii="Arial" w:hAnsi="Arial" w:cs="Arial"/>
          <w:sz w:val="24"/>
          <w:szCs w:val="24"/>
        </w:rPr>
        <w:t>Many stakeholders have acknowledged Unilever's standing as a morally and responsibly run company. Award-winning work in corporate governance, environmental sustainability, and social responsibility has been done by them. In order to address global issues like gender equality, poverty alleviation, and climate change, Unilever also actively cooperates with NGOs and partners with governments and other sectors of the economy.</w:t>
      </w:r>
    </w:p>
    <w:p w14:paraId="4C854CD9" w14:textId="77777777" w:rsidR="00F26340" w:rsidRPr="008367F6" w:rsidRDefault="00F26340" w:rsidP="00F26340">
      <w:pPr>
        <w:pStyle w:val="Heading1"/>
        <w:spacing w:line="360" w:lineRule="auto"/>
        <w:jc w:val="both"/>
        <w:rPr>
          <w:rFonts w:ascii="Arial" w:hAnsi="Arial" w:cs="Arial"/>
          <w:sz w:val="28"/>
          <w:szCs w:val="28"/>
        </w:rPr>
      </w:pPr>
      <w:bookmarkStart w:id="3" w:name="_Toc150192637"/>
      <w:r w:rsidRPr="008367F6">
        <w:rPr>
          <w:rFonts w:ascii="Arial" w:hAnsi="Arial" w:cs="Arial"/>
          <w:sz w:val="28"/>
          <w:szCs w:val="28"/>
        </w:rPr>
        <w:lastRenderedPageBreak/>
        <w:t>Evaluation of at least two EU countries and labour outlooks</w:t>
      </w:r>
      <w:bookmarkEnd w:id="3"/>
      <w:r w:rsidRPr="008367F6">
        <w:rPr>
          <w:rFonts w:ascii="Arial" w:hAnsi="Arial" w:cs="Arial"/>
          <w:sz w:val="28"/>
          <w:szCs w:val="28"/>
        </w:rPr>
        <w:t xml:space="preserve"> </w:t>
      </w:r>
    </w:p>
    <w:p w14:paraId="30E20038" w14:textId="77777777" w:rsidR="00F26340" w:rsidRPr="008367F6" w:rsidRDefault="00F26340" w:rsidP="00F26340">
      <w:pPr>
        <w:spacing w:line="360" w:lineRule="auto"/>
        <w:jc w:val="both"/>
        <w:rPr>
          <w:rFonts w:ascii="Arial" w:hAnsi="Arial" w:cs="Arial"/>
          <w:b/>
          <w:bCs/>
          <w:sz w:val="24"/>
          <w:szCs w:val="24"/>
        </w:rPr>
      </w:pPr>
      <w:r w:rsidRPr="008367F6">
        <w:rPr>
          <w:rFonts w:ascii="Arial" w:hAnsi="Arial" w:cs="Arial"/>
          <w:b/>
          <w:bCs/>
          <w:sz w:val="24"/>
          <w:szCs w:val="24"/>
        </w:rPr>
        <w:t>Germany</w:t>
      </w:r>
    </w:p>
    <w:p w14:paraId="692F2095" w14:textId="77777777" w:rsidR="00F26340" w:rsidRDefault="00F26340" w:rsidP="00F26340">
      <w:pPr>
        <w:spacing w:line="360" w:lineRule="auto"/>
        <w:jc w:val="both"/>
        <w:rPr>
          <w:rFonts w:ascii="Arial" w:hAnsi="Arial" w:cs="Arial"/>
          <w:sz w:val="24"/>
          <w:szCs w:val="24"/>
        </w:rPr>
      </w:pPr>
      <w:r w:rsidRPr="00627376">
        <w:rPr>
          <w:rFonts w:ascii="Arial" w:hAnsi="Arial" w:cs="Arial"/>
          <w:sz w:val="24"/>
          <w:szCs w:val="24"/>
        </w:rPr>
        <w:t>With its vast economy, Germany is a desirable market for Unilever's wide range of products. Preciseness, efficiency, and timeliness are highly valued in the German cultural setting. Unilever's dedication to sustainability and superior products is in line with the German society's principles of dependability and order. The German market's affinity for high-end, environmentally friendly products is also in line with this.</w:t>
      </w:r>
    </w:p>
    <w:p w14:paraId="5001F5D4" w14:textId="77777777" w:rsidR="00F26340" w:rsidRDefault="00F26340" w:rsidP="00F26340">
      <w:pPr>
        <w:spacing w:line="360" w:lineRule="auto"/>
        <w:jc w:val="both"/>
        <w:rPr>
          <w:rFonts w:ascii="Arial" w:hAnsi="Arial" w:cs="Arial"/>
          <w:sz w:val="24"/>
          <w:szCs w:val="24"/>
        </w:rPr>
      </w:pPr>
      <w:r w:rsidRPr="00627376">
        <w:rPr>
          <w:rFonts w:ascii="Arial" w:hAnsi="Arial" w:cs="Arial"/>
          <w:sz w:val="24"/>
          <w:szCs w:val="24"/>
        </w:rPr>
        <w:t>The theory of Geert Hofstede's cultural aspects offers insightful information on German culture. Germany is recognized for having a high Uncertainty Avoidance Index score, which suggests that the country prefers structured, clearly defined labor processes. Unilever's dedication to ethical business practices is in line with this. Furthermore, Germany's Individualism score is reasonably high, meaning that people appreciate their individual achievements while also taking the well-being of the collective into consideration. The team-oriented and sustainable corporate culture of Unilever can benefit from this balance.</w:t>
      </w:r>
    </w:p>
    <w:p w14:paraId="7640AFF6" w14:textId="77777777" w:rsidR="00F26340" w:rsidRPr="00627376" w:rsidRDefault="00F26340" w:rsidP="00F26340">
      <w:pPr>
        <w:spacing w:line="360" w:lineRule="auto"/>
        <w:jc w:val="both"/>
        <w:rPr>
          <w:rFonts w:ascii="Arial" w:hAnsi="Arial" w:cs="Arial"/>
          <w:sz w:val="24"/>
          <w:szCs w:val="24"/>
        </w:rPr>
      </w:pPr>
      <w:r w:rsidRPr="00627376">
        <w:rPr>
          <w:rFonts w:ascii="Arial" w:hAnsi="Arial" w:cs="Arial"/>
          <w:sz w:val="24"/>
          <w:szCs w:val="24"/>
        </w:rPr>
        <w:t>Although not the major language, English is widely spoken, particularly in the corporate sphere, and is the official language of Germany. For Unilever, this lessens language barriers to some degree, facilitating communication more easily than in nations where English is less common</w:t>
      </w:r>
      <w:r>
        <w:rPr>
          <w:rFonts w:ascii="Arial" w:hAnsi="Arial" w:cs="Arial"/>
          <w:sz w:val="24"/>
          <w:szCs w:val="24"/>
        </w:rPr>
        <w:t xml:space="preserve"> (Unilever, 2022)</w:t>
      </w:r>
      <w:r w:rsidRPr="00627376">
        <w:rPr>
          <w:rFonts w:ascii="Arial" w:hAnsi="Arial" w:cs="Arial"/>
          <w:sz w:val="24"/>
          <w:szCs w:val="24"/>
        </w:rPr>
        <w:t>.</w:t>
      </w:r>
    </w:p>
    <w:p w14:paraId="2AAB6A6D" w14:textId="77777777" w:rsidR="00F26340" w:rsidRPr="00627376" w:rsidRDefault="00F26340" w:rsidP="00F26340">
      <w:pPr>
        <w:spacing w:line="360" w:lineRule="auto"/>
        <w:jc w:val="both"/>
        <w:rPr>
          <w:rFonts w:ascii="Arial" w:hAnsi="Arial" w:cs="Arial"/>
          <w:sz w:val="24"/>
          <w:szCs w:val="24"/>
        </w:rPr>
      </w:pPr>
      <w:r w:rsidRPr="00627376">
        <w:rPr>
          <w:rFonts w:ascii="Arial" w:hAnsi="Arial" w:cs="Arial"/>
          <w:sz w:val="24"/>
          <w:szCs w:val="24"/>
        </w:rPr>
        <w:t>The competitive market climate in Germany is one possible concern for Unilever. Germany boasts a firmly established corporate environment with formidable domestic and global rivals. Even though there is a lot of competition, this market is one that values high-quality goods and offers room for expansion.</w:t>
      </w:r>
    </w:p>
    <w:p w14:paraId="0D1EAD65" w14:textId="77777777" w:rsidR="00F26340" w:rsidRPr="00627376" w:rsidRDefault="00F26340" w:rsidP="00F26340">
      <w:pPr>
        <w:spacing w:line="360" w:lineRule="auto"/>
        <w:jc w:val="both"/>
        <w:rPr>
          <w:rFonts w:ascii="Arial" w:hAnsi="Arial" w:cs="Arial"/>
          <w:sz w:val="24"/>
          <w:szCs w:val="24"/>
        </w:rPr>
      </w:pPr>
      <w:r w:rsidRPr="00627376">
        <w:rPr>
          <w:rFonts w:ascii="Arial" w:hAnsi="Arial" w:cs="Arial"/>
          <w:sz w:val="24"/>
          <w:szCs w:val="24"/>
        </w:rPr>
        <w:t>A talented and diversified workforce is what makes Germany's labor market unique. Because of its robust economy and commercial prospects, the nation draws talent from a wide range of cultural backgrounds. Given Unilever's dedication to inclusion and diversity in the workforce, this diversity is a potential value for the organization.</w:t>
      </w:r>
    </w:p>
    <w:p w14:paraId="6CEEAE57" w14:textId="77777777" w:rsidR="00F26340" w:rsidRDefault="00F26340" w:rsidP="00F26340">
      <w:pPr>
        <w:spacing w:line="360" w:lineRule="auto"/>
        <w:jc w:val="both"/>
        <w:rPr>
          <w:rFonts w:ascii="Arial" w:hAnsi="Arial" w:cs="Arial"/>
          <w:sz w:val="24"/>
          <w:szCs w:val="24"/>
        </w:rPr>
      </w:pPr>
    </w:p>
    <w:p w14:paraId="1BA337B8" w14:textId="77777777" w:rsidR="00F26340" w:rsidRPr="008367F6" w:rsidRDefault="00F26340" w:rsidP="00F26340">
      <w:pPr>
        <w:spacing w:line="360" w:lineRule="auto"/>
        <w:jc w:val="both"/>
        <w:rPr>
          <w:rFonts w:ascii="Arial" w:hAnsi="Arial" w:cs="Arial"/>
          <w:b/>
          <w:bCs/>
          <w:sz w:val="24"/>
          <w:szCs w:val="24"/>
        </w:rPr>
      </w:pPr>
      <w:r w:rsidRPr="008367F6">
        <w:rPr>
          <w:rFonts w:ascii="Arial" w:hAnsi="Arial" w:cs="Arial"/>
          <w:b/>
          <w:bCs/>
          <w:sz w:val="24"/>
          <w:szCs w:val="24"/>
        </w:rPr>
        <w:t>France</w:t>
      </w:r>
    </w:p>
    <w:p w14:paraId="5F9D47E9" w14:textId="77777777" w:rsidR="00F26340" w:rsidRPr="00627376" w:rsidRDefault="00F26340" w:rsidP="00F26340">
      <w:pPr>
        <w:spacing w:line="360" w:lineRule="auto"/>
        <w:jc w:val="both"/>
        <w:rPr>
          <w:rFonts w:ascii="Arial" w:hAnsi="Arial" w:cs="Arial"/>
          <w:sz w:val="24"/>
          <w:szCs w:val="24"/>
        </w:rPr>
      </w:pPr>
      <w:r w:rsidRPr="00627376">
        <w:rPr>
          <w:rFonts w:ascii="Arial" w:hAnsi="Arial" w:cs="Arial"/>
          <w:sz w:val="24"/>
          <w:szCs w:val="24"/>
        </w:rPr>
        <w:lastRenderedPageBreak/>
        <w:t>There are several prospects for Unilever's products in France, another sizable EU market. The premium food and personal care items offered by Unilever are in line with the French culture's strong emphasis on quality in both cuisine and lifestyle. A suitable atmosphere for Unilever's brand positioning may be produced by the appreciation of quality and the art of living</w:t>
      </w:r>
      <w:r>
        <w:rPr>
          <w:rFonts w:ascii="Arial" w:hAnsi="Arial" w:cs="Arial"/>
          <w:sz w:val="24"/>
          <w:szCs w:val="24"/>
        </w:rPr>
        <w:t>.</w:t>
      </w:r>
    </w:p>
    <w:p w14:paraId="2FDCAD15" w14:textId="77777777" w:rsidR="00F26340" w:rsidRPr="00627376" w:rsidRDefault="00F26340" w:rsidP="00F26340">
      <w:pPr>
        <w:spacing w:line="360" w:lineRule="auto"/>
        <w:jc w:val="both"/>
        <w:rPr>
          <w:rFonts w:ascii="Arial" w:hAnsi="Arial" w:cs="Arial"/>
          <w:sz w:val="24"/>
          <w:szCs w:val="24"/>
        </w:rPr>
      </w:pPr>
      <w:r w:rsidRPr="00627376">
        <w:rPr>
          <w:rFonts w:ascii="Arial" w:hAnsi="Arial" w:cs="Arial"/>
          <w:sz w:val="24"/>
          <w:szCs w:val="24"/>
        </w:rPr>
        <w:t>France ranks reasonably well on individualism, showing a balance between individual accomplishments and communal values, according to Geert Hofstede's theory of cultural dimensions. The principles of sustainability and corporate social responsibility held by Unilever are in line with this. Unilever's ethical business practices are in line with France's reasonably high score on uncertainty avoidance, which reflects a desire for organized and regulated surroundings</w:t>
      </w:r>
      <w:r>
        <w:rPr>
          <w:rFonts w:ascii="Arial" w:hAnsi="Arial" w:cs="Arial"/>
          <w:sz w:val="24"/>
          <w:szCs w:val="24"/>
        </w:rPr>
        <w:t xml:space="preserve"> (</w:t>
      </w:r>
      <w:r w:rsidRPr="001063BA">
        <w:rPr>
          <w:rFonts w:ascii="Arial" w:hAnsi="Arial" w:cs="Arial"/>
          <w:sz w:val="24"/>
          <w:szCs w:val="24"/>
        </w:rPr>
        <w:t>Kwintessential</w:t>
      </w:r>
      <w:r>
        <w:rPr>
          <w:rFonts w:ascii="Arial" w:hAnsi="Arial" w:cs="Arial"/>
          <w:sz w:val="24"/>
          <w:szCs w:val="24"/>
        </w:rPr>
        <w:t xml:space="preserve">, 2019). </w:t>
      </w:r>
      <w:r w:rsidRPr="00627376">
        <w:rPr>
          <w:rFonts w:ascii="Arial" w:hAnsi="Arial" w:cs="Arial"/>
          <w:sz w:val="24"/>
          <w:szCs w:val="24"/>
        </w:rPr>
        <w:t>French is the official language in France; although English is utilized in international business, it might not be as common as it is in Germany. When communicating with staff members and customers that favor French over English, Unilever may face linguistic difficulties.</w:t>
      </w:r>
    </w:p>
    <w:p w14:paraId="3FE8C6A3" w14:textId="77777777" w:rsidR="00F26340" w:rsidRPr="00627376" w:rsidRDefault="00F26340" w:rsidP="00F26340">
      <w:pPr>
        <w:spacing w:line="360" w:lineRule="auto"/>
        <w:jc w:val="both"/>
        <w:rPr>
          <w:rFonts w:ascii="Arial" w:hAnsi="Arial" w:cs="Arial"/>
          <w:sz w:val="24"/>
          <w:szCs w:val="24"/>
        </w:rPr>
      </w:pPr>
      <w:r w:rsidRPr="00627376">
        <w:rPr>
          <w:rFonts w:ascii="Arial" w:hAnsi="Arial" w:cs="Arial"/>
          <w:sz w:val="24"/>
          <w:szCs w:val="24"/>
        </w:rPr>
        <w:t>The significant impact of regional customs and laws on the French market presents one possible concern. Local goods and cultural heritage are frequently highly valued by French shoppers. It could be necessary for Unilever to carefully align its products and brands with these ideals.</w:t>
      </w:r>
    </w:p>
    <w:p w14:paraId="6019240B" w14:textId="77777777" w:rsidR="00F26340" w:rsidRDefault="00F26340" w:rsidP="00F26340">
      <w:pPr>
        <w:spacing w:line="360" w:lineRule="auto"/>
        <w:jc w:val="both"/>
        <w:rPr>
          <w:rFonts w:ascii="Arial" w:hAnsi="Arial" w:cs="Arial"/>
          <w:sz w:val="24"/>
          <w:szCs w:val="24"/>
        </w:rPr>
      </w:pPr>
      <w:r w:rsidRPr="00627376">
        <w:rPr>
          <w:rFonts w:ascii="Arial" w:hAnsi="Arial" w:cs="Arial"/>
          <w:sz w:val="24"/>
          <w:szCs w:val="24"/>
        </w:rPr>
        <w:t>People from different cultural origins make up the diversified job market in France. The French work culture is known for its emphasis on work-life balance, which aligns with Unilever's values of sustainability and employee well-being</w:t>
      </w:r>
      <w:r>
        <w:rPr>
          <w:rFonts w:ascii="Arial" w:hAnsi="Arial" w:cs="Arial"/>
          <w:sz w:val="24"/>
          <w:szCs w:val="24"/>
        </w:rPr>
        <w:t xml:space="preserve"> (USL, 2022)</w:t>
      </w:r>
      <w:r w:rsidRPr="00627376">
        <w:rPr>
          <w:rFonts w:ascii="Arial" w:hAnsi="Arial" w:cs="Arial"/>
          <w:sz w:val="24"/>
          <w:szCs w:val="24"/>
        </w:rPr>
        <w:t>.</w:t>
      </w:r>
    </w:p>
    <w:p w14:paraId="3F88A91D" w14:textId="77777777" w:rsidR="00F26340" w:rsidRDefault="00F26340" w:rsidP="00F26340">
      <w:pPr>
        <w:spacing w:line="360" w:lineRule="auto"/>
        <w:jc w:val="both"/>
        <w:rPr>
          <w:rFonts w:ascii="Arial" w:hAnsi="Arial" w:cs="Arial"/>
          <w:sz w:val="24"/>
          <w:szCs w:val="24"/>
        </w:rPr>
      </w:pPr>
    </w:p>
    <w:p w14:paraId="78CCA5AF" w14:textId="77777777" w:rsidR="00F26340" w:rsidRDefault="00F26340" w:rsidP="00F26340">
      <w:pPr>
        <w:spacing w:line="360" w:lineRule="auto"/>
        <w:jc w:val="both"/>
        <w:rPr>
          <w:rFonts w:ascii="Arial" w:hAnsi="Arial" w:cs="Arial"/>
          <w:sz w:val="24"/>
          <w:szCs w:val="24"/>
        </w:rPr>
      </w:pPr>
    </w:p>
    <w:p w14:paraId="5DFD16D8" w14:textId="77777777" w:rsidR="00F26340" w:rsidRDefault="00F26340" w:rsidP="00F26340">
      <w:pPr>
        <w:spacing w:line="360" w:lineRule="auto"/>
        <w:jc w:val="both"/>
        <w:rPr>
          <w:rFonts w:ascii="Arial" w:hAnsi="Arial" w:cs="Arial"/>
          <w:sz w:val="24"/>
          <w:szCs w:val="24"/>
        </w:rPr>
      </w:pPr>
    </w:p>
    <w:p w14:paraId="51624871" w14:textId="77777777" w:rsidR="00F26340" w:rsidRDefault="00F26340" w:rsidP="00F26340">
      <w:pPr>
        <w:spacing w:line="360" w:lineRule="auto"/>
        <w:jc w:val="both"/>
        <w:rPr>
          <w:rFonts w:ascii="Arial" w:hAnsi="Arial" w:cs="Arial"/>
          <w:sz w:val="24"/>
          <w:szCs w:val="24"/>
        </w:rPr>
      </w:pPr>
    </w:p>
    <w:p w14:paraId="4281E713" w14:textId="77777777" w:rsidR="00F26340" w:rsidRPr="008367F6" w:rsidRDefault="00F26340" w:rsidP="00F26340">
      <w:pPr>
        <w:pStyle w:val="Heading1"/>
        <w:spacing w:line="360" w:lineRule="auto"/>
        <w:jc w:val="both"/>
        <w:rPr>
          <w:rFonts w:ascii="Arial" w:hAnsi="Arial" w:cs="Arial"/>
          <w:sz w:val="28"/>
          <w:szCs w:val="28"/>
        </w:rPr>
      </w:pPr>
      <w:bookmarkStart w:id="4" w:name="_Toc150192638"/>
      <w:r w:rsidRPr="008367F6">
        <w:rPr>
          <w:rFonts w:ascii="Arial" w:hAnsi="Arial" w:cs="Arial"/>
          <w:sz w:val="28"/>
          <w:szCs w:val="28"/>
        </w:rPr>
        <w:t>Analyses of the communication barriers the British business could experience</w:t>
      </w:r>
      <w:bookmarkEnd w:id="4"/>
    </w:p>
    <w:p w14:paraId="0C8A9D72" w14:textId="77777777" w:rsidR="00F26340" w:rsidRPr="00142AD9" w:rsidRDefault="00F26340" w:rsidP="00F26340">
      <w:pPr>
        <w:spacing w:line="360" w:lineRule="auto"/>
        <w:jc w:val="both"/>
        <w:rPr>
          <w:rFonts w:ascii="Arial" w:hAnsi="Arial" w:cs="Arial"/>
          <w:sz w:val="24"/>
          <w:szCs w:val="24"/>
        </w:rPr>
      </w:pPr>
      <w:r w:rsidRPr="00142AD9">
        <w:rPr>
          <w:rFonts w:ascii="Arial" w:hAnsi="Arial" w:cs="Arial"/>
          <w:b/>
          <w:bCs/>
          <w:sz w:val="24"/>
          <w:szCs w:val="24"/>
        </w:rPr>
        <w:t>Communication Barriers in Germany:</w:t>
      </w:r>
    </w:p>
    <w:p w14:paraId="3CC6D437" w14:textId="77777777" w:rsidR="00F26340" w:rsidRPr="00142AD9" w:rsidRDefault="00F26340" w:rsidP="00F26340">
      <w:pPr>
        <w:spacing w:line="360" w:lineRule="auto"/>
        <w:jc w:val="both"/>
        <w:rPr>
          <w:rFonts w:ascii="Arial" w:hAnsi="Arial" w:cs="Arial"/>
          <w:sz w:val="24"/>
          <w:szCs w:val="24"/>
        </w:rPr>
      </w:pPr>
      <w:r w:rsidRPr="00142AD9">
        <w:rPr>
          <w:rFonts w:ascii="Arial" w:hAnsi="Arial" w:cs="Arial"/>
          <w:sz w:val="24"/>
          <w:szCs w:val="24"/>
        </w:rPr>
        <w:lastRenderedPageBreak/>
        <w:t xml:space="preserve">When growing into Germany, language could be one of the main communication obstacles Unilever must overcome. The official language is still German, even if English is more used in the business sphere and among younger generations. </w:t>
      </w:r>
    </w:p>
    <w:p w14:paraId="32C8057E" w14:textId="77777777" w:rsidR="00F26340" w:rsidRPr="00142AD9" w:rsidRDefault="00F26340" w:rsidP="00F26340">
      <w:pPr>
        <w:spacing w:line="360" w:lineRule="auto"/>
        <w:jc w:val="both"/>
        <w:rPr>
          <w:rFonts w:ascii="Arial" w:hAnsi="Arial" w:cs="Arial"/>
          <w:sz w:val="24"/>
          <w:szCs w:val="24"/>
        </w:rPr>
      </w:pPr>
      <w:r w:rsidRPr="00142AD9">
        <w:rPr>
          <w:rFonts w:ascii="Arial" w:hAnsi="Arial" w:cs="Arial"/>
          <w:sz w:val="24"/>
          <w:szCs w:val="24"/>
        </w:rPr>
        <w:t>There's no denying that Germans are quite formal and direct in their communication. Germans are not usually long-winded and prefer direct, factual communication while in a business context. However, civility and indirectness are common in British speech. To satisfy the German demand for efficiency and clarity in communication, Unilever may need to modify its approach.</w:t>
      </w:r>
    </w:p>
    <w:p w14:paraId="3E877F80" w14:textId="77777777" w:rsidR="00F26340" w:rsidRPr="00142AD9" w:rsidRDefault="00F26340" w:rsidP="00F26340">
      <w:pPr>
        <w:spacing w:line="360" w:lineRule="auto"/>
        <w:jc w:val="both"/>
        <w:rPr>
          <w:rFonts w:ascii="Arial" w:hAnsi="Arial" w:cs="Arial"/>
          <w:sz w:val="24"/>
          <w:szCs w:val="24"/>
        </w:rPr>
      </w:pPr>
      <w:r w:rsidRPr="00142AD9">
        <w:rPr>
          <w:rFonts w:ascii="Arial" w:hAnsi="Arial" w:cs="Arial"/>
          <w:sz w:val="24"/>
          <w:szCs w:val="24"/>
        </w:rPr>
        <w:t>Hierarchies within enterprises are valued in Germany. Decision-making procedures and authority structures must be clear. It is vital for Unilever to comprehend and honor this hierarchical structure in order to sustain productive communication with partners and employees, as it might occasionally impede communication.</w:t>
      </w:r>
    </w:p>
    <w:p w14:paraId="6F332B56" w14:textId="77777777" w:rsidR="00F26340" w:rsidRPr="00142AD9" w:rsidRDefault="00F26340" w:rsidP="00F26340">
      <w:pPr>
        <w:spacing w:line="360" w:lineRule="auto"/>
        <w:jc w:val="both"/>
        <w:rPr>
          <w:rFonts w:ascii="Arial" w:hAnsi="Arial" w:cs="Arial"/>
          <w:sz w:val="24"/>
          <w:szCs w:val="24"/>
        </w:rPr>
      </w:pPr>
      <w:r w:rsidRPr="00142AD9">
        <w:rPr>
          <w:rFonts w:ascii="Arial" w:hAnsi="Arial" w:cs="Arial"/>
          <w:sz w:val="24"/>
          <w:szCs w:val="24"/>
        </w:rPr>
        <w:t>German language communication heavily relies on nonverbal cues like body language and gestures. To prevent miscommunications and guarantee productive encounters, British workers might need to become acquainted with the subtleties of nonverbal communication in Germany</w:t>
      </w:r>
      <w:r>
        <w:rPr>
          <w:rFonts w:ascii="Arial" w:hAnsi="Arial" w:cs="Arial"/>
          <w:sz w:val="24"/>
          <w:szCs w:val="24"/>
        </w:rPr>
        <w:t xml:space="preserve"> (Unilever Brands, 2019)</w:t>
      </w:r>
      <w:r w:rsidRPr="00142AD9">
        <w:rPr>
          <w:rFonts w:ascii="Arial" w:hAnsi="Arial" w:cs="Arial"/>
          <w:sz w:val="24"/>
          <w:szCs w:val="24"/>
        </w:rPr>
        <w:t>.</w:t>
      </w:r>
    </w:p>
    <w:p w14:paraId="19127A48" w14:textId="77777777" w:rsidR="00F26340" w:rsidRPr="00142AD9" w:rsidRDefault="00F26340" w:rsidP="00F26340">
      <w:pPr>
        <w:spacing w:line="360" w:lineRule="auto"/>
        <w:jc w:val="both"/>
        <w:rPr>
          <w:rFonts w:ascii="Arial" w:hAnsi="Arial" w:cs="Arial"/>
          <w:sz w:val="24"/>
          <w:szCs w:val="24"/>
        </w:rPr>
      </w:pPr>
      <w:r w:rsidRPr="00142AD9">
        <w:rPr>
          <w:rFonts w:ascii="Arial" w:hAnsi="Arial" w:cs="Arial"/>
          <w:b/>
          <w:bCs/>
          <w:sz w:val="24"/>
          <w:szCs w:val="24"/>
        </w:rPr>
        <w:t>Communication Barriers in France:</w:t>
      </w:r>
    </w:p>
    <w:p w14:paraId="74E9CF54" w14:textId="77777777" w:rsidR="00F26340" w:rsidRPr="00142AD9" w:rsidRDefault="00F26340" w:rsidP="00F26340">
      <w:pPr>
        <w:spacing w:line="360" w:lineRule="auto"/>
        <w:jc w:val="both"/>
        <w:rPr>
          <w:rFonts w:ascii="Arial" w:hAnsi="Arial" w:cs="Arial"/>
          <w:sz w:val="24"/>
          <w:szCs w:val="24"/>
        </w:rPr>
      </w:pPr>
      <w:r w:rsidRPr="00142AD9">
        <w:rPr>
          <w:rFonts w:ascii="Arial" w:hAnsi="Arial" w:cs="Arial"/>
          <w:sz w:val="24"/>
          <w:szCs w:val="24"/>
        </w:rPr>
        <w:t>In France, language is by far the biggest obstacle to communication. The official language is still French, but English is employed in international business. Speaking in their mother tongue is what many French customers and workers prefer when communicating. To successfully cross this barrier, British workers at Unilever might need to improve their French language proficiency.</w:t>
      </w:r>
    </w:p>
    <w:p w14:paraId="48C3CC0A" w14:textId="77777777" w:rsidR="00F26340" w:rsidRPr="00142AD9" w:rsidRDefault="00F26340" w:rsidP="00F26340">
      <w:pPr>
        <w:spacing w:line="360" w:lineRule="auto"/>
        <w:jc w:val="both"/>
        <w:rPr>
          <w:rFonts w:ascii="Arial" w:hAnsi="Arial" w:cs="Arial"/>
          <w:sz w:val="24"/>
          <w:szCs w:val="24"/>
        </w:rPr>
      </w:pPr>
      <w:r w:rsidRPr="00142AD9">
        <w:rPr>
          <w:rFonts w:ascii="Arial" w:hAnsi="Arial" w:cs="Arial"/>
          <w:sz w:val="24"/>
          <w:szCs w:val="24"/>
        </w:rPr>
        <w:t>The subtle cultural undertones permeate French conversation. Due to their appreciation of nuance, French people frequently communicate indirectly. The clearer, more direct communication style that is usually associated with British business culture might be in sharp contrast to this. The French prefer complex, context-dependent communication, so Unilever might need to adjust.</w:t>
      </w:r>
    </w:p>
    <w:p w14:paraId="1A7785A9" w14:textId="77777777" w:rsidR="00F26340" w:rsidRPr="00142AD9" w:rsidRDefault="00F26340" w:rsidP="00F26340">
      <w:pPr>
        <w:spacing w:line="360" w:lineRule="auto"/>
        <w:jc w:val="both"/>
        <w:rPr>
          <w:rFonts w:ascii="Arial" w:hAnsi="Arial" w:cs="Arial"/>
          <w:sz w:val="24"/>
          <w:szCs w:val="24"/>
        </w:rPr>
      </w:pPr>
      <w:r w:rsidRPr="00142AD9">
        <w:rPr>
          <w:rFonts w:ascii="Arial" w:hAnsi="Arial" w:cs="Arial"/>
          <w:sz w:val="24"/>
          <w:szCs w:val="24"/>
        </w:rPr>
        <w:t xml:space="preserve">It is imperative that you comprehend and honor French business etiquette. French corporate culture places a high value on human connections, which can affect the dynamics of communication. It is customary to start business negotiations with small </w:t>
      </w:r>
      <w:r w:rsidRPr="00142AD9">
        <w:rPr>
          <w:rFonts w:ascii="Arial" w:hAnsi="Arial" w:cs="Arial"/>
          <w:sz w:val="24"/>
          <w:szCs w:val="24"/>
        </w:rPr>
        <w:lastRenderedPageBreak/>
        <w:t>talk and niceties. A more formal and relationship-driven communication style is what British workers should expect</w:t>
      </w:r>
      <w:r>
        <w:rPr>
          <w:rFonts w:ascii="Arial" w:hAnsi="Arial" w:cs="Arial"/>
          <w:sz w:val="24"/>
          <w:szCs w:val="24"/>
        </w:rPr>
        <w:t xml:space="preserve"> (UK Government, 2020)</w:t>
      </w:r>
      <w:r w:rsidRPr="00142AD9">
        <w:rPr>
          <w:rFonts w:ascii="Arial" w:hAnsi="Arial" w:cs="Arial"/>
          <w:sz w:val="24"/>
          <w:szCs w:val="24"/>
        </w:rPr>
        <w:t>.</w:t>
      </w:r>
    </w:p>
    <w:p w14:paraId="764F58B1" w14:textId="77777777" w:rsidR="00F26340" w:rsidRPr="00142AD9" w:rsidRDefault="00F26340" w:rsidP="00F26340">
      <w:pPr>
        <w:spacing w:line="360" w:lineRule="auto"/>
        <w:jc w:val="both"/>
        <w:rPr>
          <w:rFonts w:ascii="Arial" w:hAnsi="Arial" w:cs="Arial"/>
          <w:sz w:val="24"/>
          <w:szCs w:val="24"/>
        </w:rPr>
      </w:pPr>
      <w:r w:rsidRPr="00142AD9">
        <w:rPr>
          <w:rFonts w:ascii="Arial" w:hAnsi="Arial" w:cs="Arial"/>
          <w:sz w:val="24"/>
          <w:szCs w:val="24"/>
        </w:rPr>
        <w:t>Moreover, communication obstacles may arise from France's regulatory landscape. It is essential to follow tight regulations and navigate bureaucratic procedures. To prevent misunderstandings and legal problems, Unilever must make sure that all of its communications about compliance with French regulations are open and unambiguous.</w:t>
      </w:r>
    </w:p>
    <w:p w14:paraId="5D0A7642" w14:textId="77777777" w:rsidR="00F26340" w:rsidRPr="00142AD9" w:rsidRDefault="00F26340" w:rsidP="00F26340">
      <w:pPr>
        <w:spacing w:line="360" w:lineRule="auto"/>
        <w:jc w:val="both"/>
        <w:rPr>
          <w:rFonts w:ascii="Arial" w:hAnsi="Arial" w:cs="Arial"/>
          <w:sz w:val="24"/>
          <w:szCs w:val="24"/>
        </w:rPr>
      </w:pPr>
      <w:r w:rsidRPr="00142AD9">
        <w:rPr>
          <w:rFonts w:ascii="Arial" w:hAnsi="Arial" w:cs="Arial"/>
          <w:b/>
          <w:bCs/>
          <w:sz w:val="24"/>
          <w:szCs w:val="24"/>
        </w:rPr>
        <w:t>Overcoming Communication Barriers:</w:t>
      </w:r>
    </w:p>
    <w:p w14:paraId="7567BAD5" w14:textId="77777777" w:rsidR="00F26340" w:rsidRPr="00142AD9" w:rsidRDefault="00F26340" w:rsidP="00F26340">
      <w:pPr>
        <w:spacing w:line="360" w:lineRule="auto"/>
        <w:jc w:val="both"/>
        <w:rPr>
          <w:rFonts w:ascii="Arial" w:hAnsi="Arial" w:cs="Arial"/>
          <w:sz w:val="24"/>
          <w:szCs w:val="24"/>
        </w:rPr>
      </w:pPr>
      <w:r w:rsidRPr="00142AD9">
        <w:rPr>
          <w:rFonts w:ascii="Arial" w:hAnsi="Arial" w:cs="Arial"/>
          <w:sz w:val="24"/>
          <w:szCs w:val="24"/>
        </w:rPr>
        <w:t>Several approaches can be used by Unilever to get through these hurdles to communication in Germany and France:</w:t>
      </w:r>
    </w:p>
    <w:p w14:paraId="27777D0F" w14:textId="77777777" w:rsidR="00F26340" w:rsidRPr="00142AD9" w:rsidRDefault="00F26340" w:rsidP="00F26340">
      <w:pPr>
        <w:spacing w:line="360" w:lineRule="auto"/>
        <w:jc w:val="both"/>
        <w:rPr>
          <w:rFonts w:ascii="Arial" w:hAnsi="Arial" w:cs="Arial"/>
          <w:sz w:val="24"/>
          <w:szCs w:val="24"/>
        </w:rPr>
      </w:pPr>
      <w:r w:rsidRPr="00142AD9">
        <w:rPr>
          <w:rFonts w:ascii="Arial" w:hAnsi="Arial" w:cs="Arial"/>
          <w:sz w:val="24"/>
          <w:szCs w:val="24"/>
        </w:rPr>
        <w:t>For staff members who will be working in these nations, funding language training programs is crucial. Enabling British staff to become more fluent in German and French can facilitate communication by offering language resources and training.</w:t>
      </w:r>
    </w:p>
    <w:p w14:paraId="2E056FB5" w14:textId="77777777" w:rsidR="00F26340" w:rsidRPr="00142AD9" w:rsidRDefault="00F26340" w:rsidP="00F26340">
      <w:pPr>
        <w:spacing w:line="360" w:lineRule="auto"/>
        <w:jc w:val="both"/>
        <w:rPr>
          <w:rFonts w:ascii="Arial" w:hAnsi="Arial" w:cs="Arial"/>
          <w:sz w:val="24"/>
          <w:szCs w:val="24"/>
        </w:rPr>
      </w:pPr>
      <w:r w:rsidRPr="00142AD9">
        <w:rPr>
          <w:rFonts w:ascii="Arial" w:hAnsi="Arial" w:cs="Arial"/>
          <w:sz w:val="24"/>
          <w:szCs w:val="24"/>
        </w:rPr>
        <w:t>To acquaint British workers with the subtleties of the host nation's culture, Unilever can conduct cross-cultural training sessions. Through these initiatives, staff members can better grasp the business culture of their community and modify their communication methods.</w:t>
      </w:r>
    </w:p>
    <w:p w14:paraId="219B42A1" w14:textId="77777777" w:rsidR="00F26340" w:rsidRPr="00142AD9" w:rsidRDefault="00F26340" w:rsidP="00F26340">
      <w:pPr>
        <w:spacing w:line="360" w:lineRule="auto"/>
        <w:jc w:val="both"/>
        <w:rPr>
          <w:rFonts w:ascii="Arial" w:hAnsi="Arial" w:cs="Arial"/>
          <w:sz w:val="24"/>
          <w:szCs w:val="24"/>
        </w:rPr>
      </w:pPr>
      <w:r w:rsidRPr="00142AD9">
        <w:rPr>
          <w:rFonts w:ascii="Arial" w:hAnsi="Arial" w:cs="Arial"/>
          <w:sz w:val="24"/>
          <w:szCs w:val="24"/>
        </w:rPr>
        <w:t>Language barriers can be overcome and cultural adaption facilitated by hiring native English speakers who are talented locally. To further guarantee effective and transparent communication, interpreters might be used during crucial sessions.</w:t>
      </w:r>
    </w:p>
    <w:p w14:paraId="5C57E617" w14:textId="77777777" w:rsidR="00F26340" w:rsidRPr="00142AD9" w:rsidRDefault="00F26340" w:rsidP="00F26340">
      <w:pPr>
        <w:spacing w:line="360" w:lineRule="auto"/>
        <w:jc w:val="both"/>
        <w:rPr>
          <w:rFonts w:ascii="Arial" w:hAnsi="Arial" w:cs="Arial"/>
          <w:sz w:val="24"/>
          <w:szCs w:val="24"/>
        </w:rPr>
      </w:pPr>
      <w:r w:rsidRPr="00142AD9">
        <w:rPr>
          <w:rFonts w:ascii="Arial" w:hAnsi="Arial" w:cs="Arial"/>
          <w:sz w:val="24"/>
          <w:szCs w:val="24"/>
        </w:rPr>
        <w:t>Breaking down language barriers using written communication</w:t>
      </w:r>
      <w:r>
        <w:rPr>
          <w:rFonts w:ascii="Arial" w:hAnsi="Arial" w:cs="Arial"/>
          <w:sz w:val="24"/>
          <w:szCs w:val="24"/>
        </w:rPr>
        <w:t xml:space="preserve">, </w:t>
      </w:r>
      <w:r w:rsidRPr="00142AD9">
        <w:rPr>
          <w:rFonts w:ascii="Arial" w:hAnsi="Arial" w:cs="Arial"/>
          <w:sz w:val="24"/>
          <w:szCs w:val="24"/>
        </w:rPr>
        <w:t>such as emails, documents, and reports</w:t>
      </w:r>
      <w:r>
        <w:rPr>
          <w:rFonts w:ascii="Arial" w:hAnsi="Arial" w:cs="Arial"/>
          <w:sz w:val="24"/>
          <w:szCs w:val="24"/>
        </w:rPr>
        <w:t>, c</w:t>
      </w:r>
      <w:r w:rsidRPr="00142AD9">
        <w:rPr>
          <w:rFonts w:ascii="Arial" w:hAnsi="Arial" w:cs="Arial"/>
          <w:sz w:val="24"/>
          <w:szCs w:val="24"/>
        </w:rPr>
        <w:t>an assist. Good communication can be ensured by providing written information in both English and the local tongue</w:t>
      </w:r>
      <w:r>
        <w:rPr>
          <w:rFonts w:ascii="Arial" w:hAnsi="Arial" w:cs="Arial"/>
          <w:sz w:val="24"/>
          <w:szCs w:val="24"/>
        </w:rPr>
        <w:t xml:space="preserve"> (InvestinGermany, 2019)</w:t>
      </w:r>
      <w:r w:rsidRPr="00142AD9">
        <w:rPr>
          <w:rFonts w:ascii="Arial" w:hAnsi="Arial" w:cs="Arial"/>
          <w:sz w:val="24"/>
          <w:szCs w:val="24"/>
        </w:rPr>
        <w:t>.</w:t>
      </w:r>
    </w:p>
    <w:p w14:paraId="3322E4C3" w14:textId="77777777" w:rsidR="00F26340" w:rsidRPr="00142AD9" w:rsidRDefault="00F26340" w:rsidP="00F26340">
      <w:pPr>
        <w:spacing w:line="360" w:lineRule="auto"/>
        <w:jc w:val="both"/>
        <w:rPr>
          <w:rFonts w:ascii="Arial" w:hAnsi="Arial" w:cs="Arial"/>
          <w:sz w:val="24"/>
          <w:szCs w:val="24"/>
        </w:rPr>
      </w:pPr>
      <w:r w:rsidRPr="00142AD9">
        <w:rPr>
          <w:rFonts w:ascii="Arial" w:hAnsi="Arial" w:cs="Arial"/>
          <w:sz w:val="24"/>
          <w:szCs w:val="24"/>
        </w:rPr>
        <w:t>The utilization of technological resources, like collaborative tools, translation software, and video conferencing, can facilitate efficient remote communication. The Unilever headquarters in the UK and its workers in Germany and France can communicate more effectively with each other thanks to these tools.</w:t>
      </w:r>
    </w:p>
    <w:p w14:paraId="5CAECF99" w14:textId="77777777" w:rsidR="00F26340" w:rsidRDefault="00F26340" w:rsidP="00F26340">
      <w:pPr>
        <w:spacing w:line="360" w:lineRule="auto"/>
        <w:jc w:val="both"/>
        <w:rPr>
          <w:rFonts w:ascii="Arial" w:hAnsi="Arial" w:cs="Arial"/>
          <w:sz w:val="24"/>
          <w:szCs w:val="24"/>
        </w:rPr>
      </w:pPr>
      <w:r w:rsidRPr="00142AD9">
        <w:rPr>
          <w:rFonts w:ascii="Arial" w:hAnsi="Arial" w:cs="Arial"/>
          <w:sz w:val="24"/>
          <w:szCs w:val="24"/>
        </w:rPr>
        <w:t>Through collaboration with regional legal and regulatory professionals, Unilever can effectively manage the intricate regulatory landscapes in both nations. This guarantees clear and accurate communication about compliance.</w:t>
      </w:r>
    </w:p>
    <w:p w14:paraId="395F1AB7" w14:textId="77777777" w:rsidR="00F26340" w:rsidRPr="008367F6" w:rsidRDefault="00F26340" w:rsidP="00F26340">
      <w:pPr>
        <w:pStyle w:val="Heading1"/>
        <w:spacing w:line="360" w:lineRule="auto"/>
        <w:jc w:val="both"/>
        <w:rPr>
          <w:rFonts w:ascii="Arial" w:hAnsi="Arial" w:cs="Arial"/>
          <w:sz w:val="28"/>
          <w:szCs w:val="28"/>
        </w:rPr>
      </w:pPr>
      <w:bookmarkStart w:id="5" w:name="_Toc150192639"/>
      <w:r w:rsidRPr="008367F6">
        <w:rPr>
          <w:rFonts w:ascii="Arial" w:hAnsi="Arial" w:cs="Arial"/>
          <w:sz w:val="28"/>
          <w:szCs w:val="28"/>
        </w:rPr>
        <w:lastRenderedPageBreak/>
        <w:t>Recommendations on which country should the British business expand into and strategies to overcome communication challenge</w:t>
      </w:r>
      <w:bookmarkEnd w:id="5"/>
    </w:p>
    <w:p w14:paraId="1090BB2C" w14:textId="77777777" w:rsidR="00F26340" w:rsidRPr="001A79A8" w:rsidRDefault="00F26340" w:rsidP="00F26340">
      <w:pPr>
        <w:spacing w:line="360" w:lineRule="auto"/>
        <w:jc w:val="both"/>
        <w:rPr>
          <w:rFonts w:ascii="Arial" w:hAnsi="Arial" w:cs="Arial"/>
          <w:sz w:val="24"/>
          <w:szCs w:val="24"/>
        </w:rPr>
      </w:pPr>
      <w:r>
        <w:rPr>
          <w:rFonts w:ascii="Arial" w:hAnsi="Arial" w:cs="Arial"/>
          <w:sz w:val="24"/>
          <w:szCs w:val="24"/>
        </w:rPr>
        <w:t>It is suggested</w:t>
      </w:r>
      <w:r w:rsidRPr="001A79A8">
        <w:rPr>
          <w:rFonts w:ascii="Arial" w:hAnsi="Arial" w:cs="Arial"/>
          <w:sz w:val="24"/>
          <w:szCs w:val="24"/>
        </w:rPr>
        <w:t xml:space="preserve"> that Unilever give priority to expanding into Germany following a comprehensive analysis of both France and Germany as possible growth markets. The country's robust economy, compatibility with Unilever's sustainability objectives, a talented and diversified labour force, and the dominance of English in the business sector all serve as important foundations for this suggestion</w:t>
      </w:r>
      <w:r>
        <w:rPr>
          <w:rFonts w:ascii="Arial" w:hAnsi="Arial" w:cs="Arial"/>
          <w:sz w:val="24"/>
          <w:szCs w:val="24"/>
        </w:rPr>
        <w:t xml:space="preserve"> (InvestinFrance, 2020)</w:t>
      </w:r>
      <w:r w:rsidRPr="001A79A8">
        <w:rPr>
          <w:rFonts w:ascii="Arial" w:hAnsi="Arial" w:cs="Arial"/>
          <w:sz w:val="24"/>
          <w:szCs w:val="24"/>
        </w:rPr>
        <w:t xml:space="preserve">. </w:t>
      </w:r>
    </w:p>
    <w:p w14:paraId="1B692E8D" w14:textId="77777777" w:rsidR="00F26340" w:rsidRPr="001A79A8" w:rsidRDefault="00F26340" w:rsidP="00F26340">
      <w:pPr>
        <w:spacing w:line="360" w:lineRule="auto"/>
        <w:jc w:val="both"/>
        <w:rPr>
          <w:rFonts w:ascii="Arial" w:hAnsi="Arial" w:cs="Arial"/>
          <w:sz w:val="24"/>
          <w:szCs w:val="24"/>
        </w:rPr>
      </w:pPr>
      <w:r w:rsidRPr="001A79A8">
        <w:rPr>
          <w:rFonts w:ascii="Arial" w:hAnsi="Arial" w:cs="Arial"/>
          <w:b/>
          <w:bCs/>
          <w:sz w:val="24"/>
          <w:szCs w:val="24"/>
        </w:rPr>
        <w:t>Strategies to Overcome Communication Challenges in Germany</w:t>
      </w:r>
    </w:p>
    <w:p w14:paraId="2D2B871A" w14:textId="77777777" w:rsidR="00F26340" w:rsidRPr="001A79A8" w:rsidRDefault="00F26340" w:rsidP="00F26340">
      <w:pPr>
        <w:spacing w:line="360" w:lineRule="auto"/>
        <w:jc w:val="both"/>
        <w:rPr>
          <w:rFonts w:ascii="Arial" w:hAnsi="Arial" w:cs="Arial"/>
          <w:sz w:val="24"/>
          <w:szCs w:val="24"/>
        </w:rPr>
      </w:pPr>
      <w:r w:rsidRPr="001A79A8">
        <w:rPr>
          <w:rFonts w:ascii="Arial" w:hAnsi="Arial" w:cs="Arial"/>
          <w:sz w:val="24"/>
          <w:szCs w:val="24"/>
        </w:rPr>
        <w:t>For its British workers who will be based in Germany, Unilever ought to fund language-training initiatives. Their confidence in conversing with local partners and employees will grow, in addition to improving their German language skills.</w:t>
      </w:r>
      <w:r>
        <w:rPr>
          <w:rFonts w:ascii="Arial" w:hAnsi="Arial" w:cs="Arial"/>
          <w:sz w:val="24"/>
          <w:szCs w:val="24"/>
        </w:rPr>
        <w:t xml:space="preserve"> </w:t>
      </w:r>
      <w:r w:rsidRPr="001A79A8">
        <w:rPr>
          <w:rFonts w:ascii="Arial" w:hAnsi="Arial" w:cs="Arial"/>
          <w:sz w:val="24"/>
          <w:szCs w:val="24"/>
        </w:rPr>
        <w:t>To ensure successful communication inside the organisation, it is important to increase English ability among German staff.</w:t>
      </w:r>
    </w:p>
    <w:p w14:paraId="79EACCE7" w14:textId="77777777" w:rsidR="00F26340" w:rsidRPr="001A79A8" w:rsidRDefault="00F26340" w:rsidP="00F26340">
      <w:pPr>
        <w:spacing w:line="360" w:lineRule="auto"/>
        <w:jc w:val="both"/>
        <w:rPr>
          <w:rFonts w:ascii="Arial" w:hAnsi="Arial" w:cs="Arial"/>
          <w:sz w:val="24"/>
          <w:szCs w:val="24"/>
        </w:rPr>
      </w:pPr>
      <w:r w:rsidRPr="001A79A8">
        <w:rPr>
          <w:rFonts w:ascii="Arial" w:hAnsi="Arial" w:cs="Arial"/>
          <w:sz w:val="24"/>
          <w:szCs w:val="24"/>
        </w:rPr>
        <w:t>Cross-cultural training programme implementation is essential. Through these programmes, British workers can better comprehend Germany's subtle cultural differences, such as the country's tendency for direct communication, punctuality, and hierarchical systems.</w:t>
      </w:r>
      <w:r>
        <w:rPr>
          <w:rFonts w:ascii="Arial" w:hAnsi="Arial" w:cs="Arial"/>
          <w:sz w:val="24"/>
          <w:szCs w:val="24"/>
        </w:rPr>
        <w:t xml:space="preserve"> </w:t>
      </w:r>
      <w:r w:rsidRPr="001A79A8">
        <w:rPr>
          <w:rFonts w:ascii="Arial" w:hAnsi="Arial" w:cs="Arial"/>
          <w:sz w:val="24"/>
          <w:szCs w:val="24"/>
        </w:rPr>
        <w:t>By aligning their communication styles and behaviours with the German corporate culture, employees will be able to work together more effectively thanks to this training</w:t>
      </w:r>
      <w:r>
        <w:rPr>
          <w:rFonts w:ascii="Arial" w:hAnsi="Arial" w:cs="Arial"/>
          <w:sz w:val="24"/>
          <w:szCs w:val="24"/>
        </w:rPr>
        <w:t xml:space="preserve"> (Trompenaars, 2012)</w:t>
      </w:r>
      <w:r w:rsidRPr="001A79A8">
        <w:rPr>
          <w:rFonts w:ascii="Arial" w:hAnsi="Arial" w:cs="Arial"/>
          <w:sz w:val="24"/>
          <w:szCs w:val="24"/>
        </w:rPr>
        <w:t>.</w:t>
      </w:r>
    </w:p>
    <w:p w14:paraId="3FC3BFAA" w14:textId="77777777" w:rsidR="00F26340" w:rsidRPr="001A79A8" w:rsidRDefault="00F26340" w:rsidP="00F26340">
      <w:pPr>
        <w:spacing w:line="360" w:lineRule="auto"/>
        <w:jc w:val="both"/>
        <w:rPr>
          <w:rFonts w:ascii="Arial" w:hAnsi="Arial" w:cs="Arial"/>
          <w:sz w:val="24"/>
          <w:szCs w:val="24"/>
        </w:rPr>
      </w:pPr>
      <w:r w:rsidRPr="001A79A8">
        <w:rPr>
          <w:rFonts w:ascii="Arial" w:hAnsi="Arial" w:cs="Arial"/>
          <w:sz w:val="24"/>
          <w:szCs w:val="24"/>
        </w:rPr>
        <w:t>Communication can be facilitated and the language barrier closed by hiring talented locals who speak German and English well.</w:t>
      </w:r>
      <w:r>
        <w:rPr>
          <w:rFonts w:ascii="Arial" w:hAnsi="Arial" w:cs="Arial"/>
          <w:sz w:val="24"/>
          <w:szCs w:val="24"/>
        </w:rPr>
        <w:t xml:space="preserve"> </w:t>
      </w:r>
      <w:r w:rsidRPr="001A79A8">
        <w:rPr>
          <w:rFonts w:ascii="Arial" w:hAnsi="Arial" w:cs="Arial"/>
          <w:sz w:val="24"/>
          <w:szCs w:val="24"/>
        </w:rPr>
        <w:t>For crucial meetings and negotiations</w:t>
      </w:r>
      <w:r>
        <w:rPr>
          <w:rFonts w:ascii="Arial" w:hAnsi="Arial" w:cs="Arial"/>
          <w:sz w:val="24"/>
          <w:szCs w:val="24"/>
        </w:rPr>
        <w:t xml:space="preserve">, </w:t>
      </w:r>
      <w:r w:rsidRPr="001A79A8">
        <w:rPr>
          <w:rFonts w:ascii="Arial" w:hAnsi="Arial" w:cs="Arial"/>
          <w:sz w:val="24"/>
          <w:szCs w:val="24"/>
        </w:rPr>
        <w:t>especially in the early phases of expansion</w:t>
      </w:r>
      <w:r>
        <w:rPr>
          <w:rFonts w:ascii="Arial" w:hAnsi="Arial" w:cs="Arial"/>
          <w:sz w:val="24"/>
          <w:szCs w:val="24"/>
        </w:rPr>
        <w:t xml:space="preserve">, </w:t>
      </w:r>
      <w:r w:rsidRPr="001A79A8">
        <w:rPr>
          <w:rFonts w:ascii="Arial" w:hAnsi="Arial" w:cs="Arial"/>
          <w:sz w:val="24"/>
          <w:szCs w:val="24"/>
        </w:rPr>
        <w:t>using interpreters may guarantee clarity and avoid misunderstandings.</w:t>
      </w:r>
    </w:p>
    <w:p w14:paraId="539CBF70" w14:textId="77777777" w:rsidR="00F26340" w:rsidRPr="001A79A8" w:rsidRDefault="00F26340" w:rsidP="00F26340">
      <w:pPr>
        <w:spacing w:line="360" w:lineRule="auto"/>
        <w:jc w:val="both"/>
        <w:rPr>
          <w:rFonts w:ascii="Arial" w:hAnsi="Arial" w:cs="Arial"/>
          <w:sz w:val="24"/>
          <w:szCs w:val="24"/>
        </w:rPr>
      </w:pPr>
      <w:r w:rsidRPr="001A79A8">
        <w:rPr>
          <w:rFonts w:ascii="Arial" w:hAnsi="Arial" w:cs="Arial"/>
          <w:sz w:val="24"/>
          <w:szCs w:val="24"/>
        </w:rPr>
        <w:t>It is recommended that Unilever offer written documents in both the local tongue and English as a means of addressing language obstacles. This procedure can guarantee that important information is available to all partners and staff, fostering effective communication.</w:t>
      </w:r>
    </w:p>
    <w:p w14:paraId="3F690DFE" w14:textId="77777777" w:rsidR="00F26340" w:rsidRPr="001A79A8" w:rsidRDefault="00F26340" w:rsidP="00F26340">
      <w:pPr>
        <w:spacing w:line="360" w:lineRule="auto"/>
        <w:jc w:val="both"/>
        <w:rPr>
          <w:rFonts w:ascii="Arial" w:hAnsi="Arial" w:cs="Arial"/>
          <w:sz w:val="24"/>
          <w:szCs w:val="24"/>
        </w:rPr>
      </w:pPr>
      <w:r w:rsidRPr="001A79A8">
        <w:rPr>
          <w:rFonts w:ascii="Arial" w:hAnsi="Arial" w:cs="Arial"/>
          <w:sz w:val="24"/>
          <w:szCs w:val="24"/>
        </w:rPr>
        <w:t>Unilever's UK headquarters and its staff in Germany may effectively communicate remotely by utilising technology, including collaborative tools, translation software, and video conferencing, to surmount geographical boundaries.</w:t>
      </w:r>
    </w:p>
    <w:p w14:paraId="3C4AAF1A" w14:textId="77777777" w:rsidR="00F26340" w:rsidRPr="001A79A8" w:rsidRDefault="00F26340" w:rsidP="00F26340">
      <w:pPr>
        <w:spacing w:line="360" w:lineRule="auto"/>
        <w:jc w:val="both"/>
        <w:rPr>
          <w:rFonts w:ascii="Arial" w:hAnsi="Arial" w:cs="Arial"/>
          <w:sz w:val="24"/>
          <w:szCs w:val="24"/>
        </w:rPr>
      </w:pPr>
      <w:r w:rsidRPr="001A79A8">
        <w:rPr>
          <w:rFonts w:ascii="Arial" w:hAnsi="Arial" w:cs="Arial"/>
          <w:sz w:val="24"/>
          <w:szCs w:val="24"/>
        </w:rPr>
        <w:lastRenderedPageBreak/>
        <w:t>To improve communication, these technologies have to be included into regular business processes</w:t>
      </w:r>
      <w:r>
        <w:rPr>
          <w:rFonts w:ascii="Arial" w:hAnsi="Arial" w:cs="Arial"/>
          <w:sz w:val="24"/>
          <w:szCs w:val="24"/>
        </w:rPr>
        <w:t xml:space="preserve"> (Moran, 2014)</w:t>
      </w:r>
      <w:r w:rsidRPr="001A79A8">
        <w:rPr>
          <w:rFonts w:ascii="Arial" w:hAnsi="Arial" w:cs="Arial"/>
          <w:sz w:val="24"/>
          <w:szCs w:val="24"/>
        </w:rPr>
        <w:t>.</w:t>
      </w:r>
    </w:p>
    <w:p w14:paraId="182C4C85" w14:textId="77777777" w:rsidR="00F26340" w:rsidRPr="001A79A8" w:rsidRDefault="00F26340" w:rsidP="00F26340">
      <w:pPr>
        <w:spacing w:line="360" w:lineRule="auto"/>
        <w:jc w:val="both"/>
        <w:rPr>
          <w:rFonts w:ascii="Arial" w:hAnsi="Arial" w:cs="Arial"/>
          <w:sz w:val="24"/>
          <w:szCs w:val="24"/>
        </w:rPr>
      </w:pPr>
      <w:r w:rsidRPr="001A79A8">
        <w:rPr>
          <w:rFonts w:ascii="Arial" w:hAnsi="Arial" w:cs="Arial"/>
          <w:b/>
          <w:bCs/>
          <w:sz w:val="24"/>
          <w:szCs w:val="24"/>
        </w:rPr>
        <w:t>Strategies to Create a Positive Environment for Success:</w:t>
      </w:r>
    </w:p>
    <w:p w14:paraId="76803625" w14:textId="77777777" w:rsidR="00F26340" w:rsidRPr="001A79A8" w:rsidRDefault="00F26340" w:rsidP="00F26340">
      <w:pPr>
        <w:spacing w:line="360" w:lineRule="auto"/>
        <w:jc w:val="both"/>
        <w:rPr>
          <w:rFonts w:ascii="Arial" w:hAnsi="Arial" w:cs="Arial"/>
          <w:sz w:val="24"/>
          <w:szCs w:val="24"/>
        </w:rPr>
      </w:pPr>
      <w:r w:rsidRPr="001A79A8">
        <w:rPr>
          <w:rFonts w:ascii="Arial" w:hAnsi="Arial" w:cs="Arial"/>
          <w:sz w:val="24"/>
          <w:szCs w:val="24"/>
        </w:rPr>
        <w:t>Unilever's ideals are in line with Germany's significant emphasis on sustainability. To effectively engage German consumers and employees, Unilever should emphasise its eco-friendly product line and corporate social responsibility programmes in addition to its commitment to sustainability.</w:t>
      </w:r>
    </w:p>
    <w:p w14:paraId="2FAA339C" w14:textId="77777777" w:rsidR="00F26340" w:rsidRPr="001A79A8" w:rsidRDefault="00F26340" w:rsidP="00F26340">
      <w:pPr>
        <w:spacing w:line="360" w:lineRule="auto"/>
        <w:jc w:val="both"/>
        <w:rPr>
          <w:rFonts w:ascii="Arial" w:hAnsi="Arial" w:cs="Arial"/>
          <w:sz w:val="24"/>
          <w:szCs w:val="24"/>
        </w:rPr>
      </w:pPr>
      <w:r w:rsidRPr="001A79A8">
        <w:rPr>
          <w:rFonts w:ascii="Arial" w:hAnsi="Arial" w:cs="Arial"/>
          <w:sz w:val="24"/>
          <w:szCs w:val="24"/>
        </w:rPr>
        <w:t>In order to cultivate a favourable atmosphere, Unilever ought to encourage a cooperative workplace culture. In order to reduce hierarchies and increase employee engagement, it can be helpful to encourage open communication and knowledge exchange</w:t>
      </w:r>
      <w:r>
        <w:rPr>
          <w:rFonts w:ascii="Arial" w:hAnsi="Arial" w:cs="Arial"/>
          <w:sz w:val="24"/>
          <w:szCs w:val="24"/>
        </w:rPr>
        <w:t xml:space="preserve">. </w:t>
      </w:r>
      <w:r w:rsidRPr="001A79A8">
        <w:rPr>
          <w:rFonts w:ascii="Arial" w:hAnsi="Arial" w:cs="Arial"/>
          <w:sz w:val="24"/>
          <w:szCs w:val="24"/>
        </w:rPr>
        <w:t>The organisation ought to proactively pursue diversity within its workforce and guarantee parity of opportunity for staff members with diverse cultural backgrounds.</w:t>
      </w:r>
    </w:p>
    <w:p w14:paraId="2F8ABF6A" w14:textId="77777777" w:rsidR="00F26340" w:rsidRPr="001A79A8" w:rsidRDefault="00F26340" w:rsidP="00F26340">
      <w:pPr>
        <w:spacing w:line="360" w:lineRule="auto"/>
        <w:jc w:val="both"/>
        <w:rPr>
          <w:rFonts w:ascii="Arial" w:hAnsi="Arial" w:cs="Arial"/>
          <w:sz w:val="24"/>
          <w:szCs w:val="24"/>
        </w:rPr>
      </w:pPr>
      <w:r w:rsidRPr="001A79A8">
        <w:rPr>
          <w:rFonts w:ascii="Arial" w:hAnsi="Arial" w:cs="Arial"/>
          <w:sz w:val="24"/>
          <w:szCs w:val="24"/>
        </w:rPr>
        <w:t>In order to accommodate the preferences and cultural quirks of German consumers, Unilever needs modify its marketing and branding methods. Selling elements that emphasise sustainability and quality can be quite effective.</w:t>
      </w:r>
      <w:r>
        <w:rPr>
          <w:rFonts w:ascii="Arial" w:hAnsi="Arial" w:cs="Arial"/>
          <w:sz w:val="24"/>
          <w:szCs w:val="24"/>
        </w:rPr>
        <w:t xml:space="preserve"> </w:t>
      </w:r>
      <w:r w:rsidRPr="001A79A8">
        <w:rPr>
          <w:rFonts w:ascii="Arial" w:hAnsi="Arial" w:cs="Arial"/>
          <w:sz w:val="24"/>
          <w:szCs w:val="24"/>
        </w:rPr>
        <w:t>Local audiences might connect with product branding and marketing efforts that incorporate regional features and customs</w:t>
      </w:r>
      <w:r>
        <w:rPr>
          <w:rFonts w:ascii="Arial" w:hAnsi="Arial" w:cs="Arial"/>
          <w:sz w:val="24"/>
          <w:szCs w:val="24"/>
        </w:rPr>
        <w:t xml:space="preserve"> (Krys, 2017).</w:t>
      </w:r>
    </w:p>
    <w:p w14:paraId="78DE13E1" w14:textId="77777777" w:rsidR="00F26340" w:rsidRPr="001A79A8" w:rsidRDefault="00F26340" w:rsidP="00F26340">
      <w:pPr>
        <w:spacing w:line="360" w:lineRule="auto"/>
        <w:jc w:val="both"/>
        <w:rPr>
          <w:rFonts w:ascii="Arial" w:hAnsi="Arial" w:cs="Arial"/>
          <w:sz w:val="24"/>
          <w:szCs w:val="24"/>
        </w:rPr>
      </w:pPr>
      <w:r w:rsidRPr="001A79A8">
        <w:rPr>
          <w:rFonts w:ascii="Arial" w:hAnsi="Arial" w:cs="Arial"/>
          <w:sz w:val="24"/>
          <w:szCs w:val="24"/>
        </w:rPr>
        <w:t>Unilever ought to offer programmes and tools that promote employee well-being, given the significance of work-life balance in Germany. This could involve stress management campaigns, employee assistance programmes, and flexible work schedules.</w:t>
      </w:r>
      <w:r>
        <w:rPr>
          <w:rFonts w:ascii="Arial" w:hAnsi="Arial" w:cs="Arial"/>
          <w:sz w:val="24"/>
          <w:szCs w:val="24"/>
        </w:rPr>
        <w:t xml:space="preserve"> </w:t>
      </w:r>
      <w:r w:rsidRPr="001A79A8">
        <w:rPr>
          <w:rFonts w:ascii="Arial" w:hAnsi="Arial" w:cs="Arial"/>
          <w:sz w:val="24"/>
          <w:szCs w:val="24"/>
        </w:rPr>
        <w:t>In order to foster a pleasant environment, Unilever needs to make sure that all of its communications about adhering to German regulations are accurate and transparent. Navigating the complicated regulatory landscape with the help of local legal specialists might be beneficial.</w:t>
      </w:r>
    </w:p>
    <w:p w14:paraId="7AAD9ECA" w14:textId="77777777" w:rsidR="00F26340" w:rsidRDefault="00F26340" w:rsidP="00F26340">
      <w:pPr>
        <w:spacing w:line="360" w:lineRule="auto"/>
        <w:jc w:val="both"/>
        <w:rPr>
          <w:rFonts w:ascii="Arial" w:hAnsi="Arial" w:cs="Arial"/>
          <w:sz w:val="24"/>
          <w:szCs w:val="24"/>
        </w:rPr>
      </w:pPr>
      <w:r w:rsidRPr="001A79A8">
        <w:rPr>
          <w:rFonts w:ascii="Arial" w:hAnsi="Arial" w:cs="Arial"/>
          <w:sz w:val="24"/>
          <w:szCs w:val="24"/>
        </w:rPr>
        <w:t>Unilever ought to provide its German staff with possibilities for training and professional growth. This shows the company's dedication to the development and success of its employees while also improving their skills</w:t>
      </w:r>
      <w:r>
        <w:rPr>
          <w:rFonts w:ascii="Arial" w:hAnsi="Arial" w:cs="Arial"/>
          <w:sz w:val="24"/>
          <w:szCs w:val="24"/>
        </w:rPr>
        <w:t xml:space="preserve"> (Hersey, 2019)</w:t>
      </w:r>
      <w:r w:rsidRPr="001A79A8">
        <w:rPr>
          <w:rFonts w:ascii="Arial" w:hAnsi="Arial" w:cs="Arial"/>
          <w:sz w:val="24"/>
          <w:szCs w:val="24"/>
        </w:rPr>
        <w:t>.</w:t>
      </w:r>
    </w:p>
    <w:p w14:paraId="71B1958E" w14:textId="77777777" w:rsidR="00F26340" w:rsidRPr="008367F6" w:rsidRDefault="00F26340" w:rsidP="00F26340">
      <w:pPr>
        <w:pStyle w:val="Heading1"/>
        <w:spacing w:line="360" w:lineRule="auto"/>
        <w:jc w:val="both"/>
        <w:rPr>
          <w:rFonts w:ascii="Arial" w:hAnsi="Arial" w:cs="Arial"/>
          <w:sz w:val="28"/>
          <w:szCs w:val="28"/>
        </w:rPr>
      </w:pPr>
      <w:bookmarkStart w:id="6" w:name="_Toc150192640"/>
      <w:r w:rsidRPr="008367F6">
        <w:rPr>
          <w:rFonts w:ascii="Arial" w:hAnsi="Arial" w:cs="Arial"/>
          <w:sz w:val="28"/>
          <w:szCs w:val="28"/>
        </w:rPr>
        <w:lastRenderedPageBreak/>
        <w:t>Conclusion</w:t>
      </w:r>
      <w:bookmarkEnd w:id="6"/>
    </w:p>
    <w:p w14:paraId="44C35143" w14:textId="77777777" w:rsidR="00F26340" w:rsidRDefault="00F26340" w:rsidP="00F26340">
      <w:pPr>
        <w:spacing w:line="360" w:lineRule="auto"/>
        <w:jc w:val="both"/>
        <w:rPr>
          <w:rFonts w:ascii="Arial" w:hAnsi="Arial" w:cs="Arial"/>
          <w:sz w:val="24"/>
          <w:szCs w:val="24"/>
        </w:rPr>
      </w:pPr>
      <w:r>
        <w:rPr>
          <w:rFonts w:ascii="Arial" w:hAnsi="Arial" w:cs="Arial"/>
          <w:sz w:val="24"/>
          <w:szCs w:val="24"/>
        </w:rPr>
        <w:t>I</w:t>
      </w:r>
      <w:r w:rsidRPr="001B214C">
        <w:rPr>
          <w:rFonts w:ascii="Arial" w:hAnsi="Arial" w:cs="Arial"/>
          <w:sz w:val="24"/>
          <w:szCs w:val="24"/>
        </w:rPr>
        <w:t>n the UK, successful commercial ventures are mostly dependent on efficient communication. Modernity and tradition, courtesy and candour, and international reach while honouring regional traditions are all expertly combined in British business communications. It's critical for businesses looking to succeed in the UK and overseas markets to comprehend the subtleties of British business communication. It also helps to create a collaborative and diverse environment where everyone has a chance to thrive because of the inclusive nature of British business communication. British communication practises are an enduring example of adaptation, cultural diversity, and the quest of excellence in the ever-changing corporate environment.</w:t>
      </w:r>
    </w:p>
    <w:p w14:paraId="141147BE" w14:textId="77777777" w:rsidR="00F26340" w:rsidRDefault="00F26340" w:rsidP="00F26340">
      <w:pPr>
        <w:spacing w:line="360" w:lineRule="auto"/>
        <w:jc w:val="both"/>
        <w:rPr>
          <w:rFonts w:ascii="Arial" w:hAnsi="Arial" w:cs="Arial"/>
          <w:sz w:val="24"/>
          <w:szCs w:val="24"/>
        </w:rPr>
      </w:pPr>
    </w:p>
    <w:p w14:paraId="75F9F3AD" w14:textId="77777777" w:rsidR="00F26340" w:rsidRDefault="00F26340" w:rsidP="00F26340">
      <w:pPr>
        <w:spacing w:line="360" w:lineRule="auto"/>
        <w:jc w:val="both"/>
        <w:rPr>
          <w:rFonts w:ascii="Arial" w:hAnsi="Arial" w:cs="Arial"/>
          <w:sz w:val="24"/>
          <w:szCs w:val="24"/>
        </w:rPr>
      </w:pPr>
    </w:p>
    <w:p w14:paraId="110621C5" w14:textId="77777777" w:rsidR="00F26340" w:rsidRDefault="00F26340" w:rsidP="00F26340">
      <w:pPr>
        <w:spacing w:line="360" w:lineRule="auto"/>
        <w:jc w:val="both"/>
        <w:rPr>
          <w:rFonts w:ascii="Arial" w:hAnsi="Arial" w:cs="Arial"/>
          <w:sz w:val="24"/>
          <w:szCs w:val="24"/>
        </w:rPr>
      </w:pPr>
    </w:p>
    <w:p w14:paraId="334A4807" w14:textId="77777777" w:rsidR="00F26340" w:rsidRDefault="00F26340" w:rsidP="00F26340">
      <w:pPr>
        <w:spacing w:line="360" w:lineRule="auto"/>
        <w:jc w:val="both"/>
        <w:rPr>
          <w:rFonts w:ascii="Arial" w:hAnsi="Arial" w:cs="Arial"/>
          <w:sz w:val="24"/>
          <w:szCs w:val="24"/>
        </w:rPr>
      </w:pPr>
    </w:p>
    <w:p w14:paraId="43B9F6A1" w14:textId="77777777" w:rsidR="00F26340" w:rsidRDefault="00F26340" w:rsidP="00F26340">
      <w:pPr>
        <w:spacing w:line="360" w:lineRule="auto"/>
        <w:jc w:val="both"/>
        <w:rPr>
          <w:rFonts w:ascii="Arial" w:hAnsi="Arial" w:cs="Arial"/>
          <w:sz w:val="24"/>
          <w:szCs w:val="24"/>
        </w:rPr>
      </w:pPr>
    </w:p>
    <w:p w14:paraId="50376045" w14:textId="77777777" w:rsidR="00F26340" w:rsidRDefault="00F26340" w:rsidP="00F26340">
      <w:pPr>
        <w:spacing w:line="360" w:lineRule="auto"/>
        <w:jc w:val="both"/>
        <w:rPr>
          <w:rFonts w:ascii="Arial" w:hAnsi="Arial" w:cs="Arial"/>
          <w:sz w:val="24"/>
          <w:szCs w:val="24"/>
        </w:rPr>
      </w:pPr>
    </w:p>
    <w:p w14:paraId="7775127A" w14:textId="77777777" w:rsidR="00F26340" w:rsidRDefault="00F26340" w:rsidP="00F26340">
      <w:pPr>
        <w:spacing w:line="360" w:lineRule="auto"/>
        <w:jc w:val="both"/>
        <w:rPr>
          <w:rFonts w:ascii="Arial" w:hAnsi="Arial" w:cs="Arial"/>
          <w:sz w:val="24"/>
          <w:szCs w:val="24"/>
        </w:rPr>
      </w:pPr>
    </w:p>
    <w:p w14:paraId="6152C33C" w14:textId="77777777" w:rsidR="00F26340" w:rsidRDefault="00F26340" w:rsidP="00F26340">
      <w:pPr>
        <w:spacing w:line="360" w:lineRule="auto"/>
        <w:jc w:val="both"/>
        <w:rPr>
          <w:rFonts w:ascii="Arial" w:hAnsi="Arial" w:cs="Arial"/>
          <w:sz w:val="24"/>
          <w:szCs w:val="24"/>
        </w:rPr>
      </w:pPr>
    </w:p>
    <w:p w14:paraId="3F18CACF" w14:textId="77777777" w:rsidR="00F26340" w:rsidRDefault="00F26340" w:rsidP="00F26340">
      <w:pPr>
        <w:spacing w:line="360" w:lineRule="auto"/>
        <w:jc w:val="both"/>
        <w:rPr>
          <w:rFonts w:ascii="Arial" w:hAnsi="Arial" w:cs="Arial"/>
          <w:sz w:val="24"/>
          <w:szCs w:val="24"/>
        </w:rPr>
      </w:pPr>
    </w:p>
    <w:p w14:paraId="35294443" w14:textId="77777777" w:rsidR="00F26340" w:rsidRPr="008367F6" w:rsidRDefault="00F26340" w:rsidP="00F26340">
      <w:pPr>
        <w:pStyle w:val="Heading1"/>
        <w:spacing w:line="360" w:lineRule="auto"/>
        <w:jc w:val="both"/>
        <w:rPr>
          <w:rFonts w:ascii="Arial" w:hAnsi="Arial" w:cs="Arial"/>
          <w:sz w:val="28"/>
          <w:szCs w:val="28"/>
        </w:rPr>
      </w:pPr>
      <w:bookmarkStart w:id="7" w:name="_Toc150192641"/>
      <w:r w:rsidRPr="008367F6">
        <w:rPr>
          <w:rFonts w:ascii="Arial" w:hAnsi="Arial" w:cs="Arial"/>
          <w:sz w:val="28"/>
          <w:szCs w:val="28"/>
        </w:rPr>
        <w:t>References</w:t>
      </w:r>
      <w:bookmarkEnd w:id="7"/>
    </w:p>
    <w:p w14:paraId="0B2C88BF" w14:textId="77777777" w:rsidR="00F26340" w:rsidRPr="001063BA" w:rsidRDefault="00F26340" w:rsidP="00F26340">
      <w:pPr>
        <w:spacing w:line="360" w:lineRule="auto"/>
        <w:jc w:val="both"/>
        <w:rPr>
          <w:rFonts w:ascii="Arial" w:hAnsi="Arial" w:cs="Arial"/>
          <w:sz w:val="24"/>
          <w:szCs w:val="24"/>
        </w:rPr>
      </w:pPr>
      <w:r w:rsidRPr="001063BA">
        <w:rPr>
          <w:rFonts w:ascii="Arial" w:hAnsi="Arial" w:cs="Arial"/>
          <w:sz w:val="24"/>
          <w:szCs w:val="24"/>
        </w:rPr>
        <w:t>"Doing Business in France." Business France. (</w:t>
      </w:r>
      <w:r>
        <w:rPr>
          <w:rFonts w:ascii="Arial" w:hAnsi="Arial" w:cs="Arial"/>
          <w:sz w:val="24"/>
          <w:szCs w:val="24"/>
        </w:rPr>
        <w:t>2020</w:t>
      </w:r>
      <w:r w:rsidRPr="001063BA">
        <w:rPr>
          <w:rFonts w:ascii="Arial" w:hAnsi="Arial" w:cs="Arial"/>
          <w:sz w:val="24"/>
          <w:szCs w:val="24"/>
        </w:rPr>
        <w:t xml:space="preserve">). </w:t>
      </w:r>
      <w:hyperlink r:id="rId7" w:tgtFrame="_new" w:history="1">
        <w:r w:rsidRPr="001063BA">
          <w:rPr>
            <w:rStyle w:val="Hyperlink"/>
            <w:rFonts w:ascii="Arial" w:hAnsi="Arial" w:cs="Arial"/>
            <w:sz w:val="24"/>
            <w:szCs w:val="24"/>
          </w:rPr>
          <w:t>https://www.businessfrance.fr/en/doing-business-in-france</w:t>
        </w:r>
      </w:hyperlink>
      <w:r w:rsidRPr="001063BA">
        <w:rPr>
          <w:rFonts w:ascii="Arial" w:hAnsi="Arial" w:cs="Arial"/>
          <w:sz w:val="24"/>
          <w:szCs w:val="24"/>
        </w:rPr>
        <w:t>.</w:t>
      </w:r>
    </w:p>
    <w:p w14:paraId="4686C906" w14:textId="77777777" w:rsidR="00F26340" w:rsidRPr="001063BA" w:rsidRDefault="00F26340" w:rsidP="00F26340">
      <w:pPr>
        <w:spacing w:line="360" w:lineRule="auto"/>
        <w:jc w:val="both"/>
        <w:rPr>
          <w:rFonts w:ascii="Arial" w:hAnsi="Arial" w:cs="Arial"/>
          <w:sz w:val="24"/>
          <w:szCs w:val="24"/>
        </w:rPr>
      </w:pPr>
      <w:r w:rsidRPr="001063BA">
        <w:rPr>
          <w:rFonts w:ascii="Arial" w:hAnsi="Arial" w:cs="Arial"/>
          <w:sz w:val="24"/>
          <w:szCs w:val="24"/>
        </w:rPr>
        <w:t>"Doing Business in Germany." Invest in Germany. (</w:t>
      </w:r>
      <w:r>
        <w:rPr>
          <w:rFonts w:ascii="Arial" w:hAnsi="Arial" w:cs="Arial"/>
          <w:sz w:val="24"/>
          <w:szCs w:val="24"/>
        </w:rPr>
        <w:t>2019</w:t>
      </w:r>
      <w:r w:rsidRPr="001063BA">
        <w:rPr>
          <w:rFonts w:ascii="Arial" w:hAnsi="Arial" w:cs="Arial"/>
          <w:sz w:val="24"/>
          <w:szCs w:val="24"/>
        </w:rPr>
        <w:t xml:space="preserve">). </w:t>
      </w:r>
      <w:hyperlink r:id="rId8" w:tgtFrame="_new" w:history="1">
        <w:r w:rsidRPr="001063BA">
          <w:rPr>
            <w:rStyle w:val="Hyperlink"/>
            <w:rFonts w:ascii="Arial" w:hAnsi="Arial" w:cs="Arial"/>
            <w:sz w:val="24"/>
            <w:szCs w:val="24"/>
          </w:rPr>
          <w:t>https://www.gtai.de/gtai-en/invest/industry-overview/doing-business-in-germany-543990</w:t>
        </w:r>
      </w:hyperlink>
      <w:r w:rsidRPr="001063BA">
        <w:rPr>
          <w:rFonts w:ascii="Arial" w:hAnsi="Arial" w:cs="Arial"/>
          <w:sz w:val="24"/>
          <w:szCs w:val="24"/>
        </w:rPr>
        <w:t>.</w:t>
      </w:r>
    </w:p>
    <w:p w14:paraId="3BDAC984" w14:textId="77777777" w:rsidR="00F26340" w:rsidRPr="001063BA" w:rsidRDefault="00F26340" w:rsidP="00F26340">
      <w:pPr>
        <w:spacing w:line="360" w:lineRule="auto"/>
        <w:jc w:val="both"/>
        <w:rPr>
          <w:rFonts w:ascii="Arial" w:hAnsi="Arial" w:cs="Arial"/>
          <w:sz w:val="24"/>
          <w:szCs w:val="24"/>
        </w:rPr>
      </w:pPr>
      <w:r w:rsidRPr="001063BA">
        <w:rPr>
          <w:rFonts w:ascii="Arial" w:hAnsi="Arial" w:cs="Arial"/>
          <w:sz w:val="24"/>
          <w:szCs w:val="24"/>
        </w:rPr>
        <w:t>"Unilever Brands." Unilever. (</w:t>
      </w:r>
      <w:r>
        <w:rPr>
          <w:rFonts w:ascii="Arial" w:hAnsi="Arial" w:cs="Arial"/>
          <w:sz w:val="24"/>
          <w:szCs w:val="24"/>
        </w:rPr>
        <w:t>2019</w:t>
      </w:r>
      <w:r w:rsidRPr="001063BA">
        <w:rPr>
          <w:rFonts w:ascii="Arial" w:hAnsi="Arial" w:cs="Arial"/>
          <w:sz w:val="24"/>
          <w:szCs w:val="24"/>
        </w:rPr>
        <w:t xml:space="preserve">). </w:t>
      </w:r>
      <w:hyperlink r:id="rId9" w:tgtFrame="_new" w:history="1">
        <w:r w:rsidRPr="001063BA">
          <w:rPr>
            <w:rStyle w:val="Hyperlink"/>
            <w:rFonts w:ascii="Arial" w:hAnsi="Arial" w:cs="Arial"/>
            <w:sz w:val="24"/>
            <w:szCs w:val="24"/>
          </w:rPr>
          <w:t>https://www.unilever.com/brands/</w:t>
        </w:r>
      </w:hyperlink>
      <w:r w:rsidRPr="001063BA">
        <w:rPr>
          <w:rFonts w:ascii="Arial" w:hAnsi="Arial" w:cs="Arial"/>
          <w:sz w:val="24"/>
          <w:szCs w:val="24"/>
        </w:rPr>
        <w:t>.</w:t>
      </w:r>
    </w:p>
    <w:p w14:paraId="53719ABA" w14:textId="77777777" w:rsidR="00F26340" w:rsidRPr="001063BA" w:rsidRDefault="00F26340" w:rsidP="00F26340">
      <w:pPr>
        <w:spacing w:line="360" w:lineRule="auto"/>
        <w:jc w:val="both"/>
        <w:rPr>
          <w:rFonts w:ascii="Arial" w:hAnsi="Arial" w:cs="Arial"/>
          <w:sz w:val="24"/>
          <w:szCs w:val="24"/>
        </w:rPr>
      </w:pPr>
      <w:r w:rsidRPr="001063BA">
        <w:rPr>
          <w:rFonts w:ascii="Arial" w:hAnsi="Arial" w:cs="Arial"/>
          <w:sz w:val="24"/>
          <w:szCs w:val="24"/>
        </w:rPr>
        <w:t>"Unilever Sustainable Living Plan." Unilever. (</w:t>
      </w:r>
      <w:r>
        <w:rPr>
          <w:rFonts w:ascii="Arial" w:hAnsi="Arial" w:cs="Arial"/>
          <w:sz w:val="24"/>
          <w:szCs w:val="24"/>
        </w:rPr>
        <w:t>2022</w:t>
      </w:r>
      <w:r w:rsidRPr="001063BA">
        <w:rPr>
          <w:rFonts w:ascii="Arial" w:hAnsi="Arial" w:cs="Arial"/>
          <w:sz w:val="24"/>
          <w:szCs w:val="24"/>
        </w:rPr>
        <w:t xml:space="preserve">). </w:t>
      </w:r>
      <w:hyperlink r:id="rId10" w:tgtFrame="_new" w:history="1">
        <w:r w:rsidRPr="001063BA">
          <w:rPr>
            <w:rStyle w:val="Hyperlink"/>
            <w:rFonts w:ascii="Arial" w:hAnsi="Arial" w:cs="Arial"/>
            <w:sz w:val="24"/>
            <w:szCs w:val="24"/>
          </w:rPr>
          <w:t>https://www.unilever.com/sustainable-living/</w:t>
        </w:r>
      </w:hyperlink>
      <w:r w:rsidRPr="001063BA">
        <w:rPr>
          <w:rFonts w:ascii="Arial" w:hAnsi="Arial" w:cs="Arial"/>
          <w:sz w:val="24"/>
          <w:szCs w:val="24"/>
        </w:rPr>
        <w:t>.</w:t>
      </w:r>
    </w:p>
    <w:p w14:paraId="4849C03D" w14:textId="77777777" w:rsidR="00F26340" w:rsidRPr="001063BA" w:rsidRDefault="00F26340" w:rsidP="00F26340">
      <w:pPr>
        <w:spacing w:line="360" w:lineRule="auto"/>
        <w:jc w:val="both"/>
        <w:rPr>
          <w:rFonts w:ascii="Arial" w:hAnsi="Arial" w:cs="Arial"/>
          <w:sz w:val="24"/>
          <w:szCs w:val="24"/>
        </w:rPr>
      </w:pPr>
      <w:r w:rsidRPr="001063BA">
        <w:rPr>
          <w:rFonts w:ascii="Arial" w:hAnsi="Arial" w:cs="Arial"/>
          <w:sz w:val="24"/>
          <w:szCs w:val="24"/>
        </w:rPr>
        <w:lastRenderedPageBreak/>
        <w:t>"Unilever: A Company History." Unilever. (</w:t>
      </w:r>
      <w:r>
        <w:rPr>
          <w:rFonts w:ascii="Arial" w:hAnsi="Arial" w:cs="Arial"/>
          <w:sz w:val="24"/>
          <w:szCs w:val="24"/>
        </w:rPr>
        <w:t>2022</w:t>
      </w:r>
      <w:r w:rsidRPr="001063BA">
        <w:rPr>
          <w:rFonts w:ascii="Arial" w:hAnsi="Arial" w:cs="Arial"/>
          <w:sz w:val="24"/>
          <w:szCs w:val="24"/>
        </w:rPr>
        <w:t xml:space="preserve">). </w:t>
      </w:r>
      <w:hyperlink r:id="rId11" w:tgtFrame="_new" w:history="1">
        <w:r w:rsidRPr="001063BA">
          <w:rPr>
            <w:rStyle w:val="Hyperlink"/>
            <w:rFonts w:ascii="Arial" w:hAnsi="Arial" w:cs="Arial"/>
            <w:sz w:val="24"/>
            <w:szCs w:val="24"/>
          </w:rPr>
          <w:t>https://www.unilever.com/about/who-we-are/our-history/</w:t>
        </w:r>
      </w:hyperlink>
      <w:r w:rsidRPr="001063BA">
        <w:rPr>
          <w:rFonts w:ascii="Arial" w:hAnsi="Arial" w:cs="Arial"/>
          <w:sz w:val="24"/>
          <w:szCs w:val="24"/>
        </w:rPr>
        <w:t>.</w:t>
      </w:r>
    </w:p>
    <w:p w14:paraId="5060C8DD" w14:textId="77777777" w:rsidR="00F26340" w:rsidRPr="001063BA" w:rsidRDefault="00F26340" w:rsidP="00F26340">
      <w:pPr>
        <w:spacing w:line="360" w:lineRule="auto"/>
        <w:jc w:val="both"/>
        <w:rPr>
          <w:rFonts w:ascii="Arial" w:hAnsi="Arial" w:cs="Arial"/>
          <w:sz w:val="24"/>
          <w:szCs w:val="24"/>
        </w:rPr>
      </w:pPr>
      <w:r w:rsidRPr="001063BA">
        <w:rPr>
          <w:rFonts w:ascii="Arial" w:hAnsi="Arial" w:cs="Arial"/>
          <w:sz w:val="24"/>
          <w:szCs w:val="24"/>
        </w:rPr>
        <w:t>Hersey, P., Blanchard, K. H., &amp; Johnson, D. E. (</w:t>
      </w:r>
      <w:r>
        <w:rPr>
          <w:rFonts w:ascii="Arial" w:hAnsi="Arial" w:cs="Arial"/>
          <w:sz w:val="24"/>
          <w:szCs w:val="24"/>
        </w:rPr>
        <w:t>201</w:t>
      </w:r>
      <w:r w:rsidRPr="001063BA">
        <w:rPr>
          <w:rFonts w:ascii="Arial" w:hAnsi="Arial" w:cs="Arial"/>
          <w:sz w:val="24"/>
          <w:szCs w:val="24"/>
        </w:rPr>
        <w:t>9). Management of Organizational Behavior: Utilizing Human Resources. Prentice Hall.</w:t>
      </w:r>
    </w:p>
    <w:p w14:paraId="2C06A4EC" w14:textId="77777777" w:rsidR="00F26340" w:rsidRPr="001063BA" w:rsidRDefault="00F26340" w:rsidP="00F26340">
      <w:pPr>
        <w:spacing w:line="360" w:lineRule="auto"/>
        <w:jc w:val="both"/>
        <w:rPr>
          <w:rFonts w:ascii="Arial" w:hAnsi="Arial" w:cs="Arial"/>
          <w:sz w:val="24"/>
          <w:szCs w:val="24"/>
        </w:rPr>
      </w:pPr>
      <w:r w:rsidRPr="001063BA">
        <w:rPr>
          <w:rFonts w:ascii="Arial" w:hAnsi="Arial" w:cs="Arial"/>
          <w:sz w:val="24"/>
          <w:szCs w:val="24"/>
        </w:rPr>
        <w:t>Hofstede, G. (</w:t>
      </w:r>
      <w:r>
        <w:rPr>
          <w:rFonts w:ascii="Arial" w:hAnsi="Arial" w:cs="Arial"/>
          <w:sz w:val="24"/>
          <w:szCs w:val="24"/>
        </w:rPr>
        <w:t>201</w:t>
      </w:r>
      <w:r w:rsidRPr="001063BA">
        <w:rPr>
          <w:rFonts w:ascii="Arial" w:hAnsi="Arial" w:cs="Arial"/>
          <w:sz w:val="24"/>
          <w:szCs w:val="24"/>
        </w:rPr>
        <w:t>4). Culture's Consequences: International Differences in Work-Related Values. Sage.</w:t>
      </w:r>
    </w:p>
    <w:p w14:paraId="15F1B506" w14:textId="77777777" w:rsidR="00F26340" w:rsidRPr="001063BA" w:rsidRDefault="00F26340" w:rsidP="00F26340">
      <w:pPr>
        <w:spacing w:line="360" w:lineRule="auto"/>
        <w:jc w:val="both"/>
        <w:rPr>
          <w:rFonts w:ascii="Arial" w:hAnsi="Arial" w:cs="Arial"/>
          <w:sz w:val="24"/>
          <w:szCs w:val="24"/>
        </w:rPr>
      </w:pPr>
      <w:r w:rsidRPr="001063BA">
        <w:rPr>
          <w:rFonts w:ascii="Arial" w:hAnsi="Arial" w:cs="Arial"/>
          <w:sz w:val="24"/>
          <w:szCs w:val="24"/>
        </w:rPr>
        <w:t>Jandt, F. E. (2016). An Introduction to Intercultural Communication: Identities in a Global Community. Sage Publications.</w:t>
      </w:r>
    </w:p>
    <w:p w14:paraId="74BA5F00" w14:textId="77777777" w:rsidR="00F26340" w:rsidRPr="001063BA" w:rsidRDefault="00F26340" w:rsidP="00F26340">
      <w:pPr>
        <w:spacing w:line="360" w:lineRule="auto"/>
        <w:jc w:val="both"/>
        <w:rPr>
          <w:rFonts w:ascii="Arial" w:hAnsi="Arial" w:cs="Arial"/>
          <w:sz w:val="24"/>
          <w:szCs w:val="24"/>
        </w:rPr>
      </w:pPr>
      <w:r w:rsidRPr="001063BA">
        <w:rPr>
          <w:rFonts w:ascii="Arial" w:hAnsi="Arial" w:cs="Arial"/>
          <w:sz w:val="24"/>
          <w:szCs w:val="24"/>
        </w:rPr>
        <w:t>Krys, K., &amp; Capaldi, C. A. (2017). Social Psychological Science for a Global Society. Social Psychological Science: A Handbook, 613-629.</w:t>
      </w:r>
    </w:p>
    <w:p w14:paraId="2CDB6934" w14:textId="77777777" w:rsidR="00F26340" w:rsidRPr="001063BA" w:rsidRDefault="00F26340" w:rsidP="00F26340">
      <w:pPr>
        <w:spacing w:line="360" w:lineRule="auto"/>
        <w:jc w:val="both"/>
        <w:rPr>
          <w:rFonts w:ascii="Arial" w:hAnsi="Arial" w:cs="Arial"/>
          <w:sz w:val="24"/>
          <w:szCs w:val="24"/>
        </w:rPr>
      </w:pPr>
      <w:r w:rsidRPr="001063BA">
        <w:rPr>
          <w:rFonts w:ascii="Arial" w:hAnsi="Arial" w:cs="Arial"/>
          <w:sz w:val="24"/>
          <w:szCs w:val="24"/>
        </w:rPr>
        <w:t>Kwintessential. (</w:t>
      </w:r>
      <w:r>
        <w:rPr>
          <w:rFonts w:ascii="Arial" w:hAnsi="Arial" w:cs="Arial"/>
          <w:sz w:val="24"/>
          <w:szCs w:val="24"/>
        </w:rPr>
        <w:t>2021</w:t>
      </w:r>
      <w:r w:rsidRPr="001063BA">
        <w:rPr>
          <w:rFonts w:ascii="Arial" w:hAnsi="Arial" w:cs="Arial"/>
          <w:sz w:val="24"/>
          <w:szCs w:val="24"/>
        </w:rPr>
        <w:t xml:space="preserve">). "Communication Styles in France." </w:t>
      </w:r>
      <w:hyperlink r:id="rId12" w:tgtFrame="_new" w:history="1">
        <w:r w:rsidRPr="001063BA">
          <w:rPr>
            <w:rStyle w:val="Hyperlink"/>
            <w:rFonts w:ascii="Arial" w:hAnsi="Arial" w:cs="Arial"/>
            <w:sz w:val="24"/>
            <w:szCs w:val="24"/>
          </w:rPr>
          <w:t>https://www.kwintessential.co.uk/resources/global-etiquette/france-country-profile.html</w:t>
        </w:r>
      </w:hyperlink>
      <w:r w:rsidRPr="001063BA">
        <w:rPr>
          <w:rFonts w:ascii="Arial" w:hAnsi="Arial" w:cs="Arial"/>
          <w:sz w:val="24"/>
          <w:szCs w:val="24"/>
        </w:rPr>
        <w:t>.</w:t>
      </w:r>
    </w:p>
    <w:p w14:paraId="785FC06F" w14:textId="77777777" w:rsidR="00F26340" w:rsidRPr="001063BA" w:rsidRDefault="00F26340" w:rsidP="00F26340">
      <w:pPr>
        <w:spacing w:line="360" w:lineRule="auto"/>
        <w:jc w:val="both"/>
        <w:rPr>
          <w:rFonts w:ascii="Arial" w:hAnsi="Arial" w:cs="Arial"/>
          <w:sz w:val="24"/>
          <w:szCs w:val="24"/>
        </w:rPr>
      </w:pPr>
      <w:r w:rsidRPr="001063BA">
        <w:rPr>
          <w:rFonts w:ascii="Arial" w:hAnsi="Arial" w:cs="Arial"/>
          <w:sz w:val="24"/>
          <w:szCs w:val="24"/>
        </w:rPr>
        <w:t>Moran, R. T., Abramson, N. R., &amp; Moran, S. V. (2014). Managing Cultural Differences: Global Leadership Strategies for the 21st Century. Routledge.</w:t>
      </w:r>
    </w:p>
    <w:p w14:paraId="0C666CA5" w14:textId="77777777" w:rsidR="00F26340" w:rsidRPr="001063BA" w:rsidRDefault="00F26340" w:rsidP="00F26340">
      <w:pPr>
        <w:spacing w:line="360" w:lineRule="auto"/>
        <w:jc w:val="both"/>
        <w:rPr>
          <w:rFonts w:ascii="Arial" w:hAnsi="Arial" w:cs="Arial"/>
          <w:sz w:val="24"/>
          <w:szCs w:val="24"/>
        </w:rPr>
      </w:pPr>
      <w:r w:rsidRPr="001063BA">
        <w:rPr>
          <w:rFonts w:ascii="Arial" w:hAnsi="Arial" w:cs="Arial"/>
          <w:sz w:val="24"/>
          <w:szCs w:val="24"/>
        </w:rPr>
        <w:t>Samovar, L. A., Porter, R. E., &amp; McDaniel, E. R. (2016). Communication Between Cultures. Cengage Learning.</w:t>
      </w:r>
    </w:p>
    <w:p w14:paraId="5062B568" w14:textId="77777777" w:rsidR="00F26340" w:rsidRPr="001063BA" w:rsidRDefault="00F26340" w:rsidP="00F26340">
      <w:pPr>
        <w:spacing w:line="360" w:lineRule="auto"/>
        <w:jc w:val="both"/>
        <w:rPr>
          <w:rFonts w:ascii="Arial" w:hAnsi="Arial" w:cs="Arial"/>
          <w:sz w:val="24"/>
          <w:szCs w:val="24"/>
        </w:rPr>
      </w:pPr>
      <w:r w:rsidRPr="001063BA">
        <w:rPr>
          <w:rFonts w:ascii="Arial" w:hAnsi="Arial" w:cs="Arial"/>
          <w:sz w:val="24"/>
          <w:szCs w:val="24"/>
        </w:rPr>
        <w:t>Trompenaars, F., &amp; Hampden-Turner, C. (2012). Riding the Waves of Culture: Understanding Diversity in Global Business. Nicholas Brealey Publishing.</w:t>
      </w:r>
    </w:p>
    <w:p w14:paraId="75D62AD9" w14:textId="77777777" w:rsidR="00F26340" w:rsidRPr="001063BA" w:rsidRDefault="00F26340" w:rsidP="00F26340">
      <w:pPr>
        <w:spacing w:line="360" w:lineRule="auto"/>
        <w:jc w:val="both"/>
        <w:rPr>
          <w:rFonts w:ascii="Arial" w:hAnsi="Arial" w:cs="Arial"/>
          <w:sz w:val="24"/>
          <w:szCs w:val="24"/>
        </w:rPr>
      </w:pPr>
      <w:r w:rsidRPr="001063BA">
        <w:rPr>
          <w:rFonts w:ascii="Arial" w:hAnsi="Arial" w:cs="Arial"/>
          <w:sz w:val="24"/>
          <w:szCs w:val="24"/>
        </w:rPr>
        <w:t>UK Government. (</w:t>
      </w:r>
      <w:r>
        <w:rPr>
          <w:rFonts w:ascii="Arial" w:hAnsi="Arial" w:cs="Arial"/>
          <w:sz w:val="24"/>
          <w:szCs w:val="24"/>
        </w:rPr>
        <w:t>2020</w:t>
      </w:r>
      <w:r w:rsidRPr="001063BA">
        <w:rPr>
          <w:rFonts w:ascii="Arial" w:hAnsi="Arial" w:cs="Arial"/>
          <w:sz w:val="24"/>
          <w:szCs w:val="24"/>
        </w:rPr>
        <w:t xml:space="preserve">). "Trading internationally." </w:t>
      </w:r>
      <w:hyperlink r:id="rId13" w:tgtFrame="_new" w:history="1">
        <w:r w:rsidRPr="001063BA">
          <w:rPr>
            <w:rStyle w:val="Hyperlink"/>
            <w:rFonts w:ascii="Arial" w:hAnsi="Arial" w:cs="Arial"/>
            <w:sz w:val="24"/>
            <w:szCs w:val="24"/>
          </w:rPr>
          <w:t>https://www.gov.uk/guidance/exporting-and-doing-business-abroad</w:t>
        </w:r>
      </w:hyperlink>
      <w:r w:rsidRPr="001063BA">
        <w:rPr>
          <w:rFonts w:ascii="Arial" w:hAnsi="Arial" w:cs="Arial"/>
          <w:sz w:val="24"/>
          <w:szCs w:val="24"/>
        </w:rPr>
        <w:t>.</w:t>
      </w:r>
    </w:p>
    <w:p w14:paraId="0CF901E6" w14:textId="7E4E9FC3" w:rsidR="00F37B62" w:rsidRPr="00F37B62" w:rsidRDefault="0086289F" w:rsidP="00F37B62">
      <w:pPr>
        <w:spacing w:line="600" w:lineRule="auto"/>
        <w:rPr>
          <w:rFonts w:ascii="Arial" w:hAnsi="Arial" w:cs="Arial"/>
          <w:b/>
          <w:bCs/>
          <w:i/>
          <w:iCs/>
        </w:rPr>
      </w:pPr>
      <w:r>
        <w:rPr>
          <w:rFonts w:ascii="Arial" w:hAnsi="Arial" w:cs="Arial"/>
          <w:b/>
          <w:bCs/>
          <w:i/>
          <w:iCs/>
        </w:rPr>
        <w:t xml:space="preserve"> </w:t>
      </w:r>
      <w:r w:rsidR="00F37B62" w:rsidRPr="00F37B62">
        <w:rPr>
          <w:rFonts w:ascii="Arial" w:hAnsi="Arial" w:cs="Arial"/>
          <w:b/>
          <w:bCs/>
          <w:i/>
          <w:iCs/>
        </w:rPr>
        <w:t xml:space="preserve"> </w:t>
      </w:r>
    </w:p>
    <w:sectPr w:rsidR="00F37B62" w:rsidRPr="00F37B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AE7BB7" w14:textId="77777777" w:rsidR="00686AC9" w:rsidRDefault="00686AC9" w:rsidP="00F37B62">
      <w:pPr>
        <w:spacing w:after="0" w:line="240" w:lineRule="auto"/>
      </w:pPr>
      <w:r>
        <w:separator/>
      </w:r>
    </w:p>
  </w:endnote>
  <w:endnote w:type="continuationSeparator" w:id="0">
    <w:p w14:paraId="3CBB3EA9" w14:textId="77777777" w:rsidR="00686AC9" w:rsidRDefault="00686AC9" w:rsidP="00F37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B80778" w14:textId="77777777" w:rsidR="00686AC9" w:rsidRDefault="00686AC9" w:rsidP="00F37B62">
      <w:pPr>
        <w:spacing w:after="0" w:line="240" w:lineRule="auto"/>
      </w:pPr>
      <w:r>
        <w:separator/>
      </w:r>
    </w:p>
  </w:footnote>
  <w:footnote w:type="continuationSeparator" w:id="0">
    <w:p w14:paraId="6CB0595B" w14:textId="77777777" w:rsidR="00686AC9" w:rsidRDefault="00686AC9" w:rsidP="00F37B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811"/>
    <w:rsid w:val="003F3651"/>
    <w:rsid w:val="004561F1"/>
    <w:rsid w:val="00541F2B"/>
    <w:rsid w:val="00652538"/>
    <w:rsid w:val="00686AC9"/>
    <w:rsid w:val="007F5B37"/>
    <w:rsid w:val="0086289F"/>
    <w:rsid w:val="008F4215"/>
    <w:rsid w:val="00A43B83"/>
    <w:rsid w:val="00A538F3"/>
    <w:rsid w:val="00B465A0"/>
    <w:rsid w:val="00D41CE9"/>
    <w:rsid w:val="00D97B84"/>
    <w:rsid w:val="00E12960"/>
    <w:rsid w:val="00E80114"/>
    <w:rsid w:val="00F25C45"/>
    <w:rsid w:val="00F26340"/>
    <w:rsid w:val="00F37B62"/>
    <w:rsid w:val="00F6781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933B52"/>
  <w15:chartTrackingRefBased/>
  <w15:docId w15:val="{4AB29252-98AE-41A0-BC08-19D8EB12D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26340"/>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B62"/>
  </w:style>
  <w:style w:type="paragraph" w:styleId="Footer">
    <w:name w:val="footer"/>
    <w:basedOn w:val="Normal"/>
    <w:link w:val="FooterChar"/>
    <w:uiPriority w:val="99"/>
    <w:unhideWhenUsed/>
    <w:rsid w:val="00F37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B62"/>
  </w:style>
  <w:style w:type="character" w:customStyle="1" w:styleId="Heading1Char">
    <w:name w:val="Heading 1 Char"/>
    <w:basedOn w:val="DefaultParagraphFont"/>
    <w:link w:val="Heading1"/>
    <w:uiPriority w:val="9"/>
    <w:rsid w:val="00F26340"/>
    <w:rPr>
      <w:rFonts w:asciiTheme="majorHAnsi" w:eastAsiaTheme="majorEastAsia" w:hAnsiTheme="majorHAnsi" w:cstheme="majorBidi"/>
      <w:color w:val="2F5496" w:themeColor="accent1" w:themeShade="BF"/>
      <w:sz w:val="32"/>
      <w:szCs w:val="32"/>
      <w:lang w:val="en-US" w:eastAsia="en-US"/>
    </w:rPr>
  </w:style>
  <w:style w:type="character" w:styleId="Hyperlink">
    <w:name w:val="Hyperlink"/>
    <w:basedOn w:val="DefaultParagraphFont"/>
    <w:uiPriority w:val="99"/>
    <w:unhideWhenUsed/>
    <w:rsid w:val="00F2634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tai.de/gtai-en/invest/industry-overview/doing-business-in-germany-543990" TargetMode="External"/><Relationship Id="rId13" Type="http://schemas.openxmlformats.org/officeDocument/2006/relationships/hyperlink" Target="https://www.gov.uk/guidance/exporting-and-doing-business-abroad" TargetMode="External"/><Relationship Id="rId3" Type="http://schemas.openxmlformats.org/officeDocument/2006/relationships/webSettings" Target="webSettings.xml"/><Relationship Id="rId7" Type="http://schemas.openxmlformats.org/officeDocument/2006/relationships/hyperlink" Target="https://www.businessfrance.fr/en/doing-business-in-france" TargetMode="External"/><Relationship Id="rId12" Type="http://schemas.openxmlformats.org/officeDocument/2006/relationships/hyperlink" Target="https://www.kwintessential.co.uk/resources/global-etiquette/france-country-profile.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unilever.com/about/who-we-are/our-history/"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unilever.com/sustainable-living/" TargetMode="External"/><Relationship Id="rId4" Type="http://schemas.openxmlformats.org/officeDocument/2006/relationships/footnotes" Target="footnotes.xml"/><Relationship Id="rId9" Type="http://schemas.openxmlformats.org/officeDocument/2006/relationships/hyperlink" Target="https://www.unilever.com/brand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11</Pages>
  <Words>3051</Words>
  <Characters>17391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Nishi Ramsurrun</dc:creator>
  <cp:keywords/>
  <dc:description/>
  <cp:lastModifiedBy>home</cp:lastModifiedBy>
  <cp:revision>8</cp:revision>
  <dcterms:created xsi:type="dcterms:W3CDTF">2022-11-17T12:25:00Z</dcterms:created>
  <dcterms:modified xsi:type="dcterms:W3CDTF">2023-12-24T21:40:00Z</dcterms:modified>
</cp:coreProperties>
</file>