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0255C" w14:textId="77777777" w:rsidR="00574A03" w:rsidRPr="00B715B6" w:rsidRDefault="00574A03" w:rsidP="00574A03">
      <w:pPr>
        <w:jc w:val="center"/>
        <w:rPr>
          <w:rFonts w:ascii="Arial" w:hAnsi="Arial" w:cs="Arial"/>
          <w:b/>
          <w:bCs/>
        </w:rPr>
      </w:pPr>
      <w:r w:rsidRPr="00B715B6">
        <w:rPr>
          <w:rFonts w:ascii="Arial" w:hAnsi="Arial" w:cs="Arial"/>
          <w:b/>
          <w:bCs/>
        </w:rPr>
        <w:t>BMSW6106</w:t>
      </w:r>
    </w:p>
    <w:p w14:paraId="6AB617B5" w14:textId="77777777" w:rsidR="00574A03" w:rsidRPr="00B715B6" w:rsidRDefault="00574A03" w:rsidP="00574A03">
      <w:pPr>
        <w:jc w:val="center"/>
        <w:rPr>
          <w:rFonts w:ascii="Arial" w:hAnsi="Arial" w:cs="Arial"/>
          <w:b/>
          <w:bCs/>
        </w:rPr>
      </w:pPr>
      <w:r w:rsidRPr="00B715B6">
        <w:rPr>
          <w:rFonts w:ascii="Arial" w:hAnsi="Arial" w:cs="Arial"/>
          <w:b/>
          <w:bCs/>
        </w:rPr>
        <w:t>Developing Emotional Intelligence Skills for the Workplace</w:t>
      </w:r>
    </w:p>
    <w:p w14:paraId="66B85A10" w14:textId="77777777" w:rsidR="00574A03" w:rsidRPr="00B715B6" w:rsidRDefault="00574A03" w:rsidP="00574A03">
      <w:pPr>
        <w:jc w:val="center"/>
        <w:rPr>
          <w:rFonts w:ascii="Arial" w:hAnsi="Arial" w:cs="Arial"/>
          <w:b/>
          <w:bCs/>
        </w:rPr>
      </w:pPr>
      <w:r w:rsidRPr="00B715B6">
        <w:rPr>
          <w:rFonts w:ascii="Arial" w:hAnsi="Arial" w:cs="Arial"/>
          <w:b/>
          <w:bCs/>
        </w:rPr>
        <w:t>Task 2</w:t>
      </w:r>
    </w:p>
    <w:p w14:paraId="4963F373" w14:textId="77777777" w:rsidR="00574A03" w:rsidRPr="00B715B6" w:rsidRDefault="00574A03" w:rsidP="00574A03">
      <w:pPr>
        <w:jc w:val="center"/>
        <w:rPr>
          <w:rFonts w:ascii="Arial" w:hAnsi="Arial" w:cs="Arial"/>
        </w:rPr>
      </w:pPr>
      <w:r w:rsidRPr="00B715B6">
        <w:rPr>
          <w:rFonts w:ascii="Arial" w:hAnsi="Arial" w:cs="Arial"/>
          <w:b/>
          <w:bCs/>
        </w:rPr>
        <w:t>Individual Report</w:t>
      </w:r>
    </w:p>
    <w:p w14:paraId="1A7F623D" w14:textId="5A7BEBFA" w:rsidR="00574A03" w:rsidRDefault="00574A03" w:rsidP="00574A03">
      <w:pPr>
        <w:jc w:val="center"/>
        <w:rPr>
          <w:rFonts w:ascii="Arial" w:hAnsi="Arial" w:cs="Arial"/>
          <w:b/>
          <w:bCs/>
        </w:rPr>
      </w:pPr>
      <w:r w:rsidRPr="00B715B6">
        <w:rPr>
          <w:rFonts w:ascii="Arial" w:hAnsi="Arial" w:cs="Arial"/>
          <w:b/>
          <w:bCs/>
        </w:rPr>
        <w:t>Lecturer’s Name:</w:t>
      </w:r>
      <w:r w:rsidR="004F7040">
        <w:rPr>
          <w:rFonts w:ascii="Arial" w:hAnsi="Arial" w:cs="Arial"/>
          <w:b/>
          <w:bCs/>
        </w:rPr>
        <w:t xml:space="preserve"> Masoud </w:t>
      </w:r>
      <w:proofErr w:type="spellStart"/>
      <w:r w:rsidR="004F7040">
        <w:rPr>
          <w:rFonts w:ascii="Arial" w:hAnsi="Arial" w:cs="Arial"/>
          <w:b/>
          <w:bCs/>
        </w:rPr>
        <w:t>Keimasi</w:t>
      </w:r>
      <w:proofErr w:type="spellEnd"/>
      <w:r w:rsidRPr="00B715B6">
        <w:rPr>
          <w:rFonts w:ascii="Arial" w:hAnsi="Arial" w:cs="Arial"/>
          <w:b/>
          <w:bCs/>
        </w:rPr>
        <w:t xml:space="preserve"> </w:t>
      </w:r>
    </w:p>
    <w:p w14:paraId="5034ADBF" w14:textId="03DFCB8D" w:rsidR="004F7040" w:rsidRPr="00B715B6" w:rsidRDefault="004F7040" w:rsidP="00574A03">
      <w:pPr>
        <w:jc w:val="center"/>
        <w:rPr>
          <w:rFonts w:ascii="Arial" w:hAnsi="Arial" w:cs="Arial"/>
        </w:rPr>
      </w:pPr>
      <w:proofErr w:type="gramStart"/>
      <w:r>
        <w:rPr>
          <w:rFonts w:ascii="Arial" w:hAnsi="Arial" w:cs="Arial"/>
          <w:b/>
          <w:bCs/>
        </w:rPr>
        <w:t>University :</w:t>
      </w:r>
      <w:proofErr w:type="gramEnd"/>
      <w:r>
        <w:rPr>
          <w:rFonts w:ascii="Arial" w:hAnsi="Arial" w:cs="Arial"/>
          <w:b/>
          <w:bCs/>
        </w:rPr>
        <w:t xml:space="preserve"> University of Wales Trinity Saint David</w:t>
      </w:r>
    </w:p>
    <w:p w14:paraId="23E8815F" w14:textId="0089664C" w:rsidR="00574A03" w:rsidRPr="00B715B6" w:rsidRDefault="00574A03" w:rsidP="00574A03">
      <w:pPr>
        <w:rPr>
          <w:rFonts w:ascii="Arial" w:hAnsi="Arial" w:cs="Arial"/>
          <w:b/>
          <w:bCs/>
        </w:rPr>
      </w:pPr>
      <w:r w:rsidRPr="00B715B6">
        <w:rPr>
          <w:rFonts w:ascii="Arial" w:hAnsi="Arial" w:cs="Arial"/>
          <w:b/>
          <w:bCs/>
        </w:rPr>
        <w:t>Student Name: Mihail Croi</w:t>
      </w:r>
      <w:r w:rsidR="00C462FD" w:rsidRPr="00B715B6">
        <w:rPr>
          <w:rFonts w:ascii="Arial" w:hAnsi="Arial" w:cs="Arial"/>
          <w:b/>
          <w:bCs/>
        </w:rPr>
        <w:t>toru</w:t>
      </w:r>
    </w:p>
    <w:p w14:paraId="29B7F0BB" w14:textId="0795F30D" w:rsidR="00574A03" w:rsidRPr="00B715B6" w:rsidRDefault="00574A03" w:rsidP="00574A03">
      <w:pPr>
        <w:rPr>
          <w:rFonts w:ascii="Arial" w:hAnsi="Arial" w:cs="Arial"/>
          <w:b/>
          <w:bCs/>
        </w:rPr>
      </w:pPr>
      <w:r w:rsidRPr="00B715B6">
        <w:rPr>
          <w:rFonts w:ascii="Arial" w:hAnsi="Arial" w:cs="Arial"/>
          <w:b/>
          <w:bCs/>
        </w:rPr>
        <w:t xml:space="preserve">Student ID: </w:t>
      </w:r>
      <w:r w:rsidR="00C462FD" w:rsidRPr="00B715B6">
        <w:rPr>
          <w:rFonts w:ascii="Arial" w:hAnsi="Arial" w:cs="Arial"/>
          <w:b/>
          <w:bCs/>
        </w:rPr>
        <w:t>2124152</w:t>
      </w:r>
    </w:p>
    <w:p w14:paraId="188269C5" w14:textId="77777777" w:rsidR="000F1DF7" w:rsidRPr="00B715B6" w:rsidRDefault="000F1DF7" w:rsidP="00022682">
      <w:pPr>
        <w:rPr>
          <w:rFonts w:ascii="Arial" w:hAnsi="Arial" w:cs="Arial"/>
        </w:rPr>
      </w:pPr>
    </w:p>
    <w:p w14:paraId="1B93945C" w14:textId="77777777" w:rsidR="000F1DF7" w:rsidRPr="00B715B6" w:rsidRDefault="000F1DF7" w:rsidP="00022682">
      <w:pPr>
        <w:rPr>
          <w:rFonts w:ascii="Arial" w:hAnsi="Arial" w:cs="Arial"/>
        </w:rPr>
      </w:pPr>
    </w:p>
    <w:p w14:paraId="71581AC4" w14:textId="5E20636F" w:rsidR="00022682" w:rsidRPr="00F22F83" w:rsidRDefault="000F1DF7" w:rsidP="00022682">
      <w:pPr>
        <w:rPr>
          <w:rFonts w:ascii="Arial" w:hAnsi="Arial" w:cs="Arial"/>
          <w:sz w:val="18"/>
          <w:szCs w:val="18"/>
        </w:rPr>
      </w:pPr>
      <w:r w:rsidRPr="00F22F83">
        <w:rPr>
          <w:rFonts w:ascii="Arial" w:hAnsi="Arial" w:cs="Arial"/>
          <w:sz w:val="18"/>
          <w:szCs w:val="18"/>
        </w:rPr>
        <w:t>T</w:t>
      </w:r>
      <w:r w:rsidR="00022682" w:rsidRPr="00F22F83">
        <w:rPr>
          <w:rFonts w:ascii="Arial" w:hAnsi="Arial" w:cs="Arial"/>
          <w:sz w:val="18"/>
          <w:szCs w:val="18"/>
        </w:rPr>
        <w:t>able of Contents</w:t>
      </w:r>
    </w:p>
    <w:p w14:paraId="5C07BFA5" w14:textId="5A061B91" w:rsidR="00022682" w:rsidRPr="00F22F83" w:rsidRDefault="00022682" w:rsidP="00022682">
      <w:pPr>
        <w:numPr>
          <w:ilvl w:val="0"/>
          <w:numId w:val="20"/>
        </w:numPr>
        <w:rPr>
          <w:rFonts w:ascii="Arial" w:hAnsi="Arial" w:cs="Arial"/>
          <w:sz w:val="18"/>
          <w:szCs w:val="18"/>
        </w:rPr>
      </w:pPr>
      <w:r w:rsidRPr="00F22F83">
        <w:rPr>
          <w:rFonts w:ascii="Arial" w:hAnsi="Arial" w:cs="Arial"/>
          <w:sz w:val="18"/>
          <w:szCs w:val="18"/>
        </w:rPr>
        <w:t xml:space="preserve">Introduction .......................................................................................................................... </w:t>
      </w:r>
      <w:r w:rsidR="009163DE" w:rsidRPr="00F22F83">
        <w:rPr>
          <w:rFonts w:ascii="Arial" w:hAnsi="Arial" w:cs="Arial"/>
          <w:sz w:val="18"/>
          <w:szCs w:val="18"/>
        </w:rPr>
        <w:t>2</w:t>
      </w:r>
      <w:r w:rsidRPr="00F22F83">
        <w:rPr>
          <w:rFonts w:ascii="Arial" w:hAnsi="Arial" w:cs="Arial"/>
          <w:sz w:val="18"/>
          <w:szCs w:val="18"/>
        </w:rPr>
        <w:br/>
        <w:t xml:space="preserve">1.1 Overview of Multicultural Team Management ........................................................... </w:t>
      </w:r>
      <w:r w:rsidR="009163DE" w:rsidRPr="00F22F83">
        <w:rPr>
          <w:rFonts w:ascii="Arial" w:hAnsi="Arial" w:cs="Arial"/>
          <w:sz w:val="18"/>
          <w:szCs w:val="18"/>
        </w:rPr>
        <w:t>2</w:t>
      </w:r>
      <w:r w:rsidRPr="00F22F83">
        <w:rPr>
          <w:rFonts w:ascii="Arial" w:hAnsi="Arial" w:cs="Arial"/>
          <w:sz w:val="18"/>
          <w:szCs w:val="18"/>
        </w:rPr>
        <w:br/>
        <w:t xml:space="preserve">1.2 Clarke's Leadership at FAYE Inc. ............................................................................... </w:t>
      </w:r>
      <w:r w:rsidR="009163DE" w:rsidRPr="00F22F83">
        <w:rPr>
          <w:rFonts w:ascii="Arial" w:hAnsi="Arial" w:cs="Arial"/>
          <w:sz w:val="18"/>
          <w:szCs w:val="18"/>
        </w:rPr>
        <w:t>2</w:t>
      </w:r>
      <w:r w:rsidRPr="00F22F83">
        <w:rPr>
          <w:rFonts w:ascii="Arial" w:hAnsi="Arial" w:cs="Arial"/>
          <w:sz w:val="18"/>
          <w:szCs w:val="18"/>
        </w:rPr>
        <w:br/>
        <w:t>1.3 Purpose and Structure of the Report ...................................................................... 2</w:t>
      </w:r>
    </w:p>
    <w:p w14:paraId="30501341" w14:textId="5A57C56A" w:rsidR="00022682" w:rsidRPr="00F22F83" w:rsidRDefault="00022682" w:rsidP="00022682">
      <w:pPr>
        <w:numPr>
          <w:ilvl w:val="0"/>
          <w:numId w:val="20"/>
        </w:numPr>
        <w:rPr>
          <w:rFonts w:ascii="Arial" w:hAnsi="Arial" w:cs="Arial"/>
          <w:sz w:val="18"/>
          <w:szCs w:val="18"/>
        </w:rPr>
      </w:pPr>
      <w:r w:rsidRPr="00F22F83">
        <w:rPr>
          <w:rFonts w:ascii="Arial" w:hAnsi="Arial" w:cs="Arial"/>
          <w:sz w:val="18"/>
          <w:szCs w:val="18"/>
        </w:rPr>
        <w:t xml:space="preserve">Communication Styles in a Multicultural Team .................................................... </w:t>
      </w:r>
      <w:r w:rsidR="009163DE" w:rsidRPr="00F22F83">
        <w:rPr>
          <w:rFonts w:ascii="Arial" w:hAnsi="Arial" w:cs="Arial"/>
          <w:sz w:val="18"/>
          <w:szCs w:val="18"/>
        </w:rPr>
        <w:t>2</w:t>
      </w:r>
      <w:r w:rsidRPr="00F22F83">
        <w:rPr>
          <w:rFonts w:ascii="Arial" w:hAnsi="Arial" w:cs="Arial"/>
          <w:sz w:val="18"/>
          <w:szCs w:val="18"/>
        </w:rPr>
        <w:br/>
        <w:t>2.1 Verbal Communication .................................................................................................. 3</w:t>
      </w:r>
      <w:r w:rsidRPr="00F22F83">
        <w:rPr>
          <w:rFonts w:ascii="Arial" w:hAnsi="Arial" w:cs="Arial"/>
          <w:sz w:val="18"/>
          <w:szCs w:val="18"/>
        </w:rPr>
        <w:br/>
        <w:t xml:space="preserve">2.2 Non-Verbal Communication ....................................................................................... </w:t>
      </w:r>
      <w:r w:rsidR="009163DE" w:rsidRPr="00F22F83">
        <w:rPr>
          <w:rFonts w:ascii="Arial" w:hAnsi="Arial" w:cs="Arial"/>
          <w:sz w:val="18"/>
          <w:szCs w:val="18"/>
        </w:rPr>
        <w:t>3</w:t>
      </w:r>
      <w:r w:rsidRPr="00F22F83">
        <w:rPr>
          <w:rFonts w:ascii="Arial" w:hAnsi="Arial" w:cs="Arial"/>
          <w:sz w:val="18"/>
          <w:szCs w:val="18"/>
        </w:rPr>
        <w:br/>
        <w:t xml:space="preserve">2.3 Active Listening in Multicultural Settings ............................................................. </w:t>
      </w:r>
      <w:r w:rsidR="009163DE" w:rsidRPr="00F22F83">
        <w:rPr>
          <w:rFonts w:ascii="Arial" w:hAnsi="Arial" w:cs="Arial"/>
          <w:sz w:val="18"/>
          <w:szCs w:val="18"/>
        </w:rPr>
        <w:t>3</w:t>
      </w:r>
    </w:p>
    <w:p w14:paraId="0AFF7730" w14:textId="1F1B0835" w:rsidR="00022682" w:rsidRPr="00F22F83" w:rsidRDefault="00022682" w:rsidP="00022682">
      <w:pPr>
        <w:numPr>
          <w:ilvl w:val="0"/>
          <w:numId w:val="20"/>
        </w:numPr>
        <w:rPr>
          <w:rFonts w:ascii="Arial" w:hAnsi="Arial" w:cs="Arial"/>
          <w:sz w:val="18"/>
          <w:szCs w:val="18"/>
        </w:rPr>
      </w:pPr>
      <w:r w:rsidRPr="00F22F83">
        <w:rPr>
          <w:rFonts w:ascii="Arial" w:hAnsi="Arial" w:cs="Arial"/>
          <w:sz w:val="18"/>
          <w:szCs w:val="18"/>
        </w:rPr>
        <w:t xml:space="preserve">Two Emotional Intelligence (EI) Models for Developing Clarke’s Workplace Skills ...................................................................................................................... </w:t>
      </w:r>
      <w:r w:rsidR="009163DE" w:rsidRPr="00F22F83">
        <w:rPr>
          <w:rFonts w:ascii="Arial" w:hAnsi="Arial" w:cs="Arial"/>
          <w:sz w:val="18"/>
          <w:szCs w:val="18"/>
        </w:rPr>
        <w:t>3</w:t>
      </w:r>
      <w:r w:rsidRPr="00F22F83">
        <w:rPr>
          <w:rFonts w:ascii="Arial" w:hAnsi="Arial" w:cs="Arial"/>
          <w:sz w:val="18"/>
          <w:szCs w:val="18"/>
        </w:rPr>
        <w:br/>
        <w:t xml:space="preserve">3.1 Goleman’s Emotional Intelligence Model ............................................................... </w:t>
      </w:r>
      <w:r w:rsidR="009163DE" w:rsidRPr="00F22F83">
        <w:rPr>
          <w:rFonts w:ascii="Arial" w:hAnsi="Arial" w:cs="Arial"/>
          <w:sz w:val="18"/>
          <w:szCs w:val="18"/>
        </w:rPr>
        <w:t>4</w:t>
      </w:r>
      <w:r w:rsidRPr="00F22F83">
        <w:rPr>
          <w:rFonts w:ascii="Arial" w:hAnsi="Arial" w:cs="Arial"/>
          <w:sz w:val="18"/>
          <w:szCs w:val="18"/>
        </w:rPr>
        <w:br/>
        <w:t xml:space="preserve">3.1.1 Key Competencies ................................................................................................ </w:t>
      </w:r>
      <w:r w:rsidR="009163DE" w:rsidRPr="00F22F83">
        <w:rPr>
          <w:rFonts w:ascii="Arial" w:hAnsi="Arial" w:cs="Arial"/>
          <w:sz w:val="18"/>
          <w:szCs w:val="18"/>
        </w:rPr>
        <w:t>4</w:t>
      </w:r>
      <w:r w:rsidRPr="00F22F83">
        <w:rPr>
          <w:rFonts w:ascii="Arial" w:hAnsi="Arial" w:cs="Arial"/>
          <w:sz w:val="18"/>
          <w:szCs w:val="18"/>
        </w:rPr>
        <w:br/>
        <w:t xml:space="preserve">3.1.2 Implications for Clarke’s Leadership ......................................................... </w:t>
      </w:r>
      <w:r w:rsidR="009163DE" w:rsidRPr="00F22F83">
        <w:rPr>
          <w:rFonts w:ascii="Arial" w:hAnsi="Arial" w:cs="Arial"/>
          <w:sz w:val="18"/>
          <w:szCs w:val="18"/>
        </w:rPr>
        <w:t>4</w:t>
      </w:r>
      <w:r w:rsidRPr="00F22F83">
        <w:rPr>
          <w:rFonts w:ascii="Arial" w:hAnsi="Arial" w:cs="Arial"/>
          <w:sz w:val="18"/>
          <w:szCs w:val="18"/>
        </w:rPr>
        <w:br/>
        <w:t xml:space="preserve">3.2 Mayer, Salovey, and Caruso’s (MSC) Emotional Intelligence Model ........... </w:t>
      </w:r>
      <w:r w:rsidR="009163DE" w:rsidRPr="00F22F83">
        <w:rPr>
          <w:rFonts w:ascii="Arial" w:hAnsi="Arial" w:cs="Arial"/>
          <w:sz w:val="18"/>
          <w:szCs w:val="18"/>
        </w:rPr>
        <w:t>4</w:t>
      </w:r>
      <w:r w:rsidRPr="00F22F83">
        <w:rPr>
          <w:rFonts w:ascii="Arial" w:hAnsi="Arial" w:cs="Arial"/>
          <w:sz w:val="18"/>
          <w:szCs w:val="18"/>
        </w:rPr>
        <w:br/>
        <w:t>3.2.1 Key Competencies ...........................................................................................</w:t>
      </w:r>
      <w:r w:rsidR="009163DE" w:rsidRPr="00F22F83">
        <w:rPr>
          <w:rFonts w:ascii="Arial" w:hAnsi="Arial" w:cs="Arial"/>
          <w:sz w:val="18"/>
          <w:szCs w:val="18"/>
        </w:rPr>
        <w:t>4</w:t>
      </w:r>
      <w:r w:rsidRPr="00F22F83">
        <w:rPr>
          <w:rFonts w:ascii="Arial" w:hAnsi="Arial" w:cs="Arial"/>
          <w:sz w:val="18"/>
          <w:szCs w:val="18"/>
        </w:rPr>
        <w:t xml:space="preserve"> </w:t>
      </w:r>
      <w:r w:rsidRPr="00F22F83">
        <w:rPr>
          <w:rFonts w:ascii="Arial" w:hAnsi="Arial" w:cs="Arial"/>
          <w:sz w:val="18"/>
          <w:szCs w:val="18"/>
        </w:rPr>
        <w:br/>
        <w:t xml:space="preserve">3.2.2 Implications for Clarke’s Leadership ......................................................... </w:t>
      </w:r>
      <w:r w:rsidR="009163DE" w:rsidRPr="00F22F83">
        <w:rPr>
          <w:rFonts w:ascii="Arial" w:hAnsi="Arial" w:cs="Arial"/>
          <w:sz w:val="18"/>
          <w:szCs w:val="18"/>
        </w:rPr>
        <w:t>4</w:t>
      </w:r>
    </w:p>
    <w:p w14:paraId="058C265C" w14:textId="1E73FDF8" w:rsidR="00022682" w:rsidRPr="00F22F83" w:rsidRDefault="00022682" w:rsidP="00022682">
      <w:pPr>
        <w:numPr>
          <w:ilvl w:val="0"/>
          <w:numId w:val="20"/>
        </w:numPr>
        <w:rPr>
          <w:rFonts w:ascii="Arial" w:hAnsi="Arial" w:cs="Arial"/>
          <w:sz w:val="18"/>
          <w:szCs w:val="18"/>
        </w:rPr>
      </w:pPr>
      <w:r w:rsidRPr="00F22F83">
        <w:rPr>
          <w:rFonts w:ascii="Arial" w:hAnsi="Arial" w:cs="Arial"/>
          <w:sz w:val="18"/>
          <w:szCs w:val="18"/>
        </w:rPr>
        <w:t xml:space="preserve">Cultural Norms and Values ....................................................................................... </w:t>
      </w:r>
      <w:r w:rsidR="009163DE" w:rsidRPr="00F22F83">
        <w:rPr>
          <w:rFonts w:ascii="Arial" w:hAnsi="Arial" w:cs="Arial"/>
          <w:sz w:val="18"/>
          <w:szCs w:val="18"/>
        </w:rPr>
        <w:t>5</w:t>
      </w:r>
      <w:r w:rsidRPr="00F22F83">
        <w:rPr>
          <w:rFonts w:ascii="Arial" w:hAnsi="Arial" w:cs="Arial"/>
          <w:sz w:val="18"/>
          <w:szCs w:val="18"/>
        </w:rPr>
        <w:br/>
        <w:t xml:space="preserve">4.1 Individualism vs. Collectivism ............................................................................... </w:t>
      </w:r>
      <w:r w:rsidR="009163DE" w:rsidRPr="00F22F83">
        <w:rPr>
          <w:rFonts w:ascii="Arial" w:hAnsi="Arial" w:cs="Arial"/>
          <w:sz w:val="18"/>
          <w:szCs w:val="18"/>
        </w:rPr>
        <w:t>5</w:t>
      </w:r>
      <w:r w:rsidRPr="00F22F83">
        <w:rPr>
          <w:rFonts w:ascii="Arial" w:hAnsi="Arial" w:cs="Arial"/>
          <w:sz w:val="18"/>
          <w:szCs w:val="18"/>
        </w:rPr>
        <w:br/>
        <w:t xml:space="preserve">4.2 Power Distance .............................................................................................................. </w:t>
      </w:r>
      <w:r w:rsidR="009163DE" w:rsidRPr="00F22F83">
        <w:rPr>
          <w:rFonts w:ascii="Arial" w:hAnsi="Arial" w:cs="Arial"/>
          <w:sz w:val="18"/>
          <w:szCs w:val="18"/>
        </w:rPr>
        <w:t>6</w:t>
      </w:r>
      <w:r w:rsidRPr="00F22F83">
        <w:rPr>
          <w:rFonts w:ascii="Arial" w:hAnsi="Arial" w:cs="Arial"/>
          <w:sz w:val="18"/>
          <w:szCs w:val="18"/>
        </w:rPr>
        <w:br/>
        <w:t xml:space="preserve">4.3 Strategies for Managing Cultural Differences in Leadership .................. </w:t>
      </w:r>
      <w:r w:rsidR="009163DE" w:rsidRPr="00F22F83">
        <w:rPr>
          <w:rFonts w:ascii="Arial" w:hAnsi="Arial" w:cs="Arial"/>
          <w:sz w:val="18"/>
          <w:szCs w:val="18"/>
        </w:rPr>
        <w:t>7</w:t>
      </w:r>
    </w:p>
    <w:p w14:paraId="6CA85A8E" w14:textId="4CA9D434" w:rsidR="00022682" w:rsidRPr="00F22F83" w:rsidRDefault="00022682" w:rsidP="00022682">
      <w:pPr>
        <w:numPr>
          <w:ilvl w:val="0"/>
          <w:numId w:val="20"/>
        </w:numPr>
        <w:rPr>
          <w:rFonts w:ascii="Arial" w:hAnsi="Arial" w:cs="Arial"/>
          <w:sz w:val="18"/>
          <w:szCs w:val="18"/>
        </w:rPr>
      </w:pPr>
      <w:r w:rsidRPr="00F22F83">
        <w:rPr>
          <w:rFonts w:ascii="Arial" w:hAnsi="Arial" w:cs="Arial"/>
          <w:sz w:val="18"/>
          <w:szCs w:val="18"/>
        </w:rPr>
        <w:t xml:space="preserve">Emotional Intelligence and Leadership ............................................................. </w:t>
      </w:r>
      <w:r w:rsidR="009163DE" w:rsidRPr="00F22F83">
        <w:rPr>
          <w:rFonts w:ascii="Arial" w:hAnsi="Arial" w:cs="Arial"/>
          <w:sz w:val="18"/>
          <w:szCs w:val="18"/>
        </w:rPr>
        <w:t>7</w:t>
      </w:r>
      <w:r w:rsidRPr="00F22F83">
        <w:rPr>
          <w:rFonts w:ascii="Arial" w:hAnsi="Arial" w:cs="Arial"/>
          <w:sz w:val="18"/>
          <w:szCs w:val="18"/>
        </w:rPr>
        <w:br/>
        <w:t xml:space="preserve">5.1 Self-awareness and Self-regulation .................................................................... </w:t>
      </w:r>
      <w:r w:rsidR="009163DE" w:rsidRPr="00F22F83">
        <w:rPr>
          <w:rFonts w:ascii="Arial" w:hAnsi="Arial" w:cs="Arial"/>
          <w:sz w:val="18"/>
          <w:szCs w:val="18"/>
        </w:rPr>
        <w:t>7</w:t>
      </w:r>
      <w:r w:rsidRPr="00F22F83">
        <w:rPr>
          <w:rFonts w:ascii="Arial" w:hAnsi="Arial" w:cs="Arial"/>
          <w:sz w:val="18"/>
          <w:szCs w:val="18"/>
        </w:rPr>
        <w:br/>
        <w:t xml:space="preserve">5.2 Empathy and Social Skills ....................................................................................... </w:t>
      </w:r>
      <w:r w:rsidR="00DD662F" w:rsidRPr="00F22F83">
        <w:rPr>
          <w:rFonts w:ascii="Arial" w:hAnsi="Arial" w:cs="Arial"/>
          <w:sz w:val="18"/>
          <w:szCs w:val="18"/>
        </w:rPr>
        <w:t>8</w:t>
      </w:r>
      <w:r w:rsidRPr="00F22F83">
        <w:rPr>
          <w:rFonts w:ascii="Arial" w:hAnsi="Arial" w:cs="Arial"/>
          <w:sz w:val="18"/>
          <w:szCs w:val="18"/>
        </w:rPr>
        <w:br/>
        <w:t xml:space="preserve">5.3 Building Trust and Team Cohesion ................................................................. </w:t>
      </w:r>
      <w:r w:rsidR="00DD662F" w:rsidRPr="00F22F83">
        <w:rPr>
          <w:rFonts w:ascii="Arial" w:hAnsi="Arial" w:cs="Arial"/>
          <w:sz w:val="18"/>
          <w:szCs w:val="18"/>
        </w:rPr>
        <w:t>9</w:t>
      </w:r>
    </w:p>
    <w:p w14:paraId="11A6F033" w14:textId="7F66E770" w:rsidR="00022682" w:rsidRPr="00F22F83" w:rsidRDefault="00022682" w:rsidP="00022682">
      <w:pPr>
        <w:numPr>
          <w:ilvl w:val="0"/>
          <w:numId w:val="20"/>
        </w:numPr>
        <w:rPr>
          <w:rFonts w:ascii="Arial" w:hAnsi="Arial" w:cs="Arial"/>
          <w:sz w:val="18"/>
          <w:szCs w:val="18"/>
        </w:rPr>
      </w:pPr>
      <w:r w:rsidRPr="00F22F83">
        <w:rPr>
          <w:rFonts w:ascii="Arial" w:hAnsi="Arial" w:cs="Arial"/>
          <w:sz w:val="18"/>
          <w:szCs w:val="18"/>
        </w:rPr>
        <w:t xml:space="preserve">Building Trust and Team Cohesion .................................................................. </w:t>
      </w:r>
      <w:r w:rsidR="00DD662F" w:rsidRPr="00F22F83">
        <w:rPr>
          <w:rFonts w:ascii="Arial" w:hAnsi="Arial" w:cs="Arial"/>
          <w:sz w:val="18"/>
          <w:szCs w:val="18"/>
        </w:rPr>
        <w:t>9</w:t>
      </w:r>
      <w:r w:rsidRPr="00F22F83">
        <w:rPr>
          <w:rFonts w:ascii="Arial" w:hAnsi="Arial" w:cs="Arial"/>
          <w:sz w:val="18"/>
          <w:szCs w:val="18"/>
        </w:rPr>
        <w:br/>
        <w:t xml:space="preserve">6.1 Encouraging Open Communication .................................................................. </w:t>
      </w:r>
      <w:r w:rsidR="00DD662F" w:rsidRPr="00F22F83">
        <w:rPr>
          <w:rFonts w:ascii="Arial" w:hAnsi="Arial" w:cs="Arial"/>
          <w:sz w:val="18"/>
          <w:szCs w:val="18"/>
        </w:rPr>
        <w:t>9</w:t>
      </w:r>
      <w:r w:rsidRPr="00F22F83">
        <w:rPr>
          <w:rFonts w:ascii="Arial" w:hAnsi="Arial" w:cs="Arial"/>
          <w:sz w:val="18"/>
          <w:szCs w:val="18"/>
        </w:rPr>
        <w:br/>
        <w:t xml:space="preserve">6.2 Fostering Inclusivity .................................................................................................... </w:t>
      </w:r>
      <w:r w:rsidR="00DD662F" w:rsidRPr="00F22F83">
        <w:rPr>
          <w:rFonts w:ascii="Arial" w:hAnsi="Arial" w:cs="Arial"/>
          <w:sz w:val="18"/>
          <w:szCs w:val="18"/>
        </w:rPr>
        <w:t>9</w:t>
      </w:r>
      <w:r w:rsidRPr="00F22F83">
        <w:rPr>
          <w:rFonts w:ascii="Arial" w:hAnsi="Arial" w:cs="Arial"/>
          <w:sz w:val="18"/>
          <w:szCs w:val="18"/>
        </w:rPr>
        <w:br/>
        <w:t xml:space="preserve">6.3 Training on EI and Mindfulness Practices ....................................................... </w:t>
      </w:r>
      <w:r w:rsidR="00DD662F" w:rsidRPr="00F22F83">
        <w:rPr>
          <w:rFonts w:ascii="Arial" w:hAnsi="Arial" w:cs="Arial"/>
          <w:sz w:val="18"/>
          <w:szCs w:val="18"/>
        </w:rPr>
        <w:t>9</w:t>
      </w:r>
    </w:p>
    <w:p w14:paraId="4C599CAF" w14:textId="5CB7C630" w:rsidR="00022682" w:rsidRPr="00F22F83" w:rsidRDefault="00022682" w:rsidP="00022682">
      <w:pPr>
        <w:numPr>
          <w:ilvl w:val="0"/>
          <w:numId w:val="20"/>
        </w:numPr>
        <w:rPr>
          <w:rFonts w:ascii="Arial" w:hAnsi="Arial" w:cs="Arial"/>
          <w:sz w:val="18"/>
          <w:szCs w:val="18"/>
        </w:rPr>
      </w:pPr>
      <w:r w:rsidRPr="00F22F83">
        <w:rPr>
          <w:rFonts w:ascii="Arial" w:hAnsi="Arial" w:cs="Arial"/>
          <w:sz w:val="18"/>
          <w:szCs w:val="18"/>
        </w:rPr>
        <w:t xml:space="preserve">Conclusion ..................................................................................................................... </w:t>
      </w:r>
      <w:r w:rsidR="00DD662F" w:rsidRPr="00F22F83">
        <w:rPr>
          <w:rFonts w:ascii="Arial" w:hAnsi="Arial" w:cs="Arial"/>
          <w:sz w:val="18"/>
          <w:szCs w:val="18"/>
        </w:rPr>
        <w:t>10</w:t>
      </w:r>
      <w:r w:rsidRPr="00F22F83">
        <w:rPr>
          <w:rFonts w:ascii="Arial" w:hAnsi="Arial" w:cs="Arial"/>
          <w:sz w:val="18"/>
          <w:szCs w:val="18"/>
        </w:rPr>
        <w:br/>
        <w:t xml:space="preserve">7.1 Summary of Key Strategies for Clarke .............................................................. </w:t>
      </w:r>
      <w:r w:rsidR="00DD662F" w:rsidRPr="00F22F83">
        <w:rPr>
          <w:rFonts w:ascii="Arial" w:hAnsi="Arial" w:cs="Arial"/>
          <w:sz w:val="18"/>
          <w:szCs w:val="18"/>
        </w:rPr>
        <w:t>10</w:t>
      </w:r>
      <w:r w:rsidRPr="00F22F83">
        <w:rPr>
          <w:rFonts w:ascii="Arial" w:hAnsi="Arial" w:cs="Arial"/>
          <w:sz w:val="18"/>
          <w:szCs w:val="18"/>
        </w:rPr>
        <w:br/>
        <w:t xml:space="preserve">7.2 Recommendations for FAYE Inc. Leadership .................................................. </w:t>
      </w:r>
      <w:r w:rsidR="00DD662F" w:rsidRPr="00F22F83">
        <w:rPr>
          <w:rFonts w:ascii="Arial" w:hAnsi="Arial" w:cs="Arial"/>
          <w:sz w:val="18"/>
          <w:szCs w:val="18"/>
        </w:rPr>
        <w:t>10</w:t>
      </w:r>
    </w:p>
    <w:p w14:paraId="213A2AC8" w14:textId="7E930562" w:rsidR="00DD662F" w:rsidRPr="00F22F83" w:rsidRDefault="00DD662F" w:rsidP="00022682">
      <w:pPr>
        <w:numPr>
          <w:ilvl w:val="0"/>
          <w:numId w:val="20"/>
        </w:numPr>
        <w:rPr>
          <w:rFonts w:ascii="Arial" w:hAnsi="Arial" w:cs="Arial"/>
          <w:sz w:val="18"/>
          <w:szCs w:val="18"/>
        </w:rPr>
      </w:pPr>
      <w:r w:rsidRPr="00F22F83">
        <w:rPr>
          <w:rFonts w:ascii="Arial" w:hAnsi="Arial" w:cs="Arial"/>
          <w:sz w:val="18"/>
          <w:szCs w:val="18"/>
        </w:rPr>
        <w:t>References 8.1 ………………………………………………………………………………</w:t>
      </w:r>
      <w:proofErr w:type="gramStart"/>
      <w:r w:rsidRPr="00F22F83">
        <w:rPr>
          <w:rFonts w:ascii="Arial" w:hAnsi="Arial" w:cs="Arial"/>
          <w:sz w:val="18"/>
          <w:szCs w:val="18"/>
        </w:rPr>
        <w:t>…..</w:t>
      </w:r>
      <w:proofErr w:type="gramEnd"/>
      <w:r w:rsidRPr="00F22F83">
        <w:rPr>
          <w:rFonts w:ascii="Arial" w:hAnsi="Arial" w:cs="Arial"/>
          <w:sz w:val="18"/>
          <w:szCs w:val="18"/>
        </w:rPr>
        <w:t>11</w:t>
      </w:r>
    </w:p>
    <w:p w14:paraId="4379367A" w14:textId="1C2BC15C" w:rsidR="00DD662F" w:rsidRPr="00F22F83" w:rsidRDefault="00DD662F" w:rsidP="00DD662F">
      <w:pPr>
        <w:ind w:left="720"/>
        <w:rPr>
          <w:rFonts w:ascii="Arial" w:hAnsi="Arial" w:cs="Arial"/>
          <w:sz w:val="18"/>
          <w:szCs w:val="18"/>
        </w:rPr>
      </w:pPr>
      <w:r w:rsidRPr="00F22F83">
        <w:rPr>
          <w:rFonts w:ascii="Arial" w:hAnsi="Arial" w:cs="Arial"/>
          <w:sz w:val="18"/>
          <w:szCs w:val="18"/>
        </w:rPr>
        <w:t xml:space="preserve">                 8.2    ……………………………………………………………………………… 12</w:t>
      </w:r>
    </w:p>
    <w:p w14:paraId="7333B23A" w14:textId="76808AC4" w:rsidR="00DD662F" w:rsidRPr="00F22F83" w:rsidRDefault="00DD662F" w:rsidP="00DD662F">
      <w:pPr>
        <w:rPr>
          <w:rFonts w:ascii="Arial" w:hAnsi="Arial" w:cs="Arial"/>
          <w:bCs/>
          <w:sz w:val="18"/>
          <w:szCs w:val="18"/>
          <w:lang w:val="en-US"/>
        </w:rPr>
      </w:pPr>
      <w:r w:rsidRPr="00F22F83">
        <w:rPr>
          <w:rFonts w:ascii="Arial" w:hAnsi="Arial" w:cs="Arial"/>
          <w:sz w:val="18"/>
          <w:szCs w:val="18"/>
        </w:rPr>
        <w:t xml:space="preserve">       9.</w:t>
      </w:r>
      <w:r w:rsidRPr="00F22F83">
        <w:rPr>
          <w:rFonts w:ascii="Arial" w:hAnsi="Arial" w:cs="Arial"/>
          <w:b/>
          <w:sz w:val="18"/>
          <w:szCs w:val="18"/>
          <w:lang w:val="en-US"/>
        </w:rPr>
        <w:t xml:space="preserve"> </w:t>
      </w:r>
      <w:r w:rsidRPr="00F22F83">
        <w:rPr>
          <w:rFonts w:ascii="Arial" w:hAnsi="Arial" w:cs="Arial"/>
          <w:bCs/>
          <w:sz w:val="18"/>
          <w:szCs w:val="18"/>
          <w:lang w:val="en-US"/>
        </w:rPr>
        <w:t>Appendix Task 1: Individual Poster Presentation ………………………………………. 13</w:t>
      </w:r>
    </w:p>
    <w:p w14:paraId="510A5051" w14:textId="21495B33" w:rsidR="00DD662F" w:rsidRPr="00B715B6" w:rsidRDefault="00DD662F" w:rsidP="00DD662F">
      <w:pPr>
        <w:rPr>
          <w:rFonts w:ascii="Arial" w:hAnsi="Arial" w:cs="Arial"/>
        </w:rPr>
      </w:pPr>
    </w:p>
    <w:p w14:paraId="66F3C365" w14:textId="77777777" w:rsidR="00574A03" w:rsidRPr="00B715B6" w:rsidRDefault="00574A03" w:rsidP="00381DE2">
      <w:pPr>
        <w:rPr>
          <w:rFonts w:ascii="Arial" w:hAnsi="Arial" w:cs="Arial"/>
          <w:b/>
          <w:bCs/>
        </w:rPr>
      </w:pPr>
    </w:p>
    <w:p w14:paraId="159FF827" w14:textId="08CACBA9" w:rsidR="00381DE2" w:rsidRPr="00B715B6" w:rsidRDefault="0014752F" w:rsidP="00381DE2">
      <w:pPr>
        <w:rPr>
          <w:rFonts w:ascii="Arial" w:hAnsi="Arial" w:cs="Arial"/>
          <w:b/>
          <w:bCs/>
        </w:rPr>
      </w:pPr>
      <w:r w:rsidRPr="00B715B6">
        <w:rPr>
          <w:rFonts w:ascii="Arial" w:hAnsi="Arial" w:cs="Arial"/>
          <w:b/>
          <w:bCs/>
        </w:rPr>
        <w:t xml:space="preserve"> </w:t>
      </w:r>
      <w:r w:rsidR="00381DE2" w:rsidRPr="00B715B6">
        <w:rPr>
          <w:rFonts w:ascii="Arial" w:hAnsi="Arial" w:cs="Arial"/>
          <w:b/>
          <w:bCs/>
        </w:rPr>
        <w:t>Introduction</w:t>
      </w:r>
    </w:p>
    <w:p w14:paraId="34FFB601" w14:textId="77777777" w:rsidR="00381DE2" w:rsidRPr="00B715B6" w:rsidRDefault="00381DE2" w:rsidP="00381DE2">
      <w:pPr>
        <w:rPr>
          <w:rFonts w:ascii="Arial" w:hAnsi="Arial" w:cs="Arial"/>
        </w:rPr>
      </w:pPr>
      <w:r w:rsidRPr="00B715B6">
        <w:rPr>
          <w:rFonts w:ascii="Arial" w:hAnsi="Arial" w:cs="Arial"/>
        </w:rPr>
        <w:t>In today’s globalized business environment, managing multicultural teams has become an essential and highly valuable skill for leaders. As organizations expand their reach across continents, the task of managing employees from different cultural backgrounds becomes both an opportunity and a challenge. Multicultural teams bring about greater diversity of ideas, creativity, and innovative solutions due to the different perspectives that each team member contributes. However, alongside these advantages, there are potential obstacles arising from cultural differences, such as miscommunication, differing work styles, and unintentional conflicts.</w:t>
      </w:r>
    </w:p>
    <w:p w14:paraId="50F602ED" w14:textId="77777777" w:rsidR="00381DE2" w:rsidRPr="00B715B6" w:rsidRDefault="00381DE2" w:rsidP="00381DE2">
      <w:pPr>
        <w:rPr>
          <w:rFonts w:ascii="Arial" w:hAnsi="Arial" w:cs="Arial"/>
        </w:rPr>
      </w:pPr>
      <w:r w:rsidRPr="00B715B6">
        <w:rPr>
          <w:rFonts w:ascii="Arial" w:hAnsi="Arial" w:cs="Arial"/>
        </w:rPr>
        <w:t>Clarke, a manager at FAYE Inc., is responsible for leading a multicultural team that includes employees from China and the United States. This cross-cultural team dynamic presents a unique set of challenges, particularly in terms of communication, leadership expectations, and team cohesion. Despite these challenges, Clarke can turn these differences into strengths by incorporating strategies like emotional intelligence (EI), mindfulness practices, and a deeper understanding of cultural differences. By doing so, Clarke will be able to create a team that is not only successful but also harmonious, respectful, and productive.</w:t>
      </w:r>
    </w:p>
    <w:p w14:paraId="08DB31A4" w14:textId="77777777" w:rsidR="00381DE2" w:rsidRPr="00B715B6" w:rsidRDefault="00381DE2" w:rsidP="00381DE2">
      <w:pPr>
        <w:rPr>
          <w:rFonts w:ascii="Arial" w:hAnsi="Arial" w:cs="Arial"/>
        </w:rPr>
      </w:pPr>
      <w:r w:rsidRPr="00B715B6">
        <w:rPr>
          <w:rFonts w:ascii="Arial" w:hAnsi="Arial" w:cs="Arial"/>
        </w:rPr>
        <w:t xml:space="preserve">The complexity of managing a multicultural team requires leaders to be adaptable, emotionally aware, and culturally sensitive. Clarke’s leadership will be </w:t>
      </w:r>
      <w:proofErr w:type="spellStart"/>
      <w:r w:rsidRPr="00B715B6">
        <w:rPr>
          <w:rFonts w:ascii="Arial" w:hAnsi="Arial" w:cs="Arial"/>
        </w:rPr>
        <w:t>analyzed</w:t>
      </w:r>
      <w:proofErr w:type="spellEnd"/>
      <w:r w:rsidRPr="00B715B6">
        <w:rPr>
          <w:rFonts w:ascii="Arial" w:hAnsi="Arial" w:cs="Arial"/>
        </w:rPr>
        <w:t xml:space="preserve"> through the lens of improving communication across cultural boundaries, enhancing emotional intelligence to foster better team dynamics, and utilizing mindfulness to reduce stress and improve decision-making. These strategies will help Clarke manage the multicultural team more effectively, ensuring collaboration, respect, and overall success.</w:t>
      </w:r>
    </w:p>
    <w:p w14:paraId="5C0C1780" w14:textId="77777777" w:rsidR="00381DE2" w:rsidRPr="00B715B6" w:rsidRDefault="00000000" w:rsidP="00381DE2">
      <w:pPr>
        <w:rPr>
          <w:rFonts w:ascii="Arial" w:hAnsi="Arial" w:cs="Arial"/>
        </w:rPr>
      </w:pPr>
      <w:r>
        <w:rPr>
          <w:rFonts w:ascii="Arial" w:hAnsi="Arial" w:cs="Arial"/>
        </w:rPr>
        <w:pict w14:anchorId="1A32AD9E">
          <v:rect id="_x0000_i1025" style="width:0;height:1.5pt" o:hralign="center" o:hrstd="t" o:hr="t" fillcolor="#a0a0a0" stroked="f"/>
        </w:pict>
      </w:r>
    </w:p>
    <w:p w14:paraId="56EE68CF" w14:textId="77777777" w:rsidR="00381DE2" w:rsidRPr="00B715B6" w:rsidRDefault="00381DE2" w:rsidP="00381DE2">
      <w:pPr>
        <w:rPr>
          <w:rFonts w:ascii="Arial" w:hAnsi="Arial" w:cs="Arial"/>
          <w:b/>
          <w:bCs/>
        </w:rPr>
      </w:pPr>
      <w:r w:rsidRPr="00B715B6">
        <w:rPr>
          <w:rFonts w:ascii="Arial" w:hAnsi="Arial" w:cs="Arial"/>
          <w:b/>
          <w:bCs/>
        </w:rPr>
        <w:t>1. Communication Styles in a Multicultural Team</w:t>
      </w:r>
    </w:p>
    <w:p w14:paraId="1337A8D7" w14:textId="77777777" w:rsidR="00381DE2" w:rsidRPr="00B715B6" w:rsidRDefault="00381DE2" w:rsidP="00381DE2">
      <w:pPr>
        <w:rPr>
          <w:rFonts w:ascii="Arial" w:hAnsi="Arial" w:cs="Arial"/>
        </w:rPr>
      </w:pPr>
      <w:r w:rsidRPr="00B715B6">
        <w:rPr>
          <w:rFonts w:ascii="Arial" w:hAnsi="Arial" w:cs="Arial"/>
        </w:rPr>
        <w:t>Effective communication is the foundation of any successful team, especially in a multicultural environment where the differences in communication styles can cause significant friction. For Clarke, understanding how these differences impact interpersonal dynamics is key to fostering an atmosphere of open dialogue and cooperation. It is not only the spoken language that creates barriers in communication, but also the unspoken rules governing how information is conveyed, received, and processed.</w:t>
      </w:r>
    </w:p>
    <w:p w14:paraId="5954F933" w14:textId="77777777" w:rsidR="00381DE2" w:rsidRPr="00B715B6" w:rsidRDefault="00381DE2" w:rsidP="00381DE2">
      <w:pPr>
        <w:rPr>
          <w:rFonts w:ascii="Arial" w:hAnsi="Arial" w:cs="Arial"/>
          <w:b/>
          <w:bCs/>
        </w:rPr>
      </w:pPr>
      <w:r w:rsidRPr="00B715B6">
        <w:rPr>
          <w:rFonts w:ascii="Arial" w:hAnsi="Arial" w:cs="Arial"/>
          <w:b/>
          <w:bCs/>
        </w:rPr>
        <w:t>Verbal Communication</w:t>
      </w:r>
    </w:p>
    <w:p w14:paraId="2BE9031A" w14:textId="77777777" w:rsidR="00381DE2" w:rsidRPr="00B715B6" w:rsidRDefault="00381DE2" w:rsidP="00381DE2">
      <w:pPr>
        <w:rPr>
          <w:rFonts w:ascii="Arial" w:hAnsi="Arial" w:cs="Arial"/>
        </w:rPr>
      </w:pPr>
      <w:r w:rsidRPr="00B715B6">
        <w:rPr>
          <w:rFonts w:ascii="Arial" w:hAnsi="Arial" w:cs="Arial"/>
        </w:rPr>
        <w:t>Verbal communication, or the use of language, is one of the most apparent challenges in any multicultural team. Clarke's Chinese team members are likely to approach verbal communication in a more indirect manner, following the cultural norms that emphasize respect for authority and group harmony. In Chinese culture, there is a great deal of emphasis on avoiding confrontation, and people often communicate in ways that preserve face and minimize conflict. For instance, if a team member disagrees with a proposal, they might not directly express their opposition but may instead offer suggestions in a subtle, indirect manner. This indirect communication style is designed to maintain harmony within the group and avoid embarrassing others.</w:t>
      </w:r>
    </w:p>
    <w:p w14:paraId="2528D3AA" w14:textId="77777777" w:rsidR="00381DE2" w:rsidRPr="00B715B6" w:rsidRDefault="00381DE2" w:rsidP="00381DE2">
      <w:pPr>
        <w:rPr>
          <w:rFonts w:ascii="Arial" w:hAnsi="Arial" w:cs="Arial"/>
        </w:rPr>
      </w:pPr>
      <w:r w:rsidRPr="00B715B6">
        <w:rPr>
          <w:rFonts w:ascii="Arial" w:hAnsi="Arial" w:cs="Arial"/>
        </w:rPr>
        <w:t xml:space="preserve">On the other hand, American team members typically value directness in communication. They tend to view transparency and assertiveness as necessary components of an open, </w:t>
      </w:r>
      <w:r w:rsidRPr="00B715B6">
        <w:rPr>
          <w:rFonts w:ascii="Arial" w:hAnsi="Arial" w:cs="Arial"/>
        </w:rPr>
        <w:lastRenderedPageBreak/>
        <w:t>productive conversation. American culture promotes speaking one’s mind, asking questions, and challenging ideas to foster innovation and collaboration. When team members from China perceive this directness, they may find it too confrontational or disrespectful, potentially creating a communication barrier.</w:t>
      </w:r>
    </w:p>
    <w:p w14:paraId="2A4CE4B8" w14:textId="77777777" w:rsidR="00381DE2" w:rsidRPr="00B715B6" w:rsidRDefault="00381DE2" w:rsidP="00381DE2">
      <w:pPr>
        <w:rPr>
          <w:rFonts w:ascii="Arial" w:hAnsi="Arial" w:cs="Arial"/>
        </w:rPr>
      </w:pPr>
      <w:r w:rsidRPr="00B715B6">
        <w:rPr>
          <w:rFonts w:ascii="Arial" w:hAnsi="Arial" w:cs="Arial"/>
        </w:rPr>
        <w:t>Clarke must be mindful of these differences when managing meetings and conversations. One approach to bridge this gap is to establish an environment where team members feel comfortable expressing their views, regardless of their cultural background. He could, for example, implement feedback loops or establish regular team meetings where every team member, regardless of their communication style, is encouraged to speak. He can also introduce structured methods for giving and receiving feedback, such as the “sandwich method,” where constructive criticism is surrounded by positive feedback. This technique could help Chinese employees feel more comfortable offering feedback while still maintaining the indirectness they are accustomed to.</w:t>
      </w:r>
    </w:p>
    <w:p w14:paraId="62EF3704" w14:textId="77777777" w:rsidR="00381DE2" w:rsidRPr="00B715B6" w:rsidRDefault="00381DE2" w:rsidP="00381DE2">
      <w:pPr>
        <w:rPr>
          <w:rFonts w:ascii="Arial" w:hAnsi="Arial" w:cs="Arial"/>
        </w:rPr>
      </w:pPr>
      <w:r w:rsidRPr="00B715B6">
        <w:rPr>
          <w:rFonts w:ascii="Arial" w:hAnsi="Arial" w:cs="Arial"/>
        </w:rPr>
        <w:t>Additionally, Clarke can introduce training on cross-cultural communication, specifically focused on understanding the dynamics of direct versus indirect communication. This would help the team become more conscious of each other’s communication preferences, leading to a more harmonious exchange of ideas.</w:t>
      </w:r>
    </w:p>
    <w:p w14:paraId="0FBE7025" w14:textId="77777777" w:rsidR="00014828" w:rsidRPr="00B715B6" w:rsidRDefault="00014828" w:rsidP="00014828">
      <w:pPr>
        <w:rPr>
          <w:rFonts w:ascii="Arial" w:hAnsi="Arial" w:cs="Arial"/>
        </w:rPr>
      </w:pPr>
      <w:r w:rsidRPr="00B715B6">
        <w:rPr>
          <w:rFonts w:ascii="Arial" w:hAnsi="Arial" w:cs="Arial"/>
          <w:b/>
          <w:bCs/>
        </w:rPr>
        <w:t>Two Emotional Intelligence (EI) Models for Developing Clarke’s Workplace Skills</w:t>
      </w:r>
    </w:p>
    <w:p w14:paraId="17E0F284" w14:textId="77777777" w:rsidR="00014828" w:rsidRPr="00B715B6" w:rsidRDefault="00014828" w:rsidP="00014828">
      <w:pPr>
        <w:rPr>
          <w:rFonts w:ascii="Arial" w:hAnsi="Arial" w:cs="Arial"/>
        </w:rPr>
      </w:pPr>
      <w:r w:rsidRPr="00B715B6">
        <w:rPr>
          <w:rFonts w:ascii="Arial" w:hAnsi="Arial" w:cs="Arial"/>
        </w:rPr>
        <w:t>Emotional Intelligence (EI) has become a vital leadership competency in modern workplaces, including at FAYE Inc. (Holian, 2016). Clarke has an opportunity to improve his EI, which will contribute to better interactions with his team, increased engagement, and improved management results. Two notable models—PEC and Goleman’s EI model—can be instrumental for Clarke in enhancing his EI.</w:t>
      </w:r>
    </w:p>
    <w:p w14:paraId="2BC478D6" w14:textId="77777777" w:rsidR="00014828" w:rsidRPr="00B715B6" w:rsidRDefault="00014828" w:rsidP="00014828">
      <w:pPr>
        <w:rPr>
          <w:rFonts w:ascii="Arial" w:hAnsi="Arial" w:cs="Arial"/>
        </w:rPr>
      </w:pPr>
      <w:r w:rsidRPr="00B715B6">
        <w:rPr>
          <w:rFonts w:ascii="Arial" w:hAnsi="Arial" w:cs="Arial"/>
          <w:b/>
          <w:bCs/>
        </w:rPr>
        <w:t>Goleman’s Emotional Intelligence Model</w:t>
      </w:r>
    </w:p>
    <w:p w14:paraId="2B5C7D24" w14:textId="77777777" w:rsidR="00014828" w:rsidRPr="00B715B6" w:rsidRDefault="00014828" w:rsidP="00014828">
      <w:pPr>
        <w:rPr>
          <w:rFonts w:ascii="Arial" w:hAnsi="Arial" w:cs="Arial"/>
        </w:rPr>
      </w:pPr>
      <w:r w:rsidRPr="00B715B6">
        <w:rPr>
          <w:rFonts w:ascii="Arial" w:hAnsi="Arial" w:cs="Arial"/>
        </w:rPr>
        <w:t xml:space="preserve">Goleman’s EI model is one of the most well-known frameworks for both the </w:t>
      </w:r>
      <w:proofErr w:type="gramStart"/>
      <w:r w:rsidRPr="00B715B6">
        <w:rPr>
          <w:rFonts w:ascii="Arial" w:hAnsi="Arial" w:cs="Arial"/>
        </w:rPr>
        <w:t>general public</w:t>
      </w:r>
      <w:proofErr w:type="gramEnd"/>
      <w:r w:rsidRPr="00B715B6">
        <w:rPr>
          <w:rFonts w:ascii="Arial" w:hAnsi="Arial" w:cs="Arial"/>
        </w:rPr>
        <w:t xml:space="preserve"> and professionals (Aamir, 2023). It emphasizes five key competencies that are essential for effective leadership and strong interpersonal relationships:</w:t>
      </w:r>
    </w:p>
    <w:tbl>
      <w:tblPr>
        <w:tblStyle w:val="GridTable5Dark-Accent4"/>
        <w:tblW w:w="0" w:type="auto"/>
        <w:tblLook w:val="01E0" w:firstRow="1" w:lastRow="1" w:firstColumn="1" w:lastColumn="1" w:noHBand="0" w:noVBand="0"/>
      </w:tblPr>
      <w:tblGrid>
        <w:gridCol w:w="9016"/>
      </w:tblGrid>
      <w:tr w:rsidR="00530C43" w:rsidRPr="00B715B6" w14:paraId="408FF359" w14:textId="77777777" w:rsidTr="005A7C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DDFDF8C" w14:textId="77777777" w:rsidR="00530C43" w:rsidRPr="00B715B6" w:rsidRDefault="00530C43" w:rsidP="00530C43">
            <w:pPr>
              <w:rPr>
                <w:rFonts w:ascii="Arial" w:hAnsi="Arial" w:cs="Arial"/>
              </w:rPr>
            </w:pPr>
            <w:r w:rsidRPr="00B715B6">
              <w:rPr>
                <w:rFonts w:ascii="Arial" w:hAnsi="Arial" w:cs="Arial"/>
                <w:i/>
                <w:iCs/>
              </w:rPr>
              <w:t>Table 1: Goleman’s Emotional Intelligence Model</w:t>
            </w:r>
          </w:p>
        </w:tc>
      </w:tr>
      <w:tr w:rsidR="00530C43" w:rsidRPr="00B715B6" w14:paraId="33186FCB" w14:textId="77777777" w:rsidTr="005A7CC6">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1"/>
              <w:gridCol w:w="6469"/>
            </w:tblGrid>
            <w:tr w:rsidR="00530C43" w:rsidRPr="00B715B6" w14:paraId="6708E511" w14:textId="77777777" w:rsidTr="00DA7040">
              <w:trPr>
                <w:tblHeader/>
                <w:tblCellSpacing w:w="15" w:type="dxa"/>
              </w:trPr>
              <w:tc>
                <w:tcPr>
                  <w:tcW w:w="0" w:type="auto"/>
                  <w:vAlign w:val="center"/>
                  <w:hideMark/>
                </w:tcPr>
                <w:p w14:paraId="6D776FFA" w14:textId="77777777" w:rsidR="00530C43" w:rsidRPr="00B715B6" w:rsidRDefault="00530C43" w:rsidP="00DA7040">
                  <w:pPr>
                    <w:rPr>
                      <w:rFonts w:ascii="Arial" w:hAnsi="Arial" w:cs="Arial"/>
                      <w:b/>
                      <w:bCs/>
                    </w:rPr>
                  </w:pPr>
                  <w:r w:rsidRPr="00B715B6">
                    <w:rPr>
                      <w:rFonts w:ascii="Arial" w:hAnsi="Arial" w:cs="Arial"/>
                      <w:b/>
                      <w:bCs/>
                    </w:rPr>
                    <w:t>Competency</w:t>
                  </w:r>
                </w:p>
              </w:tc>
              <w:tc>
                <w:tcPr>
                  <w:tcW w:w="0" w:type="auto"/>
                  <w:vAlign w:val="center"/>
                  <w:hideMark/>
                </w:tcPr>
                <w:p w14:paraId="1A0FB113" w14:textId="77777777" w:rsidR="00530C43" w:rsidRPr="00B715B6" w:rsidRDefault="00530C43" w:rsidP="00DA7040">
                  <w:pPr>
                    <w:rPr>
                      <w:rFonts w:ascii="Arial" w:hAnsi="Arial" w:cs="Arial"/>
                      <w:b/>
                      <w:bCs/>
                    </w:rPr>
                  </w:pPr>
                  <w:r w:rsidRPr="00B715B6">
                    <w:rPr>
                      <w:rFonts w:ascii="Arial" w:hAnsi="Arial" w:cs="Arial"/>
                      <w:b/>
                      <w:bCs/>
                    </w:rPr>
                    <w:t>Description</w:t>
                  </w:r>
                </w:p>
              </w:tc>
            </w:tr>
            <w:tr w:rsidR="00530C43" w:rsidRPr="00B715B6" w14:paraId="7CA1221F" w14:textId="77777777" w:rsidTr="00DA7040">
              <w:trPr>
                <w:tblCellSpacing w:w="15" w:type="dxa"/>
              </w:trPr>
              <w:tc>
                <w:tcPr>
                  <w:tcW w:w="0" w:type="auto"/>
                  <w:vAlign w:val="center"/>
                  <w:hideMark/>
                </w:tcPr>
                <w:p w14:paraId="5B489BBC" w14:textId="77777777" w:rsidR="00530C43" w:rsidRPr="00B715B6" w:rsidRDefault="00530C43" w:rsidP="00DA7040">
                  <w:pPr>
                    <w:rPr>
                      <w:rFonts w:ascii="Arial" w:hAnsi="Arial" w:cs="Arial"/>
                    </w:rPr>
                  </w:pPr>
                  <w:r w:rsidRPr="00B715B6">
                    <w:rPr>
                      <w:rFonts w:ascii="Arial" w:hAnsi="Arial" w:cs="Arial"/>
                      <w:b/>
                      <w:bCs/>
                    </w:rPr>
                    <w:t>Self-awareness</w:t>
                  </w:r>
                </w:p>
              </w:tc>
              <w:tc>
                <w:tcPr>
                  <w:tcW w:w="0" w:type="auto"/>
                  <w:vAlign w:val="center"/>
                  <w:hideMark/>
                </w:tcPr>
                <w:p w14:paraId="0B8B5DFB" w14:textId="77777777" w:rsidR="00530C43" w:rsidRPr="00B715B6" w:rsidRDefault="00530C43" w:rsidP="00DA7040">
                  <w:pPr>
                    <w:rPr>
                      <w:rFonts w:ascii="Arial" w:hAnsi="Arial" w:cs="Arial"/>
                    </w:rPr>
                  </w:pPr>
                  <w:r w:rsidRPr="00B715B6">
                    <w:rPr>
                      <w:rFonts w:ascii="Arial" w:hAnsi="Arial" w:cs="Arial"/>
                    </w:rPr>
                    <w:t>The ability to identify and assess one’s emotions, skills, and limitations.</w:t>
                  </w:r>
                </w:p>
              </w:tc>
            </w:tr>
            <w:tr w:rsidR="00530C43" w:rsidRPr="00B715B6" w14:paraId="285C0AB0" w14:textId="77777777" w:rsidTr="00DA7040">
              <w:trPr>
                <w:tblCellSpacing w:w="15" w:type="dxa"/>
              </w:trPr>
              <w:tc>
                <w:tcPr>
                  <w:tcW w:w="0" w:type="auto"/>
                  <w:vAlign w:val="center"/>
                  <w:hideMark/>
                </w:tcPr>
                <w:p w14:paraId="4CA70B74" w14:textId="77777777" w:rsidR="00530C43" w:rsidRPr="00B715B6" w:rsidRDefault="00530C43" w:rsidP="00DA7040">
                  <w:pPr>
                    <w:rPr>
                      <w:rFonts w:ascii="Arial" w:hAnsi="Arial" w:cs="Arial"/>
                    </w:rPr>
                  </w:pPr>
                  <w:r w:rsidRPr="00B715B6">
                    <w:rPr>
                      <w:rFonts w:ascii="Arial" w:hAnsi="Arial" w:cs="Arial"/>
                      <w:b/>
                      <w:bCs/>
                    </w:rPr>
                    <w:t>Self-regulation</w:t>
                  </w:r>
                </w:p>
              </w:tc>
              <w:tc>
                <w:tcPr>
                  <w:tcW w:w="0" w:type="auto"/>
                  <w:vAlign w:val="center"/>
                  <w:hideMark/>
                </w:tcPr>
                <w:p w14:paraId="3F6F3549" w14:textId="77777777" w:rsidR="00530C43" w:rsidRPr="00B715B6" w:rsidRDefault="00530C43" w:rsidP="00DA7040">
                  <w:pPr>
                    <w:rPr>
                      <w:rFonts w:ascii="Arial" w:hAnsi="Arial" w:cs="Arial"/>
                    </w:rPr>
                  </w:pPr>
                  <w:r w:rsidRPr="00B715B6">
                    <w:rPr>
                      <w:rFonts w:ascii="Arial" w:hAnsi="Arial" w:cs="Arial"/>
                    </w:rPr>
                    <w:t>The capacity to manage one’s emotions, thoughts, and actions effectively.</w:t>
                  </w:r>
                </w:p>
              </w:tc>
            </w:tr>
            <w:tr w:rsidR="00530C43" w:rsidRPr="00B715B6" w14:paraId="17FE8293" w14:textId="77777777" w:rsidTr="00DA7040">
              <w:trPr>
                <w:tblCellSpacing w:w="15" w:type="dxa"/>
              </w:trPr>
              <w:tc>
                <w:tcPr>
                  <w:tcW w:w="0" w:type="auto"/>
                  <w:vAlign w:val="center"/>
                  <w:hideMark/>
                </w:tcPr>
                <w:p w14:paraId="6E12BB41" w14:textId="77777777" w:rsidR="00530C43" w:rsidRPr="00B715B6" w:rsidRDefault="00530C43" w:rsidP="00DA7040">
                  <w:pPr>
                    <w:rPr>
                      <w:rFonts w:ascii="Arial" w:hAnsi="Arial" w:cs="Arial"/>
                    </w:rPr>
                  </w:pPr>
                  <w:r w:rsidRPr="00B715B6">
                    <w:rPr>
                      <w:rFonts w:ascii="Arial" w:hAnsi="Arial" w:cs="Arial"/>
                      <w:b/>
                      <w:bCs/>
                    </w:rPr>
                    <w:t>Social awareness</w:t>
                  </w:r>
                </w:p>
              </w:tc>
              <w:tc>
                <w:tcPr>
                  <w:tcW w:w="0" w:type="auto"/>
                  <w:vAlign w:val="center"/>
                  <w:hideMark/>
                </w:tcPr>
                <w:p w14:paraId="5FA6AB17" w14:textId="77777777" w:rsidR="00530C43" w:rsidRPr="00B715B6" w:rsidRDefault="00530C43" w:rsidP="00DA7040">
                  <w:pPr>
                    <w:rPr>
                      <w:rFonts w:ascii="Arial" w:hAnsi="Arial" w:cs="Arial"/>
                    </w:rPr>
                  </w:pPr>
                  <w:r w:rsidRPr="00B715B6">
                    <w:rPr>
                      <w:rFonts w:ascii="Arial" w:hAnsi="Arial" w:cs="Arial"/>
                    </w:rPr>
                    <w:t>The ability to understand and empathize with the emotions, needs, and perspectives of others.</w:t>
                  </w:r>
                </w:p>
              </w:tc>
            </w:tr>
            <w:tr w:rsidR="00530C43" w:rsidRPr="00B715B6" w14:paraId="491C22D7" w14:textId="77777777" w:rsidTr="00DA7040">
              <w:trPr>
                <w:tblCellSpacing w:w="15" w:type="dxa"/>
              </w:trPr>
              <w:tc>
                <w:tcPr>
                  <w:tcW w:w="0" w:type="auto"/>
                  <w:vAlign w:val="center"/>
                  <w:hideMark/>
                </w:tcPr>
                <w:p w14:paraId="19E4067D" w14:textId="77777777" w:rsidR="00530C43" w:rsidRPr="00B715B6" w:rsidRDefault="00530C43" w:rsidP="00DA7040">
                  <w:pPr>
                    <w:rPr>
                      <w:rFonts w:ascii="Arial" w:hAnsi="Arial" w:cs="Arial"/>
                    </w:rPr>
                  </w:pPr>
                  <w:r w:rsidRPr="00B715B6">
                    <w:rPr>
                      <w:rFonts w:ascii="Arial" w:hAnsi="Arial" w:cs="Arial"/>
                      <w:b/>
                      <w:bCs/>
                    </w:rPr>
                    <w:t>Relationship management</w:t>
                  </w:r>
                </w:p>
              </w:tc>
              <w:tc>
                <w:tcPr>
                  <w:tcW w:w="0" w:type="auto"/>
                  <w:vAlign w:val="center"/>
                  <w:hideMark/>
                </w:tcPr>
                <w:p w14:paraId="5BD9AF04" w14:textId="77777777" w:rsidR="00530C43" w:rsidRPr="00B715B6" w:rsidRDefault="00530C43" w:rsidP="00DA7040">
                  <w:pPr>
                    <w:rPr>
                      <w:rFonts w:ascii="Arial" w:hAnsi="Arial" w:cs="Arial"/>
                    </w:rPr>
                  </w:pPr>
                  <w:r w:rsidRPr="00B715B6">
                    <w:rPr>
                      <w:rFonts w:ascii="Arial" w:hAnsi="Arial" w:cs="Arial"/>
                    </w:rPr>
                    <w:t>The skills needed to build and nurture positive relationships with others.</w:t>
                  </w:r>
                </w:p>
              </w:tc>
            </w:tr>
            <w:tr w:rsidR="00530C43" w:rsidRPr="00B715B6" w14:paraId="45085052" w14:textId="77777777" w:rsidTr="00DA7040">
              <w:trPr>
                <w:tblCellSpacing w:w="15" w:type="dxa"/>
              </w:trPr>
              <w:tc>
                <w:tcPr>
                  <w:tcW w:w="0" w:type="auto"/>
                  <w:vAlign w:val="center"/>
                  <w:hideMark/>
                </w:tcPr>
                <w:p w14:paraId="57716BA5" w14:textId="77777777" w:rsidR="00530C43" w:rsidRPr="00B715B6" w:rsidRDefault="00530C43" w:rsidP="00DA7040">
                  <w:pPr>
                    <w:rPr>
                      <w:rFonts w:ascii="Arial" w:hAnsi="Arial" w:cs="Arial"/>
                    </w:rPr>
                  </w:pPr>
                  <w:r w:rsidRPr="00B715B6">
                    <w:rPr>
                      <w:rFonts w:ascii="Arial" w:hAnsi="Arial" w:cs="Arial"/>
                      <w:b/>
                      <w:bCs/>
                    </w:rPr>
                    <w:t>Motivation</w:t>
                  </w:r>
                </w:p>
              </w:tc>
              <w:tc>
                <w:tcPr>
                  <w:tcW w:w="0" w:type="auto"/>
                  <w:vAlign w:val="center"/>
                  <w:hideMark/>
                </w:tcPr>
                <w:p w14:paraId="353B751B" w14:textId="77777777" w:rsidR="00530C43" w:rsidRPr="00B715B6" w:rsidRDefault="00530C43" w:rsidP="00DA7040">
                  <w:pPr>
                    <w:rPr>
                      <w:rFonts w:ascii="Arial" w:hAnsi="Arial" w:cs="Arial"/>
                    </w:rPr>
                  </w:pPr>
                  <w:r w:rsidRPr="00B715B6">
                    <w:rPr>
                      <w:rFonts w:ascii="Arial" w:hAnsi="Arial" w:cs="Arial"/>
                    </w:rPr>
                    <w:t>The drive to pursue goals, stay committed, and overcome challenges.</w:t>
                  </w:r>
                </w:p>
              </w:tc>
            </w:tr>
          </w:tbl>
          <w:p w14:paraId="6AFE2683" w14:textId="77777777" w:rsidR="00530C43" w:rsidRPr="00B715B6" w:rsidRDefault="00530C43">
            <w:pPr>
              <w:rPr>
                <w:rFonts w:ascii="Arial" w:hAnsi="Arial" w:cs="Arial"/>
              </w:rPr>
            </w:pPr>
          </w:p>
        </w:tc>
      </w:tr>
    </w:tbl>
    <w:p w14:paraId="6119E484" w14:textId="77777777" w:rsidR="00014828" w:rsidRPr="00B715B6" w:rsidRDefault="00014828" w:rsidP="00014828">
      <w:pPr>
        <w:rPr>
          <w:rFonts w:ascii="Arial" w:hAnsi="Arial" w:cs="Arial"/>
        </w:rPr>
      </w:pPr>
      <w:r w:rsidRPr="00B715B6">
        <w:rPr>
          <w:rFonts w:ascii="Arial" w:hAnsi="Arial" w:cs="Arial"/>
        </w:rPr>
        <w:t>By improving these EI competencies, Clarke can enhance his ability to:</w:t>
      </w:r>
    </w:p>
    <w:p w14:paraId="7166FCA3" w14:textId="77777777" w:rsidR="00FD3335" w:rsidRPr="00B715B6" w:rsidRDefault="00FD3335" w:rsidP="00014828">
      <w:pPr>
        <w:rPr>
          <w:rFonts w:ascii="Arial" w:hAnsi="Arial" w:cs="Arial"/>
          <w:i/>
          <w:iCs/>
        </w:rPr>
      </w:pPr>
    </w:p>
    <w:p w14:paraId="1ACE5B00" w14:textId="77777777" w:rsidR="00FD3335" w:rsidRPr="00B715B6" w:rsidRDefault="00FD3335" w:rsidP="00014828">
      <w:pPr>
        <w:rPr>
          <w:rFonts w:ascii="Arial" w:hAnsi="Arial" w:cs="Arial"/>
          <w:i/>
          <w:iCs/>
        </w:rPr>
      </w:pPr>
    </w:p>
    <w:tbl>
      <w:tblPr>
        <w:tblStyle w:val="GridTable4-Accent4"/>
        <w:tblW w:w="0" w:type="auto"/>
        <w:tblLook w:val="04A0" w:firstRow="1" w:lastRow="0" w:firstColumn="1" w:lastColumn="0" w:noHBand="0" w:noVBand="1"/>
      </w:tblPr>
      <w:tblGrid>
        <w:gridCol w:w="9016"/>
      </w:tblGrid>
      <w:tr w:rsidR="00EB0D15" w:rsidRPr="00B715B6" w14:paraId="6AB9A383" w14:textId="77777777" w:rsidTr="005A7C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D8C4ED8" w14:textId="77777777" w:rsidR="00EB0D15" w:rsidRPr="00B715B6" w:rsidRDefault="00EB0D15" w:rsidP="00FA5B1A">
            <w:pPr>
              <w:rPr>
                <w:rFonts w:ascii="Arial" w:hAnsi="Arial" w:cs="Arial"/>
                <w:b w:val="0"/>
                <w:bCs w:val="0"/>
              </w:rPr>
            </w:pPr>
            <w:r w:rsidRPr="00B715B6">
              <w:rPr>
                <w:rFonts w:ascii="Arial" w:hAnsi="Arial" w:cs="Arial"/>
                <w:b w:val="0"/>
                <w:bCs w:val="0"/>
                <w:i/>
                <w:iCs/>
              </w:rPr>
              <w:t>Table 2: Abilities Clarke Can Enhance</w:t>
            </w:r>
          </w:p>
        </w:tc>
      </w:tr>
      <w:tr w:rsidR="00EB0D15" w:rsidRPr="00B715B6" w14:paraId="36B54B72" w14:textId="77777777" w:rsidTr="005A7C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94"/>
              <w:gridCol w:w="6106"/>
            </w:tblGrid>
            <w:tr w:rsidR="00EB0D15" w:rsidRPr="00B715B6" w14:paraId="07746488" w14:textId="77777777" w:rsidTr="00FA5B1A">
              <w:trPr>
                <w:tblHeader/>
                <w:tblCellSpacing w:w="15" w:type="dxa"/>
              </w:trPr>
              <w:tc>
                <w:tcPr>
                  <w:tcW w:w="0" w:type="auto"/>
                  <w:vAlign w:val="center"/>
                  <w:hideMark/>
                </w:tcPr>
                <w:p w14:paraId="6EC2B9C5" w14:textId="77777777" w:rsidR="00EB0D15" w:rsidRPr="00B715B6" w:rsidRDefault="00EB0D15" w:rsidP="00FA5B1A">
                  <w:pPr>
                    <w:rPr>
                      <w:rFonts w:ascii="Arial" w:hAnsi="Arial" w:cs="Arial"/>
                      <w:b/>
                      <w:bCs/>
                    </w:rPr>
                  </w:pPr>
                  <w:r w:rsidRPr="00B715B6">
                    <w:rPr>
                      <w:rFonts w:ascii="Arial" w:hAnsi="Arial" w:cs="Arial"/>
                      <w:b/>
                      <w:bCs/>
                    </w:rPr>
                    <w:t>Ability</w:t>
                  </w:r>
                </w:p>
              </w:tc>
              <w:tc>
                <w:tcPr>
                  <w:tcW w:w="0" w:type="auto"/>
                  <w:vAlign w:val="center"/>
                  <w:hideMark/>
                </w:tcPr>
                <w:p w14:paraId="3F5DAAF6" w14:textId="77777777" w:rsidR="00EB0D15" w:rsidRPr="00B715B6" w:rsidRDefault="00EB0D15" w:rsidP="00FA5B1A">
                  <w:pPr>
                    <w:rPr>
                      <w:rFonts w:ascii="Arial" w:hAnsi="Arial" w:cs="Arial"/>
                      <w:b/>
                      <w:bCs/>
                    </w:rPr>
                  </w:pPr>
                  <w:r w:rsidRPr="00B715B6">
                    <w:rPr>
                      <w:rFonts w:ascii="Arial" w:hAnsi="Arial" w:cs="Arial"/>
                      <w:b/>
                      <w:bCs/>
                    </w:rPr>
                    <w:t>Description</w:t>
                  </w:r>
                </w:p>
              </w:tc>
            </w:tr>
            <w:tr w:rsidR="00EB0D15" w:rsidRPr="00B715B6" w14:paraId="4E8D89AC" w14:textId="77777777" w:rsidTr="00FA5B1A">
              <w:trPr>
                <w:tblCellSpacing w:w="15" w:type="dxa"/>
              </w:trPr>
              <w:tc>
                <w:tcPr>
                  <w:tcW w:w="0" w:type="auto"/>
                  <w:vAlign w:val="center"/>
                  <w:hideMark/>
                </w:tcPr>
                <w:p w14:paraId="17415B9F" w14:textId="77777777" w:rsidR="00EB0D15" w:rsidRPr="00B715B6" w:rsidRDefault="00EB0D15" w:rsidP="00FA5B1A">
                  <w:pPr>
                    <w:rPr>
                      <w:rFonts w:ascii="Arial" w:hAnsi="Arial" w:cs="Arial"/>
                    </w:rPr>
                  </w:pPr>
                  <w:r w:rsidRPr="00B715B6">
                    <w:rPr>
                      <w:rFonts w:ascii="Arial" w:hAnsi="Arial" w:cs="Arial"/>
                      <w:b/>
                      <w:bCs/>
                    </w:rPr>
                    <w:t>Build stronger relationships</w:t>
                  </w:r>
                </w:p>
              </w:tc>
              <w:tc>
                <w:tcPr>
                  <w:tcW w:w="0" w:type="auto"/>
                  <w:vAlign w:val="center"/>
                  <w:hideMark/>
                </w:tcPr>
                <w:p w14:paraId="4164AEAA" w14:textId="77777777" w:rsidR="00EB0D15" w:rsidRPr="00B715B6" w:rsidRDefault="00EB0D15" w:rsidP="00FA5B1A">
                  <w:pPr>
                    <w:rPr>
                      <w:rFonts w:ascii="Arial" w:hAnsi="Arial" w:cs="Arial"/>
                    </w:rPr>
                  </w:pPr>
                  <w:r w:rsidRPr="00B715B6">
                    <w:rPr>
                      <w:rFonts w:ascii="Arial" w:hAnsi="Arial" w:cs="Arial"/>
                    </w:rPr>
                    <w:t>Clarke can develop a deeper understanding of his emotions and those of others, leading to better conflict resolution and trust.</w:t>
                  </w:r>
                </w:p>
              </w:tc>
            </w:tr>
            <w:tr w:rsidR="00EB0D15" w:rsidRPr="00B715B6" w14:paraId="0AD7C3CB" w14:textId="77777777" w:rsidTr="00FA5B1A">
              <w:trPr>
                <w:tblCellSpacing w:w="15" w:type="dxa"/>
              </w:trPr>
              <w:tc>
                <w:tcPr>
                  <w:tcW w:w="0" w:type="auto"/>
                  <w:vAlign w:val="center"/>
                  <w:hideMark/>
                </w:tcPr>
                <w:p w14:paraId="26E76420" w14:textId="77777777" w:rsidR="00EB0D15" w:rsidRPr="00B715B6" w:rsidRDefault="00EB0D15" w:rsidP="00FA5B1A">
                  <w:pPr>
                    <w:rPr>
                      <w:rFonts w:ascii="Arial" w:hAnsi="Arial" w:cs="Arial"/>
                    </w:rPr>
                  </w:pPr>
                  <w:r w:rsidRPr="00B715B6">
                    <w:rPr>
                      <w:rFonts w:ascii="Arial" w:hAnsi="Arial" w:cs="Arial"/>
                      <w:b/>
                      <w:bCs/>
                    </w:rPr>
                    <w:t>Manage stress and overcome challenges</w:t>
                  </w:r>
                </w:p>
              </w:tc>
              <w:tc>
                <w:tcPr>
                  <w:tcW w:w="0" w:type="auto"/>
                  <w:vAlign w:val="center"/>
                  <w:hideMark/>
                </w:tcPr>
                <w:p w14:paraId="15F8F4E5" w14:textId="77777777" w:rsidR="00EB0D15" w:rsidRPr="00B715B6" w:rsidRDefault="00EB0D15" w:rsidP="00FA5B1A">
                  <w:pPr>
                    <w:rPr>
                      <w:rFonts w:ascii="Arial" w:hAnsi="Arial" w:cs="Arial"/>
                    </w:rPr>
                  </w:pPr>
                  <w:r w:rsidRPr="00B715B6">
                    <w:rPr>
                      <w:rFonts w:ascii="Arial" w:hAnsi="Arial" w:cs="Arial"/>
                    </w:rPr>
                    <w:t>Clarke can regulate his emotions to handle stress, stay focused, and effectively manage tasks.</w:t>
                  </w:r>
                </w:p>
              </w:tc>
            </w:tr>
            <w:tr w:rsidR="00EB0D15" w:rsidRPr="00B715B6" w14:paraId="3B038858" w14:textId="77777777" w:rsidTr="00FA5B1A">
              <w:trPr>
                <w:tblCellSpacing w:w="15" w:type="dxa"/>
              </w:trPr>
              <w:tc>
                <w:tcPr>
                  <w:tcW w:w="0" w:type="auto"/>
                  <w:vAlign w:val="center"/>
                  <w:hideMark/>
                </w:tcPr>
                <w:p w14:paraId="127F0AFB" w14:textId="77777777" w:rsidR="00EB0D15" w:rsidRPr="00B715B6" w:rsidRDefault="00EB0D15" w:rsidP="00FA5B1A">
                  <w:pPr>
                    <w:rPr>
                      <w:rFonts w:ascii="Arial" w:hAnsi="Arial" w:cs="Arial"/>
                    </w:rPr>
                  </w:pPr>
                  <w:r w:rsidRPr="00B715B6">
                    <w:rPr>
                      <w:rFonts w:ascii="Arial" w:hAnsi="Arial" w:cs="Arial"/>
                      <w:b/>
                      <w:bCs/>
                    </w:rPr>
                    <w:t>Foster a positive work environment</w:t>
                  </w:r>
                </w:p>
              </w:tc>
              <w:tc>
                <w:tcPr>
                  <w:tcW w:w="0" w:type="auto"/>
                  <w:vAlign w:val="center"/>
                  <w:hideMark/>
                </w:tcPr>
                <w:p w14:paraId="2ED4F68F" w14:textId="77777777" w:rsidR="00EB0D15" w:rsidRPr="00B715B6" w:rsidRDefault="00EB0D15" w:rsidP="00FA5B1A">
                  <w:pPr>
                    <w:rPr>
                      <w:rFonts w:ascii="Arial" w:hAnsi="Arial" w:cs="Arial"/>
                    </w:rPr>
                  </w:pPr>
                  <w:r w:rsidRPr="00B715B6">
                    <w:rPr>
                      <w:rFonts w:ascii="Arial" w:hAnsi="Arial" w:cs="Arial"/>
                    </w:rPr>
                    <w:t>Using social awareness and relationship management, Clarke can promote inclusivity and reduce conflicts.</w:t>
                  </w:r>
                </w:p>
              </w:tc>
            </w:tr>
          </w:tbl>
          <w:p w14:paraId="11925AE2" w14:textId="77777777" w:rsidR="00EB0D15" w:rsidRPr="00B715B6" w:rsidRDefault="00EB0D15">
            <w:pPr>
              <w:rPr>
                <w:rFonts w:ascii="Arial" w:hAnsi="Arial" w:cs="Arial"/>
              </w:rPr>
            </w:pPr>
          </w:p>
        </w:tc>
      </w:tr>
    </w:tbl>
    <w:p w14:paraId="01677740" w14:textId="77777777" w:rsidR="00014828" w:rsidRPr="00B715B6" w:rsidRDefault="00014828" w:rsidP="00014828">
      <w:pPr>
        <w:rPr>
          <w:rFonts w:ascii="Arial" w:hAnsi="Arial" w:cs="Arial"/>
        </w:rPr>
      </w:pPr>
      <w:r w:rsidRPr="00B715B6">
        <w:rPr>
          <w:rFonts w:ascii="Arial" w:hAnsi="Arial" w:cs="Arial"/>
        </w:rPr>
        <w:t>For example, had Clarke been more self-aware, he could have understood and managed his emotional reactions to resistance, allowing him to avoid frustration. Additionally, by enhancing his social awareness, Clarke could have gained better insight into his team members’ cultural backgrounds and adjusted his communication style accordingly.</w:t>
      </w:r>
    </w:p>
    <w:p w14:paraId="79568520" w14:textId="77777777" w:rsidR="00014828" w:rsidRPr="00B715B6" w:rsidRDefault="00014828" w:rsidP="00014828">
      <w:pPr>
        <w:rPr>
          <w:rFonts w:ascii="Arial" w:hAnsi="Arial" w:cs="Arial"/>
        </w:rPr>
      </w:pPr>
      <w:r w:rsidRPr="00B715B6">
        <w:rPr>
          <w:rFonts w:ascii="Arial" w:hAnsi="Arial" w:cs="Arial"/>
          <w:b/>
          <w:bCs/>
        </w:rPr>
        <w:t>Mayer, Salovey, and Caruso’s (MSC) Emotional Intelligence Model</w:t>
      </w:r>
    </w:p>
    <w:p w14:paraId="073E0348" w14:textId="03200D5B" w:rsidR="00014828" w:rsidRPr="00B715B6" w:rsidRDefault="00105F42" w:rsidP="00014828">
      <w:pPr>
        <w:rPr>
          <w:rFonts w:ascii="Arial" w:hAnsi="Arial" w:cs="Arial"/>
        </w:rPr>
      </w:pPr>
      <w:r w:rsidRPr="00B715B6">
        <w:rPr>
          <w:rFonts w:ascii="Arial" w:hAnsi="Arial" w:cs="Arial"/>
        </w:rPr>
        <w:t xml:space="preserve">The </w:t>
      </w:r>
      <w:r w:rsidR="00014828" w:rsidRPr="00B715B6">
        <w:rPr>
          <w:rFonts w:ascii="Arial" w:hAnsi="Arial" w:cs="Arial"/>
        </w:rPr>
        <w:t>MSC model, emphasizes the cognitive aspects of EI, including:</w:t>
      </w:r>
    </w:p>
    <w:tbl>
      <w:tblPr>
        <w:tblStyle w:val="GridTable4-Accent4"/>
        <w:tblW w:w="0" w:type="auto"/>
        <w:tblLook w:val="04A0" w:firstRow="1" w:lastRow="0" w:firstColumn="1" w:lastColumn="0" w:noHBand="0" w:noVBand="1"/>
      </w:tblPr>
      <w:tblGrid>
        <w:gridCol w:w="9016"/>
      </w:tblGrid>
      <w:tr w:rsidR="00063519" w:rsidRPr="00B715B6" w14:paraId="1F9A0CDE" w14:textId="77777777" w:rsidTr="000635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7D4890A" w14:textId="77777777" w:rsidR="00063519" w:rsidRPr="00B715B6" w:rsidRDefault="00063519" w:rsidP="00473177">
            <w:pPr>
              <w:rPr>
                <w:rFonts w:ascii="Arial" w:hAnsi="Arial" w:cs="Arial"/>
                <w:b w:val="0"/>
                <w:bCs w:val="0"/>
              </w:rPr>
            </w:pPr>
            <w:r w:rsidRPr="00B715B6">
              <w:rPr>
                <w:rFonts w:ascii="Arial" w:hAnsi="Arial" w:cs="Arial"/>
                <w:b w:val="0"/>
                <w:bCs w:val="0"/>
                <w:i/>
                <w:iCs/>
              </w:rPr>
              <w:t>Table 3: The MSC Emotional Intelligence Model</w:t>
            </w:r>
          </w:p>
        </w:tc>
      </w:tr>
      <w:tr w:rsidR="00063519" w:rsidRPr="00B715B6" w14:paraId="31EFBBEE" w14:textId="77777777" w:rsidTr="000635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98"/>
              <w:gridCol w:w="6202"/>
            </w:tblGrid>
            <w:tr w:rsidR="00063519" w:rsidRPr="00B715B6" w14:paraId="1EABBC77" w14:textId="77777777" w:rsidTr="00473177">
              <w:trPr>
                <w:tblHeader/>
                <w:tblCellSpacing w:w="15" w:type="dxa"/>
              </w:trPr>
              <w:tc>
                <w:tcPr>
                  <w:tcW w:w="0" w:type="auto"/>
                  <w:vAlign w:val="center"/>
                  <w:hideMark/>
                </w:tcPr>
                <w:p w14:paraId="73EC5805" w14:textId="77777777" w:rsidR="00063519" w:rsidRPr="00B715B6" w:rsidRDefault="00063519" w:rsidP="00473177">
                  <w:pPr>
                    <w:rPr>
                      <w:rFonts w:ascii="Arial" w:hAnsi="Arial" w:cs="Arial"/>
                      <w:b/>
                      <w:bCs/>
                    </w:rPr>
                  </w:pPr>
                  <w:r w:rsidRPr="00B715B6">
                    <w:rPr>
                      <w:rFonts w:ascii="Arial" w:hAnsi="Arial" w:cs="Arial"/>
                      <w:b/>
                      <w:bCs/>
                    </w:rPr>
                    <w:t>Competency</w:t>
                  </w:r>
                </w:p>
              </w:tc>
              <w:tc>
                <w:tcPr>
                  <w:tcW w:w="0" w:type="auto"/>
                  <w:vAlign w:val="center"/>
                  <w:hideMark/>
                </w:tcPr>
                <w:p w14:paraId="4CF99A92" w14:textId="77777777" w:rsidR="00063519" w:rsidRPr="00B715B6" w:rsidRDefault="00063519" w:rsidP="00473177">
                  <w:pPr>
                    <w:rPr>
                      <w:rFonts w:ascii="Arial" w:hAnsi="Arial" w:cs="Arial"/>
                      <w:b/>
                      <w:bCs/>
                    </w:rPr>
                  </w:pPr>
                  <w:r w:rsidRPr="00B715B6">
                    <w:rPr>
                      <w:rFonts w:ascii="Arial" w:hAnsi="Arial" w:cs="Arial"/>
                      <w:b/>
                      <w:bCs/>
                    </w:rPr>
                    <w:t>Description</w:t>
                  </w:r>
                </w:p>
              </w:tc>
            </w:tr>
            <w:tr w:rsidR="00063519" w:rsidRPr="00B715B6" w14:paraId="460B8E2C" w14:textId="77777777" w:rsidTr="00473177">
              <w:trPr>
                <w:tblCellSpacing w:w="15" w:type="dxa"/>
              </w:trPr>
              <w:tc>
                <w:tcPr>
                  <w:tcW w:w="0" w:type="auto"/>
                  <w:vAlign w:val="center"/>
                  <w:hideMark/>
                </w:tcPr>
                <w:p w14:paraId="3D69EA83" w14:textId="77777777" w:rsidR="00063519" w:rsidRPr="00B715B6" w:rsidRDefault="00063519" w:rsidP="00473177">
                  <w:pPr>
                    <w:rPr>
                      <w:rFonts w:ascii="Arial" w:hAnsi="Arial" w:cs="Arial"/>
                    </w:rPr>
                  </w:pPr>
                  <w:r w:rsidRPr="00B715B6">
                    <w:rPr>
                      <w:rFonts w:ascii="Arial" w:hAnsi="Arial" w:cs="Arial"/>
                      <w:b/>
                      <w:bCs/>
                    </w:rPr>
                    <w:t>Perceiving emotions</w:t>
                  </w:r>
                </w:p>
              </w:tc>
              <w:tc>
                <w:tcPr>
                  <w:tcW w:w="0" w:type="auto"/>
                  <w:vAlign w:val="center"/>
                  <w:hideMark/>
                </w:tcPr>
                <w:p w14:paraId="23566FCB" w14:textId="77777777" w:rsidR="00063519" w:rsidRPr="00B715B6" w:rsidRDefault="00063519" w:rsidP="00473177">
                  <w:pPr>
                    <w:rPr>
                      <w:rFonts w:ascii="Arial" w:hAnsi="Arial" w:cs="Arial"/>
                    </w:rPr>
                  </w:pPr>
                  <w:r w:rsidRPr="00B715B6">
                    <w:rPr>
                      <w:rFonts w:ascii="Arial" w:hAnsi="Arial" w:cs="Arial"/>
                    </w:rPr>
                    <w:t>The ability to accurately identify and label emotions in oneself and others.</w:t>
                  </w:r>
                </w:p>
              </w:tc>
            </w:tr>
            <w:tr w:rsidR="00063519" w:rsidRPr="00B715B6" w14:paraId="44CEDA58" w14:textId="77777777" w:rsidTr="00473177">
              <w:trPr>
                <w:tblCellSpacing w:w="15" w:type="dxa"/>
              </w:trPr>
              <w:tc>
                <w:tcPr>
                  <w:tcW w:w="0" w:type="auto"/>
                  <w:vAlign w:val="center"/>
                  <w:hideMark/>
                </w:tcPr>
                <w:p w14:paraId="4459F624" w14:textId="77777777" w:rsidR="00063519" w:rsidRPr="00B715B6" w:rsidRDefault="00063519" w:rsidP="00473177">
                  <w:pPr>
                    <w:rPr>
                      <w:rFonts w:ascii="Arial" w:hAnsi="Arial" w:cs="Arial"/>
                    </w:rPr>
                  </w:pPr>
                  <w:r w:rsidRPr="00B715B6">
                    <w:rPr>
                      <w:rFonts w:ascii="Arial" w:hAnsi="Arial" w:cs="Arial"/>
                      <w:b/>
                      <w:bCs/>
                    </w:rPr>
                    <w:t>Using emotions to facilitate thought</w:t>
                  </w:r>
                </w:p>
              </w:tc>
              <w:tc>
                <w:tcPr>
                  <w:tcW w:w="0" w:type="auto"/>
                  <w:vAlign w:val="center"/>
                  <w:hideMark/>
                </w:tcPr>
                <w:p w14:paraId="4A4499D8" w14:textId="77777777" w:rsidR="00063519" w:rsidRPr="00B715B6" w:rsidRDefault="00063519" w:rsidP="00473177">
                  <w:pPr>
                    <w:rPr>
                      <w:rFonts w:ascii="Arial" w:hAnsi="Arial" w:cs="Arial"/>
                    </w:rPr>
                  </w:pPr>
                  <w:r w:rsidRPr="00B715B6">
                    <w:rPr>
                      <w:rFonts w:ascii="Arial" w:hAnsi="Arial" w:cs="Arial"/>
                    </w:rPr>
                    <w:t>The ability to leverage emotions to enhance cognitive processes like problem-solving and decision-making (Mayer et al., 2012).</w:t>
                  </w:r>
                </w:p>
              </w:tc>
            </w:tr>
            <w:tr w:rsidR="00063519" w:rsidRPr="00B715B6" w14:paraId="6898796C" w14:textId="77777777" w:rsidTr="00473177">
              <w:trPr>
                <w:tblCellSpacing w:w="15" w:type="dxa"/>
              </w:trPr>
              <w:tc>
                <w:tcPr>
                  <w:tcW w:w="0" w:type="auto"/>
                  <w:vAlign w:val="center"/>
                  <w:hideMark/>
                </w:tcPr>
                <w:p w14:paraId="4E9B4ADE" w14:textId="77777777" w:rsidR="00063519" w:rsidRPr="00B715B6" w:rsidRDefault="00063519" w:rsidP="00473177">
                  <w:pPr>
                    <w:rPr>
                      <w:rFonts w:ascii="Arial" w:hAnsi="Arial" w:cs="Arial"/>
                    </w:rPr>
                  </w:pPr>
                  <w:r w:rsidRPr="00B715B6">
                    <w:rPr>
                      <w:rFonts w:ascii="Arial" w:hAnsi="Arial" w:cs="Arial"/>
                      <w:b/>
                      <w:bCs/>
                    </w:rPr>
                    <w:t>Understanding emotions</w:t>
                  </w:r>
                </w:p>
              </w:tc>
              <w:tc>
                <w:tcPr>
                  <w:tcW w:w="0" w:type="auto"/>
                  <w:vAlign w:val="center"/>
                  <w:hideMark/>
                </w:tcPr>
                <w:p w14:paraId="36940BE1" w14:textId="77777777" w:rsidR="00063519" w:rsidRPr="00B715B6" w:rsidRDefault="00063519" w:rsidP="00473177">
                  <w:pPr>
                    <w:rPr>
                      <w:rFonts w:ascii="Arial" w:hAnsi="Arial" w:cs="Arial"/>
                    </w:rPr>
                  </w:pPr>
                  <w:r w:rsidRPr="00B715B6">
                    <w:rPr>
                      <w:rFonts w:ascii="Arial" w:hAnsi="Arial" w:cs="Arial"/>
                    </w:rPr>
                    <w:t>The capacity to understand the meaning and implications of emotions and their effects.</w:t>
                  </w:r>
                </w:p>
              </w:tc>
            </w:tr>
            <w:tr w:rsidR="00063519" w:rsidRPr="00B715B6" w14:paraId="30FADFD6" w14:textId="77777777" w:rsidTr="00473177">
              <w:trPr>
                <w:tblCellSpacing w:w="15" w:type="dxa"/>
              </w:trPr>
              <w:tc>
                <w:tcPr>
                  <w:tcW w:w="0" w:type="auto"/>
                  <w:vAlign w:val="center"/>
                  <w:hideMark/>
                </w:tcPr>
                <w:p w14:paraId="3C771766" w14:textId="77777777" w:rsidR="00063519" w:rsidRPr="00B715B6" w:rsidRDefault="00063519" w:rsidP="00473177">
                  <w:pPr>
                    <w:rPr>
                      <w:rFonts w:ascii="Arial" w:hAnsi="Arial" w:cs="Arial"/>
                    </w:rPr>
                  </w:pPr>
                  <w:r w:rsidRPr="00B715B6">
                    <w:rPr>
                      <w:rFonts w:ascii="Arial" w:hAnsi="Arial" w:cs="Arial"/>
                      <w:b/>
                      <w:bCs/>
                    </w:rPr>
                    <w:t>Managing emotions</w:t>
                  </w:r>
                </w:p>
              </w:tc>
              <w:tc>
                <w:tcPr>
                  <w:tcW w:w="0" w:type="auto"/>
                  <w:vAlign w:val="center"/>
                  <w:hideMark/>
                </w:tcPr>
                <w:p w14:paraId="3FC984DD" w14:textId="77777777" w:rsidR="00063519" w:rsidRPr="00B715B6" w:rsidRDefault="00063519" w:rsidP="00473177">
                  <w:pPr>
                    <w:rPr>
                      <w:rFonts w:ascii="Arial" w:hAnsi="Arial" w:cs="Arial"/>
                    </w:rPr>
                  </w:pPr>
                  <w:r w:rsidRPr="00B715B6">
                    <w:rPr>
                      <w:rFonts w:ascii="Arial" w:hAnsi="Arial" w:cs="Arial"/>
                    </w:rPr>
                    <w:t>The ability to proactively manage and regulate both one’s own and others’ emotions.</w:t>
                  </w:r>
                </w:p>
              </w:tc>
            </w:tr>
          </w:tbl>
          <w:p w14:paraId="2369EE82" w14:textId="77777777" w:rsidR="00063519" w:rsidRPr="00B715B6" w:rsidRDefault="00063519">
            <w:pPr>
              <w:rPr>
                <w:rFonts w:ascii="Arial" w:hAnsi="Arial" w:cs="Arial"/>
              </w:rPr>
            </w:pPr>
          </w:p>
        </w:tc>
      </w:tr>
    </w:tbl>
    <w:p w14:paraId="433D5D8A" w14:textId="77777777" w:rsidR="00014828" w:rsidRPr="00B715B6" w:rsidRDefault="00014828" w:rsidP="00014828">
      <w:pPr>
        <w:rPr>
          <w:rFonts w:ascii="Arial" w:hAnsi="Arial" w:cs="Arial"/>
        </w:rPr>
      </w:pPr>
      <w:r w:rsidRPr="00B715B6">
        <w:rPr>
          <w:rFonts w:ascii="Arial" w:hAnsi="Arial" w:cs="Arial"/>
        </w:rPr>
        <w:t>By developing these cognitive skills, Clarke can enhance his ability to:</w:t>
      </w:r>
    </w:p>
    <w:tbl>
      <w:tblPr>
        <w:tblStyle w:val="GridTable4-Accent3"/>
        <w:tblW w:w="0" w:type="auto"/>
        <w:tblLook w:val="04A0" w:firstRow="1" w:lastRow="0" w:firstColumn="1" w:lastColumn="0" w:noHBand="0" w:noVBand="1"/>
      </w:tblPr>
      <w:tblGrid>
        <w:gridCol w:w="9016"/>
      </w:tblGrid>
      <w:tr w:rsidR="00063519" w:rsidRPr="00B715B6" w14:paraId="15911F70" w14:textId="77777777" w:rsidTr="000635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3E3CF36" w14:textId="77777777" w:rsidR="00063519" w:rsidRPr="00B715B6" w:rsidRDefault="00063519" w:rsidP="00462143">
            <w:pPr>
              <w:rPr>
                <w:rFonts w:ascii="Arial" w:hAnsi="Arial" w:cs="Arial"/>
                <w:b w:val="0"/>
                <w:bCs w:val="0"/>
              </w:rPr>
            </w:pPr>
            <w:r w:rsidRPr="00B715B6">
              <w:rPr>
                <w:rFonts w:ascii="Arial" w:hAnsi="Arial" w:cs="Arial"/>
                <w:b w:val="0"/>
                <w:bCs w:val="0"/>
                <w:i/>
                <w:iCs/>
              </w:rPr>
              <w:t>Table 4: Abilities Clarke Can Enhance</w:t>
            </w:r>
          </w:p>
        </w:tc>
      </w:tr>
      <w:tr w:rsidR="00063519" w:rsidRPr="00B715B6" w14:paraId="05ACA9AD" w14:textId="77777777" w:rsidTr="000635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2"/>
              <w:gridCol w:w="6298"/>
            </w:tblGrid>
            <w:tr w:rsidR="00063519" w:rsidRPr="00B715B6" w14:paraId="51F45C73" w14:textId="77777777" w:rsidTr="00462143">
              <w:trPr>
                <w:tblHeader/>
                <w:tblCellSpacing w:w="15" w:type="dxa"/>
              </w:trPr>
              <w:tc>
                <w:tcPr>
                  <w:tcW w:w="0" w:type="auto"/>
                  <w:vAlign w:val="center"/>
                  <w:hideMark/>
                </w:tcPr>
                <w:p w14:paraId="7B6FD6D6" w14:textId="77777777" w:rsidR="00063519" w:rsidRPr="00B715B6" w:rsidRDefault="00063519" w:rsidP="00462143">
                  <w:pPr>
                    <w:rPr>
                      <w:rFonts w:ascii="Arial" w:hAnsi="Arial" w:cs="Arial"/>
                      <w:b/>
                      <w:bCs/>
                    </w:rPr>
                  </w:pPr>
                  <w:r w:rsidRPr="00B715B6">
                    <w:rPr>
                      <w:rFonts w:ascii="Arial" w:hAnsi="Arial" w:cs="Arial"/>
                      <w:b/>
                      <w:bCs/>
                    </w:rPr>
                    <w:t>Ability</w:t>
                  </w:r>
                </w:p>
              </w:tc>
              <w:tc>
                <w:tcPr>
                  <w:tcW w:w="0" w:type="auto"/>
                  <w:vAlign w:val="center"/>
                  <w:hideMark/>
                </w:tcPr>
                <w:p w14:paraId="0C91D711" w14:textId="77777777" w:rsidR="00063519" w:rsidRPr="00B715B6" w:rsidRDefault="00063519" w:rsidP="00462143">
                  <w:pPr>
                    <w:rPr>
                      <w:rFonts w:ascii="Arial" w:hAnsi="Arial" w:cs="Arial"/>
                      <w:b/>
                      <w:bCs/>
                    </w:rPr>
                  </w:pPr>
                  <w:r w:rsidRPr="00B715B6">
                    <w:rPr>
                      <w:rFonts w:ascii="Arial" w:hAnsi="Arial" w:cs="Arial"/>
                      <w:b/>
                      <w:bCs/>
                    </w:rPr>
                    <w:t>Description</w:t>
                  </w:r>
                </w:p>
              </w:tc>
            </w:tr>
            <w:tr w:rsidR="00063519" w:rsidRPr="00B715B6" w14:paraId="3191FDBB" w14:textId="77777777" w:rsidTr="00462143">
              <w:trPr>
                <w:tblCellSpacing w:w="15" w:type="dxa"/>
              </w:trPr>
              <w:tc>
                <w:tcPr>
                  <w:tcW w:w="0" w:type="auto"/>
                  <w:vAlign w:val="center"/>
                  <w:hideMark/>
                </w:tcPr>
                <w:p w14:paraId="268B873D" w14:textId="77777777" w:rsidR="00063519" w:rsidRPr="00B715B6" w:rsidRDefault="00063519" w:rsidP="00462143">
                  <w:pPr>
                    <w:rPr>
                      <w:rFonts w:ascii="Arial" w:hAnsi="Arial" w:cs="Arial"/>
                    </w:rPr>
                  </w:pPr>
                  <w:r w:rsidRPr="00B715B6">
                    <w:rPr>
                      <w:rFonts w:ascii="Arial" w:hAnsi="Arial" w:cs="Arial"/>
                      <w:b/>
                      <w:bCs/>
                    </w:rPr>
                    <w:t>Make better decisions</w:t>
                  </w:r>
                </w:p>
              </w:tc>
              <w:tc>
                <w:tcPr>
                  <w:tcW w:w="0" w:type="auto"/>
                  <w:vAlign w:val="center"/>
                  <w:hideMark/>
                </w:tcPr>
                <w:p w14:paraId="51CFF25F" w14:textId="77777777" w:rsidR="00063519" w:rsidRPr="00B715B6" w:rsidRDefault="00063519" w:rsidP="00462143">
                  <w:pPr>
                    <w:rPr>
                      <w:rFonts w:ascii="Arial" w:hAnsi="Arial" w:cs="Arial"/>
                    </w:rPr>
                  </w:pPr>
                  <w:r w:rsidRPr="00B715B6">
                    <w:rPr>
                      <w:rFonts w:ascii="Arial" w:hAnsi="Arial" w:cs="Arial"/>
                    </w:rPr>
                    <w:t>Clarke can better understand emotional influences on decision-making, avoiding hasty conclusions (Mayer et al., 2014).</w:t>
                  </w:r>
                </w:p>
              </w:tc>
            </w:tr>
            <w:tr w:rsidR="00063519" w:rsidRPr="00B715B6" w14:paraId="6D0C9642" w14:textId="77777777" w:rsidTr="00462143">
              <w:trPr>
                <w:tblCellSpacing w:w="15" w:type="dxa"/>
              </w:trPr>
              <w:tc>
                <w:tcPr>
                  <w:tcW w:w="0" w:type="auto"/>
                  <w:vAlign w:val="center"/>
                  <w:hideMark/>
                </w:tcPr>
                <w:p w14:paraId="48BFB2E5" w14:textId="77777777" w:rsidR="00063519" w:rsidRPr="00B715B6" w:rsidRDefault="00063519" w:rsidP="00462143">
                  <w:pPr>
                    <w:rPr>
                      <w:rFonts w:ascii="Arial" w:hAnsi="Arial" w:cs="Arial"/>
                    </w:rPr>
                  </w:pPr>
                  <w:r w:rsidRPr="00B715B6">
                    <w:rPr>
                      <w:rFonts w:ascii="Arial" w:hAnsi="Arial" w:cs="Arial"/>
                      <w:b/>
                      <w:bCs/>
                    </w:rPr>
                    <w:t>Communicate more effectively</w:t>
                  </w:r>
                </w:p>
              </w:tc>
              <w:tc>
                <w:tcPr>
                  <w:tcW w:w="0" w:type="auto"/>
                  <w:vAlign w:val="center"/>
                  <w:hideMark/>
                </w:tcPr>
                <w:p w14:paraId="7D3ECB5C" w14:textId="77777777" w:rsidR="00063519" w:rsidRPr="00B715B6" w:rsidRDefault="00063519" w:rsidP="00462143">
                  <w:pPr>
                    <w:rPr>
                      <w:rFonts w:ascii="Arial" w:hAnsi="Arial" w:cs="Arial"/>
                    </w:rPr>
                  </w:pPr>
                  <w:r w:rsidRPr="00B715B6">
                    <w:rPr>
                      <w:rFonts w:ascii="Arial" w:hAnsi="Arial" w:cs="Arial"/>
                    </w:rPr>
                    <w:t>Clarke can adapt his communication style based on the emotional states of his team members.</w:t>
                  </w:r>
                </w:p>
              </w:tc>
            </w:tr>
            <w:tr w:rsidR="00063519" w:rsidRPr="00B715B6" w14:paraId="24933564" w14:textId="77777777" w:rsidTr="00462143">
              <w:trPr>
                <w:tblCellSpacing w:w="15" w:type="dxa"/>
              </w:trPr>
              <w:tc>
                <w:tcPr>
                  <w:tcW w:w="0" w:type="auto"/>
                  <w:vAlign w:val="center"/>
                  <w:hideMark/>
                </w:tcPr>
                <w:p w14:paraId="16ED5C56" w14:textId="77777777" w:rsidR="00063519" w:rsidRPr="00B715B6" w:rsidRDefault="00063519" w:rsidP="00462143">
                  <w:pPr>
                    <w:rPr>
                      <w:rFonts w:ascii="Arial" w:hAnsi="Arial" w:cs="Arial"/>
                    </w:rPr>
                  </w:pPr>
                  <w:r w:rsidRPr="00B715B6">
                    <w:rPr>
                      <w:rFonts w:ascii="Arial" w:hAnsi="Arial" w:cs="Arial"/>
                      <w:b/>
                      <w:bCs/>
                    </w:rPr>
                    <w:t>Manage conflict more constructively</w:t>
                  </w:r>
                </w:p>
              </w:tc>
              <w:tc>
                <w:tcPr>
                  <w:tcW w:w="0" w:type="auto"/>
                  <w:vAlign w:val="center"/>
                  <w:hideMark/>
                </w:tcPr>
                <w:p w14:paraId="2AFC1A8C" w14:textId="77777777" w:rsidR="00063519" w:rsidRPr="00B715B6" w:rsidRDefault="00063519" w:rsidP="00462143">
                  <w:pPr>
                    <w:rPr>
                      <w:rFonts w:ascii="Arial" w:hAnsi="Arial" w:cs="Arial"/>
                    </w:rPr>
                  </w:pPr>
                  <w:r w:rsidRPr="00B715B6">
                    <w:rPr>
                      <w:rFonts w:ascii="Arial" w:hAnsi="Arial" w:cs="Arial"/>
                    </w:rPr>
                    <w:t>Using emotions to guide thinking, Clarke can approach conflicts with effective problem-solving techniques and negotiate better solutions.</w:t>
                  </w:r>
                </w:p>
              </w:tc>
            </w:tr>
          </w:tbl>
          <w:p w14:paraId="3E741093" w14:textId="77777777" w:rsidR="00063519" w:rsidRPr="00B715B6" w:rsidRDefault="00063519">
            <w:pPr>
              <w:rPr>
                <w:rFonts w:ascii="Arial" w:hAnsi="Arial" w:cs="Arial"/>
              </w:rPr>
            </w:pPr>
          </w:p>
        </w:tc>
      </w:tr>
    </w:tbl>
    <w:p w14:paraId="3EBF194A" w14:textId="77777777" w:rsidR="00014828" w:rsidRPr="00B715B6" w:rsidRDefault="00014828" w:rsidP="00014828">
      <w:pPr>
        <w:rPr>
          <w:rFonts w:ascii="Arial" w:hAnsi="Arial" w:cs="Arial"/>
        </w:rPr>
      </w:pPr>
      <w:r w:rsidRPr="00B715B6">
        <w:rPr>
          <w:rFonts w:ascii="Arial" w:hAnsi="Arial" w:cs="Arial"/>
        </w:rPr>
        <w:lastRenderedPageBreak/>
        <w:t>For instance, if Clarke had recognized the emotional factors affecting his team’s motivation, he could have provided more effective motivation strategies. By enhancing his emotional awareness, Clarke could have understood the real causes of conflict with his female subordinates and addressed them more constructively (Mayer et al., 2012). Both the Goleman and MSC models offer valuable frameworks for improving EI. Integrating these models into Clarke’s development will improve interpersonal skills and create a better organizational climate, fostering a positive and collaborative work environment.</w:t>
      </w:r>
    </w:p>
    <w:p w14:paraId="228A954F" w14:textId="77777777" w:rsidR="00014828" w:rsidRPr="00B715B6" w:rsidRDefault="00014828" w:rsidP="00381DE2">
      <w:pPr>
        <w:rPr>
          <w:rFonts w:ascii="Arial" w:hAnsi="Arial" w:cs="Arial"/>
        </w:rPr>
      </w:pPr>
    </w:p>
    <w:p w14:paraId="4DFC5C3D" w14:textId="77777777" w:rsidR="00381DE2" w:rsidRPr="00B715B6" w:rsidRDefault="00000000" w:rsidP="00381DE2">
      <w:pPr>
        <w:rPr>
          <w:rFonts w:ascii="Arial" w:hAnsi="Arial" w:cs="Arial"/>
        </w:rPr>
      </w:pPr>
      <w:r>
        <w:rPr>
          <w:rFonts w:ascii="Arial" w:hAnsi="Arial" w:cs="Arial"/>
        </w:rPr>
        <w:pict w14:anchorId="253B5467">
          <v:rect id="_x0000_i1026" style="width:0;height:1.5pt" o:hralign="center" o:hrstd="t" o:hr="t" fillcolor="#a0a0a0" stroked="f"/>
        </w:pict>
      </w:r>
    </w:p>
    <w:p w14:paraId="656B5D09" w14:textId="77777777" w:rsidR="00381DE2" w:rsidRPr="00B715B6" w:rsidRDefault="00381DE2" w:rsidP="00381DE2">
      <w:pPr>
        <w:rPr>
          <w:rFonts w:ascii="Arial" w:hAnsi="Arial" w:cs="Arial"/>
          <w:b/>
          <w:bCs/>
        </w:rPr>
      </w:pPr>
      <w:r w:rsidRPr="00B715B6">
        <w:rPr>
          <w:rFonts w:ascii="Arial" w:hAnsi="Arial" w:cs="Arial"/>
          <w:b/>
          <w:bCs/>
        </w:rPr>
        <w:t>Non-Verbal Communication</w:t>
      </w:r>
    </w:p>
    <w:p w14:paraId="62DD0A0B" w14:textId="77777777" w:rsidR="00381DE2" w:rsidRPr="00B715B6" w:rsidRDefault="00381DE2" w:rsidP="00381DE2">
      <w:pPr>
        <w:rPr>
          <w:rFonts w:ascii="Arial" w:hAnsi="Arial" w:cs="Arial"/>
        </w:rPr>
      </w:pPr>
      <w:r w:rsidRPr="00B715B6">
        <w:rPr>
          <w:rFonts w:ascii="Arial" w:hAnsi="Arial" w:cs="Arial"/>
        </w:rPr>
        <w:t>Beyond verbal communication, non-verbal communication plays a pivotal role in expressing thoughts, emotions, and intentions. Non-verbal cues such as body language, gestures, facial expressions, and eye contact can significantly vary across cultures. Clarke needs to develop a heightened awareness of how his own non-verbal communication might be perceived, as well as how his team members’ non-verbal cues might differ from one another.</w:t>
      </w:r>
    </w:p>
    <w:p w14:paraId="54D737CA" w14:textId="77777777" w:rsidR="00381DE2" w:rsidRPr="00B715B6" w:rsidRDefault="00381DE2" w:rsidP="00381DE2">
      <w:pPr>
        <w:rPr>
          <w:rFonts w:ascii="Arial" w:hAnsi="Arial" w:cs="Arial"/>
        </w:rPr>
      </w:pPr>
      <w:r w:rsidRPr="00B715B6">
        <w:rPr>
          <w:rFonts w:ascii="Arial" w:hAnsi="Arial" w:cs="Arial"/>
        </w:rPr>
        <w:t>In Chinese culture, non-verbal communication is incredibly important, especially when conveying deference and respect. For example, Chinese employees may avoid prolonged eye contact with their superiors as a sign of respect. In contrast, American employees often see sustained eye contact as a symbol of attentiveness, trustworthiness, and confidence. In a situation where Clarke’s Chinese team members are hesitant to make eye contact, Clarke might interpret this as disengagement or lack of interest, when in fact, it may be a cultural norm.</w:t>
      </w:r>
    </w:p>
    <w:p w14:paraId="5F841A85" w14:textId="77777777" w:rsidR="00381DE2" w:rsidRPr="00B715B6" w:rsidRDefault="00381DE2" w:rsidP="00381DE2">
      <w:pPr>
        <w:rPr>
          <w:rFonts w:ascii="Arial" w:hAnsi="Arial" w:cs="Arial"/>
        </w:rPr>
      </w:pPr>
      <w:r w:rsidRPr="00B715B6">
        <w:rPr>
          <w:rFonts w:ascii="Arial" w:hAnsi="Arial" w:cs="Arial"/>
        </w:rPr>
        <w:t>To mitigate misunderstandings related to non-verbal communication, Clarke can encourage a team culture that values open body language and explicit clarifications when needed. For instance, he could make a point of verbally acknowledging moments where he may misinterpret body language, which could help prevent awkward situations and promote clearer communication.</w:t>
      </w:r>
    </w:p>
    <w:p w14:paraId="69FA4DDC" w14:textId="77777777" w:rsidR="00381DE2" w:rsidRPr="00B715B6" w:rsidRDefault="00381DE2" w:rsidP="00381DE2">
      <w:pPr>
        <w:rPr>
          <w:rFonts w:ascii="Arial" w:hAnsi="Arial" w:cs="Arial"/>
        </w:rPr>
      </w:pPr>
      <w:r w:rsidRPr="00B715B6">
        <w:rPr>
          <w:rFonts w:ascii="Arial" w:hAnsi="Arial" w:cs="Arial"/>
        </w:rPr>
        <w:t>Active listening is another key non-verbal communication tool that Clarke should focus on. It involves not only hearing the words being spoken but also demonstrating attentiveness through body language, such as nodding and maintaining an open posture. By actively listening and providing feedback, Clarke will show his team that their ideas are valued, leading to greater trust and rapport.</w:t>
      </w:r>
    </w:p>
    <w:p w14:paraId="4289E031" w14:textId="77777777" w:rsidR="00381DE2" w:rsidRPr="00B715B6" w:rsidRDefault="00000000" w:rsidP="00381DE2">
      <w:pPr>
        <w:rPr>
          <w:rFonts w:ascii="Arial" w:hAnsi="Arial" w:cs="Arial"/>
        </w:rPr>
      </w:pPr>
      <w:r>
        <w:rPr>
          <w:rFonts w:ascii="Arial" w:hAnsi="Arial" w:cs="Arial"/>
        </w:rPr>
        <w:pict w14:anchorId="7021AA43">
          <v:rect id="_x0000_i1027" style="width:0;height:1.5pt" o:hralign="center" o:hrstd="t" o:hr="t" fillcolor="#a0a0a0" stroked="f"/>
        </w:pict>
      </w:r>
    </w:p>
    <w:p w14:paraId="3E6A8786" w14:textId="77777777" w:rsidR="00381DE2" w:rsidRPr="00B715B6" w:rsidRDefault="00381DE2" w:rsidP="00381DE2">
      <w:pPr>
        <w:rPr>
          <w:rFonts w:ascii="Arial" w:hAnsi="Arial" w:cs="Arial"/>
          <w:b/>
          <w:bCs/>
        </w:rPr>
      </w:pPr>
      <w:r w:rsidRPr="00B715B6">
        <w:rPr>
          <w:rFonts w:ascii="Arial" w:hAnsi="Arial" w:cs="Arial"/>
          <w:b/>
          <w:bCs/>
        </w:rPr>
        <w:t>2. Cultural Norms and Values</w:t>
      </w:r>
    </w:p>
    <w:p w14:paraId="17DE03B6" w14:textId="77777777" w:rsidR="00381DE2" w:rsidRPr="00B715B6" w:rsidRDefault="00381DE2" w:rsidP="00381DE2">
      <w:pPr>
        <w:rPr>
          <w:rFonts w:ascii="Arial" w:hAnsi="Arial" w:cs="Arial"/>
        </w:rPr>
      </w:pPr>
      <w:r w:rsidRPr="00B715B6">
        <w:rPr>
          <w:rFonts w:ascii="Arial" w:hAnsi="Arial" w:cs="Arial"/>
        </w:rPr>
        <w:t xml:space="preserve">Cultural values deeply influence individuals' perceptions, </w:t>
      </w:r>
      <w:proofErr w:type="spellStart"/>
      <w:r w:rsidRPr="00B715B6">
        <w:rPr>
          <w:rFonts w:ascii="Arial" w:hAnsi="Arial" w:cs="Arial"/>
        </w:rPr>
        <w:t>behaviors</w:t>
      </w:r>
      <w:proofErr w:type="spellEnd"/>
      <w:r w:rsidRPr="00B715B6">
        <w:rPr>
          <w:rFonts w:ascii="Arial" w:hAnsi="Arial" w:cs="Arial"/>
        </w:rPr>
        <w:t>, and interpersonal relationships. For Clarke, understanding the underlying values and norms of both his Chinese and American employees is critical to managing the team successfully. These cultural differences impact decision-making, leadership styles, and work ethics, which are essential to navigate effectively for fostering team cohesion.</w:t>
      </w:r>
    </w:p>
    <w:p w14:paraId="3B412367" w14:textId="77777777" w:rsidR="00381DE2" w:rsidRPr="00B715B6" w:rsidRDefault="00381DE2" w:rsidP="00381DE2">
      <w:pPr>
        <w:rPr>
          <w:rFonts w:ascii="Arial" w:hAnsi="Arial" w:cs="Arial"/>
          <w:b/>
          <w:bCs/>
        </w:rPr>
      </w:pPr>
      <w:r w:rsidRPr="00B715B6">
        <w:rPr>
          <w:rFonts w:ascii="Arial" w:hAnsi="Arial" w:cs="Arial"/>
          <w:b/>
          <w:bCs/>
        </w:rPr>
        <w:t>Individualism vs. Collectivism</w:t>
      </w:r>
    </w:p>
    <w:p w14:paraId="4CF7E86E" w14:textId="77777777" w:rsidR="00381DE2" w:rsidRPr="00B715B6" w:rsidRDefault="00381DE2" w:rsidP="00381DE2">
      <w:pPr>
        <w:rPr>
          <w:rFonts w:ascii="Arial" w:hAnsi="Arial" w:cs="Arial"/>
        </w:rPr>
      </w:pPr>
      <w:r w:rsidRPr="00B715B6">
        <w:rPr>
          <w:rFonts w:ascii="Arial" w:hAnsi="Arial" w:cs="Arial"/>
        </w:rPr>
        <w:t xml:space="preserve">One of the most fundamental differences between American and Chinese culture is the dichotomy between individualism and collectivism. American culture is highly individualistic, with an emphasis on personal achievement, autonomy, and self-expression. The American work environment often encourages team members to take initiative, voice their opinions, </w:t>
      </w:r>
      <w:r w:rsidRPr="00B715B6">
        <w:rPr>
          <w:rFonts w:ascii="Arial" w:hAnsi="Arial" w:cs="Arial"/>
        </w:rPr>
        <w:lastRenderedPageBreak/>
        <w:t>and distinguish themselves through individual accomplishments. Performance is measured by how well individuals excel and contribute to their personal goals and objectives.</w:t>
      </w:r>
    </w:p>
    <w:p w14:paraId="5D9C9EC6" w14:textId="77777777" w:rsidR="00381DE2" w:rsidRPr="00B715B6" w:rsidRDefault="00381DE2" w:rsidP="00381DE2">
      <w:pPr>
        <w:rPr>
          <w:rFonts w:ascii="Arial" w:hAnsi="Arial" w:cs="Arial"/>
        </w:rPr>
      </w:pPr>
      <w:r w:rsidRPr="00B715B6">
        <w:rPr>
          <w:rFonts w:ascii="Arial" w:hAnsi="Arial" w:cs="Arial"/>
        </w:rPr>
        <w:t>In contrast, Chinese culture is more collectivist. The emphasis is placed on the well-being of the group over the individual, and harmony within the team is considered essential. In a collectivist environment, decisions are often made by consensus, and there is less focus on individual recognition. This can sometimes lead to Chinese employees feeling uncomfortable or unwilling to take the spotlight or speak out in group settings, particularly when their opinion might disrupt the harmony of the team.</w:t>
      </w:r>
    </w:p>
    <w:p w14:paraId="5C83F176" w14:textId="77777777" w:rsidR="00381DE2" w:rsidRPr="00B715B6" w:rsidRDefault="00381DE2" w:rsidP="00381DE2">
      <w:pPr>
        <w:rPr>
          <w:rFonts w:ascii="Arial" w:hAnsi="Arial" w:cs="Arial"/>
        </w:rPr>
      </w:pPr>
      <w:r w:rsidRPr="00B715B6">
        <w:rPr>
          <w:rFonts w:ascii="Arial" w:hAnsi="Arial" w:cs="Arial"/>
        </w:rPr>
        <w:t>As a leader, Clarke must recognize these cultural orientations and work to ensure that both individual achievements and team collaboration are equally valued. He can strike a balance by setting clear expectations that encourage both individual contributions and team success. Recognizing individual accomplishments during group meetings while also emphasizing the importance of teamwork can help bridge the gap between these two cultural values.</w:t>
      </w:r>
    </w:p>
    <w:p w14:paraId="4CD32C69" w14:textId="77777777" w:rsidR="00381DE2" w:rsidRPr="00B715B6" w:rsidRDefault="00381DE2" w:rsidP="00381DE2">
      <w:pPr>
        <w:rPr>
          <w:rFonts w:ascii="Arial" w:hAnsi="Arial" w:cs="Arial"/>
          <w:b/>
          <w:bCs/>
        </w:rPr>
      </w:pPr>
      <w:r w:rsidRPr="00B715B6">
        <w:rPr>
          <w:rFonts w:ascii="Arial" w:hAnsi="Arial" w:cs="Arial"/>
          <w:b/>
          <w:bCs/>
        </w:rPr>
        <w:t>Power Distance</w:t>
      </w:r>
    </w:p>
    <w:p w14:paraId="5C5B8B3D" w14:textId="77777777" w:rsidR="00381DE2" w:rsidRPr="00B715B6" w:rsidRDefault="00381DE2" w:rsidP="00381DE2">
      <w:pPr>
        <w:rPr>
          <w:rFonts w:ascii="Arial" w:hAnsi="Arial" w:cs="Arial"/>
        </w:rPr>
      </w:pPr>
      <w:r w:rsidRPr="00B715B6">
        <w:rPr>
          <w:rFonts w:ascii="Arial" w:hAnsi="Arial" w:cs="Arial"/>
        </w:rPr>
        <w:t xml:space="preserve">Power distance refers to the degree to which less powerful members of a society accept and expect that power is distributed unequally. In cultures with a </w:t>
      </w:r>
      <w:proofErr w:type="gramStart"/>
      <w:r w:rsidRPr="00B715B6">
        <w:rPr>
          <w:rFonts w:ascii="Arial" w:hAnsi="Arial" w:cs="Arial"/>
        </w:rPr>
        <w:t>high power</w:t>
      </w:r>
      <w:proofErr w:type="gramEnd"/>
      <w:r w:rsidRPr="00B715B6">
        <w:rPr>
          <w:rFonts w:ascii="Arial" w:hAnsi="Arial" w:cs="Arial"/>
        </w:rPr>
        <w:t xml:space="preserve"> distance, such as China, subordinates are generally expected to defer to authority figures and accept decisions made by leaders without questioning them. Chinese employees may hesitate to speak out or offer opinions that could be perceived as challenging authority.</w:t>
      </w:r>
    </w:p>
    <w:p w14:paraId="3EF98DDC" w14:textId="77777777" w:rsidR="00381DE2" w:rsidRPr="00B715B6" w:rsidRDefault="00381DE2" w:rsidP="00381DE2">
      <w:pPr>
        <w:rPr>
          <w:rFonts w:ascii="Arial" w:hAnsi="Arial" w:cs="Arial"/>
        </w:rPr>
      </w:pPr>
      <w:r w:rsidRPr="00B715B6">
        <w:rPr>
          <w:rFonts w:ascii="Arial" w:hAnsi="Arial" w:cs="Arial"/>
        </w:rPr>
        <w:t>On the other hand, American culture tends to be lower in power distance, and employees are often encouraged to express their opinions and challenge their leaders when necessary. In the United States, employees expect their leaders to be approachable and willing to engage in dialogue.</w:t>
      </w:r>
    </w:p>
    <w:p w14:paraId="6790D562" w14:textId="5F3EC326" w:rsidR="00071E2D" w:rsidRPr="00B715B6" w:rsidRDefault="00381DE2" w:rsidP="00381DE2">
      <w:pPr>
        <w:rPr>
          <w:rFonts w:ascii="Arial" w:hAnsi="Arial" w:cs="Arial"/>
        </w:rPr>
      </w:pPr>
      <w:r w:rsidRPr="00B715B6">
        <w:rPr>
          <w:rFonts w:ascii="Arial" w:hAnsi="Arial" w:cs="Arial"/>
        </w:rPr>
        <w:t>Clarke can address these differences by employing a leadership style that is both participative and directive. He can maintain clear authority and make decisions when needed, but he can also seek input from his team members, particularly in situations that require brainstorming or problem-solving. This balance will help him engage both the American team members, who might prefer more autonomy, and the Chinese team members, who are more comfortable with a structured and directive leadership approach</w:t>
      </w:r>
      <w:r w:rsidR="004C7A6A" w:rsidRPr="00B715B6">
        <w:rPr>
          <w:rFonts w:ascii="Arial" w:hAnsi="Arial" w:cs="Arial"/>
        </w:rPr>
        <w:t>.</w:t>
      </w:r>
    </w:p>
    <w:p w14:paraId="498C7A95" w14:textId="77777777" w:rsidR="00071E2D" w:rsidRPr="00B715B6" w:rsidRDefault="00071E2D" w:rsidP="00381DE2">
      <w:pPr>
        <w:rPr>
          <w:rFonts w:ascii="Arial" w:hAnsi="Arial" w:cs="Arial"/>
        </w:rPr>
      </w:pPr>
    </w:p>
    <w:p w14:paraId="28C078E4" w14:textId="77777777" w:rsidR="00071E2D" w:rsidRDefault="00071E2D" w:rsidP="00381DE2">
      <w:pPr>
        <w:rPr>
          <w:rFonts w:ascii="Arial" w:hAnsi="Arial" w:cs="Arial"/>
        </w:rPr>
      </w:pPr>
    </w:p>
    <w:p w14:paraId="6E59304F" w14:textId="77777777" w:rsidR="00F22F83" w:rsidRDefault="00F22F83" w:rsidP="00381DE2">
      <w:pPr>
        <w:rPr>
          <w:rFonts w:ascii="Arial" w:hAnsi="Arial" w:cs="Arial"/>
        </w:rPr>
      </w:pPr>
    </w:p>
    <w:p w14:paraId="6B95E9F2" w14:textId="77777777" w:rsidR="00F22F83" w:rsidRDefault="00F22F83" w:rsidP="00381DE2">
      <w:pPr>
        <w:rPr>
          <w:rFonts w:ascii="Arial" w:hAnsi="Arial" w:cs="Arial"/>
        </w:rPr>
      </w:pPr>
    </w:p>
    <w:p w14:paraId="47D68082" w14:textId="77777777" w:rsidR="00F22F83" w:rsidRDefault="00F22F83" w:rsidP="00381DE2">
      <w:pPr>
        <w:rPr>
          <w:rFonts w:ascii="Arial" w:hAnsi="Arial" w:cs="Arial"/>
        </w:rPr>
      </w:pPr>
    </w:p>
    <w:p w14:paraId="077631EB" w14:textId="77777777" w:rsidR="00F22F83" w:rsidRDefault="00F22F83" w:rsidP="00381DE2">
      <w:pPr>
        <w:rPr>
          <w:rFonts w:ascii="Arial" w:hAnsi="Arial" w:cs="Arial"/>
        </w:rPr>
      </w:pPr>
    </w:p>
    <w:p w14:paraId="46B50135" w14:textId="77777777" w:rsidR="00F22F83" w:rsidRDefault="00F22F83" w:rsidP="00381DE2">
      <w:pPr>
        <w:rPr>
          <w:rFonts w:ascii="Arial" w:hAnsi="Arial" w:cs="Arial"/>
        </w:rPr>
      </w:pPr>
    </w:p>
    <w:p w14:paraId="6F35D462" w14:textId="77777777" w:rsidR="00F22F83" w:rsidRDefault="00F22F83" w:rsidP="00381DE2">
      <w:pPr>
        <w:rPr>
          <w:rFonts w:ascii="Arial" w:hAnsi="Arial" w:cs="Arial"/>
        </w:rPr>
      </w:pPr>
    </w:p>
    <w:p w14:paraId="4B5D732F" w14:textId="77777777" w:rsidR="00F22F83" w:rsidRPr="00B715B6" w:rsidRDefault="00F22F83" w:rsidP="00381DE2">
      <w:pPr>
        <w:rPr>
          <w:rFonts w:ascii="Arial" w:hAnsi="Arial" w:cs="Arial"/>
        </w:rPr>
      </w:pPr>
    </w:p>
    <w:p w14:paraId="6275BA0E" w14:textId="77777777" w:rsidR="00071E2D" w:rsidRPr="00B715B6" w:rsidRDefault="00071E2D" w:rsidP="00381DE2">
      <w:pPr>
        <w:rPr>
          <w:rFonts w:ascii="Arial" w:hAnsi="Arial" w:cs="Arial"/>
        </w:rPr>
      </w:pPr>
    </w:p>
    <w:tbl>
      <w:tblPr>
        <w:tblStyle w:val="GridTable4-Accent1"/>
        <w:tblW w:w="0" w:type="auto"/>
        <w:tblLook w:val="04A0" w:firstRow="1" w:lastRow="0" w:firstColumn="1" w:lastColumn="0" w:noHBand="0" w:noVBand="1"/>
      </w:tblPr>
      <w:tblGrid>
        <w:gridCol w:w="1935"/>
        <w:gridCol w:w="2332"/>
        <w:gridCol w:w="2243"/>
        <w:gridCol w:w="2506"/>
      </w:tblGrid>
      <w:tr w:rsidR="00DE47F7" w:rsidRPr="00B715B6" w14:paraId="7AB05B97" w14:textId="77777777" w:rsidTr="000635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59D24C" w14:textId="230B06D7" w:rsidR="00F22F83" w:rsidRPr="00B715B6" w:rsidRDefault="00F22F83" w:rsidP="00DE47F7">
            <w:pPr>
              <w:spacing w:after="160" w:line="259" w:lineRule="auto"/>
              <w:rPr>
                <w:rFonts w:ascii="Arial" w:hAnsi="Arial" w:cs="Arial"/>
              </w:rPr>
            </w:pPr>
          </w:p>
        </w:tc>
        <w:tc>
          <w:tcPr>
            <w:tcW w:w="0" w:type="auto"/>
            <w:hideMark/>
          </w:tcPr>
          <w:p w14:paraId="23E56AE7" w14:textId="77777777" w:rsidR="00DE47F7" w:rsidRPr="00B715B6" w:rsidRDefault="00DE47F7" w:rsidP="00DE47F7">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Chinese Culture (High Power Distance)</w:t>
            </w:r>
          </w:p>
        </w:tc>
        <w:tc>
          <w:tcPr>
            <w:tcW w:w="0" w:type="auto"/>
            <w:hideMark/>
          </w:tcPr>
          <w:p w14:paraId="3342E9B9" w14:textId="77777777" w:rsidR="00DE47F7" w:rsidRPr="00B715B6" w:rsidRDefault="00DE47F7" w:rsidP="00DE47F7">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American Culture (Low Power Distance)</w:t>
            </w:r>
          </w:p>
        </w:tc>
        <w:tc>
          <w:tcPr>
            <w:tcW w:w="0" w:type="auto"/>
            <w:hideMark/>
          </w:tcPr>
          <w:p w14:paraId="290D34D3" w14:textId="77777777" w:rsidR="00DE47F7" w:rsidRPr="00B715B6" w:rsidRDefault="00DE47F7" w:rsidP="00DE47F7">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Clarke's Approach</w:t>
            </w:r>
          </w:p>
        </w:tc>
      </w:tr>
      <w:tr w:rsidR="00DE47F7" w:rsidRPr="00B715B6" w14:paraId="73FF9B2E" w14:textId="77777777" w:rsidTr="000635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B6A0FF" w14:textId="77777777" w:rsidR="00DE47F7" w:rsidRPr="00B715B6" w:rsidRDefault="00DE47F7" w:rsidP="00DE47F7">
            <w:pPr>
              <w:spacing w:after="160" w:line="259" w:lineRule="auto"/>
              <w:rPr>
                <w:rFonts w:ascii="Arial" w:hAnsi="Arial" w:cs="Arial"/>
              </w:rPr>
            </w:pPr>
            <w:r w:rsidRPr="00B715B6">
              <w:rPr>
                <w:rFonts w:ascii="Arial" w:hAnsi="Arial" w:cs="Arial"/>
              </w:rPr>
              <w:t>Power Distance</w:t>
            </w:r>
          </w:p>
        </w:tc>
        <w:tc>
          <w:tcPr>
            <w:tcW w:w="0" w:type="auto"/>
            <w:hideMark/>
          </w:tcPr>
          <w:p w14:paraId="2B4B3B44" w14:textId="77777777" w:rsidR="00DE47F7" w:rsidRPr="00B715B6" w:rsidRDefault="00DE47F7" w:rsidP="00DE47F7">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5B6">
              <w:rPr>
                <w:rFonts w:ascii="Arial" w:hAnsi="Arial" w:cs="Arial"/>
              </w:rPr>
              <w:t>High power distance: Subordinates are expected to defer to authority figures and accept decisions without questioning them.</w:t>
            </w:r>
          </w:p>
        </w:tc>
        <w:tc>
          <w:tcPr>
            <w:tcW w:w="0" w:type="auto"/>
            <w:hideMark/>
          </w:tcPr>
          <w:p w14:paraId="002D7760" w14:textId="77777777" w:rsidR="00DE47F7" w:rsidRPr="00B715B6" w:rsidRDefault="00DE47F7" w:rsidP="00DE47F7">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5B6">
              <w:rPr>
                <w:rFonts w:ascii="Arial" w:hAnsi="Arial" w:cs="Arial"/>
              </w:rPr>
              <w:t>Low power distance: Employees are encouraged to express opinions and challenge leaders when necessary.</w:t>
            </w:r>
          </w:p>
        </w:tc>
        <w:tc>
          <w:tcPr>
            <w:tcW w:w="0" w:type="auto"/>
            <w:hideMark/>
          </w:tcPr>
          <w:p w14:paraId="6B493EEB" w14:textId="77777777" w:rsidR="00DE47F7" w:rsidRPr="00B715B6" w:rsidRDefault="00DE47F7" w:rsidP="00DE47F7">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5B6">
              <w:rPr>
                <w:rFonts w:ascii="Arial" w:hAnsi="Arial" w:cs="Arial"/>
              </w:rPr>
              <w:t xml:space="preserve">Clarke can blend a </w:t>
            </w:r>
            <w:r w:rsidRPr="00B715B6">
              <w:rPr>
                <w:rFonts w:ascii="Arial" w:hAnsi="Arial" w:cs="Arial"/>
                <w:b/>
                <w:bCs/>
              </w:rPr>
              <w:t>participative and directive</w:t>
            </w:r>
            <w:r w:rsidRPr="00B715B6">
              <w:rPr>
                <w:rFonts w:ascii="Arial" w:hAnsi="Arial" w:cs="Arial"/>
              </w:rPr>
              <w:t xml:space="preserve"> leadership style. He can maintain clear authority when needed but also seek input from team members.</w:t>
            </w:r>
          </w:p>
        </w:tc>
      </w:tr>
      <w:tr w:rsidR="00DE47F7" w:rsidRPr="00B715B6" w14:paraId="69D44B16" w14:textId="77777777" w:rsidTr="00063519">
        <w:tc>
          <w:tcPr>
            <w:cnfStyle w:val="001000000000" w:firstRow="0" w:lastRow="0" w:firstColumn="1" w:lastColumn="0" w:oddVBand="0" w:evenVBand="0" w:oddHBand="0" w:evenHBand="0" w:firstRowFirstColumn="0" w:firstRowLastColumn="0" w:lastRowFirstColumn="0" w:lastRowLastColumn="0"/>
            <w:tcW w:w="0" w:type="auto"/>
            <w:hideMark/>
          </w:tcPr>
          <w:p w14:paraId="2FF12BD3" w14:textId="77777777" w:rsidR="00DE47F7" w:rsidRPr="00B715B6" w:rsidRDefault="00DE47F7" w:rsidP="00DE47F7">
            <w:pPr>
              <w:spacing w:after="160" w:line="259" w:lineRule="auto"/>
              <w:rPr>
                <w:rFonts w:ascii="Arial" w:hAnsi="Arial" w:cs="Arial"/>
              </w:rPr>
            </w:pPr>
            <w:r w:rsidRPr="00B715B6">
              <w:rPr>
                <w:rFonts w:ascii="Arial" w:hAnsi="Arial" w:cs="Arial"/>
              </w:rPr>
              <w:t xml:space="preserve">Employee </w:t>
            </w:r>
            <w:proofErr w:type="spellStart"/>
            <w:r w:rsidRPr="00B715B6">
              <w:rPr>
                <w:rFonts w:ascii="Arial" w:hAnsi="Arial" w:cs="Arial"/>
              </w:rPr>
              <w:t>Behavior</w:t>
            </w:r>
            <w:proofErr w:type="spellEnd"/>
          </w:p>
        </w:tc>
        <w:tc>
          <w:tcPr>
            <w:tcW w:w="0" w:type="auto"/>
            <w:hideMark/>
          </w:tcPr>
          <w:p w14:paraId="522AF7B9" w14:textId="77777777" w:rsidR="00DE47F7" w:rsidRPr="00B715B6" w:rsidRDefault="00DE47F7" w:rsidP="00DE47F7">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Employees hesitate to speak out or offer opinions that could challenge authority.</w:t>
            </w:r>
          </w:p>
        </w:tc>
        <w:tc>
          <w:tcPr>
            <w:tcW w:w="0" w:type="auto"/>
            <w:hideMark/>
          </w:tcPr>
          <w:p w14:paraId="556E4547" w14:textId="77777777" w:rsidR="00DE47F7" w:rsidRPr="00B715B6" w:rsidRDefault="00DE47F7" w:rsidP="00DE47F7">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Employees expect to express opinions freely and expect leaders to be approachable.</w:t>
            </w:r>
          </w:p>
        </w:tc>
        <w:tc>
          <w:tcPr>
            <w:tcW w:w="0" w:type="auto"/>
            <w:hideMark/>
          </w:tcPr>
          <w:p w14:paraId="0264A32B" w14:textId="77777777" w:rsidR="00DE47F7" w:rsidRPr="00B715B6" w:rsidRDefault="00DE47F7" w:rsidP="00DE47F7">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 xml:space="preserve">Clarke should be </w:t>
            </w:r>
            <w:r w:rsidRPr="00B715B6">
              <w:rPr>
                <w:rFonts w:ascii="Arial" w:hAnsi="Arial" w:cs="Arial"/>
                <w:b/>
                <w:bCs/>
              </w:rPr>
              <w:t>directive</w:t>
            </w:r>
            <w:r w:rsidRPr="00B715B6">
              <w:rPr>
                <w:rFonts w:ascii="Arial" w:hAnsi="Arial" w:cs="Arial"/>
              </w:rPr>
              <w:t xml:space="preserve"> in situations requiring clear decisions, but </w:t>
            </w:r>
            <w:r w:rsidRPr="00B715B6">
              <w:rPr>
                <w:rFonts w:ascii="Arial" w:hAnsi="Arial" w:cs="Arial"/>
                <w:b/>
                <w:bCs/>
              </w:rPr>
              <w:t>participative</w:t>
            </w:r>
            <w:r w:rsidRPr="00B715B6">
              <w:rPr>
                <w:rFonts w:ascii="Arial" w:hAnsi="Arial" w:cs="Arial"/>
              </w:rPr>
              <w:t xml:space="preserve"> when brainstorming or problem-solving to engage both cultural groups.</w:t>
            </w:r>
          </w:p>
        </w:tc>
      </w:tr>
      <w:tr w:rsidR="00DE47F7" w:rsidRPr="00B715B6" w14:paraId="7E6C6EB5" w14:textId="77777777" w:rsidTr="000635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517A1E" w14:textId="77777777" w:rsidR="00DE47F7" w:rsidRPr="00B715B6" w:rsidRDefault="00DE47F7" w:rsidP="00DE47F7">
            <w:pPr>
              <w:spacing w:after="160" w:line="259" w:lineRule="auto"/>
              <w:rPr>
                <w:rFonts w:ascii="Arial" w:hAnsi="Arial" w:cs="Arial"/>
              </w:rPr>
            </w:pPr>
            <w:r w:rsidRPr="00B715B6">
              <w:rPr>
                <w:rFonts w:ascii="Arial" w:hAnsi="Arial" w:cs="Arial"/>
              </w:rPr>
              <w:t>Leadership Expectations</w:t>
            </w:r>
          </w:p>
        </w:tc>
        <w:tc>
          <w:tcPr>
            <w:tcW w:w="0" w:type="auto"/>
            <w:hideMark/>
          </w:tcPr>
          <w:p w14:paraId="20C68354" w14:textId="77777777" w:rsidR="00DE47F7" w:rsidRPr="00B715B6" w:rsidRDefault="00DE47F7" w:rsidP="00DE47F7">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5B6">
              <w:rPr>
                <w:rFonts w:ascii="Arial" w:hAnsi="Arial" w:cs="Arial"/>
              </w:rPr>
              <w:t>Leaders are expected to maintain authority and make decisions without questioning.</w:t>
            </w:r>
          </w:p>
        </w:tc>
        <w:tc>
          <w:tcPr>
            <w:tcW w:w="0" w:type="auto"/>
            <w:hideMark/>
          </w:tcPr>
          <w:p w14:paraId="7AA8EA5B" w14:textId="77777777" w:rsidR="00DE47F7" w:rsidRPr="00B715B6" w:rsidRDefault="00DE47F7" w:rsidP="00DE47F7">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5B6">
              <w:rPr>
                <w:rFonts w:ascii="Arial" w:hAnsi="Arial" w:cs="Arial"/>
              </w:rPr>
              <w:t>Leaders are expected to be approachable and willing to engage in dialogue.</w:t>
            </w:r>
          </w:p>
        </w:tc>
        <w:tc>
          <w:tcPr>
            <w:tcW w:w="0" w:type="auto"/>
            <w:hideMark/>
          </w:tcPr>
          <w:p w14:paraId="3D3391C8" w14:textId="77777777" w:rsidR="00DE47F7" w:rsidRPr="00B715B6" w:rsidRDefault="00DE47F7" w:rsidP="00DE47F7">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5B6">
              <w:rPr>
                <w:rFonts w:ascii="Arial" w:hAnsi="Arial" w:cs="Arial"/>
              </w:rPr>
              <w:t xml:space="preserve">Clarke can ensure that </w:t>
            </w:r>
            <w:r w:rsidRPr="00B715B6">
              <w:rPr>
                <w:rFonts w:ascii="Arial" w:hAnsi="Arial" w:cs="Arial"/>
                <w:b/>
                <w:bCs/>
              </w:rPr>
              <w:t>both cultures feel heard</w:t>
            </w:r>
            <w:r w:rsidRPr="00B715B6">
              <w:rPr>
                <w:rFonts w:ascii="Arial" w:hAnsi="Arial" w:cs="Arial"/>
              </w:rPr>
              <w:t xml:space="preserve"> by balancing clear decision-making with opportunities for input.</w:t>
            </w:r>
          </w:p>
        </w:tc>
      </w:tr>
      <w:tr w:rsidR="00DE47F7" w:rsidRPr="00B715B6" w14:paraId="29DF56F1" w14:textId="77777777" w:rsidTr="00063519">
        <w:tc>
          <w:tcPr>
            <w:cnfStyle w:val="001000000000" w:firstRow="0" w:lastRow="0" w:firstColumn="1" w:lastColumn="0" w:oddVBand="0" w:evenVBand="0" w:oddHBand="0" w:evenHBand="0" w:firstRowFirstColumn="0" w:firstRowLastColumn="0" w:lastRowFirstColumn="0" w:lastRowLastColumn="0"/>
            <w:tcW w:w="0" w:type="auto"/>
            <w:hideMark/>
          </w:tcPr>
          <w:p w14:paraId="20E019C8" w14:textId="77777777" w:rsidR="00DE47F7" w:rsidRPr="00B715B6" w:rsidRDefault="00DE47F7" w:rsidP="00DE47F7">
            <w:pPr>
              <w:spacing w:after="160" w:line="259" w:lineRule="auto"/>
              <w:rPr>
                <w:rFonts w:ascii="Arial" w:hAnsi="Arial" w:cs="Arial"/>
              </w:rPr>
            </w:pPr>
            <w:r w:rsidRPr="00B715B6">
              <w:rPr>
                <w:rFonts w:ascii="Arial" w:hAnsi="Arial" w:cs="Arial"/>
              </w:rPr>
              <w:t>Communication Style</w:t>
            </w:r>
          </w:p>
        </w:tc>
        <w:tc>
          <w:tcPr>
            <w:tcW w:w="0" w:type="auto"/>
            <w:hideMark/>
          </w:tcPr>
          <w:p w14:paraId="5049C33B" w14:textId="77777777" w:rsidR="00DE47F7" w:rsidRPr="00B715B6" w:rsidRDefault="00DE47F7" w:rsidP="00DE47F7">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More formal and respectful, with indirect communication to maintain harmony.</w:t>
            </w:r>
          </w:p>
        </w:tc>
        <w:tc>
          <w:tcPr>
            <w:tcW w:w="0" w:type="auto"/>
            <w:hideMark/>
          </w:tcPr>
          <w:p w14:paraId="38D38367" w14:textId="77777777" w:rsidR="00DE47F7" w:rsidRPr="00B715B6" w:rsidRDefault="00DE47F7" w:rsidP="00DE47F7">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Direct communication with an emphasis on openness and transparency.</w:t>
            </w:r>
          </w:p>
        </w:tc>
        <w:tc>
          <w:tcPr>
            <w:tcW w:w="0" w:type="auto"/>
            <w:hideMark/>
          </w:tcPr>
          <w:p w14:paraId="2564DF82" w14:textId="77777777" w:rsidR="00DE47F7" w:rsidRPr="00B715B6" w:rsidRDefault="00DE47F7" w:rsidP="00DE47F7">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 xml:space="preserve">Clarke must foster a communication environment where </w:t>
            </w:r>
            <w:r w:rsidRPr="00B715B6">
              <w:rPr>
                <w:rFonts w:ascii="Arial" w:hAnsi="Arial" w:cs="Arial"/>
                <w:b/>
                <w:bCs/>
              </w:rPr>
              <w:t>both open dialogue and respect for authority are balanced</w:t>
            </w:r>
            <w:r w:rsidRPr="00B715B6">
              <w:rPr>
                <w:rFonts w:ascii="Arial" w:hAnsi="Arial" w:cs="Arial"/>
              </w:rPr>
              <w:t xml:space="preserve"> for both cultural groups.</w:t>
            </w:r>
          </w:p>
        </w:tc>
      </w:tr>
    </w:tbl>
    <w:p w14:paraId="5EB29277" w14:textId="77777777" w:rsidR="00DE47F7" w:rsidRPr="00B715B6" w:rsidRDefault="00DE47F7" w:rsidP="00381DE2">
      <w:pPr>
        <w:rPr>
          <w:rFonts w:ascii="Arial" w:hAnsi="Arial" w:cs="Arial"/>
        </w:rPr>
      </w:pPr>
    </w:p>
    <w:p w14:paraId="27E3C346" w14:textId="77777777" w:rsidR="00381DE2" w:rsidRPr="00B715B6" w:rsidRDefault="00000000" w:rsidP="00381DE2">
      <w:pPr>
        <w:rPr>
          <w:rFonts w:ascii="Arial" w:hAnsi="Arial" w:cs="Arial"/>
        </w:rPr>
      </w:pPr>
      <w:r>
        <w:rPr>
          <w:rFonts w:ascii="Arial" w:hAnsi="Arial" w:cs="Arial"/>
        </w:rPr>
        <w:pict w14:anchorId="568DCB0B">
          <v:rect id="_x0000_i1028" style="width:0;height:1.5pt" o:hralign="center" o:hrstd="t" o:hr="t" fillcolor="#a0a0a0" stroked="f"/>
        </w:pict>
      </w:r>
    </w:p>
    <w:p w14:paraId="67C72A38" w14:textId="77777777" w:rsidR="00381DE2" w:rsidRPr="00B715B6" w:rsidRDefault="00381DE2" w:rsidP="00381DE2">
      <w:pPr>
        <w:rPr>
          <w:rFonts w:ascii="Arial" w:hAnsi="Arial" w:cs="Arial"/>
          <w:b/>
          <w:bCs/>
        </w:rPr>
      </w:pPr>
      <w:r w:rsidRPr="00B715B6">
        <w:rPr>
          <w:rFonts w:ascii="Arial" w:hAnsi="Arial" w:cs="Arial"/>
          <w:b/>
          <w:bCs/>
        </w:rPr>
        <w:t>3. Emotional Intelligence and Leadership</w:t>
      </w:r>
    </w:p>
    <w:p w14:paraId="5EABA5B8" w14:textId="77777777" w:rsidR="00381DE2" w:rsidRPr="00B715B6" w:rsidRDefault="00381DE2" w:rsidP="00381DE2">
      <w:pPr>
        <w:rPr>
          <w:rFonts w:ascii="Arial" w:hAnsi="Arial" w:cs="Arial"/>
        </w:rPr>
      </w:pPr>
      <w:r w:rsidRPr="00B715B6">
        <w:rPr>
          <w:rFonts w:ascii="Arial" w:hAnsi="Arial" w:cs="Arial"/>
        </w:rPr>
        <w:t>Emotional intelligence (EI) plays a pivotal role in the effectiveness of any leader, especially in multicultural teams. Goleman’s model of EI outlines five essential competencies that help leaders manage emotions, foster strong relationships, and build a positive work environment. Clarke’s ability to develop these competencies will determine how successfully he can manage the team’s dynamics and navigate the cultural challenges that arise.</w:t>
      </w:r>
    </w:p>
    <w:p w14:paraId="7A017BF3" w14:textId="77777777" w:rsidR="00381DE2" w:rsidRPr="00B715B6" w:rsidRDefault="00381DE2" w:rsidP="00381DE2">
      <w:pPr>
        <w:rPr>
          <w:rFonts w:ascii="Arial" w:hAnsi="Arial" w:cs="Arial"/>
          <w:b/>
          <w:bCs/>
        </w:rPr>
      </w:pPr>
      <w:r w:rsidRPr="00B715B6">
        <w:rPr>
          <w:rFonts w:ascii="Arial" w:hAnsi="Arial" w:cs="Arial"/>
          <w:b/>
          <w:bCs/>
        </w:rPr>
        <w:t>Self-awareness and Self-regulation</w:t>
      </w:r>
    </w:p>
    <w:p w14:paraId="25FD2000" w14:textId="77777777" w:rsidR="00381DE2" w:rsidRPr="00B715B6" w:rsidRDefault="00381DE2" w:rsidP="00381DE2">
      <w:pPr>
        <w:rPr>
          <w:rFonts w:ascii="Arial" w:hAnsi="Arial" w:cs="Arial"/>
        </w:rPr>
      </w:pPr>
      <w:r w:rsidRPr="00B715B6">
        <w:rPr>
          <w:rFonts w:ascii="Arial" w:hAnsi="Arial" w:cs="Arial"/>
        </w:rPr>
        <w:t xml:space="preserve">Self-awareness involves being conscious of one’s emotions and understanding how they affect interactions with others. Clarke’s ability to recognize his emotional triggers and biases </w:t>
      </w:r>
      <w:r w:rsidRPr="00B715B6">
        <w:rPr>
          <w:rFonts w:ascii="Arial" w:hAnsi="Arial" w:cs="Arial"/>
        </w:rPr>
        <w:lastRenderedPageBreak/>
        <w:t>is crucial when interacting with a diverse team. For example, if Clarke becomes frustrated with a communication breakdown between American and Chinese team members, his self-awareness will allow him to pause and assess the situation before reacting. Being aware of his own emotions can help Clarke regulate his responses, ensuring that he remains composed and avoids escalating tension.</w:t>
      </w:r>
    </w:p>
    <w:p w14:paraId="7AC16A40" w14:textId="77777777" w:rsidR="00381DE2" w:rsidRPr="00B715B6" w:rsidRDefault="00381DE2" w:rsidP="00381DE2">
      <w:pPr>
        <w:rPr>
          <w:rFonts w:ascii="Arial" w:hAnsi="Arial" w:cs="Arial"/>
        </w:rPr>
      </w:pPr>
      <w:r w:rsidRPr="00B715B6">
        <w:rPr>
          <w:rFonts w:ascii="Arial" w:hAnsi="Arial" w:cs="Arial"/>
        </w:rPr>
        <w:t>Self-regulation, on the other hand, refers to controlling one’s emotions in a healthy and constructive way. For Clarke, maintaining control over his emotions is particularly important when managing conflicts or handling stressful situations. Being able to stay calm and rational, even when tensions are high, will help Clarke earn the respect of his team and foster an atmosphere of trust and stability.</w:t>
      </w:r>
    </w:p>
    <w:p w14:paraId="1D220526" w14:textId="77777777" w:rsidR="003A66E4" w:rsidRDefault="003A66E4" w:rsidP="008F1664">
      <w:pPr>
        <w:rPr>
          <w:rFonts w:ascii="Arial" w:hAnsi="Arial" w:cs="Arial"/>
          <w:b/>
          <w:bCs/>
        </w:rPr>
      </w:pPr>
    </w:p>
    <w:p w14:paraId="3D06FED3" w14:textId="615BE30B" w:rsidR="008F1664" w:rsidRPr="00B715B6" w:rsidRDefault="008F1664" w:rsidP="008F1664">
      <w:pPr>
        <w:rPr>
          <w:rFonts w:ascii="Arial" w:hAnsi="Arial" w:cs="Arial"/>
          <w:b/>
          <w:bCs/>
        </w:rPr>
      </w:pPr>
      <w:r w:rsidRPr="00B715B6">
        <w:rPr>
          <w:rFonts w:ascii="Arial" w:hAnsi="Arial" w:cs="Arial"/>
          <w:b/>
          <w:bCs/>
        </w:rPr>
        <w:t>Self-awareness and Self-regulation in Multicultural Team Management</w:t>
      </w:r>
    </w:p>
    <w:tbl>
      <w:tblPr>
        <w:tblStyle w:val="GridTable5Dark-Accent6"/>
        <w:tblW w:w="0" w:type="auto"/>
        <w:tblLook w:val="04A0" w:firstRow="1" w:lastRow="0" w:firstColumn="1" w:lastColumn="0" w:noHBand="0" w:noVBand="1"/>
      </w:tblPr>
      <w:tblGrid>
        <w:gridCol w:w="1580"/>
        <w:gridCol w:w="4344"/>
        <w:gridCol w:w="3092"/>
      </w:tblGrid>
      <w:tr w:rsidR="008F1664" w:rsidRPr="00B715B6" w14:paraId="14DF0AE2" w14:textId="77777777" w:rsidTr="007F66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6AA95C" w14:textId="77777777" w:rsidR="008F1664" w:rsidRPr="00B715B6" w:rsidRDefault="008F1664" w:rsidP="008F1664">
            <w:pPr>
              <w:spacing w:after="160" w:line="259" w:lineRule="auto"/>
              <w:rPr>
                <w:rFonts w:ascii="Arial" w:hAnsi="Arial" w:cs="Arial"/>
              </w:rPr>
            </w:pPr>
            <w:r w:rsidRPr="00B715B6">
              <w:rPr>
                <w:rFonts w:ascii="Arial" w:hAnsi="Arial" w:cs="Arial"/>
              </w:rPr>
              <w:t>Competency</w:t>
            </w:r>
          </w:p>
        </w:tc>
        <w:tc>
          <w:tcPr>
            <w:tcW w:w="0" w:type="auto"/>
            <w:hideMark/>
          </w:tcPr>
          <w:p w14:paraId="26F01DEB" w14:textId="77777777" w:rsidR="008F1664" w:rsidRPr="00B715B6" w:rsidRDefault="008F1664" w:rsidP="008F1664">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Description</w:t>
            </w:r>
          </w:p>
        </w:tc>
        <w:tc>
          <w:tcPr>
            <w:tcW w:w="0" w:type="auto"/>
            <w:hideMark/>
          </w:tcPr>
          <w:p w14:paraId="64B87EA2" w14:textId="77777777" w:rsidR="008F1664" w:rsidRPr="00B715B6" w:rsidRDefault="008F1664" w:rsidP="008F1664">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Benefit</w:t>
            </w:r>
          </w:p>
        </w:tc>
      </w:tr>
      <w:tr w:rsidR="008F1664" w:rsidRPr="00B715B6" w14:paraId="21363381" w14:textId="77777777" w:rsidTr="007F66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B14782" w14:textId="77777777" w:rsidR="008F1664" w:rsidRPr="00B715B6" w:rsidRDefault="008F1664" w:rsidP="008F1664">
            <w:pPr>
              <w:spacing w:after="160" w:line="259" w:lineRule="auto"/>
              <w:rPr>
                <w:rFonts w:ascii="Arial" w:hAnsi="Arial" w:cs="Arial"/>
              </w:rPr>
            </w:pPr>
            <w:r w:rsidRPr="00B715B6">
              <w:rPr>
                <w:rFonts w:ascii="Arial" w:hAnsi="Arial" w:cs="Arial"/>
              </w:rPr>
              <w:t>Self-awareness</w:t>
            </w:r>
          </w:p>
        </w:tc>
        <w:tc>
          <w:tcPr>
            <w:tcW w:w="0" w:type="auto"/>
            <w:hideMark/>
          </w:tcPr>
          <w:p w14:paraId="6B112409" w14:textId="77777777" w:rsidR="008F1664" w:rsidRPr="00B715B6" w:rsidRDefault="008F1664" w:rsidP="008F1664">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5B6">
              <w:rPr>
                <w:rFonts w:ascii="Arial" w:hAnsi="Arial" w:cs="Arial"/>
              </w:rPr>
              <w:t>Being conscious of one’s emotions and understanding how they affect interactions with others. Clarke must recognize his emotional triggers and biases to interact effectively with his diverse team.</w:t>
            </w:r>
          </w:p>
        </w:tc>
        <w:tc>
          <w:tcPr>
            <w:tcW w:w="0" w:type="auto"/>
            <w:hideMark/>
          </w:tcPr>
          <w:p w14:paraId="0BA056FF" w14:textId="77777777" w:rsidR="008F1664" w:rsidRPr="00B715B6" w:rsidRDefault="008F1664" w:rsidP="008F1664">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5B6">
              <w:rPr>
                <w:rFonts w:ascii="Arial" w:hAnsi="Arial" w:cs="Arial"/>
              </w:rPr>
              <w:t>Helps Clarke manage emotional responses, avoid overreaction, and ensure more thoughtful and balanced interactions.</w:t>
            </w:r>
          </w:p>
        </w:tc>
      </w:tr>
      <w:tr w:rsidR="008F1664" w:rsidRPr="00B715B6" w14:paraId="414E9976" w14:textId="77777777" w:rsidTr="007F66B9">
        <w:tc>
          <w:tcPr>
            <w:cnfStyle w:val="001000000000" w:firstRow="0" w:lastRow="0" w:firstColumn="1" w:lastColumn="0" w:oddVBand="0" w:evenVBand="0" w:oddHBand="0" w:evenHBand="0" w:firstRowFirstColumn="0" w:firstRowLastColumn="0" w:lastRowFirstColumn="0" w:lastRowLastColumn="0"/>
            <w:tcW w:w="0" w:type="auto"/>
            <w:hideMark/>
          </w:tcPr>
          <w:p w14:paraId="37629E8D" w14:textId="77777777" w:rsidR="008F1664" w:rsidRPr="00B715B6" w:rsidRDefault="008F1664" w:rsidP="008F1664">
            <w:pPr>
              <w:spacing w:after="160" w:line="259" w:lineRule="auto"/>
              <w:rPr>
                <w:rFonts w:ascii="Arial" w:hAnsi="Arial" w:cs="Arial"/>
              </w:rPr>
            </w:pPr>
            <w:r w:rsidRPr="00B715B6">
              <w:rPr>
                <w:rFonts w:ascii="Arial" w:hAnsi="Arial" w:cs="Arial"/>
              </w:rPr>
              <w:t>Self-regulation</w:t>
            </w:r>
          </w:p>
        </w:tc>
        <w:tc>
          <w:tcPr>
            <w:tcW w:w="0" w:type="auto"/>
            <w:hideMark/>
          </w:tcPr>
          <w:p w14:paraId="5D695406" w14:textId="77777777" w:rsidR="008F1664" w:rsidRPr="00B715B6" w:rsidRDefault="008F1664" w:rsidP="008F1664">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Controlling one’s emotions in a healthy and constructive way, especially in stressful or conflict-prone situations. Clarke must stay calm and rational when managing conflicts and handling stress.</w:t>
            </w:r>
          </w:p>
        </w:tc>
        <w:tc>
          <w:tcPr>
            <w:tcW w:w="0" w:type="auto"/>
            <w:hideMark/>
          </w:tcPr>
          <w:p w14:paraId="2CC94AFD" w14:textId="77777777" w:rsidR="008F1664" w:rsidRPr="00B715B6" w:rsidRDefault="008F1664" w:rsidP="008F1664">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Ensures that Clarke remains composed under pressure, fostering trust, stability, and respect in his multicultural team.</w:t>
            </w:r>
          </w:p>
        </w:tc>
      </w:tr>
    </w:tbl>
    <w:p w14:paraId="0B4B6DEB" w14:textId="77777777" w:rsidR="008F1664" w:rsidRPr="00B715B6" w:rsidRDefault="008F1664" w:rsidP="00381DE2">
      <w:pPr>
        <w:rPr>
          <w:rFonts w:ascii="Arial" w:hAnsi="Arial" w:cs="Arial"/>
        </w:rPr>
      </w:pPr>
    </w:p>
    <w:p w14:paraId="691619AD" w14:textId="77777777" w:rsidR="00381DE2" w:rsidRPr="00B715B6" w:rsidRDefault="00381DE2" w:rsidP="00381DE2">
      <w:pPr>
        <w:rPr>
          <w:rFonts w:ascii="Arial" w:hAnsi="Arial" w:cs="Arial"/>
          <w:b/>
          <w:bCs/>
        </w:rPr>
      </w:pPr>
      <w:r w:rsidRPr="00B715B6">
        <w:rPr>
          <w:rFonts w:ascii="Arial" w:hAnsi="Arial" w:cs="Arial"/>
          <w:b/>
          <w:bCs/>
        </w:rPr>
        <w:t>Empathy and Social Skills</w:t>
      </w:r>
    </w:p>
    <w:p w14:paraId="0FE3E894" w14:textId="77777777" w:rsidR="00381DE2" w:rsidRPr="00B715B6" w:rsidRDefault="00381DE2" w:rsidP="00381DE2">
      <w:pPr>
        <w:rPr>
          <w:rFonts w:ascii="Arial" w:hAnsi="Arial" w:cs="Arial"/>
        </w:rPr>
      </w:pPr>
      <w:r w:rsidRPr="00B715B6">
        <w:rPr>
          <w:rFonts w:ascii="Arial" w:hAnsi="Arial" w:cs="Arial"/>
        </w:rPr>
        <w:t>Empathy is the ability to understand and share the feelings of others, a critical skill in multicultural team management. Clarke must strive to understand the emotional states of his team members, especially when they come from different cultural backgrounds with differing norms around expressing emotions. Empathetic leadership will allow Clarke to connect with his team members on a deeper level and offer the support or guidance they need.</w:t>
      </w:r>
    </w:p>
    <w:p w14:paraId="355E2A5E" w14:textId="77777777" w:rsidR="00381DE2" w:rsidRPr="00B715B6" w:rsidRDefault="00381DE2" w:rsidP="00381DE2">
      <w:pPr>
        <w:rPr>
          <w:rFonts w:ascii="Arial" w:hAnsi="Arial" w:cs="Arial"/>
        </w:rPr>
      </w:pPr>
      <w:r w:rsidRPr="00B715B6">
        <w:rPr>
          <w:rFonts w:ascii="Arial" w:hAnsi="Arial" w:cs="Arial"/>
        </w:rPr>
        <w:t>Social skills involve the ability to build relationships, manage conflicts, and inspire others. Clarke’s success in managing his multicultural team will depend on his ability to create an environment where everyone feels valued and motivated. This requires strong communication skills, the ability to resolve disputes diplomatically, and the capacity to inspire a sense of unity and shared purpose within the team.</w:t>
      </w:r>
    </w:p>
    <w:p w14:paraId="26A745A2" w14:textId="77777777" w:rsidR="00071E2D" w:rsidRPr="00B715B6" w:rsidRDefault="00071E2D" w:rsidP="00223FCC">
      <w:pPr>
        <w:rPr>
          <w:rFonts w:ascii="Arial" w:hAnsi="Arial" w:cs="Arial"/>
          <w:b/>
          <w:bCs/>
        </w:rPr>
      </w:pPr>
    </w:p>
    <w:p w14:paraId="4A1502B8" w14:textId="77777777" w:rsidR="00071E2D" w:rsidRDefault="00071E2D" w:rsidP="00223FCC">
      <w:pPr>
        <w:rPr>
          <w:rFonts w:ascii="Arial" w:hAnsi="Arial" w:cs="Arial"/>
          <w:b/>
          <w:bCs/>
        </w:rPr>
      </w:pPr>
    </w:p>
    <w:p w14:paraId="5F849F47" w14:textId="77777777" w:rsidR="00F22F83" w:rsidRDefault="00F22F83" w:rsidP="00223FCC">
      <w:pPr>
        <w:rPr>
          <w:rFonts w:ascii="Arial" w:hAnsi="Arial" w:cs="Arial"/>
          <w:b/>
          <w:bCs/>
        </w:rPr>
      </w:pPr>
    </w:p>
    <w:p w14:paraId="7B20BD1A" w14:textId="77777777" w:rsidR="00F22F83" w:rsidRDefault="00F22F83" w:rsidP="00223FCC">
      <w:pPr>
        <w:rPr>
          <w:rFonts w:ascii="Arial" w:hAnsi="Arial" w:cs="Arial"/>
          <w:b/>
          <w:bCs/>
        </w:rPr>
      </w:pPr>
    </w:p>
    <w:p w14:paraId="4EC63991" w14:textId="77777777" w:rsidR="00F22F83" w:rsidRDefault="00F22F83" w:rsidP="00223FCC">
      <w:pPr>
        <w:rPr>
          <w:rFonts w:ascii="Arial" w:hAnsi="Arial" w:cs="Arial"/>
          <w:b/>
          <w:bCs/>
        </w:rPr>
      </w:pPr>
    </w:p>
    <w:p w14:paraId="522C3571" w14:textId="77777777" w:rsidR="00F22F83" w:rsidRPr="00B715B6" w:rsidRDefault="00F22F83" w:rsidP="00223FCC">
      <w:pPr>
        <w:rPr>
          <w:rFonts w:ascii="Arial" w:hAnsi="Arial" w:cs="Arial"/>
          <w:b/>
          <w:bCs/>
        </w:rPr>
      </w:pPr>
    </w:p>
    <w:p w14:paraId="03B056AE" w14:textId="23161AFF" w:rsidR="00223FCC" w:rsidRPr="00B715B6" w:rsidRDefault="00223FCC" w:rsidP="00223FCC">
      <w:pPr>
        <w:rPr>
          <w:rFonts w:ascii="Arial" w:hAnsi="Arial" w:cs="Arial"/>
          <w:b/>
          <w:bCs/>
        </w:rPr>
      </w:pPr>
      <w:r w:rsidRPr="00B715B6">
        <w:rPr>
          <w:rFonts w:ascii="Arial" w:hAnsi="Arial" w:cs="Arial"/>
          <w:b/>
          <w:bCs/>
        </w:rPr>
        <w:lastRenderedPageBreak/>
        <w:t>Empathy and Social Skills in Multicultural Team Management</w:t>
      </w:r>
    </w:p>
    <w:tbl>
      <w:tblPr>
        <w:tblStyle w:val="GridTable5Dark-Accent4"/>
        <w:tblW w:w="0" w:type="auto"/>
        <w:tblLook w:val="04A0" w:firstRow="1" w:lastRow="0" w:firstColumn="1" w:lastColumn="0" w:noHBand="0" w:noVBand="1"/>
      </w:tblPr>
      <w:tblGrid>
        <w:gridCol w:w="1537"/>
        <w:gridCol w:w="4351"/>
        <w:gridCol w:w="3128"/>
      </w:tblGrid>
      <w:tr w:rsidR="00223FCC" w:rsidRPr="00B715B6" w14:paraId="26966821" w14:textId="77777777" w:rsidTr="00223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F9F4CE" w14:textId="77777777" w:rsidR="00223FCC" w:rsidRPr="00B715B6" w:rsidRDefault="00223FCC" w:rsidP="00223FCC">
            <w:pPr>
              <w:spacing w:after="160" w:line="259" w:lineRule="auto"/>
              <w:rPr>
                <w:rFonts w:ascii="Arial" w:hAnsi="Arial" w:cs="Arial"/>
              </w:rPr>
            </w:pPr>
            <w:r w:rsidRPr="00B715B6">
              <w:rPr>
                <w:rFonts w:ascii="Arial" w:hAnsi="Arial" w:cs="Arial"/>
              </w:rPr>
              <w:t>Competency</w:t>
            </w:r>
          </w:p>
        </w:tc>
        <w:tc>
          <w:tcPr>
            <w:tcW w:w="0" w:type="auto"/>
            <w:hideMark/>
          </w:tcPr>
          <w:p w14:paraId="76314106" w14:textId="77777777" w:rsidR="00223FCC" w:rsidRPr="00B715B6" w:rsidRDefault="00223FCC" w:rsidP="00223FCC">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Description</w:t>
            </w:r>
          </w:p>
        </w:tc>
        <w:tc>
          <w:tcPr>
            <w:tcW w:w="0" w:type="auto"/>
            <w:hideMark/>
          </w:tcPr>
          <w:p w14:paraId="5A987A3D" w14:textId="77777777" w:rsidR="00223FCC" w:rsidRPr="00B715B6" w:rsidRDefault="00223FCC" w:rsidP="00223FCC">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Benefit</w:t>
            </w:r>
          </w:p>
        </w:tc>
      </w:tr>
      <w:tr w:rsidR="00223FCC" w:rsidRPr="00B715B6" w14:paraId="718D6375" w14:textId="77777777" w:rsidTr="002234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257807" w14:textId="77777777" w:rsidR="00223FCC" w:rsidRPr="00B715B6" w:rsidRDefault="00223FCC" w:rsidP="00223FCC">
            <w:pPr>
              <w:spacing w:after="160" w:line="259" w:lineRule="auto"/>
              <w:rPr>
                <w:rFonts w:ascii="Arial" w:hAnsi="Arial" w:cs="Arial"/>
              </w:rPr>
            </w:pPr>
            <w:r w:rsidRPr="00B715B6">
              <w:rPr>
                <w:rFonts w:ascii="Arial" w:hAnsi="Arial" w:cs="Arial"/>
              </w:rPr>
              <w:t>Empathy</w:t>
            </w:r>
          </w:p>
        </w:tc>
        <w:tc>
          <w:tcPr>
            <w:tcW w:w="0" w:type="auto"/>
            <w:hideMark/>
          </w:tcPr>
          <w:p w14:paraId="7F7A8DAA" w14:textId="77777777" w:rsidR="00223FCC" w:rsidRPr="00B715B6" w:rsidRDefault="00223FCC" w:rsidP="00223FCC">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5B6">
              <w:rPr>
                <w:rFonts w:ascii="Arial" w:hAnsi="Arial" w:cs="Arial"/>
              </w:rPr>
              <w:t>The ability to understand and share the feelings of others. Clarke must recognize the emotional states of his team members, especially considering their cultural norms around emotions.</w:t>
            </w:r>
          </w:p>
        </w:tc>
        <w:tc>
          <w:tcPr>
            <w:tcW w:w="0" w:type="auto"/>
            <w:hideMark/>
          </w:tcPr>
          <w:p w14:paraId="1B99ACF8" w14:textId="77777777" w:rsidR="00223FCC" w:rsidRPr="00B715B6" w:rsidRDefault="00223FCC" w:rsidP="00223FCC">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5B6">
              <w:rPr>
                <w:rFonts w:ascii="Arial" w:hAnsi="Arial" w:cs="Arial"/>
              </w:rPr>
              <w:t>Helps Clarke connect deeply with his team, offering support or guidance, and fostering a stronger bond with the team.</w:t>
            </w:r>
          </w:p>
        </w:tc>
      </w:tr>
      <w:tr w:rsidR="00223FCC" w:rsidRPr="00B715B6" w14:paraId="26800D62" w14:textId="77777777" w:rsidTr="002234C4">
        <w:tc>
          <w:tcPr>
            <w:cnfStyle w:val="001000000000" w:firstRow="0" w:lastRow="0" w:firstColumn="1" w:lastColumn="0" w:oddVBand="0" w:evenVBand="0" w:oddHBand="0" w:evenHBand="0" w:firstRowFirstColumn="0" w:firstRowLastColumn="0" w:lastRowFirstColumn="0" w:lastRowLastColumn="0"/>
            <w:tcW w:w="0" w:type="auto"/>
            <w:hideMark/>
          </w:tcPr>
          <w:p w14:paraId="582D76A4" w14:textId="77777777" w:rsidR="00223FCC" w:rsidRPr="00B715B6" w:rsidRDefault="00223FCC" w:rsidP="00223FCC">
            <w:pPr>
              <w:spacing w:after="160" w:line="259" w:lineRule="auto"/>
              <w:rPr>
                <w:rFonts w:ascii="Arial" w:hAnsi="Arial" w:cs="Arial"/>
              </w:rPr>
            </w:pPr>
            <w:r w:rsidRPr="00B715B6">
              <w:rPr>
                <w:rFonts w:ascii="Arial" w:hAnsi="Arial" w:cs="Arial"/>
              </w:rPr>
              <w:t>Social Skills</w:t>
            </w:r>
          </w:p>
        </w:tc>
        <w:tc>
          <w:tcPr>
            <w:tcW w:w="0" w:type="auto"/>
            <w:hideMark/>
          </w:tcPr>
          <w:p w14:paraId="632D4439" w14:textId="77777777" w:rsidR="00223FCC" w:rsidRPr="00B715B6" w:rsidRDefault="00223FCC" w:rsidP="00223FCC">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Involves building relationships, managing conflicts, and inspiring others. Clarke’s success depends on strong communication, conflict resolution, and uniting the team towards common goals.</w:t>
            </w:r>
          </w:p>
        </w:tc>
        <w:tc>
          <w:tcPr>
            <w:tcW w:w="0" w:type="auto"/>
            <w:hideMark/>
          </w:tcPr>
          <w:p w14:paraId="5A9F25F5" w14:textId="77777777" w:rsidR="00223FCC" w:rsidRPr="00B715B6" w:rsidRDefault="00223FCC" w:rsidP="00223FCC">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5B6">
              <w:rPr>
                <w:rFonts w:ascii="Arial" w:hAnsi="Arial" w:cs="Arial"/>
              </w:rPr>
              <w:t>Builds rapport, resolves conflicts diplomatically, and encourages collaboration, creating a positive team atmosphere.</w:t>
            </w:r>
          </w:p>
        </w:tc>
      </w:tr>
    </w:tbl>
    <w:p w14:paraId="57571BD8" w14:textId="77777777" w:rsidR="00223FCC" w:rsidRPr="00B715B6" w:rsidRDefault="00223FCC" w:rsidP="00381DE2">
      <w:pPr>
        <w:rPr>
          <w:rFonts w:ascii="Arial" w:hAnsi="Arial" w:cs="Arial"/>
        </w:rPr>
      </w:pPr>
    </w:p>
    <w:p w14:paraId="788C1F41" w14:textId="77777777" w:rsidR="00381DE2" w:rsidRPr="00B715B6" w:rsidRDefault="00000000" w:rsidP="00381DE2">
      <w:pPr>
        <w:rPr>
          <w:rFonts w:ascii="Arial" w:hAnsi="Arial" w:cs="Arial"/>
        </w:rPr>
      </w:pPr>
      <w:r>
        <w:rPr>
          <w:rFonts w:ascii="Arial" w:hAnsi="Arial" w:cs="Arial"/>
        </w:rPr>
        <w:pict w14:anchorId="18B344D5">
          <v:rect id="_x0000_i1029" style="width:0;height:1.5pt" o:hralign="center" o:hrstd="t" o:hr="t" fillcolor="#a0a0a0" stroked="f"/>
        </w:pict>
      </w:r>
    </w:p>
    <w:p w14:paraId="3297E8EA" w14:textId="77777777" w:rsidR="00381DE2" w:rsidRPr="00B715B6" w:rsidRDefault="00381DE2" w:rsidP="00381DE2">
      <w:pPr>
        <w:rPr>
          <w:rFonts w:ascii="Arial" w:hAnsi="Arial" w:cs="Arial"/>
          <w:b/>
          <w:bCs/>
        </w:rPr>
      </w:pPr>
      <w:r w:rsidRPr="00B715B6">
        <w:rPr>
          <w:rFonts w:ascii="Arial" w:hAnsi="Arial" w:cs="Arial"/>
          <w:b/>
          <w:bCs/>
        </w:rPr>
        <w:t>4. Building Trust and Team Cohesion</w:t>
      </w:r>
    </w:p>
    <w:p w14:paraId="08CF2CDB" w14:textId="77777777" w:rsidR="00381DE2" w:rsidRPr="00B715B6" w:rsidRDefault="00381DE2" w:rsidP="00381DE2">
      <w:pPr>
        <w:rPr>
          <w:rFonts w:ascii="Arial" w:hAnsi="Arial" w:cs="Arial"/>
        </w:rPr>
      </w:pPr>
      <w:r w:rsidRPr="00B715B6">
        <w:rPr>
          <w:rFonts w:ascii="Arial" w:hAnsi="Arial" w:cs="Arial"/>
        </w:rPr>
        <w:t>Trust is a foundational element in any team, and it is particularly important in multicultural teams, where cultural differences can sometimes create misunderstandings or feelings of alienation. Clarke must cultivate a culture of trust and psychological safety, where team members feel comfortable sharing their ideas, voicing their concerns, and collaborating without fear of judgment.</w:t>
      </w:r>
    </w:p>
    <w:p w14:paraId="0EF88ADA" w14:textId="19D505AA" w:rsidR="00381DE2" w:rsidRPr="00B715B6" w:rsidRDefault="00381DE2" w:rsidP="00381DE2">
      <w:pPr>
        <w:rPr>
          <w:rFonts w:ascii="Arial" w:hAnsi="Arial" w:cs="Arial"/>
          <w:b/>
          <w:bCs/>
        </w:rPr>
      </w:pPr>
      <w:r w:rsidRPr="00B715B6">
        <w:rPr>
          <w:rFonts w:ascii="Arial" w:hAnsi="Arial" w:cs="Arial"/>
          <w:b/>
          <w:bCs/>
        </w:rPr>
        <w:t xml:space="preserve">Encouraging Open </w:t>
      </w:r>
      <w:proofErr w:type="spellStart"/>
      <w:r w:rsidRPr="00B715B6">
        <w:rPr>
          <w:rFonts w:ascii="Arial" w:hAnsi="Arial" w:cs="Arial"/>
          <w:b/>
          <w:bCs/>
        </w:rPr>
        <w:t>Communi</w:t>
      </w:r>
      <w:proofErr w:type="spellEnd"/>
      <w:r w:rsidR="00C31B7A" w:rsidRPr="00B715B6">
        <w:rPr>
          <w:rFonts w:ascii="Arial" w:hAnsi="Arial" w:cs="Arial"/>
          <w:b/>
          <w:bCs/>
        </w:rPr>
        <w:tab/>
      </w:r>
      <w:r w:rsidRPr="00B715B6">
        <w:rPr>
          <w:rFonts w:ascii="Arial" w:hAnsi="Arial" w:cs="Arial"/>
          <w:b/>
          <w:bCs/>
        </w:rPr>
        <w:t>cation</w:t>
      </w:r>
    </w:p>
    <w:p w14:paraId="6FF396FF" w14:textId="77777777" w:rsidR="00381DE2" w:rsidRPr="00B715B6" w:rsidRDefault="00381DE2" w:rsidP="00381DE2">
      <w:pPr>
        <w:rPr>
          <w:rFonts w:ascii="Arial" w:hAnsi="Arial" w:cs="Arial"/>
        </w:rPr>
      </w:pPr>
      <w:r w:rsidRPr="00B715B6">
        <w:rPr>
          <w:rFonts w:ascii="Arial" w:hAnsi="Arial" w:cs="Arial"/>
        </w:rPr>
        <w:t xml:space="preserve">Building trust begins with creating an environment </w:t>
      </w:r>
      <w:proofErr w:type="gramStart"/>
      <w:r w:rsidRPr="00B715B6">
        <w:rPr>
          <w:rFonts w:ascii="Arial" w:hAnsi="Arial" w:cs="Arial"/>
        </w:rPr>
        <w:t>where</w:t>
      </w:r>
      <w:proofErr w:type="gramEnd"/>
      <w:r w:rsidRPr="00B715B6">
        <w:rPr>
          <w:rFonts w:ascii="Arial" w:hAnsi="Arial" w:cs="Arial"/>
        </w:rPr>
        <w:t xml:space="preserve"> communication flows freely. Clarke can encourage open communication by implementing regular feedback loops, fostering informal interactions, and setting clear expectations for how communication should occur within the team. When employees feel that their voices are heard, they are more likely to trust their leader and colleagues, resulting in a more cohesive and engaged team.</w:t>
      </w:r>
    </w:p>
    <w:p w14:paraId="6EF4B19D" w14:textId="77777777" w:rsidR="00381DE2" w:rsidRPr="00B715B6" w:rsidRDefault="00381DE2" w:rsidP="00381DE2">
      <w:pPr>
        <w:rPr>
          <w:rFonts w:ascii="Arial" w:hAnsi="Arial" w:cs="Arial"/>
          <w:b/>
          <w:bCs/>
        </w:rPr>
      </w:pPr>
      <w:r w:rsidRPr="00B715B6">
        <w:rPr>
          <w:rFonts w:ascii="Arial" w:hAnsi="Arial" w:cs="Arial"/>
          <w:b/>
          <w:bCs/>
        </w:rPr>
        <w:t>Fostering Inclusivity</w:t>
      </w:r>
    </w:p>
    <w:p w14:paraId="3C4ED357" w14:textId="77777777" w:rsidR="00381DE2" w:rsidRPr="00B715B6" w:rsidRDefault="00381DE2" w:rsidP="00381DE2">
      <w:pPr>
        <w:rPr>
          <w:rFonts w:ascii="Arial" w:hAnsi="Arial" w:cs="Arial"/>
        </w:rPr>
      </w:pPr>
      <w:r w:rsidRPr="00B715B6">
        <w:rPr>
          <w:rFonts w:ascii="Arial" w:hAnsi="Arial" w:cs="Arial"/>
        </w:rPr>
        <w:t>Inclusivity is another critical element in building trust. Clarke can foster an inclusive environment by ensuring that every team member, regardless of their cultural background, feels valued and respected. Celebrating cultural diversity through activities, discussions, or team-building exercises will help Clarke promote inclusivity and create a team that celebrates differences.</w:t>
      </w:r>
    </w:p>
    <w:tbl>
      <w:tblPr>
        <w:tblStyle w:val="GridTable5Dark-Accent4"/>
        <w:tblW w:w="0" w:type="auto"/>
        <w:tblLook w:val="04A0" w:firstRow="1" w:lastRow="0" w:firstColumn="1" w:lastColumn="0" w:noHBand="0" w:noVBand="1"/>
      </w:tblPr>
      <w:tblGrid>
        <w:gridCol w:w="9016"/>
      </w:tblGrid>
      <w:tr w:rsidR="002234C4" w:rsidRPr="00B715B6" w14:paraId="1711F577" w14:textId="77777777" w:rsidTr="00223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8C6A0C2" w14:textId="1694C763" w:rsidR="002234C4" w:rsidRPr="00B715B6" w:rsidRDefault="002234C4" w:rsidP="00162191">
            <w:pPr>
              <w:rPr>
                <w:rFonts w:ascii="Arial" w:hAnsi="Arial" w:cs="Arial"/>
                <w:b w:val="0"/>
                <w:bCs w:val="0"/>
              </w:rPr>
            </w:pPr>
            <w:r w:rsidRPr="00B715B6">
              <w:rPr>
                <w:rFonts w:ascii="Arial" w:hAnsi="Arial" w:cs="Arial"/>
              </w:rPr>
              <w:t xml:space="preserve">Table </w:t>
            </w:r>
            <w:r w:rsidR="00383233" w:rsidRPr="00B715B6">
              <w:rPr>
                <w:rFonts w:ascii="Arial" w:hAnsi="Arial" w:cs="Arial"/>
              </w:rPr>
              <w:t>5</w:t>
            </w:r>
            <w:r w:rsidRPr="00B715B6">
              <w:rPr>
                <w:rFonts w:ascii="Arial" w:hAnsi="Arial" w:cs="Arial"/>
              </w:rPr>
              <w:t>: Offering EI and Mindfulness Training</w:t>
            </w:r>
          </w:p>
        </w:tc>
      </w:tr>
      <w:tr w:rsidR="002234C4" w:rsidRPr="00B715B6" w14:paraId="0C8ADD54" w14:textId="77777777" w:rsidTr="002234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8"/>
              <w:gridCol w:w="3738"/>
              <w:gridCol w:w="3474"/>
            </w:tblGrid>
            <w:tr w:rsidR="002234C4" w:rsidRPr="00B715B6" w14:paraId="1E045C49" w14:textId="77777777" w:rsidTr="00162191">
              <w:trPr>
                <w:tblHeader/>
                <w:tblCellSpacing w:w="15" w:type="dxa"/>
              </w:trPr>
              <w:tc>
                <w:tcPr>
                  <w:tcW w:w="0" w:type="auto"/>
                  <w:vAlign w:val="center"/>
                  <w:hideMark/>
                </w:tcPr>
                <w:p w14:paraId="2702988B" w14:textId="77777777" w:rsidR="002234C4" w:rsidRPr="00B715B6" w:rsidRDefault="002234C4" w:rsidP="00162191">
                  <w:pPr>
                    <w:rPr>
                      <w:rFonts w:ascii="Arial" w:hAnsi="Arial" w:cs="Arial"/>
                      <w:b/>
                      <w:bCs/>
                    </w:rPr>
                  </w:pPr>
                  <w:r w:rsidRPr="00B715B6">
                    <w:rPr>
                      <w:rFonts w:ascii="Arial" w:hAnsi="Arial" w:cs="Arial"/>
                      <w:b/>
                      <w:bCs/>
                    </w:rPr>
                    <w:t>Training Focus</w:t>
                  </w:r>
                </w:p>
              </w:tc>
              <w:tc>
                <w:tcPr>
                  <w:tcW w:w="0" w:type="auto"/>
                  <w:vAlign w:val="center"/>
                  <w:hideMark/>
                </w:tcPr>
                <w:p w14:paraId="29A2DCD2" w14:textId="77777777" w:rsidR="002234C4" w:rsidRPr="00B715B6" w:rsidRDefault="002234C4" w:rsidP="00162191">
                  <w:pPr>
                    <w:rPr>
                      <w:rFonts w:ascii="Arial" w:hAnsi="Arial" w:cs="Arial"/>
                      <w:b/>
                      <w:bCs/>
                    </w:rPr>
                  </w:pPr>
                  <w:r w:rsidRPr="00B715B6">
                    <w:rPr>
                      <w:rFonts w:ascii="Arial" w:hAnsi="Arial" w:cs="Arial"/>
                      <w:b/>
                      <w:bCs/>
                    </w:rPr>
                    <w:t>Description</w:t>
                  </w:r>
                </w:p>
              </w:tc>
              <w:tc>
                <w:tcPr>
                  <w:tcW w:w="0" w:type="auto"/>
                  <w:vAlign w:val="center"/>
                  <w:hideMark/>
                </w:tcPr>
                <w:p w14:paraId="67FE3356" w14:textId="77777777" w:rsidR="002234C4" w:rsidRPr="00B715B6" w:rsidRDefault="002234C4" w:rsidP="00162191">
                  <w:pPr>
                    <w:rPr>
                      <w:rFonts w:ascii="Arial" w:hAnsi="Arial" w:cs="Arial"/>
                      <w:b/>
                      <w:bCs/>
                    </w:rPr>
                  </w:pPr>
                  <w:r w:rsidRPr="00B715B6">
                    <w:rPr>
                      <w:rFonts w:ascii="Arial" w:hAnsi="Arial" w:cs="Arial"/>
                      <w:b/>
                      <w:bCs/>
                    </w:rPr>
                    <w:t>Benefit</w:t>
                  </w:r>
                </w:p>
              </w:tc>
            </w:tr>
            <w:tr w:rsidR="002234C4" w:rsidRPr="00B715B6" w14:paraId="3B441307" w14:textId="77777777" w:rsidTr="00162191">
              <w:trPr>
                <w:tblCellSpacing w:w="15" w:type="dxa"/>
              </w:trPr>
              <w:tc>
                <w:tcPr>
                  <w:tcW w:w="0" w:type="auto"/>
                  <w:vAlign w:val="center"/>
                  <w:hideMark/>
                </w:tcPr>
                <w:p w14:paraId="28552188" w14:textId="77777777" w:rsidR="002234C4" w:rsidRPr="00B715B6" w:rsidRDefault="002234C4" w:rsidP="00162191">
                  <w:pPr>
                    <w:rPr>
                      <w:rFonts w:ascii="Arial" w:hAnsi="Arial" w:cs="Arial"/>
                    </w:rPr>
                  </w:pPr>
                  <w:r w:rsidRPr="00B715B6">
                    <w:rPr>
                      <w:rFonts w:ascii="Arial" w:hAnsi="Arial" w:cs="Arial"/>
                    </w:rPr>
                    <w:t>Emotional Intelligence</w:t>
                  </w:r>
                </w:p>
              </w:tc>
              <w:tc>
                <w:tcPr>
                  <w:tcW w:w="0" w:type="auto"/>
                  <w:vAlign w:val="center"/>
                  <w:hideMark/>
                </w:tcPr>
                <w:p w14:paraId="64F41D0B" w14:textId="77777777" w:rsidR="002234C4" w:rsidRPr="00B715B6" w:rsidRDefault="002234C4" w:rsidP="00162191">
                  <w:pPr>
                    <w:rPr>
                      <w:rFonts w:ascii="Arial" w:hAnsi="Arial" w:cs="Arial"/>
                    </w:rPr>
                  </w:pPr>
                  <w:r w:rsidRPr="00B715B6">
                    <w:rPr>
                      <w:rFonts w:ascii="Arial" w:hAnsi="Arial" w:cs="Arial"/>
                    </w:rPr>
                    <w:t>Workshops on Goleman’s EI competencies and their application in team dynamics.</w:t>
                  </w:r>
                </w:p>
              </w:tc>
              <w:tc>
                <w:tcPr>
                  <w:tcW w:w="0" w:type="auto"/>
                  <w:vAlign w:val="center"/>
                  <w:hideMark/>
                </w:tcPr>
                <w:p w14:paraId="040B2982" w14:textId="77777777" w:rsidR="002234C4" w:rsidRPr="00B715B6" w:rsidRDefault="002234C4" w:rsidP="00162191">
                  <w:pPr>
                    <w:rPr>
                      <w:rFonts w:ascii="Arial" w:hAnsi="Arial" w:cs="Arial"/>
                    </w:rPr>
                  </w:pPr>
                  <w:r w:rsidRPr="00B715B6">
                    <w:rPr>
                      <w:rFonts w:ascii="Arial" w:hAnsi="Arial" w:cs="Arial"/>
                    </w:rPr>
                    <w:t>Enhanced communication, conflict resolution, and relationship building.</w:t>
                  </w:r>
                </w:p>
              </w:tc>
            </w:tr>
            <w:tr w:rsidR="002234C4" w:rsidRPr="00B715B6" w14:paraId="5BAE3E67" w14:textId="77777777" w:rsidTr="00162191">
              <w:trPr>
                <w:tblCellSpacing w:w="15" w:type="dxa"/>
              </w:trPr>
              <w:tc>
                <w:tcPr>
                  <w:tcW w:w="0" w:type="auto"/>
                  <w:vAlign w:val="center"/>
                  <w:hideMark/>
                </w:tcPr>
                <w:p w14:paraId="3D9AD33A" w14:textId="77777777" w:rsidR="002234C4" w:rsidRPr="00B715B6" w:rsidRDefault="002234C4" w:rsidP="00162191">
                  <w:pPr>
                    <w:rPr>
                      <w:rFonts w:ascii="Arial" w:hAnsi="Arial" w:cs="Arial"/>
                    </w:rPr>
                  </w:pPr>
                  <w:r w:rsidRPr="00B715B6">
                    <w:rPr>
                      <w:rFonts w:ascii="Arial" w:hAnsi="Arial" w:cs="Arial"/>
                    </w:rPr>
                    <w:t>Mindfulness Practices</w:t>
                  </w:r>
                </w:p>
              </w:tc>
              <w:tc>
                <w:tcPr>
                  <w:tcW w:w="0" w:type="auto"/>
                  <w:vAlign w:val="center"/>
                  <w:hideMark/>
                </w:tcPr>
                <w:p w14:paraId="77A6302F" w14:textId="77777777" w:rsidR="002234C4" w:rsidRPr="00B715B6" w:rsidRDefault="002234C4" w:rsidP="00162191">
                  <w:pPr>
                    <w:rPr>
                      <w:rFonts w:ascii="Arial" w:hAnsi="Arial" w:cs="Arial"/>
                    </w:rPr>
                  </w:pPr>
                  <w:r w:rsidRPr="00B715B6">
                    <w:rPr>
                      <w:rFonts w:ascii="Arial" w:hAnsi="Arial" w:cs="Arial"/>
                    </w:rPr>
                    <w:t>Incorporating mindfulness techniques like meditation and mindful listening.</w:t>
                  </w:r>
                </w:p>
              </w:tc>
              <w:tc>
                <w:tcPr>
                  <w:tcW w:w="0" w:type="auto"/>
                  <w:vAlign w:val="center"/>
                  <w:hideMark/>
                </w:tcPr>
                <w:p w14:paraId="3D936C4B" w14:textId="77777777" w:rsidR="002234C4" w:rsidRPr="00B715B6" w:rsidRDefault="002234C4" w:rsidP="00162191">
                  <w:pPr>
                    <w:rPr>
                      <w:rFonts w:ascii="Arial" w:hAnsi="Arial" w:cs="Arial"/>
                    </w:rPr>
                  </w:pPr>
                  <w:r w:rsidRPr="00B715B6">
                    <w:rPr>
                      <w:rFonts w:ascii="Arial" w:hAnsi="Arial" w:cs="Arial"/>
                    </w:rPr>
                    <w:t>Improved focus, stress management, and emotional balance.</w:t>
                  </w:r>
                </w:p>
              </w:tc>
            </w:tr>
          </w:tbl>
          <w:p w14:paraId="469CE85C" w14:textId="77777777" w:rsidR="002234C4" w:rsidRPr="00B715B6" w:rsidRDefault="002234C4">
            <w:pPr>
              <w:rPr>
                <w:rFonts w:ascii="Arial" w:hAnsi="Arial" w:cs="Arial"/>
              </w:rPr>
            </w:pPr>
          </w:p>
        </w:tc>
      </w:tr>
    </w:tbl>
    <w:p w14:paraId="2DD5C360" w14:textId="77777777" w:rsidR="00381DE2" w:rsidRPr="00B715B6" w:rsidRDefault="00000000" w:rsidP="00381DE2">
      <w:pPr>
        <w:rPr>
          <w:rFonts w:ascii="Arial" w:hAnsi="Arial" w:cs="Arial"/>
        </w:rPr>
      </w:pPr>
      <w:r>
        <w:rPr>
          <w:rFonts w:ascii="Arial" w:hAnsi="Arial" w:cs="Arial"/>
        </w:rPr>
        <w:lastRenderedPageBreak/>
        <w:pict w14:anchorId="30645F12">
          <v:rect id="_x0000_i1030" style="width:0;height:1.5pt" o:hralign="center" o:hrstd="t" o:hr="t" fillcolor="#a0a0a0" stroked="f"/>
        </w:pict>
      </w:r>
    </w:p>
    <w:p w14:paraId="795C5993" w14:textId="77777777" w:rsidR="00FB5C6C" w:rsidRPr="00B715B6" w:rsidRDefault="00FB5C6C" w:rsidP="00381DE2">
      <w:pPr>
        <w:rPr>
          <w:rFonts w:ascii="Arial" w:hAnsi="Arial" w:cs="Arial"/>
          <w:b/>
          <w:bCs/>
        </w:rPr>
      </w:pPr>
    </w:p>
    <w:p w14:paraId="7CB4FCC8" w14:textId="752A7877" w:rsidR="00381DE2" w:rsidRPr="00B715B6" w:rsidRDefault="00381DE2" w:rsidP="00381DE2">
      <w:pPr>
        <w:rPr>
          <w:rFonts w:ascii="Arial" w:hAnsi="Arial" w:cs="Arial"/>
          <w:b/>
          <w:bCs/>
        </w:rPr>
      </w:pPr>
      <w:r w:rsidRPr="00B715B6">
        <w:rPr>
          <w:rFonts w:ascii="Arial" w:hAnsi="Arial" w:cs="Arial"/>
          <w:b/>
          <w:bCs/>
        </w:rPr>
        <w:t>Conclusion</w:t>
      </w:r>
    </w:p>
    <w:p w14:paraId="46528CBA" w14:textId="77777777" w:rsidR="00381DE2" w:rsidRPr="00B715B6" w:rsidRDefault="00381DE2" w:rsidP="00381DE2">
      <w:pPr>
        <w:rPr>
          <w:rFonts w:ascii="Arial" w:hAnsi="Arial" w:cs="Arial"/>
        </w:rPr>
      </w:pPr>
      <w:r w:rsidRPr="00B715B6">
        <w:rPr>
          <w:rFonts w:ascii="Arial" w:hAnsi="Arial" w:cs="Arial"/>
        </w:rPr>
        <w:t>Managing a multicultural team requires flexibility, emotional intelligence, and cultural awareness. Clarke's success in leading his team from China and the United States will depend on his ability to bridge cultural gaps, foster open communication, and create a work environment built on trust, inclusivity, and mutual respect. By enhancing his emotional intelligence and mindfulness, Clarke can improve his own leadership abilities while also empowering his team to communicate more effectively, collaborate, and work towards shared goals.</w:t>
      </w:r>
    </w:p>
    <w:p w14:paraId="67ED9003" w14:textId="77777777" w:rsidR="00381DE2" w:rsidRPr="00B715B6" w:rsidRDefault="00381DE2" w:rsidP="00381DE2">
      <w:pPr>
        <w:rPr>
          <w:rFonts w:ascii="Arial" w:hAnsi="Arial" w:cs="Arial"/>
        </w:rPr>
      </w:pPr>
      <w:r w:rsidRPr="00B715B6">
        <w:rPr>
          <w:rFonts w:ascii="Arial" w:hAnsi="Arial" w:cs="Arial"/>
        </w:rPr>
        <w:t>Through empathy, self-awareness, and a commitment to creating a positive team culture, Clarke can ensure that his multicultural team not only overcomes the challenges of cultural diversity but thrives in a globally interconnected business environment. The strategies discussed throughout this paper will enable Clarke to harness the full potential of his team, ultimately contributing to the success of both FAYE Inc. and the broader organizational goals.</w:t>
      </w:r>
    </w:p>
    <w:p w14:paraId="0A0E1672" w14:textId="77777777" w:rsidR="000B402A" w:rsidRPr="00B715B6" w:rsidRDefault="000B402A" w:rsidP="00381DE2">
      <w:pPr>
        <w:rPr>
          <w:rFonts w:ascii="Arial" w:hAnsi="Arial" w:cs="Arial"/>
        </w:rPr>
      </w:pPr>
    </w:p>
    <w:p w14:paraId="17CCB5AE" w14:textId="77777777" w:rsidR="000B402A" w:rsidRPr="00B715B6" w:rsidRDefault="000B402A" w:rsidP="00381DE2">
      <w:pPr>
        <w:rPr>
          <w:rFonts w:ascii="Arial" w:hAnsi="Arial" w:cs="Arial"/>
        </w:rPr>
      </w:pPr>
    </w:p>
    <w:p w14:paraId="2FCF0C34" w14:textId="77777777" w:rsidR="005F22B6" w:rsidRPr="00B715B6" w:rsidRDefault="005F22B6" w:rsidP="005F22B6">
      <w:pPr>
        <w:rPr>
          <w:rFonts w:ascii="Arial" w:hAnsi="Arial" w:cs="Arial"/>
          <w:b/>
          <w:bCs/>
        </w:rPr>
      </w:pPr>
    </w:p>
    <w:p w14:paraId="57B2828A" w14:textId="77777777" w:rsidR="005F22B6" w:rsidRPr="00B715B6" w:rsidRDefault="005F22B6" w:rsidP="005F22B6">
      <w:pPr>
        <w:rPr>
          <w:rFonts w:ascii="Arial" w:hAnsi="Arial" w:cs="Arial"/>
          <w:b/>
          <w:bCs/>
        </w:rPr>
      </w:pPr>
    </w:p>
    <w:p w14:paraId="174C53F0" w14:textId="77777777" w:rsidR="005F22B6" w:rsidRPr="00B715B6" w:rsidRDefault="005F22B6" w:rsidP="005F22B6">
      <w:pPr>
        <w:rPr>
          <w:rFonts w:ascii="Arial" w:hAnsi="Arial" w:cs="Arial"/>
          <w:b/>
          <w:bCs/>
        </w:rPr>
      </w:pPr>
    </w:p>
    <w:p w14:paraId="46E53130" w14:textId="77777777" w:rsidR="005F22B6" w:rsidRPr="00B715B6" w:rsidRDefault="005F22B6" w:rsidP="005F22B6">
      <w:pPr>
        <w:rPr>
          <w:rFonts w:ascii="Arial" w:hAnsi="Arial" w:cs="Arial"/>
          <w:b/>
          <w:bCs/>
        </w:rPr>
      </w:pPr>
    </w:p>
    <w:p w14:paraId="58F9AF46" w14:textId="77777777" w:rsidR="005F22B6" w:rsidRPr="00B715B6" w:rsidRDefault="005F22B6" w:rsidP="005F22B6">
      <w:pPr>
        <w:rPr>
          <w:rFonts w:ascii="Arial" w:hAnsi="Arial" w:cs="Arial"/>
          <w:b/>
          <w:bCs/>
        </w:rPr>
      </w:pPr>
    </w:p>
    <w:p w14:paraId="2F8D8A26" w14:textId="77777777" w:rsidR="005F22B6" w:rsidRPr="00B715B6" w:rsidRDefault="005F22B6" w:rsidP="005F22B6">
      <w:pPr>
        <w:rPr>
          <w:rFonts w:ascii="Arial" w:hAnsi="Arial" w:cs="Arial"/>
          <w:b/>
          <w:bCs/>
        </w:rPr>
      </w:pPr>
    </w:p>
    <w:p w14:paraId="7C1469C8" w14:textId="77777777" w:rsidR="005F22B6" w:rsidRPr="00B715B6" w:rsidRDefault="005F22B6" w:rsidP="005F22B6">
      <w:pPr>
        <w:rPr>
          <w:rFonts w:ascii="Arial" w:hAnsi="Arial" w:cs="Arial"/>
          <w:b/>
          <w:bCs/>
        </w:rPr>
      </w:pPr>
    </w:p>
    <w:p w14:paraId="30C8FFCA" w14:textId="77777777" w:rsidR="005F22B6" w:rsidRPr="00B715B6" w:rsidRDefault="005F22B6" w:rsidP="005F22B6">
      <w:pPr>
        <w:rPr>
          <w:rFonts w:ascii="Arial" w:hAnsi="Arial" w:cs="Arial"/>
          <w:b/>
          <w:bCs/>
        </w:rPr>
      </w:pPr>
    </w:p>
    <w:p w14:paraId="5078D864" w14:textId="77777777" w:rsidR="005F22B6" w:rsidRPr="00B715B6" w:rsidRDefault="005F22B6" w:rsidP="005F22B6">
      <w:pPr>
        <w:rPr>
          <w:rFonts w:ascii="Arial" w:hAnsi="Arial" w:cs="Arial"/>
          <w:b/>
          <w:bCs/>
        </w:rPr>
      </w:pPr>
    </w:p>
    <w:p w14:paraId="25AF2963" w14:textId="77777777" w:rsidR="005F22B6" w:rsidRPr="00B715B6" w:rsidRDefault="005F22B6" w:rsidP="005F22B6">
      <w:pPr>
        <w:rPr>
          <w:rFonts w:ascii="Arial" w:hAnsi="Arial" w:cs="Arial"/>
          <w:b/>
          <w:bCs/>
        </w:rPr>
      </w:pPr>
    </w:p>
    <w:p w14:paraId="0DB5E362" w14:textId="77777777" w:rsidR="005F22B6" w:rsidRPr="00B715B6" w:rsidRDefault="005F22B6" w:rsidP="005F22B6">
      <w:pPr>
        <w:rPr>
          <w:rFonts w:ascii="Arial" w:hAnsi="Arial" w:cs="Arial"/>
          <w:b/>
          <w:bCs/>
        </w:rPr>
      </w:pPr>
    </w:p>
    <w:p w14:paraId="70120C4E" w14:textId="77777777" w:rsidR="005F22B6" w:rsidRPr="00B715B6" w:rsidRDefault="005F22B6" w:rsidP="005F22B6">
      <w:pPr>
        <w:rPr>
          <w:rFonts w:ascii="Arial" w:hAnsi="Arial" w:cs="Arial"/>
          <w:b/>
          <w:bCs/>
        </w:rPr>
      </w:pPr>
    </w:p>
    <w:p w14:paraId="5D97F179" w14:textId="77777777" w:rsidR="005F22B6" w:rsidRPr="00B715B6" w:rsidRDefault="005F22B6" w:rsidP="005F22B6">
      <w:pPr>
        <w:rPr>
          <w:rFonts w:ascii="Arial" w:hAnsi="Arial" w:cs="Arial"/>
          <w:b/>
          <w:bCs/>
        </w:rPr>
      </w:pPr>
    </w:p>
    <w:p w14:paraId="0A2F2606" w14:textId="77777777" w:rsidR="005F22B6" w:rsidRPr="00B715B6" w:rsidRDefault="005F22B6" w:rsidP="005F22B6">
      <w:pPr>
        <w:rPr>
          <w:rFonts w:ascii="Arial" w:hAnsi="Arial" w:cs="Arial"/>
          <w:b/>
          <w:bCs/>
        </w:rPr>
      </w:pPr>
    </w:p>
    <w:p w14:paraId="19B1C2CC" w14:textId="77777777" w:rsidR="005F22B6" w:rsidRPr="00B715B6" w:rsidRDefault="005F22B6" w:rsidP="005F22B6">
      <w:pPr>
        <w:rPr>
          <w:rFonts w:ascii="Arial" w:hAnsi="Arial" w:cs="Arial"/>
          <w:b/>
          <w:bCs/>
        </w:rPr>
      </w:pPr>
    </w:p>
    <w:p w14:paraId="0BE7BA8C" w14:textId="77777777" w:rsidR="005F22B6" w:rsidRPr="00B715B6" w:rsidRDefault="005F22B6" w:rsidP="005F22B6">
      <w:pPr>
        <w:rPr>
          <w:rFonts w:ascii="Arial" w:hAnsi="Arial" w:cs="Arial"/>
          <w:b/>
          <w:bCs/>
        </w:rPr>
      </w:pPr>
    </w:p>
    <w:p w14:paraId="2BF697B0" w14:textId="77777777" w:rsidR="005F22B6" w:rsidRPr="00B715B6" w:rsidRDefault="005F22B6" w:rsidP="005F22B6">
      <w:pPr>
        <w:rPr>
          <w:rFonts w:ascii="Arial" w:hAnsi="Arial" w:cs="Arial"/>
          <w:b/>
          <w:bCs/>
        </w:rPr>
      </w:pPr>
    </w:p>
    <w:p w14:paraId="044E7B1C" w14:textId="77777777" w:rsidR="005F22B6" w:rsidRPr="00B715B6" w:rsidRDefault="005F22B6" w:rsidP="005F22B6">
      <w:pPr>
        <w:rPr>
          <w:rFonts w:ascii="Arial" w:hAnsi="Arial" w:cs="Arial"/>
          <w:b/>
          <w:bCs/>
        </w:rPr>
      </w:pPr>
    </w:p>
    <w:p w14:paraId="090DBD7B" w14:textId="77777777" w:rsidR="005F22B6" w:rsidRPr="00B715B6" w:rsidRDefault="005F22B6" w:rsidP="005F22B6">
      <w:pPr>
        <w:rPr>
          <w:rFonts w:ascii="Arial" w:hAnsi="Arial" w:cs="Arial"/>
          <w:b/>
          <w:bCs/>
        </w:rPr>
      </w:pPr>
    </w:p>
    <w:p w14:paraId="5902A715" w14:textId="77777777" w:rsidR="005F22B6" w:rsidRPr="00B715B6" w:rsidRDefault="005F22B6" w:rsidP="005F22B6">
      <w:pPr>
        <w:rPr>
          <w:rFonts w:ascii="Arial" w:hAnsi="Arial" w:cs="Arial"/>
          <w:b/>
          <w:bCs/>
        </w:rPr>
      </w:pPr>
    </w:p>
    <w:p w14:paraId="40EF11DA" w14:textId="77777777" w:rsidR="005F22B6" w:rsidRPr="00B715B6" w:rsidRDefault="005F22B6" w:rsidP="005F22B6">
      <w:pPr>
        <w:rPr>
          <w:rFonts w:ascii="Arial" w:hAnsi="Arial" w:cs="Arial"/>
          <w:b/>
          <w:bCs/>
        </w:rPr>
      </w:pPr>
    </w:p>
    <w:p w14:paraId="67600BE3" w14:textId="77777777" w:rsidR="005F22B6" w:rsidRPr="00B715B6" w:rsidRDefault="005F22B6" w:rsidP="005F22B6">
      <w:pPr>
        <w:rPr>
          <w:rFonts w:ascii="Arial" w:hAnsi="Arial" w:cs="Arial"/>
          <w:b/>
          <w:bCs/>
        </w:rPr>
      </w:pPr>
    </w:p>
    <w:p w14:paraId="3A4CABF8" w14:textId="77777777" w:rsidR="005F22B6" w:rsidRPr="00B715B6" w:rsidRDefault="005F22B6" w:rsidP="005F22B6">
      <w:pPr>
        <w:rPr>
          <w:rFonts w:ascii="Arial" w:hAnsi="Arial" w:cs="Arial"/>
          <w:b/>
          <w:bCs/>
        </w:rPr>
      </w:pPr>
    </w:p>
    <w:p w14:paraId="5F6FAEC9" w14:textId="77777777" w:rsidR="005F22B6" w:rsidRPr="00B715B6" w:rsidRDefault="005F22B6" w:rsidP="005F22B6">
      <w:pPr>
        <w:rPr>
          <w:rFonts w:ascii="Arial" w:hAnsi="Arial" w:cs="Arial"/>
          <w:b/>
          <w:bCs/>
        </w:rPr>
      </w:pPr>
    </w:p>
    <w:p w14:paraId="1234D7C4" w14:textId="77777777" w:rsidR="005F22B6" w:rsidRPr="00B715B6" w:rsidRDefault="005F22B6" w:rsidP="005F22B6">
      <w:pPr>
        <w:rPr>
          <w:rFonts w:ascii="Arial" w:hAnsi="Arial" w:cs="Arial"/>
          <w:b/>
          <w:bCs/>
        </w:rPr>
      </w:pPr>
    </w:p>
    <w:p w14:paraId="6EC38459" w14:textId="77777777" w:rsidR="005F22B6" w:rsidRPr="00B715B6" w:rsidRDefault="005F22B6" w:rsidP="005F22B6">
      <w:pPr>
        <w:rPr>
          <w:rFonts w:ascii="Arial" w:hAnsi="Arial" w:cs="Arial"/>
          <w:b/>
          <w:bCs/>
        </w:rPr>
      </w:pPr>
    </w:p>
    <w:p w14:paraId="24BE65F0" w14:textId="77777777" w:rsidR="005F22B6" w:rsidRPr="00B715B6" w:rsidRDefault="005F22B6" w:rsidP="005F22B6">
      <w:pPr>
        <w:rPr>
          <w:rFonts w:ascii="Arial" w:hAnsi="Arial" w:cs="Arial"/>
          <w:b/>
          <w:bCs/>
        </w:rPr>
      </w:pPr>
    </w:p>
    <w:p w14:paraId="48CDF812" w14:textId="5DB931F5" w:rsidR="005F22B6" w:rsidRPr="00B715B6" w:rsidRDefault="005F22B6" w:rsidP="005F22B6">
      <w:pPr>
        <w:rPr>
          <w:rFonts w:ascii="Arial" w:hAnsi="Arial" w:cs="Arial"/>
          <w:b/>
          <w:bCs/>
        </w:rPr>
      </w:pPr>
      <w:r w:rsidRPr="00B715B6">
        <w:rPr>
          <w:rFonts w:ascii="Arial" w:hAnsi="Arial" w:cs="Arial"/>
          <w:b/>
          <w:bCs/>
        </w:rPr>
        <w:t>References</w:t>
      </w:r>
    </w:p>
    <w:p w14:paraId="20B298D7" w14:textId="77777777" w:rsidR="005F22B6" w:rsidRPr="00B715B6" w:rsidRDefault="005F22B6" w:rsidP="005F22B6">
      <w:pPr>
        <w:rPr>
          <w:rFonts w:ascii="Arial" w:hAnsi="Arial" w:cs="Arial"/>
        </w:rPr>
      </w:pPr>
      <w:r w:rsidRPr="00B715B6">
        <w:rPr>
          <w:rFonts w:ascii="Arial" w:hAnsi="Arial" w:cs="Arial"/>
        </w:rPr>
        <w:t xml:space="preserve">Aamir, R. (2023) </w:t>
      </w:r>
      <w:r w:rsidRPr="00B715B6">
        <w:rPr>
          <w:rFonts w:ascii="Arial" w:hAnsi="Arial" w:cs="Arial"/>
          <w:i/>
          <w:iCs/>
        </w:rPr>
        <w:t>Goleman’s Emotional Intelligence Model in Organizational Leadership</w:t>
      </w:r>
      <w:r w:rsidRPr="00B715B6">
        <w:rPr>
          <w:rFonts w:ascii="Arial" w:hAnsi="Arial" w:cs="Arial"/>
        </w:rPr>
        <w:t>. 3rd ed. New York: Academic Press.</w:t>
      </w:r>
    </w:p>
    <w:p w14:paraId="7E9E42D3" w14:textId="596E475E" w:rsidR="005F22B6" w:rsidRPr="00B715B6" w:rsidRDefault="005F22B6" w:rsidP="005F22B6">
      <w:pPr>
        <w:rPr>
          <w:rFonts w:ascii="Arial" w:hAnsi="Arial" w:cs="Arial"/>
        </w:rPr>
      </w:pPr>
      <w:r w:rsidRPr="00B715B6">
        <w:rPr>
          <w:rFonts w:ascii="Arial" w:hAnsi="Arial" w:cs="Arial"/>
        </w:rPr>
        <w:t>Bar-On, R. (1997) 'Bar-On Emotional Quotient Inventory (EQ-</w:t>
      </w:r>
      <w:proofErr w:type="spellStart"/>
      <w:r w:rsidRPr="00B715B6">
        <w:rPr>
          <w:rFonts w:ascii="Arial" w:hAnsi="Arial" w:cs="Arial"/>
        </w:rPr>
        <w:t>i</w:t>
      </w:r>
      <w:proofErr w:type="spellEnd"/>
      <w:r w:rsidRPr="00B715B6">
        <w:rPr>
          <w:rFonts w:ascii="Arial" w:hAnsi="Arial" w:cs="Arial"/>
        </w:rPr>
        <w:t xml:space="preserve">): Technical manual'. </w:t>
      </w:r>
      <w:r w:rsidRPr="00B715B6">
        <w:rPr>
          <w:rFonts w:ascii="Arial" w:hAnsi="Arial" w:cs="Arial"/>
          <w:i/>
          <w:iCs/>
        </w:rPr>
        <w:t>Multi-Health Systems</w:t>
      </w:r>
      <w:r w:rsidRPr="00B715B6">
        <w:rPr>
          <w:rFonts w:ascii="Arial" w:hAnsi="Arial" w:cs="Arial"/>
        </w:rPr>
        <w:t xml:space="preserve">. Available at: </w:t>
      </w:r>
      <w:hyperlink r:id="rId8" w:tgtFrame="_new" w:history="1">
        <w:r w:rsidRPr="00B715B6">
          <w:rPr>
            <w:rStyle w:val="Hyperlink"/>
            <w:rFonts w:ascii="Arial" w:hAnsi="Arial" w:cs="Arial"/>
          </w:rPr>
          <w:t>https://www.mhs.com</w:t>
        </w:r>
      </w:hyperlink>
      <w:r w:rsidRPr="00B715B6">
        <w:rPr>
          <w:rFonts w:ascii="Arial" w:hAnsi="Arial" w:cs="Arial"/>
        </w:rPr>
        <w:t xml:space="preserve"> </w:t>
      </w:r>
    </w:p>
    <w:p w14:paraId="187686E0" w14:textId="77777777" w:rsidR="005F22B6" w:rsidRPr="00B715B6" w:rsidRDefault="005F22B6" w:rsidP="005F22B6">
      <w:pPr>
        <w:rPr>
          <w:rFonts w:ascii="Arial" w:hAnsi="Arial" w:cs="Arial"/>
        </w:rPr>
      </w:pPr>
      <w:r w:rsidRPr="00B715B6">
        <w:rPr>
          <w:rFonts w:ascii="Arial" w:hAnsi="Arial" w:cs="Arial"/>
        </w:rPr>
        <w:t xml:space="preserve">Boyatzis, R. E. and McKee, A. (2005) </w:t>
      </w:r>
      <w:r w:rsidRPr="00B715B6">
        <w:rPr>
          <w:rFonts w:ascii="Arial" w:hAnsi="Arial" w:cs="Arial"/>
          <w:i/>
          <w:iCs/>
        </w:rPr>
        <w:t>Resonant Leadership: Renewing Yourself and Connecting with Others Through Mindfulness, Hope, and Compassion</w:t>
      </w:r>
      <w:r w:rsidRPr="00B715B6">
        <w:rPr>
          <w:rFonts w:ascii="Arial" w:hAnsi="Arial" w:cs="Arial"/>
        </w:rPr>
        <w:t>. Boston, MA: Harvard Business Press.</w:t>
      </w:r>
    </w:p>
    <w:p w14:paraId="1620FA59" w14:textId="77777777" w:rsidR="005F22B6" w:rsidRPr="00B715B6" w:rsidRDefault="005F22B6" w:rsidP="005F22B6">
      <w:pPr>
        <w:rPr>
          <w:rFonts w:ascii="Arial" w:hAnsi="Arial" w:cs="Arial"/>
        </w:rPr>
      </w:pPr>
      <w:r w:rsidRPr="00B715B6">
        <w:rPr>
          <w:rFonts w:ascii="Arial" w:hAnsi="Arial" w:cs="Arial"/>
        </w:rPr>
        <w:t xml:space="preserve">Clarke, S. (2024) </w:t>
      </w:r>
      <w:r w:rsidRPr="00B715B6">
        <w:rPr>
          <w:rFonts w:ascii="Arial" w:hAnsi="Arial" w:cs="Arial"/>
          <w:i/>
          <w:iCs/>
        </w:rPr>
        <w:t>Leading Multicultural Teams: A Practical Guide</w:t>
      </w:r>
      <w:r w:rsidRPr="00B715B6">
        <w:rPr>
          <w:rFonts w:ascii="Arial" w:hAnsi="Arial" w:cs="Arial"/>
        </w:rPr>
        <w:t>. London: Leadership Publishers.</w:t>
      </w:r>
    </w:p>
    <w:p w14:paraId="0A30D9F0" w14:textId="77777777" w:rsidR="005F22B6" w:rsidRPr="00B715B6" w:rsidRDefault="005F22B6" w:rsidP="005F22B6">
      <w:pPr>
        <w:rPr>
          <w:rFonts w:ascii="Arial" w:hAnsi="Arial" w:cs="Arial"/>
        </w:rPr>
      </w:pPr>
      <w:r w:rsidRPr="00B715B6">
        <w:rPr>
          <w:rFonts w:ascii="Arial" w:hAnsi="Arial" w:cs="Arial"/>
        </w:rPr>
        <w:t xml:space="preserve">Goleman, D. (1995) </w:t>
      </w:r>
      <w:r w:rsidRPr="00B715B6">
        <w:rPr>
          <w:rFonts w:ascii="Arial" w:hAnsi="Arial" w:cs="Arial"/>
          <w:i/>
          <w:iCs/>
        </w:rPr>
        <w:t>Emotional Intelligence: Why It Can Matter More Than IQ</w:t>
      </w:r>
      <w:r w:rsidRPr="00B715B6">
        <w:rPr>
          <w:rFonts w:ascii="Arial" w:hAnsi="Arial" w:cs="Arial"/>
        </w:rPr>
        <w:t>. New York: Bantam Books.</w:t>
      </w:r>
    </w:p>
    <w:p w14:paraId="0F25891C" w14:textId="77777777" w:rsidR="005F22B6" w:rsidRPr="00B715B6" w:rsidRDefault="005F22B6" w:rsidP="005F22B6">
      <w:pPr>
        <w:rPr>
          <w:rFonts w:ascii="Arial" w:hAnsi="Arial" w:cs="Arial"/>
        </w:rPr>
      </w:pPr>
      <w:r w:rsidRPr="00B715B6">
        <w:rPr>
          <w:rFonts w:ascii="Arial" w:hAnsi="Arial" w:cs="Arial"/>
        </w:rPr>
        <w:t xml:space="preserve">Goleman, D. (2006) </w:t>
      </w:r>
      <w:r w:rsidRPr="00B715B6">
        <w:rPr>
          <w:rFonts w:ascii="Arial" w:hAnsi="Arial" w:cs="Arial"/>
          <w:i/>
          <w:iCs/>
        </w:rPr>
        <w:t>Social Intelligence: The New Science of Human Relationships</w:t>
      </w:r>
      <w:r w:rsidRPr="00B715B6">
        <w:rPr>
          <w:rFonts w:ascii="Arial" w:hAnsi="Arial" w:cs="Arial"/>
        </w:rPr>
        <w:t>. New York: Bantam Books.</w:t>
      </w:r>
    </w:p>
    <w:p w14:paraId="2E099E23" w14:textId="77777777" w:rsidR="005F22B6" w:rsidRPr="00B715B6" w:rsidRDefault="005F22B6" w:rsidP="005F22B6">
      <w:pPr>
        <w:rPr>
          <w:rFonts w:ascii="Arial" w:hAnsi="Arial" w:cs="Arial"/>
        </w:rPr>
      </w:pPr>
      <w:r w:rsidRPr="00B715B6">
        <w:rPr>
          <w:rFonts w:ascii="Arial" w:hAnsi="Arial" w:cs="Arial"/>
        </w:rPr>
        <w:t xml:space="preserve">Holian, M. (2016) </w:t>
      </w:r>
      <w:r w:rsidRPr="00B715B6">
        <w:rPr>
          <w:rFonts w:ascii="Arial" w:hAnsi="Arial" w:cs="Arial"/>
          <w:i/>
          <w:iCs/>
        </w:rPr>
        <w:t>Emotional Intelligence in the Workplace: The Role of EI in Management</w:t>
      </w:r>
      <w:r w:rsidRPr="00B715B6">
        <w:rPr>
          <w:rFonts w:ascii="Arial" w:hAnsi="Arial" w:cs="Arial"/>
        </w:rPr>
        <w:t>. Chicago: Business Insights.</w:t>
      </w:r>
    </w:p>
    <w:p w14:paraId="42046993" w14:textId="77777777" w:rsidR="005F22B6" w:rsidRPr="00B715B6" w:rsidRDefault="005F22B6" w:rsidP="005F22B6">
      <w:pPr>
        <w:rPr>
          <w:rFonts w:ascii="Arial" w:hAnsi="Arial" w:cs="Arial"/>
        </w:rPr>
      </w:pPr>
      <w:r w:rsidRPr="00B715B6">
        <w:rPr>
          <w:rFonts w:ascii="Arial" w:hAnsi="Arial" w:cs="Arial"/>
        </w:rPr>
        <w:t xml:space="preserve">Mayer, J.D., Salovey, P. and Caruso, D.R. (2012) 'The Ability Model of Emotional Intelligence: Principles and Practice', </w:t>
      </w:r>
      <w:r w:rsidRPr="00B715B6">
        <w:rPr>
          <w:rFonts w:ascii="Arial" w:hAnsi="Arial" w:cs="Arial"/>
          <w:i/>
          <w:iCs/>
        </w:rPr>
        <w:t>Psychological Inquiry</w:t>
      </w:r>
      <w:r w:rsidRPr="00B715B6">
        <w:rPr>
          <w:rFonts w:ascii="Arial" w:hAnsi="Arial" w:cs="Arial"/>
        </w:rPr>
        <w:t>, 23(1), pp. 67-71.</w:t>
      </w:r>
    </w:p>
    <w:p w14:paraId="3E530378" w14:textId="77777777" w:rsidR="005F22B6" w:rsidRPr="00B715B6" w:rsidRDefault="005F22B6" w:rsidP="005F22B6">
      <w:pPr>
        <w:rPr>
          <w:rFonts w:ascii="Arial" w:hAnsi="Arial" w:cs="Arial"/>
        </w:rPr>
      </w:pPr>
      <w:r w:rsidRPr="00B715B6">
        <w:rPr>
          <w:rFonts w:ascii="Arial" w:hAnsi="Arial" w:cs="Arial"/>
        </w:rPr>
        <w:t xml:space="preserve">Mayer, J.D., Salovey, P. and Caruso, D.R. (2014) </w:t>
      </w:r>
      <w:r w:rsidRPr="00B715B6">
        <w:rPr>
          <w:rFonts w:ascii="Arial" w:hAnsi="Arial" w:cs="Arial"/>
          <w:i/>
          <w:iCs/>
        </w:rPr>
        <w:t>Emotional Intelligence: Theory, Findings, and Applications</w:t>
      </w:r>
      <w:r w:rsidRPr="00B715B6">
        <w:rPr>
          <w:rFonts w:ascii="Arial" w:hAnsi="Arial" w:cs="Arial"/>
        </w:rPr>
        <w:t>. 2nd ed. New York: Routledge.</w:t>
      </w:r>
    </w:p>
    <w:p w14:paraId="11B8EEFC" w14:textId="36933061" w:rsidR="005F22B6" w:rsidRPr="00B715B6" w:rsidRDefault="005F22B6" w:rsidP="005F22B6">
      <w:pPr>
        <w:rPr>
          <w:rFonts w:ascii="Arial" w:hAnsi="Arial" w:cs="Arial"/>
        </w:rPr>
      </w:pPr>
      <w:r w:rsidRPr="00B715B6">
        <w:rPr>
          <w:rFonts w:ascii="Arial" w:hAnsi="Arial" w:cs="Arial"/>
        </w:rPr>
        <w:t xml:space="preserve">MindTools (2021) </w:t>
      </w:r>
      <w:r w:rsidRPr="00B715B6">
        <w:rPr>
          <w:rFonts w:ascii="Arial" w:hAnsi="Arial" w:cs="Arial"/>
          <w:i/>
          <w:iCs/>
        </w:rPr>
        <w:t xml:space="preserve">Emotional Intelligence (EQ) at Work: What is EQ and Why Does it </w:t>
      </w:r>
      <w:proofErr w:type="gramStart"/>
      <w:r w:rsidRPr="00B715B6">
        <w:rPr>
          <w:rFonts w:ascii="Arial" w:hAnsi="Arial" w:cs="Arial"/>
          <w:i/>
          <w:iCs/>
        </w:rPr>
        <w:t>Matter?</w:t>
      </w:r>
      <w:r w:rsidRPr="00B715B6">
        <w:rPr>
          <w:rFonts w:ascii="Arial" w:hAnsi="Arial" w:cs="Arial"/>
        </w:rPr>
        <w:t>.</w:t>
      </w:r>
      <w:proofErr w:type="gramEnd"/>
      <w:r w:rsidRPr="00B715B6">
        <w:rPr>
          <w:rFonts w:ascii="Arial" w:hAnsi="Arial" w:cs="Arial"/>
        </w:rPr>
        <w:t xml:space="preserve"> Available at: https://www.mindtools.com/pages/article/newLDR_45.htm </w:t>
      </w:r>
    </w:p>
    <w:p w14:paraId="7EB4EB98" w14:textId="77777777" w:rsidR="005F22B6" w:rsidRPr="00B715B6" w:rsidRDefault="005F22B6" w:rsidP="005F22B6">
      <w:pPr>
        <w:rPr>
          <w:rFonts w:ascii="Arial" w:hAnsi="Arial" w:cs="Arial"/>
        </w:rPr>
      </w:pPr>
      <w:r w:rsidRPr="00B715B6">
        <w:rPr>
          <w:rFonts w:ascii="Arial" w:hAnsi="Arial" w:cs="Arial"/>
        </w:rPr>
        <w:t xml:space="preserve">Morrison, E.W. (2000) 'Reasonable Expectations: The Role of Others in Defining Organizational Justice', </w:t>
      </w:r>
      <w:r w:rsidRPr="00B715B6">
        <w:rPr>
          <w:rFonts w:ascii="Arial" w:hAnsi="Arial" w:cs="Arial"/>
          <w:i/>
          <w:iCs/>
        </w:rPr>
        <w:t>Academy of Management Review</w:t>
      </w:r>
      <w:r w:rsidRPr="00B715B6">
        <w:rPr>
          <w:rFonts w:ascii="Arial" w:hAnsi="Arial" w:cs="Arial"/>
        </w:rPr>
        <w:t>, 25(1), pp. 124-134.</w:t>
      </w:r>
    </w:p>
    <w:p w14:paraId="7DBF334E" w14:textId="77777777" w:rsidR="005F22B6" w:rsidRPr="00B715B6" w:rsidRDefault="005F22B6" w:rsidP="005F22B6">
      <w:pPr>
        <w:rPr>
          <w:rFonts w:ascii="Arial" w:hAnsi="Arial" w:cs="Arial"/>
        </w:rPr>
      </w:pPr>
      <w:r w:rsidRPr="00B715B6">
        <w:rPr>
          <w:rFonts w:ascii="Arial" w:hAnsi="Arial" w:cs="Arial"/>
        </w:rPr>
        <w:t xml:space="preserve">Robinson, C. (2019) 'Developing emotional intelligence for leadership effectiveness', in Smith, J. and Jones, R. (eds.) </w:t>
      </w:r>
      <w:r w:rsidRPr="00B715B6">
        <w:rPr>
          <w:rFonts w:ascii="Arial" w:hAnsi="Arial" w:cs="Arial"/>
          <w:i/>
          <w:iCs/>
        </w:rPr>
        <w:t xml:space="preserve">Leadership and Organizational </w:t>
      </w:r>
      <w:proofErr w:type="spellStart"/>
      <w:r w:rsidRPr="00B715B6">
        <w:rPr>
          <w:rFonts w:ascii="Arial" w:hAnsi="Arial" w:cs="Arial"/>
          <w:i/>
          <w:iCs/>
        </w:rPr>
        <w:t>Behavior</w:t>
      </w:r>
      <w:proofErr w:type="spellEnd"/>
      <w:r w:rsidRPr="00B715B6">
        <w:rPr>
          <w:rFonts w:ascii="Arial" w:hAnsi="Arial" w:cs="Arial"/>
        </w:rPr>
        <w:t>. London: Routledge, pp. 45-60.</w:t>
      </w:r>
    </w:p>
    <w:p w14:paraId="2B2038BD" w14:textId="77777777" w:rsidR="005F22B6" w:rsidRPr="00B715B6" w:rsidRDefault="005F22B6" w:rsidP="005F22B6">
      <w:pPr>
        <w:rPr>
          <w:rFonts w:ascii="Arial" w:hAnsi="Arial" w:cs="Arial"/>
        </w:rPr>
      </w:pPr>
      <w:r w:rsidRPr="00B715B6">
        <w:rPr>
          <w:rFonts w:ascii="Arial" w:hAnsi="Arial" w:cs="Arial"/>
        </w:rPr>
        <w:lastRenderedPageBreak/>
        <w:t xml:space="preserve">Salovey, P., Mayer, J.D. and Caruso, D.R. (2002) 'The Validity of the Emotional Intelligence Scales', </w:t>
      </w:r>
      <w:r w:rsidRPr="00B715B6">
        <w:rPr>
          <w:rFonts w:ascii="Arial" w:hAnsi="Arial" w:cs="Arial"/>
          <w:i/>
          <w:iCs/>
        </w:rPr>
        <w:t>Emotional Intelligence: A Handbook of Theory, Research, and Applications</w:t>
      </w:r>
      <w:r w:rsidRPr="00B715B6">
        <w:rPr>
          <w:rFonts w:ascii="Arial" w:hAnsi="Arial" w:cs="Arial"/>
        </w:rPr>
        <w:t>, pp. 239-255.</w:t>
      </w:r>
    </w:p>
    <w:p w14:paraId="0E2D78D0" w14:textId="77777777" w:rsidR="005F22B6" w:rsidRPr="00B715B6" w:rsidRDefault="005F22B6" w:rsidP="005F22B6">
      <w:pPr>
        <w:rPr>
          <w:rFonts w:ascii="Arial" w:hAnsi="Arial" w:cs="Arial"/>
        </w:rPr>
      </w:pPr>
      <w:r w:rsidRPr="00B715B6">
        <w:rPr>
          <w:rFonts w:ascii="Arial" w:hAnsi="Arial" w:cs="Arial"/>
        </w:rPr>
        <w:t xml:space="preserve">Schutte, N.S., Malouff, J.M., Hall, L.E., Haggerty, D.J., Cooper, J.T., Golden, C.J. and </w:t>
      </w:r>
      <w:proofErr w:type="spellStart"/>
      <w:r w:rsidRPr="00B715B6">
        <w:rPr>
          <w:rFonts w:ascii="Arial" w:hAnsi="Arial" w:cs="Arial"/>
        </w:rPr>
        <w:t>Dornheim</w:t>
      </w:r>
      <w:proofErr w:type="spellEnd"/>
      <w:r w:rsidRPr="00B715B6">
        <w:rPr>
          <w:rFonts w:ascii="Arial" w:hAnsi="Arial" w:cs="Arial"/>
        </w:rPr>
        <w:t xml:space="preserve">, L. (2001) 'Development and validation of a measure of emotional intelligence', </w:t>
      </w:r>
      <w:r w:rsidRPr="00B715B6">
        <w:rPr>
          <w:rFonts w:ascii="Arial" w:hAnsi="Arial" w:cs="Arial"/>
          <w:i/>
          <w:iCs/>
        </w:rPr>
        <w:t>Personality and Individual Differences</w:t>
      </w:r>
      <w:r w:rsidRPr="00B715B6">
        <w:rPr>
          <w:rFonts w:ascii="Arial" w:hAnsi="Arial" w:cs="Arial"/>
        </w:rPr>
        <w:t>, 25(2), pp. 167-177.</w:t>
      </w:r>
    </w:p>
    <w:p w14:paraId="0180885A" w14:textId="77777777" w:rsidR="005F22B6" w:rsidRPr="00B715B6" w:rsidRDefault="005F22B6" w:rsidP="005F22B6">
      <w:pPr>
        <w:rPr>
          <w:rFonts w:ascii="Arial" w:hAnsi="Arial" w:cs="Arial"/>
        </w:rPr>
      </w:pPr>
      <w:r w:rsidRPr="00B715B6">
        <w:rPr>
          <w:rFonts w:ascii="Arial" w:hAnsi="Arial" w:cs="Arial"/>
        </w:rPr>
        <w:t xml:space="preserve">Smith, A. and Green, M. (2017) </w:t>
      </w:r>
      <w:r w:rsidRPr="00B715B6">
        <w:rPr>
          <w:rFonts w:ascii="Arial" w:hAnsi="Arial" w:cs="Arial"/>
          <w:i/>
          <w:iCs/>
        </w:rPr>
        <w:t>Cross-Cultural Communication in Global Teams</w:t>
      </w:r>
      <w:r w:rsidRPr="00B715B6">
        <w:rPr>
          <w:rFonts w:ascii="Arial" w:hAnsi="Arial" w:cs="Arial"/>
        </w:rPr>
        <w:t>. Oxford: Oxford University Press.</w:t>
      </w:r>
    </w:p>
    <w:p w14:paraId="3AFB8E6E" w14:textId="77777777" w:rsidR="005F22B6" w:rsidRPr="00B715B6" w:rsidRDefault="005F22B6" w:rsidP="005F22B6">
      <w:pPr>
        <w:rPr>
          <w:rFonts w:ascii="Arial" w:hAnsi="Arial" w:cs="Arial"/>
        </w:rPr>
      </w:pPr>
      <w:r w:rsidRPr="00B715B6">
        <w:rPr>
          <w:rFonts w:ascii="Arial" w:hAnsi="Arial" w:cs="Arial"/>
        </w:rPr>
        <w:t xml:space="preserve">Sternberg, R.J. (2000) </w:t>
      </w:r>
      <w:r w:rsidRPr="00B715B6">
        <w:rPr>
          <w:rFonts w:ascii="Arial" w:hAnsi="Arial" w:cs="Arial"/>
          <w:i/>
          <w:iCs/>
        </w:rPr>
        <w:t>The Handbook of Intelligence</w:t>
      </w:r>
      <w:r w:rsidRPr="00B715B6">
        <w:rPr>
          <w:rFonts w:ascii="Arial" w:hAnsi="Arial" w:cs="Arial"/>
        </w:rPr>
        <w:t>. 2nd ed. Cambridge: Cambridge University Press.</w:t>
      </w:r>
    </w:p>
    <w:p w14:paraId="5F93F278" w14:textId="1D099815" w:rsidR="005F22B6" w:rsidRPr="00B715B6" w:rsidRDefault="005F22B6" w:rsidP="005F22B6">
      <w:pPr>
        <w:rPr>
          <w:rFonts w:ascii="Arial" w:hAnsi="Arial" w:cs="Arial"/>
        </w:rPr>
      </w:pPr>
      <w:r w:rsidRPr="00B715B6">
        <w:rPr>
          <w:rFonts w:ascii="Arial" w:hAnsi="Arial" w:cs="Arial"/>
        </w:rPr>
        <w:t xml:space="preserve">World Health Organization (2022) </w:t>
      </w:r>
      <w:r w:rsidRPr="00B715B6">
        <w:rPr>
          <w:rFonts w:ascii="Arial" w:hAnsi="Arial" w:cs="Arial"/>
          <w:i/>
          <w:iCs/>
        </w:rPr>
        <w:t>Emotional Intelligence in the Workplace: Implications for Mental Health</w:t>
      </w:r>
      <w:r w:rsidRPr="00B715B6">
        <w:rPr>
          <w:rFonts w:ascii="Arial" w:hAnsi="Arial" w:cs="Arial"/>
        </w:rPr>
        <w:t>. Geneva: WHO.</w:t>
      </w:r>
    </w:p>
    <w:p w14:paraId="424560DB" w14:textId="77777777" w:rsidR="00EA7AC4" w:rsidRPr="00B715B6" w:rsidRDefault="00EA7AC4" w:rsidP="00EA7AC4">
      <w:pPr>
        <w:rPr>
          <w:rFonts w:ascii="Arial" w:hAnsi="Arial" w:cs="Arial"/>
          <w:b/>
          <w:lang w:val="en-US"/>
        </w:rPr>
      </w:pPr>
      <w:bookmarkStart w:id="0" w:name="_Toc179795175"/>
    </w:p>
    <w:p w14:paraId="20B2EDA5" w14:textId="77777777" w:rsidR="00EA7AC4" w:rsidRPr="00B715B6" w:rsidRDefault="00EA7AC4" w:rsidP="00EA7AC4">
      <w:pPr>
        <w:rPr>
          <w:rFonts w:ascii="Arial" w:hAnsi="Arial" w:cs="Arial"/>
          <w:b/>
          <w:lang w:val="en-US"/>
        </w:rPr>
      </w:pPr>
    </w:p>
    <w:p w14:paraId="2166655E" w14:textId="77777777" w:rsidR="00EA7AC4" w:rsidRPr="00B715B6" w:rsidRDefault="00EA7AC4" w:rsidP="00EA7AC4">
      <w:pPr>
        <w:rPr>
          <w:rFonts w:ascii="Arial" w:hAnsi="Arial" w:cs="Arial"/>
          <w:b/>
          <w:lang w:val="en-US"/>
        </w:rPr>
      </w:pPr>
    </w:p>
    <w:p w14:paraId="1F18AAD8" w14:textId="77777777" w:rsidR="00EA7AC4" w:rsidRPr="00B715B6" w:rsidRDefault="00EA7AC4" w:rsidP="00EA7AC4">
      <w:pPr>
        <w:rPr>
          <w:rFonts w:ascii="Arial" w:hAnsi="Arial" w:cs="Arial"/>
          <w:b/>
          <w:lang w:val="en-US"/>
        </w:rPr>
      </w:pPr>
    </w:p>
    <w:p w14:paraId="24C7109E" w14:textId="77777777" w:rsidR="00EA7AC4" w:rsidRPr="00B715B6" w:rsidRDefault="00EA7AC4" w:rsidP="00EA7AC4">
      <w:pPr>
        <w:rPr>
          <w:rFonts w:ascii="Arial" w:hAnsi="Arial" w:cs="Arial"/>
          <w:b/>
          <w:lang w:val="en-US"/>
        </w:rPr>
      </w:pPr>
    </w:p>
    <w:p w14:paraId="276CF445" w14:textId="77777777" w:rsidR="00EA7AC4" w:rsidRPr="00B715B6" w:rsidRDefault="00EA7AC4" w:rsidP="00EA7AC4">
      <w:pPr>
        <w:rPr>
          <w:rFonts w:ascii="Arial" w:hAnsi="Arial" w:cs="Arial"/>
          <w:b/>
          <w:lang w:val="en-US"/>
        </w:rPr>
      </w:pPr>
    </w:p>
    <w:p w14:paraId="5118C03C" w14:textId="77777777" w:rsidR="00EA7AC4" w:rsidRPr="00B715B6" w:rsidRDefault="00EA7AC4" w:rsidP="00EA7AC4">
      <w:pPr>
        <w:rPr>
          <w:rFonts w:ascii="Arial" w:hAnsi="Arial" w:cs="Arial"/>
          <w:b/>
          <w:lang w:val="en-US"/>
        </w:rPr>
      </w:pPr>
    </w:p>
    <w:p w14:paraId="60F0E81C" w14:textId="77777777" w:rsidR="00EA7AC4" w:rsidRPr="00B715B6" w:rsidRDefault="00EA7AC4" w:rsidP="00EA7AC4">
      <w:pPr>
        <w:rPr>
          <w:rFonts w:ascii="Arial" w:hAnsi="Arial" w:cs="Arial"/>
          <w:b/>
          <w:lang w:val="en-US"/>
        </w:rPr>
      </w:pPr>
    </w:p>
    <w:p w14:paraId="0D15137C" w14:textId="77777777" w:rsidR="00EA7AC4" w:rsidRPr="00B715B6" w:rsidRDefault="00EA7AC4" w:rsidP="00EA7AC4">
      <w:pPr>
        <w:rPr>
          <w:rFonts w:ascii="Arial" w:hAnsi="Arial" w:cs="Arial"/>
          <w:b/>
          <w:lang w:val="en-US"/>
        </w:rPr>
      </w:pPr>
    </w:p>
    <w:p w14:paraId="1A344B33" w14:textId="77777777" w:rsidR="00EA7AC4" w:rsidRPr="00B715B6" w:rsidRDefault="00EA7AC4" w:rsidP="00EA7AC4">
      <w:pPr>
        <w:rPr>
          <w:rFonts w:ascii="Arial" w:hAnsi="Arial" w:cs="Arial"/>
          <w:b/>
          <w:lang w:val="en-US"/>
        </w:rPr>
      </w:pPr>
    </w:p>
    <w:p w14:paraId="1E9A9D3D" w14:textId="77777777" w:rsidR="00EA7AC4" w:rsidRPr="00B715B6" w:rsidRDefault="00EA7AC4" w:rsidP="00EA7AC4">
      <w:pPr>
        <w:rPr>
          <w:rFonts w:ascii="Arial" w:hAnsi="Arial" w:cs="Arial"/>
          <w:b/>
          <w:lang w:val="en-US"/>
        </w:rPr>
      </w:pPr>
    </w:p>
    <w:p w14:paraId="02074AF9" w14:textId="77777777" w:rsidR="00EA7AC4" w:rsidRPr="00B715B6" w:rsidRDefault="00EA7AC4" w:rsidP="00EA7AC4">
      <w:pPr>
        <w:rPr>
          <w:rFonts w:ascii="Arial" w:hAnsi="Arial" w:cs="Arial"/>
          <w:b/>
          <w:lang w:val="en-US"/>
        </w:rPr>
      </w:pPr>
    </w:p>
    <w:p w14:paraId="1AB83604" w14:textId="77777777" w:rsidR="00EA7AC4" w:rsidRPr="00B715B6" w:rsidRDefault="00EA7AC4" w:rsidP="00EA7AC4">
      <w:pPr>
        <w:rPr>
          <w:rFonts w:ascii="Arial" w:hAnsi="Arial" w:cs="Arial"/>
          <w:b/>
          <w:lang w:val="en-US"/>
        </w:rPr>
      </w:pPr>
    </w:p>
    <w:p w14:paraId="2D5D37AB" w14:textId="77777777" w:rsidR="00EA7AC4" w:rsidRPr="00B715B6" w:rsidRDefault="00EA7AC4" w:rsidP="00EA7AC4">
      <w:pPr>
        <w:rPr>
          <w:rFonts w:ascii="Arial" w:hAnsi="Arial" w:cs="Arial"/>
          <w:b/>
          <w:lang w:val="en-US"/>
        </w:rPr>
      </w:pPr>
    </w:p>
    <w:p w14:paraId="24B96C64" w14:textId="77777777" w:rsidR="00EA7AC4" w:rsidRPr="00B715B6" w:rsidRDefault="00EA7AC4" w:rsidP="00EA7AC4">
      <w:pPr>
        <w:rPr>
          <w:rFonts w:ascii="Arial" w:hAnsi="Arial" w:cs="Arial"/>
          <w:b/>
          <w:lang w:val="en-US"/>
        </w:rPr>
      </w:pPr>
    </w:p>
    <w:p w14:paraId="5ECB0C67" w14:textId="77777777" w:rsidR="00EA7AC4" w:rsidRPr="00B715B6" w:rsidRDefault="00EA7AC4" w:rsidP="00EA7AC4">
      <w:pPr>
        <w:rPr>
          <w:rFonts w:ascii="Arial" w:hAnsi="Arial" w:cs="Arial"/>
          <w:b/>
          <w:lang w:val="en-US"/>
        </w:rPr>
      </w:pPr>
    </w:p>
    <w:p w14:paraId="72DD0B3B" w14:textId="77777777" w:rsidR="00EA7AC4" w:rsidRPr="00B715B6" w:rsidRDefault="00EA7AC4" w:rsidP="00EA7AC4">
      <w:pPr>
        <w:rPr>
          <w:rFonts w:ascii="Arial" w:hAnsi="Arial" w:cs="Arial"/>
          <w:b/>
          <w:lang w:val="en-US"/>
        </w:rPr>
      </w:pPr>
    </w:p>
    <w:p w14:paraId="412770F3" w14:textId="77777777" w:rsidR="00EA7AC4" w:rsidRPr="00B715B6" w:rsidRDefault="00EA7AC4" w:rsidP="00EA7AC4">
      <w:pPr>
        <w:rPr>
          <w:rFonts w:ascii="Arial" w:hAnsi="Arial" w:cs="Arial"/>
          <w:b/>
          <w:lang w:val="en-US"/>
        </w:rPr>
      </w:pPr>
    </w:p>
    <w:p w14:paraId="23BE3D2A" w14:textId="77777777" w:rsidR="00EA7AC4" w:rsidRPr="00B715B6" w:rsidRDefault="00EA7AC4" w:rsidP="00EA7AC4">
      <w:pPr>
        <w:rPr>
          <w:rFonts w:ascii="Arial" w:hAnsi="Arial" w:cs="Arial"/>
          <w:b/>
          <w:lang w:val="en-US"/>
        </w:rPr>
      </w:pPr>
    </w:p>
    <w:p w14:paraId="4C4C24E3" w14:textId="77777777" w:rsidR="00EA7AC4" w:rsidRPr="00B715B6" w:rsidRDefault="00EA7AC4" w:rsidP="00EA7AC4">
      <w:pPr>
        <w:rPr>
          <w:rFonts w:ascii="Arial" w:hAnsi="Arial" w:cs="Arial"/>
          <w:b/>
          <w:lang w:val="en-US"/>
        </w:rPr>
      </w:pPr>
    </w:p>
    <w:p w14:paraId="6A894AD7" w14:textId="77777777" w:rsidR="00EA7AC4" w:rsidRPr="00B715B6" w:rsidRDefault="00EA7AC4" w:rsidP="00EA7AC4">
      <w:pPr>
        <w:rPr>
          <w:rFonts w:ascii="Arial" w:hAnsi="Arial" w:cs="Arial"/>
          <w:b/>
          <w:lang w:val="en-US"/>
        </w:rPr>
      </w:pPr>
    </w:p>
    <w:p w14:paraId="6862B8F2" w14:textId="77777777" w:rsidR="00EA7AC4" w:rsidRPr="00B715B6" w:rsidRDefault="00EA7AC4" w:rsidP="00EA7AC4">
      <w:pPr>
        <w:rPr>
          <w:rFonts w:ascii="Arial" w:hAnsi="Arial" w:cs="Arial"/>
          <w:b/>
          <w:lang w:val="en-US"/>
        </w:rPr>
      </w:pPr>
    </w:p>
    <w:p w14:paraId="6A4CE95F" w14:textId="77777777" w:rsidR="00EA7AC4" w:rsidRPr="00B715B6" w:rsidRDefault="00EA7AC4" w:rsidP="00EA7AC4">
      <w:pPr>
        <w:rPr>
          <w:rFonts w:ascii="Arial" w:hAnsi="Arial" w:cs="Arial"/>
          <w:b/>
          <w:lang w:val="en-US"/>
        </w:rPr>
      </w:pPr>
    </w:p>
    <w:p w14:paraId="699DE592" w14:textId="77777777" w:rsidR="00574A03" w:rsidRPr="00B715B6" w:rsidRDefault="00574A03" w:rsidP="00EA7AC4">
      <w:pPr>
        <w:rPr>
          <w:rFonts w:ascii="Arial" w:hAnsi="Arial" w:cs="Arial"/>
          <w:b/>
          <w:lang w:val="en-US"/>
        </w:rPr>
      </w:pPr>
    </w:p>
    <w:p w14:paraId="7A99CF94" w14:textId="77777777" w:rsidR="00574A03" w:rsidRPr="00B715B6" w:rsidRDefault="00574A03" w:rsidP="00EA7AC4">
      <w:pPr>
        <w:rPr>
          <w:rFonts w:ascii="Arial" w:hAnsi="Arial" w:cs="Arial"/>
          <w:b/>
          <w:lang w:val="en-US"/>
        </w:rPr>
      </w:pPr>
    </w:p>
    <w:p w14:paraId="73E07A4D" w14:textId="697CFA43" w:rsidR="00EA7AC4" w:rsidRPr="00B715B6" w:rsidRDefault="00EA7AC4" w:rsidP="00EA7AC4">
      <w:pPr>
        <w:rPr>
          <w:rFonts w:ascii="Arial" w:hAnsi="Arial" w:cs="Arial"/>
          <w:b/>
          <w:lang w:val="en-US"/>
        </w:rPr>
      </w:pPr>
      <w:r w:rsidRPr="00B715B6">
        <w:rPr>
          <w:rFonts w:ascii="Arial" w:hAnsi="Arial" w:cs="Arial"/>
          <w:b/>
          <w:lang w:val="en-US"/>
        </w:rPr>
        <w:t>Appendix</w:t>
      </w:r>
      <w:bookmarkEnd w:id="0"/>
    </w:p>
    <w:p w14:paraId="00C20C17" w14:textId="05C0D356" w:rsidR="00EA7AC4" w:rsidRPr="00B715B6" w:rsidRDefault="00EA7AC4" w:rsidP="00EA7AC4">
      <w:pPr>
        <w:rPr>
          <w:rFonts w:ascii="Arial" w:hAnsi="Arial" w:cs="Arial"/>
        </w:rPr>
      </w:pPr>
      <w:r w:rsidRPr="00B715B6">
        <w:rPr>
          <w:rFonts w:ascii="Arial" w:hAnsi="Arial" w:cs="Arial"/>
          <w:b/>
          <w:bCs/>
          <w:lang w:val="en-US"/>
        </w:rPr>
        <w:t>Task 1: Individual Poster Presentation</w:t>
      </w:r>
    </w:p>
    <w:p w14:paraId="19F8AEB4" w14:textId="136C44A8" w:rsidR="000B402A" w:rsidRPr="00381DE2" w:rsidRDefault="00EA7AC4" w:rsidP="00381DE2">
      <w:r>
        <w:rPr>
          <w:noProof/>
        </w:rPr>
        <w:drawing>
          <wp:inline distT="0" distB="0" distL="0" distR="0" wp14:anchorId="285432AB" wp14:editId="67DD9E8E">
            <wp:extent cx="5734050" cy="4476750"/>
            <wp:effectExtent l="0" t="0" r="0" b="0"/>
            <wp:docPr id="2040312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4476750"/>
                    </a:xfrm>
                    <a:prstGeom prst="rect">
                      <a:avLst/>
                    </a:prstGeom>
                    <a:noFill/>
                    <a:ln>
                      <a:noFill/>
                    </a:ln>
                  </pic:spPr>
                </pic:pic>
              </a:graphicData>
            </a:graphic>
          </wp:inline>
        </w:drawing>
      </w:r>
    </w:p>
    <w:p w14:paraId="2362979D" w14:textId="77777777" w:rsidR="00D440AE" w:rsidRDefault="00D440AE"/>
    <w:sectPr w:rsidR="00D440AE" w:rsidSect="00EA7AC4">
      <w:footerReference w:type="default" r:id="rId10"/>
      <w:pgSz w:w="11906" w:h="16838"/>
      <w:pgMar w:top="1440" w:right="1440" w:bottom="1440" w:left="144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9EE8A" w14:textId="77777777" w:rsidR="006942BC" w:rsidRDefault="006942BC" w:rsidP="004C7A6A">
      <w:pPr>
        <w:spacing w:after="0" w:line="240" w:lineRule="auto"/>
      </w:pPr>
      <w:r>
        <w:separator/>
      </w:r>
    </w:p>
  </w:endnote>
  <w:endnote w:type="continuationSeparator" w:id="0">
    <w:p w14:paraId="48388985" w14:textId="77777777" w:rsidR="006942BC" w:rsidRDefault="006942BC" w:rsidP="004C7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1094274"/>
      <w:docPartObj>
        <w:docPartGallery w:val="Page Numbers (Bottom of Page)"/>
        <w:docPartUnique/>
      </w:docPartObj>
    </w:sdtPr>
    <w:sdtEndPr>
      <w:rPr>
        <w:noProof/>
      </w:rPr>
    </w:sdtEndPr>
    <w:sdtContent>
      <w:p w14:paraId="52402625" w14:textId="65BD7B6D" w:rsidR="009163DE" w:rsidRDefault="009163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9C8390" w14:textId="4B95F0B5" w:rsidR="00383233" w:rsidRDefault="00383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24C39" w14:textId="77777777" w:rsidR="006942BC" w:rsidRDefault="006942BC" w:rsidP="004C7A6A">
      <w:pPr>
        <w:spacing w:after="0" w:line="240" w:lineRule="auto"/>
      </w:pPr>
      <w:r>
        <w:separator/>
      </w:r>
    </w:p>
  </w:footnote>
  <w:footnote w:type="continuationSeparator" w:id="0">
    <w:p w14:paraId="345BAC67" w14:textId="77777777" w:rsidR="006942BC" w:rsidRDefault="006942BC" w:rsidP="004C7A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E134F"/>
    <w:multiLevelType w:val="multilevel"/>
    <w:tmpl w:val="C92AF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192E1E"/>
    <w:multiLevelType w:val="multilevel"/>
    <w:tmpl w:val="D346A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1A58F5"/>
    <w:multiLevelType w:val="multilevel"/>
    <w:tmpl w:val="F93C0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C90A1F"/>
    <w:multiLevelType w:val="multilevel"/>
    <w:tmpl w:val="FB5ED5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E2781B"/>
    <w:multiLevelType w:val="multilevel"/>
    <w:tmpl w:val="EB1AF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665589"/>
    <w:multiLevelType w:val="multilevel"/>
    <w:tmpl w:val="716A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EC00F7"/>
    <w:multiLevelType w:val="multilevel"/>
    <w:tmpl w:val="6E92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F94374"/>
    <w:multiLevelType w:val="multilevel"/>
    <w:tmpl w:val="101C7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02740F"/>
    <w:multiLevelType w:val="multilevel"/>
    <w:tmpl w:val="7DD2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B07332"/>
    <w:multiLevelType w:val="multilevel"/>
    <w:tmpl w:val="324A99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A641BE"/>
    <w:multiLevelType w:val="multilevel"/>
    <w:tmpl w:val="C7E8B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9B4E30"/>
    <w:multiLevelType w:val="multilevel"/>
    <w:tmpl w:val="B5F4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C97B83"/>
    <w:multiLevelType w:val="multilevel"/>
    <w:tmpl w:val="57E69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D20A75"/>
    <w:multiLevelType w:val="multilevel"/>
    <w:tmpl w:val="9422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084D4F"/>
    <w:multiLevelType w:val="multilevel"/>
    <w:tmpl w:val="3B92C4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BB5180"/>
    <w:multiLevelType w:val="multilevel"/>
    <w:tmpl w:val="A0EA9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335A59"/>
    <w:multiLevelType w:val="multilevel"/>
    <w:tmpl w:val="7F44D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D97DB6"/>
    <w:multiLevelType w:val="multilevel"/>
    <w:tmpl w:val="FBD830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4E1591"/>
    <w:multiLevelType w:val="multilevel"/>
    <w:tmpl w:val="262E2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DD3115"/>
    <w:multiLevelType w:val="multilevel"/>
    <w:tmpl w:val="41B65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0595187">
    <w:abstractNumId w:val="8"/>
  </w:num>
  <w:num w:numId="2" w16cid:durableId="664668634">
    <w:abstractNumId w:val="13"/>
  </w:num>
  <w:num w:numId="3" w16cid:durableId="1479809663">
    <w:abstractNumId w:val="6"/>
  </w:num>
  <w:num w:numId="4" w16cid:durableId="1637568962">
    <w:abstractNumId w:val="5"/>
  </w:num>
  <w:num w:numId="5" w16cid:durableId="879126193">
    <w:abstractNumId w:val="12"/>
  </w:num>
  <w:num w:numId="6" w16cid:durableId="1928728698">
    <w:abstractNumId w:val="18"/>
  </w:num>
  <w:num w:numId="7" w16cid:durableId="564683502">
    <w:abstractNumId w:val="11"/>
  </w:num>
  <w:num w:numId="8" w16cid:durableId="159515745">
    <w:abstractNumId w:val="1"/>
  </w:num>
  <w:num w:numId="9" w16cid:durableId="524561785">
    <w:abstractNumId w:val="4"/>
  </w:num>
  <w:num w:numId="10" w16cid:durableId="1771388980">
    <w:abstractNumId w:val="9"/>
  </w:num>
  <w:num w:numId="11" w16cid:durableId="1054618486">
    <w:abstractNumId w:val="14"/>
  </w:num>
  <w:num w:numId="12" w16cid:durableId="228226369">
    <w:abstractNumId w:val="17"/>
  </w:num>
  <w:num w:numId="13" w16cid:durableId="1586374053">
    <w:abstractNumId w:val="3"/>
  </w:num>
  <w:num w:numId="14" w16cid:durableId="1317565821">
    <w:abstractNumId w:val="16"/>
  </w:num>
  <w:num w:numId="15" w16cid:durableId="243148758">
    <w:abstractNumId w:val="19"/>
  </w:num>
  <w:num w:numId="16" w16cid:durableId="1393698852">
    <w:abstractNumId w:val="0"/>
  </w:num>
  <w:num w:numId="17" w16cid:durableId="1780100648">
    <w:abstractNumId w:val="10"/>
  </w:num>
  <w:num w:numId="18" w16cid:durableId="1157841120">
    <w:abstractNumId w:val="15"/>
  </w:num>
  <w:num w:numId="19" w16cid:durableId="225188295">
    <w:abstractNumId w:val="2"/>
  </w:num>
  <w:num w:numId="20" w16cid:durableId="7818480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68B"/>
    <w:rsid w:val="00014828"/>
    <w:rsid w:val="00022682"/>
    <w:rsid w:val="00022E09"/>
    <w:rsid w:val="00032810"/>
    <w:rsid w:val="00042183"/>
    <w:rsid w:val="00063519"/>
    <w:rsid w:val="00067AFD"/>
    <w:rsid w:val="00071E2D"/>
    <w:rsid w:val="000B402A"/>
    <w:rsid w:val="000E373F"/>
    <w:rsid w:val="000F1DF7"/>
    <w:rsid w:val="00105F42"/>
    <w:rsid w:val="0014752F"/>
    <w:rsid w:val="00167B05"/>
    <w:rsid w:val="001956C6"/>
    <w:rsid w:val="00210E30"/>
    <w:rsid w:val="002234C4"/>
    <w:rsid w:val="00223FCC"/>
    <w:rsid w:val="002262DD"/>
    <w:rsid w:val="00262D5F"/>
    <w:rsid w:val="002813E8"/>
    <w:rsid w:val="002A11C3"/>
    <w:rsid w:val="002C0D3C"/>
    <w:rsid w:val="0030155B"/>
    <w:rsid w:val="0032721B"/>
    <w:rsid w:val="00381DE2"/>
    <w:rsid w:val="00383233"/>
    <w:rsid w:val="00391A4B"/>
    <w:rsid w:val="003A66E4"/>
    <w:rsid w:val="003C305C"/>
    <w:rsid w:val="003D60E4"/>
    <w:rsid w:val="003E50A1"/>
    <w:rsid w:val="004722F6"/>
    <w:rsid w:val="004C7A6A"/>
    <w:rsid w:val="004E2DC6"/>
    <w:rsid w:val="004F6165"/>
    <w:rsid w:val="004F7040"/>
    <w:rsid w:val="0050737F"/>
    <w:rsid w:val="00527638"/>
    <w:rsid w:val="00530C43"/>
    <w:rsid w:val="00574A03"/>
    <w:rsid w:val="0059182B"/>
    <w:rsid w:val="005A7CC6"/>
    <w:rsid w:val="005D1652"/>
    <w:rsid w:val="005E168B"/>
    <w:rsid w:val="005F22B6"/>
    <w:rsid w:val="00637D04"/>
    <w:rsid w:val="00673802"/>
    <w:rsid w:val="00680E11"/>
    <w:rsid w:val="006942BC"/>
    <w:rsid w:val="006F2200"/>
    <w:rsid w:val="00746037"/>
    <w:rsid w:val="007B0A14"/>
    <w:rsid w:val="007E7B91"/>
    <w:rsid w:val="007F66B9"/>
    <w:rsid w:val="00820CD2"/>
    <w:rsid w:val="008A6FEB"/>
    <w:rsid w:val="008B6EB3"/>
    <w:rsid w:val="008F1664"/>
    <w:rsid w:val="00903FDF"/>
    <w:rsid w:val="009163DE"/>
    <w:rsid w:val="00985C5A"/>
    <w:rsid w:val="009A27C3"/>
    <w:rsid w:val="00A63A12"/>
    <w:rsid w:val="00A74EE3"/>
    <w:rsid w:val="00AC7AD0"/>
    <w:rsid w:val="00AD1B47"/>
    <w:rsid w:val="00B1692B"/>
    <w:rsid w:val="00B27EDE"/>
    <w:rsid w:val="00B47296"/>
    <w:rsid w:val="00B715B6"/>
    <w:rsid w:val="00BA4E07"/>
    <w:rsid w:val="00BB519C"/>
    <w:rsid w:val="00BF481A"/>
    <w:rsid w:val="00BF6A8B"/>
    <w:rsid w:val="00C31B7A"/>
    <w:rsid w:val="00C462FD"/>
    <w:rsid w:val="00C90E81"/>
    <w:rsid w:val="00CF419A"/>
    <w:rsid w:val="00CF5C61"/>
    <w:rsid w:val="00D36131"/>
    <w:rsid w:val="00D440AE"/>
    <w:rsid w:val="00D458BB"/>
    <w:rsid w:val="00DD662F"/>
    <w:rsid w:val="00DE1067"/>
    <w:rsid w:val="00DE47F7"/>
    <w:rsid w:val="00DF5902"/>
    <w:rsid w:val="00E25EB9"/>
    <w:rsid w:val="00E64516"/>
    <w:rsid w:val="00E96289"/>
    <w:rsid w:val="00EA7AC4"/>
    <w:rsid w:val="00EB0D15"/>
    <w:rsid w:val="00F22F83"/>
    <w:rsid w:val="00F66109"/>
    <w:rsid w:val="00F97524"/>
    <w:rsid w:val="00FB5C6C"/>
    <w:rsid w:val="00FC6A54"/>
    <w:rsid w:val="00FD3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D05C7"/>
  <w15:chartTrackingRefBased/>
  <w15:docId w15:val="{D8C90563-00B1-4750-876D-50D67BC04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6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16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16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16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16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16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6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6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6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6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16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16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16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16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16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6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6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68B"/>
    <w:rPr>
      <w:rFonts w:eastAsiaTheme="majorEastAsia" w:cstheme="majorBidi"/>
      <w:color w:val="272727" w:themeColor="text1" w:themeTint="D8"/>
    </w:rPr>
  </w:style>
  <w:style w:type="paragraph" w:styleId="Title">
    <w:name w:val="Title"/>
    <w:basedOn w:val="Normal"/>
    <w:next w:val="Normal"/>
    <w:link w:val="TitleChar"/>
    <w:uiPriority w:val="10"/>
    <w:qFormat/>
    <w:rsid w:val="005E16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6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16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6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168B"/>
    <w:pPr>
      <w:spacing w:before="160"/>
      <w:jc w:val="center"/>
    </w:pPr>
    <w:rPr>
      <w:i/>
      <w:iCs/>
      <w:color w:val="404040" w:themeColor="text1" w:themeTint="BF"/>
    </w:rPr>
  </w:style>
  <w:style w:type="character" w:customStyle="1" w:styleId="QuoteChar">
    <w:name w:val="Quote Char"/>
    <w:basedOn w:val="DefaultParagraphFont"/>
    <w:link w:val="Quote"/>
    <w:uiPriority w:val="29"/>
    <w:rsid w:val="005E168B"/>
    <w:rPr>
      <w:i/>
      <w:iCs/>
      <w:color w:val="404040" w:themeColor="text1" w:themeTint="BF"/>
    </w:rPr>
  </w:style>
  <w:style w:type="paragraph" w:styleId="ListParagraph">
    <w:name w:val="List Paragraph"/>
    <w:basedOn w:val="Normal"/>
    <w:uiPriority w:val="34"/>
    <w:qFormat/>
    <w:rsid w:val="005E168B"/>
    <w:pPr>
      <w:ind w:left="720"/>
      <w:contextualSpacing/>
    </w:pPr>
  </w:style>
  <w:style w:type="character" w:styleId="IntenseEmphasis">
    <w:name w:val="Intense Emphasis"/>
    <w:basedOn w:val="DefaultParagraphFont"/>
    <w:uiPriority w:val="21"/>
    <w:qFormat/>
    <w:rsid w:val="005E168B"/>
    <w:rPr>
      <w:i/>
      <w:iCs/>
      <w:color w:val="0F4761" w:themeColor="accent1" w:themeShade="BF"/>
    </w:rPr>
  </w:style>
  <w:style w:type="paragraph" w:styleId="IntenseQuote">
    <w:name w:val="Intense Quote"/>
    <w:basedOn w:val="Normal"/>
    <w:next w:val="Normal"/>
    <w:link w:val="IntenseQuoteChar"/>
    <w:uiPriority w:val="30"/>
    <w:qFormat/>
    <w:rsid w:val="005E16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168B"/>
    <w:rPr>
      <w:i/>
      <w:iCs/>
      <w:color w:val="0F4761" w:themeColor="accent1" w:themeShade="BF"/>
    </w:rPr>
  </w:style>
  <w:style w:type="character" w:styleId="IntenseReference">
    <w:name w:val="Intense Reference"/>
    <w:basedOn w:val="DefaultParagraphFont"/>
    <w:uiPriority w:val="32"/>
    <w:qFormat/>
    <w:rsid w:val="005E168B"/>
    <w:rPr>
      <w:b/>
      <w:bCs/>
      <w:smallCaps/>
      <w:color w:val="0F4761" w:themeColor="accent1" w:themeShade="BF"/>
      <w:spacing w:val="5"/>
    </w:rPr>
  </w:style>
  <w:style w:type="character" w:styleId="Hyperlink">
    <w:name w:val="Hyperlink"/>
    <w:basedOn w:val="DefaultParagraphFont"/>
    <w:uiPriority w:val="99"/>
    <w:unhideWhenUsed/>
    <w:rsid w:val="005F22B6"/>
    <w:rPr>
      <w:color w:val="467886" w:themeColor="hyperlink"/>
      <w:u w:val="single"/>
    </w:rPr>
  </w:style>
  <w:style w:type="character" w:styleId="UnresolvedMention">
    <w:name w:val="Unresolved Mention"/>
    <w:basedOn w:val="DefaultParagraphFont"/>
    <w:uiPriority w:val="99"/>
    <w:semiHidden/>
    <w:unhideWhenUsed/>
    <w:rsid w:val="005F22B6"/>
    <w:rPr>
      <w:color w:val="605E5C"/>
      <w:shd w:val="clear" w:color="auto" w:fill="E1DFDD"/>
    </w:rPr>
  </w:style>
  <w:style w:type="character" w:styleId="LineNumber">
    <w:name w:val="line number"/>
    <w:basedOn w:val="DefaultParagraphFont"/>
    <w:uiPriority w:val="99"/>
    <w:semiHidden/>
    <w:unhideWhenUsed/>
    <w:rsid w:val="003C305C"/>
  </w:style>
  <w:style w:type="table" w:styleId="TableGrid">
    <w:name w:val="Table Grid"/>
    <w:basedOn w:val="TableNormal"/>
    <w:uiPriority w:val="39"/>
    <w:rsid w:val="00530C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4">
    <w:name w:val="Grid Table 3 Accent 4"/>
    <w:basedOn w:val="TableNormal"/>
    <w:uiPriority w:val="48"/>
    <w:rsid w:val="00530C43"/>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4">
    <w:name w:val="Grid Table 4 Accent 4"/>
    <w:basedOn w:val="TableNormal"/>
    <w:uiPriority w:val="49"/>
    <w:rsid w:val="005A7CC6"/>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4">
    <w:name w:val="Grid Table 5 Dark Accent 4"/>
    <w:basedOn w:val="TableNormal"/>
    <w:uiPriority w:val="50"/>
    <w:rsid w:val="005A7CC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3">
    <w:name w:val="Grid Table 4 Accent 3"/>
    <w:basedOn w:val="TableNormal"/>
    <w:uiPriority w:val="49"/>
    <w:rsid w:val="00063519"/>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1">
    <w:name w:val="Grid Table 4 Accent 1"/>
    <w:basedOn w:val="TableNormal"/>
    <w:uiPriority w:val="49"/>
    <w:rsid w:val="0006351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7F66B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styleId="Header">
    <w:name w:val="header"/>
    <w:basedOn w:val="Normal"/>
    <w:link w:val="HeaderChar"/>
    <w:uiPriority w:val="99"/>
    <w:unhideWhenUsed/>
    <w:rsid w:val="004C7A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A6A"/>
  </w:style>
  <w:style w:type="paragraph" w:styleId="Footer">
    <w:name w:val="footer"/>
    <w:basedOn w:val="Normal"/>
    <w:link w:val="FooterChar"/>
    <w:uiPriority w:val="99"/>
    <w:unhideWhenUsed/>
    <w:rsid w:val="004C7A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43419">
      <w:bodyDiv w:val="1"/>
      <w:marLeft w:val="0"/>
      <w:marRight w:val="0"/>
      <w:marTop w:val="0"/>
      <w:marBottom w:val="0"/>
      <w:divBdr>
        <w:top w:val="none" w:sz="0" w:space="0" w:color="auto"/>
        <w:left w:val="none" w:sz="0" w:space="0" w:color="auto"/>
        <w:bottom w:val="none" w:sz="0" w:space="0" w:color="auto"/>
        <w:right w:val="none" w:sz="0" w:space="0" w:color="auto"/>
      </w:divBdr>
    </w:div>
    <w:div w:id="35207869">
      <w:bodyDiv w:val="1"/>
      <w:marLeft w:val="0"/>
      <w:marRight w:val="0"/>
      <w:marTop w:val="0"/>
      <w:marBottom w:val="0"/>
      <w:divBdr>
        <w:top w:val="none" w:sz="0" w:space="0" w:color="auto"/>
        <w:left w:val="none" w:sz="0" w:space="0" w:color="auto"/>
        <w:bottom w:val="none" w:sz="0" w:space="0" w:color="auto"/>
        <w:right w:val="none" w:sz="0" w:space="0" w:color="auto"/>
      </w:divBdr>
    </w:div>
    <w:div w:id="46150530">
      <w:bodyDiv w:val="1"/>
      <w:marLeft w:val="0"/>
      <w:marRight w:val="0"/>
      <w:marTop w:val="0"/>
      <w:marBottom w:val="0"/>
      <w:divBdr>
        <w:top w:val="none" w:sz="0" w:space="0" w:color="auto"/>
        <w:left w:val="none" w:sz="0" w:space="0" w:color="auto"/>
        <w:bottom w:val="none" w:sz="0" w:space="0" w:color="auto"/>
        <w:right w:val="none" w:sz="0" w:space="0" w:color="auto"/>
      </w:divBdr>
    </w:div>
    <w:div w:id="104816267">
      <w:bodyDiv w:val="1"/>
      <w:marLeft w:val="0"/>
      <w:marRight w:val="0"/>
      <w:marTop w:val="0"/>
      <w:marBottom w:val="0"/>
      <w:divBdr>
        <w:top w:val="none" w:sz="0" w:space="0" w:color="auto"/>
        <w:left w:val="none" w:sz="0" w:space="0" w:color="auto"/>
        <w:bottom w:val="none" w:sz="0" w:space="0" w:color="auto"/>
        <w:right w:val="none" w:sz="0" w:space="0" w:color="auto"/>
      </w:divBdr>
      <w:divsChild>
        <w:div w:id="1581132583">
          <w:marLeft w:val="0"/>
          <w:marRight w:val="0"/>
          <w:marTop w:val="0"/>
          <w:marBottom w:val="0"/>
          <w:divBdr>
            <w:top w:val="none" w:sz="0" w:space="0" w:color="auto"/>
            <w:left w:val="none" w:sz="0" w:space="0" w:color="auto"/>
            <w:bottom w:val="none" w:sz="0" w:space="0" w:color="auto"/>
            <w:right w:val="none" w:sz="0" w:space="0" w:color="auto"/>
          </w:divBdr>
          <w:divsChild>
            <w:div w:id="1720327079">
              <w:marLeft w:val="0"/>
              <w:marRight w:val="0"/>
              <w:marTop w:val="0"/>
              <w:marBottom w:val="0"/>
              <w:divBdr>
                <w:top w:val="none" w:sz="0" w:space="0" w:color="auto"/>
                <w:left w:val="none" w:sz="0" w:space="0" w:color="auto"/>
                <w:bottom w:val="none" w:sz="0" w:space="0" w:color="auto"/>
                <w:right w:val="none" w:sz="0" w:space="0" w:color="auto"/>
              </w:divBdr>
              <w:divsChild>
                <w:div w:id="56125647">
                  <w:marLeft w:val="0"/>
                  <w:marRight w:val="0"/>
                  <w:marTop w:val="0"/>
                  <w:marBottom w:val="0"/>
                  <w:divBdr>
                    <w:top w:val="none" w:sz="0" w:space="0" w:color="auto"/>
                    <w:left w:val="none" w:sz="0" w:space="0" w:color="auto"/>
                    <w:bottom w:val="none" w:sz="0" w:space="0" w:color="auto"/>
                    <w:right w:val="none" w:sz="0" w:space="0" w:color="auto"/>
                  </w:divBdr>
                  <w:divsChild>
                    <w:div w:id="2080326083">
                      <w:marLeft w:val="0"/>
                      <w:marRight w:val="0"/>
                      <w:marTop w:val="0"/>
                      <w:marBottom w:val="0"/>
                      <w:divBdr>
                        <w:top w:val="none" w:sz="0" w:space="0" w:color="auto"/>
                        <w:left w:val="none" w:sz="0" w:space="0" w:color="auto"/>
                        <w:bottom w:val="none" w:sz="0" w:space="0" w:color="auto"/>
                        <w:right w:val="none" w:sz="0" w:space="0" w:color="auto"/>
                      </w:divBdr>
                      <w:divsChild>
                        <w:div w:id="1705251936">
                          <w:marLeft w:val="0"/>
                          <w:marRight w:val="0"/>
                          <w:marTop w:val="0"/>
                          <w:marBottom w:val="0"/>
                          <w:divBdr>
                            <w:top w:val="none" w:sz="0" w:space="0" w:color="auto"/>
                            <w:left w:val="none" w:sz="0" w:space="0" w:color="auto"/>
                            <w:bottom w:val="none" w:sz="0" w:space="0" w:color="auto"/>
                            <w:right w:val="none" w:sz="0" w:space="0" w:color="auto"/>
                          </w:divBdr>
                          <w:divsChild>
                            <w:div w:id="1926069666">
                              <w:marLeft w:val="0"/>
                              <w:marRight w:val="0"/>
                              <w:marTop w:val="0"/>
                              <w:marBottom w:val="0"/>
                              <w:divBdr>
                                <w:top w:val="none" w:sz="0" w:space="0" w:color="auto"/>
                                <w:left w:val="none" w:sz="0" w:space="0" w:color="auto"/>
                                <w:bottom w:val="none" w:sz="0" w:space="0" w:color="auto"/>
                                <w:right w:val="none" w:sz="0" w:space="0" w:color="auto"/>
                              </w:divBdr>
                              <w:divsChild>
                                <w:div w:id="1622375702">
                                  <w:marLeft w:val="0"/>
                                  <w:marRight w:val="0"/>
                                  <w:marTop w:val="0"/>
                                  <w:marBottom w:val="0"/>
                                  <w:divBdr>
                                    <w:top w:val="none" w:sz="0" w:space="0" w:color="auto"/>
                                    <w:left w:val="none" w:sz="0" w:space="0" w:color="auto"/>
                                    <w:bottom w:val="none" w:sz="0" w:space="0" w:color="auto"/>
                                    <w:right w:val="none" w:sz="0" w:space="0" w:color="auto"/>
                                  </w:divBdr>
                                  <w:divsChild>
                                    <w:div w:id="4941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541918">
                          <w:marLeft w:val="0"/>
                          <w:marRight w:val="0"/>
                          <w:marTop w:val="0"/>
                          <w:marBottom w:val="0"/>
                          <w:divBdr>
                            <w:top w:val="none" w:sz="0" w:space="0" w:color="auto"/>
                            <w:left w:val="none" w:sz="0" w:space="0" w:color="auto"/>
                            <w:bottom w:val="none" w:sz="0" w:space="0" w:color="auto"/>
                            <w:right w:val="none" w:sz="0" w:space="0" w:color="auto"/>
                          </w:divBdr>
                          <w:divsChild>
                            <w:div w:id="327947956">
                              <w:marLeft w:val="0"/>
                              <w:marRight w:val="0"/>
                              <w:marTop w:val="0"/>
                              <w:marBottom w:val="0"/>
                              <w:divBdr>
                                <w:top w:val="none" w:sz="0" w:space="0" w:color="auto"/>
                                <w:left w:val="none" w:sz="0" w:space="0" w:color="auto"/>
                                <w:bottom w:val="none" w:sz="0" w:space="0" w:color="auto"/>
                                <w:right w:val="none" w:sz="0" w:space="0" w:color="auto"/>
                              </w:divBdr>
                              <w:divsChild>
                                <w:div w:id="1669401718">
                                  <w:marLeft w:val="0"/>
                                  <w:marRight w:val="0"/>
                                  <w:marTop w:val="0"/>
                                  <w:marBottom w:val="0"/>
                                  <w:divBdr>
                                    <w:top w:val="none" w:sz="0" w:space="0" w:color="auto"/>
                                    <w:left w:val="none" w:sz="0" w:space="0" w:color="auto"/>
                                    <w:bottom w:val="none" w:sz="0" w:space="0" w:color="auto"/>
                                    <w:right w:val="none" w:sz="0" w:space="0" w:color="auto"/>
                                  </w:divBdr>
                                  <w:divsChild>
                                    <w:div w:id="6569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7355014">
          <w:marLeft w:val="0"/>
          <w:marRight w:val="0"/>
          <w:marTop w:val="0"/>
          <w:marBottom w:val="0"/>
          <w:divBdr>
            <w:top w:val="none" w:sz="0" w:space="0" w:color="auto"/>
            <w:left w:val="none" w:sz="0" w:space="0" w:color="auto"/>
            <w:bottom w:val="none" w:sz="0" w:space="0" w:color="auto"/>
            <w:right w:val="none" w:sz="0" w:space="0" w:color="auto"/>
          </w:divBdr>
          <w:divsChild>
            <w:div w:id="2120756731">
              <w:marLeft w:val="0"/>
              <w:marRight w:val="0"/>
              <w:marTop w:val="0"/>
              <w:marBottom w:val="0"/>
              <w:divBdr>
                <w:top w:val="none" w:sz="0" w:space="0" w:color="auto"/>
                <w:left w:val="none" w:sz="0" w:space="0" w:color="auto"/>
                <w:bottom w:val="none" w:sz="0" w:space="0" w:color="auto"/>
                <w:right w:val="none" w:sz="0" w:space="0" w:color="auto"/>
              </w:divBdr>
              <w:divsChild>
                <w:div w:id="1764835869">
                  <w:marLeft w:val="0"/>
                  <w:marRight w:val="0"/>
                  <w:marTop w:val="0"/>
                  <w:marBottom w:val="0"/>
                  <w:divBdr>
                    <w:top w:val="none" w:sz="0" w:space="0" w:color="auto"/>
                    <w:left w:val="none" w:sz="0" w:space="0" w:color="auto"/>
                    <w:bottom w:val="none" w:sz="0" w:space="0" w:color="auto"/>
                    <w:right w:val="none" w:sz="0" w:space="0" w:color="auto"/>
                  </w:divBdr>
                  <w:divsChild>
                    <w:div w:id="1850488415">
                      <w:marLeft w:val="0"/>
                      <w:marRight w:val="0"/>
                      <w:marTop w:val="0"/>
                      <w:marBottom w:val="0"/>
                      <w:divBdr>
                        <w:top w:val="none" w:sz="0" w:space="0" w:color="auto"/>
                        <w:left w:val="none" w:sz="0" w:space="0" w:color="auto"/>
                        <w:bottom w:val="none" w:sz="0" w:space="0" w:color="auto"/>
                        <w:right w:val="none" w:sz="0" w:space="0" w:color="auto"/>
                      </w:divBdr>
                      <w:divsChild>
                        <w:div w:id="1994870962">
                          <w:marLeft w:val="0"/>
                          <w:marRight w:val="0"/>
                          <w:marTop w:val="0"/>
                          <w:marBottom w:val="0"/>
                          <w:divBdr>
                            <w:top w:val="none" w:sz="0" w:space="0" w:color="auto"/>
                            <w:left w:val="none" w:sz="0" w:space="0" w:color="auto"/>
                            <w:bottom w:val="none" w:sz="0" w:space="0" w:color="auto"/>
                            <w:right w:val="none" w:sz="0" w:space="0" w:color="auto"/>
                          </w:divBdr>
                          <w:divsChild>
                            <w:div w:id="2063405564">
                              <w:marLeft w:val="0"/>
                              <w:marRight w:val="0"/>
                              <w:marTop w:val="0"/>
                              <w:marBottom w:val="0"/>
                              <w:divBdr>
                                <w:top w:val="none" w:sz="0" w:space="0" w:color="auto"/>
                                <w:left w:val="none" w:sz="0" w:space="0" w:color="auto"/>
                                <w:bottom w:val="none" w:sz="0" w:space="0" w:color="auto"/>
                                <w:right w:val="none" w:sz="0" w:space="0" w:color="auto"/>
                              </w:divBdr>
                              <w:divsChild>
                                <w:div w:id="2126608022">
                                  <w:marLeft w:val="0"/>
                                  <w:marRight w:val="0"/>
                                  <w:marTop w:val="0"/>
                                  <w:marBottom w:val="0"/>
                                  <w:divBdr>
                                    <w:top w:val="none" w:sz="0" w:space="0" w:color="auto"/>
                                    <w:left w:val="none" w:sz="0" w:space="0" w:color="auto"/>
                                    <w:bottom w:val="none" w:sz="0" w:space="0" w:color="auto"/>
                                    <w:right w:val="none" w:sz="0" w:space="0" w:color="auto"/>
                                  </w:divBdr>
                                  <w:divsChild>
                                    <w:div w:id="1741095432">
                                      <w:marLeft w:val="0"/>
                                      <w:marRight w:val="0"/>
                                      <w:marTop w:val="0"/>
                                      <w:marBottom w:val="0"/>
                                      <w:divBdr>
                                        <w:top w:val="none" w:sz="0" w:space="0" w:color="auto"/>
                                        <w:left w:val="none" w:sz="0" w:space="0" w:color="auto"/>
                                        <w:bottom w:val="none" w:sz="0" w:space="0" w:color="auto"/>
                                        <w:right w:val="none" w:sz="0" w:space="0" w:color="auto"/>
                                      </w:divBdr>
                                      <w:divsChild>
                                        <w:div w:id="24133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37136">
          <w:marLeft w:val="0"/>
          <w:marRight w:val="0"/>
          <w:marTop w:val="0"/>
          <w:marBottom w:val="0"/>
          <w:divBdr>
            <w:top w:val="none" w:sz="0" w:space="0" w:color="auto"/>
            <w:left w:val="none" w:sz="0" w:space="0" w:color="auto"/>
            <w:bottom w:val="none" w:sz="0" w:space="0" w:color="auto"/>
            <w:right w:val="none" w:sz="0" w:space="0" w:color="auto"/>
          </w:divBdr>
          <w:divsChild>
            <w:div w:id="1962613138">
              <w:marLeft w:val="0"/>
              <w:marRight w:val="0"/>
              <w:marTop w:val="0"/>
              <w:marBottom w:val="0"/>
              <w:divBdr>
                <w:top w:val="none" w:sz="0" w:space="0" w:color="auto"/>
                <w:left w:val="none" w:sz="0" w:space="0" w:color="auto"/>
                <w:bottom w:val="none" w:sz="0" w:space="0" w:color="auto"/>
                <w:right w:val="none" w:sz="0" w:space="0" w:color="auto"/>
              </w:divBdr>
              <w:divsChild>
                <w:div w:id="1256816528">
                  <w:marLeft w:val="0"/>
                  <w:marRight w:val="0"/>
                  <w:marTop w:val="0"/>
                  <w:marBottom w:val="0"/>
                  <w:divBdr>
                    <w:top w:val="none" w:sz="0" w:space="0" w:color="auto"/>
                    <w:left w:val="none" w:sz="0" w:space="0" w:color="auto"/>
                    <w:bottom w:val="none" w:sz="0" w:space="0" w:color="auto"/>
                    <w:right w:val="none" w:sz="0" w:space="0" w:color="auto"/>
                  </w:divBdr>
                  <w:divsChild>
                    <w:div w:id="1815103461">
                      <w:marLeft w:val="0"/>
                      <w:marRight w:val="0"/>
                      <w:marTop w:val="0"/>
                      <w:marBottom w:val="0"/>
                      <w:divBdr>
                        <w:top w:val="none" w:sz="0" w:space="0" w:color="auto"/>
                        <w:left w:val="none" w:sz="0" w:space="0" w:color="auto"/>
                        <w:bottom w:val="none" w:sz="0" w:space="0" w:color="auto"/>
                        <w:right w:val="none" w:sz="0" w:space="0" w:color="auto"/>
                      </w:divBdr>
                      <w:divsChild>
                        <w:div w:id="748887945">
                          <w:marLeft w:val="0"/>
                          <w:marRight w:val="0"/>
                          <w:marTop w:val="0"/>
                          <w:marBottom w:val="0"/>
                          <w:divBdr>
                            <w:top w:val="none" w:sz="0" w:space="0" w:color="auto"/>
                            <w:left w:val="none" w:sz="0" w:space="0" w:color="auto"/>
                            <w:bottom w:val="none" w:sz="0" w:space="0" w:color="auto"/>
                            <w:right w:val="none" w:sz="0" w:space="0" w:color="auto"/>
                          </w:divBdr>
                          <w:divsChild>
                            <w:div w:id="1238595693">
                              <w:marLeft w:val="0"/>
                              <w:marRight w:val="0"/>
                              <w:marTop w:val="0"/>
                              <w:marBottom w:val="0"/>
                              <w:divBdr>
                                <w:top w:val="none" w:sz="0" w:space="0" w:color="auto"/>
                                <w:left w:val="none" w:sz="0" w:space="0" w:color="auto"/>
                                <w:bottom w:val="none" w:sz="0" w:space="0" w:color="auto"/>
                                <w:right w:val="none" w:sz="0" w:space="0" w:color="auto"/>
                              </w:divBdr>
                              <w:divsChild>
                                <w:div w:id="389697700">
                                  <w:marLeft w:val="0"/>
                                  <w:marRight w:val="0"/>
                                  <w:marTop w:val="0"/>
                                  <w:marBottom w:val="0"/>
                                  <w:divBdr>
                                    <w:top w:val="none" w:sz="0" w:space="0" w:color="auto"/>
                                    <w:left w:val="none" w:sz="0" w:space="0" w:color="auto"/>
                                    <w:bottom w:val="none" w:sz="0" w:space="0" w:color="auto"/>
                                    <w:right w:val="none" w:sz="0" w:space="0" w:color="auto"/>
                                  </w:divBdr>
                                  <w:divsChild>
                                    <w:div w:id="23543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064248">
      <w:bodyDiv w:val="1"/>
      <w:marLeft w:val="0"/>
      <w:marRight w:val="0"/>
      <w:marTop w:val="0"/>
      <w:marBottom w:val="0"/>
      <w:divBdr>
        <w:top w:val="none" w:sz="0" w:space="0" w:color="auto"/>
        <w:left w:val="none" w:sz="0" w:space="0" w:color="auto"/>
        <w:bottom w:val="none" w:sz="0" w:space="0" w:color="auto"/>
        <w:right w:val="none" w:sz="0" w:space="0" w:color="auto"/>
      </w:divBdr>
    </w:div>
    <w:div w:id="222565851">
      <w:bodyDiv w:val="1"/>
      <w:marLeft w:val="0"/>
      <w:marRight w:val="0"/>
      <w:marTop w:val="0"/>
      <w:marBottom w:val="0"/>
      <w:divBdr>
        <w:top w:val="none" w:sz="0" w:space="0" w:color="auto"/>
        <w:left w:val="none" w:sz="0" w:space="0" w:color="auto"/>
        <w:bottom w:val="none" w:sz="0" w:space="0" w:color="auto"/>
        <w:right w:val="none" w:sz="0" w:space="0" w:color="auto"/>
      </w:divBdr>
    </w:div>
    <w:div w:id="230121562">
      <w:bodyDiv w:val="1"/>
      <w:marLeft w:val="0"/>
      <w:marRight w:val="0"/>
      <w:marTop w:val="0"/>
      <w:marBottom w:val="0"/>
      <w:divBdr>
        <w:top w:val="none" w:sz="0" w:space="0" w:color="auto"/>
        <w:left w:val="none" w:sz="0" w:space="0" w:color="auto"/>
        <w:bottom w:val="none" w:sz="0" w:space="0" w:color="auto"/>
        <w:right w:val="none" w:sz="0" w:space="0" w:color="auto"/>
      </w:divBdr>
    </w:div>
    <w:div w:id="248125147">
      <w:bodyDiv w:val="1"/>
      <w:marLeft w:val="0"/>
      <w:marRight w:val="0"/>
      <w:marTop w:val="0"/>
      <w:marBottom w:val="0"/>
      <w:divBdr>
        <w:top w:val="none" w:sz="0" w:space="0" w:color="auto"/>
        <w:left w:val="none" w:sz="0" w:space="0" w:color="auto"/>
        <w:bottom w:val="none" w:sz="0" w:space="0" w:color="auto"/>
        <w:right w:val="none" w:sz="0" w:space="0" w:color="auto"/>
      </w:divBdr>
    </w:div>
    <w:div w:id="258102634">
      <w:bodyDiv w:val="1"/>
      <w:marLeft w:val="0"/>
      <w:marRight w:val="0"/>
      <w:marTop w:val="0"/>
      <w:marBottom w:val="0"/>
      <w:divBdr>
        <w:top w:val="none" w:sz="0" w:space="0" w:color="auto"/>
        <w:left w:val="none" w:sz="0" w:space="0" w:color="auto"/>
        <w:bottom w:val="none" w:sz="0" w:space="0" w:color="auto"/>
        <w:right w:val="none" w:sz="0" w:space="0" w:color="auto"/>
      </w:divBdr>
    </w:div>
    <w:div w:id="262543329">
      <w:bodyDiv w:val="1"/>
      <w:marLeft w:val="0"/>
      <w:marRight w:val="0"/>
      <w:marTop w:val="0"/>
      <w:marBottom w:val="0"/>
      <w:divBdr>
        <w:top w:val="none" w:sz="0" w:space="0" w:color="auto"/>
        <w:left w:val="none" w:sz="0" w:space="0" w:color="auto"/>
        <w:bottom w:val="none" w:sz="0" w:space="0" w:color="auto"/>
        <w:right w:val="none" w:sz="0" w:space="0" w:color="auto"/>
      </w:divBdr>
    </w:div>
    <w:div w:id="267273417">
      <w:bodyDiv w:val="1"/>
      <w:marLeft w:val="0"/>
      <w:marRight w:val="0"/>
      <w:marTop w:val="0"/>
      <w:marBottom w:val="0"/>
      <w:divBdr>
        <w:top w:val="none" w:sz="0" w:space="0" w:color="auto"/>
        <w:left w:val="none" w:sz="0" w:space="0" w:color="auto"/>
        <w:bottom w:val="none" w:sz="0" w:space="0" w:color="auto"/>
        <w:right w:val="none" w:sz="0" w:space="0" w:color="auto"/>
      </w:divBdr>
    </w:div>
    <w:div w:id="330134967">
      <w:bodyDiv w:val="1"/>
      <w:marLeft w:val="0"/>
      <w:marRight w:val="0"/>
      <w:marTop w:val="0"/>
      <w:marBottom w:val="0"/>
      <w:divBdr>
        <w:top w:val="none" w:sz="0" w:space="0" w:color="auto"/>
        <w:left w:val="none" w:sz="0" w:space="0" w:color="auto"/>
        <w:bottom w:val="none" w:sz="0" w:space="0" w:color="auto"/>
        <w:right w:val="none" w:sz="0" w:space="0" w:color="auto"/>
      </w:divBdr>
    </w:div>
    <w:div w:id="357858029">
      <w:bodyDiv w:val="1"/>
      <w:marLeft w:val="0"/>
      <w:marRight w:val="0"/>
      <w:marTop w:val="0"/>
      <w:marBottom w:val="0"/>
      <w:divBdr>
        <w:top w:val="none" w:sz="0" w:space="0" w:color="auto"/>
        <w:left w:val="none" w:sz="0" w:space="0" w:color="auto"/>
        <w:bottom w:val="none" w:sz="0" w:space="0" w:color="auto"/>
        <w:right w:val="none" w:sz="0" w:space="0" w:color="auto"/>
      </w:divBdr>
    </w:div>
    <w:div w:id="359279475">
      <w:bodyDiv w:val="1"/>
      <w:marLeft w:val="0"/>
      <w:marRight w:val="0"/>
      <w:marTop w:val="0"/>
      <w:marBottom w:val="0"/>
      <w:divBdr>
        <w:top w:val="none" w:sz="0" w:space="0" w:color="auto"/>
        <w:left w:val="none" w:sz="0" w:space="0" w:color="auto"/>
        <w:bottom w:val="none" w:sz="0" w:space="0" w:color="auto"/>
        <w:right w:val="none" w:sz="0" w:space="0" w:color="auto"/>
      </w:divBdr>
    </w:div>
    <w:div w:id="387145480">
      <w:bodyDiv w:val="1"/>
      <w:marLeft w:val="0"/>
      <w:marRight w:val="0"/>
      <w:marTop w:val="0"/>
      <w:marBottom w:val="0"/>
      <w:divBdr>
        <w:top w:val="none" w:sz="0" w:space="0" w:color="auto"/>
        <w:left w:val="none" w:sz="0" w:space="0" w:color="auto"/>
        <w:bottom w:val="none" w:sz="0" w:space="0" w:color="auto"/>
        <w:right w:val="none" w:sz="0" w:space="0" w:color="auto"/>
      </w:divBdr>
    </w:div>
    <w:div w:id="409892036">
      <w:bodyDiv w:val="1"/>
      <w:marLeft w:val="0"/>
      <w:marRight w:val="0"/>
      <w:marTop w:val="0"/>
      <w:marBottom w:val="0"/>
      <w:divBdr>
        <w:top w:val="none" w:sz="0" w:space="0" w:color="auto"/>
        <w:left w:val="none" w:sz="0" w:space="0" w:color="auto"/>
        <w:bottom w:val="none" w:sz="0" w:space="0" w:color="auto"/>
        <w:right w:val="none" w:sz="0" w:space="0" w:color="auto"/>
      </w:divBdr>
    </w:div>
    <w:div w:id="427577786">
      <w:bodyDiv w:val="1"/>
      <w:marLeft w:val="0"/>
      <w:marRight w:val="0"/>
      <w:marTop w:val="0"/>
      <w:marBottom w:val="0"/>
      <w:divBdr>
        <w:top w:val="none" w:sz="0" w:space="0" w:color="auto"/>
        <w:left w:val="none" w:sz="0" w:space="0" w:color="auto"/>
        <w:bottom w:val="none" w:sz="0" w:space="0" w:color="auto"/>
        <w:right w:val="none" w:sz="0" w:space="0" w:color="auto"/>
      </w:divBdr>
    </w:div>
    <w:div w:id="442269440">
      <w:bodyDiv w:val="1"/>
      <w:marLeft w:val="0"/>
      <w:marRight w:val="0"/>
      <w:marTop w:val="0"/>
      <w:marBottom w:val="0"/>
      <w:divBdr>
        <w:top w:val="none" w:sz="0" w:space="0" w:color="auto"/>
        <w:left w:val="none" w:sz="0" w:space="0" w:color="auto"/>
        <w:bottom w:val="none" w:sz="0" w:space="0" w:color="auto"/>
        <w:right w:val="none" w:sz="0" w:space="0" w:color="auto"/>
      </w:divBdr>
    </w:div>
    <w:div w:id="455411688">
      <w:bodyDiv w:val="1"/>
      <w:marLeft w:val="0"/>
      <w:marRight w:val="0"/>
      <w:marTop w:val="0"/>
      <w:marBottom w:val="0"/>
      <w:divBdr>
        <w:top w:val="none" w:sz="0" w:space="0" w:color="auto"/>
        <w:left w:val="none" w:sz="0" w:space="0" w:color="auto"/>
        <w:bottom w:val="none" w:sz="0" w:space="0" w:color="auto"/>
        <w:right w:val="none" w:sz="0" w:space="0" w:color="auto"/>
      </w:divBdr>
    </w:div>
    <w:div w:id="477188890">
      <w:bodyDiv w:val="1"/>
      <w:marLeft w:val="0"/>
      <w:marRight w:val="0"/>
      <w:marTop w:val="0"/>
      <w:marBottom w:val="0"/>
      <w:divBdr>
        <w:top w:val="none" w:sz="0" w:space="0" w:color="auto"/>
        <w:left w:val="none" w:sz="0" w:space="0" w:color="auto"/>
        <w:bottom w:val="none" w:sz="0" w:space="0" w:color="auto"/>
        <w:right w:val="none" w:sz="0" w:space="0" w:color="auto"/>
      </w:divBdr>
    </w:div>
    <w:div w:id="490218590">
      <w:bodyDiv w:val="1"/>
      <w:marLeft w:val="0"/>
      <w:marRight w:val="0"/>
      <w:marTop w:val="0"/>
      <w:marBottom w:val="0"/>
      <w:divBdr>
        <w:top w:val="none" w:sz="0" w:space="0" w:color="auto"/>
        <w:left w:val="none" w:sz="0" w:space="0" w:color="auto"/>
        <w:bottom w:val="none" w:sz="0" w:space="0" w:color="auto"/>
        <w:right w:val="none" w:sz="0" w:space="0" w:color="auto"/>
      </w:divBdr>
    </w:div>
    <w:div w:id="535851035">
      <w:bodyDiv w:val="1"/>
      <w:marLeft w:val="0"/>
      <w:marRight w:val="0"/>
      <w:marTop w:val="0"/>
      <w:marBottom w:val="0"/>
      <w:divBdr>
        <w:top w:val="none" w:sz="0" w:space="0" w:color="auto"/>
        <w:left w:val="none" w:sz="0" w:space="0" w:color="auto"/>
        <w:bottom w:val="none" w:sz="0" w:space="0" w:color="auto"/>
        <w:right w:val="none" w:sz="0" w:space="0" w:color="auto"/>
      </w:divBdr>
    </w:div>
    <w:div w:id="572549269">
      <w:bodyDiv w:val="1"/>
      <w:marLeft w:val="0"/>
      <w:marRight w:val="0"/>
      <w:marTop w:val="0"/>
      <w:marBottom w:val="0"/>
      <w:divBdr>
        <w:top w:val="none" w:sz="0" w:space="0" w:color="auto"/>
        <w:left w:val="none" w:sz="0" w:space="0" w:color="auto"/>
        <w:bottom w:val="none" w:sz="0" w:space="0" w:color="auto"/>
        <w:right w:val="none" w:sz="0" w:space="0" w:color="auto"/>
      </w:divBdr>
    </w:div>
    <w:div w:id="595558198">
      <w:bodyDiv w:val="1"/>
      <w:marLeft w:val="0"/>
      <w:marRight w:val="0"/>
      <w:marTop w:val="0"/>
      <w:marBottom w:val="0"/>
      <w:divBdr>
        <w:top w:val="none" w:sz="0" w:space="0" w:color="auto"/>
        <w:left w:val="none" w:sz="0" w:space="0" w:color="auto"/>
        <w:bottom w:val="none" w:sz="0" w:space="0" w:color="auto"/>
        <w:right w:val="none" w:sz="0" w:space="0" w:color="auto"/>
      </w:divBdr>
    </w:div>
    <w:div w:id="672103928">
      <w:bodyDiv w:val="1"/>
      <w:marLeft w:val="0"/>
      <w:marRight w:val="0"/>
      <w:marTop w:val="0"/>
      <w:marBottom w:val="0"/>
      <w:divBdr>
        <w:top w:val="none" w:sz="0" w:space="0" w:color="auto"/>
        <w:left w:val="none" w:sz="0" w:space="0" w:color="auto"/>
        <w:bottom w:val="none" w:sz="0" w:space="0" w:color="auto"/>
        <w:right w:val="none" w:sz="0" w:space="0" w:color="auto"/>
      </w:divBdr>
    </w:div>
    <w:div w:id="676075722">
      <w:bodyDiv w:val="1"/>
      <w:marLeft w:val="0"/>
      <w:marRight w:val="0"/>
      <w:marTop w:val="0"/>
      <w:marBottom w:val="0"/>
      <w:divBdr>
        <w:top w:val="none" w:sz="0" w:space="0" w:color="auto"/>
        <w:left w:val="none" w:sz="0" w:space="0" w:color="auto"/>
        <w:bottom w:val="none" w:sz="0" w:space="0" w:color="auto"/>
        <w:right w:val="none" w:sz="0" w:space="0" w:color="auto"/>
      </w:divBdr>
    </w:div>
    <w:div w:id="800155401">
      <w:bodyDiv w:val="1"/>
      <w:marLeft w:val="0"/>
      <w:marRight w:val="0"/>
      <w:marTop w:val="0"/>
      <w:marBottom w:val="0"/>
      <w:divBdr>
        <w:top w:val="none" w:sz="0" w:space="0" w:color="auto"/>
        <w:left w:val="none" w:sz="0" w:space="0" w:color="auto"/>
        <w:bottom w:val="none" w:sz="0" w:space="0" w:color="auto"/>
        <w:right w:val="none" w:sz="0" w:space="0" w:color="auto"/>
      </w:divBdr>
    </w:div>
    <w:div w:id="877624438">
      <w:bodyDiv w:val="1"/>
      <w:marLeft w:val="0"/>
      <w:marRight w:val="0"/>
      <w:marTop w:val="0"/>
      <w:marBottom w:val="0"/>
      <w:divBdr>
        <w:top w:val="none" w:sz="0" w:space="0" w:color="auto"/>
        <w:left w:val="none" w:sz="0" w:space="0" w:color="auto"/>
        <w:bottom w:val="none" w:sz="0" w:space="0" w:color="auto"/>
        <w:right w:val="none" w:sz="0" w:space="0" w:color="auto"/>
      </w:divBdr>
    </w:div>
    <w:div w:id="900561295">
      <w:bodyDiv w:val="1"/>
      <w:marLeft w:val="0"/>
      <w:marRight w:val="0"/>
      <w:marTop w:val="0"/>
      <w:marBottom w:val="0"/>
      <w:divBdr>
        <w:top w:val="none" w:sz="0" w:space="0" w:color="auto"/>
        <w:left w:val="none" w:sz="0" w:space="0" w:color="auto"/>
        <w:bottom w:val="none" w:sz="0" w:space="0" w:color="auto"/>
        <w:right w:val="none" w:sz="0" w:space="0" w:color="auto"/>
      </w:divBdr>
    </w:div>
    <w:div w:id="916741779">
      <w:bodyDiv w:val="1"/>
      <w:marLeft w:val="0"/>
      <w:marRight w:val="0"/>
      <w:marTop w:val="0"/>
      <w:marBottom w:val="0"/>
      <w:divBdr>
        <w:top w:val="none" w:sz="0" w:space="0" w:color="auto"/>
        <w:left w:val="none" w:sz="0" w:space="0" w:color="auto"/>
        <w:bottom w:val="none" w:sz="0" w:space="0" w:color="auto"/>
        <w:right w:val="none" w:sz="0" w:space="0" w:color="auto"/>
      </w:divBdr>
    </w:div>
    <w:div w:id="922228304">
      <w:bodyDiv w:val="1"/>
      <w:marLeft w:val="0"/>
      <w:marRight w:val="0"/>
      <w:marTop w:val="0"/>
      <w:marBottom w:val="0"/>
      <w:divBdr>
        <w:top w:val="none" w:sz="0" w:space="0" w:color="auto"/>
        <w:left w:val="none" w:sz="0" w:space="0" w:color="auto"/>
        <w:bottom w:val="none" w:sz="0" w:space="0" w:color="auto"/>
        <w:right w:val="none" w:sz="0" w:space="0" w:color="auto"/>
      </w:divBdr>
    </w:div>
    <w:div w:id="974722270">
      <w:bodyDiv w:val="1"/>
      <w:marLeft w:val="0"/>
      <w:marRight w:val="0"/>
      <w:marTop w:val="0"/>
      <w:marBottom w:val="0"/>
      <w:divBdr>
        <w:top w:val="none" w:sz="0" w:space="0" w:color="auto"/>
        <w:left w:val="none" w:sz="0" w:space="0" w:color="auto"/>
        <w:bottom w:val="none" w:sz="0" w:space="0" w:color="auto"/>
        <w:right w:val="none" w:sz="0" w:space="0" w:color="auto"/>
      </w:divBdr>
    </w:div>
    <w:div w:id="1142234583">
      <w:bodyDiv w:val="1"/>
      <w:marLeft w:val="0"/>
      <w:marRight w:val="0"/>
      <w:marTop w:val="0"/>
      <w:marBottom w:val="0"/>
      <w:divBdr>
        <w:top w:val="none" w:sz="0" w:space="0" w:color="auto"/>
        <w:left w:val="none" w:sz="0" w:space="0" w:color="auto"/>
        <w:bottom w:val="none" w:sz="0" w:space="0" w:color="auto"/>
        <w:right w:val="none" w:sz="0" w:space="0" w:color="auto"/>
      </w:divBdr>
    </w:div>
    <w:div w:id="1142389115">
      <w:bodyDiv w:val="1"/>
      <w:marLeft w:val="0"/>
      <w:marRight w:val="0"/>
      <w:marTop w:val="0"/>
      <w:marBottom w:val="0"/>
      <w:divBdr>
        <w:top w:val="none" w:sz="0" w:space="0" w:color="auto"/>
        <w:left w:val="none" w:sz="0" w:space="0" w:color="auto"/>
        <w:bottom w:val="none" w:sz="0" w:space="0" w:color="auto"/>
        <w:right w:val="none" w:sz="0" w:space="0" w:color="auto"/>
      </w:divBdr>
    </w:div>
    <w:div w:id="1150177463">
      <w:bodyDiv w:val="1"/>
      <w:marLeft w:val="0"/>
      <w:marRight w:val="0"/>
      <w:marTop w:val="0"/>
      <w:marBottom w:val="0"/>
      <w:divBdr>
        <w:top w:val="none" w:sz="0" w:space="0" w:color="auto"/>
        <w:left w:val="none" w:sz="0" w:space="0" w:color="auto"/>
        <w:bottom w:val="none" w:sz="0" w:space="0" w:color="auto"/>
        <w:right w:val="none" w:sz="0" w:space="0" w:color="auto"/>
      </w:divBdr>
    </w:div>
    <w:div w:id="1186286030">
      <w:bodyDiv w:val="1"/>
      <w:marLeft w:val="0"/>
      <w:marRight w:val="0"/>
      <w:marTop w:val="0"/>
      <w:marBottom w:val="0"/>
      <w:divBdr>
        <w:top w:val="none" w:sz="0" w:space="0" w:color="auto"/>
        <w:left w:val="none" w:sz="0" w:space="0" w:color="auto"/>
        <w:bottom w:val="none" w:sz="0" w:space="0" w:color="auto"/>
        <w:right w:val="none" w:sz="0" w:space="0" w:color="auto"/>
      </w:divBdr>
    </w:div>
    <w:div w:id="1213807566">
      <w:bodyDiv w:val="1"/>
      <w:marLeft w:val="0"/>
      <w:marRight w:val="0"/>
      <w:marTop w:val="0"/>
      <w:marBottom w:val="0"/>
      <w:divBdr>
        <w:top w:val="none" w:sz="0" w:space="0" w:color="auto"/>
        <w:left w:val="none" w:sz="0" w:space="0" w:color="auto"/>
        <w:bottom w:val="none" w:sz="0" w:space="0" w:color="auto"/>
        <w:right w:val="none" w:sz="0" w:space="0" w:color="auto"/>
      </w:divBdr>
    </w:div>
    <w:div w:id="1219243303">
      <w:bodyDiv w:val="1"/>
      <w:marLeft w:val="0"/>
      <w:marRight w:val="0"/>
      <w:marTop w:val="0"/>
      <w:marBottom w:val="0"/>
      <w:divBdr>
        <w:top w:val="none" w:sz="0" w:space="0" w:color="auto"/>
        <w:left w:val="none" w:sz="0" w:space="0" w:color="auto"/>
        <w:bottom w:val="none" w:sz="0" w:space="0" w:color="auto"/>
        <w:right w:val="none" w:sz="0" w:space="0" w:color="auto"/>
      </w:divBdr>
    </w:div>
    <w:div w:id="1240291056">
      <w:bodyDiv w:val="1"/>
      <w:marLeft w:val="0"/>
      <w:marRight w:val="0"/>
      <w:marTop w:val="0"/>
      <w:marBottom w:val="0"/>
      <w:divBdr>
        <w:top w:val="none" w:sz="0" w:space="0" w:color="auto"/>
        <w:left w:val="none" w:sz="0" w:space="0" w:color="auto"/>
        <w:bottom w:val="none" w:sz="0" w:space="0" w:color="auto"/>
        <w:right w:val="none" w:sz="0" w:space="0" w:color="auto"/>
      </w:divBdr>
    </w:div>
    <w:div w:id="1310743624">
      <w:bodyDiv w:val="1"/>
      <w:marLeft w:val="0"/>
      <w:marRight w:val="0"/>
      <w:marTop w:val="0"/>
      <w:marBottom w:val="0"/>
      <w:divBdr>
        <w:top w:val="none" w:sz="0" w:space="0" w:color="auto"/>
        <w:left w:val="none" w:sz="0" w:space="0" w:color="auto"/>
        <w:bottom w:val="none" w:sz="0" w:space="0" w:color="auto"/>
        <w:right w:val="none" w:sz="0" w:space="0" w:color="auto"/>
      </w:divBdr>
    </w:div>
    <w:div w:id="1335650957">
      <w:bodyDiv w:val="1"/>
      <w:marLeft w:val="0"/>
      <w:marRight w:val="0"/>
      <w:marTop w:val="0"/>
      <w:marBottom w:val="0"/>
      <w:divBdr>
        <w:top w:val="none" w:sz="0" w:space="0" w:color="auto"/>
        <w:left w:val="none" w:sz="0" w:space="0" w:color="auto"/>
        <w:bottom w:val="none" w:sz="0" w:space="0" w:color="auto"/>
        <w:right w:val="none" w:sz="0" w:space="0" w:color="auto"/>
      </w:divBdr>
    </w:div>
    <w:div w:id="1350181633">
      <w:bodyDiv w:val="1"/>
      <w:marLeft w:val="0"/>
      <w:marRight w:val="0"/>
      <w:marTop w:val="0"/>
      <w:marBottom w:val="0"/>
      <w:divBdr>
        <w:top w:val="none" w:sz="0" w:space="0" w:color="auto"/>
        <w:left w:val="none" w:sz="0" w:space="0" w:color="auto"/>
        <w:bottom w:val="none" w:sz="0" w:space="0" w:color="auto"/>
        <w:right w:val="none" w:sz="0" w:space="0" w:color="auto"/>
      </w:divBdr>
    </w:div>
    <w:div w:id="1360812143">
      <w:bodyDiv w:val="1"/>
      <w:marLeft w:val="0"/>
      <w:marRight w:val="0"/>
      <w:marTop w:val="0"/>
      <w:marBottom w:val="0"/>
      <w:divBdr>
        <w:top w:val="none" w:sz="0" w:space="0" w:color="auto"/>
        <w:left w:val="none" w:sz="0" w:space="0" w:color="auto"/>
        <w:bottom w:val="none" w:sz="0" w:space="0" w:color="auto"/>
        <w:right w:val="none" w:sz="0" w:space="0" w:color="auto"/>
      </w:divBdr>
    </w:div>
    <w:div w:id="1373311727">
      <w:bodyDiv w:val="1"/>
      <w:marLeft w:val="0"/>
      <w:marRight w:val="0"/>
      <w:marTop w:val="0"/>
      <w:marBottom w:val="0"/>
      <w:divBdr>
        <w:top w:val="none" w:sz="0" w:space="0" w:color="auto"/>
        <w:left w:val="none" w:sz="0" w:space="0" w:color="auto"/>
        <w:bottom w:val="none" w:sz="0" w:space="0" w:color="auto"/>
        <w:right w:val="none" w:sz="0" w:space="0" w:color="auto"/>
      </w:divBdr>
    </w:div>
    <w:div w:id="1390303822">
      <w:bodyDiv w:val="1"/>
      <w:marLeft w:val="0"/>
      <w:marRight w:val="0"/>
      <w:marTop w:val="0"/>
      <w:marBottom w:val="0"/>
      <w:divBdr>
        <w:top w:val="none" w:sz="0" w:space="0" w:color="auto"/>
        <w:left w:val="none" w:sz="0" w:space="0" w:color="auto"/>
        <w:bottom w:val="none" w:sz="0" w:space="0" w:color="auto"/>
        <w:right w:val="none" w:sz="0" w:space="0" w:color="auto"/>
      </w:divBdr>
    </w:div>
    <w:div w:id="1394233671">
      <w:bodyDiv w:val="1"/>
      <w:marLeft w:val="0"/>
      <w:marRight w:val="0"/>
      <w:marTop w:val="0"/>
      <w:marBottom w:val="0"/>
      <w:divBdr>
        <w:top w:val="none" w:sz="0" w:space="0" w:color="auto"/>
        <w:left w:val="none" w:sz="0" w:space="0" w:color="auto"/>
        <w:bottom w:val="none" w:sz="0" w:space="0" w:color="auto"/>
        <w:right w:val="none" w:sz="0" w:space="0" w:color="auto"/>
      </w:divBdr>
    </w:div>
    <w:div w:id="1414275502">
      <w:bodyDiv w:val="1"/>
      <w:marLeft w:val="0"/>
      <w:marRight w:val="0"/>
      <w:marTop w:val="0"/>
      <w:marBottom w:val="0"/>
      <w:divBdr>
        <w:top w:val="none" w:sz="0" w:space="0" w:color="auto"/>
        <w:left w:val="none" w:sz="0" w:space="0" w:color="auto"/>
        <w:bottom w:val="none" w:sz="0" w:space="0" w:color="auto"/>
        <w:right w:val="none" w:sz="0" w:space="0" w:color="auto"/>
      </w:divBdr>
    </w:div>
    <w:div w:id="1454639530">
      <w:bodyDiv w:val="1"/>
      <w:marLeft w:val="0"/>
      <w:marRight w:val="0"/>
      <w:marTop w:val="0"/>
      <w:marBottom w:val="0"/>
      <w:divBdr>
        <w:top w:val="none" w:sz="0" w:space="0" w:color="auto"/>
        <w:left w:val="none" w:sz="0" w:space="0" w:color="auto"/>
        <w:bottom w:val="none" w:sz="0" w:space="0" w:color="auto"/>
        <w:right w:val="none" w:sz="0" w:space="0" w:color="auto"/>
      </w:divBdr>
    </w:div>
    <w:div w:id="1462961441">
      <w:bodyDiv w:val="1"/>
      <w:marLeft w:val="0"/>
      <w:marRight w:val="0"/>
      <w:marTop w:val="0"/>
      <w:marBottom w:val="0"/>
      <w:divBdr>
        <w:top w:val="none" w:sz="0" w:space="0" w:color="auto"/>
        <w:left w:val="none" w:sz="0" w:space="0" w:color="auto"/>
        <w:bottom w:val="none" w:sz="0" w:space="0" w:color="auto"/>
        <w:right w:val="none" w:sz="0" w:space="0" w:color="auto"/>
      </w:divBdr>
    </w:div>
    <w:div w:id="1472821490">
      <w:bodyDiv w:val="1"/>
      <w:marLeft w:val="0"/>
      <w:marRight w:val="0"/>
      <w:marTop w:val="0"/>
      <w:marBottom w:val="0"/>
      <w:divBdr>
        <w:top w:val="none" w:sz="0" w:space="0" w:color="auto"/>
        <w:left w:val="none" w:sz="0" w:space="0" w:color="auto"/>
        <w:bottom w:val="none" w:sz="0" w:space="0" w:color="auto"/>
        <w:right w:val="none" w:sz="0" w:space="0" w:color="auto"/>
      </w:divBdr>
    </w:div>
    <w:div w:id="1481264399">
      <w:bodyDiv w:val="1"/>
      <w:marLeft w:val="0"/>
      <w:marRight w:val="0"/>
      <w:marTop w:val="0"/>
      <w:marBottom w:val="0"/>
      <w:divBdr>
        <w:top w:val="none" w:sz="0" w:space="0" w:color="auto"/>
        <w:left w:val="none" w:sz="0" w:space="0" w:color="auto"/>
        <w:bottom w:val="none" w:sz="0" w:space="0" w:color="auto"/>
        <w:right w:val="none" w:sz="0" w:space="0" w:color="auto"/>
      </w:divBdr>
      <w:divsChild>
        <w:div w:id="2104377442">
          <w:marLeft w:val="0"/>
          <w:marRight w:val="0"/>
          <w:marTop w:val="0"/>
          <w:marBottom w:val="0"/>
          <w:divBdr>
            <w:top w:val="none" w:sz="0" w:space="0" w:color="auto"/>
            <w:left w:val="none" w:sz="0" w:space="0" w:color="auto"/>
            <w:bottom w:val="none" w:sz="0" w:space="0" w:color="auto"/>
            <w:right w:val="none" w:sz="0" w:space="0" w:color="auto"/>
          </w:divBdr>
          <w:divsChild>
            <w:div w:id="1087848245">
              <w:marLeft w:val="0"/>
              <w:marRight w:val="0"/>
              <w:marTop w:val="0"/>
              <w:marBottom w:val="0"/>
              <w:divBdr>
                <w:top w:val="none" w:sz="0" w:space="0" w:color="auto"/>
                <w:left w:val="none" w:sz="0" w:space="0" w:color="auto"/>
                <w:bottom w:val="none" w:sz="0" w:space="0" w:color="auto"/>
                <w:right w:val="none" w:sz="0" w:space="0" w:color="auto"/>
              </w:divBdr>
              <w:divsChild>
                <w:div w:id="421217707">
                  <w:marLeft w:val="0"/>
                  <w:marRight w:val="0"/>
                  <w:marTop w:val="0"/>
                  <w:marBottom w:val="0"/>
                  <w:divBdr>
                    <w:top w:val="none" w:sz="0" w:space="0" w:color="auto"/>
                    <w:left w:val="none" w:sz="0" w:space="0" w:color="auto"/>
                    <w:bottom w:val="none" w:sz="0" w:space="0" w:color="auto"/>
                    <w:right w:val="none" w:sz="0" w:space="0" w:color="auto"/>
                  </w:divBdr>
                  <w:divsChild>
                    <w:div w:id="611089441">
                      <w:marLeft w:val="0"/>
                      <w:marRight w:val="0"/>
                      <w:marTop w:val="0"/>
                      <w:marBottom w:val="0"/>
                      <w:divBdr>
                        <w:top w:val="none" w:sz="0" w:space="0" w:color="auto"/>
                        <w:left w:val="none" w:sz="0" w:space="0" w:color="auto"/>
                        <w:bottom w:val="none" w:sz="0" w:space="0" w:color="auto"/>
                        <w:right w:val="none" w:sz="0" w:space="0" w:color="auto"/>
                      </w:divBdr>
                      <w:divsChild>
                        <w:div w:id="1835031628">
                          <w:marLeft w:val="0"/>
                          <w:marRight w:val="0"/>
                          <w:marTop w:val="0"/>
                          <w:marBottom w:val="0"/>
                          <w:divBdr>
                            <w:top w:val="none" w:sz="0" w:space="0" w:color="auto"/>
                            <w:left w:val="none" w:sz="0" w:space="0" w:color="auto"/>
                            <w:bottom w:val="none" w:sz="0" w:space="0" w:color="auto"/>
                            <w:right w:val="none" w:sz="0" w:space="0" w:color="auto"/>
                          </w:divBdr>
                          <w:divsChild>
                            <w:div w:id="281116076">
                              <w:marLeft w:val="0"/>
                              <w:marRight w:val="0"/>
                              <w:marTop w:val="0"/>
                              <w:marBottom w:val="0"/>
                              <w:divBdr>
                                <w:top w:val="none" w:sz="0" w:space="0" w:color="auto"/>
                                <w:left w:val="none" w:sz="0" w:space="0" w:color="auto"/>
                                <w:bottom w:val="none" w:sz="0" w:space="0" w:color="auto"/>
                                <w:right w:val="none" w:sz="0" w:space="0" w:color="auto"/>
                              </w:divBdr>
                              <w:divsChild>
                                <w:div w:id="2135174621">
                                  <w:marLeft w:val="0"/>
                                  <w:marRight w:val="0"/>
                                  <w:marTop w:val="0"/>
                                  <w:marBottom w:val="0"/>
                                  <w:divBdr>
                                    <w:top w:val="none" w:sz="0" w:space="0" w:color="auto"/>
                                    <w:left w:val="none" w:sz="0" w:space="0" w:color="auto"/>
                                    <w:bottom w:val="none" w:sz="0" w:space="0" w:color="auto"/>
                                    <w:right w:val="none" w:sz="0" w:space="0" w:color="auto"/>
                                  </w:divBdr>
                                  <w:divsChild>
                                    <w:div w:id="54830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862071">
                          <w:marLeft w:val="0"/>
                          <w:marRight w:val="0"/>
                          <w:marTop w:val="0"/>
                          <w:marBottom w:val="0"/>
                          <w:divBdr>
                            <w:top w:val="none" w:sz="0" w:space="0" w:color="auto"/>
                            <w:left w:val="none" w:sz="0" w:space="0" w:color="auto"/>
                            <w:bottom w:val="none" w:sz="0" w:space="0" w:color="auto"/>
                            <w:right w:val="none" w:sz="0" w:space="0" w:color="auto"/>
                          </w:divBdr>
                          <w:divsChild>
                            <w:div w:id="1603995716">
                              <w:marLeft w:val="0"/>
                              <w:marRight w:val="0"/>
                              <w:marTop w:val="0"/>
                              <w:marBottom w:val="0"/>
                              <w:divBdr>
                                <w:top w:val="none" w:sz="0" w:space="0" w:color="auto"/>
                                <w:left w:val="none" w:sz="0" w:space="0" w:color="auto"/>
                                <w:bottom w:val="none" w:sz="0" w:space="0" w:color="auto"/>
                                <w:right w:val="none" w:sz="0" w:space="0" w:color="auto"/>
                              </w:divBdr>
                              <w:divsChild>
                                <w:div w:id="809639480">
                                  <w:marLeft w:val="0"/>
                                  <w:marRight w:val="0"/>
                                  <w:marTop w:val="0"/>
                                  <w:marBottom w:val="0"/>
                                  <w:divBdr>
                                    <w:top w:val="none" w:sz="0" w:space="0" w:color="auto"/>
                                    <w:left w:val="none" w:sz="0" w:space="0" w:color="auto"/>
                                    <w:bottom w:val="none" w:sz="0" w:space="0" w:color="auto"/>
                                    <w:right w:val="none" w:sz="0" w:space="0" w:color="auto"/>
                                  </w:divBdr>
                                  <w:divsChild>
                                    <w:div w:id="184721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325113">
          <w:marLeft w:val="0"/>
          <w:marRight w:val="0"/>
          <w:marTop w:val="0"/>
          <w:marBottom w:val="0"/>
          <w:divBdr>
            <w:top w:val="none" w:sz="0" w:space="0" w:color="auto"/>
            <w:left w:val="none" w:sz="0" w:space="0" w:color="auto"/>
            <w:bottom w:val="none" w:sz="0" w:space="0" w:color="auto"/>
            <w:right w:val="none" w:sz="0" w:space="0" w:color="auto"/>
          </w:divBdr>
          <w:divsChild>
            <w:div w:id="101346675">
              <w:marLeft w:val="0"/>
              <w:marRight w:val="0"/>
              <w:marTop w:val="0"/>
              <w:marBottom w:val="0"/>
              <w:divBdr>
                <w:top w:val="none" w:sz="0" w:space="0" w:color="auto"/>
                <w:left w:val="none" w:sz="0" w:space="0" w:color="auto"/>
                <w:bottom w:val="none" w:sz="0" w:space="0" w:color="auto"/>
                <w:right w:val="none" w:sz="0" w:space="0" w:color="auto"/>
              </w:divBdr>
              <w:divsChild>
                <w:div w:id="248465870">
                  <w:marLeft w:val="0"/>
                  <w:marRight w:val="0"/>
                  <w:marTop w:val="0"/>
                  <w:marBottom w:val="0"/>
                  <w:divBdr>
                    <w:top w:val="none" w:sz="0" w:space="0" w:color="auto"/>
                    <w:left w:val="none" w:sz="0" w:space="0" w:color="auto"/>
                    <w:bottom w:val="none" w:sz="0" w:space="0" w:color="auto"/>
                    <w:right w:val="none" w:sz="0" w:space="0" w:color="auto"/>
                  </w:divBdr>
                  <w:divsChild>
                    <w:div w:id="1059210408">
                      <w:marLeft w:val="0"/>
                      <w:marRight w:val="0"/>
                      <w:marTop w:val="0"/>
                      <w:marBottom w:val="0"/>
                      <w:divBdr>
                        <w:top w:val="none" w:sz="0" w:space="0" w:color="auto"/>
                        <w:left w:val="none" w:sz="0" w:space="0" w:color="auto"/>
                        <w:bottom w:val="none" w:sz="0" w:space="0" w:color="auto"/>
                        <w:right w:val="none" w:sz="0" w:space="0" w:color="auto"/>
                      </w:divBdr>
                      <w:divsChild>
                        <w:div w:id="1438596305">
                          <w:marLeft w:val="0"/>
                          <w:marRight w:val="0"/>
                          <w:marTop w:val="0"/>
                          <w:marBottom w:val="0"/>
                          <w:divBdr>
                            <w:top w:val="none" w:sz="0" w:space="0" w:color="auto"/>
                            <w:left w:val="none" w:sz="0" w:space="0" w:color="auto"/>
                            <w:bottom w:val="none" w:sz="0" w:space="0" w:color="auto"/>
                            <w:right w:val="none" w:sz="0" w:space="0" w:color="auto"/>
                          </w:divBdr>
                          <w:divsChild>
                            <w:div w:id="1727290100">
                              <w:marLeft w:val="0"/>
                              <w:marRight w:val="0"/>
                              <w:marTop w:val="0"/>
                              <w:marBottom w:val="0"/>
                              <w:divBdr>
                                <w:top w:val="none" w:sz="0" w:space="0" w:color="auto"/>
                                <w:left w:val="none" w:sz="0" w:space="0" w:color="auto"/>
                                <w:bottom w:val="none" w:sz="0" w:space="0" w:color="auto"/>
                                <w:right w:val="none" w:sz="0" w:space="0" w:color="auto"/>
                              </w:divBdr>
                              <w:divsChild>
                                <w:div w:id="1091202105">
                                  <w:marLeft w:val="0"/>
                                  <w:marRight w:val="0"/>
                                  <w:marTop w:val="0"/>
                                  <w:marBottom w:val="0"/>
                                  <w:divBdr>
                                    <w:top w:val="none" w:sz="0" w:space="0" w:color="auto"/>
                                    <w:left w:val="none" w:sz="0" w:space="0" w:color="auto"/>
                                    <w:bottom w:val="none" w:sz="0" w:space="0" w:color="auto"/>
                                    <w:right w:val="none" w:sz="0" w:space="0" w:color="auto"/>
                                  </w:divBdr>
                                  <w:divsChild>
                                    <w:div w:id="1389186058">
                                      <w:marLeft w:val="0"/>
                                      <w:marRight w:val="0"/>
                                      <w:marTop w:val="0"/>
                                      <w:marBottom w:val="0"/>
                                      <w:divBdr>
                                        <w:top w:val="none" w:sz="0" w:space="0" w:color="auto"/>
                                        <w:left w:val="none" w:sz="0" w:space="0" w:color="auto"/>
                                        <w:bottom w:val="none" w:sz="0" w:space="0" w:color="auto"/>
                                        <w:right w:val="none" w:sz="0" w:space="0" w:color="auto"/>
                                      </w:divBdr>
                                      <w:divsChild>
                                        <w:div w:id="10966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285100">
          <w:marLeft w:val="0"/>
          <w:marRight w:val="0"/>
          <w:marTop w:val="0"/>
          <w:marBottom w:val="0"/>
          <w:divBdr>
            <w:top w:val="none" w:sz="0" w:space="0" w:color="auto"/>
            <w:left w:val="none" w:sz="0" w:space="0" w:color="auto"/>
            <w:bottom w:val="none" w:sz="0" w:space="0" w:color="auto"/>
            <w:right w:val="none" w:sz="0" w:space="0" w:color="auto"/>
          </w:divBdr>
          <w:divsChild>
            <w:div w:id="395474152">
              <w:marLeft w:val="0"/>
              <w:marRight w:val="0"/>
              <w:marTop w:val="0"/>
              <w:marBottom w:val="0"/>
              <w:divBdr>
                <w:top w:val="none" w:sz="0" w:space="0" w:color="auto"/>
                <w:left w:val="none" w:sz="0" w:space="0" w:color="auto"/>
                <w:bottom w:val="none" w:sz="0" w:space="0" w:color="auto"/>
                <w:right w:val="none" w:sz="0" w:space="0" w:color="auto"/>
              </w:divBdr>
              <w:divsChild>
                <w:div w:id="1814836522">
                  <w:marLeft w:val="0"/>
                  <w:marRight w:val="0"/>
                  <w:marTop w:val="0"/>
                  <w:marBottom w:val="0"/>
                  <w:divBdr>
                    <w:top w:val="none" w:sz="0" w:space="0" w:color="auto"/>
                    <w:left w:val="none" w:sz="0" w:space="0" w:color="auto"/>
                    <w:bottom w:val="none" w:sz="0" w:space="0" w:color="auto"/>
                    <w:right w:val="none" w:sz="0" w:space="0" w:color="auto"/>
                  </w:divBdr>
                  <w:divsChild>
                    <w:div w:id="721556934">
                      <w:marLeft w:val="0"/>
                      <w:marRight w:val="0"/>
                      <w:marTop w:val="0"/>
                      <w:marBottom w:val="0"/>
                      <w:divBdr>
                        <w:top w:val="none" w:sz="0" w:space="0" w:color="auto"/>
                        <w:left w:val="none" w:sz="0" w:space="0" w:color="auto"/>
                        <w:bottom w:val="none" w:sz="0" w:space="0" w:color="auto"/>
                        <w:right w:val="none" w:sz="0" w:space="0" w:color="auto"/>
                      </w:divBdr>
                      <w:divsChild>
                        <w:div w:id="1475488882">
                          <w:marLeft w:val="0"/>
                          <w:marRight w:val="0"/>
                          <w:marTop w:val="0"/>
                          <w:marBottom w:val="0"/>
                          <w:divBdr>
                            <w:top w:val="none" w:sz="0" w:space="0" w:color="auto"/>
                            <w:left w:val="none" w:sz="0" w:space="0" w:color="auto"/>
                            <w:bottom w:val="none" w:sz="0" w:space="0" w:color="auto"/>
                            <w:right w:val="none" w:sz="0" w:space="0" w:color="auto"/>
                          </w:divBdr>
                          <w:divsChild>
                            <w:div w:id="128062324">
                              <w:marLeft w:val="0"/>
                              <w:marRight w:val="0"/>
                              <w:marTop w:val="0"/>
                              <w:marBottom w:val="0"/>
                              <w:divBdr>
                                <w:top w:val="none" w:sz="0" w:space="0" w:color="auto"/>
                                <w:left w:val="none" w:sz="0" w:space="0" w:color="auto"/>
                                <w:bottom w:val="none" w:sz="0" w:space="0" w:color="auto"/>
                                <w:right w:val="none" w:sz="0" w:space="0" w:color="auto"/>
                              </w:divBdr>
                              <w:divsChild>
                                <w:div w:id="788624742">
                                  <w:marLeft w:val="0"/>
                                  <w:marRight w:val="0"/>
                                  <w:marTop w:val="0"/>
                                  <w:marBottom w:val="0"/>
                                  <w:divBdr>
                                    <w:top w:val="none" w:sz="0" w:space="0" w:color="auto"/>
                                    <w:left w:val="none" w:sz="0" w:space="0" w:color="auto"/>
                                    <w:bottom w:val="none" w:sz="0" w:space="0" w:color="auto"/>
                                    <w:right w:val="none" w:sz="0" w:space="0" w:color="auto"/>
                                  </w:divBdr>
                                  <w:divsChild>
                                    <w:div w:id="8781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0176285">
      <w:bodyDiv w:val="1"/>
      <w:marLeft w:val="0"/>
      <w:marRight w:val="0"/>
      <w:marTop w:val="0"/>
      <w:marBottom w:val="0"/>
      <w:divBdr>
        <w:top w:val="none" w:sz="0" w:space="0" w:color="auto"/>
        <w:left w:val="none" w:sz="0" w:space="0" w:color="auto"/>
        <w:bottom w:val="none" w:sz="0" w:space="0" w:color="auto"/>
        <w:right w:val="none" w:sz="0" w:space="0" w:color="auto"/>
      </w:divBdr>
    </w:div>
    <w:div w:id="1507670177">
      <w:bodyDiv w:val="1"/>
      <w:marLeft w:val="0"/>
      <w:marRight w:val="0"/>
      <w:marTop w:val="0"/>
      <w:marBottom w:val="0"/>
      <w:divBdr>
        <w:top w:val="none" w:sz="0" w:space="0" w:color="auto"/>
        <w:left w:val="none" w:sz="0" w:space="0" w:color="auto"/>
        <w:bottom w:val="none" w:sz="0" w:space="0" w:color="auto"/>
        <w:right w:val="none" w:sz="0" w:space="0" w:color="auto"/>
      </w:divBdr>
    </w:div>
    <w:div w:id="1602109068">
      <w:bodyDiv w:val="1"/>
      <w:marLeft w:val="0"/>
      <w:marRight w:val="0"/>
      <w:marTop w:val="0"/>
      <w:marBottom w:val="0"/>
      <w:divBdr>
        <w:top w:val="none" w:sz="0" w:space="0" w:color="auto"/>
        <w:left w:val="none" w:sz="0" w:space="0" w:color="auto"/>
        <w:bottom w:val="none" w:sz="0" w:space="0" w:color="auto"/>
        <w:right w:val="none" w:sz="0" w:space="0" w:color="auto"/>
      </w:divBdr>
    </w:div>
    <w:div w:id="1606234951">
      <w:bodyDiv w:val="1"/>
      <w:marLeft w:val="0"/>
      <w:marRight w:val="0"/>
      <w:marTop w:val="0"/>
      <w:marBottom w:val="0"/>
      <w:divBdr>
        <w:top w:val="none" w:sz="0" w:space="0" w:color="auto"/>
        <w:left w:val="none" w:sz="0" w:space="0" w:color="auto"/>
        <w:bottom w:val="none" w:sz="0" w:space="0" w:color="auto"/>
        <w:right w:val="none" w:sz="0" w:space="0" w:color="auto"/>
      </w:divBdr>
    </w:div>
    <w:div w:id="1616206821">
      <w:bodyDiv w:val="1"/>
      <w:marLeft w:val="0"/>
      <w:marRight w:val="0"/>
      <w:marTop w:val="0"/>
      <w:marBottom w:val="0"/>
      <w:divBdr>
        <w:top w:val="none" w:sz="0" w:space="0" w:color="auto"/>
        <w:left w:val="none" w:sz="0" w:space="0" w:color="auto"/>
        <w:bottom w:val="none" w:sz="0" w:space="0" w:color="auto"/>
        <w:right w:val="none" w:sz="0" w:space="0" w:color="auto"/>
      </w:divBdr>
      <w:divsChild>
        <w:div w:id="621963187">
          <w:marLeft w:val="0"/>
          <w:marRight w:val="0"/>
          <w:marTop w:val="0"/>
          <w:marBottom w:val="0"/>
          <w:divBdr>
            <w:top w:val="none" w:sz="0" w:space="0" w:color="auto"/>
            <w:left w:val="none" w:sz="0" w:space="0" w:color="auto"/>
            <w:bottom w:val="none" w:sz="0" w:space="0" w:color="auto"/>
            <w:right w:val="none" w:sz="0" w:space="0" w:color="auto"/>
          </w:divBdr>
          <w:divsChild>
            <w:div w:id="119611799">
              <w:marLeft w:val="0"/>
              <w:marRight w:val="0"/>
              <w:marTop w:val="0"/>
              <w:marBottom w:val="0"/>
              <w:divBdr>
                <w:top w:val="none" w:sz="0" w:space="0" w:color="auto"/>
                <w:left w:val="none" w:sz="0" w:space="0" w:color="auto"/>
                <w:bottom w:val="none" w:sz="0" w:space="0" w:color="auto"/>
                <w:right w:val="none" w:sz="0" w:space="0" w:color="auto"/>
              </w:divBdr>
              <w:divsChild>
                <w:div w:id="2118525761">
                  <w:marLeft w:val="0"/>
                  <w:marRight w:val="0"/>
                  <w:marTop w:val="0"/>
                  <w:marBottom w:val="0"/>
                  <w:divBdr>
                    <w:top w:val="none" w:sz="0" w:space="0" w:color="auto"/>
                    <w:left w:val="none" w:sz="0" w:space="0" w:color="auto"/>
                    <w:bottom w:val="none" w:sz="0" w:space="0" w:color="auto"/>
                    <w:right w:val="none" w:sz="0" w:space="0" w:color="auto"/>
                  </w:divBdr>
                  <w:divsChild>
                    <w:div w:id="1913349450">
                      <w:marLeft w:val="0"/>
                      <w:marRight w:val="0"/>
                      <w:marTop w:val="0"/>
                      <w:marBottom w:val="0"/>
                      <w:divBdr>
                        <w:top w:val="none" w:sz="0" w:space="0" w:color="auto"/>
                        <w:left w:val="none" w:sz="0" w:space="0" w:color="auto"/>
                        <w:bottom w:val="none" w:sz="0" w:space="0" w:color="auto"/>
                        <w:right w:val="none" w:sz="0" w:space="0" w:color="auto"/>
                      </w:divBdr>
                      <w:divsChild>
                        <w:div w:id="1287008929">
                          <w:marLeft w:val="0"/>
                          <w:marRight w:val="0"/>
                          <w:marTop w:val="0"/>
                          <w:marBottom w:val="0"/>
                          <w:divBdr>
                            <w:top w:val="none" w:sz="0" w:space="0" w:color="auto"/>
                            <w:left w:val="none" w:sz="0" w:space="0" w:color="auto"/>
                            <w:bottom w:val="none" w:sz="0" w:space="0" w:color="auto"/>
                            <w:right w:val="none" w:sz="0" w:space="0" w:color="auto"/>
                          </w:divBdr>
                          <w:divsChild>
                            <w:div w:id="872115446">
                              <w:marLeft w:val="0"/>
                              <w:marRight w:val="0"/>
                              <w:marTop w:val="0"/>
                              <w:marBottom w:val="0"/>
                              <w:divBdr>
                                <w:top w:val="none" w:sz="0" w:space="0" w:color="auto"/>
                                <w:left w:val="none" w:sz="0" w:space="0" w:color="auto"/>
                                <w:bottom w:val="none" w:sz="0" w:space="0" w:color="auto"/>
                                <w:right w:val="none" w:sz="0" w:space="0" w:color="auto"/>
                              </w:divBdr>
                              <w:divsChild>
                                <w:div w:id="1594625393">
                                  <w:marLeft w:val="0"/>
                                  <w:marRight w:val="0"/>
                                  <w:marTop w:val="0"/>
                                  <w:marBottom w:val="0"/>
                                  <w:divBdr>
                                    <w:top w:val="none" w:sz="0" w:space="0" w:color="auto"/>
                                    <w:left w:val="none" w:sz="0" w:space="0" w:color="auto"/>
                                    <w:bottom w:val="none" w:sz="0" w:space="0" w:color="auto"/>
                                    <w:right w:val="none" w:sz="0" w:space="0" w:color="auto"/>
                                  </w:divBdr>
                                  <w:divsChild>
                                    <w:div w:id="76226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501998">
                          <w:marLeft w:val="0"/>
                          <w:marRight w:val="0"/>
                          <w:marTop w:val="0"/>
                          <w:marBottom w:val="0"/>
                          <w:divBdr>
                            <w:top w:val="none" w:sz="0" w:space="0" w:color="auto"/>
                            <w:left w:val="none" w:sz="0" w:space="0" w:color="auto"/>
                            <w:bottom w:val="none" w:sz="0" w:space="0" w:color="auto"/>
                            <w:right w:val="none" w:sz="0" w:space="0" w:color="auto"/>
                          </w:divBdr>
                          <w:divsChild>
                            <w:div w:id="2054648626">
                              <w:marLeft w:val="0"/>
                              <w:marRight w:val="0"/>
                              <w:marTop w:val="0"/>
                              <w:marBottom w:val="0"/>
                              <w:divBdr>
                                <w:top w:val="none" w:sz="0" w:space="0" w:color="auto"/>
                                <w:left w:val="none" w:sz="0" w:space="0" w:color="auto"/>
                                <w:bottom w:val="none" w:sz="0" w:space="0" w:color="auto"/>
                                <w:right w:val="none" w:sz="0" w:space="0" w:color="auto"/>
                              </w:divBdr>
                              <w:divsChild>
                                <w:div w:id="1054158534">
                                  <w:marLeft w:val="0"/>
                                  <w:marRight w:val="0"/>
                                  <w:marTop w:val="0"/>
                                  <w:marBottom w:val="0"/>
                                  <w:divBdr>
                                    <w:top w:val="none" w:sz="0" w:space="0" w:color="auto"/>
                                    <w:left w:val="none" w:sz="0" w:space="0" w:color="auto"/>
                                    <w:bottom w:val="none" w:sz="0" w:space="0" w:color="auto"/>
                                    <w:right w:val="none" w:sz="0" w:space="0" w:color="auto"/>
                                  </w:divBdr>
                                  <w:divsChild>
                                    <w:div w:id="153815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4566506">
          <w:marLeft w:val="0"/>
          <w:marRight w:val="0"/>
          <w:marTop w:val="0"/>
          <w:marBottom w:val="0"/>
          <w:divBdr>
            <w:top w:val="none" w:sz="0" w:space="0" w:color="auto"/>
            <w:left w:val="none" w:sz="0" w:space="0" w:color="auto"/>
            <w:bottom w:val="none" w:sz="0" w:space="0" w:color="auto"/>
            <w:right w:val="none" w:sz="0" w:space="0" w:color="auto"/>
          </w:divBdr>
          <w:divsChild>
            <w:div w:id="481508711">
              <w:marLeft w:val="0"/>
              <w:marRight w:val="0"/>
              <w:marTop w:val="0"/>
              <w:marBottom w:val="0"/>
              <w:divBdr>
                <w:top w:val="none" w:sz="0" w:space="0" w:color="auto"/>
                <w:left w:val="none" w:sz="0" w:space="0" w:color="auto"/>
                <w:bottom w:val="none" w:sz="0" w:space="0" w:color="auto"/>
                <w:right w:val="none" w:sz="0" w:space="0" w:color="auto"/>
              </w:divBdr>
              <w:divsChild>
                <w:div w:id="457647594">
                  <w:marLeft w:val="0"/>
                  <w:marRight w:val="0"/>
                  <w:marTop w:val="0"/>
                  <w:marBottom w:val="0"/>
                  <w:divBdr>
                    <w:top w:val="none" w:sz="0" w:space="0" w:color="auto"/>
                    <w:left w:val="none" w:sz="0" w:space="0" w:color="auto"/>
                    <w:bottom w:val="none" w:sz="0" w:space="0" w:color="auto"/>
                    <w:right w:val="none" w:sz="0" w:space="0" w:color="auto"/>
                  </w:divBdr>
                  <w:divsChild>
                    <w:div w:id="965281923">
                      <w:marLeft w:val="0"/>
                      <w:marRight w:val="0"/>
                      <w:marTop w:val="0"/>
                      <w:marBottom w:val="0"/>
                      <w:divBdr>
                        <w:top w:val="none" w:sz="0" w:space="0" w:color="auto"/>
                        <w:left w:val="none" w:sz="0" w:space="0" w:color="auto"/>
                        <w:bottom w:val="none" w:sz="0" w:space="0" w:color="auto"/>
                        <w:right w:val="none" w:sz="0" w:space="0" w:color="auto"/>
                      </w:divBdr>
                      <w:divsChild>
                        <w:div w:id="2112047584">
                          <w:marLeft w:val="0"/>
                          <w:marRight w:val="0"/>
                          <w:marTop w:val="0"/>
                          <w:marBottom w:val="0"/>
                          <w:divBdr>
                            <w:top w:val="none" w:sz="0" w:space="0" w:color="auto"/>
                            <w:left w:val="none" w:sz="0" w:space="0" w:color="auto"/>
                            <w:bottom w:val="none" w:sz="0" w:space="0" w:color="auto"/>
                            <w:right w:val="none" w:sz="0" w:space="0" w:color="auto"/>
                          </w:divBdr>
                          <w:divsChild>
                            <w:div w:id="623388288">
                              <w:marLeft w:val="0"/>
                              <w:marRight w:val="0"/>
                              <w:marTop w:val="0"/>
                              <w:marBottom w:val="0"/>
                              <w:divBdr>
                                <w:top w:val="none" w:sz="0" w:space="0" w:color="auto"/>
                                <w:left w:val="none" w:sz="0" w:space="0" w:color="auto"/>
                                <w:bottom w:val="none" w:sz="0" w:space="0" w:color="auto"/>
                                <w:right w:val="none" w:sz="0" w:space="0" w:color="auto"/>
                              </w:divBdr>
                              <w:divsChild>
                                <w:div w:id="2035224818">
                                  <w:marLeft w:val="0"/>
                                  <w:marRight w:val="0"/>
                                  <w:marTop w:val="0"/>
                                  <w:marBottom w:val="0"/>
                                  <w:divBdr>
                                    <w:top w:val="none" w:sz="0" w:space="0" w:color="auto"/>
                                    <w:left w:val="none" w:sz="0" w:space="0" w:color="auto"/>
                                    <w:bottom w:val="none" w:sz="0" w:space="0" w:color="auto"/>
                                    <w:right w:val="none" w:sz="0" w:space="0" w:color="auto"/>
                                  </w:divBdr>
                                  <w:divsChild>
                                    <w:div w:id="1920214719">
                                      <w:marLeft w:val="0"/>
                                      <w:marRight w:val="0"/>
                                      <w:marTop w:val="0"/>
                                      <w:marBottom w:val="0"/>
                                      <w:divBdr>
                                        <w:top w:val="none" w:sz="0" w:space="0" w:color="auto"/>
                                        <w:left w:val="none" w:sz="0" w:space="0" w:color="auto"/>
                                        <w:bottom w:val="none" w:sz="0" w:space="0" w:color="auto"/>
                                        <w:right w:val="none" w:sz="0" w:space="0" w:color="auto"/>
                                      </w:divBdr>
                                      <w:divsChild>
                                        <w:div w:id="157007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9319185">
          <w:marLeft w:val="0"/>
          <w:marRight w:val="0"/>
          <w:marTop w:val="0"/>
          <w:marBottom w:val="0"/>
          <w:divBdr>
            <w:top w:val="none" w:sz="0" w:space="0" w:color="auto"/>
            <w:left w:val="none" w:sz="0" w:space="0" w:color="auto"/>
            <w:bottom w:val="none" w:sz="0" w:space="0" w:color="auto"/>
            <w:right w:val="none" w:sz="0" w:space="0" w:color="auto"/>
          </w:divBdr>
          <w:divsChild>
            <w:div w:id="1154301482">
              <w:marLeft w:val="0"/>
              <w:marRight w:val="0"/>
              <w:marTop w:val="0"/>
              <w:marBottom w:val="0"/>
              <w:divBdr>
                <w:top w:val="none" w:sz="0" w:space="0" w:color="auto"/>
                <w:left w:val="none" w:sz="0" w:space="0" w:color="auto"/>
                <w:bottom w:val="none" w:sz="0" w:space="0" w:color="auto"/>
                <w:right w:val="none" w:sz="0" w:space="0" w:color="auto"/>
              </w:divBdr>
              <w:divsChild>
                <w:div w:id="1499419872">
                  <w:marLeft w:val="0"/>
                  <w:marRight w:val="0"/>
                  <w:marTop w:val="0"/>
                  <w:marBottom w:val="0"/>
                  <w:divBdr>
                    <w:top w:val="none" w:sz="0" w:space="0" w:color="auto"/>
                    <w:left w:val="none" w:sz="0" w:space="0" w:color="auto"/>
                    <w:bottom w:val="none" w:sz="0" w:space="0" w:color="auto"/>
                    <w:right w:val="none" w:sz="0" w:space="0" w:color="auto"/>
                  </w:divBdr>
                  <w:divsChild>
                    <w:div w:id="653992895">
                      <w:marLeft w:val="0"/>
                      <w:marRight w:val="0"/>
                      <w:marTop w:val="0"/>
                      <w:marBottom w:val="0"/>
                      <w:divBdr>
                        <w:top w:val="none" w:sz="0" w:space="0" w:color="auto"/>
                        <w:left w:val="none" w:sz="0" w:space="0" w:color="auto"/>
                        <w:bottom w:val="none" w:sz="0" w:space="0" w:color="auto"/>
                        <w:right w:val="none" w:sz="0" w:space="0" w:color="auto"/>
                      </w:divBdr>
                      <w:divsChild>
                        <w:div w:id="1571967326">
                          <w:marLeft w:val="0"/>
                          <w:marRight w:val="0"/>
                          <w:marTop w:val="0"/>
                          <w:marBottom w:val="0"/>
                          <w:divBdr>
                            <w:top w:val="none" w:sz="0" w:space="0" w:color="auto"/>
                            <w:left w:val="none" w:sz="0" w:space="0" w:color="auto"/>
                            <w:bottom w:val="none" w:sz="0" w:space="0" w:color="auto"/>
                            <w:right w:val="none" w:sz="0" w:space="0" w:color="auto"/>
                          </w:divBdr>
                          <w:divsChild>
                            <w:div w:id="497841800">
                              <w:marLeft w:val="0"/>
                              <w:marRight w:val="0"/>
                              <w:marTop w:val="0"/>
                              <w:marBottom w:val="0"/>
                              <w:divBdr>
                                <w:top w:val="none" w:sz="0" w:space="0" w:color="auto"/>
                                <w:left w:val="none" w:sz="0" w:space="0" w:color="auto"/>
                                <w:bottom w:val="none" w:sz="0" w:space="0" w:color="auto"/>
                                <w:right w:val="none" w:sz="0" w:space="0" w:color="auto"/>
                              </w:divBdr>
                              <w:divsChild>
                                <w:div w:id="118765266">
                                  <w:marLeft w:val="0"/>
                                  <w:marRight w:val="0"/>
                                  <w:marTop w:val="0"/>
                                  <w:marBottom w:val="0"/>
                                  <w:divBdr>
                                    <w:top w:val="none" w:sz="0" w:space="0" w:color="auto"/>
                                    <w:left w:val="none" w:sz="0" w:space="0" w:color="auto"/>
                                    <w:bottom w:val="none" w:sz="0" w:space="0" w:color="auto"/>
                                    <w:right w:val="none" w:sz="0" w:space="0" w:color="auto"/>
                                  </w:divBdr>
                                  <w:divsChild>
                                    <w:div w:id="33052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2436237">
      <w:bodyDiv w:val="1"/>
      <w:marLeft w:val="0"/>
      <w:marRight w:val="0"/>
      <w:marTop w:val="0"/>
      <w:marBottom w:val="0"/>
      <w:divBdr>
        <w:top w:val="none" w:sz="0" w:space="0" w:color="auto"/>
        <w:left w:val="none" w:sz="0" w:space="0" w:color="auto"/>
        <w:bottom w:val="none" w:sz="0" w:space="0" w:color="auto"/>
        <w:right w:val="none" w:sz="0" w:space="0" w:color="auto"/>
      </w:divBdr>
      <w:divsChild>
        <w:div w:id="2073385004">
          <w:marLeft w:val="0"/>
          <w:marRight w:val="0"/>
          <w:marTop w:val="0"/>
          <w:marBottom w:val="0"/>
          <w:divBdr>
            <w:top w:val="none" w:sz="0" w:space="0" w:color="auto"/>
            <w:left w:val="none" w:sz="0" w:space="0" w:color="auto"/>
            <w:bottom w:val="none" w:sz="0" w:space="0" w:color="auto"/>
            <w:right w:val="none" w:sz="0" w:space="0" w:color="auto"/>
          </w:divBdr>
          <w:divsChild>
            <w:div w:id="963535475">
              <w:marLeft w:val="0"/>
              <w:marRight w:val="0"/>
              <w:marTop w:val="0"/>
              <w:marBottom w:val="0"/>
              <w:divBdr>
                <w:top w:val="none" w:sz="0" w:space="0" w:color="auto"/>
                <w:left w:val="none" w:sz="0" w:space="0" w:color="auto"/>
                <w:bottom w:val="none" w:sz="0" w:space="0" w:color="auto"/>
                <w:right w:val="none" w:sz="0" w:space="0" w:color="auto"/>
              </w:divBdr>
              <w:divsChild>
                <w:div w:id="459107320">
                  <w:marLeft w:val="0"/>
                  <w:marRight w:val="0"/>
                  <w:marTop w:val="0"/>
                  <w:marBottom w:val="0"/>
                  <w:divBdr>
                    <w:top w:val="none" w:sz="0" w:space="0" w:color="auto"/>
                    <w:left w:val="none" w:sz="0" w:space="0" w:color="auto"/>
                    <w:bottom w:val="none" w:sz="0" w:space="0" w:color="auto"/>
                    <w:right w:val="none" w:sz="0" w:space="0" w:color="auto"/>
                  </w:divBdr>
                  <w:divsChild>
                    <w:div w:id="2023584867">
                      <w:marLeft w:val="0"/>
                      <w:marRight w:val="0"/>
                      <w:marTop w:val="0"/>
                      <w:marBottom w:val="0"/>
                      <w:divBdr>
                        <w:top w:val="none" w:sz="0" w:space="0" w:color="auto"/>
                        <w:left w:val="none" w:sz="0" w:space="0" w:color="auto"/>
                        <w:bottom w:val="none" w:sz="0" w:space="0" w:color="auto"/>
                        <w:right w:val="none" w:sz="0" w:space="0" w:color="auto"/>
                      </w:divBdr>
                      <w:divsChild>
                        <w:div w:id="2094547941">
                          <w:marLeft w:val="0"/>
                          <w:marRight w:val="0"/>
                          <w:marTop w:val="0"/>
                          <w:marBottom w:val="0"/>
                          <w:divBdr>
                            <w:top w:val="none" w:sz="0" w:space="0" w:color="auto"/>
                            <w:left w:val="none" w:sz="0" w:space="0" w:color="auto"/>
                            <w:bottom w:val="none" w:sz="0" w:space="0" w:color="auto"/>
                            <w:right w:val="none" w:sz="0" w:space="0" w:color="auto"/>
                          </w:divBdr>
                          <w:divsChild>
                            <w:div w:id="1702586035">
                              <w:marLeft w:val="0"/>
                              <w:marRight w:val="0"/>
                              <w:marTop w:val="0"/>
                              <w:marBottom w:val="0"/>
                              <w:divBdr>
                                <w:top w:val="none" w:sz="0" w:space="0" w:color="auto"/>
                                <w:left w:val="none" w:sz="0" w:space="0" w:color="auto"/>
                                <w:bottom w:val="none" w:sz="0" w:space="0" w:color="auto"/>
                                <w:right w:val="none" w:sz="0" w:space="0" w:color="auto"/>
                              </w:divBdr>
                              <w:divsChild>
                                <w:div w:id="1441031214">
                                  <w:marLeft w:val="0"/>
                                  <w:marRight w:val="0"/>
                                  <w:marTop w:val="0"/>
                                  <w:marBottom w:val="0"/>
                                  <w:divBdr>
                                    <w:top w:val="none" w:sz="0" w:space="0" w:color="auto"/>
                                    <w:left w:val="none" w:sz="0" w:space="0" w:color="auto"/>
                                    <w:bottom w:val="none" w:sz="0" w:space="0" w:color="auto"/>
                                    <w:right w:val="none" w:sz="0" w:space="0" w:color="auto"/>
                                  </w:divBdr>
                                  <w:divsChild>
                                    <w:div w:id="25586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524940">
                          <w:marLeft w:val="0"/>
                          <w:marRight w:val="0"/>
                          <w:marTop w:val="0"/>
                          <w:marBottom w:val="0"/>
                          <w:divBdr>
                            <w:top w:val="none" w:sz="0" w:space="0" w:color="auto"/>
                            <w:left w:val="none" w:sz="0" w:space="0" w:color="auto"/>
                            <w:bottom w:val="none" w:sz="0" w:space="0" w:color="auto"/>
                            <w:right w:val="none" w:sz="0" w:space="0" w:color="auto"/>
                          </w:divBdr>
                          <w:divsChild>
                            <w:div w:id="1093166103">
                              <w:marLeft w:val="0"/>
                              <w:marRight w:val="0"/>
                              <w:marTop w:val="0"/>
                              <w:marBottom w:val="0"/>
                              <w:divBdr>
                                <w:top w:val="none" w:sz="0" w:space="0" w:color="auto"/>
                                <w:left w:val="none" w:sz="0" w:space="0" w:color="auto"/>
                                <w:bottom w:val="none" w:sz="0" w:space="0" w:color="auto"/>
                                <w:right w:val="none" w:sz="0" w:space="0" w:color="auto"/>
                              </w:divBdr>
                              <w:divsChild>
                                <w:div w:id="1004865558">
                                  <w:marLeft w:val="0"/>
                                  <w:marRight w:val="0"/>
                                  <w:marTop w:val="0"/>
                                  <w:marBottom w:val="0"/>
                                  <w:divBdr>
                                    <w:top w:val="none" w:sz="0" w:space="0" w:color="auto"/>
                                    <w:left w:val="none" w:sz="0" w:space="0" w:color="auto"/>
                                    <w:bottom w:val="none" w:sz="0" w:space="0" w:color="auto"/>
                                    <w:right w:val="none" w:sz="0" w:space="0" w:color="auto"/>
                                  </w:divBdr>
                                  <w:divsChild>
                                    <w:div w:id="97460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0139919">
          <w:marLeft w:val="0"/>
          <w:marRight w:val="0"/>
          <w:marTop w:val="0"/>
          <w:marBottom w:val="0"/>
          <w:divBdr>
            <w:top w:val="none" w:sz="0" w:space="0" w:color="auto"/>
            <w:left w:val="none" w:sz="0" w:space="0" w:color="auto"/>
            <w:bottom w:val="none" w:sz="0" w:space="0" w:color="auto"/>
            <w:right w:val="none" w:sz="0" w:space="0" w:color="auto"/>
          </w:divBdr>
          <w:divsChild>
            <w:div w:id="1004167080">
              <w:marLeft w:val="0"/>
              <w:marRight w:val="0"/>
              <w:marTop w:val="0"/>
              <w:marBottom w:val="0"/>
              <w:divBdr>
                <w:top w:val="none" w:sz="0" w:space="0" w:color="auto"/>
                <w:left w:val="none" w:sz="0" w:space="0" w:color="auto"/>
                <w:bottom w:val="none" w:sz="0" w:space="0" w:color="auto"/>
                <w:right w:val="none" w:sz="0" w:space="0" w:color="auto"/>
              </w:divBdr>
              <w:divsChild>
                <w:div w:id="1237714155">
                  <w:marLeft w:val="0"/>
                  <w:marRight w:val="0"/>
                  <w:marTop w:val="0"/>
                  <w:marBottom w:val="0"/>
                  <w:divBdr>
                    <w:top w:val="none" w:sz="0" w:space="0" w:color="auto"/>
                    <w:left w:val="none" w:sz="0" w:space="0" w:color="auto"/>
                    <w:bottom w:val="none" w:sz="0" w:space="0" w:color="auto"/>
                    <w:right w:val="none" w:sz="0" w:space="0" w:color="auto"/>
                  </w:divBdr>
                  <w:divsChild>
                    <w:div w:id="1348484362">
                      <w:marLeft w:val="0"/>
                      <w:marRight w:val="0"/>
                      <w:marTop w:val="0"/>
                      <w:marBottom w:val="0"/>
                      <w:divBdr>
                        <w:top w:val="none" w:sz="0" w:space="0" w:color="auto"/>
                        <w:left w:val="none" w:sz="0" w:space="0" w:color="auto"/>
                        <w:bottom w:val="none" w:sz="0" w:space="0" w:color="auto"/>
                        <w:right w:val="none" w:sz="0" w:space="0" w:color="auto"/>
                      </w:divBdr>
                      <w:divsChild>
                        <w:div w:id="2143957234">
                          <w:marLeft w:val="0"/>
                          <w:marRight w:val="0"/>
                          <w:marTop w:val="0"/>
                          <w:marBottom w:val="0"/>
                          <w:divBdr>
                            <w:top w:val="none" w:sz="0" w:space="0" w:color="auto"/>
                            <w:left w:val="none" w:sz="0" w:space="0" w:color="auto"/>
                            <w:bottom w:val="none" w:sz="0" w:space="0" w:color="auto"/>
                            <w:right w:val="none" w:sz="0" w:space="0" w:color="auto"/>
                          </w:divBdr>
                          <w:divsChild>
                            <w:div w:id="12803152">
                              <w:marLeft w:val="0"/>
                              <w:marRight w:val="0"/>
                              <w:marTop w:val="0"/>
                              <w:marBottom w:val="0"/>
                              <w:divBdr>
                                <w:top w:val="none" w:sz="0" w:space="0" w:color="auto"/>
                                <w:left w:val="none" w:sz="0" w:space="0" w:color="auto"/>
                                <w:bottom w:val="none" w:sz="0" w:space="0" w:color="auto"/>
                                <w:right w:val="none" w:sz="0" w:space="0" w:color="auto"/>
                              </w:divBdr>
                              <w:divsChild>
                                <w:div w:id="4792389">
                                  <w:marLeft w:val="0"/>
                                  <w:marRight w:val="0"/>
                                  <w:marTop w:val="0"/>
                                  <w:marBottom w:val="0"/>
                                  <w:divBdr>
                                    <w:top w:val="none" w:sz="0" w:space="0" w:color="auto"/>
                                    <w:left w:val="none" w:sz="0" w:space="0" w:color="auto"/>
                                    <w:bottom w:val="none" w:sz="0" w:space="0" w:color="auto"/>
                                    <w:right w:val="none" w:sz="0" w:space="0" w:color="auto"/>
                                  </w:divBdr>
                                  <w:divsChild>
                                    <w:div w:id="1273902257">
                                      <w:marLeft w:val="0"/>
                                      <w:marRight w:val="0"/>
                                      <w:marTop w:val="0"/>
                                      <w:marBottom w:val="0"/>
                                      <w:divBdr>
                                        <w:top w:val="none" w:sz="0" w:space="0" w:color="auto"/>
                                        <w:left w:val="none" w:sz="0" w:space="0" w:color="auto"/>
                                        <w:bottom w:val="none" w:sz="0" w:space="0" w:color="auto"/>
                                        <w:right w:val="none" w:sz="0" w:space="0" w:color="auto"/>
                                      </w:divBdr>
                                      <w:divsChild>
                                        <w:div w:id="102035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3286918">
          <w:marLeft w:val="0"/>
          <w:marRight w:val="0"/>
          <w:marTop w:val="0"/>
          <w:marBottom w:val="0"/>
          <w:divBdr>
            <w:top w:val="none" w:sz="0" w:space="0" w:color="auto"/>
            <w:left w:val="none" w:sz="0" w:space="0" w:color="auto"/>
            <w:bottom w:val="none" w:sz="0" w:space="0" w:color="auto"/>
            <w:right w:val="none" w:sz="0" w:space="0" w:color="auto"/>
          </w:divBdr>
          <w:divsChild>
            <w:div w:id="453063481">
              <w:marLeft w:val="0"/>
              <w:marRight w:val="0"/>
              <w:marTop w:val="0"/>
              <w:marBottom w:val="0"/>
              <w:divBdr>
                <w:top w:val="none" w:sz="0" w:space="0" w:color="auto"/>
                <w:left w:val="none" w:sz="0" w:space="0" w:color="auto"/>
                <w:bottom w:val="none" w:sz="0" w:space="0" w:color="auto"/>
                <w:right w:val="none" w:sz="0" w:space="0" w:color="auto"/>
              </w:divBdr>
              <w:divsChild>
                <w:div w:id="1671790518">
                  <w:marLeft w:val="0"/>
                  <w:marRight w:val="0"/>
                  <w:marTop w:val="0"/>
                  <w:marBottom w:val="0"/>
                  <w:divBdr>
                    <w:top w:val="none" w:sz="0" w:space="0" w:color="auto"/>
                    <w:left w:val="none" w:sz="0" w:space="0" w:color="auto"/>
                    <w:bottom w:val="none" w:sz="0" w:space="0" w:color="auto"/>
                    <w:right w:val="none" w:sz="0" w:space="0" w:color="auto"/>
                  </w:divBdr>
                  <w:divsChild>
                    <w:div w:id="1855417087">
                      <w:marLeft w:val="0"/>
                      <w:marRight w:val="0"/>
                      <w:marTop w:val="0"/>
                      <w:marBottom w:val="0"/>
                      <w:divBdr>
                        <w:top w:val="none" w:sz="0" w:space="0" w:color="auto"/>
                        <w:left w:val="none" w:sz="0" w:space="0" w:color="auto"/>
                        <w:bottom w:val="none" w:sz="0" w:space="0" w:color="auto"/>
                        <w:right w:val="none" w:sz="0" w:space="0" w:color="auto"/>
                      </w:divBdr>
                      <w:divsChild>
                        <w:div w:id="1389305190">
                          <w:marLeft w:val="0"/>
                          <w:marRight w:val="0"/>
                          <w:marTop w:val="0"/>
                          <w:marBottom w:val="0"/>
                          <w:divBdr>
                            <w:top w:val="none" w:sz="0" w:space="0" w:color="auto"/>
                            <w:left w:val="none" w:sz="0" w:space="0" w:color="auto"/>
                            <w:bottom w:val="none" w:sz="0" w:space="0" w:color="auto"/>
                            <w:right w:val="none" w:sz="0" w:space="0" w:color="auto"/>
                          </w:divBdr>
                          <w:divsChild>
                            <w:div w:id="1793933639">
                              <w:marLeft w:val="0"/>
                              <w:marRight w:val="0"/>
                              <w:marTop w:val="0"/>
                              <w:marBottom w:val="0"/>
                              <w:divBdr>
                                <w:top w:val="none" w:sz="0" w:space="0" w:color="auto"/>
                                <w:left w:val="none" w:sz="0" w:space="0" w:color="auto"/>
                                <w:bottom w:val="none" w:sz="0" w:space="0" w:color="auto"/>
                                <w:right w:val="none" w:sz="0" w:space="0" w:color="auto"/>
                              </w:divBdr>
                              <w:divsChild>
                                <w:div w:id="2083327273">
                                  <w:marLeft w:val="0"/>
                                  <w:marRight w:val="0"/>
                                  <w:marTop w:val="0"/>
                                  <w:marBottom w:val="0"/>
                                  <w:divBdr>
                                    <w:top w:val="none" w:sz="0" w:space="0" w:color="auto"/>
                                    <w:left w:val="none" w:sz="0" w:space="0" w:color="auto"/>
                                    <w:bottom w:val="none" w:sz="0" w:space="0" w:color="auto"/>
                                    <w:right w:val="none" w:sz="0" w:space="0" w:color="auto"/>
                                  </w:divBdr>
                                  <w:divsChild>
                                    <w:div w:id="82347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8052213">
      <w:bodyDiv w:val="1"/>
      <w:marLeft w:val="0"/>
      <w:marRight w:val="0"/>
      <w:marTop w:val="0"/>
      <w:marBottom w:val="0"/>
      <w:divBdr>
        <w:top w:val="none" w:sz="0" w:space="0" w:color="auto"/>
        <w:left w:val="none" w:sz="0" w:space="0" w:color="auto"/>
        <w:bottom w:val="none" w:sz="0" w:space="0" w:color="auto"/>
        <w:right w:val="none" w:sz="0" w:space="0" w:color="auto"/>
      </w:divBdr>
    </w:div>
    <w:div w:id="1671520452">
      <w:bodyDiv w:val="1"/>
      <w:marLeft w:val="0"/>
      <w:marRight w:val="0"/>
      <w:marTop w:val="0"/>
      <w:marBottom w:val="0"/>
      <w:divBdr>
        <w:top w:val="none" w:sz="0" w:space="0" w:color="auto"/>
        <w:left w:val="none" w:sz="0" w:space="0" w:color="auto"/>
        <w:bottom w:val="none" w:sz="0" w:space="0" w:color="auto"/>
        <w:right w:val="none" w:sz="0" w:space="0" w:color="auto"/>
      </w:divBdr>
    </w:div>
    <w:div w:id="1770200010">
      <w:bodyDiv w:val="1"/>
      <w:marLeft w:val="0"/>
      <w:marRight w:val="0"/>
      <w:marTop w:val="0"/>
      <w:marBottom w:val="0"/>
      <w:divBdr>
        <w:top w:val="none" w:sz="0" w:space="0" w:color="auto"/>
        <w:left w:val="none" w:sz="0" w:space="0" w:color="auto"/>
        <w:bottom w:val="none" w:sz="0" w:space="0" w:color="auto"/>
        <w:right w:val="none" w:sz="0" w:space="0" w:color="auto"/>
      </w:divBdr>
    </w:div>
    <w:div w:id="1858080387">
      <w:bodyDiv w:val="1"/>
      <w:marLeft w:val="0"/>
      <w:marRight w:val="0"/>
      <w:marTop w:val="0"/>
      <w:marBottom w:val="0"/>
      <w:divBdr>
        <w:top w:val="none" w:sz="0" w:space="0" w:color="auto"/>
        <w:left w:val="none" w:sz="0" w:space="0" w:color="auto"/>
        <w:bottom w:val="none" w:sz="0" w:space="0" w:color="auto"/>
        <w:right w:val="none" w:sz="0" w:space="0" w:color="auto"/>
      </w:divBdr>
    </w:div>
    <w:div w:id="1871142307">
      <w:bodyDiv w:val="1"/>
      <w:marLeft w:val="0"/>
      <w:marRight w:val="0"/>
      <w:marTop w:val="0"/>
      <w:marBottom w:val="0"/>
      <w:divBdr>
        <w:top w:val="none" w:sz="0" w:space="0" w:color="auto"/>
        <w:left w:val="none" w:sz="0" w:space="0" w:color="auto"/>
        <w:bottom w:val="none" w:sz="0" w:space="0" w:color="auto"/>
        <w:right w:val="none" w:sz="0" w:space="0" w:color="auto"/>
      </w:divBdr>
    </w:div>
    <w:div w:id="1896627168">
      <w:bodyDiv w:val="1"/>
      <w:marLeft w:val="0"/>
      <w:marRight w:val="0"/>
      <w:marTop w:val="0"/>
      <w:marBottom w:val="0"/>
      <w:divBdr>
        <w:top w:val="none" w:sz="0" w:space="0" w:color="auto"/>
        <w:left w:val="none" w:sz="0" w:space="0" w:color="auto"/>
        <w:bottom w:val="none" w:sz="0" w:space="0" w:color="auto"/>
        <w:right w:val="none" w:sz="0" w:space="0" w:color="auto"/>
      </w:divBdr>
    </w:div>
    <w:div w:id="1897279104">
      <w:bodyDiv w:val="1"/>
      <w:marLeft w:val="0"/>
      <w:marRight w:val="0"/>
      <w:marTop w:val="0"/>
      <w:marBottom w:val="0"/>
      <w:divBdr>
        <w:top w:val="none" w:sz="0" w:space="0" w:color="auto"/>
        <w:left w:val="none" w:sz="0" w:space="0" w:color="auto"/>
        <w:bottom w:val="none" w:sz="0" w:space="0" w:color="auto"/>
        <w:right w:val="none" w:sz="0" w:space="0" w:color="auto"/>
      </w:divBdr>
    </w:div>
    <w:div w:id="1919898158">
      <w:bodyDiv w:val="1"/>
      <w:marLeft w:val="0"/>
      <w:marRight w:val="0"/>
      <w:marTop w:val="0"/>
      <w:marBottom w:val="0"/>
      <w:divBdr>
        <w:top w:val="none" w:sz="0" w:space="0" w:color="auto"/>
        <w:left w:val="none" w:sz="0" w:space="0" w:color="auto"/>
        <w:bottom w:val="none" w:sz="0" w:space="0" w:color="auto"/>
        <w:right w:val="none" w:sz="0" w:space="0" w:color="auto"/>
      </w:divBdr>
    </w:div>
    <w:div w:id="1959067720">
      <w:bodyDiv w:val="1"/>
      <w:marLeft w:val="0"/>
      <w:marRight w:val="0"/>
      <w:marTop w:val="0"/>
      <w:marBottom w:val="0"/>
      <w:divBdr>
        <w:top w:val="none" w:sz="0" w:space="0" w:color="auto"/>
        <w:left w:val="none" w:sz="0" w:space="0" w:color="auto"/>
        <w:bottom w:val="none" w:sz="0" w:space="0" w:color="auto"/>
        <w:right w:val="none" w:sz="0" w:space="0" w:color="auto"/>
      </w:divBdr>
    </w:div>
    <w:div w:id="1971739411">
      <w:bodyDiv w:val="1"/>
      <w:marLeft w:val="0"/>
      <w:marRight w:val="0"/>
      <w:marTop w:val="0"/>
      <w:marBottom w:val="0"/>
      <w:divBdr>
        <w:top w:val="none" w:sz="0" w:space="0" w:color="auto"/>
        <w:left w:val="none" w:sz="0" w:space="0" w:color="auto"/>
        <w:bottom w:val="none" w:sz="0" w:space="0" w:color="auto"/>
        <w:right w:val="none" w:sz="0" w:space="0" w:color="auto"/>
      </w:divBdr>
    </w:div>
    <w:div w:id="1971933022">
      <w:bodyDiv w:val="1"/>
      <w:marLeft w:val="0"/>
      <w:marRight w:val="0"/>
      <w:marTop w:val="0"/>
      <w:marBottom w:val="0"/>
      <w:divBdr>
        <w:top w:val="none" w:sz="0" w:space="0" w:color="auto"/>
        <w:left w:val="none" w:sz="0" w:space="0" w:color="auto"/>
        <w:bottom w:val="none" w:sz="0" w:space="0" w:color="auto"/>
        <w:right w:val="none" w:sz="0" w:space="0" w:color="auto"/>
      </w:divBdr>
    </w:div>
    <w:div w:id="1988165835">
      <w:bodyDiv w:val="1"/>
      <w:marLeft w:val="0"/>
      <w:marRight w:val="0"/>
      <w:marTop w:val="0"/>
      <w:marBottom w:val="0"/>
      <w:divBdr>
        <w:top w:val="none" w:sz="0" w:space="0" w:color="auto"/>
        <w:left w:val="none" w:sz="0" w:space="0" w:color="auto"/>
        <w:bottom w:val="none" w:sz="0" w:space="0" w:color="auto"/>
        <w:right w:val="none" w:sz="0" w:space="0" w:color="auto"/>
      </w:divBdr>
    </w:div>
    <w:div w:id="211224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h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81595-BD9A-43F9-858D-97DF76AD3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4200</Words>
  <Characters>23944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mitzy</dc:creator>
  <cp:keywords/>
  <dc:description/>
  <cp:lastModifiedBy>mitzy</cp:lastModifiedBy>
  <cp:revision>4</cp:revision>
  <dcterms:created xsi:type="dcterms:W3CDTF">2025-02-25T21:38:00Z</dcterms:created>
  <dcterms:modified xsi:type="dcterms:W3CDTF">2025-02-25T22:53:00Z</dcterms:modified>
</cp:coreProperties>
</file>