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25483" w14:textId="4017E080" w:rsidR="00955AEB" w:rsidRDefault="00396E3E" w:rsidP="00172B7D">
      <w:pPr>
        <w:jc w:val="center"/>
        <w:rPr>
          <w:sz w:val="48"/>
          <w:szCs w:val="48"/>
        </w:rPr>
      </w:pPr>
      <w:r>
        <w:rPr>
          <w:sz w:val="48"/>
          <w:szCs w:val="48"/>
        </w:rPr>
        <w:t xml:space="preserve"> </w:t>
      </w:r>
    </w:p>
    <w:p w14:paraId="1E934981" w14:textId="39D4E792" w:rsidR="00702156" w:rsidRDefault="000E5079" w:rsidP="008840B0">
      <w:pPr>
        <w:jc w:val="center"/>
        <w:rPr>
          <w:sz w:val="56"/>
          <w:szCs w:val="56"/>
        </w:rPr>
      </w:pPr>
      <w:r>
        <w:rPr>
          <w:sz w:val="48"/>
          <w:szCs w:val="48"/>
        </w:rPr>
        <w:t xml:space="preserve"> </w:t>
      </w:r>
      <w:r w:rsidRPr="0034437B">
        <w:rPr>
          <w:sz w:val="56"/>
          <w:szCs w:val="56"/>
        </w:rPr>
        <w:t>Look</w:t>
      </w:r>
      <w:r w:rsidR="009E2DBE">
        <w:rPr>
          <w:sz w:val="56"/>
          <w:szCs w:val="56"/>
        </w:rPr>
        <w:t>ing</w:t>
      </w:r>
      <w:r w:rsidRPr="0034437B">
        <w:rPr>
          <w:sz w:val="56"/>
          <w:szCs w:val="56"/>
        </w:rPr>
        <w:t xml:space="preserve"> into the </w:t>
      </w:r>
      <w:r w:rsidR="0052165F" w:rsidRPr="0034437B">
        <w:rPr>
          <w:sz w:val="56"/>
          <w:szCs w:val="56"/>
        </w:rPr>
        <w:t>darkness</w:t>
      </w:r>
    </w:p>
    <w:p w14:paraId="0AD2120C" w14:textId="44F96D62" w:rsidR="00B920B9" w:rsidRPr="00FF42A0" w:rsidRDefault="00512A95" w:rsidP="008840B0">
      <w:pPr>
        <w:jc w:val="center"/>
        <w:rPr>
          <w:sz w:val="20"/>
          <w:szCs w:val="20"/>
        </w:rPr>
      </w:pPr>
      <w:r>
        <w:rPr>
          <w:sz w:val="20"/>
          <w:szCs w:val="20"/>
        </w:rPr>
        <w:t>(</w:t>
      </w:r>
      <w:r w:rsidR="00B920B9" w:rsidRPr="00FF42A0">
        <w:rPr>
          <w:sz w:val="20"/>
          <w:szCs w:val="20"/>
        </w:rPr>
        <w:t>T</w:t>
      </w:r>
      <w:r w:rsidR="00D373F7">
        <w:rPr>
          <w:sz w:val="20"/>
          <w:szCs w:val="20"/>
        </w:rPr>
        <w:t>itle in ref</w:t>
      </w:r>
      <w:r w:rsidR="008B1176">
        <w:rPr>
          <w:sz w:val="20"/>
          <w:szCs w:val="20"/>
        </w:rPr>
        <w:t xml:space="preserve">erence to </w:t>
      </w:r>
      <w:r w:rsidR="00A215B0">
        <w:rPr>
          <w:sz w:val="20"/>
          <w:szCs w:val="20"/>
        </w:rPr>
        <w:t>the gr</w:t>
      </w:r>
      <w:r w:rsidR="003904AE">
        <w:rPr>
          <w:sz w:val="20"/>
          <w:szCs w:val="20"/>
        </w:rPr>
        <w:t>ey area that s</w:t>
      </w:r>
      <w:r>
        <w:rPr>
          <w:sz w:val="20"/>
          <w:szCs w:val="20"/>
        </w:rPr>
        <w:t>urrounds the drilling for oil in the Niger Delta).</w:t>
      </w:r>
    </w:p>
    <w:p w14:paraId="3F900B46" w14:textId="6B24290F" w:rsidR="00237163" w:rsidRPr="008840B0" w:rsidRDefault="00702156" w:rsidP="008840B0">
      <w:pPr>
        <w:jc w:val="center"/>
      </w:pPr>
      <w:r>
        <w:t xml:space="preserve"> </w:t>
      </w:r>
    </w:p>
    <w:p w14:paraId="70BB9508" w14:textId="71D21833" w:rsidR="000B3ED2" w:rsidRPr="000B3ED2" w:rsidRDefault="000B3ED2" w:rsidP="000B3ED2">
      <w:pPr>
        <w:jc w:val="center"/>
        <w:rPr>
          <w:sz w:val="48"/>
          <w:szCs w:val="48"/>
        </w:rPr>
      </w:pPr>
      <w:r>
        <w:rPr>
          <w:sz w:val="48"/>
          <w:szCs w:val="48"/>
        </w:rPr>
        <w:t>Primary Source</w:t>
      </w:r>
    </w:p>
    <w:p w14:paraId="67513A1B" w14:textId="31CFC2EE" w:rsidR="000B3ED2" w:rsidRPr="000B3ED2" w:rsidRDefault="000B3ED2" w:rsidP="00B00C3D">
      <w:r w:rsidRPr="000B3ED2">
        <w:t>I come across My Primary source while, reading the book [ I YOU WE THEM, Written by the Author Dan Gretton, 2019]. The book is full of information and gives clear References to other author’s work. On page 1071 he gives reference to a work written by the Nobel Laureate Ken-Saro Wiwa, whom in his last book before being executed by the Nigerian Authorities in November 1995.</w:t>
      </w:r>
      <w:r w:rsidR="001925BE">
        <w:t xml:space="preserve"> </w:t>
      </w:r>
    </w:p>
    <w:p w14:paraId="322F14B9" w14:textId="4C53CEDE" w:rsidR="000B3ED2" w:rsidRPr="000B3ED2" w:rsidRDefault="000B3ED2" w:rsidP="00B00C3D">
      <w:r w:rsidRPr="000B3ED2">
        <w:t xml:space="preserve">A Month and a day &amp; Letters </w:t>
      </w:r>
      <w:proofErr w:type="gramStart"/>
      <w:r w:rsidR="003F3AFC">
        <w:t>is</w:t>
      </w:r>
      <w:proofErr w:type="gramEnd"/>
      <w:r w:rsidRPr="000B3ED2">
        <w:t xml:space="preserve"> a book that explores how Nigeria come to be after years of colonialism by the British. Ken Saro-</w:t>
      </w:r>
      <w:proofErr w:type="spellStart"/>
      <w:r w:rsidRPr="000B3ED2">
        <w:t>Wiwa</w:t>
      </w:r>
      <w:proofErr w:type="spellEnd"/>
      <w:r w:rsidRPr="000B3ED2">
        <w:t xml:space="preserve"> talks about the exploitation and destruction of his land and the rights of his fellow people.</w:t>
      </w:r>
    </w:p>
    <w:p w14:paraId="6B6ABBA2" w14:textId="25CBF850" w:rsidR="00B00C3D" w:rsidRDefault="000B3ED2" w:rsidP="00F303BB">
      <w:r w:rsidRPr="000B3ED2">
        <w:t xml:space="preserve">After his execution along with eight other campaigners, Letters were sent to his family and the feature in the book which </w:t>
      </w:r>
      <w:r w:rsidR="008840B0">
        <w:t>reinforces</w:t>
      </w:r>
      <w:r w:rsidRPr="000B3ED2">
        <w:t xml:space="preserve"> the information written in the book and the authentic catalogue of events leading to his death</w:t>
      </w:r>
      <w:r w:rsidR="00B3205B">
        <w:t>.</w:t>
      </w:r>
    </w:p>
    <w:p w14:paraId="62E5658B" w14:textId="3CB79F65" w:rsidR="00740738" w:rsidRDefault="000B3ED2" w:rsidP="00740738">
      <w:pPr>
        <w:jc w:val="center"/>
      </w:pPr>
      <w:r w:rsidRPr="000B3ED2">
        <w:t xml:space="preserve">Writings from </w:t>
      </w:r>
      <w:r w:rsidR="00740738">
        <w:t>Authers</w:t>
      </w:r>
      <w:r w:rsidRPr="000B3ED2">
        <w:t xml:space="preserve"> around the world on hearing about the brutal Killing of Ken Saro-</w:t>
      </w:r>
      <w:proofErr w:type="spellStart"/>
      <w:r w:rsidRPr="000B3ED2">
        <w:t>Wiwa</w:t>
      </w:r>
      <w:proofErr w:type="spellEnd"/>
      <w:r w:rsidRPr="000B3ED2">
        <w:t xml:space="preserve"> and eight other Ogoni</w:t>
      </w:r>
    </w:p>
    <w:p w14:paraId="680D5083" w14:textId="3E6E5932" w:rsidR="000B3ED2" w:rsidRPr="000B3ED2" w:rsidRDefault="00740738" w:rsidP="00740738">
      <w:r>
        <w:t xml:space="preserve">         </w:t>
      </w:r>
      <w:r w:rsidR="00B00C3D">
        <w:t>‘This</w:t>
      </w:r>
      <w:r w:rsidR="000B3ED2" w:rsidRPr="000B3ED2">
        <w:t xml:space="preserve"> is Heart of Darkness Country’. Fay Weldon</w:t>
      </w:r>
    </w:p>
    <w:p w14:paraId="61D6B264" w14:textId="77777777" w:rsidR="000B3ED2" w:rsidRPr="000B3ED2" w:rsidRDefault="000B3ED2" w:rsidP="000B3ED2">
      <w:pPr>
        <w:jc w:val="center"/>
      </w:pPr>
      <w:r w:rsidRPr="000B3ED2">
        <w:t>Nigeria is now on a similar level of moral degeneracy as Saddam Hussein’s Iraq.</w:t>
      </w:r>
    </w:p>
    <w:p w14:paraId="04868963" w14:textId="77777777" w:rsidR="000B3ED2" w:rsidRPr="000B3ED2" w:rsidRDefault="000B3ED2" w:rsidP="000B3ED2">
      <w:pPr>
        <w:jc w:val="center"/>
      </w:pPr>
      <w:r w:rsidRPr="000B3ED2">
        <w:t>William Boyd.</w:t>
      </w:r>
    </w:p>
    <w:p w14:paraId="38515363" w14:textId="77777777" w:rsidR="000B3ED2" w:rsidRPr="000B3ED2" w:rsidRDefault="000B3ED2" w:rsidP="000B3ED2">
      <w:pPr>
        <w:jc w:val="center"/>
      </w:pPr>
      <w:r w:rsidRPr="000B3ED2">
        <w:t>Murder is the most brutal form of censorship, and the Nigerian military has proved by this act the desperation of its Leaders who are prepared to take any steps to stay in power’. Harold Pinter.</w:t>
      </w:r>
    </w:p>
    <w:p w14:paraId="22F8CE30" w14:textId="77777777" w:rsidR="000B3ED2" w:rsidRPr="000B3ED2" w:rsidRDefault="000B3ED2" w:rsidP="000B3ED2">
      <w:pPr>
        <w:jc w:val="center"/>
      </w:pPr>
      <w:r w:rsidRPr="000B3ED2">
        <w:t>Other names like.</w:t>
      </w:r>
    </w:p>
    <w:p w14:paraId="3E0ADD61" w14:textId="77777777" w:rsidR="000B3ED2" w:rsidRPr="000B3ED2" w:rsidRDefault="000B3ED2" w:rsidP="000B3ED2">
      <w:pPr>
        <w:jc w:val="center"/>
      </w:pPr>
      <w:r w:rsidRPr="000B3ED2">
        <w:t>Salmon Rushdie.</w:t>
      </w:r>
    </w:p>
    <w:p w14:paraId="41DBB931" w14:textId="77777777" w:rsidR="000B3ED2" w:rsidRPr="000B3ED2" w:rsidRDefault="000B3ED2" w:rsidP="000B3ED2">
      <w:pPr>
        <w:jc w:val="center"/>
      </w:pPr>
      <w:r w:rsidRPr="000B3ED2">
        <w:t>Athur Miller and Susan Sontag.</w:t>
      </w:r>
    </w:p>
    <w:p w14:paraId="6267CF71" w14:textId="61E05136" w:rsidR="000B3ED2" w:rsidRPr="000B3ED2" w:rsidRDefault="000B3ED2" w:rsidP="00102312">
      <w:pPr>
        <w:jc w:val="center"/>
      </w:pPr>
      <w:r w:rsidRPr="000B3ED2">
        <w:t xml:space="preserve">Ben </w:t>
      </w:r>
      <w:proofErr w:type="spellStart"/>
      <w:r w:rsidRPr="000B3ED2">
        <w:t>Okri.Chinua</w:t>
      </w:r>
      <w:proofErr w:type="spellEnd"/>
      <w:r w:rsidRPr="000B3ED2">
        <w:t xml:space="preserve"> Achebe.</w:t>
      </w:r>
      <w:r w:rsidR="001D3333">
        <w:t xml:space="preserve">      </w:t>
      </w:r>
      <w:r w:rsidR="001D3333" w:rsidRPr="000B3ED2">
        <w:t>Alice Walker</w:t>
      </w:r>
      <w:r w:rsidR="001D3333">
        <w:t xml:space="preserve">.         </w:t>
      </w:r>
    </w:p>
    <w:p w14:paraId="438E0B7A" w14:textId="22418501" w:rsidR="000B3ED2" w:rsidRDefault="00A0362B" w:rsidP="000B3ED2">
      <w:pPr>
        <w:jc w:val="center"/>
      </w:pPr>
      <w:r>
        <w:t xml:space="preserve">                                                                                                 </w:t>
      </w:r>
    </w:p>
    <w:p w14:paraId="0BB92E58" w14:textId="77777777" w:rsidR="00740738" w:rsidRDefault="00740738" w:rsidP="000B3ED2">
      <w:pPr>
        <w:jc w:val="center"/>
      </w:pPr>
    </w:p>
    <w:p w14:paraId="5EE76E85" w14:textId="77777777" w:rsidR="00B00C3D" w:rsidRDefault="00B00C3D" w:rsidP="000B3ED2">
      <w:pPr>
        <w:jc w:val="center"/>
      </w:pPr>
    </w:p>
    <w:p w14:paraId="486E4530" w14:textId="77777777" w:rsidR="00B00C3D" w:rsidRPr="00B00C3D" w:rsidRDefault="00B00C3D" w:rsidP="00B00C3D">
      <w:pPr>
        <w:jc w:val="center"/>
        <w:rPr>
          <w:sz w:val="36"/>
          <w:szCs w:val="36"/>
        </w:rPr>
      </w:pPr>
      <w:r w:rsidRPr="00B00C3D">
        <w:rPr>
          <w:sz w:val="36"/>
          <w:szCs w:val="36"/>
        </w:rPr>
        <w:t>Main Weakness of my primary source</w:t>
      </w:r>
    </w:p>
    <w:p w14:paraId="49610E90" w14:textId="77777777" w:rsidR="00B00C3D" w:rsidRPr="00B00C3D" w:rsidRDefault="00B00C3D" w:rsidP="00B00C3D"/>
    <w:p w14:paraId="2B789922" w14:textId="24E3E912" w:rsidR="00B00C3D" w:rsidRPr="00B00C3D" w:rsidRDefault="00B00C3D" w:rsidP="00B00C3D">
      <w:r w:rsidRPr="00B00C3D">
        <w:t>In looking into my primary sou</w:t>
      </w:r>
      <w:r w:rsidR="00E06C26">
        <w:t>rce</w:t>
      </w:r>
      <w:r w:rsidR="009570AD">
        <w:t>.</w:t>
      </w:r>
    </w:p>
    <w:p w14:paraId="4C9779A1" w14:textId="77777777" w:rsidR="00B00C3D" w:rsidRPr="00B00C3D" w:rsidRDefault="00B00C3D" w:rsidP="00B00C3D">
      <w:r w:rsidRPr="00B00C3D">
        <w:t xml:space="preserve">He writes about his homeland where he grew up, a place he sees being devastated by oil companies and corrupt government officials. </w:t>
      </w:r>
    </w:p>
    <w:p w14:paraId="2436D47E" w14:textId="35FB627A" w:rsidR="00B00C3D" w:rsidRDefault="00B00C3D" w:rsidP="005642E3">
      <w:r w:rsidRPr="00B00C3D">
        <w:t xml:space="preserve"> I feel that as the author was so close to his subject matter, he could be seeing things from a position that would influence his writing </w:t>
      </w:r>
      <w:r w:rsidR="004966F2">
        <w:t>in a way</w:t>
      </w:r>
      <w:r w:rsidRPr="00B00C3D">
        <w:t xml:space="preserve"> </w:t>
      </w:r>
      <w:r w:rsidR="004966F2">
        <w:t>that maybe</w:t>
      </w:r>
      <w:r w:rsidRPr="00B00C3D">
        <w:t xml:space="preserve"> bias towards his campaign, so leading the reader to have sympathy towards the direction of the way the book is written</w:t>
      </w:r>
      <w:r w:rsidR="00715631">
        <w:t>.</w:t>
      </w:r>
    </w:p>
    <w:p w14:paraId="5AB9F8E7" w14:textId="4121C616" w:rsidR="00187389" w:rsidRDefault="001D452A" w:rsidP="005642E3">
      <w:r>
        <w:t xml:space="preserve">A paper written </w:t>
      </w:r>
      <w:r w:rsidR="00E006EF">
        <w:t xml:space="preserve">By E J </w:t>
      </w:r>
      <w:r w:rsidR="00E12A95">
        <w:t xml:space="preserve">Frank and E </w:t>
      </w:r>
      <w:r w:rsidR="00444774">
        <w:t>a</w:t>
      </w:r>
      <w:r w:rsidR="001D5192">
        <w:t xml:space="preserve"> </w:t>
      </w:r>
      <w:r w:rsidR="00E12A95">
        <w:t xml:space="preserve">Cordry </w:t>
      </w:r>
      <w:r w:rsidR="00F6217B">
        <w:t xml:space="preserve">for the </w:t>
      </w:r>
      <w:r w:rsidR="00074E40">
        <w:t>7</w:t>
      </w:r>
      <w:r w:rsidR="00074E40" w:rsidRPr="00074E40">
        <w:rPr>
          <w:vertAlign w:val="superscript"/>
        </w:rPr>
        <w:t>th</w:t>
      </w:r>
      <w:r w:rsidR="00074E40">
        <w:t xml:space="preserve"> world </w:t>
      </w:r>
      <w:r w:rsidR="00DF1F93">
        <w:t>petroleum congress</w:t>
      </w:r>
      <w:r w:rsidR="0052165F">
        <w:t xml:space="preserve"> </w:t>
      </w:r>
      <w:r w:rsidR="00DF1F93">
        <w:t>(1967</w:t>
      </w:r>
      <w:r w:rsidR="0052165F">
        <w:t>)</w:t>
      </w:r>
      <w:r w:rsidR="00DC6796">
        <w:t xml:space="preserve"> gives a look at </w:t>
      </w:r>
      <w:r w:rsidR="00C97562">
        <w:t>the benefits of Drilling for oil in the</w:t>
      </w:r>
      <w:r w:rsidR="001122B4">
        <w:t xml:space="preserve"> Niger </w:t>
      </w:r>
      <w:proofErr w:type="spellStart"/>
      <w:r w:rsidR="001122B4">
        <w:t>Delter</w:t>
      </w:r>
      <w:proofErr w:type="spellEnd"/>
      <w:r w:rsidR="00C97562">
        <w:t xml:space="preserve"> </w:t>
      </w:r>
      <w:r w:rsidR="001122B4">
        <w:t>region.</w:t>
      </w:r>
      <w:r w:rsidR="002D1060">
        <w:t xml:space="preserve"> It shows </w:t>
      </w:r>
      <w:r w:rsidR="009902B0">
        <w:t xml:space="preserve">how rich in oil deposits </w:t>
      </w:r>
      <w:r w:rsidR="00061C1A">
        <w:t>are</w:t>
      </w:r>
      <w:r w:rsidR="00271567">
        <w:t xml:space="preserve">, and </w:t>
      </w:r>
      <w:r w:rsidR="001D0BFC">
        <w:t>how</w:t>
      </w:r>
      <w:r w:rsidR="00374CBC">
        <w:t xml:space="preserve"> the </w:t>
      </w:r>
      <w:r w:rsidR="00FA6950">
        <w:t>development of drilling has prov</w:t>
      </w:r>
      <w:r w:rsidR="00877991">
        <w:t>ed encouraging</w:t>
      </w:r>
      <w:r w:rsidR="00393B74">
        <w:t xml:space="preserve"> </w:t>
      </w:r>
      <w:r w:rsidR="004113EF">
        <w:t>with 130</w:t>
      </w:r>
      <w:r w:rsidR="001D0BFC">
        <w:t xml:space="preserve"> </w:t>
      </w:r>
      <w:r w:rsidR="004113EF">
        <w:t xml:space="preserve">discoveries out of the </w:t>
      </w:r>
      <w:r w:rsidR="002B2024">
        <w:t>261 wildcat drilled pros</w:t>
      </w:r>
      <w:r w:rsidR="002532B7">
        <w:t xml:space="preserve">pects by </w:t>
      </w:r>
      <w:r w:rsidR="001D0BFC">
        <w:t>mid-1966</w:t>
      </w:r>
      <w:r w:rsidR="002532B7">
        <w:t>.</w:t>
      </w:r>
    </w:p>
    <w:p w14:paraId="4D4C233F" w14:textId="77777777" w:rsidR="008443A0" w:rsidRDefault="008443A0" w:rsidP="005642E3"/>
    <w:p w14:paraId="13974C44" w14:textId="2E44A713" w:rsidR="00E8776F" w:rsidRDefault="008443A0" w:rsidP="005642E3">
      <w:r>
        <w:t xml:space="preserve">The Delta </w:t>
      </w:r>
      <w:r w:rsidR="00042198">
        <w:t xml:space="preserve">covers about 40,000 square </w:t>
      </w:r>
      <w:r w:rsidR="0022325B">
        <w:t>miles</w:t>
      </w:r>
      <w:r w:rsidR="00E904B7">
        <w:t xml:space="preserve"> and each well average</w:t>
      </w:r>
      <w:r w:rsidR="008840B0">
        <w:t xml:space="preserve">d </w:t>
      </w:r>
      <w:r w:rsidR="00E904B7">
        <w:t>abou</w:t>
      </w:r>
      <w:r w:rsidR="0035636C">
        <w:t xml:space="preserve">t 3000 B/d from </w:t>
      </w:r>
      <w:r w:rsidR="00761D20">
        <w:t>5,100 in 1958 to 350,000</w:t>
      </w:r>
      <w:r w:rsidR="00C75851">
        <w:t>b/d in 1966.</w:t>
      </w:r>
      <w:r w:rsidR="00B63133">
        <w:t xml:space="preserve"> This shows great </w:t>
      </w:r>
      <w:r w:rsidR="008E0BCB">
        <w:t xml:space="preserve">potential for growth </w:t>
      </w:r>
      <w:r w:rsidR="008464E2">
        <w:t>for the region and Government of Nigeria</w:t>
      </w:r>
      <w:r w:rsidR="00CA725C">
        <w:t>.</w:t>
      </w:r>
      <w:r w:rsidR="0087476F">
        <w:t xml:space="preserve"> F</w:t>
      </w:r>
      <w:r w:rsidR="00B21EC0">
        <w:t>rank, EJ</w:t>
      </w:r>
      <w:r w:rsidR="00013403">
        <w:t>.</w:t>
      </w:r>
      <w:r w:rsidR="00B21EC0">
        <w:t xml:space="preserve"> Cordry</w:t>
      </w:r>
      <w:r w:rsidR="00013403">
        <w:t xml:space="preserve">, EA. </w:t>
      </w:r>
      <w:r w:rsidR="00C8430E">
        <w:t>(1967)</w:t>
      </w:r>
      <w:r w:rsidR="00E8776F">
        <w:t>.</w:t>
      </w:r>
    </w:p>
    <w:p w14:paraId="44B3E70E" w14:textId="6505338B" w:rsidR="008443A0" w:rsidRDefault="00594D8C" w:rsidP="005642E3">
      <w:r>
        <w:t xml:space="preserve"> With this information available </w:t>
      </w:r>
      <w:r w:rsidR="00B636A7">
        <w:t xml:space="preserve">it puts into question the </w:t>
      </w:r>
      <w:r w:rsidR="00342863">
        <w:t xml:space="preserve">way one thinks </w:t>
      </w:r>
      <w:r w:rsidR="00E27432">
        <w:t>about the Primary Source I have used</w:t>
      </w:r>
      <w:r w:rsidR="002F481D">
        <w:t>.</w:t>
      </w:r>
    </w:p>
    <w:p w14:paraId="5B3F7145" w14:textId="23F18EE2" w:rsidR="006B40FB" w:rsidRDefault="002F481D" w:rsidP="005642E3">
      <w:r>
        <w:t xml:space="preserve">I believe having a </w:t>
      </w:r>
      <w:r w:rsidR="0082073F">
        <w:t>deeper</w:t>
      </w:r>
      <w:r w:rsidR="008A6DB8">
        <w:t xml:space="preserve"> look</w:t>
      </w:r>
      <w:r w:rsidR="0082073F">
        <w:t xml:space="preserve"> into the argument to how a </w:t>
      </w:r>
      <w:r w:rsidR="003C6F12">
        <w:t>government</w:t>
      </w:r>
      <w:r w:rsidR="0082073F">
        <w:t xml:space="preserve"> would think </w:t>
      </w:r>
      <w:r w:rsidR="003C6F12">
        <w:t>about it priorities</w:t>
      </w:r>
      <w:r w:rsidR="00295C79">
        <w:t>.</w:t>
      </w:r>
      <w:r w:rsidR="003C6F12">
        <w:t xml:space="preserve"> </w:t>
      </w:r>
      <w:r w:rsidR="008418A7">
        <w:t>Governments</w:t>
      </w:r>
      <w:r w:rsidR="00DD5F7C">
        <w:t xml:space="preserve"> </w:t>
      </w:r>
      <w:r w:rsidR="003A17A5">
        <w:t xml:space="preserve">in many cases look towards the bettering of </w:t>
      </w:r>
      <w:r w:rsidR="004E5908">
        <w:t>its people through education and Health</w:t>
      </w:r>
      <w:r w:rsidR="00A71BC9">
        <w:t>,</w:t>
      </w:r>
      <w:r w:rsidR="004E5908">
        <w:t xml:space="preserve"> </w:t>
      </w:r>
      <w:r w:rsidR="00DD4B02">
        <w:t>leading to new schools and Hospitals being dev</w:t>
      </w:r>
      <w:r w:rsidR="00EA1A7F">
        <w:t>eloped</w:t>
      </w:r>
      <w:r w:rsidR="0008115E">
        <w:t>.</w:t>
      </w:r>
      <w:r w:rsidR="00C4297B">
        <w:t xml:space="preserve"> </w:t>
      </w:r>
      <w:r w:rsidR="008418A7">
        <w:t xml:space="preserve">An </w:t>
      </w:r>
      <w:r w:rsidR="00C4297B">
        <w:t xml:space="preserve">argument </w:t>
      </w:r>
      <w:r w:rsidR="00E86F45">
        <w:t>could always b</w:t>
      </w:r>
      <w:r w:rsidR="006969AA">
        <w:t>e</w:t>
      </w:r>
      <w:r w:rsidR="00E86F45">
        <w:t xml:space="preserve"> made for </w:t>
      </w:r>
      <w:r w:rsidR="00C6370D">
        <w:t xml:space="preserve">growth and </w:t>
      </w:r>
      <w:r w:rsidR="004070C5">
        <w:t>prosperity</w:t>
      </w:r>
      <w:r w:rsidR="00C6370D">
        <w:t xml:space="preserve"> leading your nation into the </w:t>
      </w:r>
      <w:r w:rsidR="00FB35D1">
        <w:t xml:space="preserve">21st century to compete with </w:t>
      </w:r>
      <w:r w:rsidR="00CC3412">
        <w:t xml:space="preserve">larger growing </w:t>
      </w:r>
      <w:r w:rsidR="00725C96">
        <w:t>communities throughout the world</w:t>
      </w:r>
      <w:r w:rsidR="006B40FB">
        <w:t>.</w:t>
      </w:r>
    </w:p>
    <w:p w14:paraId="49EEA894" w14:textId="624A3132" w:rsidR="00E147CB" w:rsidRPr="0049630E" w:rsidRDefault="006B40FB" w:rsidP="00E147CB">
      <w:r>
        <w:t>I think th</w:t>
      </w:r>
      <w:r w:rsidR="00490201">
        <w:t>at</w:t>
      </w:r>
      <w:r>
        <w:t xml:space="preserve"> with </w:t>
      </w:r>
      <w:r w:rsidR="008840B0">
        <w:t>all</w:t>
      </w:r>
      <w:r>
        <w:t xml:space="preserve"> being said it remains </w:t>
      </w:r>
      <w:r w:rsidR="00F65534">
        <w:t>a very controversial</w:t>
      </w:r>
      <w:r w:rsidR="00A669EE">
        <w:t xml:space="preserve"> topic </w:t>
      </w:r>
      <w:r w:rsidR="00627E4F">
        <w:t xml:space="preserve">that leaves an open argument to the wrongs and rights of </w:t>
      </w:r>
      <w:r w:rsidR="00D707F3">
        <w:t xml:space="preserve">oil production throughout the world not only </w:t>
      </w:r>
      <w:r w:rsidR="00463C0C">
        <w:t xml:space="preserve">within </w:t>
      </w:r>
      <w:r w:rsidR="005117C1">
        <w:t>Nigeria</w:t>
      </w:r>
      <w:r w:rsidR="00C1088D">
        <w:t>.</w:t>
      </w:r>
      <w:r w:rsidR="006C74CC">
        <w:t xml:space="preserve"> </w:t>
      </w:r>
      <w:r w:rsidR="00C1088D">
        <w:t xml:space="preserve">The complexity’s regarding this </w:t>
      </w:r>
      <w:r w:rsidR="005117C1">
        <w:t xml:space="preserve">issue I believe </w:t>
      </w:r>
      <w:r w:rsidR="00A2250C">
        <w:t xml:space="preserve">still exists </w:t>
      </w:r>
      <w:r w:rsidR="00444774">
        <w:t>within</w:t>
      </w:r>
      <w:r w:rsidR="00A2250C">
        <w:t xml:space="preserve"> our court systems</w:t>
      </w:r>
      <w:r w:rsidR="009956D1">
        <w:t xml:space="preserve"> awaiting </w:t>
      </w:r>
      <w:r w:rsidR="001202E7">
        <w:t>clarity</w:t>
      </w:r>
      <w:r w:rsidR="009264A3">
        <w:t xml:space="preserve"> to this day.</w:t>
      </w:r>
    </w:p>
    <w:p w14:paraId="04C4B706" w14:textId="77777777" w:rsidR="00E147CB" w:rsidRPr="00B00C3D" w:rsidRDefault="00E147CB" w:rsidP="00B00C3D"/>
    <w:p w14:paraId="06561EEB" w14:textId="0A8E4F90" w:rsidR="00B00C3D" w:rsidRPr="00B00C3D" w:rsidRDefault="00B00C3D" w:rsidP="00B00C3D"/>
    <w:p w14:paraId="30ECCB4E" w14:textId="2ED621FB" w:rsidR="00B00C3D" w:rsidRPr="00B00C3D" w:rsidRDefault="00B00C3D" w:rsidP="00B00C3D"/>
    <w:p w14:paraId="18184EBB" w14:textId="77777777" w:rsidR="00A5048F" w:rsidRDefault="00740738" w:rsidP="00A5048F">
      <w:pPr>
        <w:jc w:val="center"/>
        <w:rPr>
          <w:sz w:val="48"/>
          <w:szCs w:val="48"/>
        </w:rPr>
      </w:pPr>
      <w:r>
        <w:lastRenderedPageBreak/>
        <w:t xml:space="preserve">  </w:t>
      </w:r>
      <w:r w:rsidR="00A5048F">
        <w:rPr>
          <w:sz w:val="48"/>
          <w:szCs w:val="48"/>
        </w:rPr>
        <w:t>Bibliography</w:t>
      </w:r>
    </w:p>
    <w:p w14:paraId="13BE18AC" w14:textId="672F4E7D" w:rsidR="00A5048F" w:rsidRDefault="00A5048F" w:rsidP="00A5048F">
      <w:pPr>
        <w:rPr>
          <w:sz w:val="28"/>
          <w:szCs w:val="28"/>
        </w:rPr>
      </w:pPr>
      <w:r w:rsidRPr="0008704A">
        <w:rPr>
          <w:sz w:val="28"/>
          <w:szCs w:val="28"/>
        </w:rPr>
        <w:t xml:space="preserve">Gretton, D. (2019) </w:t>
      </w:r>
      <w:r w:rsidRPr="0008704A">
        <w:rPr>
          <w:i/>
          <w:iCs/>
          <w:sz w:val="28"/>
          <w:szCs w:val="28"/>
        </w:rPr>
        <w:t xml:space="preserve">I </w:t>
      </w:r>
      <w:r>
        <w:rPr>
          <w:i/>
          <w:iCs/>
          <w:sz w:val="28"/>
          <w:szCs w:val="28"/>
        </w:rPr>
        <w:t>YOU WE THEM.</w:t>
      </w:r>
      <w:r>
        <w:rPr>
          <w:sz w:val="28"/>
          <w:szCs w:val="28"/>
        </w:rPr>
        <w:t xml:space="preserve"> Penguin Random House UK.</w:t>
      </w:r>
    </w:p>
    <w:p w14:paraId="7EC53A80" w14:textId="77777777" w:rsidR="00A5048F" w:rsidRPr="00A66E04" w:rsidRDefault="00A5048F" w:rsidP="00A5048F">
      <w:pPr>
        <w:rPr>
          <w:sz w:val="28"/>
          <w:szCs w:val="28"/>
        </w:rPr>
      </w:pPr>
      <w:r w:rsidRPr="00CE664B">
        <w:rPr>
          <w:sz w:val="28"/>
          <w:szCs w:val="28"/>
        </w:rPr>
        <w:t>Summers H. Guardian (2017</w:t>
      </w:r>
      <w:r w:rsidRPr="00CE664B">
        <w:rPr>
          <w:i/>
          <w:iCs/>
          <w:sz w:val="28"/>
          <w:szCs w:val="28"/>
        </w:rPr>
        <w:t>) htt://www.theguardian.com.</w:t>
      </w:r>
      <w:r w:rsidRPr="00CE664B">
        <w:rPr>
          <w:sz w:val="28"/>
          <w:szCs w:val="28"/>
        </w:rPr>
        <w:t xml:space="preserve"> Google. (3 December 2025)</w:t>
      </w:r>
    </w:p>
    <w:p w14:paraId="24708C8F" w14:textId="1073E8E4" w:rsidR="00A5048F" w:rsidRPr="00AA2C6E" w:rsidRDefault="00A5048F" w:rsidP="00A5048F">
      <w:pPr>
        <w:rPr>
          <w:sz w:val="28"/>
          <w:szCs w:val="28"/>
        </w:rPr>
      </w:pPr>
      <w:proofErr w:type="spellStart"/>
      <w:r>
        <w:rPr>
          <w:sz w:val="28"/>
          <w:szCs w:val="28"/>
        </w:rPr>
        <w:t>Wiwa</w:t>
      </w:r>
      <w:proofErr w:type="spellEnd"/>
      <w:r>
        <w:rPr>
          <w:sz w:val="28"/>
          <w:szCs w:val="28"/>
        </w:rPr>
        <w:t>, KS. (1995</w:t>
      </w:r>
      <w:r w:rsidRPr="00947C4A">
        <w:rPr>
          <w:i/>
          <w:iCs/>
          <w:sz w:val="28"/>
          <w:szCs w:val="28"/>
        </w:rPr>
        <w:t>) A Mouth and a day &amp; Letters</w:t>
      </w:r>
      <w:r>
        <w:rPr>
          <w:i/>
          <w:iCs/>
          <w:sz w:val="28"/>
          <w:szCs w:val="28"/>
        </w:rPr>
        <w:t>.</w:t>
      </w:r>
      <w:r>
        <w:rPr>
          <w:sz w:val="28"/>
          <w:szCs w:val="28"/>
        </w:rPr>
        <w:t xml:space="preserve"> Penguin Oxfordshire UK.</w:t>
      </w:r>
    </w:p>
    <w:p w14:paraId="0CCD1C99" w14:textId="77777777" w:rsidR="00A5048F" w:rsidRDefault="00A5048F" w:rsidP="00A5048F">
      <w:r>
        <w:t>E, A, Frankl. E, A, Cordry. Paper Presented at the 7</w:t>
      </w:r>
      <w:r w:rsidRPr="00170043">
        <w:rPr>
          <w:vertAlign w:val="superscript"/>
        </w:rPr>
        <w:t>th</w:t>
      </w:r>
      <w:r>
        <w:t xml:space="preserve"> World Petroleum Congress, </w:t>
      </w:r>
    </w:p>
    <w:p w14:paraId="33CEDA79" w14:textId="77777777" w:rsidR="00A5048F" w:rsidRDefault="00A5048F" w:rsidP="00A5048F">
      <w:r>
        <w:t>Mexico City, Mexico, April 1967. (P WPC-12118) Published (April 02, 1967).</w:t>
      </w:r>
    </w:p>
    <w:p w14:paraId="21A012F9" w14:textId="77777777" w:rsidR="00A5048F" w:rsidRDefault="00A5048F" w:rsidP="00A5048F">
      <w:hyperlink r:id="rId5" w:history="1">
        <w:r w:rsidRPr="00192C0F">
          <w:rPr>
            <w:rStyle w:val="Hyperlink"/>
          </w:rPr>
          <w:t>https://doi.org/10.1306/5D25B843-16C1-11D7-8645000102C1856D</w:t>
        </w:r>
      </w:hyperlink>
      <w:r>
        <w:t xml:space="preserve">    </w:t>
      </w:r>
      <w:proofErr w:type="gramStart"/>
      <w:r>
        <w:t xml:space="preserve">   (</w:t>
      </w:r>
      <w:proofErr w:type="gramEnd"/>
      <w:r>
        <w:t>6 Dec 2029).</w:t>
      </w:r>
    </w:p>
    <w:p w14:paraId="07D1E4C1" w14:textId="1504AB15" w:rsidR="00740738" w:rsidRPr="000B3ED2" w:rsidRDefault="00740738" w:rsidP="00B00C3D"/>
    <w:p w14:paraId="3B5B109A" w14:textId="41494719" w:rsidR="000B3ED2" w:rsidRPr="000B3ED2" w:rsidRDefault="000B3ED2" w:rsidP="00B00C3D"/>
    <w:p w14:paraId="2F98B026" w14:textId="77777777" w:rsidR="000B3ED2" w:rsidRPr="000B3ED2" w:rsidRDefault="000B3ED2" w:rsidP="00B00C3D"/>
    <w:p w14:paraId="0FAA713B" w14:textId="77777777" w:rsidR="000B3ED2" w:rsidRPr="000B3ED2" w:rsidRDefault="000B3ED2" w:rsidP="000B3ED2">
      <w:pPr>
        <w:jc w:val="center"/>
      </w:pPr>
    </w:p>
    <w:p w14:paraId="18C6AC98" w14:textId="77777777" w:rsidR="000B3ED2" w:rsidRPr="000B3ED2" w:rsidRDefault="000B3ED2" w:rsidP="000B3ED2">
      <w:pPr>
        <w:jc w:val="center"/>
      </w:pPr>
    </w:p>
    <w:p w14:paraId="5E61BA4B" w14:textId="1F27FE7F" w:rsidR="00D95775" w:rsidRPr="000B3ED2" w:rsidRDefault="00D95775" w:rsidP="00172B7D">
      <w:pPr>
        <w:jc w:val="center"/>
      </w:pPr>
      <w:r w:rsidRPr="000B3ED2">
        <w:t xml:space="preserve"> </w:t>
      </w:r>
    </w:p>
    <w:p w14:paraId="585422A3" w14:textId="6CDEDBAD" w:rsidR="00730E23" w:rsidRPr="002A7443" w:rsidRDefault="00730E23" w:rsidP="00730E23">
      <w:pPr>
        <w:jc w:val="center"/>
        <w:rPr>
          <w:i/>
          <w:iCs/>
          <w:sz w:val="40"/>
          <w:szCs w:val="40"/>
        </w:rPr>
      </w:pPr>
    </w:p>
    <w:sectPr w:rsidR="00730E23" w:rsidRPr="002A7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E23"/>
    <w:rsid w:val="00004ABF"/>
    <w:rsid w:val="00013403"/>
    <w:rsid w:val="0003083F"/>
    <w:rsid w:val="00042198"/>
    <w:rsid w:val="00055AC5"/>
    <w:rsid w:val="00061C1A"/>
    <w:rsid w:val="000720EB"/>
    <w:rsid w:val="00074E40"/>
    <w:rsid w:val="00075F45"/>
    <w:rsid w:val="0008115E"/>
    <w:rsid w:val="0008704A"/>
    <w:rsid w:val="0009688C"/>
    <w:rsid w:val="000B3ED2"/>
    <w:rsid w:val="000E421D"/>
    <w:rsid w:val="000E5079"/>
    <w:rsid w:val="000F1DD6"/>
    <w:rsid w:val="00102312"/>
    <w:rsid w:val="001035CB"/>
    <w:rsid w:val="0011116B"/>
    <w:rsid w:val="001122B4"/>
    <w:rsid w:val="001140C4"/>
    <w:rsid w:val="001202E7"/>
    <w:rsid w:val="0014732E"/>
    <w:rsid w:val="00170043"/>
    <w:rsid w:val="00172B7D"/>
    <w:rsid w:val="00174374"/>
    <w:rsid w:val="00182221"/>
    <w:rsid w:val="0018463D"/>
    <w:rsid w:val="00187389"/>
    <w:rsid w:val="00191EAA"/>
    <w:rsid w:val="001925BE"/>
    <w:rsid w:val="001B155A"/>
    <w:rsid w:val="001D0BFC"/>
    <w:rsid w:val="001D3333"/>
    <w:rsid w:val="001D452A"/>
    <w:rsid w:val="001D5192"/>
    <w:rsid w:val="0020352B"/>
    <w:rsid w:val="00222DA2"/>
    <w:rsid w:val="0022325B"/>
    <w:rsid w:val="00237163"/>
    <w:rsid w:val="002532B7"/>
    <w:rsid w:val="00260D06"/>
    <w:rsid w:val="00270AAB"/>
    <w:rsid w:val="00271567"/>
    <w:rsid w:val="0027340D"/>
    <w:rsid w:val="00295C79"/>
    <w:rsid w:val="002A7443"/>
    <w:rsid w:val="002B2024"/>
    <w:rsid w:val="002D1060"/>
    <w:rsid w:val="002D4685"/>
    <w:rsid w:val="002E54FC"/>
    <w:rsid w:val="002E593D"/>
    <w:rsid w:val="002F481D"/>
    <w:rsid w:val="002F69B7"/>
    <w:rsid w:val="00342863"/>
    <w:rsid w:val="0034437B"/>
    <w:rsid w:val="0035636C"/>
    <w:rsid w:val="00374CBC"/>
    <w:rsid w:val="00386131"/>
    <w:rsid w:val="003904AE"/>
    <w:rsid w:val="00393B74"/>
    <w:rsid w:val="00396E3E"/>
    <w:rsid w:val="003A17A5"/>
    <w:rsid w:val="003B5B08"/>
    <w:rsid w:val="003C198F"/>
    <w:rsid w:val="003C6F12"/>
    <w:rsid w:val="003E7066"/>
    <w:rsid w:val="003E7C57"/>
    <w:rsid w:val="003F3AFC"/>
    <w:rsid w:val="00404E06"/>
    <w:rsid w:val="00405D9D"/>
    <w:rsid w:val="004070C5"/>
    <w:rsid w:val="004113EF"/>
    <w:rsid w:val="004132E9"/>
    <w:rsid w:val="0041350A"/>
    <w:rsid w:val="0044233A"/>
    <w:rsid w:val="00444774"/>
    <w:rsid w:val="00463C0C"/>
    <w:rsid w:val="0048459A"/>
    <w:rsid w:val="00485980"/>
    <w:rsid w:val="00486D3F"/>
    <w:rsid w:val="00490201"/>
    <w:rsid w:val="00491562"/>
    <w:rsid w:val="0049630E"/>
    <w:rsid w:val="004966F2"/>
    <w:rsid w:val="00496B50"/>
    <w:rsid w:val="004B7044"/>
    <w:rsid w:val="004C3AE7"/>
    <w:rsid w:val="004E4F9B"/>
    <w:rsid w:val="004E5908"/>
    <w:rsid w:val="004F1F11"/>
    <w:rsid w:val="00501F10"/>
    <w:rsid w:val="005117C1"/>
    <w:rsid w:val="00512A95"/>
    <w:rsid w:val="005207A7"/>
    <w:rsid w:val="0052165F"/>
    <w:rsid w:val="0052541A"/>
    <w:rsid w:val="00530426"/>
    <w:rsid w:val="00540546"/>
    <w:rsid w:val="00541740"/>
    <w:rsid w:val="00545AFD"/>
    <w:rsid w:val="00561488"/>
    <w:rsid w:val="00561940"/>
    <w:rsid w:val="005642E3"/>
    <w:rsid w:val="00566871"/>
    <w:rsid w:val="00594D8C"/>
    <w:rsid w:val="005D75AF"/>
    <w:rsid w:val="0061024B"/>
    <w:rsid w:val="00623144"/>
    <w:rsid w:val="00627E4F"/>
    <w:rsid w:val="00632B15"/>
    <w:rsid w:val="00642387"/>
    <w:rsid w:val="00642B91"/>
    <w:rsid w:val="006743D1"/>
    <w:rsid w:val="006969AA"/>
    <w:rsid w:val="006B40FB"/>
    <w:rsid w:val="006C74CC"/>
    <w:rsid w:val="006D7BCE"/>
    <w:rsid w:val="006F3FA5"/>
    <w:rsid w:val="00700958"/>
    <w:rsid w:val="00700B55"/>
    <w:rsid w:val="00702156"/>
    <w:rsid w:val="00713527"/>
    <w:rsid w:val="00715631"/>
    <w:rsid w:val="00725C96"/>
    <w:rsid w:val="00730E23"/>
    <w:rsid w:val="0073566B"/>
    <w:rsid w:val="00740738"/>
    <w:rsid w:val="00744EA6"/>
    <w:rsid w:val="00756239"/>
    <w:rsid w:val="00761D20"/>
    <w:rsid w:val="007D5A96"/>
    <w:rsid w:val="007F78D0"/>
    <w:rsid w:val="0082073F"/>
    <w:rsid w:val="00820C34"/>
    <w:rsid w:val="00821084"/>
    <w:rsid w:val="0082283F"/>
    <w:rsid w:val="0083743A"/>
    <w:rsid w:val="008418A7"/>
    <w:rsid w:val="008443A0"/>
    <w:rsid w:val="008464E2"/>
    <w:rsid w:val="0085100B"/>
    <w:rsid w:val="0087476F"/>
    <w:rsid w:val="00877991"/>
    <w:rsid w:val="008819EF"/>
    <w:rsid w:val="00882F1D"/>
    <w:rsid w:val="008840B0"/>
    <w:rsid w:val="008A03DB"/>
    <w:rsid w:val="008A6DB8"/>
    <w:rsid w:val="008B1176"/>
    <w:rsid w:val="008B5D9E"/>
    <w:rsid w:val="008C25B3"/>
    <w:rsid w:val="008C6C3C"/>
    <w:rsid w:val="008E0A80"/>
    <w:rsid w:val="008E0BCB"/>
    <w:rsid w:val="008E4206"/>
    <w:rsid w:val="00917C21"/>
    <w:rsid w:val="00922CE9"/>
    <w:rsid w:val="009264A3"/>
    <w:rsid w:val="00947C4A"/>
    <w:rsid w:val="00955AEB"/>
    <w:rsid w:val="009570AD"/>
    <w:rsid w:val="00980184"/>
    <w:rsid w:val="009859A6"/>
    <w:rsid w:val="00987951"/>
    <w:rsid w:val="009902B0"/>
    <w:rsid w:val="009956D1"/>
    <w:rsid w:val="00996026"/>
    <w:rsid w:val="009A6914"/>
    <w:rsid w:val="009E2DBE"/>
    <w:rsid w:val="00A0362B"/>
    <w:rsid w:val="00A215B0"/>
    <w:rsid w:val="00A2250C"/>
    <w:rsid w:val="00A5048F"/>
    <w:rsid w:val="00A669EE"/>
    <w:rsid w:val="00A66E04"/>
    <w:rsid w:val="00A71BC9"/>
    <w:rsid w:val="00A803FA"/>
    <w:rsid w:val="00A84082"/>
    <w:rsid w:val="00A96B9F"/>
    <w:rsid w:val="00AA2C6E"/>
    <w:rsid w:val="00AC42AB"/>
    <w:rsid w:val="00AD2D48"/>
    <w:rsid w:val="00B00C3D"/>
    <w:rsid w:val="00B21EC0"/>
    <w:rsid w:val="00B25D39"/>
    <w:rsid w:val="00B3205B"/>
    <w:rsid w:val="00B32C44"/>
    <w:rsid w:val="00B33339"/>
    <w:rsid w:val="00B522B3"/>
    <w:rsid w:val="00B61BC5"/>
    <w:rsid w:val="00B63133"/>
    <w:rsid w:val="00B636A7"/>
    <w:rsid w:val="00B77873"/>
    <w:rsid w:val="00B81DBC"/>
    <w:rsid w:val="00B920B9"/>
    <w:rsid w:val="00BE14F5"/>
    <w:rsid w:val="00BE70B5"/>
    <w:rsid w:val="00BF2027"/>
    <w:rsid w:val="00BF455A"/>
    <w:rsid w:val="00C1088D"/>
    <w:rsid w:val="00C11E8F"/>
    <w:rsid w:val="00C35EA6"/>
    <w:rsid w:val="00C37341"/>
    <w:rsid w:val="00C40E8F"/>
    <w:rsid w:val="00C4297B"/>
    <w:rsid w:val="00C6370D"/>
    <w:rsid w:val="00C661FD"/>
    <w:rsid w:val="00C75851"/>
    <w:rsid w:val="00C7691E"/>
    <w:rsid w:val="00C8430E"/>
    <w:rsid w:val="00C97562"/>
    <w:rsid w:val="00CA725C"/>
    <w:rsid w:val="00CC3412"/>
    <w:rsid w:val="00CC6195"/>
    <w:rsid w:val="00CD0570"/>
    <w:rsid w:val="00CD7D44"/>
    <w:rsid w:val="00CE664B"/>
    <w:rsid w:val="00D00101"/>
    <w:rsid w:val="00D373F7"/>
    <w:rsid w:val="00D66632"/>
    <w:rsid w:val="00D707F3"/>
    <w:rsid w:val="00D818FE"/>
    <w:rsid w:val="00D95775"/>
    <w:rsid w:val="00DA77AE"/>
    <w:rsid w:val="00DB79AB"/>
    <w:rsid w:val="00DC6435"/>
    <w:rsid w:val="00DC6796"/>
    <w:rsid w:val="00DD4B02"/>
    <w:rsid w:val="00DD5F7C"/>
    <w:rsid w:val="00DF1F93"/>
    <w:rsid w:val="00E006EF"/>
    <w:rsid w:val="00E06C26"/>
    <w:rsid w:val="00E12A95"/>
    <w:rsid w:val="00E147CB"/>
    <w:rsid w:val="00E27432"/>
    <w:rsid w:val="00E33639"/>
    <w:rsid w:val="00E35203"/>
    <w:rsid w:val="00E41281"/>
    <w:rsid w:val="00E440B5"/>
    <w:rsid w:val="00E55E55"/>
    <w:rsid w:val="00E60CF6"/>
    <w:rsid w:val="00E727D9"/>
    <w:rsid w:val="00E756BA"/>
    <w:rsid w:val="00E82203"/>
    <w:rsid w:val="00E86F45"/>
    <w:rsid w:val="00E8776F"/>
    <w:rsid w:val="00E904B7"/>
    <w:rsid w:val="00EA1A7F"/>
    <w:rsid w:val="00EA6C2B"/>
    <w:rsid w:val="00EE340F"/>
    <w:rsid w:val="00EF16E7"/>
    <w:rsid w:val="00F303BB"/>
    <w:rsid w:val="00F6217B"/>
    <w:rsid w:val="00F65534"/>
    <w:rsid w:val="00F7434F"/>
    <w:rsid w:val="00F7792D"/>
    <w:rsid w:val="00FA2C39"/>
    <w:rsid w:val="00FA6950"/>
    <w:rsid w:val="00FB35D1"/>
    <w:rsid w:val="00FF0E37"/>
    <w:rsid w:val="00FF4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DDE31"/>
  <w15:chartTrackingRefBased/>
  <w15:docId w15:val="{7D0D9C6C-8678-4B91-86B2-E633BA1AE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E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0E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0E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E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E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E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E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E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E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E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0E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E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E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E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E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E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E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E23"/>
    <w:rPr>
      <w:rFonts w:eastAsiaTheme="majorEastAsia" w:cstheme="majorBidi"/>
      <w:color w:val="272727" w:themeColor="text1" w:themeTint="D8"/>
    </w:rPr>
  </w:style>
  <w:style w:type="paragraph" w:styleId="Title">
    <w:name w:val="Title"/>
    <w:basedOn w:val="Normal"/>
    <w:next w:val="Normal"/>
    <w:link w:val="TitleChar"/>
    <w:uiPriority w:val="10"/>
    <w:qFormat/>
    <w:rsid w:val="00730E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E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E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E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E23"/>
    <w:pPr>
      <w:spacing w:before="160"/>
      <w:jc w:val="center"/>
    </w:pPr>
    <w:rPr>
      <w:i/>
      <w:iCs/>
      <w:color w:val="404040" w:themeColor="text1" w:themeTint="BF"/>
    </w:rPr>
  </w:style>
  <w:style w:type="character" w:customStyle="1" w:styleId="QuoteChar">
    <w:name w:val="Quote Char"/>
    <w:basedOn w:val="DefaultParagraphFont"/>
    <w:link w:val="Quote"/>
    <w:uiPriority w:val="29"/>
    <w:rsid w:val="00730E23"/>
    <w:rPr>
      <w:i/>
      <w:iCs/>
      <w:color w:val="404040" w:themeColor="text1" w:themeTint="BF"/>
    </w:rPr>
  </w:style>
  <w:style w:type="paragraph" w:styleId="ListParagraph">
    <w:name w:val="List Paragraph"/>
    <w:basedOn w:val="Normal"/>
    <w:uiPriority w:val="34"/>
    <w:qFormat/>
    <w:rsid w:val="00730E23"/>
    <w:pPr>
      <w:ind w:left="720"/>
      <w:contextualSpacing/>
    </w:pPr>
  </w:style>
  <w:style w:type="character" w:styleId="IntenseEmphasis">
    <w:name w:val="Intense Emphasis"/>
    <w:basedOn w:val="DefaultParagraphFont"/>
    <w:uiPriority w:val="21"/>
    <w:qFormat/>
    <w:rsid w:val="00730E23"/>
    <w:rPr>
      <w:i/>
      <w:iCs/>
      <w:color w:val="0F4761" w:themeColor="accent1" w:themeShade="BF"/>
    </w:rPr>
  </w:style>
  <w:style w:type="paragraph" w:styleId="IntenseQuote">
    <w:name w:val="Intense Quote"/>
    <w:basedOn w:val="Normal"/>
    <w:next w:val="Normal"/>
    <w:link w:val="IntenseQuoteChar"/>
    <w:uiPriority w:val="30"/>
    <w:qFormat/>
    <w:rsid w:val="00730E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E23"/>
    <w:rPr>
      <w:i/>
      <w:iCs/>
      <w:color w:val="0F4761" w:themeColor="accent1" w:themeShade="BF"/>
    </w:rPr>
  </w:style>
  <w:style w:type="character" w:styleId="IntenseReference">
    <w:name w:val="Intense Reference"/>
    <w:basedOn w:val="DefaultParagraphFont"/>
    <w:uiPriority w:val="32"/>
    <w:qFormat/>
    <w:rsid w:val="00730E23"/>
    <w:rPr>
      <w:b/>
      <w:bCs/>
      <w:smallCaps/>
      <w:color w:val="0F4761" w:themeColor="accent1" w:themeShade="BF"/>
      <w:spacing w:val="5"/>
    </w:rPr>
  </w:style>
  <w:style w:type="paragraph" w:styleId="Revision">
    <w:name w:val="Revision"/>
    <w:hidden/>
    <w:uiPriority w:val="99"/>
    <w:semiHidden/>
    <w:rsid w:val="00260D06"/>
    <w:pPr>
      <w:spacing w:after="0" w:line="240" w:lineRule="auto"/>
    </w:pPr>
  </w:style>
  <w:style w:type="character" w:styleId="Hyperlink">
    <w:name w:val="Hyperlink"/>
    <w:basedOn w:val="DefaultParagraphFont"/>
    <w:uiPriority w:val="99"/>
    <w:unhideWhenUsed/>
    <w:rsid w:val="0049630E"/>
    <w:rPr>
      <w:color w:val="467886" w:themeColor="hyperlink"/>
      <w:u w:val="single"/>
    </w:rPr>
  </w:style>
  <w:style w:type="character" w:styleId="UnresolvedMention">
    <w:name w:val="Unresolved Mention"/>
    <w:basedOn w:val="DefaultParagraphFont"/>
    <w:uiPriority w:val="99"/>
    <w:semiHidden/>
    <w:unhideWhenUsed/>
    <w:rsid w:val="004963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doi.org/10.1306/5D25B843-16C1-11D7-8645000102C1856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74E1D-B1FE-46FA-BD44-452C2B947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3</Pages>
  <Words>609</Words>
  <Characters>3476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sporle</dc:creator>
  <cp:keywords/>
  <dc:description/>
  <cp:lastModifiedBy>Gary sporle</cp:lastModifiedBy>
  <cp:revision>233</cp:revision>
  <dcterms:created xsi:type="dcterms:W3CDTF">2025-11-27T11:43:00Z</dcterms:created>
  <dcterms:modified xsi:type="dcterms:W3CDTF">2025-12-13T16:21:00Z</dcterms:modified>
</cp:coreProperties>
</file>