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A95E6B" w14:textId="0FA17EAC" w:rsidR="00C0365D" w:rsidRDefault="00C0365D" w:rsidP="00C0365D">
      <w:pPr>
        <w:pStyle w:val="Title"/>
        <w:spacing w:after="0" w:line="360" w:lineRule="auto"/>
        <w:jc w:val="center"/>
        <w:rPr>
          <w:rFonts w:eastAsia="Times New Roman"/>
          <w:b/>
          <w:sz w:val="36"/>
          <w:szCs w:val="36"/>
        </w:rPr>
      </w:pPr>
      <w:r>
        <w:rPr>
          <w:rFonts w:eastAsia="Times New Roman"/>
          <w:b/>
          <w:noProof/>
          <w:sz w:val="36"/>
          <w:szCs w:val="36"/>
        </w:rPr>
        <w:drawing>
          <wp:anchor distT="0" distB="0" distL="114300" distR="114300" simplePos="0" relativeHeight="251658240" behindDoc="1" locked="0" layoutInCell="1" allowOverlap="1" wp14:anchorId="273E106C" wp14:editId="1AEA200B">
            <wp:simplePos x="0" y="0"/>
            <wp:positionH relativeFrom="column">
              <wp:posOffset>3230880</wp:posOffset>
            </wp:positionH>
            <wp:positionV relativeFrom="page">
              <wp:posOffset>99060</wp:posOffset>
            </wp:positionV>
            <wp:extent cx="3335020" cy="1670685"/>
            <wp:effectExtent l="0" t="0" r="0" b="5715"/>
            <wp:wrapThrough wrapText="bothSides">
              <wp:wrapPolygon edited="0">
                <wp:start x="0" y="0"/>
                <wp:lineTo x="0" y="21428"/>
                <wp:lineTo x="21468" y="21428"/>
                <wp:lineTo x="21468" y="0"/>
                <wp:lineTo x="0" y="0"/>
              </wp:wrapPolygon>
            </wp:wrapThrough>
            <wp:docPr id="12965469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35020" cy="1670685"/>
                    </a:xfrm>
                    <a:prstGeom prst="rect">
                      <a:avLst/>
                    </a:prstGeom>
                    <a:noFill/>
                  </pic:spPr>
                </pic:pic>
              </a:graphicData>
            </a:graphic>
          </wp:anchor>
        </w:drawing>
      </w:r>
    </w:p>
    <w:p w14:paraId="443D71B5" w14:textId="77777777" w:rsidR="00C0365D" w:rsidRDefault="00C0365D" w:rsidP="00C0365D">
      <w:pPr>
        <w:pStyle w:val="Title"/>
        <w:spacing w:after="0" w:line="360" w:lineRule="auto"/>
        <w:jc w:val="center"/>
        <w:rPr>
          <w:rFonts w:eastAsia="Times New Roman"/>
          <w:b/>
          <w:sz w:val="36"/>
          <w:szCs w:val="36"/>
        </w:rPr>
      </w:pPr>
    </w:p>
    <w:p w14:paraId="29E4A8E3" w14:textId="77777777" w:rsidR="00C0365D" w:rsidRDefault="00C0365D" w:rsidP="00C0365D">
      <w:pPr>
        <w:pStyle w:val="Title"/>
        <w:spacing w:after="0" w:line="360" w:lineRule="auto"/>
        <w:jc w:val="center"/>
        <w:rPr>
          <w:rFonts w:eastAsia="Times New Roman"/>
          <w:b/>
          <w:sz w:val="36"/>
          <w:szCs w:val="36"/>
        </w:rPr>
      </w:pPr>
    </w:p>
    <w:p w14:paraId="7B481DF7" w14:textId="044017FB" w:rsidR="00C0365D" w:rsidRPr="00F60D4B" w:rsidRDefault="00C0365D" w:rsidP="00C0365D">
      <w:pPr>
        <w:pStyle w:val="Title"/>
        <w:spacing w:after="0" w:line="360" w:lineRule="auto"/>
        <w:jc w:val="center"/>
        <w:rPr>
          <w:rFonts w:ascii="Arial" w:eastAsia="Times New Roman" w:hAnsi="Arial" w:cs="Arial"/>
          <w:b/>
          <w:sz w:val="32"/>
          <w:szCs w:val="32"/>
        </w:rPr>
      </w:pPr>
      <w:r w:rsidRPr="00F60D4B">
        <w:rPr>
          <w:rFonts w:ascii="Arial" w:eastAsia="Times New Roman" w:hAnsi="Arial" w:cs="Arial"/>
          <w:b/>
          <w:sz w:val="32"/>
          <w:szCs w:val="32"/>
        </w:rPr>
        <w:t>Module Title: Emergent Leadership Skills in the Workplace BMSW6101</w:t>
      </w:r>
    </w:p>
    <w:p w14:paraId="3D3D113D" w14:textId="77777777" w:rsidR="00C0365D" w:rsidRPr="00F60D4B" w:rsidRDefault="00C0365D" w:rsidP="00C0365D">
      <w:pPr>
        <w:jc w:val="center"/>
        <w:rPr>
          <w:sz w:val="32"/>
          <w:szCs w:val="32"/>
        </w:rPr>
      </w:pPr>
    </w:p>
    <w:p w14:paraId="7D04CB9B" w14:textId="6EE5B0E1" w:rsidR="00C0365D" w:rsidRPr="00F60D4B" w:rsidRDefault="00C0365D" w:rsidP="00C0365D">
      <w:pPr>
        <w:jc w:val="center"/>
        <w:rPr>
          <w:rFonts w:ascii="Arial" w:hAnsi="Arial" w:cs="Arial"/>
          <w:b/>
          <w:bCs/>
          <w:sz w:val="32"/>
          <w:szCs w:val="32"/>
        </w:rPr>
      </w:pPr>
      <w:r w:rsidRPr="00F60D4B">
        <w:rPr>
          <w:rFonts w:ascii="Arial" w:hAnsi="Arial" w:cs="Arial"/>
          <w:b/>
          <w:bCs/>
          <w:sz w:val="32"/>
          <w:szCs w:val="32"/>
        </w:rPr>
        <w:t xml:space="preserve">TASK 2: </w:t>
      </w:r>
      <w:r w:rsidR="00555DA6" w:rsidRPr="00F60D4B">
        <w:rPr>
          <w:rFonts w:ascii="Arial" w:hAnsi="Arial" w:cs="Arial"/>
          <w:b/>
          <w:bCs/>
          <w:sz w:val="32"/>
          <w:szCs w:val="32"/>
        </w:rPr>
        <w:t xml:space="preserve">REFLECTIVE </w:t>
      </w:r>
      <w:r w:rsidR="00C5620F">
        <w:rPr>
          <w:rFonts w:ascii="Arial" w:hAnsi="Arial" w:cs="Arial"/>
          <w:b/>
          <w:bCs/>
          <w:sz w:val="32"/>
          <w:szCs w:val="32"/>
        </w:rPr>
        <w:t>ESSAY</w:t>
      </w:r>
    </w:p>
    <w:p w14:paraId="0F574F83" w14:textId="77777777" w:rsidR="00C0365D" w:rsidRPr="00F60D4B" w:rsidRDefault="00C0365D" w:rsidP="00C0365D">
      <w:pPr>
        <w:jc w:val="center"/>
        <w:rPr>
          <w:rFonts w:ascii="Arial" w:hAnsi="Arial" w:cs="Arial"/>
          <w:b/>
          <w:bCs/>
          <w:sz w:val="32"/>
          <w:szCs w:val="32"/>
        </w:rPr>
      </w:pPr>
    </w:p>
    <w:p w14:paraId="18B27D80" w14:textId="77777777" w:rsidR="00C0365D" w:rsidRPr="00F60D4B" w:rsidRDefault="00C0365D" w:rsidP="00C0365D">
      <w:pPr>
        <w:pStyle w:val="Title"/>
        <w:spacing w:after="0" w:line="360" w:lineRule="auto"/>
        <w:jc w:val="center"/>
        <w:rPr>
          <w:rFonts w:ascii="Arial" w:eastAsia="Times New Roman" w:hAnsi="Arial" w:cs="Arial"/>
          <w:b/>
          <w:sz w:val="32"/>
          <w:szCs w:val="32"/>
        </w:rPr>
      </w:pPr>
      <w:bookmarkStart w:id="0" w:name="_ftaoulpoju0l" w:colFirst="0" w:colLast="0"/>
      <w:bookmarkEnd w:id="0"/>
      <w:r w:rsidRPr="00F60D4B">
        <w:rPr>
          <w:rFonts w:ascii="Arial" w:eastAsia="Times New Roman" w:hAnsi="Arial" w:cs="Arial"/>
          <w:b/>
          <w:sz w:val="32"/>
          <w:szCs w:val="32"/>
        </w:rPr>
        <w:t xml:space="preserve">Student Name: </w:t>
      </w:r>
      <w:r w:rsidRPr="00F60D4B">
        <w:rPr>
          <w:rFonts w:ascii="Arial" w:hAnsi="Arial" w:cs="Arial"/>
          <w:b/>
          <w:color w:val="1F1F1F"/>
          <w:sz w:val="32"/>
          <w:szCs w:val="32"/>
          <w:shd w:val="clear" w:color="auto" w:fill="FFFFFF"/>
        </w:rPr>
        <w:t>Parasca Petru</w:t>
      </w:r>
    </w:p>
    <w:p w14:paraId="12855937" w14:textId="77777777" w:rsidR="00C0365D" w:rsidRPr="00F60D4B" w:rsidRDefault="00C0365D" w:rsidP="00C0365D">
      <w:pPr>
        <w:pStyle w:val="Title"/>
        <w:spacing w:after="0" w:line="360" w:lineRule="auto"/>
        <w:jc w:val="center"/>
        <w:rPr>
          <w:rFonts w:ascii="Arial" w:eastAsia="Times New Roman" w:hAnsi="Arial" w:cs="Arial"/>
          <w:b/>
          <w:sz w:val="32"/>
          <w:szCs w:val="32"/>
        </w:rPr>
      </w:pPr>
      <w:bookmarkStart w:id="1" w:name="_dyi6o3bir6ma" w:colFirst="0" w:colLast="0"/>
      <w:bookmarkEnd w:id="1"/>
      <w:r w:rsidRPr="00F60D4B">
        <w:rPr>
          <w:rFonts w:ascii="Arial" w:eastAsia="Times New Roman" w:hAnsi="Arial" w:cs="Arial"/>
          <w:b/>
          <w:sz w:val="32"/>
          <w:szCs w:val="32"/>
        </w:rPr>
        <w:t>Student ID: 2123010</w:t>
      </w:r>
    </w:p>
    <w:p w14:paraId="20BC51EC" w14:textId="0BBFDDAD" w:rsidR="00C0365D" w:rsidRPr="00F60D4B" w:rsidRDefault="00C0365D" w:rsidP="00C0365D">
      <w:pPr>
        <w:pStyle w:val="Title"/>
        <w:spacing w:after="0" w:line="360" w:lineRule="auto"/>
        <w:jc w:val="center"/>
        <w:rPr>
          <w:rFonts w:ascii="Arial" w:eastAsia="Times New Roman" w:hAnsi="Arial" w:cs="Arial"/>
          <w:b/>
          <w:sz w:val="32"/>
          <w:szCs w:val="32"/>
        </w:rPr>
      </w:pPr>
      <w:bookmarkStart w:id="2" w:name="_l32urtcyejbm"/>
      <w:bookmarkEnd w:id="2"/>
      <w:r w:rsidRPr="00F60D4B">
        <w:rPr>
          <w:rFonts w:ascii="Arial" w:eastAsia="Times New Roman" w:hAnsi="Arial" w:cs="Arial"/>
          <w:b/>
          <w:sz w:val="32"/>
          <w:szCs w:val="32"/>
        </w:rPr>
        <w:t>Lecture Name:</w:t>
      </w:r>
      <w:r w:rsidR="00645AE9" w:rsidRPr="00F60D4B">
        <w:rPr>
          <w:rFonts w:ascii="Arial" w:eastAsia="Times New Roman" w:hAnsi="Arial" w:cs="Arial"/>
          <w:b/>
          <w:sz w:val="32"/>
          <w:szCs w:val="32"/>
        </w:rPr>
        <w:t xml:space="preserve"> Samuel Ofori</w:t>
      </w:r>
    </w:p>
    <w:p w14:paraId="5E45879C" w14:textId="77777777" w:rsidR="00C0365D" w:rsidRDefault="00C0365D" w:rsidP="00C0365D"/>
    <w:p w14:paraId="6AD3FC80" w14:textId="77777777" w:rsidR="00C0365D" w:rsidRDefault="00C0365D" w:rsidP="00C0365D"/>
    <w:p w14:paraId="1F88BB67" w14:textId="77777777" w:rsidR="00C0365D" w:rsidRDefault="00C0365D" w:rsidP="00C0365D"/>
    <w:p w14:paraId="5CA09B8F" w14:textId="77777777" w:rsidR="00C0365D" w:rsidRDefault="00C0365D" w:rsidP="00C0365D"/>
    <w:p w14:paraId="7F66ACE7" w14:textId="77777777" w:rsidR="00C0365D" w:rsidRDefault="00C0365D" w:rsidP="00C0365D"/>
    <w:p w14:paraId="36AFBA52" w14:textId="77777777" w:rsidR="00C0365D" w:rsidRDefault="00C0365D" w:rsidP="00C0365D"/>
    <w:p w14:paraId="1FE65D1F" w14:textId="77777777" w:rsidR="00C0365D" w:rsidRDefault="00C0365D" w:rsidP="00C0365D"/>
    <w:p w14:paraId="068C7023" w14:textId="77777777" w:rsidR="00C0365D" w:rsidRDefault="00C0365D" w:rsidP="00C0365D"/>
    <w:p w14:paraId="7BC13742" w14:textId="77777777" w:rsidR="00C0365D" w:rsidRDefault="00C0365D" w:rsidP="00C0365D"/>
    <w:p w14:paraId="2E3BBF89" w14:textId="77777777" w:rsidR="00C0365D" w:rsidRDefault="00C0365D" w:rsidP="00C0365D"/>
    <w:p w14:paraId="52BC1BAF" w14:textId="77777777" w:rsidR="00C0365D" w:rsidRDefault="00C0365D" w:rsidP="00C0365D"/>
    <w:p w14:paraId="3E1A4131" w14:textId="77777777" w:rsidR="00C0365D" w:rsidRDefault="00C0365D" w:rsidP="00C0365D"/>
    <w:p w14:paraId="131669DE" w14:textId="77777777" w:rsidR="00C0365D" w:rsidRDefault="00C0365D" w:rsidP="00C0365D"/>
    <w:p w14:paraId="2D6CFDE4" w14:textId="77777777" w:rsidR="00C0365D" w:rsidRDefault="00C0365D" w:rsidP="00C0365D"/>
    <w:p w14:paraId="5A372A67" w14:textId="77777777" w:rsidR="00C0365D" w:rsidRDefault="00C0365D" w:rsidP="00C0365D"/>
    <w:p w14:paraId="1059688D" w14:textId="77777777" w:rsidR="00C0365D" w:rsidRDefault="00C0365D" w:rsidP="00C0365D"/>
    <w:p w14:paraId="7D614B13" w14:textId="77777777" w:rsidR="00C0365D" w:rsidRPr="00C0365D" w:rsidRDefault="00C0365D" w:rsidP="00C0365D">
      <w:pPr>
        <w:pStyle w:val="Heading1"/>
        <w:rPr>
          <w:rFonts w:ascii="Arial" w:hAnsi="Arial" w:cs="Arial"/>
          <w:b/>
          <w:bCs/>
          <w:color w:val="auto"/>
          <w:sz w:val="22"/>
          <w:szCs w:val="22"/>
        </w:rPr>
      </w:pPr>
      <w:r w:rsidRPr="00C0365D">
        <w:rPr>
          <w:rFonts w:ascii="Arial" w:hAnsi="Arial" w:cs="Arial"/>
          <w:b/>
          <w:bCs/>
          <w:color w:val="auto"/>
          <w:sz w:val="22"/>
          <w:szCs w:val="22"/>
        </w:rPr>
        <w:lastRenderedPageBreak/>
        <w:t>Reflective Report</w:t>
      </w:r>
    </w:p>
    <w:p w14:paraId="188A1962" w14:textId="77777777" w:rsidR="00C0365D" w:rsidRPr="00C0365D" w:rsidRDefault="00C0365D" w:rsidP="00C0365D">
      <w:pPr>
        <w:pStyle w:val="Normal1"/>
        <w:spacing w:line="360" w:lineRule="auto"/>
        <w:jc w:val="both"/>
        <w:rPr>
          <w:rFonts w:eastAsia="Times New Roman"/>
          <w:lang w:val="en-GB"/>
        </w:rPr>
      </w:pPr>
    </w:p>
    <w:p w14:paraId="04FC7349" w14:textId="77777777" w:rsidR="00C0365D" w:rsidRPr="00C0365D" w:rsidRDefault="00C0365D" w:rsidP="00C0365D">
      <w:pPr>
        <w:pStyle w:val="Heading2"/>
        <w:rPr>
          <w:rFonts w:ascii="Arial" w:hAnsi="Arial" w:cs="Arial"/>
          <w:b/>
          <w:bCs/>
          <w:color w:val="auto"/>
          <w:sz w:val="22"/>
          <w:szCs w:val="22"/>
        </w:rPr>
      </w:pPr>
      <w:bookmarkStart w:id="3" w:name="_Toc158390450"/>
      <w:r w:rsidRPr="00C0365D">
        <w:rPr>
          <w:rFonts w:ascii="Arial" w:hAnsi="Arial" w:cs="Arial"/>
          <w:b/>
          <w:bCs/>
          <w:color w:val="auto"/>
          <w:sz w:val="22"/>
          <w:szCs w:val="22"/>
        </w:rPr>
        <w:t>Introduction</w:t>
      </w:r>
      <w:bookmarkEnd w:id="3"/>
      <w:r w:rsidRPr="00C0365D">
        <w:rPr>
          <w:rFonts w:ascii="Arial" w:hAnsi="Arial" w:cs="Arial"/>
          <w:b/>
          <w:bCs/>
          <w:color w:val="auto"/>
          <w:sz w:val="22"/>
          <w:szCs w:val="22"/>
        </w:rPr>
        <w:t xml:space="preserve"> </w:t>
      </w:r>
      <w:r w:rsidRPr="00C0365D">
        <w:rPr>
          <w:rFonts w:ascii="Arial" w:hAnsi="Arial" w:cs="Arial"/>
          <w:b/>
          <w:bCs/>
          <w:color w:val="auto"/>
          <w:sz w:val="22"/>
          <w:szCs w:val="22"/>
        </w:rPr>
        <w:tab/>
      </w:r>
    </w:p>
    <w:p w14:paraId="2CEE7834" w14:textId="42747804" w:rsidR="00C0365D" w:rsidRPr="00C0365D" w:rsidRDefault="00C0365D" w:rsidP="00C0365D">
      <w:pPr>
        <w:rPr>
          <w:rFonts w:ascii="Arial" w:hAnsi="Arial" w:cs="Arial"/>
        </w:rPr>
      </w:pPr>
      <w:r w:rsidRPr="00C0365D">
        <w:rPr>
          <w:rFonts w:ascii="Arial" w:eastAsia="Times New Roman" w:hAnsi="Arial" w:cs="Arial"/>
        </w:rPr>
        <w:t>The reflective part highlights the different theories such as the Path-Goal Theory, Least Preferred Coworker (LPC) Theory and Situational Leadership Theory and analyses the main concepts which were covered in the class.  Further, this report outlines the reflection on feeling on learning new concepts and precious work experience. In the last part aspects of course or learning will be described along with the workplace examples which help to handle differently in future</w:t>
      </w:r>
      <w:r>
        <w:rPr>
          <w:rFonts w:ascii="Arial" w:eastAsia="Times New Roman" w:hAnsi="Arial" w:cs="Arial"/>
        </w:rPr>
        <w:t>.</w:t>
      </w:r>
    </w:p>
    <w:p w14:paraId="346EC44C" w14:textId="77777777" w:rsidR="00C0365D" w:rsidRDefault="00C0365D" w:rsidP="00C0365D"/>
    <w:p w14:paraId="37EB6E5E" w14:textId="77777777" w:rsidR="00C0365D" w:rsidRDefault="00C0365D" w:rsidP="00C0365D"/>
    <w:p w14:paraId="3AD30B9F" w14:textId="77777777" w:rsidR="00C0365D" w:rsidRDefault="00C0365D" w:rsidP="00C0365D"/>
    <w:p w14:paraId="1BA430E1" w14:textId="77777777" w:rsidR="00C0365D" w:rsidRDefault="00C0365D" w:rsidP="00C0365D"/>
    <w:p w14:paraId="1DFEF2AF" w14:textId="77777777" w:rsidR="00C0365D" w:rsidRDefault="00C0365D" w:rsidP="00C0365D"/>
    <w:p w14:paraId="15E3009E" w14:textId="77777777" w:rsidR="00C0365D" w:rsidRDefault="00C0365D" w:rsidP="00C0365D"/>
    <w:p w14:paraId="264D271D" w14:textId="77777777" w:rsidR="00C0365D" w:rsidRDefault="00C0365D" w:rsidP="00C0365D"/>
    <w:p w14:paraId="1DE8CBC6" w14:textId="77777777" w:rsidR="00C0365D" w:rsidRDefault="00C0365D" w:rsidP="00C0365D"/>
    <w:p w14:paraId="16E1982C" w14:textId="77777777" w:rsidR="00C0365D" w:rsidRDefault="00C0365D" w:rsidP="00C0365D"/>
    <w:p w14:paraId="3ECE272C" w14:textId="77777777" w:rsidR="00C0365D" w:rsidRDefault="00C0365D" w:rsidP="00C0365D"/>
    <w:p w14:paraId="6E9628BD" w14:textId="77777777" w:rsidR="00C0365D" w:rsidRDefault="00C0365D" w:rsidP="00C0365D"/>
    <w:p w14:paraId="1EC51055" w14:textId="77777777" w:rsidR="00C0365D" w:rsidRDefault="00C0365D" w:rsidP="00C0365D"/>
    <w:p w14:paraId="531C6B37" w14:textId="77777777" w:rsidR="00C0365D" w:rsidRDefault="00C0365D" w:rsidP="00C0365D"/>
    <w:p w14:paraId="27772678" w14:textId="77777777" w:rsidR="00C0365D" w:rsidRDefault="00C0365D" w:rsidP="00C0365D"/>
    <w:p w14:paraId="51BE4238" w14:textId="77777777" w:rsidR="00C0365D" w:rsidRDefault="00C0365D" w:rsidP="00C0365D"/>
    <w:p w14:paraId="7B495E2F" w14:textId="77777777" w:rsidR="00C0365D" w:rsidRDefault="00C0365D" w:rsidP="00C0365D"/>
    <w:p w14:paraId="72AE6859" w14:textId="77777777" w:rsidR="00C0365D" w:rsidRPr="00C0365D" w:rsidRDefault="00C0365D" w:rsidP="00C0365D"/>
    <w:p w14:paraId="0AD9D645" w14:textId="77777777" w:rsidR="00BA3FA9" w:rsidRDefault="00BA3FA9"/>
    <w:p w14:paraId="207E8944" w14:textId="77777777" w:rsidR="00C0365D" w:rsidRDefault="00C0365D"/>
    <w:p w14:paraId="7E6D535C" w14:textId="77777777" w:rsidR="00C0365D" w:rsidRDefault="00C0365D"/>
    <w:p w14:paraId="56B5E625" w14:textId="77777777" w:rsidR="00C0365D" w:rsidRDefault="00C0365D"/>
    <w:p w14:paraId="2618FAAF" w14:textId="77777777" w:rsidR="00C0365D" w:rsidRDefault="00C0365D"/>
    <w:p w14:paraId="20D3F8C8" w14:textId="77777777" w:rsidR="00C0365D" w:rsidRDefault="00C0365D"/>
    <w:p w14:paraId="208285C5" w14:textId="77777777" w:rsidR="00C0365D" w:rsidRDefault="00C0365D"/>
    <w:p w14:paraId="0E9D7BDD" w14:textId="77777777" w:rsidR="00C0365D" w:rsidRPr="00C0365D" w:rsidRDefault="00C0365D" w:rsidP="00C0365D">
      <w:pPr>
        <w:pStyle w:val="Heading2"/>
        <w:rPr>
          <w:rFonts w:ascii="Arial" w:hAnsi="Arial" w:cs="Arial"/>
          <w:b/>
          <w:bCs/>
          <w:color w:val="auto"/>
          <w:sz w:val="22"/>
          <w:szCs w:val="22"/>
        </w:rPr>
      </w:pPr>
      <w:r w:rsidRPr="00C0365D">
        <w:rPr>
          <w:rFonts w:ascii="Arial" w:hAnsi="Arial" w:cs="Arial"/>
          <w:b/>
          <w:bCs/>
          <w:color w:val="auto"/>
          <w:sz w:val="22"/>
          <w:szCs w:val="22"/>
        </w:rPr>
        <w:lastRenderedPageBreak/>
        <w:t>Experience</w:t>
      </w:r>
    </w:p>
    <w:p w14:paraId="4AA580FC" w14:textId="77777777" w:rsidR="00C0365D" w:rsidRPr="00C0365D" w:rsidRDefault="00C0365D" w:rsidP="00C0365D">
      <w:pPr>
        <w:pStyle w:val="Normal1"/>
        <w:spacing w:line="360" w:lineRule="auto"/>
        <w:jc w:val="both"/>
        <w:rPr>
          <w:rFonts w:eastAsia="Times New Roman"/>
          <w:lang w:val="en-GB"/>
        </w:rPr>
      </w:pPr>
      <w:r w:rsidRPr="00C0365D">
        <w:rPr>
          <w:rFonts w:eastAsia="Times New Roman"/>
          <w:lang w:val="en-GB"/>
        </w:rPr>
        <w:t xml:space="preserve">Throughout this module, I have covered various theories associated with leadership, including Path-Goal Theory, Least Preferred Coworker (LPC) Theory and Situational Leadership Theory. Situational leadership theory is a leadership model which is created by Ken Blanchard and Paul Hersey. Regarding this theory, successful leadership relies on the enthusiasm level of the followers. The readiness group is defined by the level of competence and responsibility of the supporters. Based on the enthusiasm level of the supporters, leaders can assume one of four administration styles which are telling, delegating, participating, and selling (McCauley and Palus, 2021).  Leadership theory is a general term that contains miscellaneous models and theories of leadership. Some of the prevalent leadership approaches include behavioural theory, trait theory, contingency theory, servant leadership theory and transformational leadership theory. Trait theory suggests that specific traits are essential for effective leadership. The behavioural theory highlights the part of behaviour in leadership significance. Moreover, contingency theory indicates that the usefulness of a director relies on the position. </w:t>
      </w:r>
    </w:p>
    <w:p w14:paraId="4A522A20" w14:textId="77777777" w:rsidR="00C0365D" w:rsidRPr="00C0365D" w:rsidRDefault="00C0365D" w:rsidP="00C0365D">
      <w:pPr>
        <w:pStyle w:val="Normal1"/>
        <w:spacing w:line="360" w:lineRule="auto"/>
        <w:jc w:val="both"/>
        <w:rPr>
          <w:rFonts w:eastAsia="Times New Roman"/>
          <w:lang w:val="en-GB"/>
        </w:rPr>
      </w:pPr>
      <w:r w:rsidRPr="00C0365D">
        <w:rPr>
          <w:rFonts w:eastAsia="Times New Roman"/>
          <w:lang w:val="en-GB"/>
        </w:rPr>
        <w:t xml:space="preserve">Transformational leadership theory highlights the role of a supervisor in motivating and inspiring devotees to achieve a shared goal. Finally, the servant leadership theory highlights the position of a director in serving the appetites of followers. However, the Path-goal theory is a supervision model invented by Robert House. Regarding this approach, the leader's position is to aid followers in accomplishing their objectives by supplying them with the required support and resources. The manager can do this by embracing one of four leadership types such as directive, participative, supportive and </w:t>
      </w:r>
      <w:proofErr w:type="gramStart"/>
      <w:r w:rsidRPr="00C0365D">
        <w:rPr>
          <w:rFonts w:eastAsia="Times New Roman"/>
          <w:lang w:val="en-GB"/>
        </w:rPr>
        <w:t>achievement-oriented</w:t>
      </w:r>
      <w:proofErr w:type="gramEnd"/>
      <w:r w:rsidRPr="00C0365D">
        <w:rPr>
          <w:rFonts w:eastAsia="Times New Roman"/>
          <w:lang w:val="en-GB"/>
        </w:rPr>
        <w:t xml:space="preserve">. The choice of leadership style relies on the follower's requirements, the task of writing, and the work circumstances. However, the Least Preferred Coworker (LPC) Theory proposes that leaders have the best method of interconnecting with their colleagues and that this selection is defined by their character. </w:t>
      </w:r>
    </w:p>
    <w:p w14:paraId="4D26DAA7" w14:textId="77777777" w:rsidR="00C0365D" w:rsidRPr="00C0365D" w:rsidRDefault="00C0365D" w:rsidP="00C0365D">
      <w:pPr>
        <w:pStyle w:val="Normal1"/>
        <w:spacing w:line="360" w:lineRule="auto"/>
        <w:jc w:val="both"/>
        <w:rPr>
          <w:rFonts w:eastAsia="Times New Roman"/>
          <w:lang w:val="en-GB"/>
        </w:rPr>
      </w:pPr>
      <w:r w:rsidRPr="00C0365D">
        <w:rPr>
          <w:rFonts w:eastAsia="Times New Roman"/>
          <w:lang w:val="en-GB"/>
        </w:rPr>
        <w:t xml:space="preserve">A director with an elevated LPC score values intimate connections and is likelier to provide a low LPC score to those they do not bring along with them. On the other hand, a moderator with a low LPC score deals with task realisation and is additionally likely to provide a high LPC score to those who support them in accomplishing their goals.  Trait theory suggests that specific traits are essential for effective leadership. The behavioural theory highlights the part of behaviour in leadership </w:t>
      </w:r>
      <w:proofErr w:type="spellStart"/>
      <w:proofErr w:type="gramStart"/>
      <w:r w:rsidRPr="00C0365D">
        <w:rPr>
          <w:rFonts w:eastAsia="Times New Roman"/>
          <w:lang w:val="en-GB"/>
        </w:rPr>
        <w:t>significance.Therefore</w:t>
      </w:r>
      <w:proofErr w:type="spellEnd"/>
      <w:proofErr w:type="gramEnd"/>
      <w:r w:rsidRPr="00C0365D">
        <w:rPr>
          <w:rFonts w:eastAsia="Times New Roman"/>
          <w:lang w:val="en-GB"/>
        </w:rPr>
        <w:t>, by examining these theories, I can conceive a better knowledge of how to lead successfully in additional situations and with various types of supporters.  As for current issues which have affected UK business, one significant issue is the continuing Brexit negotiations and their possible influence on the UK economy. Another problem is the COVID-19 pandemic, which has led to widespread company closures, job failures, and financial uncertainty.</w:t>
      </w:r>
    </w:p>
    <w:p w14:paraId="5D07C856" w14:textId="77777777" w:rsidR="00C0365D" w:rsidRDefault="00C0365D"/>
    <w:p w14:paraId="23D3744E" w14:textId="77777777" w:rsidR="008312F5" w:rsidRDefault="00C0365D" w:rsidP="008312F5">
      <w:pPr>
        <w:pStyle w:val="Normal1"/>
        <w:spacing w:line="360" w:lineRule="auto"/>
        <w:jc w:val="both"/>
        <w:rPr>
          <w:b/>
          <w:bCs/>
          <w:lang w:val="en-GB"/>
        </w:rPr>
      </w:pPr>
      <w:r w:rsidRPr="004A3ECC">
        <w:rPr>
          <w:b/>
          <w:bCs/>
          <w:lang w:val="en-GB"/>
        </w:rPr>
        <w:lastRenderedPageBreak/>
        <w:t>Reflection</w:t>
      </w:r>
    </w:p>
    <w:p w14:paraId="4D98FC50" w14:textId="58828FCC" w:rsidR="008312F5" w:rsidRPr="007C2FC8" w:rsidRDefault="00C0365D" w:rsidP="008312F5">
      <w:pPr>
        <w:pStyle w:val="Normal1"/>
        <w:spacing w:line="360" w:lineRule="auto"/>
        <w:jc w:val="both"/>
        <w:rPr>
          <w:rFonts w:eastAsia="Times New Roman"/>
          <w:lang w:val="en-GB"/>
        </w:rPr>
      </w:pPr>
      <w:r w:rsidRPr="004A3ECC">
        <w:rPr>
          <w:b/>
          <w:bCs/>
          <w:lang w:val="en-GB"/>
        </w:rPr>
        <w:t xml:space="preserve"> </w:t>
      </w:r>
      <w:r w:rsidR="008312F5" w:rsidRPr="007C2FC8">
        <w:rPr>
          <w:rFonts w:eastAsia="Times New Roman"/>
          <w:lang w:val="en-GB"/>
        </w:rPr>
        <w:t>Learning about leadership talents in the workplace is informative and concurrently challenging. There is a mixture of anxiety and excitement because of the various and developing perspectives which shape the idea of leadership. While investigating different leadership approaches such as transformational, transactional and servant leadership among others, I am constantly fascinated by the different characteristics and techniques employed by effective leaders in diverse problems. As I was drafting Part 1 (a) and (b), I discovered the complex interplay of elements affecting leadership, such as sociocultural contexts and enterprise specifics (</w:t>
      </w:r>
      <w:r w:rsidR="008312F5" w:rsidRPr="007C2FC8">
        <w:rPr>
          <w:rFonts w:eastAsia="Times New Roman"/>
          <w:color w:val="222222"/>
          <w:highlight w:val="white"/>
          <w:lang w:val="en-GB"/>
        </w:rPr>
        <w:t xml:space="preserve">Solinger </w:t>
      </w:r>
      <w:r w:rsidR="008312F5" w:rsidRPr="007C2FC8">
        <w:rPr>
          <w:rFonts w:eastAsia="Times New Roman"/>
          <w:i/>
          <w:color w:val="222222"/>
          <w:highlight w:val="white"/>
          <w:lang w:val="en-GB"/>
        </w:rPr>
        <w:t>et al</w:t>
      </w:r>
      <w:r w:rsidR="008312F5" w:rsidRPr="007C2FC8">
        <w:rPr>
          <w:rFonts w:eastAsia="Times New Roman"/>
          <w:color w:val="222222"/>
          <w:highlight w:val="white"/>
          <w:lang w:val="en-GB"/>
        </w:rPr>
        <w:t>., 2020)</w:t>
      </w:r>
      <w:r w:rsidR="008312F5" w:rsidRPr="007C2FC8">
        <w:rPr>
          <w:rFonts w:eastAsia="Times New Roman"/>
          <w:lang w:val="en-GB"/>
        </w:rPr>
        <w:t xml:space="preserve">. Moreover, reflecting on current problems impacting the United Kingdom business, such as the COVID-19 pandemic and Brexit, I can comprehend how these general contexts negatively impact leadership techniques. It carries forth a definition of completion on how leadership skills can create a substantial distinction during a crisis. Therefore, this journey of understanding and drafting has flashed in me an academic curiosity to understand more while questioning myself to be adjustable and understanding as a future manager. I believe comprehending leadership approaches and their implementation in real-world circumstances is a basis I am keen on </w:t>
      </w:r>
      <w:proofErr w:type="gramStart"/>
      <w:r w:rsidR="008312F5" w:rsidRPr="007C2FC8">
        <w:rPr>
          <w:rFonts w:eastAsia="Times New Roman"/>
          <w:lang w:val="en-GB"/>
        </w:rPr>
        <w:t>construction,</w:t>
      </w:r>
      <w:proofErr w:type="gramEnd"/>
      <w:r w:rsidR="008312F5" w:rsidRPr="007C2FC8">
        <w:rPr>
          <w:rFonts w:eastAsia="Times New Roman"/>
          <w:lang w:val="en-GB"/>
        </w:rPr>
        <w:t xml:space="preserve"> despite any intricacies and confrontations it presents. </w:t>
      </w:r>
    </w:p>
    <w:p w14:paraId="01147856" w14:textId="2EB7C4A6" w:rsidR="008312F5" w:rsidRPr="007C2FC8" w:rsidRDefault="008312F5" w:rsidP="008312F5">
      <w:pPr>
        <w:pStyle w:val="Normal1"/>
        <w:spacing w:line="360" w:lineRule="auto"/>
        <w:jc w:val="both"/>
        <w:rPr>
          <w:rFonts w:eastAsia="Times New Roman"/>
          <w:lang w:val="en-GB"/>
        </w:rPr>
      </w:pPr>
      <w:r w:rsidRPr="007C2FC8">
        <w:rPr>
          <w:rFonts w:eastAsia="Times New Roman"/>
          <w:lang w:val="en-GB"/>
        </w:rPr>
        <w:t xml:space="preserve">In my reflections regarding leadership approaches, I discovered the Situational Leadership Theory to be especially fascinating, partly because of its usefulness and relatability to my </w:t>
      </w:r>
      <w:proofErr w:type="gramStart"/>
      <w:r w:rsidRPr="007C2FC8">
        <w:rPr>
          <w:rFonts w:eastAsia="Times New Roman"/>
          <w:lang w:val="en-GB"/>
        </w:rPr>
        <w:t>aforementioned work</w:t>
      </w:r>
      <w:proofErr w:type="gramEnd"/>
      <w:r w:rsidRPr="007C2FC8">
        <w:rPr>
          <w:rFonts w:eastAsia="Times New Roman"/>
          <w:lang w:val="en-GB"/>
        </w:rPr>
        <w:t xml:space="preserve"> experiences. The core concept of this theory, changing leadership style founded on the investigative status of team members, pleaded to me as I reconsidered and remembered some of my errors and triumphs in prior administration roles. In a prior role, I was handling a team where individual members had various levels of agility and responsibility.  At that time, my leadership course was largely a 'one-size-fits-all', especially autocratic and directive. As a consequence, my connection with my positively brilliant and committed subordinates mourned because I did not provide them with the freedom and </w:t>
      </w:r>
      <w:proofErr w:type="gramStart"/>
      <w:r w:rsidRPr="007C2FC8">
        <w:rPr>
          <w:rFonts w:eastAsia="Times New Roman"/>
          <w:lang w:val="en-GB"/>
        </w:rPr>
        <w:t>commitment</w:t>
      </w:r>
      <w:proofErr w:type="gramEnd"/>
      <w:r w:rsidRPr="007C2FC8">
        <w:rPr>
          <w:rFonts w:eastAsia="Times New Roman"/>
          <w:lang w:val="en-GB"/>
        </w:rPr>
        <w:t xml:space="preserve"> they were competent to handle, a direction I now realise, in the glow of the Situational Leadership Theory. In distinction, I initially had qualms regarding the Least Preferred Coworker (LPC) theory. Estimating leadership via an unrestrained lens of how considerably one liked or opposed a coworker seemed extremely subjective. However, in </w:t>
      </w:r>
      <w:proofErr w:type="spellStart"/>
      <w:r w:rsidRPr="007C2FC8">
        <w:rPr>
          <w:rFonts w:eastAsia="Times New Roman"/>
          <w:lang w:val="en-GB"/>
        </w:rPr>
        <w:t>reexamination</w:t>
      </w:r>
      <w:proofErr w:type="spellEnd"/>
      <w:r w:rsidRPr="007C2FC8">
        <w:rPr>
          <w:rFonts w:eastAsia="Times New Roman"/>
          <w:lang w:val="en-GB"/>
        </w:rPr>
        <w:t xml:space="preserve">, I recognise there were periods when confidential dislikes controlled my professional association with colleagues. </w:t>
      </w:r>
    </w:p>
    <w:p w14:paraId="68C11634" w14:textId="5680EBB4" w:rsidR="00C0365D" w:rsidRPr="0059274C" w:rsidRDefault="008312F5" w:rsidP="0059274C">
      <w:pPr>
        <w:pStyle w:val="Normal1"/>
        <w:shd w:val="clear" w:color="auto" w:fill="FFFFFF"/>
        <w:spacing w:line="360" w:lineRule="auto"/>
        <w:jc w:val="both"/>
        <w:rPr>
          <w:rFonts w:eastAsia="Times New Roman"/>
          <w:lang w:val="en-GB"/>
        </w:rPr>
      </w:pPr>
      <w:r w:rsidRPr="007C2FC8">
        <w:rPr>
          <w:rFonts w:eastAsia="Times New Roman"/>
          <w:lang w:val="en-GB"/>
        </w:rPr>
        <w:t xml:space="preserve">Therefore, by recognising each team member's individual needs, motivations, and skills and tailoring my leadership class to best serve each, the group was positively </w:t>
      </w:r>
      <w:proofErr w:type="gramStart"/>
      <w:r w:rsidRPr="007C2FC8">
        <w:rPr>
          <w:rFonts w:eastAsia="Times New Roman"/>
          <w:lang w:val="en-GB"/>
        </w:rPr>
        <w:t>engaged</w:t>
      </w:r>
      <w:proofErr w:type="gramEnd"/>
      <w:r w:rsidRPr="007C2FC8">
        <w:rPr>
          <w:rFonts w:eastAsia="Times New Roman"/>
          <w:lang w:val="en-GB"/>
        </w:rPr>
        <w:t xml:space="preserve"> and we reached our targets. Moreover, reflecting on my previous leadership positions has permitted me to recognise both successes and errors, functioning as a valuable compass in producing more effective leadership techniques in the future (Carlos Pastor and Mayo, 2008).</w:t>
      </w:r>
    </w:p>
    <w:p w14:paraId="7A5BA4D8" w14:textId="77777777" w:rsidR="00C0365D" w:rsidRPr="00BC3EBF" w:rsidRDefault="00C0365D" w:rsidP="00C0365D">
      <w:pPr>
        <w:pStyle w:val="Heading2"/>
        <w:shd w:val="clear" w:color="auto" w:fill="FFFFFF"/>
        <w:rPr>
          <w:rFonts w:ascii="Arial" w:hAnsi="Arial" w:cs="Arial"/>
          <w:b/>
          <w:bCs/>
          <w:color w:val="auto"/>
          <w:sz w:val="22"/>
          <w:szCs w:val="22"/>
        </w:rPr>
      </w:pPr>
      <w:bookmarkStart w:id="4" w:name="_Toc158390453"/>
      <w:r w:rsidRPr="00BC3EBF">
        <w:rPr>
          <w:rFonts w:ascii="Arial" w:hAnsi="Arial" w:cs="Arial"/>
          <w:b/>
          <w:bCs/>
          <w:color w:val="auto"/>
          <w:sz w:val="22"/>
          <w:szCs w:val="22"/>
        </w:rPr>
        <w:lastRenderedPageBreak/>
        <w:t>Action</w:t>
      </w:r>
      <w:bookmarkEnd w:id="4"/>
      <w:r w:rsidRPr="00BC3EBF">
        <w:rPr>
          <w:rFonts w:ascii="Arial" w:hAnsi="Arial" w:cs="Arial"/>
          <w:b/>
          <w:bCs/>
          <w:color w:val="auto"/>
          <w:sz w:val="22"/>
          <w:szCs w:val="22"/>
        </w:rPr>
        <w:t xml:space="preserve"> </w:t>
      </w:r>
    </w:p>
    <w:p w14:paraId="28CFE0FD" w14:textId="77777777" w:rsidR="00C0365D" w:rsidRPr="007C2FC8" w:rsidRDefault="00C0365D" w:rsidP="00C0365D">
      <w:pPr>
        <w:pStyle w:val="Normal1"/>
        <w:spacing w:line="360" w:lineRule="auto"/>
        <w:jc w:val="both"/>
        <w:rPr>
          <w:rFonts w:eastAsia="Times New Roman"/>
          <w:lang w:val="en-GB"/>
        </w:rPr>
      </w:pPr>
      <w:r w:rsidRPr="007C2FC8">
        <w:rPr>
          <w:rFonts w:eastAsia="Times New Roman"/>
          <w:lang w:val="en-GB"/>
        </w:rPr>
        <w:t xml:space="preserve">Throughout this course, I have received a superabundance of basic strategies, </w:t>
      </w:r>
      <w:proofErr w:type="gramStart"/>
      <w:r w:rsidRPr="007C2FC8">
        <w:rPr>
          <w:rFonts w:eastAsia="Times New Roman"/>
          <w:lang w:val="en-GB"/>
        </w:rPr>
        <w:t>skills</w:t>
      </w:r>
      <w:proofErr w:type="gramEnd"/>
      <w:r w:rsidRPr="007C2FC8">
        <w:rPr>
          <w:rFonts w:eastAsia="Times New Roman"/>
          <w:lang w:val="en-GB"/>
        </w:rPr>
        <w:t xml:space="preserve"> and insights that I am convinced will significantly enhance my routine in the workplace. Key takeaways such as problem-solving skills, communication techniques, teamwork, leadership, project management, and comprehending the importance of professional standards, have prepared me to be more effective and efficient in the workplace. </w:t>
      </w:r>
      <w:proofErr w:type="gramStart"/>
      <w:r w:rsidRPr="007C2FC8">
        <w:rPr>
          <w:rFonts w:eastAsia="Times New Roman"/>
          <w:lang w:val="en-GB"/>
        </w:rPr>
        <w:t>In particular, I</w:t>
      </w:r>
      <w:proofErr w:type="gramEnd"/>
      <w:r w:rsidRPr="007C2FC8">
        <w:rPr>
          <w:rFonts w:eastAsia="Times New Roman"/>
          <w:lang w:val="en-GB"/>
        </w:rPr>
        <w:t xml:space="preserve"> have discovered the true significance of communication. The talents I have grown in terms of observing, questioning sufficient </w:t>
      </w:r>
      <w:proofErr w:type="gramStart"/>
      <w:r w:rsidRPr="007C2FC8">
        <w:rPr>
          <w:rFonts w:eastAsia="Times New Roman"/>
          <w:lang w:val="en-GB"/>
        </w:rPr>
        <w:t>questions</w:t>
      </w:r>
      <w:proofErr w:type="gramEnd"/>
      <w:r w:rsidRPr="007C2FC8">
        <w:rPr>
          <w:rFonts w:eastAsia="Times New Roman"/>
          <w:lang w:val="en-GB"/>
        </w:rPr>
        <w:t xml:space="preserve"> and communicating thoughts will no suspicion enhance how I interact with both clients and colleagues. A specific problem that may arise in the future where these communication aptitudes will be functional is when operating in a group with incompatible arguments for a project. Previously, I may have backed down and not successfully communicated my statements or the value of my opinions, teaching a potentially missed chance for creation or advancement. However, armed with my newfound transmission skills, I feel assigned to communicate my thoughts effectively and achieve a settlement that appreciates everyone's viewpoint and optimizes team undertaking (Yang </w:t>
      </w:r>
      <w:r w:rsidRPr="007C2FC8">
        <w:rPr>
          <w:rFonts w:eastAsia="Times New Roman"/>
          <w:i/>
          <w:lang w:val="en-GB"/>
        </w:rPr>
        <w:t>et al</w:t>
      </w:r>
      <w:r w:rsidRPr="007C2FC8">
        <w:rPr>
          <w:rFonts w:eastAsia="Times New Roman"/>
          <w:lang w:val="en-GB"/>
        </w:rPr>
        <w:t xml:space="preserve">., 2018). </w:t>
      </w:r>
    </w:p>
    <w:p w14:paraId="49F720C0" w14:textId="77777777" w:rsidR="00C0365D" w:rsidRPr="007C2FC8" w:rsidRDefault="00C0365D" w:rsidP="00C0365D">
      <w:pPr>
        <w:pStyle w:val="Normal1"/>
        <w:spacing w:line="360" w:lineRule="auto"/>
        <w:jc w:val="both"/>
        <w:rPr>
          <w:rFonts w:eastAsia="Times New Roman"/>
          <w:lang w:val="en-GB"/>
        </w:rPr>
      </w:pPr>
      <w:r w:rsidRPr="007C2FC8">
        <w:rPr>
          <w:rFonts w:eastAsia="Times New Roman"/>
          <w:lang w:val="en-GB"/>
        </w:rPr>
        <w:t xml:space="preserve">Furthermore, the problem-solving techniques understood throughout this practice will permit me to encounter challenges in the workplace with a better creative and open perspective. Rather than entirely concentrating on difficulty or setbacks, I am now ready to examine multiple viewpoints and evaluate a range of answers. An example of power is running an underperforming derivative line; previously, I may have only considered dismissing or drawing the line. Now, I would think about gathering more consumer feedback, performing market research, and uncovering creative solutions to enhance the product line or repurpose it to pleasingly fit customer necessities. Moreover, this system has also helped me to comprehend the crucial role that experienced ethics recreates in the workplace. Before, I might have lived a passive player when it came to standards, preferring not to get affected if something did not presently affect me. </w:t>
      </w:r>
      <w:proofErr w:type="gramStart"/>
      <w:r w:rsidRPr="007C2FC8">
        <w:rPr>
          <w:rFonts w:eastAsia="Times New Roman"/>
          <w:lang w:val="en-GB"/>
        </w:rPr>
        <w:t>However</w:t>
      </w:r>
      <w:proofErr w:type="gramEnd"/>
      <w:r w:rsidRPr="007C2FC8">
        <w:rPr>
          <w:rFonts w:eastAsia="Times New Roman"/>
          <w:lang w:val="en-GB"/>
        </w:rPr>
        <w:t xml:space="preserve"> having realised the significance of developing a safe and compliant environment in promoting creativity, I will not only make an effort if I see a violation of professional ethics but also confirm my conduct at all terms remains cleanly sound.  Overall, the fundamental aspects of the system that I will take into the workplace spin around comprehending the significance of sufficient communication, creative problem-solving, proactive leadership, experienced </w:t>
      </w:r>
      <w:proofErr w:type="gramStart"/>
      <w:r w:rsidRPr="007C2FC8">
        <w:rPr>
          <w:rFonts w:eastAsia="Times New Roman"/>
          <w:lang w:val="en-GB"/>
        </w:rPr>
        <w:t>ethics</w:t>
      </w:r>
      <w:proofErr w:type="gramEnd"/>
      <w:r w:rsidRPr="007C2FC8">
        <w:rPr>
          <w:rFonts w:eastAsia="Times New Roman"/>
          <w:lang w:val="en-GB"/>
        </w:rPr>
        <w:t xml:space="preserve"> and cooperation. </w:t>
      </w:r>
      <w:proofErr w:type="gramStart"/>
      <w:r w:rsidRPr="007C2FC8">
        <w:rPr>
          <w:rFonts w:eastAsia="Times New Roman"/>
          <w:lang w:val="en-GB"/>
        </w:rPr>
        <w:t>As a consequence of</w:t>
      </w:r>
      <w:proofErr w:type="gramEnd"/>
      <w:r w:rsidRPr="007C2FC8">
        <w:rPr>
          <w:rFonts w:eastAsia="Times New Roman"/>
          <w:lang w:val="en-GB"/>
        </w:rPr>
        <w:t xml:space="preserve"> this course, I am not only a more experienced professional but also more secure and ready to make substantial assistance in the workplace. I look forward to utilising what I have learnt to evolve into an active player, to stimulate, encourage and lead productive discussions and decisions.</w:t>
      </w:r>
    </w:p>
    <w:p w14:paraId="28B05399" w14:textId="77777777" w:rsidR="00C0365D" w:rsidRDefault="00C0365D" w:rsidP="00C0365D">
      <w:pPr>
        <w:pStyle w:val="Normal1"/>
        <w:spacing w:line="360" w:lineRule="auto"/>
        <w:jc w:val="both"/>
        <w:rPr>
          <w:rFonts w:eastAsia="Times New Roman"/>
          <w:lang w:val="en-GB"/>
        </w:rPr>
      </w:pPr>
      <w:r w:rsidRPr="007C2FC8">
        <w:rPr>
          <w:rFonts w:eastAsia="Times New Roman"/>
          <w:lang w:val="en-GB"/>
        </w:rPr>
        <w:t xml:space="preserve">In the ever-developing corporate background, continuous education is essential to maintaining one's relevancy and efficiency. The areas I am especially keen to study and understand in depth contain conflict management, showing millennials and Gen Z, and promoting inclusion </w:t>
      </w:r>
      <w:r w:rsidRPr="007C2FC8">
        <w:rPr>
          <w:rFonts w:eastAsia="Times New Roman"/>
          <w:lang w:val="en-GB"/>
        </w:rPr>
        <w:lastRenderedPageBreak/>
        <w:t xml:space="preserve">and equality in the workplace. Understanding and involving effective conflict management is an important element of leadership. </w:t>
      </w:r>
    </w:p>
    <w:p w14:paraId="57DE5843" w14:textId="77777777" w:rsidR="00C0365D" w:rsidRPr="007C2FC8" w:rsidRDefault="00C0365D" w:rsidP="00C0365D">
      <w:pPr>
        <w:pStyle w:val="Normal1"/>
        <w:spacing w:line="360" w:lineRule="auto"/>
        <w:jc w:val="both"/>
        <w:rPr>
          <w:rFonts w:eastAsia="Times New Roman"/>
          <w:lang w:val="en-GB"/>
        </w:rPr>
      </w:pPr>
      <w:r w:rsidRPr="007C2FC8">
        <w:rPr>
          <w:rFonts w:eastAsia="Times New Roman"/>
          <w:lang w:val="en-GB"/>
        </w:rPr>
        <w:t xml:space="preserve">I desire to create an interpretation of the psychological and contact elements at play during altercations, how to take them efficiently and calmly, and how to hang disagreements into possibilities for creation and blossoming. Additionally, remembering the processes of moderating and guiding interpersonal problems within a team or association is crucial in maintaining productivity and harmony </w:t>
      </w:r>
      <w:proofErr w:type="gramStart"/>
      <w:r w:rsidRPr="007C2FC8">
        <w:rPr>
          <w:rFonts w:eastAsia="Times New Roman"/>
          <w:lang w:val="en-GB"/>
        </w:rPr>
        <w:t>( Chima</w:t>
      </w:r>
      <w:proofErr w:type="gramEnd"/>
      <w:r w:rsidRPr="007C2FC8">
        <w:rPr>
          <w:rFonts w:eastAsia="Times New Roman"/>
          <w:lang w:val="en-GB"/>
        </w:rPr>
        <w:t xml:space="preserve"> and Chima, 2020).  Secondly, showing millennials and Gen Z virtually poses amazing challenges and prizes. Having a stretched grasp on their anticipations, matters, and ways of communication is essential to cultivating a coordinated and successful working circumstance. I am enthusiastic about learning how to keep them inspired, create the most of their tech-savviness and unusual perspectives, and adjust their passion for flexible programs and work-life balance which these generations progressively demand. </w:t>
      </w:r>
    </w:p>
    <w:p w14:paraId="07ECD66A" w14:textId="654C5A31" w:rsidR="00C0365D" w:rsidRPr="007C2FC8" w:rsidRDefault="00C0365D" w:rsidP="00C0365D">
      <w:pPr>
        <w:pStyle w:val="Normal1"/>
        <w:spacing w:line="360" w:lineRule="auto"/>
        <w:jc w:val="both"/>
        <w:rPr>
          <w:rFonts w:eastAsia="Times New Roman"/>
          <w:lang w:val="en-GB"/>
        </w:rPr>
      </w:pPr>
      <w:r w:rsidRPr="007C2FC8">
        <w:rPr>
          <w:rFonts w:eastAsia="Times New Roman"/>
          <w:lang w:val="en-GB"/>
        </w:rPr>
        <w:t xml:space="preserve">Besides, accomplishing uniformity and advancing variety inside an association is an intricate issue that requires grasping, responsiveness, and a significant methodology. Creating thorough experiences on cultivating a comprehensive work area is major for accomplishing efficiency and holding ability, as it limits struggle as well as makes a feeling of having a place for all staff individuals. As for ways to improve my understanding in these areas, I am open to a multitude of approaches. Likewise, supplementing these courses with further reading, from renowned books to credible online resources, is a plan of action. For a practical, hands-on understanding, applying these learnings and receiving direct feedback at my workplace is vital. Joining networking events or attending workshops and webinars is also on my list to meet and learn from other professionals navigating similar issues. </w:t>
      </w:r>
    </w:p>
    <w:p w14:paraId="23EA4C58" w14:textId="77777777" w:rsidR="00C0365D" w:rsidRDefault="00C0365D" w:rsidP="00C0365D">
      <w:pPr>
        <w:pStyle w:val="Normal1"/>
        <w:spacing w:line="360" w:lineRule="auto"/>
        <w:jc w:val="both"/>
        <w:rPr>
          <w:rFonts w:eastAsia="Times New Roman"/>
          <w:lang w:val="en-GB"/>
        </w:rPr>
      </w:pPr>
      <w:r w:rsidRPr="007C2FC8">
        <w:rPr>
          <w:rFonts w:eastAsia="Times New Roman"/>
          <w:lang w:val="en-GB"/>
        </w:rPr>
        <w:t xml:space="preserve"> I am open to trying a lot of different things to learn more about these subjects. LinkedIn courses are positively a significant wellspring of master data and I mean to dispense a portion of my time consistently to investigating courses under authority, variety, and peace promotion classifications. In like manner, enhancing these courses with additional perusing, from eminent books to tenable web-based assets, is a game plan. For a down-to-earth, involved understanding, applying these </w:t>
      </w:r>
      <w:proofErr w:type="gramStart"/>
      <w:r w:rsidRPr="007C2FC8">
        <w:rPr>
          <w:rFonts w:eastAsia="Times New Roman"/>
          <w:lang w:val="en-GB"/>
        </w:rPr>
        <w:t>learnings</w:t>
      </w:r>
      <w:proofErr w:type="gramEnd"/>
      <w:r w:rsidRPr="007C2FC8">
        <w:rPr>
          <w:rFonts w:eastAsia="Times New Roman"/>
          <w:lang w:val="en-GB"/>
        </w:rPr>
        <w:t xml:space="preserve"> and getting immediate criticism in my working environment is imperative. Joining organizing occasions or going to studios and online classes is additionally on my rundown to meet and gain from different experts exploring comparative issues. However, as a proactive and excited student, I comprehend the meaning of extending my insight and consistently developing my initiative style. Every one of these three regions refereeing, </w:t>
      </w:r>
      <w:proofErr w:type="gramStart"/>
      <w:r w:rsidRPr="007C2FC8">
        <w:rPr>
          <w:rFonts w:eastAsia="Times New Roman"/>
          <w:lang w:val="en-GB"/>
        </w:rPr>
        <w:t>understanding</w:t>
      </w:r>
      <w:proofErr w:type="gramEnd"/>
      <w:r w:rsidRPr="007C2FC8">
        <w:rPr>
          <w:rFonts w:eastAsia="Times New Roman"/>
          <w:lang w:val="en-GB"/>
        </w:rPr>
        <w:t xml:space="preserve"> and driving recent college grads and Gen Z, and advancing correspondence and incorporation addresses pivotal abilities and bits of knowledge for the current and future initiative situation (Sethuraman and Suresh, 2014) Participating in constant learning in these spaces will surely strengthen my abilities as a pioneer.</w:t>
      </w:r>
    </w:p>
    <w:p w14:paraId="0544E984" w14:textId="77777777" w:rsidR="00C0365D" w:rsidRPr="008312F5" w:rsidRDefault="00C0365D" w:rsidP="00C0365D">
      <w:pPr>
        <w:pStyle w:val="Heading2"/>
        <w:rPr>
          <w:rFonts w:ascii="Arial" w:hAnsi="Arial" w:cs="Arial"/>
          <w:b/>
          <w:bCs/>
          <w:color w:val="auto"/>
          <w:sz w:val="22"/>
          <w:szCs w:val="22"/>
        </w:rPr>
      </w:pPr>
      <w:r w:rsidRPr="008312F5">
        <w:rPr>
          <w:rFonts w:ascii="Arial" w:hAnsi="Arial" w:cs="Arial"/>
          <w:b/>
          <w:bCs/>
          <w:color w:val="auto"/>
          <w:sz w:val="22"/>
          <w:szCs w:val="22"/>
        </w:rPr>
        <w:lastRenderedPageBreak/>
        <w:t xml:space="preserve">Conclusion </w:t>
      </w:r>
    </w:p>
    <w:p w14:paraId="3FBF1E42" w14:textId="77777777" w:rsidR="00C0365D" w:rsidRDefault="00C0365D" w:rsidP="00C0365D">
      <w:pPr>
        <w:pStyle w:val="Normal1"/>
        <w:spacing w:line="360" w:lineRule="auto"/>
        <w:jc w:val="both"/>
        <w:rPr>
          <w:rFonts w:eastAsia="Times New Roman"/>
          <w:lang w:val="en-GB"/>
        </w:rPr>
      </w:pPr>
      <w:r w:rsidRPr="007C2FC8">
        <w:rPr>
          <w:rFonts w:eastAsia="Times New Roman"/>
          <w:lang w:val="en-GB"/>
        </w:rPr>
        <w:t xml:space="preserve">The above report concludes that the readiness group is defined by the level of competence and responsibility of the supporters.  Trait theory suggests that specific traits are essential for effective leadership. The behavioural theory highlights the part of behaviour in leadership significance. Trait theory suggests that specific traits are essential for effective leadership. The behavioural theory highlights the part of behaviour in leadership significance. Another problem is the COVID-19 pandemic, which has led to widespread company closures, job failures, and financial uncertainty. Moreover, reflecting on current problems impacting the United Kingdom business, such as the COVID-19 pandemic and Brexit, I can comprehend how these general contexts negatively impact leadership techniques.  Finally, the Path-Goal Theory’s focus on how managers motivate assistants to achieve objectives reminded me of a thriving project. Overall, the fundamental aspects of the system that I will take into the workplace spin around comprehending the significance of sufficient communication, creative problem-solving, proactive leadership, experienced </w:t>
      </w:r>
      <w:proofErr w:type="gramStart"/>
      <w:r w:rsidRPr="007C2FC8">
        <w:rPr>
          <w:rFonts w:eastAsia="Times New Roman"/>
          <w:lang w:val="en-GB"/>
        </w:rPr>
        <w:t>ethics</w:t>
      </w:r>
      <w:proofErr w:type="gramEnd"/>
      <w:r w:rsidRPr="007C2FC8">
        <w:rPr>
          <w:rFonts w:eastAsia="Times New Roman"/>
          <w:lang w:val="en-GB"/>
        </w:rPr>
        <w:t xml:space="preserve"> and cooperation. Joining organizing occasions or going to studios and online classes is additionally on my rundown to meet and gain from different experts exploring comparative issues. The areas which especially keen to study and understand in depth contain conflict management, showing millennials and Gen Z, and promoting inclusion and equality in the workplace. </w:t>
      </w:r>
    </w:p>
    <w:p w14:paraId="2F7E8D29" w14:textId="77777777" w:rsidR="00C0365D" w:rsidRDefault="00C0365D" w:rsidP="00C0365D">
      <w:pPr>
        <w:pStyle w:val="Normal1"/>
        <w:spacing w:line="360" w:lineRule="auto"/>
        <w:jc w:val="both"/>
        <w:rPr>
          <w:rFonts w:eastAsia="Times New Roman"/>
          <w:lang w:val="en-GB"/>
        </w:rPr>
      </w:pPr>
    </w:p>
    <w:p w14:paraId="2D4783D5" w14:textId="77777777" w:rsidR="00C0365D" w:rsidRDefault="00C0365D" w:rsidP="00C0365D">
      <w:pPr>
        <w:pStyle w:val="Normal1"/>
        <w:spacing w:line="360" w:lineRule="auto"/>
        <w:jc w:val="both"/>
        <w:rPr>
          <w:rFonts w:eastAsia="Times New Roman"/>
          <w:lang w:val="en-GB"/>
        </w:rPr>
      </w:pPr>
    </w:p>
    <w:p w14:paraId="3584E13E" w14:textId="77777777" w:rsidR="00C0365D" w:rsidRDefault="00C0365D" w:rsidP="00C0365D">
      <w:pPr>
        <w:pStyle w:val="Normal1"/>
        <w:spacing w:line="360" w:lineRule="auto"/>
        <w:jc w:val="both"/>
        <w:rPr>
          <w:rFonts w:eastAsia="Times New Roman"/>
          <w:lang w:val="en-GB"/>
        </w:rPr>
      </w:pPr>
    </w:p>
    <w:p w14:paraId="3629A9E9" w14:textId="77777777" w:rsidR="00C0365D" w:rsidRDefault="00C0365D" w:rsidP="00C0365D">
      <w:pPr>
        <w:pStyle w:val="Normal1"/>
        <w:spacing w:line="360" w:lineRule="auto"/>
        <w:jc w:val="both"/>
        <w:rPr>
          <w:rFonts w:eastAsia="Times New Roman"/>
          <w:lang w:val="en-GB"/>
        </w:rPr>
      </w:pPr>
    </w:p>
    <w:p w14:paraId="72850649" w14:textId="77777777" w:rsidR="00C0365D" w:rsidRDefault="00C0365D" w:rsidP="00C0365D">
      <w:pPr>
        <w:pStyle w:val="Normal1"/>
        <w:spacing w:line="360" w:lineRule="auto"/>
        <w:jc w:val="both"/>
        <w:rPr>
          <w:rFonts w:eastAsia="Times New Roman"/>
          <w:lang w:val="en-GB"/>
        </w:rPr>
      </w:pPr>
    </w:p>
    <w:p w14:paraId="1758139E" w14:textId="77777777" w:rsidR="00C0365D" w:rsidRDefault="00C0365D" w:rsidP="00C0365D">
      <w:pPr>
        <w:pStyle w:val="Normal1"/>
        <w:spacing w:line="360" w:lineRule="auto"/>
        <w:jc w:val="both"/>
        <w:rPr>
          <w:rFonts w:eastAsia="Times New Roman"/>
          <w:lang w:val="en-GB"/>
        </w:rPr>
      </w:pPr>
    </w:p>
    <w:p w14:paraId="6499B0A2" w14:textId="77777777" w:rsidR="00C0365D" w:rsidRDefault="00C0365D" w:rsidP="00C0365D">
      <w:pPr>
        <w:pStyle w:val="Normal1"/>
        <w:spacing w:line="360" w:lineRule="auto"/>
        <w:jc w:val="both"/>
        <w:rPr>
          <w:rFonts w:eastAsia="Times New Roman"/>
          <w:lang w:val="en-GB"/>
        </w:rPr>
      </w:pPr>
    </w:p>
    <w:p w14:paraId="3EC85EEC" w14:textId="77777777" w:rsidR="00C0365D" w:rsidRDefault="00C0365D" w:rsidP="00C0365D">
      <w:pPr>
        <w:pStyle w:val="Normal1"/>
        <w:spacing w:line="360" w:lineRule="auto"/>
        <w:jc w:val="both"/>
        <w:rPr>
          <w:rFonts w:eastAsia="Times New Roman"/>
          <w:lang w:val="en-GB"/>
        </w:rPr>
      </w:pPr>
    </w:p>
    <w:p w14:paraId="7B7AC53F" w14:textId="77777777" w:rsidR="00C0365D" w:rsidRDefault="00C0365D" w:rsidP="00C0365D">
      <w:pPr>
        <w:pStyle w:val="Normal1"/>
        <w:spacing w:line="360" w:lineRule="auto"/>
        <w:jc w:val="both"/>
        <w:rPr>
          <w:rFonts w:eastAsia="Times New Roman"/>
          <w:lang w:val="en-GB"/>
        </w:rPr>
      </w:pPr>
    </w:p>
    <w:p w14:paraId="5A03B064" w14:textId="77777777" w:rsidR="00C0365D" w:rsidRDefault="00C0365D" w:rsidP="00C0365D">
      <w:pPr>
        <w:pStyle w:val="Normal1"/>
        <w:spacing w:line="360" w:lineRule="auto"/>
        <w:jc w:val="both"/>
        <w:rPr>
          <w:rFonts w:eastAsia="Times New Roman"/>
          <w:lang w:val="en-GB"/>
        </w:rPr>
      </w:pPr>
    </w:p>
    <w:p w14:paraId="78B9E195" w14:textId="77777777" w:rsidR="00547B5F" w:rsidRDefault="00547B5F" w:rsidP="00C0365D">
      <w:pPr>
        <w:pStyle w:val="Normal1"/>
        <w:spacing w:line="360" w:lineRule="auto"/>
        <w:jc w:val="both"/>
        <w:rPr>
          <w:rFonts w:eastAsia="Times New Roman"/>
          <w:lang w:val="en-GB"/>
        </w:rPr>
      </w:pPr>
    </w:p>
    <w:p w14:paraId="5D58847D" w14:textId="77777777" w:rsidR="00D41D6D" w:rsidRDefault="00D41D6D" w:rsidP="00C0365D">
      <w:pPr>
        <w:pStyle w:val="Heading1"/>
        <w:rPr>
          <w:rFonts w:ascii="Arial" w:hAnsi="Arial" w:cs="Arial"/>
          <w:b/>
          <w:bCs/>
          <w:sz w:val="22"/>
          <w:szCs w:val="22"/>
        </w:rPr>
      </w:pPr>
      <w:bookmarkStart w:id="5" w:name="_Toc158390455"/>
    </w:p>
    <w:p w14:paraId="40EA4337" w14:textId="77777777" w:rsidR="00547B5F" w:rsidRPr="00547B5F" w:rsidRDefault="00547B5F" w:rsidP="00547B5F"/>
    <w:p w14:paraId="2E940769" w14:textId="77777777" w:rsidR="00547B5F" w:rsidRDefault="00547B5F" w:rsidP="00547B5F"/>
    <w:p w14:paraId="465C5DA0" w14:textId="77777777" w:rsidR="00547B5F" w:rsidRPr="00547B5F" w:rsidRDefault="00547B5F" w:rsidP="00547B5F"/>
    <w:p w14:paraId="64B4BFC5" w14:textId="2D0614CB" w:rsidR="00C0365D" w:rsidRPr="002D13D3" w:rsidRDefault="00C0365D" w:rsidP="00C0365D">
      <w:pPr>
        <w:pStyle w:val="Heading1"/>
        <w:rPr>
          <w:rFonts w:ascii="Arial" w:hAnsi="Arial" w:cs="Arial"/>
          <w:b/>
          <w:bCs/>
          <w:color w:val="auto"/>
          <w:sz w:val="22"/>
          <w:szCs w:val="22"/>
        </w:rPr>
      </w:pPr>
      <w:r w:rsidRPr="002D13D3">
        <w:rPr>
          <w:rFonts w:ascii="Arial" w:hAnsi="Arial" w:cs="Arial"/>
          <w:b/>
          <w:bCs/>
          <w:color w:val="auto"/>
          <w:sz w:val="22"/>
          <w:szCs w:val="22"/>
        </w:rPr>
        <w:lastRenderedPageBreak/>
        <w:t>References</w:t>
      </w:r>
      <w:bookmarkEnd w:id="5"/>
    </w:p>
    <w:p w14:paraId="052DCC4D" w14:textId="77777777" w:rsidR="00C0365D" w:rsidRPr="007C2FC8" w:rsidRDefault="00C0365D" w:rsidP="00C0365D">
      <w:pPr>
        <w:pStyle w:val="Normal1"/>
        <w:spacing w:line="360" w:lineRule="auto"/>
        <w:jc w:val="both"/>
        <w:rPr>
          <w:rFonts w:eastAsia="Times New Roman"/>
          <w:lang w:val="en-GB"/>
        </w:rPr>
      </w:pPr>
      <w:proofErr w:type="spellStart"/>
      <w:r w:rsidRPr="007C2FC8">
        <w:rPr>
          <w:rFonts w:eastAsia="Times New Roman"/>
          <w:lang w:val="en-GB"/>
        </w:rPr>
        <w:t>Bankofengland</w:t>
      </w:r>
      <w:proofErr w:type="spellEnd"/>
      <w:r w:rsidRPr="007C2FC8">
        <w:rPr>
          <w:rFonts w:eastAsia="Times New Roman"/>
          <w:lang w:val="en-GB"/>
        </w:rPr>
        <w:t>, B., (2023).</w:t>
      </w:r>
      <w:r w:rsidRPr="007C2FC8">
        <w:rPr>
          <w:rFonts w:eastAsia="Times New Roman"/>
          <w:i/>
          <w:lang w:val="en-GB"/>
        </w:rPr>
        <w:t xml:space="preserve"> Impact of Covid-19 on UK businesses – evidence from the Decision Maker Panel in 2020 Q4</w:t>
      </w:r>
      <w:r w:rsidRPr="007C2FC8">
        <w:rPr>
          <w:rFonts w:eastAsia="Times New Roman"/>
          <w:lang w:val="en-GB"/>
        </w:rPr>
        <w:t xml:space="preserve"> (no date) </w:t>
      </w:r>
      <w:r w:rsidRPr="007C2FC8">
        <w:rPr>
          <w:rFonts w:eastAsia="Times New Roman"/>
          <w:i/>
          <w:lang w:val="en-GB"/>
        </w:rPr>
        <w:t>Bank of England</w:t>
      </w:r>
      <w:r w:rsidRPr="007C2FC8">
        <w:rPr>
          <w:rFonts w:eastAsia="Times New Roman"/>
          <w:lang w:val="en-GB"/>
        </w:rPr>
        <w:t>. Available at: https://www.bankofengland.co.uk/agents-summary/2020/2020-q4/impact-of-covid-19-on-uk-businesses-evidence-from-the-decision-maker-panel-in-2020-q4#:~:text=Although%20there%20was%20a%20marked,employment%20was%208%25%20lower%20and (Accessed: 9 February 2024).</w:t>
      </w:r>
    </w:p>
    <w:p w14:paraId="49035062" w14:textId="77777777" w:rsidR="00C0365D" w:rsidRPr="007C2FC8" w:rsidRDefault="00C0365D" w:rsidP="00C0365D">
      <w:pPr>
        <w:pStyle w:val="Normal1"/>
        <w:spacing w:line="360" w:lineRule="auto"/>
        <w:jc w:val="both"/>
        <w:rPr>
          <w:rFonts w:eastAsia="Times New Roman"/>
          <w:color w:val="222222"/>
          <w:lang w:val="en-GB"/>
        </w:rPr>
      </w:pPr>
      <w:r w:rsidRPr="007C2FC8">
        <w:rPr>
          <w:rFonts w:eastAsia="Times New Roman"/>
          <w:color w:val="222222"/>
          <w:highlight w:val="white"/>
          <w:lang w:val="en-GB"/>
        </w:rPr>
        <w:t>Bans-</w:t>
      </w:r>
      <w:proofErr w:type="spellStart"/>
      <w:r w:rsidRPr="007C2FC8">
        <w:rPr>
          <w:rFonts w:eastAsia="Times New Roman"/>
          <w:color w:val="222222"/>
          <w:highlight w:val="white"/>
          <w:lang w:val="en-GB"/>
        </w:rPr>
        <w:t>Akutey</w:t>
      </w:r>
      <w:proofErr w:type="spellEnd"/>
      <w:r w:rsidRPr="007C2FC8">
        <w:rPr>
          <w:rFonts w:eastAsia="Times New Roman"/>
          <w:color w:val="222222"/>
          <w:highlight w:val="white"/>
          <w:lang w:val="en-GB"/>
        </w:rPr>
        <w:t>, A., (2021). The path-goal theory of leadership. Academia Letters, 2.</w:t>
      </w:r>
    </w:p>
    <w:p w14:paraId="1F2F921A" w14:textId="77777777" w:rsidR="00C0365D" w:rsidRPr="007C2FC8" w:rsidRDefault="00C0365D" w:rsidP="00C0365D">
      <w:pPr>
        <w:pStyle w:val="Normal1"/>
        <w:spacing w:line="360" w:lineRule="auto"/>
        <w:jc w:val="both"/>
        <w:rPr>
          <w:rFonts w:eastAsia="Times New Roman"/>
          <w:color w:val="222222"/>
          <w:highlight w:val="white"/>
          <w:lang w:val="en-GB"/>
        </w:rPr>
      </w:pPr>
      <w:r w:rsidRPr="007C2FC8">
        <w:rPr>
          <w:rFonts w:eastAsia="Times New Roman"/>
          <w:lang w:val="en-GB"/>
        </w:rPr>
        <w:t xml:space="preserve">Carlos Pastor, J. and Mayo, M., (2008). Transformational leadership among Spanish upper echelons: the role of managerial values and goal orientation. </w:t>
      </w:r>
      <w:r w:rsidRPr="007C2FC8">
        <w:rPr>
          <w:rFonts w:eastAsia="Times New Roman"/>
          <w:i/>
          <w:lang w:val="en-GB"/>
        </w:rPr>
        <w:t>Leadership &amp; Organization Development Journal</w:t>
      </w:r>
      <w:r w:rsidRPr="007C2FC8">
        <w:rPr>
          <w:rFonts w:eastAsia="Times New Roman"/>
          <w:lang w:val="en-GB"/>
        </w:rPr>
        <w:t xml:space="preserve">, </w:t>
      </w:r>
      <w:r w:rsidRPr="007C2FC8">
        <w:rPr>
          <w:rFonts w:eastAsia="Times New Roman"/>
          <w:i/>
          <w:lang w:val="en-GB"/>
        </w:rPr>
        <w:t>29</w:t>
      </w:r>
      <w:r w:rsidRPr="007C2FC8">
        <w:rPr>
          <w:rFonts w:eastAsia="Times New Roman"/>
          <w:lang w:val="en-GB"/>
        </w:rPr>
        <w:t>(4), pp.340-358.</w:t>
      </w:r>
    </w:p>
    <w:p w14:paraId="7F04A265" w14:textId="77777777" w:rsidR="00C0365D" w:rsidRPr="007C2FC8" w:rsidRDefault="00C0365D" w:rsidP="00C0365D">
      <w:pPr>
        <w:pStyle w:val="Normal1"/>
        <w:spacing w:line="360" w:lineRule="auto"/>
        <w:jc w:val="both"/>
        <w:rPr>
          <w:rFonts w:eastAsia="Times New Roman"/>
          <w:lang w:val="en-GB"/>
        </w:rPr>
      </w:pPr>
      <w:r w:rsidRPr="007C2FC8">
        <w:rPr>
          <w:rFonts w:eastAsia="Times New Roman"/>
          <w:lang w:val="en-GB"/>
        </w:rPr>
        <w:t>CER, C., (2024). Early impacts of the post-Brexit immigration system on the UK labour market Centre for European Reform. Available at: https://www.cer.org.uk/insights/post-brexit-immigration-uk-labour-market#:~:text=By%20June%202022%2C%20there%20was,cent%20of%20the%20labour%20force (Accessed: 9 February 2024).</w:t>
      </w:r>
    </w:p>
    <w:p w14:paraId="6FD6EA4F" w14:textId="77777777" w:rsidR="00C0365D" w:rsidRPr="007C2FC8" w:rsidRDefault="00C0365D" w:rsidP="00C0365D">
      <w:pPr>
        <w:pStyle w:val="Normal1"/>
        <w:spacing w:line="360" w:lineRule="auto"/>
        <w:jc w:val="both"/>
        <w:rPr>
          <w:rFonts w:eastAsia="Times New Roman"/>
          <w:color w:val="212121"/>
          <w:lang w:val="en-GB"/>
        </w:rPr>
      </w:pPr>
      <w:r w:rsidRPr="007C2FC8">
        <w:rPr>
          <w:rFonts w:eastAsia="Times New Roman"/>
          <w:lang w:val="en-GB"/>
        </w:rPr>
        <w:t xml:space="preserve"> Chima, A. and Chima, R. (2020). What it takes to lead through an era of exponential change. </w:t>
      </w:r>
      <w:r w:rsidRPr="007C2FC8">
        <w:rPr>
          <w:rFonts w:eastAsia="Times New Roman"/>
          <w:i/>
          <w:lang w:val="en-GB"/>
        </w:rPr>
        <w:t>Harvard Business Review</w:t>
      </w:r>
      <w:r w:rsidRPr="007C2FC8">
        <w:rPr>
          <w:rFonts w:eastAsia="Times New Roman"/>
          <w:lang w:val="en-GB"/>
        </w:rPr>
        <w:t xml:space="preserve">. </w:t>
      </w:r>
      <w:proofErr w:type="spellStart"/>
      <w:r w:rsidRPr="007C2FC8">
        <w:rPr>
          <w:rFonts w:eastAsia="Times New Roman"/>
          <w:lang w:val="en-GB"/>
        </w:rPr>
        <w:t>Aavailable</w:t>
      </w:r>
      <w:proofErr w:type="spellEnd"/>
      <w:r w:rsidRPr="007C2FC8">
        <w:rPr>
          <w:rFonts w:eastAsia="Times New Roman"/>
          <w:lang w:val="en-GB"/>
        </w:rPr>
        <w:t xml:space="preserve"> at:</w:t>
      </w:r>
      <w:hyperlink r:id="rId7">
        <w:r w:rsidRPr="007C2FC8">
          <w:rPr>
            <w:rFonts w:eastAsia="Times New Roman"/>
            <w:lang w:val="en-GB"/>
          </w:rPr>
          <w:t xml:space="preserve"> </w:t>
        </w:r>
      </w:hyperlink>
      <w:hyperlink r:id="rId8">
        <w:r w:rsidRPr="007C2FC8">
          <w:rPr>
            <w:rFonts w:eastAsia="Times New Roman"/>
            <w:color w:val="1155CC"/>
            <w:lang w:val="en-GB"/>
          </w:rPr>
          <w:t>www.hbr.org</w:t>
        </w:r>
      </w:hyperlink>
    </w:p>
    <w:p w14:paraId="22E7CF03" w14:textId="77777777" w:rsidR="00C0365D" w:rsidRPr="007C2FC8" w:rsidRDefault="00C0365D" w:rsidP="00C0365D">
      <w:pPr>
        <w:pStyle w:val="Normal1"/>
        <w:spacing w:line="360" w:lineRule="auto"/>
        <w:jc w:val="both"/>
        <w:rPr>
          <w:rFonts w:eastAsia="Times New Roman"/>
          <w:color w:val="222222"/>
          <w:highlight w:val="white"/>
          <w:lang w:val="en-GB"/>
        </w:rPr>
      </w:pPr>
      <w:r w:rsidRPr="007C2FC8">
        <w:rPr>
          <w:rFonts w:eastAsia="Times New Roman"/>
          <w:color w:val="222222"/>
          <w:highlight w:val="white"/>
          <w:lang w:val="en-GB"/>
        </w:rPr>
        <w:t>Chow, T.W., (2020). Leader versus manager: Lessons from top business executives. Annals of Management and Organization Research, 2(1), pp.53-65.</w:t>
      </w:r>
    </w:p>
    <w:p w14:paraId="31FD78BD" w14:textId="77777777" w:rsidR="00C0365D" w:rsidRPr="007C2FC8" w:rsidRDefault="00C0365D" w:rsidP="00C0365D">
      <w:pPr>
        <w:pStyle w:val="Normal1"/>
        <w:spacing w:line="360" w:lineRule="auto"/>
        <w:jc w:val="both"/>
        <w:rPr>
          <w:rFonts w:eastAsia="Times New Roman"/>
          <w:lang w:val="en-GB"/>
        </w:rPr>
      </w:pPr>
      <w:r w:rsidRPr="007C2FC8">
        <w:rPr>
          <w:rFonts w:eastAsia="Times New Roman"/>
          <w:lang w:val="en-GB"/>
        </w:rPr>
        <w:t>Dimson, J. and Sharma, R. (2021) UK small and medium-size enterprises: Impact of the COVID-19 crisis, McKinsey &amp; Company. McKinsey &amp; Company. Available at: https://www.mckinsey.com/industries/public-sector/our-insights/uk-small-and-medium-size-enterprises-impact-of-the-covid-19-crisis (Accessed: 9 February 2024).</w:t>
      </w:r>
    </w:p>
    <w:p w14:paraId="640DAB8C" w14:textId="77777777" w:rsidR="00C0365D" w:rsidRPr="007C2FC8" w:rsidRDefault="00C0365D" w:rsidP="00C0365D">
      <w:pPr>
        <w:pStyle w:val="Normal1"/>
        <w:spacing w:line="360" w:lineRule="auto"/>
        <w:jc w:val="both"/>
        <w:rPr>
          <w:rFonts w:eastAsia="Times New Roman"/>
          <w:color w:val="222222"/>
          <w:highlight w:val="white"/>
          <w:lang w:val="en-GB"/>
        </w:rPr>
      </w:pPr>
      <w:r w:rsidRPr="007C2FC8">
        <w:rPr>
          <w:rFonts w:eastAsia="Times New Roman"/>
          <w:color w:val="222222"/>
          <w:highlight w:val="white"/>
          <w:lang w:val="en-GB"/>
        </w:rPr>
        <w:t xml:space="preserve">Jobs, S., (2020). </w:t>
      </w:r>
      <w:r w:rsidRPr="007C2FC8">
        <w:rPr>
          <w:rFonts w:eastAsia="Times New Roman"/>
          <w:i/>
          <w:color w:val="222222"/>
          <w:highlight w:val="white"/>
          <w:lang w:val="en-GB"/>
        </w:rPr>
        <w:t>Motivating Thoughts of Steve Jobs</w:t>
      </w:r>
      <w:r w:rsidRPr="007C2FC8">
        <w:rPr>
          <w:rFonts w:eastAsia="Times New Roman"/>
          <w:color w:val="222222"/>
          <w:highlight w:val="white"/>
          <w:lang w:val="en-GB"/>
        </w:rPr>
        <w:t xml:space="preserve">. Prabhat </w:t>
      </w:r>
      <w:proofErr w:type="spellStart"/>
      <w:r w:rsidRPr="007C2FC8">
        <w:rPr>
          <w:rFonts w:eastAsia="Times New Roman"/>
          <w:color w:val="222222"/>
          <w:highlight w:val="white"/>
          <w:lang w:val="en-GB"/>
        </w:rPr>
        <w:t>Prakashan</w:t>
      </w:r>
      <w:proofErr w:type="spellEnd"/>
      <w:r w:rsidRPr="007C2FC8">
        <w:rPr>
          <w:rFonts w:eastAsia="Times New Roman"/>
          <w:color w:val="222222"/>
          <w:highlight w:val="white"/>
          <w:lang w:val="en-GB"/>
        </w:rPr>
        <w:t>.</w:t>
      </w:r>
    </w:p>
    <w:p w14:paraId="7B7AFF3C" w14:textId="77777777" w:rsidR="00C0365D" w:rsidRPr="007C2FC8" w:rsidRDefault="00C0365D" w:rsidP="00C0365D">
      <w:pPr>
        <w:pStyle w:val="Normal1"/>
        <w:spacing w:line="360" w:lineRule="auto"/>
        <w:jc w:val="both"/>
        <w:rPr>
          <w:rFonts w:eastAsia="Times New Roman"/>
          <w:lang w:val="en-GB"/>
        </w:rPr>
      </w:pPr>
      <w:r w:rsidRPr="007C2FC8">
        <w:rPr>
          <w:rFonts w:eastAsia="Times New Roman"/>
          <w:lang w:val="en-GB"/>
        </w:rPr>
        <w:t xml:space="preserve">McCauley, </w:t>
      </w:r>
      <w:proofErr w:type="gramStart"/>
      <w:r w:rsidRPr="007C2FC8">
        <w:rPr>
          <w:rFonts w:eastAsia="Times New Roman"/>
          <w:lang w:val="en-GB"/>
        </w:rPr>
        <w:t>C.D.</w:t>
      </w:r>
      <w:proofErr w:type="gramEnd"/>
      <w:r w:rsidRPr="007C2FC8">
        <w:rPr>
          <w:rFonts w:eastAsia="Times New Roman"/>
          <w:lang w:val="en-GB"/>
        </w:rPr>
        <w:t xml:space="preserve"> and Palus, C.J., (2021). Developing the theory and practice of leadership development: A relational view. </w:t>
      </w:r>
      <w:r w:rsidRPr="007C2FC8">
        <w:rPr>
          <w:rFonts w:eastAsia="Times New Roman"/>
          <w:i/>
          <w:lang w:val="en-GB"/>
        </w:rPr>
        <w:t>The Leadership Quarterly</w:t>
      </w:r>
      <w:r w:rsidRPr="007C2FC8">
        <w:rPr>
          <w:rFonts w:eastAsia="Times New Roman"/>
          <w:lang w:val="en-GB"/>
        </w:rPr>
        <w:t xml:space="preserve">, </w:t>
      </w:r>
      <w:r w:rsidRPr="007C2FC8">
        <w:rPr>
          <w:rFonts w:eastAsia="Times New Roman"/>
          <w:i/>
          <w:lang w:val="en-GB"/>
        </w:rPr>
        <w:t>32</w:t>
      </w:r>
      <w:r w:rsidRPr="007C2FC8">
        <w:rPr>
          <w:rFonts w:eastAsia="Times New Roman"/>
          <w:lang w:val="en-GB"/>
        </w:rPr>
        <w:t>(5), p.101456.</w:t>
      </w:r>
    </w:p>
    <w:p w14:paraId="389E97C9" w14:textId="77777777" w:rsidR="00C0365D" w:rsidRPr="007C2FC8" w:rsidRDefault="00C0365D" w:rsidP="00C0365D">
      <w:pPr>
        <w:pStyle w:val="Normal1"/>
        <w:spacing w:line="360" w:lineRule="auto"/>
        <w:jc w:val="both"/>
        <w:rPr>
          <w:rFonts w:eastAsia="Times New Roman"/>
          <w:color w:val="222222"/>
          <w:highlight w:val="white"/>
          <w:lang w:val="en-GB"/>
        </w:rPr>
      </w:pPr>
      <w:r w:rsidRPr="007C2FC8">
        <w:rPr>
          <w:rFonts w:eastAsia="Times New Roman"/>
          <w:color w:val="222222"/>
          <w:highlight w:val="white"/>
          <w:lang w:val="en-GB"/>
        </w:rPr>
        <w:t>Negron, L.A., (2020). Relationship between quality management practices, performance and maturity quality management, a contingency approach. Quality Management Journal, 27(4), pp.215-228.</w:t>
      </w:r>
    </w:p>
    <w:p w14:paraId="3731BE94" w14:textId="77777777" w:rsidR="00C0365D" w:rsidRPr="007C2FC8" w:rsidRDefault="00C0365D" w:rsidP="00C0365D">
      <w:pPr>
        <w:pStyle w:val="Normal1"/>
        <w:spacing w:line="360" w:lineRule="auto"/>
        <w:jc w:val="both"/>
        <w:rPr>
          <w:rFonts w:eastAsia="Times New Roman"/>
          <w:lang w:val="en-GB"/>
        </w:rPr>
      </w:pPr>
      <w:r w:rsidRPr="007C2FC8">
        <w:rPr>
          <w:rFonts w:eastAsia="Times New Roman"/>
          <w:lang w:val="en-GB"/>
        </w:rPr>
        <w:t xml:space="preserve">Nottingham, P.,                                                                                                                                           </w:t>
      </w:r>
      <w:proofErr w:type="gramStart"/>
      <w:r w:rsidRPr="007C2FC8">
        <w:rPr>
          <w:rFonts w:eastAsia="Times New Roman"/>
          <w:lang w:val="en-GB"/>
        </w:rPr>
        <w:t xml:space="preserve">   (</w:t>
      </w:r>
      <w:proofErr w:type="gramEnd"/>
      <w:r w:rsidRPr="007C2FC8">
        <w:rPr>
          <w:rFonts w:eastAsia="Times New Roman"/>
          <w:lang w:val="en-GB"/>
        </w:rPr>
        <w:t xml:space="preserve">2022) Two years on, how has the pandemic affected businesses in the UK?, Economics Observatory. Available at: https://www.economicsobservatory.com/two-years-on-how-has-the-pandemic-affected-businesses-in-the-uk#:~:text=What%20has%20been%20the%20impact,been%20(see%20Figure%201). (Accessed: 09 February 2024). </w:t>
      </w:r>
    </w:p>
    <w:p w14:paraId="0A691553" w14:textId="77777777" w:rsidR="00C0365D" w:rsidRPr="007C2FC8" w:rsidRDefault="00C0365D" w:rsidP="00C0365D">
      <w:pPr>
        <w:pStyle w:val="Normal1"/>
        <w:spacing w:line="360" w:lineRule="auto"/>
        <w:jc w:val="both"/>
        <w:rPr>
          <w:rFonts w:eastAsia="Times New Roman"/>
          <w:color w:val="222222"/>
          <w:highlight w:val="white"/>
          <w:lang w:val="en-GB"/>
        </w:rPr>
      </w:pPr>
      <w:r w:rsidRPr="007C2FC8">
        <w:rPr>
          <w:rFonts w:eastAsia="Times New Roman"/>
          <w:color w:val="222222"/>
          <w:highlight w:val="white"/>
          <w:lang w:val="en-GB"/>
        </w:rPr>
        <w:lastRenderedPageBreak/>
        <w:t xml:space="preserve">Reams, L.C., (2023). Fred Fiedler’s contingency model revisited: 30 years later. </w:t>
      </w:r>
      <w:proofErr w:type="spellStart"/>
      <w:r w:rsidRPr="007C2FC8">
        <w:rPr>
          <w:rFonts w:eastAsia="Times New Roman"/>
          <w:color w:val="222222"/>
          <w:highlight w:val="white"/>
          <w:lang w:val="en-GB"/>
        </w:rPr>
        <w:t>Filosofiya</w:t>
      </w:r>
      <w:proofErr w:type="spellEnd"/>
      <w:r w:rsidRPr="007C2FC8">
        <w:rPr>
          <w:rFonts w:eastAsia="Times New Roman"/>
          <w:color w:val="222222"/>
          <w:highlight w:val="white"/>
          <w:lang w:val="en-GB"/>
        </w:rPr>
        <w:t xml:space="preserve"> </w:t>
      </w:r>
      <w:proofErr w:type="spellStart"/>
      <w:r w:rsidRPr="007C2FC8">
        <w:rPr>
          <w:rFonts w:eastAsia="Times New Roman"/>
          <w:color w:val="222222"/>
          <w:highlight w:val="white"/>
          <w:lang w:val="en-GB"/>
        </w:rPr>
        <w:t>osvity</w:t>
      </w:r>
      <w:proofErr w:type="spellEnd"/>
      <w:r w:rsidRPr="007C2FC8">
        <w:rPr>
          <w:rFonts w:eastAsia="Times New Roman"/>
          <w:color w:val="222222"/>
          <w:highlight w:val="white"/>
          <w:lang w:val="en-GB"/>
        </w:rPr>
        <w:t>. Philosophy of Education, 29(1), pp.111-124.</w:t>
      </w:r>
    </w:p>
    <w:p w14:paraId="7C63D7A8" w14:textId="77777777" w:rsidR="00C0365D" w:rsidRPr="007C2FC8" w:rsidRDefault="00C0365D" w:rsidP="00C0365D">
      <w:pPr>
        <w:pStyle w:val="Normal1"/>
        <w:spacing w:line="360" w:lineRule="auto"/>
        <w:jc w:val="both"/>
        <w:rPr>
          <w:rFonts w:eastAsia="Times New Roman"/>
          <w:lang w:val="en-GB"/>
        </w:rPr>
      </w:pPr>
      <w:r w:rsidRPr="007C2FC8">
        <w:rPr>
          <w:rFonts w:eastAsia="Times New Roman"/>
          <w:lang w:val="en-GB"/>
        </w:rPr>
        <w:t xml:space="preserve">Santander, </w:t>
      </w:r>
      <w:proofErr w:type="gramStart"/>
      <w:r w:rsidRPr="007C2FC8">
        <w:rPr>
          <w:rFonts w:eastAsia="Times New Roman"/>
          <w:lang w:val="en-GB"/>
        </w:rPr>
        <w:t>S.,(</w:t>
      </w:r>
      <w:proofErr w:type="gramEnd"/>
      <w:r w:rsidRPr="007C2FC8">
        <w:rPr>
          <w:rFonts w:eastAsia="Times New Roman"/>
          <w:lang w:val="en-GB"/>
        </w:rPr>
        <w:t xml:space="preserve">2022) </w:t>
      </w:r>
      <w:r w:rsidRPr="007C2FC8">
        <w:rPr>
          <w:rFonts w:eastAsia="Times New Roman"/>
          <w:i/>
          <w:lang w:val="en-GB"/>
        </w:rPr>
        <w:t>Ukraine´s war impact in the UK economy and financial system</w:t>
      </w:r>
      <w:r w:rsidRPr="007C2FC8">
        <w:rPr>
          <w:rFonts w:eastAsia="Times New Roman"/>
          <w:lang w:val="en-GB"/>
        </w:rPr>
        <w:t xml:space="preserve">, </w:t>
      </w:r>
      <w:r w:rsidRPr="007C2FC8">
        <w:rPr>
          <w:rFonts w:eastAsia="Times New Roman"/>
          <w:i/>
          <w:lang w:val="en-GB"/>
        </w:rPr>
        <w:t>Santander Corporate Website</w:t>
      </w:r>
      <w:r w:rsidRPr="007C2FC8">
        <w:rPr>
          <w:rFonts w:eastAsia="Times New Roman"/>
          <w:lang w:val="en-GB"/>
        </w:rPr>
        <w:t>. Santander Bank. Available at: https://www.santander.com/en/press-room/insights/ukraines-war-impact-in-the-uk-economy-and-financial-system#:~:text=The%20impact%20of%20Russia%27s%20invasion%20of%20Ukraine (Accessed: 9 February 2024).</w:t>
      </w:r>
    </w:p>
    <w:p w14:paraId="1D554550" w14:textId="77777777" w:rsidR="00C0365D" w:rsidRPr="007C2FC8" w:rsidRDefault="00C0365D" w:rsidP="00C0365D">
      <w:pPr>
        <w:pStyle w:val="Normal1"/>
        <w:spacing w:line="360" w:lineRule="auto"/>
        <w:jc w:val="both"/>
        <w:rPr>
          <w:rFonts w:eastAsia="Times New Roman"/>
          <w:color w:val="212121"/>
          <w:lang w:val="en-GB"/>
        </w:rPr>
      </w:pPr>
      <w:r w:rsidRPr="007C2FC8">
        <w:rPr>
          <w:rFonts w:eastAsia="Times New Roman"/>
          <w:color w:val="212121"/>
          <w:lang w:val="en-GB"/>
        </w:rPr>
        <w:t xml:space="preserve">Sethuraman, K. and Suresh, J., (2014). Effective leadership styles. </w:t>
      </w:r>
      <w:r w:rsidRPr="007C2FC8">
        <w:rPr>
          <w:rFonts w:eastAsia="Times New Roman"/>
          <w:i/>
          <w:color w:val="212121"/>
          <w:lang w:val="en-GB"/>
        </w:rPr>
        <w:t>International Business Research</w:t>
      </w:r>
      <w:r w:rsidRPr="007C2FC8">
        <w:rPr>
          <w:rFonts w:eastAsia="Times New Roman"/>
          <w:color w:val="212121"/>
          <w:lang w:val="en-GB"/>
        </w:rPr>
        <w:t xml:space="preserve">, </w:t>
      </w:r>
      <w:r w:rsidRPr="007C2FC8">
        <w:rPr>
          <w:rFonts w:eastAsia="Times New Roman"/>
          <w:i/>
          <w:color w:val="212121"/>
          <w:lang w:val="en-GB"/>
        </w:rPr>
        <w:t>7</w:t>
      </w:r>
      <w:r w:rsidRPr="007C2FC8">
        <w:rPr>
          <w:rFonts w:eastAsia="Times New Roman"/>
          <w:color w:val="212121"/>
          <w:lang w:val="en-GB"/>
        </w:rPr>
        <w:t>(9), p.165.</w:t>
      </w:r>
    </w:p>
    <w:p w14:paraId="6B50DC83" w14:textId="77777777" w:rsidR="00C0365D" w:rsidRPr="007C2FC8" w:rsidRDefault="00C0365D" w:rsidP="00C0365D">
      <w:pPr>
        <w:pStyle w:val="Normal1"/>
        <w:spacing w:line="360" w:lineRule="auto"/>
        <w:jc w:val="both"/>
        <w:rPr>
          <w:rFonts w:eastAsia="Times New Roman"/>
          <w:lang w:val="en-GB"/>
        </w:rPr>
      </w:pPr>
      <w:r w:rsidRPr="007C2FC8">
        <w:rPr>
          <w:rFonts w:eastAsia="Times New Roman"/>
          <w:lang w:val="en-GB"/>
        </w:rPr>
        <w:t xml:space="preserve">Solinger, O.N., Jansen, P.G. and Cornelissen, J.P., (2020). The emergence of moral leadership. </w:t>
      </w:r>
      <w:r w:rsidRPr="007C2FC8">
        <w:rPr>
          <w:rFonts w:eastAsia="Times New Roman"/>
          <w:i/>
          <w:lang w:val="en-GB"/>
        </w:rPr>
        <w:t>Academy of Management Review</w:t>
      </w:r>
      <w:r w:rsidRPr="007C2FC8">
        <w:rPr>
          <w:rFonts w:eastAsia="Times New Roman"/>
          <w:lang w:val="en-GB"/>
        </w:rPr>
        <w:t xml:space="preserve">, </w:t>
      </w:r>
      <w:r w:rsidRPr="007C2FC8">
        <w:rPr>
          <w:rFonts w:eastAsia="Times New Roman"/>
          <w:i/>
          <w:lang w:val="en-GB"/>
        </w:rPr>
        <w:t>45</w:t>
      </w:r>
      <w:r w:rsidRPr="007C2FC8">
        <w:rPr>
          <w:rFonts w:eastAsia="Times New Roman"/>
          <w:lang w:val="en-GB"/>
        </w:rPr>
        <w:t>(3), pp.504-527.</w:t>
      </w:r>
    </w:p>
    <w:p w14:paraId="18286E40" w14:textId="77777777" w:rsidR="00C0365D" w:rsidRPr="007C2FC8" w:rsidRDefault="00C0365D" w:rsidP="00C0365D">
      <w:pPr>
        <w:pStyle w:val="Normal1"/>
        <w:spacing w:line="360" w:lineRule="auto"/>
        <w:jc w:val="both"/>
        <w:rPr>
          <w:rFonts w:eastAsia="Times New Roman"/>
          <w:lang w:val="en-GB"/>
        </w:rPr>
      </w:pPr>
      <w:r w:rsidRPr="007C2FC8">
        <w:rPr>
          <w:rFonts w:eastAsia="Times New Roman"/>
          <w:lang w:val="en-GB"/>
        </w:rPr>
        <w:t>Statista, S., (2023). Inbound visits to the UK 2023, Statista. Available at: https://www.statista.com/statistics/287133/annual-number-of-overseas-visits-to-the-united-kingdom-uk/#:~:text=Overall%2C%20the%20number%20of%20overseas,to%20an%20estimated%2037.5%20million (Accessed: 9 February 2024).</w:t>
      </w:r>
    </w:p>
    <w:p w14:paraId="5A580557" w14:textId="409F9955" w:rsidR="00C10869" w:rsidRPr="007C2FC8" w:rsidRDefault="00C0365D" w:rsidP="00C0365D">
      <w:pPr>
        <w:pStyle w:val="Normal1"/>
        <w:spacing w:line="360" w:lineRule="auto"/>
        <w:jc w:val="both"/>
        <w:rPr>
          <w:rFonts w:eastAsia="Times New Roman"/>
          <w:lang w:val="en-GB"/>
        </w:rPr>
      </w:pPr>
      <w:r w:rsidRPr="007C2FC8">
        <w:rPr>
          <w:rFonts w:eastAsia="Times New Roman"/>
          <w:lang w:val="en-GB"/>
        </w:rPr>
        <w:t xml:space="preserve">Yang, Q.I. and Wei, H., (2018). The impact of ethical leadership on organizational citizenship </w:t>
      </w:r>
      <w:proofErr w:type="spellStart"/>
      <w:r w:rsidRPr="007C2FC8">
        <w:rPr>
          <w:rFonts w:eastAsia="Times New Roman"/>
          <w:lang w:val="en-GB"/>
        </w:rPr>
        <w:t>behavior</w:t>
      </w:r>
      <w:proofErr w:type="spellEnd"/>
      <w:r w:rsidRPr="007C2FC8">
        <w:rPr>
          <w:rFonts w:eastAsia="Times New Roman"/>
          <w:lang w:val="en-GB"/>
        </w:rPr>
        <w:t xml:space="preserve">: The moderating role of workplace ostracism. </w:t>
      </w:r>
      <w:r w:rsidRPr="007C2FC8">
        <w:rPr>
          <w:rFonts w:eastAsia="Times New Roman"/>
          <w:i/>
          <w:lang w:val="en-GB"/>
        </w:rPr>
        <w:t>Leadership &amp; Organization Development Journal</w:t>
      </w:r>
      <w:r w:rsidRPr="007C2FC8">
        <w:rPr>
          <w:rFonts w:eastAsia="Times New Roman"/>
          <w:lang w:val="en-GB"/>
        </w:rPr>
        <w:t xml:space="preserve">, </w:t>
      </w:r>
      <w:r w:rsidRPr="007C2FC8">
        <w:rPr>
          <w:rFonts w:eastAsia="Times New Roman"/>
          <w:i/>
          <w:lang w:val="en-GB"/>
        </w:rPr>
        <w:t>39</w:t>
      </w:r>
      <w:r w:rsidRPr="007C2FC8">
        <w:rPr>
          <w:rFonts w:eastAsia="Times New Roman"/>
          <w:lang w:val="en-GB"/>
        </w:rPr>
        <w:t>(1), pp.100-113.</w:t>
      </w:r>
    </w:p>
    <w:p w14:paraId="26095C09" w14:textId="77777777" w:rsidR="00C0365D" w:rsidRPr="007C2FC8" w:rsidRDefault="00C0365D" w:rsidP="00C0365D">
      <w:pPr>
        <w:pStyle w:val="Normal1"/>
        <w:spacing w:line="360" w:lineRule="auto"/>
        <w:jc w:val="both"/>
        <w:rPr>
          <w:rFonts w:eastAsia="Times New Roman"/>
          <w:lang w:val="en-GB"/>
        </w:rPr>
      </w:pPr>
    </w:p>
    <w:p w14:paraId="49D753C0" w14:textId="77777777" w:rsidR="00C0365D" w:rsidRPr="007C2FC8" w:rsidRDefault="00C0365D" w:rsidP="00C0365D">
      <w:pPr>
        <w:pStyle w:val="Normal1"/>
        <w:spacing w:line="360" w:lineRule="auto"/>
        <w:jc w:val="both"/>
        <w:rPr>
          <w:rFonts w:eastAsia="Times New Roman"/>
          <w:lang w:val="en-GB"/>
        </w:rPr>
      </w:pPr>
    </w:p>
    <w:sectPr w:rsidR="00C0365D" w:rsidRPr="007C2FC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8AAACC" w14:textId="77777777" w:rsidR="00DB205E" w:rsidRDefault="00DB205E" w:rsidP="002D13D3">
      <w:pPr>
        <w:spacing w:after="0" w:line="240" w:lineRule="auto"/>
      </w:pPr>
      <w:r>
        <w:separator/>
      </w:r>
    </w:p>
  </w:endnote>
  <w:endnote w:type="continuationSeparator" w:id="0">
    <w:p w14:paraId="61158DA6" w14:textId="77777777" w:rsidR="00DB205E" w:rsidRDefault="00DB205E" w:rsidP="002D13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81656923"/>
      <w:docPartObj>
        <w:docPartGallery w:val="Page Numbers (Bottom of Page)"/>
        <w:docPartUnique/>
      </w:docPartObj>
    </w:sdtPr>
    <w:sdtEndPr/>
    <w:sdtContent>
      <w:p w14:paraId="5AE3C7D7" w14:textId="2F564DDB" w:rsidR="00881ABC" w:rsidRDefault="00881ABC">
        <w:pPr>
          <w:pStyle w:val="Footer"/>
          <w:jc w:val="right"/>
        </w:pPr>
        <w:r>
          <w:fldChar w:fldCharType="begin"/>
        </w:r>
        <w:r>
          <w:instrText>PAGE   \* MERGEFORMAT</w:instrText>
        </w:r>
        <w:r>
          <w:fldChar w:fldCharType="separate"/>
        </w:r>
        <w:r>
          <w:t>2</w:t>
        </w:r>
        <w:r>
          <w:fldChar w:fldCharType="end"/>
        </w:r>
      </w:p>
    </w:sdtContent>
  </w:sdt>
  <w:p w14:paraId="1B78BFE3" w14:textId="77777777" w:rsidR="00881ABC" w:rsidRDefault="00881A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D37FD5" w14:textId="77777777" w:rsidR="00DB205E" w:rsidRDefault="00DB205E" w:rsidP="002D13D3">
      <w:pPr>
        <w:spacing w:after="0" w:line="240" w:lineRule="auto"/>
      </w:pPr>
      <w:r>
        <w:separator/>
      </w:r>
    </w:p>
  </w:footnote>
  <w:footnote w:type="continuationSeparator" w:id="0">
    <w:p w14:paraId="68A1CFEB" w14:textId="77777777" w:rsidR="00DB205E" w:rsidRDefault="00DB205E" w:rsidP="002D13D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365D"/>
    <w:rsid w:val="00030910"/>
    <w:rsid w:val="000655B1"/>
    <w:rsid w:val="00071B3A"/>
    <w:rsid w:val="001D456D"/>
    <w:rsid w:val="00270AAD"/>
    <w:rsid w:val="002B1B00"/>
    <w:rsid w:val="002D13D3"/>
    <w:rsid w:val="00327020"/>
    <w:rsid w:val="004A3ECC"/>
    <w:rsid w:val="00547B5F"/>
    <w:rsid w:val="00555DA6"/>
    <w:rsid w:val="0059274C"/>
    <w:rsid w:val="005C5D25"/>
    <w:rsid w:val="00645AE9"/>
    <w:rsid w:val="008312F5"/>
    <w:rsid w:val="00835512"/>
    <w:rsid w:val="00881ABC"/>
    <w:rsid w:val="00A42C3A"/>
    <w:rsid w:val="00BA3FA9"/>
    <w:rsid w:val="00BC3EBF"/>
    <w:rsid w:val="00BE6A12"/>
    <w:rsid w:val="00C0365D"/>
    <w:rsid w:val="00C10869"/>
    <w:rsid w:val="00C3287D"/>
    <w:rsid w:val="00C5620F"/>
    <w:rsid w:val="00D41D6D"/>
    <w:rsid w:val="00DB205E"/>
    <w:rsid w:val="00DB5EB8"/>
    <w:rsid w:val="00E61CDE"/>
    <w:rsid w:val="00F60D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ADC43E4"/>
  <w15:chartTrackingRefBased/>
  <w15:docId w15:val="{26B6F95E-971F-4EE4-8ECF-170C1DAC7E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C0365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C0365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0365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0365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0365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0365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0365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0365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0365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365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0365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0365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0365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0365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0365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0365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0365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0365D"/>
    <w:rPr>
      <w:rFonts w:eastAsiaTheme="majorEastAsia" w:cstheme="majorBidi"/>
      <w:color w:val="272727" w:themeColor="text1" w:themeTint="D8"/>
    </w:rPr>
  </w:style>
  <w:style w:type="paragraph" w:styleId="Title">
    <w:name w:val="Title"/>
    <w:basedOn w:val="Normal"/>
    <w:next w:val="Normal"/>
    <w:link w:val="TitleChar"/>
    <w:qFormat/>
    <w:rsid w:val="00C0365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0365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0365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0365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0365D"/>
    <w:pPr>
      <w:spacing w:before="160"/>
      <w:jc w:val="center"/>
    </w:pPr>
    <w:rPr>
      <w:i/>
      <w:iCs/>
      <w:color w:val="404040" w:themeColor="text1" w:themeTint="BF"/>
    </w:rPr>
  </w:style>
  <w:style w:type="character" w:customStyle="1" w:styleId="QuoteChar">
    <w:name w:val="Quote Char"/>
    <w:basedOn w:val="DefaultParagraphFont"/>
    <w:link w:val="Quote"/>
    <w:uiPriority w:val="29"/>
    <w:rsid w:val="00C0365D"/>
    <w:rPr>
      <w:i/>
      <w:iCs/>
      <w:color w:val="404040" w:themeColor="text1" w:themeTint="BF"/>
    </w:rPr>
  </w:style>
  <w:style w:type="paragraph" w:styleId="ListParagraph">
    <w:name w:val="List Paragraph"/>
    <w:basedOn w:val="Normal"/>
    <w:uiPriority w:val="34"/>
    <w:qFormat/>
    <w:rsid w:val="00C0365D"/>
    <w:pPr>
      <w:ind w:left="720"/>
      <w:contextualSpacing/>
    </w:pPr>
  </w:style>
  <w:style w:type="character" w:styleId="IntenseEmphasis">
    <w:name w:val="Intense Emphasis"/>
    <w:basedOn w:val="DefaultParagraphFont"/>
    <w:uiPriority w:val="21"/>
    <w:qFormat/>
    <w:rsid w:val="00C0365D"/>
    <w:rPr>
      <w:i/>
      <w:iCs/>
      <w:color w:val="0F4761" w:themeColor="accent1" w:themeShade="BF"/>
    </w:rPr>
  </w:style>
  <w:style w:type="paragraph" w:styleId="IntenseQuote">
    <w:name w:val="Intense Quote"/>
    <w:basedOn w:val="Normal"/>
    <w:next w:val="Normal"/>
    <w:link w:val="IntenseQuoteChar"/>
    <w:uiPriority w:val="30"/>
    <w:qFormat/>
    <w:rsid w:val="00C0365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0365D"/>
    <w:rPr>
      <w:i/>
      <w:iCs/>
      <w:color w:val="0F4761" w:themeColor="accent1" w:themeShade="BF"/>
    </w:rPr>
  </w:style>
  <w:style w:type="character" w:styleId="IntenseReference">
    <w:name w:val="Intense Reference"/>
    <w:basedOn w:val="DefaultParagraphFont"/>
    <w:uiPriority w:val="32"/>
    <w:qFormat/>
    <w:rsid w:val="00C0365D"/>
    <w:rPr>
      <w:b/>
      <w:bCs/>
      <w:smallCaps/>
      <w:color w:val="0F4761" w:themeColor="accent1" w:themeShade="BF"/>
      <w:spacing w:val="5"/>
    </w:rPr>
  </w:style>
  <w:style w:type="paragraph" w:customStyle="1" w:styleId="Normal1">
    <w:name w:val="Normal1"/>
    <w:rsid w:val="00C0365D"/>
    <w:pPr>
      <w:spacing w:after="0" w:line="276" w:lineRule="auto"/>
    </w:pPr>
    <w:rPr>
      <w:rFonts w:ascii="Arial" w:eastAsia="Arial" w:hAnsi="Arial" w:cs="Arial"/>
      <w:kern w:val="0"/>
      <w:lang w:val="en-US"/>
      <w14:ligatures w14:val="none"/>
    </w:rPr>
  </w:style>
  <w:style w:type="paragraph" w:styleId="Header">
    <w:name w:val="header"/>
    <w:basedOn w:val="Normal"/>
    <w:link w:val="HeaderChar"/>
    <w:uiPriority w:val="99"/>
    <w:unhideWhenUsed/>
    <w:rsid w:val="002D13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13D3"/>
  </w:style>
  <w:style w:type="paragraph" w:styleId="Footer">
    <w:name w:val="footer"/>
    <w:basedOn w:val="Normal"/>
    <w:link w:val="FooterChar"/>
    <w:uiPriority w:val="99"/>
    <w:unhideWhenUsed/>
    <w:rsid w:val="002D13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13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br.org" TargetMode="External"/><Relationship Id="rId3" Type="http://schemas.openxmlformats.org/officeDocument/2006/relationships/webSettings" Target="webSettings.xml"/><Relationship Id="rId7" Type="http://schemas.openxmlformats.org/officeDocument/2006/relationships/hyperlink" Target="http://www.hbr.or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9</Pages>
  <Words>2814</Words>
  <Characters>16045</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Petru Parasca</dc:creator>
  <cp:keywords/>
  <dc:description/>
  <cp:lastModifiedBy>Petru Parasca</cp:lastModifiedBy>
  <cp:revision>25</cp:revision>
  <dcterms:created xsi:type="dcterms:W3CDTF">2024-03-25T09:26:00Z</dcterms:created>
  <dcterms:modified xsi:type="dcterms:W3CDTF">2024-03-25T20:59:00Z</dcterms:modified>
</cp:coreProperties>
</file>