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F6D5C" w14:textId="77777777" w:rsidR="004E72C6" w:rsidRDefault="004E72C6" w:rsidP="000506A6">
      <w:pPr>
        <w:pStyle w:val="Header"/>
        <w:jc w:val="center"/>
        <w:rPr>
          <w:b/>
          <w:bCs/>
          <w:sz w:val="44"/>
          <w:szCs w:val="40"/>
        </w:rPr>
      </w:pPr>
    </w:p>
    <w:p w14:paraId="16B23F7B" w14:textId="77777777" w:rsidR="004E72C6" w:rsidRDefault="004E72C6" w:rsidP="000506A6">
      <w:pPr>
        <w:pStyle w:val="Header"/>
        <w:jc w:val="center"/>
        <w:rPr>
          <w:b/>
          <w:bCs/>
          <w:sz w:val="44"/>
          <w:szCs w:val="40"/>
        </w:rPr>
      </w:pPr>
    </w:p>
    <w:p w14:paraId="026B8A79" w14:textId="77777777" w:rsidR="004E72C6" w:rsidRDefault="004E72C6" w:rsidP="000506A6">
      <w:pPr>
        <w:pStyle w:val="Header"/>
        <w:jc w:val="center"/>
        <w:rPr>
          <w:b/>
          <w:bCs/>
          <w:sz w:val="44"/>
          <w:szCs w:val="40"/>
        </w:rPr>
      </w:pPr>
    </w:p>
    <w:p w14:paraId="4934DB07" w14:textId="77777777" w:rsidR="004E72C6" w:rsidRDefault="004E72C6" w:rsidP="000506A6">
      <w:pPr>
        <w:pStyle w:val="Header"/>
        <w:jc w:val="center"/>
        <w:rPr>
          <w:b/>
          <w:bCs/>
          <w:sz w:val="44"/>
          <w:szCs w:val="40"/>
        </w:rPr>
      </w:pPr>
    </w:p>
    <w:p w14:paraId="16A7D5F8" w14:textId="72ABF076" w:rsidR="002507F0" w:rsidRDefault="000506A6" w:rsidP="000506A6">
      <w:pPr>
        <w:pStyle w:val="Header"/>
        <w:jc w:val="center"/>
        <w:rPr>
          <w:b/>
          <w:bCs/>
          <w:sz w:val="44"/>
          <w:szCs w:val="40"/>
        </w:rPr>
      </w:pPr>
      <w:r w:rsidRPr="000506A6">
        <w:rPr>
          <w:b/>
          <w:bCs/>
          <w:sz w:val="44"/>
          <w:szCs w:val="40"/>
        </w:rPr>
        <w:t>Academic Skills</w:t>
      </w:r>
    </w:p>
    <w:p w14:paraId="620E1E35" w14:textId="77777777" w:rsidR="004E72C6" w:rsidRDefault="004E72C6" w:rsidP="000506A6">
      <w:pPr>
        <w:pStyle w:val="Header"/>
        <w:jc w:val="center"/>
        <w:rPr>
          <w:b/>
          <w:bCs/>
          <w:sz w:val="44"/>
          <w:szCs w:val="40"/>
        </w:rPr>
      </w:pPr>
    </w:p>
    <w:p w14:paraId="54156AB7" w14:textId="1A6458F7" w:rsidR="004E72C6" w:rsidRDefault="004E72C6" w:rsidP="000506A6">
      <w:pPr>
        <w:pStyle w:val="Header"/>
        <w:jc w:val="center"/>
        <w:rPr>
          <w:b/>
          <w:bCs/>
          <w:sz w:val="44"/>
          <w:szCs w:val="40"/>
        </w:rPr>
      </w:pPr>
      <w:r>
        <w:rPr>
          <w:b/>
          <w:bCs/>
          <w:sz w:val="44"/>
          <w:szCs w:val="40"/>
        </w:rPr>
        <w:t>Student Name-</w:t>
      </w:r>
    </w:p>
    <w:p w14:paraId="5345F378" w14:textId="77777777" w:rsidR="004E72C6" w:rsidRDefault="004E72C6" w:rsidP="000506A6">
      <w:pPr>
        <w:pStyle w:val="Header"/>
        <w:jc w:val="center"/>
        <w:rPr>
          <w:b/>
          <w:bCs/>
          <w:sz w:val="44"/>
          <w:szCs w:val="40"/>
        </w:rPr>
      </w:pPr>
    </w:p>
    <w:p w14:paraId="5BF4037D" w14:textId="082CA1D3" w:rsidR="004E72C6" w:rsidRDefault="004E72C6" w:rsidP="000506A6">
      <w:pPr>
        <w:pStyle w:val="Header"/>
        <w:jc w:val="center"/>
        <w:rPr>
          <w:b/>
          <w:bCs/>
          <w:sz w:val="44"/>
          <w:szCs w:val="40"/>
        </w:rPr>
      </w:pPr>
      <w:r>
        <w:rPr>
          <w:b/>
          <w:bCs/>
          <w:sz w:val="44"/>
          <w:szCs w:val="40"/>
        </w:rPr>
        <w:t>Student ID-</w:t>
      </w:r>
    </w:p>
    <w:p w14:paraId="1827720C" w14:textId="77777777" w:rsidR="002507F0" w:rsidRDefault="002507F0">
      <w:pPr>
        <w:spacing w:line="259" w:lineRule="auto"/>
        <w:jc w:val="left"/>
        <w:rPr>
          <w:b/>
          <w:bCs/>
          <w:sz w:val="44"/>
          <w:szCs w:val="40"/>
        </w:rPr>
      </w:pPr>
      <w:r>
        <w:rPr>
          <w:b/>
          <w:bCs/>
          <w:sz w:val="44"/>
          <w:szCs w:val="40"/>
        </w:rPr>
        <w:br w:type="page"/>
      </w:r>
    </w:p>
    <w:p w14:paraId="427A0E00" w14:textId="44FD6EB1" w:rsidR="000506A6" w:rsidRDefault="002507F0" w:rsidP="002507F0">
      <w:pPr>
        <w:jc w:val="center"/>
        <w:rPr>
          <w:b/>
          <w:bCs/>
        </w:rPr>
      </w:pPr>
      <w:r w:rsidRPr="002507F0">
        <w:rPr>
          <w:b/>
          <w:bCs/>
        </w:rPr>
        <w:lastRenderedPageBreak/>
        <w:t>Executive Summary</w:t>
      </w:r>
    </w:p>
    <w:p w14:paraId="118BCF8B" w14:textId="305BEB30" w:rsidR="00DC2E63" w:rsidRDefault="002507F0" w:rsidP="00540390">
      <w:r>
        <w:t xml:space="preserve">Research skills and referencing techniques have a great contribution to </w:t>
      </w:r>
      <w:r w:rsidR="00540390">
        <w:t>improving</w:t>
      </w:r>
      <w:r>
        <w:t xml:space="preserve"> both academic and professiona</w:t>
      </w:r>
      <w:r w:rsidR="00751E8C">
        <w:t xml:space="preserve">l aspects. All these aspects </w:t>
      </w:r>
      <w:r>
        <w:t xml:space="preserve">can help </w:t>
      </w:r>
      <w:r w:rsidR="00751E8C">
        <w:t xml:space="preserve">learners </w:t>
      </w:r>
      <w:r>
        <w:t>explor</w:t>
      </w:r>
      <w:r w:rsidR="00751E8C">
        <w:t xml:space="preserve">e </w:t>
      </w:r>
      <w:r>
        <w:t xml:space="preserve">knowledge and </w:t>
      </w:r>
      <w:proofErr w:type="spellStart"/>
      <w:r w:rsidR="00540390">
        <w:t>analyse</w:t>
      </w:r>
      <w:proofErr w:type="spellEnd"/>
      <w:r>
        <w:t xml:space="preserve"> ideas.</w:t>
      </w:r>
      <w:r w:rsidR="00540390">
        <w:t xml:space="preserve"> Moving ahead, this comprehensive individual report revolves around presenting the importance of Research skills and </w:t>
      </w:r>
      <w:r w:rsidR="004E72C6">
        <w:t>referencing</w:t>
      </w:r>
      <w:r w:rsidR="00540390">
        <w:t xml:space="preserve"> which associate paraphrasing, in-text citation and </w:t>
      </w:r>
      <w:r w:rsidR="00E220C8">
        <w:t>reference</w:t>
      </w:r>
      <w:r w:rsidR="007D041A">
        <w:t xml:space="preserve"> </w:t>
      </w:r>
      <w:r w:rsidR="00540390">
        <w:t>skills for students.</w:t>
      </w:r>
      <w:r w:rsidR="00FE344D">
        <w:t xml:space="preserve"> </w:t>
      </w:r>
    </w:p>
    <w:p w14:paraId="468C564A" w14:textId="77777777" w:rsidR="00DC2E63" w:rsidRDefault="00DC2E63">
      <w:pPr>
        <w:spacing w:line="259" w:lineRule="auto"/>
        <w:jc w:val="left"/>
      </w:pPr>
      <w:r>
        <w:br w:type="page"/>
      </w:r>
    </w:p>
    <w:sdt>
      <w:sdtPr>
        <w:rPr>
          <w:rFonts w:ascii="Times New Roman" w:eastAsiaTheme="minorHAnsi" w:hAnsi="Times New Roman" w:cstheme="minorBidi"/>
          <w:color w:val="auto"/>
          <w:sz w:val="24"/>
          <w:szCs w:val="22"/>
        </w:rPr>
        <w:id w:val="-2039805302"/>
        <w:docPartObj>
          <w:docPartGallery w:val="Table of Contents"/>
          <w:docPartUnique/>
        </w:docPartObj>
      </w:sdtPr>
      <w:sdtEndPr>
        <w:rPr>
          <w:b/>
          <w:bCs/>
          <w:noProof/>
        </w:rPr>
      </w:sdtEndPr>
      <w:sdtContent>
        <w:p w14:paraId="3C742AFE" w14:textId="18CF8F69" w:rsidR="00DC2E63" w:rsidRDefault="00DC2E63">
          <w:pPr>
            <w:pStyle w:val="TOCHeading"/>
          </w:pPr>
          <w:r>
            <w:t>Table of Contents</w:t>
          </w:r>
        </w:p>
        <w:p w14:paraId="3F2E058B" w14:textId="4AC514F9" w:rsidR="008049CE" w:rsidRDefault="00DC2E63">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59500182" w:history="1">
            <w:r w:rsidR="008049CE" w:rsidRPr="00444A42">
              <w:rPr>
                <w:rStyle w:val="Hyperlink"/>
                <w:noProof/>
              </w:rPr>
              <w:t>Introduction</w:t>
            </w:r>
            <w:r w:rsidR="008049CE">
              <w:rPr>
                <w:noProof/>
                <w:webHidden/>
              </w:rPr>
              <w:tab/>
            </w:r>
            <w:r w:rsidR="008049CE">
              <w:rPr>
                <w:noProof/>
                <w:webHidden/>
              </w:rPr>
              <w:fldChar w:fldCharType="begin"/>
            </w:r>
            <w:r w:rsidR="008049CE">
              <w:rPr>
                <w:noProof/>
                <w:webHidden/>
              </w:rPr>
              <w:instrText xml:space="preserve"> PAGEREF _Toc159500182 \h </w:instrText>
            </w:r>
            <w:r w:rsidR="008049CE">
              <w:rPr>
                <w:noProof/>
                <w:webHidden/>
              </w:rPr>
            </w:r>
            <w:r w:rsidR="008049CE">
              <w:rPr>
                <w:noProof/>
                <w:webHidden/>
              </w:rPr>
              <w:fldChar w:fldCharType="separate"/>
            </w:r>
            <w:r w:rsidR="008049CE">
              <w:rPr>
                <w:noProof/>
                <w:webHidden/>
              </w:rPr>
              <w:t>4</w:t>
            </w:r>
            <w:r w:rsidR="008049CE">
              <w:rPr>
                <w:noProof/>
                <w:webHidden/>
              </w:rPr>
              <w:fldChar w:fldCharType="end"/>
            </w:r>
          </w:hyperlink>
        </w:p>
        <w:p w14:paraId="63976BC7" w14:textId="278D3F09"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3" w:history="1">
            <w:r w:rsidRPr="00444A42">
              <w:rPr>
                <w:rStyle w:val="Hyperlink"/>
                <w:noProof/>
              </w:rPr>
              <w:t>Presenting the concept of Research skills and Referencing</w:t>
            </w:r>
            <w:r>
              <w:rPr>
                <w:noProof/>
                <w:webHidden/>
              </w:rPr>
              <w:tab/>
            </w:r>
            <w:r>
              <w:rPr>
                <w:noProof/>
                <w:webHidden/>
              </w:rPr>
              <w:fldChar w:fldCharType="begin"/>
            </w:r>
            <w:r>
              <w:rPr>
                <w:noProof/>
                <w:webHidden/>
              </w:rPr>
              <w:instrText xml:space="preserve"> PAGEREF _Toc159500183 \h </w:instrText>
            </w:r>
            <w:r>
              <w:rPr>
                <w:noProof/>
                <w:webHidden/>
              </w:rPr>
            </w:r>
            <w:r>
              <w:rPr>
                <w:noProof/>
                <w:webHidden/>
              </w:rPr>
              <w:fldChar w:fldCharType="separate"/>
            </w:r>
            <w:r>
              <w:rPr>
                <w:noProof/>
                <w:webHidden/>
              </w:rPr>
              <w:t>5</w:t>
            </w:r>
            <w:r>
              <w:rPr>
                <w:noProof/>
                <w:webHidden/>
              </w:rPr>
              <w:fldChar w:fldCharType="end"/>
            </w:r>
          </w:hyperlink>
        </w:p>
        <w:p w14:paraId="430E99AB" w14:textId="59C49E5F"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4" w:history="1">
            <w:r w:rsidRPr="00444A42">
              <w:rPr>
                <w:rStyle w:val="Hyperlink"/>
                <w:noProof/>
              </w:rPr>
              <w:t>Demonstrating the significance of Research skills and Referencing</w:t>
            </w:r>
            <w:r>
              <w:rPr>
                <w:noProof/>
                <w:webHidden/>
              </w:rPr>
              <w:tab/>
            </w:r>
            <w:r>
              <w:rPr>
                <w:noProof/>
                <w:webHidden/>
              </w:rPr>
              <w:fldChar w:fldCharType="begin"/>
            </w:r>
            <w:r>
              <w:rPr>
                <w:noProof/>
                <w:webHidden/>
              </w:rPr>
              <w:instrText xml:space="preserve"> PAGEREF _Toc159500184 \h </w:instrText>
            </w:r>
            <w:r>
              <w:rPr>
                <w:noProof/>
                <w:webHidden/>
              </w:rPr>
            </w:r>
            <w:r>
              <w:rPr>
                <w:noProof/>
                <w:webHidden/>
              </w:rPr>
              <w:fldChar w:fldCharType="separate"/>
            </w:r>
            <w:r>
              <w:rPr>
                <w:noProof/>
                <w:webHidden/>
              </w:rPr>
              <w:t>6</w:t>
            </w:r>
            <w:r>
              <w:rPr>
                <w:noProof/>
                <w:webHidden/>
              </w:rPr>
              <w:fldChar w:fldCharType="end"/>
            </w:r>
          </w:hyperlink>
        </w:p>
        <w:p w14:paraId="222A0FF0" w14:textId="74F8FB09"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5" w:history="1">
            <w:r w:rsidRPr="00444A42">
              <w:rPr>
                <w:rStyle w:val="Hyperlink"/>
                <w:noProof/>
              </w:rPr>
              <w:t>Presenting the contribution of Research skills and referencing to enhance my academic career</w:t>
            </w:r>
            <w:r>
              <w:rPr>
                <w:noProof/>
                <w:webHidden/>
              </w:rPr>
              <w:tab/>
            </w:r>
            <w:r>
              <w:rPr>
                <w:noProof/>
                <w:webHidden/>
              </w:rPr>
              <w:fldChar w:fldCharType="begin"/>
            </w:r>
            <w:r>
              <w:rPr>
                <w:noProof/>
                <w:webHidden/>
              </w:rPr>
              <w:instrText xml:space="preserve"> PAGEREF _Toc159500185 \h </w:instrText>
            </w:r>
            <w:r>
              <w:rPr>
                <w:noProof/>
                <w:webHidden/>
              </w:rPr>
            </w:r>
            <w:r>
              <w:rPr>
                <w:noProof/>
                <w:webHidden/>
              </w:rPr>
              <w:fldChar w:fldCharType="separate"/>
            </w:r>
            <w:r>
              <w:rPr>
                <w:noProof/>
                <w:webHidden/>
              </w:rPr>
              <w:t>9</w:t>
            </w:r>
            <w:r>
              <w:rPr>
                <w:noProof/>
                <w:webHidden/>
              </w:rPr>
              <w:fldChar w:fldCharType="end"/>
            </w:r>
          </w:hyperlink>
        </w:p>
        <w:p w14:paraId="42B2235C" w14:textId="1A306B1F"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6" w:history="1">
            <w:r w:rsidRPr="00444A42">
              <w:rPr>
                <w:rStyle w:val="Hyperlink"/>
                <w:noProof/>
              </w:rPr>
              <w:t>Recommendations for Developing Effective Research and Referencing Skills</w:t>
            </w:r>
            <w:r>
              <w:rPr>
                <w:noProof/>
                <w:webHidden/>
              </w:rPr>
              <w:tab/>
            </w:r>
            <w:r>
              <w:rPr>
                <w:noProof/>
                <w:webHidden/>
              </w:rPr>
              <w:fldChar w:fldCharType="begin"/>
            </w:r>
            <w:r>
              <w:rPr>
                <w:noProof/>
                <w:webHidden/>
              </w:rPr>
              <w:instrText xml:space="preserve"> PAGEREF _Toc159500186 \h </w:instrText>
            </w:r>
            <w:r>
              <w:rPr>
                <w:noProof/>
                <w:webHidden/>
              </w:rPr>
            </w:r>
            <w:r>
              <w:rPr>
                <w:noProof/>
                <w:webHidden/>
              </w:rPr>
              <w:fldChar w:fldCharType="separate"/>
            </w:r>
            <w:r>
              <w:rPr>
                <w:noProof/>
                <w:webHidden/>
              </w:rPr>
              <w:t>11</w:t>
            </w:r>
            <w:r>
              <w:rPr>
                <w:noProof/>
                <w:webHidden/>
              </w:rPr>
              <w:fldChar w:fldCharType="end"/>
            </w:r>
          </w:hyperlink>
        </w:p>
        <w:p w14:paraId="47034A9A" w14:textId="7BE9EBE4"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7" w:history="1">
            <w:r w:rsidRPr="00444A42">
              <w:rPr>
                <w:rStyle w:val="Hyperlink"/>
                <w:noProof/>
              </w:rPr>
              <w:t>Conclusion</w:t>
            </w:r>
            <w:r>
              <w:rPr>
                <w:noProof/>
                <w:webHidden/>
              </w:rPr>
              <w:tab/>
            </w:r>
            <w:r>
              <w:rPr>
                <w:noProof/>
                <w:webHidden/>
              </w:rPr>
              <w:fldChar w:fldCharType="begin"/>
            </w:r>
            <w:r>
              <w:rPr>
                <w:noProof/>
                <w:webHidden/>
              </w:rPr>
              <w:instrText xml:space="preserve"> PAGEREF _Toc159500187 \h </w:instrText>
            </w:r>
            <w:r>
              <w:rPr>
                <w:noProof/>
                <w:webHidden/>
              </w:rPr>
            </w:r>
            <w:r>
              <w:rPr>
                <w:noProof/>
                <w:webHidden/>
              </w:rPr>
              <w:fldChar w:fldCharType="separate"/>
            </w:r>
            <w:r>
              <w:rPr>
                <w:noProof/>
                <w:webHidden/>
              </w:rPr>
              <w:t>13</w:t>
            </w:r>
            <w:r>
              <w:rPr>
                <w:noProof/>
                <w:webHidden/>
              </w:rPr>
              <w:fldChar w:fldCharType="end"/>
            </w:r>
          </w:hyperlink>
        </w:p>
        <w:p w14:paraId="6451C90A" w14:textId="2A201539" w:rsidR="008049CE" w:rsidRDefault="008049CE">
          <w:pPr>
            <w:pStyle w:val="TOC1"/>
            <w:tabs>
              <w:tab w:val="right" w:leader="dot" w:pos="9350"/>
            </w:tabs>
            <w:rPr>
              <w:rFonts w:asciiTheme="minorHAnsi" w:eastAsiaTheme="minorEastAsia" w:hAnsiTheme="minorHAnsi"/>
              <w:noProof/>
              <w:kern w:val="2"/>
              <w:sz w:val="22"/>
              <w14:ligatures w14:val="standardContextual"/>
            </w:rPr>
          </w:pPr>
          <w:hyperlink w:anchor="_Toc159500188" w:history="1">
            <w:r w:rsidRPr="00444A42">
              <w:rPr>
                <w:rStyle w:val="Hyperlink"/>
                <w:noProof/>
              </w:rPr>
              <w:t>References</w:t>
            </w:r>
            <w:r>
              <w:rPr>
                <w:noProof/>
                <w:webHidden/>
              </w:rPr>
              <w:tab/>
            </w:r>
            <w:r>
              <w:rPr>
                <w:noProof/>
                <w:webHidden/>
              </w:rPr>
              <w:fldChar w:fldCharType="begin"/>
            </w:r>
            <w:r>
              <w:rPr>
                <w:noProof/>
                <w:webHidden/>
              </w:rPr>
              <w:instrText xml:space="preserve"> PAGEREF _Toc159500188 \h </w:instrText>
            </w:r>
            <w:r>
              <w:rPr>
                <w:noProof/>
                <w:webHidden/>
              </w:rPr>
            </w:r>
            <w:r>
              <w:rPr>
                <w:noProof/>
                <w:webHidden/>
              </w:rPr>
              <w:fldChar w:fldCharType="separate"/>
            </w:r>
            <w:r>
              <w:rPr>
                <w:noProof/>
                <w:webHidden/>
              </w:rPr>
              <w:t>14</w:t>
            </w:r>
            <w:r>
              <w:rPr>
                <w:noProof/>
                <w:webHidden/>
              </w:rPr>
              <w:fldChar w:fldCharType="end"/>
            </w:r>
          </w:hyperlink>
        </w:p>
        <w:p w14:paraId="4FA22931" w14:textId="309A6F55" w:rsidR="00DC2E63" w:rsidRDefault="00DC2E63">
          <w:r>
            <w:rPr>
              <w:b/>
              <w:bCs/>
              <w:noProof/>
            </w:rPr>
            <w:fldChar w:fldCharType="end"/>
          </w:r>
        </w:p>
      </w:sdtContent>
    </w:sdt>
    <w:p w14:paraId="04DD7CB7" w14:textId="77777777" w:rsidR="00540390" w:rsidRDefault="00540390" w:rsidP="00540390"/>
    <w:p w14:paraId="5B9D8122" w14:textId="77777777" w:rsidR="00540390" w:rsidRPr="002507F0" w:rsidRDefault="00540390" w:rsidP="002507F0"/>
    <w:p w14:paraId="22DFBEF7" w14:textId="3FC83B33" w:rsidR="000506A6" w:rsidRDefault="000506A6">
      <w:pPr>
        <w:spacing w:line="259" w:lineRule="auto"/>
        <w:jc w:val="left"/>
      </w:pPr>
    </w:p>
    <w:p w14:paraId="7239BCF1" w14:textId="77777777" w:rsidR="000506A6" w:rsidRDefault="000506A6">
      <w:pPr>
        <w:spacing w:line="259" w:lineRule="auto"/>
        <w:jc w:val="left"/>
      </w:pPr>
      <w:r>
        <w:br w:type="page"/>
      </w:r>
    </w:p>
    <w:p w14:paraId="65446DBA" w14:textId="0A5BFCA9" w:rsidR="000506A6" w:rsidRDefault="000506A6" w:rsidP="00B774DF">
      <w:pPr>
        <w:pStyle w:val="Heading1"/>
      </w:pPr>
      <w:bookmarkStart w:id="0" w:name="_Toc159500182"/>
      <w:r>
        <w:lastRenderedPageBreak/>
        <w:t>Introduction</w:t>
      </w:r>
      <w:bookmarkEnd w:id="0"/>
    </w:p>
    <w:p w14:paraId="78BC1397" w14:textId="656C7EB1" w:rsidR="00202BB1" w:rsidRPr="00B056C5" w:rsidRDefault="0072088E" w:rsidP="00B056C5">
      <w:r>
        <w:t xml:space="preserve">The </w:t>
      </w:r>
      <w:r w:rsidR="00150710">
        <w:t>potential</w:t>
      </w:r>
      <w:r>
        <w:t xml:space="preserve"> to </w:t>
      </w:r>
      <w:r w:rsidR="00150710">
        <w:t>conduct</w:t>
      </w:r>
      <w:r>
        <w:t xml:space="preserve"> significant research skills and accurate </w:t>
      </w:r>
      <w:r w:rsidR="00150710">
        <w:t>reference</w:t>
      </w:r>
      <w:r>
        <w:t xml:space="preserve"> sources are very necessary for learners </w:t>
      </w:r>
      <w:r w:rsidR="00150710">
        <w:t>to accomplish</w:t>
      </w:r>
      <w:r>
        <w:t xml:space="preserve"> academic success in today’s academic environment.</w:t>
      </w:r>
      <w:r w:rsidR="00202BB1">
        <w:t xml:space="preserve"> Apart from this this comprehensive individual report will also be presenting the importance of research </w:t>
      </w:r>
      <w:r w:rsidR="00150710">
        <w:t>skills</w:t>
      </w:r>
      <w:r w:rsidR="00202BB1">
        <w:t xml:space="preserve"> and experiencing techniques which involve paraphrasing, </w:t>
      </w:r>
      <w:r w:rsidR="00150710">
        <w:t>in-text</w:t>
      </w:r>
      <w:r w:rsidR="00202BB1">
        <w:t xml:space="preserve"> </w:t>
      </w:r>
      <w:r w:rsidR="00150710">
        <w:t>citations</w:t>
      </w:r>
      <w:r w:rsidR="00202BB1">
        <w:t xml:space="preserve"> and references. Additionally, it will also provide recommendations for students to improve </w:t>
      </w:r>
      <w:r w:rsidR="00150710">
        <w:t>these</w:t>
      </w:r>
      <w:r w:rsidR="00202BB1">
        <w:t xml:space="preserve"> significant skills</w:t>
      </w:r>
      <w:r w:rsidR="00661957">
        <w:t xml:space="preserve">. Moreover, </w:t>
      </w:r>
      <w:r w:rsidR="00150710">
        <w:t xml:space="preserve">the </w:t>
      </w:r>
      <w:r w:rsidR="00661957">
        <w:t xml:space="preserve">contribution of these skills to enhance my academic journey will also be presented. </w:t>
      </w:r>
    </w:p>
    <w:p w14:paraId="581C1860" w14:textId="77777777" w:rsidR="00B94427" w:rsidRDefault="00B94427">
      <w:pPr>
        <w:spacing w:line="259" w:lineRule="auto"/>
        <w:jc w:val="left"/>
      </w:pPr>
      <w:r>
        <w:br w:type="page"/>
      </w:r>
    </w:p>
    <w:p w14:paraId="5DE9CB73" w14:textId="2040BF6A" w:rsidR="004741A6" w:rsidRDefault="00FC1088" w:rsidP="001D07E3">
      <w:pPr>
        <w:pStyle w:val="Heading1"/>
      </w:pPr>
      <w:bookmarkStart w:id="1" w:name="_Toc159500183"/>
      <w:r>
        <w:lastRenderedPageBreak/>
        <w:t>Presenting the concept of Research skills and Referencing</w:t>
      </w:r>
      <w:bookmarkEnd w:id="1"/>
      <w:r w:rsidR="00BF7995">
        <w:t xml:space="preserve"> </w:t>
      </w:r>
    </w:p>
    <w:p w14:paraId="42853EE0" w14:textId="2BE2ACC6" w:rsidR="00DD1A82" w:rsidRPr="00DD1A82" w:rsidRDefault="00DD1A82" w:rsidP="00DD1A82">
      <w:r>
        <w:t>The concept of research skills as well as referencing generally focuses on an interdependence of potentials and approaches which are necessary for scholarly inquiry and academic writing</w:t>
      </w:r>
      <w:r w:rsidR="000377D2">
        <w:t xml:space="preserve"> </w:t>
      </w:r>
      <w:r w:rsidR="000377D2" w:rsidRPr="000377D2">
        <w:t>(Qizi, 2020)</w:t>
      </w:r>
      <w:r>
        <w:t>.</w:t>
      </w:r>
    </w:p>
    <w:tbl>
      <w:tblPr>
        <w:tblStyle w:val="TableGrid"/>
        <w:tblW w:w="0" w:type="auto"/>
        <w:tblLook w:val="04A0" w:firstRow="1" w:lastRow="0" w:firstColumn="1" w:lastColumn="0" w:noHBand="0" w:noVBand="1"/>
      </w:tblPr>
      <w:tblGrid>
        <w:gridCol w:w="9350"/>
      </w:tblGrid>
      <w:tr w:rsidR="00345F6F" w14:paraId="113860BD" w14:textId="77777777" w:rsidTr="00866ED2">
        <w:tc>
          <w:tcPr>
            <w:tcW w:w="9350" w:type="dxa"/>
            <w:shd w:val="clear" w:color="auto" w:fill="B4C6E7" w:themeFill="accent1" w:themeFillTint="66"/>
          </w:tcPr>
          <w:p w14:paraId="3AE3F02D" w14:textId="77777777" w:rsidR="00345F6F" w:rsidRDefault="00345F6F" w:rsidP="00345F6F">
            <w:pPr>
              <w:jc w:val="center"/>
              <w:rPr>
                <w:b/>
                <w:bCs/>
                <w:u w:val="single"/>
              </w:rPr>
            </w:pPr>
            <w:r w:rsidRPr="006A3171">
              <w:rPr>
                <w:b/>
                <w:bCs/>
                <w:u w:val="single"/>
              </w:rPr>
              <w:t>Research Skills:</w:t>
            </w:r>
          </w:p>
          <w:p w14:paraId="5A307D00" w14:textId="13121ED8" w:rsidR="00345F6F" w:rsidRPr="00345F6F" w:rsidRDefault="000A1D93" w:rsidP="00B94427">
            <w:r w:rsidRPr="000A1D93">
              <w:t>Research Abilities generally demand various aspects like critically analyzing, determining and then taking corrective actions for establishing enhancement and have a great contribution for developing authenticity.</w:t>
            </w:r>
            <w:r>
              <w:t xml:space="preserve"> </w:t>
            </w:r>
            <w:r w:rsidR="00345F6F">
              <w:t xml:space="preserve">Thus, it will also be focusing on obtaining information using qualitative or quantitative techniques, assessing results, and coming to decisions. Additionally, innovative thinking, understanding of information, evaluation of data, and interpersonal skills are also some of the essential components of research capabilities </w:t>
            </w:r>
            <w:r w:rsidR="00345F6F" w:rsidRPr="000377D2">
              <w:t>(Menz, 2020)</w:t>
            </w:r>
            <w:r w:rsidR="00345F6F">
              <w:t>.</w:t>
            </w:r>
          </w:p>
        </w:tc>
      </w:tr>
    </w:tbl>
    <w:p w14:paraId="20C9A0C3" w14:textId="77777777" w:rsidR="00B441B5" w:rsidRDefault="00B441B5" w:rsidP="00B94427">
      <w:pPr>
        <w:rPr>
          <w:b/>
          <w:bCs/>
          <w:u w:val="single"/>
        </w:rPr>
      </w:pPr>
    </w:p>
    <w:tbl>
      <w:tblPr>
        <w:tblStyle w:val="TableGrid"/>
        <w:tblW w:w="0" w:type="auto"/>
        <w:shd w:val="clear" w:color="auto" w:fill="FBE4D5" w:themeFill="accent2" w:themeFillTint="33"/>
        <w:tblLook w:val="04A0" w:firstRow="1" w:lastRow="0" w:firstColumn="1" w:lastColumn="0" w:noHBand="0" w:noVBand="1"/>
      </w:tblPr>
      <w:tblGrid>
        <w:gridCol w:w="9350"/>
      </w:tblGrid>
      <w:tr w:rsidR="00B441B5" w14:paraId="2E198FE2" w14:textId="77777777" w:rsidTr="00866ED2">
        <w:tc>
          <w:tcPr>
            <w:tcW w:w="9350" w:type="dxa"/>
            <w:shd w:val="clear" w:color="auto" w:fill="B4C6E7" w:themeFill="accent1" w:themeFillTint="66"/>
          </w:tcPr>
          <w:p w14:paraId="25B1AE77" w14:textId="174421F6" w:rsidR="00B441B5" w:rsidRPr="006A3171" w:rsidRDefault="00B441B5" w:rsidP="00B441B5">
            <w:pPr>
              <w:jc w:val="center"/>
              <w:rPr>
                <w:b/>
                <w:bCs/>
                <w:u w:val="single"/>
              </w:rPr>
            </w:pPr>
            <w:r w:rsidRPr="006A3171">
              <w:rPr>
                <w:b/>
                <w:bCs/>
                <w:u w:val="single"/>
              </w:rPr>
              <w:t>Referencing:</w:t>
            </w:r>
          </w:p>
          <w:p w14:paraId="2C7ECB25" w14:textId="77777777" w:rsidR="00B441B5" w:rsidRDefault="00B441B5" w:rsidP="00B441B5">
            <w:r>
              <w:t xml:space="preserve">Referencing is the process of giving credit to the primary writers and giving users a way to find the referenced content in academic writing. Thus, it involves identifying and citing the original sources for data </w:t>
            </w:r>
            <w:proofErr w:type="spellStart"/>
            <w:r>
              <w:t>utilised</w:t>
            </w:r>
            <w:proofErr w:type="spellEnd"/>
            <w:r>
              <w:t xml:space="preserve">. However, paraphrasing generally involves paraphrasing text from another source in the author's own words along with maintaining the original intent to avoid plagiarism. In other words, in-text citation is the process of citing specific material within a text by </w:t>
            </w:r>
            <w:proofErr w:type="spellStart"/>
            <w:r>
              <w:t>utilising</w:t>
            </w:r>
            <w:proofErr w:type="spellEnd"/>
            <w:r>
              <w:t xml:space="preserve"> an accepted format such as author-date or quantitative citation systems </w:t>
            </w:r>
            <w:r w:rsidRPr="00053B07">
              <w:t xml:space="preserve">(Peng </w:t>
            </w:r>
            <w:r>
              <w:t>and</w:t>
            </w:r>
            <w:r w:rsidRPr="00053B07">
              <w:t xml:space="preserve"> Kievit, 2020)</w:t>
            </w:r>
            <w:r>
              <w:t xml:space="preserve">. Moreover, references generally provide comprehensive bibliographic insights for every source helping users discover and confirm the original sources of information. </w:t>
            </w:r>
          </w:p>
          <w:p w14:paraId="328B8928" w14:textId="77777777" w:rsidR="00B441B5" w:rsidRDefault="00B441B5">
            <w:pPr>
              <w:spacing w:line="259" w:lineRule="auto"/>
              <w:jc w:val="left"/>
            </w:pPr>
          </w:p>
        </w:tc>
      </w:tr>
    </w:tbl>
    <w:p w14:paraId="6562B502" w14:textId="11481960" w:rsidR="00003378" w:rsidRDefault="00003378" w:rsidP="00003378">
      <w:pPr>
        <w:pStyle w:val="Heading1"/>
      </w:pPr>
      <w:bookmarkStart w:id="2" w:name="_Toc159500184"/>
      <w:r>
        <w:lastRenderedPageBreak/>
        <w:t>Demonstrat</w:t>
      </w:r>
      <w:r w:rsidR="007E7172">
        <w:t>ing</w:t>
      </w:r>
      <w:r>
        <w:t xml:space="preserve"> </w:t>
      </w:r>
      <w:r w:rsidR="00A017C3">
        <w:t xml:space="preserve">the </w:t>
      </w:r>
      <w:r w:rsidR="0003085B">
        <w:t>significance of</w:t>
      </w:r>
      <w:r>
        <w:t xml:space="preserve"> Research</w:t>
      </w:r>
      <w:r w:rsidR="0003085B">
        <w:t xml:space="preserve"> </w:t>
      </w:r>
      <w:r>
        <w:t>skills and Referencing</w:t>
      </w:r>
      <w:bookmarkEnd w:id="2"/>
    </w:p>
    <w:p w14:paraId="647E7750" w14:textId="7B58D1C0" w:rsidR="002D6593" w:rsidRPr="00A017C3" w:rsidRDefault="00A017C3" w:rsidP="002D6593">
      <w:pPr>
        <w:rPr>
          <w:b/>
          <w:bCs/>
          <w:u w:val="single"/>
        </w:rPr>
      </w:pPr>
      <w:r w:rsidRPr="00A017C3">
        <w:rPr>
          <w:b/>
          <w:bCs/>
          <w:u w:val="single"/>
        </w:rPr>
        <w:t>Research skills</w:t>
      </w:r>
    </w:p>
    <w:p w14:paraId="6996C665" w14:textId="19F0372D" w:rsidR="005E34D1" w:rsidRDefault="002D6593" w:rsidP="002D6593">
      <w:pPr>
        <w:rPr>
          <w:b/>
          <w:bCs/>
          <w:i/>
          <w:iCs/>
        </w:rPr>
      </w:pPr>
      <w:r w:rsidRPr="008F75E2">
        <w:rPr>
          <w:b/>
          <w:bCs/>
          <w:i/>
          <w:iCs/>
        </w:rPr>
        <w:t>Knowledge Acquisition:</w:t>
      </w:r>
    </w:p>
    <w:p w14:paraId="2F81772A" w14:textId="1853BF63" w:rsidR="006D3B56" w:rsidRPr="006D3B56" w:rsidRDefault="006D3B56" w:rsidP="006D3B56">
      <w:r>
        <w:t xml:space="preserve"> </w:t>
      </w:r>
      <w:r w:rsidRPr="006D3B56">
        <w:t xml:space="preserve">One of the significant </w:t>
      </w:r>
      <w:proofErr w:type="gramStart"/>
      <w:r w:rsidRPr="006D3B56">
        <w:t>significance</w:t>
      </w:r>
      <w:proofErr w:type="gramEnd"/>
      <w:r w:rsidRPr="006D3B56">
        <w:t xml:space="preserve"> of </w:t>
      </w:r>
      <w:r w:rsidR="00D81D63">
        <w:t xml:space="preserve">the </w:t>
      </w:r>
      <w:r w:rsidRPr="006D3B56">
        <w:t>research s</w:t>
      </w:r>
      <w:r w:rsidR="00D81D63">
        <w:t>kill</w:t>
      </w:r>
      <w:r w:rsidRPr="006D3B56">
        <w:t xml:space="preserve"> is that it provides individuals access to </w:t>
      </w:r>
      <w:proofErr w:type="spellStart"/>
      <w:r w:rsidRPr="006D3B56">
        <w:t>a</w:t>
      </w:r>
      <w:r w:rsidR="00F45171">
        <w:t>nalyse</w:t>
      </w:r>
      <w:proofErr w:type="spellEnd"/>
      <w:r w:rsidRPr="006D3B56">
        <w:t xml:space="preserve"> </w:t>
      </w:r>
      <w:r w:rsidR="00F45171">
        <w:t xml:space="preserve">a </w:t>
      </w:r>
      <w:r w:rsidRPr="006D3B56">
        <w:t>range of data sources which involves book data basis and various online resources</w:t>
      </w:r>
      <w:r w:rsidR="008C4C62">
        <w:t xml:space="preserve">. Thus, </w:t>
      </w:r>
      <w:r w:rsidRPr="006D3B56">
        <w:t xml:space="preserve">by gaining </w:t>
      </w:r>
      <w:r w:rsidR="00446286">
        <w:t>expertise</w:t>
      </w:r>
      <w:r w:rsidRPr="006D3B56">
        <w:t xml:space="preserve"> in research methodology </w:t>
      </w:r>
      <w:r w:rsidR="00446286">
        <w:t>individuals</w:t>
      </w:r>
      <w:r w:rsidRPr="006D3B56">
        <w:t xml:space="preserve"> can acquire comprehensive concepts about diverse topics and </w:t>
      </w:r>
      <w:r w:rsidR="003D6BAA">
        <w:t>an increased</w:t>
      </w:r>
      <w:r w:rsidRPr="006D3B56">
        <w:t xml:space="preserve"> understanding of difficult </w:t>
      </w:r>
      <w:r w:rsidR="00062CA1">
        <w:t xml:space="preserve">concepts </w:t>
      </w:r>
      <w:r w:rsidR="00062CA1" w:rsidRPr="00062CA1">
        <w:t>(Medvedeva</w:t>
      </w:r>
      <w:r w:rsidR="00062CA1" w:rsidRPr="00062CA1">
        <w:rPr>
          <w:i/>
          <w:iCs/>
        </w:rPr>
        <w:t xml:space="preserve"> et al., </w:t>
      </w:r>
      <w:r w:rsidR="00062CA1" w:rsidRPr="00062CA1">
        <w:t>2022)</w:t>
      </w:r>
      <w:r>
        <w:t xml:space="preserve">. </w:t>
      </w:r>
    </w:p>
    <w:p w14:paraId="701BFC2D" w14:textId="380F7D04" w:rsidR="00BD5427" w:rsidRDefault="002D6593" w:rsidP="002D6593">
      <w:r w:rsidRPr="005158F0">
        <w:rPr>
          <w:b/>
          <w:bCs/>
          <w:i/>
          <w:iCs/>
        </w:rPr>
        <w:t>Critical Thinking</w:t>
      </w:r>
      <w:r>
        <w:t xml:space="preserve">: </w:t>
      </w:r>
    </w:p>
    <w:p w14:paraId="453BE595" w14:textId="160E9F23" w:rsidR="00630D1D" w:rsidRPr="00630D1D" w:rsidRDefault="00630D1D" w:rsidP="002D6593">
      <w:r w:rsidRPr="00630D1D">
        <w:t xml:space="preserve">Research also helps in </w:t>
      </w:r>
      <w:r>
        <w:t>establishing c</w:t>
      </w:r>
      <w:r w:rsidRPr="00630D1D">
        <w:t xml:space="preserve">ritical </w:t>
      </w:r>
      <w:r>
        <w:t>t</w:t>
      </w:r>
      <w:r w:rsidRPr="00630D1D">
        <w:t>hinkin</w:t>
      </w:r>
      <w:r>
        <w:t xml:space="preserve">g </w:t>
      </w:r>
      <w:r w:rsidRPr="00630D1D">
        <w:t xml:space="preserve">by encouraging individuals to critically </w:t>
      </w:r>
      <w:proofErr w:type="spellStart"/>
      <w:r w:rsidRPr="00630D1D">
        <w:t>analyse</w:t>
      </w:r>
      <w:proofErr w:type="spellEnd"/>
      <w:r w:rsidRPr="00630D1D">
        <w:t xml:space="preserve"> evaluate and </w:t>
      </w:r>
      <w:proofErr w:type="spellStart"/>
      <w:r w:rsidRPr="00630D1D">
        <w:t>synthesi</w:t>
      </w:r>
      <w:r w:rsidR="009B4C41">
        <w:t>s</w:t>
      </w:r>
      <w:r w:rsidRPr="00630D1D">
        <w:t>e</w:t>
      </w:r>
      <w:proofErr w:type="spellEnd"/>
      <w:r w:rsidR="002767ED">
        <w:t xml:space="preserve"> data from </w:t>
      </w:r>
      <w:r w:rsidRPr="00630D1D">
        <w:t>various sources</w:t>
      </w:r>
      <w:r w:rsidR="00B6687A">
        <w:t xml:space="preserve">. Thus, </w:t>
      </w:r>
      <w:r w:rsidRPr="00630D1D">
        <w:t xml:space="preserve">by systematic enquiry and </w:t>
      </w:r>
      <w:r w:rsidR="00DF4C8D">
        <w:t>evidence-based</w:t>
      </w:r>
      <w:r w:rsidRPr="00630D1D">
        <w:t xml:space="preserve"> reasoning</w:t>
      </w:r>
      <w:r w:rsidR="00F87B4F">
        <w:t>,</w:t>
      </w:r>
      <w:r w:rsidRPr="00630D1D">
        <w:t xml:space="preserve"> </w:t>
      </w:r>
      <w:r w:rsidR="00DF4C8D">
        <w:t>individuals</w:t>
      </w:r>
      <w:r w:rsidRPr="00630D1D">
        <w:t xml:space="preserve"> can</w:t>
      </w:r>
      <w:r w:rsidR="00DB5C16">
        <w:t xml:space="preserve"> easily</w:t>
      </w:r>
      <w:r w:rsidRPr="00630D1D">
        <w:t xml:space="preserve"> determine the difference between credible and </w:t>
      </w:r>
      <w:r w:rsidR="00DF4C8D">
        <w:t>unreliable</w:t>
      </w:r>
      <w:r w:rsidRPr="00630D1D">
        <w:t> data</w:t>
      </w:r>
      <w:r w:rsidR="009A78A7">
        <w:t xml:space="preserve"> (</w:t>
      </w:r>
      <w:r w:rsidR="009A78A7" w:rsidRPr="009A78A7">
        <w:t xml:space="preserve">Utami </w:t>
      </w:r>
      <w:r w:rsidR="009A78A7" w:rsidRPr="009A78A7">
        <w:rPr>
          <w:i/>
          <w:iCs/>
        </w:rPr>
        <w:t>et al.,</w:t>
      </w:r>
      <w:r w:rsidR="009A78A7" w:rsidRPr="009A78A7">
        <w:t xml:space="preserve"> 2020)</w:t>
      </w:r>
      <w:r w:rsidR="009A78A7">
        <w:t xml:space="preserve">. </w:t>
      </w:r>
    </w:p>
    <w:p w14:paraId="25A1F064" w14:textId="3D51A21E" w:rsidR="005158F0" w:rsidRDefault="00E92047" w:rsidP="002D6593">
      <w:pPr>
        <w:rPr>
          <w:b/>
          <w:bCs/>
          <w:i/>
          <w:iCs/>
        </w:rPr>
      </w:pPr>
      <w:r>
        <w:rPr>
          <w:b/>
          <w:bCs/>
          <w:i/>
          <w:iCs/>
        </w:rPr>
        <w:t>Problem-solving</w:t>
      </w:r>
      <w:r w:rsidR="002D6593" w:rsidRPr="005158F0">
        <w:rPr>
          <w:b/>
          <w:bCs/>
          <w:i/>
          <w:iCs/>
        </w:rPr>
        <w:t xml:space="preserve">: </w:t>
      </w:r>
    </w:p>
    <w:p w14:paraId="7AC175A9" w14:textId="7629373E" w:rsidR="00BD4350" w:rsidRPr="00BD4350" w:rsidRDefault="00BD4350" w:rsidP="002D6593">
      <w:r w:rsidRPr="00BD4350">
        <w:t>Research</w:t>
      </w:r>
      <w:r>
        <w:t xml:space="preserve"> skills </w:t>
      </w:r>
      <w:r w:rsidRPr="00BD4350">
        <w:t>mostly equip individuals with various methods and policies which are essential i</w:t>
      </w:r>
      <w:r w:rsidR="007341DC">
        <w:t xml:space="preserve">n </w:t>
      </w:r>
      <w:r w:rsidRPr="00BD4350">
        <w:t xml:space="preserve">order to address </w:t>
      </w:r>
      <w:r w:rsidR="00EC3E6A">
        <w:t>complex</w:t>
      </w:r>
      <w:r w:rsidRPr="00BD4350">
        <w:t xml:space="preserve"> issues and difficulties</w:t>
      </w:r>
      <w:r w:rsidR="00EC3E6A">
        <w:t xml:space="preserve">. However, </w:t>
      </w:r>
      <w:r w:rsidRPr="00BD4350">
        <w:t xml:space="preserve">while </w:t>
      </w:r>
      <w:r w:rsidR="00B647F0">
        <w:t>formal</w:t>
      </w:r>
      <w:r w:rsidRPr="00BD4350">
        <w:t xml:space="preserve"> research questions</w:t>
      </w:r>
      <w:r w:rsidR="00B647F0">
        <w:t xml:space="preserve">, </w:t>
      </w:r>
      <w:r w:rsidRPr="00BD4350">
        <w:t xml:space="preserve">crafting mythology and </w:t>
      </w:r>
      <w:proofErr w:type="spellStart"/>
      <w:r w:rsidRPr="00BD4350">
        <w:t>analysing</w:t>
      </w:r>
      <w:proofErr w:type="spellEnd"/>
      <w:r w:rsidRPr="00BD4350">
        <w:t xml:space="preserve"> data</w:t>
      </w:r>
      <w:r w:rsidR="007C7599">
        <w:t xml:space="preserve"> </w:t>
      </w:r>
      <w:r w:rsidR="00B647F0">
        <w:t>individuals</w:t>
      </w:r>
      <w:r w:rsidRPr="00BD4350">
        <w:t xml:space="preserve"> can produce critical inside which can</w:t>
      </w:r>
      <w:r w:rsidR="003F0D99">
        <w:t xml:space="preserve"> have a great </w:t>
      </w:r>
      <w:r w:rsidRPr="00BD4350">
        <w:t xml:space="preserve">contribution </w:t>
      </w:r>
      <w:r w:rsidR="006019C5">
        <w:t xml:space="preserve">in enhancing their </w:t>
      </w:r>
      <w:r w:rsidRPr="00BD4350">
        <w:t>knowledge in the respective dimension</w:t>
      </w:r>
      <w:r w:rsidR="002200F3">
        <w:t xml:space="preserve">. </w:t>
      </w:r>
    </w:p>
    <w:p w14:paraId="14CAA64C" w14:textId="1A591DA8" w:rsidR="00D66C0F" w:rsidRDefault="002D6593" w:rsidP="002D6593">
      <w:r w:rsidRPr="00D66C0F">
        <w:rPr>
          <w:b/>
          <w:bCs/>
          <w:i/>
          <w:iCs/>
        </w:rPr>
        <w:t>Academic and Professional Success:</w:t>
      </w:r>
      <w:r>
        <w:t xml:space="preserve"> </w:t>
      </w:r>
    </w:p>
    <w:p w14:paraId="67D3648F" w14:textId="180E46C5" w:rsidR="00CA4913" w:rsidRPr="00CA4913" w:rsidRDefault="00CA4913" w:rsidP="002D6593">
      <w:r w:rsidRPr="00CA4913">
        <w:t xml:space="preserve">An expert in research </w:t>
      </w:r>
      <w:r w:rsidR="00150710">
        <w:t>skills</w:t>
      </w:r>
      <w:r w:rsidRPr="00CA4913">
        <w:t xml:space="preserve"> is very necessary for both academic and professional</w:t>
      </w:r>
      <w:r>
        <w:t xml:space="preserve"> accomplishment</w:t>
      </w:r>
      <w:r w:rsidR="00062F33">
        <w:t xml:space="preserve"> </w:t>
      </w:r>
      <w:r w:rsidR="00062F33" w:rsidRPr="00062F33">
        <w:t>(</w:t>
      </w:r>
      <w:proofErr w:type="spellStart"/>
      <w:r w:rsidR="00062F33" w:rsidRPr="00062F33">
        <w:t>Brundiers</w:t>
      </w:r>
      <w:proofErr w:type="spellEnd"/>
      <w:r w:rsidR="00062F33" w:rsidRPr="00062F33">
        <w:t xml:space="preserve"> </w:t>
      </w:r>
      <w:r w:rsidR="00062F33" w:rsidRPr="00062F33">
        <w:rPr>
          <w:i/>
          <w:iCs/>
        </w:rPr>
        <w:t>et al.,</w:t>
      </w:r>
      <w:r w:rsidR="00062F33" w:rsidRPr="00062F33">
        <w:t xml:space="preserve"> 2021)</w:t>
      </w:r>
      <w:r>
        <w:t>.</w:t>
      </w:r>
      <w:r w:rsidR="00D64F12">
        <w:t xml:space="preserve"> Thus, </w:t>
      </w:r>
      <w:r w:rsidRPr="00CA4913">
        <w:t xml:space="preserve">it can help in conducting independent research with strong research </w:t>
      </w:r>
      <w:r w:rsidR="00150710">
        <w:t>skills</w:t>
      </w:r>
      <w:r w:rsidRPr="00CA4913">
        <w:t xml:space="preserve"> which can enhance both its</w:t>
      </w:r>
      <w:r w:rsidR="0049291D">
        <w:t xml:space="preserve"> a</w:t>
      </w:r>
      <w:r w:rsidRPr="00CA4913">
        <w:t>cadem</w:t>
      </w:r>
      <w:r w:rsidR="0049291D">
        <w:t>ic</w:t>
      </w:r>
      <w:r w:rsidRPr="00CA4913">
        <w:t xml:space="preserve"> and professional </w:t>
      </w:r>
      <w:r w:rsidR="00150710">
        <w:t>aspects</w:t>
      </w:r>
      <w:r w:rsidR="00DA5D40">
        <w:t>. A</w:t>
      </w:r>
      <w:r w:rsidRPr="00CA4913">
        <w:t>dditionally</w:t>
      </w:r>
      <w:r w:rsidR="00CF0BB0">
        <w:t xml:space="preserve">, </w:t>
      </w:r>
      <w:r w:rsidRPr="00CA4913">
        <w:t xml:space="preserve">it can also help </w:t>
      </w:r>
      <w:r w:rsidRPr="00CA4913">
        <w:lastRenderedPageBreak/>
        <w:t xml:space="preserve">in improving the </w:t>
      </w:r>
      <w:r w:rsidR="00150710">
        <w:t>potential</w:t>
      </w:r>
      <w:r w:rsidRPr="00CA4913">
        <w:t xml:space="preserve"> of individuals to conduct literature reviews and engage in </w:t>
      </w:r>
      <w:r w:rsidR="00150710">
        <w:t>scholarly</w:t>
      </w:r>
      <w:r w:rsidRPr="00CA4913">
        <w:t xml:space="preserve"> disclosure which can lead them to accomplishment</w:t>
      </w:r>
      <w:r w:rsidR="003E42D8">
        <w:t xml:space="preserve">. </w:t>
      </w:r>
    </w:p>
    <w:p w14:paraId="0D095C00" w14:textId="510468F3" w:rsidR="00085CCF" w:rsidRPr="008C0D4C" w:rsidRDefault="008C0D4C" w:rsidP="00085CCF">
      <w:pPr>
        <w:rPr>
          <w:b/>
          <w:bCs/>
          <w:u w:val="single"/>
        </w:rPr>
      </w:pPr>
      <w:r w:rsidRPr="008C0D4C">
        <w:rPr>
          <w:b/>
          <w:bCs/>
          <w:u w:val="single"/>
        </w:rPr>
        <w:t>Referencing</w:t>
      </w:r>
    </w:p>
    <w:p w14:paraId="69762CBE" w14:textId="68311374" w:rsidR="00014E45" w:rsidRDefault="00085CCF" w:rsidP="00085CCF">
      <w:r w:rsidRPr="00014E45">
        <w:rPr>
          <w:b/>
          <w:bCs/>
          <w:i/>
          <w:iCs/>
        </w:rPr>
        <w:t>Intellectual Integrity:</w:t>
      </w:r>
      <w:r>
        <w:t xml:space="preserve"> </w:t>
      </w:r>
    </w:p>
    <w:p w14:paraId="3DC446DF" w14:textId="26A34F68" w:rsidR="00EB2020" w:rsidRPr="00EB2020" w:rsidRDefault="00EB2020" w:rsidP="00085CCF">
      <w:r w:rsidRPr="00EB2020">
        <w:t>Referencing is very crucial for enhancing academic integrity</w:t>
      </w:r>
      <w:r w:rsidR="00F327DC">
        <w:t xml:space="preserve"> </w:t>
      </w:r>
      <w:r w:rsidR="00F327DC" w:rsidRPr="00F327DC">
        <w:t>(García-</w:t>
      </w:r>
      <w:proofErr w:type="spellStart"/>
      <w:r w:rsidR="00F327DC" w:rsidRPr="00F327DC">
        <w:t>Peñalvo</w:t>
      </w:r>
      <w:proofErr w:type="spellEnd"/>
      <w:r w:rsidR="00F327DC" w:rsidRPr="00F327DC">
        <w:t>, 2021)</w:t>
      </w:r>
      <w:r>
        <w:t xml:space="preserve">. Thus, </w:t>
      </w:r>
      <w:r w:rsidRPr="00EB2020">
        <w:t xml:space="preserve">by focusing on the contribution of other others through proper citation individuals can present a sense of respect for intellectual property rights and the scholarly contribution of </w:t>
      </w:r>
      <w:r w:rsidR="00150710">
        <w:t xml:space="preserve">the </w:t>
      </w:r>
      <w:r w:rsidRPr="00EB2020">
        <w:t>researcher</w:t>
      </w:r>
      <w:r w:rsidR="005A7A1A">
        <w:t>. H</w:t>
      </w:r>
      <w:r w:rsidRPr="00EB2020">
        <w:t>owever</w:t>
      </w:r>
      <w:r w:rsidR="00150710">
        <w:t>,</w:t>
      </w:r>
      <w:r w:rsidR="005A7A1A">
        <w:t xml:space="preserve"> </w:t>
      </w:r>
      <w:r w:rsidRPr="00EB2020">
        <w:t xml:space="preserve">it can also help in establishing </w:t>
      </w:r>
      <w:r w:rsidR="00150710">
        <w:t>traceability</w:t>
      </w:r>
      <w:r w:rsidR="005B5083">
        <w:t>,</w:t>
      </w:r>
      <w:r w:rsidRPr="00EB2020">
        <w:t xml:space="preserve"> </w:t>
      </w:r>
      <w:r w:rsidR="00150710">
        <w:t xml:space="preserve">and </w:t>
      </w:r>
      <w:r w:rsidRPr="00EB2020">
        <w:t xml:space="preserve">accountability by </w:t>
      </w:r>
      <w:r w:rsidR="00150710">
        <w:t>allowing</w:t>
      </w:r>
      <w:r w:rsidRPr="00EB2020">
        <w:t xml:space="preserve"> the readers to </w:t>
      </w:r>
      <w:proofErr w:type="spellStart"/>
      <w:r w:rsidRPr="00EB2020">
        <w:t>analyse</w:t>
      </w:r>
      <w:proofErr w:type="spellEnd"/>
      <w:r w:rsidRPr="00EB2020">
        <w:t xml:space="preserve"> the </w:t>
      </w:r>
      <w:r w:rsidR="003455D7">
        <w:t>o</w:t>
      </w:r>
      <w:r w:rsidRPr="00EB2020">
        <w:t xml:space="preserve">rigins of the concept and </w:t>
      </w:r>
      <w:proofErr w:type="spellStart"/>
      <w:r w:rsidRPr="00EB2020">
        <w:t>analyse</w:t>
      </w:r>
      <w:proofErr w:type="spellEnd"/>
      <w:r w:rsidRPr="00EB2020">
        <w:t xml:space="preserve"> the preciseness of the data presented</w:t>
      </w:r>
      <w:r w:rsidR="0023516A">
        <w:t xml:space="preserve">. </w:t>
      </w:r>
    </w:p>
    <w:p w14:paraId="2A3BB162" w14:textId="4B06AA22" w:rsidR="00575D47" w:rsidRDefault="00085CCF" w:rsidP="00085CCF">
      <w:r w:rsidRPr="00575D47">
        <w:rPr>
          <w:b/>
          <w:bCs/>
          <w:i/>
          <w:iCs/>
        </w:rPr>
        <w:t>Avoiding Plagiarism</w:t>
      </w:r>
      <w:r>
        <w:t xml:space="preserve">: </w:t>
      </w:r>
    </w:p>
    <w:p w14:paraId="59B9B683" w14:textId="3BD8BCFA" w:rsidR="008630BF" w:rsidRPr="008630BF" w:rsidRDefault="008630BF" w:rsidP="00085CCF">
      <w:r w:rsidRPr="008630BF">
        <w:t xml:space="preserve">Proper referencing mostly involves paraphrasing and </w:t>
      </w:r>
      <w:r w:rsidR="004A5EC9">
        <w:t>in-text</w:t>
      </w:r>
      <w:r w:rsidRPr="008630BF">
        <w:t xml:space="preserve"> citation which helps individuals </w:t>
      </w:r>
      <w:r w:rsidR="00150710">
        <w:t>avoid</w:t>
      </w:r>
      <w:r w:rsidRPr="008630BF">
        <w:t xml:space="preserve"> plagiarism</w:t>
      </w:r>
      <w:r w:rsidR="00645CB9">
        <w:t xml:space="preserve"> </w:t>
      </w:r>
      <w:r w:rsidR="00C53764" w:rsidRPr="00C53764">
        <w:t>(</w:t>
      </w:r>
      <w:proofErr w:type="spellStart"/>
      <w:r w:rsidR="00C53764" w:rsidRPr="00C53764">
        <w:t>Martzoukou</w:t>
      </w:r>
      <w:proofErr w:type="spellEnd"/>
      <w:r w:rsidR="00C53764" w:rsidRPr="00C53764">
        <w:t xml:space="preserve"> </w:t>
      </w:r>
      <w:r w:rsidR="00C53764" w:rsidRPr="00C53764">
        <w:rPr>
          <w:i/>
          <w:iCs/>
        </w:rPr>
        <w:t>et al.,</w:t>
      </w:r>
      <w:r w:rsidR="00C53764" w:rsidRPr="00C53764">
        <w:t xml:space="preserve"> 2020)</w:t>
      </w:r>
      <w:r>
        <w:t xml:space="preserve">. Thus, </w:t>
      </w:r>
      <w:r w:rsidRPr="008630BF">
        <w:t>Plagiarism</w:t>
      </w:r>
      <w:r>
        <w:t xml:space="preserve"> significantly influences </w:t>
      </w:r>
      <w:r w:rsidR="00EB2020">
        <w:t>the</w:t>
      </w:r>
      <w:r w:rsidRPr="008630BF">
        <w:t xml:space="preserve"> integrity of academic </w:t>
      </w:r>
      <w:r w:rsidR="00FE6B8A">
        <w:t>r</w:t>
      </w:r>
      <w:r w:rsidRPr="008630BF">
        <w:t xml:space="preserve">esearch and scholarship which can also lead to various significant implications like </w:t>
      </w:r>
      <w:r w:rsidR="00150710">
        <w:t>academic</w:t>
      </w:r>
      <w:r w:rsidRPr="008630BF">
        <w:t xml:space="preserve"> sanctions and damage to an </w:t>
      </w:r>
      <w:r w:rsidR="00FE6B8A" w:rsidRPr="008630BF">
        <w:t>individual’s</w:t>
      </w:r>
      <w:r w:rsidRPr="008630BF">
        <w:t xml:space="preserve"> reputation</w:t>
      </w:r>
      <w:r w:rsidR="00FE6B8A">
        <w:t xml:space="preserve">. </w:t>
      </w:r>
    </w:p>
    <w:p w14:paraId="4B173DE3" w14:textId="0F555EA0" w:rsidR="00575D47" w:rsidRDefault="00085CCF" w:rsidP="00085CCF">
      <w:pPr>
        <w:rPr>
          <w:b/>
          <w:bCs/>
          <w:i/>
          <w:iCs/>
        </w:rPr>
      </w:pPr>
      <w:r w:rsidRPr="00575D47">
        <w:rPr>
          <w:b/>
          <w:bCs/>
          <w:i/>
          <w:iCs/>
        </w:rPr>
        <w:t xml:space="preserve">Supporting Arguments with Evidence: </w:t>
      </w:r>
    </w:p>
    <w:p w14:paraId="591BDBEB" w14:textId="1368250A" w:rsidR="001627DA" w:rsidRPr="001627DA" w:rsidRDefault="00664BF2" w:rsidP="00085CCF">
      <w:r w:rsidRPr="00664BF2">
        <w:t xml:space="preserve">Referencing also provides </w:t>
      </w:r>
      <w:r w:rsidR="006D30F8">
        <w:t>individuals</w:t>
      </w:r>
      <w:r w:rsidR="006B152C">
        <w:t xml:space="preserve"> with</w:t>
      </w:r>
      <w:r>
        <w:t xml:space="preserve"> </w:t>
      </w:r>
      <w:r w:rsidRPr="00664BF2">
        <w:t>assistan</w:t>
      </w:r>
      <w:r>
        <w:t>ce</w:t>
      </w:r>
      <w:r w:rsidRPr="00664BF2">
        <w:t xml:space="preserve"> </w:t>
      </w:r>
      <w:r w:rsidR="00852D2D">
        <w:t>with</w:t>
      </w:r>
      <w:r w:rsidRPr="00664BF2">
        <w:t xml:space="preserve"> their arguments and claims with evidence from various credible sources</w:t>
      </w:r>
      <w:r w:rsidR="008373AB">
        <w:t>. Th</w:t>
      </w:r>
      <w:r w:rsidR="004E72C6">
        <w:t>ough</w:t>
      </w:r>
      <w:r w:rsidR="008373AB">
        <w:t xml:space="preserve">, </w:t>
      </w:r>
      <w:r w:rsidRPr="00664BF2">
        <w:t xml:space="preserve">by </w:t>
      </w:r>
      <w:r w:rsidR="00852D2D">
        <w:t>si</w:t>
      </w:r>
      <w:r w:rsidRPr="00664BF2">
        <w:t xml:space="preserve">ghting relevant literature information and various </w:t>
      </w:r>
      <w:r w:rsidR="00852D2D">
        <w:t>opinions</w:t>
      </w:r>
      <w:r w:rsidRPr="00664BF2">
        <w:t xml:space="preserve"> individuals</w:t>
      </w:r>
      <w:r w:rsidR="00E67681">
        <w:t xml:space="preserve"> enhance t</w:t>
      </w:r>
      <w:r w:rsidRPr="00664BF2">
        <w:t>he authenticity and credibility of their arguments</w:t>
      </w:r>
      <w:r w:rsidR="003A3895">
        <w:t xml:space="preserve"> </w:t>
      </w:r>
      <w:r w:rsidR="003A3895" w:rsidRPr="00062F33">
        <w:t>(</w:t>
      </w:r>
      <w:proofErr w:type="spellStart"/>
      <w:r w:rsidR="003A3895" w:rsidRPr="00062F33">
        <w:t>Brundiers</w:t>
      </w:r>
      <w:proofErr w:type="spellEnd"/>
      <w:r w:rsidR="003A3895" w:rsidRPr="00062F33">
        <w:t xml:space="preserve"> </w:t>
      </w:r>
      <w:r w:rsidR="003A3895" w:rsidRPr="00062F33">
        <w:rPr>
          <w:i/>
          <w:iCs/>
        </w:rPr>
        <w:t>et al.,</w:t>
      </w:r>
      <w:r w:rsidR="003A3895" w:rsidRPr="00062F33">
        <w:t xml:space="preserve"> 2021)</w:t>
      </w:r>
      <w:r w:rsidR="009B0697">
        <w:t>. H</w:t>
      </w:r>
      <w:r w:rsidRPr="00664BF2">
        <w:t>owever</w:t>
      </w:r>
      <w:r w:rsidR="009B0697">
        <w:t xml:space="preserve">, </w:t>
      </w:r>
      <w:r w:rsidRPr="00664BF2">
        <w:t>texting</w:t>
      </w:r>
      <w:r w:rsidR="00912A64">
        <w:t xml:space="preserve"> </w:t>
      </w:r>
      <w:r w:rsidRPr="00664BF2">
        <w:t xml:space="preserve">can also provide a </w:t>
      </w:r>
      <w:r w:rsidR="00150710">
        <w:t>guidebook</w:t>
      </w:r>
      <w:r w:rsidR="00D3091D">
        <w:t xml:space="preserve"> to </w:t>
      </w:r>
      <w:r w:rsidR="00A4767B">
        <w:t>t</w:t>
      </w:r>
      <w:r w:rsidRPr="00664BF2">
        <w:t xml:space="preserve">he </w:t>
      </w:r>
      <w:r w:rsidR="00B34533">
        <w:t>r</w:t>
      </w:r>
      <w:r w:rsidRPr="00664BF2">
        <w:t>eade</w:t>
      </w:r>
      <w:r w:rsidR="00C83690">
        <w:t xml:space="preserve">r </w:t>
      </w:r>
      <w:r w:rsidR="00150710">
        <w:t>with</w:t>
      </w:r>
      <w:r w:rsidR="00C83690">
        <w:t xml:space="preserve"> </w:t>
      </w:r>
      <w:r w:rsidR="006702CD" w:rsidRPr="00664BF2">
        <w:t>specific</w:t>
      </w:r>
      <w:r w:rsidRPr="00664BF2">
        <w:t xml:space="preserve"> sources of data which have been employed to support each point along with facilities for the concepts and verification</w:t>
      </w:r>
      <w:r w:rsidR="006702CD">
        <w:t xml:space="preserve">. </w:t>
      </w:r>
    </w:p>
    <w:p w14:paraId="1FEB07EF" w14:textId="77777777" w:rsidR="00A43AC8" w:rsidRPr="00605BDA" w:rsidRDefault="00085CCF" w:rsidP="00085CCF">
      <w:pPr>
        <w:rPr>
          <w:b/>
          <w:bCs/>
          <w:i/>
          <w:iCs/>
        </w:rPr>
      </w:pPr>
      <w:r w:rsidRPr="00605BDA">
        <w:rPr>
          <w:b/>
          <w:bCs/>
          <w:i/>
          <w:iCs/>
        </w:rPr>
        <w:lastRenderedPageBreak/>
        <w:t xml:space="preserve">Ensuring Accuracy and Credibility: </w:t>
      </w:r>
    </w:p>
    <w:p w14:paraId="5231871E" w14:textId="1E047FEC" w:rsidR="000E0754" w:rsidRDefault="00717671" w:rsidP="00717671">
      <w:r w:rsidRPr="00717671">
        <w:t>Another significant importance of referencing is that it enhances the accuracy and credibility of academic writing by</w:t>
      </w:r>
      <w:r>
        <w:t xml:space="preserve"> aiding </w:t>
      </w:r>
      <w:r w:rsidRPr="00717671">
        <w:t>a structure for verification and quality</w:t>
      </w:r>
      <w:r w:rsidR="00644CA7">
        <w:t xml:space="preserve"> a</w:t>
      </w:r>
      <w:r w:rsidRPr="00717671">
        <w:t>ssurance</w:t>
      </w:r>
      <w:r w:rsidR="00E80D2A">
        <w:t xml:space="preserve"> </w:t>
      </w:r>
      <w:r w:rsidR="00042F26" w:rsidRPr="00062CA1">
        <w:t>(Medvedeva</w:t>
      </w:r>
      <w:r w:rsidR="00042F26" w:rsidRPr="00062CA1">
        <w:rPr>
          <w:i/>
          <w:iCs/>
        </w:rPr>
        <w:t xml:space="preserve"> et al., </w:t>
      </w:r>
      <w:r w:rsidR="00042F26" w:rsidRPr="00062CA1">
        <w:t>2022)</w:t>
      </w:r>
      <w:r w:rsidR="00644CA7">
        <w:t xml:space="preserve">. Thus, </w:t>
      </w:r>
      <w:r w:rsidRPr="00717671">
        <w:t xml:space="preserve">by sighting credible sources and complying with </w:t>
      </w:r>
      <w:r w:rsidR="00AA0FA0">
        <w:t xml:space="preserve">well-established referencing </w:t>
      </w:r>
      <w:r w:rsidRPr="00717671">
        <w:t xml:space="preserve">approaches an individual can present </w:t>
      </w:r>
      <w:r w:rsidR="00DC7954">
        <w:t>their</w:t>
      </w:r>
      <w:r w:rsidRPr="00717671">
        <w:t xml:space="preserve"> dedication towards </w:t>
      </w:r>
      <w:r w:rsidR="00DC7954">
        <w:t xml:space="preserve">an </w:t>
      </w:r>
      <w:r w:rsidRPr="00717671">
        <w:t xml:space="preserve">effective research </w:t>
      </w:r>
      <w:r w:rsidR="00DC7954">
        <w:t>approach. M</w:t>
      </w:r>
      <w:r w:rsidRPr="00717671">
        <w:t>oreover</w:t>
      </w:r>
      <w:r w:rsidR="00DC7954">
        <w:t xml:space="preserve">, </w:t>
      </w:r>
      <w:r w:rsidRPr="00717671">
        <w:t xml:space="preserve">it also </w:t>
      </w:r>
      <w:r w:rsidR="00065FC2">
        <w:t>serves</w:t>
      </w:r>
      <w:r w:rsidRPr="00717671">
        <w:t xml:space="preserve"> as a </w:t>
      </w:r>
      <w:r w:rsidR="00065FC2">
        <w:t>guidebook</w:t>
      </w:r>
      <w:r w:rsidRPr="00717671">
        <w:t xml:space="preserve"> for readers which can help them </w:t>
      </w:r>
      <w:r w:rsidR="00065FC2">
        <w:t>ensure</w:t>
      </w:r>
      <w:r w:rsidRPr="00717671">
        <w:t xml:space="preserve"> the reliability of the information presented</w:t>
      </w:r>
      <w:r w:rsidR="00065FC2">
        <w:t xml:space="preserve">. </w:t>
      </w:r>
      <w:r w:rsidR="000E0754">
        <w:br w:type="page"/>
      </w:r>
    </w:p>
    <w:p w14:paraId="46A33609" w14:textId="46E72C13" w:rsidR="00E93556" w:rsidRDefault="00E93556" w:rsidP="00175F7C">
      <w:pPr>
        <w:pStyle w:val="Heading1"/>
      </w:pPr>
      <w:bookmarkStart w:id="3" w:name="_Toc159500185"/>
      <w:r>
        <w:lastRenderedPageBreak/>
        <w:t xml:space="preserve">Presenting the contribution of </w:t>
      </w:r>
      <w:r w:rsidR="00175F7C">
        <w:t xml:space="preserve">Research skills and </w:t>
      </w:r>
      <w:r w:rsidR="004E72C6">
        <w:t>referencing</w:t>
      </w:r>
      <w:r w:rsidR="00175F7C">
        <w:t xml:space="preserve"> to enhance my academic career</w:t>
      </w:r>
      <w:bookmarkEnd w:id="3"/>
      <w:r w:rsidR="00175F7C">
        <w:t xml:space="preserve"> </w:t>
      </w:r>
    </w:p>
    <w:tbl>
      <w:tblPr>
        <w:tblStyle w:val="TableGrid"/>
        <w:tblW w:w="0" w:type="auto"/>
        <w:tblLook w:val="04A0" w:firstRow="1" w:lastRow="0" w:firstColumn="1" w:lastColumn="0" w:noHBand="0" w:noVBand="1"/>
      </w:tblPr>
      <w:tblGrid>
        <w:gridCol w:w="9350"/>
      </w:tblGrid>
      <w:tr w:rsidR="00B00D6B" w14:paraId="09284E50" w14:textId="77777777" w:rsidTr="00866ED2">
        <w:tc>
          <w:tcPr>
            <w:tcW w:w="9350" w:type="dxa"/>
            <w:shd w:val="clear" w:color="auto" w:fill="B4C6E7" w:themeFill="accent1" w:themeFillTint="66"/>
          </w:tcPr>
          <w:p w14:paraId="6A511466" w14:textId="651F16FF" w:rsidR="00B00D6B" w:rsidRPr="00B00D6B" w:rsidRDefault="00B00D6B" w:rsidP="00B00D6B">
            <w:pPr>
              <w:jc w:val="center"/>
              <w:rPr>
                <w:b/>
                <w:bCs/>
              </w:rPr>
            </w:pPr>
            <w:r w:rsidRPr="00B00D6B">
              <w:rPr>
                <w:b/>
                <w:bCs/>
                <w:i/>
                <w:iCs/>
              </w:rPr>
              <w:t>Academic Excellence:</w:t>
            </w:r>
          </w:p>
          <w:p w14:paraId="3B74C14C" w14:textId="0B7AFEAC" w:rsidR="00B00D6B" w:rsidRDefault="00B00D6B" w:rsidP="003D3097">
            <w:r>
              <w:t xml:space="preserve">My expertise in </w:t>
            </w:r>
            <w:r w:rsidRPr="00C854E0">
              <w:t xml:space="preserve">research skills has significantly </w:t>
            </w:r>
            <w:r>
              <w:t>helped</w:t>
            </w:r>
            <w:r w:rsidRPr="00C854E0">
              <w:t xml:space="preserve"> me to conduct comprehensive and systematic </w:t>
            </w:r>
            <w:r w:rsidR="00175977">
              <w:t>analyses</w:t>
            </w:r>
            <w:r>
              <w:t xml:space="preserve"> </w:t>
            </w:r>
            <w:r w:rsidRPr="00C854E0">
              <w:t xml:space="preserve">providing me </w:t>
            </w:r>
            <w:r>
              <w:t xml:space="preserve">with a </w:t>
            </w:r>
            <w:r w:rsidRPr="00C854E0">
              <w:t>comprehensive understanding of each stud</w:t>
            </w:r>
            <w:r>
              <w:t xml:space="preserve">y </w:t>
            </w:r>
            <w:r w:rsidRPr="002B06B7">
              <w:t>(Qizi, 2020)</w:t>
            </w:r>
            <w:r>
              <w:t xml:space="preserve">. Thus, </w:t>
            </w:r>
            <w:r w:rsidRPr="00C854E0">
              <w:t xml:space="preserve">effectively </w:t>
            </w:r>
            <w:proofErr w:type="spellStart"/>
            <w:r w:rsidRPr="00C854E0">
              <w:t>synthesi</w:t>
            </w:r>
            <w:r>
              <w:t>s</w:t>
            </w:r>
            <w:r w:rsidRPr="00C854E0">
              <w:t>ing</w:t>
            </w:r>
            <w:proofErr w:type="spellEnd"/>
            <w:r w:rsidRPr="00C854E0">
              <w:t xml:space="preserve"> data from various diverse sources along with authentic texting has helped me produce </w:t>
            </w:r>
            <w:r>
              <w:t>high-quality</w:t>
            </w:r>
            <w:r w:rsidRPr="00C854E0">
              <w:t xml:space="preserve"> research papers and projects which present my intellectual skills and academic </w:t>
            </w:r>
            <w:r>
              <w:t xml:space="preserve">competence. </w:t>
            </w:r>
          </w:p>
        </w:tc>
      </w:tr>
    </w:tbl>
    <w:p w14:paraId="46E458FF" w14:textId="77777777" w:rsidR="003D3097" w:rsidRPr="003D3097" w:rsidRDefault="003D3097" w:rsidP="003D3097"/>
    <w:tbl>
      <w:tblPr>
        <w:tblStyle w:val="TableGrid"/>
        <w:tblW w:w="0" w:type="auto"/>
        <w:tblLook w:val="04A0" w:firstRow="1" w:lastRow="0" w:firstColumn="1" w:lastColumn="0" w:noHBand="0" w:noVBand="1"/>
      </w:tblPr>
      <w:tblGrid>
        <w:gridCol w:w="9350"/>
      </w:tblGrid>
      <w:tr w:rsidR="00B00D6B" w14:paraId="25243902" w14:textId="77777777" w:rsidTr="00866ED2">
        <w:tc>
          <w:tcPr>
            <w:tcW w:w="9350" w:type="dxa"/>
            <w:shd w:val="clear" w:color="auto" w:fill="B4C6E7" w:themeFill="accent1" w:themeFillTint="66"/>
          </w:tcPr>
          <w:p w14:paraId="79ABBE1E" w14:textId="1AF46FC5" w:rsidR="00B00D6B" w:rsidRDefault="00B00D6B" w:rsidP="00B00D6B">
            <w:pPr>
              <w:jc w:val="center"/>
            </w:pPr>
            <w:r w:rsidRPr="00175F7C">
              <w:rPr>
                <w:b/>
                <w:bCs/>
                <w:i/>
                <w:iCs/>
              </w:rPr>
              <w:t>Critical Thinking:</w:t>
            </w:r>
          </w:p>
          <w:p w14:paraId="68C9EA09" w14:textId="2E708D9E" w:rsidR="00B00D6B" w:rsidRPr="00B00D6B" w:rsidRDefault="00B00D6B" w:rsidP="000E0754">
            <w:r w:rsidRPr="00A72AAD">
              <w:t xml:space="preserve">Research </w:t>
            </w:r>
            <w:r>
              <w:t>skills</w:t>
            </w:r>
            <w:r w:rsidRPr="00A72AAD">
              <w:t xml:space="preserve"> </w:t>
            </w:r>
            <w:r>
              <w:t>have</w:t>
            </w:r>
            <w:r w:rsidRPr="00A72AAD">
              <w:t xml:space="preserve"> also </w:t>
            </w:r>
            <w:r>
              <w:t>helped</w:t>
            </w:r>
            <w:r w:rsidRPr="00A72AAD">
              <w:t xml:space="preserve"> me in enhancing my critical thinking </w:t>
            </w:r>
            <w:r>
              <w:t>potential</w:t>
            </w:r>
            <w:r w:rsidRPr="00A72AAD">
              <w:t xml:space="preserve"> which allowed me to </w:t>
            </w:r>
            <w:proofErr w:type="spellStart"/>
            <w:r>
              <w:t>analyse</w:t>
            </w:r>
            <w:proofErr w:type="spellEnd"/>
            <w:r w:rsidRPr="00A72AAD">
              <w:t xml:space="preserve"> information critically as well as evaluate sources and come to comprehensive conclusions</w:t>
            </w:r>
            <w:r>
              <w:t xml:space="preserve"> </w:t>
            </w:r>
            <w:r w:rsidRPr="00480C04">
              <w:t>(Menz, 2020)</w:t>
            </w:r>
            <w:r>
              <w:t>. T</w:t>
            </w:r>
            <w:r w:rsidRPr="00A72AAD">
              <w:t xml:space="preserve">his critical mindset </w:t>
            </w:r>
            <w:r>
              <w:t>has</w:t>
            </w:r>
            <w:r w:rsidRPr="00A72AAD">
              <w:t xml:space="preserve"> help</w:t>
            </w:r>
            <w:r>
              <w:t>ed</w:t>
            </w:r>
            <w:r w:rsidRPr="00A72AAD">
              <w:t xml:space="preserve"> me improve my academic work along with addressing various difficulties and </w:t>
            </w:r>
            <w:r>
              <w:t>making</w:t>
            </w:r>
            <w:r w:rsidRPr="00A72AAD">
              <w:t xml:space="preserve"> </w:t>
            </w:r>
            <w:r>
              <w:t>well-informed</w:t>
            </w:r>
            <w:r w:rsidRPr="00A72AAD">
              <w:t xml:space="preserve"> decisions for future academic and professional </w:t>
            </w:r>
            <w:r>
              <w:t xml:space="preserve">initiatives. </w:t>
            </w:r>
          </w:p>
        </w:tc>
      </w:tr>
    </w:tbl>
    <w:p w14:paraId="2D20BE9D" w14:textId="77777777" w:rsidR="00B00D6B" w:rsidRDefault="00B00D6B" w:rsidP="00377A34"/>
    <w:tbl>
      <w:tblPr>
        <w:tblStyle w:val="TableGrid"/>
        <w:tblW w:w="0" w:type="auto"/>
        <w:tblLook w:val="04A0" w:firstRow="1" w:lastRow="0" w:firstColumn="1" w:lastColumn="0" w:noHBand="0" w:noVBand="1"/>
      </w:tblPr>
      <w:tblGrid>
        <w:gridCol w:w="9350"/>
      </w:tblGrid>
      <w:tr w:rsidR="00B00D6B" w14:paraId="22DA11EC" w14:textId="77777777" w:rsidTr="00866ED2">
        <w:tc>
          <w:tcPr>
            <w:tcW w:w="9350" w:type="dxa"/>
            <w:shd w:val="clear" w:color="auto" w:fill="B4C6E7" w:themeFill="accent1" w:themeFillTint="66"/>
          </w:tcPr>
          <w:p w14:paraId="22EE3E70" w14:textId="69EE80F1" w:rsidR="00B00D6B" w:rsidRDefault="00B00D6B" w:rsidP="00B00D6B">
            <w:pPr>
              <w:jc w:val="center"/>
            </w:pPr>
            <w:r w:rsidRPr="00175F7C">
              <w:rPr>
                <w:b/>
                <w:bCs/>
                <w:i/>
                <w:iCs/>
              </w:rPr>
              <w:t>Professional Development:</w:t>
            </w:r>
          </w:p>
          <w:p w14:paraId="48BD57B2" w14:textId="28DE0EE7" w:rsidR="00B00D6B" w:rsidRDefault="00B00D6B" w:rsidP="00B00D6B">
            <w:r w:rsidRPr="00377A34">
              <w:t>Expert</w:t>
            </w:r>
            <w:r>
              <w:t>i</w:t>
            </w:r>
            <w:r w:rsidRPr="00377A34">
              <w:t>s</w:t>
            </w:r>
            <w:r>
              <w:t>e</w:t>
            </w:r>
            <w:r w:rsidRPr="00377A34">
              <w:t xml:space="preserve"> in research </w:t>
            </w:r>
            <w:r>
              <w:t>skills</w:t>
            </w:r>
            <w:r w:rsidRPr="00377A34">
              <w:t xml:space="preserve"> and referencing approaches has hel</w:t>
            </w:r>
            <w:r>
              <w:t>ped</w:t>
            </w:r>
            <w:r w:rsidRPr="00377A34">
              <w:t xml:space="preserve"> me</w:t>
            </w:r>
            <w:r>
              <w:t xml:space="preserve"> enhance </w:t>
            </w:r>
            <w:r w:rsidRPr="00377A34">
              <w:t>my value in both academic and professional aspects</w:t>
            </w:r>
            <w:r>
              <w:t>. Thus, it has</w:t>
            </w:r>
            <w:r w:rsidRPr="00377A34">
              <w:t xml:space="preserve"> </w:t>
            </w:r>
            <w:r>
              <w:t xml:space="preserve">made </w:t>
            </w:r>
            <w:r w:rsidRPr="00377A34">
              <w:t xml:space="preserve">a great contribution in answering my growth in </w:t>
            </w:r>
            <w:r>
              <w:t xml:space="preserve">my </w:t>
            </w:r>
            <w:r w:rsidRPr="00377A34">
              <w:t>academic career along with opening various new openings for internships and collaborative approaches with professionals</w:t>
            </w:r>
            <w:r>
              <w:t xml:space="preserve"> </w:t>
            </w:r>
            <w:r w:rsidRPr="0036668A">
              <w:t xml:space="preserve">(Medvedeva </w:t>
            </w:r>
            <w:r w:rsidRPr="009F25DA">
              <w:rPr>
                <w:i/>
                <w:iCs/>
              </w:rPr>
              <w:t xml:space="preserve">et al., </w:t>
            </w:r>
            <w:r w:rsidRPr="0036668A">
              <w:t>2022)</w:t>
            </w:r>
            <w:r>
              <w:t xml:space="preserve">. On the </w:t>
            </w:r>
            <w:r w:rsidRPr="00377A34">
              <w:t>other hand</w:t>
            </w:r>
            <w:r>
              <w:t xml:space="preserve">, a </w:t>
            </w:r>
            <w:r w:rsidRPr="00377A34">
              <w:lastRenderedPageBreak/>
              <w:t xml:space="preserve">professional career is also enhanced as research skills have a great contribution </w:t>
            </w:r>
            <w:r>
              <w:t xml:space="preserve">to improving my </w:t>
            </w:r>
            <w:r w:rsidRPr="00377A34">
              <w:t xml:space="preserve">analytical thinking </w:t>
            </w:r>
            <w:r>
              <w:t>and problem-solving.</w:t>
            </w:r>
          </w:p>
        </w:tc>
      </w:tr>
    </w:tbl>
    <w:p w14:paraId="33805706" w14:textId="21A0B3DC" w:rsidR="000506A6" w:rsidRDefault="000E0754" w:rsidP="00377A34">
      <w:r>
        <w:lastRenderedPageBreak/>
        <w:br w:type="page"/>
      </w:r>
    </w:p>
    <w:p w14:paraId="6B992FD8" w14:textId="52143B58" w:rsidR="000506A6" w:rsidRDefault="000506A6" w:rsidP="00B94427">
      <w:pPr>
        <w:pStyle w:val="Heading1"/>
      </w:pPr>
      <w:bookmarkStart w:id="4" w:name="_Toc159500186"/>
      <w:r>
        <w:lastRenderedPageBreak/>
        <w:t>Recommendations for Developing Effective Research and Referencing Skills</w:t>
      </w:r>
      <w:bookmarkEnd w:id="4"/>
    </w:p>
    <w:tbl>
      <w:tblPr>
        <w:tblStyle w:val="TableGrid"/>
        <w:tblW w:w="0" w:type="auto"/>
        <w:shd w:val="clear" w:color="auto" w:fill="B4C6E7" w:themeFill="accent1" w:themeFillTint="66"/>
        <w:tblLook w:val="04A0" w:firstRow="1" w:lastRow="0" w:firstColumn="1" w:lastColumn="0" w:noHBand="0" w:noVBand="1"/>
      </w:tblPr>
      <w:tblGrid>
        <w:gridCol w:w="2695"/>
        <w:gridCol w:w="6655"/>
      </w:tblGrid>
      <w:tr w:rsidR="00F9432E" w14:paraId="5F6FD5C7" w14:textId="77777777" w:rsidTr="00866ED2">
        <w:tc>
          <w:tcPr>
            <w:tcW w:w="2695" w:type="dxa"/>
            <w:shd w:val="clear" w:color="auto" w:fill="B4C6E7" w:themeFill="accent1" w:themeFillTint="66"/>
          </w:tcPr>
          <w:p w14:paraId="0C73A487" w14:textId="141010B0" w:rsidR="00F9432E" w:rsidRDefault="00F9432E" w:rsidP="00F9432E">
            <w:r w:rsidRPr="0026438C">
              <w:rPr>
                <w:b/>
                <w:bCs/>
                <w:i/>
                <w:iCs/>
              </w:rPr>
              <w:t>Start Early:</w:t>
            </w:r>
            <w:r>
              <w:t xml:space="preserve"> </w:t>
            </w:r>
          </w:p>
        </w:tc>
        <w:tc>
          <w:tcPr>
            <w:tcW w:w="6655" w:type="dxa"/>
            <w:shd w:val="clear" w:color="auto" w:fill="B4C6E7" w:themeFill="accent1" w:themeFillTint="66"/>
          </w:tcPr>
          <w:p w14:paraId="4B7B9780" w14:textId="6299167F" w:rsidR="00F9432E" w:rsidRDefault="00F9432E" w:rsidP="00F9432E">
            <w:r>
              <w:t xml:space="preserve">The students are significantly recommended to start with research projects in advance which help them with extra time for </w:t>
            </w:r>
            <w:proofErr w:type="spellStart"/>
            <w:r>
              <w:t>analysing</w:t>
            </w:r>
            <w:proofErr w:type="spellEnd"/>
            <w:r>
              <w:t xml:space="preserve">, revision as well as exploration </w:t>
            </w:r>
            <w:r w:rsidRPr="00821563">
              <w:t xml:space="preserve">(Utami </w:t>
            </w:r>
            <w:r w:rsidRPr="00821563">
              <w:rPr>
                <w:i/>
                <w:iCs/>
              </w:rPr>
              <w:t xml:space="preserve">et al., </w:t>
            </w:r>
            <w:r w:rsidRPr="00821563">
              <w:t>2020)</w:t>
            </w:r>
            <w:r>
              <w:t xml:space="preserve">. </w:t>
            </w:r>
          </w:p>
        </w:tc>
      </w:tr>
      <w:tr w:rsidR="00F9432E" w14:paraId="3CB8EF99" w14:textId="77777777" w:rsidTr="00866ED2">
        <w:tc>
          <w:tcPr>
            <w:tcW w:w="2695" w:type="dxa"/>
            <w:shd w:val="clear" w:color="auto" w:fill="B4C6E7" w:themeFill="accent1" w:themeFillTint="66"/>
          </w:tcPr>
          <w:p w14:paraId="2600F9AE" w14:textId="31419337" w:rsidR="00F9432E" w:rsidRDefault="00F9432E" w:rsidP="00F9432E">
            <w:pPr>
              <w:rPr>
                <w:b/>
                <w:bCs/>
                <w:i/>
                <w:iCs/>
              </w:rPr>
            </w:pPr>
            <w:proofErr w:type="spellStart"/>
            <w:r w:rsidRPr="00376586">
              <w:rPr>
                <w:b/>
                <w:bCs/>
                <w:i/>
                <w:iCs/>
              </w:rPr>
              <w:t>Utili</w:t>
            </w:r>
            <w:r w:rsidR="004E5E19">
              <w:rPr>
                <w:b/>
                <w:bCs/>
                <w:i/>
                <w:iCs/>
              </w:rPr>
              <w:t>s</w:t>
            </w:r>
            <w:r w:rsidRPr="00376586">
              <w:rPr>
                <w:b/>
                <w:bCs/>
                <w:i/>
                <w:iCs/>
              </w:rPr>
              <w:t>e</w:t>
            </w:r>
            <w:proofErr w:type="spellEnd"/>
            <w:r w:rsidRPr="00376586">
              <w:rPr>
                <w:b/>
                <w:bCs/>
                <w:i/>
                <w:iCs/>
              </w:rPr>
              <w:t xml:space="preserve"> Diverse Sources: </w:t>
            </w:r>
          </w:p>
          <w:p w14:paraId="606909AF" w14:textId="77777777" w:rsidR="00F9432E" w:rsidRDefault="00F9432E" w:rsidP="00F9432E"/>
        </w:tc>
        <w:tc>
          <w:tcPr>
            <w:tcW w:w="6655" w:type="dxa"/>
            <w:shd w:val="clear" w:color="auto" w:fill="B4C6E7" w:themeFill="accent1" w:themeFillTint="66"/>
          </w:tcPr>
          <w:p w14:paraId="38A568F9" w14:textId="5E7903E3" w:rsidR="00F9432E" w:rsidRDefault="00F9432E" w:rsidP="00F9432E">
            <w:r w:rsidRPr="00A410DA">
              <w:t>Another significant recognition is</w:t>
            </w:r>
            <w:r>
              <w:t xml:space="preserve"> c</w:t>
            </w:r>
            <w:r w:rsidRPr="00A410DA">
              <w:t>onsulting from a variety of</w:t>
            </w:r>
            <w:r>
              <w:t xml:space="preserve"> </w:t>
            </w:r>
            <w:r w:rsidRPr="00A410DA">
              <w:t>literature s</w:t>
            </w:r>
            <w:r>
              <w:t>ources</w:t>
            </w:r>
            <w:r w:rsidRPr="00A410DA">
              <w:t xml:space="preserve"> </w:t>
            </w:r>
            <w:r>
              <w:t>including</w:t>
            </w:r>
            <w:r w:rsidRPr="00A410DA">
              <w:t xml:space="preserve"> </w:t>
            </w:r>
            <w:r>
              <w:t>journals, credi</w:t>
            </w:r>
            <w:r w:rsidRPr="00A410DA">
              <w:t>ble websites</w:t>
            </w:r>
            <w:r>
              <w:t xml:space="preserve"> and books</w:t>
            </w:r>
            <w:r w:rsidRPr="00A410DA">
              <w:t xml:space="preserve"> which can help them gather comprehensive data in the context </w:t>
            </w:r>
            <w:r>
              <w:t xml:space="preserve">of </w:t>
            </w:r>
            <w:r w:rsidRPr="00A410DA">
              <w:t>t</w:t>
            </w:r>
            <w:r>
              <w:t>he</w:t>
            </w:r>
            <w:r w:rsidRPr="00A410DA">
              <w:t> topic</w:t>
            </w:r>
            <w:r>
              <w:t xml:space="preserve">. </w:t>
            </w:r>
          </w:p>
        </w:tc>
      </w:tr>
      <w:tr w:rsidR="00F9432E" w14:paraId="50FE0FC9" w14:textId="77777777" w:rsidTr="00866ED2">
        <w:tc>
          <w:tcPr>
            <w:tcW w:w="2695" w:type="dxa"/>
            <w:shd w:val="clear" w:color="auto" w:fill="B4C6E7" w:themeFill="accent1" w:themeFillTint="66"/>
          </w:tcPr>
          <w:p w14:paraId="63970FFA" w14:textId="77777777" w:rsidR="00F9432E" w:rsidRDefault="00F9432E" w:rsidP="00F9432E">
            <w:pPr>
              <w:rPr>
                <w:b/>
                <w:bCs/>
                <w:i/>
                <w:iCs/>
              </w:rPr>
            </w:pPr>
            <w:r w:rsidRPr="00CC2EA3">
              <w:rPr>
                <w:b/>
                <w:bCs/>
                <w:i/>
                <w:iCs/>
              </w:rPr>
              <w:t xml:space="preserve">Take Notes: </w:t>
            </w:r>
          </w:p>
          <w:p w14:paraId="21D1D76E" w14:textId="48910D00" w:rsidR="00F9432E" w:rsidRDefault="00F9432E" w:rsidP="00F9432E"/>
          <w:p w14:paraId="1DCCA3F0" w14:textId="77777777" w:rsidR="00F9432E" w:rsidRDefault="00F9432E">
            <w:pPr>
              <w:spacing w:line="259" w:lineRule="auto"/>
              <w:jc w:val="left"/>
            </w:pPr>
          </w:p>
        </w:tc>
        <w:tc>
          <w:tcPr>
            <w:tcW w:w="6655" w:type="dxa"/>
            <w:shd w:val="clear" w:color="auto" w:fill="B4C6E7" w:themeFill="accent1" w:themeFillTint="66"/>
          </w:tcPr>
          <w:p w14:paraId="0016968A" w14:textId="77777777" w:rsidR="00F9432E" w:rsidRPr="00456D80" w:rsidRDefault="00F9432E" w:rsidP="00F9432E">
            <w:r w:rsidRPr="00456D80">
              <w:t xml:space="preserve">Recording key data and </w:t>
            </w:r>
            <w:r>
              <w:t>concepts</w:t>
            </w:r>
            <w:r w:rsidRPr="00456D80">
              <w:t xml:space="preserve"> is another significant recommendation which can help them </w:t>
            </w:r>
            <w:r>
              <w:t xml:space="preserve">enhance </w:t>
            </w:r>
            <w:r w:rsidRPr="00456D80">
              <w:t xml:space="preserve">their work along with improving accuracy and </w:t>
            </w:r>
            <w:proofErr w:type="spellStart"/>
            <w:r>
              <w:t>organi</w:t>
            </w:r>
            <w:r w:rsidRPr="00456D80">
              <w:t>sing</w:t>
            </w:r>
            <w:proofErr w:type="spellEnd"/>
            <w:r w:rsidRPr="00456D80">
              <w:t xml:space="preserve"> the data while conducting research</w:t>
            </w:r>
            <w:r>
              <w:t xml:space="preserve"> </w:t>
            </w:r>
            <w:r w:rsidRPr="0083060D">
              <w:t>(</w:t>
            </w:r>
            <w:proofErr w:type="spellStart"/>
            <w:r w:rsidRPr="0083060D">
              <w:t>Brundiers</w:t>
            </w:r>
            <w:proofErr w:type="spellEnd"/>
            <w:r w:rsidRPr="0083060D">
              <w:t xml:space="preserve"> </w:t>
            </w:r>
            <w:r w:rsidRPr="0083060D">
              <w:rPr>
                <w:i/>
                <w:iCs/>
              </w:rPr>
              <w:t>et al.,</w:t>
            </w:r>
            <w:r w:rsidRPr="0083060D">
              <w:t xml:space="preserve"> 2021)</w:t>
            </w:r>
            <w:r>
              <w:t xml:space="preserve">. </w:t>
            </w:r>
          </w:p>
          <w:p w14:paraId="4EBA027B" w14:textId="129B4377" w:rsidR="00F9432E" w:rsidRDefault="00F9432E" w:rsidP="00F9432E">
            <w:pPr>
              <w:spacing w:line="259" w:lineRule="auto"/>
              <w:jc w:val="left"/>
            </w:pPr>
          </w:p>
        </w:tc>
      </w:tr>
      <w:tr w:rsidR="00F9432E" w14:paraId="01516C1C" w14:textId="77777777" w:rsidTr="00866ED2">
        <w:tc>
          <w:tcPr>
            <w:tcW w:w="2695" w:type="dxa"/>
            <w:shd w:val="clear" w:color="auto" w:fill="B4C6E7" w:themeFill="accent1" w:themeFillTint="66"/>
          </w:tcPr>
          <w:p w14:paraId="6977ECD1" w14:textId="77777777" w:rsidR="00F9432E" w:rsidRDefault="00F9432E" w:rsidP="00F9432E">
            <w:pPr>
              <w:rPr>
                <w:b/>
                <w:bCs/>
                <w:i/>
                <w:iCs/>
              </w:rPr>
            </w:pPr>
            <w:r w:rsidRPr="00CC2EA3">
              <w:rPr>
                <w:b/>
                <w:bCs/>
                <w:i/>
                <w:iCs/>
              </w:rPr>
              <w:t xml:space="preserve">Practice Paraphrasing: </w:t>
            </w:r>
          </w:p>
          <w:p w14:paraId="3DB06976" w14:textId="05BB3C7E" w:rsidR="00F9432E" w:rsidRDefault="00F9432E" w:rsidP="00F9432E">
            <w:pPr>
              <w:spacing w:line="259" w:lineRule="auto"/>
              <w:jc w:val="left"/>
            </w:pPr>
          </w:p>
        </w:tc>
        <w:tc>
          <w:tcPr>
            <w:tcW w:w="6655" w:type="dxa"/>
            <w:shd w:val="clear" w:color="auto" w:fill="B4C6E7" w:themeFill="accent1" w:themeFillTint="66"/>
          </w:tcPr>
          <w:p w14:paraId="7B0C66F1" w14:textId="77777777" w:rsidR="00F9432E" w:rsidRPr="0040133F" w:rsidRDefault="00F9432E" w:rsidP="00F9432E">
            <w:r>
              <w:t>I</w:t>
            </w:r>
            <w:r w:rsidRPr="0040133F">
              <w:t xml:space="preserve">nteracting with various paraphrasing exercises can also help them and </w:t>
            </w:r>
            <w:r>
              <w:t xml:space="preserve">enhance </w:t>
            </w:r>
            <w:r w:rsidRPr="0040133F">
              <w:t xml:space="preserve">their </w:t>
            </w:r>
            <w:r>
              <w:t>potential</w:t>
            </w:r>
            <w:r w:rsidRPr="0040133F">
              <w:t xml:space="preserve"> for </w:t>
            </w:r>
            <w:r>
              <w:t>p</w:t>
            </w:r>
            <w:r w:rsidRPr="00536AEE">
              <w:t>araphrasing</w:t>
            </w:r>
            <w:r>
              <w:t xml:space="preserve"> </w:t>
            </w:r>
            <w:r w:rsidRPr="0040133F">
              <w:t>the data effectively along with maintaining clarity and authenticity of their own writing</w:t>
            </w:r>
          </w:p>
          <w:p w14:paraId="33CAACBC" w14:textId="67020604" w:rsidR="00F9432E" w:rsidRDefault="00F9432E" w:rsidP="00F9432E">
            <w:pPr>
              <w:spacing w:line="259" w:lineRule="auto"/>
              <w:jc w:val="left"/>
            </w:pPr>
          </w:p>
        </w:tc>
      </w:tr>
      <w:tr w:rsidR="00F9432E" w14:paraId="27A50E2C" w14:textId="77777777" w:rsidTr="00866ED2">
        <w:tc>
          <w:tcPr>
            <w:tcW w:w="2695" w:type="dxa"/>
            <w:shd w:val="clear" w:color="auto" w:fill="B4C6E7" w:themeFill="accent1" w:themeFillTint="66"/>
          </w:tcPr>
          <w:p w14:paraId="53ADC88E" w14:textId="77777777" w:rsidR="00F9432E" w:rsidRDefault="00F9432E" w:rsidP="00F9432E">
            <w:pPr>
              <w:rPr>
                <w:b/>
                <w:bCs/>
                <w:i/>
                <w:iCs/>
              </w:rPr>
            </w:pPr>
            <w:r w:rsidRPr="000117A2">
              <w:rPr>
                <w:b/>
                <w:bCs/>
                <w:i/>
                <w:iCs/>
              </w:rPr>
              <w:t xml:space="preserve">Master Referencing Styles: </w:t>
            </w:r>
          </w:p>
          <w:p w14:paraId="2BAD3069" w14:textId="148DDAA8" w:rsidR="00F9432E" w:rsidRDefault="00F9432E" w:rsidP="00F9432E">
            <w:pPr>
              <w:spacing w:line="259" w:lineRule="auto"/>
              <w:jc w:val="left"/>
            </w:pPr>
          </w:p>
        </w:tc>
        <w:tc>
          <w:tcPr>
            <w:tcW w:w="6655" w:type="dxa"/>
            <w:shd w:val="clear" w:color="auto" w:fill="B4C6E7" w:themeFill="accent1" w:themeFillTint="66"/>
          </w:tcPr>
          <w:p w14:paraId="210A276A" w14:textId="77777777" w:rsidR="00F9432E" w:rsidRPr="00832089" w:rsidRDefault="00F9432E" w:rsidP="00F9432E">
            <w:r w:rsidRPr="00832089">
              <w:t xml:space="preserve">In accordance with </w:t>
            </w:r>
            <w:proofErr w:type="spellStart"/>
            <w:r w:rsidRPr="00832089">
              <w:t>utilising</w:t>
            </w:r>
            <w:proofErr w:type="spellEnd"/>
            <w:r w:rsidRPr="00832089">
              <w:t xml:space="preserve"> diverse sources and </w:t>
            </w:r>
            <w:proofErr w:type="spellStart"/>
            <w:r>
              <w:t>practising</w:t>
            </w:r>
            <w:proofErr w:type="spellEnd"/>
            <w:r w:rsidRPr="00832089">
              <w:t xml:space="preserve"> par</w:t>
            </w:r>
            <w:r>
              <w:t xml:space="preserve">aphrasing </w:t>
            </w:r>
            <w:r w:rsidRPr="00832089">
              <w:t xml:space="preserve">it is essential for individuals to get familiar with various </w:t>
            </w:r>
            <w:r>
              <w:t>research</w:t>
            </w:r>
            <w:r w:rsidRPr="00832089">
              <w:t xml:space="preserve"> styles which are essential for complian</w:t>
            </w:r>
            <w:r>
              <w:t>ce</w:t>
            </w:r>
            <w:r w:rsidRPr="00832089">
              <w:t xml:space="preserve"> with the guidelines significantly</w:t>
            </w:r>
            <w:r>
              <w:t xml:space="preserve"> </w:t>
            </w:r>
            <w:r w:rsidRPr="00174F11">
              <w:t>(García-</w:t>
            </w:r>
            <w:proofErr w:type="spellStart"/>
            <w:r w:rsidRPr="00174F11">
              <w:t>Peñalvo</w:t>
            </w:r>
            <w:proofErr w:type="spellEnd"/>
            <w:r w:rsidRPr="00174F11">
              <w:t>, 2021)</w:t>
            </w:r>
            <w:r>
              <w:t xml:space="preserve">. </w:t>
            </w:r>
          </w:p>
          <w:p w14:paraId="2E26F580" w14:textId="6DFFE208" w:rsidR="00F9432E" w:rsidRDefault="00F9432E" w:rsidP="00F9432E">
            <w:pPr>
              <w:spacing w:line="259" w:lineRule="auto"/>
              <w:jc w:val="left"/>
            </w:pPr>
          </w:p>
        </w:tc>
      </w:tr>
      <w:tr w:rsidR="00F9432E" w14:paraId="475675AD" w14:textId="77777777" w:rsidTr="00866ED2">
        <w:tc>
          <w:tcPr>
            <w:tcW w:w="2695" w:type="dxa"/>
            <w:shd w:val="clear" w:color="auto" w:fill="B4C6E7" w:themeFill="accent1" w:themeFillTint="66"/>
          </w:tcPr>
          <w:p w14:paraId="5AED504D" w14:textId="77777777" w:rsidR="00F9432E" w:rsidRPr="000117A2" w:rsidRDefault="00F9432E" w:rsidP="00F9432E">
            <w:pPr>
              <w:rPr>
                <w:b/>
                <w:bCs/>
                <w:i/>
                <w:iCs/>
              </w:rPr>
            </w:pPr>
            <w:r w:rsidRPr="000117A2">
              <w:rPr>
                <w:b/>
                <w:bCs/>
                <w:i/>
                <w:iCs/>
              </w:rPr>
              <w:t xml:space="preserve">Seek Feedback: </w:t>
            </w:r>
          </w:p>
          <w:p w14:paraId="7EAB46A9" w14:textId="1C2464D3" w:rsidR="00F9432E" w:rsidRPr="000117A2" w:rsidRDefault="00F9432E" w:rsidP="00F9432E">
            <w:pPr>
              <w:rPr>
                <w:b/>
                <w:bCs/>
                <w:i/>
                <w:iCs/>
              </w:rPr>
            </w:pPr>
          </w:p>
        </w:tc>
        <w:tc>
          <w:tcPr>
            <w:tcW w:w="6655" w:type="dxa"/>
            <w:shd w:val="clear" w:color="auto" w:fill="B4C6E7" w:themeFill="accent1" w:themeFillTint="66"/>
          </w:tcPr>
          <w:p w14:paraId="0BC2B2EA" w14:textId="00365DAF" w:rsidR="00F9432E" w:rsidRPr="00832089" w:rsidRDefault="00F9432E" w:rsidP="00F9432E">
            <w:r w:rsidRPr="00E05F54">
              <w:t xml:space="preserve">Feedback also </w:t>
            </w:r>
            <w:r>
              <w:t>has</w:t>
            </w:r>
            <w:r w:rsidRPr="00E05F54">
              <w:t xml:space="preserve"> a great contribution </w:t>
            </w:r>
            <w:r>
              <w:t>to</w:t>
            </w:r>
            <w:r w:rsidRPr="00E05F54">
              <w:t xml:space="preserve"> improving referencing and </w:t>
            </w:r>
            <w:r>
              <w:t>r</w:t>
            </w:r>
            <w:r w:rsidRPr="00E05F54">
              <w:t>esearch skills</w:t>
            </w:r>
            <w:r>
              <w:t xml:space="preserve"> </w:t>
            </w:r>
            <w:r w:rsidRPr="008008CF">
              <w:t>(Peng &amp; Kievit, 2020)</w:t>
            </w:r>
            <w:r>
              <w:t xml:space="preserve">. Thus, </w:t>
            </w:r>
            <w:r w:rsidRPr="00E05F54">
              <w:t xml:space="preserve">it is very essential to </w:t>
            </w:r>
            <w:r w:rsidRPr="00E05F54">
              <w:lastRenderedPageBreak/>
              <w:t xml:space="preserve">gather feedback from </w:t>
            </w:r>
            <w:r w:rsidR="00175977">
              <w:t>peer</w:t>
            </w:r>
            <w:r w:rsidRPr="00E05F54">
              <w:t xml:space="preserve"> professionals and or writing </w:t>
            </w:r>
            <w:proofErr w:type="spellStart"/>
            <w:r w:rsidRPr="00E05F54">
              <w:t>centres</w:t>
            </w:r>
            <w:proofErr w:type="spellEnd"/>
            <w:r w:rsidRPr="00E05F54">
              <w:t xml:space="preserve"> which can help them enhance th</w:t>
            </w:r>
            <w:r>
              <w:t>eir r</w:t>
            </w:r>
            <w:r w:rsidRPr="00E05F54">
              <w:t xml:space="preserve">esearch and referencing </w:t>
            </w:r>
            <w:r>
              <w:t>skills</w:t>
            </w:r>
            <w:r w:rsidRPr="00E05F54">
              <w:t> simultaneously</w:t>
            </w:r>
          </w:p>
        </w:tc>
      </w:tr>
    </w:tbl>
    <w:p w14:paraId="592559BC" w14:textId="77777777" w:rsidR="00B94427" w:rsidRDefault="00B94427">
      <w:pPr>
        <w:spacing w:line="259" w:lineRule="auto"/>
        <w:jc w:val="left"/>
      </w:pPr>
      <w:r>
        <w:lastRenderedPageBreak/>
        <w:br w:type="page"/>
      </w:r>
    </w:p>
    <w:p w14:paraId="22E674A8" w14:textId="6D358CE3" w:rsidR="000506A6" w:rsidRDefault="000506A6" w:rsidP="00B94427">
      <w:pPr>
        <w:pStyle w:val="Heading1"/>
      </w:pPr>
      <w:bookmarkStart w:id="5" w:name="_Toc159500187"/>
      <w:r>
        <w:lastRenderedPageBreak/>
        <w:t>Conclusion</w:t>
      </w:r>
      <w:bookmarkEnd w:id="5"/>
    </w:p>
    <w:p w14:paraId="7E160AA6" w14:textId="70821251" w:rsidR="00B41443" w:rsidRDefault="003A6DCD" w:rsidP="000506A6">
      <w:r>
        <w:t>R</w:t>
      </w:r>
      <w:r w:rsidR="000506A6">
        <w:t>esearch skills and referencing techniques</w:t>
      </w:r>
      <w:r w:rsidR="00DC031D">
        <w:t xml:space="preserve"> have a great contribution to enhancing both academic and professional accomplishment which can help them with aspects like exploration of knowledge and </w:t>
      </w:r>
      <w:proofErr w:type="spellStart"/>
      <w:r w:rsidR="00DC031D">
        <w:t>analysing</w:t>
      </w:r>
      <w:proofErr w:type="spellEnd"/>
      <w:r w:rsidR="00DC031D">
        <w:t xml:space="preserve"> the ideas.</w:t>
      </w:r>
      <w:r w:rsidR="00091FDD">
        <w:t xml:space="preserve"> Thus, this individual report has been based on this agenda revolving around its significance and importance. Moreover, it has also stated its contribution towards enhancing the </w:t>
      </w:r>
      <w:r w:rsidR="00414778">
        <w:t>potential</w:t>
      </w:r>
      <w:r w:rsidR="00091FDD">
        <w:t xml:space="preserve"> of the students</w:t>
      </w:r>
      <w:r w:rsidR="00414778">
        <w:t xml:space="preserve"> along with enhancing the </w:t>
      </w:r>
      <w:r w:rsidR="000506A6">
        <w:t>principles of academic integrity.</w:t>
      </w:r>
    </w:p>
    <w:p w14:paraId="4905A443" w14:textId="77777777" w:rsidR="00B41443" w:rsidRDefault="00B41443">
      <w:pPr>
        <w:spacing w:line="259" w:lineRule="auto"/>
        <w:jc w:val="left"/>
      </w:pPr>
      <w:r>
        <w:br w:type="page"/>
      </w:r>
    </w:p>
    <w:p w14:paraId="4D6D2DC7" w14:textId="2986FA7E" w:rsidR="000506A6" w:rsidRDefault="00B41443" w:rsidP="00B41443">
      <w:pPr>
        <w:pStyle w:val="Heading1"/>
      </w:pPr>
      <w:bookmarkStart w:id="6" w:name="_Toc159500188"/>
      <w:r>
        <w:lastRenderedPageBreak/>
        <w:t>References</w:t>
      </w:r>
      <w:bookmarkEnd w:id="6"/>
      <w:r w:rsidR="00B5114B">
        <w:t xml:space="preserve"> </w:t>
      </w:r>
    </w:p>
    <w:p w14:paraId="42A55983" w14:textId="77777777" w:rsidR="004E72C6" w:rsidRDefault="004E72C6" w:rsidP="00ED609D">
      <w:pPr>
        <w:rPr>
          <w:shd w:val="clear" w:color="auto" w:fill="FFFFFF"/>
        </w:rPr>
      </w:pPr>
      <w:proofErr w:type="spellStart"/>
      <w:r>
        <w:rPr>
          <w:shd w:val="clear" w:color="auto" w:fill="FFFFFF"/>
        </w:rPr>
        <w:t>Brundiers</w:t>
      </w:r>
      <w:proofErr w:type="spellEnd"/>
      <w:r>
        <w:rPr>
          <w:shd w:val="clear" w:color="auto" w:fill="FFFFFF"/>
        </w:rPr>
        <w:t xml:space="preserve">, K., Barth, M., Cebrián, G., Cohen, M., Diaz, L., Doucette-Remington, S., Dripps, W., Habron, G., </w:t>
      </w:r>
      <w:proofErr w:type="spellStart"/>
      <w:r>
        <w:rPr>
          <w:shd w:val="clear" w:color="auto" w:fill="FFFFFF"/>
        </w:rPr>
        <w:t>Harré</w:t>
      </w:r>
      <w:proofErr w:type="spellEnd"/>
      <w:r>
        <w:rPr>
          <w:shd w:val="clear" w:color="auto" w:fill="FFFFFF"/>
        </w:rPr>
        <w:t>, N., Jarchow, M. and Losch, K., (2021). Key competencies in sustainability in higher education—toward an agreed-upon reference framework. </w:t>
      </w:r>
      <w:r>
        <w:rPr>
          <w:i/>
          <w:iCs/>
          <w:shd w:val="clear" w:color="auto" w:fill="FFFFFF"/>
        </w:rPr>
        <w:t>Sustainability Science</w:t>
      </w:r>
      <w:r>
        <w:rPr>
          <w:shd w:val="clear" w:color="auto" w:fill="FFFFFF"/>
        </w:rPr>
        <w:t>, </w:t>
      </w:r>
      <w:r>
        <w:rPr>
          <w:i/>
          <w:iCs/>
          <w:shd w:val="clear" w:color="auto" w:fill="FFFFFF"/>
        </w:rPr>
        <w:t>16</w:t>
      </w:r>
      <w:r>
        <w:rPr>
          <w:shd w:val="clear" w:color="auto" w:fill="FFFFFF"/>
        </w:rPr>
        <w:t>, pp.13-29.</w:t>
      </w:r>
    </w:p>
    <w:p w14:paraId="5C67C484" w14:textId="77777777" w:rsidR="004E72C6" w:rsidRDefault="004E72C6" w:rsidP="00ED609D">
      <w:pPr>
        <w:rPr>
          <w:shd w:val="clear" w:color="auto" w:fill="FFFFFF"/>
        </w:rPr>
      </w:pPr>
      <w:r>
        <w:rPr>
          <w:shd w:val="clear" w:color="auto" w:fill="FFFFFF"/>
        </w:rPr>
        <w:t>García-</w:t>
      </w:r>
      <w:proofErr w:type="spellStart"/>
      <w:r>
        <w:rPr>
          <w:shd w:val="clear" w:color="auto" w:fill="FFFFFF"/>
        </w:rPr>
        <w:t>Peñalvo</w:t>
      </w:r>
      <w:proofErr w:type="spellEnd"/>
      <w:r>
        <w:rPr>
          <w:shd w:val="clear" w:color="auto" w:fill="FFFFFF"/>
        </w:rPr>
        <w:t>, F.J., (2021). Avoiding the dark side of digital transformation in teaching. An institutional reference framework for eLearning in higher education. </w:t>
      </w:r>
      <w:r>
        <w:rPr>
          <w:i/>
          <w:iCs/>
          <w:shd w:val="clear" w:color="auto" w:fill="FFFFFF"/>
        </w:rPr>
        <w:t>Sustainability</w:t>
      </w:r>
      <w:r>
        <w:rPr>
          <w:shd w:val="clear" w:color="auto" w:fill="FFFFFF"/>
        </w:rPr>
        <w:t>, </w:t>
      </w:r>
      <w:r>
        <w:rPr>
          <w:i/>
          <w:iCs/>
          <w:shd w:val="clear" w:color="auto" w:fill="FFFFFF"/>
        </w:rPr>
        <w:t>13</w:t>
      </w:r>
      <w:r>
        <w:rPr>
          <w:shd w:val="clear" w:color="auto" w:fill="FFFFFF"/>
        </w:rPr>
        <w:t>(4), p.2023.</w:t>
      </w:r>
    </w:p>
    <w:p w14:paraId="13EAD233" w14:textId="77777777" w:rsidR="004E72C6" w:rsidRDefault="004E72C6" w:rsidP="00ED609D">
      <w:proofErr w:type="spellStart"/>
      <w:r>
        <w:rPr>
          <w:shd w:val="clear" w:color="auto" w:fill="FFFFFF"/>
        </w:rPr>
        <w:t>Martzoukou</w:t>
      </w:r>
      <w:proofErr w:type="spellEnd"/>
      <w:r>
        <w:rPr>
          <w:shd w:val="clear" w:color="auto" w:fill="FFFFFF"/>
        </w:rPr>
        <w:t xml:space="preserve">, K., Fulton, C., </w:t>
      </w:r>
      <w:proofErr w:type="spellStart"/>
      <w:r>
        <w:rPr>
          <w:shd w:val="clear" w:color="auto" w:fill="FFFFFF"/>
        </w:rPr>
        <w:t>Kostagiolas</w:t>
      </w:r>
      <w:proofErr w:type="spellEnd"/>
      <w:r>
        <w:rPr>
          <w:shd w:val="clear" w:color="auto" w:fill="FFFFFF"/>
        </w:rPr>
        <w:t xml:space="preserve">, P. and </w:t>
      </w:r>
      <w:proofErr w:type="spellStart"/>
      <w:r>
        <w:rPr>
          <w:shd w:val="clear" w:color="auto" w:fill="FFFFFF"/>
        </w:rPr>
        <w:t>Lavranos</w:t>
      </w:r>
      <w:proofErr w:type="spellEnd"/>
      <w:r>
        <w:rPr>
          <w:shd w:val="clear" w:color="auto" w:fill="FFFFFF"/>
        </w:rPr>
        <w:t>, C., (2020). A study of higher education students' self-perceived digital competencies for learning and everyday life online participation. </w:t>
      </w:r>
      <w:r>
        <w:rPr>
          <w:i/>
          <w:iCs/>
          <w:shd w:val="clear" w:color="auto" w:fill="FFFFFF"/>
        </w:rPr>
        <w:t>Journal of documentation</w:t>
      </w:r>
      <w:r>
        <w:rPr>
          <w:shd w:val="clear" w:color="auto" w:fill="FFFFFF"/>
        </w:rPr>
        <w:t>, </w:t>
      </w:r>
      <w:r>
        <w:rPr>
          <w:i/>
          <w:iCs/>
          <w:shd w:val="clear" w:color="auto" w:fill="FFFFFF"/>
        </w:rPr>
        <w:t>76</w:t>
      </w:r>
      <w:r>
        <w:rPr>
          <w:shd w:val="clear" w:color="auto" w:fill="FFFFFF"/>
        </w:rPr>
        <w:t>(6), pp.1413-1458.</w:t>
      </w:r>
    </w:p>
    <w:p w14:paraId="328EA4A0" w14:textId="77777777" w:rsidR="004E72C6" w:rsidRPr="00FC692C" w:rsidRDefault="004E72C6" w:rsidP="00ED609D">
      <w:r>
        <w:rPr>
          <w:shd w:val="clear" w:color="auto" w:fill="FFFFFF"/>
        </w:rPr>
        <w:t xml:space="preserve">Medvedeva, O.D., Rubtsova, A.V., </w:t>
      </w:r>
      <w:proofErr w:type="spellStart"/>
      <w:r>
        <w:rPr>
          <w:shd w:val="clear" w:color="auto" w:fill="FFFFFF"/>
        </w:rPr>
        <w:t>Vilkova</w:t>
      </w:r>
      <w:proofErr w:type="spellEnd"/>
      <w:r>
        <w:rPr>
          <w:shd w:val="clear" w:color="auto" w:fill="FFFFFF"/>
        </w:rPr>
        <w:t xml:space="preserve">, A.V. and </w:t>
      </w:r>
      <w:proofErr w:type="spellStart"/>
      <w:r>
        <w:rPr>
          <w:shd w:val="clear" w:color="auto" w:fill="FFFFFF"/>
        </w:rPr>
        <w:t>Ischenko</w:t>
      </w:r>
      <w:proofErr w:type="spellEnd"/>
      <w:r>
        <w:rPr>
          <w:shd w:val="clear" w:color="auto" w:fill="FFFFFF"/>
        </w:rPr>
        <w:t>, V.V., (2022). Digital monitoring of students’ soft skills development as an interactive method of foreign language learning. </w:t>
      </w:r>
      <w:r>
        <w:rPr>
          <w:i/>
          <w:iCs/>
          <w:shd w:val="clear" w:color="auto" w:fill="FFFFFF"/>
        </w:rPr>
        <w:t>Education Sciences</w:t>
      </w:r>
      <w:r>
        <w:rPr>
          <w:shd w:val="clear" w:color="auto" w:fill="FFFFFF"/>
        </w:rPr>
        <w:t>, </w:t>
      </w:r>
      <w:r>
        <w:rPr>
          <w:i/>
          <w:iCs/>
          <w:shd w:val="clear" w:color="auto" w:fill="FFFFFF"/>
        </w:rPr>
        <w:t>12</w:t>
      </w:r>
      <w:r>
        <w:rPr>
          <w:shd w:val="clear" w:color="auto" w:fill="FFFFFF"/>
        </w:rPr>
        <w:t>(8), p.506.</w:t>
      </w:r>
    </w:p>
    <w:p w14:paraId="254E6D83" w14:textId="77777777" w:rsidR="004E72C6" w:rsidRDefault="004E72C6" w:rsidP="00ED609D">
      <w:pPr>
        <w:rPr>
          <w:shd w:val="clear" w:color="auto" w:fill="FFFFFF"/>
        </w:rPr>
      </w:pPr>
      <w:r>
        <w:rPr>
          <w:shd w:val="clear" w:color="auto" w:fill="FFFFFF"/>
        </w:rPr>
        <w:t>Menz, M., (2020). Integrating academic skills and employability-revisiting the learning journal. </w:t>
      </w:r>
      <w:r>
        <w:rPr>
          <w:i/>
          <w:iCs/>
          <w:shd w:val="clear" w:color="auto" w:fill="FFFFFF"/>
        </w:rPr>
        <w:t>Journal of Research in Higher Education</w:t>
      </w:r>
      <w:r>
        <w:rPr>
          <w:shd w:val="clear" w:color="auto" w:fill="FFFFFF"/>
        </w:rPr>
        <w:t>, </w:t>
      </w:r>
      <w:r>
        <w:rPr>
          <w:i/>
          <w:iCs/>
          <w:shd w:val="clear" w:color="auto" w:fill="FFFFFF"/>
        </w:rPr>
        <w:t>4</w:t>
      </w:r>
      <w:r>
        <w:rPr>
          <w:shd w:val="clear" w:color="auto" w:fill="FFFFFF"/>
        </w:rPr>
        <w:t>(2).</w:t>
      </w:r>
    </w:p>
    <w:p w14:paraId="4CCBF6D5" w14:textId="77777777" w:rsidR="004E72C6" w:rsidRDefault="004E72C6" w:rsidP="00ED609D">
      <w:pPr>
        <w:rPr>
          <w:shd w:val="clear" w:color="auto" w:fill="FFFFFF"/>
        </w:rPr>
      </w:pPr>
      <w:r>
        <w:rPr>
          <w:shd w:val="clear" w:color="auto" w:fill="FFFFFF"/>
        </w:rPr>
        <w:t>Peng, P. and Kievit, R.A., (2020). The development of academic achievement and cognitive abilities: A bidirectional perspective. </w:t>
      </w:r>
      <w:r>
        <w:rPr>
          <w:i/>
          <w:iCs/>
          <w:shd w:val="clear" w:color="auto" w:fill="FFFFFF"/>
        </w:rPr>
        <w:t>Child Development Perspectives</w:t>
      </w:r>
      <w:r>
        <w:rPr>
          <w:shd w:val="clear" w:color="auto" w:fill="FFFFFF"/>
        </w:rPr>
        <w:t>, </w:t>
      </w:r>
      <w:r>
        <w:rPr>
          <w:i/>
          <w:iCs/>
          <w:shd w:val="clear" w:color="auto" w:fill="FFFFFF"/>
        </w:rPr>
        <w:t>14</w:t>
      </w:r>
      <w:r>
        <w:rPr>
          <w:shd w:val="clear" w:color="auto" w:fill="FFFFFF"/>
        </w:rPr>
        <w:t>(1), pp.15-20.</w:t>
      </w:r>
    </w:p>
    <w:p w14:paraId="47C924B7" w14:textId="77777777" w:rsidR="004E72C6" w:rsidRDefault="004E72C6" w:rsidP="00ED609D">
      <w:pPr>
        <w:rPr>
          <w:shd w:val="clear" w:color="auto" w:fill="FFFFFF"/>
        </w:rPr>
      </w:pPr>
      <w:r>
        <w:rPr>
          <w:shd w:val="clear" w:color="auto" w:fill="FFFFFF"/>
        </w:rPr>
        <w:t>Qizi, K.N.U., (2020). Soft skills development in higher education. </w:t>
      </w:r>
      <w:r>
        <w:rPr>
          <w:i/>
          <w:iCs/>
          <w:shd w:val="clear" w:color="auto" w:fill="FFFFFF"/>
        </w:rPr>
        <w:t>Universal Journal of Educational Research</w:t>
      </w:r>
      <w:r>
        <w:rPr>
          <w:shd w:val="clear" w:color="auto" w:fill="FFFFFF"/>
        </w:rPr>
        <w:t>, </w:t>
      </w:r>
      <w:r>
        <w:rPr>
          <w:i/>
          <w:iCs/>
          <w:shd w:val="clear" w:color="auto" w:fill="FFFFFF"/>
        </w:rPr>
        <w:t>8</w:t>
      </w:r>
      <w:r>
        <w:rPr>
          <w:shd w:val="clear" w:color="auto" w:fill="FFFFFF"/>
        </w:rPr>
        <w:t>(5), pp.1916-1925.</w:t>
      </w:r>
    </w:p>
    <w:p w14:paraId="0A926A6F" w14:textId="77777777" w:rsidR="004E72C6" w:rsidRDefault="004E72C6" w:rsidP="00ED609D">
      <w:pPr>
        <w:rPr>
          <w:shd w:val="clear" w:color="auto" w:fill="FFFFFF"/>
        </w:rPr>
      </w:pPr>
      <w:r>
        <w:rPr>
          <w:shd w:val="clear" w:color="auto" w:fill="FFFFFF"/>
        </w:rPr>
        <w:lastRenderedPageBreak/>
        <w:t xml:space="preserve">Utami, A.R., </w:t>
      </w:r>
      <w:proofErr w:type="spellStart"/>
      <w:r>
        <w:rPr>
          <w:shd w:val="clear" w:color="auto" w:fill="FFFFFF"/>
        </w:rPr>
        <w:t>Aminatun</w:t>
      </w:r>
      <w:proofErr w:type="spellEnd"/>
      <w:r>
        <w:rPr>
          <w:shd w:val="clear" w:color="auto" w:fill="FFFFFF"/>
        </w:rPr>
        <w:t xml:space="preserve">, D. and </w:t>
      </w:r>
      <w:proofErr w:type="spellStart"/>
      <w:r>
        <w:rPr>
          <w:shd w:val="clear" w:color="auto" w:fill="FFFFFF"/>
        </w:rPr>
        <w:t>Fatriana</w:t>
      </w:r>
      <w:proofErr w:type="spellEnd"/>
      <w:r>
        <w:rPr>
          <w:shd w:val="clear" w:color="auto" w:fill="FFFFFF"/>
        </w:rPr>
        <w:t xml:space="preserve">, N., (2020). STUDENT WORKBOOK USE: DOES IT STILL MATTER TO THE EFFECTIVENESS OF </w:t>
      </w:r>
      <w:proofErr w:type="gramStart"/>
      <w:r>
        <w:rPr>
          <w:shd w:val="clear" w:color="auto" w:fill="FFFFFF"/>
        </w:rPr>
        <w:t>STUDENTS’LEARNING?.</w:t>
      </w:r>
      <w:proofErr w:type="gramEnd"/>
      <w:r>
        <w:rPr>
          <w:shd w:val="clear" w:color="auto" w:fill="FFFFFF"/>
        </w:rPr>
        <w:t> </w:t>
      </w:r>
      <w:r>
        <w:rPr>
          <w:i/>
          <w:iCs/>
          <w:shd w:val="clear" w:color="auto" w:fill="FFFFFF"/>
        </w:rPr>
        <w:t>Journal of English Language Teaching and Learning</w:t>
      </w:r>
      <w:r>
        <w:rPr>
          <w:shd w:val="clear" w:color="auto" w:fill="FFFFFF"/>
        </w:rPr>
        <w:t>, </w:t>
      </w:r>
      <w:r>
        <w:rPr>
          <w:i/>
          <w:iCs/>
          <w:shd w:val="clear" w:color="auto" w:fill="FFFFFF"/>
        </w:rPr>
        <w:t>1</w:t>
      </w:r>
      <w:r>
        <w:rPr>
          <w:shd w:val="clear" w:color="auto" w:fill="FFFFFF"/>
        </w:rPr>
        <w:t>(1), pp.7-12.</w:t>
      </w:r>
    </w:p>
    <w:sectPr w:rsidR="004E72C6" w:rsidSect="007308B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FC162" w14:textId="77777777" w:rsidR="007308BB" w:rsidRDefault="007308BB" w:rsidP="000506A6">
      <w:pPr>
        <w:spacing w:after="0" w:line="240" w:lineRule="auto"/>
      </w:pPr>
      <w:r>
        <w:separator/>
      </w:r>
    </w:p>
  </w:endnote>
  <w:endnote w:type="continuationSeparator" w:id="0">
    <w:p w14:paraId="52BA80A5" w14:textId="77777777" w:rsidR="007308BB" w:rsidRDefault="007308BB" w:rsidP="00050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907350"/>
      <w:docPartObj>
        <w:docPartGallery w:val="Page Numbers (Bottom of Page)"/>
        <w:docPartUnique/>
      </w:docPartObj>
    </w:sdtPr>
    <w:sdtContent>
      <w:sdt>
        <w:sdtPr>
          <w:id w:val="-1769616900"/>
          <w:docPartObj>
            <w:docPartGallery w:val="Page Numbers (Top of Page)"/>
            <w:docPartUnique/>
          </w:docPartObj>
        </w:sdtPr>
        <w:sdtContent>
          <w:p w14:paraId="2F7BEC15" w14:textId="288D4510" w:rsidR="000506A6" w:rsidRDefault="000506A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B179C99" w14:textId="77777777" w:rsidR="000506A6" w:rsidRDefault="00050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18520" w14:textId="77777777" w:rsidR="007308BB" w:rsidRDefault="007308BB" w:rsidP="000506A6">
      <w:pPr>
        <w:spacing w:after="0" w:line="240" w:lineRule="auto"/>
      </w:pPr>
      <w:r>
        <w:separator/>
      </w:r>
    </w:p>
  </w:footnote>
  <w:footnote w:type="continuationSeparator" w:id="0">
    <w:p w14:paraId="3F8303C1" w14:textId="77777777" w:rsidR="007308BB" w:rsidRDefault="007308BB" w:rsidP="00050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11E03" w14:textId="35032809" w:rsidR="000506A6" w:rsidRDefault="000506A6">
    <w:pPr>
      <w:pStyle w:val="Header"/>
      <w:tabs>
        <w:tab w:val="clear" w:pos="4680"/>
        <w:tab w:val="clear" w:pos="9360"/>
      </w:tabs>
      <w:jc w:val="right"/>
      <w:rPr>
        <w:color w:val="7F7F7F" w:themeColor="text1" w:themeTint="80"/>
      </w:rPr>
    </w:pPr>
    <w:r w:rsidRPr="000506A6">
      <w:t>Academic Skills</w:t>
    </w:r>
  </w:p>
  <w:p w14:paraId="4D06F25E" w14:textId="1F2611B9" w:rsidR="000506A6" w:rsidRPr="000506A6" w:rsidRDefault="000506A6" w:rsidP="000506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79F4"/>
    <w:multiLevelType w:val="multilevel"/>
    <w:tmpl w:val="915C1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5908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6A6"/>
    <w:rsid w:val="00003378"/>
    <w:rsid w:val="000117A2"/>
    <w:rsid w:val="00014E45"/>
    <w:rsid w:val="0003085B"/>
    <w:rsid w:val="000377D2"/>
    <w:rsid w:val="00042F26"/>
    <w:rsid w:val="000506A6"/>
    <w:rsid w:val="00053B07"/>
    <w:rsid w:val="00056574"/>
    <w:rsid w:val="00062CA1"/>
    <w:rsid w:val="00062F33"/>
    <w:rsid w:val="00065FC2"/>
    <w:rsid w:val="00077695"/>
    <w:rsid w:val="00085CCF"/>
    <w:rsid w:val="00091FDD"/>
    <w:rsid w:val="000A1D93"/>
    <w:rsid w:val="000C1F33"/>
    <w:rsid w:val="000C606B"/>
    <w:rsid w:val="000E0754"/>
    <w:rsid w:val="0012119A"/>
    <w:rsid w:val="00122635"/>
    <w:rsid w:val="0014550C"/>
    <w:rsid w:val="00150710"/>
    <w:rsid w:val="001627DA"/>
    <w:rsid w:val="00174F11"/>
    <w:rsid w:val="00175977"/>
    <w:rsid w:val="00175F7C"/>
    <w:rsid w:val="00181BF3"/>
    <w:rsid w:val="0018333B"/>
    <w:rsid w:val="001B252C"/>
    <w:rsid w:val="001D0023"/>
    <w:rsid w:val="001D07E3"/>
    <w:rsid w:val="001E0BA5"/>
    <w:rsid w:val="00202BB1"/>
    <w:rsid w:val="002050E8"/>
    <w:rsid w:val="002200F3"/>
    <w:rsid w:val="0023516A"/>
    <w:rsid w:val="002507F0"/>
    <w:rsid w:val="0026438C"/>
    <w:rsid w:val="00273E03"/>
    <w:rsid w:val="002767ED"/>
    <w:rsid w:val="00291D3A"/>
    <w:rsid w:val="002B06B7"/>
    <w:rsid w:val="002D6593"/>
    <w:rsid w:val="002F2B73"/>
    <w:rsid w:val="002F4B72"/>
    <w:rsid w:val="00327735"/>
    <w:rsid w:val="003455D7"/>
    <w:rsid w:val="00345F6F"/>
    <w:rsid w:val="0036668A"/>
    <w:rsid w:val="00376586"/>
    <w:rsid w:val="00376898"/>
    <w:rsid w:val="00377A34"/>
    <w:rsid w:val="003A3895"/>
    <w:rsid w:val="003A6DCD"/>
    <w:rsid w:val="003C0F5B"/>
    <w:rsid w:val="003D1F29"/>
    <w:rsid w:val="003D3097"/>
    <w:rsid w:val="003D6BAA"/>
    <w:rsid w:val="003E42D8"/>
    <w:rsid w:val="003F0D99"/>
    <w:rsid w:val="0040133F"/>
    <w:rsid w:val="00414778"/>
    <w:rsid w:val="00440664"/>
    <w:rsid w:val="00446286"/>
    <w:rsid w:val="00456D80"/>
    <w:rsid w:val="004741A6"/>
    <w:rsid w:val="00480C04"/>
    <w:rsid w:val="0049291D"/>
    <w:rsid w:val="004A5EC9"/>
    <w:rsid w:val="004C003B"/>
    <w:rsid w:val="004E5E19"/>
    <w:rsid w:val="004E72C6"/>
    <w:rsid w:val="005158F0"/>
    <w:rsid w:val="00520666"/>
    <w:rsid w:val="00536AEE"/>
    <w:rsid w:val="00540390"/>
    <w:rsid w:val="00572DDF"/>
    <w:rsid w:val="00575D47"/>
    <w:rsid w:val="005948D7"/>
    <w:rsid w:val="005A7A1A"/>
    <w:rsid w:val="005B5083"/>
    <w:rsid w:val="005E34D1"/>
    <w:rsid w:val="005F0232"/>
    <w:rsid w:val="005F5FCC"/>
    <w:rsid w:val="006019C5"/>
    <w:rsid w:val="00605BDA"/>
    <w:rsid w:val="006215CD"/>
    <w:rsid w:val="00624088"/>
    <w:rsid w:val="00630D1D"/>
    <w:rsid w:val="00644CA7"/>
    <w:rsid w:val="00645CB9"/>
    <w:rsid w:val="00661957"/>
    <w:rsid w:val="00664BF2"/>
    <w:rsid w:val="006702CD"/>
    <w:rsid w:val="0068757E"/>
    <w:rsid w:val="006A3171"/>
    <w:rsid w:val="006B152C"/>
    <w:rsid w:val="006D30F8"/>
    <w:rsid w:val="006D3B56"/>
    <w:rsid w:val="006F0C42"/>
    <w:rsid w:val="0070290C"/>
    <w:rsid w:val="00717671"/>
    <w:rsid w:val="0072088E"/>
    <w:rsid w:val="007308BB"/>
    <w:rsid w:val="00732A03"/>
    <w:rsid w:val="007341DC"/>
    <w:rsid w:val="00735901"/>
    <w:rsid w:val="00751E8C"/>
    <w:rsid w:val="0075467E"/>
    <w:rsid w:val="00757F8B"/>
    <w:rsid w:val="00791F6D"/>
    <w:rsid w:val="00796B56"/>
    <w:rsid w:val="007B6EFA"/>
    <w:rsid w:val="007C7599"/>
    <w:rsid w:val="007D041A"/>
    <w:rsid w:val="007E7172"/>
    <w:rsid w:val="008008CF"/>
    <w:rsid w:val="008049CE"/>
    <w:rsid w:val="00821563"/>
    <w:rsid w:val="0083060D"/>
    <w:rsid w:val="00832089"/>
    <w:rsid w:val="00835BBB"/>
    <w:rsid w:val="008373AB"/>
    <w:rsid w:val="00852D2D"/>
    <w:rsid w:val="008630BF"/>
    <w:rsid w:val="00866ED2"/>
    <w:rsid w:val="00892AD6"/>
    <w:rsid w:val="008A534B"/>
    <w:rsid w:val="008C0D4C"/>
    <w:rsid w:val="008C4C62"/>
    <w:rsid w:val="008E6527"/>
    <w:rsid w:val="008F6A81"/>
    <w:rsid w:val="008F75E2"/>
    <w:rsid w:val="00901059"/>
    <w:rsid w:val="00901260"/>
    <w:rsid w:val="00912A64"/>
    <w:rsid w:val="00966034"/>
    <w:rsid w:val="009A16E4"/>
    <w:rsid w:val="009A33D5"/>
    <w:rsid w:val="009A78A7"/>
    <w:rsid w:val="009B0697"/>
    <w:rsid w:val="009B4C41"/>
    <w:rsid w:val="009E5760"/>
    <w:rsid w:val="009E5B54"/>
    <w:rsid w:val="009F09B7"/>
    <w:rsid w:val="009F25DA"/>
    <w:rsid w:val="009F3C08"/>
    <w:rsid w:val="00A017C3"/>
    <w:rsid w:val="00A16C54"/>
    <w:rsid w:val="00A30FE7"/>
    <w:rsid w:val="00A410DA"/>
    <w:rsid w:val="00A43AC8"/>
    <w:rsid w:val="00A4767B"/>
    <w:rsid w:val="00A72AAD"/>
    <w:rsid w:val="00A80604"/>
    <w:rsid w:val="00A92D38"/>
    <w:rsid w:val="00AA0CB9"/>
    <w:rsid w:val="00AA0FA0"/>
    <w:rsid w:val="00AA19A6"/>
    <w:rsid w:val="00B00D6B"/>
    <w:rsid w:val="00B056C5"/>
    <w:rsid w:val="00B145E2"/>
    <w:rsid w:val="00B3293B"/>
    <w:rsid w:val="00B34533"/>
    <w:rsid w:val="00B41443"/>
    <w:rsid w:val="00B441B5"/>
    <w:rsid w:val="00B5114B"/>
    <w:rsid w:val="00B647F0"/>
    <w:rsid w:val="00B6687A"/>
    <w:rsid w:val="00B74A5F"/>
    <w:rsid w:val="00B774DF"/>
    <w:rsid w:val="00B84E58"/>
    <w:rsid w:val="00B94427"/>
    <w:rsid w:val="00BD053C"/>
    <w:rsid w:val="00BD4350"/>
    <w:rsid w:val="00BD5427"/>
    <w:rsid w:val="00BF7995"/>
    <w:rsid w:val="00C103EE"/>
    <w:rsid w:val="00C53764"/>
    <w:rsid w:val="00C54608"/>
    <w:rsid w:val="00C83690"/>
    <w:rsid w:val="00C854E0"/>
    <w:rsid w:val="00CA4913"/>
    <w:rsid w:val="00CB3374"/>
    <w:rsid w:val="00CC2EA3"/>
    <w:rsid w:val="00CD2A6F"/>
    <w:rsid w:val="00CF0BB0"/>
    <w:rsid w:val="00D3091D"/>
    <w:rsid w:val="00D31EE4"/>
    <w:rsid w:val="00D56FDD"/>
    <w:rsid w:val="00D64BAD"/>
    <w:rsid w:val="00D64F12"/>
    <w:rsid w:val="00D66C0F"/>
    <w:rsid w:val="00D81D63"/>
    <w:rsid w:val="00D84E05"/>
    <w:rsid w:val="00DA5D40"/>
    <w:rsid w:val="00DB5C16"/>
    <w:rsid w:val="00DC031D"/>
    <w:rsid w:val="00DC2E63"/>
    <w:rsid w:val="00DC7954"/>
    <w:rsid w:val="00DD1A82"/>
    <w:rsid w:val="00DF4C8D"/>
    <w:rsid w:val="00E0444D"/>
    <w:rsid w:val="00E05F54"/>
    <w:rsid w:val="00E220C8"/>
    <w:rsid w:val="00E26E5A"/>
    <w:rsid w:val="00E33F8A"/>
    <w:rsid w:val="00E67681"/>
    <w:rsid w:val="00E72C15"/>
    <w:rsid w:val="00E75B8A"/>
    <w:rsid w:val="00E80D2A"/>
    <w:rsid w:val="00E9162D"/>
    <w:rsid w:val="00E92047"/>
    <w:rsid w:val="00E93556"/>
    <w:rsid w:val="00EB2020"/>
    <w:rsid w:val="00EC3E6A"/>
    <w:rsid w:val="00ED05DE"/>
    <w:rsid w:val="00ED609D"/>
    <w:rsid w:val="00F327DC"/>
    <w:rsid w:val="00F3361C"/>
    <w:rsid w:val="00F45171"/>
    <w:rsid w:val="00F74DAE"/>
    <w:rsid w:val="00F83F00"/>
    <w:rsid w:val="00F87B4F"/>
    <w:rsid w:val="00F9432E"/>
    <w:rsid w:val="00FC1088"/>
    <w:rsid w:val="00FC3565"/>
    <w:rsid w:val="00FC4A28"/>
    <w:rsid w:val="00FC692C"/>
    <w:rsid w:val="00FD4831"/>
    <w:rsid w:val="00FE344D"/>
    <w:rsid w:val="00FE6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B28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66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2066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52066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74A5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6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52066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B74A5F"/>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0506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06A6"/>
    <w:rPr>
      <w:rFonts w:ascii="Times New Roman" w:hAnsi="Times New Roman"/>
      <w:sz w:val="24"/>
    </w:rPr>
  </w:style>
  <w:style w:type="paragraph" w:styleId="Footer">
    <w:name w:val="footer"/>
    <w:basedOn w:val="Normal"/>
    <w:link w:val="FooterChar"/>
    <w:uiPriority w:val="99"/>
    <w:unhideWhenUsed/>
    <w:rsid w:val="000506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6A6"/>
    <w:rPr>
      <w:rFonts w:ascii="Times New Roman" w:hAnsi="Times New Roman"/>
      <w:sz w:val="24"/>
    </w:rPr>
  </w:style>
  <w:style w:type="paragraph" w:styleId="TOCHeading">
    <w:name w:val="TOC Heading"/>
    <w:basedOn w:val="Heading1"/>
    <w:next w:val="Normal"/>
    <w:uiPriority w:val="39"/>
    <w:unhideWhenUsed/>
    <w:qFormat/>
    <w:rsid w:val="00DC2E63"/>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C2E63"/>
    <w:pPr>
      <w:spacing w:after="100"/>
    </w:pPr>
  </w:style>
  <w:style w:type="character" w:styleId="Hyperlink">
    <w:name w:val="Hyperlink"/>
    <w:basedOn w:val="DefaultParagraphFont"/>
    <w:uiPriority w:val="99"/>
    <w:unhideWhenUsed/>
    <w:rsid w:val="00DC2E63"/>
    <w:rPr>
      <w:color w:val="0563C1" w:themeColor="hyperlink"/>
      <w:u w:val="single"/>
    </w:rPr>
  </w:style>
  <w:style w:type="table" w:styleId="TableGrid">
    <w:name w:val="Table Grid"/>
    <w:basedOn w:val="TableNormal"/>
    <w:uiPriority w:val="39"/>
    <w:rsid w:val="00F94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313431">
      <w:bodyDiv w:val="1"/>
      <w:marLeft w:val="0"/>
      <w:marRight w:val="0"/>
      <w:marTop w:val="0"/>
      <w:marBottom w:val="0"/>
      <w:divBdr>
        <w:top w:val="none" w:sz="0" w:space="0" w:color="auto"/>
        <w:left w:val="none" w:sz="0" w:space="0" w:color="auto"/>
        <w:bottom w:val="none" w:sz="0" w:space="0" w:color="auto"/>
        <w:right w:val="none" w:sz="0" w:space="0" w:color="auto"/>
      </w:divBdr>
    </w:div>
    <w:div w:id="180998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31A280-6302-432C-A3FD-B8D2FD84F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2024-02-22T06:15:00Z</dcterms:created>
  <dcterms:modified xsi:type="dcterms:W3CDTF">2024-02-22T07:46:00Z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279cc71992cf633b5a0db85f882e389fc33970f01272c6548f922f5330b5be5d</vt:lpwstr>
  </property>
</Properties>
</file>