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9F7A6" w14:textId="77777777" w:rsidR="009B7607" w:rsidRDefault="009B7607" w:rsidP="009B7607">
      <w:pPr>
        <w:pStyle w:val="NormalWeb"/>
        <w:rPr>
          <w:color w:val="252525"/>
        </w:rPr>
      </w:pPr>
      <w:r>
        <w:rPr>
          <w:rStyle w:val="Strong"/>
          <w:color w:val="252525"/>
        </w:rPr>
        <w:t>Blog 3: SMART Objectives and Monitoring Tools</w:t>
      </w:r>
    </w:p>
    <w:p w14:paraId="0B2E5348" w14:textId="77777777" w:rsidR="009B7607" w:rsidRDefault="009B7607" w:rsidP="009B7607">
      <w:pPr>
        <w:pStyle w:val="NormalWeb"/>
        <w:rPr>
          <w:color w:val="252525"/>
        </w:rPr>
      </w:pPr>
      <w:r>
        <w:rPr>
          <w:color w:val="252525"/>
        </w:rPr>
        <w:t>Establishing SMART (Specific, Measurable, Achievable, Relevant, Time-bound) objectives was pivotal in providing us with a clear path and tangible goals. As a team, we brainstormed and agreed on objectives that were both ambitious and realistic. Being the Shaper, I encouraged my team to stretch their capabilities without straying from our overall project purpose.</w:t>
      </w:r>
    </w:p>
    <w:p w14:paraId="0B3D9892" w14:textId="77777777" w:rsidR="009B7607" w:rsidRDefault="009B7607" w:rsidP="009B7607">
      <w:pPr>
        <w:pStyle w:val="NormalWeb"/>
        <w:rPr>
          <w:color w:val="252525"/>
        </w:rPr>
      </w:pPr>
      <w:r>
        <w:rPr>
          <w:color w:val="252525"/>
        </w:rPr>
        <w:t>To monitor our progress and manage potential risks, we utilised various monitoring tools, including Risk Analysis. I was particularly involved in this aspect. I assisted in identifying potential risks, their likelihood, and their potential impact. Mitigation strategies were then developed to minimise the potential negative effects. Our vigilant risk analysis ensured we were prepared for any eventualities, enabling us to adapt and maintain progress toward our objectives.</w:t>
      </w:r>
    </w:p>
    <w:p w14:paraId="3E1B168D" w14:textId="0171ACA2" w:rsidR="009B7607" w:rsidRDefault="00934C03" w:rsidP="009B7607">
      <w:r>
        <w:t xml:space="preserve">References: </w:t>
      </w:r>
    </w:p>
    <w:p w14:paraId="0A85AFAF" w14:textId="56329E92" w:rsidR="00934C03" w:rsidRDefault="00934C03" w:rsidP="009B7607">
      <w:r>
        <w:t>Doran, G.T.(1981) There’s a SMART Way to Write Management’s Goals and Objectives. Journal of Management Review, 70,35-36.</w:t>
      </w:r>
    </w:p>
    <w:p w14:paraId="303CF6D1" w14:textId="77777777" w:rsidR="009B7607" w:rsidRDefault="009B7607" w:rsidP="009B7607"/>
    <w:p w14:paraId="68C9E33A" w14:textId="77777777" w:rsidR="009B7607" w:rsidRDefault="009B7607"/>
    <w:sectPr w:rsidR="009B7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607"/>
    <w:rsid w:val="00934C03"/>
    <w:rsid w:val="009B7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06926"/>
  <w15:chartTrackingRefBased/>
  <w15:docId w15:val="{BB411FF9-8759-48E0-9076-2E22A44FD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607"/>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76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B76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8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520</TotalTime>
  <Pages>1</Pages>
  <Words>152</Words>
  <Characters>871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costache</dc:creator>
  <cp:keywords/>
  <dc:description/>
  <cp:lastModifiedBy>mihaela costache</cp:lastModifiedBy>
  <cp:revision>1</cp:revision>
  <dcterms:created xsi:type="dcterms:W3CDTF">2023-07-06T21:03:00Z</dcterms:created>
  <dcterms:modified xsi:type="dcterms:W3CDTF">2023-07-07T05:43:00Z</dcterms:modified>
</cp:coreProperties>
</file>