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E9B38" w14:textId="77777777" w:rsidR="000A4CF7" w:rsidRPr="000A4CF7" w:rsidRDefault="000A4CF7" w:rsidP="00212E4D">
      <w:pPr>
        <w:jc w:val="center"/>
        <w:rPr>
          <w:rFonts w:asciiTheme="majorHAnsi" w:hAnsiTheme="majorHAnsi" w:cstheme="majorHAnsi"/>
          <w:sz w:val="40"/>
          <w:szCs w:val="40"/>
        </w:rPr>
      </w:pPr>
    </w:p>
    <w:p w14:paraId="72A58B0B" w14:textId="3A5CF72A" w:rsidR="00346B02" w:rsidRPr="000A4CF7" w:rsidRDefault="006B7AE4" w:rsidP="00212E4D">
      <w:pPr>
        <w:jc w:val="center"/>
        <w:rPr>
          <w:rFonts w:asciiTheme="majorHAnsi" w:hAnsiTheme="majorHAnsi" w:cstheme="majorHAnsi"/>
          <w:sz w:val="40"/>
          <w:szCs w:val="40"/>
        </w:rPr>
      </w:pPr>
      <w:r w:rsidRPr="000A4CF7">
        <w:rPr>
          <w:rFonts w:asciiTheme="majorHAnsi" w:hAnsiTheme="majorHAnsi" w:cstheme="majorHAnsi"/>
          <w:sz w:val="40"/>
          <w:szCs w:val="40"/>
        </w:rPr>
        <w:t xml:space="preserve">University Of Wales Trinity Saint </w:t>
      </w:r>
      <w:r w:rsidR="00CB63CA" w:rsidRPr="000A4CF7">
        <w:rPr>
          <w:rFonts w:asciiTheme="majorHAnsi" w:hAnsiTheme="majorHAnsi" w:cstheme="majorHAnsi"/>
          <w:sz w:val="40"/>
          <w:szCs w:val="40"/>
        </w:rPr>
        <w:t>David’s</w:t>
      </w:r>
    </w:p>
    <w:p w14:paraId="53D42978" w14:textId="77777777" w:rsidR="006B7AE4" w:rsidRPr="000A4CF7" w:rsidRDefault="006B7AE4" w:rsidP="00212E4D">
      <w:pPr>
        <w:jc w:val="center"/>
        <w:rPr>
          <w:rFonts w:asciiTheme="majorHAnsi" w:hAnsiTheme="majorHAnsi" w:cstheme="majorHAnsi"/>
          <w:sz w:val="40"/>
          <w:szCs w:val="40"/>
        </w:rPr>
      </w:pPr>
      <w:r w:rsidRPr="000A4CF7">
        <w:rPr>
          <w:rFonts w:asciiTheme="majorHAnsi" w:hAnsiTheme="majorHAnsi" w:cstheme="majorHAnsi"/>
          <w:sz w:val="40"/>
          <w:szCs w:val="40"/>
        </w:rPr>
        <w:t>School of Engineering</w:t>
      </w:r>
    </w:p>
    <w:p w14:paraId="0D47BFD5" w14:textId="77777777" w:rsidR="006B7AE4" w:rsidRDefault="006B7AE4" w:rsidP="00212E4D">
      <w:pPr>
        <w:jc w:val="center"/>
      </w:pPr>
    </w:p>
    <w:p w14:paraId="1496FCB0" w14:textId="77777777" w:rsidR="000A4CF7" w:rsidRDefault="000A4CF7" w:rsidP="00212E4D">
      <w:pPr>
        <w:jc w:val="center"/>
      </w:pPr>
    </w:p>
    <w:p w14:paraId="7F68A926" w14:textId="77777777" w:rsidR="000A4CF7" w:rsidRDefault="000A4CF7" w:rsidP="00212E4D">
      <w:pPr>
        <w:jc w:val="center"/>
      </w:pPr>
    </w:p>
    <w:p w14:paraId="6D2E265D" w14:textId="77777777" w:rsidR="000A4CF7" w:rsidRDefault="000A4CF7" w:rsidP="00212E4D">
      <w:pPr>
        <w:jc w:val="center"/>
      </w:pPr>
    </w:p>
    <w:p w14:paraId="1E82BEE4" w14:textId="77777777" w:rsidR="006B7AE4" w:rsidRDefault="006B7AE4" w:rsidP="00212E4D">
      <w:pPr>
        <w:jc w:val="center"/>
      </w:pPr>
    </w:p>
    <w:p w14:paraId="18E1E31C" w14:textId="77777777" w:rsidR="006B7AE4" w:rsidRPr="00FB196B" w:rsidRDefault="006B7AE4" w:rsidP="00212E4D">
      <w:pPr>
        <w:jc w:val="center"/>
        <w:rPr>
          <w:rFonts w:asciiTheme="majorHAnsi" w:hAnsiTheme="majorHAnsi" w:cstheme="majorHAnsi"/>
          <w:sz w:val="32"/>
          <w:szCs w:val="32"/>
        </w:rPr>
      </w:pPr>
    </w:p>
    <w:p w14:paraId="05629556" w14:textId="532CE5E3" w:rsidR="00FB196B" w:rsidRPr="00FB196B" w:rsidRDefault="00FB196B" w:rsidP="00212E4D">
      <w:pPr>
        <w:jc w:val="center"/>
        <w:rPr>
          <w:rFonts w:asciiTheme="majorHAnsi" w:hAnsiTheme="majorHAnsi" w:cstheme="majorHAnsi"/>
          <w:sz w:val="32"/>
          <w:szCs w:val="32"/>
        </w:rPr>
      </w:pPr>
      <w:r w:rsidRPr="00FB196B">
        <w:rPr>
          <w:rFonts w:asciiTheme="majorHAnsi" w:hAnsiTheme="majorHAnsi" w:cstheme="majorHAnsi"/>
          <w:sz w:val="32"/>
          <w:szCs w:val="32"/>
        </w:rPr>
        <w:t>Electronic Ignition &amp; Fuel Injection Systems</w:t>
      </w:r>
    </w:p>
    <w:p w14:paraId="6C789DE0" w14:textId="4A60F9F9" w:rsidR="000A4CF7" w:rsidRPr="00FB196B" w:rsidRDefault="00FB196B" w:rsidP="00212E4D">
      <w:pPr>
        <w:jc w:val="center"/>
        <w:rPr>
          <w:rFonts w:asciiTheme="majorHAnsi" w:hAnsiTheme="majorHAnsi" w:cstheme="majorHAnsi"/>
          <w:sz w:val="32"/>
          <w:szCs w:val="32"/>
        </w:rPr>
      </w:pPr>
      <w:r w:rsidRPr="00FB196B">
        <w:rPr>
          <w:rFonts w:asciiTheme="majorHAnsi" w:hAnsiTheme="majorHAnsi" w:cstheme="majorHAnsi"/>
          <w:sz w:val="32"/>
          <w:szCs w:val="32"/>
        </w:rPr>
        <w:t>Electrical Control Systems ACHA4010</w:t>
      </w:r>
    </w:p>
    <w:p w14:paraId="6A4D9E79" w14:textId="77777777" w:rsidR="000A4CF7" w:rsidRPr="000A4CF7" w:rsidRDefault="000A4CF7" w:rsidP="00212E4D">
      <w:pPr>
        <w:jc w:val="center"/>
        <w:rPr>
          <w:rFonts w:asciiTheme="majorHAnsi" w:hAnsiTheme="majorHAnsi" w:cstheme="majorHAnsi"/>
        </w:rPr>
      </w:pPr>
    </w:p>
    <w:p w14:paraId="3EC56ACA" w14:textId="77777777" w:rsidR="000A4CF7" w:rsidRPr="000A4CF7" w:rsidRDefault="000A4CF7" w:rsidP="00212E4D">
      <w:pPr>
        <w:jc w:val="center"/>
        <w:rPr>
          <w:rFonts w:asciiTheme="majorHAnsi" w:hAnsiTheme="majorHAnsi" w:cstheme="majorHAnsi"/>
        </w:rPr>
      </w:pPr>
    </w:p>
    <w:p w14:paraId="369E9143" w14:textId="77777777" w:rsidR="000A4CF7" w:rsidRPr="000A4CF7" w:rsidRDefault="000A4CF7" w:rsidP="00212E4D">
      <w:pPr>
        <w:jc w:val="center"/>
        <w:rPr>
          <w:rFonts w:asciiTheme="majorHAnsi" w:hAnsiTheme="majorHAnsi" w:cstheme="majorHAnsi"/>
        </w:rPr>
      </w:pPr>
    </w:p>
    <w:p w14:paraId="7C3794EC" w14:textId="77777777" w:rsidR="000A4CF7" w:rsidRPr="000A4CF7" w:rsidRDefault="000A4CF7" w:rsidP="00212E4D">
      <w:pPr>
        <w:jc w:val="center"/>
        <w:rPr>
          <w:rFonts w:asciiTheme="majorHAnsi" w:hAnsiTheme="majorHAnsi" w:cstheme="majorHAnsi"/>
        </w:rPr>
      </w:pPr>
    </w:p>
    <w:p w14:paraId="7B591CEA" w14:textId="77777777" w:rsidR="000A4CF7" w:rsidRPr="000A4CF7" w:rsidRDefault="000A4CF7" w:rsidP="00212E4D">
      <w:pPr>
        <w:jc w:val="center"/>
        <w:rPr>
          <w:rFonts w:asciiTheme="majorHAnsi" w:hAnsiTheme="majorHAnsi" w:cstheme="majorHAnsi"/>
        </w:rPr>
      </w:pPr>
    </w:p>
    <w:p w14:paraId="24B72E87" w14:textId="77777777" w:rsidR="000A4CF7" w:rsidRPr="000A4CF7" w:rsidRDefault="000A4CF7" w:rsidP="00212E4D">
      <w:pPr>
        <w:jc w:val="center"/>
        <w:rPr>
          <w:rFonts w:asciiTheme="majorHAnsi" w:hAnsiTheme="majorHAnsi" w:cstheme="majorHAnsi"/>
        </w:rPr>
      </w:pPr>
    </w:p>
    <w:p w14:paraId="2280ABB7" w14:textId="77777777" w:rsidR="000A4CF7" w:rsidRPr="000A4CF7" w:rsidRDefault="000A4CF7" w:rsidP="00212E4D">
      <w:pPr>
        <w:jc w:val="center"/>
        <w:rPr>
          <w:rFonts w:asciiTheme="majorHAnsi" w:hAnsiTheme="majorHAnsi" w:cstheme="majorHAnsi"/>
        </w:rPr>
      </w:pPr>
    </w:p>
    <w:p w14:paraId="3D484793" w14:textId="77777777" w:rsidR="000A4CF7" w:rsidRPr="000A4CF7" w:rsidRDefault="000A4CF7" w:rsidP="00212E4D">
      <w:pPr>
        <w:jc w:val="center"/>
        <w:rPr>
          <w:rFonts w:asciiTheme="majorHAnsi" w:hAnsiTheme="majorHAnsi" w:cstheme="majorHAnsi"/>
        </w:rPr>
      </w:pPr>
      <w:r w:rsidRPr="000A4CF7">
        <w:rPr>
          <w:rFonts w:asciiTheme="majorHAnsi" w:hAnsiTheme="majorHAnsi" w:cstheme="majorHAnsi"/>
        </w:rPr>
        <w:t>Student Name – Joshua Todd</w:t>
      </w:r>
    </w:p>
    <w:p w14:paraId="18EE9FCE" w14:textId="77777777" w:rsidR="000A4CF7" w:rsidRPr="000A4CF7" w:rsidRDefault="000A4CF7" w:rsidP="00212E4D">
      <w:pPr>
        <w:jc w:val="center"/>
        <w:rPr>
          <w:rFonts w:asciiTheme="majorHAnsi" w:hAnsiTheme="majorHAnsi" w:cstheme="majorHAnsi"/>
        </w:rPr>
      </w:pPr>
      <w:r w:rsidRPr="000A4CF7">
        <w:rPr>
          <w:rFonts w:asciiTheme="majorHAnsi" w:hAnsiTheme="majorHAnsi" w:cstheme="majorHAnsi"/>
        </w:rPr>
        <w:t>Student Number – 2005986</w:t>
      </w:r>
    </w:p>
    <w:p w14:paraId="15756DAB" w14:textId="2D5B943C" w:rsidR="00346B02" w:rsidRDefault="0019433F" w:rsidP="00212E4D">
      <w:pPr>
        <w:jc w:val="center"/>
      </w:pPr>
      <w:r>
        <w:rPr>
          <w:rFonts w:asciiTheme="majorHAnsi" w:hAnsiTheme="majorHAnsi" w:cstheme="majorHAnsi"/>
        </w:rPr>
        <w:t>June</w:t>
      </w:r>
      <w:r w:rsidR="000A4CF7" w:rsidRPr="000A4CF7">
        <w:rPr>
          <w:rFonts w:asciiTheme="majorHAnsi" w:hAnsiTheme="majorHAnsi" w:cstheme="majorHAnsi"/>
        </w:rPr>
        <w:t xml:space="preserve"> 202</w:t>
      </w:r>
      <w:r w:rsidR="00FB196B">
        <w:rPr>
          <w:rFonts w:asciiTheme="majorHAnsi" w:hAnsiTheme="majorHAnsi" w:cstheme="majorHAnsi"/>
        </w:rPr>
        <w:t>2</w:t>
      </w:r>
      <w:r w:rsidR="00346B02">
        <w:br w:type="page"/>
      </w:r>
    </w:p>
    <w:p w14:paraId="54FCE5B4" w14:textId="77777777" w:rsidR="00346B02" w:rsidRDefault="00346B02" w:rsidP="00212E4D">
      <w:pPr>
        <w:jc w:val="both"/>
      </w:pPr>
    </w:p>
    <w:sdt>
      <w:sdtPr>
        <w:rPr>
          <w:rFonts w:asciiTheme="minorHAnsi" w:eastAsiaTheme="minorHAnsi" w:hAnsiTheme="minorHAnsi" w:cstheme="minorBidi"/>
          <w:color w:val="auto"/>
          <w:sz w:val="22"/>
          <w:szCs w:val="22"/>
          <w:lang w:val="en-GB"/>
        </w:rPr>
        <w:id w:val="-536117463"/>
        <w:docPartObj>
          <w:docPartGallery w:val="Table of Contents"/>
          <w:docPartUnique/>
        </w:docPartObj>
      </w:sdtPr>
      <w:sdtEndPr>
        <w:rPr>
          <w:b/>
          <w:bCs/>
          <w:noProof/>
        </w:rPr>
      </w:sdtEndPr>
      <w:sdtContent>
        <w:p w14:paraId="05050728" w14:textId="77777777" w:rsidR="00346B02" w:rsidRDefault="00346B02" w:rsidP="00212E4D">
          <w:pPr>
            <w:pStyle w:val="TOCHeading"/>
            <w:jc w:val="both"/>
          </w:pPr>
          <w:r>
            <w:t>Contents</w:t>
          </w:r>
        </w:p>
        <w:p w14:paraId="47D544E3" w14:textId="35F87A9C" w:rsidR="0019433F" w:rsidRDefault="00346B02">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109216117" w:history="1">
            <w:r w:rsidR="0019433F" w:rsidRPr="00460ECB">
              <w:rPr>
                <w:rStyle w:val="Hyperlink"/>
                <w:noProof/>
              </w:rPr>
              <w:t>1</w:t>
            </w:r>
            <w:r w:rsidR="0019433F">
              <w:rPr>
                <w:rFonts w:eastAsiaTheme="minorEastAsia"/>
                <w:noProof/>
                <w:lang w:eastAsia="zh-CN"/>
              </w:rPr>
              <w:tab/>
            </w:r>
            <w:r w:rsidR="0019433F" w:rsidRPr="00460ECB">
              <w:rPr>
                <w:rStyle w:val="Hyperlink"/>
                <w:noProof/>
              </w:rPr>
              <w:t>Introduction</w:t>
            </w:r>
            <w:r w:rsidR="0019433F">
              <w:rPr>
                <w:noProof/>
                <w:webHidden/>
              </w:rPr>
              <w:tab/>
            </w:r>
            <w:r w:rsidR="0019433F">
              <w:rPr>
                <w:noProof/>
                <w:webHidden/>
              </w:rPr>
              <w:fldChar w:fldCharType="begin"/>
            </w:r>
            <w:r w:rsidR="0019433F">
              <w:rPr>
                <w:noProof/>
                <w:webHidden/>
              </w:rPr>
              <w:instrText xml:space="preserve"> PAGEREF _Toc109216117 \h </w:instrText>
            </w:r>
            <w:r w:rsidR="0019433F">
              <w:rPr>
                <w:noProof/>
                <w:webHidden/>
              </w:rPr>
            </w:r>
            <w:r w:rsidR="0019433F">
              <w:rPr>
                <w:noProof/>
                <w:webHidden/>
              </w:rPr>
              <w:fldChar w:fldCharType="separate"/>
            </w:r>
            <w:r w:rsidR="0019433F">
              <w:rPr>
                <w:noProof/>
                <w:webHidden/>
              </w:rPr>
              <w:t>1</w:t>
            </w:r>
            <w:r w:rsidR="0019433F">
              <w:rPr>
                <w:noProof/>
                <w:webHidden/>
              </w:rPr>
              <w:fldChar w:fldCharType="end"/>
            </w:r>
          </w:hyperlink>
        </w:p>
        <w:p w14:paraId="5BC0862A" w14:textId="7D01308C" w:rsidR="0019433F" w:rsidRDefault="0019433F">
          <w:pPr>
            <w:pStyle w:val="TOC2"/>
            <w:tabs>
              <w:tab w:val="left" w:pos="880"/>
              <w:tab w:val="right" w:leader="dot" w:pos="9016"/>
            </w:tabs>
            <w:rPr>
              <w:rFonts w:eastAsiaTheme="minorEastAsia"/>
              <w:noProof/>
              <w:lang w:eastAsia="zh-CN"/>
            </w:rPr>
          </w:pPr>
          <w:hyperlink w:anchor="_Toc109216118" w:history="1">
            <w:r w:rsidRPr="00460ECB">
              <w:rPr>
                <w:rStyle w:val="Hyperlink"/>
                <w:noProof/>
              </w:rPr>
              <w:t>1.1</w:t>
            </w:r>
            <w:r>
              <w:rPr>
                <w:rFonts w:eastAsiaTheme="minorEastAsia"/>
                <w:noProof/>
                <w:lang w:eastAsia="zh-CN"/>
              </w:rPr>
              <w:tab/>
            </w:r>
            <w:r w:rsidRPr="00460ECB">
              <w:rPr>
                <w:rStyle w:val="Hyperlink"/>
                <w:noProof/>
              </w:rPr>
              <w:t>Aims</w:t>
            </w:r>
            <w:r>
              <w:rPr>
                <w:noProof/>
                <w:webHidden/>
              </w:rPr>
              <w:tab/>
            </w:r>
            <w:r>
              <w:rPr>
                <w:noProof/>
                <w:webHidden/>
              </w:rPr>
              <w:fldChar w:fldCharType="begin"/>
            </w:r>
            <w:r>
              <w:rPr>
                <w:noProof/>
                <w:webHidden/>
              </w:rPr>
              <w:instrText xml:space="preserve"> PAGEREF _Toc109216118 \h </w:instrText>
            </w:r>
            <w:r>
              <w:rPr>
                <w:noProof/>
                <w:webHidden/>
              </w:rPr>
            </w:r>
            <w:r>
              <w:rPr>
                <w:noProof/>
                <w:webHidden/>
              </w:rPr>
              <w:fldChar w:fldCharType="separate"/>
            </w:r>
            <w:r>
              <w:rPr>
                <w:noProof/>
                <w:webHidden/>
              </w:rPr>
              <w:t>1</w:t>
            </w:r>
            <w:r>
              <w:rPr>
                <w:noProof/>
                <w:webHidden/>
              </w:rPr>
              <w:fldChar w:fldCharType="end"/>
            </w:r>
          </w:hyperlink>
        </w:p>
        <w:p w14:paraId="03E7E0F6" w14:textId="357B20A7" w:rsidR="0019433F" w:rsidRDefault="0019433F">
          <w:pPr>
            <w:pStyle w:val="TOC2"/>
            <w:tabs>
              <w:tab w:val="left" w:pos="880"/>
              <w:tab w:val="right" w:leader="dot" w:pos="9016"/>
            </w:tabs>
            <w:rPr>
              <w:rFonts w:eastAsiaTheme="minorEastAsia"/>
              <w:noProof/>
              <w:lang w:eastAsia="zh-CN"/>
            </w:rPr>
          </w:pPr>
          <w:hyperlink w:anchor="_Toc109216119" w:history="1">
            <w:r w:rsidRPr="00460ECB">
              <w:rPr>
                <w:rStyle w:val="Hyperlink"/>
                <w:noProof/>
              </w:rPr>
              <w:t>1.2</w:t>
            </w:r>
            <w:r>
              <w:rPr>
                <w:rFonts w:eastAsiaTheme="minorEastAsia"/>
                <w:noProof/>
                <w:lang w:eastAsia="zh-CN"/>
              </w:rPr>
              <w:tab/>
            </w:r>
            <w:r w:rsidRPr="00460ECB">
              <w:rPr>
                <w:rStyle w:val="Hyperlink"/>
                <w:noProof/>
              </w:rPr>
              <w:t>Objectives</w:t>
            </w:r>
            <w:r>
              <w:rPr>
                <w:noProof/>
                <w:webHidden/>
              </w:rPr>
              <w:tab/>
            </w:r>
            <w:r>
              <w:rPr>
                <w:noProof/>
                <w:webHidden/>
              </w:rPr>
              <w:fldChar w:fldCharType="begin"/>
            </w:r>
            <w:r>
              <w:rPr>
                <w:noProof/>
                <w:webHidden/>
              </w:rPr>
              <w:instrText xml:space="preserve"> PAGEREF _Toc109216119 \h </w:instrText>
            </w:r>
            <w:r>
              <w:rPr>
                <w:noProof/>
                <w:webHidden/>
              </w:rPr>
            </w:r>
            <w:r>
              <w:rPr>
                <w:noProof/>
                <w:webHidden/>
              </w:rPr>
              <w:fldChar w:fldCharType="separate"/>
            </w:r>
            <w:r>
              <w:rPr>
                <w:noProof/>
                <w:webHidden/>
              </w:rPr>
              <w:t>1</w:t>
            </w:r>
            <w:r>
              <w:rPr>
                <w:noProof/>
                <w:webHidden/>
              </w:rPr>
              <w:fldChar w:fldCharType="end"/>
            </w:r>
          </w:hyperlink>
        </w:p>
        <w:p w14:paraId="71ADFFD3" w14:textId="0FFD4606" w:rsidR="0019433F" w:rsidRDefault="0019433F">
          <w:pPr>
            <w:pStyle w:val="TOC1"/>
            <w:tabs>
              <w:tab w:val="left" w:pos="440"/>
              <w:tab w:val="right" w:leader="dot" w:pos="9016"/>
            </w:tabs>
            <w:rPr>
              <w:rFonts w:eastAsiaTheme="minorEastAsia"/>
              <w:noProof/>
              <w:lang w:eastAsia="zh-CN"/>
            </w:rPr>
          </w:pPr>
          <w:hyperlink w:anchor="_Toc109216120" w:history="1">
            <w:r w:rsidRPr="00460ECB">
              <w:rPr>
                <w:rStyle w:val="Hyperlink"/>
                <w:noProof/>
              </w:rPr>
              <w:t>2</w:t>
            </w:r>
            <w:r>
              <w:rPr>
                <w:rFonts w:eastAsiaTheme="minorEastAsia"/>
                <w:noProof/>
                <w:lang w:eastAsia="zh-CN"/>
              </w:rPr>
              <w:tab/>
            </w:r>
            <w:r w:rsidRPr="00460ECB">
              <w:rPr>
                <w:rStyle w:val="Hyperlink"/>
                <w:noProof/>
              </w:rPr>
              <w:t>Literature Review</w:t>
            </w:r>
            <w:r>
              <w:rPr>
                <w:noProof/>
                <w:webHidden/>
              </w:rPr>
              <w:tab/>
            </w:r>
            <w:r>
              <w:rPr>
                <w:noProof/>
                <w:webHidden/>
              </w:rPr>
              <w:fldChar w:fldCharType="begin"/>
            </w:r>
            <w:r>
              <w:rPr>
                <w:noProof/>
                <w:webHidden/>
              </w:rPr>
              <w:instrText xml:space="preserve"> PAGEREF _Toc109216120 \h </w:instrText>
            </w:r>
            <w:r>
              <w:rPr>
                <w:noProof/>
                <w:webHidden/>
              </w:rPr>
            </w:r>
            <w:r>
              <w:rPr>
                <w:noProof/>
                <w:webHidden/>
              </w:rPr>
              <w:fldChar w:fldCharType="separate"/>
            </w:r>
            <w:r>
              <w:rPr>
                <w:noProof/>
                <w:webHidden/>
              </w:rPr>
              <w:t>2</w:t>
            </w:r>
            <w:r>
              <w:rPr>
                <w:noProof/>
                <w:webHidden/>
              </w:rPr>
              <w:fldChar w:fldCharType="end"/>
            </w:r>
          </w:hyperlink>
        </w:p>
        <w:p w14:paraId="3B3C4647" w14:textId="07991C8B" w:rsidR="0019433F" w:rsidRDefault="0019433F">
          <w:pPr>
            <w:pStyle w:val="TOC2"/>
            <w:tabs>
              <w:tab w:val="left" w:pos="880"/>
              <w:tab w:val="right" w:leader="dot" w:pos="9016"/>
            </w:tabs>
            <w:rPr>
              <w:rFonts w:eastAsiaTheme="minorEastAsia"/>
              <w:noProof/>
              <w:lang w:eastAsia="zh-CN"/>
            </w:rPr>
          </w:pPr>
          <w:hyperlink w:anchor="_Toc109216121" w:history="1">
            <w:r w:rsidRPr="00460ECB">
              <w:rPr>
                <w:rStyle w:val="Hyperlink"/>
                <w:noProof/>
              </w:rPr>
              <w:t>2.1</w:t>
            </w:r>
            <w:r>
              <w:rPr>
                <w:rFonts w:eastAsiaTheme="minorEastAsia"/>
                <w:noProof/>
                <w:lang w:eastAsia="zh-CN"/>
              </w:rPr>
              <w:tab/>
            </w:r>
            <w:r w:rsidRPr="00460ECB">
              <w:rPr>
                <w:rStyle w:val="Hyperlink"/>
                <w:noProof/>
              </w:rPr>
              <w:t>Vauxhall Motronic</w:t>
            </w:r>
            <w:r>
              <w:rPr>
                <w:noProof/>
                <w:webHidden/>
              </w:rPr>
              <w:tab/>
            </w:r>
            <w:r>
              <w:rPr>
                <w:noProof/>
                <w:webHidden/>
              </w:rPr>
              <w:fldChar w:fldCharType="begin"/>
            </w:r>
            <w:r>
              <w:rPr>
                <w:noProof/>
                <w:webHidden/>
              </w:rPr>
              <w:instrText xml:space="preserve"> PAGEREF _Toc109216121 \h </w:instrText>
            </w:r>
            <w:r>
              <w:rPr>
                <w:noProof/>
                <w:webHidden/>
              </w:rPr>
            </w:r>
            <w:r>
              <w:rPr>
                <w:noProof/>
                <w:webHidden/>
              </w:rPr>
              <w:fldChar w:fldCharType="separate"/>
            </w:r>
            <w:r>
              <w:rPr>
                <w:noProof/>
                <w:webHidden/>
              </w:rPr>
              <w:t>2</w:t>
            </w:r>
            <w:r>
              <w:rPr>
                <w:noProof/>
                <w:webHidden/>
              </w:rPr>
              <w:fldChar w:fldCharType="end"/>
            </w:r>
          </w:hyperlink>
        </w:p>
        <w:p w14:paraId="1260D8C1" w14:textId="1E5A0AC4" w:rsidR="0019433F" w:rsidRDefault="0019433F">
          <w:pPr>
            <w:pStyle w:val="TOC2"/>
            <w:tabs>
              <w:tab w:val="left" w:pos="880"/>
              <w:tab w:val="right" w:leader="dot" w:pos="9016"/>
            </w:tabs>
            <w:rPr>
              <w:rFonts w:eastAsiaTheme="minorEastAsia"/>
              <w:noProof/>
              <w:lang w:eastAsia="zh-CN"/>
            </w:rPr>
          </w:pPr>
          <w:hyperlink w:anchor="_Toc109216122" w:history="1">
            <w:r w:rsidRPr="00460ECB">
              <w:rPr>
                <w:rStyle w:val="Hyperlink"/>
                <w:noProof/>
              </w:rPr>
              <w:t>2.2</w:t>
            </w:r>
            <w:r>
              <w:rPr>
                <w:rFonts w:eastAsiaTheme="minorEastAsia"/>
                <w:noProof/>
                <w:lang w:eastAsia="zh-CN"/>
              </w:rPr>
              <w:tab/>
            </w:r>
            <w:r w:rsidRPr="00460ECB">
              <w:rPr>
                <w:rStyle w:val="Hyperlink"/>
                <w:noProof/>
              </w:rPr>
              <w:t>Vauxhall LE3</w:t>
            </w:r>
            <w:r>
              <w:rPr>
                <w:noProof/>
                <w:webHidden/>
              </w:rPr>
              <w:tab/>
            </w:r>
            <w:r>
              <w:rPr>
                <w:noProof/>
                <w:webHidden/>
              </w:rPr>
              <w:fldChar w:fldCharType="begin"/>
            </w:r>
            <w:r>
              <w:rPr>
                <w:noProof/>
                <w:webHidden/>
              </w:rPr>
              <w:instrText xml:space="preserve"> PAGEREF _Toc109216122 \h </w:instrText>
            </w:r>
            <w:r>
              <w:rPr>
                <w:noProof/>
                <w:webHidden/>
              </w:rPr>
            </w:r>
            <w:r>
              <w:rPr>
                <w:noProof/>
                <w:webHidden/>
              </w:rPr>
              <w:fldChar w:fldCharType="separate"/>
            </w:r>
            <w:r>
              <w:rPr>
                <w:noProof/>
                <w:webHidden/>
              </w:rPr>
              <w:t>3</w:t>
            </w:r>
            <w:r>
              <w:rPr>
                <w:noProof/>
                <w:webHidden/>
              </w:rPr>
              <w:fldChar w:fldCharType="end"/>
            </w:r>
          </w:hyperlink>
        </w:p>
        <w:p w14:paraId="2868181E" w14:textId="084BCFB3" w:rsidR="0019433F" w:rsidRDefault="0019433F">
          <w:pPr>
            <w:pStyle w:val="TOC1"/>
            <w:tabs>
              <w:tab w:val="left" w:pos="440"/>
              <w:tab w:val="right" w:leader="dot" w:pos="9016"/>
            </w:tabs>
            <w:rPr>
              <w:rFonts w:eastAsiaTheme="minorEastAsia"/>
              <w:noProof/>
              <w:lang w:eastAsia="zh-CN"/>
            </w:rPr>
          </w:pPr>
          <w:hyperlink w:anchor="_Toc109216123" w:history="1">
            <w:r w:rsidRPr="00460ECB">
              <w:rPr>
                <w:rStyle w:val="Hyperlink"/>
                <w:noProof/>
              </w:rPr>
              <w:t>3</w:t>
            </w:r>
            <w:r>
              <w:rPr>
                <w:rFonts w:eastAsiaTheme="minorEastAsia"/>
                <w:noProof/>
                <w:lang w:eastAsia="zh-CN"/>
              </w:rPr>
              <w:tab/>
            </w:r>
            <w:r w:rsidRPr="00460ECB">
              <w:rPr>
                <w:rStyle w:val="Hyperlink"/>
                <w:noProof/>
              </w:rPr>
              <w:t>Methodology</w:t>
            </w:r>
            <w:r>
              <w:rPr>
                <w:noProof/>
                <w:webHidden/>
              </w:rPr>
              <w:tab/>
            </w:r>
            <w:r>
              <w:rPr>
                <w:noProof/>
                <w:webHidden/>
              </w:rPr>
              <w:fldChar w:fldCharType="begin"/>
            </w:r>
            <w:r>
              <w:rPr>
                <w:noProof/>
                <w:webHidden/>
              </w:rPr>
              <w:instrText xml:space="preserve"> PAGEREF _Toc109216123 \h </w:instrText>
            </w:r>
            <w:r>
              <w:rPr>
                <w:noProof/>
                <w:webHidden/>
              </w:rPr>
            </w:r>
            <w:r>
              <w:rPr>
                <w:noProof/>
                <w:webHidden/>
              </w:rPr>
              <w:fldChar w:fldCharType="separate"/>
            </w:r>
            <w:r>
              <w:rPr>
                <w:noProof/>
                <w:webHidden/>
              </w:rPr>
              <w:t>5</w:t>
            </w:r>
            <w:r>
              <w:rPr>
                <w:noProof/>
                <w:webHidden/>
              </w:rPr>
              <w:fldChar w:fldCharType="end"/>
            </w:r>
          </w:hyperlink>
        </w:p>
        <w:p w14:paraId="3C71EC9F" w14:textId="50B5871D" w:rsidR="0019433F" w:rsidRDefault="0019433F">
          <w:pPr>
            <w:pStyle w:val="TOC2"/>
            <w:tabs>
              <w:tab w:val="left" w:pos="880"/>
              <w:tab w:val="right" w:leader="dot" w:pos="9016"/>
            </w:tabs>
            <w:rPr>
              <w:rFonts w:eastAsiaTheme="minorEastAsia"/>
              <w:noProof/>
              <w:lang w:eastAsia="zh-CN"/>
            </w:rPr>
          </w:pPr>
          <w:hyperlink w:anchor="_Toc109216124" w:history="1">
            <w:r w:rsidRPr="00460ECB">
              <w:rPr>
                <w:rStyle w:val="Hyperlink"/>
                <w:noProof/>
              </w:rPr>
              <w:t>3.1</w:t>
            </w:r>
            <w:r>
              <w:rPr>
                <w:rFonts w:eastAsiaTheme="minorEastAsia"/>
                <w:noProof/>
                <w:lang w:eastAsia="zh-CN"/>
              </w:rPr>
              <w:tab/>
            </w:r>
            <w:r w:rsidRPr="00460ECB">
              <w:rPr>
                <w:rStyle w:val="Hyperlink"/>
                <w:noProof/>
              </w:rPr>
              <w:t>Safety concerns</w:t>
            </w:r>
            <w:r>
              <w:rPr>
                <w:noProof/>
                <w:webHidden/>
              </w:rPr>
              <w:tab/>
            </w:r>
            <w:r>
              <w:rPr>
                <w:noProof/>
                <w:webHidden/>
              </w:rPr>
              <w:fldChar w:fldCharType="begin"/>
            </w:r>
            <w:r>
              <w:rPr>
                <w:noProof/>
                <w:webHidden/>
              </w:rPr>
              <w:instrText xml:space="preserve"> PAGEREF _Toc109216124 \h </w:instrText>
            </w:r>
            <w:r>
              <w:rPr>
                <w:noProof/>
                <w:webHidden/>
              </w:rPr>
            </w:r>
            <w:r>
              <w:rPr>
                <w:noProof/>
                <w:webHidden/>
              </w:rPr>
              <w:fldChar w:fldCharType="separate"/>
            </w:r>
            <w:r>
              <w:rPr>
                <w:noProof/>
                <w:webHidden/>
              </w:rPr>
              <w:t>5</w:t>
            </w:r>
            <w:r>
              <w:rPr>
                <w:noProof/>
                <w:webHidden/>
              </w:rPr>
              <w:fldChar w:fldCharType="end"/>
            </w:r>
          </w:hyperlink>
        </w:p>
        <w:p w14:paraId="798F72AA" w14:textId="0C4BA120" w:rsidR="0019433F" w:rsidRDefault="0019433F">
          <w:pPr>
            <w:pStyle w:val="TOC2"/>
            <w:tabs>
              <w:tab w:val="left" w:pos="880"/>
              <w:tab w:val="right" w:leader="dot" w:pos="9016"/>
            </w:tabs>
            <w:rPr>
              <w:rFonts w:eastAsiaTheme="minorEastAsia"/>
              <w:noProof/>
              <w:lang w:eastAsia="zh-CN"/>
            </w:rPr>
          </w:pPr>
          <w:hyperlink w:anchor="_Toc109216125" w:history="1">
            <w:r w:rsidRPr="00460ECB">
              <w:rPr>
                <w:rStyle w:val="Hyperlink"/>
                <w:noProof/>
              </w:rPr>
              <w:t>3.2</w:t>
            </w:r>
            <w:r>
              <w:rPr>
                <w:rFonts w:eastAsiaTheme="minorEastAsia"/>
                <w:noProof/>
                <w:lang w:eastAsia="zh-CN"/>
              </w:rPr>
              <w:tab/>
            </w:r>
            <w:r w:rsidRPr="00460ECB">
              <w:rPr>
                <w:rStyle w:val="Hyperlink"/>
                <w:noProof/>
              </w:rPr>
              <w:t>System testing</w:t>
            </w:r>
            <w:r>
              <w:rPr>
                <w:noProof/>
                <w:webHidden/>
              </w:rPr>
              <w:tab/>
            </w:r>
            <w:r>
              <w:rPr>
                <w:noProof/>
                <w:webHidden/>
              </w:rPr>
              <w:fldChar w:fldCharType="begin"/>
            </w:r>
            <w:r>
              <w:rPr>
                <w:noProof/>
                <w:webHidden/>
              </w:rPr>
              <w:instrText xml:space="preserve"> PAGEREF _Toc109216125 \h </w:instrText>
            </w:r>
            <w:r>
              <w:rPr>
                <w:noProof/>
                <w:webHidden/>
              </w:rPr>
            </w:r>
            <w:r>
              <w:rPr>
                <w:noProof/>
                <w:webHidden/>
              </w:rPr>
              <w:fldChar w:fldCharType="separate"/>
            </w:r>
            <w:r>
              <w:rPr>
                <w:noProof/>
                <w:webHidden/>
              </w:rPr>
              <w:t>6</w:t>
            </w:r>
            <w:r>
              <w:rPr>
                <w:noProof/>
                <w:webHidden/>
              </w:rPr>
              <w:fldChar w:fldCharType="end"/>
            </w:r>
          </w:hyperlink>
        </w:p>
        <w:p w14:paraId="0F2EDAF9" w14:textId="1F17F464" w:rsidR="0019433F" w:rsidRDefault="0019433F">
          <w:pPr>
            <w:pStyle w:val="TOC1"/>
            <w:tabs>
              <w:tab w:val="left" w:pos="440"/>
              <w:tab w:val="right" w:leader="dot" w:pos="9016"/>
            </w:tabs>
            <w:rPr>
              <w:rFonts w:eastAsiaTheme="minorEastAsia"/>
              <w:noProof/>
              <w:lang w:eastAsia="zh-CN"/>
            </w:rPr>
          </w:pPr>
          <w:hyperlink w:anchor="_Toc109216126" w:history="1">
            <w:r w:rsidRPr="00460ECB">
              <w:rPr>
                <w:rStyle w:val="Hyperlink"/>
                <w:noProof/>
              </w:rPr>
              <w:t>4</w:t>
            </w:r>
            <w:r>
              <w:rPr>
                <w:rFonts w:eastAsiaTheme="minorEastAsia"/>
                <w:noProof/>
                <w:lang w:eastAsia="zh-CN"/>
              </w:rPr>
              <w:tab/>
            </w:r>
            <w:r w:rsidRPr="00460ECB">
              <w:rPr>
                <w:rStyle w:val="Hyperlink"/>
                <w:noProof/>
              </w:rPr>
              <w:t>Wave pattens</w:t>
            </w:r>
            <w:r>
              <w:rPr>
                <w:noProof/>
                <w:webHidden/>
              </w:rPr>
              <w:tab/>
            </w:r>
            <w:r>
              <w:rPr>
                <w:noProof/>
                <w:webHidden/>
              </w:rPr>
              <w:fldChar w:fldCharType="begin"/>
            </w:r>
            <w:r>
              <w:rPr>
                <w:noProof/>
                <w:webHidden/>
              </w:rPr>
              <w:instrText xml:space="preserve"> PAGEREF _Toc109216126 \h </w:instrText>
            </w:r>
            <w:r>
              <w:rPr>
                <w:noProof/>
                <w:webHidden/>
              </w:rPr>
            </w:r>
            <w:r>
              <w:rPr>
                <w:noProof/>
                <w:webHidden/>
              </w:rPr>
              <w:fldChar w:fldCharType="separate"/>
            </w:r>
            <w:r>
              <w:rPr>
                <w:noProof/>
                <w:webHidden/>
              </w:rPr>
              <w:t>8</w:t>
            </w:r>
            <w:r>
              <w:rPr>
                <w:noProof/>
                <w:webHidden/>
              </w:rPr>
              <w:fldChar w:fldCharType="end"/>
            </w:r>
          </w:hyperlink>
        </w:p>
        <w:p w14:paraId="139335A3" w14:textId="13A9C0F8" w:rsidR="0019433F" w:rsidRDefault="0019433F">
          <w:pPr>
            <w:pStyle w:val="TOC2"/>
            <w:tabs>
              <w:tab w:val="left" w:pos="880"/>
              <w:tab w:val="right" w:leader="dot" w:pos="9016"/>
            </w:tabs>
            <w:rPr>
              <w:rFonts w:eastAsiaTheme="minorEastAsia"/>
              <w:noProof/>
              <w:lang w:eastAsia="zh-CN"/>
            </w:rPr>
          </w:pPr>
          <w:hyperlink w:anchor="_Toc109216127" w:history="1">
            <w:r w:rsidRPr="00460ECB">
              <w:rPr>
                <w:rStyle w:val="Hyperlink"/>
                <w:noProof/>
              </w:rPr>
              <w:t>4.1</w:t>
            </w:r>
            <w:r>
              <w:rPr>
                <w:rFonts w:eastAsiaTheme="minorEastAsia"/>
                <w:noProof/>
                <w:lang w:eastAsia="zh-CN"/>
              </w:rPr>
              <w:tab/>
            </w:r>
            <w:r w:rsidRPr="00460ECB">
              <w:rPr>
                <w:rStyle w:val="Hyperlink"/>
                <w:noProof/>
              </w:rPr>
              <w:t>Idle and ignition</w:t>
            </w:r>
            <w:r>
              <w:rPr>
                <w:noProof/>
                <w:webHidden/>
              </w:rPr>
              <w:tab/>
            </w:r>
            <w:r>
              <w:rPr>
                <w:noProof/>
                <w:webHidden/>
              </w:rPr>
              <w:fldChar w:fldCharType="begin"/>
            </w:r>
            <w:r>
              <w:rPr>
                <w:noProof/>
                <w:webHidden/>
              </w:rPr>
              <w:instrText xml:space="preserve"> PAGEREF _Toc109216127 \h </w:instrText>
            </w:r>
            <w:r>
              <w:rPr>
                <w:noProof/>
                <w:webHidden/>
              </w:rPr>
            </w:r>
            <w:r>
              <w:rPr>
                <w:noProof/>
                <w:webHidden/>
              </w:rPr>
              <w:fldChar w:fldCharType="separate"/>
            </w:r>
            <w:r>
              <w:rPr>
                <w:noProof/>
                <w:webHidden/>
              </w:rPr>
              <w:t>8</w:t>
            </w:r>
            <w:r>
              <w:rPr>
                <w:noProof/>
                <w:webHidden/>
              </w:rPr>
              <w:fldChar w:fldCharType="end"/>
            </w:r>
          </w:hyperlink>
        </w:p>
        <w:p w14:paraId="117D6404" w14:textId="1F019E17" w:rsidR="0019433F" w:rsidRDefault="0019433F">
          <w:pPr>
            <w:pStyle w:val="TOC2"/>
            <w:tabs>
              <w:tab w:val="left" w:pos="880"/>
              <w:tab w:val="right" w:leader="dot" w:pos="9016"/>
            </w:tabs>
            <w:rPr>
              <w:rFonts w:eastAsiaTheme="minorEastAsia"/>
              <w:noProof/>
              <w:lang w:eastAsia="zh-CN"/>
            </w:rPr>
          </w:pPr>
          <w:hyperlink w:anchor="_Toc109216128" w:history="1">
            <w:r w:rsidRPr="00460ECB">
              <w:rPr>
                <w:rStyle w:val="Hyperlink"/>
                <w:noProof/>
              </w:rPr>
              <w:t>4.2</w:t>
            </w:r>
            <w:r>
              <w:rPr>
                <w:rFonts w:eastAsiaTheme="minorEastAsia"/>
                <w:noProof/>
                <w:lang w:eastAsia="zh-CN"/>
              </w:rPr>
              <w:tab/>
            </w:r>
            <w:r w:rsidRPr="00460ECB">
              <w:rPr>
                <w:rStyle w:val="Hyperlink"/>
                <w:noProof/>
              </w:rPr>
              <w:t>Acceleration</w:t>
            </w:r>
            <w:r>
              <w:rPr>
                <w:noProof/>
                <w:webHidden/>
              </w:rPr>
              <w:tab/>
            </w:r>
            <w:r>
              <w:rPr>
                <w:noProof/>
                <w:webHidden/>
              </w:rPr>
              <w:fldChar w:fldCharType="begin"/>
            </w:r>
            <w:r>
              <w:rPr>
                <w:noProof/>
                <w:webHidden/>
              </w:rPr>
              <w:instrText xml:space="preserve"> PAGEREF _Toc109216128 \h </w:instrText>
            </w:r>
            <w:r>
              <w:rPr>
                <w:noProof/>
                <w:webHidden/>
              </w:rPr>
            </w:r>
            <w:r>
              <w:rPr>
                <w:noProof/>
                <w:webHidden/>
              </w:rPr>
              <w:fldChar w:fldCharType="separate"/>
            </w:r>
            <w:r>
              <w:rPr>
                <w:noProof/>
                <w:webHidden/>
              </w:rPr>
              <w:t>10</w:t>
            </w:r>
            <w:r>
              <w:rPr>
                <w:noProof/>
                <w:webHidden/>
              </w:rPr>
              <w:fldChar w:fldCharType="end"/>
            </w:r>
          </w:hyperlink>
        </w:p>
        <w:p w14:paraId="1272B0F7" w14:textId="08762C66" w:rsidR="0019433F" w:rsidRDefault="0019433F">
          <w:pPr>
            <w:pStyle w:val="TOC2"/>
            <w:tabs>
              <w:tab w:val="left" w:pos="880"/>
              <w:tab w:val="right" w:leader="dot" w:pos="9016"/>
            </w:tabs>
            <w:rPr>
              <w:rFonts w:eastAsiaTheme="minorEastAsia"/>
              <w:noProof/>
              <w:lang w:eastAsia="zh-CN"/>
            </w:rPr>
          </w:pPr>
          <w:hyperlink w:anchor="_Toc109216129" w:history="1">
            <w:r w:rsidRPr="00460ECB">
              <w:rPr>
                <w:rStyle w:val="Hyperlink"/>
                <w:noProof/>
              </w:rPr>
              <w:t>4.3</w:t>
            </w:r>
            <w:r>
              <w:rPr>
                <w:rFonts w:eastAsiaTheme="minorEastAsia"/>
                <w:noProof/>
                <w:lang w:eastAsia="zh-CN"/>
              </w:rPr>
              <w:tab/>
            </w:r>
            <w:r w:rsidRPr="00460ECB">
              <w:rPr>
                <w:rStyle w:val="Hyperlink"/>
                <w:noProof/>
              </w:rPr>
              <w:t>Deacceleration</w:t>
            </w:r>
            <w:r>
              <w:rPr>
                <w:noProof/>
                <w:webHidden/>
              </w:rPr>
              <w:tab/>
            </w:r>
            <w:r>
              <w:rPr>
                <w:noProof/>
                <w:webHidden/>
              </w:rPr>
              <w:fldChar w:fldCharType="begin"/>
            </w:r>
            <w:r>
              <w:rPr>
                <w:noProof/>
                <w:webHidden/>
              </w:rPr>
              <w:instrText xml:space="preserve"> PAGEREF _Toc109216129 \h </w:instrText>
            </w:r>
            <w:r>
              <w:rPr>
                <w:noProof/>
                <w:webHidden/>
              </w:rPr>
            </w:r>
            <w:r>
              <w:rPr>
                <w:noProof/>
                <w:webHidden/>
              </w:rPr>
              <w:fldChar w:fldCharType="separate"/>
            </w:r>
            <w:r>
              <w:rPr>
                <w:noProof/>
                <w:webHidden/>
              </w:rPr>
              <w:t>11</w:t>
            </w:r>
            <w:r>
              <w:rPr>
                <w:noProof/>
                <w:webHidden/>
              </w:rPr>
              <w:fldChar w:fldCharType="end"/>
            </w:r>
          </w:hyperlink>
        </w:p>
        <w:p w14:paraId="54FBC075" w14:textId="070B943F" w:rsidR="0019433F" w:rsidRDefault="0019433F">
          <w:pPr>
            <w:pStyle w:val="TOC1"/>
            <w:tabs>
              <w:tab w:val="left" w:pos="440"/>
              <w:tab w:val="right" w:leader="dot" w:pos="9016"/>
            </w:tabs>
            <w:rPr>
              <w:rFonts w:eastAsiaTheme="minorEastAsia"/>
              <w:noProof/>
              <w:lang w:eastAsia="zh-CN"/>
            </w:rPr>
          </w:pPr>
          <w:hyperlink w:anchor="_Toc109216130" w:history="1">
            <w:r w:rsidRPr="00460ECB">
              <w:rPr>
                <w:rStyle w:val="Hyperlink"/>
                <w:noProof/>
              </w:rPr>
              <w:t>5</w:t>
            </w:r>
            <w:r>
              <w:rPr>
                <w:rFonts w:eastAsiaTheme="minorEastAsia"/>
                <w:noProof/>
                <w:lang w:eastAsia="zh-CN"/>
              </w:rPr>
              <w:tab/>
            </w:r>
            <w:r w:rsidRPr="00460ECB">
              <w:rPr>
                <w:rStyle w:val="Hyperlink"/>
                <w:noProof/>
              </w:rPr>
              <w:t>Analysis and comparison</w:t>
            </w:r>
            <w:r>
              <w:rPr>
                <w:noProof/>
                <w:webHidden/>
              </w:rPr>
              <w:tab/>
            </w:r>
            <w:r>
              <w:rPr>
                <w:noProof/>
                <w:webHidden/>
              </w:rPr>
              <w:fldChar w:fldCharType="begin"/>
            </w:r>
            <w:r>
              <w:rPr>
                <w:noProof/>
                <w:webHidden/>
              </w:rPr>
              <w:instrText xml:space="preserve"> PAGEREF _Toc109216130 \h </w:instrText>
            </w:r>
            <w:r>
              <w:rPr>
                <w:noProof/>
                <w:webHidden/>
              </w:rPr>
            </w:r>
            <w:r>
              <w:rPr>
                <w:noProof/>
                <w:webHidden/>
              </w:rPr>
              <w:fldChar w:fldCharType="separate"/>
            </w:r>
            <w:r>
              <w:rPr>
                <w:noProof/>
                <w:webHidden/>
              </w:rPr>
              <w:t>13</w:t>
            </w:r>
            <w:r>
              <w:rPr>
                <w:noProof/>
                <w:webHidden/>
              </w:rPr>
              <w:fldChar w:fldCharType="end"/>
            </w:r>
          </w:hyperlink>
        </w:p>
        <w:p w14:paraId="59132257" w14:textId="1C0E1026" w:rsidR="0019433F" w:rsidRDefault="0019433F">
          <w:pPr>
            <w:pStyle w:val="TOC1"/>
            <w:tabs>
              <w:tab w:val="left" w:pos="440"/>
              <w:tab w:val="right" w:leader="dot" w:pos="9016"/>
            </w:tabs>
            <w:rPr>
              <w:rFonts w:eastAsiaTheme="minorEastAsia"/>
              <w:noProof/>
              <w:lang w:eastAsia="zh-CN"/>
            </w:rPr>
          </w:pPr>
          <w:hyperlink w:anchor="_Toc109216131" w:history="1">
            <w:r w:rsidRPr="00460ECB">
              <w:rPr>
                <w:rStyle w:val="Hyperlink"/>
                <w:noProof/>
              </w:rPr>
              <w:t>6</w:t>
            </w:r>
            <w:r>
              <w:rPr>
                <w:rFonts w:eastAsiaTheme="minorEastAsia"/>
                <w:noProof/>
                <w:lang w:eastAsia="zh-CN"/>
              </w:rPr>
              <w:tab/>
            </w:r>
            <w:r w:rsidRPr="00460ECB">
              <w:rPr>
                <w:rStyle w:val="Hyperlink"/>
                <w:noProof/>
              </w:rPr>
              <w:t>Development</w:t>
            </w:r>
            <w:r>
              <w:rPr>
                <w:noProof/>
                <w:webHidden/>
              </w:rPr>
              <w:tab/>
            </w:r>
            <w:r>
              <w:rPr>
                <w:noProof/>
                <w:webHidden/>
              </w:rPr>
              <w:fldChar w:fldCharType="begin"/>
            </w:r>
            <w:r>
              <w:rPr>
                <w:noProof/>
                <w:webHidden/>
              </w:rPr>
              <w:instrText xml:space="preserve"> PAGEREF _Toc109216131 \h </w:instrText>
            </w:r>
            <w:r>
              <w:rPr>
                <w:noProof/>
                <w:webHidden/>
              </w:rPr>
            </w:r>
            <w:r>
              <w:rPr>
                <w:noProof/>
                <w:webHidden/>
              </w:rPr>
              <w:fldChar w:fldCharType="separate"/>
            </w:r>
            <w:r>
              <w:rPr>
                <w:noProof/>
                <w:webHidden/>
              </w:rPr>
              <w:t>14</w:t>
            </w:r>
            <w:r>
              <w:rPr>
                <w:noProof/>
                <w:webHidden/>
              </w:rPr>
              <w:fldChar w:fldCharType="end"/>
            </w:r>
          </w:hyperlink>
        </w:p>
        <w:p w14:paraId="4E195BA4" w14:textId="4A10D042" w:rsidR="0019433F" w:rsidRDefault="0019433F">
          <w:pPr>
            <w:pStyle w:val="TOC1"/>
            <w:tabs>
              <w:tab w:val="left" w:pos="440"/>
              <w:tab w:val="right" w:leader="dot" w:pos="9016"/>
            </w:tabs>
            <w:rPr>
              <w:rFonts w:eastAsiaTheme="minorEastAsia"/>
              <w:noProof/>
              <w:lang w:eastAsia="zh-CN"/>
            </w:rPr>
          </w:pPr>
          <w:hyperlink w:anchor="_Toc109216132" w:history="1">
            <w:r w:rsidRPr="00460ECB">
              <w:rPr>
                <w:rStyle w:val="Hyperlink"/>
                <w:noProof/>
              </w:rPr>
              <w:t>7</w:t>
            </w:r>
            <w:r>
              <w:rPr>
                <w:rFonts w:eastAsiaTheme="minorEastAsia"/>
                <w:noProof/>
                <w:lang w:eastAsia="zh-CN"/>
              </w:rPr>
              <w:tab/>
            </w:r>
            <w:r w:rsidRPr="00460ECB">
              <w:rPr>
                <w:rStyle w:val="Hyperlink"/>
                <w:noProof/>
              </w:rPr>
              <w:t>Conclusion</w:t>
            </w:r>
            <w:r>
              <w:rPr>
                <w:noProof/>
                <w:webHidden/>
              </w:rPr>
              <w:tab/>
            </w:r>
            <w:r>
              <w:rPr>
                <w:noProof/>
                <w:webHidden/>
              </w:rPr>
              <w:fldChar w:fldCharType="begin"/>
            </w:r>
            <w:r>
              <w:rPr>
                <w:noProof/>
                <w:webHidden/>
              </w:rPr>
              <w:instrText xml:space="preserve"> PAGEREF _Toc109216132 \h </w:instrText>
            </w:r>
            <w:r>
              <w:rPr>
                <w:noProof/>
                <w:webHidden/>
              </w:rPr>
            </w:r>
            <w:r>
              <w:rPr>
                <w:noProof/>
                <w:webHidden/>
              </w:rPr>
              <w:fldChar w:fldCharType="separate"/>
            </w:r>
            <w:r>
              <w:rPr>
                <w:noProof/>
                <w:webHidden/>
              </w:rPr>
              <w:t>15</w:t>
            </w:r>
            <w:r>
              <w:rPr>
                <w:noProof/>
                <w:webHidden/>
              </w:rPr>
              <w:fldChar w:fldCharType="end"/>
            </w:r>
          </w:hyperlink>
        </w:p>
        <w:p w14:paraId="3DDD7BF8" w14:textId="4424B7A0" w:rsidR="0019433F" w:rsidRDefault="0019433F">
          <w:pPr>
            <w:pStyle w:val="TOC1"/>
            <w:tabs>
              <w:tab w:val="left" w:pos="440"/>
              <w:tab w:val="right" w:leader="dot" w:pos="9016"/>
            </w:tabs>
            <w:rPr>
              <w:rFonts w:eastAsiaTheme="minorEastAsia"/>
              <w:noProof/>
              <w:lang w:eastAsia="zh-CN"/>
            </w:rPr>
          </w:pPr>
          <w:hyperlink w:anchor="_Toc109216133" w:history="1">
            <w:r w:rsidRPr="00460ECB">
              <w:rPr>
                <w:rStyle w:val="Hyperlink"/>
                <w:noProof/>
              </w:rPr>
              <w:t>8</w:t>
            </w:r>
            <w:r>
              <w:rPr>
                <w:rFonts w:eastAsiaTheme="minorEastAsia"/>
                <w:noProof/>
                <w:lang w:eastAsia="zh-CN"/>
              </w:rPr>
              <w:tab/>
            </w:r>
            <w:r w:rsidRPr="00460ECB">
              <w:rPr>
                <w:rStyle w:val="Hyperlink"/>
                <w:noProof/>
              </w:rPr>
              <w:t>References</w:t>
            </w:r>
            <w:r>
              <w:rPr>
                <w:noProof/>
                <w:webHidden/>
              </w:rPr>
              <w:tab/>
            </w:r>
            <w:r>
              <w:rPr>
                <w:noProof/>
                <w:webHidden/>
              </w:rPr>
              <w:fldChar w:fldCharType="begin"/>
            </w:r>
            <w:r>
              <w:rPr>
                <w:noProof/>
                <w:webHidden/>
              </w:rPr>
              <w:instrText xml:space="preserve"> PAGEREF _Toc109216133 \h </w:instrText>
            </w:r>
            <w:r>
              <w:rPr>
                <w:noProof/>
                <w:webHidden/>
              </w:rPr>
            </w:r>
            <w:r>
              <w:rPr>
                <w:noProof/>
                <w:webHidden/>
              </w:rPr>
              <w:fldChar w:fldCharType="separate"/>
            </w:r>
            <w:r>
              <w:rPr>
                <w:noProof/>
                <w:webHidden/>
              </w:rPr>
              <w:t>16</w:t>
            </w:r>
            <w:r>
              <w:rPr>
                <w:noProof/>
                <w:webHidden/>
              </w:rPr>
              <w:fldChar w:fldCharType="end"/>
            </w:r>
          </w:hyperlink>
        </w:p>
        <w:p w14:paraId="13A5E43B" w14:textId="74E9A751" w:rsidR="00346B02" w:rsidRDefault="00346B02" w:rsidP="00212E4D">
          <w:pPr>
            <w:jc w:val="both"/>
          </w:pPr>
          <w:r>
            <w:rPr>
              <w:b/>
              <w:bCs/>
              <w:noProof/>
            </w:rPr>
            <w:fldChar w:fldCharType="end"/>
          </w:r>
        </w:p>
      </w:sdtContent>
    </w:sdt>
    <w:p w14:paraId="45ED85EB" w14:textId="194E2D49" w:rsidR="00E74AF5" w:rsidRDefault="006B7AE4">
      <w:pPr>
        <w:pStyle w:val="TableofFigures"/>
        <w:tabs>
          <w:tab w:val="right" w:leader="dot" w:pos="9016"/>
        </w:tabs>
        <w:rPr>
          <w:rFonts w:eastAsiaTheme="minorEastAsia"/>
          <w:noProof/>
          <w:lang w:eastAsia="zh-CN"/>
        </w:rPr>
      </w:pPr>
      <w:r>
        <w:fldChar w:fldCharType="begin"/>
      </w:r>
      <w:r>
        <w:instrText xml:space="preserve"> TOC \h \z \c "Figure" </w:instrText>
      </w:r>
      <w:r>
        <w:fldChar w:fldCharType="separate"/>
      </w:r>
      <w:hyperlink w:anchor="_Toc109051607" w:history="1">
        <w:r w:rsidR="00E74AF5" w:rsidRPr="00CE194C">
          <w:rPr>
            <w:rStyle w:val="Hyperlink"/>
            <w:noProof/>
          </w:rPr>
          <w:t>Figure 1 Scope pattern showing the primary coil stages</w:t>
        </w:r>
        <w:r w:rsidR="00E74AF5">
          <w:rPr>
            <w:noProof/>
            <w:webHidden/>
          </w:rPr>
          <w:tab/>
        </w:r>
        <w:r w:rsidR="00E74AF5">
          <w:rPr>
            <w:noProof/>
            <w:webHidden/>
          </w:rPr>
          <w:fldChar w:fldCharType="begin"/>
        </w:r>
        <w:r w:rsidR="00E74AF5">
          <w:rPr>
            <w:noProof/>
            <w:webHidden/>
          </w:rPr>
          <w:instrText xml:space="preserve"> PAGEREF _Toc109051607 \h </w:instrText>
        </w:r>
        <w:r w:rsidR="00E74AF5">
          <w:rPr>
            <w:noProof/>
            <w:webHidden/>
          </w:rPr>
        </w:r>
        <w:r w:rsidR="00E74AF5">
          <w:rPr>
            <w:noProof/>
            <w:webHidden/>
          </w:rPr>
          <w:fldChar w:fldCharType="separate"/>
        </w:r>
        <w:r w:rsidR="00E74AF5">
          <w:rPr>
            <w:noProof/>
            <w:webHidden/>
          </w:rPr>
          <w:t>8</w:t>
        </w:r>
        <w:r w:rsidR="00E74AF5">
          <w:rPr>
            <w:noProof/>
            <w:webHidden/>
          </w:rPr>
          <w:fldChar w:fldCharType="end"/>
        </w:r>
      </w:hyperlink>
    </w:p>
    <w:p w14:paraId="4437728B" w14:textId="6C74FA7B" w:rsidR="00E74AF5" w:rsidRDefault="00620B4D">
      <w:pPr>
        <w:pStyle w:val="TableofFigures"/>
        <w:tabs>
          <w:tab w:val="right" w:leader="dot" w:pos="9016"/>
        </w:tabs>
        <w:rPr>
          <w:rFonts w:eastAsiaTheme="minorEastAsia"/>
          <w:noProof/>
          <w:lang w:eastAsia="zh-CN"/>
        </w:rPr>
      </w:pPr>
      <w:hyperlink w:anchor="_Toc109051608" w:history="1">
        <w:r w:rsidR="00E74AF5" w:rsidRPr="00CE194C">
          <w:rPr>
            <w:rStyle w:val="Hyperlink"/>
            <w:noProof/>
          </w:rPr>
          <w:t>Figure 2 Shows the regular pulse for the injectors while idle</w:t>
        </w:r>
        <w:r w:rsidR="00E74AF5">
          <w:rPr>
            <w:noProof/>
            <w:webHidden/>
          </w:rPr>
          <w:tab/>
        </w:r>
        <w:r w:rsidR="00E74AF5">
          <w:rPr>
            <w:noProof/>
            <w:webHidden/>
          </w:rPr>
          <w:fldChar w:fldCharType="begin"/>
        </w:r>
        <w:r w:rsidR="00E74AF5">
          <w:rPr>
            <w:noProof/>
            <w:webHidden/>
          </w:rPr>
          <w:instrText xml:space="preserve"> PAGEREF _Toc109051608 \h </w:instrText>
        </w:r>
        <w:r w:rsidR="00E74AF5">
          <w:rPr>
            <w:noProof/>
            <w:webHidden/>
          </w:rPr>
        </w:r>
        <w:r w:rsidR="00E74AF5">
          <w:rPr>
            <w:noProof/>
            <w:webHidden/>
          </w:rPr>
          <w:fldChar w:fldCharType="separate"/>
        </w:r>
        <w:r w:rsidR="00E74AF5">
          <w:rPr>
            <w:noProof/>
            <w:webHidden/>
          </w:rPr>
          <w:t>10</w:t>
        </w:r>
        <w:r w:rsidR="00E74AF5">
          <w:rPr>
            <w:noProof/>
            <w:webHidden/>
          </w:rPr>
          <w:fldChar w:fldCharType="end"/>
        </w:r>
      </w:hyperlink>
    </w:p>
    <w:p w14:paraId="1E322719" w14:textId="27139EB8" w:rsidR="00E74AF5" w:rsidRDefault="00620B4D">
      <w:pPr>
        <w:pStyle w:val="TableofFigures"/>
        <w:tabs>
          <w:tab w:val="right" w:leader="dot" w:pos="9016"/>
        </w:tabs>
        <w:rPr>
          <w:rFonts w:eastAsiaTheme="minorEastAsia"/>
          <w:noProof/>
          <w:lang w:eastAsia="zh-CN"/>
        </w:rPr>
      </w:pPr>
      <w:hyperlink w:anchor="_Toc109051609" w:history="1">
        <w:r w:rsidR="00E74AF5" w:rsidRPr="00CE194C">
          <w:rPr>
            <w:rStyle w:val="Hyperlink"/>
            <w:noProof/>
          </w:rPr>
          <w:t>Figure 3 Showing the pulse wave under acceleration</w:t>
        </w:r>
        <w:r w:rsidR="00E74AF5">
          <w:rPr>
            <w:noProof/>
            <w:webHidden/>
          </w:rPr>
          <w:tab/>
        </w:r>
        <w:r w:rsidR="00E74AF5">
          <w:rPr>
            <w:noProof/>
            <w:webHidden/>
          </w:rPr>
          <w:fldChar w:fldCharType="begin"/>
        </w:r>
        <w:r w:rsidR="00E74AF5">
          <w:rPr>
            <w:noProof/>
            <w:webHidden/>
          </w:rPr>
          <w:instrText xml:space="preserve"> PAGEREF _Toc109051609 \h </w:instrText>
        </w:r>
        <w:r w:rsidR="00E74AF5">
          <w:rPr>
            <w:noProof/>
            <w:webHidden/>
          </w:rPr>
        </w:r>
        <w:r w:rsidR="00E74AF5">
          <w:rPr>
            <w:noProof/>
            <w:webHidden/>
          </w:rPr>
          <w:fldChar w:fldCharType="separate"/>
        </w:r>
        <w:r w:rsidR="00E74AF5">
          <w:rPr>
            <w:noProof/>
            <w:webHidden/>
          </w:rPr>
          <w:t>11</w:t>
        </w:r>
        <w:r w:rsidR="00E74AF5">
          <w:rPr>
            <w:noProof/>
            <w:webHidden/>
          </w:rPr>
          <w:fldChar w:fldCharType="end"/>
        </w:r>
      </w:hyperlink>
    </w:p>
    <w:p w14:paraId="0512B371" w14:textId="1BE7837B" w:rsidR="00E74AF5" w:rsidRDefault="00620B4D">
      <w:pPr>
        <w:pStyle w:val="TableofFigures"/>
        <w:tabs>
          <w:tab w:val="right" w:leader="dot" w:pos="9016"/>
        </w:tabs>
        <w:rPr>
          <w:rFonts w:eastAsiaTheme="minorEastAsia"/>
          <w:noProof/>
          <w:lang w:eastAsia="zh-CN"/>
        </w:rPr>
      </w:pPr>
      <w:hyperlink w:anchor="_Toc109051610" w:history="1">
        <w:r w:rsidR="00E74AF5" w:rsidRPr="00CE194C">
          <w:rPr>
            <w:rStyle w:val="Hyperlink"/>
            <w:noProof/>
          </w:rPr>
          <w:t>Figure 4 Shows the decrease seen in fuel pulse timing after acceleration when deaccelerating as the throttle is shut off</w:t>
        </w:r>
        <w:r w:rsidR="00E74AF5">
          <w:rPr>
            <w:noProof/>
            <w:webHidden/>
          </w:rPr>
          <w:tab/>
        </w:r>
        <w:r w:rsidR="00E74AF5">
          <w:rPr>
            <w:noProof/>
            <w:webHidden/>
          </w:rPr>
          <w:fldChar w:fldCharType="begin"/>
        </w:r>
        <w:r w:rsidR="00E74AF5">
          <w:rPr>
            <w:noProof/>
            <w:webHidden/>
          </w:rPr>
          <w:instrText xml:space="preserve"> PAGEREF _Toc109051610 \h </w:instrText>
        </w:r>
        <w:r w:rsidR="00E74AF5">
          <w:rPr>
            <w:noProof/>
            <w:webHidden/>
          </w:rPr>
        </w:r>
        <w:r w:rsidR="00E74AF5">
          <w:rPr>
            <w:noProof/>
            <w:webHidden/>
          </w:rPr>
          <w:fldChar w:fldCharType="separate"/>
        </w:r>
        <w:r w:rsidR="00E74AF5">
          <w:rPr>
            <w:noProof/>
            <w:webHidden/>
          </w:rPr>
          <w:t>12</w:t>
        </w:r>
        <w:r w:rsidR="00E74AF5">
          <w:rPr>
            <w:noProof/>
            <w:webHidden/>
          </w:rPr>
          <w:fldChar w:fldCharType="end"/>
        </w:r>
      </w:hyperlink>
    </w:p>
    <w:p w14:paraId="311D98E3" w14:textId="77777777" w:rsidR="00E74AF5" w:rsidRDefault="006B7AE4" w:rsidP="00212E4D">
      <w:pPr>
        <w:spacing w:line="259" w:lineRule="auto"/>
        <w:jc w:val="both"/>
        <w:rPr>
          <w:noProof/>
        </w:rPr>
      </w:pPr>
      <w:r>
        <w:fldChar w:fldCharType="end"/>
      </w:r>
      <w:r>
        <w:fldChar w:fldCharType="begin"/>
      </w:r>
      <w:r>
        <w:instrText xml:space="preserve"> TOC \h \z \c "Table" </w:instrText>
      </w:r>
      <w:r>
        <w:fldChar w:fldCharType="separate"/>
      </w:r>
    </w:p>
    <w:p w14:paraId="577F1A80" w14:textId="78C7435F" w:rsidR="00E74AF5" w:rsidRDefault="00620B4D">
      <w:pPr>
        <w:pStyle w:val="TableofFigures"/>
        <w:tabs>
          <w:tab w:val="right" w:leader="dot" w:pos="9016"/>
        </w:tabs>
        <w:rPr>
          <w:rFonts w:eastAsiaTheme="minorEastAsia"/>
          <w:noProof/>
          <w:lang w:eastAsia="zh-CN"/>
        </w:rPr>
      </w:pPr>
      <w:hyperlink w:anchor="_Toc109051611" w:history="1">
        <w:r w:rsidR="00E74AF5" w:rsidRPr="00C723B8">
          <w:rPr>
            <w:rStyle w:val="Hyperlink"/>
            <w:noProof/>
          </w:rPr>
          <w:t>Table 1 Table showing Motroic ECU pins and voltage with ignition on and off</w:t>
        </w:r>
        <w:r w:rsidR="00E74AF5">
          <w:rPr>
            <w:noProof/>
            <w:webHidden/>
          </w:rPr>
          <w:tab/>
        </w:r>
        <w:r w:rsidR="00E74AF5">
          <w:rPr>
            <w:noProof/>
            <w:webHidden/>
          </w:rPr>
          <w:fldChar w:fldCharType="begin"/>
        </w:r>
        <w:r w:rsidR="00E74AF5">
          <w:rPr>
            <w:noProof/>
            <w:webHidden/>
          </w:rPr>
          <w:instrText xml:space="preserve"> PAGEREF _Toc109051611 \h </w:instrText>
        </w:r>
        <w:r w:rsidR="00E74AF5">
          <w:rPr>
            <w:noProof/>
            <w:webHidden/>
          </w:rPr>
        </w:r>
        <w:r w:rsidR="00E74AF5">
          <w:rPr>
            <w:noProof/>
            <w:webHidden/>
          </w:rPr>
          <w:fldChar w:fldCharType="separate"/>
        </w:r>
        <w:r w:rsidR="00E74AF5">
          <w:rPr>
            <w:noProof/>
            <w:webHidden/>
          </w:rPr>
          <w:t>2</w:t>
        </w:r>
        <w:r w:rsidR="00E74AF5">
          <w:rPr>
            <w:noProof/>
            <w:webHidden/>
          </w:rPr>
          <w:fldChar w:fldCharType="end"/>
        </w:r>
      </w:hyperlink>
    </w:p>
    <w:p w14:paraId="422878C4" w14:textId="6A45463A" w:rsidR="00E74AF5" w:rsidRDefault="00620B4D">
      <w:pPr>
        <w:pStyle w:val="TableofFigures"/>
        <w:tabs>
          <w:tab w:val="right" w:leader="dot" w:pos="9016"/>
        </w:tabs>
        <w:rPr>
          <w:rFonts w:eastAsiaTheme="minorEastAsia"/>
          <w:noProof/>
          <w:lang w:eastAsia="zh-CN"/>
        </w:rPr>
      </w:pPr>
      <w:hyperlink r:id="rId11" w:anchor="_Toc109051612" w:history="1">
        <w:r w:rsidR="00E74AF5" w:rsidRPr="00C723B8">
          <w:rPr>
            <w:rStyle w:val="Hyperlink"/>
            <w:noProof/>
          </w:rPr>
          <w:t>Table 2 Voltage reading of LE3 with ignition off and on</w:t>
        </w:r>
        <w:r w:rsidR="00E74AF5">
          <w:rPr>
            <w:noProof/>
            <w:webHidden/>
          </w:rPr>
          <w:tab/>
        </w:r>
        <w:r w:rsidR="00E74AF5">
          <w:rPr>
            <w:noProof/>
            <w:webHidden/>
          </w:rPr>
          <w:fldChar w:fldCharType="begin"/>
        </w:r>
        <w:r w:rsidR="00E74AF5">
          <w:rPr>
            <w:noProof/>
            <w:webHidden/>
          </w:rPr>
          <w:instrText xml:space="preserve"> PAGEREF _Toc109051612 \h </w:instrText>
        </w:r>
        <w:r w:rsidR="00E74AF5">
          <w:rPr>
            <w:noProof/>
            <w:webHidden/>
          </w:rPr>
        </w:r>
        <w:r w:rsidR="00E74AF5">
          <w:rPr>
            <w:noProof/>
            <w:webHidden/>
          </w:rPr>
          <w:fldChar w:fldCharType="separate"/>
        </w:r>
        <w:r w:rsidR="00E74AF5">
          <w:rPr>
            <w:noProof/>
            <w:webHidden/>
          </w:rPr>
          <w:t>4</w:t>
        </w:r>
        <w:r w:rsidR="00E74AF5">
          <w:rPr>
            <w:noProof/>
            <w:webHidden/>
          </w:rPr>
          <w:fldChar w:fldCharType="end"/>
        </w:r>
      </w:hyperlink>
    </w:p>
    <w:p w14:paraId="19EEE8BC" w14:textId="77777777" w:rsidR="00A556C4" w:rsidRDefault="006B7AE4" w:rsidP="00212E4D">
      <w:pPr>
        <w:spacing w:line="259" w:lineRule="auto"/>
        <w:jc w:val="both"/>
        <w:sectPr w:rsidR="00A556C4" w:rsidSect="00346B02">
          <w:footerReference w:type="default" r:id="rId12"/>
          <w:pgSz w:w="11906" w:h="16838"/>
          <w:pgMar w:top="1440" w:right="1440" w:bottom="1440" w:left="1440" w:header="708" w:footer="708" w:gutter="0"/>
          <w:pgNumType w:fmt="lowerRoman"/>
          <w:cols w:space="708"/>
          <w:titlePg/>
          <w:docGrid w:linePitch="360"/>
        </w:sectPr>
      </w:pPr>
      <w:r>
        <w:fldChar w:fldCharType="end"/>
      </w:r>
    </w:p>
    <w:p w14:paraId="7D633568" w14:textId="77777777" w:rsidR="00DA7C29" w:rsidRDefault="00DA7C29" w:rsidP="00212E4D">
      <w:pPr>
        <w:pStyle w:val="Heading1"/>
        <w:jc w:val="both"/>
      </w:pPr>
      <w:bookmarkStart w:id="0" w:name="_Toc109216117"/>
      <w:r>
        <w:lastRenderedPageBreak/>
        <w:t>Introduction</w:t>
      </w:r>
      <w:bookmarkEnd w:id="0"/>
    </w:p>
    <w:p w14:paraId="6204D110" w14:textId="09DB08EE" w:rsidR="00346B02" w:rsidRDefault="00346B02" w:rsidP="00212E4D">
      <w:pPr>
        <w:pStyle w:val="Heading2"/>
        <w:jc w:val="both"/>
      </w:pPr>
      <w:bookmarkStart w:id="1" w:name="_Toc109216118"/>
      <w:r>
        <w:t>Aims</w:t>
      </w:r>
      <w:bookmarkEnd w:id="1"/>
    </w:p>
    <w:p w14:paraId="7359FA4C" w14:textId="60D37226" w:rsidR="00FA65BB" w:rsidRPr="00227C22" w:rsidRDefault="00554586" w:rsidP="00212E4D">
      <w:pPr>
        <w:jc w:val="both"/>
      </w:pPr>
      <w:r>
        <w:t>The aim of this report is to show an understanding of different electric control systems involved in the operation of a</w:t>
      </w:r>
      <w:r w:rsidR="005A2D9F">
        <w:t>n ICE (internal combustion engine).</w:t>
      </w:r>
      <w:r w:rsidR="00A72E7B">
        <w:t xml:space="preserve">  </w:t>
      </w:r>
      <w:r w:rsidR="00944557">
        <w:t>The systems that will be covered are the ignition and fuelling systems</w:t>
      </w:r>
      <w:r w:rsidR="00C66A7E">
        <w:t xml:space="preserve">.  Using different operating </w:t>
      </w:r>
      <w:r w:rsidR="00F40E16">
        <w:t xml:space="preserve">conditions to show the different cycles that these </w:t>
      </w:r>
      <w:r w:rsidR="00570E71">
        <w:t xml:space="preserve">systems go through at different stages of an ICE operations.  </w:t>
      </w:r>
      <w:r w:rsidR="00266180">
        <w:t xml:space="preserve">These stages will </w:t>
      </w:r>
      <w:r w:rsidR="005A24EF">
        <w:t>be</w:t>
      </w:r>
      <w:r w:rsidR="00266180">
        <w:t xml:space="preserve"> prior to ignition, </w:t>
      </w:r>
      <w:r w:rsidR="00635FBD">
        <w:t xml:space="preserve">cold engine cranking, </w:t>
      </w:r>
      <w:r w:rsidR="003935B5">
        <w:t xml:space="preserve">engine warm-up, acceleration, deacceleration, </w:t>
      </w:r>
      <w:r w:rsidR="004516E0">
        <w:t xml:space="preserve">and idle at temperature.  </w:t>
      </w:r>
      <w:r w:rsidR="00FA65BB">
        <w:t>Two engines will be used due to different systems being employed on each engine.</w:t>
      </w:r>
      <w:r w:rsidR="0019433F">
        <w:t xml:space="preserve">  And to highlight the safety concerns with testing such systems.</w:t>
      </w:r>
    </w:p>
    <w:p w14:paraId="6DD53D6F" w14:textId="1CD8A88F" w:rsidR="00346B02" w:rsidRDefault="00346B02" w:rsidP="00212E4D">
      <w:pPr>
        <w:pStyle w:val="Heading2"/>
        <w:jc w:val="both"/>
      </w:pPr>
      <w:bookmarkStart w:id="2" w:name="_Toc109216119"/>
      <w:r>
        <w:t>Objectives</w:t>
      </w:r>
      <w:bookmarkEnd w:id="2"/>
      <w:r>
        <w:t xml:space="preserve"> </w:t>
      </w:r>
    </w:p>
    <w:p w14:paraId="3EC7247B" w14:textId="379D647A" w:rsidR="00BC1563" w:rsidRPr="00BC1563" w:rsidRDefault="00BC1563" w:rsidP="00212E4D">
      <w:pPr>
        <w:jc w:val="both"/>
      </w:pPr>
      <w:r>
        <w:t xml:space="preserve">Once the aims have been met in this report </w:t>
      </w:r>
      <w:r w:rsidR="0035186B">
        <w:t xml:space="preserve">the objective will be to take one of the systems that has been shown and to </w:t>
      </w:r>
      <w:r w:rsidR="00451EE9">
        <w:t xml:space="preserve">state a development that could be made to make the ICE more efficient </w:t>
      </w:r>
      <w:r w:rsidR="00370ADE">
        <w:t xml:space="preserve">in a chosen area.  This will be done </w:t>
      </w:r>
      <w:r w:rsidR="001F031F">
        <w:t>using</w:t>
      </w:r>
      <w:r w:rsidR="00370ADE">
        <w:t xml:space="preserve"> </w:t>
      </w:r>
      <w:r w:rsidR="00884562">
        <w:t xml:space="preserve">research of currently employed systems on the engine </w:t>
      </w:r>
      <w:r w:rsidR="001F031F">
        <w:t>and</w:t>
      </w:r>
      <w:r w:rsidR="00884562">
        <w:t xml:space="preserve"> an understanding of new practices and technology.  </w:t>
      </w:r>
      <w:r w:rsidR="001F031F">
        <w:t xml:space="preserve">By doing so </w:t>
      </w:r>
      <w:r w:rsidR="005E4813">
        <w:t xml:space="preserve">it will be shown the disadvantages of the current system used on the system and the advantages that the new development will bring.  </w:t>
      </w:r>
    </w:p>
    <w:p w14:paraId="28A2B75F" w14:textId="77777777" w:rsidR="00DA7C29" w:rsidRDefault="00DA7C29" w:rsidP="00212E4D">
      <w:pPr>
        <w:jc w:val="both"/>
      </w:pPr>
      <w:r>
        <w:br w:type="page"/>
      </w:r>
    </w:p>
    <w:p w14:paraId="05618EA8" w14:textId="77777777" w:rsidR="00DA7C29" w:rsidRDefault="00DA7C29" w:rsidP="00212E4D">
      <w:pPr>
        <w:pStyle w:val="Heading1"/>
        <w:jc w:val="both"/>
      </w:pPr>
      <w:bookmarkStart w:id="3" w:name="_Toc109216120"/>
      <w:r>
        <w:lastRenderedPageBreak/>
        <w:t>Literature Review</w:t>
      </w:r>
      <w:bookmarkEnd w:id="3"/>
    </w:p>
    <w:p w14:paraId="0AAA8007" w14:textId="2892C536" w:rsidR="006B7AE4" w:rsidRDefault="00093B55" w:rsidP="00212E4D">
      <w:pPr>
        <w:pStyle w:val="Heading2"/>
        <w:jc w:val="both"/>
      </w:pPr>
      <w:bookmarkStart w:id="4" w:name="_Toc109216121"/>
      <w:r>
        <w:t xml:space="preserve">Vauxhall </w:t>
      </w:r>
      <w:proofErr w:type="spellStart"/>
      <w:r>
        <w:t>Motronic</w:t>
      </w:r>
      <w:bookmarkEnd w:id="4"/>
      <w:proofErr w:type="spellEnd"/>
      <w:r>
        <w:t xml:space="preserve"> </w:t>
      </w:r>
    </w:p>
    <w:p w14:paraId="3E36FA49" w14:textId="6DAA382B" w:rsidR="00804A98" w:rsidRPr="005E3BBA" w:rsidRDefault="0069098B" w:rsidP="00212E4D">
      <w:pPr>
        <w:jc w:val="both"/>
      </w:pPr>
      <w:r>
        <w:t xml:space="preserve">The Vauxhall </w:t>
      </w:r>
      <w:proofErr w:type="spellStart"/>
      <w:r>
        <w:t>motronic</w:t>
      </w:r>
      <w:proofErr w:type="spellEnd"/>
      <w:r>
        <w:t xml:space="preserve"> engine uses a 55-pin system, out of these only a total of 33 pins are used</w:t>
      </w:r>
      <w:r w:rsidR="003E4334">
        <w:t xml:space="preserve">.  </w:t>
      </w:r>
      <w:r w:rsidR="00D92D4E">
        <w:t>T</w:t>
      </w:r>
      <w:r w:rsidR="001F44A1">
        <w:t>he number 18</w:t>
      </w:r>
      <w:r w:rsidR="00E66A62">
        <w:t xml:space="preserve"> and 36</w:t>
      </w:r>
      <w:r w:rsidR="001F44A1">
        <w:t xml:space="preserve"> pin</w:t>
      </w:r>
      <w:r w:rsidR="00E66A62">
        <w:t>s</w:t>
      </w:r>
      <w:r w:rsidR="001F44A1">
        <w:t xml:space="preserve"> </w:t>
      </w:r>
      <w:r w:rsidR="00510ED4">
        <w:t>are</w:t>
      </w:r>
      <w:r w:rsidR="001F44A1">
        <w:t xml:space="preserve"> the only one</w:t>
      </w:r>
      <w:r w:rsidR="00E66A62">
        <w:t>s</w:t>
      </w:r>
      <w:r w:rsidR="001F44A1">
        <w:t xml:space="preserve"> that ha</w:t>
      </w:r>
      <w:r w:rsidR="00E66A62">
        <w:t>ve</w:t>
      </w:r>
      <w:r w:rsidR="001F44A1">
        <w:t xml:space="preserve"> a constant feed from the </w:t>
      </w:r>
      <w:r w:rsidR="005B68B2">
        <w:t>battery</w:t>
      </w:r>
      <w:r w:rsidR="00E66A62">
        <w:t xml:space="preserve">.  </w:t>
      </w:r>
      <w:r w:rsidR="00212E4D">
        <w:t>N</w:t>
      </w:r>
      <w:r w:rsidR="00E66A62">
        <w:t xml:space="preserve">umber 18 pin </w:t>
      </w:r>
      <w:r w:rsidR="00556018">
        <w:t>keeps the memory function of the ECU active</w:t>
      </w:r>
      <w:r w:rsidR="00E24766">
        <w:t>, this pi</w:t>
      </w:r>
      <w:r w:rsidR="00D92D4E">
        <w:t>n</w:t>
      </w:r>
      <w:r w:rsidR="00E24766">
        <w:t xml:space="preserve"> will always draw a </w:t>
      </w:r>
      <w:r w:rsidR="00E235A6">
        <w:t xml:space="preserve">voltage from the battery and should show a value </w:t>
      </w:r>
      <w:r w:rsidR="00D92D4E">
        <w:t>similar to the battery voltage</w:t>
      </w:r>
      <w:r w:rsidR="00354FB6">
        <w:t xml:space="preserve">.  </w:t>
      </w:r>
      <w:r w:rsidR="0016342D">
        <w:t xml:space="preserve">Pin 36 </w:t>
      </w:r>
      <w:r w:rsidR="00D227A4">
        <w:t xml:space="preserve">is the </w:t>
      </w:r>
      <w:r w:rsidR="00212E4D">
        <w:t xml:space="preserve">feed to the </w:t>
      </w:r>
      <w:r w:rsidR="00D227A4">
        <w:t xml:space="preserve">control circuit to the </w:t>
      </w:r>
      <w:r w:rsidR="00833467">
        <w:t xml:space="preserve">support auxiliary systems and the ECU.  </w:t>
      </w:r>
      <w:r w:rsidR="005E3BBA">
        <w:t xml:space="preserve">Table </w:t>
      </w:r>
      <w:r w:rsidR="00BF43D7">
        <w:t xml:space="preserve">1 </w:t>
      </w:r>
      <w:r w:rsidR="005E3BBA">
        <w:t xml:space="preserve">shows the notation of all the pins in the ECU along with the voltage values with ignition on and off.  </w:t>
      </w:r>
    </w:p>
    <w:p w14:paraId="79D5E23A" w14:textId="15AEE893" w:rsidR="004B6BE5" w:rsidRDefault="004B6BE5" w:rsidP="00212E4D">
      <w:pPr>
        <w:jc w:val="both"/>
      </w:pPr>
    </w:p>
    <w:p w14:paraId="6987BAEC" w14:textId="0ECEFA4A" w:rsidR="005E3BBA" w:rsidRDefault="005E3BBA" w:rsidP="005E3BBA">
      <w:pPr>
        <w:pStyle w:val="Caption"/>
        <w:keepNext/>
        <w:jc w:val="both"/>
      </w:pPr>
      <w:bookmarkStart w:id="5" w:name="_Toc109051611"/>
      <w:r>
        <w:t xml:space="preserve">Table </w:t>
      </w:r>
      <w:fldSimple w:instr=" SEQ Table \* ARABIC ">
        <w:r w:rsidR="007D2E90">
          <w:rPr>
            <w:noProof/>
          </w:rPr>
          <w:t>1</w:t>
        </w:r>
      </w:fldSimple>
      <w:r>
        <w:t xml:space="preserve"> Table showing </w:t>
      </w:r>
      <w:proofErr w:type="spellStart"/>
      <w:r>
        <w:t>Motroic</w:t>
      </w:r>
      <w:proofErr w:type="spellEnd"/>
      <w:r>
        <w:t xml:space="preserve"> ECU pins and voltage with ignition on and off</w:t>
      </w:r>
      <w:bookmarkEnd w:id="5"/>
    </w:p>
    <w:p w14:paraId="1B6D3B52" w14:textId="77777777" w:rsidR="005E3BBA" w:rsidRDefault="005E3BBA" w:rsidP="00212E4D">
      <w:pPr>
        <w:jc w:val="both"/>
      </w:pPr>
      <w:r w:rsidRPr="004B2587">
        <w:rPr>
          <w:noProof/>
        </w:rPr>
        <w:drawing>
          <wp:inline distT="0" distB="0" distL="0" distR="0" wp14:anchorId="01D37EC6" wp14:editId="008DE98E">
            <wp:extent cx="4907280" cy="5762625"/>
            <wp:effectExtent l="0" t="0" r="762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07280" cy="5762625"/>
                    </a:xfrm>
                    <a:prstGeom prst="rect">
                      <a:avLst/>
                    </a:prstGeom>
                    <a:noFill/>
                    <a:ln>
                      <a:noFill/>
                    </a:ln>
                  </pic:spPr>
                </pic:pic>
              </a:graphicData>
            </a:graphic>
          </wp:inline>
        </w:drawing>
      </w:r>
    </w:p>
    <w:p w14:paraId="56386E82" w14:textId="0C3D0172" w:rsidR="004B6BE5" w:rsidRDefault="004B6BE5" w:rsidP="00212E4D">
      <w:pPr>
        <w:jc w:val="both"/>
      </w:pPr>
      <w:r>
        <w:lastRenderedPageBreak/>
        <w:t xml:space="preserve">Pin 1 is the negative side of the ignition coil, </w:t>
      </w:r>
      <w:r w:rsidR="00FB652B">
        <w:t xml:space="preserve">this shows a voltage prior to cranking </w:t>
      </w:r>
      <w:r w:rsidR="00E003CB">
        <w:t xml:space="preserve">due to it priming the ignition coil ready for cranking.  </w:t>
      </w:r>
    </w:p>
    <w:p w14:paraId="6F4F3469" w14:textId="5809E42E" w:rsidR="00804A98" w:rsidRDefault="00804A98" w:rsidP="00212E4D">
      <w:pPr>
        <w:jc w:val="both"/>
      </w:pPr>
    </w:p>
    <w:p w14:paraId="21A46277" w14:textId="38CF21EF" w:rsidR="00093B55" w:rsidRDefault="008F2137" w:rsidP="00212E4D">
      <w:pPr>
        <w:jc w:val="both"/>
      </w:pPr>
      <w:r>
        <w:t>Pins 2,10,14</w:t>
      </w:r>
      <w:r w:rsidR="00EC4501">
        <w:t>,19,24,26,</w:t>
      </w:r>
      <w:r w:rsidR="00FD189E">
        <w:t>42,</w:t>
      </w:r>
      <w:r w:rsidR="00397031">
        <w:t xml:space="preserve"> </w:t>
      </w:r>
      <w:r w:rsidR="00FD189E">
        <w:t xml:space="preserve">and 55 are all earth pins.  </w:t>
      </w:r>
      <w:r w:rsidR="00686587">
        <w:t xml:space="preserve">Pin number 55 is </w:t>
      </w:r>
      <w:r w:rsidR="00804A98">
        <w:t>slightly</w:t>
      </w:r>
      <w:r w:rsidR="00686587">
        <w:t xml:space="preserve"> different as it is the pin for the diagnostics </w:t>
      </w:r>
      <w:r w:rsidR="00397031">
        <w:t xml:space="preserve">earth.  All the earth pins are important as they close the circuit for the </w:t>
      </w:r>
      <w:r w:rsidR="005E3BBA">
        <w:t>various</w:t>
      </w:r>
      <w:r w:rsidR="00397031">
        <w:t xml:space="preserve"> systems that are running in the </w:t>
      </w:r>
      <w:r w:rsidR="00CA65F2">
        <w:t>ECU.  These systems such as the fuelling system works separately from the ignition systems but are housed in</w:t>
      </w:r>
      <w:r w:rsidR="00FF3298">
        <w:t xml:space="preserve">side the same unit, this is so that communication can happen </w:t>
      </w:r>
      <w:r w:rsidR="007E2F7F">
        <w:t>simultaneously</w:t>
      </w:r>
      <w:r w:rsidR="00FF3298">
        <w:t xml:space="preserve"> and can make more accurate </w:t>
      </w:r>
      <w:r w:rsidR="007E2F7F">
        <w:t xml:space="preserve">timings for fuel and ignition.  As such systems are </w:t>
      </w:r>
      <w:r w:rsidR="005B68B2">
        <w:t>independent the</w:t>
      </w:r>
      <w:r w:rsidR="00656CEA">
        <w:t>y</w:t>
      </w:r>
      <w:r w:rsidR="005B68B2">
        <w:t xml:space="preserve"> require their own earth feed.  </w:t>
      </w:r>
    </w:p>
    <w:p w14:paraId="7D559BE5" w14:textId="584AAABC" w:rsidR="003274CD" w:rsidRDefault="003274CD" w:rsidP="00212E4D">
      <w:pPr>
        <w:jc w:val="both"/>
      </w:pPr>
    </w:p>
    <w:p w14:paraId="4384C297" w14:textId="66543F63" w:rsidR="003274CD" w:rsidRDefault="00533216" w:rsidP="003274CD">
      <w:pPr>
        <w:pStyle w:val="Heading2"/>
      </w:pPr>
      <w:bookmarkStart w:id="6" w:name="_Toc109216122"/>
      <w:r>
        <w:t>Vauxhall</w:t>
      </w:r>
      <w:r w:rsidR="00A73E98">
        <w:t xml:space="preserve"> LE3</w:t>
      </w:r>
      <w:bookmarkEnd w:id="6"/>
    </w:p>
    <w:p w14:paraId="4910A742" w14:textId="77777777" w:rsidR="00533216" w:rsidRPr="00533216" w:rsidRDefault="00533216" w:rsidP="00533216"/>
    <w:p w14:paraId="10EFA958" w14:textId="40BA9E4C" w:rsidR="00116B23" w:rsidRDefault="002B7BBD" w:rsidP="00212E4D">
      <w:pPr>
        <w:jc w:val="both"/>
      </w:pPr>
      <w:r>
        <w:t xml:space="preserve">The LE3 uses a split control unit system.  This means that there are 2 </w:t>
      </w:r>
      <w:r w:rsidR="006205FF">
        <w:t>separate</w:t>
      </w:r>
      <w:r>
        <w:t xml:space="preserve"> units that control </w:t>
      </w:r>
      <w:r w:rsidR="003401C8">
        <w:t xml:space="preserve">the 2 main systems, much like the </w:t>
      </w:r>
      <w:proofErr w:type="spellStart"/>
      <w:r w:rsidR="003401C8">
        <w:t>Motronic</w:t>
      </w:r>
      <w:proofErr w:type="spellEnd"/>
      <w:r w:rsidR="003401C8">
        <w:t xml:space="preserve"> but the control units are not </w:t>
      </w:r>
      <w:r w:rsidR="00F45791">
        <w:t xml:space="preserve">joined in one unit but are near to the components that they control.  This means that </w:t>
      </w:r>
      <w:r w:rsidR="00433B2C">
        <w:t>there is a</w:t>
      </w:r>
      <w:r w:rsidR="00B9418F">
        <w:t>n</w:t>
      </w:r>
      <w:r w:rsidR="00433B2C">
        <w:t xml:space="preserve"> ecu that controls the ignition timing and another separate unit that controls the </w:t>
      </w:r>
      <w:r w:rsidR="00562E75">
        <w:t xml:space="preserve">fuelling of the system.  This has the advantage of </w:t>
      </w:r>
      <w:r w:rsidR="00B9418F">
        <w:t xml:space="preserve">easier fault finding and cheaper repair, as </w:t>
      </w:r>
      <w:r w:rsidR="00720909">
        <w:t xml:space="preserve">half of the system can be removed from fault finding quickly, along with replacing </w:t>
      </w:r>
      <w:r w:rsidR="00BC1E64">
        <w:t xml:space="preserve">only half of the system.  Where’s the </w:t>
      </w:r>
      <w:proofErr w:type="spellStart"/>
      <w:r w:rsidR="00BC1E64">
        <w:t>motronic</w:t>
      </w:r>
      <w:proofErr w:type="spellEnd"/>
      <w:r w:rsidR="00BC1E64">
        <w:t xml:space="preserve"> system is more difficult and may need the whole </w:t>
      </w:r>
      <w:r w:rsidR="006205FF">
        <w:t xml:space="preserve">ecu to be replace. </w:t>
      </w:r>
    </w:p>
    <w:p w14:paraId="0A2F3CAF" w14:textId="045497CB" w:rsidR="006205FF" w:rsidRDefault="00174853" w:rsidP="00212E4D">
      <w:pPr>
        <w:jc w:val="both"/>
      </w:pPr>
      <w:r>
        <w:t xml:space="preserve">As the systems are </w:t>
      </w:r>
      <w:r w:rsidR="00397BA5">
        <w:t>separate</w:t>
      </w:r>
      <w:r>
        <w:t xml:space="preserve"> </w:t>
      </w:r>
      <w:r w:rsidR="00397BA5">
        <w:t xml:space="preserve">this causes a slight delay in information transport, due to a longer connection </w:t>
      </w:r>
      <w:r w:rsidR="00E06460">
        <w:t xml:space="preserve">from unit to unit.  This is a very small delay but when the system is operating in the time frame of </w:t>
      </w:r>
      <w:r w:rsidR="0021400F">
        <w:t xml:space="preserve">milliseconds, this delay becomes more apparent and detrimental </w:t>
      </w:r>
      <w:r w:rsidR="0081011B">
        <w:t xml:space="preserve">when power and efficacy are pursued.  A difference </w:t>
      </w:r>
      <w:r w:rsidR="00E2616C">
        <w:t xml:space="preserve">of a couple of </w:t>
      </w:r>
      <w:r w:rsidR="004D106F">
        <w:t>milliseconds</w:t>
      </w:r>
      <w:r w:rsidR="00E2616C">
        <w:t xml:space="preserve"> in an injectors open and close time can be a </w:t>
      </w:r>
      <w:r w:rsidR="004D106F">
        <w:t xml:space="preserve">big difference and can even end up with catastrophic engine failure.  </w:t>
      </w:r>
    </w:p>
    <w:p w14:paraId="3C4FF9EC" w14:textId="466D5BEE" w:rsidR="007D2E90" w:rsidRDefault="007D2E90" w:rsidP="00212E4D">
      <w:pPr>
        <w:jc w:val="both"/>
      </w:pPr>
    </w:p>
    <w:p w14:paraId="6C6C8BA8" w14:textId="1A866EE1" w:rsidR="007D2E90" w:rsidRDefault="007D2E90" w:rsidP="00212E4D">
      <w:pPr>
        <w:jc w:val="both"/>
      </w:pPr>
      <w:r>
        <w:t xml:space="preserve">Table 2 shows the </w:t>
      </w:r>
      <w:r w:rsidR="002671EC">
        <w:t xml:space="preserve">voltage for both control units of the LE3 with the ignition both off and on.  One of the </w:t>
      </w:r>
      <w:r w:rsidR="00A83DE6">
        <w:t>comparisons</w:t>
      </w:r>
      <w:r w:rsidR="002671EC">
        <w:t xml:space="preserve"> to be made with the </w:t>
      </w:r>
      <w:proofErr w:type="spellStart"/>
      <w:r w:rsidR="002671EC">
        <w:t>motronic</w:t>
      </w:r>
      <w:proofErr w:type="spellEnd"/>
      <w:r w:rsidR="002671EC">
        <w:t xml:space="preserve"> ecu is the lack of any </w:t>
      </w:r>
      <w:r w:rsidR="00165B7F">
        <w:t>voltage draw by the units when the ignition is off.  This i</w:t>
      </w:r>
      <w:r w:rsidR="00A83DE6">
        <w:t>s</w:t>
      </w:r>
      <w:r w:rsidR="00165B7F">
        <w:t xml:space="preserve"> due to there being no </w:t>
      </w:r>
      <w:r w:rsidR="00A83DE6">
        <w:t xml:space="preserve">programable memory on the units.  </w:t>
      </w:r>
      <w:r w:rsidR="00C04CE7">
        <w:t xml:space="preserve">This means that the LE3 units will only ever use the data it gathers from its sensors in it raw format.  While the </w:t>
      </w:r>
      <w:proofErr w:type="spellStart"/>
      <w:r w:rsidR="00C04CE7">
        <w:t>motronic</w:t>
      </w:r>
      <w:proofErr w:type="spellEnd"/>
      <w:r w:rsidR="00C04CE7">
        <w:t xml:space="preserve"> ecu can have stored </w:t>
      </w:r>
      <w:r w:rsidR="00EC64D8">
        <w:t xml:space="preserve">programs to help with running and efficacy </w:t>
      </w:r>
      <w:r w:rsidR="00880F0D">
        <w:t>while r</w:t>
      </w:r>
      <w:r w:rsidR="00EC64D8">
        <w:t xml:space="preserve">unning.  </w:t>
      </w:r>
    </w:p>
    <w:p w14:paraId="50C97110" w14:textId="4473CE6C" w:rsidR="007D2E90" w:rsidRDefault="007D2E90" w:rsidP="00212E4D">
      <w:pPr>
        <w:jc w:val="both"/>
      </w:pPr>
      <w:r>
        <w:rPr>
          <w:noProof/>
        </w:rPr>
        <w:lastRenderedPageBreak/>
        <mc:AlternateContent>
          <mc:Choice Requires="wpg">
            <w:drawing>
              <wp:anchor distT="0" distB="0" distL="114300" distR="114300" simplePos="0" relativeHeight="251659264" behindDoc="0" locked="0" layoutInCell="1" allowOverlap="1" wp14:anchorId="2C6928C2" wp14:editId="1506F18D">
                <wp:simplePos x="0" y="0"/>
                <wp:positionH relativeFrom="margin">
                  <wp:align>left</wp:align>
                </wp:positionH>
                <wp:positionV relativeFrom="paragraph">
                  <wp:posOffset>447040</wp:posOffset>
                </wp:positionV>
                <wp:extent cx="6057900" cy="2752725"/>
                <wp:effectExtent l="0" t="0" r="0" b="9525"/>
                <wp:wrapTight wrapText="bothSides">
                  <wp:wrapPolygon edited="0">
                    <wp:start x="0" y="0"/>
                    <wp:lineTo x="0" y="21525"/>
                    <wp:lineTo x="4755" y="21525"/>
                    <wp:lineTo x="21532" y="21376"/>
                    <wp:lineTo x="21532" y="19731"/>
                    <wp:lineTo x="20445" y="19134"/>
                    <wp:lineTo x="21532" y="18536"/>
                    <wp:lineTo x="21532" y="12556"/>
                    <wp:lineTo x="20309" y="11958"/>
                    <wp:lineTo x="21532" y="11510"/>
                    <wp:lineTo x="21532" y="9716"/>
                    <wp:lineTo x="20445" y="9567"/>
                    <wp:lineTo x="21532" y="8670"/>
                    <wp:lineTo x="21532" y="5531"/>
                    <wp:lineTo x="20445" y="4783"/>
                    <wp:lineTo x="21260" y="4783"/>
                    <wp:lineTo x="21532" y="4185"/>
                    <wp:lineTo x="21532"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6057900" cy="2752725"/>
                          <a:chOff x="0" y="0"/>
                          <a:chExt cx="5711190" cy="2360930"/>
                        </a:xfrm>
                      </wpg:grpSpPr>
                      <pic:pic xmlns:pic="http://schemas.openxmlformats.org/drawingml/2006/picture">
                        <pic:nvPicPr>
                          <pic:cNvPr id="30" name="Picture 30"/>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1714500" y="0"/>
                            <a:ext cx="3996690" cy="2358390"/>
                          </a:xfrm>
                          <a:prstGeom prst="rect">
                            <a:avLst/>
                          </a:prstGeom>
                          <a:noFill/>
                          <a:ln>
                            <a:noFill/>
                          </a:ln>
                        </pic:spPr>
                      </pic:pic>
                      <pic:pic xmlns:pic="http://schemas.openxmlformats.org/drawingml/2006/picture">
                        <pic:nvPicPr>
                          <pic:cNvPr id="41" name="Picture 41"/>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14500" cy="236093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46E33D6" id="Group 42" o:spid="_x0000_s1026" style="position:absolute;margin-left:0;margin-top:35.2pt;width:477pt;height:216.75pt;z-index:251659264;mso-position-horizontal:left;mso-position-horizontal-relative:margin;mso-width-relative:margin;mso-height-relative:margin" coordsize="57111,2360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style="position:absolute;left:17145;width:39966;height:23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">
                  <v:imagedata r:id="rId16" o:title=""/>
                </v:shape>
                <v:shape id="Picture 41" o:spid="_x0000_s1028" type="#_x0000_t75" style="position:absolute;width:17145;height:23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">
                  <v:imagedata r:id="rId17" o:title=""/>
                </v:shape>
                <w10:wrap type="tight" anchorx="margin"/>
              </v:group>
            </w:pict>
          </mc:Fallback>
        </mc:AlternateContent>
      </w:r>
      <w:r>
        <w:rPr>
          <w:noProof/>
        </w:rPr>
        <mc:AlternateContent>
          <mc:Choice Requires="wps">
            <w:drawing>
              <wp:anchor distT="0" distB="0" distL="114300" distR="114300" simplePos="0" relativeHeight="251661312" behindDoc="1" locked="0" layoutInCell="1" allowOverlap="1" wp14:anchorId="51F56A8C" wp14:editId="19B034FA">
                <wp:simplePos x="0" y="0"/>
                <wp:positionH relativeFrom="column">
                  <wp:posOffset>0</wp:posOffset>
                </wp:positionH>
                <wp:positionV relativeFrom="paragraph">
                  <wp:posOffset>0</wp:posOffset>
                </wp:positionV>
                <wp:extent cx="5753100" cy="457200"/>
                <wp:effectExtent l="0" t="0" r="0" b="0"/>
                <wp:wrapTight wrapText="bothSides">
                  <wp:wrapPolygon edited="0">
                    <wp:start x="0" y="0"/>
                    <wp:lineTo x="0" y="20700"/>
                    <wp:lineTo x="21528" y="20700"/>
                    <wp:lineTo x="2152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53100" cy="457200"/>
                        </a:xfrm>
                        <a:prstGeom prst="rect">
                          <a:avLst/>
                        </a:prstGeom>
                        <a:solidFill>
                          <a:prstClr val="white"/>
                        </a:solidFill>
                        <a:ln>
                          <a:noFill/>
                        </a:ln>
                      </wps:spPr>
                      <wps:txbx>
                        <w:txbxContent>
                          <w:p w14:paraId="316FBE66" w14:textId="10BDA7DA" w:rsidR="007D2E90" w:rsidRPr="004B2E2B" w:rsidRDefault="007D2E90" w:rsidP="007D2E90">
                            <w:pPr>
                              <w:pStyle w:val="Caption"/>
                              <w:rPr>
                                <w:noProof/>
                              </w:rPr>
                            </w:pPr>
                            <w:bookmarkStart w:id="7" w:name="_Toc109051612"/>
                            <w:r>
                              <w:t xml:space="preserve">Table </w:t>
                            </w:r>
                            <w:r w:rsidR="00620B4D">
                              <w:fldChar w:fldCharType="begin"/>
                            </w:r>
                            <w:r w:rsidR="00620B4D">
                              <w:instrText xml:space="preserve"> SEQ Table \* ARABIC </w:instrText>
                            </w:r>
                            <w:r w:rsidR="00620B4D">
                              <w:fldChar w:fldCharType="separate"/>
                            </w:r>
                            <w:r>
                              <w:rPr>
                                <w:noProof/>
                              </w:rPr>
                              <w:t>2</w:t>
                            </w:r>
                            <w:r w:rsidR="00620B4D">
                              <w:rPr>
                                <w:noProof/>
                              </w:rPr>
                              <w:fldChar w:fldCharType="end"/>
                            </w:r>
                            <w:r>
                              <w:t xml:space="preserve"> Voltage reading of LE3 with ignition off and 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51F56A8C" id="_x0000_t202" coordsize="21600,21600" o:spt="202" path="m,l,21600r21600,l21600,xe">
                <v:stroke joinstyle="miter"/>
                <v:path gradientshapeok="t" o:connecttype="rect"/>
              </v:shapetype>
              <v:shape id="Text Box 1" o:spid="_x0000_s1026" type="#_x0000_t202" style="position:absolute;left:0;text-align:left;margin-left:0;margin-top:0;width:453pt;height:36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" stroked="f">
                <v:textbox inset="0,0,0,0">
                  <w:txbxContent>
                    <w:p w14:paraId="316FBE66" w14:textId="10BDA7DA" w:rsidR="007D2E90" w:rsidRPr="004B2E2B" w:rsidRDefault="007D2E90" w:rsidP="007D2E90">
                      <w:pPr>
                        <w:pStyle w:val="Caption"/>
                        <w:rPr>
                          <w:noProof/>
                        </w:rPr>
                      </w:pPr>
                      <w:bookmarkStart w:id="8" w:name="_Toc109051612"/>
                      <w:r>
                        <w:t xml:space="preserve">Table </w:t>
                      </w:r>
                      <w:fldSimple w:instr=" SEQ Table \* ARABIC ">
                        <w:r>
                          <w:rPr>
                            <w:noProof/>
                          </w:rPr>
                          <w:t>2</w:t>
                        </w:r>
                      </w:fldSimple>
                      <w:r>
                        <w:t xml:space="preserve"> Voltage reading of LE3 with ignition off and on</w:t>
                      </w:r>
                      <w:bookmarkEnd w:id="8"/>
                    </w:p>
                  </w:txbxContent>
                </v:textbox>
                <w10:wrap type="tight"/>
              </v:shape>
            </w:pict>
          </mc:Fallback>
        </mc:AlternateContent>
      </w:r>
    </w:p>
    <w:p w14:paraId="649758CD" w14:textId="77777777" w:rsidR="006205FF" w:rsidRDefault="006205FF" w:rsidP="00212E4D">
      <w:pPr>
        <w:jc w:val="both"/>
      </w:pPr>
    </w:p>
    <w:p w14:paraId="208973AC" w14:textId="4777164F" w:rsidR="00116B23" w:rsidRDefault="00116B23" w:rsidP="00212E4D">
      <w:pPr>
        <w:jc w:val="both"/>
      </w:pPr>
    </w:p>
    <w:p w14:paraId="43480BDF" w14:textId="68AB4C7A" w:rsidR="005B68B2" w:rsidRPr="00093B55" w:rsidRDefault="005B68B2" w:rsidP="00212E4D">
      <w:pPr>
        <w:jc w:val="both"/>
      </w:pPr>
    </w:p>
    <w:p w14:paraId="2018E5E5" w14:textId="36C1F0C2" w:rsidR="00DA7C29" w:rsidRDefault="00DA7C29" w:rsidP="00212E4D">
      <w:pPr>
        <w:jc w:val="both"/>
      </w:pPr>
      <w:r>
        <w:br w:type="page"/>
      </w:r>
    </w:p>
    <w:p w14:paraId="763834B1" w14:textId="6FC3ECF8" w:rsidR="00DA7C29" w:rsidRDefault="00DA7C29" w:rsidP="00212E4D">
      <w:pPr>
        <w:pStyle w:val="Heading1"/>
        <w:jc w:val="both"/>
      </w:pPr>
      <w:bookmarkStart w:id="8" w:name="_Toc109216123"/>
      <w:r>
        <w:lastRenderedPageBreak/>
        <w:t>Methodology</w:t>
      </w:r>
      <w:bookmarkEnd w:id="8"/>
    </w:p>
    <w:p w14:paraId="4A66D25D" w14:textId="077883BE" w:rsidR="0044143A" w:rsidRDefault="002C7DE5" w:rsidP="00212E4D">
      <w:pPr>
        <w:pStyle w:val="Heading2"/>
        <w:jc w:val="both"/>
      </w:pPr>
      <w:bookmarkStart w:id="9" w:name="_Toc109216124"/>
      <w:r>
        <w:t>Safety concerns</w:t>
      </w:r>
      <w:bookmarkEnd w:id="9"/>
      <w:r>
        <w:t xml:space="preserve"> </w:t>
      </w:r>
    </w:p>
    <w:p w14:paraId="3562B4AA" w14:textId="64E5E826" w:rsidR="002C7DE5" w:rsidRDefault="002C7DE5" w:rsidP="00212E4D">
      <w:pPr>
        <w:jc w:val="both"/>
      </w:pPr>
      <w:r>
        <w:t xml:space="preserve">When testing the </w:t>
      </w:r>
      <w:r w:rsidR="000034A7">
        <w:t xml:space="preserve">various components on a running engine there are several safety concerns to be considered.  </w:t>
      </w:r>
      <w:r w:rsidR="00415D76">
        <w:t>There are several dangers that pose a</w:t>
      </w:r>
      <w:r w:rsidR="00C00C5B">
        <w:t>n</w:t>
      </w:r>
      <w:r w:rsidR="00415D76">
        <w:t xml:space="preserve"> </w:t>
      </w:r>
      <w:r w:rsidR="00456E04">
        <w:t>imminent</w:t>
      </w:r>
      <w:r w:rsidR="00415D76">
        <w:t xml:space="preserve"> </w:t>
      </w:r>
      <w:r w:rsidR="007B4181">
        <w:t xml:space="preserve">danger to those </w:t>
      </w:r>
      <w:r w:rsidR="00456E04">
        <w:t>participating</w:t>
      </w:r>
      <w:r w:rsidR="007B4181">
        <w:t xml:space="preserve"> in the test along with other unseen </w:t>
      </w:r>
      <w:r w:rsidR="00456E04">
        <w:t xml:space="preserve">dangers that can have a lasting effect.  </w:t>
      </w:r>
      <w:r w:rsidR="00C00C5B">
        <w:t>The Imminent dangers are as follows.</w:t>
      </w:r>
    </w:p>
    <w:p w14:paraId="6307F655" w14:textId="6AE3407E" w:rsidR="00C00C5B" w:rsidRDefault="00C00C5B" w:rsidP="00212E4D">
      <w:pPr>
        <w:jc w:val="both"/>
      </w:pPr>
    </w:p>
    <w:p w14:paraId="2B2E17A3" w14:textId="36165696" w:rsidR="00B67FF7" w:rsidRDefault="00B67FF7" w:rsidP="00212E4D">
      <w:pPr>
        <w:jc w:val="both"/>
      </w:pPr>
      <w:r>
        <w:t>High voltage and amper</w:t>
      </w:r>
      <w:r w:rsidR="007941FE">
        <w:t>age, d</w:t>
      </w:r>
      <w:r w:rsidR="00E61604">
        <w:t>ue</w:t>
      </w:r>
      <w:r w:rsidR="007941FE">
        <w:t xml:space="preserve"> to the nature of the ignition cycle a very large voltage is generated </w:t>
      </w:r>
      <w:r w:rsidR="00940D9D">
        <w:t xml:space="preserve">in very short intervals.  If proper </w:t>
      </w:r>
      <w:r w:rsidR="005841BF">
        <w:t xml:space="preserve">safety </w:t>
      </w:r>
      <w:r w:rsidR="00940D9D">
        <w:t xml:space="preserve">procedures are not followed </w:t>
      </w:r>
      <w:r w:rsidR="005841BF">
        <w:t xml:space="preserve">there is the chance of the tester to receive a </w:t>
      </w:r>
      <w:r w:rsidR="00E61604">
        <w:t xml:space="preserve">very large electric shock, this depends on the system as to how high the voltage could be.  </w:t>
      </w:r>
    </w:p>
    <w:p w14:paraId="12049ACD" w14:textId="55B369F0" w:rsidR="00732002" w:rsidRDefault="00732002" w:rsidP="00212E4D">
      <w:pPr>
        <w:jc w:val="both"/>
      </w:pPr>
    </w:p>
    <w:p w14:paraId="5EF3F041" w14:textId="72479259" w:rsidR="00732002" w:rsidRDefault="00732002" w:rsidP="00212E4D">
      <w:pPr>
        <w:jc w:val="both"/>
      </w:pPr>
      <w:r>
        <w:t xml:space="preserve">Rotating parts, as the engine and all its components are </w:t>
      </w:r>
      <w:r w:rsidR="00AD6EBF">
        <w:t>in an engine rig this means that items such as fans and belts</w:t>
      </w:r>
      <w:r w:rsidR="00A35F27">
        <w:t xml:space="preserve"> are exposed.  This can pose a very real risk of snagging the testers </w:t>
      </w:r>
      <w:r w:rsidR="00DE0592">
        <w:t xml:space="preserve">clothing and dragging them into the engine.  All </w:t>
      </w:r>
      <w:r w:rsidR="00457377">
        <w:t>jewellery</w:t>
      </w:r>
      <w:r w:rsidR="00DE0592">
        <w:t xml:space="preserve"> </w:t>
      </w:r>
      <w:r w:rsidR="00451751">
        <w:t xml:space="preserve">should be taken off and hair tied up, along with </w:t>
      </w:r>
      <w:r w:rsidR="00542886">
        <w:t>tighter</w:t>
      </w:r>
      <w:r w:rsidR="00451751">
        <w:t xml:space="preserve"> fitting clothing to be worn</w:t>
      </w:r>
      <w:r w:rsidR="00542886">
        <w:t xml:space="preserve">.  </w:t>
      </w:r>
      <w:r w:rsidR="00806B2E">
        <w:t xml:space="preserve">Due care should also be taken so as not to reach across exposed moving components when </w:t>
      </w:r>
      <w:r w:rsidR="00EB4050">
        <w:t>possible.</w:t>
      </w:r>
    </w:p>
    <w:p w14:paraId="3CFB558C" w14:textId="110D9FE6" w:rsidR="00EB4050" w:rsidRDefault="00EB4050" w:rsidP="00212E4D">
      <w:pPr>
        <w:jc w:val="both"/>
      </w:pPr>
    </w:p>
    <w:p w14:paraId="52BBEB55" w14:textId="3153FFC9" w:rsidR="00EB4050" w:rsidRDefault="00EB4050" w:rsidP="00212E4D">
      <w:pPr>
        <w:jc w:val="both"/>
      </w:pPr>
      <w:r>
        <w:t xml:space="preserve">Fuel and </w:t>
      </w:r>
      <w:r w:rsidR="00A71A06">
        <w:t>exhaust</w:t>
      </w:r>
      <w:r>
        <w:t xml:space="preserve"> systems, as this is a </w:t>
      </w:r>
      <w:r w:rsidR="003C374F">
        <w:t>fully operational ICE in a rig, it also has its own fuel supply</w:t>
      </w:r>
      <w:r w:rsidR="00D34D6F">
        <w:t xml:space="preserve">.  Care should be taken so as not to </w:t>
      </w:r>
      <w:r w:rsidR="00A71A06">
        <w:t>unnecessarily</w:t>
      </w:r>
      <w:r w:rsidR="00D34D6F">
        <w:t xml:space="preserve"> expose </w:t>
      </w:r>
      <w:r w:rsidR="0079026F">
        <w:t xml:space="preserve">the tester to exposed fuel and ensure that </w:t>
      </w:r>
      <w:r w:rsidR="00A71A06">
        <w:t>refuelling</w:t>
      </w:r>
      <w:r w:rsidR="0079026F">
        <w:t xml:space="preserve"> is carried out in a controlled environment and with the proper </w:t>
      </w:r>
      <w:r w:rsidR="00A71A06">
        <w:t xml:space="preserve">equipment.  </w:t>
      </w:r>
      <w:r w:rsidR="00294364">
        <w:t>T</w:t>
      </w:r>
      <w:r w:rsidR="00A71A06">
        <w:t xml:space="preserve">here are several </w:t>
      </w:r>
      <w:r w:rsidR="00F072F0">
        <w:t xml:space="preserve">extraction systems </w:t>
      </w:r>
      <w:r w:rsidR="0080752E">
        <w:t>installed</w:t>
      </w:r>
      <w:r w:rsidR="00F072F0">
        <w:t xml:space="preserve"> inside the test area, these should be used at all times that the engine is running, this is so that </w:t>
      </w:r>
      <w:r w:rsidR="005048A9">
        <w:t xml:space="preserve">the tester is not exposed to carbon monoxide from the burning of hydrocarbons or NOS </w:t>
      </w:r>
      <w:r w:rsidR="0080752E">
        <w:t xml:space="preserve">which are both very hazardous to human health.  </w:t>
      </w:r>
    </w:p>
    <w:p w14:paraId="78DA4269" w14:textId="6832B9B7" w:rsidR="0080752E" w:rsidRDefault="0080752E" w:rsidP="00212E4D">
      <w:pPr>
        <w:jc w:val="both"/>
      </w:pPr>
    </w:p>
    <w:p w14:paraId="7D0BA02E" w14:textId="21A2258E" w:rsidR="0080752E" w:rsidRDefault="0080752E" w:rsidP="00212E4D">
      <w:pPr>
        <w:jc w:val="both"/>
      </w:pPr>
      <w:r>
        <w:t xml:space="preserve">Heat, as this is an operational engine It will be </w:t>
      </w:r>
      <w:r w:rsidR="00AD5BB5">
        <w:t>producing</w:t>
      </w:r>
      <w:r>
        <w:t xml:space="preserve"> </w:t>
      </w:r>
      <w:r w:rsidR="00AD5BB5">
        <w:t xml:space="preserve">heat of various levels.  Due to the </w:t>
      </w:r>
      <w:r w:rsidR="006F64F2">
        <w:t xml:space="preserve">requirements </w:t>
      </w:r>
      <w:r w:rsidR="00AD5BB5">
        <w:t>of the data capture</w:t>
      </w:r>
      <w:r w:rsidR="006F64F2">
        <w:t xml:space="preserve">, the ICE will have to reach full operational temperature.  </w:t>
      </w:r>
      <w:r w:rsidR="003B1F4B">
        <w:t xml:space="preserve">This will require the tester to </w:t>
      </w:r>
      <w:r w:rsidR="005A24EF">
        <w:t xml:space="preserve">manoeuvre </w:t>
      </w:r>
      <w:r w:rsidR="003B1F4B">
        <w:t xml:space="preserve">around the ICE while it is at full temperature this increases the risk of burns </w:t>
      </w:r>
      <w:r w:rsidR="00EF3254">
        <w:t xml:space="preserve">to the tester.  </w:t>
      </w:r>
      <w:r w:rsidR="00B51D62">
        <w:t xml:space="preserve">An </w:t>
      </w:r>
      <w:r w:rsidR="002727FC">
        <w:t>engineer’s</w:t>
      </w:r>
      <w:r w:rsidR="00B51D62">
        <w:t xml:space="preserve"> coat with long arms should be worn to protect the tester </w:t>
      </w:r>
      <w:r w:rsidR="002727FC">
        <w:t xml:space="preserve">from accidental burns.  </w:t>
      </w:r>
    </w:p>
    <w:p w14:paraId="582CD3F4" w14:textId="4ACC11A1" w:rsidR="00E73655" w:rsidRDefault="00E73655" w:rsidP="00212E4D">
      <w:pPr>
        <w:jc w:val="both"/>
      </w:pPr>
    </w:p>
    <w:p w14:paraId="11CD2D1A" w14:textId="7A0ED255" w:rsidR="00E73655" w:rsidRDefault="00E73655" w:rsidP="00212E4D">
      <w:pPr>
        <w:jc w:val="both"/>
      </w:pPr>
      <w:r>
        <w:lastRenderedPageBreak/>
        <w:t xml:space="preserve">There are several other general safety concerns </w:t>
      </w:r>
      <w:r w:rsidR="00482D30">
        <w:t xml:space="preserve">that should be </w:t>
      </w:r>
      <w:r w:rsidR="00E534C8">
        <w:t>recognised</w:t>
      </w:r>
      <w:r w:rsidR="00482D30">
        <w:t xml:space="preserve">, these refer to the environment that the rig is stationed.  Due to </w:t>
      </w:r>
      <w:r w:rsidR="006F26EE">
        <w:t xml:space="preserve">the test area being inside a </w:t>
      </w:r>
      <w:r w:rsidR="00E534C8">
        <w:t xml:space="preserve">working workshop normal safety precaution should be observed, this includes safety boots.  </w:t>
      </w:r>
    </w:p>
    <w:p w14:paraId="25A80DAD" w14:textId="3B2176FF" w:rsidR="00477DF8" w:rsidRDefault="00477DF8" w:rsidP="00212E4D">
      <w:pPr>
        <w:jc w:val="both"/>
      </w:pPr>
    </w:p>
    <w:p w14:paraId="0DDEE39D" w14:textId="426B7109" w:rsidR="00477DF8" w:rsidRDefault="005B2902" w:rsidP="00212E4D">
      <w:pPr>
        <w:pStyle w:val="Heading2"/>
        <w:jc w:val="both"/>
      </w:pPr>
      <w:bookmarkStart w:id="10" w:name="_Toc109216125"/>
      <w:r>
        <w:t>System testing</w:t>
      </w:r>
      <w:bookmarkEnd w:id="10"/>
    </w:p>
    <w:p w14:paraId="2EDC3F36" w14:textId="64876ED5" w:rsidR="005B2902" w:rsidRDefault="008E760E" w:rsidP="00212E4D">
      <w:pPr>
        <w:jc w:val="both"/>
      </w:pPr>
      <w:r>
        <w:t>The testing of the system underwent a few different processes</w:t>
      </w:r>
      <w:r w:rsidR="00B771C2">
        <w:t xml:space="preserve">.  Initially the use of a multi </w:t>
      </w:r>
      <w:r w:rsidR="00DA1198">
        <w:t>meter</w:t>
      </w:r>
      <w:r w:rsidR="00B771C2">
        <w:t xml:space="preserve"> was used, this was used to </w:t>
      </w:r>
      <w:r w:rsidR="008C0F7F">
        <w:t>find any current to any of the pins to the ECU</w:t>
      </w:r>
      <w:r w:rsidR="005A24EF">
        <w:t xml:space="preserve"> </w:t>
      </w:r>
      <w:r w:rsidR="008C0F7F">
        <w:t>(</w:t>
      </w:r>
      <w:r w:rsidR="00DA1198">
        <w:t>electronic</w:t>
      </w:r>
      <w:r w:rsidR="008C0F7F">
        <w:t xml:space="preserve"> control unit) </w:t>
      </w:r>
      <w:r w:rsidR="00B926C0">
        <w:t xml:space="preserve">while the ignition was switched off.  </w:t>
      </w:r>
      <w:r w:rsidR="00F25152">
        <w:t xml:space="preserve">On the </w:t>
      </w:r>
      <w:r w:rsidR="00A6738D">
        <w:t xml:space="preserve">Vauxhall </w:t>
      </w:r>
      <w:proofErr w:type="spellStart"/>
      <w:r w:rsidR="00A6738D">
        <w:t>motronic</w:t>
      </w:r>
      <w:proofErr w:type="spellEnd"/>
      <w:r w:rsidR="00A6738D">
        <w:t xml:space="preserve"> </w:t>
      </w:r>
      <w:r w:rsidR="00F25152">
        <w:t xml:space="preserve">the ECU controlled both the ignition and the </w:t>
      </w:r>
      <w:r w:rsidR="00DA1198">
        <w:t>fuelling</w:t>
      </w:r>
      <w:r w:rsidR="00F25152">
        <w:t xml:space="preserve"> </w:t>
      </w:r>
      <w:r w:rsidR="00A6738D">
        <w:t xml:space="preserve">as it is a </w:t>
      </w:r>
      <w:r w:rsidR="00A157DF">
        <w:t xml:space="preserve">55-pin </w:t>
      </w:r>
      <w:r w:rsidR="00032B9C">
        <w:t>system,</w:t>
      </w:r>
      <w:r w:rsidR="00A6738D">
        <w:t xml:space="preserve"> </w:t>
      </w:r>
      <w:r w:rsidR="00F25152">
        <w:t>but on the</w:t>
      </w:r>
      <w:r w:rsidR="00A157DF">
        <w:t xml:space="preserve"> L</w:t>
      </w:r>
      <w:r w:rsidR="00E6561F">
        <w:t xml:space="preserve">E3 </w:t>
      </w:r>
      <w:r w:rsidR="00AF35CB">
        <w:t xml:space="preserve">there was two separate units, one to control the ignition and one to control the fuel systems. </w:t>
      </w:r>
      <w:r w:rsidR="003826F7">
        <w:t xml:space="preserve">Once this was tested the same procedure was then repeated but with the ignition switched on.  This </w:t>
      </w:r>
      <w:r w:rsidR="00344FD7">
        <w:t xml:space="preserve">was done to find which pins in the ECU </w:t>
      </w:r>
      <w:r w:rsidR="004F25B2">
        <w:t xml:space="preserve">related to what components, some components require priming before </w:t>
      </w:r>
      <w:r w:rsidR="00994856">
        <w:t xml:space="preserve">ignition and cranking can commence while others are </w:t>
      </w:r>
      <w:r w:rsidR="00F662F7">
        <w:t>axillary</w:t>
      </w:r>
      <w:r w:rsidR="00994856">
        <w:t xml:space="preserve"> components </w:t>
      </w:r>
      <w:r w:rsidR="00F662F7">
        <w:t xml:space="preserve">that will be activated once the ICE is running.  </w:t>
      </w:r>
    </w:p>
    <w:p w14:paraId="21E10F97" w14:textId="521FCD40" w:rsidR="00A505E4" w:rsidRDefault="00A505E4" w:rsidP="00212E4D">
      <w:pPr>
        <w:jc w:val="both"/>
      </w:pPr>
    </w:p>
    <w:p w14:paraId="2911EF56" w14:textId="41F46642" w:rsidR="00A505E4" w:rsidRPr="00381145" w:rsidRDefault="00880F0D" w:rsidP="00212E4D">
      <w:pPr>
        <w:jc w:val="both"/>
        <w:rPr>
          <w:rFonts w:cstheme="minorHAnsi"/>
        </w:rPr>
      </w:pPr>
      <w:r>
        <w:t>Resistance</w:t>
      </w:r>
      <w:r w:rsidR="00FB4994">
        <w:t xml:space="preserve"> was also measured in certain components these </w:t>
      </w:r>
      <w:r w:rsidR="002F31BD">
        <w:t>were</w:t>
      </w:r>
      <w:r w:rsidR="00FB4994">
        <w:t xml:space="preserve"> the fuel injectors</w:t>
      </w:r>
      <w:r w:rsidR="005C2660">
        <w:t>,</w:t>
      </w:r>
      <w:r w:rsidR="00FB4994">
        <w:t xml:space="preserve"> </w:t>
      </w:r>
      <w:r w:rsidR="005C2660">
        <w:t xml:space="preserve">coolant temperature valve, </w:t>
      </w:r>
      <w:r w:rsidR="00496D82">
        <w:t xml:space="preserve">throttle switch, and axillary air valve.  </w:t>
      </w:r>
      <w:r w:rsidR="00BD194B">
        <w:t xml:space="preserve">This was to ensure that </w:t>
      </w:r>
      <w:r w:rsidR="002F31BD">
        <w:t xml:space="preserve">condition of the components and </w:t>
      </w:r>
      <w:r w:rsidR="002F31BD" w:rsidRPr="00381145">
        <w:rPr>
          <w:rFonts w:cstheme="minorHAnsi"/>
        </w:rPr>
        <w:t xml:space="preserve">to make sure that the valves and sensors would be working as intended.  </w:t>
      </w:r>
    </w:p>
    <w:p w14:paraId="3F47E53C" w14:textId="4432142D" w:rsidR="00501A7B" w:rsidRPr="00381145" w:rsidRDefault="00501A7B" w:rsidP="00212E4D">
      <w:pPr>
        <w:jc w:val="both"/>
        <w:rPr>
          <w:rFonts w:cstheme="minorHAnsi"/>
        </w:rPr>
      </w:pPr>
    </w:p>
    <w:p w14:paraId="03BF1329" w14:textId="57A536B3" w:rsidR="00707757" w:rsidRPr="00381145" w:rsidRDefault="00501A7B" w:rsidP="00212E4D">
      <w:pPr>
        <w:jc w:val="both"/>
        <w:rPr>
          <w:rFonts w:cstheme="minorHAnsi"/>
        </w:rPr>
      </w:pPr>
      <w:r w:rsidRPr="00381145">
        <w:rPr>
          <w:rFonts w:cstheme="minorHAnsi"/>
        </w:rPr>
        <w:t xml:space="preserve">An oscilloscope was then used to gather data on the behaviour of the engine at different temperatures.  The initial reading was from cold cranking then at 10°C intervals starting at 20°C till the engine was at operating temperature. </w:t>
      </w:r>
      <w:r w:rsidR="00F1393C" w:rsidRPr="00381145">
        <w:rPr>
          <w:rFonts w:cstheme="minorHAnsi"/>
        </w:rPr>
        <w:t xml:space="preserve">This being 60°C for the LE3 and </w:t>
      </w:r>
      <w:r w:rsidR="006757D6" w:rsidRPr="00381145">
        <w:rPr>
          <w:rFonts w:cstheme="minorHAnsi"/>
        </w:rPr>
        <w:t xml:space="preserve">80°C for the </w:t>
      </w:r>
      <w:proofErr w:type="spellStart"/>
      <w:r w:rsidR="006757D6" w:rsidRPr="00381145">
        <w:rPr>
          <w:rFonts w:cstheme="minorHAnsi"/>
        </w:rPr>
        <w:t>motronic</w:t>
      </w:r>
      <w:proofErr w:type="spellEnd"/>
      <w:r w:rsidR="006757D6" w:rsidRPr="00381145">
        <w:rPr>
          <w:rFonts w:cstheme="minorHAnsi"/>
        </w:rPr>
        <w:t xml:space="preserve">.  </w:t>
      </w:r>
      <w:r w:rsidRPr="00381145">
        <w:rPr>
          <w:rFonts w:cstheme="minorHAnsi"/>
        </w:rPr>
        <w:t xml:space="preserve">A probe was inserted into the oil </w:t>
      </w:r>
      <w:r w:rsidR="00457377" w:rsidRPr="00457377">
        <w:rPr>
          <w:rFonts w:cstheme="minorHAnsi"/>
        </w:rPr>
        <w:t>reservoir</w:t>
      </w:r>
      <w:r w:rsidRPr="00381145">
        <w:rPr>
          <w:rFonts w:cstheme="minorHAnsi"/>
        </w:rPr>
        <w:t xml:space="preserve"> by removing the dipstick and using this as a channel to read the oil temperature as this would give the closest reading to the overall temperature of the engine.  </w:t>
      </w:r>
    </w:p>
    <w:p w14:paraId="6927F2AD" w14:textId="77777777" w:rsidR="00707757" w:rsidRPr="00381145" w:rsidRDefault="00707757" w:rsidP="00212E4D">
      <w:pPr>
        <w:jc w:val="both"/>
        <w:rPr>
          <w:rFonts w:cstheme="minorHAnsi"/>
        </w:rPr>
      </w:pPr>
    </w:p>
    <w:p w14:paraId="503CD2F8" w14:textId="544EABF7" w:rsidR="00501A7B" w:rsidRPr="00381145" w:rsidRDefault="00501A7B" w:rsidP="00212E4D">
      <w:pPr>
        <w:jc w:val="both"/>
        <w:rPr>
          <w:rFonts w:cstheme="minorHAnsi"/>
        </w:rPr>
      </w:pPr>
      <w:r w:rsidRPr="00381145">
        <w:rPr>
          <w:rFonts w:cstheme="minorHAnsi"/>
        </w:rPr>
        <w:t xml:space="preserve">Depending on the engine being tested different components would be tested, </w:t>
      </w:r>
      <w:r w:rsidR="00C35F71" w:rsidRPr="00381145">
        <w:rPr>
          <w:rFonts w:cstheme="minorHAnsi"/>
        </w:rPr>
        <w:t xml:space="preserve">for the LE3 these were </w:t>
      </w:r>
      <w:r w:rsidR="009105B9" w:rsidRPr="00381145">
        <w:rPr>
          <w:rFonts w:cstheme="minorHAnsi"/>
        </w:rPr>
        <w:t>pin 3</w:t>
      </w:r>
      <w:r w:rsidR="00100FDA" w:rsidRPr="00381145">
        <w:rPr>
          <w:rFonts w:cstheme="minorHAnsi"/>
        </w:rPr>
        <w:t xml:space="preserve"> pin </w:t>
      </w:r>
      <w:r w:rsidR="009D1871" w:rsidRPr="00381145">
        <w:rPr>
          <w:rFonts w:cstheme="minorHAnsi"/>
        </w:rPr>
        <w:t xml:space="preserve">8 and the resistance of the NTC2 sensor.  Pin 3 </w:t>
      </w:r>
      <w:r w:rsidR="00E83774" w:rsidRPr="00381145">
        <w:rPr>
          <w:rFonts w:cstheme="minorHAnsi"/>
        </w:rPr>
        <w:t xml:space="preserve">gives a reading on the </w:t>
      </w:r>
      <w:r w:rsidR="00AE7643" w:rsidRPr="00381145">
        <w:rPr>
          <w:rFonts w:cstheme="minorHAnsi"/>
        </w:rPr>
        <w:t>injector on time</w:t>
      </w:r>
      <w:r w:rsidR="00A02DDA" w:rsidRPr="00381145">
        <w:rPr>
          <w:rFonts w:cstheme="minorHAnsi"/>
        </w:rPr>
        <w:t xml:space="preserve"> and would be </w:t>
      </w:r>
      <w:r w:rsidR="00554B8A" w:rsidRPr="00381145">
        <w:rPr>
          <w:rFonts w:cstheme="minorHAnsi"/>
        </w:rPr>
        <w:t xml:space="preserve">measured with the engine running.  Pin 8 is a voltage reading and would be taken with the engine stopped </w:t>
      </w:r>
      <w:r w:rsidR="00B755AA" w:rsidRPr="00381145">
        <w:rPr>
          <w:rFonts w:cstheme="minorHAnsi"/>
        </w:rPr>
        <w:t xml:space="preserve">and so would the resistance of the NTC2 sensor.  Once these reading were gained then the engine would be </w:t>
      </w:r>
      <w:r w:rsidR="00574264" w:rsidRPr="00381145">
        <w:rPr>
          <w:rFonts w:cstheme="minorHAnsi"/>
        </w:rPr>
        <w:t>run again to the next temperature threshold and the same measurements taken.</w:t>
      </w:r>
    </w:p>
    <w:p w14:paraId="76C9F728" w14:textId="3D1BAEB8" w:rsidR="00574264" w:rsidRPr="00381145" w:rsidRDefault="00574264" w:rsidP="00212E4D">
      <w:pPr>
        <w:jc w:val="both"/>
        <w:rPr>
          <w:rFonts w:cstheme="minorHAnsi"/>
        </w:rPr>
      </w:pPr>
    </w:p>
    <w:p w14:paraId="6A0AA5FA" w14:textId="70A94D53" w:rsidR="00574264" w:rsidRDefault="00707757" w:rsidP="00212E4D">
      <w:pPr>
        <w:jc w:val="both"/>
        <w:rPr>
          <w:rFonts w:cstheme="minorHAnsi"/>
        </w:rPr>
      </w:pPr>
      <w:r w:rsidRPr="00381145">
        <w:rPr>
          <w:rFonts w:cstheme="minorHAnsi"/>
        </w:rPr>
        <w:lastRenderedPageBreak/>
        <w:t xml:space="preserve">With the </w:t>
      </w:r>
      <w:proofErr w:type="spellStart"/>
      <w:r w:rsidRPr="00381145">
        <w:rPr>
          <w:rFonts w:cstheme="minorHAnsi"/>
        </w:rPr>
        <w:t>Motronic</w:t>
      </w:r>
      <w:proofErr w:type="spellEnd"/>
      <w:r w:rsidRPr="00381145">
        <w:rPr>
          <w:rFonts w:cstheme="minorHAnsi"/>
        </w:rPr>
        <w:t xml:space="preserve"> </w:t>
      </w:r>
      <w:r w:rsidR="009C307B">
        <w:rPr>
          <w:rFonts w:cstheme="minorHAnsi"/>
        </w:rPr>
        <w:t xml:space="preserve">the same principle was repeated but additional pins and components were tested.  These pins </w:t>
      </w:r>
      <w:r w:rsidR="009725CC">
        <w:rPr>
          <w:rFonts w:cstheme="minorHAnsi"/>
        </w:rPr>
        <w:t xml:space="preserve">are, </w:t>
      </w:r>
      <w:r w:rsidR="00144E1B">
        <w:rPr>
          <w:rFonts w:cstheme="minorHAnsi"/>
        </w:rPr>
        <w:t xml:space="preserve">pin 4 </w:t>
      </w:r>
      <w:r w:rsidR="00015352">
        <w:rPr>
          <w:rFonts w:cstheme="minorHAnsi"/>
        </w:rPr>
        <w:t>which</w:t>
      </w:r>
      <w:r w:rsidR="00144E1B">
        <w:rPr>
          <w:rFonts w:cstheme="minorHAnsi"/>
        </w:rPr>
        <w:t xml:space="preserve"> is connected to the rotary idle valve</w:t>
      </w:r>
      <w:r w:rsidR="009725CC">
        <w:rPr>
          <w:rFonts w:cstheme="minorHAnsi"/>
        </w:rPr>
        <w:t>,</w:t>
      </w:r>
      <w:r w:rsidR="00144E1B">
        <w:rPr>
          <w:rFonts w:cstheme="minorHAnsi"/>
        </w:rPr>
        <w:t xml:space="preserve"> Pin 5</w:t>
      </w:r>
      <w:r w:rsidR="009725CC">
        <w:rPr>
          <w:rFonts w:cstheme="minorHAnsi"/>
        </w:rPr>
        <w:t xml:space="preserve"> connected to the charcoal cannister and pin 28 </w:t>
      </w:r>
      <w:r w:rsidR="00457377">
        <w:rPr>
          <w:rFonts w:cstheme="minorHAnsi"/>
        </w:rPr>
        <w:t>which</w:t>
      </w:r>
      <w:r w:rsidR="002F5D95">
        <w:rPr>
          <w:rFonts w:cstheme="minorHAnsi"/>
        </w:rPr>
        <w:t xml:space="preserve"> is connected to the lambda sensor.  Pin 44 was also </w:t>
      </w:r>
      <w:r w:rsidR="00123794">
        <w:rPr>
          <w:rFonts w:cstheme="minorHAnsi"/>
        </w:rPr>
        <w:t xml:space="preserve">tested as it was connected to the NCT1 this was only tested at 20°C and </w:t>
      </w:r>
      <w:r w:rsidR="00476B7F">
        <w:rPr>
          <w:rFonts w:cstheme="minorHAnsi"/>
        </w:rPr>
        <w:t xml:space="preserve">80°C.  </w:t>
      </w:r>
    </w:p>
    <w:p w14:paraId="515C20F8" w14:textId="5669A894" w:rsidR="00BA47D2" w:rsidRDefault="00BA47D2" w:rsidP="00212E4D">
      <w:pPr>
        <w:jc w:val="both"/>
        <w:rPr>
          <w:rFonts w:cstheme="minorHAnsi"/>
        </w:rPr>
      </w:pPr>
    </w:p>
    <w:p w14:paraId="2E75117B" w14:textId="77777777" w:rsidR="00BA47D2" w:rsidRPr="00381145" w:rsidRDefault="00BA47D2" w:rsidP="00212E4D">
      <w:pPr>
        <w:jc w:val="both"/>
        <w:rPr>
          <w:rFonts w:cstheme="minorHAnsi"/>
        </w:rPr>
      </w:pPr>
    </w:p>
    <w:p w14:paraId="6F637966" w14:textId="563540CE" w:rsidR="00C35F71" w:rsidRDefault="00C35F71" w:rsidP="00212E4D">
      <w:pPr>
        <w:jc w:val="both"/>
        <w:rPr>
          <w:rFonts w:ascii="Arial" w:hAnsi="Arial" w:cs="Arial"/>
        </w:rPr>
      </w:pPr>
    </w:p>
    <w:p w14:paraId="5403F753" w14:textId="77777777" w:rsidR="00C35F71" w:rsidRDefault="00C35F71" w:rsidP="00212E4D">
      <w:pPr>
        <w:jc w:val="both"/>
      </w:pPr>
    </w:p>
    <w:p w14:paraId="489AC08D" w14:textId="73D9BC55" w:rsidR="007C719C" w:rsidRDefault="007C719C" w:rsidP="00212E4D">
      <w:pPr>
        <w:jc w:val="both"/>
      </w:pPr>
    </w:p>
    <w:p w14:paraId="6DB8E261" w14:textId="77777777" w:rsidR="0044143A" w:rsidRPr="0044143A" w:rsidRDefault="0044143A" w:rsidP="00212E4D">
      <w:pPr>
        <w:jc w:val="both"/>
      </w:pPr>
    </w:p>
    <w:p w14:paraId="654A5479" w14:textId="05DEB74E" w:rsidR="00DA7C29" w:rsidRDefault="00DA7C29" w:rsidP="00212E4D">
      <w:pPr>
        <w:pStyle w:val="Heading1"/>
        <w:numPr>
          <w:ilvl w:val="0"/>
          <w:numId w:val="0"/>
        </w:numPr>
        <w:ind w:left="432"/>
        <w:jc w:val="both"/>
      </w:pPr>
      <w:r>
        <w:br w:type="page"/>
      </w:r>
    </w:p>
    <w:p w14:paraId="6F978EA1" w14:textId="49F49381" w:rsidR="006B7AE4" w:rsidRDefault="007E2BC8" w:rsidP="00212E4D">
      <w:pPr>
        <w:pStyle w:val="Heading1"/>
        <w:jc w:val="both"/>
      </w:pPr>
      <w:bookmarkStart w:id="11" w:name="_Toc109216126"/>
      <w:r>
        <w:lastRenderedPageBreak/>
        <w:t>Wave pattens</w:t>
      </w:r>
      <w:bookmarkEnd w:id="11"/>
    </w:p>
    <w:p w14:paraId="46CB9CBF" w14:textId="5167443E" w:rsidR="00BA65C5" w:rsidRPr="00BA65C5" w:rsidRDefault="00FB737E" w:rsidP="00BA65C5">
      <w:r>
        <w:t xml:space="preserve">The graphs that are produced are known as wave </w:t>
      </w:r>
      <w:r w:rsidR="00D66B60">
        <w:t xml:space="preserve">scope pattens. </w:t>
      </w:r>
      <w:r w:rsidR="006F70DC">
        <w:t>The reason that they are used is due to the ability to show dynamic data</w:t>
      </w:r>
      <w:r w:rsidR="00884805">
        <w:t xml:space="preserve">, being a snapshot of </w:t>
      </w:r>
      <w:r w:rsidR="00C20468">
        <w:t>a period</w:t>
      </w:r>
      <w:r w:rsidR="00884805">
        <w:t xml:space="preserve"> in the cycle or to be used continuously </w:t>
      </w:r>
      <w:r w:rsidR="00DE6508">
        <w:t xml:space="preserve">and helping with fault finding.  When used continuously </w:t>
      </w:r>
      <w:r w:rsidR="004A4135">
        <w:t xml:space="preserve">it can show any </w:t>
      </w:r>
      <w:r w:rsidR="00C20468">
        <w:t>inconsistencies</w:t>
      </w:r>
      <w:r w:rsidR="004A4135">
        <w:t xml:space="preserve"> in the electronic system.  This can range from a sensor that is out of specifications </w:t>
      </w:r>
      <w:r w:rsidR="00970ECB">
        <w:t>to problems with a programmed mem</w:t>
      </w:r>
      <w:r w:rsidR="00D27E9F">
        <w:t xml:space="preserve">ory in the ecu.  Care </w:t>
      </w:r>
      <w:r w:rsidR="00C20468">
        <w:t>must</w:t>
      </w:r>
      <w:r w:rsidR="00D27E9F">
        <w:t xml:space="preserve"> be taken when testing though</w:t>
      </w:r>
      <w:r w:rsidR="00834686">
        <w:t xml:space="preserve">, this id due to certain components can </w:t>
      </w:r>
      <w:r w:rsidR="00C20468">
        <w:t>influence</w:t>
      </w:r>
      <w:r w:rsidR="00834686">
        <w:t xml:space="preserve"> the readings.  Things such as the HTC cables </w:t>
      </w:r>
      <w:r w:rsidR="00E3748A">
        <w:t xml:space="preserve">that go to the spark plugs from the </w:t>
      </w:r>
      <w:r w:rsidR="009D36BF">
        <w:t xml:space="preserve">coil pack to the distributor </w:t>
      </w:r>
      <w:r w:rsidR="00F40F17">
        <w:t>can cause high levels of b</w:t>
      </w:r>
      <w:r w:rsidR="00F8523A">
        <w:t>a</w:t>
      </w:r>
      <w:r w:rsidR="00F40F17">
        <w:t xml:space="preserve">ck </w:t>
      </w:r>
      <w:r w:rsidR="00F8523A">
        <w:t>electric magnetic</w:t>
      </w:r>
      <w:r w:rsidR="00F40F17">
        <w:t xml:space="preserve"> </w:t>
      </w:r>
      <w:r w:rsidR="00F8523A">
        <w:t xml:space="preserve">field (back EMF) </w:t>
      </w:r>
      <w:r w:rsidR="00D00239">
        <w:t xml:space="preserve">to be read when the </w:t>
      </w:r>
      <w:r w:rsidR="003D0B9D">
        <w:t>measuring</w:t>
      </w:r>
      <w:r w:rsidR="00D00239">
        <w:t xml:space="preserve"> devices are close but not attacked to the </w:t>
      </w:r>
      <w:r w:rsidR="003D0B9D">
        <w:t xml:space="preserve">ignition system.  </w:t>
      </w:r>
      <w:r w:rsidR="00A06578">
        <w:t>This is reduced with soe systems such as distributor less direct ignition</w:t>
      </w:r>
      <w:r w:rsidR="00C7650E">
        <w:t xml:space="preserve">.  This is due to the coil pack is directly attached to the sparkplug </w:t>
      </w:r>
      <w:r w:rsidR="00C20468">
        <w:t xml:space="preserve">meaning that the high levels of voltage do not have to travel along cables to distributors and then to the spark plugs.  </w:t>
      </w:r>
    </w:p>
    <w:p w14:paraId="239DB818" w14:textId="3BD05556" w:rsidR="007E2BC8" w:rsidRDefault="000F405C" w:rsidP="000F405C">
      <w:pPr>
        <w:pStyle w:val="Heading2"/>
      </w:pPr>
      <w:bookmarkStart w:id="12" w:name="_Toc109216127"/>
      <w:r>
        <w:t>Idle</w:t>
      </w:r>
      <w:r w:rsidR="00F42D01">
        <w:t xml:space="preserve"> </w:t>
      </w:r>
      <w:r w:rsidR="00856EDD">
        <w:t>and ignition</w:t>
      </w:r>
      <w:bookmarkEnd w:id="12"/>
      <w:r w:rsidR="00856EDD">
        <w:t xml:space="preserve"> </w:t>
      </w:r>
    </w:p>
    <w:p w14:paraId="065C1C9A" w14:textId="77777777" w:rsidR="00B74A40" w:rsidRDefault="0069792E" w:rsidP="00B74A40">
      <w:pPr>
        <w:keepNext/>
      </w:pPr>
      <w:r w:rsidRPr="0069792E">
        <w:rPr>
          <w:noProof/>
        </w:rPr>
        <w:drawing>
          <wp:inline distT="0" distB="0" distL="0" distR="0" wp14:anchorId="58E493E2" wp14:editId="37D39F1A">
            <wp:extent cx="5731510" cy="4449445"/>
            <wp:effectExtent l="0" t="0" r="2540" b="8255"/>
            <wp:docPr id="2" name="Picture 2" descr="Graphical user interface, 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 box and whisker chart&#10;&#10;Description automatically generated"/>
                    <pic:cNvPicPr/>
                  </pic:nvPicPr>
                  <pic:blipFill>
                    <a:blip r:embed="rId18"/>
                    <a:stretch>
                      <a:fillRect/>
                    </a:stretch>
                  </pic:blipFill>
                  <pic:spPr>
                    <a:xfrm>
                      <a:off x="0" y="0"/>
                      <a:ext cx="5731510" cy="4449445"/>
                    </a:xfrm>
                    <a:prstGeom prst="rect">
                      <a:avLst/>
                    </a:prstGeom>
                  </pic:spPr>
                </pic:pic>
              </a:graphicData>
            </a:graphic>
          </wp:inline>
        </w:drawing>
      </w:r>
    </w:p>
    <w:p w14:paraId="7C954460" w14:textId="70D66AE2" w:rsidR="00856EDD" w:rsidRPr="00856EDD" w:rsidRDefault="00B74A40" w:rsidP="00B74A40">
      <w:pPr>
        <w:pStyle w:val="Caption"/>
      </w:pPr>
      <w:bookmarkStart w:id="13" w:name="_Toc109051607"/>
      <w:r>
        <w:t xml:space="preserve">Figure </w:t>
      </w:r>
      <w:fldSimple w:instr=" SEQ Figure \* ARABIC ">
        <w:r w:rsidR="00EC775A">
          <w:rPr>
            <w:noProof/>
          </w:rPr>
          <w:t>1</w:t>
        </w:r>
      </w:fldSimple>
      <w:r>
        <w:t xml:space="preserve"> Scope pattern showing the primary coil stages</w:t>
      </w:r>
      <w:bookmarkEnd w:id="13"/>
    </w:p>
    <w:p w14:paraId="0D850FEF" w14:textId="4DB3E187" w:rsidR="00F42D01" w:rsidRDefault="00E54953" w:rsidP="00F42D01">
      <w:r>
        <w:lastRenderedPageBreak/>
        <w:t xml:space="preserve">From figure 1 there can be seen that there are 4 distinct stages </w:t>
      </w:r>
      <w:r w:rsidR="00863A07">
        <w:t xml:space="preserve">to ignition.  These are as follows.  1 This is </w:t>
      </w:r>
      <w:r w:rsidR="00985768">
        <w:t>known as the dwell time, this is where the primary coil is earth</w:t>
      </w:r>
      <w:r w:rsidR="008D600B">
        <w:t>ed</w:t>
      </w:r>
      <w:r w:rsidR="00985768">
        <w:t xml:space="preserve"> </w:t>
      </w:r>
      <w:r w:rsidR="00BD3619">
        <w:t xml:space="preserve">building up charge </w:t>
      </w:r>
      <w:r w:rsidR="008D600B">
        <w:t xml:space="preserve">ready </w:t>
      </w:r>
      <w:r w:rsidR="00B61734">
        <w:t xml:space="preserve">for ignition.  As there are primary and secondary coils in the coil pack </w:t>
      </w:r>
      <w:r w:rsidR="00B41115">
        <w:t xml:space="preserve">there needs to be </w:t>
      </w:r>
      <w:r w:rsidR="005A24EF">
        <w:t>a period</w:t>
      </w:r>
      <w:r w:rsidR="00B41115">
        <w:t xml:space="preserve"> for the primary </w:t>
      </w:r>
      <w:r w:rsidR="000623C8">
        <w:t>coil</w:t>
      </w:r>
      <w:r w:rsidR="00133CB2">
        <w:t xml:space="preserve"> to build charge </w:t>
      </w:r>
      <w:r w:rsidR="000623C8">
        <w:t xml:space="preserve">to then be amplified and sent to the </w:t>
      </w:r>
      <w:r w:rsidR="00511D04">
        <w:t>distributor</w:t>
      </w:r>
      <w:r w:rsidR="000623C8">
        <w:t xml:space="preserve"> or spark plugs by the secondary coils.  </w:t>
      </w:r>
      <w:r w:rsidR="00BD285B">
        <w:t xml:space="preserve">The time </w:t>
      </w:r>
      <w:r w:rsidR="00303927">
        <w:t xml:space="preserve">that this takes place in can vary depending on the type of system </w:t>
      </w:r>
      <w:r w:rsidR="00A3563D">
        <w:t>and how advanced it is, but the standard is to take between 3-</w:t>
      </w:r>
      <w:r w:rsidR="00D00700">
        <w:t xml:space="preserve">6ms.  This dwell time can </w:t>
      </w:r>
      <w:r w:rsidR="00D33868">
        <w:t>change</w:t>
      </w:r>
      <w:r w:rsidR="00D00700">
        <w:t xml:space="preserve"> </w:t>
      </w:r>
      <w:r w:rsidR="00D33868">
        <w:t>depending</w:t>
      </w:r>
      <w:r w:rsidR="00D00700">
        <w:t xml:space="preserve"> on certain factor such as </w:t>
      </w:r>
      <w:r w:rsidR="005A24EF">
        <w:t>temperature</w:t>
      </w:r>
      <w:r w:rsidR="00D33868">
        <w:t xml:space="preserve"> and </w:t>
      </w:r>
      <w:r w:rsidR="00693531">
        <w:t>humidity.</w:t>
      </w:r>
    </w:p>
    <w:p w14:paraId="7DB5BB27" w14:textId="147F875D" w:rsidR="00511D04" w:rsidRDefault="00511D04" w:rsidP="00F42D01">
      <w:r>
        <w:t xml:space="preserve">2 Marks the </w:t>
      </w:r>
      <w:r w:rsidR="00DA4FAE">
        <w:t xml:space="preserve">moment of ignition, this is shown with a very large spike going well over 150 volts.  </w:t>
      </w:r>
      <w:r w:rsidR="005963E5">
        <w:t xml:space="preserve">This voltage then drops down </w:t>
      </w:r>
      <w:r w:rsidR="005A24EF">
        <w:t>quickly,</w:t>
      </w:r>
      <w:r w:rsidR="005963E5">
        <w:t xml:space="preserve"> but this is still inside the ignition </w:t>
      </w:r>
      <w:r w:rsidR="00091EE8">
        <w:t xml:space="preserve">window and the last upturn is the resurgence of the voltage </w:t>
      </w:r>
      <w:r w:rsidR="0060139B">
        <w:t>going to the spark before closing off ignition.</w:t>
      </w:r>
    </w:p>
    <w:p w14:paraId="30B173CB" w14:textId="688428D3" w:rsidR="0060139B" w:rsidRDefault="0060139B" w:rsidP="00F42D01">
      <w:r>
        <w:t xml:space="preserve">3 This is </w:t>
      </w:r>
      <w:r w:rsidR="00400E9C">
        <w:t xml:space="preserve">known as the resonance period, this happens due to the </w:t>
      </w:r>
      <w:r w:rsidR="00BA4AE5">
        <w:t xml:space="preserve">collapsing of the electric </w:t>
      </w:r>
      <w:r w:rsidR="00046B21">
        <w:t>magnetic</w:t>
      </w:r>
      <w:r w:rsidR="00BA4AE5">
        <w:t xml:space="preserve"> field that was generated </w:t>
      </w:r>
      <w:r w:rsidR="00046B21">
        <w:t xml:space="preserve">due to the magnification of the coils to produce the ignition spark.  </w:t>
      </w:r>
      <w:r w:rsidR="00257D51">
        <w:t xml:space="preserve">This occurs in any electric </w:t>
      </w:r>
      <w:r w:rsidR="00B53751">
        <w:t>circuit</w:t>
      </w:r>
      <w:r w:rsidR="00257D51">
        <w:t xml:space="preserve"> that</w:t>
      </w:r>
      <w:r w:rsidR="00530860">
        <w:t xml:space="preserve"> generates </w:t>
      </w:r>
      <w:r w:rsidR="009D73B7">
        <w:t xml:space="preserve">its own electric magnetic field.  </w:t>
      </w:r>
    </w:p>
    <w:p w14:paraId="16D53AEA" w14:textId="4E87EEBE" w:rsidR="009D73B7" w:rsidRDefault="009D73B7" w:rsidP="00F42D01">
      <w:r>
        <w:t xml:space="preserve">The last part, part 4, is the </w:t>
      </w:r>
      <w:r w:rsidR="008A2036">
        <w:t>neutral time when the circuit is not active</w:t>
      </w:r>
      <w:r w:rsidR="00BD285B">
        <w:t xml:space="preserve">, when its not preparing for the act of ignition.  This </w:t>
      </w:r>
      <w:r w:rsidR="00693531">
        <w:t xml:space="preserve">is the only part of the cycle that will vary in </w:t>
      </w:r>
      <w:r w:rsidR="0020528E">
        <w:t>length significantly.  This is due to when the engine is under</w:t>
      </w:r>
      <w:r w:rsidR="00C84626">
        <w:t xml:space="preserve"> </w:t>
      </w:r>
      <w:r w:rsidR="00887F8C">
        <w:t xml:space="preserve">acceleration </w:t>
      </w:r>
      <w:r w:rsidR="009C3219">
        <w:t xml:space="preserve">the process of combustion will be needed to be </w:t>
      </w:r>
      <w:r w:rsidR="00B53751">
        <w:t>achieved</w:t>
      </w:r>
      <w:r w:rsidR="009C3219">
        <w:t xml:space="preserve"> faster.  This will shorten the </w:t>
      </w:r>
      <w:r w:rsidR="00C84626">
        <w:t xml:space="preserve">time between ignition </w:t>
      </w:r>
      <w:r w:rsidR="0006552E">
        <w:t xml:space="preserve">acts, and the same will </w:t>
      </w:r>
      <w:r w:rsidR="00B53751">
        <w:t>apply</w:t>
      </w:r>
      <w:r w:rsidR="0006552E">
        <w:t xml:space="preserve"> but the other way when deaccelerating </w:t>
      </w:r>
      <w:r w:rsidR="00B53751">
        <w:t xml:space="preserve">with no load will lengthen the time between ignition acts.  </w:t>
      </w:r>
    </w:p>
    <w:p w14:paraId="4FDED3F4" w14:textId="6D7D4777" w:rsidR="00AA73CD" w:rsidRDefault="00AA73CD" w:rsidP="00F42D01"/>
    <w:p w14:paraId="2623C0A7" w14:textId="2EE2DB13" w:rsidR="00DB73C4" w:rsidRDefault="00506644" w:rsidP="00F42D01">
      <w:r>
        <w:t xml:space="preserve">When the </w:t>
      </w:r>
      <w:r w:rsidR="008E2D13">
        <w:t>engine is first starting with a cold start the engine will require more fuel for combustion.  This is due to vapourised fuel burns better at a higher temperature and is ‘sluggish’ to combust at lower temperatures.</w:t>
      </w:r>
      <w:r w:rsidR="00DB73C4">
        <w:t xml:space="preserve">  </w:t>
      </w:r>
      <w:r w:rsidR="00421375">
        <w:t>The way that this is combatted by the ECU is by increasing the on time of the injectors to get more fuel into the combustion cham</w:t>
      </w:r>
      <w:r w:rsidR="003558E6">
        <w:t xml:space="preserve">ber.  The drawback from this system is the </w:t>
      </w:r>
      <w:r w:rsidR="00200A64">
        <w:t xml:space="preserve">chance to flood the chamber with fuel and halting combustion. </w:t>
      </w:r>
      <w:r w:rsidR="001F5490">
        <w:t xml:space="preserve"> </w:t>
      </w:r>
      <w:r w:rsidR="00A471AC">
        <w:t xml:space="preserve">A sensor that would help with this process is a lambda sensor, </w:t>
      </w:r>
      <w:proofErr w:type="gramStart"/>
      <w:r w:rsidR="00A471AC">
        <w:t>this senses</w:t>
      </w:r>
      <w:proofErr w:type="gramEnd"/>
      <w:r w:rsidR="00A471AC">
        <w:t xml:space="preserve"> the amount of </w:t>
      </w:r>
      <w:r w:rsidR="00FC4D04">
        <w:t>oxygen is left exiting the combustion chamber.  Less oxygen lea</w:t>
      </w:r>
      <w:r w:rsidR="00CD0BAD">
        <w:t xml:space="preserve">ving means a more complete burn of the fuel.  The </w:t>
      </w:r>
      <w:proofErr w:type="spellStart"/>
      <w:r w:rsidR="00CD0BAD">
        <w:t>motroni</w:t>
      </w:r>
      <w:proofErr w:type="spellEnd"/>
      <w:r w:rsidR="00CD0BAD">
        <w:t xml:space="preserve"> is fitted with a lambda sensor but it is a</w:t>
      </w:r>
      <w:r w:rsidR="002D1A70">
        <w:t>n</w:t>
      </w:r>
      <w:r w:rsidR="00CD0BAD">
        <w:t xml:space="preserve"> </w:t>
      </w:r>
      <w:r w:rsidR="002D1A70">
        <w:t xml:space="preserve">old version.  This means that it is not affecting the </w:t>
      </w:r>
      <w:r w:rsidR="00856394">
        <w:t>start-up</w:t>
      </w:r>
      <w:r w:rsidR="002D1A70">
        <w:t xml:space="preserve"> process </w:t>
      </w:r>
      <w:r w:rsidR="00856394">
        <w:t xml:space="preserve">due to lambda sensors need to get up to an operating temperature.  New lambda sensors are </w:t>
      </w:r>
      <w:r w:rsidR="00253A70">
        <w:t>self-heating</w:t>
      </w:r>
      <w:r w:rsidR="00856394">
        <w:t xml:space="preserve"> and can be </w:t>
      </w:r>
      <w:r w:rsidR="00F1610D">
        <w:t>efficiently used a much earlier point, also</w:t>
      </w:r>
      <w:r w:rsidR="00AA4166">
        <w:t xml:space="preserve"> allows mounting</w:t>
      </w:r>
      <w:r w:rsidR="00F1610D">
        <w:t xml:space="preserve"> away from </w:t>
      </w:r>
      <w:r w:rsidR="00253A70">
        <w:t>the engine reducing thermal load</w:t>
      </w:r>
      <w:sdt>
        <w:sdtPr>
          <w:id w:val="-1725910616"/>
          <w:citation/>
        </w:sdtPr>
        <w:sdtEndPr/>
        <w:sdtContent>
          <w:r w:rsidR="00AA4166">
            <w:fldChar w:fldCharType="begin"/>
          </w:r>
          <w:r w:rsidR="00AA4166">
            <w:instrText xml:space="preserve"> CITATION Hel22 \l 2057 </w:instrText>
          </w:r>
          <w:r w:rsidR="00AA4166">
            <w:fldChar w:fldCharType="separate"/>
          </w:r>
          <w:r w:rsidR="003E2311">
            <w:rPr>
              <w:noProof/>
            </w:rPr>
            <w:t xml:space="preserve"> </w:t>
          </w:r>
          <w:r w:rsidR="003E2311" w:rsidRPr="003E2311">
            <w:rPr>
              <w:noProof/>
            </w:rPr>
            <w:t>(Hella, 2022)</w:t>
          </w:r>
          <w:r w:rsidR="00AA4166">
            <w:fldChar w:fldCharType="end"/>
          </w:r>
        </w:sdtContent>
      </w:sdt>
      <w:r w:rsidR="00253A70">
        <w:t>.</w:t>
      </w:r>
    </w:p>
    <w:p w14:paraId="2C1182A0" w14:textId="77777777" w:rsidR="00DB73C4" w:rsidRDefault="00DB73C4" w:rsidP="00F42D01"/>
    <w:p w14:paraId="4BF5460C" w14:textId="1B8D1ACB" w:rsidR="00DC2923" w:rsidRDefault="00DC2923" w:rsidP="00F42D01"/>
    <w:p w14:paraId="214D3C44" w14:textId="77777777" w:rsidR="00DC2923" w:rsidRDefault="00DC2923" w:rsidP="00DC2923">
      <w:pPr>
        <w:keepNext/>
      </w:pPr>
      <w:r w:rsidRPr="00DC2923">
        <w:rPr>
          <w:noProof/>
        </w:rPr>
        <w:lastRenderedPageBreak/>
        <w:drawing>
          <wp:inline distT="0" distB="0" distL="0" distR="0" wp14:anchorId="6BBB4BA4" wp14:editId="0C1BA306">
            <wp:extent cx="5731510" cy="4003040"/>
            <wp:effectExtent l="0" t="0" r="254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9"/>
                    <a:stretch>
                      <a:fillRect/>
                    </a:stretch>
                  </pic:blipFill>
                  <pic:spPr>
                    <a:xfrm>
                      <a:off x="0" y="0"/>
                      <a:ext cx="5731510" cy="4003040"/>
                    </a:xfrm>
                    <a:prstGeom prst="rect">
                      <a:avLst/>
                    </a:prstGeom>
                  </pic:spPr>
                </pic:pic>
              </a:graphicData>
            </a:graphic>
          </wp:inline>
        </w:drawing>
      </w:r>
    </w:p>
    <w:p w14:paraId="0F49AED2" w14:textId="1E61F264" w:rsidR="00DC2923" w:rsidRDefault="00DC2923" w:rsidP="00DC2923">
      <w:pPr>
        <w:pStyle w:val="Caption"/>
      </w:pPr>
      <w:bookmarkStart w:id="14" w:name="_Toc109051608"/>
      <w:r>
        <w:t xml:space="preserve">Figure </w:t>
      </w:r>
      <w:fldSimple w:instr=" SEQ Figure \* ARABIC ">
        <w:r w:rsidR="00EC775A">
          <w:rPr>
            <w:noProof/>
          </w:rPr>
          <w:t>2</w:t>
        </w:r>
      </w:fldSimple>
      <w:r>
        <w:t xml:space="preserve"> Shows the regular puls</w:t>
      </w:r>
      <w:r w:rsidR="00AF3992">
        <w:t>e</w:t>
      </w:r>
      <w:r>
        <w:t xml:space="preserve"> for the injectors while </w:t>
      </w:r>
      <w:r w:rsidR="00817F67">
        <w:t>idle</w:t>
      </w:r>
      <w:bookmarkEnd w:id="14"/>
    </w:p>
    <w:p w14:paraId="74A3A335" w14:textId="76095D09" w:rsidR="00AA73CD" w:rsidRDefault="00817F67" w:rsidP="00F42D01">
      <w:r>
        <w:t>Figure 2 shows the standard puls</w:t>
      </w:r>
      <w:r w:rsidR="00AF3992">
        <w:t>e</w:t>
      </w:r>
      <w:r>
        <w:t xml:space="preserve"> for an injector </w:t>
      </w:r>
      <w:r w:rsidR="0059693B">
        <w:t xml:space="preserve">at idle speed and load.  </w:t>
      </w:r>
      <w:r w:rsidR="00482519">
        <w:t xml:space="preserve">The spacing between the pulses </w:t>
      </w:r>
      <w:r w:rsidR="00D24221">
        <w:t xml:space="preserve">is very regular </w:t>
      </w:r>
      <w:r w:rsidR="0040684B">
        <w:t xml:space="preserve">and standard.  </w:t>
      </w:r>
    </w:p>
    <w:p w14:paraId="384F687E" w14:textId="17B5A9CE" w:rsidR="00F42D01" w:rsidRDefault="00F42D01" w:rsidP="00F42D01">
      <w:pPr>
        <w:pStyle w:val="Heading2"/>
      </w:pPr>
      <w:bookmarkStart w:id="15" w:name="_Toc109216128"/>
      <w:r>
        <w:t>Acceleration</w:t>
      </w:r>
      <w:bookmarkEnd w:id="15"/>
      <w:r>
        <w:t xml:space="preserve"> </w:t>
      </w:r>
    </w:p>
    <w:p w14:paraId="574389A1" w14:textId="77D70443" w:rsidR="00F42D01" w:rsidRDefault="0043548E" w:rsidP="00F42D01">
      <w:r>
        <w:t xml:space="preserve">There are 2 things that </w:t>
      </w:r>
      <w:r w:rsidR="0094432C">
        <w:t xml:space="preserve">go towards consistent acceleration </w:t>
      </w:r>
      <w:r w:rsidR="003B2939">
        <w:t>that the ECU looks for</w:t>
      </w:r>
      <w:r w:rsidR="0094432C">
        <w:t>.  These 2 things are</w:t>
      </w:r>
      <w:r w:rsidR="00F87011">
        <w:t xml:space="preserve"> increased</w:t>
      </w:r>
      <w:r w:rsidR="0094432C">
        <w:t xml:space="preserve"> </w:t>
      </w:r>
      <w:r w:rsidR="003B2939">
        <w:t>load</w:t>
      </w:r>
      <w:r w:rsidR="006901CA">
        <w:t xml:space="preserve"> and </w:t>
      </w:r>
      <w:r w:rsidR="00FF7690">
        <w:t>throttle</w:t>
      </w:r>
      <w:r w:rsidR="003B2939">
        <w:t xml:space="preserve">.  </w:t>
      </w:r>
      <w:r w:rsidR="00F512EF">
        <w:t xml:space="preserve">Without both of these present the ECU will keep reverting back to an idle </w:t>
      </w:r>
      <w:r w:rsidR="00F03AAB">
        <w:t>running program.  This is</w:t>
      </w:r>
      <w:r w:rsidR="00132918">
        <w:t>,</w:t>
      </w:r>
      <w:r w:rsidR="00F03AAB">
        <w:t xml:space="preserve"> with out load then the engine </w:t>
      </w:r>
      <w:r w:rsidR="00C47CB5">
        <w:t xml:space="preserve">would be acceleration faster without any resistance </w:t>
      </w:r>
      <w:r w:rsidR="00132918">
        <w:t xml:space="preserve">and would end up </w:t>
      </w:r>
      <w:r w:rsidR="006C4ECB">
        <w:t xml:space="preserve">ripping itself apart with ever growing </w:t>
      </w:r>
      <w:r w:rsidR="00A90A3C">
        <w:t xml:space="preserve">forces.  And without </w:t>
      </w:r>
      <w:r w:rsidR="00FF7690">
        <w:t>a demand of more throttle</w:t>
      </w:r>
      <w:r w:rsidR="00A90A3C">
        <w:t xml:space="preserve"> </w:t>
      </w:r>
      <w:proofErr w:type="gramStart"/>
      <w:r w:rsidR="00CC65F1">
        <w:t>then</w:t>
      </w:r>
      <w:proofErr w:type="gramEnd"/>
      <w:r w:rsidR="00CC65F1">
        <w:t xml:space="preserve"> the engine will face increased resistance and will slow and come to a stop.  </w:t>
      </w:r>
      <w:r w:rsidR="008670B0">
        <w:t xml:space="preserve">In </w:t>
      </w:r>
      <w:r w:rsidR="006035AF">
        <w:t>both</w:t>
      </w:r>
      <w:r w:rsidR="008670B0">
        <w:t xml:space="preserve"> examples the ECU steps in to stop this from happening</w:t>
      </w:r>
      <w:r w:rsidR="006035AF">
        <w:t xml:space="preserve">. </w:t>
      </w:r>
      <w:r w:rsidR="002E5DFD">
        <w:t xml:space="preserve"> </w:t>
      </w:r>
      <w:r w:rsidR="006035AF">
        <w:t>S</w:t>
      </w:r>
      <w:r w:rsidR="002E5DFD">
        <w:t>uch as restricting the fuelling and ignition timing to stop the engine destro</w:t>
      </w:r>
      <w:r w:rsidR="006035AF">
        <w:t xml:space="preserve">ying </w:t>
      </w:r>
      <w:r w:rsidR="0040684B">
        <w:t>itself or</w:t>
      </w:r>
      <w:r w:rsidR="008735CC">
        <w:t xml:space="preserve"> increasing these systems to keep the engine running.  </w:t>
      </w:r>
    </w:p>
    <w:p w14:paraId="5B90592F" w14:textId="77777777" w:rsidR="00487C8E" w:rsidRDefault="00487C8E" w:rsidP="00487C8E">
      <w:pPr>
        <w:keepNext/>
      </w:pPr>
      <w:r w:rsidRPr="00487C8E">
        <w:rPr>
          <w:noProof/>
        </w:rPr>
        <w:lastRenderedPageBreak/>
        <w:drawing>
          <wp:inline distT="0" distB="0" distL="0" distR="0" wp14:anchorId="3DF76C24" wp14:editId="3A814CC1">
            <wp:extent cx="5731510" cy="4001135"/>
            <wp:effectExtent l="0" t="0" r="254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20"/>
                    <a:stretch>
                      <a:fillRect/>
                    </a:stretch>
                  </pic:blipFill>
                  <pic:spPr>
                    <a:xfrm>
                      <a:off x="0" y="0"/>
                      <a:ext cx="5731510" cy="4001135"/>
                    </a:xfrm>
                    <a:prstGeom prst="rect">
                      <a:avLst/>
                    </a:prstGeom>
                  </pic:spPr>
                </pic:pic>
              </a:graphicData>
            </a:graphic>
          </wp:inline>
        </w:drawing>
      </w:r>
    </w:p>
    <w:p w14:paraId="0888E4FC" w14:textId="672092B4" w:rsidR="0040684B" w:rsidRDefault="00487C8E" w:rsidP="00487C8E">
      <w:pPr>
        <w:pStyle w:val="Caption"/>
      </w:pPr>
      <w:bookmarkStart w:id="16" w:name="_Toc109051609"/>
      <w:r>
        <w:t xml:space="preserve">Figure </w:t>
      </w:r>
      <w:fldSimple w:instr=" SEQ Figure \* ARABIC ">
        <w:r w:rsidR="00EC775A">
          <w:rPr>
            <w:noProof/>
          </w:rPr>
          <w:t>3</w:t>
        </w:r>
      </w:fldSimple>
      <w:r>
        <w:t xml:space="preserve"> Showing the pulse wave under acceleration</w:t>
      </w:r>
      <w:bookmarkEnd w:id="16"/>
    </w:p>
    <w:p w14:paraId="0DECF8E8" w14:textId="07037320" w:rsidR="006B6255" w:rsidRDefault="006B6255" w:rsidP="00F42D01">
      <w:r>
        <w:t xml:space="preserve">When both load and </w:t>
      </w:r>
      <w:r w:rsidR="00C22BD8">
        <w:t>throttle demand</w:t>
      </w:r>
      <w:r>
        <w:t xml:space="preserve"> are increasing together </w:t>
      </w:r>
      <w:r w:rsidR="00C22BD8">
        <w:t xml:space="preserve">the ECU will read this as </w:t>
      </w:r>
      <w:r w:rsidR="008725CC">
        <w:t xml:space="preserve">a moment of acceleration and will adjust appropriately.  The </w:t>
      </w:r>
      <w:r w:rsidR="00AE6424">
        <w:t xml:space="preserve">way this is done </w:t>
      </w:r>
      <w:r w:rsidR="00F15554">
        <w:t xml:space="preserve">is by the </w:t>
      </w:r>
      <w:r w:rsidR="00E473DC">
        <w:t xml:space="preserve">increase in time that the injectors are </w:t>
      </w:r>
      <w:r w:rsidR="00AB3470">
        <w:t>pulsed along with the frequency</w:t>
      </w:r>
      <w:r w:rsidR="007968DD">
        <w:t xml:space="preserve">.  This can be seen in figure 3 where the frequency </w:t>
      </w:r>
      <w:r w:rsidR="00931AC2">
        <w:t xml:space="preserve">has increased.  </w:t>
      </w:r>
    </w:p>
    <w:p w14:paraId="02DE5EC4" w14:textId="77777777" w:rsidR="00602ACB" w:rsidRDefault="00602ACB" w:rsidP="00F42D01"/>
    <w:p w14:paraId="0F78E108" w14:textId="5F25761E" w:rsidR="00F42D01" w:rsidRDefault="00F42D01" w:rsidP="00F42D01">
      <w:pPr>
        <w:pStyle w:val="Heading2"/>
      </w:pPr>
      <w:bookmarkStart w:id="17" w:name="_Toc109216129"/>
      <w:r>
        <w:t>Deacceleration</w:t>
      </w:r>
      <w:bookmarkEnd w:id="17"/>
      <w:r>
        <w:t xml:space="preserve"> </w:t>
      </w:r>
    </w:p>
    <w:p w14:paraId="445877A9" w14:textId="453C897C" w:rsidR="009E7C9A" w:rsidRDefault="00E36C39" w:rsidP="00F42D01">
      <w:r>
        <w:t xml:space="preserve">Deacceleration is controlled much the same as acceleration is </w:t>
      </w:r>
      <w:r w:rsidR="001A2AD1">
        <w:t>but the other way around.  If there is a decrease in throttle d</w:t>
      </w:r>
      <w:r w:rsidR="00330A55">
        <w:t xml:space="preserve">emand or </w:t>
      </w:r>
      <w:r w:rsidR="00A71F94">
        <w:t>load,</w:t>
      </w:r>
      <w:r w:rsidR="00330A55">
        <w:t xml:space="preserve"> then the ECU will reduce the injector on time and frequency</w:t>
      </w:r>
      <w:r w:rsidR="00B80958">
        <w:t>, this depends on the ECU</w:t>
      </w:r>
      <w:r w:rsidR="00330A55">
        <w:t xml:space="preserve">.  This will result in </w:t>
      </w:r>
      <w:r w:rsidR="00BE2B95">
        <w:t>a longer time between injector pulses and shorter puls</w:t>
      </w:r>
      <w:r w:rsidR="00106B31">
        <w:t>e</w:t>
      </w:r>
      <w:r w:rsidR="00BE2B95">
        <w:t xml:space="preserve"> times.  </w:t>
      </w:r>
      <w:r w:rsidR="00B61F05">
        <w:t xml:space="preserve">The LE3 system that is shown only reduces the injector </w:t>
      </w:r>
      <w:r w:rsidR="009E7C9A">
        <w:t>puls</w:t>
      </w:r>
      <w:r w:rsidR="00106B31">
        <w:t>e</w:t>
      </w:r>
      <w:r w:rsidR="009E7C9A">
        <w:t xml:space="preserve"> time before total shut down.  </w:t>
      </w:r>
    </w:p>
    <w:p w14:paraId="668AC51A" w14:textId="77777777" w:rsidR="009E7C9A" w:rsidRDefault="009E7C9A" w:rsidP="00F42D01"/>
    <w:p w14:paraId="3B31492C" w14:textId="7DB5B505" w:rsidR="00F42D01" w:rsidRDefault="00207114" w:rsidP="00F42D01">
      <w:r>
        <w:t xml:space="preserve">If the demand is completely shut </w:t>
      </w:r>
      <w:r w:rsidR="00A71F94">
        <w:t>off,</w:t>
      </w:r>
      <w:r>
        <w:t xml:space="preserve"> </w:t>
      </w:r>
      <w:r w:rsidR="004D0E06">
        <w:t xml:space="preserve">then the fuelling will be completely </w:t>
      </w:r>
      <w:r w:rsidR="0032435F">
        <w:t xml:space="preserve">stopped </w:t>
      </w:r>
      <w:r w:rsidR="009F7B1F">
        <w:t xml:space="preserve">in till a suitable time or conditions.  This will normally be </w:t>
      </w:r>
      <w:r w:rsidR="00A71F94">
        <w:t>when</w:t>
      </w:r>
      <w:r w:rsidR="00B20028">
        <w:t xml:space="preserve"> the engine is just above idle speed, </w:t>
      </w:r>
      <w:r w:rsidR="00E47F26">
        <w:t xml:space="preserve">due to the added load that would be required to catch the engine from stalling if </w:t>
      </w:r>
      <w:r w:rsidR="00E24126">
        <w:t xml:space="preserve">normal operations </w:t>
      </w:r>
      <w:r w:rsidR="00A71F94">
        <w:t>were</w:t>
      </w:r>
      <w:r w:rsidR="00E24126">
        <w:t xml:space="preserve"> resumed at idle speed</w:t>
      </w:r>
      <w:r w:rsidR="0061473C">
        <w:t xml:space="preserve"> so the process is started just before to ensure a seamless take over.  The other time </w:t>
      </w:r>
      <w:r w:rsidR="0061473C">
        <w:lastRenderedPageBreak/>
        <w:t xml:space="preserve">would be when there is an increase in </w:t>
      </w:r>
      <w:r w:rsidR="00811224">
        <w:t xml:space="preserve">throttle demand.  </w:t>
      </w:r>
      <w:r w:rsidR="007A64F5">
        <w:t xml:space="preserve">In figure 4 </w:t>
      </w:r>
      <w:r w:rsidR="006910B1">
        <w:t>the</w:t>
      </w:r>
      <w:r w:rsidR="004A6756">
        <w:t xml:space="preserve"> throttle </w:t>
      </w:r>
      <w:r w:rsidR="006910B1">
        <w:t>has completely been</w:t>
      </w:r>
      <w:r w:rsidR="004A6756">
        <w:t xml:space="preserve"> shut off but has yet to return to idle speed </w:t>
      </w:r>
      <w:r w:rsidR="006910B1">
        <w:t>in the engine.</w:t>
      </w:r>
    </w:p>
    <w:p w14:paraId="282458A5" w14:textId="77777777" w:rsidR="00EC775A" w:rsidRDefault="00EC775A" w:rsidP="00EC775A">
      <w:pPr>
        <w:keepNext/>
      </w:pPr>
      <w:r w:rsidRPr="00EC775A">
        <w:rPr>
          <w:noProof/>
        </w:rPr>
        <w:drawing>
          <wp:inline distT="0" distB="0" distL="0" distR="0" wp14:anchorId="0514F7AA" wp14:editId="320463F6">
            <wp:extent cx="5731510" cy="3910965"/>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21"/>
                    <a:stretch>
                      <a:fillRect/>
                    </a:stretch>
                  </pic:blipFill>
                  <pic:spPr>
                    <a:xfrm>
                      <a:off x="0" y="0"/>
                      <a:ext cx="5731510" cy="3910965"/>
                    </a:xfrm>
                    <a:prstGeom prst="rect">
                      <a:avLst/>
                    </a:prstGeom>
                  </pic:spPr>
                </pic:pic>
              </a:graphicData>
            </a:graphic>
          </wp:inline>
        </w:drawing>
      </w:r>
    </w:p>
    <w:p w14:paraId="579FF1D0" w14:textId="1F547A7A" w:rsidR="006910B1" w:rsidRDefault="00EC775A" w:rsidP="00EC775A">
      <w:pPr>
        <w:pStyle w:val="Caption"/>
      </w:pPr>
      <w:bookmarkStart w:id="18" w:name="_Toc109051610"/>
      <w:r>
        <w:t xml:space="preserve">Figure </w:t>
      </w:r>
      <w:fldSimple w:instr=" SEQ Figure \* ARABIC ">
        <w:r>
          <w:rPr>
            <w:noProof/>
          </w:rPr>
          <w:t>4</w:t>
        </w:r>
      </w:fldSimple>
      <w:r>
        <w:t xml:space="preserve"> Shows the decrease seen in </w:t>
      </w:r>
      <w:r w:rsidR="00893DB6">
        <w:t xml:space="preserve">fuel pulse timing </w:t>
      </w:r>
      <w:r>
        <w:t>after acceleration</w:t>
      </w:r>
      <w:r w:rsidR="00893DB6">
        <w:t xml:space="preserve"> when deaccelerating</w:t>
      </w:r>
      <w:r w:rsidR="00872519">
        <w:t xml:space="preserve"> as the throttle is shut off</w:t>
      </w:r>
      <w:bookmarkEnd w:id="18"/>
    </w:p>
    <w:p w14:paraId="248ED160" w14:textId="77777777" w:rsidR="00F42D01" w:rsidRPr="00F42D01" w:rsidRDefault="00F42D01" w:rsidP="00F42D01"/>
    <w:p w14:paraId="0F5784E2" w14:textId="77777777" w:rsidR="00346B02" w:rsidRPr="00346B02" w:rsidRDefault="00346B02" w:rsidP="00212E4D">
      <w:pPr>
        <w:jc w:val="both"/>
      </w:pPr>
    </w:p>
    <w:p w14:paraId="2B9190AB" w14:textId="0A5A5806" w:rsidR="00DA7C29" w:rsidRDefault="00DA7C29" w:rsidP="00212E4D">
      <w:pPr>
        <w:jc w:val="both"/>
      </w:pPr>
      <w:r>
        <w:br w:type="page"/>
      </w:r>
    </w:p>
    <w:p w14:paraId="0A67BD4D" w14:textId="0BCED0D4" w:rsidR="00DA7C29" w:rsidRDefault="002D19A4" w:rsidP="00212E4D">
      <w:pPr>
        <w:pStyle w:val="Heading1"/>
        <w:jc w:val="both"/>
      </w:pPr>
      <w:bookmarkStart w:id="19" w:name="_Toc109216130"/>
      <w:r>
        <w:lastRenderedPageBreak/>
        <w:t>Analysis and comparison</w:t>
      </w:r>
      <w:bookmarkEnd w:id="19"/>
      <w:r>
        <w:t xml:space="preserve"> </w:t>
      </w:r>
    </w:p>
    <w:p w14:paraId="076A3DED" w14:textId="77777777" w:rsidR="006877B1" w:rsidRDefault="00787F18" w:rsidP="00212E4D">
      <w:pPr>
        <w:jc w:val="both"/>
      </w:pPr>
      <w:r>
        <w:t xml:space="preserve">There are many similarities between the 2 systems this is mainly due to the fact that the </w:t>
      </w:r>
      <w:proofErr w:type="spellStart"/>
      <w:r>
        <w:t>motronic</w:t>
      </w:r>
      <w:proofErr w:type="spellEnd"/>
      <w:r>
        <w:t xml:space="preserve"> is the new improved version of the LE3 system.  The improvements that the </w:t>
      </w:r>
      <w:proofErr w:type="spellStart"/>
      <w:r>
        <w:t>motronic</w:t>
      </w:r>
      <w:proofErr w:type="spellEnd"/>
      <w:r>
        <w:t xml:space="preserve"> has over the LE3 come down to the increase of sensors giving the ECU a more complete picture of what is happening at various stages in the ignition and fuelling process.  Along with improvements in the ECU itself enabling there to be a stored memory in the ECU, help with processing the data that the sensors relay to the ECU.  This has then made it possible to more accurately produce a spark at the required time.  With this development it is possible to change the ignition delivery from a mechanical application, as seen in the LE3 with a mechanical distributor arm and points, with the use of the wasted spark system.  </w:t>
      </w:r>
      <w:r w:rsidR="006877B1">
        <w:t xml:space="preserve">The wasted spark system, though still relatively basic, is a vast improvement over a distributor system.  This is due to the reduction of mechanical parts after the coil pack.  This means that the voltage that the coil pack needs to generate is lower as it is jumping fewer gaps to get to its final destination.  This is a great improvement for the longevity of the system.  </w:t>
      </w:r>
    </w:p>
    <w:p w14:paraId="690FCFE4" w14:textId="77777777" w:rsidR="006877B1" w:rsidRDefault="006877B1" w:rsidP="00212E4D">
      <w:pPr>
        <w:jc w:val="both"/>
      </w:pPr>
    </w:p>
    <w:p w14:paraId="48D5E9E5" w14:textId="1D0B9A7E" w:rsidR="00DA7C29" w:rsidRDefault="006877B1" w:rsidP="00212E4D">
      <w:pPr>
        <w:jc w:val="both"/>
      </w:pPr>
      <w:r>
        <w:t xml:space="preserve">The 2 systems are </w:t>
      </w:r>
      <w:r w:rsidR="00FB3073">
        <w:t xml:space="preserve">quite old in the present time of writing, this is because of the lack of a knock sensor.  The knock sensor in a modern system is there for one main reason which has a great effect on the engine and its efficiency.  The way this is achieved is due to the data that the knock sensor can relay to the ECU.  The most common understanding is that the sensor will alert the ECU as to when premature detonation is occurring in the combustion chamber and give an engine fault.  The main focus is to give very precise data in real time to the ECU so that it can alter the timing of ignition.  Depending on speed and load the angle in witch the piston should be for the most efficient ignition changes.  This means that the timing of the ignition needs to change to adhere to this change in angle.  Older systems </w:t>
      </w:r>
      <w:r w:rsidR="00282138">
        <w:t xml:space="preserve">take a happy median and run with what they have, some used more advanced systems like vacuum timing, where taking the pressure from the engine would enable weights to spin out and alter the timing slightly along with the load and speed of the engine.  What the knock sensor enables the ECU to do is to advance the ignition timing to its peak.  Then with one step over the knock sensor will alert the ECU, after with it will immediately retard the ignition timing by several points and then once again begin to advance the timing.  This cycle will repeat itself many times per second, meaning that the engine is running at its most efficient ignition and fuelling timings for as long as possible in any conditions.  </w:t>
      </w:r>
      <w:r w:rsidR="00DA7C29">
        <w:br w:type="page"/>
      </w:r>
    </w:p>
    <w:p w14:paraId="517AD580" w14:textId="592DE1A4" w:rsidR="00DA7C29" w:rsidRDefault="002D19A4" w:rsidP="00212E4D">
      <w:pPr>
        <w:pStyle w:val="Heading1"/>
        <w:jc w:val="both"/>
      </w:pPr>
      <w:bookmarkStart w:id="20" w:name="_Toc109216131"/>
      <w:r>
        <w:lastRenderedPageBreak/>
        <w:t>Development</w:t>
      </w:r>
      <w:bookmarkEnd w:id="20"/>
      <w:r>
        <w:t xml:space="preserve"> </w:t>
      </w:r>
    </w:p>
    <w:p w14:paraId="5036282B" w14:textId="2D183026" w:rsidR="002D19A4" w:rsidRDefault="002D19A4" w:rsidP="002D19A4">
      <w:r>
        <w:t xml:space="preserve">The main development that would be looked at is the development to the ignition system.  The best way to do this would be to upgrade the system to a coil on plug direct ignition system.  </w:t>
      </w:r>
      <w:r w:rsidR="00CB66D6">
        <w:t xml:space="preserve">This would give the best performance to the ignition system.  The biggest down side to this would be the large cost that is associated with this system.  To make best use of this system there would be other substantial alterations that would be needed.  These would range from different sensors, of better ability’s and applications, to the possible alteration of the cylinder head.  For these reasons this improvement would be very beneficial to either system but would be a total overhaul, but is not useful as an upgrade to the existing system.  </w:t>
      </w:r>
    </w:p>
    <w:p w14:paraId="13FBDDFA" w14:textId="407F6DD4" w:rsidR="00CB66D6" w:rsidRDefault="00CB66D6" w:rsidP="002D19A4"/>
    <w:p w14:paraId="73A525B8" w14:textId="2396996C" w:rsidR="00CB66D6" w:rsidRDefault="00CB66D6" w:rsidP="002D19A4">
      <w:r>
        <w:t xml:space="preserve">Taking the LE3 system </w:t>
      </w:r>
      <w:r w:rsidR="0085010D">
        <w:t xml:space="preserve">and its existing components and system capability’s, alterations to the ignition system would still be an improvement.  This would be done by upgrading the system to a wasted spar system such as that on the </w:t>
      </w:r>
      <w:proofErr w:type="spellStart"/>
      <w:r w:rsidR="0085010D">
        <w:t>Motroinc</w:t>
      </w:r>
      <w:proofErr w:type="spellEnd"/>
      <w:r w:rsidR="0085010D">
        <w:t xml:space="preserve"> system.  This would be a relatively simple alteration, due to the current system sensors and spare pins.  This would still work of the existing crankshaft sensor for the ignition timing, but would lose one large coil pack and a distributor and be replaced with 2 coil packs.  With a reduction in voltage needed the longevity of the system would be increased, the timing would need less adjustment as well as there are fewer mechanical parts to wear over time.  </w:t>
      </w:r>
    </w:p>
    <w:p w14:paraId="63888F63" w14:textId="08F1A9ED" w:rsidR="0085010D" w:rsidRDefault="0085010D" w:rsidP="002D19A4"/>
    <w:p w14:paraId="3A109E39" w14:textId="2A92C23B" w:rsidR="0085010D" w:rsidRDefault="0085010D">
      <w:pPr>
        <w:spacing w:line="259" w:lineRule="auto"/>
      </w:pPr>
      <w:r>
        <w:br w:type="page"/>
      </w:r>
    </w:p>
    <w:p w14:paraId="5B321CE3" w14:textId="77B2B47A" w:rsidR="0085010D" w:rsidRDefault="0085010D" w:rsidP="0085010D">
      <w:pPr>
        <w:pStyle w:val="Heading1"/>
      </w:pPr>
      <w:bookmarkStart w:id="21" w:name="_Toc109216132"/>
      <w:r>
        <w:lastRenderedPageBreak/>
        <w:t>Conclusion</w:t>
      </w:r>
      <w:bookmarkEnd w:id="21"/>
      <w:r>
        <w:t xml:space="preserve"> </w:t>
      </w:r>
    </w:p>
    <w:p w14:paraId="1DC2942D" w14:textId="7F63FD42" w:rsidR="0085010D" w:rsidRDefault="0085010D" w:rsidP="0085010D">
      <w:r>
        <w:t>Both of these ECU systems were efficient for their times, they have failed to stand up to the passing of time well.  This in itself is difficult in any industry in the constantly changing environment that the world has found itself in</w:t>
      </w:r>
      <w:r w:rsidR="0061154F">
        <w:t xml:space="preserve">.  Even through these systems are now deemed as inefficient by todays standards, 2022, the basic systems are still being used today admit in a more advanced delivery.  It would be hard to retro fit either of these systems to meet the required standards for automotive systems today.  One of the biggest hurdles these systems face in meeting the standards is down to other hardware in the engine and not necessarily their capabilities.  </w:t>
      </w:r>
    </w:p>
    <w:p w14:paraId="39F7C829" w14:textId="71C6980B" w:rsidR="0061154F" w:rsidRDefault="0061154F" w:rsidP="0085010D"/>
    <w:p w14:paraId="6AC3E550" w14:textId="2ACF15DD" w:rsidR="0061154F" w:rsidRDefault="0061154F" w:rsidP="0085010D">
      <w:r>
        <w:t xml:space="preserve">There are certain areas where these systems fall down and this is down to the processing power of the ECU in the system.  No matter how many different sensors are installed the main system would not be able to keep up with the flood of data that would be passed its way.  </w:t>
      </w:r>
      <w:r w:rsidR="00FA0792">
        <w:t xml:space="preserve">It is important though to keep trying to make improvements to these systems </w:t>
      </w:r>
      <w:r w:rsidR="008B0740">
        <w:t>considering</w:t>
      </w:r>
      <w:r w:rsidR="004E18E1">
        <w:t xml:space="preserve"> new stricter regulations and to try to increase the longevity of said systems</w:t>
      </w:r>
      <w:r w:rsidR="00E105F9">
        <w:t xml:space="preserve">.  With the possibility of </w:t>
      </w:r>
      <w:r w:rsidR="008B0740">
        <w:t>tighter</w:t>
      </w:r>
      <w:r w:rsidR="00E105F9">
        <w:t xml:space="preserve"> regulations to come </w:t>
      </w:r>
      <w:r w:rsidR="008B0740">
        <w:t>along with</w:t>
      </w:r>
      <w:r w:rsidR="00E105F9">
        <w:t xml:space="preserve"> </w:t>
      </w:r>
      <w:r w:rsidR="008B0740">
        <w:t>the eventual ban on petrol and diesel vehicles</w:t>
      </w:r>
      <w:sdt>
        <w:sdtPr>
          <w:id w:val="-1469506077"/>
          <w:citation/>
        </w:sdtPr>
        <w:sdtEndPr/>
        <w:sdtContent>
          <w:r w:rsidR="003E2311">
            <w:fldChar w:fldCharType="begin"/>
          </w:r>
          <w:r w:rsidR="003E2311">
            <w:instrText xml:space="preserve"> CITATION Jil22 \l 2057 </w:instrText>
          </w:r>
          <w:r w:rsidR="003E2311">
            <w:fldChar w:fldCharType="separate"/>
          </w:r>
          <w:r w:rsidR="003E2311">
            <w:rPr>
              <w:noProof/>
            </w:rPr>
            <w:t xml:space="preserve"> </w:t>
          </w:r>
          <w:r w:rsidR="003E2311" w:rsidRPr="003E2311">
            <w:rPr>
              <w:noProof/>
            </w:rPr>
            <w:t>(Pole, 2022)</w:t>
          </w:r>
          <w:r w:rsidR="003E2311">
            <w:fldChar w:fldCharType="end"/>
          </w:r>
        </w:sdtContent>
      </w:sdt>
      <w:r w:rsidR="008B0740">
        <w:t xml:space="preserve">.  </w:t>
      </w:r>
    </w:p>
    <w:p w14:paraId="65869500" w14:textId="770F1968" w:rsidR="0019433F" w:rsidRDefault="0019433F" w:rsidP="0085010D"/>
    <w:p w14:paraId="194EA704" w14:textId="39E3701D" w:rsidR="0019433F" w:rsidRDefault="0019433F" w:rsidP="0085010D">
      <w:r>
        <w:t xml:space="preserve">The report has gone into the various areas that an ECU controls, more detail and depth could have been achieved in each individual system with more comparison between the two systems.  This could have been achieved with comparison to other systems on the market as well.  </w:t>
      </w:r>
      <w:r w:rsidR="00806C62">
        <w:t xml:space="preserve">Safety concerns were adequately met, any more would then divert away from the main points of the report.  </w:t>
      </w:r>
    </w:p>
    <w:p w14:paraId="1EEFA31F" w14:textId="6A518C10" w:rsidR="00457377" w:rsidRDefault="00457377" w:rsidP="0085010D"/>
    <w:p w14:paraId="55773DAB" w14:textId="363170A0" w:rsidR="0078099E" w:rsidRDefault="0078099E">
      <w:pPr>
        <w:spacing w:line="259" w:lineRule="auto"/>
      </w:pPr>
      <w:r>
        <w:br w:type="page"/>
      </w:r>
    </w:p>
    <w:bookmarkStart w:id="22" w:name="_Toc109216133" w:displacedByCustomXml="next"/>
    <w:sdt>
      <w:sdtPr>
        <w:rPr>
          <w:rFonts w:asciiTheme="minorHAnsi" w:eastAsiaTheme="minorHAnsi" w:hAnsiTheme="minorHAnsi" w:cstheme="minorBidi"/>
          <w:color w:val="auto"/>
          <w:sz w:val="22"/>
          <w:szCs w:val="22"/>
        </w:rPr>
        <w:id w:val="-1303228729"/>
        <w:docPartObj>
          <w:docPartGallery w:val="Bibliographies"/>
          <w:docPartUnique/>
        </w:docPartObj>
      </w:sdtPr>
      <w:sdtEndPr/>
      <w:sdtContent>
        <w:p w14:paraId="5A61538D" w14:textId="23D90F37" w:rsidR="003B4CF7" w:rsidRDefault="003B4CF7">
          <w:pPr>
            <w:pStyle w:val="Heading1"/>
          </w:pPr>
          <w:r>
            <w:t>References</w:t>
          </w:r>
          <w:bookmarkEnd w:id="22"/>
        </w:p>
        <w:sdt>
          <w:sdtPr>
            <w:id w:val="-573587230"/>
            <w:bibliography/>
          </w:sdtPr>
          <w:sdtEndPr/>
          <w:sdtContent>
            <w:p w14:paraId="0A474188" w14:textId="77777777" w:rsidR="003E2311" w:rsidRDefault="003B4CF7" w:rsidP="003E2311">
              <w:pPr>
                <w:pStyle w:val="Bibliography"/>
                <w:rPr>
                  <w:noProof/>
                  <w:sz w:val="24"/>
                  <w:szCs w:val="24"/>
                </w:rPr>
              </w:pPr>
              <w:r>
                <w:fldChar w:fldCharType="begin"/>
              </w:r>
              <w:r>
                <w:instrText xml:space="preserve"> BIBLIOGRAPHY </w:instrText>
              </w:r>
              <w:r>
                <w:fldChar w:fldCharType="separate"/>
              </w:r>
              <w:r w:rsidR="003E2311">
                <w:rPr>
                  <w:noProof/>
                </w:rPr>
                <w:t xml:space="preserve">Hella, 2022. </w:t>
              </w:r>
              <w:r w:rsidR="003E2311">
                <w:rPr>
                  <w:i/>
                  <w:iCs/>
                  <w:noProof/>
                </w:rPr>
                <w:t xml:space="preserve">LAMBDA SENSOR - CAUSE OF FAILURE, TESTING AND TROUBLESHOOTING. </w:t>
              </w:r>
              <w:r w:rsidR="003E2311">
                <w:rPr>
                  <w:noProof/>
                </w:rPr>
                <w:t xml:space="preserve">[Online] </w:t>
              </w:r>
              <w:r w:rsidR="003E2311">
                <w:rPr>
                  <w:noProof/>
                </w:rPr>
                <w:br/>
                <w:t xml:space="preserve">Available at: </w:t>
              </w:r>
              <w:r w:rsidR="003E2311">
                <w:rPr>
                  <w:noProof/>
                  <w:u w:val="single"/>
                </w:rPr>
                <w:t>https://www.hella.com/techworld/uk/Technical/Sensors-and-actuators/Test-lambda-sensor-4379/</w:t>
              </w:r>
              <w:r w:rsidR="003E2311">
                <w:rPr>
                  <w:noProof/>
                </w:rPr>
                <w:br/>
                <w:t>[Accessed 18 July 2022].</w:t>
              </w:r>
            </w:p>
            <w:p w14:paraId="6AA9A9B6" w14:textId="77777777" w:rsidR="003E2311" w:rsidRDefault="003E2311" w:rsidP="003E2311">
              <w:pPr>
                <w:pStyle w:val="Bibliography"/>
                <w:rPr>
                  <w:noProof/>
                </w:rPr>
              </w:pPr>
              <w:r>
                <w:rPr>
                  <w:noProof/>
                </w:rPr>
                <w:t xml:space="preserve">Pole, J., 2022. </w:t>
              </w:r>
              <w:r>
                <w:rPr>
                  <w:i/>
                  <w:iCs/>
                  <w:noProof/>
                </w:rPr>
                <w:t xml:space="preserve">EU-wide ban on new fossil fuel cars to kick in from 2035, as lawmakers back proposal. </w:t>
              </w:r>
              <w:r>
                <w:rPr>
                  <w:noProof/>
                </w:rPr>
                <w:t xml:space="preserve">[Online] </w:t>
              </w:r>
              <w:r>
                <w:rPr>
                  <w:noProof/>
                </w:rPr>
                <w:br/>
                <w:t xml:space="preserve">Available at: </w:t>
              </w:r>
              <w:r>
                <w:rPr>
                  <w:noProof/>
                  <w:u w:val="single"/>
                </w:rPr>
                <w:t>https://www.euronews.com/green/2022/05/12/eu-wide-ban-on-new-fossil-fuel-cars-to-kick-in-from-2035-as-lawmakers-back-proposal</w:t>
              </w:r>
              <w:r>
                <w:rPr>
                  <w:noProof/>
                </w:rPr>
                <w:br/>
                <w:t>[Accessed 18 July 2022].</w:t>
              </w:r>
            </w:p>
            <w:p w14:paraId="62CF3099" w14:textId="5F56E697" w:rsidR="003B4CF7" w:rsidRDefault="003B4CF7" w:rsidP="003E2311">
              <w:r>
                <w:rPr>
                  <w:b/>
                  <w:bCs/>
                  <w:noProof/>
                </w:rPr>
                <w:fldChar w:fldCharType="end"/>
              </w:r>
            </w:p>
          </w:sdtContent>
        </w:sdt>
      </w:sdtContent>
    </w:sdt>
    <w:p w14:paraId="21BA78F4" w14:textId="55FB3DF5" w:rsidR="00457377" w:rsidRPr="0085010D" w:rsidRDefault="00457377" w:rsidP="003B4CF7">
      <w:pPr>
        <w:pStyle w:val="Heading1"/>
        <w:numPr>
          <w:ilvl w:val="0"/>
          <w:numId w:val="0"/>
        </w:numPr>
        <w:ind w:left="432" w:hanging="432"/>
      </w:pPr>
    </w:p>
    <w:sectPr w:rsidR="00457377" w:rsidRPr="0085010D" w:rsidSect="00346B0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808B5" w14:textId="77777777" w:rsidR="00620B4D" w:rsidRDefault="00620B4D" w:rsidP="00A556C4">
      <w:pPr>
        <w:spacing w:after="0" w:line="240" w:lineRule="auto"/>
      </w:pPr>
      <w:r>
        <w:separator/>
      </w:r>
    </w:p>
  </w:endnote>
  <w:endnote w:type="continuationSeparator" w:id="0">
    <w:p w14:paraId="0AA9A6A6" w14:textId="77777777" w:rsidR="00620B4D" w:rsidRDefault="00620B4D" w:rsidP="00A55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437737"/>
      <w:docPartObj>
        <w:docPartGallery w:val="Page Numbers (Bottom of Page)"/>
        <w:docPartUnique/>
      </w:docPartObj>
    </w:sdtPr>
    <w:sdtEndPr>
      <w:rPr>
        <w:noProof/>
      </w:rPr>
    </w:sdtEndPr>
    <w:sdtContent>
      <w:p w14:paraId="3B6F8877" w14:textId="77777777" w:rsidR="00A556C4" w:rsidRDefault="00A556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D321DC" w14:textId="77777777" w:rsidR="00A556C4" w:rsidRDefault="00A55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5FDF0" w14:textId="77777777" w:rsidR="00620B4D" w:rsidRDefault="00620B4D" w:rsidP="00A556C4">
      <w:pPr>
        <w:spacing w:after="0" w:line="240" w:lineRule="auto"/>
      </w:pPr>
      <w:r>
        <w:separator/>
      </w:r>
    </w:p>
  </w:footnote>
  <w:footnote w:type="continuationSeparator" w:id="0">
    <w:p w14:paraId="46DB3724" w14:textId="77777777" w:rsidR="00620B4D" w:rsidRDefault="00620B4D" w:rsidP="00A556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3538"/>
    <w:multiLevelType w:val="multilevel"/>
    <w:tmpl w:val="674076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DF9150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52923849">
    <w:abstractNumId w:val="0"/>
  </w:num>
  <w:num w:numId="2" w16cid:durableId="1252356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96B"/>
    <w:rsid w:val="000034A7"/>
    <w:rsid w:val="00015352"/>
    <w:rsid w:val="00032B9C"/>
    <w:rsid w:val="00046B21"/>
    <w:rsid w:val="000623C8"/>
    <w:rsid w:val="0006552E"/>
    <w:rsid w:val="00091EE8"/>
    <w:rsid w:val="00093B55"/>
    <w:rsid w:val="000A4CF7"/>
    <w:rsid w:val="000F405C"/>
    <w:rsid w:val="00100FDA"/>
    <w:rsid w:val="00106B31"/>
    <w:rsid w:val="00116B23"/>
    <w:rsid w:val="00123794"/>
    <w:rsid w:val="00132918"/>
    <w:rsid w:val="00133CB2"/>
    <w:rsid w:val="00144E1B"/>
    <w:rsid w:val="0016342D"/>
    <w:rsid w:val="00165B7F"/>
    <w:rsid w:val="00174853"/>
    <w:rsid w:val="0019433F"/>
    <w:rsid w:val="001A2AD1"/>
    <w:rsid w:val="001C3E61"/>
    <w:rsid w:val="001E54AB"/>
    <w:rsid w:val="001F031F"/>
    <w:rsid w:val="001F09D0"/>
    <w:rsid w:val="001F44A1"/>
    <w:rsid w:val="001F5490"/>
    <w:rsid w:val="00200A64"/>
    <w:rsid w:val="0020528E"/>
    <w:rsid w:val="0020609B"/>
    <w:rsid w:val="00207114"/>
    <w:rsid w:val="00212E4D"/>
    <w:rsid w:val="0021400F"/>
    <w:rsid w:val="00227C22"/>
    <w:rsid w:val="00253A70"/>
    <w:rsid w:val="00257D51"/>
    <w:rsid w:val="00266180"/>
    <w:rsid w:val="002671EC"/>
    <w:rsid w:val="002727FC"/>
    <w:rsid w:val="00282138"/>
    <w:rsid w:val="00294364"/>
    <w:rsid w:val="002B7BBD"/>
    <w:rsid w:val="002C7DE5"/>
    <w:rsid w:val="002D19A4"/>
    <w:rsid w:val="002D1A70"/>
    <w:rsid w:val="002E5DFD"/>
    <w:rsid w:val="002F31BD"/>
    <w:rsid w:val="002F5D95"/>
    <w:rsid w:val="00303927"/>
    <w:rsid w:val="0032435F"/>
    <w:rsid w:val="003274CD"/>
    <w:rsid w:val="00330A55"/>
    <w:rsid w:val="003363E2"/>
    <w:rsid w:val="00337474"/>
    <w:rsid w:val="003401C8"/>
    <w:rsid w:val="00344FD7"/>
    <w:rsid w:val="00346B02"/>
    <w:rsid w:val="0035186B"/>
    <w:rsid w:val="00354FB6"/>
    <w:rsid w:val="003558E6"/>
    <w:rsid w:val="003641B2"/>
    <w:rsid w:val="00370ADE"/>
    <w:rsid w:val="00381145"/>
    <w:rsid w:val="003826F7"/>
    <w:rsid w:val="003935B5"/>
    <w:rsid w:val="00397031"/>
    <w:rsid w:val="00397BA5"/>
    <w:rsid w:val="003B1F4B"/>
    <w:rsid w:val="003B2939"/>
    <w:rsid w:val="003B4CF7"/>
    <w:rsid w:val="003C374F"/>
    <w:rsid w:val="003C6B75"/>
    <w:rsid w:val="003D0B9D"/>
    <w:rsid w:val="003E2311"/>
    <w:rsid w:val="003E4334"/>
    <w:rsid w:val="00400E9C"/>
    <w:rsid w:val="00401B0A"/>
    <w:rsid w:val="0040684B"/>
    <w:rsid w:val="00415D76"/>
    <w:rsid w:val="00421375"/>
    <w:rsid w:val="00433B2C"/>
    <w:rsid w:val="0043548E"/>
    <w:rsid w:val="0044143A"/>
    <w:rsid w:val="004516E0"/>
    <w:rsid w:val="00451751"/>
    <w:rsid w:val="00451EE9"/>
    <w:rsid w:val="00456E04"/>
    <w:rsid w:val="00457377"/>
    <w:rsid w:val="0046413B"/>
    <w:rsid w:val="00476B7F"/>
    <w:rsid w:val="00477DF8"/>
    <w:rsid w:val="00482519"/>
    <w:rsid w:val="00482D30"/>
    <w:rsid w:val="00487C8E"/>
    <w:rsid w:val="00496D82"/>
    <w:rsid w:val="004A4135"/>
    <w:rsid w:val="004A6756"/>
    <w:rsid w:val="004B6BE5"/>
    <w:rsid w:val="004D0E06"/>
    <w:rsid w:val="004D106F"/>
    <w:rsid w:val="004E18E1"/>
    <w:rsid w:val="004F25B2"/>
    <w:rsid w:val="004F6F79"/>
    <w:rsid w:val="00501A7B"/>
    <w:rsid w:val="005048A9"/>
    <w:rsid w:val="00506644"/>
    <w:rsid w:val="00510ED4"/>
    <w:rsid w:val="00511D04"/>
    <w:rsid w:val="00530860"/>
    <w:rsid w:val="005321B7"/>
    <w:rsid w:val="00533216"/>
    <w:rsid w:val="00542886"/>
    <w:rsid w:val="00554586"/>
    <w:rsid w:val="00554B8A"/>
    <w:rsid w:val="00556018"/>
    <w:rsid w:val="00562E75"/>
    <w:rsid w:val="00570E71"/>
    <w:rsid w:val="00574264"/>
    <w:rsid w:val="005841BF"/>
    <w:rsid w:val="005963E5"/>
    <w:rsid w:val="0059693B"/>
    <w:rsid w:val="005A24EF"/>
    <w:rsid w:val="005A2D9F"/>
    <w:rsid w:val="005B2902"/>
    <w:rsid w:val="005B68B2"/>
    <w:rsid w:val="005C2660"/>
    <w:rsid w:val="005C657E"/>
    <w:rsid w:val="005E3BBA"/>
    <w:rsid w:val="005E4813"/>
    <w:rsid w:val="0060139B"/>
    <w:rsid w:val="00602ACB"/>
    <w:rsid w:val="006035AF"/>
    <w:rsid w:val="0061154F"/>
    <w:rsid w:val="0061473C"/>
    <w:rsid w:val="006205FF"/>
    <w:rsid w:val="00620B4D"/>
    <w:rsid w:val="00635FBD"/>
    <w:rsid w:val="0065482E"/>
    <w:rsid w:val="00656CEA"/>
    <w:rsid w:val="006757D6"/>
    <w:rsid w:val="00686587"/>
    <w:rsid w:val="006877B1"/>
    <w:rsid w:val="006901CA"/>
    <w:rsid w:val="0069098B"/>
    <w:rsid w:val="006910B1"/>
    <w:rsid w:val="00693531"/>
    <w:rsid w:val="0069792E"/>
    <w:rsid w:val="006B6255"/>
    <w:rsid w:val="006B7AE4"/>
    <w:rsid w:val="006C03F1"/>
    <w:rsid w:val="006C4ECB"/>
    <w:rsid w:val="006F26EE"/>
    <w:rsid w:val="006F64F2"/>
    <w:rsid w:val="006F70DC"/>
    <w:rsid w:val="00705F26"/>
    <w:rsid w:val="00707757"/>
    <w:rsid w:val="00720909"/>
    <w:rsid w:val="007306EB"/>
    <w:rsid w:val="00732002"/>
    <w:rsid w:val="0078099E"/>
    <w:rsid w:val="00787F18"/>
    <w:rsid w:val="0079026F"/>
    <w:rsid w:val="007941FE"/>
    <w:rsid w:val="007968DD"/>
    <w:rsid w:val="007A64F5"/>
    <w:rsid w:val="007B4181"/>
    <w:rsid w:val="007B4CC2"/>
    <w:rsid w:val="007C719C"/>
    <w:rsid w:val="007D2E90"/>
    <w:rsid w:val="007E2BC8"/>
    <w:rsid w:val="007E2F7F"/>
    <w:rsid w:val="00804A98"/>
    <w:rsid w:val="00806B2E"/>
    <w:rsid w:val="00806C62"/>
    <w:rsid w:val="0080752E"/>
    <w:rsid w:val="0081011B"/>
    <w:rsid w:val="00811224"/>
    <w:rsid w:val="00817F67"/>
    <w:rsid w:val="00833467"/>
    <w:rsid w:val="00834686"/>
    <w:rsid w:val="0085010D"/>
    <w:rsid w:val="00856394"/>
    <w:rsid w:val="00856EDD"/>
    <w:rsid w:val="00863A07"/>
    <w:rsid w:val="008670B0"/>
    <w:rsid w:val="00872519"/>
    <w:rsid w:val="008725CC"/>
    <w:rsid w:val="008735CC"/>
    <w:rsid w:val="008761F5"/>
    <w:rsid w:val="00880F0D"/>
    <w:rsid w:val="00884562"/>
    <w:rsid w:val="00884805"/>
    <w:rsid w:val="00887F8C"/>
    <w:rsid w:val="00893DB6"/>
    <w:rsid w:val="008A2036"/>
    <w:rsid w:val="008A3AD9"/>
    <w:rsid w:val="008B0740"/>
    <w:rsid w:val="008C0F7F"/>
    <w:rsid w:val="008D600B"/>
    <w:rsid w:val="008E2D13"/>
    <w:rsid w:val="008E760E"/>
    <w:rsid w:val="008F2137"/>
    <w:rsid w:val="009105B9"/>
    <w:rsid w:val="00931AC2"/>
    <w:rsid w:val="00940D9D"/>
    <w:rsid w:val="0094432C"/>
    <w:rsid w:val="00944557"/>
    <w:rsid w:val="0096072B"/>
    <w:rsid w:val="00970ECB"/>
    <w:rsid w:val="009725CC"/>
    <w:rsid w:val="00985768"/>
    <w:rsid w:val="00994856"/>
    <w:rsid w:val="009C307B"/>
    <w:rsid w:val="009C3219"/>
    <w:rsid w:val="009D1871"/>
    <w:rsid w:val="009D36BF"/>
    <w:rsid w:val="009D73B7"/>
    <w:rsid w:val="009E7C9A"/>
    <w:rsid w:val="009F7B1F"/>
    <w:rsid w:val="00A02DDA"/>
    <w:rsid w:val="00A06578"/>
    <w:rsid w:val="00A157DF"/>
    <w:rsid w:val="00A3563D"/>
    <w:rsid w:val="00A35F27"/>
    <w:rsid w:val="00A471AC"/>
    <w:rsid w:val="00A505E4"/>
    <w:rsid w:val="00A529A0"/>
    <w:rsid w:val="00A556C4"/>
    <w:rsid w:val="00A6738D"/>
    <w:rsid w:val="00A71A06"/>
    <w:rsid w:val="00A71F94"/>
    <w:rsid w:val="00A72E7B"/>
    <w:rsid w:val="00A736BD"/>
    <w:rsid w:val="00A73E98"/>
    <w:rsid w:val="00A74044"/>
    <w:rsid w:val="00A83DE6"/>
    <w:rsid w:val="00A90A3C"/>
    <w:rsid w:val="00A979B1"/>
    <w:rsid w:val="00AA4166"/>
    <w:rsid w:val="00AA73CD"/>
    <w:rsid w:val="00AB3470"/>
    <w:rsid w:val="00AD5BB5"/>
    <w:rsid w:val="00AD5F92"/>
    <w:rsid w:val="00AD6EBF"/>
    <w:rsid w:val="00AE6424"/>
    <w:rsid w:val="00AE7643"/>
    <w:rsid w:val="00AF35CB"/>
    <w:rsid w:val="00AF3992"/>
    <w:rsid w:val="00AF7F61"/>
    <w:rsid w:val="00B20028"/>
    <w:rsid w:val="00B41115"/>
    <w:rsid w:val="00B435C5"/>
    <w:rsid w:val="00B4624E"/>
    <w:rsid w:val="00B51D62"/>
    <w:rsid w:val="00B53751"/>
    <w:rsid w:val="00B61734"/>
    <w:rsid w:val="00B61F05"/>
    <w:rsid w:val="00B67FF7"/>
    <w:rsid w:val="00B71EBB"/>
    <w:rsid w:val="00B74A40"/>
    <w:rsid w:val="00B755AA"/>
    <w:rsid w:val="00B771C2"/>
    <w:rsid w:val="00B80958"/>
    <w:rsid w:val="00B926C0"/>
    <w:rsid w:val="00B9418F"/>
    <w:rsid w:val="00BA47D2"/>
    <w:rsid w:val="00BA4AE5"/>
    <w:rsid w:val="00BA65C5"/>
    <w:rsid w:val="00BC1563"/>
    <w:rsid w:val="00BC1E64"/>
    <w:rsid w:val="00BD194B"/>
    <w:rsid w:val="00BD285B"/>
    <w:rsid w:val="00BD3619"/>
    <w:rsid w:val="00BE1CFF"/>
    <w:rsid w:val="00BE2B95"/>
    <w:rsid w:val="00BF43D7"/>
    <w:rsid w:val="00C00C5B"/>
    <w:rsid w:val="00C01A98"/>
    <w:rsid w:val="00C04CE7"/>
    <w:rsid w:val="00C20468"/>
    <w:rsid w:val="00C22BD8"/>
    <w:rsid w:val="00C35F71"/>
    <w:rsid w:val="00C47CB5"/>
    <w:rsid w:val="00C66A7E"/>
    <w:rsid w:val="00C7650E"/>
    <w:rsid w:val="00C84626"/>
    <w:rsid w:val="00C90A40"/>
    <w:rsid w:val="00CA4804"/>
    <w:rsid w:val="00CA65F2"/>
    <w:rsid w:val="00CB63CA"/>
    <w:rsid w:val="00CB66D6"/>
    <w:rsid w:val="00CC65F1"/>
    <w:rsid w:val="00CD0BAD"/>
    <w:rsid w:val="00D00239"/>
    <w:rsid w:val="00D00700"/>
    <w:rsid w:val="00D227A4"/>
    <w:rsid w:val="00D24221"/>
    <w:rsid w:val="00D27E9F"/>
    <w:rsid w:val="00D33868"/>
    <w:rsid w:val="00D34D6F"/>
    <w:rsid w:val="00D46088"/>
    <w:rsid w:val="00D66B60"/>
    <w:rsid w:val="00D70EDE"/>
    <w:rsid w:val="00D92D4E"/>
    <w:rsid w:val="00DA1198"/>
    <w:rsid w:val="00DA4FAE"/>
    <w:rsid w:val="00DA7C29"/>
    <w:rsid w:val="00DB73C4"/>
    <w:rsid w:val="00DC2923"/>
    <w:rsid w:val="00DE0592"/>
    <w:rsid w:val="00DE6508"/>
    <w:rsid w:val="00E003CB"/>
    <w:rsid w:val="00E06460"/>
    <w:rsid w:val="00E105F9"/>
    <w:rsid w:val="00E235A6"/>
    <w:rsid w:val="00E24126"/>
    <w:rsid w:val="00E24766"/>
    <w:rsid w:val="00E2616C"/>
    <w:rsid w:val="00E36C39"/>
    <w:rsid w:val="00E3748A"/>
    <w:rsid w:val="00E473DC"/>
    <w:rsid w:val="00E47F26"/>
    <w:rsid w:val="00E534C8"/>
    <w:rsid w:val="00E54953"/>
    <w:rsid w:val="00E61522"/>
    <w:rsid w:val="00E61604"/>
    <w:rsid w:val="00E6561F"/>
    <w:rsid w:val="00E66A62"/>
    <w:rsid w:val="00E73655"/>
    <w:rsid w:val="00E74AF5"/>
    <w:rsid w:val="00E83774"/>
    <w:rsid w:val="00E914AF"/>
    <w:rsid w:val="00E9659F"/>
    <w:rsid w:val="00EA68D7"/>
    <w:rsid w:val="00EB4050"/>
    <w:rsid w:val="00EB606C"/>
    <w:rsid w:val="00EC4501"/>
    <w:rsid w:val="00EC64D8"/>
    <w:rsid w:val="00EC6FD6"/>
    <w:rsid w:val="00EC775A"/>
    <w:rsid w:val="00EF3254"/>
    <w:rsid w:val="00EF3B92"/>
    <w:rsid w:val="00EF4D9C"/>
    <w:rsid w:val="00F03AAB"/>
    <w:rsid w:val="00F04149"/>
    <w:rsid w:val="00F072F0"/>
    <w:rsid w:val="00F1393C"/>
    <w:rsid w:val="00F15554"/>
    <w:rsid w:val="00F1610D"/>
    <w:rsid w:val="00F25152"/>
    <w:rsid w:val="00F40E16"/>
    <w:rsid w:val="00F40F17"/>
    <w:rsid w:val="00F42CCF"/>
    <w:rsid w:val="00F42D01"/>
    <w:rsid w:val="00F45791"/>
    <w:rsid w:val="00F512EF"/>
    <w:rsid w:val="00F662F7"/>
    <w:rsid w:val="00F8523A"/>
    <w:rsid w:val="00F87011"/>
    <w:rsid w:val="00FA0792"/>
    <w:rsid w:val="00FA328B"/>
    <w:rsid w:val="00FA65BB"/>
    <w:rsid w:val="00FB196B"/>
    <w:rsid w:val="00FB3073"/>
    <w:rsid w:val="00FB4994"/>
    <w:rsid w:val="00FB652B"/>
    <w:rsid w:val="00FB737E"/>
    <w:rsid w:val="00FC4D04"/>
    <w:rsid w:val="00FD189E"/>
    <w:rsid w:val="00FF058D"/>
    <w:rsid w:val="00FF3298"/>
    <w:rsid w:val="00FF76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AE6766"/>
  <w15:chartTrackingRefBased/>
  <w15:docId w15:val="{0533C63D-3F85-42DB-8A65-7721C99DC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C29"/>
    <w:pPr>
      <w:spacing w:line="360" w:lineRule="auto"/>
    </w:pPr>
  </w:style>
  <w:style w:type="paragraph" w:styleId="Heading1">
    <w:name w:val="heading 1"/>
    <w:basedOn w:val="Normal"/>
    <w:next w:val="Normal"/>
    <w:link w:val="Heading1Char"/>
    <w:uiPriority w:val="9"/>
    <w:qFormat/>
    <w:rsid w:val="00A556C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6C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556C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56C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56C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56C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56C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56C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56C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56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6C4"/>
    <w:pPr>
      <w:ind w:left="720"/>
      <w:contextualSpacing/>
    </w:pPr>
  </w:style>
  <w:style w:type="character" w:customStyle="1" w:styleId="Heading3Char">
    <w:name w:val="Heading 3 Char"/>
    <w:basedOn w:val="DefaultParagraphFont"/>
    <w:link w:val="Heading3"/>
    <w:uiPriority w:val="9"/>
    <w:semiHidden/>
    <w:rsid w:val="00A556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56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56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556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556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556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56C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55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6C4"/>
  </w:style>
  <w:style w:type="paragraph" w:styleId="Footer">
    <w:name w:val="footer"/>
    <w:basedOn w:val="Normal"/>
    <w:link w:val="FooterChar"/>
    <w:uiPriority w:val="99"/>
    <w:unhideWhenUsed/>
    <w:rsid w:val="00A55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6C4"/>
  </w:style>
  <w:style w:type="paragraph" w:styleId="TOCHeading">
    <w:name w:val="TOC Heading"/>
    <w:basedOn w:val="Heading1"/>
    <w:next w:val="Normal"/>
    <w:uiPriority w:val="39"/>
    <w:unhideWhenUsed/>
    <w:qFormat/>
    <w:rsid w:val="00346B02"/>
    <w:pPr>
      <w:numPr>
        <w:numId w:val="0"/>
      </w:numPr>
      <w:spacing w:line="259" w:lineRule="auto"/>
      <w:outlineLvl w:val="9"/>
    </w:pPr>
    <w:rPr>
      <w:lang w:val="en-US"/>
    </w:rPr>
  </w:style>
  <w:style w:type="paragraph" w:styleId="TOC1">
    <w:name w:val="toc 1"/>
    <w:basedOn w:val="Normal"/>
    <w:next w:val="Normal"/>
    <w:autoRedefine/>
    <w:uiPriority w:val="39"/>
    <w:unhideWhenUsed/>
    <w:rsid w:val="00346B02"/>
    <w:pPr>
      <w:spacing w:after="100"/>
    </w:pPr>
  </w:style>
  <w:style w:type="character" w:styleId="Hyperlink">
    <w:name w:val="Hyperlink"/>
    <w:basedOn w:val="DefaultParagraphFont"/>
    <w:uiPriority w:val="99"/>
    <w:unhideWhenUsed/>
    <w:rsid w:val="00346B02"/>
    <w:rPr>
      <w:color w:val="0563C1" w:themeColor="hyperlink"/>
      <w:u w:val="single"/>
    </w:rPr>
  </w:style>
  <w:style w:type="paragraph" w:styleId="TOC2">
    <w:name w:val="toc 2"/>
    <w:basedOn w:val="Normal"/>
    <w:next w:val="Normal"/>
    <w:autoRedefine/>
    <w:uiPriority w:val="39"/>
    <w:unhideWhenUsed/>
    <w:rsid w:val="00346B02"/>
    <w:pPr>
      <w:spacing w:after="100"/>
      <w:ind w:left="220"/>
    </w:pPr>
  </w:style>
  <w:style w:type="table" w:styleId="TableGrid">
    <w:name w:val="Table Grid"/>
    <w:basedOn w:val="TableNormal"/>
    <w:uiPriority w:val="39"/>
    <w:rsid w:val="00346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7AE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7AE4"/>
    <w:pPr>
      <w:spacing w:after="0"/>
    </w:pPr>
  </w:style>
  <w:style w:type="paragraph" w:styleId="Bibliography">
    <w:name w:val="Bibliography"/>
    <w:basedOn w:val="Normal"/>
    <w:next w:val="Normal"/>
    <w:uiPriority w:val="37"/>
    <w:unhideWhenUsed/>
    <w:rsid w:val="003B4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28292">
      <w:bodyDiv w:val="1"/>
      <w:marLeft w:val="0"/>
      <w:marRight w:val="0"/>
      <w:marTop w:val="0"/>
      <w:marBottom w:val="0"/>
      <w:divBdr>
        <w:top w:val="none" w:sz="0" w:space="0" w:color="auto"/>
        <w:left w:val="none" w:sz="0" w:space="0" w:color="auto"/>
        <w:bottom w:val="none" w:sz="0" w:space="0" w:color="auto"/>
        <w:right w:val="none" w:sz="0" w:space="0" w:color="auto"/>
      </w:divBdr>
    </w:div>
    <w:div w:id="345640985">
      <w:bodyDiv w:val="1"/>
      <w:marLeft w:val="0"/>
      <w:marRight w:val="0"/>
      <w:marTop w:val="0"/>
      <w:marBottom w:val="0"/>
      <w:divBdr>
        <w:top w:val="none" w:sz="0" w:space="0" w:color="auto"/>
        <w:left w:val="none" w:sz="0" w:space="0" w:color="auto"/>
        <w:bottom w:val="none" w:sz="0" w:space="0" w:color="auto"/>
        <w:right w:val="none" w:sz="0" w:space="0" w:color="auto"/>
      </w:divBdr>
    </w:div>
    <w:div w:id="426313976">
      <w:bodyDiv w:val="1"/>
      <w:marLeft w:val="0"/>
      <w:marRight w:val="0"/>
      <w:marTop w:val="0"/>
      <w:marBottom w:val="0"/>
      <w:divBdr>
        <w:top w:val="none" w:sz="0" w:space="0" w:color="auto"/>
        <w:left w:val="none" w:sz="0" w:space="0" w:color="auto"/>
        <w:bottom w:val="none" w:sz="0" w:space="0" w:color="auto"/>
        <w:right w:val="none" w:sz="0" w:space="0" w:color="auto"/>
      </w:divBdr>
    </w:div>
    <w:div w:id="728307685">
      <w:bodyDiv w:val="1"/>
      <w:marLeft w:val="0"/>
      <w:marRight w:val="0"/>
      <w:marTop w:val="0"/>
      <w:marBottom w:val="0"/>
      <w:divBdr>
        <w:top w:val="none" w:sz="0" w:space="0" w:color="auto"/>
        <w:left w:val="none" w:sz="0" w:space="0" w:color="auto"/>
        <w:bottom w:val="none" w:sz="0" w:space="0" w:color="auto"/>
        <w:right w:val="none" w:sz="0" w:space="0" w:color="auto"/>
      </w:divBdr>
    </w:div>
    <w:div w:id="1483892325">
      <w:bodyDiv w:val="1"/>
      <w:marLeft w:val="0"/>
      <w:marRight w:val="0"/>
      <w:marTop w:val="0"/>
      <w:marBottom w:val="0"/>
      <w:divBdr>
        <w:top w:val="none" w:sz="0" w:space="0" w:color="auto"/>
        <w:left w:val="none" w:sz="0" w:space="0" w:color="auto"/>
        <w:bottom w:val="none" w:sz="0" w:space="0" w:color="auto"/>
        <w:right w:val="none" w:sz="0" w:space="0" w:color="auto"/>
      </w:divBdr>
    </w:div>
    <w:div w:id="173604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2005986_student_uwtsd_ac_uk/Documents/Electrical_Control_Systems%20(1)%20(1).docx"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05986\OneDrive%20-%20University%20of%20Wales%20Trinity%20Saint%20David\Year%201\Report%20template%20202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Hel22</b:Tag>
    <b:SourceType>InternetSite</b:SourceType>
    <b:Guid>{C9C9EBF3-7A41-47EA-ADD9-2211AE892371}</b:Guid>
    <b:Title>LAMBDA SENSOR - CAUSE OF FAILURE, TESTING AND TROUBLESHOOTING</b:Title>
    <b:Year>2022</b:Year>
    <b:Author>
      <b:Author>
        <b:Corporate>Hella</b:Corporate>
      </b:Author>
    </b:Author>
    <b:YearAccessed>2022</b:YearAccessed>
    <b:MonthAccessed>July</b:MonthAccessed>
    <b:DayAccessed>18</b:DayAccessed>
    <b:URL>https://www.hella.com/techworld/uk/Technical/Sensors-and-actuators/Test-lambda-sensor-4379/</b:URL>
    <b:RefOrder>1</b:RefOrder>
  </b:Source>
  <b:Source>
    <b:Tag>Jil22</b:Tag>
    <b:SourceType>DocumentFromInternetSite</b:SourceType>
    <b:Guid>{1791763E-7A71-4568-8722-7C5A0879350F}</b:Guid>
    <b:Title>EU-wide ban on new fossil fuel cars to kick in from 2035, as lawmakers back proposal</b:Title>
    <b:Year>2022</b:Year>
    <b:YearAccessed>2022</b:YearAccessed>
    <b:MonthAccessed>July</b:MonthAccessed>
    <b:DayAccessed>18</b:DayAccessed>
    <b:URL>https://www.euronews.com/green/2022/05/12/eu-wide-ban-on-new-fossil-fuel-cars-to-kick-in-from-2035-as-lawmakers-back-proposal</b:URL>
    <b:Author>
      <b:Author>
        <b:NameList>
          <b:Person>
            <b:Last>Pole</b:Last>
            <b:First>Jill</b:First>
          </b:Person>
        </b:NameList>
      </b:Author>
    </b:Author>
    <b:Month>May</b:Month>
    <b:Day>15</b:Day>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6b41b5765c12fb7aad2f5cf9d8df6f9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17b9981ff0130297e84e00f3c22a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028444-942B-4460-8F35-860D4581688C}">
  <ds:schemaRefs>
    <ds:schemaRef ds:uri="http://schemas.microsoft.com/sharepoint/v3/contenttype/forms"/>
  </ds:schemaRefs>
</ds:datastoreItem>
</file>

<file path=customXml/itemProps2.xml><?xml version="1.0" encoding="utf-8"?>
<ds:datastoreItem xmlns:ds="http://schemas.openxmlformats.org/officeDocument/2006/customXml" ds:itemID="{73551F55-DF14-4D08-BEA9-D0703DD4BD2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868574B-E160-4E7C-846F-B8432608C9F5}">
  <ds:schemaRefs>
    <ds:schemaRef ds:uri="http://schemas.openxmlformats.org/officeDocument/2006/bibliography"/>
  </ds:schemaRefs>
</ds:datastoreItem>
</file>

<file path=customXml/itemProps4.xml><?xml version="1.0" encoding="utf-8"?>
<ds:datastoreItem xmlns:ds="http://schemas.openxmlformats.org/officeDocument/2006/customXml" ds:itemID="{1EE48237-0086-4B85-9BB2-76EDD86285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template 2021</Template>
  <TotalTime>1</TotalTime>
  <Pages>18</Pages>
  <Words>3645</Words>
  <Characters>20778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 (2005986)</dc:creator>
  <cp:keywords/>
  <dc:description/>
  <cp:lastModifiedBy>Josh Todd (2005986)</cp:lastModifiedBy>
  <cp:revision>2</cp:revision>
  <dcterms:created xsi:type="dcterms:W3CDTF">2022-07-20T12:36:00Z</dcterms:created>
  <dcterms:modified xsi:type="dcterms:W3CDTF">2022-07-20T12:36:00Z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