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447FD8" w:rsidP="008C4441">
            <w:pPr>
              <w:rPr>
                <w:rFonts w:ascii="Arial" w:hAnsi="Arial" w:cs="Arial"/>
                <w:sz w:val="22"/>
                <w:szCs w:val="22"/>
              </w:rPr>
            </w:pPr>
            <w:r>
              <w:rPr>
                <w:rFonts w:ascii="Arial" w:hAnsi="Arial" w:cs="Arial"/>
                <w:sz w:val="22"/>
                <w:szCs w:val="22"/>
              </w:rPr>
              <w:t xml:space="preserve">Hollie Elizabeth </w:t>
            </w:r>
            <w:proofErr w:type="spellStart"/>
            <w:r>
              <w:rPr>
                <w:rFonts w:ascii="Arial" w:hAnsi="Arial" w:cs="Arial"/>
                <w:sz w:val="22"/>
                <w:szCs w:val="22"/>
              </w:rPr>
              <w:t>Raddenbury</w:t>
            </w:r>
            <w:proofErr w:type="spellEnd"/>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FF796A" w:rsidP="003257BD">
            <w:pPr>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59264" behindDoc="0" locked="0" layoutInCell="1" allowOverlap="1">
                      <wp:simplePos x="0" y="0"/>
                      <wp:positionH relativeFrom="column">
                        <wp:posOffset>1740997</wp:posOffset>
                      </wp:positionH>
                      <wp:positionV relativeFrom="paragraph">
                        <wp:posOffset>130156</wp:posOffset>
                      </wp:positionV>
                      <wp:extent cx="269640" cy="204480"/>
                      <wp:effectExtent l="38100" t="38100" r="35560" b="36830"/>
                      <wp:wrapNone/>
                      <wp:docPr id="6" name="Ink 6"/>
                      <wp:cNvGraphicFramePr/>
                      <a:graphic xmlns:a="http://schemas.openxmlformats.org/drawingml/2006/main">
                        <a:graphicData uri="http://schemas.microsoft.com/office/word/2010/wordprocessingInk">
                          <w14:contentPart bwMode="auto" r:id="rId11">
                            <w14:nvContentPartPr>
                              <w14:cNvContentPartPr/>
                            </w14:nvContentPartPr>
                            <w14:xfrm>
                              <a:off x="0" y="0"/>
                              <a:ext cx="269640" cy="204480"/>
                            </w14:xfrm>
                          </w14:contentPart>
                        </a:graphicData>
                      </a:graphic>
                    </wp:anchor>
                  </w:drawing>
                </mc:Choice>
                <mc:Fallback>
                  <w:pict>
                    <v:shapetype w14:anchorId="2E5E9FC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6" o:spid="_x0000_s1026" type="#_x0000_t75" style="position:absolute;margin-left:136.4pt;margin-top:9.55pt;width:22.7pt;height:17.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">
                      <v:imagedata r:id="rId12" o:title=""/>
                    </v:shape>
                  </w:pict>
                </mc:Fallback>
              </mc:AlternateContent>
            </w: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A51109" w:rsidRDefault="00A51109" w:rsidP="008C4441">
            <w:pPr>
              <w:rPr>
                <w:rFonts w:ascii="Arial" w:hAnsi="Arial" w:cs="Arial"/>
                <w:sz w:val="22"/>
                <w:szCs w:val="22"/>
              </w:rPr>
            </w:pPr>
          </w:p>
          <w:p w:rsidR="003257BD" w:rsidRPr="004C3A0B" w:rsidRDefault="00E47469" w:rsidP="008C4441">
            <w:pPr>
              <w:rPr>
                <w:rFonts w:ascii="Arial" w:hAnsi="Arial" w:cs="Arial"/>
                <w:sz w:val="22"/>
                <w:szCs w:val="22"/>
              </w:rPr>
            </w:pPr>
            <w:r>
              <w:rPr>
                <w:rFonts w:ascii="Arial" w:hAnsi="Arial" w:cs="Arial"/>
                <w:sz w:val="22"/>
                <w:szCs w:val="22"/>
              </w:rPr>
              <w:t xml:space="preserve">University </w:t>
            </w:r>
            <w:r w:rsidR="00A07D43">
              <w:rPr>
                <w:rFonts w:ascii="Arial" w:hAnsi="Arial" w:cs="Arial"/>
                <w:sz w:val="22"/>
                <w:szCs w:val="22"/>
              </w:rPr>
              <w:t xml:space="preserve">of Wales Trinity Saint David </w:t>
            </w: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494691" w:rsidP="008C4441">
            <w:pPr>
              <w:rPr>
                <w:rFonts w:ascii="Arial" w:hAnsi="Arial" w:cs="Arial"/>
                <w:sz w:val="22"/>
                <w:szCs w:val="22"/>
              </w:rPr>
            </w:pPr>
          </w:p>
          <w:p w:rsidR="003257BD" w:rsidRPr="004C3A0B" w:rsidRDefault="00A07D43" w:rsidP="008C4441">
            <w:pPr>
              <w:rPr>
                <w:rFonts w:ascii="Arial" w:hAnsi="Arial" w:cs="Arial"/>
                <w:sz w:val="22"/>
                <w:szCs w:val="22"/>
              </w:rPr>
            </w:pPr>
            <w:r>
              <w:rPr>
                <w:rFonts w:ascii="Arial" w:hAnsi="Arial" w:cs="Arial"/>
                <w:sz w:val="22"/>
                <w:szCs w:val="22"/>
              </w:rPr>
              <w:t>Bay Campus</w:t>
            </w:r>
            <w:r w:rsidR="005136B4">
              <w:rPr>
                <w:rFonts w:ascii="Arial" w:hAnsi="Arial" w:cs="Arial"/>
                <w:sz w:val="22"/>
                <w:szCs w:val="22"/>
              </w:rPr>
              <w:t xml:space="preserve"> </w:t>
            </w: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494691" w:rsidP="008C4441">
            <w:pPr>
              <w:rPr>
                <w:rFonts w:ascii="Arial" w:hAnsi="Arial" w:cs="Arial"/>
                <w:sz w:val="22"/>
                <w:szCs w:val="22"/>
              </w:rPr>
            </w:pPr>
          </w:p>
          <w:p w:rsidR="003257BD" w:rsidRPr="004C3A0B" w:rsidRDefault="00DF52D4" w:rsidP="008C4441">
            <w:pPr>
              <w:rPr>
                <w:rFonts w:ascii="Arial" w:hAnsi="Arial" w:cs="Arial"/>
                <w:sz w:val="22"/>
                <w:szCs w:val="22"/>
              </w:rPr>
            </w:pPr>
            <w:r>
              <w:rPr>
                <w:rFonts w:ascii="Arial" w:hAnsi="Arial" w:cs="Arial"/>
                <w:sz w:val="22"/>
                <w:szCs w:val="22"/>
              </w:rPr>
              <w:t>Hollieradd@gmail.com</w:t>
            </w: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E55EA5" w:rsidP="008C4441">
            <w:pPr>
              <w:rPr>
                <w:rFonts w:ascii="Arial" w:hAnsi="Arial" w:cs="Arial"/>
                <w:sz w:val="22"/>
                <w:szCs w:val="22"/>
              </w:rPr>
            </w:pPr>
            <w:r>
              <w:rPr>
                <w:rFonts w:ascii="Arial" w:hAnsi="Arial" w:cs="Arial"/>
                <w:sz w:val="22"/>
                <w:szCs w:val="22"/>
              </w:rPr>
              <w:t>07990721116</w:t>
            </w: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E55EA5" w:rsidP="00090CF7">
            <w:pPr>
              <w:rPr>
                <w:rFonts w:ascii="Arial" w:hAnsi="Arial" w:cs="Arial"/>
                <w:sz w:val="22"/>
                <w:szCs w:val="22"/>
              </w:rPr>
            </w:pPr>
            <w:r>
              <w:rPr>
                <w:rFonts w:ascii="Arial" w:hAnsi="Arial" w:cs="Arial"/>
                <w:sz w:val="22"/>
                <w:szCs w:val="22"/>
              </w:rPr>
              <w:t>1909860</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E55EA5" w:rsidP="00090CF7">
            <w:pPr>
              <w:rPr>
                <w:rFonts w:ascii="Arial" w:hAnsi="Arial" w:cs="Arial"/>
                <w:sz w:val="22"/>
                <w:szCs w:val="22"/>
              </w:rPr>
            </w:pPr>
            <w:r>
              <w:rPr>
                <w:rFonts w:ascii="Arial" w:hAnsi="Arial" w:cs="Arial"/>
                <w:sz w:val="22"/>
                <w:szCs w:val="22"/>
              </w:rPr>
              <w:t>Earl</w:t>
            </w:r>
            <w:r w:rsidR="00DF52D4">
              <w:rPr>
                <w:rFonts w:ascii="Arial" w:hAnsi="Arial" w:cs="Arial"/>
                <w:sz w:val="22"/>
                <w:szCs w:val="22"/>
              </w:rPr>
              <w:t xml:space="preserve">y years </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3E6D97" w:rsidP="00090CF7">
            <w:pPr>
              <w:rPr>
                <w:rFonts w:ascii="Arial" w:hAnsi="Arial" w:cs="Arial"/>
                <w:sz w:val="22"/>
                <w:szCs w:val="22"/>
              </w:rPr>
            </w:pPr>
            <w:r>
              <w:rPr>
                <w:rFonts w:ascii="Arial" w:hAnsi="Arial" w:cs="Arial"/>
                <w:sz w:val="22"/>
                <w:szCs w:val="22"/>
              </w:rPr>
              <w:t xml:space="preserve">Paul Darby </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76" w:type="dxa"/>
        <w:tblLayout w:type="fixed"/>
        <w:tblLook w:val="04A0" w:firstRow="1" w:lastRow="0" w:firstColumn="1" w:lastColumn="0" w:noHBand="0" w:noVBand="1"/>
      </w:tblPr>
      <w:tblGrid>
        <w:gridCol w:w="3901"/>
        <w:gridCol w:w="2682"/>
        <w:gridCol w:w="1049"/>
        <w:gridCol w:w="898"/>
        <w:gridCol w:w="1047"/>
        <w:gridCol w:w="899"/>
      </w:tblGrid>
      <w:tr w:rsidR="00A51109" w:rsidRPr="004C3A0B" w:rsidTr="002F6ECF">
        <w:trPr>
          <w:trHeight w:val="533"/>
        </w:trPr>
        <w:tc>
          <w:tcPr>
            <w:tcW w:w="6583"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1048"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97"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1047"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EndPr/>
          <w:sdtContent>
            <w:tc>
              <w:tcPr>
                <w:tcW w:w="898" w:type="dxa"/>
                <w:shd w:val="clear" w:color="auto" w:fill="BFBFBF" w:themeFill="background1" w:themeFillShade="BF"/>
                <w:vAlign w:val="center"/>
              </w:tcPr>
              <w:p w:rsidR="00A51109" w:rsidRPr="00065801" w:rsidRDefault="002F6EC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rsidTr="002F6ECF">
        <w:trPr>
          <w:trHeight w:val="136"/>
        </w:trPr>
        <w:tc>
          <w:tcPr>
            <w:tcW w:w="8530"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946"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2F6ECF">
        <w:trPr>
          <w:trHeight w:val="230"/>
        </w:trPr>
        <w:tc>
          <w:tcPr>
            <w:tcW w:w="3901"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731"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97"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946"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2F6ECF">
        <w:trPr>
          <w:trHeight w:val="219"/>
        </w:trPr>
        <w:tc>
          <w:tcPr>
            <w:tcW w:w="3901"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731"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97"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946"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2F6ECF">
        <w:trPr>
          <w:trHeight w:val="76"/>
        </w:trPr>
        <w:tc>
          <w:tcPr>
            <w:tcW w:w="3901"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731"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97"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946"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594681" w:rsidP="00604C9F">
            <w:pPr>
              <w:autoSpaceDE w:val="0"/>
              <w:autoSpaceDN w:val="0"/>
              <w:adjustRightInd w:val="0"/>
              <w:rPr>
                <w:rStyle w:val="Hyperlink"/>
                <w:rFonts w:ascii="Arial" w:hAnsi="Arial" w:cs="Arial"/>
                <w:b/>
                <w:bCs/>
                <w:color w:val="auto"/>
                <w:sz w:val="22"/>
                <w:szCs w:val="22"/>
                <w:u w:val="none"/>
              </w:rPr>
            </w:pPr>
            <w:hyperlink r:id="rId13"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rsidR="00604C9F" w:rsidRPr="00DD0929" w:rsidRDefault="00FD723D"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Default="006C1FDD" w:rsidP="00303350">
            <w:pPr>
              <w:autoSpaceDE w:val="0"/>
              <w:autoSpaceDN w:val="0"/>
              <w:adjustRightInd w:val="0"/>
              <w:rPr>
                <w:rFonts w:ascii="Arial" w:hAnsi="Arial" w:cs="Arial"/>
                <w:b/>
                <w:bCs/>
                <w:i/>
                <w:sz w:val="22"/>
                <w:szCs w:val="22"/>
              </w:rPr>
            </w:pPr>
          </w:p>
          <w:p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1"/>
                <w14:checkedState w14:val="2612" w14:font="MS Gothic"/>
                <w14:uncheckedState w14:val="2610" w14:font="MS Gothic"/>
              </w14:checkbox>
            </w:sdtPr>
            <w:sdtEndPr/>
            <w:sdtContent>
              <w:p w:rsidR="00494691" w:rsidRPr="00065801" w:rsidRDefault="00733F5C"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EndPr/>
            <w:sdtContent>
              <w:p w:rsidR="00494691" w:rsidRPr="00065801" w:rsidRDefault="006B1685"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CE416F" w:rsidP="00F75F59">
            <w:pPr>
              <w:autoSpaceDE w:val="0"/>
              <w:autoSpaceDN w:val="0"/>
              <w:adjustRightInd w:val="0"/>
              <w:rPr>
                <w:rFonts w:ascii="Arial" w:hAnsi="Arial" w:cs="Arial"/>
                <w:bCs/>
                <w:sz w:val="22"/>
                <w:szCs w:val="22"/>
              </w:rPr>
            </w:pPr>
            <w:r>
              <w:rPr>
                <w:rFonts w:ascii="Arial" w:hAnsi="Arial" w:cs="Arial"/>
                <w:bCs/>
                <w:sz w:val="22"/>
                <w:szCs w:val="22"/>
              </w:rPr>
              <w:t xml:space="preserve">Little cherubs day nursery </w:t>
            </w: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CE416F" w:rsidP="00F75F59">
            <w:pPr>
              <w:autoSpaceDE w:val="0"/>
              <w:autoSpaceDN w:val="0"/>
              <w:adjustRightInd w:val="0"/>
              <w:rPr>
                <w:rFonts w:ascii="Arial" w:hAnsi="Arial" w:cs="Arial"/>
                <w:bCs/>
                <w:sz w:val="22"/>
                <w:szCs w:val="22"/>
              </w:rPr>
            </w:pPr>
            <w:r>
              <w:rPr>
                <w:rFonts w:ascii="Arial" w:hAnsi="Arial" w:cs="Arial"/>
                <w:bCs/>
                <w:sz w:val="22"/>
                <w:szCs w:val="22"/>
              </w:rPr>
              <w:t xml:space="preserve">Anne </w:t>
            </w: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86254A" w:rsidP="00F75F59">
            <w:pPr>
              <w:autoSpaceDE w:val="0"/>
              <w:autoSpaceDN w:val="0"/>
              <w:adjustRightInd w:val="0"/>
              <w:rPr>
                <w:rFonts w:ascii="Arial" w:hAnsi="Arial" w:cs="Arial"/>
                <w:bCs/>
                <w:sz w:val="22"/>
                <w:szCs w:val="22"/>
              </w:rPr>
            </w:pPr>
            <w:proofErr w:type="spellStart"/>
            <w:r>
              <w:rPr>
                <w:rFonts w:ascii="Arial" w:hAnsi="Arial" w:cs="Arial"/>
                <w:bCs/>
                <w:sz w:val="22"/>
                <w:szCs w:val="22"/>
              </w:rPr>
              <w:t>Littlecherubs2018</w:t>
            </w:r>
            <w:proofErr w:type="spellEnd"/>
            <w:r>
              <w:rPr>
                <w:rFonts w:ascii="Arial" w:hAnsi="Arial" w:cs="Arial"/>
                <w:bCs/>
                <w:sz w:val="22"/>
                <w:szCs w:val="22"/>
              </w:rPr>
              <w:t>@hotmail.com</w:t>
            </w: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594681"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1"/>
                  <w14:checkedState w14:val="2612" w14:font="MS Gothic"/>
                  <w14:uncheckedState w14:val="2610" w14:font="MS Gothic"/>
                </w14:checkbox>
              </w:sdtPr>
              <w:sdtEndPr/>
              <w:sdtContent>
                <w:r w:rsidR="00691F57">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594681"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rsidR="00065801" w:rsidRPr="004C3A0B" w:rsidRDefault="00691F57"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6033AC">
        <w:tc>
          <w:tcPr>
            <w:tcW w:w="6232" w:type="dxa"/>
            <w:gridSpan w:val="2"/>
            <w:shd w:val="clear" w:color="auto" w:fill="F2F2F2" w:themeFill="background1" w:themeFillShade="F2"/>
          </w:tcPr>
          <w:p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594681"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rsidR="00C32EFB" w:rsidRPr="004C3A0B" w:rsidRDefault="00446A58"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1"/>
                <w14:checkedState w14:val="2612" w14:font="MS Gothic"/>
                <w14:uncheckedState w14:val="2610" w14:font="MS Gothic"/>
              </w14:checkbox>
            </w:sdtPr>
            <w:sdtEndPr/>
            <w:sdtContent>
              <w:p w:rsidR="00EC0070" w:rsidRDefault="00800875"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rsidR="00EC0070" w:rsidRPr="003257BD" w:rsidRDefault="00800875"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59468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8275F0">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59468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1"/>
                  <w14:checkedState w14:val="2612" w14:font="MS Gothic"/>
                  <w14:uncheckedState w14:val="2610" w14:font="MS Gothic"/>
                </w14:checkbox>
              </w:sdtPr>
              <w:sdtEndPr/>
              <w:sdtContent>
                <w:r w:rsidR="00CC4F48">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rsidR="00CA7241" w:rsidRPr="004C3A0B" w:rsidRDefault="003E6D97"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4C3A0B" w:rsidRDefault="00B21E39" w:rsidP="003C07E3">
            <w:pPr>
              <w:rPr>
                <w:rFonts w:ascii="Arial" w:hAnsi="Arial" w:cs="Arial"/>
                <w:sz w:val="22"/>
                <w:szCs w:val="22"/>
              </w:rPr>
            </w:pPr>
            <w:r>
              <w:rPr>
                <w:rFonts w:ascii="Arial" w:hAnsi="Arial" w:cs="Arial"/>
                <w:sz w:val="22"/>
                <w:szCs w:val="22"/>
              </w:rPr>
              <w:t xml:space="preserve">How well children play outside </w:t>
            </w: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054A7A" w:rsidP="003C07E3">
            <w:pPr>
              <w:rPr>
                <w:rFonts w:ascii="Arial" w:hAnsi="Arial" w:cs="Arial"/>
                <w:sz w:val="22"/>
                <w:szCs w:val="22"/>
              </w:rPr>
            </w:pPr>
            <w:r>
              <w:rPr>
                <w:rFonts w:ascii="Arial" w:hAnsi="Arial" w:cs="Arial"/>
                <w:sz w:val="22"/>
                <w:szCs w:val="22"/>
              </w:rPr>
              <w:t>23</w:t>
            </w:r>
            <w:r w:rsidRPr="00054A7A">
              <w:rPr>
                <w:rFonts w:ascii="Arial" w:hAnsi="Arial" w:cs="Arial"/>
                <w:sz w:val="22"/>
                <w:szCs w:val="22"/>
                <w:vertAlign w:val="superscript"/>
              </w:rPr>
              <w:t>rd</w:t>
            </w:r>
            <w:r>
              <w:rPr>
                <w:rFonts w:ascii="Arial" w:hAnsi="Arial" w:cs="Arial"/>
                <w:sz w:val="22"/>
                <w:szCs w:val="22"/>
              </w:rPr>
              <w:t xml:space="preserve"> October 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054A7A" w:rsidP="003C07E3">
            <w:pPr>
              <w:rPr>
                <w:rFonts w:ascii="Arial" w:hAnsi="Arial" w:cs="Arial"/>
                <w:sz w:val="22"/>
                <w:szCs w:val="22"/>
              </w:rPr>
            </w:pPr>
            <w:r>
              <w:rPr>
                <w:rFonts w:ascii="Arial" w:hAnsi="Arial" w:cs="Arial"/>
                <w:sz w:val="22"/>
                <w:szCs w:val="22"/>
              </w:rPr>
              <w:t>23</w:t>
            </w:r>
            <w:r w:rsidRPr="00054A7A">
              <w:rPr>
                <w:rFonts w:ascii="Arial" w:hAnsi="Arial" w:cs="Arial"/>
                <w:sz w:val="22"/>
                <w:szCs w:val="22"/>
                <w:vertAlign w:val="superscript"/>
              </w:rPr>
              <w:t>rd</w:t>
            </w:r>
            <w:r>
              <w:rPr>
                <w:rFonts w:ascii="Arial" w:hAnsi="Arial" w:cs="Arial"/>
                <w:sz w:val="22"/>
                <w:szCs w:val="22"/>
              </w:rPr>
              <w:t xml:space="preserve"> November 2020</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054A7A" w:rsidRPr="00922461" w:rsidRDefault="00054A7A" w:rsidP="009D2E0B">
            <w:pPr>
              <w:autoSpaceDE w:val="0"/>
              <w:autoSpaceDN w:val="0"/>
              <w:adjustRightInd w:val="0"/>
              <w:rPr>
                <w:rFonts w:ascii="Arial" w:hAnsi="Arial" w:cs="Arial"/>
                <w:sz w:val="22"/>
                <w:szCs w:val="22"/>
              </w:rPr>
            </w:pPr>
            <w:r w:rsidRPr="00922461">
              <w:rPr>
                <w:rFonts w:ascii="Arial" w:hAnsi="Arial" w:cs="Arial"/>
                <w:sz w:val="22"/>
                <w:szCs w:val="22"/>
              </w:rPr>
              <w:t>The purpose of this acti</w:t>
            </w:r>
            <w:r w:rsidR="00CF0AFF" w:rsidRPr="00922461">
              <w:rPr>
                <w:rFonts w:ascii="Arial" w:hAnsi="Arial" w:cs="Arial"/>
                <w:sz w:val="22"/>
                <w:szCs w:val="22"/>
              </w:rPr>
              <w:t xml:space="preserve">vity is to decide whether or not that children are confident and happy when given a </w:t>
            </w:r>
            <w:r w:rsidR="00A27616" w:rsidRPr="00922461">
              <w:rPr>
                <w:rFonts w:ascii="Arial" w:hAnsi="Arial" w:cs="Arial"/>
                <w:sz w:val="22"/>
                <w:szCs w:val="22"/>
              </w:rPr>
              <w:t xml:space="preserve">task to complete outside and then also a chance to </w:t>
            </w:r>
            <w:r w:rsidR="001D4DE3" w:rsidRPr="00922461">
              <w:rPr>
                <w:rFonts w:ascii="Arial" w:hAnsi="Arial" w:cs="Arial"/>
                <w:sz w:val="22"/>
                <w:szCs w:val="22"/>
              </w:rPr>
              <w:t>have free play and to record how well they play then.</w:t>
            </w:r>
          </w:p>
          <w:p w:rsidR="002A152D" w:rsidRPr="00922461" w:rsidRDefault="002A152D" w:rsidP="002A152D">
            <w:pPr>
              <w:rPr>
                <w:rFonts w:ascii="Arial" w:hAnsi="Arial" w:cs="Arial"/>
              </w:rPr>
            </w:pPr>
          </w:p>
          <w:p w:rsidR="002A152D" w:rsidRDefault="002A152D" w:rsidP="002A152D">
            <w:pPr>
              <w:rPr>
                <w:rFonts w:ascii="Arial" w:hAnsi="Arial" w:cs="Arial"/>
              </w:rPr>
            </w:pPr>
          </w:p>
          <w:p w:rsidR="00D71982" w:rsidRDefault="00D71982" w:rsidP="002A152D">
            <w:pPr>
              <w:rPr>
                <w:rFonts w:ascii="Arial" w:hAnsi="Arial" w:cs="Arial"/>
              </w:rPr>
            </w:pPr>
          </w:p>
          <w:p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113E57" w:rsidRPr="006C1FDD" w:rsidRDefault="00940706" w:rsidP="00113E57">
            <w:pPr>
              <w:rPr>
                <w:rFonts w:ascii="Arial" w:hAnsi="Arial" w:cs="Arial"/>
              </w:rPr>
            </w:pPr>
            <w:r>
              <w:rPr>
                <w:rFonts w:ascii="Arial" w:hAnsi="Arial" w:cs="Arial"/>
              </w:rPr>
              <w:t xml:space="preserve">How do different children react to different tasks and how </w:t>
            </w:r>
            <w:r w:rsidR="008720CB">
              <w:rPr>
                <w:rFonts w:ascii="Arial" w:hAnsi="Arial" w:cs="Arial"/>
              </w:rPr>
              <w:t>much</w:t>
            </w:r>
            <w:r>
              <w:rPr>
                <w:rFonts w:ascii="Arial" w:hAnsi="Arial" w:cs="Arial"/>
              </w:rPr>
              <w:t xml:space="preserve"> do they enjoy </w:t>
            </w:r>
            <w:r w:rsidR="008720CB">
              <w:rPr>
                <w:rFonts w:ascii="Arial" w:hAnsi="Arial" w:cs="Arial"/>
              </w:rPr>
              <w:t>participating in it</w:t>
            </w:r>
            <w:r w:rsidR="00523EDB">
              <w:rPr>
                <w:rFonts w:ascii="Arial" w:hAnsi="Arial" w:cs="Arial"/>
              </w:rPr>
              <w:t xml:space="preserve">. How confident are they and do they let it stop them </w:t>
            </w:r>
            <w:r w:rsidR="00CC6B0D">
              <w:rPr>
                <w:rFonts w:ascii="Arial" w:hAnsi="Arial" w:cs="Arial"/>
              </w:rPr>
              <w:t xml:space="preserve">from doing the activity. </w:t>
            </w: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CC6B0D" w:rsidP="00425DA7">
            <w:pPr>
              <w:rPr>
                <w:rFonts w:ascii="Arial" w:hAnsi="Arial" w:cs="Arial"/>
              </w:rPr>
            </w:pPr>
            <w:r>
              <w:rPr>
                <w:rFonts w:ascii="Arial" w:hAnsi="Arial" w:cs="Arial"/>
              </w:rPr>
              <w:t xml:space="preserve">The aim of this research is </w:t>
            </w:r>
            <w:r w:rsidR="001E5979">
              <w:rPr>
                <w:rFonts w:ascii="Arial" w:hAnsi="Arial" w:cs="Arial"/>
              </w:rPr>
              <w:t xml:space="preserve">to find out how giving children the same task over a specific </w:t>
            </w:r>
            <w:r w:rsidR="00027289">
              <w:rPr>
                <w:rFonts w:ascii="Arial" w:hAnsi="Arial" w:cs="Arial"/>
              </w:rPr>
              <w:t xml:space="preserve">time scale and to see how they change their minds and how confident they become and how quickly it happens. </w:t>
            </w:r>
          </w:p>
          <w:p w:rsidR="00D71982" w:rsidRDefault="00D71982" w:rsidP="00425DA7">
            <w:pPr>
              <w:rPr>
                <w:rFonts w:ascii="Arial" w:hAnsi="Arial" w:cs="Arial"/>
              </w:rPr>
            </w:pPr>
          </w:p>
          <w:p w:rsidR="00425DA7" w:rsidRPr="004C3A0B" w:rsidRDefault="00425DA7" w:rsidP="00425DA7">
            <w:pPr>
              <w:rPr>
                <w:rFonts w:ascii="Arial" w:hAnsi="Arial" w:cs="Arial"/>
                <w:sz w:val="22"/>
                <w:szCs w:val="22"/>
              </w:rPr>
            </w:pPr>
          </w:p>
          <w:p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Pr="00F75A53" w:rsidRDefault="008005CB" w:rsidP="00425DA7">
            <w:pPr>
              <w:rPr>
                <w:rFonts w:ascii="Arial" w:hAnsi="Arial" w:cs="Arial"/>
              </w:rPr>
            </w:pPr>
            <w:r>
              <w:rPr>
                <w:rFonts w:ascii="Arial" w:hAnsi="Arial" w:cs="Arial"/>
              </w:rPr>
              <w:t xml:space="preserve">The main objective </w:t>
            </w:r>
            <w:r w:rsidR="00F75A53">
              <w:rPr>
                <w:rFonts w:ascii="Arial" w:hAnsi="Arial" w:cs="Arial"/>
              </w:rPr>
              <w:t>Of this research activity is t</w:t>
            </w:r>
            <w:r w:rsidR="00C157F3">
              <w:rPr>
                <w:rFonts w:ascii="Arial" w:hAnsi="Arial" w:cs="Arial"/>
              </w:rPr>
              <w:t xml:space="preserve">o ease children into different activities before the main observation just so are a little bit more comfortable with a researcher around and there for </w:t>
            </w:r>
            <w:r w:rsidR="00315CE3">
              <w:rPr>
                <w:rFonts w:ascii="Arial" w:hAnsi="Arial" w:cs="Arial"/>
              </w:rPr>
              <w:t>making them a little bit more confident.</w:t>
            </w:r>
          </w:p>
          <w:p w:rsidR="00D71982" w:rsidRPr="004C3A0B" w:rsidRDefault="00D71982" w:rsidP="00425DA7">
            <w:pPr>
              <w:rPr>
                <w:rFonts w:ascii="Arial" w:hAnsi="Arial" w:cs="Arial"/>
                <w:sz w:val="22"/>
                <w:szCs w:val="22"/>
              </w:rPr>
            </w:pPr>
          </w:p>
          <w:p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3C07E3" w:rsidRDefault="00315CE3" w:rsidP="003C07E3">
            <w:pPr>
              <w:rPr>
                <w:rFonts w:ascii="Arial" w:hAnsi="Arial" w:cs="Arial"/>
                <w:sz w:val="22"/>
                <w:szCs w:val="22"/>
              </w:rPr>
            </w:pPr>
            <w:r>
              <w:rPr>
                <w:rFonts w:ascii="Arial" w:hAnsi="Arial" w:cs="Arial"/>
                <w:sz w:val="22"/>
                <w:szCs w:val="22"/>
              </w:rPr>
              <w:t>The main methods used for this activity</w:t>
            </w:r>
            <w:r w:rsidR="00CA7FCD">
              <w:rPr>
                <w:rFonts w:ascii="Arial" w:hAnsi="Arial" w:cs="Arial"/>
                <w:sz w:val="22"/>
                <w:szCs w:val="22"/>
              </w:rPr>
              <w:t xml:space="preserve"> were, small questionnaires for teachers, observation for the children and </w:t>
            </w:r>
            <w:r w:rsidR="002C18BB">
              <w:rPr>
                <w:rFonts w:ascii="Arial" w:hAnsi="Arial" w:cs="Arial"/>
                <w:sz w:val="22"/>
                <w:szCs w:val="22"/>
              </w:rPr>
              <w:t>some small easy questions for the children.</w:t>
            </w:r>
          </w:p>
          <w:p w:rsidR="00DD0AD7" w:rsidRDefault="0075212E" w:rsidP="003C07E3">
            <w:pPr>
              <w:rPr>
                <w:rFonts w:ascii="Arial" w:hAnsi="Arial" w:cs="Arial"/>
                <w:sz w:val="22"/>
                <w:szCs w:val="22"/>
              </w:rPr>
            </w:pPr>
            <w:r>
              <w:rPr>
                <w:rFonts w:ascii="Arial" w:hAnsi="Arial" w:cs="Arial"/>
                <w:sz w:val="22"/>
                <w:szCs w:val="22"/>
              </w:rPr>
              <w:lastRenderedPageBreak/>
              <w:t xml:space="preserve">The teacher questionnaire </w:t>
            </w:r>
            <w:r w:rsidR="00C0065E">
              <w:rPr>
                <w:rFonts w:ascii="Arial" w:hAnsi="Arial" w:cs="Arial"/>
                <w:sz w:val="22"/>
                <w:szCs w:val="22"/>
              </w:rPr>
              <w:t>will include questions like, how well do the children play with each other</w:t>
            </w:r>
            <w:r w:rsidR="00F4784A">
              <w:rPr>
                <w:rFonts w:ascii="Arial" w:hAnsi="Arial" w:cs="Arial"/>
                <w:sz w:val="22"/>
                <w:szCs w:val="22"/>
              </w:rPr>
              <w:t>?</w:t>
            </w:r>
            <w:r w:rsidR="00C0065E">
              <w:rPr>
                <w:rFonts w:ascii="Arial" w:hAnsi="Arial" w:cs="Arial"/>
                <w:sz w:val="22"/>
                <w:szCs w:val="22"/>
              </w:rPr>
              <w:t xml:space="preserve">, how often do they include and let others play with </w:t>
            </w:r>
            <w:r w:rsidR="00F4784A">
              <w:rPr>
                <w:rFonts w:ascii="Arial" w:hAnsi="Arial" w:cs="Arial"/>
                <w:sz w:val="22"/>
                <w:szCs w:val="22"/>
              </w:rPr>
              <w:t xml:space="preserve">them?, are they in their comfort zone when playing?, do they look happy?, </w:t>
            </w:r>
            <w:r w:rsidR="00DD0AD7">
              <w:rPr>
                <w:rFonts w:ascii="Arial" w:hAnsi="Arial" w:cs="Arial"/>
                <w:sz w:val="22"/>
                <w:szCs w:val="22"/>
              </w:rPr>
              <w:t xml:space="preserve">are they willing to let others join in?. </w:t>
            </w:r>
          </w:p>
          <w:p w:rsidR="00DD0AD7" w:rsidRDefault="00DD0AD7" w:rsidP="003C07E3">
            <w:pPr>
              <w:rPr>
                <w:rFonts w:ascii="Arial" w:hAnsi="Arial" w:cs="Arial"/>
                <w:sz w:val="22"/>
                <w:szCs w:val="22"/>
              </w:rPr>
            </w:pPr>
          </w:p>
          <w:p w:rsidR="001A4163" w:rsidRDefault="00DD0AD7" w:rsidP="003C07E3">
            <w:pPr>
              <w:rPr>
                <w:rFonts w:ascii="Arial" w:hAnsi="Arial" w:cs="Arial"/>
                <w:sz w:val="22"/>
                <w:szCs w:val="22"/>
              </w:rPr>
            </w:pPr>
            <w:r>
              <w:rPr>
                <w:rFonts w:ascii="Arial" w:hAnsi="Arial" w:cs="Arial"/>
                <w:sz w:val="22"/>
                <w:szCs w:val="22"/>
              </w:rPr>
              <w:t xml:space="preserve">Observing the children </w:t>
            </w:r>
            <w:r w:rsidR="00BC5818">
              <w:rPr>
                <w:rFonts w:ascii="Arial" w:hAnsi="Arial" w:cs="Arial"/>
                <w:sz w:val="22"/>
                <w:szCs w:val="22"/>
              </w:rPr>
              <w:t>will help to show their development through out a certain period of time when set with a certain activity</w:t>
            </w:r>
            <w:r w:rsidR="00E42DA8">
              <w:rPr>
                <w:rFonts w:ascii="Arial" w:hAnsi="Arial" w:cs="Arial"/>
                <w:sz w:val="22"/>
                <w:szCs w:val="22"/>
              </w:rPr>
              <w:t xml:space="preserve">, </w:t>
            </w:r>
            <w:r w:rsidR="001A4163">
              <w:rPr>
                <w:rFonts w:ascii="Arial" w:hAnsi="Arial" w:cs="Arial"/>
                <w:sz w:val="22"/>
                <w:szCs w:val="22"/>
              </w:rPr>
              <w:t>it help to show how confident they at as the days go on, whether or not they hurt themselves and decide whether or not to let it affect them.</w:t>
            </w:r>
          </w:p>
          <w:p w:rsidR="001A4163" w:rsidRDefault="001A4163" w:rsidP="003C07E3">
            <w:pPr>
              <w:rPr>
                <w:rFonts w:ascii="Arial" w:hAnsi="Arial" w:cs="Arial"/>
                <w:sz w:val="22"/>
                <w:szCs w:val="22"/>
              </w:rPr>
            </w:pPr>
          </w:p>
          <w:p w:rsidR="001A4163" w:rsidRPr="004C3A0B" w:rsidRDefault="003945C3" w:rsidP="003C07E3">
            <w:pPr>
              <w:rPr>
                <w:rFonts w:ascii="Arial" w:hAnsi="Arial" w:cs="Arial"/>
                <w:sz w:val="22"/>
                <w:szCs w:val="22"/>
              </w:rPr>
            </w:pPr>
            <w:r>
              <w:rPr>
                <w:rFonts w:ascii="Arial" w:hAnsi="Arial" w:cs="Arial"/>
                <w:sz w:val="22"/>
                <w:szCs w:val="22"/>
              </w:rPr>
              <w:t xml:space="preserve">The simple questions for the children would be, does it make you happy?, </w:t>
            </w:r>
            <w:r w:rsidR="00E03AF7">
              <w:rPr>
                <w:rFonts w:ascii="Arial" w:hAnsi="Arial" w:cs="Arial"/>
                <w:sz w:val="22"/>
                <w:szCs w:val="22"/>
              </w:rPr>
              <w:t>when you fell did it hurt and did it make you not want to do it?.</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C07E3" w:rsidRPr="004C3A0B" w:rsidRDefault="008E7F96" w:rsidP="003C07E3">
            <w:pPr>
              <w:rPr>
                <w:rFonts w:ascii="Arial" w:hAnsi="Arial" w:cs="Arial"/>
                <w:sz w:val="22"/>
                <w:szCs w:val="22"/>
              </w:rPr>
            </w:pPr>
            <w:r>
              <w:rPr>
                <w:rFonts w:ascii="Arial" w:hAnsi="Arial" w:cs="Arial"/>
                <w:sz w:val="22"/>
                <w:szCs w:val="22"/>
              </w:rPr>
              <w:t xml:space="preserve">The park </w:t>
            </w:r>
            <w:r w:rsidR="0095765E">
              <w:rPr>
                <w:rFonts w:ascii="Arial" w:hAnsi="Arial" w:cs="Arial"/>
                <w:sz w:val="22"/>
                <w:szCs w:val="22"/>
              </w:rPr>
              <w:t>and the classroom (weather dependant)</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rsidR="00090CF7" w:rsidRPr="00090CF7" w:rsidRDefault="00DF76F4"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594681"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rsidR="008C4441" w:rsidRPr="004C3A0B" w:rsidRDefault="00DF76F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rsidR="008C4441" w:rsidRPr="004C3A0B" w:rsidRDefault="00DF76F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rsidR="008C4441" w:rsidRPr="004C3A0B" w:rsidRDefault="00DF76F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rsidR="008C4441" w:rsidRPr="004C3A0B" w:rsidRDefault="009D426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1"/>
                <w14:checkedState w14:val="2612" w14:font="MS Gothic"/>
                <w14:uncheckedState w14:val="2610" w14:font="MS Gothic"/>
              </w14:checkbox>
            </w:sdtPr>
            <w:sdtEndPr/>
            <w:sdtContent>
              <w:p w:rsidR="008C4441" w:rsidRPr="004C3A0B" w:rsidRDefault="009D426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rsidR="008C4441" w:rsidRPr="004C3A0B" w:rsidRDefault="00DF76F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rsidR="008C4441" w:rsidRPr="004C3A0B" w:rsidRDefault="00DF76F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rsidR="008C4441" w:rsidRPr="004C3A0B" w:rsidRDefault="009D426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rsidR="006D29FD" w:rsidRPr="004C3A0B" w:rsidRDefault="009D426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rsidR="006D29FD" w:rsidRPr="004C3A0B" w:rsidRDefault="009D426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rsidR="006D29FD" w:rsidRPr="004C3A0B" w:rsidRDefault="009D426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rsidR="006D29FD" w:rsidRPr="004C3A0B" w:rsidRDefault="009D426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rsidR="006D29FD" w:rsidRPr="004C3A0B" w:rsidRDefault="009D426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rsidR="00113E57" w:rsidRPr="006C1FDD" w:rsidRDefault="009D4266"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113E57" w:rsidP="00113E57">
            <w:pPr>
              <w:rPr>
                <w:rFonts w:ascii="Arial" w:hAnsi="Arial" w:cs="Arial"/>
              </w:rPr>
            </w:pP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rsidR="00986FD8" w:rsidRPr="004C3A0B" w:rsidRDefault="0033377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rsidR="00986FD8" w:rsidRPr="004C3A0B" w:rsidRDefault="0033377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rsidR="00986FD8" w:rsidRPr="004C3A0B" w:rsidRDefault="0033377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rsidR="00986FD8" w:rsidRPr="004C3A0B" w:rsidRDefault="0033377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rsidR="00986FD8" w:rsidRPr="004C3A0B" w:rsidRDefault="0033377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rsidR="00986FD8" w:rsidRPr="004C3A0B" w:rsidRDefault="0033377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rsidR="00986FD8" w:rsidRPr="004C3A0B" w:rsidRDefault="0033377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rsidR="00986FD8" w:rsidRPr="004C3A0B" w:rsidRDefault="0033377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rsidR="00113E57" w:rsidRPr="004C3A0B" w:rsidRDefault="0033377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7506D5" w:rsidP="003257BD">
            <w:pPr>
              <w:rPr>
                <w:rFonts w:ascii="Arial" w:hAnsi="Arial" w:cs="Arial"/>
                <w:sz w:val="22"/>
                <w:szCs w:val="22"/>
              </w:rPr>
            </w:pPr>
            <w:r>
              <w:rPr>
                <w:rFonts w:ascii="Arial" w:hAnsi="Arial" w:cs="Arial"/>
                <w:sz w:val="22"/>
                <w:szCs w:val="22"/>
              </w:rPr>
              <w:t>Between 15 and 20</w:t>
            </w:r>
            <w:r w:rsidR="005B434C">
              <w:rPr>
                <w:rFonts w:ascii="Arial" w:hAnsi="Arial" w:cs="Arial"/>
                <w:sz w:val="22"/>
                <w:szCs w:val="22"/>
              </w:rPr>
              <w:t>.</w:t>
            </w: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7506D5" w:rsidP="003257BD">
            <w:pPr>
              <w:rPr>
                <w:rFonts w:ascii="Arial" w:hAnsi="Arial" w:cs="Arial"/>
                <w:sz w:val="22"/>
                <w:szCs w:val="22"/>
              </w:rPr>
            </w:pPr>
            <w:r>
              <w:rPr>
                <w:rFonts w:ascii="Arial" w:hAnsi="Arial" w:cs="Arial"/>
                <w:sz w:val="22"/>
                <w:szCs w:val="22"/>
              </w:rPr>
              <w:t>Children between the ages of 2 and 4</w:t>
            </w:r>
            <w:r w:rsidR="005B434C">
              <w:rPr>
                <w:rFonts w:ascii="Arial" w:hAnsi="Arial" w:cs="Arial"/>
                <w:sz w:val="22"/>
                <w:szCs w:val="22"/>
              </w:rPr>
              <w:t>.</w:t>
            </w: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3257BD" w:rsidP="003257BD">
            <w:pPr>
              <w:rPr>
                <w:rFonts w:ascii="Arial" w:hAnsi="Arial" w:cs="Arial"/>
                <w:sz w:val="22"/>
                <w:szCs w:val="22"/>
              </w:rPr>
            </w:pPr>
          </w:p>
          <w:p w:rsidR="003257BD" w:rsidRDefault="00A61DD4" w:rsidP="003257BD">
            <w:pPr>
              <w:rPr>
                <w:rFonts w:ascii="Arial" w:hAnsi="Arial" w:cs="Arial"/>
                <w:sz w:val="22"/>
                <w:szCs w:val="22"/>
              </w:rPr>
            </w:pPr>
            <w:r>
              <w:rPr>
                <w:rFonts w:ascii="Arial" w:hAnsi="Arial" w:cs="Arial"/>
                <w:sz w:val="22"/>
                <w:szCs w:val="22"/>
              </w:rPr>
              <w:t>Small groups will be taken at different times to make it easier to indenting the child being observed</w:t>
            </w:r>
            <w:r w:rsidR="005B434C">
              <w:rPr>
                <w:rFonts w:ascii="Arial" w:hAnsi="Arial" w:cs="Arial"/>
                <w:sz w:val="22"/>
                <w:szCs w:val="22"/>
              </w:rPr>
              <w:t>.</w:t>
            </w: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rsidR="00397B49" w:rsidRPr="004C3A0B" w:rsidRDefault="00EC7C6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rsidR="00C86572" w:rsidRPr="004C3A0B" w:rsidRDefault="00EC7C6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00C86572" w:rsidRPr="004C3A0B" w:rsidRDefault="00EC7C6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rsidR="00C86572" w:rsidRPr="004C3A0B" w:rsidRDefault="0088747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rsidR="00C86572" w:rsidRPr="004C3A0B" w:rsidRDefault="0088747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rsidR="00C86572" w:rsidRPr="004C3A0B" w:rsidRDefault="00EC7C6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rsidR="00C86572" w:rsidRPr="004C3A0B" w:rsidRDefault="00EC7C6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rsidR="00C86572" w:rsidRPr="004C3A0B" w:rsidRDefault="00EC7C6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rsidR="00C86572" w:rsidRPr="004C3A0B" w:rsidRDefault="00EC7C6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rsidR="00C86572" w:rsidRPr="004C3A0B" w:rsidRDefault="008F275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rsidR="00E45AB0" w:rsidRPr="004C3A0B" w:rsidRDefault="008F275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rsidR="00E45AB0" w:rsidRPr="004C3A0B" w:rsidRDefault="008F275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rsidR="00E45AB0" w:rsidRPr="004C3A0B" w:rsidRDefault="008F275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rsidR="00E45AB0" w:rsidRPr="004C3A0B" w:rsidRDefault="008F275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594681"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594681"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82550E">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3257BD" w:rsidRDefault="003257BD" w:rsidP="003257BD">
            <w:pPr>
              <w:rPr>
                <w:rFonts w:ascii="Arial" w:hAnsi="Arial" w:cs="Arial"/>
                <w:sz w:val="22"/>
                <w:szCs w:val="22"/>
              </w:rPr>
            </w:pPr>
          </w:p>
          <w:p w:rsidR="003257BD" w:rsidRDefault="00A75D40" w:rsidP="003257BD">
            <w:pPr>
              <w:rPr>
                <w:rFonts w:ascii="Arial" w:hAnsi="Arial" w:cs="Arial"/>
                <w:sz w:val="22"/>
                <w:szCs w:val="22"/>
              </w:rPr>
            </w:pPr>
            <w:r>
              <w:rPr>
                <w:rFonts w:ascii="Arial" w:hAnsi="Arial" w:cs="Arial"/>
                <w:sz w:val="22"/>
                <w:szCs w:val="22"/>
              </w:rPr>
              <w:t xml:space="preserve">Physical harm to </w:t>
            </w:r>
            <w:r w:rsidR="00B9538A">
              <w:rPr>
                <w:rFonts w:ascii="Arial" w:hAnsi="Arial" w:cs="Arial"/>
                <w:sz w:val="22"/>
                <w:szCs w:val="22"/>
              </w:rPr>
              <w:t xml:space="preserve">participant </w:t>
            </w:r>
          </w:p>
          <w:p w:rsidR="003257BD" w:rsidRPr="004C3A0B" w:rsidRDefault="003257BD" w:rsidP="003257BD">
            <w:pPr>
              <w:rPr>
                <w:rFonts w:ascii="Arial" w:hAnsi="Arial" w:cs="Arial"/>
                <w:sz w:val="22"/>
                <w:szCs w:val="22"/>
              </w:rPr>
            </w:pPr>
          </w:p>
          <w:p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rsidR="003257BD" w:rsidRDefault="003257BD" w:rsidP="003257BD">
            <w:pPr>
              <w:rPr>
                <w:rFonts w:ascii="Arial" w:hAnsi="Arial" w:cs="Arial"/>
                <w:sz w:val="22"/>
                <w:szCs w:val="22"/>
              </w:rPr>
            </w:pPr>
          </w:p>
          <w:p w:rsidR="003257BD" w:rsidRDefault="00B9538A" w:rsidP="003257BD">
            <w:pPr>
              <w:rPr>
                <w:rFonts w:ascii="Arial" w:hAnsi="Arial" w:cs="Arial"/>
                <w:sz w:val="22"/>
                <w:szCs w:val="22"/>
              </w:rPr>
            </w:pPr>
            <w:r>
              <w:rPr>
                <w:rFonts w:ascii="Arial" w:hAnsi="Arial" w:cs="Arial"/>
                <w:sz w:val="22"/>
                <w:szCs w:val="22"/>
              </w:rPr>
              <w:t xml:space="preserve">The children were/will be </w:t>
            </w:r>
            <w:r w:rsidR="00A14B40">
              <w:rPr>
                <w:rFonts w:ascii="Arial" w:hAnsi="Arial" w:cs="Arial"/>
                <w:sz w:val="22"/>
                <w:szCs w:val="22"/>
              </w:rPr>
              <w:t>supervised</w:t>
            </w:r>
            <w:r>
              <w:rPr>
                <w:rFonts w:ascii="Arial" w:hAnsi="Arial" w:cs="Arial"/>
                <w:sz w:val="22"/>
                <w:szCs w:val="22"/>
              </w:rPr>
              <w:t xml:space="preserve"> at all times and if they do get an injury it will be properly cared for</w:t>
            </w:r>
            <w:r w:rsidR="00E459E9">
              <w:rPr>
                <w:rFonts w:ascii="Arial" w:hAnsi="Arial" w:cs="Arial"/>
                <w:sz w:val="22"/>
                <w:szCs w:val="22"/>
              </w:rPr>
              <w:t xml:space="preserve">. </w:t>
            </w:r>
          </w:p>
          <w:p w:rsidR="003257BD" w:rsidRPr="004C3A0B" w:rsidRDefault="003257BD" w:rsidP="003257BD">
            <w:pPr>
              <w:rPr>
                <w:rFonts w:ascii="Arial" w:hAnsi="Arial" w:cs="Arial"/>
                <w:sz w:val="22"/>
                <w:szCs w:val="22"/>
              </w:rPr>
            </w:pPr>
          </w:p>
          <w:p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59468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82550E">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59468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59468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557244" w:rsidP="003257BD">
            <w:pPr>
              <w:rPr>
                <w:rFonts w:ascii="Arial" w:hAnsi="Arial" w:cs="Arial"/>
                <w:sz w:val="22"/>
                <w:szCs w:val="22"/>
              </w:rPr>
            </w:pPr>
            <w:r>
              <w:rPr>
                <w:rFonts w:ascii="Arial" w:hAnsi="Arial" w:cs="Arial"/>
                <w:sz w:val="22"/>
                <w:szCs w:val="22"/>
              </w:rPr>
              <w:t>As the research will be based on 2-4 year olds</w:t>
            </w:r>
            <w:r w:rsidR="002F12F3">
              <w:rPr>
                <w:rFonts w:ascii="Arial" w:hAnsi="Arial" w:cs="Arial"/>
                <w:sz w:val="22"/>
                <w:szCs w:val="22"/>
              </w:rPr>
              <w:t xml:space="preserve">, parental or guardian consent will have to be given before any sort of observation takes place. </w:t>
            </w:r>
            <w:r w:rsidR="00746DC3">
              <w:rPr>
                <w:rFonts w:ascii="Arial" w:hAnsi="Arial" w:cs="Arial"/>
                <w:sz w:val="22"/>
                <w:szCs w:val="22"/>
              </w:rPr>
              <w:t xml:space="preserve">Before being asked for consent the parent or guardian will be informed of the observation that </w:t>
            </w:r>
            <w:r w:rsidR="00B84655">
              <w:rPr>
                <w:rFonts w:ascii="Arial" w:hAnsi="Arial" w:cs="Arial"/>
                <w:sz w:val="22"/>
                <w:szCs w:val="22"/>
              </w:rPr>
              <w:t xml:space="preserve">might be taking place and therefore have a choice to give their consent and if the answer is no then </w:t>
            </w:r>
            <w:r w:rsidR="008230CD">
              <w:rPr>
                <w:rFonts w:ascii="Arial" w:hAnsi="Arial" w:cs="Arial"/>
                <w:sz w:val="22"/>
                <w:szCs w:val="22"/>
              </w:rPr>
              <w:t xml:space="preserve">no observation can take place. </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907060" w:rsidP="003257BD">
            <w:pPr>
              <w:rPr>
                <w:rFonts w:ascii="Arial" w:hAnsi="Arial" w:cs="Arial"/>
                <w:sz w:val="22"/>
                <w:szCs w:val="22"/>
              </w:rPr>
            </w:pPr>
            <w:r>
              <w:rPr>
                <w:rFonts w:ascii="Arial" w:hAnsi="Arial" w:cs="Arial"/>
                <w:sz w:val="22"/>
                <w:szCs w:val="22"/>
              </w:rPr>
              <w:t xml:space="preserve">Parental consent will need to be given and they would also have the option to anonymity for their children </w:t>
            </w:r>
            <w:r w:rsidR="008F5405">
              <w:rPr>
                <w:rFonts w:ascii="Arial" w:hAnsi="Arial" w:cs="Arial"/>
                <w:sz w:val="22"/>
                <w:szCs w:val="22"/>
              </w:rPr>
              <w:t xml:space="preserve">and if that’s the case it will stay that way throughout the whole of the observation. </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4"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61C0F"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noProof/>
                <w:sz w:val="22"/>
                <w:szCs w:val="22"/>
                <w:lang w:val="en-US"/>
              </w:rPr>
              <mc:AlternateContent>
                <mc:Choice Requires="wpi">
                  <w:drawing>
                    <wp:anchor distT="0" distB="0" distL="114300" distR="114300" simplePos="0" relativeHeight="251661312" behindDoc="0" locked="0" layoutInCell="1" allowOverlap="1">
                      <wp:simplePos x="0" y="0"/>
                      <wp:positionH relativeFrom="column">
                        <wp:posOffset>298257</wp:posOffset>
                      </wp:positionH>
                      <wp:positionV relativeFrom="paragraph">
                        <wp:posOffset>96737</wp:posOffset>
                      </wp:positionV>
                      <wp:extent cx="232200" cy="286560"/>
                      <wp:effectExtent l="38100" t="38100" r="34925" b="43815"/>
                      <wp:wrapNone/>
                      <wp:docPr id="3" name="Ink 3"/>
                      <wp:cNvGraphicFramePr/>
                      <a:graphic xmlns:a="http://schemas.openxmlformats.org/drawingml/2006/main">
                        <a:graphicData uri="http://schemas.microsoft.com/office/word/2010/wordprocessingInk">
                          <w14:contentPart bwMode="auto" r:id="rId15">
                            <w14:nvContentPartPr>
                              <w14:cNvContentPartPr/>
                            </w14:nvContentPartPr>
                            <w14:xfrm>
                              <a:off x="0" y="0"/>
                              <a:ext cx="232200" cy="286560"/>
                            </w14:xfrm>
                          </w14:contentPart>
                        </a:graphicData>
                      </a:graphic>
                    </wp:anchor>
                  </w:drawing>
                </mc:Choice>
                <mc:Fallback>
                  <w:pict>
                    <v:shapetype w14:anchorId="1B28B360"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22.8pt;margin-top:6.9pt;width:19.75pt;height:23.9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">
                      <v:imagedata r:id="rId16" o:title=""/>
                    </v:shape>
                  </w:pict>
                </mc:Fallback>
              </mc:AlternateContent>
            </w:r>
            <w:r w:rsidR="00947984">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961C0F"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noProof/>
                <w:sz w:val="22"/>
                <w:szCs w:val="22"/>
                <w:lang w:val="en-US"/>
              </w:rPr>
              <mc:AlternateContent>
                <mc:Choice Requires="wpi">
                  <w:drawing>
                    <wp:anchor distT="0" distB="0" distL="114300" distR="114300" simplePos="0" relativeHeight="251662336" behindDoc="0" locked="0" layoutInCell="1" allowOverlap="1">
                      <wp:simplePos x="0" y="0"/>
                      <wp:positionH relativeFrom="column">
                        <wp:posOffset>253977</wp:posOffset>
                      </wp:positionH>
                      <wp:positionV relativeFrom="paragraph">
                        <wp:posOffset>605772</wp:posOffset>
                      </wp:positionV>
                      <wp:extent cx="362160" cy="392040"/>
                      <wp:effectExtent l="38100" t="38100" r="44450" b="40005"/>
                      <wp:wrapNone/>
                      <wp:docPr id="4" name="Ink 4"/>
                      <wp:cNvGraphicFramePr/>
                      <a:graphic xmlns:a="http://schemas.openxmlformats.org/drawingml/2006/main">
                        <a:graphicData uri="http://schemas.microsoft.com/office/word/2010/wordprocessingInk">
                          <w14:contentPart bwMode="auto" r:id="rId17">
                            <w14:nvContentPartPr>
                              <w14:cNvContentPartPr/>
                            </w14:nvContentPartPr>
                            <w14:xfrm>
                              <a:off x="0" y="0"/>
                              <a:ext cx="362160" cy="392040"/>
                            </w14:xfrm>
                          </w14:contentPart>
                        </a:graphicData>
                      </a:graphic>
                    </wp:anchor>
                  </w:drawing>
                </mc:Choice>
                <mc:Fallback>
                  <w:pict>
                    <v:shape w14:anchorId="46F339D6" id="Ink 4" o:spid="_x0000_s1026" type="#_x0000_t75" style="position:absolute;margin-left:19.3pt;margin-top:47pt;width:29.9pt;height:32.2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">
                      <v:imagedata r:id="rId18" o:title=""/>
                    </v:shape>
                  </w:pict>
                </mc:Fallback>
              </mc:AlternateContent>
            </w: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rsidR="007407AA" w:rsidRPr="004C3A0B" w:rsidRDefault="00DA0A9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rsidR="007407AA" w:rsidRPr="004C3A0B" w:rsidRDefault="00DA0A9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rsidR="007407AA" w:rsidRPr="004C3A0B" w:rsidRDefault="00DA0A9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rsidR="007407AA" w:rsidRPr="004C3A0B" w:rsidRDefault="00DA0A9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rsidR="007407AA" w:rsidRPr="004C3A0B" w:rsidRDefault="00DA0A9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rsidR="007407AA" w:rsidRPr="004C3A0B" w:rsidRDefault="00DA0A9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rsidR="007407AA" w:rsidRPr="004C3A0B" w:rsidRDefault="00DA0A9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 xml:space="preserve">protection, encryption, </w:t>
            </w:r>
            <w:proofErr w:type="spellStart"/>
            <w:r w:rsidR="00021B2B">
              <w:rPr>
                <w:rFonts w:ascii="Arial" w:hAnsi="Arial" w:cs="Arial"/>
                <w:bCs/>
                <w:sz w:val="22"/>
                <w:szCs w:val="22"/>
              </w:rPr>
              <w:t>anonymisation</w:t>
            </w:r>
            <w:proofErr w:type="spellEnd"/>
            <w:r w:rsidR="00021B2B">
              <w:rPr>
                <w:rFonts w:ascii="Arial" w:hAnsi="Arial" w:cs="Arial"/>
                <w:bCs/>
                <w:sz w:val="22"/>
                <w:szCs w:val="22"/>
              </w:rPr>
              <w:t xml:space="preserve"> and </w:t>
            </w:r>
            <w:proofErr w:type="spellStart"/>
            <w:r w:rsidR="00021B2B">
              <w:rPr>
                <w:rFonts w:ascii="Arial" w:hAnsi="Arial" w:cs="Arial"/>
                <w:bCs/>
                <w:sz w:val="22"/>
                <w:szCs w:val="22"/>
              </w:rPr>
              <w:t>pseudonymis</w:t>
            </w:r>
            <w:r w:rsidR="00633574">
              <w:rPr>
                <w:rFonts w:ascii="Arial" w:hAnsi="Arial" w:cs="Arial"/>
                <w:bCs/>
                <w:sz w:val="22"/>
                <w:szCs w:val="22"/>
              </w:rPr>
              <w:t>ation</w:t>
            </w:r>
            <w:proofErr w:type="spellEnd"/>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rsidR="00331A88" w:rsidRPr="004C3A0B" w:rsidRDefault="0024231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rsidR="00331A88" w:rsidRPr="004C3A0B" w:rsidRDefault="0024231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rsidR="00331A88" w:rsidRPr="004C3A0B" w:rsidRDefault="0024231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rsidR="00331A88" w:rsidRPr="004C3A0B" w:rsidRDefault="0024231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rsidR="00331A88" w:rsidRPr="004C3A0B" w:rsidRDefault="0024231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rsidR="00331A88" w:rsidRPr="004C3A0B" w:rsidRDefault="0024231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rsidR="00331A88" w:rsidRPr="004C3A0B" w:rsidRDefault="0024231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rsidR="00331A88" w:rsidRPr="004C3A0B" w:rsidRDefault="0024231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9"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Default="00C32EFB" w:rsidP="00C32EFB">
            <w:pPr>
              <w:autoSpaceDE w:val="0"/>
              <w:autoSpaceDN w:val="0"/>
              <w:adjustRightInd w:val="0"/>
              <w:rPr>
                <w:rFonts w:ascii="Arial" w:hAnsi="Arial" w:cs="Arial"/>
                <w:sz w:val="22"/>
                <w:szCs w:val="22"/>
              </w:rPr>
            </w:pP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20"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594681"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242313">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594681"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594681"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242313">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594681"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21"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360EEE" w:rsidP="00694EA8">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3360" behindDoc="0" locked="0" layoutInCell="1" allowOverlap="1">
                      <wp:simplePos x="0" y="0"/>
                      <wp:positionH relativeFrom="column">
                        <wp:posOffset>58577</wp:posOffset>
                      </wp:positionH>
                      <wp:positionV relativeFrom="paragraph">
                        <wp:posOffset>191984</wp:posOffset>
                      </wp:positionV>
                      <wp:extent cx="2781360" cy="634320"/>
                      <wp:effectExtent l="38100" t="38100" r="50800" b="39370"/>
                      <wp:wrapNone/>
                      <wp:docPr id="11" name="Ink 11"/>
                      <wp:cNvGraphicFramePr/>
                      <a:graphic xmlns:a="http://schemas.openxmlformats.org/drawingml/2006/main">
                        <a:graphicData uri="http://schemas.microsoft.com/office/word/2010/wordprocessingInk">
                          <w14:contentPart bwMode="auto" r:id="rId22">
                            <w14:nvContentPartPr>
                              <w14:cNvContentPartPr/>
                            </w14:nvContentPartPr>
                            <w14:xfrm>
                              <a:off x="0" y="0"/>
                              <a:ext cx="2781360" cy="634320"/>
                            </w14:xfrm>
                          </w14:contentPart>
                        </a:graphicData>
                      </a:graphic>
                    </wp:anchor>
                  </w:drawing>
                </mc:Choice>
                <mc:Fallback>
                  <w:pict>
                    <v:shape w14:anchorId="10AD3D4C" id="Ink 11" o:spid="_x0000_s1026" type="#_x0000_t75" style="position:absolute;margin-left:3.9pt;margin-top:14.4pt;width:220.4pt;height:51.4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">
                      <v:imagedata r:id="rId23" o:title=""/>
                    </v:shape>
                  </w:pict>
                </mc:Fallback>
              </mc:AlternateContent>
            </w:r>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961C0F" w:rsidRDefault="00360EEE" w:rsidP="00694EA8">
            <w:pPr>
              <w:spacing w:before="100" w:beforeAutospacing="1" w:after="100" w:afterAutospacing="1"/>
              <w:rPr>
                <w:rFonts w:ascii="Arial" w:hAnsi="Arial" w:cs="Arial"/>
                <w:b/>
                <w:bCs/>
                <w:sz w:val="22"/>
                <w:szCs w:val="22"/>
              </w:rPr>
            </w:pPr>
            <w:r>
              <w:rPr>
                <w:rFonts w:ascii="Arial" w:hAnsi="Arial" w:cs="Arial"/>
                <w:b/>
                <w:bCs/>
                <w:sz w:val="22"/>
                <w:szCs w:val="22"/>
              </w:rPr>
              <w:t>26</w:t>
            </w:r>
            <w:r w:rsidRPr="00360EEE">
              <w:rPr>
                <w:rFonts w:ascii="Arial" w:hAnsi="Arial" w:cs="Arial"/>
                <w:b/>
                <w:bCs/>
                <w:sz w:val="22"/>
                <w:szCs w:val="22"/>
                <w:vertAlign w:val="superscript"/>
              </w:rPr>
              <w:t>th</w:t>
            </w:r>
            <w:r>
              <w:rPr>
                <w:rFonts w:ascii="Arial" w:hAnsi="Arial" w:cs="Arial"/>
                <w:b/>
                <w:bCs/>
                <w:sz w:val="22"/>
                <w:szCs w:val="22"/>
              </w:rPr>
              <w:t xml:space="preserve"> October 2020</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92487B" w:rsidP="00CA7241">
            <w:pPr>
              <w:pStyle w:val="ListParagraph"/>
              <w:ind w:left="0"/>
              <w:rPr>
                <w:rFonts w:ascii="Arial" w:hAnsi="Arial" w:cs="Arial"/>
              </w:rPr>
            </w:pP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rsidR="00CC2661" w:rsidRPr="004C3A0B" w:rsidRDefault="00360EE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rsidR="00CC2661" w:rsidRPr="004C3A0B" w:rsidRDefault="00360EE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rsidR="00CC2661" w:rsidRPr="004C3A0B" w:rsidRDefault="00360EEE"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rsidR="00CC2661" w:rsidRPr="004C3A0B" w:rsidRDefault="00D57E45"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743859" w:rsidRDefault="00D57E45"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rsidR="00743859" w:rsidRPr="004C3A0B" w:rsidRDefault="00D57E4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rsidR="00743859" w:rsidRPr="004C3A0B" w:rsidRDefault="00D57E4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rsidR="00424773" w:rsidRDefault="00D57E45"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24"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25"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6"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A51EFB" w:rsidRDefault="00D84363" w:rsidP="005773B5">
      <w:pPr>
        <w:rPr>
          <w:rFonts w:ascii="Arial" w:hAnsi="Arial" w:cs="Arial"/>
          <w:b/>
          <w:bCs/>
          <w:sz w:val="22"/>
          <w:szCs w:val="22"/>
        </w:rPr>
      </w:pPr>
      <w:r>
        <w:rPr>
          <w:rFonts w:ascii="Arial" w:hAnsi="Arial" w:cs="Arial"/>
          <w:b/>
          <w:bCs/>
          <w:sz w:val="22"/>
          <w:szCs w:val="22"/>
        </w:rPr>
        <w:br w:type="page"/>
      </w:r>
    </w:p>
    <w:p w:rsidR="005773B5" w:rsidRPr="004C3A0B" w:rsidRDefault="005773B5" w:rsidP="005773B5">
      <w:pPr>
        <w:rPr>
          <w:rFonts w:ascii="Arial" w:hAnsi="Arial" w:cs="Arial"/>
          <w:b/>
          <w:bCs/>
          <w:sz w:val="22"/>
          <w:szCs w:val="22"/>
        </w:rPr>
      </w:pPr>
    </w:p>
    <w:p w:rsidR="008F29DD" w:rsidRPr="004C3A0B" w:rsidRDefault="008F29DD" w:rsidP="008330B6">
      <w:pPr>
        <w:tabs>
          <w:tab w:val="left" w:pos="5103"/>
        </w:tabs>
        <w:jc w:val="both"/>
        <w:rPr>
          <w:rFonts w:ascii="Arial" w:hAnsi="Arial" w:cs="Arial"/>
          <w:b/>
          <w:bCs/>
        </w:rPr>
      </w:pPr>
    </w:p>
    <w:p w:rsidR="00594681" w:rsidRPr="00594681" w:rsidRDefault="00594681" w:rsidP="00594681">
      <w:pPr>
        <w:divId w:val="755202104"/>
        <w:rPr>
          <w:rFonts w:asciiTheme="minorHAnsi" w:eastAsiaTheme="minorEastAsia" w:hAnsiTheme="minorHAnsi" w:cstheme="minorBidi"/>
          <w:sz w:val="22"/>
          <w:szCs w:val="22"/>
          <w:u w:val="single"/>
          <w:lang w:eastAsia="en-GB"/>
        </w:rPr>
      </w:pPr>
      <w:r w:rsidRPr="00594681">
        <w:rPr>
          <w:rFonts w:asciiTheme="minorHAnsi" w:eastAsiaTheme="minorEastAsia" w:hAnsiTheme="minorHAnsi" w:cstheme="minorBidi"/>
          <w:sz w:val="22"/>
          <w:szCs w:val="22"/>
          <w:u w:val="single"/>
          <w:lang w:eastAsia="en-GB"/>
        </w:rPr>
        <w:t xml:space="preserve">Reference list </w:t>
      </w:r>
    </w:p>
    <w:p w:rsidR="00594681" w:rsidRPr="00594681" w:rsidRDefault="00594681" w:rsidP="00594681">
      <w:pPr>
        <w:divId w:val="755202104"/>
        <w:rPr>
          <w:rFonts w:asciiTheme="minorHAnsi" w:eastAsiaTheme="minorEastAsia" w:hAnsiTheme="minorHAnsi" w:cstheme="minorBidi"/>
          <w:sz w:val="22"/>
          <w:szCs w:val="22"/>
          <w:u w:val="single"/>
          <w:lang w:eastAsia="en-GB"/>
        </w:rPr>
      </w:pPr>
    </w:p>
    <w:p w:rsidR="00594681" w:rsidRPr="00594681" w:rsidRDefault="00594681" w:rsidP="00594681">
      <w:pPr>
        <w:divId w:val="755202104"/>
        <w:rPr>
          <w:rFonts w:ascii="Helvetica" w:eastAsiaTheme="minorEastAsia" w:hAnsi="Helvetica"/>
          <w:sz w:val="22"/>
          <w:szCs w:val="22"/>
          <w:lang w:eastAsia="en-GB"/>
        </w:rPr>
      </w:pPr>
      <w:r w:rsidRPr="00594681">
        <w:rPr>
          <w:rFonts w:ascii="Helvetica" w:eastAsiaTheme="minorEastAsia" w:hAnsi="Helvetica"/>
          <w:sz w:val="22"/>
          <w:szCs w:val="22"/>
          <w:lang w:eastAsia="en-GB"/>
        </w:rPr>
        <w:t xml:space="preserve">Community Play Things (No Date) </w:t>
      </w:r>
      <w:r w:rsidRPr="00594681">
        <w:rPr>
          <w:rFonts w:ascii="Helvetica" w:eastAsiaTheme="minorEastAsia" w:hAnsi="Helvetica"/>
          <w:i/>
          <w:iCs/>
          <w:sz w:val="22"/>
          <w:szCs w:val="22"/>
          <w:lang w:eastAsia="en-GB"/>
        </w:rPr>
        <w:t>Outdoor Play for Children</w:t>
      </w:r>
    </w:p>
    <w:p w:rsidR="00594681" w:rsidRPr="00594681" w:rsidRDefault="00594681" w:rsidP="00594681">
      <w:pPr>
        <w:divId w:val="755202104"/>
        <w:rPr>
          <w:rFonts w:ascii="Helvetica" w:eastAsiaTheme="minorEastAsia" w:hAnsi="Helvetica"/>
          <w:sz w:val="18"/>
          <w:szCs w:val="18"/>
          <w:lang w:eastAsia="en-GB"/>
        </w:rPr>
      </w:pPr>
      <w:r w:rsidRPr="00594681">
        <w:rPr>
          <w:rFonts w:ascii="Helvetica" w:eastAsiaTheme="minorEastAsia" w:hAnsi="Helvetica"/>
          <w:sz w:val="22"/>
          <w:szCs w:val="22"/>
          <w:lang w:eastAsia="en-GB"/>
        </w:rPr>
        <w:t xml:space="preserve">Available at:   </w:t>
      </w:r>
      <w:hyperlink r:id="rId27" w:history="1">
        <w:r w:rsidRPr="00594681">
          <w:rPr>
            <w:rFonts w:ascii="Helvetica" w:eastAsiaTheme="minorEastAsia" w:hAnsi="Helvetica"/>
            <w:color w:val="0000FF"/>
            <w:sz w:val="22"/>
            <w:szCs w:val="22"/>
            <w:u w:val="single"/>
            <w:lang w:eastAsia="en-GB"/>
          </w:rPr>
          <w:t>https://www.communityplaythings.co.uk/learning-library/articles/outdoor-play-for-children</w:t>
        </w:r>
      </w:hyperlink>
      <w:r w:rsidRPr="00594681">
        <w:rPr>
          <w:rFonts w:ascii="Helvetica" w:eastAsiaTheme="minorEastAsia" w:hAnsi="Helvetica"/>
          <w:sz w:val="22"/>
          <w:szCs w:val="22"/>
          <w:lang w:eastAsia="en-GB"/>
        </w:rPr>
        <w:t xml:space="preserve">  (Accessed: 23</w:t>
      </w:r>
      <w:r w:rsidRPr="00594681">
        <w:rPr>
          <w:rFonts w:ascii="Helvetica" w:eastAsiaTheme="minorEastAsia" w:hAnsi="Helvetica"/>
          <w:sz w:val="22"/>
          <w:szCs w:val="22"/>
          <w:vertAlign w:val="superscript"/>
          <w:lang w:eastAsia="en-GB"/>
        </w:rPr>
        <w:t>rd</w:t>
      </w:r>
      <w:r w:rsidRPr="00594681">
        <w:rPr>
          <w:rFonts w:ascii="Helvetica" w:eastAsiaTheme="minorEastAsia" w:hAnsi="Helvetica"/>
          <w:sz w:val="22"/>
          <w:szCs w:val="22"/>
          <w:lang w:eastAsia="en-GB"/>
        </w:rPr>
        <w:t xml:space="preserve"> October 2020)</w:t>
      </w:r>
    </w:p>
    <w:p w:rsidR="00594681" w:rsidRPr="00594681" w:rsidRDefault="00594681" w:rsidP="00594681">
      <w:pPr>
        <w:divId w:val="755202104"/>
        <w:rPr>
          <w:rFonts w:asciiTheme="minorHAnsi" w:eastAsiaTheme="minorEastAsia" w:hAnsiTheme="minorHAnsi" w:cstheme="minorBidi"/>
          <w:sz w:val="22"/>
          <w:szCs w:val="22"/>
          <w:u w:val="single"/>
          <w:lang w:eastAsia="en-GB"/>
        </w:rPr>
      </w:pPr>
    </w:p>
    <w:p w:rsidR="00594681" w:rsidRPr="00594681" w:rsidRDefault="00594681" w:rsidP="00594681">
      <w:pPr>
        <w:divId w:val="755202104"/>
        <w:rPr>
          <w:rFonts w:asciiTheme="minorHAnsi" w:eastAsiaTheme="minorEastAsia" w:hAnsiTheme="minorHAnsi" w:cstheme="minorBidi"/>
          <w:sz w:val="22"/>
          <w:szCs w:val="22"/>
          <w:u w:val="single"/>
          <w:lang w:eastAsia="en-GB"/>
        </w:rPr>
      </w:pPr>
    </w:p>
    <w:p w:rsidR="00594681" w:rsidRPr="00594681" w:rsidRDefault="00594681" w:rsidP="00594681">
      <w:pPr>
        <w:divId w:val="755202104"/>
        <w:rPr>
          <w:rFonts w:asciiTheme="minorHAnsi" w:eastAsiaTheme="minorEastAsia" w:hAnsiTheme="minorHAnsi" w:cstheme="minorBidi"/>
          <w:sz w:val="22"/>
          <w:szCs w:val="22"/>
          <w:lang w:eastAsia="en-GB"/>
        </w:rPr>
      </w:pPr>
      <w:r w:rsidRPr="00594681">
        <w:rPr>
          <w:rFonts w:asciiTheme="minorHAnsi" w:eastAsiaTheme="minorEastAsia" w:hAnsiTheme="minorHAnsi" w:cstheme="minorBidi"/>
          <w:sz w:val="22"/>
          <w:szCs w:val="22"/>
          <w:lang w:eastAsia="en-GB"/>
        </w:rPr>
        <w:t xml:space="preserve">Helpful Professor (2020) </w:t>
      </w:r>
      <w:r w:rsidRPr="00594681">
        <w:rPr>
          <w:rFonts w:asciiTheme="minorHAnsi" w:eastAsiaTheme="minorEastAsia" w:hAnsiTheme="minorHAnsi" w:cstheme="minorBidi"/>
          <w:i/>
          <w:iCs/>
          <w:sz w:val="22"/>
          <w:szCs w:val="22"/>
          <w:lang w:eastAsia="en-GB"/>
        </w:rPr>
        <w:t>Unstructured Play: 13 pros and cons for learning</w:t>
      </w:r>
      <w:r w:rsidRPr="00594681">
        <w:rPr>
          <w:rFonts w:asciiTheme="minorHAnsi" w:eastAsiaTheme="minorEastAsia" w:hAnsiTheme="minorHAnsi" w:cstheme="minorBidi"/>
          <w:sz w:val="22"/>
          <w:szCs w:val="22"/>
          <w:lang w:eastAsia="en-GB"/>
        </w:rPr>
        <w:t xml:space="preserve"> </w:t>
      </w:r>
    </w:p>
    <w:p w:rsidR="00594681" w:rsidRPr="00594681" w:rsidRDefault="00594681" w:rsidP="00594681">
      <w:pPr>
        <w:divId w:val="755202104"/>
        <w:rPr>
          <w:rFonts w:asciiTheme="minorHAnsi" w:eastAsiaTheme="minorEastAsia" w:hAnsiTheme="minorHAnsi" w:cstheme="minorBidi"/>
          <w:sz w:val="22"/>
          <w:szCs w:val="22"/>
          <w:u w:val="single"/>
          <w:lang w:eastAsia="en-GB"/>
        </w:rPr>
      </w:pPr>
      <w:r w:rsidRPr="00594681">
        <w:rPr>
          <w:rFonts w:asciiTheme="minorHAnsi" w:eastAsiaTheme="minorEastAsia" w:hAnsiTheme="minorHAnsi" w:cstheme="minorBidi"/>
          <w:sz w:val="22"/>
          <w:szCs w:val="22"/>
          <w:lang w:eastAsia="en-GB"/>
        </w:rPr>
        <w:t xml:space="preserve">Available at:   </w:t>
      </w:r>
      <w:hyperlink r:id="rId28" w:history="1">
        <w:r w:rsidRPr="00594681">
          <w:rPr>
            <w:rFonts w:asciiTheme="minorHAnsi" w:eastAsiaTheme="minorEastAsia" w:hAnsiTheme="minorHAnsi" w:cstheme="minorBidi"/>
            <w:color w:val="0000FF"/>
            <w:sz w:val="22"/>
            <w:szCs w:val="22"/>
            <w:u w:val="single"/>
            <w:lang w:eastAsia="en-GB"/>
          </w:rPr>
          <w:t>https://helpfulprofessor.com/unstructured-play-based-learning/</w:t>
        </w:r>
      </w:hyperlink>
      <w:r w:rsidRPr="00594681">
        <w:rPr>
          <w:rFonts w:asciiTheme="minorHAnsi" w:eastAsiaTheme="minorEastAsia" w:hAnsiTheme="minorHAnsi" w:cstheme="minorBidi"/>
          <w:sz w:val="22"/>
          <w:szCs w:val="22"/>
          <w:u w:val="single"/>
          <w:lang w:eastAsia="en-GB"/>
        </w:rPr>
        <w:t xml:space="preserve"> </w:t>
      </w:r>
    </w:p>
    <w:p w:rsidR="00594681" w:rsidRPr="00594681" w:rsidRDefault="00594681" w:rsidP="00594681">
      <w:pPr>
        <w:divId w:val="755202104"/>
        <w:rPr>
          <w:rFonts w:asciiTheme="minorHAnsi" w:eastAsiaTheme="minorEastAsia" w:hAnsiTheme="minorHAnsi" w:cstheme="minorBidi"/>
          <w:sz w:val="22"/>
          <w:szCs w:val="22"/>
          <w:lang w:eastAsia="en-GB"/>
        </w:rPr>
      </w:pPr>
      <w:r w:rsidRPr="00594681">
        <w:rPr>
          <w:rFonts w:asciiTheme="minorHAnsi" w:eastAsiaTheme="minorEastAsia" w:hAnsiTheme="minorHAnsi" w:cstheme="minorBidi"/>
          <w:sz w:val="22"/>
          <w:szCs w:val="22"/>
          <w:u w:val="single"/>
          <w:lang w:eastAsia="en-GB"/>
        </w:rPr>
        <w:t>(</w:t>
      </w:r>
      <w:r w:rsidRPr="00594681">
        <w:rPr>
          <w:rFonts w:asciiTheme="minorHAnsi" w:eastAsiaTheme="minorEastAsia" w:hAnsiTheme="minorHAnsi" w:cstheme="minorBidi"/>
          <w:sz w:val="22"/>
          <w:szCs w:val="22"/>
          <w:lang w:eastAsia="en-GB"/>
        </w:rPr>
        <w:t>Accessed: 22</w:t>
      </w:r>
      <w:r w:rsidRPr="00594681">
        <w:rPr>
          <w:rFonts w:asciiTheme="minorHAnsi" w:eastAsiaTheme="minorEastAsia" w:hAnsiTheme="minorHAnsi" w:cstheme="minorBidi"/>
          <w:sz w:val="22"/>
          <w:szCs w:val="22"/>
          <w:vertAlign w:val="superscript"/>
          <w:lang w:eastAsia="en-GB"/>
        </w:rPr>
        <w:t>nd</w:t>
      </w:r>
      <w:r w:rsidRPr="00594681">
        <w:rPr>
          <w:rFonts w:asciiTheme="minorHAnsi" w:eastAsiaTheme="minorEastAsia" w:hAnsiTheme="minorHAnsi" w:cstheme="minorBidi"/>
          <w:sz w:val="22"/>
          <w:szCs w:val="22"/>
          <w:lang w:eastAsia="en-GB"/>
        </w:rPr>
        <w:t xml:space="preserve"> October 2020) </w:t>
      </w:r>
    </w:p>
    <w:p w:rsidR="00594681" w:rsidRPr="00594681" w:rsidRDefault="00594681" w:rsidP="00594681">
      <w:pPr>
        <w:divId w:val="755202104"/>
        <w:rPr>
          <w:rFonts w:asciiTheme="minorHAnsi" w:eastAsiaTheme="minorEastAsia" w:hAnsiTheme="minorHAnsi" w:cstheme="minorBidi"/>
          <w:sz w:val="22"/>
          <w:szCs w:val="22"/>
          <w:lang w:eastAsia="en-GB"/>
        </w:rPr>
      </w:pPr>
    </w:p>
    <w:p w:rsidR="00594681" w:rsidRPr="00594681" w:rsidRDefault="00594681" w:rsidP="00594681">
      <w:pPr>
        <w:divId w:val="755202104"/>
        <w:rPr>
          <w:rFonts w:asciiTheme="minorHAnsi" w:eastAsiaTheme="minorEastAsia" w:hAnsiTheme="minorHAnsi" w:cstheme="minorBidi"/>
          <w:sz w:val="22"/>
          <w:szCs w:val="22"/>
          <w:u w:val="single"/>
          <w:lang w:eastAsia="en-GB"/>
        </w:rPr>
      </w:pPr>
    </w:p>
    <w:p w:rsidR="00594681" w:rsidRPr="00594681" w:rsidRDefault="00594681" w:rsidP="00594681">
      <w:pPr>
        <w:divId w:val="755202104"/>
        <w:rPr>
          <w:rFonts w:ascii="Helvetica" w:eastAsiaTheme="minorEastAsia" w:hAnsi="Helvetica"/>
          <w:i/>
          <w:iCs/>
          <w:sz w:val="22"/>
          <w:szCs w:val="22"/>
          <w:lang w:eastAsia="en-GB"/>
        </w:rPr>
      </w:pPr>
      <w:proofErr w:type="spellStart"/>
      <w:r w:rsidRPr="00594681">
        <w:rPr>
          <w:rFonts w:ascii="Helvetica" w:eastAsiaTheme="minorEastAsia" w:hAnsi="Helvetica"/>
          <w:sz w:val="22"/>
          <w:szCs w:val="22"/>
          <w:lang w:eastAsia="en-GB"/>
        </w:rPr>
        <w:t>Irec</w:t>
      </w:r>
      <w:proofErr w:type="spellEnd"/>
      <w:r w:rsidRPr="00594681">
        <w:rPr>
          <w:rFonts w:ascii="Helvetica" w:eastAsiaTheme="minorEastAsia" w:hAnsi="Helvetica"/>
          <w:sz w:val="22"/>
          <w:szCs w:val="22"/>
          <w:lang w:eastAsia="en-GB"/>
        </w:rPr>
        <w:t xml:space="preserve"> Corporation (2018) </w:t>
      </w:r>
      <w:r w:rsidRPr="00594681">
        <w:rPr>
          <w:rFonts w:ascii="Helvetica" w:eastAsiaTheme="minorEastAsia" w:hAnsi="Helvetica"/>
          <w:i/>
          <w:iCs/>
          <w:sz w:val="22"/>
          <w:szCs w:val="22"/>
          <w:lang w:eastAsia="en-GB"/>
        </w:rPr>
        <w:t>Disadvantages of outdoor playgrounds and plays areas</w:t>
      </w:r>
    </w:p>
    <w:p w:rsidR="00594681" w:rsidRPr="00594681" w:rsidRDefault="00594681" w:rsidP="00594681">
      <w:pPr>
        <w:divId w:val="755202104"/>
        <w:rPr>
          <w:rFonts w:ascii="Helvetica" w:eastAsiaTheme="minorEastAsia" w:hAnsi="Helvetica"/>
          <w:sz w:val="18"/>
          <w:szCs w:val="18"/>
          <w:lang w:eastAsia="en-GB"/>
        </w:rPr>
      </w:pPr>
      <w:r w:rsidRPr="00594681">
        <w:rPr>
          <w:rFonts w:ascii="Helvetica" w:eastAsiaTheme="minorEastAsia" w:hAnsi="Helvetica"/>
          <w:sz w:val="22"/>
          <w:szCs w:val="22"/>
          <w:lang w:eastAsia="en-GB"/>
        </w:rPr>
        <w:t xml:space="preserve">Available at:   </w:t>
      </w:r>
      <w:hyperlink r:id="rId29" w:history="1">
        <w:r w:rsidRPr="00594681">
          <w:rPr>
            <w:rFonts w:ascii="Helvetica" w:eastAsiaTheme="minorEastAsia" w:hAnsi="Helvetica"/>
            <w:color w:val="0000FF"/>
            <w:sz w:val="22"/>
            <w:szCs w:val="22"/>
            <w:u w:val="single"/>
            <w:lang w:eastAsia="en-GB"/>
          </w:rPr>
          <w:t>https://www.irec.ph/2018/10/05/disadvantages-of-outdoor-playgrounds-and-play-areas/</w:t>
        </w:r>
      </w:hyperlink>
      <w:r w:rsidRPr="00594681">
        <w:rPr>
          <w:rFonts w:ascii="Helvetica" w:eastAsiaTheme="minorEastAsia" w:hAnsi="Helvetica"/>
          <w:sz w:val="22"/>
          <w:szCs w:val="22"/>
          <w:lang w:eastAsia="en-GB"/>
        </w:rPr>
        <w:t xml:space="preserve">  (Accessed: 23</w:t>
      </w:r>
      <w:r w:rsidRPr="00594681">
        <w:rPr>
          <w:rFonts w:ascii="Helvetica" w:eastAsiaTheme="minorEastAsia" w:hAnsi="Helvetica"/>
          <w:sz w:val="22"/>
          <w:szCs w:val="22"/>
          <w:vertAlign w:val="superscript"/>
          <w:lang w:eastAsia="en-GB"/>
        </w:rPr>
        <w:t>rd</w:t>
      </w:r>
      <w:r w:rsidRPr="00594681">
        <w:rPr>
          <w:rFonts w:ascii="Helvetica" w:eastAsiaTheme="minorEastAsia" w:hAnsi="Helvetica"/>
          <w:sz w:val="22"/>
          <w:szCs w:val="22"/>
          <w:lang w:eastAsia="en-GB"/>
        </w:rPr>
        <w:t xml:space="preserve"> October 2020)</w:t>
      </w:r>
    </w:p>
    <w:p w:rsidR="00594681" w:rsidRPr="00594681" w:rsidRDefault="00594681" w:rsidP="00594681">
      <w:pPr>
        <w:divId w:val="755202104"/>
        <w:rPr>
          <w:rFonts w:asciiTheme="minorHAnsi" w:eastAsiaTheme="minorEastAsia" w:hAnsiTheme="minorHAnsi" w:cstheme="minorBidi"/>
          <w:sz w:val="22"/>
          <w:szCs w:val="22"/>
          <w:u w:val="single"/>
          <w:lang w:eastAsia="en-GB"/>
        </w:rPr>
      </w:pPr>
    </w:p>
    <w:p w:rsidR="00594681" w:rsidRPr="00594681" w:rsidRDefault="00594681" w:rsidP="00594681">
      <w:pPr>
        <w:divId w:val="755202104"/>
        <w:rPr>
          <w:rFonts w:asciiTheme="minorHAnsi" w:eastAsiaTheme="minorEastAsia" w:hAnsiTheme="minorHAnsi" w:cstheme="minorBidi"/>
          <w:sz w:val="22"/>
          <w:szCs w:val="22"/>
          <w:lang w:eastAsia="en-GB"/>
        </w:rPr>
      </w:pPr>
    </w:p>
    <w:p w:rsidR="00594681" w:rsidRPr="00594681" w:rsidRDefault="00594681" w:rsidP="00594681">
      <w:pPr>
        <w:divId w:val="755202104"/>
        <w:rPr>
          <w:rFonts w:asciiTheme="minorHAnsi" w:eastAsiaTheme="minorEastAsia" w:hAnsiTheme="minorHAnsi" w:cstheme="minorBidi"/>
          <w:i/>
          <w:iCs/>
          <w:sz w:val="22"/>
          <w:szCs w:val="22"/>
          <w:lang w:eastAsia="en-GB"/>
        </w:rPr>
      </w:pPr>
      <w:r w:rsidRPr="00594681">
        <w:rPr>
          <w:rFonts w:asciiTheme="minorHAnsi" w:eastAsiaTheme="minorEastAsia" w:hAnsiTheme="minorHAnsi" w:cstheme="minorBidi"/>
          <w:sz w:val="22"/>
          <w:szCs w:val="22"/>
          <w:lang w:eastAsia="en-GB"/>
        </w:rPr>
        <w:t xml:space="preserve">Raising Children (2018) </w:t>
      </w:r>
      <w:r w:rsidRPr="00594681">
        <w:rPr>
          <w:rFonts w:asciiTheme="minorHAnsi" w:eastAsiaTheme="minorEastAsia" w:hAnsiTheme="minorHAnsi" w:cstheme="minorBidi"/>
          <w:i/>
          <w:iCs/>
          <w:sz w:val="22"/>
          <w:szCs w:val="22"/>
          <w:lang w:eastAsia="en-GB"/>
        </w:rPr>
        <w:t>Outdoor Play</w:t>
      </w:r>
    </w:p>
    <w:p w:rsidR="00594681" w:rsidRPr="00594681" w:rsidRDefault="00594681" w:rsidP="00594681">
      <w:pPr>
        <w:divId w:val="755202104"/>
        <w:rPr>
          <w:rFonts w:ascii="Helvetica" w:eastAsiaTheme="minorEastAsia" w:hAnsi="Helvetica"/>
          <w:sz w:val="22"/>
          <w:szCs w:val="22"/>
          <w:lang w:eastAsia="en-GB"/>
        </w:rPr>
      </w:pPr>
      <w:r w:rsidRPr="00594681">
        <w:rPr>
          <w:rFonts w:ascii="Helvetica" w:eastAsiaTheme="minorEastAsia" w:hAnsi="Helvetica"/>
          <w:sz w:val="22"/>
          <w:szCs w:val="22"/>
          <w:lang w:eastAsia="en-GB"/>
        </w:rPr>
        <w:t xml:space="preserve">Available at: </w:t>
      </w:r>
      <w:hyperlink r:id="rId30" w:history="1">
        <w:r w:rsidRPr="00594681">
          <w:rPr>
            <w:rFonts w:ascii="Helvetica" w:eastAsiaTheme="minorEastAsia" w:hAnsi="Helvetica"/>
            <w:color w:val="0000FF"/>
            <w:sz w:val="22"/>
            <w:szCs w:val="22"/>
            <w:u w:val="single"/>
            <w:lang w:eastAsia="en-GB"/>
          </w:rPr>
          <w:t>https://raisingchildren.net.au/toddlers/play-learning/outdoor-play/outdoor-play</w:t>
        </w:r>
      </w:hyperlink>
    </w:p>
    <w:p w:rsidR="00594681" w:rsidRPr="00594681" w:rsidRDefault="00594681" w:rsidP="00594681">
      <w:pPr>
        <w:divId w:val="755202104"/>
        <w:rPr>
          <w:rFonts w:ascii="Helvetica" w:eastAsiaTheme="minorEastAsia" w:hAnsi="Helvetica"/>
          <w:sz w:val="18"/>
          <w:szCs w:val="18"/>
          <w:lang w:eastAsia="en-GB"/>
        </w:rPr>
      </w:pPr>
      <w:r w:rsidRPr="00594681">
        <w:rPr>
          <w:rFonts w:ascii="Helvetica" w:eastAsiaTheme="minorEastAsia" w:hAnsi="Helvetica"/>
          <w:sz w:val="22"/>
          <w:szCs w:val="22"/>
          <w:lang w:eastAsia="en-GB"/>
        </w:rPr>
        <w:t>(Accessed: 22</w:t>
      </w:r>
      <w:r w:rsidRPr="00594681">
        <w:rPr>
          <w:rFonts w:ascii="Helvetica" w:eastAsiaTheme="minorEastAsia" w:hAnsi="Helvetica"/>
          <w:sz w:val="22"/>
          <w:szCs w:val="22"/>
          <w:vertAlign w:val="superscript"/>
          <w:lang w:eastAsia="en-GB"/>
        </w:rPr>
        <w:t>nd</w:t>
      </w:r>
      <w:r w:rsidRPr="00594681">
        <w:rPr>
          <w:rFonts w:ascii="Helvetica" w:eastAsiaTheme="minorEastAsia" w:hAnsi="Helvetica"/>
          <w:sz w:val="22"/>
          <w:szCs w:val="22"/>
          <w:lang w:eastAsia="en-GB"/>
        </w:rPr>
        <w:t xml:space="preserve"> October 2020) </w:t>
      </w:r>
    </w:p>
    <w:p w:rsidR="00594681" w:rsidRPr="00594681" w:rsidRDefault="00594681" w:rsidP="00594681">
      <w:pPr>
        <w:divId w:val="755202104"/>
        <w:rPr>
          <w:rFonts w:asciiTheme="minorHAnsi" w:eastAsiaTheme="minorEastAsia" w:hAnsiTheme="minorHAnsi" w:cstheme="minorBidi"/>
          <w:sz w:val="22"/>
          <w:szCs w:val="22"/>
          <w:u w:val="single"/>
          <w:lang w:eastAsia="en-GB"/>
        </w:rPr>
      </w:pPr>
    </w:p>
    <w:p w:rsidR="00594681" w:rsidRPr="00594681" w:rsidRDefault="00594681" w:rsidP="00594681">
      <w:pPr>
        <w:divId w:val="755202104"/>
        <w:rPr>
          <w:rFonts w:asciiTheme="minorHAnsi" w:eastAsiaTheme="minorEastAsia" w:hAnsiTheme="minorHAnsi" w:cstheme="minorBidi"/>
          <w:sz w:val="22"/>
          <w:szCs w:val="22"/>
          <w:lang w:eastAsia="en-GB"/>
        </w:rPr>
      </w:pPr>
    </w:p>
    <w:p w:rsidR="00594681" w:rsidRPr="00594681" w:rsidRDefault="00594681" w:rsidP="00594681">
      <w:pPr>
        <w:divId w:val="755202104"/>
        <w:rPr>
          <w:rFonts w:asciiTheme="minorHAnsi" w:eastAsiaTheme="minorEastAsia" w:hAnsiTheme="minorHAnsi" w:cstheme="minorBidi"/>
          <w:i/>
          <w:iCs/>
          <w:sz w:val="22"/>
          <w:szCs w:val="22"/>
          <w:lang w:eastAsia="en-GB"/>
        </w:rPr>
      </w:pPr>
      <w:proofErr w:type="spellStart"/>
      <w:r w:rsidRPr="00594681">
        <w:rPr>
          <w:rFonts w:asciiTheme="minorHAnsi" w:eastAsiaTheme="minorEastAsia" w:hAnsiTheme="minorHAnsi" w:cstheme="minorBidi"/>
          <w:sz w:val="22"/>
          <w:szCs w:val="22"/>
          <w:lang w:eastAsia="en-GB"/>
        </w:rPr>
        <w:t>Ucy</w:t>
      </w:r>
      <w:proofErr w:type="spellEnd"/>
      <w:r w:rsidRPr="00594681">
        <w:rPr>
          <w:rFonts w:asciiTheme="minorHAnsi" w:eastAsiaTheme="minorEastAsia" w:hAnsiTheme="minorHAnsi" w:cstheme="minorBidi"/>
          <w:sz w:val="22"/>
          <w:szCs w:val="22"/>
          <w:lang w:eastAsia="en-GB"/>
        </w:rPr>
        <w:t xml:space="preserve"> (No Date) </w:t>
      </w:r>
      <w:r w:rsidRPr="00594681">
        <w:rPr>
          <w:rFonts w:asciiTheme="minorHAnsi" w:eastAsiaTheme="minorEastAsia" w:hAnsiTheme="minorHAnsi" w:cstheme="minorBidi"/>
          <w:i/>
          <w:iCs/>
          <w:sz w:val="22"/>
          <w:szCs w:val="22"/>
          <w:lang w:eastAsia="en-GB"/>
        </w:rPr>
        <w:t xml:space="preserve">The importance of taking infants and toddlers outdoors </w:t>
      </w:r>
    </w:p>
    <w:p w:rsidR="00594681" w:rsidRPr="00594681" w:rsidRDefault="00594681" w:rsidP="00594681">
      <w:pPr>
        <w:divId w:val="755202104"/>
        <w:rPr>
          <w:rFonts w:ascii="Helvetica" w:eastAsiaTheme="minorEastAsia" w:hAnsi="Helvetica"/>
          <w:sz w:val="22"/>
          <w:szCs w:val="22"/>
          <w:lang w:eastAsia="en-GB"/>
        </w:rPr>
      </w:pPr>
      <w:r w:rsidRPr="00594681">
        <w:rPr>
          <w:rFonts w:ascii="Helvetica" w:eastAsiaTheme="minorEastAsia" w:hAnsi="Helvetica"/>
          <w:sz w:val="22"/>
          <w:szCs w:val="22"/>
          <w:lang w:eastAsia="en-GB"/>
        </w:rPr>
        <w:t xml:space="preserve">Available at: </w:t>
      </w:r>
      <w:hyperlink r:id="rId31" w:history="1">
        <w:r w:rsidRPr="00594681">
          <w:rPr>
            <w:rFonts w:ascii="Helvetica" w:eastAsiaTheme="minorEastAsia" w:hAnsi="Helvetica"/>
            <w:color w:val="0000FF"/>
            <w:sz w:val="22"/>
            <w:szCs w:val="22"/>
            <w:u w:val="single"/>
            <w:lang w:eastAsia="en-GB"/>
          </w:rPr>
          <w:t>https://www.ucy.ac.cy/nursery/documents/importance-of-taking-infants-toddlers-outdoors.pdf</w:t>
        </w:r>
      </w:hyperlink>
      <w:r w:rsidRPr="00594681">
        <w:rPr>
          <w:rFonts w:ascii="Helvetica" w:eastAsiaTheme="minorEastAsia" w:hAnsi="Helvetica"/>
          <w:sz w:val="22"/>
          <w:szCs w:val="22"/>
          <w:lang w:eastAsia="en-GB"/>
        </w:rPr>
        <w:t xml:space="preserve"> (Accessed: 23</w:t>
      </w:r>
      <w:r w:rsidRPr="00594681">
        <w:rPr>
          <w:rFonts w:ascii="Helvetica" w:eastAsiaTheme="minorEastAsia" w:hAnsi="Helvetica"/>
          <w:sz w:val="22"/>
          <w:szCs w:val="22"/>
          <w:vertAlign w:val="superscript"/>
          <w:lang w:eastAsia="en-GB"/>
        </w:rPr>
        <w:t>rd</w:t>
      </w:r>
      <w:r w:rsidRPr="00594681">
        <w:rPr>
          <w:rFonts w:ascii="Helvetica" w:eastAsiaTheme="minorEastAsia" w:hAnsi="Helvetica"/>
          <w:sz w:val="22"/>
          <w:szCs w:val="22"/>
          <w:lang w:eastAsia="en-GB"/>
        </w:rPr>
        <w:t xml:space="preserve"> October 2020)</w:t>
      </w:r>
    </w:p>
    <w:p w:rsidR="00594681" w:rsidRPr="00594681" w:rsidRDefault="00594681" w:rsidP="00594681">
      <w:pPr>
        <w:divId w:val="755202104"/>
        <w:rPr>
          <w:rFonts w:asciiTheme="minorHAnsi" w:eastAsiaTheme="minorEastAsia" w:hAnsiTheme="minorHAnsi" w:cstheme="minorBidi"/>
          <w:sz w:val="22"/>
          <w:szCs w:val="22"/>
          <w:u w:val="single"/>
          <w:lang w:eastAsia="en-GB"/>
        </w:rPr>
      </w:pPr>
    </w:p>
    <w:p w:rsidR="00594681" w:rsidRPr="00594681" w:rsidRDefault="00594681" w:rsidP="00594681">
      <w:pPr>
        <w:divId w:val="755202104"/>
        <w:rPr>
          <w:rFonts w:asciiTheme="minorHAnsi" w:eastAsiaTheme="minorEastAsia" w:hAnsiTheme="minorHAnsi" w:cstheme="minorBidi"/>
          <w:sz w:val="22"/>
          <w:szCs w:val="22"/>
          <w:lang w:eastAsia="en-GB"/>
        </w:rPr>
      </w:pPr>
    </w:p>
    <w:p w:rsidR="00594681" w:rsidRPr="00594681" w:rsidRDefault="00594681" w:rsidP="00594681">
      <w:pPr>
        <w:divId w:val="755202104"/>
        <w:rPr>
          <w:rFonts w:asciiTheme="minorHAnsi" w:eastAsiaTheme="minorEastAsia" w:hAnsiTheme="minorHAnsi" w:cstheme="minorBidi"/>
          <w:sz w:val="22"/>
          <w:szCs w:val="22"/>
          <w:u w:val="single"/>
          <w:lang w:eastAsia="en-GB"/>
        </w:rPr>
      </w:pPr>
      <w:r w:rsidRPr="00594681">
        <w:rPr>
          <w:rFonts w:asciiTheme="minorHAnsi" w:eastAsiaTheme="minorEastAsia" w:hAnsiTheme="minorHAnsi" w:cstheme="minorBidi"/>
          <w:sz w:val="22"/>
          <w:szCs w:val="22"/>
          <w:lang w:eastAsia="en-GB"/>
        </w:rPr>
        <w:t xml:space="preserve">NiDirect (No Date) </w:t>
      </w:r>
      <w:r w:rsidRPr="00594681">
        <w:rPr>
          <w:rFonts w:asciiTheme="minorHAnsi" w:eastAsiaTheme="minorEastAsia" w:hAnsiTheme="minorHAnsi" w:cstheme="minorBidi"/>
          <w:i/>
          <w:iCs/>
          <w:sz w:val="22"/>
          <w:szCs w:val="22"/>
          <w:lang w:eastAsia="en-GB"/>
        </w:rPr>
        <w:t>Playing Outdoors</w:t>
      </w:r>
      <w:r w:rsidRPr="00594681">
        <w:rPr>
          <w:rFonts w:asciiTheme="minorHAnsi" w:eastAsiaTheme="minorEastAsia" w:hAnsiTheme="minorHAnsi" w:cstheme="minorBidi"/>
          <w:sz w:val="22"/>
          <w:szCs w:val="22"/>
          <w:u w:val="single"/>
          <w:lang w:eastAsia="en-GB"/>
        </w:rPr>
        <w:t xml:space="preserve"> </w:t>
      </w:r>
    </w:p>
    <w:p w:rsidR="00594681" w:rsidRPr="00594681" w:rsidRDefault="00594681" w:rsidP="00594681">
      <w:pPr>
        <w:divId w:val="755202104"/>
        <w:rPr>
          <w:rFonts w:asciiTheme="minorHAnsi" w:eastAsiaTheme="minorEastAsia" w:hAnsiTheme="minorHAnsi" w:cstheme="minorBidi"/>
          <w:sz w:val="22"/>
          <w:szCs w:val="22"/>
          <w:u w:val="single"/>
          <w:lang w:eastAsia="en-GB"/>
        </w:rPr>
      </w:pPr>
      <w:r w:rsidRPr="00594681">
        <w:rPr>
          <w:rFonts w:asciiTheme="minorHAnsi" w:eastAsiaTheme="minorEastAsia" w:hAnsiTheme="minorHAnsi" w:cstheme="minorBidi"/>
          <w:sz w:val="22"/>
          <w:szCs w:val="22"/>
          <w:lang w:eastAsia="en-GB"/>
        </w:rPr>
        <w:t>Available at:</w:t>
      </w:r>
      <w:r w:rsidRPr="00594681">
        <w:rPr>
          <w:rFonts w:asciiTheme="minorHAnsi" w:eastAsiaTheme="minorEastAsia" w:hAnsiTheme="minorHAnsi" w:cstheme="minorBidi"/>
          <w:sz w:val="22"/>
          <w:szCs w:val="22"/>
          <w:u w:val="single"/>
          <w:lang w:eastAsia="en-GB"/>
        </w:rPr>
        <w:t xml:space="preserve"> </w:t>
      </w:r>
      <w:hyperlink r:id="rId32" w:history="1">
        <w:r w:rsidRPr="00594681">
          <w:rPr>
            <w:rFonts w:asciiTheme="minorHAnsi" w:eastAsiaTheme="minorEastAsia" w:hAnsiTheme="minorHAnsi" w:cstheme="minorBidi"/>
            <w:color w:val="0000FF"/>
            <w:sz w:val="22"/>
            <w:szCs w:val="22"/>
            <w:u w:val="single"/>
            <w:lang w:eastAsia="en-GB"/>
          </w:rPr>
          <w:t>https://www.nidirect.gov.uk/articles/playing-outdoors</w:t>
        </w:r>
      </w:hyperlink>
      <w:r w:rsidRPr="00594681">
        <w:rPr>
          <w:rFonts w:asciiTheme="minorHAnsi" w:eastAsiaTheme="minorEastAsia" w:hAnsiTheme="minorHAnsi" w:cstheme="minorBidi"/>
          <w:sz w:val="22"/>
          <w:szCs w:val="22"/>
          <w:u w:val="single"/>
          <w:lang w:eastAsia="en-GB"/>
        </w:rPr>
        <w:t xml:space="preserve"> </w:t>
      </w:r>
      <w:r w:rsidRPr="00594681">
        <w:rPr>
          <w:rFonts w:asciiTheme="minorHAnsi" w:eastAsiaTheme="minorEastAsia" w:hAnsiTheme="minorHAnsi" w:cstheme="minorBidi"/>
          <w:sz w:val="22"/>
          <w:szCs w:val="22"/>
          <w:lang w:eastAsia="en-GB"/>
        </w:rPr>
        <w:t>(Accessed: 22</w:t>
      </w:r>
      <w:r w:rsidRPr="00594681">
        <w:rPr>
          <w:rFonts w:asciiTheme="minorHAnsi" w:eastAsiaTheme="minorEastAsia" w:hAnsiTheme="minorHAnsi" w:cstheme="minorBidi"/>
          <w:sz w:val="22"/>
          <w:szCs w:val="22"/>
          <w:vertAlign w:val="superscript"/>
          <w:lang w:eastAsia="en-GB"/>
        </w:rPr>
        <w:t>nd</w:t>
      </w:r>
      <w:r w:rsidRPr="00594681">
        <w:rPr>
          <w:rFonts w:asciiTheme="minorHAnsi" w:eastAsiaTheme="minorEastAsia" w:hAnsiTheme="minorHAnsi" w:cstheme="minorBidi"/>
          <w:sz w:val="22"/>
          <w:szCs w:val="22"/>
          <w:lang w:eastAsia="en-GB"/>
        </w:rPr>
        <w:t xml:space="preserve"> October 2020)</w:t>
      </w:r>
      <w:r w:rsidRPr="00594681">
        <w:rPr>
          <w:rFonts w:asciiTheme="minorHAnsi" w:eastAsiaTheme="minorEastAsia" w:hAnsiTheme="minorHAnsi" w:cstheme="minorBidi"/>
          <w:sz w:val="22"/>
          <w:szCs w:val="22"/>
          <w:u w:val="single"/>
          <w:lang w:eastAsia="en-GB"/>
        </w:rPr>
        <w:t xml:space="preserve"> </w:t>
      </w:r>
    </w:p>
    <w:p w:rsidR="00025AC4" w:rsidRPr="00D77DFD" w:rsidRDefault="00025AC4" w:rsidP="008330B6">
      <w:pPr>
        <w:jc w:val="both"/>
        <w:rPr>
          <w:rFonts w:ascii="Arial" w:hAnsi="Arial" w:cs="Arial"/>
          <w:sz w:val="22"/>
          <w:szCs w:val="22"/>
        </w:rPr>
      </w:pPr>
    </w:p>
    <w:sectPr w:rsidR="00025AC4" w:rsidRPr="00D77DFD" w:rsidSect="000B58AD">
      <w:headerReference w:type="default" r:id="rId33"/>
      <w:footerReference w:type="default" r:id="rId34"/>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A34B8F" w:rsidRDefault="00A34B8F" w:rsidP="00390251">
      <w:r>
        <w:separator/>
      </w:r>
    </w:p>
    <w:p w:rsidR="00A34B8F" w:rsidRDefault="00A34B8F"/>
  </w:endnote>
  <w:endnote w:type="continuationSeparator" w:id="0">
    <w:p w:rsidR="00A34B8F" w:rsidRDefault="00A34B8F" w:rsidP="00390251">
      <w:r>
        <w:continuationSeparator/>
      </w:r>
    </w:p>
    <w:p w:rsidR="00A34B8F" w:rsidRDefault="00A34B8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B93605" w:rsidRDefault="00B9360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987C97">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A34B8F" w:rsidRDefault="00A34B8F" w:rsidP="00390251">
      <w:r>
        <w:separator/>
      </w:r>
    </w:p>
    <w:p w:rsidR="00A34B8F" w:rsidRDefault="00A34B8F"/>
  </w:footnote>
  <w:footnote w:type="continuationSeparator" w:id="0">
    <w:p w:rsidR="00A34B8F" w:rsidRDefault="00A34B8F" w:rsidP="00390251">
      <w:r>
        <w:continuationSeparator/>
      </w:r>
    </w:p>
    <w:p w:rsidR="00A34B8F" w:rsidRDefault="00A34B8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6"/>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27289"/>
    <w:rsid w:val="00030BE1"/>
    <w:rsid w:val="00030F51"/>
    <w:rsid w:val="000314CE"/>
    <w:rsid w:val="0003212E"/>
    <w:rsid w:val="000433F4"/>
    <w:rsid w:val="00044629"/>
    <w:rsid w:val="00047D63"/>
    <w:rsid w:val="00054A7A"/>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163"/>
    <w:rsid w:val="001A4F87"/>
    <w:rsid w:val="001A7A8F"/>
    <w:rsid w:val="001B0B2F"/>
    <w:rsid w:val="001C09E8"/>
    <w:rsid w:val="001C269D"/>
    <w:rsid w:val="001C3CC4"/>
    <w:rsid w:val="001C7C72"/>
    <w:rsid w:val="001D1817"/>
    <w:rsid w:val="001D3BD1"/>
    <w:rsid w:val="001D4DE3"/>
    <w:rsid w:val="001E5979"/>
    <w:rsid w:val="001F6460"/>
    <w:rsid w:val="001F79E2"/>
    <w:rsid w:val="00200104"/>
    <w:rsid w:val="00204E14"/>
    <w:rsid w:val="00213F52"/>
    <w:rsid w:val="00221686"/>
    <w:rsid w:val="00224A9A"/>
    <w:rsid w:val="002259D7"/>
    <w:rsid w:val="0023172C"/>
    <w:rsid w:val="00233B1F"/>
    <w:rsid w:val="00237954"/>
    <w:rsid w:val="00240F9C"/>
    <w:rsid w:val="00242313"/>
    <w:rsid w:val="00255B51"/>
    <w:rsid w:val="002657B4"/>
    <w:rsid w:val="00266AB2"/>
    <w:rsid w:val="00267FCA"/>
    <w:rsid w:val="00272EE5"/>
    <w:rsid w:val="00280A88"/>
    <w:rsid w:val="00281FF2"/>
    <w:rsid w:val="002866BC"/>
    <w:rsid w:val="0029113C"/>
    <w:rsid w:val="00293A45"/>
    <w:rsid w:val="002A152D"/>
    <w:rsid w:val="002A7E77"/>
    <w:rsid w:val="002B56C1"/>
    <w:rsid w:val="002B6DE2"/>
    <w:rsid w:val="002B7789"/>
    <w:rsid w:val="002C18BB"/>
    <w:rsid w:val="002C3780"/>
    <w:rsid w:val="002C4AEB"/>
    <w:rsid w:val="002D1837"/>
    <w:rsid w:val="002D4DC9"/>
    <w:rsid w:val="002E0739"/>
    <w:rsid w:val="002F12F3"/>
    <w:rsid w:val="002F6ECF"/>
    <w:rsid w:val="00303350"/>
    <w:rsid w:val="00315CE3"/>
    <w:rsid w:val="003171A8"/>
    <w:rsid w:val="003257BD"/>
    <w:rsid w:val="003264AE"/>
    <w:rsid w:val="003268ED"/>
    <w:rsid w:val="003302A1"/>
    <w:rsid w:val="00331A88"/>
    <w:rsid w:val="00332956"/>
    <w:rsid w:val="0033377D"/>
    <w:rsid w:val="003505BC"/>
    <w:rsid w:val="00354F34"/>
    <w:rsid w:val="00360EEE"/>
    <w:rsid w:val="00361382"/>
    <w:rsid w:val="00390251"/>
    <w:rsid w:val="00392D9A"/>
    <w:rsid w:val="003945C3"/>
    <w:rsid w:val="00397B49"/>
    <w:rsid w:val="003A09CB"/>
    <w:rsid w:val="003A5C91"/>
    <w:rsid w:val="003B4D13"/>
    <w:rsid w:val="003B7AA2"/>
    <w:rsid w:val="003C07E3"/>
    <w:rsid w:val="003C31F5"/>
    <w:rsid w:val="003C5BF3"/>
    <w:rsid w:val="003C7018"/>
    <w:rsid w:val="003C76B6"/>
    <w:rsid w:val="003D2A20"/>
    <w:rsid w:val="003D6F95"/>
    <w:rsid w:val="003E6D97"/>
    <w:rsid w:val="003F088B"/>
    <w:rsid w:val="00413863"/>
    <w:rsid w:val="00413EEB"/>
    <w:rsid w:val="0041408E"/>
    <w:rsid w:val="0041420E"/>
    <w:rsid w:val="00424773"/>
    <w:rsid w:val="00425DA7"/>
    <w:rsid w:val="0042679B"/>
    <w:rsid w:val="00430FA4"/>
    <w:rsid w:val="00442053"/>
    <w:rsid w:val="00442954"/>
    <w:rsid w:val="00446A58"/>
    <w:rsid w:val="00447FD8"/>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36B4"/>
    <w:rsid w:val="00523EDB"/>
    <w:rsid w:val="00526C56"/>
    <w:rsid w:val="00531C04"/>
    <w:rsid w:val="0053302B"/>
    <w:rsid w:val="00546F01"/>
    <w:rsid w:val="00557244"/>
    <w:rsid w:val="00563B3D"/>
    <w:rsid w:val="005704BE"/>
    <w:rsid w:val="00571817"/>
    <w:rsid w:val="00573226"/>
    <w:rsid w:val="00574528"/>
    <w:rsid w:val="005756CA"/>
    <w:rsid w:val="005773B5"/>
    <w:rsid w:val="00581C49"/>
    <w:rsid w:val="00584B8F"/>
    <w:rsid w:val="005934C5"/>
    <w:rsid w:val="00594681"/>
    <w:rsid w:val="005960A0"/>
    <w:rsid w:val="00596BFA"/>
    <w:rsid w:val="005A76DA"/>
    <w:rsid w:val="005B333D"/>
    <w:rsid w:val="005B434C"/>
    <w:rsid w:val="005B52AE"/>
    <w:rsid w:val="005D6613"/>
    <w:rsid w:val="005E25AC"/>
    <w:rsid w:val="005E44E9"/>
    <w:rsid w:val="005E4987"/>
    <w:rsid w:val="005F4E36"/>
    <w:rsid w:val="005F677A"/>
    <w:rsid w:val="00601BEA"/>
    <w:rsid w:val="00601C36"/>
    <w:rsid w:val="00604C9F"/>
    <w:rsid w:val="00606331"/>
    <w:rsid w:val="00614426"/>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1F57"/>
    <w:rsid w:val="00694EA8"/>
    <w:rsid w:val="006B1685"/>
    <w:rsid w:val="006C1FDD"/>
    <w:rsid w:val="006D29FD"/>
    <w:rsid w:val="006D3C97"/>
    <w:rsid w:val="006D4BBB"/>
    <w:rsid w:val="006E0AB0"/>
    <w:rsid w:val="006E1992"/>
    <w:rsid w:val="006E3893"/>
    <w:rsid w:val="006F307C"/>
    <w:rsid w:val="006F4828"/>
    <w:rsid w:val="00700361"/>
    <w:rsid w:val="007055BC"/>
    <w:rsid w:val="00717E6F"/>
    <w:rsid w:val="00720BA7"/>
    <w:rsid w:val="00726348"/>
    <w:rsid w:val="00731CAC"/>
    <w:rsid w:val="00733EEB"/>
    <w:rsid w:val="00733F5C"/>
    <w:rsid w:val="007369FB"/>
    <w:rsid w:val="0074063A"/>
    <w:rsid w:val="007407AA"/>
    <w:rsid w:val="00743859"/>
    <w:rsid w:val="00746DC3"/>
    <w:rsid w:val="007506D5"/>
    <w:rsid w:val="00751B2D"/>
    <w:rsid w:val="0075212E"/>
    <w:rsid w:val="0076027F"/>
    <w:rsid w:val="00763A08"/>
    <w:rsid w:val="00765172"/>
    <w:rsid w:val="00765EE1"/>
    <w:rsid w:val="00767FC7"/>
    <w:rsid w:val="00776145"/>
    <w:rsid w:val="007816BA"/>
    <w:rsid w:val="0078273B"/>
    <w:rsid w:val="007849BE"/>
    <w:rsid w:val="00784D14"/>
    <w:rsid w:val="007902A2"/>
    <w:rsid w:val="0079264D"/>
    <w:rsid w:val="00792842"/>
    <w:rsid w:val="0079400F"/>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5CB"/>
    <w:rsid w:val="00800875"/>
    <w:rsid w:val="008102B5"/>
    <w:rsid w:val="00811D96"/>
    <w:rsid w:val="00812BEF"/>
    <w:rsid w:val="008230CD"/>
    <w:rsid w:val="0082550E"/>
    <w:rsid w:val="008275F0"/>
    <w:rsid w:val="0082781D"/>
    <w:rsid w:val="00831C69"/>
    <w:rsid w:val="008330B6"/>
    <w:rsid w:val="008361B1"/>
    <w:rsid w:val="008372C0"/>
    <w:rsid w:val="0084005C"/>
    <w:rsid w:val="00841BE3"/>
    <w:rsid w:val="00844C9E"/>
    <w:rsid w:val="008461DD"/>
    <w:rsid w:val="0086254A"/>
    <w:rsid w:val="008720CB"/>
    <w:rsid w:val="008732E0"/>
    <w:rsid w:val="00887473"/>
    <w:rsid w:val="008B346A"/>
    <w:rsid w:val="008C4441"/>
    <w:rsid w:val="008D0BC1"/>
    <w:rsid w:val="008E0B2C"/>
    <w:rsid w:val="008E7F96"/>
    <w:rsid w:val="008F2755"/>
    <w:rsid w:val="008F29DD"/>
    <w:rsid w:val="008F5405"/>
    <w:rsid w:val="008F6555"/>
    <w:rsid w:val="009003C5"/>
    <w:rsid w:val="00903C1A"/>
    <w:rsid w:val="009043CA"/>
    <w:rsid w:val="00905E68"/>
    <w:rsid w:val="00907060"/>
    <w:rsid w:val="0090725E"/>
    <w:rsid w:val="00910B57"/>
    <w:rsid w:val="00913C80"/>
    <w:rsid w:val="00922461"/>
    <w:rsid w:val="0092487B"/>
    <w:rsid w:val="00940706"/>
    <w:rsid w:val="009440D0"/>
    <w:rsid w:val="00947984"/>
    <w:rsid w:val="0095110A"/>
    <w:rsid w:val="0095765E"/>
    <w:rsid w:val="0096006D"/>
    <w:rsid w:val="00961B2E"/>
    <w:rsid w:val="00961C0F"/>
    <w:rsid w:val="00965F27"/>
    <w:rsid w:val="009831F5"/>
    <w:rsid w:val="00986EEC"/>
    <w:rsid w:val="00986FD8"/>
    <w:rsid w:val="00987C97"/>
    <w:rsid w:val="009955DD"/>
    <w:rsid w:val="009A3300"/>
    <w:rsid w:val="009A3C08"/>
    <w:rsid w:val="009A4E14"/>
    <w:rsid w:val="009A6F5D"/>
    <w:rsid w:val="009B1FB6"/>
    <w:rsid w:val="009B3534"/>
    <w:rsid w:val="009C5D44"/>
    <w:rsid w:val="009D2E0B"/>
    <w:rsid w:val="009D4266"/>
    <w:rsid w:val="009F5000"/>
    <w:rsid w:val="009F5AC3"/>
    <w:rsid w:val="009F6BB7"/>
    <w:rsid w:val="009F736C"/>
    <w:rsid w:val="00A003F5"/>
    <w:rsid w:val="00A07D43"/>
    <w:rsid w:val="00A1213B"/>
    <w:rsid w:val="00A14B40"/>
    <w:rsid w:val="00A1787E"/>
    <w:rsid w:val="00A27616"/>
    <w:rsid w:val="00A34B8F"/>
    <w:rsid w:val="00A36E0D"/>
    <w:rsid w:val="00A37D20"/>
    <w:rsid w:val="00A50649"/>
    <w:rsid w:val="00A51109"/>
    <w:rsid w:val="00A51EFB"/>
    <w:rsid w:val="00A55016"/>
    <w:rsid w:val="00A55809"/>
    <w:rsid w:val="00A56685"/>
    <w:rsid w:val="00A5764B"/>
    <w:rsid w:val="00A57A4E"/>
    <w:rsid w:val="00A61424"/>
    <w:rsid w:val="00A61DD4"/>
    <w:rsid w:val="00A63265"/>
    <w:rsid w:val="00A6339D"/>
    <w:rsid w:val="00A703DC"/>
    <w:rsid w:val="00A75D40"/>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1E39"/>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84655"/>
    <w:rsid w:val="00B90B2A"/>
    <w:rsid w:val="00B91DEA"/>
    <w:rsid w:val="00B93605"/>
    <w:rsid w:val="00B9538A"/>
    <w:rsid w:val="00BA1A32"/>
    <w:rsid w:val="00BA346E"/>
    <w:rsid w:val="00BB1B85"/>
    <w:rsid w:val="00BB26B7"/>
    <w:rsid w:val="00BB3142"/>
    <w:rsid w:val="00BC5818"/>
    <w:rsid w:val="00BD4150"/>
    <w:rsid w:val="00BE08D7"/>
    <w:rsid w:val="00BE117A"/>
    <w:rsid w:val="00BE2189"/>
    <w:rsid w:val="00BF0733"/>
    <w:rsid w:val="00BF3F4A"/>
    <w:rsid w:val="00C0065E"/>
    <w:rsid w:val="00C157F3"/>
    <w:rsid w:val="00C1657B"/>
    <w:rsid w:val="00C20294"/>
    <w:rsid w:val="00C21DCF"/>
    <w:rsid w:val="00C32EFB"/>
    <w:rsid w:val="00C34A87"/>
    <w:rsid w:val="00C40DAE"/>
    <w:rsid w:val="00C45C06"/>
    <w:rsid w:val="00C46A16"/>
    <w:rsid w:val="00C474BF"/>
    <w:rsid w:val="00C6115E"/>
    <w:rsid w:val="00C61A6D"/>
    <w:rsid w:val="00C666E9"/>
    <w:rsid w:val="00C70796"/>
    <w:rsid w:val="00C77D7E"/>
    <w:rsid w:val="00C81846"/>
    <w:rsid w:val="00C86572"/>
    <w:rsid w:val="00CA0057"/>
    <w:rsid w:val="00CA11BD"/>
    <w:rsid w:val="00CA1C8C"/>
    <w:rsid w:val="00CA7241"/>
    <w:rsid w:val="00CA7D5E"/>
    <w:rsid w:val="00CA7FCD"/>
    <w:rsid w:val="00CB0731"/>
    <w:rsid w:val="00CB7118"/>
    <w:rsid w:val="00CC1528"/>
    <w:rsid w:val="00CC1835"/>
    <w:rsid w:val="00CC2661"/>
    <w:rsid w:val="00CC4F48"/>
    <w:rsid w:val="00CC6B0D"/>
    <w:rsid w:val="00CD5765"/>
    <w:rsid w:val="00CE0C76"/>
    <w:rsid w:val="00CE1636"/>
    <w:rsid w:val="00CE416F"/>
    <w:rsid w:val="00CE6A00"/>
    <w:rsid w:val="00CE6A02"/>
    <w:rsid w:val="00CF0AFF"/>
    <w:rsid w:val="00CF4E46"/>
    <w:rsid w:val="00D07C1B"/>
    <w:rsid w:val="00D155C0"/>
    <w:rsid w:val="00D267DA"/>
    <w:rsid w:val="00D36746"/>
    <w:rsid w:val="00D369B5"/>
    <w:rsid w:val="00D37985"/>
    <w:rsid w:val="00D37BF1"/>
    <w:rsid w:val="00D452E9"/>
    <w:rsid w:val="00D47308"/>
    <w:rsid w:val="00D50372"/>
    <w:rsid w:val="00D57E45"/>
    <w:rsid w:val="00D6035B"/>
    <w:rsid w:val="00D61E87"/>
    <w:rsid w:val="00D651BE"/>
    <w:rsid w:val="00D661EC"/>
    <w:rsid w:val="00D71982"/>
    <w:rsid w:val="00D77DFD"/>
    <w:rsid w:val="00D81803"/>
    <w:rsid w:val="00D839CD"/>
    <w:rsid w:val="00D84363"/>
    <w:rsid w:val="00D90204"/>
    <w:rsid w:val="00D929F1"/>
    <w:rsid w:val="00D97FF7"/>
    <w:rsid w:val="00DA0A95"/>
    <w:rsid w:val="00DB1935"/>
    <w:rsid w:val="00DB45E4"/>
    <w:rsid w:val="00DC3DDC"/>
    <w:rsid w:val="00DC4DFB"/>
    <w:rsid w:val="00DD0529"/>
    <w:rsid w:val="00DD05AB"/>
    <w:rsid w:val="00DD0929"/>
    <w:rsid w:val="00DD0AD7"/>
    <w:rsid w:val="00DD1665"/>
    <w:rsid w:val="00DE6682"/>
    <w:rsid w:val="00DF26D2"/>
    <w:rsid w:val="00DF52D4"/>
    <w:rsid w:val="00DF76F4"/>
    <w:rsid w:val="00E0333A"/>
    <w:rsid w:val="00E03AF7"/>
    <w:rsid w:val="00E16786"/>
    <w:rsid w:val="00E17AFC"/>
    <w:rsid w:val="00E239F4"/>
    <w:rsid w:val="00E42DA8"/>
    <w:rsid w:val="00E43EC5"/>
    <w:rsid w:val="00E459E9"/>
    <w:rsid w:val="00E45AB0"/>
    <w:rsid w:val="00E47469"/>
    <w:rsid w:val="00E55EA5"/>
    <w:rsid w:val="00E57EF4"/>
    <w:rsid w:val="00E6714D"/>
    <w:rsid w:val="00E73456"/>
    <w:rsid w:val="00E84BC8"/>
    <w:rsid w:val="00E914D8"/>
    <w:rsid w:val="00E93E44"/>
    <w:rsid w:val="00E95A30"/>
    <w:rsid w:val="00EA26D8"/>
    <w:rsid w:val="00EA5DE3"/>
    <w:rsid w:val="00EB6877"/>
    <w:rsid w:val="00EB722E"/>
    <w:rsid w:val="00EC0070"/>
    <w:rsid w:val="00EC11CA"/>
    <w:rsid w:val="00EC7C6A"/>
    <w:rsid w:val="00ED4E18"/>
    <w:rsid w:val="00ED7B18"/>
    <w:rsid w:val="00EE2953"/>
    <w:rsid w:val="00EE29BA"/>
    <w:rsid w:val="00EE3A7B"/>
    <w:rsid w:val="00EE44C0"/>
    <w:rsid w:val="00EF0051"/>
    <w:rsid w:val="00EF6306"/>
    <w:rsid w:val="00F039C7"/>
    <w:rsid w:val="00F230F0"/>
    <w:rsid w:val="00F4784A"/>
    <w:rsid w:val="00F478CB"/>
    <w:rsid w:val="00F52C97"/>
    <w:rsid w:val="00F54257"/>
    <w:rsid w:val="00F62093"/>
    <w:rsid w:val="00F62C23"/>
    <w:rsid w:val="00F64D54"/>
    <w:rsid w:val="00F722A2"/>
    <w:rsid w:val="00F75A53"/>
    <w:rsid w:val="00F75F59"/>
    <w:rsid w:val="00FA17A2"/>
    <w:rsid w:val="00FA1C94"/>
    <w:rsid w:val="00FB4F7A"/>
    <w:rsid w:val="00FB6B35"/>
    <w:rsid w:val="00FD436F"/>
    <w:rsid w:val="00FD5A26"/>
    <w:rsid w:val="00FD723D"/>
    <w:rsid w:val="00FE3EC4"/>
    <w:rsid w:val="00FF3E46"/>
    <w:rsid w:val="00FF79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customStyle="1" w:styleId="p1">
    <w:name w:val="p1"/>
    <w:basedOn w:val="Normal"/>
    <w:rsid w:val="00594681"/>
    <w:rPr>
      <w:rFonts w:ascii="Helvetica" w:eastAsiaTheme="minorEastAsia" w:hAnsi="Helvetica"/>
      <w:sz w:val="18"/>
      <w:szCs w:val="18"/>
      <w:lang w:eastAsia="en-GB"/>
    </w:rPr>
  </w:style>
  <w:style w:type="character" w:customStyle="1" w:styleId="s1">
    <w:name w:val="s1"/>
    <w:basedOn w:val="DefaultParagraphFont"/>
    <w:rsid w:val="00594681"/>
    <w:rPr>
      <w:rFonts w:ascii="Helvetica" w:hAnsi="Helvetica" w:hint="default"/>
      <w:b w:val="0"/>
      <w:bCs w:val="0"/>
      <w:i w:val="0"/>
      <w:iCs w:val="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55202104">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image" Target="media/image3.png"/><Relationship Id="rId26"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hyperlink" Target="http://www.uwtsd.ac.uk/media/uwtsd-website/content-assets/documents/research/Research-Integrity-and-Ethics---Code-of-Practice-(2015-18).pdf" TargetMode="External"/><Relationship Id="rId34"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customXml" Target="ink/ink3.xml"/><Relationship Id="rId25" Type="http://schemas.openxmlformats.org/officeDocument/2006/relationships/hyperlink" Target="http://www.uwtsd.ac.uk/academic-office/" TargetMode="External"/><Relationship Id="rId33"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9" Type="http://schemas.openxmlformats.org/officeDocument/2006/relationships/hyperlink" Target="https://www.irec.ph/2018/10/05/disadvantages-of-outdoor-playgrounds-and-play-area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ustomXml" Target="ink/ink1.xml"/><Relationship Id="rId24" Type="http://schemas.openxmlformats.org/officeDocument/2006/relationships/hyperlink" Target="mailto:pgresearch@uwtsd.ac.uk" TargetMode="External"/><Relationship Id="rId32" Type="http://schemas.openxmlformats.org/officeDocument/2006/relationships/hyperlink" Target="https://www.nidirect.gov.uk/articles/playing-outdoors" TargetMode="External"/><Relationship Id="rId5" Type="http://schemas.openxmlformats.org/officeDocument/2006/relationships/numbering" Target="numbering.xml"/><Relationship Id="rId15" Type="http://schemas.openxmlformats.org/officeDocument/2006/relationships/customXml" Target="ink/ink2.xml"/><Relationship Id="rId23" Type="http://schemas.openxmlformats.org/officeDocument/2006/relationships/image" Target="media/image4.png"/><Relationship Id="rId28" Type="http://schemas.openxmlformats.org/officeDocument/2006/relationships/hyperlink" Target="https://helpfulprofessor.com/unstructured-play-based-learning/" TargetMode="Externa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1" Type="http://schemas.openxmlformats.org/officeDocument/2006/relationships/hyperlink" Target="https://www.ucy.ac.cy/nursery/documents/importance-of-taking-infants-toddlers-outdoors.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2" Type="http://schemas.openxmlformats.org/officeDocument/2006/relationships/customXml" Target="ink/ink4.xml"/><Relationship Id="rId27" Type="http://schemas.openxmlformats.org/officeDocument/2006/relationships/hyperlink" Target="https://www.communityplaythings.co.uk/learning-library/articles/outdoor-play-for-children" TargetMode="External"/><Relationship Id="rId30" Type="http://schemas.openxmlformats.org/officeDocument/2006/relationships/hyperlink" Target="https://raisingchildren.net.au/toddlers/play-learning/outdoor-play/outdoor-play" TargetMode="External"/><Relationship Id="rId35" Type="http://schemas.openxmlformats.org/officeDocument/2006/relationships/fontTable" Target="fontTable.xml"/><Relationship Id="rId8" Type="http://schemas.openxmlformats.org/officeDocument/2006/relationships/webSettings" Target="webSetting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10-25T00:07:08.737"/>
    </inkml:context>
    <inkml:brush xml:id="br0">
      <inkml:brushProperty name="width" value="0.05018" units="cm"/>
      <inkml:brushProperty name="height" value="0.05018" units="cm"/>
    </inkml:brush>
  </inkml:definitions>
  <inkml:trace contextRef="#ctx0" brushRef="#br0">1 397 24575,'6'81'0,"-1"-14"0,-5-56 0,5-5 0,1-1 0,6-5 0,-1 0 0,17-4 0,10-7 0,15-28 0,11-25 0,-29 26 0,0-1 0,1-1 0,0 1 0,-2 0 0,-1 2 0,27-27 0,-7 10 0,-4 12 0,-17 13 0,-9 14 0,-8 7 0,-4 5 0,21 1 0,4 2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10-26T20:50:22.544"/>
    </inkml:context>
    <inkml:brush xml:id="br0">
      <inkml:brushProperty name="width" value="0.05003" units="cm"/>
      <inkml:brushProperty name="height" value="0.05003" units="cm"/>
    </inkml:brush>
  </inkml:definitions>
  <inkml:trace contextRef="#ctx0" brushRef="#br0">0 588 24575,'27'50'0,"-6"-6"0,-21-19 0,7 1 0,3-3 0,1-6 0,-1-4 0,0-7 0,3-2 0,2-4 0,3-4 0,7-19 0,3-15 0,6-23 0,7-15 0,4-5 0,3-1 0,-1 3 0,-9 7 0,-7 10 0,-8 12 0,-4 11 0,-4 11 0,7-1 0,15-4 0,13-6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10-26T20:50:28.848"/>
    </inkml:context>
    <inkml:brush xml:id="br0">
      <inkml:brushProperty name="width" value="0.05003" units="cm"/>
      <inkml:brushProperty name="height" value="0.05003" units="cm"/>
    </inkml:brush>
  </inkml:definitions>
  <inkml:trace contextRef="#ctx0" brushRef="#br0">0 1033 24575,'67'36'0,"-16"-17"0,-16-30 0,-4-23 0,9-18 0,11-27 0,-22 36 0,1-2 0,6-8 0,1-2 0,-3 3 0,0 1 0,2 0 0,1 1 0,-4 2 0,-1 2 0,0 5 0,-1 0 0,28-34 0,1 9 0,7 4 0,0-3 0,-29 31 0,0 0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10-26T20:51:26.907"/>
    </inkml:context>
    <inkml:brush xml:id="br0">
      <inkml:brushProperty name="width" value="0.05003" units="cm"/>
      <inkml:brushProperty name="height" value="0.05003" units="cm"/>
    </inkml:brush>
  </inkml:definitions>
  <inkml:trace contextRef="#ctx0" brushRef="#br0">114 217 24575,'6'76'0,"-3"-7"0,-4-2 0,-6 2 0,1 5 0,-7-1 0,3-7 0,0-3 0,2-5 0,2-4 0,-2-9 0,5-10 0,0-8 0,3-11 0,0-19 0,0-13 0,-4-19 0,-3-6 0,-1-5 0,-2-5 0,5 2 0,2 5 0,-1 7 0,1 8 0,0 9 0,3 8 0,0 14 0,0 0 0,1 16 0,2-2 0,16 5 0,12 1 0,14-1 0,8-5 0,6-7 0,1-6 0,4-5 0,0-7 0,-1-16 0,-3-16 0,-6-12 0,-13-7 0,-9-1 0,-10-3 0,-10 6 0,-6 2 0,-4 8 0,-2 10 0,0 13 0,0 26 0,0 21 0,0 19 0,0 19 0,0 15 0,0 14 0,0 6 0,0 3 0,0-1 0,0-5 0,0-12 0,0-11 0,0-15 0,0-13 0,0-15 0,0-10 0,0-21 0,0-23 0,-9-23 0,-7-19 0,-2-11 0,-4-10 0,15 41 0,1 0 0,1-2 0,1-1 0,2 1 0,1-1 0,-2-45 0,3 8 0,3 4 0,16 20 0,12 6 0,18 14 0,11 8 0,5 14 0,5 11 0,-6 7 0,2 6 0,-11 10 0,-4 9 0,-11 9 0,-9 14 0,-10 1 0,-5 4 0,-9 5 0,-3 1 0,-11-1 0,-9-1 0,-20-4 0,-21-3 0,-11-1 0,-4-8 0,-5 0 0,1-10 0,7-2 0,13-1 0,9-1 0,13 2 0,9-2 0,13 4 0,5 1 0,4 6 0,3 5 0,3 4 0,14 5 0,15 2 0,14 1 0,24 2 0,12-6 0,-33-26 0,3-3 0,4-3 0,1-3 0,-1-3 0,1-2 0,0-1 0,0-1 0,-4-3 0,-2 0 0,48-6 0,-4-9 0,-7-18 0,-9-27 0,-14-2 0,-18-8 0,-13 0 0,-15 0 0,-9 2 0,-7 5 0,-17 7 0,-15 8 0,-14 13 0,-20 6 0,3 12 0,-6 5 0,2 5 0,1 7 0,-1 24 0,4 13 0,-2 17 0,5 16 0,11-2 0,11 5 0,14-9 0,8-1 0,7-5 0,6-4 0,3-8 0,6-8 0,18-6 0,20-10 0,17-9 0,15-9 0,-3-3 0,0-1 0,-1-22 0,-3-13 0,-4-14 0,-14-11 0,-12 1 0,-11-4 0,-10 5 0,-8 1 0,-7 2 0,-3 4 0,-4 5 0,-5 5 0,-3 14 0,-7 8 0,2 11 0,5 5 0,-1 6 0,5 11 0,2 8 0,2 11 0,1 5 0,1 7 0,2-1 0,7 2 0,9 2 0,9-4 0,7 0 0,7-12 0,5-4 0,13-11 0,10-8 0,7-4 0,6-9 0,-3-15 0,-1-12 0,-12-10 0,-7-10 0,-13-6 0,-12-6 0,-12-1 0,-13 1 0,-5 6 0,-5 6 0,-13 9 0,-12 7 0,-17 11 0,-21 12 0,-2 5 0,-2 4 0,1 18 0,0 13 0,0 11 0,3 18 0,6 2 0,7 7 0,13 1 0,5-1 0,14-1 0,6-1 0,5-4 0,7-7 0,0-8 0,0-7 0,13-18 0,6-5 0,20-9 0,11-3 0,10-19 0,10-16 0,-6-13 0,3-24 0,-12-5 0,-27 32 0,-2-1 0,-2-2 0,-3 0 0,1 0 0,-3-2 0,10-45 0,-10 0 0,-5 8 0,-11 8 0,0 11 0,-3 11 0,0 10 0,0 15 0,0 7 0,0 28 0,0 9 0,-3 17 0,0 15 0,-1 7 0,4 9 0,0 9 0,0 10 0,0 4 0,0 6 0,0 1 0,0-43 0,0 1 0,13 46 0,6 1 0,10-16 0,6-10 0,7-18 0,6-16 0,13-17 0,11-15 0,4-13 0,6-15 0,6-23 0,-43 12 0,-2-4 0,-1-2 0,-2-2 0,-3 2 0,-4-1 0,20-43 0,-12-2 0,-13 8 0,-15 4 0,-5 11 0,-8 8 0,-15 12 0,-10 14 0,-19 6 0,-16 9 0,-12 4 0,-4 9 0,-5 16 0,2 13 0,-1 15 0,8 16 0,5 7 0,17 0 0,10 4 0,14-1 0,9 0 0,10 0 0,3-8 0,4-2 0,8-13 0,11-12 0,28-12 0,25-13 0,10-9 0,3-14 0,0-27 0,-41 8 0,-3-5 0,-2-4 0,-3-3 0,-2-2 0,-1-2 0,-3-5 0,-2-1 0,-4 4 0,-3-1 0,-2 0 0,-2-1 0,5-43 0,-7 3 0,-2 3 0,-7 5 0,-2 14 0,-3 5 0,-1 18 0,0 10 0,0 12 0,0 29 0,0 13 0,-4 28 0,1 9 0,-3 6 0,3 12 0,-4 6 0,4 11 0,0 1 0,3 5 0,0 2 0,0-2 0,0-4 0,0-9 0,5-11 0,5-11 0,8-14 0,7-14 0,13-10 0,9-16 0,14-1 0,15-5 0,1-10 0,5-12 0,-4-14 0,1-24 0,-11-5 0,-8-5 0,-11 1 0,-8 3 0,-14 4 0,-9 6 0,-9 5 0,-6 10 0,-3 5 0,-3 11 0,-16 10 0,-13 9 0,-9 5 0,-9 4 0,-3 17 0,-4 15 0,9 8 0,4 14 0,11-4 0,11 4 0,5-1 0,14-5 0,0-2 0,3-5 0,1-4 0,2-8 0,16-9 0,12-10 0,16-7 0,13-3 0,3-6 0,10-10 0,3-18 0,7-26 0,-8-5 0,-37 26 0,-3-1 0,24-34 0,-8-2 0,-12 9 0,-11 10 0,-8 8 0,-7 11 0,-3 6 0,-5 33 0,-1 18 0,-3 16 0,-1 12 0,0 10 0,0 7 0,0 3 0,0-4 0,0 2 0,0-8 0,0-4 0,0-6 0,0-8 0,0-7 0,0-7 0,0-13 0,0-1 0,0-19 0,0-11 0,0-23 0,0-18 0,3-14 0,6-8 0,8 0 0,15 0 0,1 8 0,5 8 0,-4 12 0,-2 17 0,-4 9 0,-3 13 0,-3 5 0,-6 4 0,0 10 0,-6 8 0,4 17 0,-4 15 0,1 14 0,-1 3 0,-4 7 0,0 2 0,1-1 0,2-2 0,3-9 0,4-10 0,0-12 0,10-8 0,-3-11 0,5-10 0,3-6 0,7-7 0,3-18 0,0-17 0,0-22 0,-3-22 0,-20 35 0,0-2 0,-2-6 0,-1-1 0,-1 2 0,-1-1 0,-5-3 0,-1-1 0,0-1 0,-1 0 0,-2 2 0,-2 2 0,1 1 0,-1 2 0,-2-42 0,0 8 0,0 15 0,-1 15 0,-3 25 0,2 13 0,-4 16 0,4 6 0,-3 20 0,1 15 0,0 20 0,-2 15 0,-1 21 0,5-43 0,0 2 0,-1 6 0,-1 1 0,1-1 0,0-1 0,-1-1 0,-1 0 0,1-5 0,-1 0 0,-5 46 0,1-10 0,-1-14 0,1-17 0,-3-15 0,3-17 0,0-10 0,6-12 0,-2-6 0,-1-22 0,-1-20 0,5-20 0,-1-23 0,4 38 0,2 0 0,1-4 0,2 0 0,5 0 0,4 2 0,23-40 0,6 12 0,4 20 0,-4 17 0,0 18 0,-1 9 0,1 6 0,-5 8 0,-4 12 0,-1 14 0,1 17 0,-7 10 0,-6 6 0,-7-2 0,-6 2 0,-3 0 0,-6-3 0,-7-3 0,-5 0 0,-17-7 0,-15-3 0,-12-5 0,-10-1 0,0-11 0,-4 1 0,4-10 0,2 1 0,13-8 0,10-1 0,10-4 0,9 3 0,15-4 0,18 2 0,24-4 0,17-5 0,17-4 0,7-15 0,9-10 0,-9-9 0,-6-11 0,-8-5 0,-8-11 0,-8-5 0,-8-8 0,-6-2 0,-6-3 0,-7 7 0,-7 2 0,-5 20 0,-4 14 0,-2 39 0,-1 22 0,0 20 0,0 11 0,0 9 0,0 7 0,0 11 0,0 5 0,0-3 0,0-1 0,3-11 0,0-8 0,12-13 0,1-18 0,4-10 0,-1-12 0,5-3 0,4-3 0,5-14 0,5-15 0,4-15 0,2-20 0,-6-6 0,-3-6 0,-10 5 0,-6 8 0,-8 10 0,-8 12 0,-2 11 0,-1 14 0,0 21 0,0 10 0,0 21 0,0 5 0,0 4 0,0 6 0,0 3 0,0 3 0,1-3 0,2-4 0,2-7 0,5-5 0,-1-14 0,1-5 0,-4-9 0,0-7 0,8-1 0,5-2 0,11-19 0,1-13 0,8-10 0,2-9 0,-1-3 0,-5-6 0,0-1 0,-7 4 0,-1 2 0,-11 7 0,0 8 0,-10 15 0,-1 5 0,-1 27 0,-4 6 0,0 15 0,0 4 0,0 2 0,0 3 0,0 4 0,0 4 0,0 2 0,0 4 0,0 2 0,-3 1 0,-1 6 0,-2-6 0,3 6 0,0-11 0,3-5 0,-1-6 0,-2-9 0,2-5 0,-4-24 0,5-21 0,0-20 0,0-19 0,1-11 0,3-5 0,5 1 0,7 3 0,-4 6 0,-2 12 0,-1 16 0,-2 19 0,1 10 0,2 9 0,-1 6 0,-1 9 0,1 4 0,7 2 0,9-9 0,3-1 0,4-8 0,3 0 0,6 0 0,1-11 0,2-8 0,-4-10 0,-8-16 0,-3 5 0,-10-4 0,-6 8 0,-10 5 0,-2 10 0,-5 7 0,-6 22 0,-2 13 0,-1 17 0,-4 9 0,5 6 0,-4 13 0,0 6 0,3 0 0,7 4 0,2-12 0,4-4 0,0-14 0,0-14 0,5-7 0,5-15 0,4-3 0,9-7 0,4-16 0,5-12 0,3-23 0,0-21 0,-5-4 0,-2-6 0,-13 5 0,-3 1 0,-7 18 0,-2 14 0,-2 16 0,-1 21 0,0 19 0,0 14 0,0 22 0,0 22 0,0-20 0,0 4 0,0 13 0,0 2 0,-3 3 0,-1 2 0,0 9 0,-4-1 0,-5-8 0,-4-1 0,-3 1 0,-7-3 0,-15-4 0,-9-6-375,-10 0 0,-10-5 0,5-20 0,-7-4 1,-5-3 374,7-6 0,-3-2 0,-3-1 0,-1-2 0,-6-1 0,-1-2 0,-2-1 0,-2-2-335,10-3 0,-2 0 1,-2-2-1,1 0 0,0-1 1,0-1-1,1 0 0,0-1 1,0 0-1,-1-1 335,0-1 0,-1-2 0,0 1 0,0-1 0,0 0 0,1 0 0,0 0 0,-1 0 0,1-1 0,0 1 0,-1-1 0,1 1 0,-1-1 0,1-1 0,1 0 0,-17-3 0,0-1 0,2-2 0,0 0-240,5-1 1,0-1-1,2-1 1,0 0-1,5 0 1,1-1-1,1 0 1,2 0 239,-20-4 0,3 1 0,3-2 0,13 2 0,4 0 0,2-1 0,-22-6 0,8 0 0,20 3 0,8 0 0,-18-13 0,37 5 672,33 5 0,72-11-672,-6 15 0,12 1 0,8 2 0,10 0 0,5 0 0,-4 1 0,5 0 0,2-1 0,2 1 0,-14 3 0,1-1 0,2 1 0,0 0 0,0 0-46,5 0 0,0 1 0,1-1 1,0 0-1,0 1 0,1-1 0,-1-1 1,1 1-1,0 0 0,-1 0 46,-1 0 0,1 0 0,-1 0 0,0 0 0,-1 1 0,-5 1 0,0 0 0,-1 1 0,-1 0 0,-1 0 0,14-1 0,-1 0 0,-2 0 0,-1 1 0,-9 1 0,-2 1 0,-1 0 0,-4 0 322,9 0 1,-4 1 0,-4 0 0,19 0 0,-7 1-323,-21 1 0,-6 3 0,32 7 0,-21-1 0,-10 8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 ds:uri="http://schemas.microsoft.com/sharepoint/v3"/>
    <ds:schemaRef ds:uri="http://www.w3.org/2001/XMLSchema-instance"/>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0/xmlns/"/>
    <ds:schemaRef ds:uri="http://www.w3.org/2001/XMLSchema"/>
    <ds:schemaRef ds:uri="http://schemas.microsoft.com/sharepoint/v3"/>
    <ds:schemaRef ds:uri="303dbf9b-b85b-46a0-94f1-894078c07ecd"/>
  </ds:schemaRefs>
</ds:datastoreItem>
</file>

<file path=customXml/itemProps4.xml><?xml version="1.0" encoding="utf-8"?>
<ds:datastoreItem xmlns:ds="http://schemas.openxmlformats.org/officeDocument/2006/customXml" ds:itemID="{9758D04D-8181-41E8-B69B-373F7C67881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3887</Words>
  <Characters>23741</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27573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hollieelizabethraddenbury@outlook.com</cp:lastModifiedBy>
  <cp:revision>2</cp:revision>
  <cp:lastPrinted>2016-10-24T12:21:00Z</cp:lastPrinted>
  <dcterms:created xsi:type="dcterms:W3CDTF">2020-10-26T21:17:00Z</dcterms:created>
  <dcterms:modified xsi:type="dcterms:W3CDTF">2020-10-26T21:17:00Z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