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74A00D" w14:textId="79ADEA30" w:rsidR="00837A9B" w:rsidRDefault="00837A9B" w:rsidP="00837A9B">
      <w:r>
        <w:rPr>
          <w:noProof/>
        </w:rPr>
        <w:drawing>
          <wp:inline distT="0" distB="0" distL="0" distR="0" wp14:anchorId="0D911D58" wp14:editId="4FDD590B">
            <wp:extent cx="5602605" cy="2969260"/>
            <wp:effectExtent l="0" t="0" r="0" b="2540"/>
            <wp:docPr id="383219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02605" cy="2969260"/>
                    </a:xfrm>
                    <a:prstGeom prst="rect">
                      <a:avLst/>
                    </a:prstGeom>
                    <a:noFill/>
                  </pic:spPr>
                </pic:pic>
              </a:graphicData>
            </a:graphic>
          </wp:inline>
        </w:drawing>
      </w:r>
    </w:p>
    <w:p w14:paraId="492EF780" w14:textId="6E924A54" w:rsidR="00837A9B" w:rsidRPr="00837A9B" w:rsidRDefault="00837A9B" w:rsidP="00837A9B">
      <w:pPr>
        <w:jc w:val="center"/>
        <w:rPr>
          <w:sz w:val="28"/>
          <w:szCs w:val="28"/>
        </w:rPr>
      </w:pPr>
      <w:r w:rsidRPr="00837A9B">
        <w:rPr>
          <w:rFonts w:ascii="Arial" w:eastAsia="Cambria" w:hAnsi="Arial" w:cs="Arial"/>
          <w:b/>
          <w:bCs/>
          <w:sz w:val="28"/>
          <w:szCs w:val="28"/>
        </w:rPr>
        <w:t>An analysis of the factors impacting Starbucks in the UK.</w:t>
      </w:r>
    </w:p>
    <w:p w14:paraId="760C8E4A" w14:textId="77777777" w:rsidR="00837A9B" w:rsidRPr="00126462" w:rsidRDefault="00837A9B" w:rsidP="00837A9B">
      <w:pPr>
        <w:jc w:val="center"/>
        <w:rPr>
          <w:b/>
          <w:bCs/>
          <w:sz w:val="28"/>
          <w:szCs w:val="28"/>
        </w:rPr>
      </w:pPr>
      <w:r w:rsidRPr="00126462">
        <w:rPr>
          <w:b/>
          <w:bCs/>
          <w:sz w:val="28"/>
          <w:szCs w:val="28"/>
        </w:rPr>
        <w:t>Module: Problem Solving and Innovation (BMSW4014)</w:t>
      </w:r>
    </w:p>
    <w:p w14:paraId="5ABB958E" w14:textId="77777777" w:rsidR="00837A9B" w:rsidRPr="00126462" w:rsidRDefault="00837A9B" w:rsidP="00837A9B">
      <w:pPr>
        <w:jc w:val="center"/>
        <w:rPr>
          <w:b/>
          <w:bCs/>
          <w:sz w:val="28"/>
          <w:szCs w:val="28"/>
        </w:rPr>
      </w:pPr>
      <w:r w:rsidRPr="00126462">
        <w:rPr>
          <w:b/>
          <w:bCs/>
          <w:sz w:val="28"/>
          <w:szCs w:val="28"/>
        </w:rPr>
        <w:t>Lecturer: Rebecca Francis-Davies</w:t>
      </w:r>
    </w:p>
    <w:p w14:paraId="69655F58" w14:textId="77777777" w:rsidR="00837A9B" w:rsidRPr="00126462" w:rsidRDefault="00837A9B" w:rsidP="00837A9B">
      <w:pPr>
        <w:jc w:val="center"/>
        <w:rPr>
          <w:b/>
          <w:bCs/>
          <w:sz w:val="28"/>
          <w:szCs w:val="28"/>
        </w:rPr>
      </w:pPr>
      <w:r w:rsidRPr="00126462">
        <w:rPr>
          <w:b/>
          <w:bCs/>
          <w:sz w:val="28"/>
          <w:szCs w:val="28"/>
        </w:rPr>
        <w:t xml:space="preserve">Student &amp; ID: </w:t>
      </w:r>
      <w:r>
        <w:rPr>
          <w:b/>
          <w:bCs/>
          <w:sz w:val="28"/>
          <w:szCs w:val="28"/>
        </w:rPr>
        <w:t>Oscar Prados Rio</w:t>
      </w:r>
      <w:r w:rsidRPr="00126462">
        <w:rPr>
          <w:b/>
          <w:bCs/>
          <w:sz w:val="28"/>
          <w:szCs w:val="28"/>
        </w:rPr>
        <w:t xml:space="preserve"> 233</w:t>
      </w:r>
      <w:r>
        <w:rPr>
          <w:b/>
          <w:bCs/>
          <w:sz w:val="28"/>
          <w:szCs w:val="28"/>
        </w:rPr>
        <w:t>0727</w:t>
      </w:r>
    </w:p>
    <w:p w14:paraId="7107AF59" w14:textId="192F7033" w:rsidR="00837A9B" w:rsidRDefault="00837A9B" w:rsidP="00837A9B">
      <w:pPr>
        <w:jc w:val="center"/>
        <w:rPr>
          <w:b/>
          <w:bCs/>
          <w:sz w:val="28"/>
          <w:szCs w:val="28"/>
        </w:rPr>
      </w:pPr>
      <w:r w:rsidRPr="00126462">
        <w:rPr>
          <w:b/>
          <w:bCs/>
          <w:sz w:val="28"/>
          <w:szCs w:val="28"/>
        </w:rPr>
        <w:t xml:space="preserve">Word count: </w:t>
      </w:r>
    </w:p>
    <w:p w14:paraId="21BA7732" w14:textId="77777777" w:rsidR="00837A9B" w:rsidRDefault="00837A9B" w:rsidP="00837A9B"/>
    <w:p w14:paraId="5F6B1C98" w14:textId="77777777" w:rsidR="00837A9B" w:rsidRDefault="00837A9B" w:rsidP="00837A9B"/>
    <w:p w14:paraId="245DC21B" w14:textId="77777777" w:rsidR="00837A9B" w:rsidRDefault="00837A9B" w:rsidP="00837A9B"/>
    <w:p w14:paraId="72416176" w14:textId="77777777" w:rsidR="00837A9B" w:rsidRDefault="00837A9B" w:rsidP="00837A9B"/>
    <w:p w14:paraId="5BCB042A" w14:textId="77777777" w:rsidR="00837A9B" w:rsidRDefault="00837A9B" w:rsidP="00837A9B"/>
    <w:p w14:paraId="3B1EEBC3" w14:textId="77777777" w:rsidR="00837A9B" w:rsidRDefault="00837A9B" w:rsidP="00837A9B"/>
    <w:p w14:paraId="4868B9D8" w14:textId="77777777" w:rsidR="00837A9B" w:rsidRDefault="00837A9B" w:rsidP="00837A9B"/>
    <w:p w14:paraId="63AF9558" w14:textId="77777777" w:rsidR="00837A9B" w:rsidRDefault="00837A9B" w:rsidP="00837A9B"/>
    <w:p w14:paraId="61D418DF" w14:textId="77777777" w:rsidR="00837A9B" w:rsidRDefault="00837A9B" w:rsidP="00837A9B"/>
    <w:p w14:paraId="2641C9A5" w14:textId="77777777" w:rsidR="00837A9B" w:rsidRDefault="00837A9B" w:rsidP="00837A9B"/>
    <w:p w14:paraId="1B929AA5" w14:textId="77777777" w:rsidR="00837A9B" w:rsidRDefault="00837A9B" w:rsidP="00837A9B"/>
    <w:p w14:paraId="4EBE9163" w14:textId="77777777" w:rsidR="00837A9B" w:rsidRDefault="00837A9B" w:rsidP="00837A9B"/>
    <w:p w14:paraId="434023C0" w14:textId="77777777" w:rsidR="00837A9B" w:rsidRDefault="00837A9B" w:rsidP="00837A9B"/>
    <w:p w14:paraId="6B1A3002" w14:textId="77777777" w:rsidR="00837A9B" w:rsidRDefault="00837A9B" w:rsidP="00837A9B"/>
    <w:p w14:paraId="22C32570" w14:textId="77777777" w:rsidR="00837A9B" w:rsidRDefault="00837A9B" w:rsidP="00837A9B"/>
    <w:p w14:paraId="1CFB3677" w14:textId="77777777" w:rsidR="00837A9B" w:rsidRDefault="00837A9B" w:rsidP="00837A9B"/>
    <w:p w14:paraId="1FB5F7C6" w14:textId="70DB3DCB" w:rsidR="000223DE" w:rsidRDefault="000223DE" w:rsidP="000223DE">
      <w:pPr>
        <w:jc w:val="center"/>
      </w:pPr>
      <w:r w:rsidRPr="000223DE">
        <w:rPr>
          <w:b/>
          <w:bCs/>
          <w:sz w:val="28"/>
          <w:szCs w:val="28"/>
        </w:rPr>
        <w:t>Report on Factors Impacting Starbucks in the UK</w:t>
      </w:r>
    </w:p>
    <w:p w14:paraId="22EF37EE" w14:textId="77777777" w:rsidR="000223DE" w:rsidRDefault="000223DE" w:rsidP="000223DE"/>
    <w:p w14:paraId="3E060974" w14:textId="77777777" w:rsidR="000223DE" w:rsidRDefault="000223DE" w:rsidP="000223DE">
      <w:r>
        <w:t xml:space="preserve">1. Introduction  </w:t>
      </w:r>
    </w:p>
    <w:p w14:paraId="08A56F86" w14:textId="77777777" w:rsidR="000223DE" w:rsidRDefault="000223DE" w:rsidP="000223DE">
      <w:r>
        <w:t xml:space="preserve">2. Findings  </w:t>
      </w:r>
    </w:p>
    <w:p w14:paraId="4DB42CFD" w14:textId="77777777" w:rsidR="000223DE" w:rsidRDefault="000223DE" w:rsidP="000223DE">
      <w:r>
        <w:t xml:space="preserve">   2.1 PESTLE Analysis  </w:t>
      </w:r>
    </w:p>
    <w:p w14:paraId="142EC06D" w14:textId="77777777" w:rsidR="000223DE" w:rsidRDefault="000223DE" w:rsidP="000223DE">
      <w:r>
        <w:t xml:space="preserve">   2.2 Stakeholder Analysis  </w:t>
      </w:r>
    </w:p>
    <w:p w14:paraId="6098D942" w14:textId="77777777" w:rsidR="000223DE" w:rsidRDefault="000223DE" w:rsidP="000223DE">
      <w:r>
        <w:t xml:space="preserve">3. Conclusion  </w:t>
      </w:r>
    </w:p>
    <w:p w14:paraId="62D393A3" w14:textId="77777777" w:rsidR="000223DE" w:rsidRDefault="000223DE" w:rsidP="000223DE">
      <w:r>
        <w:t xml:space="preserve">4. Recommendations  </w:t>
      </w:r>
    </w:p>
    <w:p w14:paraId="69D3CC2C" w14:textId="77777777" w:rsidR="000223DE" w:rsidRDefault="000223DE" w:rsidP="000223DE">
      <w:r>
        <w:t xml:space="preserve">5. References  </w:t>
      </w:r>
    </w:p>
    <w:p w14:paraId="018CD3EB" w14:textId="100C77BB" w:rsidR="000223DE" w:rsidRDefault="000223DE" w:rsidP="000223DE"/>
    <w:p w14:paraId="12AA8377" w14:textId="77777777" w:rsidR="000223DE" w:rsidRDefault="000223DE" w:rsidP="000223DE"/>
    <w:p w14:paraId="32821C56" w14:textId="597BFA4D" w:rsidR="000223DE" w:rsidRPr="000223DE" w:rsidRDefault="000223DE" w:rsidP="000223DE">
      <w:pPr>
        <w:pStyle w:val="ListParagraph"/>
        <w:numPr>
          <w:ilvl w:val="0"/>
          <w:numId w:val="2"/>
        </w:numPr>
        <w:rPr>
          <w:b/>
          <w:bCs/>
          <w:sz w:val="28"/>
          <w:szCs w:val="28"/>
        </w:rPr>
      </w:pPr>
      <w:r w:rsidRPr="000223DE">
        <w:rPr>
          <w:b/>
          <w:bCs/>
          <w:sz w:val="28"/>
          <w:szCs w:val="28"/>
        </w:rPr>
        <w:t>Introduction</w:t>
      </w:r>
    </w:p>
    <w:p w14:paraId="1A7F93A5" w14:textId="262E77F4" w:rsidR="000C2265" w:rsidRDefault="00CE6C94" w:rsidP="000223DE">
      <w:r w:rsidRPr="00CE6C94">
        <w:t xml:space="preserve">Starbucks Coffee Company began in 1971 in Seattle and has grown to over 30,000 locations in more than 80 countries, including over 1,000 stores in the UK. Known for its wide range of coffee, tea, and food options, Starbucks revolutionized coffee drinking into a communal experience </w:t>
      </w:r>
      <w:r w:rsidRPr="00CE6C94">
        <w:t>centred</w:t>
      </w:r>
      <w:r w:rsidRPr="00CE6C94">
        <w:t xml:space="preserve"> around quality, friendly service, and a welcoming atmosphere. Howard Schultz (2011) highlights that Starbucks not only elevates coffee but also enhances the values of community and choice.</w:t>
      </w:r>
    </w:p>
    <w:p w14:paraId="3E555F74" w14:textId="1540980D" w:rsidR="007615B0" w:rsidRDefault="00CE6C94" w:rsidP="000223DE">
      <w:r w:rsidRPr="00CE6C94">
        <w:t>As of 2023, Starbucks is facing significant challenges in the UK, including heightened competition, shifting consumer preferences towards health and sustainability, and economic uncertainties. To remain relevant and maintain market share, Starbucks must adapt its strategies. Here is a SWOT analysis of the company's current situation</w:t>
      </w:r>
      <w:r>
        <w:t>.</w:t>
      </w:r>
    </w:p>
    <w:p w14:paraId="49C6468F" w14:textId="77777777" w:rsidR="00CE6C94" w:rsidRDefault="00CE6C94" w:rsidP="000223DE"/>
    <w:p w14:paraId="5978526D" w14:textId="760342F1" w:rsidR="00FC3E4B" w:rsidRDefault="000223DE" w:rsidP="000223DE">
      <w:r w:rsidRPr="000223DE">
        <w:rPr>
          <w:b/>
          <w:bCs/>
        </w:rPr>
        <w:t>Strengths</w:t>
      </w:r>
      <w:r>
        <w:t xml:space="preserve">: </w:t>
      </w:r>
      <w:r w:rsidR="00757C1C" w:rsidRPr="00757C1C">
        <w:t>Starbucks benefits from strong brand recognition, thanks to its consistent quality and innovative offerings. With a diverse menu that appeals to different preferences and a commitment to ethical sourcing, the brand maintains a positive image. Additionally, the company's effective loyalty program is a significant strength, promoting customer engagement and driving repeat visit</w:t>
      </w:r>
      <w:r w:rsidR="006356D8">
        <w:t>s</w:t>
      </w:r>
      <w:r w:rsidR="00757C1C" w:rsidRPr="00757C1C">
        <w:t>.</w:t>
      </w:r>
      <w:r w:rsidR="00FC3E4B">
        <w:t xml:space="preserve"> Donald Miller (2017) states that the perception of your brand is determined by the experiences of your customers, which are shaped by </w:t>
      </w:r>
      <w:r w:rsidR="003D286D">
        <w:t>the</w:t>
      </w:r>
      <w:r w:rsidR="00FC3E4B">
        <w:t xml:space="preserve"> employees. Once the employees grasp the purpose of your brand, they </w:t>
      </w:r>
      <w:r w:rsidR="003D286D">
        <w:t>can</w:t>
      </w:r>
      <w:r w:rsidR="00FC3E4B">
        <w:t xml:space="preserve"> fulfil its promises.</w:t>
      </w:r>
    </w:p>
    <w:p w14:paraId="0E596003" w14:textId="77777777" w:rsidR="000223DE" w:rsidRDefault="000223DE" w:rsidP="000223DE"/>
    <w:p w14:paraId="626D39A1" w14:textId="77777777" w:rsidR="00CE6C94" w:rsidRDefault="00CE6C94" w:rsidP="000223DE">
      <w:pPr>
        <w:rPr>
          <w:b/>
          <w:bCs/>
        </w:rPr>
      </w:pPr>
    </w:p>
    <w:p w14:paraId="15C508BE" w14:textId="5FBCA0AF" w:rsidR="000223DE" w:rsidRDefault="000223DE" w:rsidP="000223DE">
      <w:r w:rsidRPr="000223DE">
        <w:rPr>
          <w:b/>
          <w:bCs/>
        </w:rPr>
        <w:t>Weaknesses:</w:t>
      </w:r>
      <w:r>
        <w:t xml:space="preserve"> </w:t>
      </w:r>
      <w:r w:rsidR="00757C1C" w:rsidRPr="00757C1C">
        <w:t xml:space="preserve">Starbucks' strategy of positioning itself as a premium brand </w:t>
      </w:r>
      <w:r w:rsidR="00757C1C">
        <w:t>has led them</w:t>
      </w:r>
      <w:r w:rsidR="00757C1C" w:rsidRPr="00757C1C">
        <w:t xml:space="preserve"> to higher prices, which may discourage customers</w:t>
      </w:r>
      <w:r w:rsidR="00757C1C">
        <w:t xml:space="preserve"> with small budgets</w:t>
      </w:r>
      <w:r w:rsidR="00757C1C" w:rsidRPr="00757C1C">
        <w:t xml:space="preserve">, especially during tough </w:t>
      </w:r>
      <w:r w:rsidR="00757C1C" w:rsidRPr="00757C1C">
        <w:lastRenderedPageBreak/>
        <w:t xml:space="preserve">economic periods. The company's dependence on specific key markets, such as the US and UK, makes it susceptible to </w:t>
      </w:r>
      <w:r w:rsidR="00757C1C">
        <w:t xml:space="preserve">low </w:t>
      </w:r>
      <w:r w:rsidR="00757C1C" w:rsidRPr="00757C1C">
        <w:t>economic</w:t>
      </w:r>
      <w:r w:rsidR="00757C1C">
        <w:t xml:space="preserve"> periods</w:t>
      </w:r>
      <w:r w:rsidR="00757C1C" w:rsidRPr="00757C1C">
        <w:t xml:space="preserve"> or changes in consumer </w:t>
      </w:r>
      <w:r w:rsidR="00757C1C" w:rsidRPr="00757C1C">
        <w:t>behaviour</w:t>
      </w:r>
      <w:r w:rsidR="00757C1C" w:rsidRPr="00757C1C">
        <w:t xml:space="preserve"> in those areas. </w:t>
      </w:r>
      <w:r w:rsidR="00757C1C">
        <w:t>C</w:t>
      </w:r>
      <w:r w:rsidR="00757C1C" w:rsidRPr="00757C1C">
        <w:t xml:space="preserve">riticism surrounding its </w:t>
      </w:r>
      <w:r w:rsidR="00757C1C" w:rsidRPr="00757C1C">
        <w:t>labour</w:t>
      </w:r>
      <w:r w:rsidR="00757C1C" w:rsidRPr="00757C1C">
        <w:t xml:space="preserve"> practices and workplace conditions has</w:t>
      </w:r>
      <w:r w:rsidR="00757C1C">
        <w:t xml:space="preserve"> also</w:t>
      </w:r>
      <w:r w:rsidR="00757C1C" w:rsidRPr="00757C1C">
        <w:t xml:space="preserve"> impacted its corporate reputation, </w:t>
      </w:r>
      <w:r w:rsidR="00757C1C">
        <w:t>bringing to light</w:t>
      </w:r>
      <w:r w:rsidR="00757C1C" w:rsidRPr="00757C1C">
        <w:t xml:space="preserve"> the need for greater transparency and accountability</w:t>
      </w:r>
      <w:r w:rsidR="00FC3E4B">
        <w:t>. Timothy Bartik (2020) explains that businesses that rely significantly on a limited range of markets are at greater risk during economic downfalls.</w:t>
      </w:r>
    </w:p>
    <w:p w14:paraId="42ED1699" w14:textId="77777777" w:rsidR="000223DE" w:rsidRDefault="000223DE" w:rsidP="000223DE"/>
    <w:p w14:paraId="1C88C08E" w14:textId="5DEA0DF9" w:rsidR="000223DE" w:rsidRDefault="000223DE" w:rsidP="000223DE">
      <w:r w:rsidRPr="000223DE">
        <w:rPr>
          <w:b/>
          <w:bCs/>
        </w:rPr>
        <w:t>Opportunities:</w:t>
      </w:r>
      <w:r>
        <w:t xml:space="preserve"> </w:t>
      </w:r>
      <w:r w:rsidR="00C8673B" w:rsidRPr="00C8673B">
        <w:t>The growing demand for plant-based and healthier options presents a significant opportunity for Starbucks to enhance its menu. By incorporating more vegan items, organic beverages, and locally sourced ingredients, they can better engage with health-minded consumers. Additionally, as online shopping continues to rise, Starbucks has the potential to reach a broader audience by upgrading its digital platforms, particularly considering the shift toward online ordering that has increased since the pandemic.</w:t>
      </w:r>
      <w:r w:rsidR="00C8673B">
        <w:t xml:space="preserve"> As Fiona Tuck</w:t>
      </w:r>
      <w:r w:rsidR="001F44D7">
        <w:t xml:space="preserve"> (2021)</w:t>
      </w:r>
      <w:r w:rsidR="00C8673B">
        <w:t xml:space="preserve"> states </w:t>
      </w:r>
      <w:r w:rsidR="001F44D7">
        <w:t>in</w:t>
      </w:r>
      <w:r w:rsidR="00C8673B">
        <w:t xml:space="preserve"> her book</w:t>
      </w:r>
      <w:r w:rsidR="001F44D7">
        <w:t xml:space="preserve">, as people are becoming more aware of their health, there is an increasing demand for food and beverage businesses to adjust and provide plant-based choices that align with these choices. </w:t>
      </w:r>
    </w:p>
    <w:p w14:paraId="454FBA50" w14:textId="77777777" w:rsidR="000223DE" w:rsidRDefault="000223DE" w:rsidP="000223DE"/>
    <w:p w14:paraId="1EAB67C8" w14:textId="166AE5D1" w:rsidR="000223DE" w:rsidRDefault="000223DE" w:rsidP="000223DE">
      <w:r w:rsidRPr="000223DE">
        <w:rPr>
          <w:b/>
          <w:bCs/>
        </w:rPr>
        <w:t>Threats:</w:t>
      </w:r>
      <w:r>
        <w:t xml:space="preserve"> </w:t>
      </w:r>
      <w:r w:rsidR="001F44D7" w:rsidRPr="001F44D7">
        <w:t xml:space="preserve">Increased competition from nearby coffee shops and specialty cafés presents a challenge for Starbucks in maintaining its market share. Customers are becoming more drawn to distinctive products that highlight quality, unique </w:t>
      </w:r>
      <w:r w:rsidR="003D286D">
        <w:t>flavours, and a sense of community. Additionally, economic instability marked by inflation can influence consumer spending habits, leading people to prefer more budget-friendly coffee choices. Changes in regulations and the possibility of higher taxes on sugary beverages could also present indirect risks to the company’s product range. Emily H. Turner</w:t>
      </w:r>
      <w:r w:rsidR="00CE6C94">
        <w:t xml:space="preserve"> (2020)</w:t>
      </w:r>
      <w:r w:rsidR="003D286D">
        <w:t xml:space="preserve"> explained in her book that consumers today are increasingly favouring brands that not only align with their taste but also reflect their values, such as quality, authenticity, and community involvement.</w:t>
      </w:r>
    </w:p>
    <w:p w14:paraId="481540E3" w14:textId="73D6C95D" w:rsidR="000223DE" w:rsidRDefault="000223DE" w:rsidP="000223DE"/>
    <w:p w14:paraId="72670D11" w14:textId="77777777" w:rsidR="000223DE" w:rsidRPr="000223DE" w:rsidRDefault="000223DE" w:rsidP="000223DE">
      <w:pPr>
        <w:rPr>
          <w:b/>
          <w:bCs/>
          <w:sz w:val="28"/>
          <w:szCs w:val="28"/>
        </w:rPr>
      </w:pPr>
    </w:p>
    <w:p w14:paraId="766D45C0" w14:textId="36FAAC71" w:rsidR="000223DE" w:rsidRPr="000223DE" w:rsidRDefault="000223DE" w:rsidP="000223DE">
      <w:pPr>
        <w:pStyle w:val="ListParagraph"/>
        <w:numPr>
          <w:ilvl w:val="0"/>
          <w:numId w:val="2"/>
        </w:numPr>
        <w:rPr>
          <w:b/>
          <w:bCs/>
          <w:sz w:val="28"/>
          <w:szCs w:val="28"/>
        </w:rPr>
      </w:pPr>
      <w:r w:rsidRPr="000223DE">
        <w:rPr>
          <w:b/>
          <w:bCs/>
          <w:sz w:val="28"/>
          <w:szCs w:val="28"/>
        </w:rPr>
        <w:t xml:space="preserve">Findings </w:t>
      </w:r>
    </w:p>
    <w:p w14:paraId="5919CB43" w14:textId="77777777" w:rsidR="000223DE" w:rsidRDefault="000223DE" w:rsidP="000223DE"/>
    <w:p w14:paraId="4D97B490" w14:textId="04FAD14D" w:rsidR="000223DE" w:rsidRPr="000223DE" w:rsidRDefault="000223DE" w:rsidP="000223DE">
      <w:pPr>
        <w:pStyle w:val="ListParagraph"/>
        <w:numPr>
          <w:ilvl w:val="1"/>
          <w:numId w:val="2"/>
        </w:numPr>
        <w:rPr>
          <w:b/>
          <w:bCs/>
          <w:sz w:val="24"/>
          <w:szCs w:val="24"/>
        </w:rPr>
      </w:pPr>
      <w:r w:rsidRPr="000223DE">
        <w:rPr>
          <w:b/>
          <w:bCs/>
          <w:sz w:val="24"/>
          <w:szCs w:val="24"/>
        </w:rPr>
        <w:t>PESTLE Analysis</w:t>
      </w:r>
    </w:p>
    <w:p w14:paraId="4FF6CF61" w14:textId="77777777" w:rsidR="000223DE" w:rsidRDefault="000223DE" w:rsidP="000223DE">
      <w:r>
        <w:t>A PESTLE analysis provides valuable insights into the external factors that influence Starbucks in the UK:</w:t>
      </w:r>
    </w:p>
    <w:p w14:paraId="4A7E98A0" w14:textId="77777777" w:rsidR="000223DE" w:rsidRPr="000223DE" w:rsidRDefault="000223DE" w:rsidP="000223DE">
      <w:pPr>
        <w:rPr>
          <w:b/>
          <w:bCs/>
        </w:rPr>
      </w:pPr>
    </w:p>
    <w:p w14:paraId="75B20A8A" w14:textId="61D65BB0" w:rsidR="000223DE" w:rsidRDefault="000223DE" w:rsidP="000223DE">
      <w:r w:rsidRPr="000223DE">
        <w:rPr>
          <w:b/>
          <w:bCs/>
        </w:rPr>
        <w:t>Political:</w:t>
      </w:r>
      <w:r>
        <w:t xml:space="preserve"> </w:t>
      </w:r>
      <w:r w:rsidR="00A80A01" w:rsidRPr="00A80A01">
        <w:t xml:space="preserve">The political landscape in the UK is intricate, significantly shaped by the consequences of Brexit. Alterations in trade agreements and regulations present possible challenges for businesses that depend on imported products, such as coffee beans. Additionally, changes in </w:t>
      </w:r>
      <w:r w:rsidR="00BF76B1" w:rsidRPr="00A80A01">
        <w:t>labour</w:t>
      </w:r>
      <w:r w:rsidR="00A80A01" w:rsidRPr="00A80A01">
        <w:t xml:space="preserve"> laws and immigration policies could influence operational efficiency because of possible </w:t>
      </w:r>
      <w:r w:rsidR="00BF76B1" w:rsidRPr="00A80A01">
        <w:t>labour</w:t>
      </w:r>
      <w:r w:rsidR="00A80A01" w:rsidRPr="00A80A01">
        <w:t xml:space="preserve"> shortages in service sectors. Continuous changes in government priorities may also have an impact on operational expenses and costs associated with regulatory compliance</w:t>
      </w:r>
      <w:r w:rsidR="00BF76B1">
        <w:t xml:space="preserve">. Taylor, J. (2021) says that the UK’s political landscape is complex, </w:t>
      </w:r>
      <w:r w:rsidR="00BF76B1">
        <w:lastRenderedPageBreak/>
        <w:t>largely affected by Brexit. Changes in trade agreements may create challenges for businesses reliant on imports, like coffee beans, while shifts in labour laws and immigration policies could lead to labour shortages in the service sector. Ongoing changes in government priorities may also impact operational costs and regulatory compliance.</w:t>
      </w:r>
    </w:p>
    <w:p w14:paraId="4A4B36DC" w14:textId="77777777" w:rsidR="000223DE" w:rsidRDefault="000223DE" w:rsidP="000223DE"/>
    <w:p w14:paraId="428470F6" w14:textId="081F7388" w:rsidR="000223DE" w:rsidRDefault="000223DE" w:rsidP="000223DE">
      <w:r w:rsidRPr="000223DE">
        <w:rPr>
          <w:b/>
          <w:bCs/>
        </w:rPr>
        <w:t>Economic:</w:t>
      </w:r>
      <w:r>
        <w:t xml:space="preserve"> </w:t>
      </w:r>
      <w:r w:rsidR="00E00155" w:rsidRPr="00E00155">
        <w:t xml:space="preserve">In the aftermath of the COVID-19 pandemic, the UK economy has encountered difficulties, particularly with increasing inflation that </w:t>
      </w:r>
      <w:r w:rsidR="003D5DA0">
        <w:t>reduces</w:t>
      </w:r>
      <w:r w:rsidR="00E00155" w:rsidRPr="00E00155">
        <w:t xml:space="preserve"> consumers’ buying power. During periods of economic uncertainty, shoppers might opt for more affordable options. As a high-end brand, Starbucks needs to stay vigilant about these changing consumer </w:t>
      </w:r>
      <w:r w:rsidR="00E00155" w:rsidRPr="00E00155">
        <w:t>behaviours</w:t>
      </w:r>
      <w:r w:rsidR="00E00155" w:rsidRPr="00E00155">
        <w:t>. Economic challenges could also result in higher raw material costs, impacting profit margins if price hikes can't be transferred to consumers.</w:t>
      </w:r>
      <w:r w:rsidR="00B03C06">
        <w:t xml:space="preserve"> Florida, R. (2020) explains that economic downturns often lead consumers to find cheaper options, looking for value instead of luxury, prompting brands to reassess their pricing strategies.</w:t>
      </w:r>
    </w:p>
    <w:p w14:paraId="6DEE5B71" w14:textId="77777777" w:rsidR="000223DE" w:rsidRDefault="000223DE" w:rsidP="000223DE"/>
    <w:p w14:paraId="6C36E23A" w14:textId="34A6C10C" w:rsidR="000223DE" w:rsidRDefault="000223DE" w:rsidP="000223DE">
      <w:r w:rsidRPr="000223DE">
        <w:rPr>
          <w:b/>
          <w:bCs/>
        </w:rPr>
        <w:t>Social:</w:t>
      </w:r>
      <w:r>
        <w:t xml:space="preserve"> </w:t>
      </w:r>
      <w:r w:rsidR="00CC01F1" w:rsidRPr="00CC01F1">
        <w:t>There's a notable shift in society towards healthier lifestyles, as consumers are showing greater interest in nutritious choices and ingredient transparency in food and beverages. This shift provides Starbucks with an opportunity to meet changing consumer preferences by introducing healthier menu options, including items featuring superfoods and organic ingredients. Additionally, patrons consider cafés vital social environments, and Starbucks has successfully created inviting, community-focused spaces in its stores. Participating in social responsibility efforts can also strengthen brand loyalty among consumers who prioritize ethical considerations.</w:t>
      </w:r>
      <w:r w:rsidR="00CC01F1">
        <w:t xml:space="preserve"> As Bo Burlingham</w:t>
      </w:r>
      <w:r w:rsidR="00CE6C94">
        <w:t xml:space="preserve"> (2006)</w:t>
      </w:r>
      <w:r w:rsidR="00CC01F1">
        <w:t xml:space="preserve"> said, “Great companies are not just about making money; they are about making a difference.”</w:t>
      </w:r>
    </w:p>
    <w:p w14:paraId="1091C5BB" w14:textId="77777777" w:rsidR="000223DE" w:rsidRDefault="000223DE" w:rsidP="000223DE"/>
    <w:p w14:paraId="435B57BF" w14:textId="10A50A63" w:rsidR="000223DE" w:rsidRDefault="000223DE" w:rsidP="000223DE">
      <w:r w:rsidRPr="000223DE">
        <w:rPr>
          <w:b/>
          <w:bCs/>
        </w:rPr>
        <w:t>Technological:</w:t>
      </w:r>
      <w:r>
        <w:t xml:space="preserve"> </w:t>
      </w:r>
      <w:r w:rsidR="00CC01F1" w:rsidRPr="00CC01F1">
        <w:t xml:space="preserve">Technology is increasingly transforming the way consumers interact with brands. Starbucks has made substantial investments in digital platforms, such as mobile ordering and payment systems, </w:t>
      </w:r>
      <w:r w:rsidR="00CC01F1">
        <w:t>making shopping more</w:t>
      </w:r>
      <w:r w:rsidR="00CC01F1" w:rsidRPr="00CC01F1">
        <w:t xml:space="preserve"> </w:t>
      </w:r>
      <w:r w:rsidR="00CC01F1" w:rsidRPr="00CC01F1">
        <w:t>convenie</w:t>
      </w:r>
      <w:r w:rsidR="00CC01F1">
        <w:t>nt</w:t>
      </w:r>
      <w:r w:rsidR="00CC01F1" w:rsidRPr="00CC01F1">
        <w:t xml:space="preserve"> for today's consumers. This focus on digital not only </w:t>
      </w:r>
      <w:r w:rsidR="00CC01F1">
        <w:t>improves</w:t>
      </w:r>
      <w:r w:rsidR="00CC01F1" w:rsidRPr="00CC01F1">
        <w:t xml:space="preserve"> the customer experience but also boosts operational efficiency. By </w:t>
      </w:r>
      <w:r w:rsidR="00CC01F1">
        <w:t>using</w:t>
      </w:r>
      <w:r w:rsidR="00CC01F1" w:rsidRPr="00CC01F1">
        <w:t xml:space="preserve"> data analytics, Starbucks can develop tailored marketing strategies that align with customer preferences. Furthermore, improvements in supply chain technology aid in more effective inventory management and forecasting, leading to less waste overall.</w:t>
      </w:r>
      <w:r w:rsidR="00AC3649">
        <w:t xml:space="preserve"> As Eric Schmidt and Jared Cohen (2013) explain in their book. </w:t>
      </w:r>
      <w:r w:rsidR="00AC3649" w:rsidRPr="00AC3649">
        <w:t>Businesses that successfully leverage technology can build significant relationships with their customers, ultimately turning their buying experience into a smooth and customized journey.</w:t>
      </w:r>
    </w:p>
    <w:p w14:paraId="224218CC" w14:textId="77777777" w:rsidR="000223DE" w:rsidRDefault="000223DE" w:rsidP="000223DE"/>
    <w:p w14:paraId="4E420D1A" w14:textId="71B8D378" w:rsidR="000223DE" w:rsidRDefault="00AC3649" w:rsidP="000223DE">
      <w:r>
        <w:rPr>
          <w:b/>
          <w:bCs/>
        </w:rPr>
        <w:t>E</w:t>
      </w:r>
      <w:r w:rsidR="000223DE" w:rsidRPr="000223DE">
        <w:rPr>
          <w:b/>
          <w:bCs/>
        </w:rPr>
        <w:t>nvironmental:</w:t>
      </w:r>
      <w:r w:rsidR="000223DE">
        <w:t xml:space="preserve"> </w:t>
      </w:r>
      <w:r w:rsidRPr="00AC3649">
        <w:t>As consumer awareness of environmental concerns rises, sustainability has emerged as a key priority for businesses. Starbucks is dedicated to ethical sourcing and minimizing waste, a commitment that appeals to environmentally conscious customers. The company's initiatives, including efforts to decrease plastic waste and promote sustainable farming, present a chance to boost customer loyalty.</w:t>
      </w:r>
      <w:r w:rsidR="00D75618">
        <w:t xml:space="preserve"> Yvon Chouinard and Vincent Stanley </w:t>
      </w:r>
      <w:r w:rsidR="00722941">
        <w:t xml:space="preserve"> (2012) </w:t>
      </w:r>
      <w:r w:rsidR="00D75618">
        <w:t>explained that business goes beyond profit; it involves the impact on the planet and communities. Responsible companies attract sustainability-conscious customers.</w:t>
      </w:r>
    </w:p>
    <w:p w14:paraId="56FD798F" w14:textId="77777777" w:rsidR="000223DE" w:rsidRDefault="000223DE" w:rsidP="000223DE"/>
    <w:p w14:paraId="552D37FE" w14:textId="3A2224DC" w:rsidR="000223DE" w:rsidRPr="000223DE" w:rsidRDefault="000223DE" w:rsidP="000223DE">
      <w:pPr>
        <w:ind w:left="360"/>
        <w:rPr>
          <w:b/>
          <w:bCs/>
          <w:sz w:val="24"/>
          <w:szCs w:val="24"/>
        </w:rPr>
      </w:pPr>
      <w:r w:rsidRPr="000223DE">
        <w:rPr>
          <w:b/>
          <w:bCs/>
          <w:sz w:val="24"/>
          <w:szCs w:val="24"/>
        </w:rPr>
        <w:lastRenderedPageBreak/>
        <w:t xml:space="preserve">2.2     </w:t>
      </w:r>
      <w:r w:rsidRPr="000223DE">
        <w:rPr>
          <w:b/>
          <w:bCs/>
          <w:sz w:val="24"/>
          <w:szCs w:val="24"/>
        </w:rPr>
        <w:t>Stakeholder Analysis</w:t>
      </w:r>
    </w:p>
    <w:p w14:paraId="42C9EB55" w14:textId="77777777" w:rsidR="000223DE" w:rsidRDefault="000223DE" w:rsidP="000223DE">
      <w:r>
        <w:t>A thorough stakeholder analysis is vital in understanding the internal and external influences on Starbucks:</w:t>
      </w:r>
    </w:p>
    <w:p w14:paraId="5755F079" w14:textId="77777777" w:rsidR="000223DE" w:rsidRDefault="000223DE" w:rsidP="000223DE"/>
    <w:p w14:paraId="16F72E92" w14:textId="3D0EDD8F" w:rsidR="000223DE" w:rsidRDefault="000223DE" w:rsidP="000223DE">
      <w:r w:rsidRPr="000223DE">
        <w:rPr>
          <w:b/>
          <w:bCs/>
        </w:rPr>
        <w:t>Customers:</w:t>
      </w:r>
      <w:r>
        <w:t xml:space="preserve"> </w:t>
      </w:r>
      <w:r w:rsidR="00D75618" w:rsidRPr="00D75618">
        <w:t>Consumers play a vital role as the key stakeholders impacting Starbucks' product selections and marketing strategies. It is essential for the company to foster robust customer engagement through loyalty initiatives and direct interactions. Gaining insights into customer demographics, tastes, and expectations can aid Starbucks in developing innovative product offerings that resonate more with the market. By utilizing market research, targeted promotions and personalized marketing campaigns can be implemented to increase store traffic and strengthen brand loyalty.</w:t>
      </w:r>
      <w:r w:rsidR="00D75618">
        <w:t xml:space="preserve"> Scott, D. M. (2020) explains that</w:t>
      </w:r>
      <w:r w:rsidR="00252965">
        <w:t xml:space="preserve"> effective</w:t>
      </w:r>
      <w:r w:rsidR="00D75618">
        <w:t xml:space="preserve"> marketing </w:t>
      </w:r>
      <w:r w:rsidR="00252965">
        <w:t>relies on comprehending customers' desires and providing them with what they seed in a manner that fosters significant connection.</w:t>
      </w:r>
    </w:p>
    <w:p w14:paraId="23C25E00" w14:textId="77777777" w:rsidR="000223DE" w:rsidRDefault="000223DE" w:rsidP="000223DE"/>
    <w:p w14:paraId="729CD9FF" w14:textId="544CDD40" w:rsidR="000223DE" w:rsidRDefault="000223DE" w:rsidP="000223DE">
      <w:r w:rsidRPr="000223DE">
        <w:rPr>
          <w:b/>
          <w:bCs/>
        </w:rPr>
        <w:t>Employees:</w:t>
      </w:r>
      <w:r>
        <w:t xml:space="preserve"> </w:t>
      </w:r>
      <w:r w:rsidR="00252965" w:rsidRPr="00252965">
        <w:t xml:space="preserve">Workers are essential in implementing the company's vision and ensuring customer satisfaction. It's important to invest in their training and development so they can deliver excellent service. Additionally, fostering a positive workplace can lead to lower turnover rates and greater operational efficiency. Responding to employee concerns about working conditions and compensation can also help reduce reputational risks associated with </w:t>
      </w:r>
      <w:r w:rsidR="00DC20EE" w:rsidRPr="00252965">
        <w:t>labour</w:t>
      </w:r>
      <w:r w:rsidR="00252965" w:rsidRPr="00252965">
        <w:t>-related issues.</w:t>
      </w:r>
      <w:r w:rsidR="00DC20EE">
        <w:t xml:space="preserve"> Anne M. Mulcahy (2009) explains that w</w:t>
      </w:r>
      <w:r w:rsidR="00DC20EE" w:rsidRPr="00DC20EE">
        <w:t>orkers who feel that management values them as complete individuals tend to be more productive, content, and fulfilled. When employees are satisfied, it often leads to happier customers.</w:t>
      </w:r>
    </w:p>
    <w:p w14:paraId="06640E17" w14:textId="77777777" w:rsidR="000223DE" w:rsidRDefault="000223DE" w:rsidP="000223DE"/>
    <w:p w14:paraId="477D44F9" w14:textId="5C6C65D8" w:rsidR="000223DE" w:rsidRDefault="000223DE" w:rsidP="000223DE">
      <w:r w:rsidRPr="000223DE">
        <w:rPr>
          <w:b/>
          <w:bCs/>
        </w:rPr>
        <w:t>Suppliers:</w:t>
      </w:r>
      <w:r>
        <w:t xml:space="preserve"> </w:t>
      </w:r>
      <w:r w:rsidR="00DC20EE" w:rsidRPr="00DC20EE">
        <w:t xml:space="preserve">Ethical sourcing is a core aspect of Starbucks' brand reputation, positioning supplier relationships as an important factor for stakeholders. By securing sustainable sourcing methods for coffee and other ingredients, Starbucks not only </w:t>
      </w:r>
      <w:r w:rsidR="00DC20EE" w:rsidRPr="00DC20EE">
        <w:t>fulfils</w:t>
      </w:r>
      <w:r w:rsidR="00DC20EE" w:rsidRPr="00DC20EE">
        <w:t xml:space="preserve"> consumer expectations but also benefits the farmers and communities participating in the production process. Collaborating with suppliers on sustainability efforts can also improve brand credibility and enhance how consumers view the company.</w:t>
      </w:r>
      <w:r w:rsidR="00DC20EE" w:rsidRPr="00DC20EE">
        <w:t xml:space="preserve"> </w:t>
      </w:r>
      <w:r w:rsidR="00DC20EE" w:rsidRPr="00DC20EE">
        <w:t>Chouinard, Y., &amp; Stanley, V. (2012)</w:t>
      </w:r>
      <w:r w:rsidR="00DC20EE">
        <w:t xml:space="preserve"> </w:t>
      </w:r>
      <w:r w:rsidR="0097491B">
        <w:t>emphasised</w:t>
      </w:r>
      <w:r w:rsidR="00DC20EE">
        <w:t xml:space="preserve"> </w:t>
      </w:r>
      <w:r w:rsidR="0097491B">
        <w:t>the importance of companies recognising their environmental and community impact and engage with suppliers to maintain sustainable practices in their supply chains.</w:t>
      </w:r>
    </w:p>
    <w:p w14:paraId="2BCBDC46" w14:textId="77777777" w:rsidR="000223DE" w:rsidRDefault="000223DE" w:rsidP="000223DE"/>
    <w:p w14:paraId="46CE3EC6" w14:textId="5AABD657" w:rsidR="000223DE" w:rsidRDefault="000223DE" w:rsidP="000223DE">
      <w:r w:rsidRPr="000223DE">
        <w:rPr>
          <w:b/>
          <w:bCs/>
        </w:rPr>
        <w:t>Investors:</w:t>
      </w:r>
      <w:r>
        <w:t xml:space="preserve"> </w:t>
      </w:r>
      <w:r w:rsidR="0097491B" w:rsidRPr="0097491B">
        <w:t>Investors seek clarity and well-defined strategies for growth that safeguard shareholder interests. Starbucks needs to deliver regular and straightforward updates on its financial results, market approaches, and plans for future expansion. Strong risk management, particularly in relation to economic changes, is essential to uphold investor trust.</w:t>
      </w:r>
      <w:r w:rsidR="0097491B">
        <w:t xml:space="preserve"> Grahan, B. (2006) wrote, “</w:t>
      </w:r>
      <w:r w:rsidR="0097491B" w:rsidRPr="0097491B">
        <w:t>Investment is most intelligent when it is most businesslike.</w:t>
      </w:r>
      <w:r w:rsidR="0097491B">
        <w:t>”</w:t>
      </w:r>
    </w:p>
    <w:p w14:paraId="714B077F" w14:textId="77777777" w:rsidR="000223DE" w:rsidRDefault="000223DE" w:rsidP="000223DE"/>
    <w:p w14:paraId="666B7D9C" w14:textId="042BD429" w:rsidR="000223DE" w:rsidRDefault="000223DE" w:rsidP="000223DE">
      <w:r w:rsidRPr="000223DE">
        <w:rPr>
          <w:b/>
          <w:bCs/>
        </w:rPr>
        <w:t>Communities:</w:t>
      </w:r>
      <w:r>
        <w:t xml:space="preserve"> </w:t>
      </w:r>
      <w:r w:rsidR="0097491B" w:rsidRPr="0097491B">
        <w:t xml:space="preserve">Starbucks has established itself as a community-focused brand by engaging locally and supporting charities. This involvement fosters brand loyalty and positions Starbucks as a vital part of the </w:t>
      </w:r>
      <w:r w:rsidR="0097491B" w:rsidRPr="0097491B">
        <w:t>neighbourhoods</w:t>
      </w:r>
      <w:r w:rsidR="0097491B" w:rsidRPr="0097491B">
        <w:t xml:space="preserve"> it serves rather than just a coffee shop.</w:t>
      </w:r>
      <w:r w:rsidR="00CE6C94">
        <w:t xml:space="preserve"> Howard Schultz’s </w:t>
      </w:r>
      <w:r w:rsidR="00722941">
        <w:lastRenderedPageBreak/>
        <w:t xml:space="preserve">(2011) </w:t>
      </w:r>
      <w:r w:rsidR="00CE6C94">
        <w:t>explains: “We don’t want to be just a coffee company, we want to be a coffee company with heart.”</w:t>
      </w:r>
    </w:p>
    <w:p w14:paraId="6E124D0C" w14:textId="77777777" w:rsidR="000223DE" w:rsidRDefault="000223DE" w:rsidP="000223DE"/>
    <w:p w14:paraId="222D1B09" w14:textId="77777777" w:rsidR="000223DE" w:rsidRDefault="000223DE" w:rsidP="000223DE">
      <w:r>
        <w:t>---</w:t>
      </w:r>
    </w:p>
    <w:p w14:paraId="3772F8F8" w14:textId="77777777" w:rsidR="000223DE" w:rsidRDefault="000223DE" w:rsidP="000223DE"/>
    <w:p w14:paraId="50C60D9F" w14:textId="41858245" w:rsidR="000223DE" w:rsidRPr="000223DE" w:rsidRDefault="000223DE" w:rsidP="000223DE">
      <w:pPr>
        <w:pStyle w:val="ListParagraph"/>
        <w:numPr>
          <w:ilvl w:val="0"/>
          <w:numId w:val="2"/>
        </w:numPr>
        <w:rPr>
          <w:b/>
          <w:bCs/>
          <w:sz w:val="28"/>
          <w:szCs w:val="28"/>
        </w:rPr>
      </w:pPr>
      <w:r w:rsidRPr="000223DE">
        <w:rPr>
          <w:b/>
          <w:bCs/>
          <w:sz w:val="28"/>
          <w:szCs w:val="28"/>
        </w:rPr>
        <w:t xml:space="preserve">Recommendations  </w:t>
      </w:r>
    </w:p>
    <w:p w14:paraId="59056A32" w14:textId="15EA7008" w:rsidR="000223DE" w:rsidRDefault="000223DE" w:rsidP="000223DE">
      <w:r>
        <w:t>Based on the analyses presented, several recommendations can</w:t>
      </w:r>
      <w:r w:rsidR="003D5DA0">
        <w:t xml:space="preserve"> be</w:t>
      </w:r>
      <w:r>
        <w:t xml:space="preserve"> </w:t>
      </w:r>
      <w:r w:rsidR="00CE6C94">
        <w:t>suggested for</w:t>
      </w:r>
      <w:r>
        <w:t xml:space="preserve"> Starbucks' competitive positioning in the UK:</w:t>
      </w:r>
    </w:p>
    <w:p w14:paraId="3FC7ED69" w14:textId="77777777" w:rsidR="000223DE" w:rsidRDefault="000223DE" w:rsidP="000223DE"/>
    <w:p w14:paraId="73EBA889" w14:textId="2EC04479" w:rsidR="000223DE" w:rsidRDefault="000223DE" w:rsidP="000223DE">
      <w:r>
        <w:t xml:space="preserve">1. </w:t>
      </w:r>
      <w:r w:rsidRPr="000223DE">
        <w:rPr>
          <w:b/>
          <w:bCs/>
        </w:rPr>
        <w:t>Expand Health-Conscious Offerings:</w:t>
      </w:r>
      <w:r>
        <w:t xml:space="preserve"> Develop and market more health-conscious options, particularly plant-based drinks and snacks, to cater </w:t>
      </w:r>
      <w:r w:rsidR="00CB7FD4">
        <w:t>to a</w:t>
      </w:r>
      <w:r>
        <w:t xml:space="preserve"> growing consumer demand</w:t>
      </w:r>
      <w:r w:rsidR="0097491B">
        <w:t>.</w:t>
      </w:r>
    </w:p>
    <w:p w14:paraId="32AD9658" w14:textId="77777777" w:rsidR="000223DE" w:rsidRDefault="000223DE" w:rsidP="000223DE"/>
    <w:p w14:paraId="486D6A23" w14:textId="60309D86" w:rsidR="000223DE" w:rsidRDefault="000223DE" w:rsidP="000223DE">
      <w:r>
        <w:t xml:space="preserve">2. </w:t>
      </w:r>
      <w:r w:rsidRPr="000223DE">
        <w:rPr>
          <w:b/>
          <w:bCs/>
        </w:rPr>
        <w:t>Strengthen Digital Engagement:</w:t>
      </w:r>
      <w:r>
        <w:t xml:space="preserve"> Invest further in technology to </w:t>
      </w:r>
      <w:r w:rsidR="00CB7FD4">
        <w:t>improve</w:t>
      </w:r>
      <w:r>
        <w:t xml:space="preserve"> online ordering and </w:t>
      </w:r>
      <w:r w:rsidR="00CB7FD4">
        <w:t xml:space="preserve">get a better </w:t>
      </w:r>
      <w:r>
        <w:t xml:space="preserve">app experience, integrating rewards programs that encourage repeat business </w:t>
      </w:r>
    </w:p>
    <w:p w14:paraId="288D9516" w14:textId="77777777" w:rsidR="000223DE" w:rsidRDefault="000223DE" w:rsidP="000223DE"/>
    <w:p w14:paraId="5A9D34B3" w14:textId="3BAEEC95" w:rsidR="000223DE" w:rsidRDefault="000223DE" w:rsidP="000223DE">
      <w:r>
        <w:t xml:space="preserve">3. </w:t>
      </w:r>
      <w:r w:rsidRPr="000223DE">
        <w:rPr>
          <w:b/>
          <w:bCs/>
        </w:rPr>
        <w:t>Introduce Table Service:</w:t>
      </w:r>
      <w:r>
        <w:t xml:space="preserve"> </w:t>
      </w:r>
      <w:r w:rsidR="00CB7FD4">
        <w:t>Adding a</w:t>
      </w:r>
      <w:r>
        <w:t xml:space="preserve"> table service option in select locations, allowing customers to enjoy a higher level </w:t>
      </w:r>
      <w:r w:rsidR="00CB7FD4">
        <w:t>of service</w:t>
      </w:r>
      <w:r>
        <w:t xml:space="preserve"> and comfort, especially during peak hours. This could attract consumers looking for a more leisurely coffee experience</w:t>
      </w:r>
      <w:r w:rsidR="0097491B">
        <w:t>.</w:t>
      </w:r>
    </w:p>
    <w:p w14:paraId="6461407C" w14:textId="77777777" w:rsidR="000223DE" w:rsidRDefault="000223DE" w:rsidP="000223DE"/>
    <w:p w14:paraId="09396209" w14:textId="1DF53179" w:rsidR="00CB7FD4" w:rsidRPr="00CB7FD4" w:rsidRDefault="00CB7FD4" w:rsidP="00CB7FD4">
      <w:pPr>
        <w:pStyle w:val="ListParagraph"/>
        <w:numPr>
          <w:ilvl w:val="0"/>
          <w:numId w:val="2"/>
        </w:numPr>
        <w:rPr>
          <w:b/>
          <w:bCs/>
          <w:sz w:val="28"/>
          <w:szCs w:val="28"/>
        </w:rPr>
      </w:pPr>
      <w:r w:rsidRPr="00CB7FD4">
        <w:rPr>
          <w:b/>
          <w:bCs/>
          <w:sz w:val="28"/>
          <w:szCs w:val="28"/>
        </w:rPr>
        <w:t xml:space="preserve">Conclusion </w:t>
      </w:r>
    </w:p>
    <w:p w14:paraId="79729702" w14:textId="77777777" w:rsidR="00CB7FD4" w:rsidRDefault="00CB7FD4" w:rsidP="00CB7FD4">
      <w:r>
        <w:t>Starbucks operates in a competitive UK market influenced by changing consumer behaviours and external pressures. Its strengths, like brand recognition and adaptability, help it face challenges, but it must address weaknesses and competitive threats.</w:t>
      </w:r>
    </w:p>
    <w:p w14:paraId="3C181A38" w14:textId="77777777" w:rsidR="00CB7FD4" w:rsidRDefault="00CB7FD4" w:rsidP="00CB7FD4"/>
    <w:p w14:paraId="2AC45B29" w14:textId="03B29ECE" w:rsidR="00CE6C94" w:rsidRDefault="00CB7FD4" w:rsidP="00CB7FD4">
      <w:r>
        <w:t>Starbucks should cater to socially conscious consumers, invest in sustainability, and enhance digital strategies. Implementing table service could also improve customer experience. A focus on stakeholder engagement will strengthen its reputation and market position as a top choice for coffee lovers in the UK.</w:t>
      </w:r>
    </w:p>
    <w:p w14:paraId="2EF06714" w14:textId="77777777" w:rsidR="00CE6C94" w:rsidRDefault="00CE6C94" w:rsidP="000223DE"/>
    <w:p w14:paraId="5C86374F" w14:textId="77777777" w:rsidR="003D5DA0" w:rsidRDefault="003D5DA0" w:rsidP="000223DE"/>
    <w:p w14:paraId="011DD760" w14:textId="77777777" w:rsidR="000223DE" w:rsidRDefault="000223DE" w:rsidP="000223DE"/>
    <w:p w14:paraId="70DC377F" w14:textId="3B77B013" w:rsidR="000223DE" w:rsidRPr="00C1559A" w:rsidRDefault="000223DE" w:rsidP="00C1559A">
      <w:pPr>
        <w:pStyle w:val="ListParagraph"/>
        <w:numPr>
          <w:ilvl w:val="0"/>
          <w:numId w:val="2"/>
        </w:numPr>
        <w:rPr>
          <w:b/>
          <w:bCs/>
          <w:sz w:val="28"/>
          <w:szCs w:val="28"/>
        </w:rPr>
      </w:pPr>
      <w:r w:rsidRPr="00C1559A">
        <w:rPr>
          <w:b/>
          <w:bCs/>
          <w:sz w:val="28"/>
          <w:szCs w:val="28"/>
        </w:rPr>
        <w:t xml:space="preserve">References </w:t>
      </w:r>
    </w:p>
    <w:p w14:paraId="4B49E7C2" w14:textId="5E6838F4" w:rsidR="000223DE" w:rsidRDefault="000223DE" w:rsidP="000223DE">
      <w:r>
        <w:t xml:space="preserve">1. </w:t>
      </w:r>
      <w:r w:rsidR="006356D8" w:rsidRPr="006356D8">
        <w:t>Schultz, H. (2011). *Onward: How Starbucks Fought for Its Life without Losing Its Soul*. New York: Rodale Books.</w:t>
      </w:r>
    </w:p>
    <w:p w14:paraId="6D4CE866" w14:textId="79A52CFB" w:rsidR="000223DE" w:rsidRDefault="000223DE" w:rsidP="000223DE">
      <w:r>
        <w:lastRenderedPageBreak/>
        <w:t xml:space="preserve">2. </w:t>
      </w:r>
      <w:r w:rsidR="006356D8" w:rsidRPr="006356D8">
        <w:t>Miller, D. (2017). *Building a StoryBrand: Clarify Your Message So Customers Will Listen*. HarperCollins.</w:t>
      </w:r>
    </w:p>
    <w:p w14:paraId="3A7C729D" w14:textId="22200253" w:rsidR="000223DE" w:rsidRDefault="000223DE" w:rsidP="000223DE">
      <w:r>
        <w:t xml:space="preserve">3. </w:t>
      </w:r>
      <w:r w:rsidR="00FC3E4B" w:rsidRPr="00FC3E4B">
        <w:t>Bartik, T. J. (2020). *The End of Loyalty: The Rise and Fall of Good Jobs in America*. New York: W. E. Upjohn Institute for Employment Research.</w:t>
      </w:r>
    </w:p>
    <w:p w14:paraId="5345B7B1" w14:textId="1D05716F" w:rsidR="000223DE" w:rsidRDefault="000223DE" w:rsidP="000223DE">
      <w:r>
        <w:t xml:space="preserve">4. </w:t>
      </w:r>
      <w:r w:rsidR="001F44D7" w:rsidRPr="001F44D7">
        <w:t xml:space="preserve">Tuck, F. (2021). *The Plant-Based Diet for Beginners*. </w:t>
      </w:r>
      <w:r w:rsidR="001F44D7">
        <w:t>Rockridge Press</w:t>
      </w:r>
      <w:r w:rsidR="001F44D7" w:rsidRPr="001F44D7">
        <w:t>.</w:t>
      </w:r>
    </w:p>
    <w:p w14:paraId="34A4E628" w14:textId="39146211" w:rsidR="000223DE" w:rsidRDefault="000223DE" w:rsidP="000223DE">
      <w:r>
        <w:t xml:space="preserve">5. </w:t>
      </w:r>
      <w:r w:rsidR="003D286D" w:rsidRPr="003D286D">
        <w:t>Turner, E. H. (2020). *The New Consumer: How to Market to an Evolving Audience*. Marketing Insights Press.</w:t>
      </w:r>
    </w:p>
    <w:p w14:paraId="351E52BD" w14:textId="62005D24" w:rsidR="000223DE" w:rsidRDefault="000223DE" w:rsidP="000223DE">
      <w:r>
        <w:t xml:space="preserve">6. </w:t>
      </w:r>
      <w:r w:rsidR="00BF76B1" w:rsidRPr="00BF76B1">
        <w:t>Taylor, J. (2021). *The Future of British Business After Brexit*. Oxford University Press.</w:t>
      </w:r>
    </w:p>
    <w:p w14:paraId="6758FE11" w14:textId="6E3F3F64" w:rsidR="000223DE" w:rsidRDefault="000223DE" w:rsidP="000223DE">
      <w:r>
        <w:t xml:space="preserve">7. </w:t>
      </w:r>
      <w:r w:rsidR="00B03C06" w:rsidRPr="00B03C06">
        <w:t>Florida, R. (2020). *The Great Reset: How New Ways of Living and Working Drive Post-Crash Prosperity*. New York: HarperCollins.</w:t>
      </w:r>
    </w:p>
    <w:p w14:paraId="5C17B11C" w14:textId="6476A75A" w:rsidR="000223DE" w:rsidRDefault="000223DE" w:rsidP="000223DE">
      <w:r>
        <w:t xml:space="preserve">8. </w:t>
      </w:r>
      <w:r w:rsidR="00CC01F1" w:rsidRPr="00CC01F1">
        <w:t>Burlingham, B., 2006. *Small Giants: Companies That Choose to Be Great Instead of Big*. New York: Portfolio.</w:t>
      </w:r>
    </w:p>
    <w:p w14:paraId="13F25E55" w14:textId="579C91A3" w:rsidR="000223DE" w:rsidRDefault="000223DE" w:rsidP="000223DE">
      <w:r>
        <w:t xml:space="preserve">9. </w:t>
      </w:r>
      <w:r w:rsidR="00AC3649" w:rsidRPr="00AC3649">
        <w:t>Schmidt, E. &amp; Cohen, J. (2013). *The New Digital Age: Reshaping the Future of People, Nations and Business*. New York: Knopf.</w:t>
      </w:r>
    </w:p>
    <w:p w14:paraId="5419B094" w14:textId="3897B8D2" w:rsidR="000223DE" w:rsidRDefault="000223DE" w:rsidP="000223DE">
      <w:r>
        <w:t xml:space="preserve">10. </w:t>
      </w:r>
      <w:r w:rsidR="00D75618" w:rsidRPr="00D75618">
        <w:t>Chouinard, Y. &amp; Stanley, V. (2012) *The Responsible Company: What We've Learned from Patagonia's First 40 Years*. San Francisco: Patagonia Books.</w:t>
      </w:r>
    </w:p>
    <w:p w14:paraId="78980577" w14:textId="5C4C3483" w:rsidR="000223DE" w:rsidRDefault="000223DE" w:rsidP="000223DE">
      <w:r>
        <w:t>11.</w:t>
      </w:r>
      <w:r w:rsidR="00D75618" w:rsidRPr="00D75618">
        <w:t xml:space="preserve"> </w:t>
      </w:r>
      <w:r w:rsidR="00D75618" w:rsidRPr="00D75618">
        <w:t>Scott, D. M. (2010). *The New Science of Marketing*. Hoboken, NJ: Wiley.</w:t>
      </w:r>
    </w:p>
    <w:p w14:paraId="7B168F0D" w14:textId="1B37F5E0" w:rsidR="000223DE" w:rsidRDefault="000223DE" w:rsidP="000223DE">
      <w:r>
        <w:t xml:space="preserve">12. </w:t>
      </w:r>
      <w:r w:rsidR="00DC20EE" w:rsidRPr="00DC20EE">
        <w:t>Mulcahy, A. M. (2009). *The Real Deal: How to Make Employee Engagement Work*. New York: McGraw-Hill.</w:t>
      </w:r>
    </w:p>
    <w:p w14:paraId="2B7AEA6C" w14:textId="321626FC" w:rsidR="000223DE" w:rsidRDefault="000223DE" w:rsidP="000223DE">
      <w:r>
        <w:t xml:space="preserve">13. </w:t>
      </w:r>
      <w:r w:rsidR="00DC20EE" w:rsidRPr="00DC20EE">
        <w:t>Chouinard, Y., &amp; Stanley, V. (2012). *The Responsible Company: What We've Learned from Patagonia's First 40 Years*. Patagonia Books.</w:t>
      </w:r>
    </w:p>
    <w:p w14:paraId="257FFF16" w14:textId="030EFB8E" w:rsidR="000223DE" w:rsidRDefault="000223DE" w:rsidP="000223DE">
      <w:r>
        <w:t xml:space="preserve">14. </w:t>
      </w:r>
      <w:r w:rsidR="0097491B" w:rsidRPr="0097491B">
        <w:t>Graham, B. (2006). *The Intelligent Investor: The Definitive Book on Value Investing*. Revised edition. HarperBusiness.</w:t>
      </w:r>
    </w:p>
    <w:p w14:paraId="0D92AA42" w14:textId="3ED09CA0" w:rsidR="00722962" w:rsidRDefault="000223DE" w:rsidP="000223DE">
      <w:r>
        <w:t xml:space="preserve">15. </w:t>
      </w:r>
      <w:r w:rsidR="00CE6C94" w:rsidRPr="00CE6C94">
        <w:t>Schultz, H. (2011). *Onward: How Starbucks Fought for Its Life Without Losing Its Soul*. New York: Rodale Books.</w:t>
      </w:r>
    </w:p>
    <w:p w14:paraId="33F494D1" w14:textId="41DFF846" w:rsidR="00EC4A63" w:rsidRDefault="00EC4A63" w:rsidP="00722962"/>
    <w:sectPr w:rsidR="00EC4A6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A55B93"/>
    <w:multiLevelType w:val="multilevel"/>
    <w:tmpl w:val="705AA7E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2FD2EF0"/>
    <w:multiLevelType w:val="multilevel"/>
    <w:tmpl w:val="705AA7E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A4C0BE9"/>
    <w:multiLevelType w:val="multilevel"/>
    <w:tmpl w:val="705AA7E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18647B2"/>
    <w:multiLevelType w:val="multilevel"/>
    <w:tmpl w:val="705AA7E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689F7747"/>
    <w:multiLevelType w:val="hybridMultilevel"/>
    <w:tmpl w:val="63DC4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CA81E07"/>
    <w:multiLevelType w:val="multilevel"/>
    <w:tmpl w:val="705AA7E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263684228">
    <w:abstractNumId w:val="4"/>
  </w:num>
  <w:num w:numId="2" w16cid:durableId="971717928">
    <w:abstractNumId w:val="2"/>
  </w:num>
  <w:num w:numId="3" w16cid:durableId="174459773">
    <w:abstractNumId w:val="5"/>
  </w:num>
  <w:num w:numId="4" w16cid:durableId="2100639792">
    <w:abstractNumId w:val="0"/>
  </w:num>
  <w:num w:numId="5" w16cid:durableId="351806841">
    <w:abstractNumId w:val="1"/>
  </w:num>
  <w:num w:numId="6" w16cid:durableId="16093853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680"/>
    <w:rsid w:val="000176B4"/>
    <w:rsid w:val="000223DE"/>
    <w:rsid w:val="00031DCB"/>
    <w:rsid w:val="000C2265"/>
    <w:rsid w:val="001F44D7"/>
    <w:rsid w:val="00252965"/>
    <w:rsid w:val="003D286D"/>
    <w:rsid w:val="003D5DA0"/>
    <w:rsid w:val="006356D8"/>
    <w:rsid w:val="00722941"/>
    <w:rsid w:val="00722962"/>
    <w:rsid w:val="0072698E"/>
    <w:rsid w:val="00757C1C"/>
    <w:rsid w:val="007615B0"/>
    <w:rsid w:val="00837A9B"/>
    <w:rsid w:val="0097491B"/>
    <w:rsid w:val="009A41DE"/>
    <w:rsid w:val="00A80A01"/>
    <w:rsid w:val="00AC3649"/>
    <w:rsid w:val="00B03C06"/>
    <w:rsid w:val="00BF76B1"/>
    <w:rsid w:val="00C1559A"/>
    <w:rsid w:val="00C8673B"/>
    <w:rsid w:val="00CB7FD4"/>
    <w:rsid w:val="00CC01F1"/>
    <w:rsid w:val="00CE6C94"/>
    <w:rsid w:val="00D44680"/>
    <w:rsid w:val="00D75618"/>
    <w:rsid w:val="00DC20EE"/>
    <w:rsid w:val="00E00155"/>
    <w:rsid w:val="00E8582D"/>
    <w:rsid w:val="00EC4A63"/>
    <w:rsid w:val="00FC3E4B"/>
    <w:rsid w:val="00FC7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53AA87"/>
  <w15:chartTrackingRefBased/>
  <w15:docId w15:val="{AF41CA25-2F98-4881-A305-72DA14B1E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46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46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46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46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46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46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46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46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46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46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46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46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46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46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46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46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46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4680"/>
    <w:rPr>
      <w:rFonts w:eastAsiaTheme="majorEastAsia" w:cstheme="majorBidi"/>
      <w:color w:val="272727" w:themeColor="text1" w:themeTint="D8"/>
    </w:rPr>
  </w:style>
  <w:style w:type="paragraph" w:styleId="Title">
    <w:name w:val="Title"/>
    <w:basedOn w:val="Normal"/>
    <w:next w:val="Normal"/>
    <w:link w:val="TitleChar"/>
    <w:uiPriority w:val="10"/>
    <w:qFormat/>
    <w:rsid w:val="00D446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46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46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46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4680"/>
    <w:pPr>
      <w:spacing w:before="160"/>
      <w:jc w:val="center"/>
    </w:pPr>
    <w:rPr>
      <w:i/>
      <w:iCs/>
      <w:color w:val="404040" w:themeColor="text1" w:themeTint="BF"/>
    </w:rPr>
  </w:style>
  <w:style w:type="character" w:customStyle="1" w:styleId="QuoteChar">
    <w:name w:val="Quote Char"/>
    <w:basedOn w:val="DefaultParagraphFont"/>
    <w:link w:val="Quote"/>
    <w:uiPriority w:val="29"/>
    <w:rsid w:val="00D44680"/>
    <w:rPr>
      <w:i/>
      <w:iCs/>
      <w:color w:val="404040" w:themeColor="text1" w:themeTint="BF"/>
    </w:rPr>
  </w:style>
  <w:style w:type="paragraph" w:styleId="ListParagraph">
    <w:name w:val="List Paragraph"/>
    <w:basedOn w:val="Normal"/>
    <w:uiPriority w:val="34"/>
    <w:qFormat/>
    <w:rsid w:val="00D44680"/>
    <w:pPr>
      <w:ind w:left="720"/>
      <w:contextualSpacing/>
    </w:pPr>
  </w:style>
  <w:style w:type="character" w:styleId="IntenseEmphasis">
    <w:name w:val="Intense Emphasis"/>
    <w:basedOn w:val="DefaultParagraphFont"/>
    <w:uiPriority w:val="21"/>
    <w:qFormat/>
    <w:rsid w:val="00D44680"/>
    <w:rPr>
      <w:i/>
      <w:iCs/>
      <w:color w:val="0F4761" w:themeColor="accent1" w:themeShade="BF"/>
    </w:rPr>
  </w:style>
  <w:style w:type="paragraph" w:styleId="IntenseQuote">
    <w:name w:val="Intense Quote"/>
    <w:basedOn w:val="Normal"/>
    <w:next w:val="Normal"/>
    <w:link w:val="IntenseQuoteChar"/>
    <w:uiPriority w:val="30"/>
    <w:qFormat/>
    <w:rsid w:val="00D446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4680"/>
    <w:rPr>
      <w:i/>
      <w:iCs/>
      <w:color w:val="0F4761" w:themeColor="accent1" w:themeShade="BF"/>
    </w:rPr>
  </w:style>
  <w:style w:type="character" w:styleId="IntenseReference">
    <w:name w:val="Intense Reference"/>
    <w:basedOn w:val="DefaultParagraphFont"/>
    <w:uiPriority w:val="32"/>
    <w:qFormat/>
    <w:rsid w:val="00D4468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366</TotalTime>
  <Pages>7</Pages>
  <Words>2040</Words>
  <Characters>12369</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Prados Rio (2330727)</dc:creator>
  <cp:keywords/>
  <dc:description/>
  <cp:lastModifiedBy>Oscar Prados Rio (2330727)</cp:lastModifiedBy>
  <cp:revision>5</cp:revision>
  <dcterms:created xsi:type="dcterms:W3CDTF">2024-12-06T06:40:00Z</dcterms:created>
  <dcterms:modified xsi:type="dcterms:W3CDTF">2024-12-06T13:51:00Z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09739056-047c-4b11-af64-195e2887f11d</vt:lpwstr>
  </property>
</Properties>
</file>