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534E5F" w14:textId="6A65ACA8" w:rsidR="00594BC2" w:rsidRPr="00CB7520" w:rsidRDefault="006E7DDC" w:rsidP="00CB7520">
      <w:pPr>
        <w:tabs>
          <w:tab w:val="left" w:pos="5969"/>
        </w:tabs>
        <w:spacing w:after="0" w:line="360" w:lineRule="auto"/>
        <w:jc w:val="right"/>
        <w:rPr>
          <w:rFonts w:ascii="Arial" w:eastAsia="Times New Roman" w:hAnsi="Arial" w:cs="Arial"/>
          <w:color w:val="000000"/>
          <w:kern w:val="0"/>
          <w:sz w:val="24"/>
          <w:szCs w:val="24"/>
          <w:lang w:eastAsia="en-PH"/>
          <w14:ligatures w14:val="none"/>
        </w:rPr>
      </w:pPr>
      <w:r w:rsidRPr="00CB7520">
        <w:rPr>
          <w:rFonts w:ascii="Arial" w:hAnsi="Arial" w:cs="Arial"/>
          <w:noProof/>
          <w:sz w:val="24"/>
          <w:szCs w:val="24"/>
        </w:rPr>
        <mc:AlternateContent>
          <mc:Choice Requires="wpg">
            <w:drawing>
              <wp:anchor distT="0" distB="0" distL="114300" distR="114300" simplePos="0" relativeHeight="251650048" behindDoc="1" locked="0" layoutInCell="1" allowOverlap="1" wp14:anchorId="511F3EB8" wp14:editId="3C78F84C">
                <wp:simplePos x="0" y="0"/>
                <wp:positionH relativeFrom="column">
                  <wp:posOffset>-2044065</wp:posOffset>
                </wp:positionH>
                <wp:positionV relativeFrom="paragraph">
                  <wp:posOffset>-1218507</wp:posOffset>
                </wp:positionV>
                <wp:extent cx="9535747" cy="12033578"/>
                <wp:effectExtent l="0" t="0" r="27940" b="25400"/>
                <wp:wrapNone/>
                <wp:docPr id="1896588598" name="Graphic 1"/>
                <wp:cNvGraphicFramePr/>
                <a:graphic xmlns:a="http://schemas.openxmlformats.org/drawingml/2006/main">
                  <a:graphicData uri="http://schemas.microsoft.com/office/word/2010/wordprocessingGroup">
                    <wpg:wgp>
                      <wpg:cNvGrpSpPr/>
                      <wpg:grpSpPr>
                        <a:xfrm>
                          <a:off x="0" y="0"/>
                          <a:ext cx="9535747" cy="12033578"/>
                          <a:chOff x="10965" y="-290551"/>
                          <a:chExt cx="5654834" cy="7135930"/>
                        </a:xfrm>
                      </wpg:grpSpPr>
                      <wps:wsp>
                        <wps:cNvPr id="303167575" name="Freeform: Shape 303167575"/>
                        <wps:cNvSpPr/>
                        <wps:spPr>
                          <a:xfrm>
                            <a:off x="4861906" y="2097607"/>
                            <a:ext cx="581680" cy="4203541"/>
                          </a:xfrm>
                          <a:custGeom>
                            <a:avLst/>
                            <a:gdLst>
                              <a:gd name="connsiteX0" fmla="*/ 0 w 581680"/>
                              <a:gd name="connsiteY0" fmla="*/ 4156627 h 4203541"/>
                              <a:gd name="connsiteX1" fmla="*/ 0 w 581680"/>
                              <a:gd name="connsiteY1" fmla="*/ 812575 h 4203541"/>
                              <a:gd name="connsiteX2" fmla="*/ 581681 w 581680"/>
                              <a:gd name="connsiteY2" fmla="*/ 0 h 4203541"/>
                              <a:gd name="connsiteX3" fmla="*/ 581681 w 581680"/>
                              <a:gd name="connsiteY3" fmla="*/ 4203541 h 4203541"/>
                              <a:gd name="connsiteX4" fmla="*/ 0 w 581680"/>
                              <a:gd name="connsiteY4" fmla="*/ 4156627 h 420354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1680" h="4203541">
                                <a:moveTo>
                                  <a:pt x="0" y="4156627"/>
                                </a:moveTo>
                                <a:lnTo>
                                  <a:pt x="0" y="812575"/>
                                </a:lnTo>
                                <a:lnTo>
                                  <a:pt x="581681" y="0"/>
                                </a:lnTo>
                                <a:lnTo>
                                  <a:pt x="581681" y="4203541"/>
                                </a:lnTo>
                                <a:lnTo>
                                  <a:pt x="0" y="4156627"/>
                                </a:lnTo>
                                <a:close/>
                              </a:path>
                            </a:pathLst>
                          </a:custGeom>
                          <a:solidFill>
                            <a:srgbClr val="14BA80"/>
                          </a:solidFill>
                          <a:ln w="7473"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67689387" name="Freeform: Shape 767689387"/>
                        <wps:cNvSpPr/>
                        <wps:spPr>
                          <a:xfrm>
                            <a:off x="10965" y="-147326"/>
                            <a:ext cx="891797" cy="5501278"/>
                          </a:xfrm>
                          <a:custGeom>
                            <a:avLst/>
                            <a:gdLst>
                              <a:gd name="connsiteX0" fmla="*/ 581681 w 581680"/>
                              <a:gd name="connsiteY0" fmla="*/ 46914 h 4203541"/>
                              <a:gd name="connsiteX1" fmla="*/ 581681 w 581680"/>
                              <a:gd name="connsiteY1" fmla="*/ 3390966 h 4203541"/>
                              <a:gd name="connsiteX2" fmla="*/ 0 w 581680"/>
                              <a:gd name="connsiteY2" fmla="*/ 4203541 h 4203541"/>
                              <a:gd name="connsiteX3" fmla="*/ 0 w 581680"/>
                              <a:gd name="connsiteY3" fmla="*/ 0 h 4203541"/>
                              <a:gd name="connsiteX4" fmla="*/ 581681 w 581680"/>
                              <a:gd name="connsiteY4" fmla="*/ 46914 h 420354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1680" h="4203541">
                                <a:moveTo>
                                  <a:pt x="581681" y="46914"/>
                                </a:moveTo>
                                <a:lnTo>
                                  <a:pt x="581681" y="3390966"/>
                                </a:lnTo>
                                <a:lnTo>
                                  <a:pt x="0" y="4203541"/>
                                </a:lnTo>
                                <a:lnTo>
                                  <a:pt x="0" y="0"/>
                                </a:lnTo>
                                <a:lnTo>
                                  <a:pt x="581681" y="46914"/>
                                </a:lnTo>
                                <a:close/>
                              </a:path>
                            </a:pathLst>
                          </a:custGeom>
                          <a:solidFill>
                            <a:srgbClr val="54E6B5"/>
                          </a:solidFill>
                          <a:ln w="7473"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20766731" name="Freeform: Shape 1920766731"/>
                        <wps:cNvSpPr/>
                        <wps:spPr>
                          <a:xfrm>
                            <a:off x="114031" y="-290551"/>
                            <a:ext cx="5176765" cy="3437580"/>
                          </a:xfrm>
                          <a:custGeom>
                            <a:avLst/>
                            <a:gdLst>
                              <a:gd name="connsiteX0" fmla="*/ 5176852 w 5176765"/>
                              <a:gd name="connsiteY0" fmla="*/ 26246 h 3437580"/>
                              <a:gd name="connsiteX1" fmla="*/ 1666863 w 5176765"/>
                              <a:gd name="connsiteY1" fmla="*/ 26246 h 3437580"/>
                              <a:gd name="connsiteX2" fmla="*/ 1666863 w 5176765"/>
                              <a:gd name="connsiteY2" fmla="*/ 58 h 3437580"/>
                              <a:gd name="connsiteX3" fmla="*/ 735006 w 5176765"/>
                              <a:gd name="connsiteY3" fmla="*/ 26246 h 3437580"/>
                              <a:gd name="connsiteX4" fmla="*/ 455913 w 5176765"/>
                              <a:gd name="connsiteY4" fmla="*/ 26246 h 3437580"/>
                              <a:gd name="connsiteX5" fmla="*/ 455913 w 5176765"/>
                              <a:gd name="connsiteY5" fmla="*/ 33728 h 3437580"/>
                              <a:gd name="connsiteX6" fmla="*/ 86 w 5176765"/>
                              <a:gd name="connsiteY6" fmla="*/ 46673 h 3437580"/>
                              <a:gd name="connsiteX7" fmla="*/ 86 w 5176765"/>
                              <a:gd name="connsiteY7" fmla="*/ 3437639 h 3437580"/>
                              <a:gd name="connsiteX8" fmla="*/ 1413210 w 5176765"/>
                              <a:gd name="connsiteY8" fmla="*/ 1304518 h 3437580"/>
                              <a:gd name="connsiteX9" fmla="*/ 2095978 w 5176765"/>
                              <a:gd name="connsiteY9" fmla="*/ 938784 h 3437580"/>
                              <a:gd name="connsiteX10" fmla="*/ 5176852 w 5176765"/>
                              <a:gd name="connsiteY10" fmla="*/ 938784 h 34375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5176765" h="3437580">
                                <a:moveTo>
                                  <a:pt x="5176852" y="26246"/>
                                </a:moveTo>
                                <a:lnTo>
                                  <a:pt x="1666863" y="26246"/>
                                </a:lnTo>
                                <a:lnTo>
                                  <a:pt x="1666863" y="58"/>
                                </a:lnTo>
                                <a:lnTo>
                                  <a:pt x="735006" y="26246"/>
                                </a:lnTo>
                                <a:lnTo>
                                  <a:pt x="455913" y="26246"/>
                                </a:lnTo>
                                <a:lnTo>
                                  <a:pt x="455913" y="33728"/>
                                </a:lnTo>
                                <a:lnTo>
                                  <a:pt x="86" y="46673"/>
                                </a:lnTo>
                                <a:lnTo>
                                  <a:pt x="86" y="3437639"/>
                                </a:lnTo>
                                <a:lnTo>
                                  <a:pt x="1413210" y="1304518"/>
                                </a:lnTo>
                                <a:cubicBezTo>
                                  <a:pt x="1565102" y="1075864"/>
                                  <a:pt x="1821469" y="938537"/>
                                  <a:pt x="2095978" y="938784"/>
                                </a:cubicBezTo>
                                <a:lnTo>
                                  <a:pt x="5176852" y="938784"/>
                                </a:lnTo>
                                <a:close/>
                              </a:path>
                            </a:pathLst>
                          </a:custGeom>
                          <a:solidFill>
                            <a:srgbClr val="275143"/>
                          </a:solidFill>
                          <a:ln w="7473"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63742795" name="Freeform: Shape 863742795"/>
                        <wps:cNvSpPr/>
                        <wps:spPr>
                          <a:xfrm>
                            <a:off x="4191110" y="562041"/>
                            <a:ext cx="1012516" cy="250805"/>
                          </a:xfrm>
                          <a:custGeom>
                            <a:avLst/>
                            <a:gdLst>
                              <a:gd name="connsiteX0" fmla="*/ 159450 w 1012516"/>
                              <a:gd name="connsiteY0" fmla="*/ 250806 h 250805"/>
                              <a:gd name="connsiteX1" fmla="*/ 1012517 w 1012516"/>
                              <a:gd name="connsiteY1" fmla="*/ 250806 h 250805"/>
                              <a:gd name="connsiteX2" fmla="*/ 1012517 w 1012516"/>
                              <a:gd name="connsiteY2" fmla="*/ 0 h 250805"/>
                              <a:gd name="connsiteX3" fmla="*/ 0 w 1012516"/>
                              <a:gd name="connsiteY3" fmla="*/ 5238 h 250805"/>
                              <a:gd name="connsiteX4" fmla="*/ 159450 w 1012516"/>
                              <a:gd name="connsiteY4" fmla="*/ 250806 h 25080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12516" h="250805">
                                <a:moveTo>
                                  <a:pt x="159450" y="250806"/>
                                </a:moveTo>
                                <a:lnTo>
                                  <a:pt x="1012517" y="250806"/>
                                </a:lnTo>
                                <a:lnTo>
                                  <a:pt x="1012517" y="0"/>
                                </a:lnTo>
                                <a:lnTo>
                                  <a:pt x="0" y="5238"/>
                                </a:lnTo>
                                <a:lnTo>
                                  <a:pt x="159450" y="250806"/>
                                </a:lnTo>
                                <a:close/>
                              </a:path>
                            </a:pathLst>
                          </a:custGeom>
                          <a:solidFill>
                            <a:srgbClr val="54E6B5"/>
                          </a:solidFill>
                          <a:ln w="7473"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62438730" name="Freeform: Shape 1662438730"/>
                        <wps:cNvSpPr/>
                        <wps:spPr>
                          <a:xfrm>
                            <a:off x="619153" y="3407275"/>
                            <a:ext cx="5046646" cy="3438104"/>
                          </a:xfrm>
                          <a:custGeom>
                            <a:avLst/>
                            <a:gdLst>
                              <a:gd name="connsiteX0" fmla="*/ 5046733 w 5046646"/>
                              <a:gd name="connsiteY0" fmla="*/ 58 h 3438104"/>
                              <a:gd name="connsiteX1" fmla="*/ 3626576 w 5046646"/>
                              <a:gd name="connsiteY1" fmla="*/ 2143954 h 3438104"/>
                              <a:gd name="connsiteX2" fmla="*/ 2943882 w 5046646"/>
                              <a:gd name="connsiteY2" fmla="*/ 2509688 h 3438104"/>
                              <a:gd name="connsiteX3" fmla="*/ 86 w 5046646"/>
                              <a:gd name="connsiteY3" fmla="*/ 2509688 h 3438104"/>
                              <a:gd name="connsiteX4" fmla="*/ 86 w 5046646"/>
                              <a:gd name="connsiteY4" fmla="*/ 3422525 h 3438104"/>
                              <a:gd name="connsiteX5" fmla="*/ 3380255 w 5046646"/>
                              <a:gd name="connsiteY5" fmla="*/ 3422525 h 3438104"/>
                              <a:gd name="connsiteX6" fmla="*/ 3380255 w 5046646"/>
                              <a:gd name="connsiteY6" fmla="*/ 3438163 h 3438104"/>
                              <a:gd name="connsiteX7" fmla="*/ 3935748 w 5046646"/>
                              <a:gd name="connsiteY7" fmla="*/ 3422525 h 3438104"/>
                              <a:gd name="connsiteX8" fmla="*/ 4449339 w 5046646"/>
                              <a:gd name="connsiteY8" fmla="*/ 3422525 h 3438104"/>
                              <a:gd name="connsiteX9" fmla="*/ 4449339 w 5046646"/>
                              <a:gd name="connsiteY9" fmla="*/ 3408084 h 3438104"/>
                              <a:gd name="connsiteX10" fmla="*/ 5046733 w 5046646"/>
                              <a:gd name="connsiteY10" fmla="*/ 3391324 h 34381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5046646" h="3438104">
                                <a:moveTo>
                                  <a:pt x="5046733" y="58"/>
                                </a:moveTo>
                                <a:lnTo>
                                  <a:pt x="3626576" y="2143954"/>
                                </a:lnTo>
                                <a:cubicBezTo>
                                  <a:pt x="3474717" y="2372606"/>
                                  <a:pt x="3218371" y="2509936"/>
                                  <a:pt x="2943882" y="2509688"/>
                                </a:cubicBezTo>
                                <a:lnTo>
                                  <a:pt x="86" y="2509688"/>
                                </a:lnTo>
                                <a:lnTo>
                                  <a:pt x="86" y="3422525"/>
                                </a:lnTo>
                                <a:lnTo>
                                  <a:pt x="3380255" y="3422525"/>
                                </a:lnTo>
                                <a:lnTo>
                                  <a:pt x="3380255" y="3438163"/>
                                </a:lnTo>
                                <a:lnTo>
                                  <a:pt x="3935748" y="3422525"/>
                                </a:lnTo>
                                <a:lnTo>
                                  <a:pt x="4449339" y="3422525"/>
                                </a:lnTo>
                                <a:lnTo>
                                  <a:pt x="4449339" y="3408084"/>
                                </a:lnTo>
                                <a:lnTo>
                                  <a:pt x="5046733" y="3391324"/>
                                </a:lnTo>
                                <a:close/>
                              </a:path>
                            </a:pathLst>
                          </a:custGeom>
                          <a:solidFill>
                            <a:srgbClr val="275143"/>
                          </a:solidFill>
                          <a:ln w="7473"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584131" id="Graphic 1" o:spid="_x0000_s1026" style="position:absolute;margin-left:-160.95pt;margin-top:-95.95pt;width:750.85pt;height:947.55pt;z-index:-251666432;mso-width-relative:margin;mso-height-relative:margin" coordorigin="109,-2905" coordsize="56548,713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">
                <v:shape id="Freeform: Shape 303167575" o:spid="_x0000_s1027" style="position:absolute;left:48619;top:20976;width:5816;height:42035;visibility:visible;mso-wrap-style:square;v-text-anchor:middle" coordsize="581680,4203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" path="m,4156627l,812575,581681,r,4203541l,4156627xe" fillcolor="#14ba80" stroked="f" strokeweight=".20758mm">
                  <v:stroke joinstyle="miter"/>
                  <v:path arrowok="t" o:connecttype="custom" o:connectlocs="0,4156627;0,812575;581681,0;581681,4203541;0,4156627" o:connectangles="0,0,0,0,0"/>
                </v:shape>
                <v:shape id="Freeform: Shape 767689387" o:spid="_x0000_s1028" style="position:absolute;left:109;top:-1473;width:8918;height:55012;visibility:visible;mso-wrap-style:square;v-text-anchor:middle" coordsize="581680,4203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" path="m581681,46914r,3344052l,4203541,,,581681,46914xe" fillcolor="#54e6b5" stroked="f" strokeweight=".20758mm">
                  <v:stroke joinstyle="miter"/>
                  <v:path arrowok="t" o:connecttype="custom" o:connectlocs="891799,61398;891799,4437841;0,5501278;0,0;891799,61398" o:connectangles="0,0,0,0,0"/>
                </v:shape>
                <v:shape id="Freeform: Shape 1920766731" o:spid="_x0000_s1029" style="position:absolute;left:1140;top:-2905;width:51767;height:34375;visibility:visible;mso-wrap-style:square;v-text-anchor:middle" coordsize="5176765,3437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" path="m5176852,26246r-3509989,l1666863,58,735006,26246r-279093,l455913,33728,86,46673r,3390966l1413210,1304518v151892,-228654,408259,-365981,682768,-365734l5176852,938784r,-912538xe" fillcolor="#275143" stroked="f" strokeweight=".20758mm">
                  <v:stroke joinstyle="miter"/>
                  <v:path arrowok="t" o:connecttype="custom" o:connectlocs="5176852,26246;1666863,26246;1666863,58;735006,26246;455913,26246;455913,33728;86,46673;86,3437639;1413210,1304518;2095978,938784;5176852,938784" o:connectangles="0,0,0,0,0,0,0,0,0,0,0"/>
                </v:shape>
                <v:shape id="Freeform: Shape 863742795" o:spid="_x0000_s1030" style="position:absolute;left:41911;top:5620;width:10125;height:2508;visibility:visible;mso-wrap-style:square;v-text-anchor:middle" coordsize="1012516,250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" path="m159450,250806r853067,l1012517,,,5238,159450,250806xe" fillcolor="#54e6b5" stroked="f" strokeweight=".20758mm">
                  <v:stroke joinstyle="miter"/>
                  <v:path arrowok="t" o:connecttype="custom" o:connectlocs="159450,250806;1012517,250806;1012517,0;0,5238;159450,250806" o:connectangles="0,0,0,0,0"/>
                </v:shape>
                <v:shape id="Freeform: Shape 1662438730" o:spid="_x0000_s1031" style="position:absolute;left:6191;top:34072;width:50466;height:34381;visibility:visible;mso-wrap-style:square;v-text-anchor:middle" coordsize="5046646,3438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" path="m5046733,58l3626576,2143954v-151859,228652,-408205,365982,-682694,365734l86,2509688r,912837l3380255,3422525r,15638l3935748,3422525r513591,l4449339,3408084r597394,-16760l5046733,58xe" fillcolor="#275143" stroked="f" strokeweight=".20758mm">
                  <v:stroke joinstyle="miter"/>
                  <v:path arrowok="t" o:connecttype="custom" o:connectlocs="5046733,58;3626576,2143954;2943882,2509688;86,2509688;86,3422525;3380255,3422525;3380255,3438163;3935748,3422525;4449339,3422525;4449339,3408084;5046733,3391324" o:connectangles="0,0,0,0,0,0,0,0,0,0,0"/>
                </v:shape>
              </v:group>
            </w:pict>
          </mc:Fallback>
        </mc:AlternateContent>
      </w:r>
      <w:r w:rsidR="00BB1E37" w:rsidRPr="00CB7520">
        <w:rPr>
          <w:rFonts w:ascii="Arial" w:hAnsi="Arial" w:cs="Arial"/>
          <w:noProof/>
          <w:sz w:val="24"/>
          <w:szCs w:val="24"/>
        </w:rPr>
        <mc:AlternateContent>
          <mc:Choice Requires="wps">
            <w:drawing>
              <wp:anchor distT="0" distB="0" distL="114300" distR="114300" simplePos="0" relativeHeight="251655168" behindDoc="0" locked="0" layoutInCell="1" allowOverlap="1" wp14:anchorId="1D4E9C3F" wp14:editId="5CE7EB80">
                <wp:simplePos x="0" y="0"/>
                <wp:positionH relativeFrom="column">
                  <wp:posOffset>-548640</wp:posOffset>
                </wp:positionH>
                <wp:positionV relativeFrom="paragraph">
                  <wp:posOffset>-723900</wp:posOffset>
                </wp:positionV>
                <wp:extent cx="1600200" cy="350520"/>
                <wp:effectExtent l="0" t="0" r="19050" b="11430"/>
                <wp:wrapNone/>
                <wp:docPr id="1981306254" name="Text Box 6"/>
                <wp:cNvGraphicFramePr/>
                <a:graphic xmlns:a="http://schemas.openxmlformats.org/drawingml/2006/main">
                  <a:graphicData uri="http://schemas.microsoft.com/office/word/2010/wordprocessingShape">
                    <wps:wsp>
                      <wps:cNvSpPr txBox="1"/>
                      <wps:spPr>
                        <a:xfrm>
                          <a:off x="0" y="0"/>
                          <a:ext cx="1600200" cy="350520"/>
                        </a:xfrm>
                        <a:prstGeom prst="rect">
                          <a:avLst/>
                        </a:prstGeom>
                        <a:noFill/>
                        <a:ln w="6350">
                          <a:solidFill>
                            <a:prstClr val="black"/>
                          </a:solidFill>
                        </a:ln>
                      </wps:spPr>
                      <wps:txbx>
                        <w:txbxContent>
                          <w:p w14:paraId="13D8AD9B" w14:textId="66D4B547" w:rsidR="00BB1E37" w:rsidRPr="00BB1E37" w:rsidRDefault="00BB1E37">
                            <w:pPr>
                              <w:rPr>
                                <w:rFonts w:ascii="Arial" w:hAnsi="Arial" w:cs="Arial"/>
                                <w:color w:val="FFFFFF" w:themeColor="background1"/>
                                <w:sz w:val="36"/>
                                <w:szCs w:val="36"/>
                              </w:rPr>
                            </w:pPr>
                            <w:r w:rsidRPr="00BB1E37">
                              <w:rPr>
                                <w:rFonts w:ascii="Arial" w:hAnsi="Arial" w:cs="Arial"/>
                                <w:color w:val="FFFFFF" w:themeColor="background1"/>
                                <w:sz w:val="36"/>
                                <w:szCs w:val="36"/>
                              </w:rPr>
                              <w:t>31.08.2024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E9C3F" id="_x0000_t202" coordsize="21600,21600" o:spt="202" path="m,l,21600r21600,l21600,xe">
                <v:stroke joinstyle="miter"/>
                <v:path gradientshapeok="t" o:connecttype="rect"/>
              </v:shapetype>
              <v:shape id="Text Box 6" o:spid="_x0000_s1026" type="#_x0000_t202" style="position:absolute;left:0;text-align:left;margin-left:-43.2pt;margin-top:-57pt;width:126pt;height:27.6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" filled="f" strokeweight=".5pt">
                <v:textbox>
                  <w:txbxContent>
                    <w:p w14:paraId="13D8AD9B" w14:textId="66D4B547" w:rsidR="00BB1E37" w:rsidRPr="00BB1E37" w:rsidRDefault="00BB1E37">
                      <w:pPr>
                        <w:rPr>
                          <w:rFonts w:ascii="Arial" w:hAnsi="Arial" w:cs="Arial"/>
                          <w:color w:val="FFFFFF" w:themeColor="background1"/>
                          <w:sz w:val="36"/>
                          <w:szCs w:val="36"/>
                        </w:rPr>
                      </w:pPr>
                      <w:r w:rsidRPr="00BB1E37">
                        <w:rPr>
                          <w:rFonts w:ascii="Arial" w:hAnsi="Arial" w:cs="Arial"/>
                          <w:color w:val="FFFFFF" w:themeColor="background1"/>
                          <w:sz w:val="36"/>
                          <w:szCs w:val="36"/>
                        </w:rPr>
                        <w:t>31.08.2024</w:t>
                      </w:r>
                    </w:p>
                  </w:txbxContent>
                </v:textbox>
              </v:shape>
            </w:pict>
          </mc:Fallback>
        </mc:AlternateContent>
      </w:r>
    </w:p>
    <w:p w14:paraId="5B0F3CB6" w14:textId="082287C3" w:rsidR="00594BC2" w:rsidRPr="00CB7520" w:rsidRDefault="00BB1E37" w:rsidP="00CB7520">
      <w:pPr>
        <w:tabs>
          <w:tab w:val="left" w:pos="5969"/>
        </w:tabs>
        <w:spacing w:after="0" w:line="360" w:lineRule="auto"/>
        <w:jc w:val="right"/>
        <w:rPr>
          <w:rFonts w:ascii="Arial" w:eastAsia="Times New Roman" w:hAnsi="Arial" w:cs="Arial"/>
          <w:color w:val="000000"/>
          <w:kern w:val="0"/>
          <w:sz w:val="24"/>
          <w:szCs w:val="24"/>
          <w:lang w:eastAsia="en-PH"/>
          <w14:ligatures w14:val="none"/>
        </w:rPr>
      </w:pPr>
      <w:r w:rsidRPr="00CB7520">
        <w:rPr>
          <w:rFonts w:ascii="Arial" w:eastAsia="Times New Roman" w:hAnsi="Arial" w:cs="Arial"/>
          <w:noProof/>
          <w:kern w:val="0"/>
          <w:sz w:val="24"/>
          <w:szCs w:val="24"/>
          <w:lang w:eastAsia="en-PH"/>
        </w:rPr>
        <w:drawing>
          <wp:anchor distT="0" distB="0" distL="114300" distR="114300" simplePos="0" relativeHeight="251668480" behindDoc="0" locked="0" layoutInCell="1" allowOverlap="1" wp14:anchorId="245A715D" wp14:editId="3BF0278E">
            <wp:simplePos x="0" y="0"/>
            <wp:positionH relativeFrom="column">
              <wp:posOffset>4503420</wp:posOffset>
            </wp:positionH>
            <wp:positionV relativeFrom="page">
              <wp:posOffset>1272540</wp:posOffset>
            </wp:positionV>
            <wp:extent cx="2043430" cy="909955"/>
            <wp:effectExtent l="0" t="0" r="0" b="4445"/>
            <wp:wrapSquare wrapText="bothSides"/>
            <wp:docPr id="1136343096" name="Picture 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43096" name="Picture 7"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3430" cy="909955"/>
                    </a:xfrm>
                    <a:prstGeom prst="rect">
                      <a:avLst/>
                    </a:prstGeom>
                  </pic:spPr>
                </pic:pic>
              </a:graphicData>
            </a:graphic>
            <wp14:sizeRelH relativeFrom="margin">
              <wp14:pctWidth>0</wp14:pctWidth>
            </wp14:sizeRelH>
            <wp14:sizeRelV relativeFrom="margin">
              <wp14:pctHeight>0</wp14:pctHeight>
            </wp14:sizeRelV>
          </wp:anchor>
        </w:drawing>
      </w:r>
    </w:p>
    <w:p w14:paraId="73DD163D" w14:textId="26888053" w:rsidR="00594BC2" w:rsidRPr="00CB7520" w:rsidRDefault="00594BC2" w:rsidP="00CB7520">
      <w:pPr>
        <w:tabs>
          <w:tab w:val="left" w:pos="5969"/>
        </w:tabs>
        <w:spacing w:after="0" w:line="360" w:lineRule="auto"/>
        <w:jc w:val="center"/>
        <w:rPr>
          <w:rFonts w:ascii="Arial" w:eastAsia="Times New Roman" w:hAnsi="Arial" w:cs="Arial"/>
          <w:kern w:val="0"/>
          <w:sz w:val="24"/>
          <w:szCs w:val="24"/>
          <w:lang w:eastAsia="en-PH"/>
          <w14:ligatures w14:val="none"/>
        </w:rPr>
      </w:pPr>
    </w:p>
    <w:p w14:paraId="6F0077CA" w14:textId="4BFC5F1E" w:rsidR="00BB1E37" w:rsidRPr="00CB7520" w:rsidRDefault="00594BC2" w:rsidP="00CB7520">
      <w:pPr>
        <w:spacing w:after="240" w:line="360" w:lineRule="auto"/>
        <w:rPr>
          <w:rFonts w:ascii="Arial" w:eastAsia="Times New Roman" w:hAnsi="Arial" w:cs="Arial"/>
          <w:kern w:val="0"/>
          <w:sz w:val="24"/>
          <w:szCs w:val="24"/>
          <w:lang w:eastAsia="en-PH"/>
          <w14:ligatures w14:val="none"/>
        </w:rPr>
      </w:pPr>
      <w:r w:rsidRPr="00CB7520">
        <w:rPr>
          <w:rFonts w:ascii="Arial" w:eastAsia="Times New Roman" w:hAnsi="Arial" w:cs="Arial"/>
          <w:kern w:val="0"/>
          <w:sz w:val="24"/>
          <w:szCs w:val="24"/>
          <w:lang w:eastAsia="en-PH"/>
          <w14:ligatures w14:val="none"/>
        </w:rPr>
        <w:br/>
      </w:r>
    </w:p>
    <w:p w14:paraId="5EAD6064" w14:textId="77777777" w:rsidR="00E925D4" w:rsidRPr="00CB7520" w:rsidRDefault="00E925D4" w:rsidP="00CB7520">
      <w:pPr>
        <w:spacing w:after="240" w:line="360" w:lineRule="auto"/>
        <w:rPr>
          <w:rFonts w:ascii="Arial" w:eastAsia="Times New Roman" w:hAnsi="Arial" w:cs="Arial"/>
          <w:kern w:val="0"/>
          <w:sz w:val="52"/>
          <w:szCs w:val="52"/>
          <w:lang w:eastAsia="en-PH"/>
          <w14:ligatures w14:val="none"/>
        </w:rPr>
      </w:pPr>
    </w:p>
    <w:p w14:paraId="537B07C3" w14:textId="00007A5F" w:rsidR="00594BC2" w:rsidRPr="00CB7520" w:rsidRDefault="00BB1E37" w:rsidP="00CB7520">
      <w:pPr>
        <w:spacing w:after="0" w:line="360" w:lineRule="auto"/>
        <w:rPr>
          <w:rFonts w:ascii="Arial" w:eastAsia="Times New Roman" w:hAnsi="Arial" w:cs="Arial"/>
          <w:b/>
          <w:bCs/>
          <w:color w:val="275143"/>
          <w:kern w:val="0"/>
          <w:sz w:val="56"/>
          <w:szCs w:val="56"/>
          <w:lang w:eastAsia="en-PH"/>
          <w14:ligatures w14:val="none"/>
        </w:rPr>
      </w:pPr>
      <w:r w:rsidRPr="00CB7520">
        <w:rPr>
          <w:rFonts w:ascii="Arial" w:eastAsia="Times New Roman" w:hAnsi="Arial" w:cs="Arial"/>
          <w:b/>
          <w:bCs/>
          <w:color w:val="275143"/>
          <w:kern w:val="0"/>
          <w:sz w:val="56"/>
          <w:szCs w:val="56"/>
          <w:lang w:eastAsia="en-PH"/>
          <w14:ligatures w14:val="none"/>
        </w:rPr>
        <w:t>Project Management</w:t>
      </w:r>
    </w:p>
    <w:p w14:paraId="3E60C6DF" w14:textId="056C7DEE" w:rsidR="00BB1E37" w:rsidRPr="00CB7520" w:rsidRDefault="00BB1E37" w:rsidP="00CB7520">
      <w:pPr>
        <w:spacing w:after="0" w:line="360" w:lineRule="auto"/>
        <w:rPr>
          <w:rFonts w:ascii="Arial" w:eastAsia="Times New Roman" w:hAnsi="Arial" w:cs="Arial"/>
          <w:b/>
          <w:bCs/>
          <w:color w:val="000000" w:themeColor="text1"/>
          <w:kern w:val="0"/>
          <w:sz w:val="56"/>
          <w:szCs w:val="56"/>
          <w:lang w:eastAsia="en-PH"/>
          <w14:ligatures w14:val="none"/>
        </w:rPr>
      </w:pPr>
      <w:r w:rsidRPr="00CB7520">
        <w:rPr>
          <w:rFonts w:ascii="Arial" w:eastAsia="Times New Roman" w:hAnsi="Arial" w:cs="Arial"/>
          <w:b/>
          <w:bCs/>
          <w:color w:val="000000" w:themeColor="text1"/>
          <w:kern w:val="0"/>
          <w:sz w:val="56"/>
          <w:szCs w:val="56"/>
          <w:lang w:eastAsia="en-PH"/>
          <w14:ligatures w14:val="none"/>
        </w:rPr>
        <w:t>Assignment 2 – Essay</w:t>
      </w:r>
    </w:p>
    <w:p w14:paraId="4C50AC09" w14:textId="77777777" w:rsidR="00BB1E37" w:rsidRPr="00CB7520" w:rsidRDefault="00BB1E37" w:rsidP="00CB7520">
      <w:pPr>
        <w:spacing w:after="0" w:line="360" w:lineRule="auto"/>
        <w:rPr>
          <w:rFonts w:ascii="Arial" w:eastAsia="Times New Roman" w:hAnsi="Arial" w:cs="Arial"/>
          <w:b/>
          <w:bCs/>
          <w:color w:val="000000" w:themeColor="text1"/>
          <w:kern w:val="0"/>
          <w:sz w:val="52"/>
          <w:szCs w:val="52"/>
          <w:lang w:eastAsia="en-PH"/>
          <w14:ligatures w14:val="none"/>
        </w:rPr>
      </w:pPr>
    </w:p>
    <w:p w14:paraId="5C858FA8" w14:textId="77777777" w:rsidR="00BB1E37" w:rsidRPr="00CB7520" w:rsidRDefault="00BB1E37" w:rsidP="00CB7520">
      <w:pPr>
        <w:spacing w:after="0" w:line="360" w:lineRule="auto"/>
        <w:rPr>
          <w:rFonts w:ascii="Arial" w:eastAsia="Times New Roman" w:hAnsi="Arial" w:cs="Arial"/>
          <w:b/>
          <w:bCs/>
          <w:color w:val="000000" w:themeColor="text1"/>
          <w:kern w:val="0"/>
          <w:sz w:val="24"/>
          <w:szCs w:val="24"/>
          <w:lang w:eastAsia="en-PH"/>
          <w14:ligatures w14:val="none"/>
        </w:rPr>
      </w:pPr>
    </w:p>
    <w:p w14:paraId="7A13C137" w14:textId="17FBE32C" w:rsidR="00BB1E37" w:rsidRPr="00CB7520" w:rsidRDefault="00BB1E37" w:rsidP="00CB7520">
      <w:pPr>
        <w:spacing w:after="0" w:line="360" w:lineRule="auto"/>
        <w:jc w:val="both"/>
        <w:rPr>
          <w:rFonts w:ascii="Arial" w:eastAsia="Times New Roman" w:hAnsi="Arial" w:cs="Arial"/>
          <w:b/>
          <w:bCs/>
          <w:color w:val="000000" w:themeColor="text1"/>
          <w:kern w:val="0"/>
          <w:sz w:val="36"/>
          <w:szCs w:val="36"/>
          <w:lang w:eastAsia="en-PH"/>
          <w14:ligatures w14:val="none"/>
        </w:rPr>
      </w:pPr>
      <w:r w:rsidRPr="00CB7520">
        <w:rPr>
          <w:rFonts w:ascii="Arial" w:eastAsia="Times New Roman" w:hAnsi="Arial" w:cs="Arial"/>
          <w:b/>
          <w:bCs/>
          <w:color w:val="000000" w:themeColor="text1"/>
          <w:kern w:val="0"/>
          <w:sz w:val="36"/>
          <w:szCs w:val="36"/>
          <w:lang w:eastAsia="en-PH"/>
          <w14:ligatures w14:val="none"/>
        </w:rPr>
        <w:t>The Impact of Google’s London Headquarters on the UK</w:t>
      </w:r>
      <w:r w:rsidR="00CF7EE8" w:rsidRPr="00CB7520">
        <w:rPr>
          <w:rFonts w:ascii="Arial" w:eastAsia="Times New Roman" w:hAnsi="Arial" w:cs="Arial"/>
          <w:b/>
          <w:bCs/>
          <w:color w:val="000000" w:themeColor="text1"/>
          <w:kern w:val="0"/>
          <w:sz w:val="36"/>
          <w:szCs w:val="36"/>
          <w:lang w:eastAsia="en-PH"/>
          <w14:ligatures w14:val="none"/>
        </w:rPr>
        <w:t xml:space="preserve"> IT Sector</w:t>
      </w:r>
    </w:p>
    <w:p w14:paraId="397D61C3" w14:textId="77777777" w:rsidR="00594BC2" w:rsidRPr="00CB7520" w:rsidRDefault="00594BC2" w:rsidP="00CB7520">
      <w:pPr>
        <w:spacing w:after="0" w:line="360" w:lineRule="auto"/>
        <w:rPr>
          <w:rFonts w:ascii="Arial" w:eastAsia="Times New Roman" w:hAnsi="Arial" w:cs="Arial"/>
          <w:kern w:val="0"/>
          <w:sz w:val="36"/>
          <w:szCs w:val="36"/>
          <w:lang w:eastAsia="en-PH"/>
          <w14:ligatures w14:val="none"/>
        </w:rPr>
      </w:pPr>
    </w:p>
    <w:p w14:paraId="59767803" w14:textId="77777777" w:rsidR="00BB1E37" w:rsidRPr="00CB7520" w:rsidRDefault="00BB1E37" w:rsidP="00CB7520">
      <w:pPr>
        <w:spacing w:after="0" w:line="360" w:lineRule="auto"/>
        <w:rPr>
          <w:rFonts w:ascii="Arial" w:eastAsia="Times New Roman" w:hAnsi="Arial" w:cs="Arial"/>
          <w:kern w:val="0"/>
          <w:sz w:val="24"/>
          <w:szCs w:val="24"/>
          <w:lang w:eastAsia="en-PH"/>
          <w14:ligatures w14:val="none"/>
        </w:rPr>
      </w:pPr>
    </w:p>
    <w:p w14:paraId="295B9CEC" w14:textId="77777777" w:rsidR="00BB1E37" w:rsidRPr="00CB7520" w:rsidRDefault="00BB1E37" w:rsidP="00CB7520">
      <w:pPr>
        <w:spacing w:after="0" w:line="360" w:lineRule="auto"/>
        <w:rPr>
          <w:rFonts w:ascii="Arial" w:eastAsia="Times New Roman" w:hAnsi="Arial" w:cs="Arial"/>
          <w:kern w:val="0"/>
          <w:sz w:val="24"/>
          <w:szCs w:val="24"/>
          <w:lang w:eastAsia="en-PH"/>
          <w14:ligatures w14:val="none"/>
        </w:rPr>
      </w:pPr>
    </w:p>
    <w:p w14:paraId="4974AB8A" w14:textId="77777777" w:rsidR="00594BC2" w:rsidRPr="00CB7520" w:rsidRDefault="00594BC2" w:rsidP="00CB7520">
      <w:pPr>
        <w:spacing w:after="0" w:line="360" w:lineRule="auto"/>
        <w:rPr>
          <w:rFonts w:ascii="Arial" w:eastAsia="Times New Roman" w:hAnsi="Arial" w:cs="Arial"/>
          <w:kern w:val="0"/>
          <w:sz w:val="24"/>
          <w:szCs w:val="24"/>
          <w:lang w:eastAsia="en-PH"/>
          <w14:ligatures w14:val="none"/>
        </w:rPr>
      </w:pPr>
    </w:p>
    <w:p w14:paraId="2C88FB7D" w14:textId="77777777" w:rsidR="00BB1E37" w:rsidRPr="00CB7520" w:rsidRDefault="00BB1E37" w:rsidP="00CB7520">
      <w:pPr>
        <w:spacing w:after="0" w:line="360" w:lineRule="auto"/>
        <w:rPr>
          <w:rFonts w:ascii="Arial" w:eastAsia="Times New Roman" w:hAnsi="Arial" w:cs="Arial"/>
          <w:kern w:val="0"/>
          <w:sz w:val="24"/>
          <w:szCs w:val="24"/>
          <w:lang w:eastAsia="en-PH"/>
          <w14:ligatures w14:val="none"/>
        </w:rPr>
      </w:pPr>
    </w:p>
    <w:p w14:paraId="01A99286" w14:textId="77777777" w:rsidR="00BB1E37" w:rsidRPr="00CB7520" w:rsidRDefault="00BB1E37" w:rsidP="00CB7520">
      <w:pPr>
        <w:spacing w:after="0" w:line="360" w:lineRule="auto"/>
        <w:rPr>
          <w:rFonts w:ascii="Arial" w:eastAsia="Times New Roman" w:hAnsi="Arial" w:cs="Arial"/>
          <w:kern w:val="0"/>
          <w:sz w:val="24"/>
          <w:szCs w:val="24"/>
          <w:lang w:eastAsia="en-PH"/>
          <w14:ligatures w14:val="none"/>
        </w:rPr>
      </w:pPr>
    </w:p>
    <w:p w14:paraId="402EBEFD" w14:textId="77777777" w:rsidR="00BB1E37" w:rsidRPr="00CB7520" w:rsidRDefault="00BB1E37" w:rsidP="00CB7520">
      <w:pPr>
        <w:spacing w:after="0" w:line="360" w:lineRule="auto"/>
        <w:rPr>
          <w:rFonts w:ascii="Arial" w:eastAsia="Times New Roman" w:hAnsi="Arial" w:cs="Arial"/>
          <w:kern w:val="0"/>
          <w:sz w:val="24"/>
          <w:szCs w:val="24"/>
          <w:lang w:eastAsia="en-PH"/>
          <w14:ligatures w14:val="none"/>
        </w:rPr>
      </w:pPr>
    </w:p>
    <w:p w14:paraId="3006CB18" w14:textId="77777777" w:rsidR="00BB1E37" w:rsidRPr="00CB7520" w:rsidRDefault="00BB1E37" w:rsidP="00CB7520">
      <w:pPr>
        <w:spacing w:after="0" w:line="360" w:lineRule="auto"/>
        <w:rPr>
          <w:rFonts w:ascii="Arial" w:eastAsia="Times New Roman" w:hAnsi="Arial" w:cs="Arial"/>
          <w:kern w:val="0"/>
          <w:sz w:val="24"/>
          <w:szCs w:val="24"/>
          <w:lang w:eastAsia="en-PH"/>
          <w14:ligatures w14:val="none"/>
        </w:rPr>
      </w:pPr>
    </w:p>
    <w:p w14:paraId="56151B2D" w14:textId="1A5FAB19" w:rsidR="00594BC2" w:rsidRPr="00CB7520" w:rsidRDefault="00594BC2" w:rsidP="00CB7520">
      <w:pPr>
        <w:spacing w:after="0" w:line="360" w:lineRule="auto"/>
        <w:rPr>
          <w:rFonts w:ascii="Arial" w:eastAsia="Times New Roman" w:hAnsi="Arial" w:cs="Arial"/>
          <w:color w:val="000000"/>
          <w:kern w:val="0"/>
          <w:sz w:val="24"/>
          <w:szCs w:val="24"/>
          <w:lang w:eastAsia="en-PH"/>
          <w14:ligatures w14:val="none"/>
        </w:rPr>
      </w:pPr>
    </w:p>
    <w:p w14:paraId="3E386E7D" w14:textId="75D2789B" w:rsidR="00594BC2" w:rsidRPr="00CB7520" w:rsidRDefault="00BB1E37" w:rsidP="00CB7520">
      <w:pPr>
        <w:spacing w:after="0" w:line="360" w:lineRule="auto"/>
        <w:rPr>
          <w:rFonts w:ascii="Arial" w:eastAsia="Times New Roman" w:hAnsi="Arial" w:cs="Arial"/>
          <w:color w:val="000000"/>
          <w:kern w:val="0"/>
          <w:sz w:val="32"/>
          <w:szCs w:val="32"/>
          <w:lang w:eastAsia="en-PH"/>
          <w14:ligatures w14:val="none"/>
        </w:rPr>
      </w:pPr>
      <w:r w:rsidRPr="00CB7520">
        <w:rPr>
          <w:rFonts w:ascii="Arial" w:eastAsia="Times New Roman" w:hAnsi="Arial" w:cs="Arial"/>
          <w:color w:val="000000"/>
          <w:kern w:val="0"/>
          <w:sz w:val="32"/>
          <w:szCs w:val="32"/>
          <w:lang w:eastAsia="en-PH"/>
          <w14:ligatures w14:val="none"/>
        </w:rPr>
        <w:t>By Valentin Borisov (2219028)</w:t>
      </w:r>
    </w:p>
    <w:p w14:paraId="45FFAEDA" w14:textId="006F5954" w:rsidR="00BB1E37" w:rsidRPr="00CB7520" w:rsidRDefault="00BB1E37" w:rsidP="00CB7520">
      <w:pPr>
        <w:spacing w:after="0" w:line="360" w:lineRule="auto"/>
        <w:rPr>
          <w:rFonts w:ascii="Arial" w:eastAsia="Times New Roman" w:hAnsi="Arial" w:cs="Arial"/>
          <w:color w:val="000000"/>
          <w:kern w:val="0"/>
          <w:sz w:val="32"/>
          <w:szCs w:val="32"/>
          <w:lang w:eastAsia="en-PH"/>
          <w14:ligatures w14:val="none"/>
        </w:rPr>
      </w:pPr>
      <w:r w:rsidRPr="00CB7520">
        <w:rPr>
          <w:rFonts w:ascii="Arial" w:eastAsia="Times New Roman" w:hAnsi="Arial" w:cs="Arial"/>
          <w:color w:val="000000"/>
          <w:kern w:val="0"/>
          <w:sz w:val="32"/>
          <w:szCs w:val="32"/>
          <w:lang w:eastAsia="en-PH"/>
          <w14:ligatures w14:val="none"/>
        </w:rPr>
        <w:t>Lecturer: Molly Jack</w:t>
      </w:r>
    </w:p>
    <w:p w14:paraId="144A3748" w14:textId="6412F2D4" w:rsidR="00C93913" w:rsidRPr="00CB7520" w:rsidRDefault="00C93913" w:rsidP="00CB7520">
      <w:pPr>
        <w:spacing w:line="360" w:lineRule="auto"/>
        <w:rPr>
          <w:rFonts w:ascii="Arial" w:eastAsia="Times New Roman" w:hAnsi="Arial" w:cs="Arial"/>
          <w:color w:val="000000"/>
          <w:kern w:val="0"/>
          <w:sz w:val="24"/>
          <w:szCs w:val="24"/>
          <w:lang w:eastAsia="en-PH"/>
          <w14:ligatures w14:val="none"/>
        </w:rPr>
      </w:pPr>
      <w:r w:rsidRPr="00CB7520">
        <w:rPr>
          <w:rFonts w:ascii="Arial" w:eastAsia="Times New Roman" w:hAnsi="Arial" w:cs="Arial"/>
          <w:color w:val="000000"/>
          <w:kern w:val="0"/>
          <w:sz w:val="32"/>
          <w:szCs w:val="32"/>
          <w:lang w:eastAsia="en-PH"/>
          <w14:ligatures w14:val="none"/>
        </w:rPr>
        <w:br w:type="page"/>
      </w:r>
    </w:p>
    <w:p w14:paraId="45FA9525" w14:textId="77777777" w:rsidR="00427437" w:rsidRPr="00CB7520" w:rsidRDefault="00427437" w:rsidP="00CB7520">
      <w:pPr>
        <w:spacing w:after="240" w:line="360" w:lineRule="auto"/>
        <w:rPr>
          <w:rFonts w:ascii="Arial" w:eastAsia="Times New Roman" w:hAnsi="Arial" w:cs="Arial"/>
          <w:color w:val="000000"/>
          <w:kern w:val="0"/>
          <w:sz w:val="24"/>
          <w:szCs w:val="24"/>
          <w:lang w:eastAsia="en-PH"/>
          <w14:ligatures w14:val="none"/>
        </w:rPr>
      </w:pPr>
    </w:p>
    <w:sdt>
      <w:sdtPr>
        <w:rPr>
          <w:rFonts w:asciiTheme="minorHAnsi" w:eastAsiaTheme="minorHAnsi" w:hAnsiTheme="minorHAnsi" w:cs="Arial"/>
          <w:color w:val="auto"/>
          <w:kern w:val="2"/>
          <w:sz w:val="24"/>
          <w:szCs w:val="24"/>
          <w:lang w:val="en-PH" w:eastAsia="en-US"/>
          <w14:ligatures w14:val="standardContextual"/>
        </w:rPr>
        <w:id w:val="218717853"/>
        <w:docPartObj>
          <w:docPartGallery w:val="Table of Contents"/>
          <w:docPartUnique/>
        </w:docPartObj>
      </w:sdtPr>
      <w:sdtEndPr>
        <w:rPr>
          <w:b/>
          <w:bCs/>
          <w:sz w:val="32"/>
          <w:szCs w:val="32"/>
        </w:rPr>
      </w:sdtEndPr>
      <w:sdtContent>
        <w:p w14:paraId="7E377A34" w14:textId="5CDDD062" w:rsidR="00427437" w:rsidRPr="00521EF8" w:rsidRDefault="00427437" w:rsidP="00CB7520">
          <w:pPr>
            <w:pStyle w:val="TOCHeading"/>
            <w:spacing w:line="360" w:lineRule="auto"/>
            <w:rPr>
              <w:rFonts w:cs="Arial"/>
            </w:rPr>
          </w:pPr>
          <w:r w:rsidRPr="00521EF8">
            <w:rPr>
              <w:rFonts w:cs="Arial"/>
            </w:rPr>
            <w:t>Contents</w:t>
          </w:r>
        </w:p>
        <w:p w14:paraId="45BA90FB" w14:textId="388D1265" w:rsidR="002D04A3" w:rsidRPr="002D04A3" w:rsidRDefault="00427437">
          <w:pPr>
            <w:pStyle w:val="TOC1"/>
            <w:tabs>
              <w:tab w:val="right" w:leader="dot" w:pos="9016"/>
            </w:tabs>
            <w:rPr>
              <w:rFonts w:ascii="Arial" w:eastAsiaTheme="minorEastAsia" w:hAnsi="Arial" w:cs="Arial"/>
              <w:noProof/>
              <w:sz w:val="32"/>
              <w:szCs w:val="32"/>
              <w:lang w:val="en-GB" w:eastAsia="en-GB"/>
            </w:rPr>
          </w:pPr>
          <w:r w:rsidRPr="002D04A3">
            <w:rPr>
              <w:rFonts w:ascii="Arial" w:hAnsi="Arial" w:cs="Arial"/>
              <w:sz w:val="40"/>
              <w:szCs w:val="40"/>
            </w:rPr>
            <w:fldChar w:fldCharType="begin"/>
          </w:r>
          <w:r w:rsidRPr="002D04A3">
            <w:rPr>
              <w:rFonts w:ascii="Arial" w:hAnsi="Arial" w:cs="Arial"/>
              <w:sz w:val="40"/>
              <w:szCs w:val="40"/>
            </w:rPr>
            <w:instrText xml:space="preserve"> TOC \o "1-3" \h \z \u </w:instrText>
          </w:r>
          <w:r w:rsidRPr="002D04A3">
            <w:rPr>
              <w:rFonts w:ascii="Arial" w:hAnsi="Arial" w:cs="Arial"/>
              <w:sz w:val="40"/>
              <w:szCs w:val="40"/>
            </w:rPr>
            <w:fldChar w:fldCharType="separate"/>
          </w:r>
          <w:hyperlink w:anchor="_Toc175932678" w:history="1">
            <w:r w:rsidR="002D04A3" w:rsidRPr="002D04A3">
              <w:rPr>
                <w:rStyle w:val="Hyperlink"/>
                <w:rFonts w:ascii="Arial" w:hAnsi="Arial" w:cs="Arial"/>
                <w:noProof/>
                <w:sz w:val="28"/>
                <w:szCs w:val="28"/>
              </w:rPr>
              <w:t>Introduction</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_Toc175932678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3</w:t>
            </w:r>
            <w:r w:rsidR="002D04A3" w:rsidRPr="002D04A3">
              <w:rPr>
                <w:rFonts w:ascii="Arial" w:hAnsi="Arial" w:cs="Arial"/>
                <w:noProof/>
                <w:webHidden/>
                <w:sz w:val="28"/>
                <w:szCs w:val="28"/>
              </w:rPr>
              <w:fldChar w:fldCharType="end"/>
            </w:r>
          </w:hyperlink>
        </w:p>
        <w:p w14:paraId="2158B950" w14:textId="5372D802"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679" w:history="1">
            <w:r w:rsidR="002D04A3" w:rsidRPr="002D04A3">
              <w:rPr>
                <w:rStyle w:val="Hyperlink"/>
                <w:rFonts w:ascii="Arial" w:hAnsi="Arial" w:cs="Arial"/>
                <w:noProof/>
                <w:sz w:val="28"/>
                <w:szCs w:val="28"/>
              </w:rPr>
              <w:t>Project Overview</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_Toc175932679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4</w:t>
            </w:r>
            <w:r w:rsidR="002D04A3" w:rsidRPr="002D04A3">
              <w:rPr>
                <w:rFonts w:ascii="Arial" w:hAnsi="Arial" w:cs="Arial"/>
                <w:noProof/>
                <w:webHidden/>
                <w:sz w:val="28"/>
                <w:szCs w:val="28"/>
              </w:rPr>
              <w:fldChar w:fldCharType="end"/>
            </w:r>
          </w:hyperlink>
        </w:p>
        <w:p w14:paraId="63C9FA84" w14:textId="396BD8A2"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680" w:history="1">
            <w:r w:rsidR="002D04A3" w:rsidRPr="002D04A3">
              <w:rPr>
                <w:rStyle w:val="Hyperlink"/>
                <w:rFonts w:ascii="Arial" w:hAnsi="Arial" w:cs="Arial"/>
                <w:noProof/>
                <w:sz w:val="28"/>
                <w:szCs w:val="28"/>
                <w:lang w:val="en-GB" w:eastAsia="en-PH"/>
              </w:rPr>
              <w:t>The UK's Tech Ecosystem</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_Toc175932680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5</w:t>
            </w:r>
            <w:r w:rsidR="002D04A3" w:rsidRPr="002D04A3">
              <w:rPr>
                <w:rFonts w:ascii="Arial" w:hAnsi="Arial" w:cs="Arial"/>
                <w:noProof/>
                <w:webHidden/>
                <w:sz w:val="28"/>
                <w:szCs w:val="28"/>
              </w:rPr>
              <w:fldChar w:fldCharType="end"/>
            </w:r>
          </w:hyperlink>
        </w:p>
        <w:p w14:paraId="569C8C98" w14:textId="46285148"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681" w:history="1">
            <w:r w:rsidR="002D04A3" w:rsidRPr="002D04A3">
              <w:rPr>
                <w:rStyle w:val="Hyperlink"/>
                <w:rFonts w:ascii="Arial" w:hAnsi="Arial" w:cs="Arial"/>
                <w:noProof/>
                <w:sz w:val="28"/>
                <w:szCs w:val="28"/>
              </w:rPr>
              <w:t>IT Infrastructure</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_Toc175932681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6</w:t>
            </w:r>
            <w:r w:rsidR="002D04A3" w:rsidRPr="002D04A3">
              <w:rPr>
                <w:rFonts w:ascii="Arial" w:hAnsi="Arial" w:cs="Arial"/>
                <w:noProof/>
                <w:webHidden/>
                <w:sz w:val="28"/>
                <w:szCs w:val="28"/>
              </w:rPr>
              <w:fldChar w:fldCharType="end"/>
            </w:r>
          </w:hyperlink>
        </w:p>
        <w:p w14:paraId="4ECA799C" w14:textId="205D88AB"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682" w:history="1">
            <w:r w:rsidR="002D04A3" w:rsidRPr="002D04A3">
              <w:rPr>
                <w:rStyle w:val="Hyperlink"/>
                <w:rFonts w:ascii="Arial" w:hAnsi="Arial" w:cs="Arial"/>
                <w:noProof/>
                <w:sz w:val="28"/>
                <w:szCs w:val="28"/>
                <w:lang w:val="en-GB" w:eastAsia="en-PH"/>
              </w:rPr>
              <w:t>Creativity and Cooperation</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_Toc175932682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7</w:t>
            </w:r>
            <w:r w:rsidR="002D04A3" w:rsidRPr="002D04A3">
              <w:rPr>
                <w:rFonts w:ascii="Arial" w:hAnsi="Arial" w:cs="Arial"/>
                <w:noProof/>
                <w:webHidden/>
                <w:sz w:val="28"/>
                <w:szCs w:val="28"/>
              </w:rPr>
              <w:fldChar w:fldCharType="end"/>
            </w:r>
          </w:hyperlink>
        </w:p>
        <w:p w14:paraId="48A84012" w14:textId="62F15ADC"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683" w:history="1">
            <w:r w:rsidR="002D04A3" w:rsidRPr="002D04A3">
              <w:rPr>
                <w:rStyle w:val="Hyperlink"/>
                <w:rFonts w:ascii="Arial" w:hAnsi="Arial" w:cs="Arial"/>
                <w:noProof/>
                <w:sz w:val="28"/>
                <w:szCs w:val="28"/>
                <w:lang w:val="en-GB" w:eastAsia="en-PH"/>
              </w:rPr>
              <w:t>Attracting and Maintaining Talent</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_Toc175932683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8</w:t>
            </w:r>
            <w:r w:rsidR="002D04A3" w:rsidRPr="002D04A3">
              <w:rPr>
                <w:rFonts w:ascii="Arial" w:hAnsi="Arial" w:cs="Arial"/>
                <w:noProof/>
                <w:webHidden/>
                <w:sz w:val="28"/>
                <w:szCs w:val="28"/>
              </w:rPr>
              <w:fldChar w:fldCharType="end"/>
            </w:r>
          </w:hyperlink>
        </w:p>
        <w:p w14:paraId="79AEC9AD" w14:textId="786E482A"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684" w:history="1">
            <w:r w:rsidR="002D04A3" w:rsidRPr="002D04A3">
              <w:rPr>
                <w:rStyle w:val="Hyperlink"/>
                <w:rFonts w:ascii="Arial" w:hAnsi="Arial" w:cs="Arial"/>
                <w:noProof/>
                <w:sz w:val="28"/>
                <w:szCs w:val="28"/>
              </w:rPr>
              <w:t>Risks</w:t>
            </w:r>
            <w:r w:rsidR="002D04A3" w:rsidRPr="002D04A3">
              <w:rPr>
                <w:rStyle w:val="Hyperlink"/>
                <w:rFonts w:ascii="Arial" w:hAnsi="Arial" w:cs="Arial"/>
                <w:noProof/>
                <w:sz w:val="28"/>
                <w:szCs w:val="28"/>
                <w:lang w:val="en-GB" w:eastAsia="en-PH"/>
              </w:rPr>
              <w:t xml:space="preserve"> and </w:t>
            </w:r>
            <w:r w:rsidR="002D04A3" w:rsidRPr="002D04A3">
              <w:rPr>
                <w:rStyle w:val="Hyperlink"/>
                <w:rFonts w:ascii="Arial" w:hAnsi="Arial" w:cs="Arial"/>
                <w:noProof/>
                <w:sz w:val="28"/>
                <w:szCs w:val="28"/>
              </w:rPr>
              <w:t>Challenges</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_Toc175932684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9</w:t>
            </w:r>
            <w:r w:rsidR="002D04A3" w:rsidRPr="002D04A3">
              <w:rPr>
                <w:rFonts w:ascii="Arial" w:hAnsi="Arial" w:cs="Arial"/>
                <w:noProof/>
                <w:webHidden/>
                <w:sz w:val="28"/>
                <w:szCs w:val="28"/>
              </w:rPr>
              <w:fldChar w:fldCharType="end"/>
            </w:r>
          </w:hyperlink>
        </w:p>
        <w:p w14:paraId="417BFB91" w14:textId="46708634"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85" w:history="1">
            <w:r w:rsidR="002D04A3" w:rsidRPr="002D04A3">
              <w:rPr>
                <w:rStyle w:val="Hyperlink"/>
                <w:rFonts w:ascii="Arial" w:hAnsi="Arial" w:cs="Arial"/>
                <w:noProof/>
                <w:sz w:val="28"/>
                <w:szCs w:val="28"/>
                <w:lang w:val="en-GB" w:eastAsia="en-PH"/>
              </w:rPr>
              <w:t xml:space="preserve">Excessive </w:t>
            </w:r>
            <w:r w:rsidR="002D04A3" w:rsidRPr="002D04A3">
              <w:rPr>
                <w:rStyle w:val="Hyperlink"/>
                <w:rFonts w:ascii="Arial" w:hAnsi="Arial" w:cs="Arial"/>
                <w:noProof/>
                <w:sz w:val="28"/>
                <w:szCs w:val="28"/>
              </w:rPr>
              <w:t>S</w:t>
            </w:r>
            <w:r w:rsidR="002D04A3" w:rsidRPr="002D04A3">
              <w:rPr>
                <w:rStyle w:val="Hyperlink"/>
                <w:rFonts w:ascii="Arial" w:hAnsi="Arial" w:cs="Arial"/>
                <w:noProof/>
                <w:sz w:val="28"/>
                <w:szCs w:val="28"/>
                <w:lang w:val="en-GB" w:eastAsia="en-PH"/>
              </w:rPr>
              <w:t>pending</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_Toc175932685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9</w:t>
            </w:r>
            <w:r w:rsidR="002D04A3" w:rsidRPr="002D04A3">
              <w:rPr>
                <w:rFonts w:ascii="Arial" w:hAnsi="Arial" w:cs="Arial"/>
                <w:noProof/>
                <w:webHidden/>
                <w:sz w:val="28"/>
                <w:szCs w:val="28"/>
              </w:rPr>
              <w:fldChar w:fldCharType="end"/>
            </w:r>
          </w:hyperlink>
        </w:p>
        <w:p w14:paraId="4C6EBE1F" w14:textId="7725F280"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86" w:history="1">
            <w:r w:rsidR="002D04A3" w:rsidRPr="002D04A3">
              <w:rPr>
                <w:rStyle w:val="Hyperlink"/>
                <w:rFonts w:ascii="Arial" w:hAnsi="Arial" w:cs="Arial"/>
                <w:noProof/>
                <w:sz w:val="28"/>
                <w:szCs w:val="28"/>
              </w:rPr>
              <w:t>Regulations</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_Toc175932686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9</w:t>
            </w:r>
            <w:r w:rsidR="002D04A3" w:rsidRPr="002D04A3">
              <w:rPr>
                <w:rFonts w:ascii="Arial" w:hAnsi="Arial" w:cs="Arial"/>
                <w:noProof/>
                <w:webHidden/>
                <w:sz w:val="28"/>
                <w:szCs w:val="28"/>
              </w:rPr>
              <w:fldChar w:fldCharType="end"/>
            </w:r>
          </w:hyperlink>
        </w:p>
        <w:p w14:paraId="4F8079F0" w14:textId="38233235"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87" w:history="1">
            <w:r w:rsidR="002D04A3" w:rsidRPr="002D04A3">
              <w:rPr>
                <w:rStyle w:val="Hyperlink"/>
                <w:rFonts w:ascii="Arial" w:hAnsi="Arial" w:cs="Arial"/>
                <w:noProof/>
                <w:sz w:val="28"/>
                <w:szCs w:val="28"/>
                <w:lang w:val="en-GB" w:eastAsia="en-PH"/>
              </w:rPr>
              <w:t>Possible Postponements</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_Toc175932687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9</w:t>
            </w:r>
            <w:r w:rsidR="002D04A3" w:rsidRPr="002D04A3">
              <w:rPr>
                <w:rFonts w:ascii="Arial" w:hAnsi="Arial" w:cs="Arial"/>
                <w:noProof/>
                <w:webHidden/>
                <w:sz w:val="28"/>
                <w:szCs w:val="28"/>
              </w:rPr>
              <w:fldChar w:fldCharType="end"/>
            </w:r>
          </w:hyperlink>
        </w:p>
        <w:p w14:paraId="0ED2BB64" w14:textId="4BE4BBBE"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88" w:history="1">
            <w:r w:rsidR="002D04A3" w:rsidRPr="002D04A3">
              <w:rPr>
                <w:rStyle w:val="Hyperlink"/>
                <w:rFonts w:ascii="Arial" w:hAnsi="Arial" w:cs="Arial"/>
                <w:noProof/>
                <w:sz w:val="28"/>
                <w:szCs w:val="28"/>
                <w:lang w:val="en-GB" w:eastAsia="en-PH"/>
              </w:rPr>
              <w:t>Instability in the Economy</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_Toc175932688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10</w:t>
            </w:r>
            <w:r w:rsidR="002D04A3" w:rsidRPr="002D04A3">
              <w:rPr>
                <w:rFonts w:ascii="Arial" w:hAnsi="Arial" w:cs="Arial"/>
                <w:noProof/>
                <w:webHidden/>
                <w:sz w:val="28"/>
                <w:szCs w:val="28"/>
              </w:rPr>
              <w:fldChar w:fldCharType="end"/>
            </w:r>
          </w:hyperlink>
        </w:p>
        <w:p w14:paraId="456B9E94" w14:textId="2FA00281"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689" w:history="1">
            <w:r w:rsidR="002D04A3" w:rsidRPr="002D04A3">
              <w:rPr>
                <w:rStyle w:val="Hyperlink"/>
                <w:rFonts w:ascii="Arial" w:hAnsi="Arial" w:cs="Arial"/>
                <w:noProof/>
                <w:sz w:val="28"/>
                <w:szCs w:val="28"/>
              </w:rPr>
              <w:t xml:space="preserve">Lessons Learnt </w:t>
            </w:r>
            <w:r w:rsidR="002D04A3" w:rsidRPr="002D04A3">
              <w:rPr>
                <w:rStyle w:val="Hyperlink"/>
                <w:rFonts w:ascii="Arial" w:hAnsi="Arial" w:cs="Arial"/>
                <w:noProof/>
                <w:sz w:val="28"/>
                <w:szCs w:val="28"/>
                <w:lang w:val="en-GB" w:eastAsia="en-PH"/>
              </w:rPr>
              <w:t>from the Projects</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_Toc175932689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11</w:t>
            </w:r>
            <w:r w:rsidR="002D04A3" w:rsidRPr="002D04A3">
              <w:rPr>
                <w:rFonts w:ascii="Arial" w:hAnsi="Arial" w:cs="Arial"/>
                <w:noProof/>
                <w:webHidden/>
                <w:sz w:val="28"/>
                <w:szCs w:val="28"/>
              </w:rPr>
              <w:fldChar w:fldCharType="end"/>
            </w:r>
          </w:hyperlink>
        </w:p>
        <w:p w14:paraId="4CAF76E5" w14:textId="6A8DF7B2"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0" w:history="1">
            <w:r w:rsidR="002D04A3" w:rsidRPr="002D04A3">
              <w:rPr>
                <w:rStyle w:val="Hyperlink"/>
                <w:rFonts w:ascii="Arial" w:hAnsi="Arial" w:cs="Arial"/>
                <w:noProof/>
                <w:sz w:val="28"/>
                <w:szCs w:val="28"/>
                <w:lang w:val="en-GB" w:eastAsia="en-PH"/>
              </w:rPr>
              <w:t>The Significance of Planning Strategically</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_Toc175932690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11</w:t>
            </w:r>
            <w:r w:rsidR="002D04A3" w:rsidRPr="002D04A3">
              <w:rPr>
                <w:rFonts w:ascii="Arial" w:hAnsi="Arial" w:cs="Arial"/>
                <w:noProof/>
                <w:webHidden/>
                <w:sz w:val="28"/>
                <w:szCs w:val="28"/>
              </w:rPr>
              <w:fldChar w:fldCharType="end"/>
            </w:r>
          </w:hyperlink>
        </w:p>
        <w:p w14:paraId="027114F3" w14:textId="0121C29E"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1" w:history="1">
            <w:r w:rsidR="002D04A3" w:rsidRPr="002D04A3">
              <w:rPr>
                <w:rStyle w:val="Hyperlink"/>
                <w:rFonts w:ascii="Arial" w:hAnsi="Arial" w:cs="Arial"/>
                <w:noProof/>
                <w:sz w:val="28"/>
                <w:szCs w:val="28"/>
                <w:lang w:val="en-GB" w:eastAsia="en-PH"/>
              </w:rPr>
              <w:t>Technology and Design Working Together</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_Toc175932691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11</w:t>
            </w:r>
            <w:r w:rsidR="002D04A3" w:rsidRPr="002D04A3">
              <w:rPr>
                <w:rFonts w:ascii="Arial" w:hAnsi="Arial" w:cs="Arial"/>
                <w:noProof/>
                <w:webHidden/>
                <w:sz w:val="28"/>
                <w:szCs w:val="28"/>
              </w:rPr>
              <w:fldChar w:fldCharType="end"/>
            </w:r>
          </w:hyperlink>
        </w:p>
        <w:p w14:paraId="473D5504" w14:textId="4B85697A"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2" w:history="1">
            <w:r w:rsidR="002D04A3" w:rsidRPr="002D04A3">
              <w:rPr>
                <w:rStyle w:val="Hyperlink"/>
                <w:rFonts w:ascii="Arial" w:hAnsi="Arial" w:cs="Arial"/>
                <w:noProof/>
                <w:sz w:val="28"/>
                <w:szCs w:val="28"/>
                <w:lang w:val="en-GB" w:eastAsia="en-PH"/>
              </w:rPr>
              <w:t>Sustainability First</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_Toc175932692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12</w:t>
            </w:r>
            <w:r w:rsidR="002D04A3" w:rsidRPr="002D04A3">
              <w:rPr>
                <w:rFonts w:ascii="Arial" w:hAnsi="Arial" w:cs="Arial"/>
                <w:noProof/>
                <w:webHidden/>
                <w:sz w:val="28"/>
                <w:szCs w:val="28"/>
              </w:rPr>
              <w:fldChar w:fldCharType="end"/>
            </w:r>
          </w:hyperlink>
        </w:p>
        <w:p w14:paraId="16F350C7" w14:textId="5CEB7490"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3" w:history="1">
            <w:r w:rsidR="002D04A3" w:rsidRPr="002D04A3">
              <w:rPr>
                <w:rStyle w:val="Hyperlink"/>
                <w:rFonts w:ascii="Arial" w:hAnsi="Arial" w:cs="Arial"/>
                <w:noProof/>
                <w:sz w:val="28"/>
                <w:szCs w:val="28"/>
                <w:lang w:val="en-GB" w:eastAsia="en-PH"/>
              </w:rPr>
              <w:t>Successful Interaction</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_Toc175932693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12</w:t>
            </w:r>
            <w:r w:rsidR="002D04A3" w:rsidRPr="002D04A3">
              <w:rPr>
                <w:rFonts w:ascii="Arial" w:hAnsi="Arial" w:cs="Arial"/>
                <w:noProof/>
                <w:webHidden/>
                <w:sz w:val="28"/>
                <w:szCs w:val="28"/>
              </w:rPr>
              <w:fldChar w:fldCharType="end"/>
            </w:r>
          </w:hyperlink>
        </w:p>
        <w:p w14:paraId="0F6E9001" w14:textId="3CB194F5"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4" w:history="1">
            <w:r w:rsidR="002D04A3" w:rsidRPr="002D04A3">
              <w:rPr>
                <w:rStyle w:val="Hyperlink"/>
                <w:rFonts w:ascii="Arial" w:hAnsi="Arial" w:cs="Arial"/>
                <w:noProof/>
                <w:sz w:val="28"/>
                <w:szCs w:val="28"/>
                <w:lang w:val="en-GB" w:eastAsia="en-PH"/>
              </w:rPr>
              <w:t>Adaptability and Flexibility</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_Toc175932694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13</w:t>
            </w:r>
            <w:r w:rsidR="002D04A3" w:rsidRPr="002D04A3">
              <w:rPr>
                <w:rFonts w:ascii="Arial" w:hAnsi="Arial" w:cs="Arial"/>
                <w:noProof/>
                <w:webHidden/>
                <w:sz w:val="28"/>
                <w:szCs w:val="28"/>
              </w:rPr>
              <w:fldChar w:fldCharType="end"/>
            </w:r>
          </w:hyperlink>
        </w:p>
        <w:p w14:paraId="1F972233" w14:textId="669263AD"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695" w:history="1">
            <w:r w:rsidR="002D04A3" w:rsidRPr="002D04A3">
              <w:rPr>
                <w:rStyle w:val="Hyperlink"/>
                <w:rFonts w:ascii="Arial" w:hAnsi="Arial" w:cs="Arial"/>
                <w:noProof/>
                <w:sz w:val="28"/>
                <w:szCs w:val="28"/>
                <w:lang w:val="en-GB" w:eastAsia="en-PH"/>
              </w:rPr>
              <w:t xml:space="preserve">Suggestions for Upcoming </w:t>
            </w:r>
            <w:r w:rsidR="002D04A3" w:rsidRPr="002D04A3">
              <w:rPr>
                <w:rStyle w:val="Hyperlink"/>
                <w:rFonts w:ascii="Arial" w:hAnsi="Arial" w:cs="Arial"/>
                <w:noProof/>
                <w:sz w:val="28"/>
                <w:szCs w:val="28"/>
              </w:rPr>
              <w:t>Projects</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_Toc175932695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14</w:t>
            </w:r>
            <w:r w:rsidR="002D04A3" w:rsidRPr="002D04A3">
              <w:rPr>
                <w:rFonts w:ascii="Arial" w:hAnsi="Arial" w:cs="Arial"/>
                <w:noProof/>
                <w:webHidden/>
                <w:sz w:val="28"/>
                <w:szCs w:val="28"/>
              </w:rPr>
              <w:fldChar w:fldCharType="end"/>
            </w:r>
          </w:hyperlink>
        </w:p>
        <w:p w14:paraId="0407BBF9" w14:textId="7AF8E56B"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6" w:history="1">
            <w:r w:rsidR="002D04A3" w:rsidRPr="002D04A3">
              <w:rPr>
                <w:rStyle w:val="Hyperlink"/>
                <w:rFonts w:ascii="Arial" w:hAnsi="Arial" w:cs="Arial"/>
                <w:noProof/>
                <w:sz w:val="28"/>
                <w:szCs w:val="28"/>
                <w:lang w:val="en-GB" w:eastAsia="en-PH"/>
              </w:rPr>
              <w:t>Innovative and Sustainable Design</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_Toc175932696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14</w:t>
            </w:r>
            <w:r w:rsidR="002D04A3" w:rsidRPr="002D04A3">
              <w:rPr>
                <w:rFonts w:ascii="Arial" w:hAnsi="Arial" w:cs="Arial"/>
                <w:noProof/>
                <w:webHidden/>
                <w:sz w:val="28"/>
                <w:szCs w:val="28"/>
              </w:rPr>
              <w:fldChar w:fldCharType="end"/>
            </w:r>
          </w:hyperlink>
        </w:p>
        <w:p w14:paraId="37C2F0D6" w14:textId="489C4183"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7" w:history="1">
            <w:r w:rsidR="002D04A3" w:rsidRPr="002D04A3">
              <w:rPr>
                <w:rStyle w:val="Hyperlink"/>
                <w:rFonts w:ascii="Arial" w:hAnsi="Arial" w:cs="Arial"/>
                <w:noProof/>
                <w:sz w:val="28"/>
                <w:szCs w:val="28"/>
                <w:lang w:val="en-GB" w:eastAsia="en-PH"/>
              </w:rPr>
              <w:t>Positive Work Environment</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_Toc175932697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15</w:t>
            </w:r>
            <w:r w:rsidR="002D04A3" w:rsidRPr="002D04A3">
              <w:rPr>
                <w:rFonts w:ascii="Arial" w:hAnsi="Arial" w:cs="Arial"/>
                <w:noProof/>
                <w:webHidden/>
                <w:sz w:val="28"/>
                <w:szCs w:val="28"/>
              </w:rPr>
              <w:fldChar w:fldCharType="end"/>
            </w:r>
          </w:hyperlink>
        </w:p>
        <w:p w14:paraId="4C9E101E" w14:textId="284460EF"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8" w:history="1">
            <w:r w:rsidR="002D04A3" w:rsidRPr="002D04A3">
              <w:rPr>
                <w:rStyle w:val="Hyperlink"/>
                <w:rFonts w:ascii="Arial" w:hAnsi="Arial" w:cs="Arial"/>
                <w:noProof/>
                <w:sz w:val="28"/>
                <w:szCs w:val="28"/>
                <w:lang w:val="en-GB" w:eastAsia="en-PH"/>
              </w:rPr>
              <w:t>Communication and Involvement of Stakeholders</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_Toc175932698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15</w:t>
            </w:r>
            <w:r w:rsidR="002D04A3" w:rsidRPr="002D04A3">
              <w:rPr>
                <w:rFonts w:ascii="Arial" w:hAnsi="Arial" w:cs="Arial"/>
                <w:noProof/>
                <w:webHidden/>
                <w:sz w:val="28"/>
                <w:szCs w:val="28"/>
              </w:rPr>
              <w:fldChar w:fldCharType="end"/>
            </w:r>
          </w:hyperlink>
        </w:p>
        <w:p w14:paraId="66DD2896" w14:textId="774537BA" w:rsidR="002D04A3" w:rsidRPr="002D04A3" w:rsidRDefault="00B802ED">
          <w:pPr>
            <w:pStyle w:val="TOC2"/>
            <w:tabs>
              <w:tab w:val="right" w:leader="dot" w:pos="9016"/>
            </w:tabs>
            <w:rPr>
              <w:rFonts w:ascii="Arial" w:eastAsiaTheme="minorEastAsia" w:hAnsi="Arial" w:cs="Arial"/>
              <w:noProof/>
              <w:sz w:val="32"/>
              <w:szCs w:val="32"/>
              <w:lang w:val="en-GB" w:eastAsia="en-GB"/>
            </w:rPr>
          </w:pPr>
          <w:hyperlink w:anchor="_Toc175932699" w:history="1">
            <w:r w:rsidR="002D04A3" w:rsidRPr="002D04A3">
              <w:rPr>
                <w:rStyle w:val="Hyperlink"/>
                <w:rFonts w:ascii="Arial" w:hAnsi="Arial" w:cs="Arial"/>
                <w:noProof/>
                <w:sz w:val="28"/>
                <w:szCs w:val="28"/>
                <w:lang w:val="en-GB" w:eastAsia="en-PH"/>
              </w:rPr>
              <w:t>Education and Development</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_Toc175932699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15</w:t>
            </w:r>
            <w:r w:rsidR="002D04A3" w:rsidRPr="002D04A3">
              <w:rPr>
                <w:rFonts w:ascii="Arial" w:hAnsi="Arial" w:cs="Arial"/>
                <w:noProof/>
                <w:webHidden/>
                <w:sz w:val="28"/>
                <w:szCs w:val="28"/>
              </w:rPr>
              <w:fldChar w:fldCharType="end"/>
            </w:r>
          </w:hyperlink>
        </w:p>
        <w:p w14:paraId="4D6AEC97" w14:textId="22560A1D"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700" w:history="1">
            <w:r w:rsidR="002D04A3" w:rsidRPr="002D04A3">
              <w:rPr>
                <w:rStyle w:val="Hyperlink"/>
                <w:rFonts w:ascii="Arial" w:hAnsi="Arial" w:cs="Arial"/>
                <w:noProof/>
                <w:sz w:val="28"/>
                <w:szCs w:val="28"/>
              </w:rPr>
              <w:t>Conclusion</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_Toc175932700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16</w:t>
            </w:r>
            <w:r w:rsidR="002D04A3" w:rsidRPr="002D04A3">
              <w:rPr>
                <w:rFonts w:ascii="Arial" w:hAnsi="Arial" w:cs="Arial"/>
                <w:noProof/>
                <w:webHidden/>
                <w:sz w:val="28"/>
                <w:szCs w:val="28"/>
              </w:rPr>
              <w:fldChar w:fldCharType="end"/>
            </w:r>
          </w:hyperlink>
        </w:p>
        <w:p w14:paraId="1A033E7D" w14:textId="1B9DA0BC" w:rsidR="002D04A3" w:rsidRPr="002D04A3" w:rsidRDefault="00B802ED">
          <w:pPr>
            <w:pStyle w:val="TOC1"/>
            <w:tabs>
              <w:tab w:val="right" w:leader="dot" w:pos="9016"/>
            </w:tabs>
            <w:rPr>
              <w:rFonts w:ascii="Arial" w:eastAsiaTheme="minorEastAsia" w:hAnsi="Arial" w:cs="Arial"/>
              <w:noProof/>
              <w:sz w:val="32"/>
              <w:szCs w:val="32"/>
              <w:lang w:val="en-GB" w:eastAsia="en-GB"/>
            </w:rPr>
          </w:pPr>
          <w:hyperlink w:anchor="_Toc175932701" w:history="1">
            <w:r w:rsidR="002D04A3" w:rsidRPr="002D04A3">
              <w:rPr>
                <w:rStyle w:val="Hyperlink"/>
                <w:rFonts w:ascii="Arial" w:eastAsia="Times New Roman" w:hAnsi="Arial" w:cs="Arial"/>
                <w:noProof/>
                <w:sz w:val="28"/>
                <w:szCs w:val="28"/>
                <w:lang w:eastAsia="en-PH"/>
              </w:rPr>
              <w:t>References</w:t>
            </w:r>
            <w:r w:rsidR="002D04A3" w:rsidRPr="002D04A3">
              <w:rPr>
                <w:rFonts w:ascii="Arial" w:hAnsi="Arial" w:cs="Arial"/>
                <w:noProof/>
                <w:webHidden/>
                <w:sz w:val="28"/>
                <w:szCs w:val="28"/>
              </w:rPr>
              <w:tab/>
            </w:r>
            <w:r w:rsidR="002D04A3" w:rsidRPr="002D04A3">
              <w:rPr>
                <w:rFonts w:ascii="Arial" w:hAnsi="Arial" w:cs="Arial"/>
                <w:noProof/>
                <w:webHidden/>
                <w:sz w:val="28"/>
                <w:szCs w:val="28"/>
              </w:rPr>
              <w:fldChar w:fldCharType="begin"/>
            </w:r>
            <w:r w:rsidR="002D04A3" w:rsidRPr="002D04A3">
              <w:rPr>
                <w:rFonts w:ascii="Arial" w:hAnsi="Arial" w:cs="Arial"/>
                <w:noProof/>
                <w:webHidden/>
                <w:sz w:val="28"/>
                <w:szCs w:val="28"/>
              </w:rPr>
              <w:instrText xml:space="preserve"> PAGEREF _Toc175932701 \h </w:instrText>
            </w:r>
            <w:r w:rsidR="002D04A3" w:rsidRPr="002D04A3">
              <w:rPr>
                <w:rFonts w:ascii="Arial" w:hAnsi="Arial" w:cs="Arial"/>
                <w:noProof/>
                <w:webHidden/>
                <w:sz w:val="28"/>
                <w:szCs w:val="28"/>
              </w:rPr>
            </w:r>
            <w:r w:rsidR="002D04A3" w:rsidRPr="002D04A3">
              <w:rPr>
                <w:rFonts w:ascii="Arial" w:hAnsi="Arial" w:cs="Arial"/>
                <w:noProof/>
                <w:webHidden/>
                <w:sz w:val="28"/>
                <w:szCs w:val="28"/>
              </w:rPr>
              <w:fldChar w:fldCharType="separate"/>
            </w:r>
            <w:r w:rsidR="002D04A3" w:rsidRPr="002D04A3">
              <w:rPr>
                <w:rFonts w:ascii="Arial" w:hAnsi="Arial" w:cs="Arial"/>
                <w:noProof/>
                <w:webHidden/>
                <w:sz w:val="28"/>
                <w:szCs w:val="28"/>
              </w:rPr>
              <w:t>17</w:t>
            </w:r>
            <w:r w:rsidR="002D04A3" w:rsidRPr="002D04A3">
              <w:rPr>
                <w:rFonts w:ascii="Arial" w:hAnsi="Arial" w:cs="Arial"/>
                <w:noProof/>
                <w:webHidden/>
                <w:sz w:val="28"/>
                <w:szCs w:val="28"/>
              </w:rPr>
              <w:fldChar w:fldCharType="end"/>
            </w:r>
          </w:hyperlink>
        </w:p>
        <w:p w14:paraId="31580DCF" w14:textId="09810EE4" w:rsidR="00427437" w:rsidRPr="002D04A3" w:rsidRDefault="00427437" w:rsidP="00CB7520">
          <w:pPr>
            <w:spacing w:line="360" w:lineRule="auto"/>
            <w:rPr>
              <w:rFonts w:ascii="Arial" w:hAnsi="Arial" w:cs="Arial"/>
              <w:sz w:val="32"/>
              <w:szCs w:val="32"/>
            </w:rPr>
          </w:pPr>
          <w:r w:rsidRPr="002D04A3">
            <w:rPr>
              <w:rFonts w:ascii="Arial" w:hAnsi="Arial" w:cs="Arial"/>
              <w:b/>
              <w:bCs/>
              <w:sz w:val="40"/>
              <w:szCs w:val="40"/>
            </w:rPr>
            <w:fldChar w:fldCharType="end"/>
          </w:r>
        </w:p>
      </w:sdtContent>
    </w:sdt>
    <w:p w14:paraId="7490E252" w14:textId="4C20758B" w:rsidR="00BB1E37" w:rsidRPr="002D04A3" w:rsidRDefault="00BB1E37" w:rsidP="00CB7520">
      <w:pPr>
        <w:spacing w:line="360" w:lineRule="auto"/>
        <w:rPr>
          <w:rFonts w:ascii="Arial" w:eastAsia="Times New Roman" w:hAnsi="Arial" w:cs="Arial"/>
          <w:color w:val="000000"/>
          <w:kern w:val="0"/>
          <w:sz w:val="32"/>
          <w:szCs w:val="32"/>
          <w:lang w:eastAsia="en-PH"/>
          <w14:ligatures w14:val="none"/>
        </w:rPr>
      </w:pPr>
    </w:p>
    <w:p w14:paraId="5A355802" w14:textId="77777777" w:rsidR="00427437" w:rsidRPr="002D04A3" w:rsidRDefault="00427437" w:rsidP="00CB7520">
      <w:pPr>
        <w:spacing w:line="360" w:lineRule="auto"/>
        <w:rPr>
          <w:rFonts w:ascii="Arial" w:eastAsia="Times New Roman" w:hAnsi="Arial" w:cs="Arial"/>
          <w:color w:val="2F5496" w:themeColor="accent1" w:themeShade="BF"/>
          <w:sz w:val="32"/>
          <w:szCs w:val="32"/>
          <w:lang w:eastAsia="en-PH"/>
        </w:rPr>
      </w:pPr>
      <w:r w:rsidRPr="002D04A3">
        <w:rPr>
          <w:rFonts w:ascii="Arial" w:eastAsia="Times New Roman" w:hAnsi="Arial" w:cs="Arial"/>
          <w:sz w:val="32"/>
          <w:szCs w:val="32"/>
          <w:lang w:eastAsia="en-PH"/>
        </w:rPr>
        <w:br w:type="page"/>
      </w:r>
    </w:p>
    <w:p w14:paraId="457673A5" w14:textId="39AE3541" w:rsidR="00594BC2" w:rsidRPr="00CB7520" w:rsidRDefault="0096183B" w:rsidP="00CB7520">
      <w:pPr>
        <w:pStyle w:val="Heading1"/>
        <w:spacing w:line="360" w:lineRule="auto"/>
        <w:rPr>
          <w:rFonts w:cs="Arial"/>
        </w:rPr>
      </w:pPr>
      <w:bookmarkStart w:id="0" w:name="_Toc175932678"/>
      <w:r w:rsidRPr="00CB7520">
        <w:rPr>
          <w:rFonts w:cs="Arial"/>
        </w:rPr>
        <w:lastRenderedPageBreak/>
        <w:t>Introduction</w:t>
      </w:r>
      <w:bookmarkEnd w:id="0"/>
    </w:p>
    <w:p w14:paraId="0218CFAF" w14:textId="0EEB3A48" w:rsidR="0096183B" w:rsidRPr="0096183B" w:rsidRDefault="0096183B" w:rsidP="00CB7520">
      <w:pPr>
        <w:spacing w:line="360" w:lineRule="auto"/>
        <w:jc w:val="both"/>
        <w:rPr>
          <w:rFonts w:ascii="Arial" w:eastAsia="Times New Roman" w:hAnsi="Arial" w:cs="Arial"/>
          <w:color w:val="000000"/>
          <w:kern w:val="0"/>
          <w:sz w:val="24"/>
          <w:szCs w:val="24"/>
          <w:lang w:val="en-GB" w:eastAsia="en-PH"/>
          <w14:ligatures w14:val="none"/>
        </w:rPr>
      </w:pPr>
      <w:r w:rsidRPr="0096183B">
        <w:rPr>
          <w:rFonts w:ascii="Arial" w:eastAsia="Times New Roman" w:hAnsi="Arial" w:cs="Arial"/>
          <w:color w:val="000000"/>
          <w:kern w:val="0"/>
          <w:sz w:val="24"/>
          <w:szCs w:val="24"/>
          <w:lang w:val="en-GB" w:eastAsia="en-PH"/>
          <w14:ligatures w14:val="none"/>
        </w:rPr>
        <w:t xml:space="preserve">The project located in the busy King's Cross neighbourhood known as the Landscraper or the new Google's </w:t>
      </w:r>
      <w:r w:rsidRPr="00CB7520">
        <w:rPr>
          <w:rFonts w:ascii="Arial" w:eastAsia="Times New Roman" w:hAnsi="Arial" w:cs="Arial"/>
          <w:color w:val="000000"/>
          <w:kern w:val="0"/>
          <w:sz w:val="24"/>
          <w:szCs w:val="24"/>
          <w:lang w:val="en-GB" w:eastAsia="en-PH"/>
          <w14:ligatures w14:val="none"/>
        </w:rPr>
        <w:t>Headquarters, intends</w:t>
      </w:r>
      <w:r w:rsidRPr="0096183B">
        <w:rPr>
          <w:rFonts w:ascii="Arial" w:eastAsia="Times New Roman" w:hAnsi="Arial" w:cs="Arial"/>
          <w:color w:val="000000"/>
          <w:kern w:val="0"/>
          <w:sz w:val="24"/>
          <w:szCs w:val="24"/>
          <w:lang w:val="en-GB" w:eastAsia="en-PH"/>
          <w14:ligatures w14:val="none"/>
        </w:rPr>
        <w:t xml:space="preserve"> to be more than just an office block; in the digital era, it is intended to be a beacon of innovation, sustainability, and modern architecture. These kinds of projects are essential to maintaining the UK's position as a global leader in technological advancement and innovation. With its focus on innovative technology and </w:t>
      </w:r>
      <w:r w:rsidRPr="00CB7520">
        <w:rPr>
          <w:rFonts w:ascii="Arial" w:eastAsia="Times New Roman" w:hAnsi="Arial" w:cs="Arial"/>
          <w:color w:val="000000"/>
          <w:kern w:val="0"/>
          <w:sz w:val="24"/>
          <w:szCs w:val="24"/>
          <w:lang w:val="en-GB" w:eastAsia="en-PH"/>
          <w14:ligatures w14:val="none"/>
        </w:rPr>
        <w:t>employee’s</w:t>
      </w:r>
      <w:r w:rsidRPr="0096183B">
        <w:rPr>
          <w:rFonts w:ascii="Arial" w:eastAsia="Times New Roman" w:hAnsi="Arial" w:cs="Arial"/>
          <w:color w:val="000000"/>
          <w:kern w:val="0"/>
          <w:sz w:val="24"/>
          <w:szCs w:val="24"/>
          <w:lang w:val="en-GB" w:eastAsia="en-PH"/>
          <w14:ligatures w14:val="none"/>
        </w:rPr>
        <w:t xml:space="preserve"> well-being, the Google Headquarters project is an important step for Google as well as the larger UK tech industry</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(Partridge, 2022)</w:t>
      </w:r>
      <w:r w:rsidR="00F15588">
        <w:rPr>
          <w:rFonts w:ascii="Arial" w:eastAsia="Times New Roman" w:hAnsi="Arial" w:cs="Arial"/>
          <w:color w:val="000000"/>
          <w:kern w:val="0"/>
          <w:sz w:val="24"/>
          <w:szCs w:val="24"/>
          <w:lang w:val="en-GB" w:eastAsia="en-PH"/>
          <w14:ligatures w14:val="none"/>
        </w:rPr>
        <w:t>.</w:t>
      </w:r>
    </w:p>
    <w:p w14:paraId="64DA2B11" w14:textId="77777777" w:rsidR="0096183B" w:rsidRPr="0096183B" w:rsidRDefault="0096183B" w:rsidP="00CB7520">
      <w:pPr>
        <w:spacing w:line="360" w:lineRule="auto"/>
        <w:jc w:val="both"/>
        <w:rPr>
          <w:rFonts w:ascii="Arial" w:eastAsia="Times New Roman" w:hAnsi="Arial" w:cs="Arial"/>
          <w:color w:val="000000"/>
          <w:kern w:val="0"/>
          <w:sz w:val="24"/>
          <w:szCs w:val="24"/>
          <w:lang w:val="en-GB" w:eastAsia="en-PH"/>
          <w14:ligatures w14:val="none"/>
        </w:rPr>
      </w:pPr>
      <w:r w:rsidRPr="0096183B">
        <w:rPr>
          <w:rFonts w:ascii="Arial" w:eastAsia="Times New Roman" w:hAnsi="Arial" w:cs="Arial"/>
          <w:color w:val="000000"/>
          <w:kern w:val="0"/>
          <w:sz w:val="24"/>
          <w:szCs w:val="24"/>
          <w:lang w:val="en-GB" w:eastAsia="en-PH"/>
          <w14:ligatures w14:val="none"/>
        </w:rPr>
        <w:t>The eventual success or failure of the Google Headquarters project for the UK's IT industry will be critically evaluated in this essay. My goal is to provide a solid analysis of the project's impact on Britain's technological future by carefully examining its results, difficulties, and wider industry implications. I will also discuss what we learnt from this effort and offer suggestions for future initiatives of a similar nature.</w:t>
      </w:r>
    </w:p>
    <w:p w14:paraId="3B1394F0" w14:textId="052638D9" w:rsidR="0096183B" w:rsidRPr="00CB7520" w:rsidRDefault="0096183B" w:rsidP="00CB7520">
      <w:pPr>
        <w:spacing w:line="360" w:lineRule="auto"/>
        <w:rPr>
          <w:rFonts w:ascii="Arial" w:eastAsia="Times New Roman" w:hAnsi="Arial" w:cs="Arial"/>
          <w:color w:val="000000"/>
          <w:kern w:val="0"/>
          <w:sz w:val="24"/>
          <w:szCs w:val="24"/>
          <w:lang w:eastAsia="en-PH"/>
          <w14:ligatures w14:val="none"/>
        </w:rPr>
      </w:pPr>
      <w:r w:rsidRPr="00CB7520">
        <w:rPr>
          <w:rFonts w:ascii="Arial" w:eastAsia="Times New Roman" w:hAnsi="Arial" w:cs="Arial"/>
          <w:color w:val="000000"/>
          <w:kern w:val="0"/>
          <w:sz w:val="24"/>
          <w:szCs w:val="24"/>
          <w:lang w:eastAsia="en-PH"/>
          <w14:ligatures w14:val="none"/>
        </w:rPr>
        <w:br w:type="page"/>
      </w:r>
    </w:p>
    <w:p w14:paraId="7DB24062" w14:textId="77777777" w:rsidR="00CB7520" w:rsidRDefault="00CB7520" w:rsidP="00CB7520">
      <w:pPr>
        <w:spacing w:line="360" w:lineRule="auto"/>
        <w:jc w:val="both"/>
        <w:rPr>
          <w:rFonts w:ascii="Arial" w:eastAsia="Times New Roman" w:hAnsi="Arial" w:cs="Arial"/>
          <w:color w:val="000000"/>
          <w:kern w:val="0"/>
          <w:sz w:val="24"/>
          <w:szCs w:val="24"/>
          <w:lang w:val="en-GB" w:eastAsia="en-PH"/>
          <w14:ligatures w14:val="none"/>
        </w:rPr>
      </w:pPr>
      <w:bookmarkStart w:id="1" w:name="_Toc175932679"/>
      <w:r w:rsidRPr="00CB7520">
        <w:rPr>
          <w:rStyle w:val="Heading1Char"/>
          <w:rFonts w:cs="Arial"/>
        </w:rPr>
        <w:lastRenderedPageBreak/>
        <w:t>Project Overview</w:t>
      </w:r>
      <w:bookmarkEnd w:id="1"/>
    </w:p>
    <w:p w14:paraId="1B9EA593" w14:textId="53EB339A" w:rsidR="002B3364" w:rsidRPr="002B3364" w:rsidRDefault="002B3364" w:rsidP="00CB7520">
      <w:pPr>
        <w:spacing w:line="360" w:lineRule="auto"/>
        <w:jc w:val="both"/>
        <w:rPr>
          <w:rFonts w:ascii="Arial" w:eastAsia="Times New Roman" w:hAnsi="Arial" w:cs="Arial"/>
          <w:color w:val="000000"/>
          <w:kern w:val="0"/>
          <w:sz w:val="24"/>
          <w:szCs w:val="24"/>
          <w:lang w:val="en-GB" w:eastAsia="en-PH"/>
          <w14:ligatures w14:val="none"/>
        </w:rPr>
      </w:pPr>
      <w:r w:rsidRPr="002B3364">
        <w:rPr>
          <w:rFonts w:ascii="Arial" w:eastAsia="Times New Roman" w:hAnsi="Arial" w:cs="Arial"/>
          <w:color w:val="000000"/>
          <w:kern w:val="0"/>
          <w:sz w:val="24"/>
          <w:szCs w:val="24"/>
          <w:lang w:val="en-GB" w:eastAsia="en-PH"/>
          <w14:ligatures w14:val="none"/>
        </w:rPr>
        <w:t>Many people regard the Google Headquarters project in London as a turning point for modern urban planning and design. The project, which was designed by the famous architectural firms Heatherwick Studio and Bjarke Ingels Group (BIG), is evidence of Google's dedication to employee-centric design, sustainability, and innovation. However, a number of aspects need to be carefully addressed in order to assess whether this initiative will eventually be a success or failure for the IT sector in the UK</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(Partridge, 2022)</w:t>
      </w:r>
      <w:r w:rsidR="00F15588">
        <w:rPr>
          <w:rFonts w:ascii="Arial" w:eastAsia="Times New Roman" w:hAnsi="Arial" w:cs="Arial"/>
          <w:color w:val="000000"/>
          <w:kern w:val="0"/>
          <w:sz w:val="24"/>
          <w:szCs w:val="24"/>
          <w:lang w:val="en-GB" w:eastAsia="en-PH"/>
          <w14:ligatures w14:val="none"/>
        </w:rPr>
        <w:t>.</w:t>
      </w:r>
    </w:p>
    <w:p w14:paraId="265F9B40" w14:textId="744F741E" w:rsidR="002B3364" w:rsidRPr="00CB7520" w:rsidRDefault="002B3364" w:rsidP="00CB7520">
      <w:pPr>
        <w:spacing w:line="360" w:lineRule="auto"/>
        <w:rPr>
          <w:rFonts w:ascii="Arial" w:eastAsia="Times New Roman" w:hAnsi="Arial" w:cs="Arial"/>
          <w:color w:val="000000"/>
          <w:kern w:val="0"/>
          <w:sz w:val="24"/>
          <w:szCs w:val="24"/>
          <w:lang w:eastAsia="en-PH"/>
          <w14:ligatures w14:val="none"/>
        </w:rPr>
      </w:pPr>
      <w:r w:rsidRPr="00CB7520">
        <w:rPr>
          <w:rFonts w:ascii="Arial" w:eastAsia="Times New Roman" w:hAnsi="Arial" w:cs="Arial"/>
          <w:color w:val="000000"/>
          <w:kern w:val="0"/>
          <w:sz w:val="24"/>
          <w:szCs w:val="24"/>
          <w:lang w:eastAsia="en-PH"/>
          <w14:ligatures w14:val="none"/>
        </w:rPr>
        <w:br w:type="page"/>
      </w:r>
    </w:p>
    <w:p w14:paraId="2D2C5425" w14:textId="34B4A6FD" w:rsidR="00CB7520" w:rsidRDefault="002B3364" w:rsidP="00CB7520">
      <w:pPr>
        <w:spacing w:line="360" w:lineRule="auto"/>
        <w:jc w:val="both"/>
        <w:rPr>
          <w:rFonts w:ascii="Arial" w:eastAsia="Times New Roman" w:hAnsi="Arial" w:cs="Arial"/>
          <w:color w:val="000000"/>
          <w:kern w:val="0"/>
          <w:sz w:val="24"/>
          <w:szCs w:val="24"/>
          <w:lang w:val="en-GB" w:eastAsia="en-PH"/>
          <w14:ligatures w14:val="none"/>
        </w:rPr>
      </w:pPr>
      <w:bookmarkStart w:id="2" w:name="_Toc175932680"/>
      <w:r w:rsidRPr="002B3364">
        <w:rPr>
          <w:rStyle w:val="Heading1Char"/>
          <w:rFonts w:cs="Arial"/>
          <w:lang w:val="en-GB" w:eastAsia="en-PH"/>
        </w:rPr>
        <w:lastRenderedPageBreak/>
        <w:t>The UK's Tech Ecosystem</w:t>
      </w:r>
      <w:bookmarkEnd w:id="2"/>
    </w:p>
    <w:p w14:paraId="4F919202" w14:textId="79CD7455" w:rsidR="002B3364" w:rsidRPr="002B3364" w:rsidRDefault="002B3364" w:rsidP="00CB7520">
      <w:pPr>
        <w:spacing w:line="360" w:lineRule="auto"/>
        <w:jc w:val="both"/>
        <w:rPr>
          <w:rFonts w:ascii="Arial" w:eastAsia="Times New Roman" w:hAnsi="Arial" w:cs="Arial"/>
          <w:color w:val="000000"/>
          <w:kern w:val="0"/>
          <w:sz w:val="24"/>
          <w:szCs w:val="24"/>
          <w:lang w:val="en-GB" w:eastAsia="en-PH"/>
          <w14:ligatures w14:val="none"/>
        </w:rPr>
      </w:pPr>
      <w:r w:rsidRPr="002B3364">
        <w:rPr>
          <w:rFonts w:ascii="Arial" w:eastAsia="Times New Roman" w:hAnsi="Arial" w:cs="Arial"/>
          <w:color w:val="000000"/>
          <w:kern w:val="0"/>
          <w:sz w:val="24"/>
          <w:szCs w:val="24"/>
          <w:lang w:val="en-GB" w:eastAsia="en-PH"/>
          <w14:ligatures w14:val="none"/>
        </w:rPr>
        <w:t>The location of Google's headquarters in London is a strong testament to the city's reputation as a major international digital leader. An active IT ecosystem will probably be fostered by the arrival of more technology companies in the UK due to the presence of a big player such as Google. This might lead to more money flowing into the UK's tech industry, the development of a highly qualified labour force, and the establishment of London as a major hub for innovation—especially in the aftermath of Brexit. For example, London might have a similar effect, creating a dynamic and competitive tech ecosystem, much like Silicon Valley did when businesses like Apple and Google attracted tech expertise and entrepreneurs</w:t>
      </w:r>
      <w:r w:rsidR="00615F5D">
        <w:rPr>
          <w:rFonts w:ascii="Arial" w:eastAsia="Times New Roman" w:hAnsi="Arial" w:cs="Arial"/>
          <w:color w:val="000000"/>
          <w:kern w:val="0"/>
          <w:sz w:val="24"/>
          <w:szCs w:val="24"/>
          <w:lang w:val="en-GB" w:eastAsia="en-PH"/>
          <w14:ligatures w14:val="none"/>
        </w:rPr>
        <w:t xml:space="preserve"> </w:t>
      </w:r>
      <w:r w:rsidR="00615F5D" w:rsidRPr="00615F5D">
        <w:rPr>
          <w:rFonts w:ascii="Arial" w:eastAsia="Times New Roman" w:hAnsi="Arial" w:cs="Arial"/>
          <w:color w:val="000000"/>
          <w:kern w:val="0"/>
          <w:sz w:val="24"/>
          <w:szCs w:val="24"/>
          <w:lang w:val="en-GB" w:eastAsia="en-PH"/>
          <w14:ligatures w14:val="none"/>
        </w:rPr>
        <w:t xml:space="preserve">(Al </w:t>
      </w:r>
      <w:proofErr w:type="spellStart"/>
      <w:proofErr w:type="gramStart"/>
      <w:r w:rsidR="00615F5D" w:rsidRPr="00615F5D">
        <w:rPr>
          <w:rFonts w:ascii="Arial" w:eastAsia="Times New Roman" w:hAnsi="Arial" w:cs="Arial"/>
          <w:color w:val="000000"/>
          <w:kern w:val="0"/>
          <w:sz w:val="24"/>
          <w:szCs w:val="24"/>
          <w:lang w:val="en-GB" w:eastAsia="en-PH"/>
          <w14:ligatures w14:val="none"/>
        </w:rPr>
        <w:t>Isawi</w:t>
      </w:r>
      <w:proofErr w:type="spellEnd"/>
      <w:r w:rsidR="00615F5D" w:rsidRPr="00615F5D">
        <w:rPr>
          <w:rFonts w:ascii="Arial" w:eastAsia="Times New Roman" w:hAnsi="Arial" w:cs="Arial"/>
          <w:color w:val="000000"/>
          <w:kern w:val="0"/>
          <w:sz w:val="24"/>
          <w:szCs w:val="24"/>
          <w:lang w:val="en-GB" w:eastAsia="en-PH"/>
          <w14:ligatures w14:val="none"/>
        </w:rPr>
        <w:t xml:space="preserve"> ,</w:t>
      </w:r>
      <w:proofErr w:type="gramEnd"/>
      <w:r w:rsidR="00615F5D" w:rsidRPr="00615F5D">
        <w:rPr>
          <w:rFonts w:ascii="Arial" w:eastAsia="Times New Roman" w:hAnsi="Arial" w:cs="Arial"/>
          <w:color w:val="000000"/>
          <w:kern w:val="0"/>
          <w:sz w:val="24"/>
          <w:szCs w:val="24"/>
          <w:lang w:val="en-GB" w:eastAsia="en-PH"/>
          <w14:ligatures w14:val="none"/>
        </w:rPr>
        <w:t xml:space="preserve"> 2022)</w:t>
      </w:r>
      <w:r w:rsidR="00615F5D">
        <w:rPr>
          <w:rFonts w:ascii="Arial" w:eastAsia="Times New Roman" w:hAnsi="Arial" w:cs="Arial"/>
          <w:color w:val="000000"/>
          <w:kern w:val="0"/>
          <w:sz w:val="24"/>
          <w:szCs w:val="24"/>
          <w:lang w:val="en-GB" w:eastAsia="en-PH"/>
          <w14:ligatures w14:val="none"/>
        </w:rPr>
        <w:t>.</w:t>
      </w:r>
    </w:p>
    <w:p w14:paraId="27269338" w14:textId="4E2BEBE6" w:rsidR="002B3364" w:rsidRPr="00CB7520" w:rsidRDefault="00CC0EB9" w:rsidP="00CB7520">
      <w:pPr>
        <w:spacing w:line="360" w:lineRule="auto"/>
        <w:jc w:val="both"/>
        <w:rPr>
          <w:rFonts w:ascii="Arial" w:eastAsia="Times New Roman" w:hAnsi="Arial" w:cs="Arial"/>
          <w:color w:val="000000"/>
          <w:kern w:val="0"/>
          <w:sz w:val="24"/>
          <w:szCs w:val="24"/>
          <w:lang w:eastAsia="en-PH"/>
          <w14:ligatures w14:val="none"/>
        </w:rPr>
      </w:pPr>
      <w:r>
        <w:rPr>
          <w:noProof/>
        </w:rPr>
        <mc:AlternateContent>
          <mc:Choice Requires="wps">
            <w:drawing>
              <wp:anchor distT="0" distB="0" distL="114300" distR="114300" simplePos="0" relativeHeight="251671552" behindDoc="0" locked="0" layoutInCell="1" allowOverlap="1" wp14:anchorId="0605B079" wp14:editId="12B2CB87">
                <wp:simplePos x="0" y="0"/>
                <wp:positionH relativeFrom="column">
                  <wp:posOffset>0</wp:posOffset>
                </wp:positionH>
                <wp:positionV relativeFrom="paragraph">
                  <wp:posOffset>3494405</wp:posOffset>
                </wp:positionV>
                <wp:extent cx="5765800" cy="635"/>
                <wp:effectExtent l="0" t="0" r="0" b="0"/>
                <wp:wrapSquare wrapText="bothSides"/>
                <wp:docPr id="610571204" name="Text Box 1"/>
                <wp:cNvGraphicFramePr/>
                <a:graphic xmlns:a="http://schemas.openxmlformats.org/drawingml/2006/main">
                  <a:graphicData uri="http://schemas.microsoft.com/office/word/2010/wordprocessingShape">
                    <wps:wsp>
                      <wps:cNvSpPr txBox="1"/>
                      <wps:spPr>
                        <a:xfrm>
                          <a:off x="0" y="0"/>
                          <a:ext cx="5765800" cy="635"/>
                        </a:xfrm>
                        <a:prstGeom prst="rect">
                          <a:avLst/>
                        </a:prstGeom>
                        <a:solidFill>
                          <a:prstClr val="white"/>
                        </a:solidFill>
                        <a:ln>
                          <a:noFill/>
                        </a:ln>
                      </wps:spPr>
                      <wps:txbx>
                        <w:txbxContent>
                          <w:p w14:paraId="1A2BA5E3" w14:textId="45E6A2E2" w:rsidR="00CC0EB9" w:rsidRPr="00CC0EB9" w:rsidRDefault="00CC0EB9" w:rsidP="00CC0EB9">
                            <w:pPr>
                              <w:pStyle w:val="Caption"/>
                              <w:rPr>
                                <w:rFonts w:ascii="Arial" w:eastAsia="Times New Roman" w:hAnsi="Arial" w:cs="Arial"/>
                                <w:noProof/>
                                <w:color w:val="000000"/>
                                <w:kern w:val="0"/>
                                <w:sz w:val="24"/>
                                <w:szCs w:val="24"/>
                                <w:lang w:eastAsia="en-PH"/>
                                <w14:ligatures w14:val="none"/>
                              </w:rPr>
                            </w:pPr>
                            <w:r w:rsidRPr="00CC0EB9">
                              <w:rPr>
                                <w:rFonts w:ascii="Arial" w:hAnsi="Arial" w:cs="Arial"/>
                                <w:sz w:val="24"/>
                                <w:szCs w:val="24"/>
                              </w:rPr>
                              <w:t xml:space="preserve">Source:  </w:t>
                            </w:r>
                            <w:hyperlink r:id="rId9" w:history="1">
                              <w:r w:rsidR="004F0855" w:rsidRPr="004F0855">
                                <w:rPr>
                                  <w:rStyle w:val="Hyperlink"/>
                                  <w:rFonts w:ascii="Arial" w:hAnsi="Arial" w:cs="Arial"/>
                                  <w:sz w:val="24"/>
                                  <w:szCs w:val="24"/>
                                </w:rPr>
                                <w:t>What is a Tech Ecosystem and How It Can Be Highly Impactful for Startups (</w:t>
                              </w:r>
                              <w:proofErr w:type="spellStart"/>
                              <w:r w:rsidR="004F0855" w:rsidRPr="004F0855">
                                <w:rPr>
                                  <w:rStyle w:val="Hyperlink"/>
                                  <w:rFonts w:ascii="Arial" w:hAnsi="Arial" w:cs="Arial"/>
                                  <w:sz w:val="24"/>
                                  <w:szCs w:val="24"/>
                                </w:rPr>
                                <w:t>alcorfund.com</w:t>
                              </w:r>
                              <w:proofErr w:type="spellEnd"/>
                              <w:r w:rsidR="004F0855" w:rsidRPr="004F0855">
                                <w:rPr>
                                  <w:rStyle w:val="Hyperlink"/>
                                  <w:rFonts w:ascii="Arial" w:hAnsi="Arial" w:cs="Arial"/>
                                  <w:sz w:val="24"/>
                                  <w:szCs w:val="24"/>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05B079" id="Text Box 1" o:spid="_x0000_s1027" type="#_x0000_t202" style="position:absolute;left:0;text-align:left;margin-left:0;margin-top:275.15pt;width:454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" stroked="f">
                <v:textbox style="mso-fit-shape-to-text:t" inset="0,0,0,0">
                  <w:txbxContent>
                    <w:p w14:paraId="1A2BA5E3" w14:textId="45E6A2E2" w:rsidR="00CC0EB9" w:rsidRPr="00CC0EB9" w:rsidRDefault="00CC0EB9" w:rsidP="00CC0EB9">
                      <w:pPr>
                        <w:pStyle w:val="Caption"/>
                        <w:rPr>
                          <w:rFonts w:ascii="Arial" w:eastAsia="Times New Roman" w:hAnsi="Arial" w:cs="Arial"/>
                          <w:noProof/>
                          <w:color w:val="000000"/>
                          <w:kern w:val="0"/>
                          <w:sz w:val="24"/>
                          <w:szCs w:val="24"/>
                          <w:lang w:eastAsia="en-PH"/>
                          <w14:ligatures w14:val="none"/>
                        </w:rPr>
                      </w:pPr>
                      <w:r w:rsidRPr="00CC0EB9">
                        <w:rPr>
                          <w:rFonts w:ascii="Arial" w:hAnsi="Arial" w:cs="Arial"/>
                          <w:sz w:val="24"/>
                          <w:szCs w:val="24"/>
                        </w:rPr>
                        <w:t xml:space="preserve">Source:  </w:t>
                      </w:r>
                      <w:hyperlink r:id="rId10" w:history="1">
                        <w:r w:rsidR="004F0855" w:rsidRPr="004F0855">
                          <w:rPr>
                            <w:rStyle w:val="Hyperlink"/>
                            <w:rFonts w:ascii="Arial" w:hAnsi="Arial" w:cs="Arial"/>
                            <w:sz w:val="24"/>
                            <w:szCs w:val="24"/>
                          </w:rPr>
                          <w:t>What is a Tech Ecosystem and How It Can Be Highly Impactful for Startups (</w:t>
                        </w:r>
                        <w:proofErr w:type="spellStart"/>
                        <w:r w:rsidR="004F0855" w:rsidRPr="004F0855">
                          <w:rPr>
                            <w:rStyle w:val="Hyperlink"/>
                            <w:rFonts w:ascii="Arial" w:hAnsi="Arial" w:cs="Arial"/>
                            <w:sz w:val="24"/>
                            <w:szCs w:val="24"/>
                          </w:rPr>
                          <w:t>alcorfund.com</w:t>
                        </w:r>
                        <w:proofErr w:type="spellEnd"/>
                        <w:r w:rsidR="004F0855" w:rsidRPr="004F0855">
                          <w:rPr>
                            <w:rStyle w:val="Hyperlink"/>
                            <w:rFonts w:ascii="Arial" w:hAnsi="Arial" w:cs="Arial"/>
                            <w:sz w:val="24"/>
                            <w:szCs w:val="24"/>
                          </w:rPr>
                          <w:t>)</w:t>
                        </w:r>
                      </w:hyperlink>
                    </w:p>
                  </w:txbxContent>
                </v:textbox>
                <w10:wrap type="square"/>
              </v:shape>
            </w:pict>
          </mc:Fallback>
        </mc:AlternateContent>
      </w:r>
      <w:r>
        <w:rPr>
          <w:rFonts w:ascii="Arial" w:eastAsia="Times New Roman" w:hAnsi="Arial" w:cs="Arial"/>
          <w:noProof/>
          <w:color w:val="000000"/>
          <w:kern w:val="0"/>
          <w:sz w:val="24"/>
          <w:szCs w:val="24"/>
          <w:lang w:eastAsia="en-PH"/>
          <w14:ligatures w14:val="none"/>
        </w:rPr>
        <w:drawing>
          <wp:anchor distT="0" distB="0" distL="114300" distR="114300" simplePos="0" relativeHeight="251669504" behindDoc="0" locked="0" layoutInCell="1" allowOverlap="1" wp14:anchorId="022D20DA" wp14:editId="23366716">
            <wp:simplePos x="0" y="0"/>
            <wp:positionH relativeFrom="margin">
              <wp:align>left</wp:align>
            </wp:positionH>
            <wp:positionV relativeFrom="paragraph">
              <wp:posOffset>236855</wp:posOffset>
            </wp:positionV>
            <wp:extent cx="5765800" cy="3200400"/>
            <wp:effectExtent l="0" t="0" r="6350" b="0"/>
            <wp:wrapSquare wrapText="bothSides"/>
            <wp:docPr id="2002107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95628" cy="3216676"/>
                    </a:xfrm>
                    <a:prstGeom prst="rect">
                      <a:avLst/>
                    </a:prstGeom>
                    <a:noFill/>
                  </pic:spPr>
                </pic:pic>
              </a:graphicData>
            </a:graphic>
            <wp14:sizeRelH relativeFrom="margin">
              <wp14:pctWidth>0</wp14:pctWidth>
            </wp14:sizeRelH>
            <wp14:sizeRelV relativeFrom="margin">
              <wp14:pctHeight>0</wp14:pctHeight>
            </wp14:sizeRelV>
          </wp:anchor>
        </w:drawing>
      </w:r>
      <w:r w:rsidR="002B3364" w:rsidRPr="00CB7520">
        <w:rPr>
          <w:rFonts w:ascii="Arial" w:eastAsia="Times New Roman" w:hAnsi="Arial" w:cs="Arial"/>
          <w:color w:val="000000"/>
          <w:kern w:val="0"/>
          <w:sz w:val="24"/>
          <w:szCs w:val="24"/>
          <w:lang w:eastAsia="en-PH"/>
          <w14:ligatures w14:val="none"/>
        </w:rPr>
        <w:br w:type="page"/>
      </w:r>
    </w:p>
    <w:p w14:paraId="56B96D74" w14:textId="77777777" w:rsidR="00CB7520" w:rsidRDefault="00CB7520" w:rsidP="00CB7520">
      <w:pPr>
        <w:spacing w:line="360" w:lineRule="auto"/>
        <w:jc w:val="both"/>
        <w:rPr>
          <w:rFonts w:ascii="Arial" w:eastAsia="Times New Roman" w:hAnsi="Arial" w:cs="Arial"/>
          <w:color w:val="000000"/>
          <w:kern w:val="0"/>
          <w:sz w:val="24"/>
          <w:szCs w:val="24"/>
          <w:lang w:val="en-GB" w:eastAsia="en-PH"/>
          <w14:ligatures w14:val="none"/>
        </w:rPr>
      </w:pPr>
      <w:bookmarkStart w:id="3" w:name="_Toc175932681"/>
      <w:r w:rsidRPr="00CB7520">
        <w:rPr>
          <w:rStyle w:val="Heading1Char"/>
          <w:rFonts w:cs="Arial"/>
        </w:rPr>
        <w:lastRenderedPageBreak/>
        <w:t>IT Infrastructure</w:t>
      </w:r>
      <w:bookmarkEnd w:id="3"/>
    </w:p>
    <w:p w14:paraId="6863AD91" w14:textId="00F80438" w:rsidR="002B3364" w:rsidRPr="002B3364" w:rsidRDefault="002B3364" w:rsidP="00CB7520">
      <w:pPr>
        <w:spacing w:line="360" w:lineRule="auto"/>
        <w:jc w:val="both"/>
        <w:rPr>
          <w:rFonts w:ascii="Arial" w:eastAsia="Times New Roman" w:hAnsi="Arial" w:cs="Arial"/>
          <w:color w:val="000000"/>
          <w:kern w:val="0"/>
          <w:sz w:val="24"/>
          <w:szCs w:val="24"/>
          <w:lang w:val="en-GB" w:eastAsia="en-PH"/>
          <w14:ligatures w14:val="none"/>
        </w:rPr>
      </w:pPr>
      <w:r w:rsidRPr="002B3364">
        <w:rPr>
          <w:rFonts w:ascii="Arial" w:eastAsia="Times New Roman" w:hAnsi="Arial" w:cs="Arial"/>
          <w:color w:val="000000"/>
          <w:kern w:val="0"/>
          <w:sz w:val="24"/>
          <w:szCs w:val="24"/>
          <w:lang w:val="en-GB" w:eastAsia="en-PH"/>
          <w14:ligatures w14:val="none"/>
        </w:rPr>
        <w:t>The project is probably going to create a new standard for digital infrastructure in the UK going forward. Google Headquarters' mix of revolutionary technology with environmentally friendly practices may operate as a model for other businesses, inspiring them to match and fostering the development of a more environmentally responsible and technologically advanced IT sector. For example, Google's focus on green building techniques could convince other tech giants and new businesses in the UK to make sustainability a top priority in their business operations, which would ultimately result in a more environmentally friendly and sustainable IT sector</w:t>
      </w:r>
      <w:r w:rsidR="00615F5D">
        <w:rPr>
          <w:rFonts w:ascii="Arial" w:eastAsia="Times New Roman" w:hAnsi="Arial" w:cs="Arial"/>
          <w:color w:val="000000"/>
          <w:kern w:val="0"/>
          <w:sz w:val="24"/>
          <w:szCs w:val="24"/>
          <w:lang w:val="en-GB" w:eastAsia="en-PH"/>
          <w14:ligatures w14:val="none"/>
        </w:rPr>
        <w:t xml:space="preserve"> </w:t>
      </w:r>
      <w:r w:rsidR="00615F5D" w:rsidRPr="00615F5D">
        <w:rPr>
          <w:rFonts w:ascii="Arial" w:eastAsia="Times New Roman" w:hAnsi="Arial" w:cs="Arial"/>
          <w:color w:val="000000"/>
          <w:kern w:val="0"/>
          <w:sz w:val="24"/>
          <w:szCs w:val="24"/>
          <w:lang w:val="en-GB" w:eastAsia="en-PH"/>
          <w14:ligatures w14:val="none"/>
        </w:rPr>
        <w:t xml:space="preserve">(Al </w:t>
      </w:r>
      <w:proofErr w:type="spellStart"/>
      <w:proofErr w:type="gramStart"/>
      <w:r w:rsidR="00615F5D" w:rsidRPr="00615F5D">
        <w:rPr>
          <w:rFonts w:ascii="Arial" w:eastAsia="Times New Roman" w:hAnsi="Arial" w:cs="Arial"/>
          <w:color w:val="000000"/>
          <w:kern w:val="0"/>
          <w:sz w:val="24"/>
          <w:szCs w:val="24"/>
          <w:lang w:val="en-GB" w:eastAsia="en-PH"/>
          <w14:ligatures w14:val="none"/>
        </w:rPr>
        <w:t>Isawi</w:t>
      </w:r>
      <w:proofErr w:type="spellEnd"/>
      <w:r w:rsidR="00615F5D" w:rsidRPr="00615F5D">
        <w:rPr>
          <w:rFonts w:ascii="Arial" w:eastAsia="Times New Roman" w:hAnsi="Arial" w:cs="Arial"/>
          <w:color w:val="000000"/>
          <w:kern w:val="0"/>
          <w:sz w:val="24"/>
          <w:szCs w:val="24"/>
          <w:lang w:val="en-GB" w:eastAsia="en-PH"/>
          <w14:ligatures w14:val="none"/>
        </w:rPr>
        <w:t xml:space="preserve"> ,</w:t>
      </w:r>
      <w:proofErr w:type="gramEnd"/>
      <w:r w:rsidR="00615F5D" w:rsidRPr="00615F5D">
        <w:rPr>
          <w:rFonts w:ascii="Arial" w:eastAsia="Times New Roman" w:hAnsi="Arial" w:cs="Arial"/>
          <w:color w:val="000000"/>
          <w:kern w:val="0"/>
          <w:sz w:val="24"/>
          <w:szCs w:val="24"/>
          <w:lang w:val="en-GB" w:eastAsia="en-PH"/>
          <w14:ligatures w14:val="none"/>
        </w:rPr>
        <w:t xml:space="preserve"> 2022)</w:t>
      </w:r>
      <w:r w:rsidR="00615F5D">
        <w:rPr>
          <w:rFonts w:ascii="Arial" w:eastAsia="Times New Roman" w:hAnsi="Arial" w:cs="Arial"/>
          <w:color w:val="000000"/>
          <w:kern w:val="0"/>
          <w:sz w:val="24"/>
          <w:szCs w:val="24"/>
          <w:lang w:val="en-GB" w:eastAsia="en-PH"/>
          <w14:ligatures w14:val="none"/>
        </w:rPr>
        <w:t>.</w:t>
      </w:r>
    </w:p>
    <w:p w14:paraId="7F73AA4A" w14:textId="6C9C9ECA" w:rsidR="002B3364" w:rsidRPr="00CB7520" w:rsidRDefault="002B3364" w:rsidP="00CB7520">
      <w:pPr>
        <w:spacing w:line="360" w:lineRule="auto"/>
        <w:rPr>
          <w:rFonts w:ascii="Arial" w:eastAsia="Times New Roman" w:hAnsi="Arial" w:cs="Arial"/>
          <w:color w:val="000000"/>
          <w:kern w:val="0"/>
          <w:sz w:val="24"/>
          <w:szCs w:val="24"/>
          <w:lang w:eastAsia="en-PH"/>
          <w14:ligatures w14:val="none"/>
        </w:rPr>
      </w:pPr>
      <w:r w:rsidRPr="00CB7520">
        <w:rPr>
          <w:rFonts w:ascii="Arial" w:eastAsia="Times New Roman" w:hAnsi="Arial" w:cs="Arial"/>
          <w:color w:val="000000"/>
          <w:kern w:val="0"/>
          <w:sz w:val="24"/>
          <w:szCs w:val="24"/>
          <w:lang w:eastAsia="en-PH"/>
          <w14:ligatures w14:val="none"/>
        </w:rPr>
        <w:br w:type="page"/>
      </w:r>
    </w:p>
    <w:p w14:paraId="6C459AC6" w14:textId="77777777" w:rsidR="00CB7520" w:rsidRDefault="002B3364" w:rsidP="00CB7520">
      <w:pPr>
        <w:spacing w:line="360" w:lineRule="auto"/>
        <w:jc w:val="both"/>
        <w:rPr>
          <w:rFonts w:ascii="Arial" w:eastAsia="Times New Roman" w:hAnsi="Arial" w:cs="Arial"/>
          <w:color w:val="000000"/>
          <w:kern w:val="0"/>
          <w:sz w:val="24"/>
          <w:szCs w:val="24"/>
          <w:lang w:val="en-GB" w:eastAsia="en-PH"/>
          <w14:ligatures w14:val="none"/>
        </w:rPr>
      </w:pPr>
      <w:bookmarkStart w:id="4" w:name="_Toc175932682"/>
      <w:r w:rsidRPr="002B3364">
        <w:rPr>
          <w:rStyle w:val="Heading1Char"/>
          <w:rFonts w:cs="Arial"/>
          <w:lang w:val="en-GB" w:eastAsia="en-PH"/>
        </w:rPr>
        <w:lastRenderedPageBreak/>
        <w:t>Creativity and Cooperation</w:t>
      </w:r>
      <w:bookmarkEnd w:id="4"/>
    </w:p>
    <w:p w14:paraId="3B0E1D14" w14:textId="0C9E092E" w:rsidR="002B3364" w:rsidRPr="002B3364" w:rsidRDefault="002B3364" w:rsidP="00CB7520">
      <w:pPr>
        <w:spacing w:line="360" w:lineRule="auto"/>
        <w:jc w:val="both"/>
        <w:rPr>
          <w:rFonts w:ascii="Arial" w:eastAsia="Times New Roman" w:hAnsi="Arial" w:cs="Arial"/>
          <w:color w:val="000000"/>
          <w:kern w:val="0"/>
          <w:sz w:val="24"/>
          <w:szCs w:val="24"/>
          <w:lang w:val="en-GB" w:eastAsia="en-PH"/>
          <w14:ligatures w14:val="none"/>
        </w:rPr>
      </w:pPr>
      <w:r w:rsidRPr="002B3364">
        <w:rPr>
          <w:rFonts w:ascii="Arial" w:eastAsia="Times New Roman" w:hAnsi="Arial" w:cs="Arial"/>
          <w:color w:val="000000"/>
          <w:kern w:val="0"/>
          <w:sz w:val="24"/>
          <w:szCs w:val="24"/>
          <w:lang w:val="en-GB" w:eastAsia="en-PH"/>
          <w14:ligatures w14:val="none"/>
        </w:rPr>
        <w:t>The new Google headquarters is intended to serve as a testing ground for creativity and teamwork. The building's open layouts, advanced technological integration, and constant commitment to sustainable principles allow it to become an inspiration for developments in both technology and creativity. This might result in ground-breaking improvements in technology that put the UK at the forefront of innovation worldwide. In my opinion, Google's focus on collaborative work environments and open-space architecture may serve as an example for other businesses, encouraging them to follow suit and creating a more inventive and connected tech community in the UK</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(Shead, 2017)</w:t>
      </w:r>
      <w:r w:rsidR="00F15588">
        <w:rPr>
          <w:rFonts w:ascii="Arial" w:eastAsia="Times New Roman" w:hAnsi="Arial" w:cs="Arial"/>
          <w:color w:val="000000"/>
          <w:kern w:val="0"/>
          <w:sz w:val="24"/>
          <w:szCs w:val="24"/>
          <w:lang w:val="en-GB" w:eastAsia="en-PH"/>
          <w14:ligatures w14:val="none"/>
        </w:rPr>
        <w:t>.</w:t>
      </w:r>
    </w:p>
    <w:p w14:paraId="4F849AE0" w14:textId="1B92408B" w:rsidR="002B3364" w:rsidRPr="00CB7520" w:rsidRDefault="002B3364" w:rsidP="00CB7520">
      <w:pPr>
        <w:spacing w:line="360" w:lineRule="auto"/>
        <w:rPr>
          <w:rFonts w:ascii="Arial" w:eastAsia="Times New Roman" w:hAnsi="Arial" w:cs="Arial"/>
          <w:color w:val="000000"/>
          <w:kern w:val="0"/>
          <w:sz w:val="24"/>
          <w:szCs w:val="24"/>
          <w:lang w:eastAsia="en-PH"/>
          <w14:ligatures w14:val="none"/>
        </w:rPr>
      </w:pPr>
      <w:r w:rsidRPr="00CB7520">
        <w:rPr>
          <w:rFonts w:ascii="Arial" w:eastAsia="Times New Roman" w:hAnsi="Arial" w:cs="Arial"/>
          <w:color w:val="000000"/>
          <w:kern w:val="0"/>
          <w:sz w:val="24"/>
          <w:szCs w:val="24"/>
          <w:lang w:eastAsia="en-PH"/>
          <w14:ligatures w14:val="none"/>
        </w:rPr>
        <w:br w:type="page"/>
      </w:r>
    </w:p>
    <w:p w14:paraId="07B32F86" w14:textId="77777777" w:rsidR="00CB7520" w:rsidRDefault="002B3364" w:rsidP="00CB7520">
      <w:pPr>
        <w:spacing w:line="360" w:lineRule="auto"/>
        <w:jc w:val="both"/>
        <w:rPr>
          <w:rFonts w:ascii="Arial" w:eastAsia="Times New Roman" w:hAnsi="Arial" w:cs="Arial"/>
          <w:color w:val="000000"/>
          <w:kern w:val="0"/>
          <w:sz w:val="24"/>
          <w:szCs w:val="24"/>
          <w:lang w:val="en-GB" w:eastAsia="en-PH"/>
          <w14:ligatures w14:val="none"/>
        </w:rPr>
      </w:pPr>
      <w:bookmarkStart w:id="5" w:name="_Toc175932683"/>
      <w:r w:rsidRPr="002B3364">
        <w:rPr>
          <w:rStyle w:val="Heading1Char"/>
          <w:rFonts w:cs="Arial"/>
          <w:lang w:val="en-GB" w:eastAsia="en-PH"/>
        </w:rPr>
        <w:lastRenderedPageBreak/>
        <w:t>Attracting and Maintaining Talent</w:t>
      </w:r>
      <w:bookmarkEnd w:id="5"/>
    </w:p>
    <w:p w14:paraId="4FE19D28" w14:textId="7CB71916" w:rsidR="002B3364" w:rsidRPr="002B3364" w:rsidRDefault="002B3364" w:rsidP="00CB7520">
      <w:pPr>
        <w:spacing w:line="360" w:lineRule="auto"/>
        <w:jc w:val="both"/>
        <w:rPr>
          <w:rFonts w:ascii="Arial" w:eastAsia="Times New Roman" w:hAnsi="Arial" w:cs="Arial"/>
          <w:color w:val="000000"/>
          <w:kern w:val="0"/>
          <w:sz w:val="24"/>
          <w:szCs w:val="24"/>
          <w:lang w:val="en-GB" w:eastAsia="en-PH"/>
          <w14:ligatures w14:val="none"/>
        </w:rPr>
      </w:pPr>
      <w:r w:rsidRPr="002B3364">
        <w:rPr>
          <w:rFonts w:ascii="Arial" w:eastAsia="Times New Roman" w:hAnsi="Arial" w:cs="Arial"/>
          <w:color w:val="000000"/>
          <w:kern w:val="0"/>
          <w:sz w:val="24"/>
          <w:szCs w:val="24"/>
          <w:lang w:val="en-GB" w:eastAsia="en-PH"/>
          <w14:ligatures w14:val="none"/>
        </w:rPr>
        <w:t xml:space="preserve">It is anticipated that the headquarters will be crucial in attracting top talent to the Country. The building meets the needs of the modern workforce with its flexible workspaces, lush landscaping, and wellness </w:t>
      </w:r>
      <w:r w:rsidR="00CB7520" w:rsidRPr="00CB7520">
        <w:rPr>
          <w:rFonts w:ascii="Arial" w:eastAsia="Times New Roman" w:hAnsi="Arial" w:cs="Arial"/>
          <w:color w:val="000000"/>
          <w:kern w:val="0"/>
          <w:sz w:val="24"/>
          <w:szCs w:val="24"/>
          <w:lang w:val="en-GB" w:eastAsia="en-PH"/>
          <w14:ligatures w14:val="none"/>
        </w:rPr>
        <w:t>centres</w:t>
      </w:r>
      <w:r w:rsidRPr="002B3364">
        <w:rPr>
          <w:rFonts w:ascii="Arial" w:eastAsia="Times New Roman" w:hAnsi="Arial" w:cs="Arial"/>
          <w:color w:val="000000"/>
          <w:kern w:val="0"/>
          <w:sz w:val="24"/>
          <w:szCs w:val="24"/>
          <w:lang w:val="en-GB" w:eastAsia="en-PH"/>
          <w14:ligatures w14:val="none"/>
        </w:rPr>
        <w:t>—all part of its modern, employee-centric design. This is especially critical in the competitive IT industry, where long-term success depends on luring and keeping qualified workers. For instance, one of the main reasons Google's campus in Mountain View, California, has been able to draw in top tech talent from around the world is its creative and staff-oriented design. This kind of achievement might be repeated by the London headquarters, which would attract talented people from all around Europe and beyond</w:t>
      </w:r>
      <w:r w:rsidR="00615F5D">
        <w:rPr>
          <w:rFonts w:ascii="Arial" w:eastAsia="Times New Roman" w:hAnsi="Arial" w:cs="Arial"/>
          <w:color w:val="000000"/>
          <w:kern w:val="0"/>
          <w:sz w:val="24"/>
          <w:szCs w:val="24"/>
          <w:lang w:val="en-GB" w:eastAsia="en-PH"/>
          <w14:ligatures w14:val="none"/>
        </w:rPr>
        <w:t xml:space="preserve"> </w:t>
      </w:r>
      <w:r w:rsidR="00615F5D" w:rsidRPr="00615F5D">
        <w:rPr>
          <w:rFonts w:ascii="Arial" w:eastAsia="Times New Roman" w:hAnsi="Arial" w:cs="Arial"/>
          <w:color w:val="000000"/>
          <w:kern w:val="0"/>
          <w:sz w:val="24"/>
          <w:szCs w:val="24"/>
          <w:lang w:val="en-GB" w:eastAsia="en-PH"/>
          <w14:ligatures w14:val="none"/>
        </w:rPr>
        <w:t>(</w:t>
      </w:r>
      <w:proofErr w:type="spellStart"/>
      <w:r w:rsidR="00615F5D" w:rsidRPr="00615F5D">
        <w:rPr>
          <w:rFonts w:ascii="Arial" w:eastAsia="Times New Roman" w:hAnsi="Arial" w:cs="Arial"/>
          <w:color w:val="000000"/>
          <w:kern w:val="0"/>
          <w:sz w:val="24"/>
          <w:szCs w:val="24"/>
          <w:lang w:val="en-GB" w:eastAsia="en-PH"/>
          <w14:ligatures w14:val="none"/>
        </w:rPr>
        <w:t>Matsangou</w:t>
      </w:r>
      <w:proofErr w:type="spellEnd"/>
      <w:r w:rsidR="00615F5D" w:rsidRPr="00615F5D">
        <w:rPr>
          <w:rFonts w:ascii="Arial" w:eastAsia="Times New Roman" w:hAnsi="Arial" w:cs="Arial"/>
          <w:color w:val="000000"/>
          <w:kern w:val="0"/>
          <w:sz w:val="24"/>
          <w:szCs w:val="24"/>
          <w:lang w:val="en-GB" w:eastAsia="en-PH"/>
          <w14:ligatures w14:val="none"/>
        </w:rPr>
        <w:t>, 2015)</w:t>
      </w:r>
      <w:r w:rsidR="00615F5D">
        <w:rPr>
          <w:rFonts w:ascii="Arial" w:eastAsia="Times New Roman" w:hAnsi="Arial" w:cs="Arial"/>
          <w:color w:val="000000"/>
          <w:kern w:val="0"/>
          <w:sz w:val="24"/>
          <w:szCs w:val="24"/>
          <w:lang w:val="en-GB" w:eastAsia="en-PH"/>
          <w14:ligatures w14:val="none"/>
        </w:rPr>
        <w:t>.</w:t>
      </w:r>
    </w:p>
    <w:p w14:paraId="54C2E605" w14:textId="756F20FF" w:rsidR="002B3364" w:rsidRPr="00CB7520" w:rsidRDefault="002B3364" w:rsidP="00CB7520">
      <w:pPr>
        <w:spacing w:line="360" w:lineRule="auto"/>
        <w:rPr>
          <w:rFonts w:ascii="Arial" w:eastAsia="Times New Roman" w:hAnsi="Arial" w:cs="Arial"/>
          <w:color w:val="000000"/>
          <w:kern w:val="0"/>
          <w:sz w:val="24"/>
          <w:szCs w:val="24"/>
          <w:lang w:eastAsia="en-PH"/>
          <w14:ligatures w14:val="none"/>
        </w:rPr>
      </w:pPr>
      <w:r w:rsidRPr="00CB7520">
        <w:rPr>
          <w:rFonts w:ascii="Arial" w:eastAsia="Times New Roman" w:hAnsi="Arial" w:cs="Arial"/>
          <w:color w:val="000000"/>
          <w:kern w:val="0"/>
          <w:sz w:val="24"/>
          <w:szCs w:val="24"/>
          <w:lang w:eastAsia="en-PH"/>
          <w14:ligatures w14:val="none"/>
        </w:rPr>
        <w:br w:type="page"/>
      </w:r>
    </w:p>
    <w:p w14:paraId="501CEABA" w14:textId="77777777" w:rsidR="00CB7520" w:rsidRDefault="00CB7520" w:rsidP="00CB7520">
      <w:pPr>
        <w:spacing w:line="360" w:lineRule="auto"/>
        <w:jc w:val="both"/>
        <w:rPr>
          <w:rStyle w:val="Heading1Char"/>
          <w:rFonts w:cs="Arial"/>
        </w:rPr>
      </w:pPr>
      <w:bookmarkStart w:id="6" w:name="_Toc175932684"/>
      <w:r w:rsidRPr="00CB7520">
        <w:rPr>
          <w:rStyle w:val="Heading1Char"/>
          <w:rFonts w:cs="Arial"/>
        </w:rPr>
        <w:lastRenderedPageBreak/>
        <w:t>Risks</w:t>
      </w:r>
      <w:r w:rsidR="003733BF" w:rsidRPr="003733BF">
        <w:rPr>
          <w:rStyle w:val="Heading1Char"/>
          <w:rFonts w:cs="Arial"/>
          <w:lang w:val="en-GB" w:eastAsia="en-PH"/>
        </w:rPr>
        <w:t xml:space="preserve"> and </w:t>
      </w:r>
      <w:r w:rsidRPr="00CB7520">
        <w:rPr>
          <w:rStyle w:val="Heading1Char"/>
          <w:rFonts w:cs="Arial"/>
        </w:rPr>
        <w:t>Challenges</w:t>
      </w:r>
      <w:bookmarkEnd w:id="6"/>
    </w:p>
    <w:p w14:paraId="736EAD40" w14:textId="77777777" w:rsidR="002978FA" w:rsidRDefault="002978FA" w:rsidP="002978FA">
      <w:pPr>
        <w:keepNext/>
        <w:spacing w:line="360" w:lineRule="auto"/>
        <w:jc w:val="both"/>
      </w:pPr>
      <w:r w:rsidRPr="002978FA">
        <w:rPr>
          <w:rFonts w:ascii="Arial" w:eastAsia="Times New Roman" w:hAnsi="Arial" w:cs="Arial"/>
          <w:noProof/>
          <w:color w:val="000000"/>
          <w:kern w:val="0"/>
          <w:sz w:val="24"/>
          <w:szCs w:val="24"/>
          <w:lang w:val="en-GB" w:eastAsia="en-PH"/>
          <w14:ligatures w14:val="none"/>
        </w:rPr>
        <w:drawing>
          <wp:inline distT="0" distB="0" distL="0" distR="0" wp14:anchorId="73CB1922" wp14:editId="0FE07CBB">
            <wp:extent cx="5703570" cy="4365171"/>
            <wp:effectExtent l="0" t="0" r="0" b="0"/>
            <wp:docPr id="418804435" name="Picture 1" descr="A chart with several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04435" name="Picture 1" descr="A chart with several colored squares&#10;&#10;Description automatically generated with medium confidence"/>
                    <pic:cNvPicPr/>
                  </pic:nvPicPr>
                  <pic:blipFill>
                    <a:blip r:embed="rId12"/>
                    <a:stretch>
                      <a:fillRect/>
                    </a:stretch>
                  </pic:blipFill>
                  <pic:spPr>
                    <a:xfrm>
                      <a:off x="0" y="0"/>
                      <a:ext cx="5725493" cy="4381950"/>
                    </a:xfrm>
                    <a:prstGeom prst="rect">
                      <a:avLst/>
                    </a:prstGeom>
                  </pic:spPr>
                </pic:pic>
              </a:graphicData>
            </a:graphic>
          </wp:inline>
        </w:drawing>
      </w:r>
    </w:p>
    <w:p w14:paraId="05C18B10" w14:textId="5FDEC5D4" w:rsidR="002978FA" w:rsidRPr="00DC6692" w:rsidRDefault="002978FA" w:rsidP="002978FA">
      <w:pPr>
        <w:pStyle w:val="Caption"/>
        <w:jc w:val="both"/>
        <w:rPr>
          <w:rFonts w:ascii="Arial" w:eastAsia="Times New Roman" w:hAnsi="Arial" w:cs="Arial"/>
          <w:color w:val="000000"/>
          <w:kern w:val="0"/>
          <w:sz w:val="36"/>
          <w:szCs w:val="36"/>
          <w:lang w:val="en-GB" w:eastAsia="en-PH"/>
          <w14:ligatures w14:val="none"/>
        </w:rPr>
      </w:pPr>
      <w:r w:rsidRPr="00DC6692">
        <w:rPr>
          <w:rFonts w:ascii="Arial" w:hAnsi="Arial" w:cs="Arial"/>
          <w:sz w:val="24"/>
          <w:szCs w:val="24"/>
        </w:rPr>
        <w:t xml:space="preserve">Source:  </w:t>
      </w:r>
      <w:hyperlink r:id="rId13" w:history="1">
        <w:r w:rsidR="00DC6692" w:rsidRPr="00DC6692">
          <w:rPr>
            <w:rStyle w:val="Hyperlink"/>
            <w:rFonts w:ascii="Arial" w:hAnsi="Arial" w:cs="Arial"/>
            <w:sz w:val="24"/>
            <w:szCs w:val="24"/>
          </w:rPr>
          <w:t>Project Challenges And Issues Ppt Diagrams | PowerPoint Templates Designs | PPT Slide Examples | Presentation Outline (</w:t>
        </w:r>
        <w:proofErr w:type="spellStart"/>
        <w:r w:rsidR="00DC6692" w:rsidRPr="00DC6692">
          <w:rPr>
            <w:rStyle w:val="Hyperlink"/>
            <w:rFonts w:ascii="Arial" w:hAnsi="Arial" w:cs="Arial"/>
            <w:sz w:val="24"/>
            <w:szCs w:val="24"/>
          </w:rPr>
          <w:t>slideteam.net</w:t>
        </w:r>
        <w:proofErr w:type="spellEnd"/>
        <w:r w:rsidR="00DC6692" w:rsidRPr="00DC6692">
          <w:rPr>
            <w:rStyle w:val="Hyperlink"/>
            <w:rFonts w:ascii="Arial" w:hAnsi="Arial" w:cs="Arial"/>
            <w:sz w:val="24"/>
            <w:szCs w:val="24"/>
          </w:rPr>
          <w:t>)</w:t>
        </w:r>
      </w:hyperlink>
    </w:p>
    <w:p w14:paraId="2609EB40" w14:textId="77777777" w:rsidR="00CB7520" w:rsidRDefault="003733BF" w:rsidP="00CB7520">
      <w:pPr>
        <w:spacing w:line="360" w:lineRule="auto"/>
        <w:jc w:val="both"/>
        <w:rPr>
          <w:rFonts w:ascii="Arial" w:eastAsia="Times New Roman" w:hAnsi="Arial" w:cs="Arial"/>
          <w:color w:val="000000"/>
          <w:kern w:val="0"/>
          <w:sz w:val="24"/>
          <w:szCs w:val="24"/>
          <w:lang w:val="en-GB" w:eastAsia="en-PH"/>
          <w14:ligatures w14:val="none"/>
        </w:rPr>
      </w:pPr>
      <w:r w:rsidRPr="003733BF">
        <w:rPr>
          <w:rFonts w:ascii="Arial" w:eastAsia="Times New Roman" w:hAnsi="Arial" w:cs="Arial"/>
          <w:color w:val="000000"/>
          <w:kern w:val="0"/>
          <w:sz w:val="24"/>
          <w:szCs w:val="24"/>
          <w:lang w:val="en-GB" w:eastAsia="en-PH"/>
          <w14:ligatures w14:val="none"/>
        </w:rPr>
        <w:t>Even if the initiative has a lot of potential, there are risks and difficulties involved. Comprehending these possible obstacles is vital for an exhaustive assessment of the project's eventual success or downfall</w:t>
      </w:r>
      <w:r w:rsidR="00CB7520">
        <w:rPr>
          <w:rFonts w:ascii="Arial" w:eastAsia="Times New Roman" w:hAnsi="Arial" w:cs="Arial"/>
          <w:color w:val="000000"/>
          <w:kern w:val="0"/>
          <w:sz w:val="24"/>
          <w:szCs w:val="24"/>
          <w:lang w:val="en-GB" w:eastAsia="en-PH"/>
          <w14:ligatures w14:val="none"/>
        </w:rPr>
        <w:t>.</w:t>
      </w:r>
    </w:p>
    <w:p w14:paraId="7D5EBB7A" w14:textId="77777777" w:rsidR="00CB7520" w:rsidRDefault="003733BF" w:rsidP="00CB7520">
      <w:pPr>
        <w:spacing w:line="360" w:lineRule="auto"/>
        <w:jc w:val="both"/>
        <w:rPr>
          <w:rFonts w:ascii="Arial" w:eastAsia="Times New Roman" w:hAnsi="Arial" w:cs="Arial"/>
          <w:color w:val="000000"/>
          <w:kern w:val="0"/>
          <w:sz w:val="24"/>
          <w:szCs w:val="24"/>
          <w:lang w:val="en-GB" w:eastAsia="en-PH"/>
          <w14:ligatures w14:val="none"/>
        </w:rPr>
      </w:pPr>
      <w:r w:rsidRPr="003733BF">
        <w:rPr>
          <w:rFonts w:ascii="Arial" w:eastAsia="Times New Roman" w:hAnsi="Arial" w:cs="Arial"/>
          <w:color w:val="000000"/>
          <w:kern w:val="0"/>
          <w:sz w:val="24"/>
          <w:szCs w:val="24"/>
          <w:lang w:val="en-GB" w:eastAsia="en-PH"/>
          <w14:ligatures w14:val="none"/>
        </w:rPr>
        <w:br/>
      </w:r>
      <w:bookmarkStart w:id="7" w:name="_Toc175932685"/>
      <w:r w:rsidRPr="003733BF">
        <w:rPr>
          <w:rStyle w:val="Heading2Char"/>
          <w:rFonts w:cs="Arial"/>
          <w:szCs w:val="28"/>
          <w:lang w:val="en-GB" w:eastAsia="en-PH"/>
        </w:rPr>
        <w:t xml:space="preserve">Excessive </w:t>
      </w:r>
      <w:r w:rsidR="00CB7520" w:rsidRPr="00CB7520">
        <w:rPr>
          <w:rStyle w:val="Heading2Char"/>
          <w:rFonts w:cs="Arial"/>
          <w:szCs w:val="28"/>
        </w:rPr>
        <w:t>S</w:t>
      </w:r>
      <w:r w:rsidRPr="003733BF">
        <w:rPr>
          <w:rStyle w:val="Heading2Char"/>
          <w:rFonts w:cs="Arial"/>
          <w:szCs w:val="28"/>
          <w:lang w:val="en-GB" w:eastAsia="en-PH"/>
        </w:rPr>
        <w:t>pending</w:t>
      </w:r>
      <w:bookmarkEnd w:id="7"/>
      <w:r w:rsidRPr="003733BF">
        <w:rPr>
          <w:rFonts w:ascii="Arial" w:eastAsia="Times New Roman" w:hAnsi="Arial" w:cs="Arial"/>
          <w:color w:val="000000"/>
          <w:kern w:val="0"/>
          <w:sz w:val="28"/>
          <w:szCs w:val="28"/>
          <w:lang w:val="en-GB" w:eastAsia="en-PH"/>
          <w14:ligatures w14:val="none"/>
        </w:rPr>
        <w:t xml:space="preserve"> </w:t>
      </w:r>
    </w:p>
    <w:p w14:paraId="4FBE3CE3" w14:textId="57B5CD73" w:rsidR="003733BF" w:rsidRPr="00CB7520" w:rsidRDefault="003733BF" w:rsidP="00CB7520">
      <w:pPr>
        <w:spacing w:line="360" w:lineRule="auto"/>
        <w:jc w:val="both"/>
        <w:rPr>
          <w:rFonts w:ascii="Arial" w:eastAsia="Times New Roman" w:hAnsi="Arial" w:cs="Arial"/>
          <w:color w:val="000000"/>
          <w:kern w:val="0"/>
          <w:sz w:val="24"/>
          <w:szCs w:val="24"/>
          <w:lang w:val="en-GB" w:eastAsia="en-PH"/>
          <w14:ligatures w14:val="none"/>
        </w:rPr>
      </w:pPr>
      <w:r w:rsidRPr="003733BF">
        <w:rPr>
          <w:rFonts w:ascii="Arial" w:eastAsia="Times New Roman" w:hAnsi="Arial" w:cs="Arial"/>
          <w:color w:val="000000"/>
          <w:kern w:val="0"/>
          <w:sz w:val="24"/>
          <w:szCs w:val="24"/>
          <w:lang w:val="en-GB" w:eastAsia="en-PH"/>
          <w14:ligatures w14:val="none"/>
        </w:rPr>
        <w:t>Because of its ambitious scope and scale, the Google Headquarters project has required a significant financial commitment. Such large-scale projects are always vulnerable to cost overruns, which might put a pressure on resources and affect Google's capacity to support other British initiatives. Inadequate cost control could result in budgetary restrictions that could affect the entire tech industry. For instance, there were major delays and cost overruns in the Berlin Brandenburg Airport project, which resulted in financial strain and a damaged reputation</w:t>
      </w:r>
      <w:r w:rsidR="00615F5D">
        <w:rPr>
          <w:rFonts w:ascii="Arial" w:eastAsia="Times New Roman" w:hAnsi="Arial" w:cs="Arial"/>
          <w:color w:val="000000"/>
          <w:kern w:val="0"/>
          <w:sz w:val="24"/>
          <w:szCs w:val="24"/>
          <w:lang w:val="en-GB" w:eastAsia="en-PH"/>
          <w14:ligatures w14:val="none"/>
        </w:rPr>
        <w:t xml:space="preserve"> </w:t>
      </w:r>
      <w:r w:rsidR="00615F5D" w:rsidRPr="00615F5D">
        <w:rPr>
          <w:rFonts w:ascii="Arial" w:eastAsia="Times New Roman" w:hAnsi="Arial" w:cs="Arial"/>
          <w:color w:val="000000"/>
          <w:kern w:val="0"/>
          <w:sz w:val="24"/>
          <w:szCs w:val="24"/>
          <w:lang w:val="en-GB" w:eastAsia="en-PH"/>
          <w14:ligatures w14:val="none"/>
        </w:rPr>
        <w:t>(Ellis, 2023)</w:t>
      </w:r>
      <w:r w:rsidR="00615F5D">
        <w:rPr>
          <w:rFonts w:ascii="Arial" w:eastAsia="Times New Roman" w:hAnsi="Arial" w:cs="Arial"/>
          <w:color w:val="000000"/>
          <w:kern w:val="0"/>
          <w:sz w:val="24"/>
          <w:szCs w:val="24"/>
          <w:lang w:val="en-GB" w:eastAsia="en-PH"/>
          <w14:ligatures w14:val="none"/>
        </w:rPr>
        <w:t>.</w:t>
      </w:r>
    </w:p>
    <w:p w14:paraId="45F06908" w14:textId="29928C69" w:rsidR="003733BF" w:rsidRPr="003733BF" w:rsidRDefault="00CB7520" w:rsidP="00521EF8">
      <w:pPr>
        <w:spacing w:line="360" w:lineRule="auto"/>
        <w:jc w:val="both"/>
        <w:rPr>
          <w:rFonts w:ascii="Arial" w:eastAsia="Times New Roman" w:hAnsi="Arial" w:cs="Arial"/>
          <w:color w:val="000000"/>
          <w:kern w:val="0"/>
          <w:sz w:val="24"/>
          <w:szCs w:val="24"/>
          <w:lang w:val="en-GB" w:eastAsia="en-PH"/>
          <w14:ligatures w14:val="none"/>
        </w:rPr>
      </w:pPr>
      <w:bookmarkStart w:id="8" w:name="_Toc175932686"/>
      <w:r w:rsidRPr="00CB7520">
        <w:rPr>
          <w:rStyle w:val="Heading2Char"/>
          <w:rFonts w:cs="Arial"/>
        </w:rPr>
        <w:lastRenderedPageBreak/>
        <w:t>Regulations</w:t>
      </w:r>
      <w:bookmarkEnd w:id="8"/>
      <w:r w:rsidR="003733BF" w:rsidRPr="003733BF">
        <w:rPr>
          <w:rFonts w:ascii="Arial" w:eastAsia="Times New Roman" w:hAnsi="Arial" w:cs="Arial"/>
          <w:color w:val="000000"/>
          <w:kern w:val="0"/>
          <w:sz w:val="24"/>
          <w:szCs w:val="24"/>
          <w:lang w:val="en-GB" w:eastAsia="en-PH"/>
          <w14:ligatures w14:val="none"/>
        </w:rPr>
        <w:br/>
        <w:t>There are unique limitations when operating in a highly regulated environment, especially after Brexit. Google and other technology companies might find it challenging to navigate the UK's changing regulatory environment, which includes labour laws, data protection legislation, and environmental regulations. There may be financial consequences, legal challenges, and reputational harm if these restrictions are broken. A complex regulatory environment might present hazards, as seen by Google's recent court battles in Europe about data protection issues</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(Singh, 2023)</w:t>
      </w:r>
      <w:r w:rsidR="00F15588">
        <w:rPr>
          <w:rFonts w:ascii="Arial" w:eastAsia="Times New Roman" w:hAnsi="Arial" w:cs="Arial"/>
          <w:color w:val="000000"/>
          <w:kern w:val="0"/>
          <w:sz w:val="24"/>
          <w:szCs w:val="24"/>
          <w:lang w:val="en-GB" w:eastAsia="en-PH"/>
          <w14:ligatures w14:val="none"/>
        </w:rPr>
        <w:t>.</w:t>
      </w:r>
    </w:p>
    <w:p w14:paraId="238AFE78" w14:textId="77777777" w:rsidR="003733BF" w:rsidRPr="00CB7520" w:rsidRDefault="003733BF" w:rsidP="00CB7520">
      <w:pPr>
        <w:spacing w:line="360" w:lineRule="auto"/>
        <w:rPr>
          <w:rFonts w:ascii="Arial" w:eastAsia="Times New Roman" w:hAnsi="Arial" w:cs="Arial"/>
          <w:color w:val="000000"/>
          <w:kern w:val="0"/>
          <w:sz w:val="24"/>
          <w:szCs w:val="24"/>
          <w:lang w:val="en-GB" w:eastAsia="en-PH"/>
          <w14:ligatures w14:val="none"/>
        </w:rPr>
      </w:pPr>
    </w:p>
    <w:p w14:paraId="620EAFB9" w14:textId="77777777" w:rsidR="00521EF8" w:rsidRDefault="003733BF" w:rsidP="00521EF8">
      <w:pPr>
        <w:spacing w:line="360" w:lineRule="auto"/>
        <w:jc w:val="both"/>
        <w:rPr>
          <w:rFonts w:ascii="Arial" w:eastAsia="Times New Roman" w:hAnsi="Arial" w:cs="Arial"/>
          <w:color w:val="000000"/>
          <w:kern w:val="0"/>
          <w:sz w:val="24"/>
          <w:szCs w:val="24"/>
          <w:lang w:val="en-GB" w:eastAsia="en-PH"/>
          <w14:ligatures w14:val="none"/>
        </w:rPr>
      </w:pPr>
      <w:bookmarkStart w:id="9" w:name="_Toc175932687"/>
      <w:r w:rsidRPr="003733BF">
        <w:rPr>
          <w:rStyle w:val="Heading2Char"/>
          <w:rFonts w:cs="Arial"/>
          <w:lang w:val="en-GB" w:eastAsia="en-PH"/>
        </w:rPr>
        <w:t>Possible Postponements</w:t>
      </w:r>
      <w:bookmarkEnd w:id="9"/>
    </w:p>
    <w:p w14:paraId="4EAD5633" w14:textId="28595956" w:rsidR="00F15588" w:rsidRPr="00F15588" w:rsidRDefault="003733BF" w:rsidP="00F15588">
      <w:pPr>
        <w:spacing w:line="360" w:lineRule="auto"/>
        <w:jc w:val="both"/>
        <w:rPr>
          <w:rFonts w:ascii="Arial" w:eastAsia="Times New Roman" w:hAnsi="Arial" w:cs="Arial"/>
          <w:color w:val="000000"/>
          <w:kern w:val="0"/>
          <w:sz w:val="24"/>
          <w:szCs w:val="24"/>
          <w:lang w:val="en-GB" w:eastAsia="en-PH"/>
          <w14:ligatures w14:val="none"/>
        </w:rPr>
      </w:pPr>
      <w:r w:rsidRPr="003733BF">
        <w:rPr>
          <w:rFonts w:ascii="Arial" w:eastAsia="Times New Roman" w:hAnsi="Arial" w:cs="Arial"/>
          <w:color w:val="000000"/>
          <w:kern w:val="0"/>
          <w:sz w:val="24"/>
          <w:szCs w:val="24"/>
          <w:lang w:val="en-GB" w:eastAsia="en-PH"/>
          <w14:ligatures w14:val="none"/>
        </w:rPr>
        <w:t>Any delays in the project's construction and completion could lessen the headquarters' positive impact on the UK's IT industry. Delays might negatively impact other businesses thinking about making similar investments in the UK, disturb Google's operations, and delay expected economic gains. Construction delays can have wider economic consequences, as evidenced by the London Crossrail project's delays, which have resulted in higher costs and a delayed boost to the local economy</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(Nicola, 2024)</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(Sharman, 2018)</w:t>
      </w:r>
      <w:r w:rsidR="00F15588">
        <w:rPr>
          <w:rFonts w:ascii="Arial" w:eastAsia="Times New Roman" w:hAnsi="Arial" w:cs="Arial"/>
          <w:color w:val="000000"/>
          <w:kern w:val="0"/>
          <w:sz w:val="24"/>
          <w:szCs w:val="24"/>
          <w:lang w:val="en-GB" w:eastAsia="en-PH"/>
          <w14:ligatures w14:val="none"/>
        </w:rPr>
        <w:t>.</w:t>
      </w:r>
    </w:p>
    <w:p w14:paraId="6B35C5CD" w14:textId="77777777" w:rsidR="00521EF8" w:rsidRPr="003733BF" w:rsidRDefault="00521EF8" w:rsidP="00521EF8">
      <w:pPr>
        <w:spacing w:line="360" w:lineRule="auto"/>
        <w:jc w:val="both"/>
        <w:rPr>
          <w:rFonts w:ascii="Arial" w:eastAsia="Times New Roman" w:hAnsi="Arial" w:cs="Arial"/>
          <w:color w:val="000000"/>
          <w:kern w:val="0"/>
          <w:sz w:val="24"/>
          <w:szCs w:val="24"/>
          <w:lang w:val="en-GB" w:eastAsia="en-PH"/>
          <w14:ligatures w14:val="none"/>
        </w:rPr>
      </w:pPr>
    </w:p>
    <w:p w14:paraId="1CFF3DC3" w14:textId="77777777" w:rsidR="00521EF8" w:rsidRDefault="003733BF" w:rsidP="00521EF8">
      <w:pPr>
        <w:spacing w:line="360" w:lineRule="auto"/>
        <w:jc w:val="both"/>
        <w:rPr>
          <w:rFonts w:ascii="Arial" w:eastAsia="Times New Roman" w:hAnsi="Arial" w:cs="Arial"/>
          <w:color w:val="000000"/>
          <w:kern w:val="0"/>
          <w:sz w:val="24"/>
          <w:szCs w:val="24"/>
          <w:lang w:val="en-GB" w:eastAsia="en-PH"/>
          <w14:ligatures w14:val="none"/>
        </w:rPr>
      </w:pPr>
      <w:bookmarkStart w:id="10" w:name="_Toc175932688"/>
      <w:r w:rsidRPr="003733BF">
        <w:rPr>
          <w:rStyle w:val="Heading2Char"/>
          <w:rFonts w:cs="Arial"/>
          <w:lang w:val="en-GB" w:eastAsia="en-PH"/>
        </w:rPr>
        <w:t>Instability in the Economy</w:t>
      </w:r>
      <w:bookmarkEnd w:id="10"/>
    </w:p>
    <w:p w14:paraId="25C39755" w14:textId="19378C63" w:rsidR="003733BF" w:rsidRPr="003733BF" w:rsidRDefault="003733BF" w:rsidP="00521EF8">
      <w:pPr>
        <w:spacing w:line="360" w:lineRule="auto"/>
        <w:jc w:val="both"/>
        <w:rPr>
          <w:rFonts w:ascii="Arial" w:eastAsia="Times New Roman" w:hAnsi="Arial" w:cs="Arial"/>
          <w:color w:val="000000"/>
          <w:kern w:val="0"/>
          <w:sz w:val="24"/>
          <w:szCs w:val="24"/>
          <w:lang w:val="en-GB" w:eastAsia="en-PH"/>
          <w14:ligatures w14:val="none"/>
        </w:rPr>
      </w:pPr>
      <w:r w:rsidRPr="003733BF">
        <w:rPr>
          <w:rFonts w:ascii="Arial" w:eastAsia="Times New Roman" w:hAnsi="Arial" w:cs="Arial"/>
          <w:color w:val="000000"/>
          <w:kern w:val="0"/>
          <w:sz w:val="24"/>
          <w:szCs w:val="24"/>
          <w:lang w:val="en-GB" w:eastAsia="en-PH"/>
          <w14:ligatures w14:val="none"/>
        </w:rPr>
        <w:t>The long-term success of the project is at risk due to the wider economic situation in the United Kingdom, which is influenced by matters like Brexit and global economic conditions. The demand for digital services, Google's operations, and upcoming investments in the UK's IT sector might all be impacted by economic uncertainty. For example, a delay in IT investments was caused by the economic uncertainty that followed the 2008 financial crisis; this could pose a concern if the UK encounters similar economic difficulties in the future</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(Singh, 2023)</w:t>
      </w:r>
      <w:r w:rsidR="00F15588">
        <w:rPr>
          <w:rFonts w:ascii="Arial" w:eastAsia="Times New Roman" w:hAnsi="Arial" w:cs="Arial"/>
          <w:color w:val="000000"/>
          <w:kern w:val="0"/>
          <w:sz w:val="24"/>
          <w:szCs w:val="24"/>
          <w:lang w:val="en-GB" w:eastAsia="en-PH"/>
          <w14:ligatures w14:val="none"/>
        </w:rPr>
        <w:t>.</w:t>
      </w:r>
    </w:p>
    <w:p w14:paraId="4EA5D457" w14:textId="4F5F3906" w:rsidR="003733BF" w:rsidRPr="00CB7520" w:rsidRDefault="003733BF" w:rsidP="00CB7520">
      <w:pPr>
        <w:spacing w:line="360" w:lineRule="auto"/>
        <w:rPr>
          <w:rFonts w:ascii="Arial" w:eastAsia="Times New Roman" w:hAnsi="Arial" w:cs="Arial"/>
          <w:color w:val="000000"/>
          <w:kern w:val="0"/>
          <w:sz w:val="24"/>
          <w:szCs w:val="24"/>
          <w:lang w:val="en-GB" w:eastAsia="en-PH"/>
          <w14:ligatures w14:val="none"/>
        </w:rPr>
      </w:pPr>
      <w:r w:rsidRPr="00CB7520">
        <w:rPr>
          <w:rFonts w:ascii="Arial" w:eastAsia="Times New Roman" w:hAnsi="Arial" w:cs="Arial"/>
          <w:color w:val="000000"/>
          <w:kern w:val="0"/>
          <w:sz w:val="24"/>
          <w:szCs w:val="24"/>
          <w:lang w:val="en-GB" w:eastAsia="en-PH"/>
          <w14:ligatures w14:val="none"/>
        </w:rPr>
        <w:br w:type="page"/>
      </w:r>
    </w:p>
    <w:p w14:paraId="7147D0E4" w14:textId="6B25BFAC" w:rsidR="00521EF8" w:rsidRDefault="00CB7520" w:rsidP="00521EF8">
      <w:pPr>
        <w:spacing w:line="360" w:lineRule="auto"/>
        <w:jc w:val="both"/>
        <w:rPr>
          <w:rFonts w:ascii="Arial" w:eastAsia="Times New Roman" w:hAnsi="Arial" w:cs="Arial"/>
          <w:color w:val="000000"/>
          <w:kern w:val="0"/>
          <w:sz w:val="24"/>
          <w:szCs w:val="24"/>
          <w:lang w:val="en-GB" w:eastAsia="en-PH"/>
          <w14:ligatures w14:val="none"/>
        </w:rPr>
      </w:pPr>
      <w:bookmarkStart w:id="11" w:name="_Toc175932689"/>
      <w:r w:rsidRPr="00CB7520">
        <w:rPr>
          <w:rStyle w:val="Heading1Char"/>
          <w:rFonts w:cs="Arial"/>
        </w:rPr>
        <w:lastRenderedPageBreak/>
        <w:t xml:space="preserve">Lessons Learnt </w:t>
      </w:r>
      <w:r w:rsidR="003733BF" w:rsidRPr="003733BF">
        <w:rPr>
          <w:rStyle w:val="Heading1Char"/>
          <w:rFonts w:cs="Arial"/>
          <w:lang w:val="en-GB" w:eastAsia="en-PH"/>
        </w:rPr>
        <w:t>from the Project</w:t>
      </w:r>
      <w:r w:rsidR="00521EF8">
        <w:rPr>
          <w:rStyle w:val="Heading1Char"/>
          <w:rFonts w:cs="Arial"/>
          <w:lang w:val="en-GB" w:eastAsia="en-PH"/>
        </w:rPr>
        <w:t>s</w:t>
      </w:r>
      <w:bookmarkEnd w:id="11"/>
    </w:p>
    <w:p w14:paraId="1DE2429B" w14:textId="77777777" w:rsidR="00521EF8" w:rsidRDefault="003733BF" w:rsidP="00521EF8">
      <w:pPr>
        <w:spacing w:line="360" w:lineRule="auto"/>
        <w:jc w:val="both"/>
        <w:rPr>
          <w:rFonts w:ascii="Arial" w:eastAsia="Times New Roman" w:hAnsi="Arial" w:cs="Arial"/>
          <w:color w:val="000000"/>
          <w:kern w:val="0"/>
          <w:sz w:val="24"/>
          <w:szCs w:val="24"/>
          <w:lang w:val="en-GB" w:eastAsia="en-PH"/>
          <w14:ligatures w14:val="none"/>
        </w:rPr>
      </w:pPr>
      <w:r w:rsidRPr="003733BF">
        <w:rPr>
          <w:rFonts w:ascii="Arial" w:eastAsia="Times New Roman" w:hAnsi="Arial" w:cs="Arial"/>
          <w:color w:val="000000"/>
          <w:kern w:val="0"/>
          <w:sz w:val="24"/>
          <w:szCs w:val="24"/>
          <w:lang w:val="en-GB" w:eastAsia="en-PH"/>
          <w14:ligatures w14:val="none"/>
        </w:rPr>
        <w:t>There are several important lessons from the Google Headquarters project that can guide future initiatives in the IT industry and beyon</w:t>
      </w:r>
      <w:r w:rsidR="00521EF8">
        <w:rPr>
          <w:rFonts w:ascii="Arial" w:eastAsia="Times New Roman" w:hAnsi="Arial" w:cs="Arial"/>
          <w:color w:val="000000"/>
          <w:kern w:val="0"/>
          <w:sz w:val="24"/>
          <w:szCs w:val="24"/>
          <w:lang w:val="en-GB" w:eastAsia="en-PH"/>
          <w14:ligatures w14:val="none"/>
        </w:rPr>
        <w:t>d.</w:t>
      </w:r>
    </w:p>
    <w:p w14:paraId="3A39B0F7" w14:textId="77777777" w:rsidR="00521EF8" w:rsidRDefault="003733BF" w:rsidP="00521EF8">
      <w:pPr>
        <w:spacing w:line="360" w:lineRule="auto"/>
        <w:jc w:val="both"/>
        <w:rPr>
          <w:rFonts w:ascii="Arial" w:eastAsia="Times New Roman" w:hAnsi="Arial" w:cs="Arial"/>
          <w:color w:val="000000"/>
          <w:kern w:val="0"/>
          <w:sz w:val="24"/>
          <w:szCs w:val="24"/>
          <w:lang w:val="en-GB" w:eastAsia="en-PH"/>
          <w14:ligatures w14:val="none"/>
        </w:rPr>
      </w:pPr>
      <w:bookmarkStart w:id="12" w:name="_Toc175932690"/>
      <w:r w:rsidRPr="003733BF">
        <w:rPr>
          <w:rStyle w:val="Heading2Char"/>
          <w:rFonts w:cs="Arial"/>
          <w:lang w:val="en-GB" w:eastAsia="en-PH"/>
        </w:rPr>
        <w:t>The Significance of Planning Strategically</w:t>
      </w:r>
      <w:bookmarkEnd w:id="12"/>
    </w:p>
    <w:p w14:paraId="0B3BA672" w14:textId="4AC6D092" w:rsidR="003733BF" w:rsidRPr="003733BF" w:rsidRDefault="003733BF" w:rsidP="00521EF8">
      <w:pPr>
        <w:spacing w:line="360" w:lineRule="auto"/>
        <w:jc w:val="both"/>
        <w:rPr>
          <w:rFonts w:ascii="Arial" w:eastAsia="Times New Roman" w:hAnsi="Arial" w:cs="Arial"/>
          <w:color w:val="000000"/>
          <w:kern w:val="0"/>
          <w:sz w:val="24"/>
          <w:szCs w:val="24"/>
          <w:lang w:val="en-GB" w:eastAsia="en-PH"/>
          <w14:ligatures w14:val="none"/>
        </w:rPr>
      </w:pPr>
      <w:r w:rsidRPr="003733BF">
        <w:rPr>
          <w:rFonts w:ascii="Arial" w:eastAsia="Times New Roman" w:hAnsi="Arial" w:cs="Arial"/>
          <w:color w:val="000000"/>
          <w:kern w:val="0"/>
          <w:sz w:val="24"/>
          <w:szCs w:val="24"/>
          <w:lang w:val="en-GB" w:eastAsia="en-PH"/>
          <w14:ligatures w14:val="none"/>
        </w:rPr>
        <w:t>A large-scale project like Google's headquarters requires careful strategic planning to be successful. This covers stakeholder participation, resource allocation, and thorough risk assessment. A similarly comprehensive strategy can help future projects by guaranteeing that possible obstacles are recognised and addressed early in the project schedule. For example, meticulous planning and execution, which reduced delays and cost overruns, are responsible for the success of the Shard in London</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(The Shard, 2023)</w:t>
      </w:r>
      <w:r w:rsidR="00F15588">
        <w:rPr>
          <w:rFonts w:ascii="Arial" w:eastAsia="Times New Roman" w:hAnsi="Arial" w:cs="Arial"/>
          <w:color w:val="000000"/>
          <w:kern w:val="0"/>
          <w:sz w:val="24"/>
          <w:szCs w:val="24"/>
          <w:lang w:val="en-GB" w:eastAsia="en-PH"/>
          <w14:ligatures w14:val="none"/>
        </w:rPr>
        <w:t>.</w:t>
      </w:r>
    </w:p>
    <w:p w14:paraId="131B79BE" w14:textId="77777777" w:rsidR="003733BF" w:rsidRPr="00CB7520" w:rsidRDefault="003733BF" w:rsidP="00CB7520">
      <w:pPr>
        <w:spacing w:line="360" w:lineRule="auto"/>
        <w:rPr>
          <w:rFonts w:ascii="Arial" w:eastAsia="Times New Roman" w:hAnsi="Arial" w:cs="Arial"/>
          <w:color w:val="000000"/>
          <w:kern w:val="0"/>
          <w:sz w:val="24"/>
          <w:szCs w:val="24"/>
          <w:lang w:val="en-GB" w:eastAsia="en-PH"/>
          <w14:ligatures w14:val="none"/>
        </w:rPr>
      </w:pPr>
    </w:p>
    <w:p w14:paraId="7143DCC8" w14:textId="77777777" w:rsidR="00521EF8" w:rsidRDefault="003733BF" w:rsidP="00521EF8">
      <w:pPr>
        <w:spacing w:line="360" w:lineRule="auto"/>
        <w:jc w:val="both"/>
        <w:rPr>
          <w:rFonts w:ascii="Arial" w:eastAsia="Times New Roman" w:hAnsi="Arial" w:cs="Arial"/>
          <w:color w:val="000000"/>
          <w:kern w:val="0"/>
          <w:sz w:val="24"/>
          <w:szCs w:val="24"/>
          <w:lang w:val="en-GB" w:eastAsia="en-PH"/>
          <w14:ligatures w14:val="none"/>
        </w:rPr>
      </w:pPr>
      <w:bookmarkStart w:id="13" w:name="_Toc175932691"/>
      <w:r w:rsidRPr="003733BF">
        <w:rPr>
          <w:rStyle w:val="Heading2Char"/>
          <w:rFonts w:cs="Arial"/>
          <w:lang w:val="en-GB" w:eastAsia="en-PH"/>
        </w:rPr>
        <w:t>Technology and Design Working Together</w:t>
      </w:r>
      <w:bookmarkEnd w:id="13"/>
    </w:p>
    <w:p w14:paraId="47CF7098" w14:textId="2321EAFD" w:rsidR="003733BF" w:rsidRPr="003733BF" w:rsidRDefault="003733BF" w:rsidP="00521EF8">
      <w:pPr>
        <w:spacing w:line="360" w:lineRule="auto"/>
        <w:jc w:val="both"/>
        <w:rPr>
          <w:rFonts w:ascii="Arial" w:eastAsia="Times New Roman" w:hAnsi="Arial" w:cs="Arial"/>
          <w:color w:val="000000"/>
          <w:kern w:val="0"/>
          <w:sz w:val="24"/>
          <w:szCs w:val="24"/>
          <w:lang w:val="en-GB" w:eastAsia="en-PH"/>
          <w14:ligatures w14:val="none"/>
        </w:rPr>
      </w:pPr>
      <w:r w:rsidRPr="003733BF">
        <w:rPr>
          <w:rFonts w:ascii="Arial" w:eastAsia="Times New Roman" w:hAnsi="Arial" w:cs="Arial"/>
          <w:color w:val="000000"/>
          <w:kern w:val="0"/>
          <w:sz w:val="24"/>
          <w:szCs w:val="24"/>
          <w:lang w:val="en-GB" w:eastAsia="en-PH"/>
          <w14:ligatures w14:val="none"/>
        </w:rPr>
        <w:t>The Google Headquarters is a perfect example of how well design and technology can be combined to create a dynamic workspace. This methodology ought to be adopted as a standard for upcoming projects since it cultivates an atmosphere that is favourable to innovation, teamwork, and efficiency. In my point of view Businesses should think about how to improve the user experience overall by smoothly integrating technology into their workstations. For instance, the Edge building in Amsterdam is among the most technologically advanced and environmentally friendly office buildings in the world because to the integration of smart technology</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w:t>
      </w:r>
      <w:proofErr w:type="spellStart"/>
      <w:r w:rsidR="00F15588" w:rsidRPr="00F15588">
        <w:rPr>
          <w:rFonts w:ascii="Arial" w:eastAsia="Times New Roman" w:hAnsi="Arial" w:cs="Arial"/>
          <w:color w:val="000000"/>
          <w:kern w:val="0"/>
          <w:sz w:val="24"/>
          <w:szCs w:val="24"/>
          <w:lang w:val="en-GB" w:eastAsia="en-PH"/>
          <w14:ligatures w14:val="none"/>
        </w:rPr>
        <w:t>PLP</w:t>
      </w:r>
      <w:proofErr w:type="spellEnd"/>
      <w:r w:rsidR="00F15588" w:rsidRPr="00F15588">
        <w:rPr>
          <w:rFonts w:ascii="Arial" w:eastAsia="Times New Roman" w:hAnsi="Arial" w:cs="Arial"/>
          <w:color w:val="000000"/>
          <w:kern w:val="0"/>
          <w:sz w:val="24"/>
          <w:szCs w:val="24"/>
          <w:lang w:val="en-GB" w:eastAsia="en-PH"/>
          <w14:ligatures w14:val="none"/>
        </w:rPr>
        <w:t xml:space="preserve"> Architecture, 2024)</w:t>
      </w:r>
      <w:r w:rsidR="00F15588">
        <w:rPr>
          <w:rFonts w:ascii="Arial" w:eastAsia="Times New Roman" w:hAnsi="Arial" w:cs="Arial"/>
          <w:color w:val="000000"/>
          <w:kern w:val="0"/>
          <w:sz w:val="24"/>
          <w:szCs w:val="24"/>
          <w:lang w:val="en-GB" w:eastAsia="en-PH"/>
          <w14:ligatures w14:val="none"/>
        </w:rPr>
        <w:t>.</w:t>
      </w:r>
    </w:p>
    <w:p w14:paraId="06856A13" w14:textId="77777777" w:rsidR="003733BF" w:rsidRPr="00CB7520" w:rsidRDefault="003733BF" w:rsidP="00CB7520">
      <w:pPr>
        <w:spacing w:line="360" w:lineRule="auto"/>
        <w:rPr>
          <w:rFonts w:ascii="Arial" w:eastAsia="Times New Roman" w:hAnsi="Arial" w:cs="Arial"/>
          <w:color w:val="000000"/>
          <w:kern w:val="0"/>
          <w:sz w:val="24"/>
          <w:szCs w:val="24"/>
          <w:lang w:val="en-GB" w:eastAsia="en-PH"/>
          <w14:ligatures w14:val="none"/>
        </w:rPr>
      </w:pPr>
    </w:p>
    <w:p w14:paraId="0EDD6A05" w14:textId="61DF693A" w:rsidR="003733BF" w:rsidRPr="00CB7520" w:rsidRDefault="00CB7520" w:rsidP="00CB7520">
      <w:pPr>
        <w:spacing w:line="360" w:lineRule="auto"/>
        <w:rPr>
          <w:rFonts w:ascii="Arial" w:eastAsia="Times New Roman" w:hAnsi="Arial" w:cs="Arial"/>
          <w:color w:val="000000"/>
          <w:kern w:val="0"/>
          <w:sz w:val="24"/>
          <w:szCs w:val="24"/>
          <w:lang w:val="en-GB" w:eastAsia="en-PH"/>
          <w14:ligatures w14:val="none"/>
        </w:rPr>
      </w:pPr>
      <w:r w:rsidRPr="00CB7520">
        <w:rPr>
          <w:rFonts w:ascii="Arial" w:eastAsia="Times New Roman" w:hAnsi="Arial" w:cs="Arial"/>
          <w:color w:val="000000"/>
          <w:kern w:val="0"/>
          <w:sz w:val="24"/>
          <w:szCs w:val="24"/>
          <w:lang w:val="en-GB" w:eastAsia="en-PH"/>
          <w14:ligatures w14:val="none"/>
        </w:rPr>
        <w:br w:type="page"/>
      </w:r>
    </w:p>
    <w:p w14:paraId="3FB6D322" w14:textId="77777777" w:rsidR="00521EF8" w:rsidRDefault="00586867" w:rsidP="00521EF8">
      <w:pPr>
        <w:spacing w:line="360" w:lineRule="auto"/>
        <w:jc w:val="both"/>
        <w:rPr>
          <w:rFonts w:ascii="Arial" w:eastAsia="Times New Roman" w:hAnsi="Arial" w:cs="Arial"/>
          <w:color w:val="000000"/>
          <w:kern w:val="0"/>
          <w:sz w:val="24"/>
          <w:szCs w:val="24"/>
          <w:lang w:val="en-GB" w:eastAsia="en-PH"/>
          <w14:ligatures w14:val="none"/>
        </w:rPr>
      </w:pPr>
      <w:bookmarkStart w:id="14" w:name="_Toc175932692"/>
      <w:r w:rsidRPr="00586867">
        <w:rPr>
          <w:rStyle w:val="Heading2Char"/>
          <w:rFonts w:cs="Arial"/>
          <w:lang w:val="en-GB" w:eastAsia="en-PH"/>
        </w:rPr>
        <w:lastRenderedPageBreak/>
        <w:t>Sustainability First</w:t>
      </w:r>
      <w:bookmarkEnd w:id="14"/>
    </w:p>
    <w:p w14:paraId="0B9B3FA9" w14:textId="2076731F" w:rsidR="00615F5D" w:rsidRPr="00615F5D" w:rsidRDefault="00586867" w:rsidP="00615F5D">
      <w:pPr>
        <w:spacing w:line="360" w:lineRule="auto"/>
        <w:jc w:val="both"/>
        <w:rPr>
          <w:rFonts w:ascii="Arial" w:eastAsia="Times New Roman" w:hAnsi="Arial" w:cs="Arial"/>
          <w:color w:val="000000"/>
          <w:kern w:val="0"/>
          <w:sz w:val="24"/>
          <w:szCs w:val="24"/>
          <w:lang w:val="en-GB" w:eastAsia="en-PH"/>
          <w14:ligatures w14:val="none"/>
        </w:rPr>
      </w:pPr>
      <w:r w:rsidRPr="00586867">
        <w:rPr>
          <w:rFonts w:ascii="Arial" w:eastAsia="Times New Roman" w:hAnsi="Arial" w:cs="Arial"/>
          <w:color w:val="000000"/>
          <w:kern w:val="0"/>
          <w:sz w:val="24"/>
          <w:szCs w:val="24"/>
          <w:lang w:val="en-GB" w:eastAsia="en-PH"/>
          <w14:ligatures w14:val="none"/>
        </w:rPr>
        <w:t>Google's focus on environmentally friendly operations provides an example for upcoming IT projects. Adopting sustainability improves the company's brand and brings in eco-aware stakeholders in addition to being in line with international environmental goals. In order to be competitive and relevant in the dynamic global market, sustainability must be given top priority in upcoming projects. As an illustration of the long-term advantages of sustainable practices, Apple has set the new standard in the computer industry by committing to using only renewable energy in its data centres</w:t>
      </w:r>
      <w:r w:rsidR="00615F5D">
        <w:rPr>
          <w:rFonts w:ascii="Arial" w:eastAsia="Times New Roman" w:hAnsi="Arial" w:cs="Arial"/>
          <w:color w:val="000000"/>
          <w:kern w:val="0"/>
          <w:sz w:val="24"/>
          <w:szCs w:val="24"/>
          <w:lang w:val="en-GB" w:eastAsia="en-PH"/>
          <w14:ligatures w14:val="none"/>
        </w:rPr>
        <w:t xml:space="preserve"> </w:t>
      </w:r>
      <w:r w:rsidR="00615F5D" w:rsidRPr="00615F5D">
        <w:rPr>
          <w:rFonts w:ascii="Arial" w:eastAsia="Times New Roman" w:hAnsi="Arial" w:cs="Arial"/>
          <w:color w:val="000000"/>
          <w:kern w:val="0"/>
          <w:sz w:val="24"/>
          <w:szCs w:val="24"/>
          <w:lang w:val="en-GB" w:eastAsia="en-PH"/>
          <w14:ligatures w14:val="none"/>
        </w:rPr>
        <w:t>(Apple, 2023)</w:t>
      </w:r>
      <w:r w:rsidR="00615F5D">
        <w:rPr>
          <w:rFonts w:ascii="Arial" w:eastAsia="Times New Roman" w:hAnsi="Arial" w:cs="Arial"/>
          <w:color w:val="000000"/>
          <w:kern w:val="0"/>
          <w:sz w:val="24"/>
          <w:szCs w:val="24"/>
          <w:lang w:val="en-GB" w:eastAsia="en-PH"/>
          <w14:ligatures w14:val="none"/>
        </w:rPr>
        <w:t xml:space="preserve"> </w:t>
      </w:r>
      <w:r w:rsidR="00615F5D" w:rsidRPr="00615F5D">
        <w:rPr>
          <w:rFonts w:ascii="Arial" w:eastAsia="Times New Roman" w:hAnsi="Arial" w:cs="Arial"/>
          <w:color w:val="000000"/>
          <w:kern w:val="0"/>
          <w:sz w:val="24"/>
          <w:szCs w:val="24"/>
          <w:lang w:val="en-GB" w:eastAsia="en-PH"/>
          <w14:ligatures w14:val="none"/>
        </w:rPr>
        <w:t>(Google, 2022)</w:t>
      </w:r>
      <w:r w:rsidR="00615F5D">
        <w:rPr>
          <w:rFonts w:ascii="Arial" w:eastAsia="Times New Roman" w:hAnsi="Arial" w:cs="Arial"/>
          <w:color w:val="000000"/>
          <w:kern w:val="0"/>
          <w:sz w:val="24"/>
          <w:szCs w:val="24"/>
          <w:lang w:val="en-GB" w:eastAsia="en-PH"/>
          <w14:ligatures w14:val="none"/>
        </w:rPr>
        <w:t>.</w:t>
      </w:r>
    </w:p>
    <w:p w14:paraId="39E2D869" w14:textId="77777777" w:rsidR="00586867" w:rsidRPr="00586867" w:rsidRDefault="00586867" w:rsidP="00CB7520">
      <w:pPr>
        <w:spacing w:line="360" w:lineRule="auto"/>
        <w:rPr>
          <w:rFonts w:ascii="Arial" w:eastAsia="Times New Roman" w:hAnsi="Arial" w:cs="Arial"/>
          <w:color w:val="000000"/>
          <w:kern w:val="0"/>
          <w:sz w:val="24"/>
          <w:szCs w:val="24"/>
          <w:lang w:val="en-GB" w:eastAsia="en-PH"/>
          <w14:ligatures w14:val="none"/>
        </w:rPr>
      </w:pPr>
    </w:p>
    <w:p w14:paraId="164C6319" w14:textId="77777777" w:rsidR="00521EF8" w:rsidRDefault="00586867" w:rsidP="00521EF8">
      <w:pPr>
        <w:spacing w:line="360" w:lineRule="auto"/>
        <w:jc w:val="both"/>
        <w:rPr>
          <w:rFonts w:ascii="Arial" w:eastAsia="Times New Roman" w:hAnsi="Arial" w:cs="Arial"/>
          <w:color w:val="000000"/>
          <w:kern w:val="0"/>
          <w:sz w:val="24"/>
          <w:szCs w:val="24"/>
          <w:lang w:val="en-GB" w:eastAsia="en-PH"/>
          <w14:ligatures w14:val="none"/>
        </w:rPr>
      </w:pPr>
      <w:bookmarkStart w:id="15" w:name="_Toc175932693"/>
      <w:r w:rsidRPr="00586867">
        <w:rPr>
          <w:rStyle w:val="Heading2Char"/>
          <w:rFonts w:cs="Arial"/>
          <w:lang w:val="en-GB" w:eastAsia="en-PH"/>
        </w:rPr>
        <w:t>Successful Interaction</w:t>
      </w:r>
      <w:bookmarkEnd w:id="15"/>
    </w:p>
    <w:p w14:paraId="4804DC14" w14:textId="16345F79" w:rsidR="00521EF8" w:rsidRDefault="00586867" w:rsidP="00521EF8">
      <w:pPr>
        <w:spacing w:line="360" w:lineRule="auto"/>
        <w:jc w:val="both"/>
        <w:rPr>
          <w:rFonts w:ascii="Arial" w:eastAsia="Times New Roman" w:hAnsi="Arial" w:cs="Arial"/>
          <w:color w:val="000000"/>
          <w:kern w:val="0"/>
          <w:sz w:val="24"/>
          <w:szCs w:val="24"/>
          <w:lang w:val="en-GB" w:eastAsia="en-PH"/>
          <w14:ligatures w14:val="none"/>
        </w:rPr>
      </w:pPr>
      <w:r w:rsidRPr="00586867">
        <w:rPr>
          <w:rFonts w:ascii="Arial" w:eastAsia="Times New Roman" w:hAnsi="Arial" w:cs="Arial"/>
          <w:color w:val="000000"/>
          <w:kern w:val="0"/>
          <w:sz w:val="24"/>
          <w:szCs w:val="24"/>
          <w:lang w:val="en-GB" w:eastAsia="en-PH"/>
          <w14:ligatures w14:val="none"/>
        </w:rPr>
        <w:t>Effective stakeholder management and communication are essential to the accomplishment of large-scale initiatives. Regular communication with a range of stakeholders, including staff members, citizens, and government agencies, was beneficial to Google's initiative. This made sure that the project continued to meet the requirements and expectations of all those involved. I strongly recommend that future initiatives must take a proactive stance towards managing stakeholders by ensuring transparent channels of communication and cooperation. For instance, significant stakeholder involvement was necessary for the Battersea Power Station's successful development, and this helped address both community concerns and difficult regulatory obstacles</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(Murphy, 2021)</w:t>
      </w:r>
      <w:r w:rsidR="00F15588">
        <w:rPr>
          <w:rFonts w:ascii="Arial" w:eastAsia="Times New Roman" w:hAnsi="Arial" w:cs="Arial"/>
          <w:color w:val="000000"/>
          <w:kern w:val="0"/>
          <w:sz w:val="24"/>
          <w:szCs w:val="24"/>
          <w:lang w:val="en-GB" w:eastAsia="en-PH"/>
          <w14:ligatures w14:val="none"/>
        </w:rPr>
        <w:t>.</w:t>
      </w:r>
    </w:p>
    <w:p w14:paraId="6D9E596F" w14:textId="35B39B36" w:rsidR="003733BF" w:rsidRPr="00CB7520" w:rsidRDefault="00521EF8" w:rsidP="00B802ED">
      <w:pPr>
        <w:rPr>
          <w:rFonts w:ascii="Arial" w:eastAsia="Times New Roman" w:hAnsi="Arial" w:cs="Arial"/>
          <w:color w:val="000000"/>
          <w:kern w:val="0"/>
          <w:sz w:val="24"/>
          <w:szCs w:val="24"/>
          <w:lang w:val="en-GB" w:eastAsia="en-PH"/>
          <w14:ligatures w14:val="none"/>
        </w:rPr>
      </w:pPr>
      <w:r>
        <w:rPr>
          <w:rFonts w:ascii="Arial" w:eastAsia="Times New Roman" w:hAnsi="Arial" w:cs="Arial"/>
          <w:color w:val="000000"/>
          <w:kern w:val="0"/>
          <w:sz w:val="24"/>
          <w:szCs w:val="24"/>
          <w:lang w:val="en-GB" w:eastAsia="en-PH"/>
          <w14:ligatures w14:val="none"/>
        </w:rPr>
        <w:br w:type="page"/>
      </w:r>
    </w:p>
    <w:p w14:paraId="70AC12D5" w14:textId="77777777" w:rsidR="00521EF8" w:rsidRDefault="00586867" w:rsidP="00521EF8">
      <w:pPr>
        <w:spacing w:line="360" w:lineRule="auto"/>
        <w:jc w:val="both"/>
        <w:rPr>
          <w:rFonts w:ascii="Arial" w:eastAsia="Times New Roman" w:hAnsi="Arial" w:cs="Arial"/>
          <w:color w:val="000000"/>
          <w:kern w:val="0"/>
          <w:sz w:val="24"/>
          <w:szCs w:val="24"/>
          <w:lang w:val="en-GB" w:eastAsia="en-PH"/>
          <w14:ligatures w14:val="none"/>
        </w:rPr>
      </w:pPr>
      <w:bookmarkStart w:id="16" w:name="_Toc175932694"/>
      <w:r w:rsidRPr="00586867">
        <w:rPr>
          <w:rStyle w:val="Heading2Char"/>
          <w:rFonts w:cs="Arial"/>
          <w:lang w:val="en-GB" w:eastAsia="en-PH"/>
        </w:rPr>
        <w:lastRenderedPageBreak/>
        <w:t>Adaptability and Flexibility</w:t>
      </w:r>
      <w:bookmarkEnd w:id="16"/>
    </w:p>
    <w:p w14:paraId="475A6D50" w14:textId="2E2B67E6" w:rsidR="00521EF8" w:rsidRDefault="00586867" w:rsidP="00521EF8">
      <w:pPr>
        <w:spacing w:line="360" w:lineRule="auto"/>
        <w:jc w:val="both"/>
        <w:rPr>
          <w:rFonts w:ascii="Arial" w:eastAsia="Times New Roman" w:hAnsi="Arial" w:cs="Arial"/>
          <w:color w:val="000000"/>
          <w:kern w:val="0"/>
          <w:sz w:val="24"/>
          <w:szCs w:val="24"/>
          <w:lang w:val="en-GB" w:eastAsia="en-PH"/>
          <w14:ligatures w14:val="none"/>
        </w:rPr>
      </w:pPr>
      <w:r w:rsidRPr="00586867">
        <w:rPr>
          <w:rFonts w:ascii="Arial" w:eastAsia="Times New Roman" w:hAnsi="Arial" w:cs="Arial"/>
          <w:color w:val="000000"/>
          <w:kern w:val="0"/>
          <w:sz w:val="24"/>
          <w:szCs w:val="24"/>
          <w:lang w:val="en-GB" w:eastAsia="en-PH"/>
          <w14:ligatures w14:val="none"/>
        </w:rPr>
        <w:t>Because the IT sector is dynamic, projects need to be flexible and adaptive. In order to respond to changing needs, the Google Headquarters proposal included flexible workstations and flexible architectural elements. Future projects will need to be flexible in order to adjust to changing market demands and technological improvements. WeWork's flexible office spaces are a prime example of the growing desire for adaptable workplaces that can change to meet evolving business demands, as demonstrated by their success</w:t>
      </w:r>
      <w:r w:rsidR="00C74092">
        <w:rPr>
          <w:rFonts w:ascii="Arial" w:eastAsia="Times New Roman" w:hAnsi="Arial" w:cs="Arial"/>
          <w:color w:val="000000"/>
          <w:kern w:val="0"/>
          <w:sz w:val="24"/>
          <w:szCs w:val="24"/>
          <w:lang w:val="en-GB" w:eastAsia="en-PH"/>
          <w14:ligatures w14:val="none"/>
        </w:rPr>
        <w:t xml:space="preserve"> (Google, 2022).</w:t>
      </w:r>
    </w:p>
    <w:p w14:paraId="13B20731" w14:textId="4EAE66D4" w:rsidR="00586867" w:rsidRPr="00CB7520" w:rsidRDefault="00521EF8" w:rsidP="00B802ED">
      <w:pPr>
        <w:rPr>
          <w:rFonts w:ascii="Arial" w:eastAsia="Times New Roman" w:hAnsi="Arial" w:cs="Arial"/>
          <w:color w:val="000000"/>
          <w:kern w:val="0"/>
          <w:sz w:val="24"/>
          <w:szCs w:val="24"/>
          <w:lang w:val="en-GB" w:eastAsia="en-PH"/>
          <w14:ligatures w14:val="none"/>
        </w:rPr>
      </w:pPr>
      <w:r>
        <w:rPr>
          <w:rFonts w:ascii="Arial" w:eastAsia="Times New Roman" w:hAnsi="Arial" w:cs="Arial"/>
          <w:color w:val="000000"/>
          <w:kern w:val="0"/>
          <w:sz w:val="24"/>
          <w:szCs w:val="24"/>
          <w:lang w:val="en-GB" w:eastAsia="en-PH"/>
          <w14:ligatures w14:val="none"/>
        </w:rPr>
        <w:br w:type="page"/>
      </w:r>
    </w:p>
    <w:p w14:paraId="6E772134" w14:textId="77777777" w:rsidR="00521EF8" w:rsidRDefault="00586867" w:rsidP="00521EF8">
      <w:pPr>
        <w:spacing w:line="360" w:lineRule="auto"/>
        <w:jc w:val="both"/>
        <w:rPr>
          <w:rFonts w:ascii="Arial" w:eastAsia="Times New Roman" w:hAnsi="Arial" w:cs="Arial"/>
          <w:color w:val="000000"/>
          <w:kern w:val="0"/>
          <w:sz w:val="24"/>
          <w:szCs w:val="24"/>
          <w:lang w:val="en-GB" w:eastAsia="en-PH"/>
          <w14:ligatures w14:val="none"/>
        </w:rPr>
      </w:pPr>
      <w:bookmarkStart w:id="17" w:name="_Toc175932695"/>
      <w:r w:rsidRPr="00586867">
        <w:rPr>
          <w:rStyle w:val="Heading1Char"/>
          <w:rFonts w:cs="Arial"/>
          <w:lang w:val="en-GB" w:eastAsia="en-PH"/>
        </w:rPr>
        <w:lastRenderedPageBreak/>
        <w:t xml:space="preserve">Suggestions for Upcoming </w:t>
      </w:r>
      <w:r w:rsidR="00CB7520" w:rsidRPr="00CB7520">
        <w:rPr>
          <w:rStyle w:val="Heading1Char"/>
          <w:rFonts w:cs="Arial"/>
        </w:rPr>
        <w:t>Projects</w:t>
      </w:r>
      <w:bookmarkEnd w:id="17"/>
    </w:p>
    <w:p w14:paraId="59755368" w14:textId="77C227A0" w:rsidR="00521EF8" w:rsidRDefault="00586867" w:rsidP="00521EF8">
      <w:pPr>
        <w:spacing w:line="360" w:lineRule="auto"/>
        <w:jc w:val="both"/>
        <w:rPr>
          <w:rStyle w:val="Heading2Char"/>
          <w:rFonts w:cs="Arial"/>
          <w:lang w:val="en-GB" w:eastAsia="en-PH"/>
        </w:rPr>
      </w:pPr>
      <w:r w:rsidRPr="00586867">
        <w:rPr>
          <w:rFonts w:ascii="Arial" w:eastAsia="Times New Roman" w:hAnsi="Arial" w:cs="Arial"/>
          <w:color w:val="000000"/>
          <w:kern w:val="0"/>
          <w:sz w:val="24"/>
          <w:szCs w:val="24"/>
          <w:lang w:val="en-GB" w:eastAsia="en-PH"/>
          <w14:ligatures w14:val="none"/>
        </w:rPr>
        <w:t>A variety of suggestions might be made for comparable future projects based on the lessons discovered during the Google Headquarters project.</w:t>
      </w:r>
      <w:r w:rsidRPr="00586867">
        <w:rPr>
          <w:rFonts w:ascii="Arial" w:eastAsia="Times New Roman" w:hAnsi="Arial" w:cs="Arial"/>
          <w:color w:val="000000"/>
          <w:kern w:val="0"/>
          <w:sz w:val="24"/>
          <w:szCs w:val="24"/>
          <w:lang w:val="en-GB" w:eastAsia="en-PH"/>
          <w14:ligatures w14:val="none"/>
        </w:rPr>
        <w:br/>
      </w:r>
      <w:r w:rsidRPr="00586867">
        <w:rPr>
          <w:rFonts w:ascii="Arial" w:eastAsia="Times New Roman" w:hAnsi="Arial" w:cs="Arial"/>
          <w:color w:val="000000"/>
          <w:kern w:val="0"/>
          <w:sz w:val="24"/>
          <w:szCs w:val="24"/>
          <w:lang w:val="en-GB" w:eastAsia="en-PH"/>
          <w14:ligatures w14:val="none"/>
        </w:rPr>
        <w:br/>
      </w:r>
      <w:r w:rsidRPr="00586867">
        <w:rPr>
          <w:rStyle w:val="Heading2Char"/>
          <w:rFonts w:cs="Arial"/>
          <w:lang w:val="en-GB" w:eastAsia="en-PH"/>
        </w:rPr>
        <w:t>Application of Risk Management</w:t>
      </w:r>
    </w:p>
    <w:p w14:paraId="056AC38F" w14:textId="77777777" w:rsidR="00225338" w:rsidRDefault="00225338" w:rsidP="00225338">
      <w:pPr>
        <w:keepNext/>
        <w:spacing w:line="360" w:lineRule="auto"/>
        <w:jc w:val="both"/>
      </w:pPr>
      <w:r>
        <w:rPr>
          <w:noProof/>
        </w:rPr>
        <w:drawing>
          <wp:inline distT="0" distB="0" distL="0" distR="0" wp14:anchorId="7E15E6EB" wp14:editId="3BDE099C">
            <wp:extent cx="5671185" cy="4800600"/>
            <wp:effectExtent l="0" t="0" r="5715" b="0"/>
            <wp:docPr id="1928695516" name="Picture 9" descr="A diagram of a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95516" name="Picture 9" descr="A diagram of a risk management proces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0727" cy="4808677"/>
                    </a:xfrm>
                    <a:prstGeom prst="rect">
                      <a:avLst/>
                    </a:prstGeom>
                    <a:noFill/>
                    <a:ln>
                      <a:noFill/>
                    </a:ln>
                  </pic:spPr>
                </pic:pic>
              </a:graphicData>
            </a:graphic>
          </wp:inline>
        </w:drawing>
      </w:r>
    </w:p>
    <w:p w14:paraId="3B84697D" w14:textId="26092676" w:rsidR="00225338" w:rsidRPr="002D1A19" w:rsidRDefault="00225338" w:rsidP="00225338">
      <w:pPr>
        <w:pStyle w:val="Caption"/>
        <w:jc w:val="both"/>
        <w:rPr>
          <w:rFonts w:ascii="Arial" w:eastAsia="Times New Roman" w:hAnsi="Arial" w:cs="Arial"/>
          <w:color w:val="000000"/>
          <w:kern w:val="0"/>
          <w:sz w:val="36"/>
          <w:szCs w:val="36"/>
          <w:lang w:val="en-GB" w:eastAsia="en-PH"/>
          <w14:ligatures w14:val="none"/>
        </w:rPr>
      </w:pPr>
      <w:r w:rsidRPr="002D1A19">
        <w:rPr>
          <w:rFonts w:ascii="Arial" w:hAnsi="Arial" w:cs="Arial"/>
          <w:sz w:val="24"/>
          <w:szCs w:val="24"/>
        </w:rPr>
        <w:t xml:space="preserve">Source:  </w:t>
      </w:r>
      <w:hyperlink r:id="rId15" w:history="1">
        <w:r w:rsidR="002D1A19" w:rsidRPr="002D1A19">
          <w:rPr>
            <w:rStyle w:val="Hyperlink"/>
            <w:rFonts w:ascii="Arial" w:hAnsi="Arial" w:cs="Arial"/>
            <w:sz w:val="24"/>
            <w:szCs w:val="24"/>
          </w:rPr>
          <w:t>The Risk Management Process: Manage Uncertainty, Then Repeat (</w:t>
        </w:r>
        <w:proofErr w:type="spellStart"/>
        <w:r w:rsidR="002D1A19" w:rsidRPr="002D1A19">
          <w:rPr>
            <w:rStyle w:val="Hyperlink"/>
            <w:rFonts w:ascii="Arial" w:hAnsi="Arial" w:cs="Arial"/>
            <w:sz w:val="24"/>
            <w:szCs w:val="24"/>
          </w:rPr>
          <w:t>mha-it.com</w:t>
        </w:r>
        <w:proofErr w:type="spellEnd"/>
        <w:r w:rsidR="002D1A19" w:rsidRPr="002D1A19">
          <w:rPr>
            <w:rStyle w:val="Hyperlink"/>
            <w:rFonts w:ascii="Arial" w:hAnsi="Arial" w:cs="Arial"/>
            <w:sz w:val="24"/>
            <w:szCs w:val="24"/>
          </w:rPr>
          <w:t>)</w:t>
        </w:r>
      </w:hyperlink>
    </w:p>
    <w:p w14:paraId="7E803118" w14:textId="5B211C5C" w:rsidR="00586867" w:rsidRPr="00586867" w:rsidRDefault="00586867" w:rsidP="00521EF8">
      <w:pPr>
        <w:spacing w:line="360" w:lineRule="auto"/>
        <w:jc w:val="both"/>
        <w:rPr>
          <w:rFonts w:ascii="Arial" w:eastAsia="Times New Roman" w:hAnsi="Arial" w:cs="Arial"/>
          <w:color w:val="000000"/>
          <w:kern w:val="0"/>
          <w:sz w:val="24"/>
          <w:szCs w:val="24"/>
          <w:lang w:val="en-GB" w:eastAsia="en-PH"/>
          <w14:ligatures w14:val="none"/>
        </w:rPr>
      </w:pPr>
      <w:r w:rsidRPr="00586867">
        <w:rPr>
          <w:rFonts w:ascii="Arial" w:eastAsia="Times New Roman" w:hAnsi="Arial" w:cs="Arial"/>
          <w:color w:val="000000"/>
          <w:kern w:val="0"/>
          <w:sz w:val="24"/>
          <w:szCs w:val="24"/>
          <w:lang w:val="en-GB" w:eastAsia="en-PH"/>
          <w14:ligatures w14:val="none"/>
        </w:rPr>
        <w:t xml:space="preserve">Comprehensive risk management strategy implementation should be given top priority in future initiatives. This entails identifying any risks in advance, creating plans to mitigate them, and keeping an ongoing eye on hazards during the course of the project. By managing risks proactively, you can keep the project on schedule and avoid prospective problems from throwing it off course. For instance, the proactive risk management techniques used to assist minimise possible problems and keep the </w:t>
      </w:r>
      <w:r w:rsidRPr="00586867">
        <w:rPr>
          <w:rFonts w:ascii="Arial" w:eastAsia="Times New Roman" w:hAnsi="Arial" w:cs="Arial"/>
          <w:color w:val="000000"/>
          <w:kern w:val="0"/>
          <w:sz w:val="24"/>
          <w:szCs w:val="24"/>
          <w:lang w:val="en-GB" w:eastAsia="en-PH"/>
          <w14:ligatures w14:val="none"/>
        </w:rPr>
        <w:lastRenderedPageBreak/>
        <w:t>project on time were a major factor in the success of the London Olympics</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w:t>
      </w:r>
      <w:proofErr w:type="spellStart"/>
      <w:r w:rsidR="00F15588" w:rsidRPr="00F15588">
        <w:rPr>
          <w:rFonts w:ascii="Arial" w:eastAsia="Times New Roman" w:hAnsi="Arial" w:cs="Arial"/>
          <w:color w:val="000000"/>
          <w:kern w:val="0"/>
          <w:sz w:val="24"/>
          <w:szCs w:val="24"/>
          <w:lang w:val="en-GB" w:eastAsia="en-PH"/>
          <w14:ligatures w14:val="none"/>
        </w:rPr>
        <w:t>Tsouli</w:t>
      </w:r>
      <w:proofErr w:type="spellEnd"/>
      <w:r w:rsidR="00F15588" w:rsidRPr="00F15588">
        <w:rPr>
          <w:rFonts w:ascii="Arial" w:eastAsia="Times New Roman" w:hAnsi="Arial" w:cs="Arial"/>
          <w:color w:val="000000"/>
          <w:kern w:val="0"/>
          <w:sz w:val="24"/>
          <w:szCs w:val="24"/>
          <w:lang w:val="en-GB" w:eastAsia="en-PH"/>
          <w14:ligatures w14:val="none"/>
        </w:rPr>
        <w:t xml:space="preserve"> Fathi, Ammari and Ben Allal, 2020)</w:t>
      </w:r>
      <w:r w:rsidR="00F15588">
        <w:rPr>
          <w:rFonts w:ascii="Arial" w:eastAsia="Times New Roman" w:hAnsi="Arial" w:cs="Arial"/>
          <w:color w:val="000000"/>
          <w:kern w:val="0"/>
          <w:sz w:val="24"/>
          <w:szCs w:val="24"/>
          <w:lang w:val="en-GB" w:eastAsia="en-PH"/>
          <w14:ligatures w14:val="none"/>
        </w:rPr>
        <w:t>.</w:t>
      </w:r>
    </w:p>
    <w:p w14:paraId="32461A43" w14:textId="77777777" w:rsidR="00586867" w:rsidRPr="00CB7520" w:rsidRDefault="00586867" w:rsidP="00CB7520">
      <w:pPr>
        <w:spacing w:line="360" w:lineRule="auto"/>
        <w:rPr>
          <w:rFonts w:ascii="Arial" w:eastAsia="Times New Roman" w:hAnsi="Arial" w:cs="Arial"/>
          <w:color w:val="000000"/>
          <w:kern w:val="0"/>
          <w:sz w:val="24"/>
          <w:szCs w:val="24"/>
          <w:lang w:val="en-GB" w:eastAsia="en-PH"/>
          <w14:ligatures w14:val="none"/>
        </w:rPr>
      </w:pPr>
    </w:p>
    <w:p w14:paraId="12843B0A" w14:textId="77777777" w:rsidR="00521EF8" w:rsidRDefault="00586867" w:rsidP="00521EF8">
      <w:pPr>
        <w:spacing w:line="360" w:lineRule="auto"/>
        <w:jc w:val="both"/>
        <w:rPr>
          <w:rFonts w:ascii="Arial" w:eastAsia="Times New Roman" w:hAnsi="Arial" w:cs="Arial"/>
          <w:color w:val="000000"/>
          <w:kern w:val="0"/>
          <w:sz w:val="24"/>
          <w:szCs w:val="24"/>
          <w:lang w:val="en-GB" w:eastAsia="en-PH"/>
          <w14:ligatures w14:val="none"/>
        </w:rPr>
      </w:pPr>
      <w:bookmarkStart w:id="18" w:name="_Toc175932696"/>
      <w:r w:rsidRPr="00586867">
        <w:rPr>
          <w:rStyle w:val="Heading2Char"/>
          <w:rFonts w:cs="Arial"/>
          <w:lang w:val="en-GB" w:eastAsia="en-PH"/>
        </w:rPr>
        <w:t>Innovative and Sustainable Design</w:t>
      </w:r>
      <w:bookmarkEnd w:id="18"/>
    </w:p>
    <w:p w14:paraId="46FCAECB" w14:textId="53F89316" w:rsidR="00615F5D" w:rsidRPr="00615F5D" w:rsidRDefault="00586867" w:rsidP="00615F5D">
      <w:pPr>
        <w:spacing w:line="360" w:lineRule="auto"/>
        <w:jc w:val="both"/>
        <w:rPr>
          <w:rFonts w:ascii="Arial" w:eastAsia="Times New Roman" w:hAnsi="Arial" w:cs="Arial"/>
          <w:color w:val="000000"/>
          <w:kern w:val="0"/>
          <w:sz w:val="24"/>
          <w:szCs w:val="24"/>
          <w:lang w:val="en-GB" w:eastAsia="en-PH"/>
          <w14:ligatures w14:val="none"/>
        </w:rPr>
      </w:pPr>
      <w:r w:rsidRPr="00586867">
        <w:rPr>
          <w:rFonts w:ascii="Arial" w:eastAsia="Times New Roman" w:hAnsi="Arial" w:cs="Arial"/>
          <w:color w:val="000000"/>
          <w:kern w:val="0"/>
          <w:sz w:val="24"/>
          <w:szCs w:val="24"/>
          <w:lang w:val="en-GB" w:eastAsia="en-PH"/>
          <w14:ligatures w14:val="none"/>
        </w:rPr>
        <w:t>Innovative and sustainable design techniques should be given top consideration in upcoming projects. This improves the project's long-term value and is in line with international environmental goals. To reduce the environmental impact of their initiatives, businesses should invest in sustainable materials, renewable energy sources, and green technologies. One example of a sustainable building in Europe is One Angel Square in Manchester, which was constructed using energy-efficient technology and sustainable materials. This sets a precedent for similar projects in the future</w:t>
      </w:r>
      <w:r w:rsidR="00615F5D">
        <w:rPr>
          <w:rFonts w:ascii="Arial" w:eastAsia="Times New Roman" w:hAnsi="Arial" w:cs="Arial"/>
          <w:color w:val="000000"/>
          <w:kern w:val="0"/>
          <w:sz w:val="24"/>
          <w:szCs w:val="24"/>
          <w:lang w:val="en-GB" w:eastAsia="en-PH"/>
          <w14:ligatures w14:val="none"/>
        </w:rPr>
        <w:t xml:space="preserve"> </w:t>
      </w:r>
      <w:r w:rsidR="00615F5D" w:rsidRPr="00615F5D">
        <w:rPr>
          <w:rFonts w:ascii="Arial" w:eastAsia="Times New Roman" w:hAnsi="Arial" w:cs="Arial"/>
          <w:color w:val="000000"/>
          <w:kern w:val="0"/>
          <w:sz w:val="24"/>
          <w:szCs w:val="24"/>
          <w:lang w:val="en-GB" w:eastAsia="en-PH"/>
          <w14:ligatures w14:val="none"/>
        </w:rPr>
        <w:t>(</w:t>
      </w:r>
      <w:proofErr w:type="spellStart"/>
      <w:r w:rsidR="00615F5D" w:rsidRPr="00615F5D">
        <w:rPr>
          <w:rFonts w:ascii="Arial" w:eastAsia="Times New Roman" w:hAnsi="Arial" w:cs="Arial"/>
          <w:color w:val="000000"/>
          <w:kern w:val="0"/>
          <w:sz w:val="24"/>
          <w:szCs w:val="24"/>
          <w:lang w:val="en-GB" w:eastAsia="en-PH"/>
          <w14:ligatures w14:val="none"/>
        </w:rPr>
        <w:t>Mck</w:t>
      </w:r>
      <w:r w:rsidR="00615F5D">
        <w:rPr>
          <w:rFonts w:ascii="Arial" w:eastAsia="Times New Roman" w:hAnsi="Arial" w:cs="Arial"/>
          <w:color w:val="000000"/>
          <w:kern w:val="0"/>
          <w:sz w:val="24"/>
          <w:szCs w:val="24"/>
          <w:lang w:val="en-GB" w:eastAsia="en-PH"/>
          <w14:ligatures w14:val="none"/>
        </w:rPr>
        <w:t>e</w:t>
      </w:r>
      <w:r w:rsidR="00615F5D" w:rsidRPr="00615F5D">
        <w:rPr>
          <w:rFonts w:ascii="Arial" w:eastAsia="Times New Roman" w:hAnsi="Arial" w:cs="Arial"/>
          <w:color w:val="000000"/>
          <w:kern w:val="0"/>
          <w:sz w:val="24"/>
          <w:szCs w:val="24"/>
          <w:lang w:val="en-GB" w:eastAsia="en-PH"/>
          <w14:ligatures w14:val="none"/>
        </w:rPr>
        <w:t>nzie</w:t>
      </w:r>
      <w:proofErr w:type="spellEnd"/>
      <w:r w:rsidR="00615F5D" w:rsidRPr="00615F5D">
        <w:rPr>
          <w:rFonts w:ascii="Arial" w:eastAsia="Times New Roman" w:hAnsi="Arial" w:cs="Arial"/>
          <w:color w:val="000000"/>
          <w:kern w:val="0"/>
          <w:sz w:val="24"/>
          <w:szCs w:val="24"/>
          <w:lang w:val="en-GB" w:eastAsia="en-PH"/>
          <w14:ligatures w14:val="none"/>
        </w:rPr>
        <w:t>, 2022)</w:t>
      </w:r>
      <w:r w:rsidR="00615F5D">
        <w:rPr>
          <w:rFonts w:ascii="Arial" w:eastAsia="Times New Roman" w:hAnsi="Arial" w:cs="Arial"/>
          <w:color w:val="000000"/>
          <w:kern w:val="0"/>
          <w:sz w:val="24"/>
          <w:szCs w:val="24"/>
          <w:lang w:val="en-GB" w:eastAsia="en-PH"/>
          <w14:ligatures w14:val="none"/>
        </w:rPr>
        <w:t>.</w:t>
      </w:r>
    </w:p>
    <w:p w14:paraId="29961616" w14:textId="66CA74EA" w:rsidR="00CB7520" w:rsidRPr="00CB7520" w:rsidRDefault="00CB7520" w:rsidP="00521EF8">
      <w:pPr>
        <w:spacing w:line="360" w:lineRule="auto"/>
        <w:jc w:val="both"/>
        <w:rPr>
          <w:rFonts w:ascii="Arial" w:eastAsia="Times New Roman" w:hAnsi="Arial" w:cs="Arial"/>
          <w:color w:val="000000"/>
          <w:kern w:val="0"/>
          <w:sz w:val="24"/>
          <w:szCs w:val="24"/>
          <w:lang w:val="en-GB" w:eastAsia="en-PH"/>
          <w14:ligatures w14:val="none"/>
        </w:rPr>
      </w:pPr>
    </w:p>
    <w:p w14:paraId="2A1A9AF8" w14:textId="591E4EEF" w:rsidR="00586867" w:rsidRPr="00CB7520" w:rsidRDefault="00CB7520" w:rsidP="00CB7520">
      <w:pPr>
        <w:spacing w:line="360" w:lineRule="auto"/>
        <w:rPr>
          <w:rFonts w:ascii="Arial" w:eastAsia="Times New Roman" w:hAnsi="Arial" w:cs="Arial"/>
          <w:color w:val="000000"/>
          <w:kern w:val="0"/>
          <w:sz w:val="24"/>
          <w:szCs w:val="24"/>
          <w:lang w:val="en-GB" w:eastAsia="en-PH"/>
          <w14:ligatures w14:val="none"/>
        </w:rPr>
      </w:pPr>
      <w:r w:rsidRPr="00CB7520">
        <w:rPr>
          <w:rFonts w:ascii="Arial" w:eastAsia="Times New Roman" w:hAnsi="Arial" w:cs="Arial"/>
          <w:color w:val="000000"/>
          <w:kern w:val="0"/>
          <w:sz w:val="24"/>
          <w:szCs w:val="24"/>
          <w:lang w:val="en-GB" w:eastAsia="en-PH"/>
          <w14:ligatures w14:val="none"/>
        </w:rPr>
        <w:br w:type="page"/>
      </w:r>
    </w:p>
    <w:p w14:paraId="30E5CC9A" w14:textId="77777777" w:rsidR="00521EF8" w:rsidRDefault="00BF45D1" w:rsidP="00521EF8">
      <w:pPr>
        <w:spacing w:line="360" w:lineRule="auto"/>
        <w:jc w:val="both"/>
        <w:rPr>
          <w:rFonts w:ascii="Arial" w:eastAsia="Times New Roman" w:hAnsi="Arial" w:cs="Arial"/>
          <w:color w:val="000000"/>
          <w:kern w:val="0"/>
          <w:sz w:val="24"/>
          <w:szCs w:val="24"/>
          <w:lang w:val="en-GB" w:eastAsia="en-PH"/>
          <w14:ligatures w14:val="none"/>
        </w:rPr>
      </w:pPr>
      <w:bookmarkStart w:id="19" w:name="_Toc175932697"/>
      <w:r w:rsidRPr="00BF45D1">
        <w:rPr>
          <w:rStyle w:val="Heading2Char"/>
          <w:rFonts w:cs="Arial"/>
          <w:lang w:val="en-GB" w:eastAsia="en-PH"/>
        </w:rPr>
        <w:lastRenderedPageBreak/>
        <w:t>Positive Work Environment</w:t>
      </w:r>
      <w:bookmarkEnd w:id="19"/>
    </w:p>
    <w:p w14:paraId="1491FAF3" w14:textId="5378954D" w:rsidR="00BF45D1" w:rsidRPr="00BF45D1" w:rsidRDefault="00BF45D1" w:rsidP="00521EF8">
      <w:pPr>
        <w:spacing w:line="360" w:lineRule="auto"/>
        <w:jc w:val="both"/>
        <w:rPr>
          <w:rFonts w:ascii="Arial" w:eastAsia="Times New Roman" w:hAnsi="Arial" w:cs="Arial"/>
          <w:color w:val="000000"/>
          <w:kern w:val="0"/>
          <w:sz w:val="24"/>
          <w:szCs w:val="24"/>
          <w:lang w:val="en-GB" w:eastAsia="en-PH"/>
          <w14:ligatures w14:val="none"/>
        </w:rPr>
      </w:pPr>
      <w:r w:rsidRPr="00BF45D1">
        <w:rPr>
          <w:rFonts w:ascii="Arial" w:eastAsia="Times New Roman" w:hAnsi="Arial" w:cs="Arial"/>
          <w:color w:val="000000"/>
          <w:kern w:val="0"/>
          <w:sz w:val="24"/>
          <w:szCs w:val="24"/>
          <w:lang w:val="en-GB" w:eastAsia="en-PH"/>
          <w14:ligatures w14:val="none"/>
        </w:rPr>
        <w:t>Any project in the IT industry needs to have a work environment that is able to attract in and keep top personnel. I highly recommend that upcoming initiatives should give priority to the well-being of employees by providing flexible workspaces, wellness amenities, and cultivating a healthy work culture. This will increase output and foster long-term loyalty and employee happiness. For instance, Google's strategy of fostering a healthy workplace culture with benefits like free lunches, fitness centres, and wellness initiatives has proven crucial in attracting and keeping top talent as well as high employee morale</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(Google, 2022)</w:t>
      </w:r>
      <w:r w:rsidR="00C74092">
        <w:rPr>
          <w:rFonts w:ascii="Arial" w:eastAsia="Times New Roman" w:hAnsi="Arial" w:cs="Arial"/>
          <w:color w:val="000000"/>
          <w:kern w:val="0"/>
          <w:sz w:val="24"/>
          <w:szCs w:val="24"/>
          <w:lang w:val="en-GB" w:eastAsia="en-PH"/>
          <w14:ligatures w14:val="none"/>
        </w:rPr>
        <w:t xml:space="preserve"> </w:t>
      </w:r>
      <w:r w:rsidR="00C74092" w:rsidRPr="00C74092">
        <w:rPr>
          <w:rFonts w:ascii="Arial" w:eastAsia="Times New Roman" w:hAnsi="Arial" w:cs="Arial"/>
          <w:color w:val="000000"/>
          <w:kern w:val="0"/>
          <w:sz w:val="24"/>
          <w:szCs w:val="24"/>
          <w:lang w:val="en-GB" w:eastAsia="en-PH"/>
          <w14:ligatures w14:val="none"/>
        </w:rPr>
        <w:t>(</w:t>
      </w:r>
      <w:proofErr w:type="spellStart"/>
      <w:r w:rsidR="00C74092" w:rsidRPr="00C74092">
        <w:rPr>
          <w:rFonts w:ascii="Arial" w:eastAsia="Times New Roman" w:hAnsi="Arial" w:cs="Arial"/>
          <w:color w:val="000000"/>
          <w:kern w:val="0"/>
          <w:sz w:val="24"/>
          <w:szCs w:val="24"/>
          <w:lang w:val="en-GB" w:eastAsia="en-PH"/>
          <w14:ligatures w14:val="none"/>
        </w:rPr>
        <w:t>Matsangou</w:t>
      </w:r>
      <w:proofErr w:type="spellEnd"/>
      <w:r w:rsidR="00C74092" w:rsidRPr="00C74092">
        <w:rPr>
          <w:rFonts w:ascii="Arial" w:eastAsia="Times New Roman" w:hAnsi="Arial" w:cs="Arial"/>
          <w:color w:val="000000"/>
          <w:kern w:val="0"/>
          <w:sz w:val="24"/>
          <w:szCs w:val="24"/>
          <w:lang w:val="en-GB" w:eastAsia="en-PH"/>
          <w14:ligatures w14:val="none"/>
        </w:rPr>
        <w:t>, 2015)</w:t>
      </w:r>
      <w:r w:rsidR="00C74092">
        <w:rPr>
          <w:rFonts w:ascii="Arial" w:eastAsia="Times New Roman" w:hAnsi="Arial" w:cs="Arial"/>
          <w:color w:val="000000"/>
          <w:kern w:val="0"/>
          <w:sz w:val="24"/>
          <w:szCs w:val="24"/>
          <w:lang w:val="en-GB" w:eastAsia="en-PH"/>
          <w14:ligatures w14:val="none"/>
        </w:rPr>
        <w:t>.</w:t>
      </w:r>
    </w:p>
    <w:p w14:paraId="021766DB" w14:textId="77777777" w:rsidR="00BF45D1" w:rsidRPr="00CB7520" w:rsidRDefault="00BF45D1" w:rsidP="00CB7520">
      <w:pPr>
        <w:spacing w:line="360" w:lineRule="auto"/>
        <w:rPr>
          <w:rFonts w:ascii="Arial" w:eastAsia="Times New Roman" w:hAnsi="Arial" w:cs="Arial"/>
          <w:color w:val="000000"/>
          <w:kern w:val="0"/>
          <w:sz w:val="24"/>
          <w:szCs w:val="24"/>
          <w:lang w:val="en-GB" w:eastAsia="en-PH"/>
          <w14:ligatures w14:val="none"/>
        </w:rPr>
      </w:pPr>
    </w:p>
    <w:p w14:paraId="3F493DE6" w14:textId="77777777" w:rsidR="00521EF8" w:rsidRDefault="00BF45D1" w:rsidP="00521EF8">
      <w:pPr>
        <w:spacing w:line="360" w:lineRule="auto"/>
        <w:jc w:val="both"/>
        <w:rPr>
          <w:rFonts w:ascii="Arial" w:eastAsia="Times New Roman" w:hAnsi="Arial" w:cs="Arial"/>
          <w:color w:val="000000"/>
          <w:kern w:val="0"/>
          <w:sz w:val="24"/>
          <w:szCs w:val="24"/>
          <w:lang w:val="en-GB" w:eastAsia="en-PH"/>
          <w14:ligatures w14:val="none"/>
        </w:rPr>
      </w:pPr>
      <w:bookmarkStart w:id="20" w:name="_Toc175932698"/>
      <w:r w:rsidRPr="00BF45D1">
        <w:rPr>
          <w:rStyle w:val="Heading2Char"/>
          <w:rFonts w:cs="Arial"/>
          <w:lang w:val="en-GB" w:eastAsia="en-PH"/>
        </w:rPr>
        <w:t>Communication and Involvement of Stakeholders</w:t>
      </w:r>
      <w:bookmarkEnd w:id="20"/>
    </w:p>
    <w:p w14:paraId="51354B50" w14:textId="70EFFECE" w:rsidR="00BF45D1" w:rsidRPr="00BF45D1" w:rsidRDefault="00BF45D1" w:rsidP="00521EF8">
      <w:pPr>
        <w:spacing w:line="360" w:lineRule="auto"/>
        <w:jc w:val="both"/>
        <w:rPr>
          <w:rFonts w:ascii="Arial" w:eastAsia="Times New Roman" w:hAnsi="Arial" w:cs="Arial"/>
          <w:color w:val="000000"/>
          <w:kern w:val="0"/>
          <w:sz w:val="24"/>
          <w:szCs w:val="24"/>
          <w:lang w:val="en-GB" w:eastAsia="en-PH"/>
          <w14:ligatures w14:val="none"/>
        </w:rPr>
      </w:pPr>
      <w:r w:rsidRPr="00BF45D1">
        <w:rPr>
          <w:rFonts w:ascii="Arial" w:eastAsia="Times New Roman" w:hAnsi="Arial" w:cs="Arial"/>
          <w:color w:val="000000"/>
          <w:kern w:val="0"/>
          <w:sz w:val="24"/>
          <w:szCs w:val="24"/>
          <w:lang w:val="en-GB" w:eastAsia="en-PH"/>
          <w14:ligatures w14:val="none"/>
        </w:rPr>
        <w:t>Stakeholder alignment and support must be ensured by involving them at every step of the project. In order to effectively manage stakeholders, future initiatives should incorporate important parties in decision-making procedures and maintain open lines of communication. In the end, this will promote collaboration and trust-building, which will help the project succeed. For instance, significant stakeholder engagement was necessary for the renovation of King's Cross, which contributed to the project's success and favourable community response</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w:t>
      </w:r>
      <w:proofErr w:type="spellStart"/>
      <w:r w:rsidR="00F15588" w:rsidRPr="00F15588">
        <w:rPr>
          <w:rFonts w:ascii="Arial" w:eastAsia="Times New Roman" w:hAnsi="Arial" w:cs="Arial"/>
          <w:color w:val="000000"/>
          <w:kern w:val="0"/>
          <w:sz w:val="24"/>
          <w:szCs w:val="24"/>
          <w:lang w:val="en-GB" w:eastAsia="en-PH"/>
          <w14:ligatures w14:val="none"/>
        </w:rPr>
        <w:t>Tsouli</w:t>
      </w:r>
      <w:proofErr w:type="spellEnd"/>
      <w:r w:rsidR="00F15588" w:rsidRPr="00F15588">
        <w:rPr>
          <w:rFonts w:ascii="Arial" w:eastAsia="Times New Roman" w:hAnsi="Arial" w:cs="Arial"/>
          <w:color w:val="000000"/>
          <w:kern w:val="0"/>
          <w:sz w:val="24"/>
          <w:szCs w:val="24"/>
          <w:lang w:val="en-GB" w:eastAsia="en-PH"/>
          <w14:ligatures w14:val="none"/>
        </w:rPr>
        <w:t xml:space="preserve"> Fathi, Ammari and Ben Allal, 2020)</w:t>
      </w:r>
      <w:r w:rsidR="00F15588">
        <w:rPr>
          <w:rFonts w:ascii="Arial" w:eastAsia="Times New Roman" w:hAnsi="Arial" w:cs="Arial"/>
          <w:color w:val="000000"/>
          <w:kern w:val="0"/>
          <w:sz w:val="24"/>
          <w:szCs w:val="24"/>
          <w:lang w:val="en-GB" w:eastAsia="en-PH"/>
          <w14:ligatures w14:val="none"/>
        </w:rPr>
        <w:t>.</w:t>
      </w:r>
    </w:p>
    <w:p w14:paraId="5B8351DC" w14:textId="77777777" w:rsidR="00BF45D1" w:rsidRPr="00CB7520" w:rsidRDefault="00BF45D1" w:rsidP="00CB7520">
      <w:pPr>
        <w:spacing w:line="360" w:lineRule="auto"/>
        <w:rPr>
          <w:rFonts w:ascii="Arial" w:eastAsia="Times New Roman" w:hAnsi="Arial" w:cs="Arial"/>
          <w:color w:val="000000"/>
          <w:kern w:val="0"/>
          <w:sz w:val="24"/>
          <w:szCs w:val="24"/>
          <w:lang w:val="en-GB" w:eastAsia="en-PH"/>
          <w14:ligatures w14:val="none"/>
        </w:rPr>
      </w:pPr>
    </w:p>
    <w:p w14:paraId="057233BE" w14:textId="77777777" w:rsidR="00521EF8" w:rsidRDefault="00BF45D1" w:rsidP="00521EF8">
      <w:pPr>
        <w:spacing w:line="360" w:lineRule="auto"/>
        <w:jc w:val="both"/>
        <w:rPr>
          <w:rFonts w:ascii="Arial" w:eastAsia="Times New Roman" w:hAnsi="Arial" w:cs="Arial"/>
          <w:color w:val="000000"/>
          <w:kern w:val="0"/>
          <w:sz w:val="24"/>
          <w:szCs w:val="24"/>
          <w:lang w:val="en-GB" w:eastAsia="en-PH"/>
          <w14:ligatures w14:val="none"/>
        </w:rPr>
      </w:pPr>
      <w:bookmarkStart w:id="21" w:name="_Toc175932699"/>
      <w:r w:rsidRPr="00BF45D1">
        <w:rPr>
          <w:rStyle w:val="Heading2Char"/>
          <w:rFonts w:cs="Arial"/>
          <w:lang w:val="en-GB" w:eastAsia="en-PH"/>
        </w:rPr>
        <w:t>Education and Development</w:t>
      </w:r>
      <w:bookmarkEnd w:id="21"/>
    </w:p>
    <w:p w14:paraId="2203CD83" w14:textId="0C56CE53" w:rsidR="00F15588" w:rsidRPr="00F15588" w:rsidRDefault="00BF45D1" w:rsidP="00F15588">
      <w:pPr>
        <w:spacing w:line="360" w:lineRule="auto"/>
        <w:jc w:val="both"/>
        <w:rPr>
          <w:rFonts w:ascii="Arial" w:eastAsia="Times New Roman" w:hAnsi="Arial" w:cs="Arial"/>
          <w:color w:val="000000"/>
          <w:kern w:val="0"/>
          <w:sz w:val="24"/>
          <w:szCs w:val="24"/>
          <w:lang w:val="en-GB" w:eastAsia="en-PH"/>
          <w14:ligatures w14:val="none"/>
        </w:rPr>
      </w:pPr>
      <w:r w:rsidRPr="00BF45D1">
        <w:rPr>
          <w:rFonts w:ascii="Arial" w:eastAsia="Times New Roman" w:hAnsi="Arial" w:cs="Arial"/>
          <w:color w:val="000000"/>
          <w:kern w:val="0"/>
          <w:sz w:val="24"/>
          <w:szCs w:val="24"/>
          <w:lang w:val="en-GB" w:eastAsia="en-PH"/>
          <w14:ligatures w14:val="none"/>
        </w:rPr>
        <w:t xml:space="preserve">The IT industry moves </w:t>
      </w:r>
      <w:r w:rsidRPr="00CB7520">
        <w:rPr>
          <w:rFonts w:ascii="Arial" w:eastAsia="Times New Roman" w:hAnsi="Arial" w:cs="Arial"/>
          <w:color w:val="000000"/>
          <w:kern w:val="0"/>
          <w:sz w:val="24"/>
          <w:szCs w:val="24"/>
          <w:lang w:val="en-GB" w:eastAsia="en-PH"/>
          <w14:ligatures w14:val="none"/>
        </w:rPr>
        <w:t>quickly;</w:t>
      </w:r>
      <w:r w:rsidRPr="00BF45D1">
        <w:rPr>
          <w:rFonts w:ascii="Arial" w:eastAsia="Times New Roman" w:hAnsi="Arial" w:cs="Arial"/>
          <w:color w:val="000000"/>
          <w:kern w:val="0"/>
          <w:sz w:val="24"/>
          <w:szCs w:val="24"/>
          <w:lang w:val="en-GB" w:eastAsia="en-PH"/>
          <w14:ligatures w14:val="none"/>
        </w:rPr>
        <w:t xml:space="preserve"> </w:t>
      </w:r>
      <w:r w:rsidR="00CB7520" w:rsidRPr="00CB7520">
        <w:rPr>
          <w:rFonts w:ascii="Arial" w:eastAsia="Times New Roman" w:hAnsi="Arial" w:cs="Arial"/>
          <w:color w:val="000000"/>
          <w:kern w:val="0"/>
          <w:sz w:val="24"/>
          <w:szCs w:val="24"/>
          <w:lang w:val="en-GB" w:eastAsia="en-PH"/>
          <w14:ligatures w14:val="none"/>
        </w:rPr>
        <w:t>therefore,</w:t>
      </w:r>
      <w:r w:rsidRPr="00BF45D1">
        <w:rPr>
          <w:rFonts w:ascii="Arial" w:eastAsia="Times New Roman" w:hAnsi="Arial" w:cs="Arial"/>
          <w:color w:val="000000"/>
          <w:kern w:val="0"/>
          <w:sz w:val="24"/>
          <w:szCs w:val="24"/>
          <w:lang w:val="en-GB" w:eastAsia="en-PH"/>
          <w14:ligatures w14:val="none"/>
        </w:rPr>
        <w:t xml:space="preserve"> it takes a dedication to lifelong learning and development. In order to adjust to shifting market conditions and technical improvements, feedback channels and ongoing improvement methods should be incorporated into future projects. This will guarantee that the project will continue to be competitive and relevant. For instance, Amazon has been able to remain ahead of rivals and hold its position as the market leader because to its dedication to continual improvement through programs like the "Day 1" mindset</w:t>
      </w:r>
      <w:r w:rsidR="00F15588">
        <w:rPr>
          <w:rFonts w:ascii="Arial" w:eastAsia="Times New Roman" w:hAnsi="Arial" w:cs="Arial"/>
          <w:color w:val="000000"/>
          <w:kern w:val="0"/>
          <w:sz w:val="24"/>
          <w:szCs w:val="24"/>
          <w:lang w:val="en-GB" w:eastAsia="en-PH"/>
          <w14:ligatures w14:val="none"/>
        </w:rPr>
        <w:t xml:space="preserve"> </w:t>
      </w:r>
      <w:r w:rsidR="00F15588" w:rsidRPr="00F15588">
        <w:rPr>
          <w:rFonts w:ascii="Arial" w:eastAsia="Times New Roman" w:hAnsi="Arial" w:cs="Arial"/>
          <w:color w:val="000000"/>
          <w:kern w:val="0"/>
          <w:sz w:val="24"/>
          <w:szCs w:val="24"/>
          <w:lang w:val="en-GB" w:eastAsia="en-PH"/>
          <w14:ligatures w14:val="none"/>
        </w:rPr>
        <w:t>(Slater, 2022)</w:t>
      </w:r>
      <w:r w:rsidR="00F15588">
        <w:rPr>
          <w:rFonts w:ascii="Arial" w:eastAsia="Times New Roman" w:hAnsi="Arial" w:cs="Arial"/>
          <w:color w:val="000000"/>
          <w:kern w:val="0"/>
          <w:sz w:val="24"/>
          <w:szCs w:val="24"/>
          <w:lang w:val="en-GB" w:eastAsia="en-PH"/>
          <w14:ligatures w14:val="none"/>
        </w:rPr>
        <w:t>.</w:t>
      </w:r>
    </w:p>
    <w:p w14:paraId="721AA328" w14:textId="06EFD44A" w:rsidR="00CB7520" w:rsidRPr="00CB7520" w:rsidRDefault="00CB7520" w:rsidP="00521EF8">
      <w:pPr>
        <w:spacing w:line="360" w:lineRule="auto"/>
        <w:jc w:val="both"/>
        <w:rPr>
          <w:rFonts w:ascii="Arial" w:eastAsia="Times New Roman" w:hAnsi="Arial" w:cs="Arial"/>
          <w:color w:val="000000"/>
          <w:kern w:val="0"/>
          <w:sz w:val="24"/>
          <w:szCs w:val="24"/>
          <w:lang w:val="en-GB" w:eastAsia="en-PH"/>
          <w14:ligatures w14:val="none"/>
        </w:rPr>
      </w:pPr>
      <w:r w:rsidRPr="00CB7520">
        <w:rPr>
          <w:rFonts w:ascii="Arial" w:eastAsia="Times New Roman" w:hAnsi="Arial" w:cs="Arial"/>
          <w:color w:val="000000"/>
          <w:kern w:val="0"/>
          <w:sz w:val="24"/>
          <w:szCs w:val="24"/>
          <w:lang w:val="en-GB" w:eastAsia="en-PH"/>
          <w14:ligatures w14:val="none"/>
        </w:rPr>
        <w:br w:type="page"/>
      </w:r>
    </w:p>
    <w:p w14:paraId="4BE427A3" w14:textId="26B169E9" w:rsidR="00CB7520" w:rsidRPr="00CB7520" w:rsidRDefault="00CB7520" w:rsidP="00521EF8">
      <w:pPr>
        <w:spacing w:line="360" w:lineRule="auto"/>
        <w:jc w:val="both"/>
        <w:rPr>
          <w:rFonts w:ascii="Arial" w:eastAsia="Times New Roman" w:hAnsi="Arial" w:cs="Arial"/>
          <w:color w:val="000000"/>
          <w:kern w:val="0"/>
          <w:sz w:val="24"/>
          <w:szCs w:val="24"/>
          <w:lang w:val="en-GB" w:eastAsia="en-PH"/>
          <w14:ligatures w14:val="none"/>
        </w:rPr>
      </w:pPr>
      <w:bookmarkStart w:id="22" w:name="_Toc175932700"/>
      <w:r w:rsidRPr="00CB7520">
        <w:rPr>
          <w:rStyle w:val="Heading1Char"/>
          <w:rFonts w:cs="Arial"/>
        </w:rPr>
        <w:lastRenderedPageBreak/>
        <w:t>Conclusion</w:t>
      </w:r>
      <w:bookmarkEnd w:id="22"/>
      <w:r w:rsidRPr="00CB7520">
        <w:rPr>
          <w:rFonts w:ascii="Arial" w:eastAsia="Times New Roman" w:hAnsi="Arial" w:cs="Arial"/>
          <w:color w:val="000000"/>
          <w:kern w:val="0"/>
          <w:sz w:val="24"/>
          <w:szCs w:val="24"/>
          <w:lang w:val="en-GB" w:eastAsia="en-PH"/>
          <w14:ligatures w14:val="none"/>
        </w:rPr>
        <w:br/>
        <w:t>In summary, I think the Google Headquarters project in London serves as a progressive and innovative role model for the IT sector in the United Kingdom and abroad. The project sets higher standards for corporate workspaces and reflects the changing needs of the digital economy with its focus on sustainability, innovation, and employee well-being. Even if the project has a lot of challenges to overcome, there will be long-term advantages for the UK's tech industry, such as increased economic growth, the creation of jobs, and improved global competitiveness.</w:t>
      </w:r>
      <w:r w:rsidRPr="00CB7520">
        <w:rPr>
          <w:rFonts w:ascii="Arial" w:eastAsia="Times New Roman" w:hAnsi="Arial" w:cs="Arial"/>
          <w:color w:val="000000"/>
          <w:kern w:val="0"/>
          <w:sz w:val="24"/>
          <w:szCs w:val="24"/>
          <w:lang w:val="en-GB" w:eastAsia="en-PH"/>
          <w14:ligatures w14:val="none"/>
        </w:rPr>
        <w:br/>
        <w:t>This project's success provides insightful lessons for future advancements. Future IT project success will be largely determined by a number of essential elements, including strategic planning, sustainability, flexibility, and efficient stakeholder management. Projects like Google's London headquarters will be essential to fostering innovation, drawing top talent, and setting new standards for the sector as Britain maintains its position as a worldwide leader in technology. By taking lessons from this project's achievements and difficulties, the UK can create a strong, forward-looking digital ecosystem that will prosper in the years to come.</w:t>
      </w:r>
    </w:p>
    <w:p w14:paraId="4351D484" w14:textId="3D6745EA" w:rsidR="002D04A3" w:rsidRDefault="002D04A3" w:rsidP="00CB7520">
      <w:pPr>
        <w:spacing w:line="360" w:lineRule="auto"/>
        <w:rPr>
          <w:rFonts w:ascii="Arial" w:eastAsia="Times New Roman" w:hAnsi="Arial" w:cs="Arial"/>
          <w:color w:val="000000"/>
          <w:kern w:val="0"/>
          <w:sz w:val="24"/>
          <w:szCs w:val="24"/>
          <w:lang w:eastAsia="en-PH"/>
          <w14:ligatures w14:val="none"/>
        </w:rPr>
      </w:pPr>
    </w:p>
    <w:p w14:paraId="3DF1F5DA" w14:textId="77777777" w:rsidR="002D04A3" w:rsidRDefault="002D04A3">
      <w:pPr>
        <w:rPr>
          <w:rFonts w:ascii="Arial" w:eastAsia="Times New Roman" w:hAnsi="Arial" w:cs="Arial"/>
          <w:color w:val="000000"/>
          <w:kern w:val="0"/>
          <w:sz w:val="24"/>
          <w:szCs w:val="24"/>
          <w:lang w:eastAsia="en-PH"/>
          <w14:ligatures w14:val="none"/>
        </w:rPr>
      </w:pPr>
      <w:r>
        <w:rPr>
          <w:rFonts w:ascii="Arial" w:eastAsia="Times New Roman" w:hAnsi="Arial" w:cs="Arial"/>
          <w:color w:val="000000"/>
          <w:kern w:val="0"/>
          <w:sz w:val="24"/>
          <w:szCs w:val="24"/>
          <w:lang w:eastAsia="en-PH"/>
          <w14:ligatures w14:val="none"/>
        </w:rPr>
        <w:br w:type="page"/>
      </w:r>
    </w:p>
    <w:p w14:paraId="6E1F2F52" w14:textId="101B8A16" w:rsidR="0096183B" w:rsidRDefault="002D04A3" w:rsidP="002D04A3">
      <w:pPr>
        <w:pStyle w:val="Heading1"/>
        <w:rPr>
          <w:rFonts w:eastAsia="Times New Roman"/>
          <w:lang w:eastAsia="en-PH"/>
        </w:rPr>
      </w:pPr>
      <w:bookmarkStart w:id="23" w:name="_Toc175932701"/>
      <w:r>
        <w:rPr>
          <w:rFonts w:eastAsia="Times New Roman"/>
          <w:lang w:eastAsia="en-PH"/>
        </w:rPr>
        <w:lastRenderedPageBreak/>
        <w:t>References</w:t>
      </w:r>
      <w:bookmarkEnd w:id="23"/>
    </w:p>
    <w:p w14:paraId="278845E1" w14:textId="77777777" w:rsidR="00615F5D" w:rsidRDefault="00615F5D" w:rsidP="00615F5D">
      <w:pPr>
        <w:rPr>
          <w:lang w:eastAsia="en-PH"/>
        </w:rPr>
      </w:pPr>
    </w:p>
    <w:p w14:paraId="3E05F1FE" w14:textId="0901E7FF"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Al </w:t>
      </w:r>
      <w:proofErr w:type="spellStart"/>
      <w:proofErr w:type="gramStart"/>
      <w:r w:rsidRPr="00615F5D">
        <w:rPr>
          <w:rFonts w:ascii="Arial" w:hAnsi="Arial" w:cs="Arial"/>
          <w:sz w:val="24"/>
          <w:szCs w:val="24"/>
          <w:lang w:val="en-GB" w:eastAsia="en-PH"/>
        </w:rPr>
        <w:t>Isawi</w:t>
      </w:r>
      <w:proofErr w:type="spellEnd"/>
      <w:r w:rsidRPr="00615F5D">
        <w:rPr>
          <w:rFonts w:ascii="Arial" w:hAnsi="Arial" w:cs="Arial"/>
          <w:sz w:val="24"/>
          <w:szCs w:val="24"/>
          <w:lang w:val="en-GB" w:eastAsia="en-PH"/>
        </w:rPr>
        <w:t xml:space="preserve"> ,</w:t>
      </w:r>
      <w:proofErr w:type="gramEnd"/>
      <w:r w:rsidRPr="00615F5D">
        <w:rPr>
          <w:rFonts w:ascii="Arial" w:hAnsi="Arial" w:cs="Arial"/>
          <w:sz w:val="24"/>
          <w:szCs w:val="24"/>
          <w:lang w:val="en-GB" w:eastAsia="en-PH"/>
        </w:rPr>
        <w:t xml:space="preserve"> O. (2022). </w:t>
      </w:r>
      <w:r w:rsidRPr="00615F5D">
        <w:rPr>
          <w:rFonts w:ascii="Arial" w:hAnsi="Arial" w:cs="Arial"/>
          <w:i/>
          <w:iCs/>
          <w:sz w:val="24"/>
          <w:szCs w:val="24"/>
          <w:lang w:val="en-GB" w:eastAsia="en-PH"/>
        </w:rPr>
        <w:t>The UK: An Emerging Tech Powerhouse</w:t>
      </w:r>
      <w:r w:rsidRPr="00615F5D">
        <w:rPr>
          <w:rFonts w:ascii="Arial" w:hAnsi="Arial" w:cs="Arial"/>
          <w:sz w:val="24"/>
          <w:szCs w:val="24"/>
          <w:lang w:val="en-GB" w:eastAsia="en-PH"/>
        </w:rPr>
        <w:t xml:space="preserve">. [online] </w:t>
      </w:r>
      <w:proofErr w:type="spellStart"/>
      <w:r w:rsidRPr="00615F5D">
        <w:rPr>
          <w:rFonts w:ascii="Arial" w:hAnsi="Arial" w:cs="Arial"/>
          <w:sz w:val="24"/>
          <w:szCs w:val="24"/>
          <w:lang w:val="en-GB" w:eastAsia="en-PH"/>
        </w:rPr>
        <w:t>OCO</w:t>
      </w:r>
      <w:proofErr w:type="spellEnd"/>
      <w:r w:rsidRPr="00615F5D">
        <w:rPr>
          <w:rFonts w:ascii="Arial" w:hAnsi="Arial" w:cs="Arial"/>
          <w:sz w:val="24"/>
          <w:szCs w:val="24"/>
          <w:lang w:val="en-GB" w:eastAsia="en-PH"/>
        </w:rPr>
        <w:t xml:space="preserve">. Available at: </w:t>
      </w:r>
      <w:hyperlink r:id="rId16" w:history="1">
        <w:r w:rsidRPr="00706695">
          <w:rPr>
            <w:rStyle w:val="Hyperlink"/>
            <w:rFonts w:ascii="Arial" w:hAnsi="Arial" w:cs="Arial"/>
            <w:sz w:val="24"/>
            <w:szCs w:val="24"/>
            <w:lang w:val="en-GB" w:eastAsia="en-PH"/>
          </w:rPr>
          <w:t>https://www.ocoglobal.com/uk-and-ireland-perspective/the-uk-an-emerging-tech-powerhouse/</w:t>
        </w:r>
      </w:hyperlink>
    </w:p>
    <w:p w14:paraId="5A1C569E" w14:textId="79333F07"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 xml:space="preserve"> </w:t>
      </w:r>
      <w:r>
        <w:rPr>
          <w:rFonts w:ascii="Arial" w:hAnsi="Arial" w:cs="Arial"/>
          <w:sz w:val="24"/>
          <w:szCs w:val="24"/>
          <w:lang w:val="en-GB" w:eastAsia="en-PH"/>
        </w:rPr>
        <w:t>[</w:t>
      </w:r>
      <w:r w:rsidRPr="00615F5D">
        <w:rPr>
          <w:rFonts w:ascii="Arial" w:hAnsi="Arial" w:cs="Arial"/>
          <w:sz w:val="24"/>
          <w:szCs w:val="24"/>
          <w:lang w:val="en-GB" w:eastAsia="en-PH"/>
        </w:rPr>
        <w:t>Accessed 20 Aug. 2024].</w:t>
      </w:r>
    </w:p>
    <w:p w14:paraId="2724E332" w14:textId="7D0E78EF"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Apple (2023). </w:t>
      </w:r>
      <w:r w:rsidRPr="00615F5D">
        <w:rPr>
          <w:rFonts w:ascii="Arial" w:hAnsi="Arial" w:cs="Arial"/>
          <w:i/>
          <w:iCs/>
          <w:sz w:val="24"/>
          <w:szCs w:val="24"/>
          <w:lang w:val="en-GB" w:eastAsia="en-PH"/>
        </w:rPr>
        <w:t>Apple Advances Supplier Clean Energy Commitments</w:t>
      </w:r>
      <w:r w:rsidRPr="00615F5D">
        <w:rPr>
          <w:rFonts w:ascii="Arial" w:hAnsi="Arial" w:cs="Arial"/>
          <w:sz w:val="24"/>
          <w:szCs w:val="24"/>
          <w:lang w:val="en-GB" w:eastAsia="en-PH"/>
        </w:rPr>
        <w:t xml:space="preserve">. [online] Apple Newsroom. Available at: </w:t>
      </w:r>
      <w:hyperlink r:id="rId17" w:history="1">
        <w:r w:rsidRPr="00706695">
          <w:rPr>
            <w:rStyle w:val="Hyperlink"/>
            <w:rFonts w:ascii="Arial" w:hAnsi="Arial" w:cs="Arial"/>
            <w:sz w:val="24"/>
            <w:szCs w:val="24"/>
            <w:lang w:val="en-GB" w:eastAsia="en-PH"/>
          </w:rPr>
          <w:t>https://www.apple.com/newsroom/2023/09/apple-advances-supplier-clean-energy-commitments/</w:t>
        </w:r>
      </w:hyperlink>
      <w:r w:rsidRPr="00615F5D">
        <w:rPr>
          <w:rFonts w:ascii="Arial" w:hAnsi="Arial" w:cs="Arial"/>
          <w:sz w:val="24"/>
          <w:szCs w:val="24"/>
          <w:lang w:val="en-GB" w:eastAsia="en-PH"/>
        </w:rPr>
        <w:t>.</w:t>
      </w:r>
    </w:p>
    <w:p w14:paraId="6798D2C7" w14:textId="4AED44B7"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20 Aug. 2024].</w:t>
      </w:r>
    </w:p>
    <w:p w14:paraId="3AC913D2" w14:textId="5FFEA577"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Ellis, G. (2023). </w:t>
      </w:r>
      <w:r w:rsidRPr="00615F5D">
        <w:rPr>
          <w:rFonts w:ascii="Arial" w:hAnsi="Arial" w:cs="Arial"/>
          <w:i/>
          <w:iCs/>
          <w:sz w:val="24"/>
          <w:szCs w:val="24"/>
          <w:lang w:val="en-GB" w:eastAsia="en-PH"/>
        </w:rPr>
        <w:t>6 Causes of Cost Overruns in Construction Projects - Digital Builder</w:t>
      </w:r>
      <w:r w:rsidRPr="00615F5D">
        <w:rPr>
          <w:rFonts w:ascii="Arial" w:hAnsi="Arial" w:cs="Arial"/>
          <w:sz w:val="24"/>
          <w:szCs w:val="24"/>
          <w:lang w:val="en-GB" w:eastAsia="en-PH"/>
        </w:rPr>
        <w:t xml:space="preserve">. [online] Digital Builder. Available at: </w:t>
      </w:r>
      <w:hyperlink r:id="rId18" w:history="1">
        <w:r w:rsidRPr="00706695">
          <w:rPr>
            <w:rStyle w:val="Hyperlink"/>
            <w:rFonts w:ascii="Arial" w:hAnsi="Arial" w:cs="Arial"/>
            <w:sz w:val="24"/>
            <w:szCs w:val="24"/>
            <w:lang w:val="en-GB" w:eastAsia="en-PH"/>
          </w:rPr>
          <w:t>https://www.autodesk.com/blogs/construction/cost-overruns-construction/</w:t>
        </w:r>
      </w:hyperlink>
      <w:r w:rsidRPr="00615F5D">
        <w:rPr>
          <w:rFonts w:ascii="Arial" w:hAnsi="Arial" w:cs="Arial"/>
          <w:sz w:val="24"/>
          <w:szCs w:val="24"/>
          <w:lang w:val="en-GB" w:eastAsia="en-PH"/>
        </w:rPr>
        <w:t>.</w:t>
      </w:r>
    </w:p>
    <w:p w14:paraId="5D684F5E" w14:textId="15B34649"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w:t>
      </w:r>
      <w:r>
        <w:rPr>
          <w:rFonts w:ascii="Arial" w:hAnsi="Arial" w:cs="Arial"/>
          <w:sz w:val="24"/>
          <w:szCs w:val="24"/>
          <w:lang w:val="en-GB" w:eastAsia="en-PH"/>
        </w:rPr>
        <w:t>1</w:t>
      </w:r>
      <w:r w:rsidRPr="00615F5D">
        <w:rPr>
          <w:rFonts w:ascii="Arial" w:hAnsi="Arial" w:cs="Arial"/>
          <w:sz w:val="24"/>
          <w:szCs w:val="24"/>
          <w:lang w:val="en-GB" w:eastAsia="en-PH"/>
        </w:rPr>
        <w:t xml:space="preserve"> Aug. 2024].</w:t>
      </w:r>
    </w:p>
    <w:p w14:paraId="4F0A40B2" w14:textId="2856214B"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Google (2022). </w:t>
      </w:r>
      <w:r w:rsidRPr="00615F5D">
        <w:rPr>
          <w:rFonts w:ascii="Arial" w:hAnsi="Arial" w:cs="Arial"/>
          <w:i/>
          <w:iCs/>
          <w:sz w:val="24"/>
          <w:szCs w:val="24"/>
          <w:lang w:val="en-GB" w:eastAsia="en-PH"/>
        </w:rPr>
        <w:t>Google Sustainability</w:t>
      </w:r>
      <w:r w:rsidRPr="00615F5D">
        <w:rPr>
          <w:rFonts w:ascii="Arial" w:hAnsi="Arial" w:cs="Arial"/>
          <w:sz w:val="24"/>
          <w:szCs w:val="24"/>
          <w:lang w:val="en-GB" w:eastAsia="en-PH"/>
        </w:rPr>
        <w:t xml:space="preserve">. [online] Google Sustainability. Available at: </w:t>
      </w:r>
      <w:hyperlink r:id="rId19" w:history="1">
        <w:r w:rsidRPr="00706695">
          <w:rPr>
            <w:rStyle w:val="Hyperlink"/>
            <w:rFonts w:ascii="Arial" w:hAnsi="Arial" w:cs="Arial"/>
            <w:sz w:val="24"/>
            <w:szCs w:val="24"/>
            <w:lang w:val="en-GB" w:eastAsia="en-PH"/>
          </w:rPr>
          <w:t>https://</w:t>
        </w:r>
        <w:proofErr w:type="spellStart"/>
        <w:r w:rsidRPr="00706695">
          <w:rPr>
            <w:rStyle w:val="Hyperlink"/>
            <w:rFonts w:ascii="Arial" w:hAnsi="Arial" w:cs="Arial"/>
            <w:sz w:val="24"/>
            <w:szCs w:val="24"/>
            <w:lang w:val="en-GB" w:eastAsia="en-PH"/>
          </w:rPr>
          <w:t>sustainability.google</w:t>
        </w:r>
        <w:proofErr w:type="spellEnd"/>
        <w:r w:rsidRPr="00706695">
          <w:rPr>
            <w:rStyle w:val="Hyperlink"/>
            <w:rFonts w:ascii="Arial" w:hAnsi="Arial" w:cs="Arial"/>
            <w:sz w:val="24"/>
            <w:szCs w:val="24"/>
            <w:lang w:val="en-GB" w:eastAsia="en-PH"/>
          </w:rPr>
          <w:t>/</w:t>
        </w:r>
      </w:hyperlink>
      <w:r w:rsidRPr="00615F5D">
        <w:rPr>
          <w:rFonts w:ascii="Arial" w:hAnsi="Arial" w:cs="Arial"/>
          <w:sz w:val="24"/>
          <w:szCs w:val="24"/>
          <w:lang w:val="en-GB" w:eastAsia="en-PH"/>
        </w:rPr>
        <w:t>.</w:t>
      </w:r>
    </w:p>
    <w:p w14:paraId="27D3F687" w14:textId="25D15FC1"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20 Aug. 2024].</w:t>
      </w:r>
    </w:p>
    <w:p w14:paraId="5760CB99" w14:textId="08ABAC8B" w:rsidR="00615F5D" w:rsidRDefault="00615F5D" w:rsidP="00615F5D">
      <w:pPr>
        <w:pStyle w:val="ListParagraph"/>
        <w:numPr>
          <w:ilvl w:val="0"/>
          <w:numId w:val="1"/>
        </w:numPr>
        <w:rPr>
          <w:rFonts w:ascii="Arial" w:hAnsi="Arial" w:cs="Arial"/>
          <w:sz w:val="24"/>
          <w:szCs w:val="24"/>
          <w:lang w:val="en-GB" w:eastAsia="en-PH"/>
        </w:rPr>
      </w:pPr>
      <w:proofErr w:type="spellStart"/>
      <w:r w:rsidRPr="00615F5D">
        <w:rPr>
          <w:rFonts w:ascii="Arial" w:hAnsi="Arial" w:cs="Arial"/>
          <w:sz w:val="24"/>
          <w:szCs w:val="24"/>
          <w:lang w:val="en-GB" w:eastAsia="en-PH"/>
        </w:rPr>
        <w:t>Matsangou</w:t>
      </w:r>
      <w:proofErr w:type="spellEnd"/>
      <w:r w:rsidRPr="00615F5D">
        <w:rPr>
          <w:rFonts w:ascii="Arial" w:hAnsi="Arial" w:cs="Arial"/>
          <w:sz w:val="24"/>
          <w:szCs w:val="24"/>
          <w:lang w:val="en-GB" w:eastAsia="en-PH"/>
        </w:rPr>
        <w:t xml:space="preserve">, E. (2015). </w:t>
      </w:r>
      <w:r w:rsidRPr="00615F5D">
        <w:rPr>
          <w:rFonts w:ascii="Arial" w:hAnsi="Arial" w:cs="Arial"/>
          <w:i/>
          <w:iCs/>
          <w:sz w:val="24"/>
          <w:szCs w:val="24"/>
          <w:lang w:val="en-GB" w:eastAsia="en-PH"/>
        </w:rPr>
        <w:t>Secrets of Google’s talent retention success</w:t>
      </w:r>
      <w:r w:rsidRPr="00615F5D">
        <w:rPr>
          <w:rFonts w:ascii="Arial" w:hAnsi="Arial" w:cs="Arial"/>
          <w:sz w:val="24"/>
          <w:szCs w:val="24"/>
          <w:lang w:val="en-GB" w:eastAsia="en-PH"/>
        </w:rPr>
        <w:t xml:space="preserve">. [online] </w:t>
      </w:r>
      <w:proofErr w:type="spellStart"/>
      <w:r w:rsidRPr="00615F5D">
        <w:rPr>
          <w:rFonts w:ascii="Arial" w:hAnsi="Arial" w:cs="Arial"/>
          <w:sz w:val="24"/>
          <w:szCs w:val="24"/>
          <w:lang w:val="en-GB" w:eastAsia="en-PH"/>
        </w:rPr>
        <w:t>Europeanceo.com</w:t>
      </w:r>
      <w:proofErr w:type="spellEnd"/>
      <w:r w:rsidRPr="00615F5D">
        <w:rPr>
          <w:rFonts w:ascii="Arial" w:hAnsi="Arial" w:cs="Arial"/>
          <w:sz w:val="24"/>
          <w:szCs w:val="24"/>
          <w:lang w:val="en-GB" w:eastAsia="en-PH"/>
        </w:rPr>
        <w:t xml:space="preserve">. Available at: </w:t>
      </w:r>
      <w:hyperlink r:id="rId20" w:history="1">
        <w:r w:rsidRPr="00706695">
          <w:rPr>
            <w:rStyle w:val="Hyperlink"/>
            <w:rFonts w:ascii="Arial" w:hAnsi="Arial" w:cs="Arial"/>
            <w:sz w:val="24"/>
            <w:szCs w:val="24"/>
            <w:lang w:val="en-GB" w:eastAsia="en-PH"/>
          </w:rPr>
          <w:t>https://www.europeanceo.com/business-and-management/secrets-of-googles-talent-retention-success/</w:t>
        </w:r>
      </w:hyperlink>
      <w:r w:rsidRPr="00615F5D">
        <w:rPr>
          <w:rFonts w:ascii="Arial" w:hAnsi="Arial" w:cs="Arial"/>
          <w:sz w:val="24"/>
          <w:szCs w:val="24"/>
          <w:lang w:val="en-GB" w:eastAsia="en-PH"/>
        </w:rPr>
        <w:t>.</w:t>
      </w:r>
    </w:p>
    <w:p w14:paraId="2855EDE9" w14:textId="76348477"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w:t>
      </w:r>
      <w:r>
        <w:rPr>
          <w:rFonts w:ascii="Arial" w:hAnsi="Arial" w:cs="Arial"/>
          <w:sz w:val="24"/>
          <w:szCs w:val="24"/>
          <w:lang w:val="en-GB" w:eastAsia="en-PH"/>
        </w:rPr>
        <w:t>1</w:t>
      </w:r>
      <w:r w:rsidRPr="00615F5D">
        <w:rPr>
          <w:rFonts w:ascii="Arial" w:hAnsi="Arial" w:cs="Arial"/>
          <w:sz w:val="24"/>
          <w:szCs w:val="24"/>
          <w:lang w:val="en-GB" w:eastAsia="en-PH"/>
        </w:rPr>
        <w:t xml:space="preserve"> Aug. 2024].</w:t>
      </w:r>
    </w:p>
    <w:p w14:paraId="376F8BBE" w14:textId="1053A2DE" w:rsidR="00615F5D" w:rsidRDefault="00615F5D" w:rsidP="00615F5D">
      <w:pPr>
        <w:pStyle w:val="ListParagraph"/>
        <w:numPr>
          <w:ilvl w:val="0"/>
          <w:numId w:val="1"/>
        </w:numPr>
        <w:rPr>
          <w:rFonts w:ascii="Arial" w:hAnsi="Arial" w:cs="Arial"/>
          <w:sz w:val="24"/>
          <w:szCs w:val="24"/>
          <w:lang w:val="en-GB" w:eastAsia="en-PH"/>
        </w:rPr>
      </w:pPr>
      <w:proofErr w:type="spellStart"/>
      <w:r w:rsidRPr="00615F5D">
        <w:rPr>
          <w:rFonts w:ascii="Arial" w:hAnsi="Arial" w:cs="Arial"/>
          <w:sz w:val="24"/>
          <w:szCs w:val="24"/>
          <w:lang w:val="en-GB" w:eastAsia="en-PH"/>
        </w:rPr>
        <w:t>Mckenzie</w:t>
      </w:r>
      <w:proofErr w:type="spellEnd"/>
      <w:r w:rsidRPr="00615F5D">
        <w:rPr>
          <w:rFonts w:ascii="Arial" w:hAnsi="Arial" w:cs="Arial"/>
          <w:sz w:val="24"/>
          <w:szCs w:val="24"/>
          <w:lang w:val="en-GB" w:eastAsia="en-PH"/>
        </w:rPr>
        <w:t xml:space="preserve">, </w:t>
      </w:r>
      <w:proofErr w:type="spellStart"/>
      <w:r w:rsidRPr="00615F5D">
        <w:rPr>
          <w:rFonts w:ascii="Arial" w:hAnsi="Arial" w:cs="Arial"/>
          <w:sz w:val="24"/>
          <w:szCs w:val="24"/>
          <w:lang w:val="en-GB" w:eastAsia="en-PH"/>
        </w:rPr>
        <w:t>K.H</w:t>
      </w:r>
      <w:proofErr w:type="spellEnd"/>
      <w:r w:rsidRPr="00615F5D">
        <w:rPr>
          <w:rFonts w:ascii="Arial" w:hAnsi="Arial" w:cs="Arial"/>
          <w:sz w:val="24"/>
          <w:szCs w:val="24"/>
          <w:lang w:val="en-GB" w:eastAsia="en-PH"/>
        </w:rPr>
        <w:t xml:space="preserve">. &amp; R. (2022). </w:t>
      </w:r>
      <w:r w:rsidRPr="00615F5D">
        <w:rPr>
          <w:rFonts w:ascii="Arial" w:hAnsi="Arial" w:cs="Arial"/>
          <w:i/>
          <w:iCs/>
          <w:sz w:val="24"/>
          <w:szCs w:val="24"/>
          <w:lang w:val="en-GB" w:eastAsia="en-PH"/>
        </w:rPr>
        <w:t>Environment 911</w:t>
      </w:r>
      <w:r w:rsidRPr="00615F5D">
        <w:rPr>
          <w:rFonts w:ascii="Arial" w:hAnsi="Arial" w:cs="Arial"/>
          <w:sz w:val="24"/>
          <w:szCs w:val="24"/>
          <w:lang w:val="en-GB" w:eastAsia="en-PH"/>
        </w:rPr>
        <w:t xml:space="preserve">. [online] Environment 911. Available at: </w:t>
      </w:r>
      <w:hyperlink r:id="rId21" w:history="1">
        <w:r w:rsidRPr="00706695">
          <w:rPr>
            <w:rStyle w:val="Hyperlink"/>
            <w:rFonts w:ascii="Arial" w:hAnsi="Arial" w:cs="Arial"/>
            <w:sz w:val="24"/>
            <w:szCs w:val="24"/>
            <w:lang w:val="en-GB" w:eastAsia="en-PH"/>
          </w:rPr>
          <w:t>https://www.environment911.org/Tour-the-Modern-and-Sustainable-One-Angel-Square-in-Manchester-United-Kingdom</w:t>
        </w:r>
      </w:hyperlink>
      <w:r w:rsidRPr="00615F5D">
        <w:rPr>
          <w:rFonts w:ascii="Arial" w:hAnsi="Arial" w:cs="Arial"/>
          <w:sz w:val="24"/>
          <w:szCs w:val="24"/>
          <w:lang w:val="en-GB" w:eastAsia="en-PH"/>
        </w:rPr>
        <w:t>.</w:t>
      </w:r>
    </w:p>
    <w:p w14:paraId="1C0C1C13" w14:textId="3E3BD30C"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20 Aug. 2024].</w:t>
      </w:r>
    </w:p>
    <w:p w14:paraId="4D50C5B9" w14:textId="10286DC2"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Murphy, S. (2021). </w:t>
      </w:r>
      <w:r w:rsidRPr="00615F5D">
        <w:rPr>
          <w:rFonts w:ascii="Arial" w:hAnsi="Arial" w:cs="Arial"/>
          <w:i/>
          <w:iCs/>
          <w:sz w:val="24"/>
          <w:szCs w:val="24"/>
          <w:lang w:val="en-GB" w:eastAsia="en-PH"/>
        </w:rPr>
        <w:t>-POSITIVE ENERGY ISSUE 4 THE BENEFITS TO THE COMMUNITY, ECONOMY AND ENVIRONMENT FROM THE REGENERATION OF BATTERSEA POWER STATION ISSUE 4</w:t>
      </w:r>
      <w:r w:rsidRPr="00615F5D">
        <w:rPr>
          <w:rFonts w:ascii="Arial" w:hAnsi="Arial" w:cs="Arial"/>
          <w:sz w:val="24"/>
          <w:szCs w:val="24"/>
          <w:lang w:val="en-GB" w:eastAsia="en-PH"/>
        </w:rPr>
        <w:t xml:space="preserve">. [online] Available at: </w:t>
      </w:r>
      <w:hyperlink r:id="rId22" w:history="1">
        <w:r w:rsidRPr="00706695">
          <w:rPr>
            <w:rStyle w:val="Hyperlink"/>
            <w:rFonts w:ascii="Arial" w:hAnsi="Arial" w:cs="Arial"/>
            <w:sz w:val="24"/>
            <w:szCs w:val="24"/>
            <w:lang w:val="en-GB" w:eastAsia="en-PH"/>
          </w:rPr>
          <w:t>https://batterseapowerstation.co.uk/content/uploads/2022/07/positive-energy-report-2021.pdf</w:t>
        </w:r>
      </w:hyperlink>
      <w:r w:rsidRPr="00615F5D">
        <w:rPr>
          <w:rFonts w:ascii="Arial" w:hAnsi="Arial" w:cs="Arial"/>
          <w:sz w:val="24"/>
          <w:szCs w:val="24"/>
          <w:lang w:val="en-GB" w:eastAsia="en-PH"/>
        </w:rPr>
        <w:t>.</w:t>
      </w:r>
    </w:p>
    <w:p w14:paraId="1428F27F" w14:textId="12825FC9"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w:t>
      </w:r>
      <w:r>
        <w:rPr>
          <w:rFonts w:ascii="Arial" w:hAnsi="Arial" w:cs="Arial"/>
          <w:sz w:val="24"/>
          <w:szCs w:val="24"/>
          <w:lang w:val="en-GB" w:eastAsia="en-PH"/>
        </w:rPr>
        <w:t>2</w:t>
      </w:r>
      <w:r w:rsidRPr="00615F5D">
        <w:rPr>
          <w:rFonts w:ascii="Arial" w:hAnsi="Arial" w:cs="Arial"/>
          <w:sz w:val="24"/>
          <w:szCs w:val="24"/>
          <w:lang w:val="en-GB" w:eastAsia="en-PH"/>
        </w:rPr>
        <w:t xml:space="preserve"> Aug. 2024].</w:t>
      </w:r>
    </w:p>
    <w:p w14:paraId="2EBE31E9" w14:textId="10958FCD"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Nicola, G. (2024). </w:t>
      </w:r>
      <w:r w:rsidRPr="00615F5D">
        <w:rPr>
          <w:rFonts w:ascii="Arial" w:hAnsi="Arial" w:cs="Arial"/>
          <w:i/>
          <w:iCs/>
          <w:sz w:val="24"/>
          <w:szCs w:val="24"/>
          <w:lang w:val="en-GB" w:eastAsia="en-PH"/>
        </w:rPr>
        <w:t>Why Construction Projects Delay and How to Prevent Delays?</w:t>
      </w:r>
      <w:r w:rsidRPr="00615F5D">
        <w:rPr>
          <w:rFonts w:ascii="Arial" w:hAnsi="Arial" w:cs="Arial"/>
          <w:sz w:val="24"/>
          <w:szCs w:val="24"/>
          <w:lang w:val="en-GB" w:eastAsia="en-PH"/>
        </w:rPr>
        <w:t xml:space="preserve"> [online] Architectural Visualizations | </w:t>
      </w:r>
      <w:proofErr w:type="spellStart"/>
      <w:r w:rsidRPr="00615F5D">
        <w:rPr>
          <w:rFonts w:ascii="Arial" w:hAnsi="Arial" w:cs="Arial"/>
          <w:sz w:val="24"/>
          <w:szCs w:val="24"/>
          <w:lang w:val="en-GB" w:eastAsia="en-PH"/>
        </w:rPr>
        <w:t>Tallbox</w:t>
      </w:r>
      <w:proofErr w:type="spellEnd"/>
      <w:r w:rsidRPr="00615F5D">
        <w:rPr>
          <w:rFonts w:ascii="Arial" w:hAnsi="Arial" w:cs="Arial"/>
          <w:sz w:val="24"/>
          <w:szCs w:val="24"/>
          <w:lang w:val="en-GB" w:eastAsia="en-PH"/>
        </w:rPr>
        <w:t xml:space="preserve">. Available at: </w:t>
      </w:r>
      <w:hyperlink r:id="rId23" w:history="1">
        <w:r w:rsidRPr="00706695">
          <w:rPr>
            <w:rStyle w:val="Hyperlink"/>
            <w:rFonts w:ascii="Arial" w:hAnsi="Arial" w:cs="Arial"/>
            <w:sz w:val="24"/>
            <w:szCs w:val="24"/>
            <w:lang w:val="en-GB" w:eastAsia="en-PH"/>
          </w:rPr>
          <w:t>https://</w:t>
        </w:r>
        <w:proofErr w:type="spellStart"/>
        <w:r w:rsidRPr="00706695">
          <w:rPr>
            <w:rStyle w:val="Hyperlink"/>
            <w:rFonts w:ascii="Arial" w:hAnsi="Arial" w:cs="Arial"/>
            <w:sz w:val="24"/>
            <w:szCs w:val="24"/>
            <w:lang w:val="en-GB" w:eastAsia="en-PH"/>
          </w:rPr>
          <w:t>www.tallboxdesign.com</w:t>
        </w:r>
        <w:proofErr w:type="spellEnd"/>
        <w:r w:rsidRPr="00706695">
          <w:rPr>
            <w:rStyle w:val="Hyperlink"/>
            <w:rFonts w:ascii="Arial" w:hAnsi="Arial" w:cs="Arial"/>
            <w:sz w:val="24"/>
            <w:szCs w:val="24"/>
            <w:lang w:val="en-GB" w:eastAsia="en-PH"/>
          </w:rPr>
          <w:t>/projects-delay-in-construction/</w:t>
        </w:r>
      </w:hyperlink>
      <w:r w:rsidRPr="00615F5D">
        <w:rPr>
          <w:rFonts w:ascii="Arial" w:hAnsi="Arial" w:cs="Arial"/>
          <w:sz w:val="24"/>
          <w:szCs w:val="24"/>
          <w:lang w:val="en-GB" w:eastAsia="en-PH"/>
        </w:rPr>
        <w:t>.</w:t>
      </w:r>
    </w:p>
    <w:p w14:paraId="37D513FA" w14:textId="02506D29"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w:t>
      </w:r>
      <w:r>
        <w:rPr>
          <w:rFonts w:ascii="Arial" w:hAnsi="Arial" w:cs="Arial"/>
          <w:sz w:val="24"/>
          <w:szCs w:val="24"/>
          <w:lang w:val="en-GB" w:eastAsia="en-PH"/>
        </w:rPr>
        <w:t>2</w:t>
      </w:r>
      <w:r w:rsidRPr="00615F5D">
        <w:rPr>
          <w:rFonts w:ascii="Arial" w:hAnsi="Arial" w:cs="Arial"/>
          <w:sz w:val="24"/>
          <w:szCs w:val="24"/>
          <w:lang w:val="en-GB" w:eastAsia="en-PH"/>
        </w:rPr>
        <w:t xml:space="preserve"> Aug. 2024].</w:t>
      </w:r>
    </w:p>
    <w:p w14:paraId="518D7A1B" w14:textId="629C5E95"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Partridge, J. (2022). </w:t>
      </w:r>
      <w:r w:rsidRPr="00615F5D">
        <w:rPr>
          <w:rFonts w:ascii="Arial" w:hAnsi="Arial" w:cs="Arial"/>
          <w:i/>
          <w:iCs/>
          <w:sz w:val="24"/>
          <w:szCs w:val="24"/>
          <w:lang w:val="en-GB" w:eastAsia="en-PH"/>
        </w:rPr>
        <w:t>Behold London’s ‘landscraper’! Google’s new UK HQ – as long as the Shard is tall</w:t>
      </w:r>
      <w:r w:rsidRPr="00615F5D">
        <w:rPr>
          <w:rFonts w:ascii="Arial" w:hAnsi="Arial" w:cs="Arial"/>
          <w:sz w:val="24"/>
          <w:szCs w:val="24"/>
          <w:lang w:val="en-GB" w:eastAsia="en-PH"/>
        </w:rPr>
        <w:t xml:space="preserve">. [online] the Guardian. Available at: </w:t>
      </w:r>
      <w:hyperlink r:id="rId24" w:history="1">
        <w:r w:rsidRPr="00706695">
          <w:rPr>
            <w:rStyle w:val="Hyperlink"/>
            <w:rFonts w:ascii="Arial" w:hAnsi="Arial" w:cs="Arial"/>
            <w:sz w:val="24"/>
            <w:szCs w:val="24"/>
            <w:lang w:val="en-GB" w:eastAsia="en-PH"/>
          </w:rPr>
          <w:t>https://www.theguardian.com/business/2022/jul/01/behold-londons-landscraper-googles-new-uk-hq-as-long-as-the-shard-is-tall</w:t>
        </w:r>
      </w:hyperlink>
      <w:r w:rsidRPr="00615F5D">
        <w:rPr>
          <w:rFonts w:ascii="Arial" w:hAnsi="Arial" w:cs="Arial"/>
          <w:sz w:val="24"/>
          <w:szCs w:val="24"/>
          <w:lang w:val="en-GB" w:eastAsia="en-PH"/>
        </w:rPr>
        <w:t>.</w:t>
      </w:r>
    </w:p>
    <w:p w14:paraId="23E5644E" w14:textId="77777777" w:rsidR="00615F5D" w:rsidRPr="00615F5D" w:rsidRDefault="00615F5D" w:rsidP="00615F5D">
      <w:pPr>
        <w:pStyle w:val="ListParagraph"/>
        <w:rPr>
          <w:rFonts w:ascii="Arial" w:hAnsi="Arial" w:cs="Arial"/>
          <w:sz w:val="24"/>
          <w:szCs w:val="24"/>
          <w:lang w:val="en-GB" w:eastAsia="en-PH"/>
        </w:rPr>
      </w:pPr>
    </w:p>
    <w:p w14:paraId="706723FA" w14:textId="77777777" w:rsidR="00615F5D" w:rsidRPr="00615F5D" w:rsidRDefault="00615F5D" w:rsidP="00615F5D">
      <w:pPr>
        <w:pStyle w:val="ListParagraph"/>
        <w:rPr>
          <w:rFonts w:ascii="Arial" w:hAnsi="Arial" w:cs="Arial"/>
          <w:sz w:val="24"/>
          <w:szCs w:val="24"/>
          <w:lang w:val="en-GB" w:eastAsia="en-PH"/>
        </w:rPr>
      </w:pPr>
    </w:p>
    <w:p w14:paraId="3B923C12" w14:textId="66467B6E" w:rsidR="00615F5D" w:rsidRDefault="00615F5D" w:rsidP="00615F5D">
      <w:pPr>
        <w:pStyle w:val="ListParagraph"/>
        <w:numPr>
          <w:ilvl w:val="0"/>
          <w:numId w:val="1"/>
        </w:numPr>
        <w:rPr>
          <w:rFonts w:ascii="Arial" w:hAnsi="Arial" w:cs="Arial"/>
          <w:sz w:val="24"/>
          <w:szCs w:val="24"/>
          <w:lang w:val="en-GB" w:eastAsia="en-PH"/>
        </w:rPr>
      </w:pPr>
      <w:proofErr w:type="spellStart"/>
      <w:r w:rsidRPr="00615F5D">
        <w:rPr>
          <w:rFonts w:ascii="Arial" w:hAnsi="Arial" w:cs="Arial"/>
          <w:sz w:val="24"/>
          <w:szCs w:val="24"/>
          <w:lang w:val="en-GB" w:eastAsia="en-PH"/>
        </w:rPr>
        <w:lastRenderedPageBreak/>
        <w:t>PLP</w:t>
      </w:r>
      <w:proofErr w:type="spellEnd"/>
      <w:r w:rsidRPr="00615F5D">
        <w:rPr>
          <w:rFonts w:ascii="Arial" w:hAnsi="Arial" w:cs="Arial"/>
          <w:sz w:val="24"/>
          <w:szCs w:val="24"/>
          <w:lang w:val="en-GB" w:eastAsia="en-PH"/>
        </w:rPr>
        <w:t xml:space="preserve"> Architecture (2024). </w:t>
      </w:r>
      <w:r w:rsidRPr="00615F5D">
        <w:rPr>
          <w:rFonts w:ascii="Arial" w:hAnsi="Arial" w:cs="Arial"/>
          <w:i/>
          <w:iCs/>
          <w:sz w:val="24"/>
          <w:szCs w:val="24"/>
          <w:lang w:val="en-GB" w:eastAsia="en-PH"/>
        </w:rPr>
        <w:t xml:space="preserve">The Edge, Amsterdam, The Netherlands – </w:t>
      </w:r>
      <w:proofErr w:type="spellStart"/>
      <w:r w:rsidRPr="00615F5D">
        <w:rPr>
          <w:rFonts w:ascii="Arial" w:hAnsi="Arial" w:cs="Arial"/>
          <w:i/>
          <w:iCs/>
          <w:sz w:val="24"/>
          <w:szCs w:val="24"/>
          <w:lang w:val="en-GB" w:eastAsia="en-PH"/>
        </w:rPr>
        <w:t>PLP</w:t>
      </w:r>
      <w:proofErr w:type="spellEnd"/>
      <w:r w:rsidRPr="00615F5D">
        <w:rPr>
          <w:rFonts w:ascii="Arial" w:hAnsi="Arial" w:cs="Arial"/>
          <w:i/>
          <w:iCs/>
          <w:sz w:val="24"/>
          <w:szCs w:val="24"/>
          <w:lang w:val="en-GB" w:eastAsia="en-PH"/>
        </w:rPr>
        <w:t xml:space="preserve"> Architecture</w:t>
      </w:r>
      <w:r w:rsidRPr="00615F5D">
        <w:rPr>
          <w:rFonts w:ascii="Arial" w:hAnsi="Arial" w:cs="Arial"/>
          <w:sz w:val="24"/>
          <w:szCs w:val="24"/>
          <w:lang w:val="en-GB" w:eastAsia="en-PH"/>
        </w:rPr>
        <w:t xml:space="preserve">. [online] </w:t>
      </w:r>
      <w:proofErr w:type="spellStart"/>
      <w:r w:rsidRPr="00615F5D">
        <w:rPr>
          <w:rFonts w:ascii="Arial" w:hAnsi="Arial" w:cs="Arial"/>
          <w:sz w:val="24"/>
          <w:szCs w:val="24"/>
          <w:lang w:val="en-GB" w:eastAsia="en-PH"/>
        </w:rPr>
        <w:t>PLP</w:t>
      </w:r>
      <w:proofErr w:type="spellEnd"/>
      <w:r w:rsidRPr="00615F5D">
        <w:rPr>
          <w:rFonts w:ascii="Arial" w:hAnsi="Arial" w:cs="Arial"/>
          <w:sz w:val="24"/>
          <w:szCs w:val="24"/>
          <w:lang w:val="en-GB" w:eastAsia="en-PH"/>
        </w:rPr>
        <w:t xml:space="preserve"> Architecture. Available at: </w:t>
      </w:r>
      <w:hyperlink r:id="rId25" w:history="1">
        <w:r w:rsidRPr="00706695">
          <w:rPr>
            <w:rStyle w:val="Hyperlink"/>
            <w:rFonts w:ascii="Arial" w:hAnsi="Arial" w:cs="Arial"/>
            <w:sz w:val="24"/>
            <w:szCs w:val="24"/>
            <w:lang w:val="en-GB" w:eastAsia="en-PH"/>
          </w:rPr>
          <w:t>https://</w:t>
        </w:r>
        <w:proofErr w:type="spellStart"/>
        <w:r w:rsidRPr="00706695">
          <w:rPr>
            <w:rStyle w:val="Hyperlink"/>
            <w:rFonts w:ascii="Arial" w:hAnsi="Arial" w:cs="Arial"/>
            <w:sz w:val="24"/>
            <w:szCs w:val="24"/>
            <w:lang w:val="en-GB" w:eastAsia="en-PH"/>
          </w:rPr>
          <w:t>plparchitecture.com</w:t>
        </w:r>
        <w:proofErr w:type="spellEnd"/>
        <w:r w:rsidRPr="00706695">
          <w:rPr>
            <w:rStyle w:val="Hyperlink"/>
            <w:rFonts w:ascii="Arial" w:hAnsi="Arial" w:cs="Arial"/>
            <w:sz w:val="24"/>
            <w:szCs w:val="24"/>
            <w:lang w:val="en-GB" w:eastAsia="en-PH"/>
          </w:rPr>
          <w:t>/the-edge/</w:t>
        </w:r>
      </w:hyperlink>
      <w:r w:rsidRPr="00615F5D">
        <w:rPr>
          <w:rFonts w:ascii="Arial" w:hAnsi="Arial" w:cs="Arial"/>
          <w:sz w:val="24"/>
          <w:szCs w:val="24"/>
          <w:lang w:val="en-GB" w:eastAsia="en-PH"/>
        </w:rPr>
        <w:t>.</w:t>
      </w:r>
    </w:p>
    <w:p w14:paraId="7AF49F82" w14:textId="4E4AE153"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20 Aug. 2024].</w:t>
      </w:r>
    </w:p>
    <w:p w14:paraId="74174558" w14:textId="13947985"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Sharman, J. (2018). </w:t>
      </w:r>
      <w:r w:rsidRPr="00615F5D">
        <w:rPr>
          <w:rFonts w:ascii="Arial" w:hAnsi="Arial" w:cs="Arial"/>
          <w:i/>
          <w:iCs/>
          <w:sz w:val="24"/>
          <w:szCs w:val="24"/>
          <w:lang w:val="en-GB" w:eastAsia="en-PH"/>
        </w:rPr>
        <w:t>12 of the biggest health and safety risks in construction</w:t>
      </w:r>
      <w:r w:rsidRPr="00615F5D">
        <w:rPr>
          <w:rFonts w:ascii="Arial" w:hAnsi="Arial" w:cs="Arial"/>
          <w:sz w:val="24"/>
          <w:szCs w:val="24"/>
          <w:lang w:val="en-GB" w:eastAsia="en-PH"/>
        </w:rPr>
        <w:t xml:space="preserve">. [online] NBS. Available at: </w:t>
      </w:r>
      <w:hyperlink r:id="rId26" w:history="1">
        <w:r w:rsidRPr="00706695">
          <w:rPr>
            <w:rStyle w:val="Hyperlink"/>
            <w:rFonts w:ascii="Arial" w:hAnsi="Arial" w:cs="Arial"/>
            <w:sz w:val="24"/>
            <w:szCs w:val="24"/>
            <w:lang w:val="en-GB" w:eastAsia="en-PH"/>
          </w:rPr>
          <w:t>https://www.thenbs.com/knowledge/12-of-the-biggest-health-and-safety-risks-in-construction</w:t>
        </w:r>
      </w:hyperlink>
      <w:r w:rsidRPr="00615F5D">
        <w:rPr>
          <w:rFonts w:ascii="Arial" w:hAnsi="Arial" w:cs="Arial"/>
          <w:sz w:val="24"/>
          <w:szCs w:val="24"/>
          <w:lang w:val="en-GB" w:eastAsia="en-PH"/>
        </w:rPr>
        <w:t>.</w:t>
      </w:r>
    </w:p>
    <w:p w14:paraId="054BDBA9" w14:textId="44C5F90A"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20 Aug. 2024].</w:t>
      </w:r>
    </w:p>
    <w:p w14:paraId="3BCC33C2" w14:textId="6FC732AE"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Shead, S. (2017). </w:t>
      </w:r>
      <w:r w:rsidRPr="00615F5D">
        <w:rPr>
          <w:rFonts w:ascii="Arial" w:hAnsi="Arial" w:cs="Arial"/>
          <w:i/>
          <w:iCs/>
          <w:sz w:val="24"/>
          <w:szCs w:val="24"/>
          <w:lang w:val="en-GB" w:eastAsia="en-PH"/>
        </w:rPr>
        <w:t>An Inside Look at the Plans for Google’s Massive New London Headquarters</w:t>
      </w:r>
      <w:r w:rsidRPr="00615F5D">
        <w:rPr>
          <w:rFonts w:ascii="Arial" w:hAnsi="Arial" w:cs="Arial"/>
          <w:sz w:val="24"/>
          <w:szCs w:val="24"/>
          <w:lang w:val="en-GB" w:eastAsia="en-PH"/>
        </w:rPr>
        <w:t xml:space="preserve">. [online] </w:t>
      </w:r>
      <w:proofErr w:type="spellStart"/>
      <w:r w:rsidRPr="00615F5D">
        <w:rPr>
          <w:rFonts w:ascii="Arial" w:hAnsi="Arial" w:cs="Arial"/>
          <w:sz w:val="24"/>
          <w:szCs w:val="24"/>
          <w:lang w:val="en-GB" w:eastAsia="en-PH"/>
        </w:rPr>
        <w:t>Inc.com</w:t>
      </w:r>
      <w:proofErr w:type="spellEnd"/>
      <w:r w:rsidRPr="00615F5D">
        <w:rPr>
          <w:rFonts w:ascii="Arial" w:hAnsi="Arial" w:cs="Arial"/>
          <w:sz w:val="24"/>
          <w:szCs w:val="24"/>
          <w:lang w:val="en-GB" w:eastAsia="en-PH"/>
        </w:rPr>
        <w:t xml:space="preserve">. Available at: </w:t>
      </w:r>
      <w:hyperlink r:id="rId27" w:history="1">
        <w:r w:rsidRPr="00706695">
          <w:rPr>
            <w:rStyle w:val="Hyperlink"/>
            <w:rFonts w:ascii="Arial" w:hAnsi="Arial" w:cs="Arial"/>
            <w:sz w:val="24"/>
            <w:szCs w:val="24"/>
            <w:lang w:val="en-GB" w:eastAsia="en-PH"/>
          </w:rPr>
          <w:t>https://www.inc.com/business-insider/google-headquarters-uk-offices-london-landscraper-pool-basketball-court.html</w:t>
        </w:r>
      </w:hyperlink>
      <w:r w:rsidRPr="00615F5D">
        <w:rPr>
          <w:rFonts w:ascii="Arial" w:hAnsi="Arial" w:cs="Arial"/>
          <w:sz w:val="24"/>
          <w:szCs w:val="24"/>
          <w:lang w:val="en-GB" w:eastAsia="en-PH"/>
        </w:rPr>
        <w:t>.</w:t>
      </w:r>
    </w:p>
    <w:p w14:paraId="6EE8CC09" w14:textId="4206B6A9"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w:t>
      </w:r>
      <w:r>
        <w:rPr>
          <w:rFonts w:ascii="Arial" w:hAnsi="Arial" w:cs="Arial"/>
          <w:sz w:val="24"/>
          <w:szCs w:val="24"/>
          <w:lang w:val="en-GB" w:eastAsia="en-PH"/>
        </w:rPr>
        <w:t>1</w:t>
      </w:r>
      <w:r w:rsidRPr="00615F5D">
        <w:rPr>
          <w:rFonts w:ascii="Arial" w:hAnsi="Arial" w:cs="Arial"/>
          <w:sz w:val="24"/>
          <w:szCs w:val="24"/>
          <w:lang w:val="en-GB" w:eastAsia="en-PH"/>
        </w:rPr>
        <w:t xml:space="preserve"> Aug. 2024].</w:t>
      </w:r>
    </w:p>
    <w:p w14:paraId="34387160" w14:textId="4B19859E" w:rsidR="00615F5D" w:rsidRDefault="00615F5D" w:rsidP="002764C2">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Singh, M. (2023). </w:t>
      </w:r>
      <w:r w:rsidRPr="00615F5D">
        <w:rPr>
          <w:rFonts w:ascii="Arial" w:hAnsi="Arial" w:cs="Arial"/>
          <w:i/>
          <w:iCs/>
          <w:sz w:val="24"/>
          <w:szCs w:val="24"/>
          <w:lang w:val="en-GB" w:eastAsia="en-PH"/>
        </w:rPr>
        <w:t>The 2007-08 Financial Crisis in Review</w:t>
      </w:r>
      <w:r w:rsidRPr="00615F5D">
        <w:rPr>
          <w:rFonts w:ascii="Arial" w:hAnsi="Arial" w:cs="Arial"/>
          <w:sz w:val="24"/>
          <w:szCs w:val="24"/>
          <w:lang w:val="en-GB" w:eastAsia="en-PH"/>
        </w:rPr>
        <w:t xml:space="preserve">. [online] Investopedia. Available at: </w:t>
      </w:r>
      <w:hyperlink r:id="rId28" w:history="1">
        <w:r w:rsidRPr="00615F5D">
          <w:rPr>
            <w:rStyle w:val="Hyperlink"/>
            <w:rFonts w:ascii="Arial" w:hAnsi="Arial" w:cs="Arial"/>
            <w:sz w:val="24"/>
            <w:szCs w:val="24"/>
            <w:lang w:val="en-GB" w:eastAsia="en-PH"/>
          </w:rPr>
          <w:t>https://www.investopedia.com/articles/economics/09/financial-crisis-review.asp</w:t>
        </w:r>
      </w:hyperlink>
      <w:r w:rsidRPr="00615F5D">
        <w:rPr>
          <w:rFonts w:ascii="Arial" w:hAnsi="Arial" w:cs="Arial"/>
          <w:sz w:val="24"/>
          <w:szCs w:val="24"/>
          <w:lang w:val="en-GB" w:eastAsia="en-PH"/>
        </w:rPr>
        <w:t>.</w:t>
      </w:r>
    </w:p>
    <w:p w14:paraId="6D8E0318" w14:textId="023001EF"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w:t>
      </w:r>
      <w:r>
        <w:rPr>
          <w:rFonts w:ascii="Arial" w:hAnsi="Arial" w:cs="Arial"/>
          <w:sz w:val="24"/>
          <w:szCs w:val="24"/>
          <w:lang w:val="en-GB" w:eastAsia="en-PH"/>
        </w:rPr>
        <w:t xml:space="preserve">2 </w:t>
      </w:r>
      <w:r w:rsidRPr="00615F5D">
        <w:rPr>
          <w:rFonts w:ascii="Arial" w:hAnsi="Arial" w:cs="Arial"/>
          <w:sz w:val="24"/>
          <w:szCs w:val="24"/>
          <w:lang w:val="en-GB" w:eastAsia="en-PH"/>
        </w:rPr>
        <w:t>Aug. 2024].</w:t>
      </w:r>
    </w:p>
    <w:p w14:paraId="75E929FD" w14:textId="3EE19447"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Slater, D. (2022). </w:t>
      </w:r>
      <w:r w:rsidRPr="00615F5D">
        <w:rPr>
          <w:rFonts w:ascii="Arial" w:hAnsi="Arial" w:cs="Arial"/>
          <w:i/>
          <w:iCs/>
          <w:sz w:val="24"/>
          <w:szCs w:val="24"/>
          <w:lang w:val="en-GB" w:eastAsia="en-PH"/>
        </w:rPr>
        <w:t>Elements of Amazon’s Day 1 Culture | AWS Executive Insights</w:t>
      </w:r>
      <w:r w:rsidRPr="00615F5D">
        <w:rPr>
          <w:rFonts w:ascii="Arial" w:hAnsi="Arial" w:cs="Arial"/>
          <w:sz w:val="24"/>
          <w:szCs w:val="24"/>
          <w:lang w:val="en-GB" w:eastAsia="en-PH"/>
        </w:rPr>
        <w:t xml:space="preserve">. [online] Amazon Web Services, Inc. Available at: </w:t>
      </w:r>
      <w:hyperlink r:id="rId29" w:history="1">
        <w:r w:rsidRPr="00706695">
          <w:rPr>
            <w:rStyle w:val="Hyperlink"/>
            <w:rFonts w:ascii="Arial" w:hAnsi="Arial" w:cs="Arial"/>
            <w:sz w:val="24"/>
            <w:szCs w:val="24"/>
            <w:lang w:val="en-GB" w:eastAsia="en-PH"/>
          </w:rPr>
          <w:t>https://aws.amazon.com/executive-insights/content/how-amazon-defines-and-operationalizes-a-day-1-culture/</w:t>
        </w:r>
      </w:hyperlink>
      <w:r w:rsidRPr="00615F5D">
        <w:rPr>
          <w:rFonts w:ascii="Arial" w:hAnsi="Arial" w:cs="Arial"/>
          <w:sz w:val="24"/>
          <w:szCs w:val="24"/>
          <w:lang w:val="en-GB" w:eastAsia="en-PH"/>
        </w:rPr>
        <w:t>.</w:t>
      </w:r>
    </w:p>
    <w:p w14:paraId="6CB70664" w14:textId="79B71F3E"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20 Aug. 2024].</w:t>
      </w:r>
    </w:p>
    <w:p w14:paraId="28F92FB2" w14:textId="6DF4105E" w:rsidR="00615F5D" w:rsidRDefault="00615F5D" w:rsidP="00615F5D">
      <w:pPr>
        <w:pStyle w:val="ListParagraph"/>
        <w:numPr>
          <w:ilvl w:val="0"/>
          <w:numId w:val="1"/>
        </w:numPr>
        <w:rPr>
          <w:rFonts w:ascii="Arial" w:hAnsi="Arial" w:cs="Arial"/>
          <w:sz w:val="24"/>
          <w:szCs w:val="24"/>
          <w:lang w:val="en-GB" w:eastAsia="en-PH"/>
        </w:rPr>
      </w:pPr>
      <w:r w:rsidRPr="00615F5D">
        <w:rPr>
          <w:rFonts w:ascii="Arial" w:hAnsi="Arial" w:cs="Arial"/>
          <w:sz w:val="24"/>
          <w:szCs w:val="24"/>
          <w:lang w:val="en-GB" w:eastAsia="en-PH"/>
        </w:rPr>
        <w:t xml:space="preserve">The Shard (2023). </w:t>
      </w:r>
      <w:r w:rsidRPr="00615F5D">
        <w:rPr>
          <w:rFonts w:ascii="Arial" w:hAnsi="Arial" w:cs="Arial"/>
          <w:i/>
          <w:iCs/>
          <w:sz w:val="24"/>
          <w:szCs w:val="24"/>
          <w:lang w:val="en-GB" w:eastAsia="en-PH"/>
        </w:rPr>
        <w:t>The Vision</w:t>
      </w:r>
      <w:r w:rsidRPr="00615F5D">
        <w:rPr>
          <w:rFonts w:ascii="Arial" w:hAnsi="Arial" w:cs="Arial"/>
          <w:sz w:val="24"/>
          <w:szCs w:val="24"/>
          <w:lang w:val="en-GB" w:eastAsia="en-PH"/>
        </w:rPr>
        <w:t xml:space="preserve">. [online] The Shard. Available at: </w:t>
      </w:r>
      <w:hyperlink r:id="rId30" w:history="1">
        <w:r w:rsidRPr="00706695">
          <w:rPr>
            <w:rStyle w:val="Hyperlink"/>
            <w:rFonts w:ascii="Arial" w:hAnsi="Arial" w:cs="Arial"/>
            <w:sz w:val="24"/>
            <w:szCs w:val="24"/>
            <w:lang w:val="en-GB" w:eastAsia="en-PH"/>
          </w:rPr>
          <w:t>https://</w:t>
        </w:r>
        <w:proofErr w:type="spellStart"/>
        <w:r w:rsidRPr="00706695">
          <w:rPr>
            <w:rStyle w:val="Hyperlink"/>
            <w:rFonts w:ascii="Arial" w:hAnsi="Arial" w:cs="Arial"/>
            <w:sz w:val="24"/>
            <w:szCs w:val="24"/>
            <w:lang w:val="en-GB" w:eastAsia="en-PH"/>
          </w:rPr>
          <w:t>www.the-shard.com</w:t>
        </w:r>
        <w:proofErr w:type="spellEnd"/>
        <w:r w:rsidRPr="00706695">
          <w:rPr>
            <w:rStyle w:val="Hyperlink"/>
            <w:rFonts w:ascii="Arial" w:hAnsi="Arial" w:cs="Arial"/>
            <w:sz w:val="24"/>
            <w:szCs w:val="24"/>
            <w:lang w:val="en-GB" w:eastAsia="en-PH"/>
          </w:rPr>
          <w:t>/about/</w:t>
        </w:r>
      </w:hyperlink>
      <w:r w:rsidRPr="00615F5D">
        <w:rPr>
          <w:rFonts w:ascii="Arial" w:hAnsi="Arial" w:cs="Arial"/>
          <w:sz w:val="24"/>
          <w:szCs w:val="24"/>
          <w:lang w:val="en-GB" w:eastAsia="en-PH"/>
        </w:rPr>
        <w:t>.</w:t>
      </w:r>
    </w:p>
    <w:p w14:paraId="6C8F090F" w14:textId="72E0FE58" w:rsidR="00615F5D" w:rsidRPr="00615F5D" w:rsidRDefault="00615F5D" w:rsidP="00615F5D">
      <w:pPr>
        <w:pStyle w:val="ListParagraph"/>
        <w:rPr>
          <w:rFonts w:ascii="Arial" w:hAnsi="Arial" w:cs="Arial"/>
          <w:sz w:val="24"/>
          <w:szCs w:val="24"/>
          <w:lang w:val="en-GB" w:eastAsia="en-PH"/>
        </w:rPr>
      </w:pPr>
      <w:r w:rsidRPr="00615F5D">
        <w:rPr>
          <w:rFonts w:ascii="Arial" w:hAnsi="Arial" w:cs="Arial"/>
          <w:sz w:val="24"/>
          <w:szCs w:val="24"/>
          <w:lang w:val="en-GB" w:eastAsia="en-PH"/>
        </w:rPr>
        <w:t>[Accessed 20 Aug. 2024].</w:t>
      </w:r>
    </w:p>
    <w:p w14:paraId="5957A0A5" w14:textId="5247D88B" w:rsidR="00615F5D" w:rsidRDefault="00615F5D" w:rsidP="00615F5D">
      <w:pPr>
        <w:pStyle w:val="ListParagraph"/>
        <w:numPr>
          <w:ilvl w:val="0"/>
          <w:numId w:val="1"/>
        </w:numPr>
        <w:rPr>
          <w:rFonts w:ascii="Arial" w:hAnsi="Arial" w:cs="Arial"/>
          <w:sz w:val="24"/>
          <w:szCs w:val="24"/>
          <w:lang w:val="en-GB" w:eastAsia="en-PH"/>
        </w:rPr>
      </w:pPr>
      <w:proofErr w:type="spellStart"/>
      <w:r w:rsidRPr="00615F5D">
        <w:rPr>
          <w:rFonts w:ascii="Arial" w:hAnsi="Arial" w:cs="Arial"/>
          <w:sz w:val="24"/>
          <w:szCs w:val="24"/>
          <w:lang w:val="en-GB" w:eastAsia="en-PH"/>
        </w:rPr>
        <w:t>Tsouli</w:t>
      </w:r>
      <w:proofErr w:type="spellEnd"/>
      <w:r w:rsidRPr="00615F5D">
        <w:rPr>
          <w:rFonts w:ascii="Arial" w:hAnsi="Arial" w:cs="Arial"/>
          <w:sz w:val="24"/>
          <w:szCs w:val="24"/>
          <w:lang w:val="en-GB" w:eastAsia="en-PH"/>
        </w:rPr>
        <w:t xml:space="preserve"> Fathi, R., Ammari, M. and Ben Allal, L. (2020). Critical analysis of project management methodologies and its tools. </w:t>
      </w:r>
      <w:r w:rsidRPr="00615F5D">
        <w:rPr>
          <w:rFonts w:ascii="Arial" w:hAnsi="Arial" w:cs="Arial"/>
          <w:i/>
          <w:iCs/>
          <w:sz w:val="24"/>
          <w:szCs w:val="24"/>
          <w:lang w:val="en-GB" w:eastAsia="en-PH"/>
        </w:rPr>
        <w:t>Advances in Intelligent Systems and Computing</w:t>
      </w:r>
      <w:r w:rsidRPr="00615F5D">
        <w:rPr>
          <w:rFonts w:ascii="Arial" w:hAnsi="Arial" w:cs="Arial"/>
          <w:sz w:val="24"/>
          <w:szCs w:val="24"/>
          <w:lang w:val="en-GB" w:eastAsia="en-PH"/>
        </w:rPr>
        <w:t xml:space="preserve">, 1104, pp.162–168. </w:t>
      </w:r>
      <w:proofErr w:type="spellStart"/>
      <w:r w:rsidRPr="00615F5D">
        <w:rPr>
          <w:rFonts w:ascii="Arial" w:hAnsi="Arial" w:cs="Arial"/>
          <w:sz w:val="24"/>
          <w:szCs w:val="24"/>
          <w:lang w:val="en-GB" w:eastAsia="en-PH"/>
        </w:rPr>
        <w:t>doi</w:t>
      </w:r>
      <w:proofErr w:type="spellEnd"/>
      <w:r w:rsidRPr="00615F5D">
        <w:rPr>
          <w:rFonts w:ascii="Arial" w:hAnsi="Arial" w:cs="Arial"/>
          <w:sz w:val="24"/>
          <w:szCs w:val="24"/>
          <w:lang w:val="en-GB" w:eastAsia="en-PH"/>
        </w:rPr>
        <w:t xml:space="preserve">: </w:t>
      </w:r>
      <w:hyperlink r:id="rId31" w:history="1">
        <w:r w:rsidRPr="00706695">
          <w:rPr>
            <w:rStyle w:val="Hyperlink"/>
            <w:rFonts w:ascii="Arial" w:hAnsi="Arial" w:cs="Arial"/>
            <w:sz w:val="24"/>
            <w:szCs w:val="24"/>
            <w:lang w:val="en-GB" w:eastAsia="en-PH"/>
          </w:rPr>
          <w:t>https://</w:t>
        </w:r>
        <w:proofErr w:type="spellStart"/>
        <w:r w:rsidRPr="00706695">
          <w:rPr>
            <w:rStyle w:val="Hyperlink"/>
            <w:rFonts w:ascii="Arial" w:hAnsi="Arial" w:cs="Arial"/>
            <w:sz w:val="24"/>
            <w:szCs w:val="24"/>
            <w:lang w:val="en-GB" w:eastAsia="en-PH"/>
          </w:rPr>
          <w:t>doi.org</w:t>
        </w:r>
        <w:proofErr w:type="spellEnd"/>
        <w:r w:rsidRPr="00706695">
          <w:rPr>
            <w:rStyle w:val="Hyperlink"/>
            <w:rFonts w:ascii="Arial" w:hAnsi="Arial" w:cs="Arial"/>
            <w:sz w:val="24"/>
            <w:szCs w:val="24"/>
            <w:lang w:val="en-GB" w:eastAsia="en-PH"/>
          </w:rPr>
          <w:t>/10.1007/978-3-030-36671-1_15</w:t>
        </w:r>
      </w:hyperlink>
      <w:r w:rsidRPr="00615F5D">
        <w:rPr>
          <w:rFonts w:ascii="Arial" w:hAnsi="Arial" w:cs="Arial"/>
          <w:sz w:val="24"/>
          <w:szCs w:val="24"/>
          <w:lang w:val="en-GB" w:eastAsia="en-PH"/>
        </w:rPr>
        <w:t>.</w:t>
      </w:r>
      <w:r>
        <w:rPr>
          <w:rFonts w:ascii="Arial" w:hAnsi="Arial" w:cs="Arial"/>
          <w:sz w:val="24"/>
          <w:szCs w:val="24"/>
          <w:lang w:val="en-GB" w:eastAsia="en-PH"/>
        </w:rPr>
        <w:t xml:space="preserve"> </w:t>
      </w:r>
      <w:r w:rsidRPr="00615F5D">
        <w:rPr>
          <w:rFonts w:ascii="Arial" w:hAnsi="Arial" w:cs="Arial"/>
          <w:sz w:val="24"/>
          <w:szCs w:val="24"/>
          <w:lang w:val="en-GB" w:eastAsia="en-PH"/>
        </w:rPr>
        <w:t>[Accessed 20 Aug. 2024].</w:t>
      </w:r>
    </w:p>
    <w:p w14:paraId="596BFC42" w14:textId="77777777" w:rsidR="00615F5D" w:rsidRPr="00615F5D" w:rsidRDefault="00615F5D" w:rsidP="00615F5D">
      <w:pPr>
        <w:pStyle w:val="ListParagraph"/>
        <w:rPr>
          <w:rFonts w:ascii="Arial" w:hAnsi="Arial" w:cs="Arial"/>
          <w:sz w:val="24"/>
          <w:szCs w:val="24"/>
          <w:lang w:val="en-GB" w:eastAsia="en-PH"/>
        </w:rPr>
      </w:pPr>
    </w:p>
    <w:p w14:paraId="02079606" w14:textId="0DEFCBAF" w:rsidR="00615F5D" w:rsidRPr="00615F5D" w:rsidRDefault="00615F5D" w:rsidP="00615F5D">
      <w:pPr>
        <w:rPr>
          <w:rFonts w:ascii="Arial" w:hAnsi="Arial" w:cs="Arial"/>
          <w:sz w:val="24"/>
          <w:szCs w:val="24"/>
          <w:lang w:eastAsia="en-PH"/>
        </w:rPr>
      </w:pPr>
    </w:p>
    <w:sectPr w:rsidR="00615F5D" w:rsidRPr="00615F5D" w:rsidSect="00594BC2">
      <w:headerReference w:type="default" r:id="rId32"/>
      <w:footerReference w:type="default" r:id="rId33"/>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5E5DEB" w14:textId="77777777" w:rsidR="004574BF" w:rsidRDefault="004574BF" w:rsidP="004574BF">
      <w:pPr>
        <w:spacing w:after="0" w:line="240" w:lineRule="auto"/>
      </w:pPr>
      <w:r>
        <w:separator/>
      </w:r>
    </w:p>
  </w:endnote>
  <w:endnote w:type="continuationSeparator" w:id="0">
    <w:p w14:paraId="0FD8D71A" w14:textId="77777777" w:rsidR="004574BF" w:rsidRDefault="004574BF" w:rsidP="00457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2D7882DA-6B24-45E2-A2F3-9E3DCB39FCA0}"/>
    <w:embedBold r:id="rId2" w:fontKey="{F7AB00BF-517A-4B01-B0BE-1E3E732720E4}"/>
    <w:embedItalic r:id="rId3" w:fontKey="{B6727298-30DF-4C14-9236-1D1986063944}"/>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3EB48461-C65E-4F15-8AED-D25825AED13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0887033"/>
      <w:docPartObj>
        <w:docPartGallery w:val="Page Numbers (Bottom of Page)"/>
        <w:docPartUnique/>
      </w:docPartObj>
    </w:sdtPr>
    <w:sdtEndPr>
      <w:rPr>
        <w:color w:val="7F7F7F" w:themeColor="background1" w:themeShade="7F"/>
        <w:spacing w:val="60"/>
        <w:lang w:val="en-GB"/>
      </w:rPr>
    </w:sdtEndPr>
    <w:sdtContent>
      <w:p w14:paraId="74A8B722" w14:textId="512ADC82" w:rsidR="00CB7520" w:rsidRDefault="00CB7520">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4772C20A" w14:textId="77777777" w:rsidR="00E925D4" w:rsidRDefault="00E92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C72630" w14:textId="77777777" w:rsidR="004574BF" w:rsidRDefault="004574BF" w:rsidP="004574BF">
      <w:pPr>
        <w:spacing w:after="0" w:line="240" w:lineRule="auto"/>
      </w:pPr>
      <w:r>
        <w:separator/>
      </w:r>
    </w:p>
  </w:footnote>
  <w:footnote w:type="continuationSeparator" w:id="0">
    <w:p w14:paraId="3C2395A3" w14:textId="77777777" w:rsidR="004574BF" w:rsidRDefault="004574BF" w:rsidP="004574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BED729" w14:textId="77777777" w:rsidR="004574BF" w:rsidRDefault="004574BF">
    <w:pPr>
      <w:pStyle w:val="Header"/>
    </w:pPr>
  </w:p>
  <w:p w14:paraId="74716071" w14:textId="77777777" w:rsidR="004574BF" w:rsidRDefault="004574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755EBD"/>
    <w:multiLevelType w:val="hybridMultilevel"/>
    <w:tmpl w:val="A906E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4032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BC2"/>
    <w:rsid w:val="000F4378"/>
    <w:rsid w:val="00124CC6"/>
    <w:rsid w:val="00206BC1"/>
    <w:rsid w:val="00211F74"/>
    <w:rsid w:val="00225338"/>
    <w:rsid w:val="002978FA"/>
    <w:rsid w:val="002B3364"/>
    <w:rsid w:val="002D04A3"/>
    <w:rsid w:val="002D1A19"/>
    <w:rsid w:val="003733BF"/>
    <w:rsid w:val="003E23A2"/>
    <w:rsid w:val="00427437"/>
    <w:rsid w:val="004574BF"/>
    <w:rsid w:val="004F0855"/>
    <w:rsid w:val="00521EF8"/>
    <w:rsid w:val="00586867"/>
    <w:rsid w:val="00594BC2"/>
    <w:rsid w:val="005E4C1A"/>
    <w:rsid w:val="00615F5D"/>
    <w:rsid w:val="006E7DDC"/>
    <w:rsid w:val="0088632D"/>
    <w:rsid w:val="0096183B"/>
    <w:rsid w:val="009D37C1"/>
    <w:rsid w:val="00A62787"/>
    <w:rsid w:val="00B802ED"/>
    <w:rsid w:val="00BA3B68"/>
    <w:rsid w:val="00BB1E37"/>
    <w:rsid w:val="00BF3513"/>
    <w:rsid w:val="00BF45D1"/>
    <w:rsid w:val="00C74092"/>
    <w:rsid w:val="00C93913"/>
    <w:rsid w:val="00CB7520"/>
    <w:rsid w:val="00CC0EB9"/>
    <w:rsid w:val="00CF7EE8"/>
    <w:rsid w:val="00DC6692"/>
    <w:rsid w:val="00E60D3F"/>
    <w:rsid w:val="00E925D4"/>
    <w:rsid w:val="00F15588"/>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08C93"/>
  <w15:chartTrackingRefBased/>
  <w15:docId w15:val="{931DF63D-22D2-41F1-8CE1-9F4C1F74C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PH"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520"/>
    <w:pPr>
      <w:keepNext/>
      <w:keepLines/>
      <w:spacing w:before="240" w:after="0"/>
      <w:outlineLvl w:val="0"/>
    </w:pPr>
    <w:rPr>
      <w:rFonts w:ascii="Arial" w:eastAsiaTheme="majorEastAsia" w:hAnsi="Arial" w:cstheme="majorBidi"/>
      <w:color w:val="4472C4" w:themeColor="accent1"/>
      <w:sz w:val="32"/>
      <w:szCs w:val="32"/>
    </w:rPr>
  </w:style>
  <w:style w:type="paragraph" w:styleId="Heading2">
    <w:name w:val="heading 2"/>
    <w:basedOn w:val="Normal"/>
    <w:next w:val="Normal"/>
    <w:link w:val="Heading2Char"/>
    <w:uiPriority w:val="9"/>
    <w:unhideWhenUsed/>
    <w:qFormat/>
    <w:rsid w:val="00CB7520"/>
    <w:pPr>
      <w:keepNext/>
      <w:keepLines/>
      <w:spacing w:before="40" w:after="0"/>
      <w:outlineLvl w:val="1"/>
    </w:pPr>
    <w:rPr>
      <w:rFonts w:ascii="Arial" w:eastAsiaTheme="majorEastAsia" w:hAnsi="Arial"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124C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4BC2"/>
    <w:pPr>
      <w:spacing w:before="100" w:beforeAutospacing="1" w:after="100" w:afterAutospacing="1" w:line="240" w:lineRule="auto"/>
    </w:pPr>
    <w:rPr>
      <w:rFonts w:ascii="Times New Roman" w:eastAsia="Times New Roman" w:hAnsi="Times New Roman" w:cs="Times New Roman"/>
      <w:kern w:val="0"/>
      <w:sz w:val="24"/>
      <w:szCs w:val="24"/>
      <w:lang w:eastAsia="en-PH"/>
      <w14:ligatures w14:val="none"/>
    </w:rPr>
  </w:style>
  <w:style w:type="character" w:styleId="Hyperlink">
    <w:name w:val="Hyperlink"/>
    <w:basedOn w:val="DefaultParagraphFont"/>
    <w:uiPriority w:val="99"/>
    <w:unhideWhenUsed/>
    <w:rsid w:val="00594BC2"/>
    <w:rPr>
      <w:color w:val="0000FF"/>
      <w:u w:val="single"/>
    </w:rPr>
  </w:style>
  <w:style w:type="character" w:customStyle="1" w:styleId="Heading1Char">
    <w:name w:val="Heading 1 Char"/>
    <w:basedOn w:val="DefaultParagraphFont"/>
    <w:link w:val="Heading1"/>
    <w:uiPriority w:val="9"/>
    <w:rsid w:val="00CB7520"/>
    <w:rPr>
      <w:rFonts w:ascii="Arial" w:eastAsiaTheme="majorEastAsia" w:hAnsi="Arial" w:cstheme="majorBidi"/>
      <w:color w:val="4472C4" w:themeColor="accent1"/>
      <w:sz w:val="32"/>
      <w:szCs w:val="32"/>
    </w:rPr>
  </w:style>
  <w:style w:type="character" w:customStyle="1" w:styleId="Heading2Char">
    <w:name w:val="Heading 2 Char"/>
    <w:basedOn w:val="DefaultParagraphFont"/>
    <w:link w:val="Heading2"/>
    <w:uiPriority w:val="9"/>
    <w:rsid w:val="00CB7520"/>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rsid w:val="00124CC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57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4BF"/>
  </w:style>
  <w:style w:type="paragraph" w:styleId="Footer">
    <w:name w:val="footer"/>
    <w:basedOn w:val="Normal"/>
    <w:link w:val="FooterChar"/>
    <w:uiPriority w:val="99"/>
    <w:unhideWhenUsed/>
    <w:rsid w:val="00457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4BF"/>
  </w:style>
  <w:style w:type="paragraph" w:styleId="TOCHeading">
    <w:name w:val="TOC Heading"/>
    <w:basedOn w:val="Heading1"/>
    <w:next w:val="Normal"/>
    <w:uiPriority w:val="39"/>
    <w:unhideWhenUsed/>
    <w:qFormat/>
    <w:rsid w:val="00427437"/>
    <w:pPr>
      <w:outlineLvl w:val="9"/>
    </w:pPr>
    <w:rPr>
      <w:kern w:val="0"/>
      <w:lang w:val="en-GB" w:eastAsia="en-GB"/>
      <w14:ligatures w14:val="none"/>
    </w:rPr>
  </w:style>
  <w:style w:type="paragraph" w:styleId="TOC1">
    <w:name w:val="toc 1"/>
    <w:basedOn w:val="Normal"/>
    <w:next w:val="Normal"/>
    <w:autoRedefine/>
    <w:uiPriority w:val="39"/>
    <w:unhideWhenUsed/>
    <w:rsid w:val="00427437"/>
    <w:pPr>
      <w:spacing w:after="100"/>
    </w:pPr>
  </w:style>
  <w:style w:type="paragraph" w:styleId="TOC2">
    <w:name w:val="toc 2"/>
    <w:basedOn w:val="Normal"/>
    <w:next w:val="Normal"/>
    <w:autoRedefine/>
    <w:uiPriority w:val="39"/>
    <w:unhideWhenUsed/>
    <w:rsid w:val="00427437"/>
    <w:pPr>
      <w:spacing w:after="100"/>
      <w:ind w:left="220"/>
    </w:pPr>
  </w:style>
  <w:style w:type="paragraph" w:styleId="ListParagraph">
    <w:name w:val="List Paragraph"/>
    <w:basedOn w:val="Normal"/>
    <w:uiPriority w:val="34"/>
    <w:qFormat/>
    <w:rsid w:val="00615F5D"/>
    <w:pPr>
      <w:ind w:left="720"/>
      <w:contextualSpacing/>
    </w:pPr>
  </w:style>
  <w:style w:type="character" w:styleId="UnresolvedMention">
    <w:name w:val="Unresolved Mention"/>
    <w:basedOn w:val="DefaultParagraphFont"/>
    <w:uiPriority w:val="99"/>
    <w:semiHidden/>
    <w:unhideWhenUsed/>
    <w:rsid w:val="00615F5D"/>
    <w:rPr>
      <w:color w:val="605E5C"/>
      <w:shd w:val="clear" w:color="auto" w:fill="E1DFDD"/>
    </w:rPr>
  </w:style>
  <w:style w:type="character" w:styleId="FollowedHyperlink">
    <w:name w:val="FollowedHyperlink"/>
    <w:basedOn w:val="DefaultParagraphFont"/>
    <w:uiPriority w:val="99"/>
    <w:semiHidden/>
    <w:unhideWhenUsed/>
    <w:rsid w:val="00CC0EB9"/>
    <w:rPr>
      <w:color w:val="954F72" w:themeColor="followedHyperlink"/>
      <w:u w:val="single"/>
    </w:rPr>
  </w:style>
  <w:style w:type="paragraph" w:styleId="Caption">
    <w:name w:val="caption"/>
    <w:basedOn w:val="Normal"/>
    <w:next w:val="Normal"/>
    <w:uiPriority w:val="35"/>
    <w:unhideWhenUsed/>
    <w:qFormat/>
    <w:rsid w:val="00CC0EB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310595">
      <w:bodyDiv w:val="1"/>
      <w:marLeft w:val="0"/>
      <w:marRight w:val="0"/>
      <w:marTop w:val="0"/>
      <w:marBottom w:val="0"/>
      <w:divBdr>
        <w:top w:val="none" w:sz="0" w:space="0" w:color="auto"/>
        <w:left w:val="none" w:sz="0" w:space="0" w:color="auto"/>
        <w:bottom w:val="none" w:sz="0" w:space="0" w:color="auto"/>
        <w:right w:val="none" w:sz="0" w:space="0" w:color="auto"/>
      </w:divBdr>
    </w:div>
    <w:div w:id="117919110">
      <w:bodyDiv w:val="1"/>
      <w:marLeft w:val="0"/>
      <w:marRight w:val="0"/>
      <w:marTop w:val="0"/>
      <w:marBottom w:val="0"/>
      <w:divBdr>
        <w:top w:val="none" w:sz="0" w:space="0" w:color="auto"/>
        <w:left w:val="none" w:sz="0" w:space="0" w:color="auto"/>
        <w:bottom w:val="none" w:sz="0" w:space="0" w:color="auto"/>
        <w:right w:val="none" w:sz="0" w:space="0" w:color="auto"/>
      </w:divBdr>
    </w:div>
    <w:div w:id="125516987">
      <w:bodyDiv w:val="1"/>
      <w:marLeft w:val="0"/>
      <w:marRight w:val="0"/>
      <w:marTop w:val="0"/>
      <w:marBottom w:val="0"/>
      <w:divBdr>
        <w:top w:val="none" w:sz="0" w:space="0" w:color="auto"/>
        <w:left w:val="none" w:sz="0" w:space="0" w:color="auto"/>
        <w:bottom w:val="none" w:sz="0" w:space="0" w:color="auto"/>
        <w:right w:val="none" w:sz="0" w:space="0" w:color="auto"/>
      </w:divBdr>
      <w:divsChild>
        <w:div w:id="1983610102">
          <w:marLeft w:val="0"/>
          <w:marRight w:val="0"/>
          <w:marTop w:val="0"/>
          <w:marBottom w:val="0"/>
          <w:divBdr>
            <w:top w:val="none" w:sz="0" w:space="0" w:color="auto"/>
            <w:left w:val="none" w:sz="0" w:space="0" w:color="auto"/>
            <w:bottom w:val="none" w:sz="0" w:space="0" w:color="auto"/>
            <w:right w:val="none" w:sz="0" w:space="0" w:color="auto"/>
          </w:divBdr>
        </w:div>
      </w:divsChild>
    </w:div>
    <w:div w:id="135756858">
      <w:bodyDiv w:val="1"/>
      <w:marLeft w:val="0"/>
      <w:marRight w:val="0"/>
      <w:marTop w:val="0"/>
      <w:marBottom w:val="0"/>
      <w:divBdr>
        <w:top w:val="none" w:sz="0" w:space="0" w:color="auto"/>
        <w:left w:val="none" w:sz="0" w:space="0" w:color="auto"/>
        <w:bottom w:val="none" w:sz="0" w:space="0" w:color="auto"/>
        <w:right w:val="none" w:sz="0" w:space="0" w:color="auto"/>
      </w:divBdr>
    </w:div>
    <w:div w:id="141120970">
      <w:bodyDiv w:val="1"/>
      <w:marLeft w:val="0"/>
      <w:marRight w:val="0"/>
      <w:marTop w:val="0"/>
      <w:marBottom w:val="0"/>
      <w:divBdr>
        <w:top w:val="none" w:sz="0" w:space="0" w:color="auto"/>
        <w:left w:val="none" w:sz="0" w:space="0" w:color="auto"/>
        <w:bottom w:val="none" w:sz="0" w:space="0" w:color="auto"/>
        <w:right w:val="none" w:sz="0" w:space="0" w:color="auto"/>
      </w:divBdr>
    </w:div>
    <w:div w:id="161360973">
      <w:bodyDiv w:val="1"/>
      <w:marLeft w:val="0"/>
      <w:marRight w:val="0"/>
      <w:marTop w:val="0"/>
      <w:marBottom w:val="0"/>
      <w:divBdr>
        <w:top w:val="none" w:sz="0" w:space="0" w:color="auto"/>
        <w:left w:val="none" w:sz="0" w:space="0" w:color="auto"/>
        <w:bottom w:val="none" w:sz="0" w:space="0" w:color="auto"/>
        <w:right w:val="none" w:sz="0" w:space="0" w:color="auto"/>
      </w:divBdr>
    </w:div>
    <w:div w:id="235668331">
      <w:bodyDiv w:val="1"/>
      <w:marLeft w:val="0"/>
      <w:marRight w:val="0"/>
      <w:marTop w:val="0"/>
      <w:marBottom w:val="0"/>
      <w:divBdr>
        <w:top w:val="none" w:sz="0" w:space="0" w:color="auto"/>
        <w:left w:val="none" w:sz="0" w:space="0" w:color="auto"/>
        <w:bottom w:val="none" w:sz="0" w:space="0" w:color="auto"/>
        <w:right w:val="none" w:sz="0" w:space="0" w:color="auto"/>
      </w:divBdr>
    </w:div>
    <w:div w:id="246115529">
      <w:bodyDiv w:val="1"/>
      <w:marLeft w:val="0"/>
      <w:marRight w:val="0"/>
      <w:marTop w:val="0"/>
      <w:marBottom w:val="0"/>
      <w:divBdr>
        <w:top w:val="none" w:sz="0" w:space="0" w:color="auto"/>
        <w:left w:val="none" w:sz="0" w:space="0" w:color="auto"/>
        <w:bottom w:val="none" w:sz="0" w:space="0" w:color="auto"/>
        <w:right w:val="none" w:sz="0" w:space="0" w:color="auto"/>
      </w:divBdr>
    </w:div>
    <w:div w:id="292248548">
      <w:bodyDiv w:val="1"/>
      <w:marLeft w:val="0"/>
      <w:marRight w:val="0"/>
      <w:marTop w:val="0"/>
      <w:marBottom w:val="0"/>
      <w:divBdr>
        <w:top w:val="none" w:sz="0" w:space="0" w:color="auto"/>
        <w:left w:val="none" w:sz="0" w:space="0" w:color="auto"/>
        <w:bottom w:val="none" w:sz="0" w:space="0" w:color="auto"/>
        <w:right w:val="none" w:sz="0" w:space="0" w:color="auto"/>
      </w:divBdr>
    </w:div>
    <w:div w:id="306011301">
      <w:bodyDiv w:val="1"/>
      <w:marLeft w:val="0"/>
      <w:marRight w:val="0"/>
      <w:marTop w:val="0"/>
      <w:marBottom w:val="0"/>
      <w:divBdr>
        <w:top w:val="none" w:sz="0" w:space="0" w:color="auto"/>
        <w:left w:val="none" w:sz="0" w:space="0" w:color="auto"/>
        <w:bottom w:val="none" w:sz="0" w:space="0" w:color="auto"/>
        <w:right w:val="none" w:sz="0" w:space="0" w:color="auto"/>
      </w:divBdr>
    </w:div>
    <w:div w:id="339283870">
      <w:bodyDiv w:val="1"/>
      <w:marLeft w:val="0"/>
      <w:marRight w:val="0"/>
      <w:marTop w:val="0"/>
      <w:marBottom w:val="0"/>
      <w:divBdr>
        <w:top w:val="none" w:sz="0" w:space="0" w:color="auto"/>
        <w:left w:val="none" w:sz="0" w:space="0" w:color="auto"/>
        <w:bottom w:val="none" w:sz="0" w:space="0" w:color="auto"/>
        <w:right w:val="none" w:sz="0" w:space="0" w:color="auto"/>
      </w:divBdr>
    </w:div>
    <w:div w:id="351422682">
      <w:bodyDiv w:val="1"/>
      <w:marLeft w:val="0"/>
      <w:marRight w:val="0"/>
      <w:marTop w:val="0"/>
      <w:marBottom w:val="0"/>
      <w:divBdr>
        <w:top w:val="none" w:sz="0" w:space="0" w:color="auto"/>
        <w:left w:val="none" w:sz="0" w:space="0" w:color="auto"/>
        <w:bottom w:val="none" w:sz="0" w:space="0" w:color="auto"/>
        <w:right w:val="none" w:sz="0" w:space="0" w:color="auto"/>
      </w:divBdr>
    </w:div>
    <w:div w:id="367029684">
      <w:bodyDiv w:val="1"/>
      <w:marLeft w:val="0"/>
      <w:marRight w:val="0"/>
      <w:marTop w:val="0"/>
      <w:marBottom w:val="0"/>
      <w:divBdr>
        <w:top w:val="none" w:sz="0" w:space="0" w:color="auto"/>
        <w:left w:val="none" w:sz="0" w:space="0" w:color="auto"/>
        <w:bottom w:val="none" w:sz="0" w:space="0" w:color="auto"/>
        <w:right w:val="none" w:sz="0" w:space="0" w:color="auto"/>
      </w:divBdr>
    </w:div>
    <w:div w:id="371536367">
      <w:bodyDiv w:val="1"/>
      <w:marLeft w:val="0"/>
      <w:marRight w:val="0"/>
      <w:marTop w:val="0"/>
      <w:marBottom w:val="0"/>
      <w:divBdr>
        <w:top w:val="none" w:sz="0" w:space="0" w:color="auto"/>
        <w:left w:val="none" w:sz="0" w:space="0" w:color="auto"/>
        <w:bottom w:val="none" w:sz="0" w:space="0" w:color="auto"/>
        <w:right w:val="none" w:sz="0" w:space="0" w:color="auto"/>
      </w:divBdr>
    </w:div>
    <w:div w:id="391998827">
      <w:bodyDiv w:val="1"/>
      <w:marLeft w:val="0"/>
      <w:marRight w:val="0"/>
      <w:marTop w:val="0"/>
      <w:marBottom w:val="0"/>
      <w:divBdr>
        <w:top w:val="none" w:sz="0" w:space="0" w:color="auto"/>
        <w:left w:val="none" w:sz="0" w:space="0" w:color="auto"/>
        <w:bottom w:val="none" w:sz="0" w:space="0" w:color="auto"/>
        <w:right w:val="none" w:sz="0" w:space="0" w:color="auto"/>
      </w:divBdr>
    </w:div>
    <w:div w:id="429205097">
      <w:bodyDiv w:val="1"/>
      <w:marLeft w:val="0"/>
      <w:marRight w:val="0"/>
      <w:marTop w:val="0"/>
      <w:marBottom w:val="0"/>
      <w:divBdr>
        <w:top w:val="none" w:sz="0" w:space="0" w:color="auto"/>
        <w:left w:val="none" w:sz="0" w:space="0" w:color="auto"/>
        <w:bottom w:val="none" w:sz="0" w:space="0" w:color="auto"/>
        <w:right w:val="none" w:sz="0" w:space="0" w:color="auto"/>
      </w:divBdr>
    </w:div>
    <w:div w:id="441611180">
      <w:bodyDiv w:val="1"/>
      <w:marLeft w:val="0"/>
      <w:marRight w:val="0"/>
      <w:marTop w:val="0"/>
      <w:marBottom w:val="0"/>
      <w:divBdr>
        <w:top w:val="none" w:sz="0" w:space="0" w:color="auto"/>
        <w:left w:val="none" w:sz="0" w:space="0" w:color="auto"/>
        <w:bottom w:val="none" w:sz="0" w:space="0" w:color="auto"/>
        <w:right w:val="none" w:sz="0" w:space="0" w:color="auto"/>
      </w:divBdr>
    </w:div>
    <w:div w:id="459500692">
      <w:bodyDiv w:val="1"/>
      <w:marLeft w:val="0"/>
      <w:marRight w:val="0"/>
      <w:marTop w:val="0"/>
      <w:marBottom w:val="0"/>
      <w:divBdr>
        <w:top w:val="none" w:sz="0" w:space="0" w:color="auto"/>
        <w:left w:val="none" w:sz="0" w:space="0" w:color="auto"/>
        <w:bottom w:val="none" w:sz="0" w:space="0" w:color="auto"/>
        <w:right w:val="none" w:sz="0" w:space="0" w:color="auto"/>
      </w:divBdr>
    </w:div>
    <w:div w:id="476143320">
      <w:bodyDiv w:val="1"/>
      <w:marLeft w:val="0"/>
      <w:marRight w:val="0"/>
      <w:marTop w:val="0"/>
      <w:marBottom w:val="0"/>
      <w:divBdr>
        <w:top w:val="none" w:sz="0" w:space="0" w:color="auto"/>
        <w:left w:val="none" w:sz="0" w:space="0" w:color="auto"/>
        <w:bottom w:val="none" w:sz="0" w:space="0" w:color="auto"/>
        <w:right w:val="none" w:sz="0" w:space="0" w:color="auto"/>
      </w:divBdr>
    </w:div>
    <w:div w:id="480925760">
      <w:bodyDiv w:val="1"/>
      <w:marLeft w:val="0"/>
      <w:marRight w:val="0"/>
      <w:marTop w:val="0"/>
      <w:marBottom w:val="0"/>
      <w:divBdr>
        <w:top w:val="none" w:sz="0" w:space="0" w:color="auto"/>
        <w:left w:val="none" w:sz="0" w:space="0" w:color="auto"/>
        <w:bottom w:val="none" w:sz="0" w:space="0" w:color="auto"/>
        <w:right w:val="none" w:sz="0" w:space="0" w:color="auto"/>
      </w:divBdr>
    </w:div>
    <w:div w:id="485122758">
      <w:bodyDiv w:val="1"/>
      <w:marLeft w:val="0"/>
      <w:marRight w:val="0"/>
      <w:marTop w:val="0"/>
      <w:marBottom w:val="0"/>
      <w:divBdr>
        <w:top w:val="none" w:sz="0" w:space="0" w:color="auto"/>
        <w:left w:val="none" w:sz="0" w:space="0" w:color="auto"/>
        <w:bottom w:val="none" w:sz="0" w:space="0" w:color="auto"/>
        <w:right w:val="none" w:sz="0" w:space="0" w:color="auto"/>
      </w:divBdr>
    </w:div>
    <w:div w:id="519664722">
      <w:bodyDiv w:val="1"/>
      <w:marLeft w:val="0"/>
      <w:marRight w:val="0"/>
      <w:marTop w:val="0"/>
      <w:marBottom w:val="0"/>
      <w:divBdr>
        <w:top w:val="none" w:sz="0" w:space="0" w:color="auto"/>
        <w:left w:val="none" w:sz="0" w:space="0" w:color="auto"/>
        <w:bottom w:val="none" w:sz="0" w:space="0" w:color="auto"/>
        <w:right w:val="none" w:sz="0" w:space="0" w:color="auto"/>
      </w:divBdr>
    </w:div>
    <w:div w:id="538129445">
      <w:bodyDiv w:val="1"/>
      <w:marLeft w:val="0"/>
      <w:marRight w:val="0"/>
      <w:marTop w:val="0"/>
      <w:marBottom w:val="0"/>
      <w:divBdr>
        <w:top w:val="none" w:sz="0" w:space="0" w:color="auto"/>
        <w:left w:val="none" w:sz="0" w:space="0" w:color="auto"/>
        <w:bottom w:val="none" w:sz="0" w:space="0" w:color="auto"/>
        <w:right w:val="none" w:sz="0" w:space="0" w:color="auto"/>
      </w:divBdr>
    </w:div>
    <w:div w:id="549464305">
      <w:bodyDiv w:val="1"/>
      <w:marLeft w:val="0"/>
      <w:marRight w:val="0"/>
      <w:marTop w:val="0"/>
      <w:marBottom w:val="0"/>
      <w:divBdr>
        <w:top w:val="none" w:sz="0" w:space="0" w:color="auto"/>
        <w:left w:val="none" w:sz="0" w:space="0" w:color="auto"/>
        <w:bottom w:val="none" w:sz="0" w:space="0" w:color="auto"/>
        <w:right w:val="none" w:sz="0" w:space="0" w:color="auto"/>
      </w:divBdr>
    </w:div>
    <w:div w:id="556824518">
      <w:bodyDiv w:val="1"/>
      <w:marLeft w:val="0"/>
      <w:marRight w:val="0"/>
      <w:marTop w:val="0"/>
      <w:marBottom w:val="0"/>
      <w:divBdr>
        <w:top w:val="none" w:sz="0" w:space="0" w:color="auto"/>
        <w:left w:val="none" w:sz="0" w:space="0" w:color="auto"/>
        <w:bottom w:val="none" w:sz="0" w:space="0" w:color="auto"/>
        <w:right w:val="none" w:sz="0" w:space="0" w:color="auto"/>
      </w:divBdr>
    </w:div>
    <w:div w:id="567157038">
      <w:bodyDiv w:val="1"/>
      <w:marLeft w:val="0"/>
      <w:marRight w:val="0"/>
      <w:marTop w:val="0"/>
      <w:marBottom w:val="0"/>
      <w:divBdr>
        <w:top w:val="none" w:sz="0" w:space="0" w:color="auto"/>
        <w:left w:val="none" w:sz="0" w:space="0" w:color="auto"/>
        <w:bottom w:val="none" w:sz="0" w:space="0" w:color="auto"/>
        <w:right w:val="none" w:sz="0" w:space="0" w:color="auto"/>
      </w:divBdr>
    </w:div>
    <w:div w:id="581184044">
      <w:bodyDiv w:val="1"/>
      <w:marLeft w:val="0"/>
      <w:marRight w:val="0"/>
      <w:marTop w:val="0"/>
      <w:marBottom w:val="0"/>
      <w:divBdr>
        <w:top w:val="none" w:sz="0" w:space="0" w:color="auto"/>
        <w:left w:val="none" w:sz="0" w:space="0" w:color="auto"/>
        <w:bottom w:val="none" w:sz="0" w:space="0" w:color="auto"/>
        <w:right w:val="none" w:sz="0" w:space="0" w:color="auto"/>
      </w:divBdr>
    </w:div>
    <w:div w:id="582228830">
      <w:bodyDiv w:val="1"/>
      <w:marLeft w:val="0"/>
      <w:marRight w:val="0"/>
      <w:marTop w:val="0"/>
      <w:marBottom w:val="0"/>
      <w:divBdr>
        <w:top w:val="none" w:sz="0" w:space="0" w:color="auto"/>
        <w:left w:val="none" w:sz="0" w:space="0" w:color="auto"/>
        <w:bottom w:val="none" w:sz="0" w:space="0" w:color="auto"/>
        <w:right w:val="none" w:sz="0" w:space="0" w:color="auto"/>
      </w:divBdr>
    </w:div>
    <w:div w:id="584845529">
      <w:bodyDiv w:val="1"/>
      <w:marLeft w:val="0"/>
      <w:marRight w:val="0"/>
      <w:marTop w:val="0"/>
      <w:marBottom w:val="0"/>
      <w:divBdr>
        <w:top w:val="none" w:sz="0" w:space="0" w:color="auto"/>
        <w:left w:val="none" w:sz="0" w:space="0" w:color="auto"/>
        <w:bottom w:val="none" w:sz="0" w:space="0" w:color="auto"/>
        <w:right w:val="none" w:sz="0" w:space="0" w:color="auto"/>
      </w:divBdr>
    </w:div>
    <w:div w:id="608784540">
      <w:bodyDiv w:val="1"/>
      <w:marLeft w:val="0"/>
      <w:marRight w:val="0"/>
      <w:marTop w:val="0"/>
      <w:marBottom w:val="0"/>
      <w:divBdr>
        <w:top w:val="none" w:sz="0" w:space="0" w:color="auto"/>
        <w:left w:val="none" w:sz="0" w:space="0" w:color="auto"/>
        <w:bottom w:val="none" w:sz="0" w:space="0" w:color="auto"/>
        <w:right w:val="none" w:sz="0" w:space="0" w:color="auto"/>
      </w:divBdr>
    </w:div>
    <w:div w:id="614942120">
      <w:bodyDiv w:val="1"/>
      <w:marLeft w:val="0"/>
      <w:marRight w:val="0"/>
      <w:marTop w:val="0"/>
      <w:marBottom w:val="0"/>
      <w:divBdr>
        <w:top w:val="none" w:sz="0" w:space="0" w:color="auto"/>
        <w:left w:val="none" w:sz="0" w:space="0" w:color="auto"/>
        <w:bottom w:val="none" w:sz="0" w:space="0" w:color="auto"/>
        <w:right w:val="none" w:sz="0" w:space="0" w:color="auto"/>
      </w:divBdr>
    </w:div>
    <w:div w:id="626668509">
      <w:bodyDiv w:val="1"/>
      <w:marLeft w:val="0"/>
      <w:marRight w:val="0"/>
      <w:marTop w:val="0"/>
      <w:marBottom w:val="0"/>
      <w:divBdr>
        <w:top w:val="none" w:sz="0" w:space="0" w:color="auto"/>
        <w:left w:val="none" w:sz="0" w:space="0" w:color="auto"/>
        <w:bottom w:val="none" w:sz="0" w:space="0" w:color="auto"/>
        <w:right w:val="none" w:sz="0" w:space="0" w:color="auto"/>
      </w:divBdr>
    </w:div>
    <w:div w:id="640690797">
      <w:bodyDiv w:val="1"/>
      <w:marLeft w:val="0"/>
      <w:marRight w:val="0"/>
      <w:marTop w:val="0"/>
      <w:marBottom w:val="0"/>
      <w:divBdr>
        <w:top w:val="none" w:sz="0" w:space="0" w:color="auto"/>
        <w:left w:val="none" w:sz="0" w:space="0" w:color="auto"/>
        <w:bottom w:val="none" w:sz="0" w:space="0" w:color="auto"/>
        <w:right w:val="none" w:sz="0" w:space="0" w:color="auto"/>
      </w:divBdr>
    </w:div>
    <w:div w:id="657811768">
      <w:bodyDiv w:val="1"/>
      <w:marLeft w:val="0"/>
      <w:marRight w:val="0"/>
      <w:marTop w:val="0"/>
      <w:marBottom w:val="0"/>
      <w:divBdr>
        <w:top w:val="none" w:sz="0" w:space="0" w:color="auto"/>
        <w:left w:val="none" w:sz="0" w:space="0" w:color="auto"/>
        <w:bottom w:val="none" w:sz="0" w:space="0" w:color="auto"/>
        <w:right w:val="none" w:sz="0" w:space="0" w:color="auto"/>
      </w:divBdr>
    </w:div>
    <w:div w:id="671613577">
      <w:bodyDiv w:val="1"/>
      <w:marLeft w:val="0"/>
      <w:marRight w:val="0"/>
      <w:marTop w:val="0"/>
      <w:marBottom w:val="0"/>
      <w:divBdr>
        <w:top w:val="none" w:sz="0" w:space="0" w:color="auto"/>
        <w:left w:val="none" w:sz="0" w:space="0" w:color="auto"/>
        <w:bottom w:val="none" w:sz="0" w:space="0" w:color="auto"/>
        <w:right w:val="none" w:sz="0" w:space="0" w:color="auto"/>
      </w:divBdr>
    </w:div>
    <w:div w:id="672420435">
      <w:bodyDiv w:val="1"/>
      <w:marLeft w:val="0"/>
      <w:marRight w:val="0"/>
      <w:marTop w:val="0"/>
      <w:marBottom w:val="0"/>
      <w:divBdr>
        <w:top w:val="none" w:sz="0" w:space="0" w:color="auto"/>
        <w:left w:val="none" w:sz="0" w:space="0" w:color="auto"/>
        <w:bottom w:val="none" w:sz="0" w:space="0" w:color="auto"/>
        <w:right w:val="none" w:sz="0" w:space="0" w:color="auto"/>
      </w:divBdr>
    </w:div>
    <w:div w:id="682364670">
      <w:bodyDiv w:val="1"/>
      <w:marLeft w:val="0"/>
      <w:marRight w:val="0"/>
      <w:marTop w:val="0"/>
      <w:marBottom w:val="0"/>
      <w:divBdr>
        <w:top w:val="none" w:sz="0" w:space="0" w:color="auto"/>
        <w:left w:val="none" w:sz="0" w:space="0" w:color="auto"/>
        <w:bottom w:val="none" w:sz="0" w:space="0" w:color="auto"/>
        <w:right w:val="none" w:sz="0" w:space="0" w:color="auto"/>
      </w:divBdr>
    </w:div>
    <w:div w:id="691103789">
      <w:bodyDiv w:val="1"/>
      <w:marLeft w:val="0"/>
      <w:marRight w:val="0"/>
      <w:marTop w:val="0"/>
      <w:marBottom w:val="0"/>
      <w:divBdr>
        <w:top w:val="none" w:sz="0" w:space="0" w:color="auto"/>
        <w:left w:val="none" w:sz="0" w:space="0" w:color="auto"/>
        <w:bottom w:val="none" w:sz="0" w:space="0" w:color="auto"/>
        <w:right w:val="none" w:sz="0" w:space="0" w:color="auto"/>
      </w:divBdr>
    </w:div>
    <w:div w:id="693380638">
      <w:bodyDiv w:val="1"/>
      <w:marLeft w:val="0"/>
      <w:marRight w:val="0"/>
      <w:marTop w:val="0"/>
      <w:marBottom w:val="0"/>
      <w:divBdr>
        <w:top w:val="none" w:sz="0" w:space="0" w:color="auto"/>
        <w:left w:val="none" w:sz="0" w:space="0" w:color="auto"/>
        <w:bottom w:val="none" w:sz="0" w:space="0" w:color="auto"/>
        <w:right w:val="none" w:sz="0" w:space="0" w:color="auto"/>
      </w:divBdr>
    </w:div>
    <w:div w:id="704721576">
      <w:bodyDiv w:val="1"/>
      <w:marLeft w:val="0"/>
      <w:marRight w:val="0"/>
      <w:marTop w:val="0"/>
      <w:marBottom w:val="0"/>
      <w:divBdr>
        <w:top w:val="none" w:sz="0" w:space="0" w:color="auto"/>
        <w:left w:val="none" w:sz="0" w:space="0" w:color="auto"/>
        <w:bottom w:val="none" w:sz="0" w:space="0" w:color="auto"/>
        <w:right w:val="none" w:sz="0" w:space="0" w:color="auto"/>
      </w:divBdr>
    </w:div>
    <w:div w:id="726220641">
      <w:bodyDiv w:val="1"/>
      <w:marLeft w:val="0"/>
      <w:marRight w:val="0"/>
      <w:marTop w:val="0"/>
      <w:marBottom w:val="0"/>
      <w:divBdr>
        <w:top w:val="none" w:sz="0" w:space="0" w:color="auto"/>
        <w:left w:val="none" w:sz="0" w:space="0" w:color="auto"/>
        <w:bottom w:val="none" w:sz="0" w:space="0" w:color="auto"/>
        <w:right w:val="none" w:sz="0" w:space="0" w:color="auto"/>
      </w:divBdr>
    </w:div>
    <w:div w:id="748307849">
      <w:bodyDiv w:val="1"/>
      <w:marLeft w:val="0"/>
      <w:marRight w:val="0"/>
      <w:marTop w:val="0"/>
      <w:marBottom w:val="0"/>
      <w:divBdr>
        <w:top w:val="none" w:sz="0" w:space="0" w:color="auto"/>
        <w:left w:val="none" w:sz="0" w:space="0" w:color="auto"/>
        <w:bottom w:val="none" w:sz="0" w:space="0" w:color="auto"/>
        <w:right w:val="none" w:sz="0" w:space="0" w:color="auto"/>
      </w:divBdr>
    </w:div>
    <w:div w:id="786778109">
      <w:bodyDiv w:val="1"/>
      <w:marLeft w:val="0"/>
      <w:marRight w:val="0"/>
      <w:marTop w:val="0"/>
      <w:marBottom w:val="0"/>
      <w:divBdr>
        <w:top w:val="none" w:sz="0" w:space="0" w:color="auto"/>
        <w:left w:val="none" w:sz="0" w:space="0" w:color="auto"/>
        <w:bottom w:val="none" w:sz="0" w:space="0" w:color="auto"/>
        <w:right w:val="none" w:sz="0" w:space="0" w:color="auto"/>
      </w:divBdr>
    </w:div>
    <w:div w:id="814220672">
      <w:bodyDiv w:val="1"/>
      <w:marLeft w:val="0"/>
      <w:marRight w:val="0"/>
      <w:marTop w:val="0"/>
      <w:marBottom w:val="0"/>
      <w:divBdr>
        <w:top w:val="none" w:sz="0" w:space="0" w:color="auto"/>
        <w:left w:val="none" w:sz="0" w:space="0" w:color="auto"/>
        <w:bottom w:val="none" w:sz="0" w:space="0" w:color="auto"/>
        <w:right w:val="none" w:sz="0" w:space="0" w:color="auto"/>
      </w:divBdr>
    </w:div>
    <w:div w:id="832767050">
      <w:bodyDiv w:val="1"/>
      <w:marLeft w:val="0"/>
      <w:marRight w:val="0"/>
      <w:marTop w:val="0"/>
      <w:marBottom w:val="0"/>
      <w:divBdr>
        <w:top w:val="none" w:sz="0" w:space="0" w:color="auto"/>
        <w:left w:val="none" w:sz="0" w:space="0" w:color="auto"/>
        <w:bottom w:val="none" w:sz="0" w:space="0" w:color="auto"/>
        <w:right w:val="none" w:sz="0" w:space="0" w:color="auto"/>
      </w:divBdr>
    </w:div>
    <w:div w:id="835609837">
      <w:bodyDiv w:val="1"/>
      <w:marLeft w:val="0"/>
      <w:marRight w:val="0"/>
      <w:marTop w:val="0"/>
      <w:marBottom w:val="0"/>
      <w:divBdr>
        <w:top w:val="none" w:sz="0" w:space="0" w:color="auto"/>
        <w:left w:val="none" w:sz="0" w:space="0" w:color="auto"/>
        <w:bottom w:val="none" w:sz="0" w:space="0" w:color="auto"/>
        <w:right w:val="none" w:sz="0" w:space="0" w:color="auto"/>
      </w:divBdr>
      <w:divsChild>
        <w:div w:id="76246422">
          <w:marLeft w:val="0"/>
          <w:marRight w:val="0"/>
          <w:marTop w:val="0"/>
          <w:marBottom w:val="0"/>
          <w:divBdr>
            <w:top w:val="none" w:sz="0" w:space="0" w:color="auto"/>
            <w:left w:val="none" w:sz="0" w:space="0" w:color="auto"/>
            <w:bottom w:val="none" w:sz="0" w:space="0" w:color="auto"/>
            <w:right w:val="none" w:sz="0" w:space="0" w:color="auto"/>
          </w:divBdr>
        </w:div>
      </w:divsChild>
    </w:div>
    <w:div w:id="923228324">
      <w:bodyDiv w:val="1"/>
      <w:marLeft w:val="0"/>
      <w:marRight w:val="0"/>
      <w:marTop w:val="0"/>
      <w:marBottom w:val="0"/>
      <w:divBdr>
        <w:top w:val="none" w:sz="0" w:space="0" w:color="auto"/>
        <w:left w:val="none" w:sz="0" w:space="0" w:color="auto"/>
        <w:bottom w:val="none" w:sz="0" w:space="0" w:color="auto"/>
        <w:right w:val="none" w:sz="0" w:space="0" w:color="auto"/>
      </w:divBdr>
    </w:div>
    <w:div w:id="923414608">
      <w:bodyDiv w:val="1"/>
      <w:marLeft w:val="0"/>
      <w:marRight w:val="0"/>
      <w:marTop w:val="0"/>
      <w:marBottom w:val="0"/>
      <w:divBdr>
        <w:top w:val="none" w:sz="0" w:space="0" w:color="auto"/>
        <w:left w:val="none" w:sz="0" w:space="0" w:color="auto"/>
        <w:bottom w:val="none" w:sz="0" w:space="0" w:color="auto"/>
        <w:right w:val="none" w:sz="0" w:space="0" w:color="auto"/>
      </w:divBdr>
    </w:div>
    <w:div w:id="935864345">
      <w:bodyDiv w:val="1"/>
      <w:marLeft w:val="0"/>
      <w:marRight w:val="0"/>
      <w:marTop w:val="0"/>
      <w:marBottom w:val="0"/>
      <w:divBdr>
        <w:top w:val="none" w:sz="0" w:space="0" w:color="auto"/>
        <w:left w:val="none" w:sz="0" w:space="0" w:color="auto"/>
        <w:bottom w:val="none" w:sz="0" w:space="0" w:color="auto"/>
        <w:right w:val="none" w:sz="0" w:space="0" w:color="auto"/>
      </w:divBdr>
    </w:div>
    <w:div w:id="938490891">
      <w:bodyDiv w:val="1"/>
      <w:marLeft w:val="0"/>
      <w:marRight w:val="0"/>
      <w:marTop w:val="0"/>
      <w:marBottom w:val="0"/>
      <w:divBdr>
        <w:top w:val="none" w:sz="0" w:space="0" w:color="auto"/>
        <w:left w:val="none" w:sz="0" w:space="0" w:color="auto"/>
        <w:bottom w:val="none" w:sz="0" w:space="0" w:color="auto"/>
        <w:right w:val="none" w:sz="0" w:space="0" w:color="auto"/>
      </w:divBdr>
    </w:div>
    <w:div w:id="943535001">
      <w:bodyDiv w:val="1"/>
      <w:marLeft w:val="0"/>
      <w:marRight w:val="0"/>
      <w:marTop w:val="0"/>
      <w:marBottom w:val="0"/>
      <w:divBdr>
        <w:top w:val="none" w:sz="0" w:space="0" w:color="auto"/>
        <w:left w:val="none" w:sz="0" w:space="0" w:color="auto"/>
        <w:bottom w:val="none" w:sz="0" w:space="0" w:color="auto"/>
        <w:right w:val="none" w:sz="0" w:space="0" w:color="auto"/>
      </w:divBdr>
    </w:div>
    <w:div w:id="953705413">
      <w:bodyDiv w:val="1"/>
      <w:marLeft w:val="0"/>
      <w:marRight w:val="0"/>
      <w:marTop w:val="0"/>
      <w:marBottom w:val="0"/>
      <w:divBdr>
        <w:top w:val="none" w:sz="0" w:space="0" w:color="auto"/>
        <w:left w:val="none" w:sz="0" w:space="0" w:color="auto"/>
        <w:bottom w:val="none" w:sz="0" w:space="0" w:color="auto"/>
        <w:right w:val="none" w:sz="0" w:space="0" w:color="auto"/>
      </w:divBdr>
    </w:div>
    <w:div w:id="971865526">
      <w:bodyDiv w:val="1"/>
      <w:marLeft w:val="0"/>
      <w:marRight w:val="0"/>
      <w:marTop w:val="0"/>
      <w:marBottom w:val="0"/>
      <w:divBdr>
        <w:top w:val="none" w:sz="0" w:space="0" w:color="auto"/>
        <w:left w:val="none" w:sz="0" w:space="0" w:color="auto"/>
        <w:bottom w:val="none" w:sz="0" w:space="0" w:color="auto"/>
        <w:right w:val="none" w:sz="0" w:space="0" w:color="auto"/>
      </w:divBdr>
    </w:div>
    <w:div w:id="987125355">
      <w:bodyDiv w:val="1"/>
      <w:marLeft w:val="0"/>
      <w:marRight w:val="0"/>
      <w:marTop w:val="0"/>
      <w:marBottom w:val="0"/>
      <w:divBdr>
        <w:top w:val="none" w:sz="0" w:space="0" w:color="auto"/>
        <w:left w:val="none" w:sz="0" w:space="0" w:color="auto"/>
        <w:bottom w:val="none" w:sz="0" w:space="0" w:color="auto"/>
        <w:right w:val="none" w:sz="0" w:space="0" w:color="auto"/>
      </w:divBdr>
    </w:div>
    <w:div w:id="1000235452">
      <w:bodyDiv w:val="1"/>
      <w:marLeft w:val="0"/>
      <w:marRight w:val="0"/>
      <w:marTop w:val="0"/>
      <w:marBottom w:val="0"/>
      <w:divBdr>
        <w:top w:val="none" w:sz="0" w:space="0" w:color="auto"/>
        <w:left w:val="none" w:sz="0" w:space="0" w:color="auto"/>
        <w:bottom w:val="none" w:sz="0" w:space="0" w:color="auto"/>
        <w:right w:val="none" w:sz="0" w:space="0" w:color="auto"/>
      </w:divBdr>
    </w:div>
    <w:div w:id="1017000050">
      <w:bodyDiv w:val="1"/>
      <w:marLeft w:val="0"/>
      <w:marRight w:val="0"/>
      <w:marTop w:val="0"/>
      <w:marBottom w:val="0"/>
      <w:divBdr>
        <w:top w:val="none" w:sz="0" w:space="0" w:color="auto"/>
        <w:left w:val="none" w:sz="0" w:space="0" w:color="auto"/>
        <w:bottom w:val="none" w:sz="0" w:space="0" w:color="auto"/>
        <w:right w:val="none" w:sz="0" w:space="0" w:color="auto"/>
      </w:divBdr>
    </w:div>
    <w:div w:id="1032076524">
      <w:bodyDiv w:val="1"/>
      <w:marLeft w:val="0"/>
      <w:marRight w:val="0"/>
      <w:marTop w:val="0"/>
      <w:marBottom w:val="0"/>
      <w:divBdr>
        <w:top w:val="none" w:sz="0" w:space="0" w:color="auto"/>
        <w:left w:val="none" w:sz="0" w:space="0" w:color="auto"/>
        <w:bottom w:val="none" w:sz="0" w:space="0" w:color="auto"/>
        <w:right w:val="none" w:sz="0" w:space="0" w:color="auto"/>
      </w:divBdr>
    </w:div>
    <w:div w:id="1032193652">
      <w:bodyDiv w:val="1"/>
      <w:marLeft w:val="0"/>
      <w:marRight w:val="0"/>
      <w:marTop w:val="0"/>
      <w:marBottom w:val="0"/>
      <w:divBdr>
        <w:top w:val="none" w:sz="0" w:space="0" w:color="auto"/>
        <w:left w:val="none" w:sz="0" w:space="0" w:color="auto"/>
        <w:bottom w:val="none" w:sz="0" w:space="0" w:color="auto"/>
        <w:right w:val="none" w:sz="0" w:space="0" w:color="auto"/>
      </w:divBdr>
    </w:div>
    <w:div w:id="1053701078">
      <w:bodyDiv w:val="1"/>
      <w:marLeft w:val="0"/>
      <w:marRight w:val="0"/>
      <w:marTop w:val="0"/>
      <w:marBottom w:val="0"/>
      <w:divBdr>
        <w:top w:val="none" w:sz="0" w:space="0" w:color="auto"/>
        <w:left w:val="none" w:sz="0" w:space="0" w:color="auto"/>
        <w:bottom w:val="none" w:sz="0" w:space="0" w:color="auto"/>
        <w:right w:val="none" w:sz="0" w:space="0" w:color="auto"/>
      </w:divBdr>
    </w:div>
    <w:div w:id="1057583545">
      <w:bodyDiv w:val="1"/>
      <w:marLeft w:val="0"/>
      <w:marRight w:val="0"/>
      <w:marTop w:val="0"/>
      <w:marBottom w:val="0"/>
      <w:divBdr>
        <w:top w:val="none" w:sz="0" w:space="0" w:color="auto"/>
        <w:left w:val="none" w:sz="0" w:space="0" w:color="auto"/>
        <w:bottom w:val="none" w:sz="0" w:space="0" w:color="auto"/>
        <w:right w:val="none" w:sz="0" w:space="0" w:color="auto"/>
      </w:divBdr>
    </w:div>
    <w:div w:id="1064257107">
      <w:bodyDiv w:val="1"/>
      <w:marLeft w:val="0"/>
      <w:marRight w:val="0"/>
      <w:marTop w:val="0"/>
      <w:marBottom w:val="0"/>
      <w:divBdr>
        <w:top w:val="none" w:sz="0" w:space="0" w:color="auto"/>
        <w:left w:val="none" w:sz="0" w:space="0" w:color="auto"/>
        <w:bottom w:val="none" w:sz="0" w:space="0" w:color="auto"/>
        <w:right w:val="none" w:sz="0" w:space="0" w:color="auto"/>
      </w:divBdr>
    </w:div>
    <w:div w:id="1086390308">
      <w:bodyDiv w:val="1"/>
      <w:marLeft w:val="0"/>
      <w:marRight w:val="0"/>
      <w:marTop w:val="0"/>
      <w:marBottom w:val="0"/>
      <w:divBdr>
        <w:top w:val="none" w:sz="0" w:space="0" w:color="auto"/>
        <w:left w:val="none" w:sz="0" w:space="0" w:color="auto"/>
        <w:bottom w:val="none" w:sz="0" w:space="0" w:color="auto"/>
        <w:right w:val="none" w:sz="0" w:space="0" w:color="auto"/>
      </w:divBdr>
    </w:div>
    <w:div w:id="1090195103">
      <w:bodyDiv w:val="1"/>
      <w:marLeft w:val="0"/>
      <w:marRight w:val="0"/>
      <w:marTop w:val="0"/>
      <w:marBottom w:val="0"/>
      <w:divBdr>
        <w:top w:val="none" w:sz="0" w:space="0" w:color="auto"/>
        <w:left w:val="none" w:sz="0" w:space="0" w:color="auto"/>
        <w:bottom w:val="none" w:sz="0" w:space="0" w:color="auto"/>
        <w:right w:val="none" w:sz="0" w:space="0" w:color="auto"/>
      </w:divBdr>
    </w:div>
    <w:div w:id="1096752512">
      <w:bodyDiv w:val="1"/>
      <w:marLeft w:val="0"/>
      <w:marRight w:val="0"/>
      <w:marTop w:val="0"/>
      <w:marBottom w:val="0"/>
      <w:divBdr>
        <w:top w:val="none" w:sz="0" w:space="0" w:color="auto"/>
        <w:left w:val="none" w:sz="0" w:space="0" w:color="auto"/>
        <w:bottom w:val="none" w:sz="0" w:space="0" w:color="auto"/>
        <w:right w:val="none" w:sz="0" w:space="0" w:color="auto"/>
      </w:divBdr>
    </w:div>
    <w:div w:id="1097284590">
      <w:bodyDiv w:val="1"/>
      <w:marLeft w:val="0"/>
      <w:marRight w:val="0"/>
      <w:marTop w:val="0"/>
      <w:marBottom w:val="0"/>
      <w:divBdr>
        <w:top w:val="none" w:sz="0" w:space="0" w:color="auto"/>
        <w:left w:val="none" w:sz="0" w:space="0" w:color="auto"/>
        <w:bottom w:val="none" w:sz="0" w:space="0" w:color="auto"/>
        <w:right w:val="none" w:sz="0" w:space="0" w:color="auto"/>
      </w:divBdr>
    </w:div>
    <w:div w:id="1102646472">
      <w:bodyDiv w:val="1"/>
      <w:marLeft w:val="0"/>
      <w:marRight w:val="0"/>
      <w:marTop w:val="0"/>
      <w:marBottom w:val="0"/>
      <w:divBdr>
        <w:top w:val="none" w:sz="0" w:space="0" w:color="auto"/>
        <w:left w:val="none" w:sz="0" w:space="0" w:color="auto"/>
        <w:bottom w:val="none" w:sz="0" w:space="0" w:color="auto"/>
        <w:right w:val="none" w:sz="0" w:space="0" w:color="auto"/>
      </w:divBdr>
    </w:div>
    <w:div w:id="1129276891">
      <w:bodyDiv w:val="1"/>
      <w:marLeft w:val="0"/>
      <w:marRight w:val="0"/>
      <w:marTop w:val="0"/>
      <w:marBottom w:val="0"/>
      <w:divBdr>
        <w:top w:val="none" w:sz="0" w:space="0" w:color="auto"/>
        <w:left w:val="none" w:sz="0" w:space="0" w:color="auto"/>
        <w:bottom w:val="none" w:sz="0" w:space="0" w:color="auto"/>
        <w:right w:val="none" w:sz="0" w:space="0" w:color="auto"/>
      </w:divBdr>
    </w:div>
    <w:div w:id="1182165407">
      <w:bodyDiv w:val="1"/>
      <w:marLeft w:val="0"/>
      <w:marRight w:val="0"/>
      <w:marTop w:val="0"/>
      <w:marBottom w:val="0"/>
      <w:divBdr>
        <w:top w:val="none" w:sz="0" w:space="0" w:color="auto"/>
        <w:left w:val="none" w:sz="0" w:space="0" w:color="auto"/>
        <w:bottom w:val="none" w:sz="0" w:space="0" w:color="auto"/>
        <w:right w:val="none" w:sz="0" w:space="0" w:color="auto"/>
      </w:divBdr>
    </w:div>
    <w:div w:id="1192651071">
      <w:bodyDiv w:val="1"/>
      <w:marLeft w:val="0"/>
      <w:marRight w:val="0"/>
      <w:marTop w:val="0"/>
      <w:marBottom w:val="0"/>
      <w:divBdr>
        <w:top w:val="none" w:sz="0" w:space="0" w:color="auto"/>
        <w:left w:val="none" w:sz="0" w:space="0" w:color="auto"/>
        <w:bottom w:val="none" w:sz="0" w:space="0" w:color="auto"/>
        <w:right w:val="none" w:sz="0" w:space="0" w:color="auto"/>
      </w:divBdr>
    </w:div>
    <w:div w:id="1231840685">
      <w:bodyDiv w:val="1"/>
      <w:marLeft w:val="0"/>
      <w:marRight w:val="0"/>
      <w:marTop w:val="0"/>
      <w:marBottom w:val="0"/>
      <w:divBdr>
        <w:top w:val="none" w:sz="0" w:space="0" w:color="auto"/>
        <w:left w:val="none" w:sz="0" w:space="0" w:color="auto"/>
        <w:bottom w:val="none" w:sz="0" w:space="0" w:color="auto"/>
        <w:right w:val="none" w:sz="0" w:space="0" w:color="auto"/>
      </w:divBdr>
    </w:div>
    <w:div w:id="1259293434">
      <w:bodyDiv w:val="1"/>
      <w:marLeft w:val="0"/>
      <w:marRight w:val="0"/>
      <w:marTop w:val="0"/>
      <w:marBottom w:val="0"/>
      <w:divBdr>
        <w:top w:val="none" w:sz="0" w:space="0" w:color="auto"/>
        <w:left w:val="none" w:sz="0" w:space="0" w:color="auto"/>
        <w:bottom w:val="none" w:sz="0" w:space="0" w:color="auto"/>
        <w:right w:val="none" w:sz="0" w:space="0" w:color="auto"/>
      </w:divBdr>
    </w:div>
    <w:div w:id="1284115382">
      <w:bodyDiv w:val="1"/>
      <w:marLeft w:val="0"/>
      <w:marRight w:val="0"/>
      <w:marTop w:val="0"/>
      <w:marBottom w:val="0"/>
      <w:divBdr>
        <w:top w:val="none" w:sz="0" w:space="0" w:color="auto"/>
        <w:left w:val="none" w:sz="0" w:space="0" w:color="auto"/>
        <w:bottom w:val="none" w:sz="0" w:space="0" w:color="auto"/>
        <w:right w:val="none" w:sz="0" w:space="0" w:color="auto"/>
      </w:divBdr>
    </w:div>
    <w:div w:id="1318151557">
      <w:bodyDiv w:val="1"/>
      <w:marLeft w:val="0"/>
      <w:marRight w:val="0"/>
      <w:marTop w:val="0"/>
      <w:marBottom w:val="0"/>
      <w:divBdr>
        <w:top w:val="none" w:sz="0" w:space="0" w:color="auto"/>
        <w:left w:val="none" w:sz="0" w:space="0" w:color="auto"/>
        <w:bottom w:val="none" w:sz="0" w:space="0" w:color="auto"/>
        <w:right w:val="none" w:sz="0" w:space="0" w:color="auto"/>
      </w:divBdr>
    </w:div>
    <w:div w:id="1331832124">
      <w:bodyDiv w:val="1"/>
      <w:marLeft w:val="0"/>
      <w:marRight w:val="0"/>
      <w:marTop w:val="0"/>
      <w:marBottom w:val="0"/>
      <w:divBdr>
        <w:top w:val="none" w:sz="0" w:space="0" w:color="auto"/>
        <w:left w:val="none" w:sz="0" w:space="0" w:color="auto"/>
        <w:bottom w:val="none" w:sz="0" w:space="0" w:color="auto"/>
        <w:right w:val="none" w:sz="0" w:space="0" w:color="auto"/>
      </w:divBdr>
    </w:div>
    <w:div w:id="1334182508">
      <w:bodyDiv w:val="1"/>
      <w:marLeft w:val="0"/>
      <w:marRight w:val="0"/>
      <w:marTop w:val="0"/>
      <w:marBottom w:val="0"/>
      <w:divBdr>
        <w:top w:val="none" w:sz="0" w:space="0" w:color="auto"/>
        <w:left w:val="none" w:sz="0" w:space="0" w:color="auto"/>
        <w:bottom w:val="none" w:sz="0" w:space="0" w:color="auto"/>
        <w:right w:val="none" w:sz="0" w:space="0" w:color="auto"/>
      </w:divBdr>
    </w:div>
    <w:div w:id="1348097537">
      <w:bodyDiv w:val="1"/>
      <w:marLeft w:val="0"/>
      <w:marRight w:val="0"/>
      <w:marTop w:val="0"/>
      <w:marBottom w:val="0"/>
      <w:divBdr>
        <w:top w:val="none" w:sz="0" w:space="0" w:color="auto"/>
        <w:left w:val="none" w:sz="0" w:space="0" w:color="auto"/>
        <w:bottom w:val="none" w:sz="0" w:space="0" w:color="auto"/>
        <w:right w:val="none" w:sz="0" w:space="0" w:color="auto"/>
      </w:divBdr>
    </w:div>
    <w:div w:id="1348288693">
      <w:bodyDiv w:val="1"/>
      <w:marLeft w:val="0"/>
      <w:marRight w:val="0"/>
      <w:marTop w:val="0"/>
      <w:marBottom w:val="0"/>
      <w:divBdr>
        <w:top w:val="none" w:sz="0" w:space="0" w:color="auto"/>
        <w:left w:val="none" w:sz="0" w:space="0" w:color="auto"/>
        <w:bottom w:val="none" w:sz="0" w:space="0" w:color="auto"/>
        <w:right w:val="none" w:sz="0" w:space="0" w:color="auto"/>
      </w:divBdr>
    </w:div>
    <w:div w:id="1402558160">
      <w:bodyDiv w:val="1"/>
      <w:marLeft w:val="0"/>
      <w:marRight w:val="0"/>
      <w:marTop w:val="0"/>
      <w:marBottom w:val="0"/>
      <w:divBdr>
        <w:top w:val="none" w:sz="0" w:space="0" w:color="auto"/>
        <w:left w:val="none" w:sz="0" w:space="0" w:color="auto"/>
        <w:bottom w:val="none" w:sz="0" w:space="0" w:color="auto"/>
        <w:right w:val="none" w:sz="0" w:space="0" w:color="auto"/>
      </w:divBdr>
    </w:div>
    <w:div w:id="1410349820">
      <w:bodyDiv w:val="1"/>
      <w:marLeft w:val="0"/>
      <w:marRight w:val="0"/>
      <w:marTop w:val="0"/>
      <w:marBottom w:val="0"/>
      <w:divBdr>
        <w:top w:val="none" w:sz="0" w:space="0" w:color="auto"/>
        <w:left w:val="none" w:sz="0" w:space="0" w:color="auto"/>
        <w:bottom w:val="none" w:sz="0" w:space="0" w:color="auto"/>
        <w:right w:val="none" w:sz="0" w:space="0" w:color="auto"/>
      </w:divBdr>
    </w:div>
    <w:div w:id="1420174764">
      <w:bodyDiv w:val="1"/>
      <w:marLeft w:val="0"/>
      <w:marRight w:val="0"/>
      <w:marTop w:val="0"/>
      <w:marBottom w:val="0"/>
      <w:divBdr>
        <w:top w:val="none" w:sz="0" w:space="0" w:color="auto"/>
        <w:left w:val="none" w:sz="0" w:space="0" w:color="auto"/>
        <w:bottom w:val="none" w:sz="0" w:space="0" w:color="auto"/>
        <w:right w:val="none" w:sz="0" w:space="0" w:color="auto"/>
      </w:divBdr>
    </w:div>
    <w:div w:id="1444112123">
      <w:bodyDiv w:val="1"/>
      <w:marLeft w:val="0"/>
      <w:marRight w:val="0"/>
      <w:marTop w:val="0"/>
      <w:marBottom w:val="0"/>
      <w:divBdr>
        <w:top w:val="none" w:sz="0" w:space="0" w:color="auto"/>
        <w:left w:val="none" w:sz="0" w:space="0" w:color="auto"/>
        <w:bottom w:val="none" w:sz="0" w:space="0" w:color="auto"/>
        <w:right w:val="none" w:sz="0" w:space="0" w:color="auto"/>
      </w:divBdr>
    </w:div>
    <w:div w:id="1469205796">
      <w:bodyDiv w:val="1"/>
      <w:marLeft w:val="0"/>
      <w:marRight w:val="0"/>
      <w:marTop w:val="0"/>
      <w:marBottom w:val="0"/>
      <w:divBdr>
        <w:top w:val="none" w:sz="0" w:space="0" w:color="auto"/>
        <w:left w:val="none" w:sz="0" w:space="0" w:color="auto"/>
        <w:bottom w:val="none" w:sz="0" w:space="0" w:color="auto"/>
        <w:right w:val="none" w:sz="0" w:space="0" w:color="auto"/>
      </w:divBdr>
    </w:div>
    <w:div w:id="1475562088">
      <w:bodyDiv w:val="1"/>
      <w:marLeft w:val="0"/>
      <w:marRight w:val="0"/>
      <w:marTop w:val="0"/>
      <w:marBottom w:val="0"/>
      <w:divBdr>
        <w:top w:val="none" w:sz="0" w:space="0" w:color="auto"/>
        <w:left w:val="none" w:sz="0" w:space="0" w:color="auto"/>
        <w:bottom w:val="none" w:sz="0" w:space="0" w:color="auto"/>
        <w:right w:val="none" w:sz="0" w:space="0" w:color="auto"/>
      </w:divBdr>
    </w:div>
    <w:div w:id="1476990302">
      <w:bodyDiv w:val="1"/>
      <w:marLeft w:val="0"/>
      <w:marRight w:val="0"/>
      <w:marTop w:val="0"/>
      <w:marBottom w:val="0"/>
      <w:divBdr>
        <w:top w:val="none" w:sz="0" w:space="0" w:color="auto"/>
        <w:left w:val="none" w:sz="0" w:space="0" w:color="auto"/>
        <w:bottom w:val="none" w:sz="0" w:space="0" w:color="auto"/>
        <w:right w:val="none" w:sz="0" w:space="0" w:color="auto"/>
      </w:divBdr>
    </w:div>
    <w:div w:id="1492868183">
      <w:bodyDiv w:val="1"/>
      <w:marLeft w:val="0"/>
      <w:marRight w:val="0"/>
      <w:marTop w:val="0"/>
      <w:marBottom w:val="0"/>
      <w:divBdr>
        <w:top w:val="none" w:sz="0" w:space="0" w:color="auto"/>
        <w:left w:val="none" w:sz="0" w:space="0" w:color="auto"/>
        <w:bottom w:val="none" w:sz="0" w:space="0" w:color="auto"/>
        <w:right w:val="none" w:sz="0" w:space="0" w:color="auto"/>
      </w:divBdr>
    </w:div>
    <w:div w:id="1511329743">
      <w:bodyDiv w:val="1"/>
      <w:marLeft w:val="0"/>
      <w:marRight w:val="0"/>
      <w:marTop w:val="0"/>
      <w:marBottom w:val="0"/>
      <w:divBdr>
        <w:top w:val="none" w:sz="0" w:space="0" w:color="auto"/>
        <w:left w:val="none" w:sz="0" w:space="0" w:color="auto"/>
        <w:bottom w:val="none" w:sz="0" w:space="0" w:color="auto"/>
        <w:right w:val="none" w:sz="0" w:space="0" w:color="auto"/>
      </w:divBdr>
    </w:div>
    <w:div w:id="1565870756">
      <w:bodyDiv w:val="1"/>
      <w:marLeft w:val="0"/>
      <w:marRight w:val="0"/>
      <w:marTop w:val="0"/>
      <w:marBottom w:val="0"/>
      <w:divBdr>
        <w:top w:val="none" w:sz="0" w:space="0" w:color="auto"/>
        <w:left w:val="none" w:sz="0" w:space="0" w:color="auto"/>
        <w:bottom w:val="none" w:sz="0" w:space="0" w:color="auto"/>
        <w:right w:val="none" w:sz="0" w:space="0" w:color="auto"/>
      </w:divBdr>
    </w:div>
    <w:div w:id="1589076847">
      <w:bodyDiv w:val="1"/>
      <w:marLeft w:val="0"/>
      <w:marRight w:val="0"/>
      <w:marTop w:val="0"/>
      <w:marBottom w:val="0"/>
      <w:divBdr>
        <w:top w:val="none" w:sz="0" w:space="0" w:color="auto"/>
        <w:left w:val="none" w:sz="0" w:space="0" w:color="auto"/>
        <w:bottom w:val="none" w:sz="0" w:space="0" w:color="auto"/>
        <w:right w:val="none" w:sz="0" w:space="0" w:color="auto"/>
      </w:divBdr>
    </w:div>
    <w:div w:id="1592817328">
      <w:bodyDiv w:val="1"/>
      <w:marLeft w:val="0"/>
      <w:marRight w:val="0"/>
      <w:marTop w:val="0"/>
      <w:marBottom w:val="0"/>
      <w:divBdr>
        <w:top w:val="none" w:sz="0" w:space="0" w:color="auto"/>
        <w:left w:val="none" w:sz="0" w:space="0" w:color="auto"/>
        <w:bottom w:val="none" w:sz="0" w:space="0" w:color="auto"/>
        <w:right w:val="none" w:sz="0" w:space="0" w:color="auto"/>
      </w:divBdr>
    </w:div>
    <w:div w:id="1616328977">
      <w:bodyDiv w:val="1"/>
      <w:marLeft w:val="0"/>
      <w:marRight w:val="0"/>
      <w:marTop w:val="0"/>
      <w:marBottom w:val="0"/>
      <w:divBdr>
        <w:top w:val="none" w:sz="0" w:space="0" w:color="auto"/>
        <w:left w:val="none" w:sz="0" w:space="0" w:color="auto"/>
        <w:bottom w:val="none" w:sz="0" w:space="0" w:color="auto"/>
        <w:right w:val="none" w:sz="0" w:space="0" w:color="auto"/>
      </w:divBdr>
    </w:div>
    <w:div w:id="1649626566">
      <w:bodyDiv w:val="1"/>
      <w:marLeft w:val="0"/>
      <w:marRight w:val="0"/>
      <w:marTop w:val="0"/>
      <w:marBottom w:val="0"/>
      <w:divBdr>
        <w:top w:val="none" w:sz="0" w:space="0" w:color="auto"/>
        <w:left w:val="none" w:sz="0" w:space="0" w:color="auto"/>
        <w:bottom w:val="none" w:sz="0" w:space="0" w:color="auto"/>
        <w:right w:val="none" w:sz="0" w:space="0" w:color="auto"/>
      </w:divBdr>
    </w:div>
    <w:div w:id="1680505674">
      <w:bodyDiv w:val="1"/>
      <w:marLeft w:val="0"/>
      <w:marRight w:val="0"/>
      <w:marTop w:val="0"/>
      <w:marBottom w:val="0"/>
      <w:divBdr>
        <w:top w:val="none" w:sz="0" w:space="0" w:color="auto"/>
        <w:left w:val="none" w:sz="0" w:space="0" w:color="auto"/>
        <w:bottom w:val="none" w:sz="0" w:space="0" w:color="auto"/>
        <w:right w:val="none" w:sz="0" w:space="0" w:color="auto"/>
      </w:divBdr>
    </w:div>
    <w:div w:id="1718502398">
      <w:bodyDiv w:val="1"/>
      <w:marLeft w:val="0"/>
      <w:marRight w:val="0"/>
      <w:marTop w:val="0"/>
      <w:marBottom w:val="0"/>
      <w:divBdr>
        <w:top w:val="none" w:sz="0" w:space="0" w:color="auto"/>
        <w:left w:val="none" w:sz="0" w:space="0" w:color="auto"/>
        <w:bottom w:val="none" w:sz="0" w:space="0" w:color="auto"/>
        <w:right w:val="none" w:sz="0" w:space="0" w:color="auto"/>
      </w:divBdr>
    </w:div>
    <w:div w:id="1721130725">
      <w:bodyDiv w:val="1"/>
      <w:marLeft w:val="0"/>
      <w:marRight w:val="0"/>
      <w:marTop w:val="0"/>
      <w:marBottom w:val="0"/>
      <w:divBdr>
        <w:top w:val="none" w:sz="0" w:space="0" w:color="auto"/>
        <w:left w:val="none" w:sz="0" w:space="0" w:color="auto"/>
        <w:bottom w:val="none" w:sz="0" w:space="0" w:color="auto"/>
        <w:right w:val="none" w:sz="0" w:space="0" w:color="auto"/>
      </w:divBdr>
    </w:div>
    <w:div w:id="1726487973">
      <w:bodyDiv w:val="1"/>
      <w:marLeft w:val="0"/>
      <w:marRight w:val="0"/>
      <w:marTop w:val="0"/>
      <w:marBottom w:val="0"/>
      <w:divBdr>
        <w:top w:val="none" w:sz="0" w:space="0" w:color="auto"/>
        <w:left w:val="none" w:sz="0" w:space="0" w:color="auto"/>
        <w:bottom w:val="none" w:sz="0" w:space="0" w:color="auto"/>
        <w:right w:val="none" w:sz="0" w:space="0" w:color="auto"/>
      </w:divBdr>
    </w:div>
    <w:div w:id="1788113802">
      <w:bodyDiv w:val="1"/>
      <w:marLeft w:val="0"/>
      <w:marRight w:val="0"/>
      <w:marTop w:val="0"/>
      <w:marBottom w:val="0"/>
      <w:divBdr>
        <w:top w:val="none" w:sz="0" w:space="0" w:color="auto"/>
        <w:left w:val="none" w:sz="0" w:space="0" w:color="auto"/>
        <w:bottom w:val="none" w:sz="0" w:space="0" w:color="auto"/>
        <w:right w:val="none" w:sz="0" w:space="0" w:color="auto"/>
      </w:divBdr>
    </w:div>
    <w:div w:id="1789395725">
      <w:bodyDiv w:val="1"/>
      <w:marLeft w:val="0"/>
      <w:marRight w:val="0"/>
      <w:marTop w:val="0"/>
      <w:marBottom w:val="0"/>
      <w:divBdr>
        <w:top w:val="none" w:sz="0" w:space="0" w:color="auto"/>
        <w:left w:val="none" w:sz="0" w:space="0" w:color="auto"/>
        <w:bottom w:val="none" w:sz="0" w:space="0" w:color="auto"/>
        <w:right w:val="none" w:sz="0" w:space="0" w:color="auto"/>
      </w:divBdr>
    </w:div>
    <w:div w:id="1800219267">
      <w:bodyDiv w:val="1"/>
      <w:marLeft w:val="0"/>
      <w:marRight w:val="0"/>
      <w:marTop w:val="0"/>
      <w:marBottom w:val="0"/>
      <w:divBdr>
        <w:top w:val="none" w:sz="0" w:space="0" w:color="auto"/>
        <w:left w:val="none" w:sz="0" w:space="0" w:color="auto"/>
        <w:bottom w:val="none" w:sz="0" w:space="0" w:color="auto"/>
        <w:right w:val="none" w:sz="0" w:space="0" w:color="auto"/>
      </w:divBdr>
    </w:div>
    <w:div w:id="1863861209">
      <w:bodyDiv w:val="1"/>
      <w:marLeft w:val="0"/>
      <w:marRight w:val="0"/>
      <w:marTop w:val="0"/>
      <w:marBottom w:val="0"/>
      <w:divBdr>
        <w:top w:val="none" w:sz="0" w:space="0" w:color="auto"/>
        <w:left w:val="none" w:sz="0" w:space="0" w:color="auto"/>
        <w:bottom w:val="none" w:sz="0" w:space="0" w:color="auto"/>
        <w:right w:val="none" w:sz="0" w:space="0" w:color="auto"/>
      </w:divBdr>
    </w:div>
    <w:div w:id="1904946373">
      <w:bodyDiv w:val="1"/>
      <w:marLeft w:val="0"/>
      <w:marRight w:val="0"/>
      <w:marTop w:val="0"/>
      <w:marBottom w:val="0"/>
      <w:divBdr>
        <w:top w:val="none" w:sz="0" w:space="0" w:color="auto"/>
        <w:left w:val="none" w:sz="0" w:space="0" w:color="auto"/>
        <w:bottom w:val="none" w:sz="0" w:space="0" w:color="auto"/>
        <w:right w:val="none" w:sz="0" w:space="0" w:color="auto"/>
      </w:divBdr>
    </w:div>
    <w:div w:id="1925990739">
      <w:bodyDiv w:val="1"/>
      <w:marLeft w:val="0"/>
      <w:marRight w:val="0"/>
      <w:marTop w:val="0"/>
      <w:marBottom w:val="0"/>
      <w:divBdr>
        <w:top w:val="none" w:sz="0" w:space="0" w:color="auto"/>
        <w:left w:val="none" w:sz="0" w:space="0" w:color="auto"/>
        <w:bottom w:val="none" w:sz="0" w:space="0" w:color="auto"/>
        <w:right w:val="none" w:sz="0" w:space="0" w:color="auto"/>
      </w:divBdr>
    </w:div>
    <w:div w:id="1926188615">
      <w:bodyDiv w:val="1"/>
      <w:marLeft w:val="0"/>
      <w:marRight w:val="0"/>
      <w:marTop w:val="0"/>
      <w:marBottom w:val="0"/>
      <w:divBdr>
        <w:top w:val="none" w:sz="0" w:space="0" w:color="auto"/>
        <w:left w:val="none" w:sz="0" w:space="0" w:color="auto"/>
        <w:bottom w:val="none" w:sz="0" w:space="0" w:color="auto"/>
        <w:right w:val="none" w:sz="0" w:space="0" w:color="auto"/>
      </w:divBdr>
    </w:div>
    <w:div w:id="1938828293">
      <w:bodyDiv w:val="1"/>
      <w:marLeft w:val="0"/>
      <w:marRight w:val="0"/>
      <w:marTop w:val="0"/>
      <w:marBottom w:val="0"/>
      <w:divBdr>
        <w:top w:val="none" w:sz="0" w:space="0" w:color="auto"/>
        <w:left w:val="none" w:sz="0" w:space="0" w:color="auto"/>
        <w:bottom w:val="none" w:sz="0" w:space="0" w:color="auto"/>
        <w:right w:val="none" w:sz="0" w:space="0" w:color="auto"/>
      </w:divBdr>
    </w:div>
    <w:div w:id="1946037207">
      <w:bodyDiv w:val="1"/>
      <w:marLeft w:val="0"/>
      <w:marRight w:val="0"/>
      <w:marTop w:val="0"/>
      <w:marBottom w:val="0"/>
      <w:divBdr>
        <w:top w:val="none" w:sz="0" w:space="0" w:color="auto"/>
        <w:left w:val="none" w:sz="0" w:space="0" w:color="auto"/>
        <w:bottom w:val="none" w:sz="0" w:space="0" w:color="auto"/>
        <w:right w:val="none" w:sz="0" w:space="0" w:color="auto"/>
      </w:divBdr>
    </w:div>
    <w:div w:id="1954971536">
      <w:bodyDiv w:val="1"/>
      <w:marLeft w:val="0"/>
      <w:marRight w:val="0"/>
      <w:marTop w:val="0"/>
      <w:marBottom w:val="0"/>
      <w:divBdr>
        <w:top w:val="none" w:sz="0" w:space="0" w:color="auto"/>
        <w:left w:val="none" w:sz="0" w:space="0" w:color="auto"/>
        <w:bottom w:val="none" w:sz="0" w:space="0" w:color="auto"/>
        <w:right w:val="none" w:sz="0" w:space="0" w:color="auto"/>
      </w:divBdr>
    </w:div>
    <w:div w:id="1958677220">
      <w:bodyDiv w:val="1"/>
      <w:marLeft w:val="0"/>
      <w:marRight w:val="0"/>
      <w:marTop w:val="0"/>
      <w:marBottom w:val="0"/>
      <w:divBdr>
        <w:top w:val="none" w:sz="0" w:space="0" w:color="auto"/>
        <w:left w:val="none" w:sz="0" w:space="0" w:color="auto"/>
        <w:bottom w:val="none" w:sz="0" w:space="0" w:color="auto"/>
        <w:right w:val="none" w:sz="0" w:space="0" w:color="auto"/>
      </w:divBdr>
    </w:div>
    <w:div w:id="1986465226">
      <w:bodyDiv w:val="1"/>
      <w:marLeft w:val="0"/>
      <w:marRight w:val="0"/>
      <w:marTop w:val="0"/>
      <w:marBottom w:val="0"/>
      <w:divBdr>
        <w:top w:val="none" w:sz="0" w:space="0" w:color="auto"/>
        <w:left w:val="none" w:sz="0" w:space="0" w:color="auto"/>
        <w:bottom w:val="none" w:sz="0" w:space="0" w:color="auto"/>
        <w:right w:val="none" w:sz="0" w:space="0" w:color="auto"/>
      </w:divBdr>
    </w:div>
    <w:div w:id="1991598595">
      <w:bodyDiv w:val="1"/>
      <w:marLeft w:val="0"/>
      <w:marRight w:val="0"/>
      <w:marTop w:val="0"/>
      <w:marBottom w:val="0"/>
      <w:divBdr>
        <w:top w:val="none" w:sz="0" w:space="0" w:color="auto"/>
        <w:left w:val="none" w:sz="0" w:space="0" w:color="auto"/>
        <w:bottom w:val="none" w:sz="0" w:space="0" w:color="auto"/>
        <w:right w:val="none" w:sz="0" w:space="0" w:color="auto"/>
      </w:divBdr>
    </w:div>
    <w:div w:id="2045473240">
      <w:bodyDiv w:val="1"/>
      <w:marLeft w:val="0"/>
      <w:marRight w:val="0"/>
      <w:marTop w:val="0"/>
      <w:marBottom w:val="0"/>
      <w:divBdr>
        <w:top w:val="none" w:sz="0" w:space="0" w:color="auto"/>
        <w:left w:val="none" w:sz="0" w:space="0" w:color="auto"/>
        <w:bottom w:val="none" w:sz="0" w:space="0" w:color="auto"/>
        <w:right w:val="none" w:sz="0" w:space="0" w:color="auto"/>
      </w:divBdr>
    </w:div>
    <w:div w:id="2052534948">
      <w:bodyDiv w:val="1"/>
      <w:marLeft w:val="0"/>
      <w:marRight w:val="0"/>
      <w:marTop w:val="0"/>
      <w:marBottom w:val="0"/>
      <w:divBdr>
        <w:top w:val="none" w:sz="0" w:space="0" w:color="auto"/>
        <w:left w:val="none" w:sz="0" w:space="0" w:color="auto"/>
        <w:bottom w:val="none" w:sz="0" w:space="0" w:color="auto"/>
        <w:right w:val="none" w:sz="0" w:space="0" w:color="auto"/>
      </w:divBdr>
    </w:div>
    <w:div w:id="2058779244">
      <w:bodyDiv w:val="1"/>
      <w:marLeft w:val="0"/>
      <w:marRight w:val="0"/>
      <w:marTop w:val="0"/>
      <w:marBottom w:val="0"/>
      <w:divBdr>
        <w:top w:val="none" w:sz="0" w:space="0" w:color="auto"/>
        <w:left w:val="none" w:sz="0" w:space="0" w:color="auto"/>
        <w:bottom w:val="none" w:sz="0" w:space="0" w:color="auto"/>
        <w:right w:val="none" w:sz="0" w:space="0" w:color="auto"/>
      </w:divBdr>
    </w:div>
    <w:div w:id="2083721258">
      <w:bodyDiv w:val="1"/>
      <w:marLeft w:val="0"/>
      <w:marRight w:val="0"/>
      <w:marTop w:val="0"/>
      <w:marBottom w:val="0"/>
      <w:divBdr>
        <w:top w:val="none" w:sz="0" w:space="0" w:color="auto"/>
        <w:left w:val="none" w:sz="0" w:space="0" w:color="auto"/>
        <w:bottom w:val="none" w:sz="0" w:space="0" w:color="auto"/>
        <w:right w:val="none" w:sz="0" w:space="0" w:color="auto"/>
      </w:divBdr>
    </w:div>
    <w:div w:id="2084600736">
      <w:bodyDiv w:val="1"/>
      <w:marLeft w:val="0"/>
      <w:marRight w:val="0"/>
      <w:marTop w:val="0"/>
      <w:marBottom w:val="0"/>
      <w:divBdr>
        <w:top w:val="none" w:sz="0" w:space="0" w:color="auto"/>
        <w:left w:val="none" w:sz="0" w:space="0" w:color="auto"/>
        <w:bottom w:val="none" w:sz="0" w:space="0" w:color="auto"/>
        <w:right w:val="none" w:sz="0" w:space="0" w:color="auto"/>
      </w:divBdr>
    </w:div>
    <w:div w:id="2084839835">
      <w:bodyDiv w:val="1"/>
      <w:marLeft w:val="0"/>
      <w:marRight w:val="0"/>
      <w:marTop w:val="0"/>
      <w:marBottom w:val="0"/>
      <w:divBdr>
        <w:top w:val="none" w:sz="0" w:space="0" w:color="auto"/>
        <w:left w:val="none" w:sz="0" w:space="0" w:color="auto"/>
        <w:bottom w:val="none" w:sz="0" w:space="0" w:color="auto"/>
        <w:right w:val="none" w:sz="0" w:space="0" w:color="auto"/>
      </w:divBdr>
    </w:div>
    <w:div w:id="2086148888">
      <w:bodyDiv w:val="1"/>
      <w:marLeft w:val="0"/>
      <w:marRight w:val="0"/>
      <w:marTop w:val="0"/>
      <w:marBottom w:val="0"/>
      <w:divBdr>
        <w:top w:val="none" w:sz="0" w:space="0" w:color="auto"/>
        <w:left w:val="none" w:sz="0" w:space="0" w:color="auto"/>
        <w:bottom w:val="none" w:sz="0" w:space="0" w:color="auto"/>
        <w:right w:val="none" w:sz="0" w:space="0" w:color="auto"/>
      </w:divBdr>
    </w:div>
    <w:div w:id="2090611817">
      <w:bodyDiv w:val="1"/>
      <w:marLeft w:val="0"/>
      <w:marRight w:val="0"/>
      <w:marTop w:val="0"/>
      <w:marBottom w:val="0"/>
      <w:divBdr>
        <w:top w:val="none" w:sz="0" w:space="0" w:color="auto"/>
        <w:left w:val="none" w:sz="0" w:space="0" w:color="auto"/>
        <w:bottom w:val="none" w:sz="0" w:space="0" w:color="auto"/>
        <w:right w:val="none" w:sz="0" w:space="0" w:color="auto"/>
      </w:divBdr>
    </w:div>
    <w:div w:id="2106876506">
      <w:bodyDiv w:val="1"/>
      <w:marLeft w:val="0"/>
      <w:marRight w:val="0"/>
      <w:marTop w:val="0"/>
      <w:marBottom w:val="0"/>
      <w:divBdr>
        <w:top w:val="none" w:sz="0" w:space="0" w:color="auto"/>
        <w:left w:val="none" w:sz="0" w:space="0" w:color="auto"/>
        <w:bottom w:val="none" w:sz="0" w:space="0" w:color="auto"/>
        <w:right w:val="none" w:sz="0" w:space="0" w:color="auto"/>
      </w:divBdr>
    </w:div>
    <w:div w:id="2141024874">
      <w:bodyDiv w:val="1"/>
      <w:marLeft w:val="0"/>
      <w:marRight w:val="0"/>
      <w:marTop w:val="0"/>
      <w:marBottom w:val="0"/>
      <w:divBdr>
        <w:top w:val="none" w:sz="0" w:space="0" w:color="auto"/>
        <w:left w:val="none" w:sz="0" w:space="0" w:color="auto"/>
        <w:bottom w:val="none" w:sz="0" w:space="0" w:color="auto"/>
        <w:right w:val="none" w:sz="0" w:space="0" w:color="auto"/>
      </w:divBdr>
    </w:div>
    <w:div w:id="214362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lideteam.net/project-challenges-and-issues-ppt-diagrams.html" TargetMode="External"/><Relationship Id="rId18" Type="http://schemas.openxmlformats.org/officeDocument/2006/relationships/hyperlink" Target="https://www.autodesk.com/blogs/construction/cost-overruns-construction/" TargetMode="External"/><Relationship Id="rId26" Type="http://schemas.openxmlformats.org/officeDocument/2006/relationships/hyperlink" Target="https://www.thenbs.com/knowledge/12-of-the-biggest-health-and-safety-risks-in-construction" TargetMode="External"/><Relationship Id="rId3" Type="http://schemas.openxmlformats.org/officeDocument/2006/relationships/styles" Target="styles.xml"/><Relationship Id="rId21" Type="http://schemas.openxmlformats.org/officeDocument/2006/relationships/hyperlink" Target="https://www.environment911.org/Tour-the-Modern-and-Sustainable-One-Angel-Square-in-Manchester-United-Kingd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apple.com/newsroom/2023/09/apple-advances-supplier-clean-energy-commitments/" TargetMode="External"/><Relationship Id="rId25" Type="http://schemas.openxmlformats.org/officeDocument/2006/relationships/hyperlink" Target="https://plparchitecture.com/the-edge/"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ocoglobal.com/uk-and-ireland-perspective/the-uk-an-emerging-tech-powerhouse/" TargetMode="External"/><Relationship Id="rId20" Type="http://schemas.openxmlformats.org/officeDocument/2006/relationships/hyperlink" Target="https://www.europeanceo.com/business-and-management/secrets-of-googles-talent-retention-success/" TargetMode="External"/><Relationship Id="rId29" Type="http://schemas.openxmlformats.org/officeDocument/2006/relationships/hyperlink" Target="https://aws.amazon.com/executive-insights/content/how-amazon-defines-and-operationalizes-a-day-1-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theguardian.com/business/2022/jul/01/behold-londons-landscraper-googles-new-uk-hq-as-long-as-the-shard-is-tall"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mha-it.com/blog/risk-management" TargetMode="External"/><Relationship Id="rId23" Type="http://schemas.openxmlformats.org/officeDocument/2006/relationships/hyperlink" Target="https://www.tallboxdesign.com/projects-delay-in-construction/" TargetMode="External"/><Relationship Id="rId28" Type="http://schemas.openxmlformats.org/officeDocument/2006/relationships/hyperlink" Target="https://www.investopedia.com/articles/economics/09/financial-crisis-review.asp" TargetMode="External"/><Relationship Id="rId10" Type="http://schemas.openxmlformats.org/officeDocument/2006/relationships/hyperlink" Target="https://alcorfund.com/insight/what-is-a-tech-ecosystem-and-how-it-can-be-highly-impactful-for-startups/" TargetMode="External"/><Relationship Id="rId19" Type="http://schemas.openxmlformats.org/officeDocument/2006/relationships/hyperlink" Target="https://sustainability.google/" TargetMode="External"/><Relationship Id="rId31" Type="http://schemas.openxmlformats.org/officeDocument/2006/relationships/hyperlink" Target="https://doi.org/10.1007/978-3-030-36671-1_15" TargetMode="External"/><Relationship Id="rId4" Type="http://schemas.openxmlformats.org/officeDocument/2006/relationships/settings" Target="settings.xml"/><Relationship Id="rId9" Type="http://schemas.openxmlformats.org/officeDocument/2006/relationships/hyperlink" Target="https://alcorfund.com/insight/what-is-a-tech-ecosystem-and-how-it-can-be-highly-impactful-for-startups/" TargetMode="External"/><Relationship Id="rId14" Type="http://schemas.openxmlformats.org/officeDocument/2006/relationships/image" Target="media/image4.jpeg"/><Relationship Id="rId22" Type="http://schemas.openxmlformats.org/officeDocument/2006/relationships/hyperlink" Target="https://batterseapowerstation.co.uk/content/uploads/2022/07/positive-energy-report-2021.pdf" TargetMode="External"/><Relationship Id="rId27" Type="http://schemas.openxmlformats.org/officeDocument/2006/relationships/hyperlink" Target="https://www.inc.com/business-insider/google-headquarters-uk-offices-london-landscraper-pool-basketball-court.html" TargetMode="External"/><Relationship Id="rId30" Type="http://schemas.openxmlformats.org/officeDocument/2006/relationships/hyperlink" Target="https://www.the-shard.com/about/" TargetMode="External"/><Relationship Id="rId35" Type="http://schemas.openxmlformats.org/officeDocument/2006/relationships/theme" Target="theme/theme1.xml"/><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D9E09-E77C-4CD6-824A-42A68F18F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3424</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Blueberry Digital</dc:creator>
  <cp:keywords/>
  <dc:description/>
  <cp:lastModifiedBy>Valentin borisov</cp:lastModifiedBy>
  <cp:revision>10</cp:revision>
  <dcterms:created xsi:type="dcterms:W3CDTF">2024-08-30T19:25:00Z</dcterms:created>
  <dcterms:modified xsi:type="dcterms:W3CDTF">2024-08-30T20:52:00Z</dcterms:modified>
</cp:coreProperties>
</file>