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rtl w:val="0"/>
        </w:rPr>
        <w:t xml:space="preserve">Gan ddefnyddio'r proffil disgybl a roddir, nodwch sut y gellid cwrdd ag agweddau penodol ar ddatblygiad cyfannol y plentyn mewn lleoliad addysgol. Defnyddiwch gyfeiriadau at ddamcaniaethau perthnasol, ymchwil ac enghreifftiau o arfer rhagorol fel sail i hyn.</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Yn yr aseiniad yma byddaf yn ymchwilio i ddatblygiad emosiynol, cymdeithasol a gwybyddol plant, gan ffocysu ar proffil Ella a’i datblygiad personol hi yn y lleoliad addysgol. Mae rol athro yn hynnod yn bwysig pan yn cynsidro datblygiad personol unigolyn. Swyddogaeth athrawon fel rhan o gymdiethasoli eilaidd plentyn, ydi dysgu normau a gwerthoedd ehangach i’r rhieni (Gwrslyfr Cymdiethaseg Lefel A). Mae Vygotsky yn credu mai swyddogaeth athro ydi i cyfathrebu gyda nhw a datblgu eu sgiliau iaith ac ‘to act as a facilitator for learning’ (</w:t>
      </w:r>
      <w:hyperlink r:id="rId6">
        <w:r w:rsidDel="00000000" w:rsidR="00000000" w:rsidRPr="00000000">
          <w:rPr>
            <w:color w:val="1155cc"/>
            <w:u w:val="single"/>
            <w:rtl w:val="0"/>
          </w:rPr>
          <w:t xml:space="preserve">https://educationaltechnology.net/</w:t>
        </w:r>
      </w:hyperlink>
      <w:r w:rsidDel="00000000" w:rsidR="00000000" w:rsidRPr="00000000">
        <w:rPr>
          <w:rtl w:val="0"/>
        </w:rPr>
        <w:t xml:space="preserve"> ).</w:t>
      </w:r>
    </w:p>
    <w:p w:rsidR="00000000" w:rsidDel="00000000" w:rsidP="00000000" w:rsidRDefault="00000000" w:rsidRPr="00000000" w14:paraId="00000003">
      <w:pPr>
        <w:rPr/>
      </w:pPr>
      <w:r w:rsidDel="00000000" w:rsidR="00000000" w:rsidRPr="00000000">
        <w:rPr>
          <w:rtl w:val="0"/>
        </w:rPr>
        <w:t xml:space="preserve">Gall ddatblygiad emosiynol fod yn gymleth i unigolyn. Pan mae plentyn yn cael eu geni, mae nhw yn mynegi pedwar math o emosiwm, sef hapus, blin trist a drwg. Rol athro ydi ychwanegu tuag at eu dealltwriaeth, gall hyn fod drwy helpu plant deall emosiynau megis diddordeb, pryder, cenfigennus ac yn y blaen (Emile Durkheim). Mae athrawon yn gwneud hyn drwy defnyddio adnoddau fel ‘emojis’, sydd yn hawdd yw ddallt ac yn fordd hwyl o ddygsu. Drwy fynychu diwrnodau Pontio, cefais weld technegau gwahanol roedd Ysgol Gynradd Lon Las yn ei ddefnyddio. Gwelais un athrawes mewn gornel dawel gyda dau disgybl yn dysgu emosiwn drwy defnyddio pypedau. Buasai hyn yn dull effeithiol iawn i ddefnyddio gyda Ella, drwy defnyddio pypedau gall Ella weld a deall emosiwn a deall y canlyniadau o gweithredoedd gwahanol. Mae Ella yn dechrau cyfleu ei theimladau ac mae’n dallt fod gan disgyblion erill teimladau gwahanol iddi. Gall rhyngweithio fel ‘ma efo cymorthydd mae Ella yn gyfarwydd efo ddatblygu ar ei dealltwriaeth o emosiwn a teimladau. Hefyd yn yr ysgol, roedd yna’r defnydd o Tedi Trist a Hipo Hapus, ble mae plant yn cael mynegi os ydynt yn hapus neu yn drist ar y diwrnod. Gall hyn fod yn dechneg hynnod o ddefnyddiol i Ella a’r aelodau o’r staff sydd yn rhyngweithio gyda hi, gan ei fod yn ffordd i’r cymorthyddion fod yn ymwybodol o sut mae Ella yn teimlo ar y diwrnod honno a paratoi ymlaen llaw sut i rynghweithio ac ymdopi gyda hi.</w:t>
      </w:r>
    </w:p>
    <w:p w:rsidR="00000000" w:rsidDel="00000000" w:rsidP="00000000" w:rsidRDefault="00000000" w:rsidRPr="00000000" w14:paraId="00000004">
      <w:pPr>
        <w:rPr/>
      </w:pPr>
      <w:r w:rsidDel="00000000" w:rsidR="00000000" w:rsidRPr="00000000">
        <w:rPr>
          <w:rtl w:val="0"/>
        </w:rPr>
        <w:t xml:space="preserve">Cyflwynwyd Erikson(1982) 8 cyfnod i ddatblygiad emosiynol unigolyn; drwy gydol eu hoes, a rheiny wedi’u nodweddu i materion seicolegol unigryw (Robert G. Sacco) - (</w:t>
      </w:r>
      <w:r w:rsidDel="00000000" w:rsidR="00000000" w:rsidRPr="00000000">
        <w:rPr>
          <w:color w:val="4a86e8"/>
          <w:u w:val="single"/>
          <w:rtl w:val="0"/>
        </w:rPr>
        <w:t xml:space="preserve">www.r</w:t>
      </w:r>
      <w:hyperlink r:id="rId7">
        <w:r w:rsidDel="00000000" w:rsidR="00000000" w:rsidRPr="00000000">
          <w:rPr>
            <w:color w:val="4a86e8"/>
            <w:u w:val="single"/>
            <w:rtl w:val="0"/>
          </w:rPr>
          <w:t xml:space="preserve">e-Envisaging_the_Eight_Developmental_Stages_of_Erik_Erikson_The_Fibonacci_Life-Chart_Method_FLCM</w:t>
        </w:r>
      </w:hyperlink>
      <w:r w:rsidDel="00000000" w:rsidR="00000000" w:rsidRPr="00000000">
        <w:rPr>
          <w:rtl w:val="0"/>
        </w:rPr>
        <w:t xml:space="preserve"> - Dyddiadur Ymchwil - Tudalen 2)</w:t>
      </w:r>
      <w:r w:rsidDel="00000000" w:rsidR="00000000" w:rsidRPr="00000000">
        <w:rPr>
          <w:rtl w:val="0"/>
        </w:rPr>
        <w:t xml:space="preserve">. Mae Ella yn ferch 4 oed, sydd wedi bod yn y dosbarth Derbyn ers 6 mis, ac yn ol ddamcaniaeth Erikson(1982) dylai Ella fod yn ngham tri, ble mae plant yn fod i ‘develop a sense of initiative and feel secure in their ability to lead others and make decisions’,(gwefan; </w:t>
      </w:r>
      <w:hyperlink r:id="rId8">
        <w:r w:rsidDel="00000000" w:rsidR="00000000" w:rsidRPr="00000000">
          <w:rPr>
            <w:color w:val="1155cc"/>
            <w:u w:val="single"/>
            <w:rtl w:val="0"/>
          </w:rPr>
          <w:t xml:space="preserve">www.simplypsychology.org</w:t>
        </w:r>
      </w:hyperlink>
      <w:r w:rsidDel="00000000" w:rsidR="00000000" w:rsidRPr="00000000">
        <w:rPr>
          <w:rtl w:val="0"/>
        </w:rPr>
        <w:t xml:space="preserve">). Drwy ddadansoddi proffil Ella, mae’n amlwg nid ydi ei datblygiad personol hi yn y cyfnod disgwyledig yma, ond yn ngham dau yn y grwp oedran daunaw mis i tair mlwydd oed. Nodai ar y gwefan fod  plentyn ddim efo unrhyw hyder yn y byd a ddim efo’r gallu i ddylanwadu ar ddigwyddiadau (</w:t>
      </w:r>
      <w:r w:rsidDel="00000000" w:rsidR="00000000" w:rsidRPr="00000000">
        <w:rPr>
          <w:rtl w:val="0"/>
        </w:rPr>
        <w:t xml:space="preserve">Gwefan sy’n esbonio camau Erikson - </w:t>
      </w:r>
      <w:hyperlink r:id="rId9">
        <w:r w:rsidDel="00000000" w:rsidR="00000000" w:rsidRPr="00000000">
          <w:rPr>
            <w:color w:val="1155cc"/>
            <w:u w:val="single"/>
            <w:rtl w:val="0"/>
          </w:rPr>
          <w:t xml:space="preserve">https://www.simplypsychology.org/Erik-Erikson.html</w:t>
        </w:r>
      </w:hyperlink>
      <w:r w:rsidDel="00000000" w:rsidR="00000000" w:rsidRPr="00000000">
        <w:rPr>
          <w:rtl w:val="0"/>
        </w:rPr>
        <w:t xml:space="preserve">). </w:t>
      </w:r>
      <w:r w:rsidDel="00000000" w:rsidR="00000000" w:rsidRPr="00000000">
        <w:rPr>
          <w:rtl w:val="0"/>
        </w:rPr>
        <w:t xml:space="preserve">Mae’r nodweddion rhain yn amlwg yn ddatblygiad emosiynol personol Ella. Pan yn derbyn cyfarfwyddiadau, mae Ella yn chael hi’n anodd eu dilyn, a nid ydi hi’n ddigon hyderus i rhyngweithio ag oedolion a chyfoedion, a nid ydi Ella bob amser yn hapus i wahanu oddi wrth ei mham bob bore. I geisio datrys a datblygu ar y gwendidau yma, buasai rhaid gweithio ar ei hunan hyder. Drwy wenud hyn buasai rhaid cyd-weithio yn agos gyda’r rhiant, i geisio annog Ella i fod yn fwy annibynnol hydreus, heb oedolyn; rhyngweithio mor syml a lliwio neu pheintio yn unigol, a gwneud yn siwr i wobrwyo hi’n gyson iddi cael y teimlad o lwyddiant a’r gwefr i wneud hyn eto. Yna, efallai buasai rhoi Ella mewn par gyda un o’u chyfoedion i wneud gweithgareddau yn cyfrannu tuag at ei datblygiad;(disgybl digon caredig ac ofalgar, gan ei bod yn hoff o blant eraill yn gofalu amdani), ac yna mwy a mwy o ddigyblion i cryfhau ar ei hyder.</w:t>
      </w:r>
    </w:p>
    <w:p w:rsidR="00000000" w:rsidDel="00000000" w:rsidP="00000000" w:rsidRDefault="00000000" w:rsidRPr="00000000" w14:paraId="00000005">
      <w:pPr>
        <w:rPr>
          <w:color w:val="0000ff"/>
        </w:rPr>
      </w:pPr>
      <w:r w:rsidDel="00000000" w:rsidR="00000000" w:rsidRPr="00000000">
        <w:rPr>
          <w:rtl w:val="0"/>
        </w:rPr>
        <w:t xml:space="preserve">Wrth i blant dyfu a datblygu mae nhw yn dechrau dangos emosiynau mwy negyddol (Chaplin et al, 2017). Drwy gwerthuso tasg lliwio, roedd plant yn y dosbarth Meithrin/Derbyn yn dechrau arddangos elfen o dynged yn eu gwaith, a mwy o’r emosiwn dicter yn hytrach na hapusrwydd (Chaplin et al, 2017) (</w:t>
      </w:r>
      <w:r w:rsidDel="00000000" w:rsidR="00000000" w:rsidRPr="00000000">
        <w:rPr>
          <w:rtl w:val="0"/>
        </w:rPr>
        <w:t xml:space="preserve">Llyfr ‘Social Development’ - Tudalen 730)</w:t>
      </w:r>
      <w:r w:rsidDel="00000000" w:rsidR="00000000" w:rsidRPr="00000000">
        <w:rPr>
          <w:rtl w:val="0"/>
        </w:rPr>
        <w:t xml:space="preserve">. Nid oes disgwyl gweld hyn ar hyn o bryd drwy edrych ar Ella, efallai gan ei bod hi ar eu hol i yn ei datblygiad emosiynol.</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Datblygiad cymdiethasol ydi’r broses ble mae plentyn yn dysgu sut i rhyngweithio a chyfathrebu gyda plant eraill, drwy datblygu cyfeillgarwch a perthnasoedd eraill. Mae datblygiad cymdiethasol yn hynnod o bwysig i ddatblygiad personol plentyn, mae’n galluogi plentyn i datblygu eu sgiliau llafar a chyfathrebu, datblygu hunan-barch, cryfhau sgiliau dysgu a sefydlu ymddygiad positif (</w:t>
      </w:r>
      <w:hyperlink r:id="rId10">
        <w:r w:rsidDel="00000000" w:rsidR="00000000" w:rsidRPr="00000000">
          <w:rPr>
            <w:color w:val="1155cc"/>
            <w:u w:val="single"/>
            <w:rtl w:val="0"/>
          </w:rPr>
          <w:t xml:space="preserve">https://www.scanva.org/</w:t>
        </w:r>
      </w:hyperlink>
      <w:r w:rsidDel="00000000" w:rsidR="00000000" w:rsidRPr="00000000">
        <w:rPr>
          <w:rtl w:val="0"/>
        </w:rPr>
        <w:t xml:space="preserve"> - ‘Social Development in Children)</w:t>
      </w:r>
      <w:r w:rsidDel="00000000" w:rsidR="00000000" w:rsidRPr="00000000">
        <w:rPr>
          <w:rtl w:val="0"/>
        </w:rPr>
        <w:t xml:space="preserve">. Mae athrawon yn rhan allweddol tuag at y datblygiad ym drwy dysgu yn gymdeithasol gyda’r disgybl; er enghraifft, athro helpu disgybl rhoi blociau yn nhref y wyddor, drwy helpu a dangos y disgybl sut i wneud y weithgaredd yn iawn, mae’r plentyn yna yn meistrioli ei ddealltwriaeth pan yn cyfathrebu ac yn rhyngweithio gyda’r athro. Mae hyn yn cefnogi damcaniaeth datblygiad cymdiethasol Vygotsky fod cymdiethasoli yn cael effaith ar y proses o ddysgu ar disgyblion, pan yn rhyngweithio gyda cyfoedion neu oedolion, mae plentyn yn debygol o fewnoli yr hyn mae nhw yn ei ddweud (</w:t>
      </w:r>
      <w:hyperlink r:id="rId11">
        <w:r w:rsidDel="00000000" w:rsidR="00000000" w:rsidRPr="00000000">
          <w:rPr>
            <w:color w:val="1155cc"/>
            <w:u w:val="single"/>
            <w:rtl w:val="0"/>
          </w:rPr>
          <w:t xml:space="preserve">www.explorable.com</w:t>
        </w:r>
      </w:hyperlink>
      <w:r w:rsidDel="00000000" w:rsidR="00000000" w:rsidRPr="00000000">
        <w:rPr>
          <w:rtl w:val="0"/>
        </w:rPr>
        <w:t xml:space="preserve"> - ‘Social Development Theory’)</w:t>
      </w:r>
      <w:r w:rsidDel="00000000" w:rsidR="00000000" w:rsidRPr="00000000">
        <w:rPr>
          <w:rtl w:val="0"/>
        </w:rPr>
        <w:t xml:space="preserve">.</w:t>
      </w:r>
    </w:p>
    <w:p w:rsidR="00000000" w:rsidDel="00000000" w:rsidP="00000000" w:rsidRDefault="00000000" w:rsidRPr="00000000" w14:paraId="00000007">
      <w:pPr>
        <w:rPr/>
      </w:pPr>
      <w:r w:rsidDel="00000000" w:rsidR="00000000" w:rsidRPr="00000000">
        <w:rPr>
          <w:rtl w:val="0"/>
        </w:rPr>
        <w:t xml:space="preserve">O ran Ella, mae hi’n chwarae llawer ar phen ei hun, ac ddim yn dangos unrhyw ymwybyddiaeth o’i chyfoedion, a ddim yn dangos gofal a pharch tuag at eraill yn gyson. Drwy edrych ar ddatblygiad iaith Ella yn y tabl ‘Iaith Fynegiannol’ gallwn ddadlau ei bod hi yn y cam gynta, sef ‘Efydd’; ‘defnyddio synau neu eiriau syml yn bwrpasol ac yn ceisio enwi gwrthrychau pwrpasol’ (</w:t>
      </w:r>
      <w:r w:rsidDel="00000000" w:rsidR="00000000" w:rsidRPr="00000000">
        <w:rPr>
          <w:rtl w:val="0"/>
        </w:rPr>
        <w:t xml:space="preserve">Llawlyfr Proffil y Cyfnod Sylfaen - Tudalen 35)</w:t>
      </w:r>
      <w:r w:rsidDel="00000000" w:rsidR="00000000" w:rsidRPr="00000000">
        <w:rPr>
          <w:rtl w:val="0"/>
        </w:rPr>
        <w:t xml:space="preserve">. Yn aml mae Ella yn ymateb efo geiriau un gair, sydd yn dangos ei bod hi yn cyfrannu yn wael yn ei datblygiad cymdiethasol. Nid oes ganddi’r sgiliau cyfathrebu sydd ddim yn disgwyledig i ferch 4 oed. Er mwyn datblygu ei sgiliau, buasai rhaid i Ella cael sesiynau gyda cymorthydd y mae hi’n gyfarwydd a, sydd yn cynnig therapi lleferydd i Ella. Gall defnyddio technegau fel PECS sydd yn cynnig lluniau i gyfathrebu (</w:t>
      </w:r>
      <w:hyperlink r:id="rId12">
        <w:r w:rsidDel="00000000" w:rsidR="00000000" w:rsidRPr="00000000">
          <w:rPr>
            <w:color w:val="1155cc"/>
            <w:u w:val="single"/>
            <w:rtl w:val="0"/>
          </w:rPr>
          <w:t xml:space="preserve">https://pecs-unitedkingdom.com/pecs/</w:t>
        </w:r>
      </w:hyperlink>
      <w:r w:rsidDel="00000000" w:rsidR="00000000" w:rsidRPr="00000000">
        <w:rPr>
          <w:rtl w:val="0"/>
        </w:rPr>
        <w:t xml:space="preserve"> - Gwefan PECS). </w:t>
      </w:r>
      <w:r w:rsidDel="00000000" w:rsidR="00000000" w:rsidRPr="00000000">
        <w:rPr>
          <w:rtl w:val="0"/>
        </w:rPr>
        <w:t xml:space="preserve">Gall cael cornel i Ella, ble mae’r cymorthydd yn mynd a hi i rhyngweithio gyda’r deunyddiau o PECS, drwy mynegi rwtin o be ma Ella am ei wneud neu wedi eu cwblhau. Yma busasi Ella yn defnyddio eu synhwyrau i weld y lluniau yn weledol o’i blaen, a gwrando ar y cymorthydd yn adrodd y gweithred.</w:t>
      </w:r>
    </w:p>
    <w:p w:rsidR="00000000" w:rsidDel="00000000" w:rsidP="00000000" w:rsidRDefault="00000000" w:rsidRPr="00000000" w14:paraId="00000008">
      <w:pPr>
        <w:rPr/>
      </w:pPr>
      <w:r w:rsidDel="00000000" w:rsidR="00000000" w:rsidRPr="00000000">
        <w:rPr>
          <w:rtl w:val="0"/>
        </w:rPr>
        <w:t xml:space="preserve">Dywedai Jonh Bowlby (1958) os ydi’r perthynas rhwng y plentyn ar fam yn un cryf, mae’n sefydlu dealltwriaeth y plentyn, a ni fydd unrhyw perthyas yr un peth a’r berthynas honno (Saul McLeod) (</w:t>
      </w:r>
      <w:hyperlink r:id="rId13">
        <w:r w:rsidDel="00000000" w:rsidR="00000000" w:rsidRPr="00000000">
          <w:rPr>
            <w:color w:val="1155cc"/>
            <w:u w:val="single"/>
            <w:rtl w:val="0"/>
          </w:rPr>
          <w:t xml:space="preserve">https://www.simplypsychology.org/</w:t>
        </w:r>
      </w:hyperlink>
      <w:r w:rsidDel="00000000" w:rsidR="00000000" w:rsidRPr="00000000">
        <w:rPr>
          <w:rtl w:val="0"/>
        </w:rPr>
        <w:t xml:space="preserve"> - ‘Attachement Theory’)</w:t>
      </w:r>
      <w:r w:rsidDel="00000000" w:rsidR="00000000" w:rsidRPr="00000000">
        <w:rPr>
          <w:rtl w:val="0"/>
        </w:rPr>
        <w:t xml:space="preserve">. Mae ymchwil Harry Harlow (1965) gyda mwncion yn cefnogi damcaniaeth Bowlby, ble tynnwyd mwnciod o’u mham o’r adeg cafwyd eu geni a’u hynysu mewn caits gyda dau dol mwnci, un oedd gyda ffwr cynnes, a un oedd yn fetal ond yn darparu bwyd i’r mwnci. Roedd y mwnci efo’r fam oedd gyda ffwr cynnes dau ddeg tri awr y diwrnod, ac yn mynd at y fam gyda’r bwyd am un awr. Cefnogai hyn fod ymlyniad rhwng y syniad o fam gwarchodol cynnes yn bwysig i plentyn (Stephen J. Suomi) (</w:t>
      </w:r>
      <w:r w:rsidDel="00000000" w:rsidR="00000000" w:rsidRPr="00000000">
        <w:rPr>
          <w:rtl w:val="0"/>
        </w:rPr>
        <w:t xml:space="preserve">Llyfr - ‘Integrative Psychological &amp; Behavioral Science’ - Tudalen 354)</w:t>
      </w:r>
      <w:r w:rsidDel="00000000" w:rsidR="00000000" w:rsidRPr="00000000">
        <w:rPr>
          <w:rtl w:val="0"/>
        </w:rPr>
        <w:t xml:space="preserve">. Gallwn ddadlau fod nad ydi Ella wedi cael yr ymlyniad yma gyda’u mham yn ystod eu magwraeth a’r cymdiethasoli primaidd o fewn y teulu, ac fod hynny wedi cael dylanwad mawr ar ei datblygiad o gymdiethasu. Buasai cyd-weithio gyda’r fam i ceisio datrys hyn ac annog iddi ddarllen a siard mwy a defnyddio adnoddau PECS adref yn ogystal a’r ysgol.</w:t>
      </w:r>
    </w:p>
    <w:p w:rsidR="00000000" w:rsidDel="00000000" w:rsidP="00000000" w:rsidRDefault="00000000" w:rsidRPr="00000000" w14:paraId="00000009">
      <w:pPr>
        <w:rPr/>
      </w:pPr>
      <w:r w:rsidDel="00000000" w:rsidR="00000000" w:rsidRPr="00000000">
        <w:rPr>
          <w:rtl w:val="0"/>
        </w:rPr>
        <w:t xml:space="preserve">Dywedai Ferre Leavers fod angen cyfoethogi’r amgylchedd addygsol drwy ddod a deunyddiau a gweithgareddau realistic o’r byd go iawn i’r ystafell dosbarth (Athro Christine Pascal) (Gwefan - </w:t>
      </w:r>
      <w:hyperlink r:id="rId14">
        <w:r w:rsidDel="00000000" w:rsidR="00000000" w:rsidRPr="00000000">
          <w:rPr>
            <w:color w:val="1155cc"/>
            <w:u w:val="single"/>
            <w:rtl w:val="0"/>
          </w:rPr>
          <w:t xml:space="preserve">https://www.nurseryworld.co.uk/</w:t>
        </w:r>
      </w:hyperlink>
      <w:r w:rsidDel="00000000" w:rsidR="00000000" w:rsidRPr="00000000">
        <w:rPr>
          <w:rtl w:val="0"/>
        </w:rPr>
        <w:t xml:space="preserve"> ). Mae’r amgylchedd mae’r disgyblion yn gweithio ynddo yn hynnod o bwysig i ddatblygiad unigolyn. Yn Ysgol Lon Las gwelsom lawer o waliau creadigol a oedd yn cynnwys gwaith y plant. Roedd y waliau yn lliwgar a deniadol, ac yn llwyddo i wneud y dosbarth yn le hwyl i ddysgu. Roedd yn arddangosfa ‘Wal Llais y Plant’, lle oedd yn cyfle i plant cael rhannu eu barn a siarad amdanynt. Roedd yna wal a oedd yn dathlu ‘Gwaith Gwych’ sydd yn canmoli gwaith y plant, ac yn eu hannog i fod eisiau llwyddo yn eu gwaith eto. Buasai y syniad o lwyddiant a canmoli merch fel Ella yn eu hannog i fod eisiau datblygu a llwyddo.</w:t>
      </w:r>
    </w:p>
    <w:p w:rsidR="00000000" w:rsidDel="00000000" w:rsidP="00000000" w:rsidRDefault="00000000" w:rsidRPr="00000000" w14:paraId="0000000A">
      <w:pPr>
        <w:rPr/>
      </w:pPr>
      <w:r w:rsidDel="00000000" w:rsidR="00000000" w:rsidRPr="00000000">
        <w:rPr>
          <w:rtl w:val="0"/>
        </w:rPr>
        <w:t xml:space="preserve">Mae Ella yn ymddangos i ymddwyn yn fwy ifanc yn ei datblygiad gwybyddol. Drwy edrych ar y raddfa oed, tydi Ella ddim yn cyrraedd yr amcanion disgyledig i’w grwp oed, sef y Cam cynweithredol, ble mae disgwyl i hi yn dechrau meddwl yn symbolaidd ac yn dysgu defnyddio geiriau a lluniau i gynrychioli gwrthrychau. Mae ymddygiad Ella yn amrywio gan ei bod hi weithiau yn dangos hoffer tuag at blant erill, ond yn chwarae ar phen ei hun wrth yml plant eraill. Mae’r syniad o’r raddfa oed yn dod o Jean Piaget, ble mae hi yn benderfynol o rhoi pwyslais ar y camau o ddatblygiad. Mae datblygiad Ella yn syrthio yn ol i’r grwp oed o cael ei geni i dwy mlwydd oed; ble mae hi yn sylweddoli y gall gweithredoedd achosi i bethau ddisgwydd o’r byd o’i chwmpas. Mae Vygotsky yn mynd yn erbyn Piaget yn ei ddamcaniaeth, gan ei fod ef yn credu mai pobl a iaith sydd yn cael effaith ar ymddygiad wybyddol plentyn. Mae ef hefyd yn nodi y pwysigrwydd o diwylliant ac amgylchedd mewn addysg. Credai Vygotsky fod datblygiad gwybyddol yn dechrau o ryngweithio cymdiethasol drwy dysgu o dan arweiniad o fewn y parth datblygiad wrth i plentyn cyd-lunio gwybodaeth (Gwefan; </w:t>
      </w:r>
      <w:hyperlink r:id="rId15">
        <w:r w:rsidDel="00000000" w:rsidR="00000000" w:rsidRPr="00000000">
          <w:rPr>
            <w:color w:val="1155cc"/>
            <w:u w:val="single"/>
            <w:rtl w:val="0"/>
          </w:rPr>
          <w:t xml:space="preserve">www.simplypsychology.com</w:t>
        </w:r>
      </w:hyperlink>
      <w:r w:rsidDel="00000000" w:rsidR="00000000" w:rsidRPr="00000000">
        <w:rPr>
          <w:rtl w:val="0"/>
        </w:rPr>
        <w:t xml:space="preserve">) . Gallwn gadarnhau mai damcaniaeth Vygotsky ydi’r mwyaf dibendawy, yn enwedig drwy ganolbwyntio ar disgybl megis Ella, a’i diffyg datblygiad sydd ganddi. Defnyddir Vygotsky y ddamcaniaeth o ‘Sgaffolding’ i addysgu plant, sydd efo lefelau gwahanol i wahanol allu disgyblion. Busai hyn yn dechneg dda o ddysgu i Ella, drwy datblygu mae hi yn mynd yn uwch fyny’r sgaffolding. Gall wneud hyn yn weledol iddi, drwy gal wal, gyda’i gwyneb hi arno, ac ei bod hi’n gweld ei datblygiad hi drwy fynd fyny’r ‘sgaffolding’ weledol ar y wal. Gallwn fynd yn ol i’r ffaith ei bod hi wedi methu y cyfle o gyfathrebu gyda’i rhieni yn ei blynyddoedd cynnar, ac fod hynny nawr wedi cael effaith ar ei lleferydd. Mae Vygotsky yn credu mewn ‘Private Speech’, ble mae plant yn cynrychioli trawsnewid fuan o chyfathrebu sef siarad i’w hunain, ac hynny yn digwydd rhwng yr oedran o tair a saith mlwydd oed (Llyfr - Creativity and Speech in young Children, Pennod 16) Mae hyn yn debygol o ddisgwydd yn annibynnol, ond i plentyn fel Ella, mae hi yn colli hyn gan ei bod hi efallai heb cael y cymorth ddechreuol i gyfathrebu.</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u w:val="single"/>
        </w:rPr>
      </w:pPr>
      <w:r w:rsidDel="00000000" w:rsidR="00000000" w:rsidRPr="00000000">
        <w:rPr>
          <w:rtl w:val="0"/>
        </w:rPr>
      </w:r>
    </w:p>
    <w:p w:rsidR="00000000" w:rsidDel="00000000" w:rsidP="00000000" w:rsidRDefault="00000000" w:rsidRPr="00000000" w14:paraId="0000000E">
      <w:pPr>
        <w:rPr>
          <w:b w:val="1"/>
          <w:u w:val="single"/>
        </w:rPr>
      </w:pPr>
      <w:r w:rsidDel="00000000" w:rsidR="00000000" w:rsidRPr="00000000">
        <w:rPr>
          <w:rtl w:val="0"/>
        </w:rPr>
      </w:r>
    </w:p>
    <w:p w:rsidR="00000000" w:rsidDel="00000000" w:rsidP="00000000" w:rsidRDefault="00000000" w:rsidRPr="00000000" w14:paraId="0000000F">
      <w:pPr>
        <w:rPr>
          <w:b w:val="1"/>
          <w:u w:val="single"/>
        </w:rPr>
      </w:pPr>
      <w:r w:rsidDel="00000000" w:rsidR="00000000" w:rsidRPr="00000000">
        <w:rPr>
          <w:rtl w:val="0"/>
        </w:rPr>
      </w:r>
    </w:p>
    <w:p w:rsidR="00000000" w:rsidDel="00000000" w:rsidP="00000000" w:rsidRDefault="00000000" w:rsidRPr="00000000" w14:paraId="00000010">
      <w:pPr>
        <w:rPr>
          <w:b w:val="1"/>
          <w:u w:val="single"/>
        </w:rPr>
      </w:pPr>
      <w:r w:rsidDel="00000000" w:rsidR="00000000" w:rsidRPr="00000000">
        <w:rPr>
          <w:rtl w:val="0"/>
        </w:rPr>
      </w:r>
    </w:p>
    <w:p w:rsidR="00000000" w:rsidDel="00000000" w:rsidP="00000000" w:rsidRDefault="00000000" w:rsidRPr="00000000" w14:paraId="00000011">
      <w:pPr>
        <w:rPr>
          <w:b w:val="1"/>
          <w:u w:val="single"/>
        </w:rPr>
      </w:pPr>
      <w:r w:rsidDel="00000000" w:rsidR="00000000" w:rsidRPr="00000000">
        <w:rPr>
          <w:rtl w:val="0"/>
        </w:rPr>
      </w:r>
    </w:p>
    <w:p w:rsidR="00000000" w:rsidDel="00000000" w:rsidP="00000000" w:rsidRDefault="00000000" w:rsidRPr="00000000" w14:paraId="00000012">
      <w:pPr>
        <w:rPr/>
      </w:pPr>
      <w:r w:rsidDel="00000000" w:rsidR="00000000" w:rsidRPr="00000000">
        <w:rPr>
          <w:b w:val="1"/>
          <w:u w:val="single"/>
          <w:rtl w:val="0"/>
        </w:rPr>
        <w:t xml:space="preserve">RHESTR CYFEIRNOD</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Llyfr - Cymdeithaseg Lefel A</w:t>
      </w:r>
    </w:p>
    <w:p w:rsidR="00000000" w:rsidDel="00000000" w:rsidP="00000000" w:rsidRDefault="00000000" w:rsidRPr="00000000" w14:paraId="00000014">
      <w:pPr>
        <w:rPr/>
      </w:pPr>
      <w:r w:rsidDel="00000000" w:rsidR="00000000" w:rsidRPr="00000000">
        <w:rPr>
          <w:rtl w:val="0"/>
        </w:rPr>
        <w:t xml:space="preserve">Llyfr - Creativity and Speech in young Children, Pennod 16</w:t>
      </w: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Dyddiadur Ymchwil (Tudalen 2) -</w:t>
      </w:r>
    </w:p>
    <w:p w:rsidR="00000000" w:rsidDel="00000000" w:rsidP="00000000" w:rsidRDefault="00000000" w:rsidRPr="00000000" w14:paraId="00000018">
      <w:pPr>
        <w:rPr/>
      </w:pPr>
      <w:r w:rsidDel="00000000" w:rsidR="00000000" w:rsidRPr="00000000">
        <w:rPr>
          <w:color w:val="4a86e8"/>
          <w:u w:val="single"/>
          <w:rtl w:val="0"/>
        </w:rPr>
        <w:t xml:space="preserve">www.r</w:t>
      </w:r>
      <w:hyperlink r:id="rId16">
        <w:r w:rsidDel="00000000" w:rsidR="00000000" w:rsidRPr="00000000">
          <w:rPr>
            <w:color w:val="4a86e8"/>
            <w:u w:val="single"/>
            <w:rtl w:val="0"/>
          </w:rPr>
          <w:t xml:space="preserve">e-Envisaging_the_Eight_Developmental_Stages_of_Erik_Erikson_The_Fibonacci_Life-Chart_Method_FLCM</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Erthygl ‘Social Development in Children’ - </w:t>
      </w:r>
      <w:hyperlink r:id="rId17">
        <w:r w:rsidDel="00000000" w:rsidR="00000000" w:rsidRPr="00000000">
          <w:rPr>
            <w:color w:val="1155cc"/>
            <w:u w:val="single"/>
            <w:rtl w:val="0"/>
          </w:rPr>
          <w:t xml:space="preserve">https://www.scanva.org/</w:t>
        </w:r>
      </w:hyperlink>
      <w:r w:rsidDel="00000000" w:rsidR="00000000" w:rsidRPr="00000000">
        <w:rPr>
          <w:rtl w:val="0"/>
        </w:rPr>
        <w:t xml:space="preserve"> </w:t>
      </w:r>
    </w:p>
    <w:p w:rsidR="00000000" w:rsidDel="00000000" w:rsidP="00000000" w:rsidRDefault="00000000" w:rsidRPr="00000000" w14:paraId="0000001B">
      <w:pPr>
        <w:rPr/>
      </w:pPr>
      <w:r w:rsidDel="00000000" w:rsidR="00000000" w:rsidRPr="00000000">
        <w:rPr>
          <w:rtl w:val="0"/>
        </w:rPr>
        <w:t xml:space="preserve">Erthygl ‘Social Development Theory’ - </w:t>
      </w:r>
      <w:hyperlink r:id="rId18">
        <w:r w:rsidDel="00000000" w:rsidR="00000000" w:rsidRPr="00000000">
          <w:rPr>
            <w:color w:val="1155cc"/>
            <w:u w:val="single"/>
            <w:rtl w:val="0"/>
          </w:rPr>
          <w:t xml:space="preserve">www.explorable.com</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Erthygl ‘Attachement Theory’- </w:t>
      </w:r>
      <w:hyperlink r:id="rId19">
        <w:r w:rsidDel="00000000" w:rsidR="00000000" w:rsidRPr="00000000">
          <w:rPr>
            <w:color w:val="1155cc"/>
            <w:u w:val="single"/>
            <w:rtl w:val="0"/>
          </w:rPr>
          <w:t xml:space="preserve">https://www.simplypsychology.org/</w:t>
        </w:r>
      </w:hyperlink>
      <w:r w:rsidDel="00000000" w:rsidR="00000000" w:rsidRPr="00000000">
        <w:rPr>
          <w:rtl w:val="0"/>
        </w:rPr>
        <w:t xml:space="preserve">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Gwefan - </w:t>
      </w:r>
      <w:hyperlink r:id="rId20">
        <w:r w:rsidDel="00000000" w:rsidR="00000000" w:rsidRPr="00000000">
          <w:rPr>
            <w:color w:val="1155cc"/>
            <w:u w:val="single"/>
            <w:rtl w:val="0"/>
          </w:rPr>
          <w:t xml:space="preserve">https://educationaltechnology.net/</w:t>
        </w:r>
      </w:hyperlink>
      <w:r w:rsidDel="00000000" w:rsidR="00000000" w:rsidRPr="00000000">
        <w:rPr>
          <w:rtl w:val="0"/>
        </w:rPr>
        <w:t xml:space="preserve"> </w:t>
      </w:r>
    </w:p>
    <w:p w:rsidR="00000000" w:rsidDel="00000000" w:rsidP="00000000" w:rsidRDefault="00000000" w:rsidRPr="00000000" w14:paraId="0000001F">
      <w:pPr>
        <w:rPr/>
      </w:pPr>
      <w:r w:rsidDel="00000000" w:rsidR="00000000" w:rsidRPr="00000000">
        <w:rPr>
          <w:rtl w:val="0"/>
        </w:rPr>
        <w:t xml:space="preserve">Gwefan PECS - </w:t>
      </w:r>
      <w:hyperlink r:id="rId21">
        <w:r w:rsidDel="00000000" w:rsidR="00000000" w:rsidRPr="00000000">
          <w:rPr>
            <w:color w:val="1155cc"/>
            <w:u w:val="single"/>
            <w:rtl w:val="0"/>
          </w:rPr>
          <w:t xml:space="preserve">https://pecs-unitedkingdom.com/pecs/</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Gwefan - </w:t>
      </w:r>
      <w:hyperlink r:id="rId22">
        <w:r w:rsidDel="00000000" w:rsidR="00000000" w:rsidRPr="00000000">
          <w:rPr>
            <w:color w:val="1155cc"/>
            <w:u w:val="single"/>
            <w:rtl w:val="0"/>
          </w:rPr>
          <w:t xml:space="preserve">https://www.nurseryworld.co.uk/</w:t>
        </w:r>
      </w:hyperlink>
      <w:r w:rsidDel="00000000" w:rsidR="00000000" w:rsidRPr="00000000">
        <w:rPr>
          <w:rtl w:val="0"/>
        </w:rPr>
        <w:t xml:space="preserve"> </w:t>
      </w:r>
    </w:p>
    <w:p w:rsidR="00000000" w:rsidDel="00000000" w:rsidP="00000000" w:rsidRDefault="00000000" w:rsidRPr="00000000" w14:paraId="00000021">
      <w:pPr>
        <w:rPr/>
      </w:pPr>
      <w:r w:rsidDel="00000000" w:rsidR="00000000" w:rsidRPr="00000000">
        <w:rPr>
          <w:rtl w:val="0"/>
        </w:rPr>
        <w:t xml:space="preserve">Gwefan - </w:t>
      </w:r>
      <w:hyperlink r:id="rId23">
        <w:r w:rsidDel="00000000" w:rsidR="00000000" w:rsidRPr="00000000">
          <w:rPr>
            <w:color w:val="1155cc"/>
            <w:u w:val="single"/>
            <w:rtl w:val="0"/>
          </w:rPr>
          <w:t xml:space="preserve">www.simplypsychology.org</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educationaltechnology.net/" TargetMode="External"/><Relationship Id="rId11" Type="http://schemas.openxmlformats.org/officeDocument/2006/relationships/hyperlink" Target="http://www.explorable.com" TargetMode="External"/><Relationship Id="rId22" Type="http://schemas.openxmlformats.org/officeDocument/2006/relationships/hyperlink" Target="https://www.nurseryworld.co.uk/" TargetMode="External"/><Relationship Id="rId10" Type="http://schemas.openxmlformats.org/officeDocument/2006/relationships/hyperlink" Target="https://www.scanva.org/parent-resource-post/social-development-in-children/" TargetMode="External"/><Relationship Id="rId21" Type="http://schemas.openxmlformats.org/officeDocument/2006/relationships/hyperlink" Target="https://pecs-unitedkingdom.com/pecs/" TargetMode="External"/><Relationship Id="rId13" Type="http://schemas.openxmlformats.org/officeDocument/2006/relationships/hyperlink" Target="https://www.simplypsychology.org/" TargetMode="External"/><Relationship Id="rId12" Type="http://schemas.openxmlformats.org/officeDocument/2006/relationships/hyperlink" Target="https://pecs-unitedkingdom.com/pecs/" TargetMode="External"/><Relationship Id="rId23" Type="http://schemas.openxmlformats.org/officeDocument/2006/relationships/hyperlink" Target="http://www.simplypsychology.or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implypsychology.org/Erik-Erikson.html" TargetMode="External"/><Relationship Id="rId15" Type="http://schemas.openxmlformats.org/officeDocument/2006/relationships/hyperlink" Target="http://www.simplypsychology.com" TargetMode="External"/><Relationship Id="rId14" Type="http://schemas.openxmlformats.org/officeDocument/2006/relationships/hyperlink" Target="https://www.nurseryworld.co.uk/" TargetMode="External"/><Relationship Id="rId17" Type="http://schemas.openxmlformats.org/officeDocument/2006/relationships/hyperlink" Target="https://www.scanva.org/parent-resource-post/social-development-in-children/" TargetMode="External"/><Relationship Id="rId16" Type="http://schemas.openxmlformats.org/officeDocument/2006/relationships/hyperlink" Target="https://d1wqtxts1xzle7.cloudfront.net/54785428/2013-Re-Envisaging_the_Eight_Developmental_Stages_of_Erik_Erikson_The_Fibonacci_Life-Chart_Method_FLCM" TargetMode="External"/><Relationship Id="rId5" Type="http://schemas.openxmlformats.org/officeDocument/2006/relationships/styles" Target="styles.xml"/><Relationship Id="rId19" Type="http://schemas.openxmlformats.org/officeDocument/2006/relationships/hyperlink" Target="https://www.simplypsychology.org/" TargetMode="External"/><Relationship Id="rId6" Type="http://schemas.openxmlformats.org/officeDocument/2006/relationships/hyperlink" Target="https://educationaltechnology.net/" TargetMode="External"/><Relationship Id="rId18" Type="http://schemas.openxmlformats.org/officeDocument/2006/relationships/hyperlink" Target="http://www.explorable.com" TargetMode="External"/><Relationship Id="rId7" Type="http://schemas.openxmlformats.org/officeDocument/2006/relationships/hyperlink" Target="https://d1wqtxts1xzle7.cloudfront.net/54785428/2013-Re-Envisaging_the_Eight_Developmental_Stages_of_Erik_Erikson_The_Fibonacci_Life-Chart_Method_FLCM" TargetMode="External"/><Relationship Id="rId8" Type="http://schemas.openxmlformats.org/officeDocument/2006/relationships/hyperlink" Target="http://www.simplypsycholog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