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33D23" w14:textId="33081C44" w:rsidR="1C9B4AF5" w:rsidRPr="003F109E" w:rsidRDefault="004C53C1" w:rsidP="00354E42">
      <w:pPr>
        <w:spacing w:line="360" w:lineRule="auto"/>
        <w:rPr>
          <w:rFonts w:ascii="Arial" w:eastAsia="Arial Nova" w:hAnsi="Arial" w:cs="Arial"/>
        </w:rPr>
      </w:pPr>
      <w:r w:rsidRPr="003F109E">
        <w:rPr>
          <w:rFonts w:ascii="Arial" w:eastAsia="Arial Nova" w:hAnsi="Arial" w:cs="Arial"/>
        </w:rPr>
        <w:t>NAME:</w:t>
      </w:r>
      <w:r w:rsidR="1C9B4AF5" w:rsidRPr="003F109E">
        <w:rPr>
          <w:rFonts w:ascii="Arial" w:eastAsia="Arial Nova" w:hAnsi="Arial" w:cs="Arial"/>
        </w:rPr>
        <w:t xml:space="preserve"> MEHNAZ BIBI</w:t>
      </w:r>
    </w:p>
    <w:p w14:paraId="5FE4290F" w14:textId="4A5E5924" w:rsidR="1518BBD9" w:rsidRPr="003F109E" w:rsidRDefault="1518BBD9" w:rsidP="00354E42">
      <w:pPr>
        <w:spacing w:line="360" w:lineRule="auto"/>
        <w:rPr>
          <w:rFonts w:ascii="Arial" w:eastAsia="Arial Nova" w:hAnsi="Arial" w:cs="Arial"/>
        </w:rPr>
      </w:pPr>
      <w:r w:rsidRPr="003F109E">
        <w:rPr>
          <w:rFonts w:ascii="Arial" w:eastAsia="Arial Nova" w:hAnsi="Arial" w:cs="Arial"/>
        </w:rPr>
        <w:t>STUDENT NUMBER: 2212095</w:t>
      </w:r>
    </w:p>
    <w:p w14:paraId="38BC864F" w14:textId="44279EB1" w:rsidR="5EB959E7" w:rsidRPr="003F109E" w:rsidRDefault="5EB959E7" w:rsidP="00354E42">
      <w:pPr>
        <w:spacing w:line="360" w:lineRule="auto"/>
        <w:rPr>
          <w:rFonts w:ascii="Arial" w:eastAsia="Arial Nova" w:hAnsi="Arial" w:cs="Arial"/>
        </w:rPr>
      </w:pPr>
      <w:r w:rsidRPr="003F109E">
        <w:rPr>
          <w:rFonts w:ascii="Arial" w:eastAsia="Arial Nova" w:hAnsi="Arial" w:cs="Arial"/>
        </w:rPr>
        <w:t>Module code LCHS 400</w:t>
      </w:r>
      <w:r w:rsidR="1D5E3F19" w:rsidRPr="003F109E">
        <w:rPr>
          <w:rFonts w:ascii="Arial" w:eastAsia="Arial Nova" w:hAnsi="Arial" w:cs="Arial"/>
        </w:rPr>
        <w:t>4</w:t>
      </w:r>
    </w:p>
    <w:p w14:paraId="085129CF" w14:textId="1E48CDD7" w:rsidR="4D570AA6" w:rsidRPr="003F109E" w:rsidRDefault="4D570AA6" w:rsidP="00354E42">
      <w:pPr>
        <w:spacing w:line="360" w:lineRule="auto"/>
        <w:rPr>
          <w:rFonts w:ascii="Arial" w:eastAsia="Arial Nova" w:hAnsi="Arial" w:cs="Arial"/>
        </w:rPr>
      </w:pPr>
      <w:r w:rsidRPr="003F109E">
        <w:rPr>
          <w:rFonts w:ascii="Arial" w:eastAsia="Arial Nova" w:hAnsi="Arial" w:cs="Arial"/>
        </w:rPr>
        <w:t>INTRODUCTION TO PUBLIC HEALTH</w:t>
      </w:r>
    </w:p>
    <w:p w14:paraId="2B6BC0F8" w14:textId="7FB69B34" w:rsidR="4D570AA6" w:rsidRPr="003F109E" w:rsidRDefault="4D570AA6" w:rsidP="00354E42">
      <w:pPr>
        <w:spacing w:line="360" w:lineRule="auto"/>
        <w:rPr>
          <w:rFonts w:ascii="Arial" w:eastAsia="Arial Nova" w:hAnsi="Arial" w:cs="Arial"/>
        </w:rPr>
      </w:pPr>
      <w:r w:rsidRPr="003F109E">
        <w:rPr>
          <w:rFonts w:ascii="Arial" w:eastAsia="Arial Nova" w:hAnsi="Arial" w:cs="Arial"/>
        </w:rPr>
        <w:t>HAMDI HUSSAIN</w:t>
      </w:r>
    </w:p>
    <w:p w14:paraId="06F923B5" w14:textId="22B5E0B6" w:rsidR="4D570AA6" w:rsidRPr="003F109E" w:rsidRDefault="4D570AA6" w:rsidP="00354E42">
      <w:pPr>
        <w:spacing w:line="360" w:lineRule="auto"/>
        <w:rPr>
          <w:rFonts w:ascii="Arial" w:eastAsia="Arial Nova" w:hAnsi="Arial" w:cs="Arial"/>
        </w:rPr>
      </w:pPr>
      <w:r w:rsidRPr="003F109E">
        <w:rPr>
          <w:rFonts w:ascii="Arial" w:eastAsia="Arial Nova" w:hAnsi="Arial" w:cs="Arial"/>
        </w:rPr>
        <w:t>ASSESEMENT COMPONENT 1</w:t>
      </w:r>
    </w:p>
    <w:p w14:paraId="1BC8AB9C" w14:textId="514C27A8" w:rsidR="71B4F8D4" w:rsidRPr="003F109E" w:rsidRDefault="71B4F8D4" w:rsidP="00354E42">
      <w:pPr>
        <w:spacing w:line="360" w:lineRule="auto"/>
        <w:rPr>
          <w:rFonts w:ascii="Arial" w:eastAsia="Arial Nova" w:hAnsi="Arial" w:cs="Arial"/>
        </w:rPr>
      </w:pPr>
      <w:r w:rsidRPr="003F109E">
        <w:rPr>
          <w:rFonts w:ascii="Arial" w:eastAsia="Arial Nova" w:hAnsi="Arial" w:cs="Arial"/>
        </w:rPr>
        <w:t>INCIDENCE OF DISEASE IN COMMUNITIES</w:t>
      </w:r>
      <w:r w:rsidR="576E01D1" w:rsidRPr="003F109E">
        <w:rPr>
          <w:rFonts w:ascii="Arial" w:eastAsia="Arial Nova" w:hAnsi="Arial" w:cs="Arial"/>
        </w:rPr>
        <w:t xml:space="preserve"> </w:t>
      </w:r>
    </w:p>
    <w:p w14:paraId="7EC47F73" w14:textId="05501F39" w:rsidR="050B268B" w:rsidRPr="003F109E" w:rsidRDefault="050B268B" w:rsidP="00354E42">
      <w:pPr>
        <w:spacing w:line="360" w:lineRule="auto"/>
        <w:rPr>
          <w:rFonts w:ascii="Arial" w:eastAsia="Arial Nova" w:hAnsi="Arial" w:cs="Arial"/>
        </w:rPr>
      </w:pPr>
    </w:p>
    <w:p w14:paraId="4A15956E" w14:textId="1D521B99" w:rsidR="050B268B" w:rsidRPr="003F109E" w:rsidRDefault="050B268B" w:rsidP="00354E42">
      <w:pPr>
        <w:spacing w:line="360" w:lineRule="auto"/>
        <w:rPr>
          <w:rFonts w:ascii="Arial" w:eastAsia="Arial Nova" w:hAnsi="Arial" w:cs="Arial"/>
        </w:rPr>
      </w:pPr>
    </w:p>
    <w:p w14:paraId="20FAD78A" w14:textId="27798FFE" w:rsidR="050B268B" w:rsidRPr="003F109E" w:rsidRDefault="050B268B" w:rsidP="00354E42">
      <w:pPr>
        <w:spacing w:line="360" w:lineRule="auto"/>
        <w:rPr>
          <w:rFonts w:ascii="Arial" w:eastAsia="Arial Nova" w:hAnsi="Arial" w:cs="Arial"/>
        </w:rPr>
      </w:pPr>
    </w:p>
    <w:p w14:paraId="4F8B15E3" w14:textId="05D712DE" w:rsidR="00CA10B7" w:rsidRPr="003F109E" w:rsidRDefault="54C553B5" w:rsidP="00354E42">
      <w:pPr>
        <w:spacing w:line="360" w:lineRule="auto"/>
        <w:rPr>
          <w:rFonts w:ascii="Arial" w:eastAsia="Arial Nova" w:hAnsi="Arial" w:cs="Arial"/>
          <w:color w:val="000000" w:themeColor="text1"/>
        </w:rPr>
      </w:pPr>
      <w:bookmarkStart w:id="0" w:name="_Int_UoMPyT4r"/>
      <w:r w:rsidRPr="003F109E">
        <w:rPr>
          <w:rFonts w:ascii="Arial" w:eastAsia="Arial Nova" w:hAnsi="Arial" w:cs="Arial"/>
          <w:color w:val="000000" w:themeColor="text1"/>
        </w:rPr>
        <w:t>“P</w:t>
      </w:r>
      <w:r w:rsidR="576E01D1" w:rsidRPr="003F109E">
        <w:rPr>
          <w:rFonts w:ascii="Arial" w:eastAsia="Arial Nova" w:hAnsi="Arial" w:cs="Arial"/>
          <w:color w:val="000000" w:themeColor="text1"/>
        </w:rPr>
        <w:t>olio is a serious viral infection that used to be common in the UK and worldwide</w:t>
      </w:r>
      <w:r w:rsidRPr="003F109E">
        <w:rPr>
          <w:rFonts w:ascii="Arial" w:eastAsia="Arial Nova" w:hAnsi="Arial" w:cs="Arial"/>
          <w:color w:val="000000" w:themeColor="text1"/>
        </w:rPr>
        <w:t>.”</w:t>
      </w:r>
      <w:bookmarkEnd w:id="0"/>
      <w:r w:rsidRPr="003F109E">
        <w:rPr>
          <w:rFonts w:ascii="Arial" w:eastAsia="Arial Nova" w:hAnsi="Arial" w:cs="Arial"/>
          <w:color w:val="000000" w:themeColor="text1"/>
        </w:rPr>
        <w:t xml:space="preserve"> (“Today Post - The NHS states that polio is a serious viral... | Facebook”)</w:t>
      </w:r>
      <w:r w:rsidR="576E01D1" w:rsidRPr="003F109E">
        <w:rPr>
          <w:rFonts w:ascii="Arial" w:eastAsia="Arial Nova" w:hAnsi="Arial" w:cs="Arial"/>
          <w:color w:val="000000" w:themeColor="text1"/>
        </w:rPr>
        <w:t xml:space="preserve"> </w:t>
      </w:r>
      <w:r w:rsidR="25910AE8" w:rsidRPr="003F109E">
        <w:rPr>
          <w:rFonts w:ascii="Arial" w:eastAsia="Arial Nova" w:hAnsi="Arial" w:cs="Arial"/>
          <w:color w:val="000000" w:themeColor="text1"/>
        </w:rPr>
        <w:t>It is</w:t>
      </w:r>
      <w:r w:rsidR="576E01D1" w:rsidRPr="003F109E">
        <w:rPr>
          <w:rFonts w:ascii="Arial" w:eastAsia="Arial Nova" w:hAnsi="Arial" w:cs="Arial"/>
          <w:color w:val="000000" w:themeColor="text1"/>
        </w:rPr>
        <w:t xml:space="preserve"> rare nowadays because it can be prevented with vaccination</w:t>
      </w:r>
      <w:r w:rsidR="004C53C1" w:rsidRPr="003F109E">
        <w:rPr>
          <w:rFonts w:ascii="Arial" w:eastAsia="Arial Nova" w:hAnsi="Arial" w:cs="Arial"/>
          <w:color w:val="000000" w:themeColor="text1"/>
        </w:rPr>
        <w:t xml:space="preserve">. </w:t>
      </w:r>
      <w:r w:rsidR="4E5135D0" w:rsidRPr="003F109E">
        <w:rPr>
          <w:rFonts w:ascii="Arial" w:eastAsia="Arial Nova" w:hAnsi="Arial" w:cs="Arial"/>
          <w:color w:val="000000" w:themeColor="text1"/>
        </w:rPr>
        <w:t>(NHS Inform, 2023</w:t>
      </w:r>
      <w:r w:rsidR="0CF61B02" w:rsidRPr="003F109E">
        <w:rPr>
          <w:rFonts w:ascii="Arial" w:eastAsia="Arial Nova" w:hAnsi="Arial" w:cs="Arial"/>
          <w:color w:val="000000" w:themeColor="text1"/>
        </w:rPr>
        <w:t>)</w:t>
      </w:r>
      <w:r w:rsidR="00F21853" w:rsidRPr="003F109E">
        <w:rPr>
          <w:rFonts w:ascii="Arial" w:eastAsia="Arial Nova" w:hAnsi="Arial" w:cs="Arial"/>
          <w:color w:val="000000" w:themeColor="text1"/>
        </w:rPr>
        <w:t xml:space="preserve"> </w:t>
      </w:r>
      <w:r w:rsidR="6AC3B273" w:rsidRPr="003F109E">
        <w:rPr>
          <w:rFonts w:ascii="Arial" w:eastAsia="Arial Nova" w:hAnsi="Arial" w:cs="Arial"/>
        </w:rPr>
        <w:t>A lot has changed since polio was encountered in the UK</w:t>
      </w:r>
      <w:r w:rsidR="09BC3E24" w:rsidRPr="003F109E">
        <w:rPr>
          <w:rFonts w:ascii="Arial" w:eastAsia="Arial Nova" w:hAnsi="Arial" w:cs="Arial"/>
        </w:rPr>
        <w:t xml:space="preserve">, </w:t>
      </w:r>
      <w:r w:rsidR="5B2BEA19" w:rsidRPr="003F109E">
        <w:rPr>
          <w:rFonts w:ascii="Arial" w:eastAsia="Arial Nova" w:hAnsi="Arial" w:cs="Arial"/>
        </w:rPr>
        <w:t>including advances</w:t>
      </w:r>
      <w:r w:rsidR="09BC3E24" w:rsidRPr="003F109E">
        <w:rPr>
          <w:rFonts w:ascii="Arial" w:eastAsia="Arial Nova" w:hAnsi="Arial" w:cs="Arial"/>
        </w:rPr>
        <w:t xml:space="preserve"> in science and medicine. </w:t>
      </w:r>
      <w:r w:rsidR="150404E4" w:rsidRPr="003F109E">
        <w:rPr>
          <w:rFonts w:ascii="Arial" w:eastAsia="Arial Nova" w:hAnsi="Arial" w:cs="Arial"/>
        </w:rPr>
        <w:t>However</w:t>
      </w:r>
      <w:r w:rsidR="7572E11C" w:rsidRPr="003F109E">
        <w:rPr>
          <w:rFonts w:ascii="Arial" w:eastAsia="Arial Nova" w:hAnsi="Arial" w:cs="Arial"/>
        </w:rPr>
        <w:t>,</w:t>
      </w:r>
      <w:r w:rsidR="150404E4" w:rsidRPr="003F109E">
        <w:rPr>
          <w:rFonts w:ascii="Arial" w:eastAsia="Arial Nova" w:hAnsi="Arial" w:cs="Arial"/>
        </w:rPr>
        <w:t xml:space="preserve"> it remains widespread in other countries </w:t>
      </w:r>
      <w:r w:rsidR="6E74133A" w:rsidRPr="003F109E">
        <w:rPr>
          <w:rFonts w:ascii="Arial" w:eastAsia="Arial Nova" w:hAnsi="Arial" w:cs="Arial"/>
        </w:rPr>
        <w:t>such as P</w:t>
      </w:r>
      <w:r w:rsidR="508CE7EA" w:rsidRPr="003F109E">
        <w:rPr>
          <w:rFonts w:ascii="Arial" w:eastAsia="Arial Nova" w:hAnsi="Arial" w:cs="Arial"/>
        </w:rPr>
        <w:t>akistan</w:t>
      </w:r>
      <w:r w:rsidR="6E74133A" w:rsidRPr="003F109E">
        <w:rPr>
          <w:rFonts w:ascii="Arial" w:eastAsia="Arial Nova" w:hAnsi="Arial" w:cs="Arial"/>
        </w:rPr>
        <w:t xml:space="preserve"> </w:t>
      </w:r>
      <w:r w:rsidR="630E29F0" w:rsidRPr="003F109E">
        <w:rPr>
          <w:rFonts w:ascii="Arial" w:eastAsia="Arial Nova" w:hAnsi="Arial" w:cs="Arial"/>
        </w:rPr>
        <w:t xml:space="preserve">and </w:t>
      </w:r>
      <w:r w:rsidR="00F21853" w:rsidRPr="003F109E">
        <w:rPr>
          <w:rFonts w:ascii="Arial" w:eastAsia="Arial Nova" w:hAnsi="Arial" w:cs="Arial"/>
        </w:rPr>
        <w:t>Afghanistan. This</w:t>
      </w:r>
      <w:r w:rsidR="562D298C" w:rsidRPr="003F109E">
        <w:rPr>
          <w:rFonts w:ascii="Arial" w:eastAsia="Arial Nova" w:hAnsi="Arial" w:cs="Arial"/>
        </w:rPr>
        <w:t xml:space="preserve"> essay will discuss and </w:t>
      </w:r>
      <w:r w:rsidR="76971F41" w:rsidRPr="003F109E">
        <w:rPr>
          <w:rFonts w:ascii="Arial" w:eastAsia="Arial Nova" w:hAnsi="Arial" w:cs="Arial"/>
        </w:rPr>
        <w:t>Analise</w:t>
      </w:r>
      <w:r w:rsidR="562D298C" w:rsidRPr="003F109E">
        <w:rPr>
          <w:rFonts w:ascii="Arial" w:eastAsia="Arial Nova" w:hAnsi="Arial" w:cs="Arial"/>
        </w:rPr>
        <w:t xml:space="preserve"> how to measure</w:t>
      </w:r>
      <w:r w:rsidR="41C896CB" w:rsidRPr="003F109E">
        <w:rPr>
          <w:rFonts w:ascii="Arial" w:eastAsia="Arial Nova" w:hAnsi="Arial" w:cs="Arial"/>
        </w:rPr>
        <w:t>, control, and monitor polio.</w:t>
      </w:r>
      <w:r w:rsidR="00CA10B7" w:rsidRPr="003F109E">
        <w:rPr>
          <w:rFonts w:ascii="Arial" w:eastAsia="Arial Nova" w:hAnsi="Arial" w:cs="Arial"/>
        </w:rPr>
        <w:t xml:space="preserve"> </w:t>
      </w:r>
      <w:r w:rsidR="00E1076A" w:rsidRPr="003F109E">
        <w:rPr>
          <w:rFonts w:ascii="Arial" w:eastAsia="Arial Nova" w:hAnsi="Arial" w:cs="Arial"/>
        </w:rPr>
        <w:t>There were three polio virus s</w:t>
      </w:r>
      <w:r w:rsidR="00791732" w:rsidRPr="003F109E">
        <w:rPr>
          <w:rFonts w:ascii="Arial" w:eastAsia="Arial Nova" w:hAnsi="Arial" w:cs="Arial"/>
        </w:rPr>
        <w:t xml:space="preserve">erotypes categorized into type 1, </w:t>
      </w:r>
      <w:r w:rsidR="004C53C1" w:rsidRPr="003F109E">
        <w:rPr>
          <w:rFonts w:ascii="Arial" w:eastAsia="Arial Nova" w:hAnsi="Arial" w:cs="Arial"/>
        </w:rPr>
        <w:t>2,</w:t>
      </w:r>
      <w:r w:rsidR="00791732" w:rsidRPr="003F109E">
        <w:rPr>
          <w:rFonts w:ascii="Arial" w:eastAsia="Arial Nova" w:hAnsi="Arial" w:cs="Arial"/>
        </w:rPr>
        <w:t xml:space="preserve"> and 3. </w:t>
      </w:r>
      <w:r w:rsidR="00B05E47" w:rsidRPr="003F109E">
        <w:rPr>
          <w:rFonts w:ascii="Arial" w:eastAsia="Arial Nova" w:hAnsi="Arial" w:cs="Arial"/>
        </w:rPr>
        <w:t xml:space="preserve">Polio virus was composed of a RNA genome and a protein capsid. </w:t>
      </w:r>
    </w:p>
    <w:p w14:paraId="61FCE210" w14:textId="595B4C92" w:rsidR="26B26208" w:rsidRDefault="00D36834" w:rsidP="00354E42">
      <w:pPr>
        <w:spacing w:line="360" w:lineRule="auto"/>
        <w:rPr>
          <w:rFonts w:ascii="Arial" w:hAnsi="Arial" w:cs="Arial"/>
          <w:color w:val="2C3E50"/>
          <w:shd w:val="clear" w:color="auto" w:fill="FFFFFF"/>
        </w:rPr>
      </w:pPr>
      <w:r w:rsidRPr="003F109E">
        <w:rPr>
          <w:rFonts w:ascii="Arial" w:eastAsia="Arial Nova" w:hAnsi="Arial" w:cs="Arial"/>
        </w:rPr>
        <w:t>Two stool samples were taken for polio testing within 14 days of the disease's beginning and between 24 and 48 hours after each other</w:t>
      </w:r>
      <w:r w:rsidR="00E51947" w:rsidRPr="003F109E">
        <w:rPr>
          <w:rFonts w:ascii="Arial" w:eastAsia="Arial Nova" w:hAnsi="Arial" w:cs="Arial"/>
        </w:rPr>
        <w:t xml:space="preserve"> to measure the disease. </w:t>
      </w:r>
      <w:r w:rsidR="002A62D7" w:rsidRPr="003F109E">
        <w:rPr>
          <w:rFonts w:ascii="Arial" w:eastAsia="Arial Nova" w:hAnsi="Arial" w:cs="Arial"/>
        </w:rPr>
        <w:t xml:space="preserve">Polio can be measured through </w:t>
      </w:r>
      <w:r w:rsidR="004423CE" w:rsidRPr="003F109E">
        <w:rPr>
          <w:rFonts w:ascii="Arial" w:eastAsia="Arial Nova" w:hAnsi="Arial" w:cs="Arial"/>
        </w:rPr>
        <w:t xml:space="preserve">the culture of microorganism. </w:t>
      </w:r>
      <w:r w:rsidR="00190D3D" w:rsidRPr="003F109E">
        <w:rPr>
          <w:rFonts w:ascii="Arial" w:eastAsia="Arial Nova" w:hAnsi="Arial" w:cs="Arial"/>
        </w:rPr>
        <w:t>Many samples are too devoid of microorganisms to be observed under a microscope or detected by other methods. In order to identify the bacterium, doctors typically try to cultivate it in a lab setting (a process known as culture)</w:t>
      </w:r>
      <w:r w:rsidR="00AD6E53" w:rsidRPr="003F109E">
        <w:rPr>
          <w:rFonts w:ascii="Arial" w:eastAsia="Arial Nova" w:hAnsi="Arial" w:cs="Arial"/>
        </w:rPr>
        <w:t xml:space="preserve"> </w:t>
      </w:r>
      <w:r w:rsidR="00AD6E53" w:rsidRPr="003F109E">
        <w:rPr>
          <w:rFonts w:ascii="Arial" w:hAnsi="Arial" w:cs="Arial"/>
          <w:color w:val="2C3E50"/>
          <w:shd w:val="clear" w:color="auto" w:fill="FFFFFF"/>
        </w:rPr>
        <w:t xml:space="preserve">(MSD Manual Consumer Version, n.d.). </w:t>
      </w:r>
      <w:r w:rsidR="0063211A" w:rsidRPr="003F109E">
        <w:rPr>
          <w:rFonts w:ascii="Arial" w:hAnsi="Arial" w:cs="Arial"/>
          <w:color w:val="2C3E50"/>
          <w:shd w:val="clear" w:color="auto" w:fill="FFFFFF"/>
        </w:rPr>
        <w:t xml:space="preserve">A sterile dish (plate) or test tube containing materials to promote the growth of microorganisms is used to place the sample. Depending on the microbe doctors believe is responsible for the infection, different nutrients are used. In order to prevent the growth of germs that do not cause the sickness they </w:t>
      </w:r>
      <w:r w:rsidR="00681E83" w:rsidRPr="003F109E">
        <w:rPr>
          <w:rFonts w:ascii="Arial" w:hAnsi="Arial" w:cs="Arial"/>
          <w:color w:val="2C3E50"/>
          <w:shd w:val="clear" w:color="auto" w:fill="FFFFFF"/>
        </w:rPr>
        <w:t>suspect;</w:t>
      </w:r>
      <w:r w:rsidR="0063211A" w:rsidRPr="003F109E">
        <w:rPr>
          <w:rFonts w:ascii="Arial" w:hAnsi="Arial" w:cs="Arial"/>
          <w:color w:val="2C3E50"/>
          <w:shd w:val="clear" w:color="auto" w:fill="FFFFFF"/>
        </w:rPr>
        <w:t xml:space="preserve"> doctors frequently add chemicals to the dish or test tube. </w:t>
      </w:r>
      <w:r w:rsidR="00E62C59" w:rsidRPr="003F109E">
        <w:rPr>
          <w:rFonts w:ascii="Arial" w:hAnsi="Arial" w:cs="Arial"/>
          <w:color w:val="2C3E50"/>
          <w:shd w:val="clear" w:color="auto" w:fill="FFFFFF"/>
        </w:rPr>
        <w:t>Another way polio virus was measured was through</w:t>
      </w:r>
      <w:r w:rsidR="00DA6BA7" w:rsidRPr="003F109E">
        <w:rPr>
          <w:rFonts w:ascii="Arial" w:hAnsi="Arial" w:cs="Arial"/>
          <w:color w:val="2C3E50"/>
          <w:shd w:val="clear" w:color="auto" w:fill="FFFFFF"/>
        </w:rPr>
        <w:t xml:space="preserve"> mortality rates, this shows how much of the population was infected and eventually died from the disease. </w:t>
      </w:r>
      <w:r w:rsidR="00985F61" w:rsidRPr="003F109E">
        <w:rPr>
          <w:rFonts w:ascii="Arial" w:hAnsi="Arial" w:cs="Arial"/>
          <w:color w:val="2C3E50"/>
          <w:shd w:val="clear" w:color="auto" w:fill="FFFFFF"/>
        </w:rPr>
        <w:t xml:space="preserve">When </w:t>
      </w:r>
      <w:r w:rsidR="00985F61" w:rsidRPr="003F109E">
        <w:rPr>
          <w:rFonts w:ascii="Arial" w:hAnsi="Arial" w:cs="Arial"/>
          <w:color w:val="2C3E50"/>
          <w:shd w:val="clear" w:color="auto" w:fill="FFFFFF"/>
        </w:rPr>
        <w:lastRenderedPageBreak/>
        <w:t>infectious diseases</w:t>
      </w:r>
      <w:r w:rsidR="0041498D" w:rsidRPr="003F109E">
        <w:rPr>
          <w:rFonts w:ascii="Arial" w:hAnsi="Arial" w:cs="Arial"/>
          <w:color w:val="2C3E50"/>
          <w:shd w:val="clear" w:color="auto" w:fill="FFFFFF"/>
        </w:rPr>
        <w:t xml:space="preserve">  such as polio virus, there are many ways it is measured. </w:t>
      </w:r>
      <w:r w:rsidR="00F51748" w:rsidRPr="003F109E">
        <w:rPr>
          <w:rFonts w:ascii="Arial" w:hAnsi="Arial" w:cs="Arial"/>
          <w:color w:val="2C3E50"/>
          <w:shd w:val="clear" w:color="auto" w:fill="FFFFFF"/>
        </w:rPr>
        <w:t>A further way it can be measured is through how many people have been prevented from the disease</w:t>
      </w:r>
      <w:r w:rsidR="00F935D1" w:rsidRPr="003F109E">
        <w:rPr>
          <w:rFonts w:ascii="Arial" w:hAnsi="Arial" w:cs="Arial"/>
          <w:color w:val="2C3E50"/>
          <w:shd w:val="clear" w:color="auto" w:fill="FFFFFF"/>
        </w:rPr>
        <w:t xml:space="preserve"> as well as how much have been treated. This is then taken into account to calculate the morbidity rates of the disease</w:t>
      </w:r>
      <w:r w:rsidR="00220DA6" w:rsidRPr="003F109E">
        <w:rPr>
          <w:rFonts w:ascii="Arial" w:hAnsi="Arial" w:cs="Arial"/>
          <w:color w:val="2C3E50"/>
          <w:shd w:val="clear" w:color="auto" w:fill="FFFFFF"/>
        </w:rPr>
        <w:t xml:space="preserve"> (Seladi-Schulman, 2020)</w:t>
      </w:r>
      <w:r w:rsidR="00F935D1" w:rsidRPr="003F109E">
        <w:rPr>
          <w:rFonts w:ascii="Arial" w:hAnsi="Arial" w:cs="Arial"/>
          <w:color w:val="2C3E50"/>
          <w:shd w:val="clear" w:color="auto" w:fill="FFFFFF"/>
        </w:rPr>
        <w:t xml:space="preserve">. </w:t>
      </w:r>
      <w:r w:rsidR="00190880" w:rsidRPr="003F109E">
        <w:rPr>
          <w:rFonts w:ascii="Arial" w:hAnsi="Arial" w:cs="Arial"/>
          <w:color w:val="2C3E50"/>
          <w:shd w:val="clear" w:color="auto" w:fill="FFFFFF"/>
        </w:rPr>
        <w:t xml:space="preserve">The incidence of cases in polio virus are also considered when measuring </w:t>
      </w:r>
      <w:r w:rsidR="00747B32" w:rsidRPr="003F109E">
        <w:rPr>
          <w:rFonts w:ascii="Arial" w:hAnsi="Arial" w:cs="Arial"/>
          <w:color w:val="2C3E50"/>
          <w:shd w:val="clear" w:color="auto" w:fill="FFFFFF"/>
        </w:rPr>
        <w:t>it, this is the occurrence of the disease</w:t>
      </w:r>
      <w:r w:rsidR="004404A0" w:rsidRPr="003F109E">
        <w:rPr>
          <w:rFonts w:ascii="Arial" w:hAnsi="Arial" w:cs="Arial"/>
          <w:color w:val="2C3E50"/>
          <w:shd w:val="clear" w:color="auto" w:fill="FFFFFF"/>
        </w:rPr>
        <w:t xml:space="preserve"> or how frequent the disease was when </w:t>
      </w:r>
      <w:r w:rsidR="001659E3" w:rsidRPr="003F109E">
        <w:rPr>
          <w:rFonts w:ascii="Arial" w:hAnsi="Arial" w:cs="Arial"/>
          <w:color w:val="2C3E50"/>
          <w:shd w:val="clear" w:color="auto" w:fill="FFFFFF"/>
        </w:rPr>
        <w:t xml:space="preserve">first discovered and announced by the World Health </w:t>
      </w:r>
      <w:r w:rsidR="00681E83" w:rsidRPr="003F109E">
        <w:rPr>
          <w:rFonts w:ascii="Arial" w:hAnsi="Arial" w:cs="Arial"/>
          <w:color w:val="2C3E50"/>
          <w:shd w:val="clear" w:color="auto" w:fill="FFFFFF"/>
        </w:rPr>
        <w:t>Organization</w:t>
      </w:r>
      <w:r w:rsidR="001659E3" w:rsidRPr="003F109E">
        <w:rPr>
          <w:rFonts w:ascii="Arial" w:hAnsi="Arial" w:cs="Arial"/>
          <w:color w:val="2C3E50"/>
          <w:shd w:val="clear" w:color="auto" w:fill="FFFFFF"/>
        </w:rPr>
        <w:t xml:space="preserve"> (WHO). </w:t>
      </w:r>
    </w:p>
    <w:p w14:paraId="362C4BB9" w14:textId="4A2A450E" w:rsidR="00F0178F" w:rsidRDefault="00725454" w:rsidP="00354E42">
      <w:pPr>
        <w:spacing w:line="360" w:lineRule="auto"/>
        <w:rPr>
          <w:rFonts w:ascii="Arial" w:hAnsi="Arial" w:cs="Arial"/>
          <w:color w:val="2C3E50"/>
          <w:shd w:val="clear" w:color="auto" w:fill="FFFFFF"/>
        </w:rPr>
      </w:pPr>
      <w:r>
        <w:rPr>
          <w:rFonts w:ascii="Arial" w:hAnsi="Arial" w:cs="Arial"/>
          <w:color w:val="2C3E50"/>
          <w:shd w:val="clear" w:color="auto" w:fill="FFFFFF"/>
        </w:rPr>
        <w:t xml:space="preserve">   </w:t>
      </w:r>
    </w:p>
    <w:p w14:paraId="39867220" w14:textId="203CF376" w:rsidR="00AE1D24" w:rsidRDefault="003D1115" w:rsidP="002523AD">
      <w:pPr>
        <w:tabs>
          <w:tab w:val="left" w:pos="5583"/>
        </w:tabs>
        <w:spacing w:line="360" w:lineRule="auto"/>
        <w:rPr>
          <w:rFonts w:ascii="Arial" w:hAnsi="Arial" w:cs="Arial"/>
          <w:color w:val="2C3E50"/>
          <w:shd w:val="clear" w:color="auto" w:fill="FFFFFF"/>
        </w:rPr>
      </w:pPr>
      <w:r>
        <w:rPr>
          <w:rFonts w:ascii="Arial" w:hAnsi="Arial" w:cs="Arial"/>
          <w:color w:val="2C3E50"/>
          <w:shd w:val="clear" w:color="auto" w:fill="FFFFFF"/>
        </w:rPr>
        <w:t>To monitor polio virus</w:t>
      </w:r>
      <w:r w:rsidR="00117BB3">
        <w:rPr>
          <w:rFonts w:ascii="Arial" w:hAnsi="Arial" w:cs="Arial"/>
          <w:color w:val="2C3E50"/>
          <w:shd w:val="clear" w:color="auto" w:fill="FFFFFF"/>
        </w:rPr>
        <w:t xml:space="preserve">, it is vital to trace contacts. </w:t>
      </w:r>
      <w:r w:rsidR="00986130" w:rsidRPr="00D40072">
        <w:rPr>
          <w:rFonts w:ascii="Arial" w:hAnsi="Arial" w:cs="Arial"/>
          <w:color w:val="2C3E50"/>
          <w:shd w:val="clear" w:color="auto" w:fill="FFFFFF"/>
        </w:rPr>
        <w:t>Individuals who come into close contact with someone who has an infection like the Polio virus are more likely to contract the disease themselves and maybe spread it to others.</w:t>
      </w:r>
      <w:r w:rsidR="00986130">
        <w:rPr>
          <w:rFonts w:ascii="Arial" w:hAnsi="Arial" w:cs="Arial"/>
          <w:color w:val="2C3E50"/>
          <w:shd w:val="clear" w:color="auto" w:fill="FFFFFF"/>
        </w:rPr>
        <w:t xml:space="preserve"> </w:t>
      </w:r>
      <w:r w:rsidR="00986130" w:rsidRPr="00D40072">
        <w:rPr>
          <w:rFonts w:ascii="Arial" w:hAnsi="Arial" w:cs="Arial"/>
          <w:color w:val="2C3E50"/>
          <w:shd w:val="clear" w:color="auto" w:fill="FFFFFF"/>
        </w:rPr>
        <w:t>After being exposed to an infected person, keeping a close eye on these contacts will assist them receive care and treatment and stop th</w:t>
      </w:r>
      <w:r w:rsidR="00986130">
        <w:rPr>
          <w:rFonts w:ascii="Arial" w:hAnsi="Arial" w:cs="Arial"/>
          <w:color w:val="2C3E50"/>
          <w:shd w:val="clear" w:color="auto" w:fill="FFFFFF"/>
        </w:rPr>
        <w:t xml:space="preserve">e </w:t>
      </w:r>
      <w:r w:rsidR="00986130" w:rsidRPr="00D40072">
        <w:rPr>
          <w:rFonts w:ascii="Arial" w:hAnsi="Arial" w:cs="Arial"/>
          <w:color w:val="2C3E50"/>
          <w:shd w:val="clear" w:color="auto" w:fill="FFFFFF"/>
        </w:rPr>
        <w:t>virus from spreading.</w:t>
      </w:r>
      <w:r w:rsidR="00986130">
        <w:rPr>
          <w:rFonts w:ascii="Arial" w:hAnsi="Arial" w:cs="Arial"/>
          <w:color w:val="2C3E50"/>
          <w:shd w:val="clear" w:color="auto" w:fill="FFFFFF"/>
        </w:rPr>
        <w:t xml:space="preserve"> There are three steps to trace contacts</w:t>
      </w:r>
      <w:r w:rsidR="00806DF9">
        <w:rPr>
          <w:rFonts w:ascii="Arial" w:hAnsi="Arial" w:cs="Arial"/>
          <w:color w:val="2C3E50"/>
          <w:shd w:val="clear" w:color="auto" w:fill="FFFFFF"/>
        </w:rPr>
        <w:t>: contract identification, contract listing, and contract follow up</w:t>
      </w:r>
      <w:r w:rsidR="00124616">
        <w:rPr>
          <w:rFonts w:ascii="Arial" w:hAnsi="Arial" w:cs="Arial"/>
          <w:color w:val="2C3E50"/>
          <w:shd w:val="clear" w:color="auto" w:fill="FFFFFF"/>
        </w:rPr>
        <w:t xml:space="preserve"> </w:t>
      </w:r>
      <w:r w:rsidR="00124616">
        <w:rPr>
          <w:rFonts w:ascii="Arial" w:hAnsi="Arial" w:cs="Arial"/>
          <w:color w:val="2C3E50"/>
          <w:sz w:val="23"/>
          <w:szCs w:val="23"/>
          <w:shd w:val="clear" w:color="auto" w:fill="FFFFFF"/>
        </w:rPr>
        <w:t>(www.who.int, n.d.)</w:t>
      </w:r>
      <w:r w:rsidR="00124616">
        <w:rPr>
          <w:rFonts w:ascii="Arial" w:hAnsi="Arial" w:cs="Arial"/>
          <w:color w:val="2C3E50"/>
          <w:sz w:val="23"/>
          <w:szCs w:val="23"/>
          <w:shd w:val="clear" w:color="auto" w:fill="FFFFFF"/>
        </w:rPr>
        <w:t xml:space="preserve">. </w:t>
      </w:r>
      <w:r w:rsidR="00AE1D24" w:rsidRPr="00AE1D24">
        <w:rPr>
          <w:rFonts w:ascii="Arial" w:hAnsi="Arial" w:cs="Arial"/>
          <w:color w:val="2C3E50"/>
          <w:shd w:val="clear" w:color="auto" w:fill="FFFFFF"/>
        </w:rPr>
        <w:t xml:space="preserve">Epidemiologists' ability to calculate the burden of illness—the effect of a disease or other health result on a population—was crucial during the polio pandemic. Researchers gathered information from the polio case studies and then </w:t>
      </w:r>
      <w:r w:rsidR="00681E83" w:rsidRPr="00AE1D24">
        <w:rPr>
          <w:rFonts w:ascii="Arial" w:hAnsi="Arial" w:cs="Arial"/>
          <w:color w:val="2C3E50"/>
          <w:shd w:val="clear" w:color="auto" w:fill="FFFFFF"/>
        </w:rPr>
        <w:t>analyzed</w:t>
      </w:r>
      <w:r w:rsidR="00AE1D24" w:rsidRPr="00AE1D24">
        <w:rPr>
          <w:rFonts w:ascii="Arial" w:hAnsi="Arial" w:cs="Arial"/>
          <w:color w:val="2C3E50"/>
          <w:shd w:val="clear" w:color="auto" w:fill="FFFFFF"/>
        </w:rPr>
        <w:t xml:space="preserve"> it to determine important outcomes </w:t>
      </w:r>
      <w:r w:rsidR="00AE1D24" w:rsidRPr="00681E83">
        <w:rPr>
          <w:rFonts w:ascii="Arial" w:hAnsi="Arial" w:cs="Arial"/>
          <w:color w:val="2C3E50"/>
          <w:shd w:val="clear" w:color="auto" w:fill="FFFFFF"/>
          <w:lang w:val="en-GB"/>
        </w:rPr>
        <w:t>like</w:t>
      </w:r>
      <w:r w:rsidR="00AE1D24" w:rsidRPr="00AE1D24">
        <w:rPr>
          <w:rFonts w:ascii="Arial" w:hAnsi="Arial" w:cs="Arial"/>
          <w:color w:val="2C3E50"/>
          <w:shd w:val="clear" w:color="auto" w:fill="FFFFFF"/>
        </w:rPr>
        <w:t xml:space="preserve"> the number of infections, illnesses, doctor visits, </w:t>
      </w:r>
      <w:r w:rsidR="00681E83" w:rsidRPr="00AE1D24">
        <w:rPr>
          <w:rFonts w:ascii="Arial" w:hAnsi="Arial" w:cs="Arial"/>
          <w:color w:val="2C3E50"/>
          <w:shd w:val="clear" w:color="auto" w:fill="FFFFFF"/>
        </w:rPr>
        <w:t>hospitalizations</w:t>
      </w:r>
      <w:r w:rsidR="00AE1D24" w:rsidRPr="00AE1D24">
        <w:rPr>
          <w:rFonts w:ascii="Arial" w:hAnsi="Arial" w:cs="Arial"/>
          <w:color w:val="2C3E50"/>
          <w:shd w:val="clear" w:color="auto" w:fill="FFFFFF"/>
        </w:rPr>
        <w:t>, and fatalities</w:t>
      </w:r>
      <w:r w:rsidR="009A24AF">
        <w:rPr>
          <w:rFonts w:ascii="Arial" w:hAnsi="Arial" w:cs="Arial"/>
          <w:color w:val="2C3E50"/>
          <w:shd w:val="clear" w:color="auto" w:fill="FFFFFF"/>
        </w:rPr>
        <w:t xml:space="preserve"> (CDC, 2020). </w:t>
      </w:r>
      <w:r w:rsidR="00545DCA" w:rsidRPr="00545DCA">
        <w:rPr>
          <w:rFonts w:ascii="Arial" w:hAnsi="Arial" w:cs="Arial"/>
          <w:color w:val="2C3E50"/>
          <w:shd w:val="clear" w:color="auto" w:fill="FFFFFF"/>
        </w:rPr>
        <w:t>The functioning, impairment, and health of patients are primarily viewed from a medical or illness viewpoint as the results or the impact of a disease or condition such as the Polio virus. </w:t>
      </w:r>
      <w:r w:rsidR="00545DCA">
        <w:rPr>
          <w:rFonts w:ascii="Arial" w:hAnsi="Arial" w:cs="Arial"/>
          <w:color w:val="2C3E50"/>
          <w:shd w:val="clear" w:color="auto" w:fill="FFFFFF"/>
        </w:rPr>
        <w:t xml:space="preserve"> This shows how severe the disease can be. </w:t>
      </w:r>
      <w:r w:rsidR="00D40072">
        <w:rPr>
          <w:rFonts w:ascii="Arial" w:hAnsi="Arial" w:cs="Arial"/>
          <w:color w:val="2C3E50"/>
          <w:shd w:val="clear" w:color="auto" w:fill="FFFFFF"/>
        </w:rPr>
        <w:t xml:space="preserve"> </w:t>
      </w:r>
      <w:r w:rsidR="00B63CFC" w:rsidRPr="00B63CFC">
        <w:rPr>
          <w:rFonts w:ascii="Arial" w:hAnsi="Arial" w:cs="Arial"/>
          <w:color w:val="2C3E50"/>
          <w:shd w:val="clear" w:color="auto" w:fill="FFFFFF"/>
        </w:rPr>
        <w:t xml:space="preserve">The polio virus has no known cure, although since its development in the 1950s, effective vaccines have been used all around the world. This made it possible for several wealthy nations to completely eradicate the illness in the 1960s and 1970s. Large outbreaks, however, persisted </w:t>
      </w:r>
      <w:r w:rsidR="00667116" w:rsidRPr="00B63CFC">
        <w:rPr>
          <w:rFonts w:ascii="Arial" w:hAnsi="Arial" w:cs="Arial"/>
          <w:color w:val="2C3E50"/>
          <w:shd w:val="clear" w:color="auto" w:fill="FFFFFF"/>
        </w:rPr>
        <w:t>across</w:t>
      </w:r>
      <w:r w:rsidR="00B63CFC" w:rsidRPr="00B63CFC">
        <w:rPr>
          <w:rFonts w:ascii="Arial" w:hAnsi="Arial" w:cs="Arial"/>
          <w:color w:val="2C3E50"/>
          <w:shd w:val="clear" w:color="auto" w:fill="FFFFFF"/>
        </w:rPr>
        <w:t xml:space="preserve"> the world. Early in the 1980s, the disease was still widespread in 125 nations, with an estimated 300,000 to 400,000 cases each year</w:t>
      </w:r>
      <w:r w:rsidR="00472A82">
        <w:rPr>
          <w:rFonts w:ascii="Arial" w:hAnsi="Arial" w:cs="Arial"/>
          <w:color w:val="2C3E50"/>
          <w:shd w:val="clear" w:color="auto" w:fill="FFFFFF"/>
        </w:rPr>
        <w:t xml:space="preserve"> </w:t>
      </w:r>
      <w:r w:rsidR="00472A82">
        <w:rPr>
          <w:rFonts w:ascii="Roboto" w:hAnsi="Roboto"/>
          <w:color w:val="2C3E50"/>
          <w:sz w:val="23"/>
          <w:szCs w:val="23"/>
          <w:shd w:val="clear" w:color="auto" w:fill="FFFFFF"/>
        </w:rPr>
        <w:t>(Ochmann and Roser, 2017)</w:t>
      </w:r>
      <w:r w:rsidR="00B63CFC" w:rsidRPr="00B63CFC">
        <w:rPr>
          <w:rFonts w:ascii="Arial" w:hAnsi="Arial" w:cs="Arial"/>
          <w:color w:val="2C3E50"/>
          <w:shd w:val="clear" w:color="auto" w:fill="FFFFFF"/>
        </w:rPr>
        <w:t xml:space="preserve"> till it was completely eradicated except in countries like Pakistan and Afghanistan. </w:t>
      </w:r>
    </w:p>
    <w:p w14:paraId="676865E8" w14:textId="09AB6F4D" w:rsidR="00C114DF" w:rsidRDefault="00DD3AD3" w:rsidP="002D4B3A">
      <w:pPr>
        <w:spacing w:line="360" w:lineRule="auto"/>
        <w:rPr>
          <w:rFonts w:ascii="Roboto" w:hAnsi="Roboto"/>
          <w:color w:val="2C3E50"/>
          <w:sz w:val="23"/>
          <w:szCs w:val="23"/>
          <w:shd w:val="clear" w:color="auto" w:fill="FFFFFF"/>
        </w:rPr>
      </w:pPr>
      <w:r>
        <w:rPr>
          <w:rFonts w:ascii="Arial" w:hAnsi="Arial" w:cs="Arial"/>
          <w:color w:val="2C3E50"/>
          <w:shd w:val="clear" w:color="auto" w:fill="FFFFFF"/>
        </w:rPr>
        <w:t xml:space="preserve">To control Polio virus </w:t>
      </w:r>
      <w:r w:rsidR="00097A7C">
        <w:rPr>
          <w:rFonts w:ascii="Arial" w:hAnsi="Arial" w:cs="Arial"/>
          <w:color w:val="2C3E50"/>
          <w:shd w:val="clear" w:color="auto" w:fill="FFFFFF"/>
        </w:rPr>
        <w:t>many variables were considered although it is stated that it is impossible to cure the disease.</w:t>
      </w:r>
      <w:r w:rsidR="00F61B5A">
        <w:rPr>
          <w:rFonts w:ascii="Arial" w:hAnsi="Arial" w:cs="Arial"/>
          <w:color w:val="2C3E50"/>
          <w:shd w:val="clear" w:color="auto" w:fill="FFFFFF"/>
        </w:rPr>
        <w:t xml:space="preserve"> The Polio Virus was</w:t>
      </w:r>
      <w:r w:rsidR="00F06F05">
        <w:rPr>
          <w:rFonts w:ascii="Arial" w:hAnsi="Arial" w:cs="Arial"/>
          <w:color w:val="2C3E50"/>
          <w:shd w:val="clear" w:color="auto" w:fill="FFFFFF"/>
        </w:rPr>
        <w:t xml:space="preserve"> managed by reinforcing the measures that were recommended </w:t>
      </w:r>
      <w:r w:rsidR="004107CC">
        <w:rPr>
          <w:rFonts w:ascii="Arial" w:hAnsi="Arial" w:cs="Arial"/>
          <w:color w:val="2C3E50"/>
          <w:shd w:val="clear" w:color="auto" w:fill="FFFFFF"/>
        </w:rPr>
        <w:t>in preventing and controlling the infections by</w:t>
      </w:r>
      <w:r w:rsidR="002D4B3A">
        <w:rPr>
          <w:rFonts w:ascii="Arial" w:hAnsi="Arial" w:cs="Arial"/>
          <w:color w:val="2C3E50"/>
          <w:shd w:val="clear" w:color="auto" w:fill="FFFFFF"/>
        </w:rPr>
        <w:t xml:space="preserve"> contacting </w:t>
      </w:r>
      <w:r w:rsidR="00F01A99">
        <w:rPr>
          <w:rFonts w:ascii="Arial" w:hAnsi="Arial" w:cs="Arial"/>
          <w:color w:val="2C3E50"/>
          <w:shd w:val="clear" w:color="auto" w:fill="FFFFFF"/>
        </w:rPr>
        <w:t xml:space="preserve">the Health Protection Team </w:t>
      </w:r>
      <w:r w:rsidR="002D4B3A">
        <w:rPr>
          <w:rFonts w:ascii="Arial" w:hAnsi="Arial" w:cs="Arial"/>
          <w:color w:val="2C3E50"/>
          <w:shd w:val="clear" w:color="auto" w:fill="FFFFFF"/>
        </w:rPr>
        <w:t xml:space="preserve">(HPT). </w:t>
      </w:r>
      <w:r w:rsidR="00F01A99" w:rsidRPr="00F01A99">
        <w:rPr>
          <w:rFonts w:ascii="Arial" w:hAnsi="Arial" w:cs="Arial"/>
          <w:color w:val="2C3E50"/>
          <w:shd w:val="clear" w:color="auto" w:fill="FFFFFF"/>
        </w:rPr>
        <w:t xml:space="preserve">The Health Protection Teams (HPT) offer </w:t>
      </w:r>
      <w:r w:rsidR="00F01A99" w:rsidRPr="00F01A99">
        <w:rPr>
          <w:rFonts w:ascii="Arial" w:hAnsi="Arial" w:cs="Arial"/>
          <w:color w:val="2C3E50"/>
          <w:shd w:val="clear" w:color="auto" w:fill="FFFFFF"/>
        </w:rPr>
        <w:t>specialized</w:t>
      </w:r>
      <w:r w:rsidR="00F01A99" w:rsidRPr="00F01A99">
        <w:rPr>
          <w:rFonts w:ascii="Arial" w:hAnsi="Arial" w:cs="Arial"/>
          <w:color w:val="2C3E50"/>
          <w:shd w:val="clear" w:color="auto" w:fill="FFFFFF"/>
        </w:rPr>
        <w:t xml:space="preserve"> operational guidance and support to the NHS, local governments, and other </w:t>
      </w:r>
      <w:r w:rsidR="00F01A99" w:rsidRPr="00F01A99">
        <w:rPr>
          <w:rFonts w:ascii="Arial" w:hAnsi="Arial" w:cs="Arial"/>
          <w:color w:val="2C3E50"/>
          <w:shd w:val="clear" w:color="auto" w:fill="FFFFFF"/>
        </w:rPr>
        <w:t>organizations</w:t>
      </w:r>
      <w:r w:rsidR="00B404B4">
        <w:rPr>
          <w:rFonts w:ascii="Arial" w:hAnsi="Arial" w:cs="Arial"/>
          <w:color w:val="2C3E50"/>
          <w:shd w:val="clear" w:color="auto" w:fill="FFFFFF"/>
        </w:rPr>
        <w:t xml:space="preserve"> </w:t>
      </w:r>
      <w:r w:rsidR="00B404B4">
        <w:rPr>
          <w:rFonts w:ascii="Roboto" w:hAnsi="Roboto"/>
          <w:color w:val="2C3E50"/>
          <w:sz w:val="23"/>
          <w:szCs w:val="23"/>
          <w:shd w:val="clear" w:color="auto" w:fill="FFFFFF"/>
        </w:rPr>
        <w:t>(GOV.UK, n.d.)</w:t>
      </w:r>
      <w:r w:rsidR="00B404B4">
        <w:rPr>
          <w:rFonts w:ascii="Roboto" w:hAnsi="Roboto"/>
          <w:color w:val="2C3E50"/>
          <w:sz w:val="23"/>
          <w:szCs w:val="23"/>
          <w:shd w:val="clear" w:color="auto" w:fill="FFFFFF"/>
        </w:rPr>
        <w:t>.</w:t>
      </w:r>
      <w:r w:rsidR="00A41934">
        <w:rPr>
          <w:rFonts w:ascii="Roboto" w:hAnsi="Roboto"/>
          <w:color w:val="2C3E50"/>
          <w:sz w:val="23"/>
          <w:szCs w:val="23"/>
          <w:shd w:val="clear" w:color="auto" w:fill="FFFFFF"/>
        </w:rPr>
        <w:t xml:space="preserve"> Another way </w:t>
      </w:r>
      <w:r w:rsidR="00DF53DC">
        <w:rPr>
          <w:rFonts w:ascii="Roboto" w:hAnsi="Roboto"/>
          <w:color w:val="2C3E50"/>
          <w:sz w:val="23"/>
          <w:szCs w:val="23"/>
          <w:shd w:val="clear" w:color="auto" w:fill="FFFFFF"/>
        </w:rPr>
        <w:t>the polio virus was controlled was by encouraging people to stay away from areas that had a high percentage of infection</w:t>
      </w:r>
      <w:r w:rsidR="00895978">
        <w:rPr>
          <w:rFonts w:ascii="Roboto" w:hAnsi="Roboto"/>
          <w:color w:val="2C3E50"/>
          <w:sz w:val="23"/>
          <w:szCs w:val="23"/>
          <w:shd w:val="clear" w:color="auto" w:fill="FFFFFF"/>
        </w:rPr>
        <w:t xml:space="preserve">. People who had symptoms of Polio virus were told to stay </w:t>
      </w:r>
      <w:r w:rsidR="00895978">
        <w:rPr>
          <w:rFonts w:ascii="Roboto" w:hAnsi="Roboto"/>
          <w:color w:val="2C3E50"/>
          <w:sz w:val="23"/>
          <w:szCs w:val="23"/>
          <w:shd w:val="clear" w:color="auto" w:fill="FFFFFF"/>
        </w:rPr>
        <w:lastRenderedPageBreak/>
        <w:t xml:space="preserve">away from gatherings and crowds of people to prevent the spread of the disease. </w:t>
      </w:r>
      <w:r w:rsidR="00D03B7D">
        <w:rPr>
          <w:rFonts w:ascii="Roboto" w:hAnsi="Roboto"/>
          <w:color w:val="2C3E50"/>
          <w:sz w:val="23"/>
          <w:szCs w:val="23"/>
          <w:shd w:val="clear" w:color="auto" w:fill="FFFFFF"/>
        </w:rPr>
        <w:t xml:space="preserve">Good hygiene was also reinforced to make sure that there </w:t>
      </w:r>
      <w:r w:rsidR="006C7EE6">
        <w:rPr>
          <w:rFonts w:ascii="Roboto" w:hAnsi="Roboto"/>
          <w:color w:val="2C3E50"/>
          <w:sz w:val="23"/>
          <w:szCs w:val="23"/>
          <w:shd w:val="clear" w:color="auto" w:fill="FFFFFF"/>
        </w:rPr>
        <w:t>could limit the spread of disease.</w:t>
      </w:r>
      <w:r w:rsidR="00C114DF">
        <w:rPr>
          <w:rFonts w:ascii="Roboto" w:hAnsi="Roboto"/>
          <w:color w:val="2C3E50"/>
          <w:sz w:val="23"/>
          <w:szCs w:val="23"/>
          <w:shd w:val="clear" w:color="auto" w:fill="FFFFFF"/>
        </w:rPr>
        <w:t xml:space="preserve"> A further way the polio virus was controlled was through vaccinations. Two vaccinations were created by different </w:t>
      </w:r>
      <w:r w:rsidR="00AC1678">
        <w:rPr>
          <w:rFonts w:ascii="Roboto" w:hAnsi="Roboto"/>
          <w:color w:val="2C3E50"/>
          <w:sz w:val="23"/>
          <w:szCs w:val="23"/>
          <w:shd w:val="clear" w:color="auto" w:fill="FFFFFF"/>
        </w:rPr>
        <w:t>medical researchers</w:t>
      </w:r>
      <w:r w:rsidR="00CA4A67">
        <w:rPr>
          <w:rFonts w:ascii="Roboto" w:hAnsi="Roboto"/>
          <w:color w:val="2C3E50"/>
          <w:sz w:val="23"/>
          <w:szCs w:val="23"/>
          <w:shd w:val="clear" w:color="auto" w:fill="FFFFFF"/>
        </w:rPr>
        <w:t xml:space="preserve"> the inactive polio vaccines (IPV) and the </w:t>
      </w:r>
      <w:r w:rsidR="00A53924">
        <w:rPr>
          <w:rFonts w:ascii="Roboto" w:hAnsi="Roboto"/>
          <w:color w:val="2C3E50"/>
          <w:sz w:val="23"/>
          <w:szCs w:val="23"/>
          <w:shd w:val="clear" w:color="auto" w:fill="FFFFFF"/>
        </w:rPr>
        <w:t xml:space="preserve">oral polio vaccines (OPV). </w:t>
      </w:r>
      <w:r w:rsidR="00C43C7F">
        <w:rPr>
          <w:rFonts w:ascii="Roboto" w:hAnsi="Roboto"/>
          <w:color w:val="2C3E50"/>
          <w:sz w:val="23"/>
          <w:szCs w:val="23"/>
          <w:shd w:val="clear" w:color="auto" w:fill="FFFFFF"/>
        </w:rPr>
        <w:t>These were the very first successful and effective vaccines that were introduced to prevent and control the Polio virus in the UK as well as around the Globe</w:t>
      </w:r>
      <w:r w:rsidR="0050593F">
        <w:rPr>
          <w:rFonts w:ascii="Roboto" w:hAnsi="Roboto"/>
          <w:color w:val="2C3E50"/>
          <w:sz w:val="23"/>
          <w:szCs w:val="23"/>
          <w:shd w:val="clear" w:color="auto" w:fill="FFFFFF"/>
        </w:rPr>
        <w:t xml:space="preserve"> </w:t>
      </w:r>
      <w:r w:rsidR="0050593F">
        <w:rPr>
          <w:rFonts w:ascii="Roboto" w:hAnsi="Roboto"/>
          <w:color w:val="2C3E50"/>
          <w:sz w:val="23"/>
          <w:szCs w:val="23"/>
          <w:shd w:val="clear" w:color="auto" w:fill="FFFFFF"/>
        </w:rPr>
        <w:t>(World Health Organization, 2022)</w:t>
      </w:r>
      <w:r w:rsidR="008F4B7C">
        <w:rPr>
          <w:rFonts w:ascii="Roboto" w:hAnsi="Roboto"/>
          <w:color w:val="2C3E50"/>
          <w:sz w:val="23"/>
          <w:szCs w:val="23"/>
          <w:shd w:val="clear" w:color="auto" w:fill="FFFFFF"/>
        </w:rPr>
        <w:t xml:space="preserve">. </w:t>
      </w:r>
    </w:p>
    <w:p w14:paraId="1F7E4EDF" w14:textId="236B3DC4" w:rsidR="00C43C7F" w:rsidRPr="008F4B7C" w:rsidRDefault="00C43C7F" w:rsidP="002D4B3A">
      <w:pPr>
        <w:spacing w:line="360" w:lineRule="auto"/>
        <w:rPr>
          <w:rFonts w:ascii="Roboto" w:hAnsi="Roboto"/>
          <w:b/>
          <w:bCs/>
          <w:color w:val="2C3E50"/>
          <w:sz w:val="23"/>
          <w:szCs w:val="23"/>
          <w:u w:val="single"/>
          <w:shd w:val="clear" w:color="auto" w:fill="FFFFFF"/>
        </w:rPr>
      </w:pPr>
      <w:r w:rsidRPr="008F4B7C">
        <w:rPr>
          <w:rFonts w:ascii="Roboto" w:hAnsi="Roboto"/>
          <w:b/>
          <w:bCs/>
          <w:color w:val="2C3E50"/>
          <w:sz w:val="23"/>
          <w:szCs w:val="23"/>
          <w:u w:val="single"/>
          <w:shd w:val="clear" w:color="auto" w:fill="FFFFFF"/>
        </w:rPr>
        <w:t>Conclusion</w:t>
      </w:r>
    </w:p>
    <w:p w14:paraId="4824DEC1" w14:textId="6C5E7D37" w:rsidR="002E630A" w:rsidRPr="002E630A" w:rsidRDefault="002E630A" w:rsidP="00354E42">
      <w:pPr>
        <w:spacing w:line="360" w:lineRule="auto"/>
        <w:rPr>
          <w:rFonts w:ascii="Arial" w:hAnsi="Arial" w:cs="Arial"/>
          <w:color w:val="2C3E50"/>
          <w:shd w:val="clear" w:color="auto" w:fill="FFFFFF"/>
        </w:rPr>
      </w:pPr>
      <w:r w:rsidRPr="002E630A">
        <w:rPr>
          <w:rFonts w:ascii="Arial" w:hAnsi="Arial" w:cs="Arial"/>
          <w:color w:val="2C3E50"/>
          <w:shd w:val="clear" w:color="auto" w:fill="FFFFFF"/>
        </w:rPr>
        <w:t xml:space="preserve">When the polio virus was discovered, someone needs immediate medical care. </w:t>
      </w:r>
      <w:r w:rsidR="00C23E11">
        <w:rPr>
          <w:rFonts w:ascii="Arial" w:hAnsi="Arial" w:cs="Arial"/>
          <w:color w:val="2C3E50"/>
          <w:shd w:val="clear" w:color="auto" w:fill="FFFFFF"/>
        </w:rPr>
        <w:t xml:space="preserve">It was very common in children under the age of 5. </w:t>
      </w:r>
      <w:r w:rsidRPr="002E630A">
        <w:rPr>
          <w:rFonts w:ascii="Arial" w:hAnsi="Arial" w:cs="Arial"/>
          <w:color w:val="2C3E50"/>
          <w:shd w:val="clear" w:color="auto" w:fill="FFFFFF"/>
        </w:rPr>
        <w:t xml:space="preserve">As there is no known treatment for the illness, individuals are very cautious and strive to avoid places with a high infection rate. Vaccines </w:t>
      </w:r>
      <w:proofErr w:type="gramStart"/>
      <w:r w:rsidRPr="002E630A">
        <w:rPr>
          <w:rFonts w:ascii="Arial" w:hAnsi="Arial" w:cs="Arial"/>
          <w:color w:val="2C3E50"/>
          <w:shd w:val="clear" w:color="auto" w:fill="FFFFFF"/>
        </w:rPr>
        <w:t>are able to</w:t>
      </w:r>
      <w:proofErr w:type="gramEnd"/>
      <w:r w:rsidRPr="002E630A">
        <w:rPr>
          <w:rFonts w:ascii="Arial" w:hAnsi="Arial" w:cs="Arial"/>
          <w:color w:val="2C3E50"/>
          <w:shd w:val="clear" w:color="auto" w:fill="FFFFFF"/>
        </w:rPr>
        <w:t xml:space="preserve"> prevent it. Despite the fact that polio has been eradicated worldwide, research continues to demonstrate that the virus still exists in south Asian nations like Pakistan and Afghanistan. As a result, babies are still </w:t>
      </w:r>
      <w:r w:rsidRPr="002E630A">
        <w:rPr>
          <w:rFonts w:ascii="Arial" w:hAnsi="Arial" w:cs="Arial"/>
          <w:color w:val="2C3E50"/>
          <w:shd w:val="clear" w:color="auto" w:fill="FFFFFF"/>
        </w:rPr>
        <w:t>immunized</w:t>
      </w:r>
      <w:r w:rsidRPr="002E630A">
        <w:rPr>
          <w:rFonts w:ascii="Arial" w:hAnsi="Arial" w:cs="Arial"/>
          <w:color w:val="2C3E50"/>
          <w:shd w:val="clear" w:color="auto" w:fill="FFFFFF"/>
        </w:rPr>
        <w:t xml:space="preserve"> after birth.</w:t>
      </w:r>
      <w:r>
        <w:rPr>
          <w:rFonts w:ascii="Arial" w:hAnsi="Arial" w:cs="Arial"/>
          <w:color w:val="2C3E50"/>
          <w:shd w:val="clear" w:color="auto" w:fill="FFFFFF"/>
        </w:rPr>
        <w:t xml:space="preserve"> </w:t>
      </w:r>
    </w:p>
    <w:p w14:paraId="20246A01" w14:textId="33FB3B76" w:rsidR="00AD6E53" w:rsidRPr="003F109E" w:rsidRDefault="00AD6E53" w:rsidP="00354E42">
      <w:pPr>
        <w:spacing w:line="360" w:lineRule="auto"/>
        <w:rPr>
          <w:rFonts w:ascii="Arial" w:hAnsi="Arial" w:cs="Arial"/>
          <w:b/>
          <w:bCs/>
          <w:color w:val="2C3E50"/>
          <w:u w:val="single"/>
          <w:shd w:val="clear" w:color="auto" w:fill="FFFFFF"/>
        </w:rPr>
      </w:pPr>
      <w:r w:rsidRPr="003F109E">
        <w:rPr>
          <w:rFonts w:ascii="Arial" w:hAnsi="Arial" w:cs="Arial"/>
          <w:b/>
          <w:bCs/>
          <w:color w:val="2C3E50"/>
          <w:u w:val="single"/>
          <w:shd w:val="clear" w:color="auto" w:fill="FFFFFF"/>
        </w:rPr>
        <w:t>Reference list</w:t>
      </w:r>
    </w:p>
    <w:p w14:paraId="50D5445B" w14:textId="20E95952" w:rsidR="007979BB" w:rsidRDefault="007979BB" w:rsidP="00354E42">
      <w:pPr>
        <w:spacing w:line="360" w:lineRule="auto"/>
        <w:rPr>
          <w:rFonts w:ascii="Arial" w:hAnsi="Arial" w:cs="Arial"/>
          <w:color w:val="2C3E50"/>
          <w:shd w:val="clear" w:color="auto" w:fill="FEF1C4"/>
        </w:rPr>
      </w:pPr>
      <w:r w:rsidRPr="00016F76">
        <w:rPr>
          <w:rFonts w:ascii="Arial" w:hAnsi="Arial" w:cs="Arial"/>
          <w:color w:val="2C3E50"/>
          <w:shd w:val="clear" w:color="auto" w:fill="FEF1C4"/>
        </w:rPr>
        <w:t>CDC (2020). </w:t>
      </w:r>
      <w:r w:rsidRPr="00016F76">
        <w:rPr>
          <w:rFonts w:ascii="Arial" w:hAnsi="Arial" w:cs="Arial"/>
          <w:i/>
          <w:iCs/>
          <w:color w:val="2C3E50"/>
          <w:shd w:val="clear" w:color="auto" w:fill="FEF1C4"/>
        </w:rPr>
        <w:t>Coronavirus Disease 2019 (COVID-19)</w:t>
      </w:r>
      <w:r w:rsidRPr="00016F76">
        <w:rPr>
          <w:rFonts w:ascii="Arial" w:hAnsi="Arial" w:cs="Arial"/>
          <w:color w:val="2C3E50"/>
          <w:shd w:val="clear" w:color="auto" w:fill="FEF1C4"/>
        </w:rPr>
        <w:t xml:space="preserve">. [online] Centers for Disease Control and Prevention. Available at: </w:t>
      </w:r>
      <w:hyperlink r:id="rId4" w:history="1">
        <w:r w:rsidRPr="00016F76">
          <w:rPr>
            <w:rStyle w:val="Hyperlink"/>
            <w:rFonts w:ascii="Arial" w:hAnsi="Arial" w:cs="Arial"/>
            <w:shd w:val="clear" w:color="auto" w:fill="FEF1C4"/>
          </w:rPr>
          <w:t>https://www.cdc.gov/coronavirus/2019-ncov/science/about-epidemiology/monitoring-and-tracking</w:t>
        </w:r>
      </w:hyperlink>
      <w:r w:rsidRPr="00016F76">
        <w:rPr>
          <w:rFonts w:ascii="Arial" w:hAnsi="Arial" w:cs="Arial"/>
          <w:color w:val="2C3E50"/>
          <w:shd w:val="clear" w:color="auto" w:fill="FEF1C4"/>
        </w:rPr>
        <w:t>. html</w:t>
      </w:r>
      <w:r w:rsidR="00681E83" w:rsidRPr="00016F76">
        <w:rPr>
          <w:rFonts w:ascii="Arial" w:hAnsi="Arial" w:cs="Arial"/>
          <w:color w:val="2C3E50"/>
          <w:shd w:val="clear" w:color="auto" w:fill="FEF1C4"/>
        </w:rPr>
        <w:t>#: ~</w:t>
      </w:r>
      <w:r w:rsidRPr="00016F76">
        <w:rPr>
          <w:rFonts w:ascii="Arial" w:hAnsi="Arial" w:cs="Arial"/>
          <w:color w:val="2C3E50"/>
          <w:shd w:val="clear" w:color="auto" w:fill="FEF1C4"/>
        </w:rPr>
        <w:t>:text=Monitoring%20and%20tracking%20the%20disease%201%20Defining%20Cases [Accessed 5 Mar. 2023].</w:t>
      </w:r>
    </w:p>
    <w:p w14:paraId="6F3E152F" w14:textId="0B81E998" w:rsidR="003E7D1E" w:rsidRDefault="003E7D1E" w:rsidP="00354E42">
      <w:pPr>
        <w:spacing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GOV.UK. (n.d.). </w:t>
      </w:r>
      <w:r>
        <w:rPr>
          <w:rFonts w:ascii="Calibri" w:hAnsi="Calibri" w:cs="Calibri"/>
          <w:i/>
          <w:iCs/>
          <w:color w:val="2C3E50"/>
          <w:sz w:val="27"/>
          <w:szCs w:val="27"/>
          <w:shd w:val="clear" w:color="auto" w:fill="FEF1C4"/>
        </w:rPr>
        <w:t>Contacts: PHE health protection teams</w:t>
      </w:r>
      <w:r>
        <w:rPr>
          <w:rFonts w:ascii="Calibri" w:hAnsi="Calibri" w:cs="Calibri"/>
          <w:color w:val="2C3E50"/>
          <w:sz w:val="27"/>
          <w:szCs w:val="27"/>
          <w:shd w:val="clear" w:color="auto" w:fill="FEF1C4"/>
        </w:rPr>
        <w:t xml:space="preserve">. [online] Available at: </w:t>
      </w:r>
      <w:hyperlink r:id="rId5" w:history="1">
        <w:r w:rsidRPr="005239EB">
          <w:rPr>
            <w:rStyle w:val="Hyperlink"/>
            <w:rFonts w:ascii="Calibri" w:hAnsi="Calibri" w:cs="Calibri"/>
            <w:sz w:val="27"/>
            <w:szCs w:val="27"/>
            <w:shd w:val="clear" w:color="auto" w:fill="FEF1C4"/>
          </w:rPr>
          <w:t>https://www.gov.uk/guidance/contacts-phe-health-protection-teams</w:t>
        </w:r>
      </w:hyperlink>
      <w:r>
        <w:rPr>
          <w:rFonts w:ascii="Calibri" w:hAnsi="Calibri" w:cs="Calibri"/>
          <w:color w:val="2C3E50"/>
          <w:sz w:val="27"/>
          <w:szCs w:val="27"/>
          <w:shd w:val="clear" w:color="auto" w:fill="FEF1C4"/>
        </w:rPr>
        <w:t>.</w:t>
      </w:r>
    </w:p>
    <w:p w14:paraId="5B59281F" w14:textId="1949E33D" w:rsidR="00AD6E53" w:rsidRPr="00016F76" w:rsidRDefault="004C53C1" w:rsidP="00354E42">
      <w:pPr>
        <w:spacing w:line="360" w:lineRule="auto"/>
        <w:rPr>
          <w:rFonts w:ascii="Arial" w:hAnsi="Arial" w:cs="Arial"/>
          <w:color w:val="2C3E50"/>
          <w:shd w:val="clear" w:color="auto" w:fill="FEF1C4"/>
        </w:rPr>
      </w:pPr>
      <w:r w:rsidRPr="00016F76">
        <w:rPr>
          <w:rFonts w:ascii="Arial" w:hAnsi="Arial" w:cs="Arial"/>
          <w:color w:val="2C3E50"/>
          <w:shd w:val="clear" w:color="auto" w:fill="FEF1C4"/>
        </w:rPr>
        <w:t>MSD Manual Consumer Version. (n.d.). </w:t>
      </w:r>
      <w:r w:rsidRPr="00016F76">
        <w:rPr>
          <w:rFonts w:ascii="Arial" w:hAnsi="Arial" w:cs="Arial"/>
          <w:i/>
          <w:iCs/>
          <w:color w:val="2C3E50"/>
          <w:shd w:val="clear" w:color="auto" w:fill="FEF1C4"/>
        </w:rPr>
        <w:t>Diagnosis of Infectious Disease - Infections</w:t>
      </w:r>
      <w:r w:rsidRPr="00016F76">
        <w:rPr>
          <w:rFonts w:ascii="Arial" w:hAnsi="Arial" w:cs="Arial"/>
          <w:color w:val="2C3E50"/>
          <w:shd w:val="clear" w:color="auto" w:fill="FEF1C4"/>
        </w:rPr>
        <w:t xml:space="preserve">. [online] Available at: </w:t>
      </w:r>
      <w:hyperlink r:id="rId6" w:history="1">
        <w:r w:rsidR="00DD3AD3" w:rsidRPr="00016F76">
          <w:rPr>
            <w:rStyle w:val="Hyperlink"/>
            <w:rFonts w:ascii="Arial" w:hAnsi="Arial" w:cs="Arial"/>
            <w:shd w:val="clear" w:color="auto" w:fill="FEF1C4"/>
          </w:rPr>
          <w:t>https://www.msdmanuals.com/home/infections/diagnosis-of-infectious-disease/diagnosis-of-infectious</w:t>
        </w:r>
      </w:hyperlink>
      <w:r w:rsidR="00DD3AD3" w:rsidRPr="00016F76">
        <w:rPr>
          <w:rFonts w:ascii="Arial" w:hAnsi="Arial" w:cs="Arial"/>
          <w:color w:val="2C3E50"/>
          <w:shd w:val="clear" w:color="auto" w:fill="FEF1C4"/>
        </w:rPr>
        <w:t xml:space="preserve"> </w:t>
      </w:r>
      <w:r w:rsidRPr="00016F76">
        <w:rPr>
          <w:rFonts w:ascii="Arial" w:hAnsi="Arial" w:cs="Arial"/>
          <w:color w:val="2C3E50"/>
          <w:shd w:val="clear" w:color="auto" w:fill="FEF1C4"/>
        </w:rPr>
        <w:t>disease#:~:text=Diagnosis%20of%20Infectious%20Disease%201%20Samples%20for%20Testing [Accessed 5 Mar. 2023].</w:t>
      </w:r>
    </w:p>
    <w:p w14:paraId="4F87DEDD" w14:textId="059453C9" w:rsidR="00157B77" w:rsidRDefault="00157B77" w:rsidP="00354E42">
      <w:pPr>
        <w:spacing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Ochmann, S. and Roser, M. (2017). </w:t>
      </w:r>
      <w:r>
        <w:rPr>
          <w:rFonts w:ascii="Calibri" w:hAnsi="Calibri" w:cs="Calibri"/>
          <w:i/>
          <w:iCs/>
          <w:color w:val="2C3E50"/>
          <w:sz w:val="27"/>
          <w:szCs w:val="27"/>
          <w:shd w:val="clear" w:color="auto" w:fill="FEF1C4"/>
        </w:rPr>
        <w:t>Polio</w:t>
      </w:r>
      <w:r>
        <w:rPr>
          <w:rFonts w:ascii="Calibri" w:hAnsi="Calibri" w:cs="Calibri"/>
          <w:color w:val="2C3E50"/>
          <w:sz w:val="27"/>
          <w:szCs w:val="27"/>
          <w:shd w:val="clear" w:color="auto" w:fill="FEF1C4"/>
        </w:rPr>
        <w:t xml:space="preserve">. [online] Our World in Data. Available at: </w:t>
      </w:r>
      <w:hyperlink r:id="rId7" w:history="1">
        <w:r w:rsidRPr="005239EB">
          <w:rPr>
            <w:rStyle w:val="Hyperlink"/>
            <w:rFonts w:ascii="Calibri" w:hAnsi="Calibri" w:cs="Calibri"/>
            <w:sz w:val="27"/>
            <w:szCs w:val="27"/>
            <w:shd w:val="clear" w:color="auto" w:fill="FEF1C4"/>
          </w:rPr>
          <w:t>https://ourworldindata.org/polio</w:t>
        </w:r>
      </w:hyperlink>
      <w:r>
        <w:rPr>
          <w:rFonts w:ascii="Calibri" w:hAnsi="Calibri" w:cs="Calibri"/>
          <w:color w:val="2C3E50"/>
          <w:sz w:val="27"/>
          <w:szCs w:val="27"/>
          <w:shd w:val="clear" w:color="auto" w:fill="FEF1C4"/>
        </w:rPr>
        <w:t>.</w:t>
      </w:r>
    </w:p>
    <w:p w14:paraId="143B03AF" w14:textId="56FF9807" w:rsidR="00C14C09" w:rsidRPr="00016F76" w:rsidRDefault="003F109E" w:rsidP="00354E42">
      <w:pPr>
        <w:spacing w:line="360" w:lineRule="auto"/>
        <w:rPr>
          <w:rFonts w:ascii="Arial" w:hAnsi="Arial" w:cs="Arial"/>
          <w:color w:val="2C3E50"/>
          <w:shd w:val="clear" w:color="auto" w:fill="FEF1C4"/>
        </w:rPr>
      </w:pPr>
      <w:r w:rsidRPr="00016F76">
        <w:rPr>
          <w:rFonts w:ascii="Arial" w:hAnsi="Arial" w:cs="Arial"/>
          <w:color w:val="2C3E50"/>
          <w:shd w:val="clear" w:color="auto" w:fill="FEF1C4"/>
        </w:rPr>
        <w:lastRenderedPageBreak/>
        <w:t>Seladi-Schulman, J. (2020). </w:t>
      </w:r>
      <w:r w:rsidRPr="00016F76">
        <w:rPr>
          <w:rFonts w:ascii="Arial" w:hAnsi="Arial" w:cs="Arial"/>
          <w:i/>
          <w:iCs/>
          <w:color w:val="2C3E50"/>
          <w:shd w:val="clear" w:color="auto" w:fill="FEF1C4"/>
        </w:rPr>
        <w:t>Morbidity vs. Mortality Rate: What’s the Difference?</w:t>
      </w:r>
      <w:r w:rsidRPr="00016F76">
        <w:rPr>
          <w:rFonts w:ascii="Arial" w:hAnsi="Arial" w:cs="Arial"/>
          <w:color w:val="2C3E50"/>
          <w:shd w:val="clear" w:color="auto" w:fill="FEF1C4"/>
        </w:rPr>
        <w:t xml:space="preserve"> [online] Healthline. Available at: </w:t>
      </w:r>
      <w:hyperlink r:id="rId8" w:history="1">
        <w:r w:rsidRPr="00016F76">
          <w:rPr>
            <w:rStyle w:val="Hyperlink"/>
            <w:rFonts w:ascii="Arial" w:hAnsi="Arial" w:cs="Arial"/>
            <w:shd w:val="clear" w:color="auto" w:fill="FEF1C4"/>
          </w:rPr>
          <w:t>https://www.healthline.com/health/morbidity-vs-mortality</w:t>
        </w:r>
      </w:hyperlink>
      <w:r w:rsidRPr="00016F76">
        <w:rPr>
          <w:rFonts w:ascii="Arial" w:hAnsi="Arial" w:cs="Arial"/>
          <w:color w:val="2C3E50"/>
          <w:shd w:val="clear" w:color="auto" w:fill="FEF1C4"/>
        </w:rPr>
        <w:t>.</w:t>
      </w:r>
    </w:p>
    <w:p w14:paraId="1BD6DC32" w14:textId="1EA1827F" w:rsidR="00124616" w:rsidRDefault="00725454" w:rsidP="00354E42">
      <w:pPr>
        <w:spacing w:line="360" w:lineRule="auto"/>
        <w:rPr>
          <w:rFonts w:ascii="Arial" w:hAnsi="Arial" w:cs="Arial"/>
          <w:color w:val="2C3E50"/>
          <w:shd w:val="clear" w:color="auto" w:fill="FEF1C4"/>
        </w:rPr>
      </w:pPr>
      <w:r w:rsidRPr="00016F76">
        <w:rPr>
          <w:rFonts w:ascii="Arial" w:hAnsi="Arial" w:cs="Arial"/>
          <w:color w:val="2C3E50"/>
          <w:shd w:val="clear" w:color="auto" w:fill="FEF1C4"/>
        </w:rPr>
        <w:t>Stucki, G. (2003). Assessment of the impact of disease on the individual. </w:t>
      </w:r>
      <w:r w:rsidRPr="00016F76">
        <w:rPr>
          <w:rFonts w:ascii="Arial" w:hAnsi="Arial" w:cs="Arial"/>
          <w:i/>
          <w:iCs/>
          <w:color w:val="2C3E50"/>
          <w:shd w:val="clear" w:color="auto" w:fill="FEF1C4"/>
        </w:rPr>
        <w:t>Best Practice &amp; Research Clinical Rheumatology</w:t>
      </w:r>
      <w:r w:rsidRPr="00016F76">
        <w:rPr>
          <w:rFonts w:ascii="Arial" w:hAnsi="Arial" w:cs="Arial"/>
          <w:color w:val="2C3E50"/>
          <w:shd w:val="clear" w:color="auto" w:fill="FEF1C4"/>
        </w:rPr>
        <w:t>, 17(3), pp.451–473. doi:</w:t>
      </w:r>
      <w:r w:rsidR="009A24AF" w:rsidRPr="00016F76">
        <w:rPr>
          <w:rFonts w:ascii="Arial" w:hAnsi="Arial" w:cs="Arial"/>
          <w:color w:val="2C3E50"/>
          <w:shd w:val="clear" w:color="auto" w:fill="FEF1C4"/>
        </w:rPr>
        <w:t xml:space="preserve"> </w:t>
      </w:r>
      <w:hyperlink r:id="rId9" w:history="1">
        <w:r w:rsidR="009A24AF" w:rsidRPr="00016F76">
          <w:rPr>
            <w:rStyle w:val="Hyperlink"/>
            <w:rFonts w:ascii="Arial" w:hAnsi="Arial" w:cs="Arial"/>
            <w:shd w:val="clear" w:color="auto" w:fill="FEF1C4"/>
          </w:rPr>
          <w:t>https://doi.org/10.1</w:t>
        </w:r>
        <w:r w:rsidR="009A24AF" w:rsidRPr="00016F76">
          <w:rPr>
            <w:rStyle w:val="Hyperlink"/>
            <w:rFonts w:ascii="Arial" w:hAnsi="Arial" w:cs="Arial"/>
            <w:shd w:val="clear" w:color="auto" w:fill="FEF1C4"/>
          </w:rPr>
          <w:t>0</w:t>
        </w:r>
        <w:r w:rsidR="009A24AF" w:rsidRPr="00016F76">
          <w:rPr>
            <w:rStyle w:val="Hyperlink"/>
            <w:rFonts w:ascii="Arial" w:hAnsi="Arial" w:cs="Arial"/>
            <w:shd w:val="clear" w:color="auto" w:fill="FEF1C4"/>
          </w:rPr>
          <w:t>16/s1521-6942(03)00025-1</w:t>
        </w:r>
      </w:hyperlink>
      <w:r w:rsidRPr="00016F76">
        <w:rPr>
          <w:rFonts w:ascii="Arial" w:hAnsi="Arial" w:cs="Arial"/>
          <w:color w:val="2C3E50"/>
          <w:shd w:val="clear" w:color="auto" w:fill="FEF1C4"/>
        </w:rPr>
        <w:t>.</w:t>
      </w:r>
    </w:p>
    <w:p w14:paraId="06FFEC83" w14:textId="658F7C9B" w:rsidR="008F4B7C" w:rsidRDefault="008F4B7C" w:rsidP="00354E42">
      <w:pPr>
        <w:spacing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World Health Organization (2022). </w:t>
      </w:r>
      <w:r>
        <w:rPr>
          <w:rFonts w:ascii="Calibri" w:hAnsi="Calibri" w:cs="Calibri"/>
          <w:i/>
          <w:iCs/>
          <w:color w:val="2C3E50"/>
          <w:sz w:val="27"/>
          <w:szCs w:val="27"/>
          <w:shd w:val="clear" w:color="auto" w:fill="FEF1C4"/>
        </w:rPr>
        <w:t>History of polio vaccination</w:t>
      </w:r>
      <w:r>
        <w:rPr>
          <w:rFonts w:ascii="Calibri" w:hAnsi="Calibri" w:cs="Calibri"/>
          <w:color w:val="2C3E50"/>
          <w:sz w:val="27"/>
          <w:szCs w:val="27"/>
          <w:shd w:val="clear" w:color="auto" w:fill="FEF1C4"/>
        </w:rPr>
        <w:t xml:space="preserve">. [online] www.who.int. Available at: </w:t>
      </w:r>
      <w:hyperlink r:id="rId10" w:history="1">
        <w:r w:rsidRPr="005239EB">
          <w:rPr>
            <w:rStyle w:val="Hyperlink"/>
            <w:rFonts w:ascii="Calibri" w:hAnsi="Calibri" w:cs="Calibri"/>
            <w:sz w:val="27"/>
            <w:szCs w:val="27"/>
            <w:shd w:val="clear" w:color="auto" w:fill="FEF1C4"/>
          </w:rPr>
          <w:t>https://www.who.int/news-room/spotlight/history-of-vaccination/history-of-polio-vaccination</w:t>
        </w:r>
      </w:hyperlink>
      <w:r>
        <w:rPr>
          <w:rFonts w:ascii="Calibri" w:hAnsi="Calibri" w:cs="Calibri"/>
          <w:color w:val="2C3E50"/>
          <w:sz w:val="27"/>
          <w:szCs w:val="27"/>
          <w:shd w:val="clear" w:color="auto" w:fill="FEF1C4"/>
        </w:rPr>
        <w:t>.</w:t>
      </w:r>
    </w:p>
    <w:p w14:paraId="7A22ACF7" w14:textId="6E0F0EBF" w:rsidR="009A24AF" w:rsidRPr="00016F76" w:rsidRDefault="00124616" w:rsidP="00354E42">
      <w:pPr>
        <w:spacing w:line="360" w:lineRule="auto"/>
        <w:rPr>
          <w:rFonts w:ascii="Arial" w:hAnsi="Arial" w:cs="Arial"/>
          <w:color w:val="2C3E50"/>
          <w:shd w:val="clear" w:color="auto" w:fill="FEF1C4"/>
        </w:rPr>
      </w:pPr>
      <w:r w:rsidRPr="00016F76">
        <w:rPr>
          <w:rFonts w:ascii="Arial" w:hAnsi="Arial" w:cs="Arial"/>
          <w:color w:val="2C3E50"/>
          <w:shd w:val="clear" w:color="auto" w:fill="FEF1C4"/>
        </w:rPr>
        <w:t>www.who.int. (n.d.). </w:t>
      </w:r>
      <w:r w:rsidRPr="00016F76">
        <w:rPr>
          <w:rFonts w:ascii="Arial" w:hAnsi="Arial" w:cs="Arial"/>
          <w:i/>
          <w:iCs/>
          <w:color w:val="2C3E50"/>
          <w:shd w:val="clear" w:color="auto" w:fill="FEF1C4"/>
        </w:rPr>
        <w:t>Infection prevention and control: Contact tracing</w:t>
      </w:r>
      <w:r w:rsidRPr="00016F76">
        <w:rPr>
          <w:rFonts w:ascii="Arial" w:hAnsi="Arial" w:cs="Arial"/>
          <w:color w:val="2C3E50"/>
          <w:shd w:val="clear" w:color="auto" w:fill="FEF1C4"/>
        </w:rPr>
        <w:t xml:space="preserve">. [online] Available at: </w:t>
      </w:r>
      <w:hyperlink r:id="rId11" w:history="1">
        <w:r w:rsidRPr="00016F76">
          <w:rPr>
            <w:rStyle w:val="Hyperlink"/>
            <w:rFonts w:ascii="Arial" w:hAnsi="Arial" w:cs="Arial"/>
            <w:shd w:val="clear" w:color="auto" w:fill="FEF1C4"/>
          </w:rPr>
          <w:t>https://www.who.int/news-room/questions-and-answers/item/contact-tracing</w:t>
        </w:r>
      </w:hyperlink>
      <w:r w:rsidRPr="00016F76">
        <w:rPr>
          <w:rFonts w:ascii="Arial" w:hAnsi="Arial" w:cs="Arial"/>
          <w:color w:val="2C3E50"/>
          <w:shd w:val="clear" w:color="auto" w:fill="FEF1C4"/>
        </w:rPr>
        <w:t>.</w:t>
      </w:r>
    </w:p>
    <w:p w14:paraId="5360E4D5" w14:textId="77777777" w:rsidR="00124616" w:rsidRDefault="00124616" w:rsidP="00354E42">
      <w:pPr>
        <w:spacing w:line="360" w:lineRule="auto"/>
        <w:rPr>
          <w:rFonts w:ascii="Calibri" w:hAnsi="Calibri" w:cs="Calibri"/>
          <w:color w:val="2C3E50"/>
          <w:sz w:val="27"/>
          <w:szCs w:val="27"/>
          <w:shd w:val="clear" w:color="auto" w:fill="FEF1C4"/>
        </w:rPr>
      </w:pPr>
    </w:p>
    <w:p w14:paraId="7277E349" w14:textId="77777777" w:rsidR="009A24AF" w:rsidRPr="004C53C1" w:rsidRDefault="009A24AF" w:rsidP="00354E42">
      <w:pPr>
        <w:spacing w:line="360" w:lineRule="auto"/>
        <w:rPr>
          <w:rFonts w:ascii="Arial" w:hAnsi="Arial" w:cs="Arial"/>
          <w:color w:val="2C3E50"/>
          <w:shd w:val="clear" w:color="auto" w:fill="FEF1C4"/>
        </w:rPr>
      </w:pPr>
    </w:p>
    <w:p w14:paraId="6A68C928" w14:textId="77777777" w:rsidR="004C53C1" w:rsidRPr="004C53C1" w:rsidRDefault="004C53C1" w:rsidP="00354E42">
      <w:pPr>
        <w:spacing w:line="360" w:lineRule="auto"/>
        <w:rPr>
          <w:rFonts w:ascii="Arial" w:eastAsia="Arial Nova" w:hAnsi="Arial" w:cs="Arial"/>
        </w:rPr>
      </w:pPr>
    </w:p>
    <w:p w14:paraId="618D36DB" w14:textId="27E9075C" w:rsidR="050B268B" w:rsidRPr="00354E42" w:rsidRDefault="050B268B" w:rsidP="00354E42">
      <w:pPr>
        <w:spacing w:line="360" w:lineRule="auto"/>
        <w:rPr>
          <w:rFonts w:ascii="Arial" w:eastAsia="Arial Nova" w:hAnsi="Arial" w:cs="Arial"/>
        </w:rPr>
      </w:pPr>
    </w:p>
    <w:p w14:paraId="345E764B" w14:textId="24E1F30C" w:rsidR="050B268B" w:rsidRPr="00354E42" w:rsidRDefault="050B268B" w:rsidP="00354E42">
      <w:pPr>
        <w:spacing w:line="360" w:lineRule="auto"/>
        <w:rPr>
          <w:rFonts w:ascii="Arial" w:eastAsia="Arial Nova" w:hAnsi="Arial" w:cs="Arial"/>
        </w:rPr>
      </w:pPr>
    </w:p>
    <w:p w14:paraId="7CEFB6BC" w14:textId="5E8F9EAA" w:rsidR="050B268B" w:rsidRPr="00354E42" w:rsidRDefault="050B268B" w:rsidP="00354E42">
      <w:pPr>
        <w:spacing w:line="360" w:lineRule="auto"/>
        <w:rPr>
          <w:rFonts w:ascii="Arial" w:eastAsia="Arial Nova" w:hAnsi="Arial" w:cs="Arial"/>
        </w:rPr>
      </w:pPr>
    </w:p>
    <w:sectPr w:rsidR="050B268B" w:rsidRPr="00354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UoMPyT4r" int2:invalidationBookmarkName="" int2:hashCode="tTLmC1U6CkDU1E" int2:id="fjfJdxFC">
      <int2:state int2:value="Reviewed" int2:type="AugLoop_Similarity_SimilarityAnnotation"/>
      <int2:extLst>
        <oel:ext uri="426473B9-03D8-482F-96C9-C2C85392BACA">
          <int2:similarityCritique int2:version="1" int2:context="Polio is a serious viral infection that used to be common in the UK and worldwide.">
            <int2:source int2:sourceType="Online" int2:sourceTitle="Today Post - The NHS states that polio is a serious viral... | Facebook" int2:sourceUrl="https://www.facebook.com/usatodaypost/posts/the-nhs-states-that-polio-is-a-serious-viral-infection-that-used-to-be-common-in/138776418648482/" int2:sourceSnippet="The NHS states that polio is a serious viral infection that used to be common in the UK and worldwide. The Centres for Disease Control and Prevention explains that the numbers of “wild polio” has decreased by more than 99.9 percent worldwide since 1988 when the first Global Polio Eradication Initiative was launched.">
              <int2:suggestions int2:citationType="Inline">
                <int2:suggestion int2:citationStyle="Mla" int2:isIdentical="1">
                  <int2:citationText>(“Today Post - The NHS states that polio is a serious viral... | Facebook”)</int2:citationText>
                </int2:suggestion>
                <int2:suggestion int2:citationStyle="Apa" int2:isIdentical="1">
                  <int2:citationText>(“Today Post - The NHS states that polio is a serious viral... | Facebook”)</int2:citationText>
                </int2:suggestion>
                <int2:suggestion int2:citationStyle="Chicago" int2:isIdentical="1">
                  <int2:citationText>(“Today Post - The NHS states that polio is a serious viral... | Facebook”)</int2:citationText>
                </int2:suggestion>
              </int2:suggestions>
              <int2:suggestions int2:citationType="Full">
                <int2:suggestion int2:citationStyle="Mla" int2:isIdentical="1">
                  <int2:citationText>&lt;i&gt;Today Post - The NHS states that polio is a serious viral... | Facebook&lt;/i&gt;, https://www.facebook.com/usatodaypost/posts/the-nhs-states-that-polio-is-a-serious-viral-infection-that-used-to-be-common-in/138776418648482/.</int2:citationText>
                </int2:suggestion>
                <int2:suggestion int2:citationStyle="Apa" int2:isIdentical="1">
                  <int2:citationText>&lt;i&gt;Today Post - The NHS states that polio is a serious viral... | Facebook&lt;/i&gt;. (n.d.). Retrieved from https://www.facebook.com/usatodaypost/posts/the-nhs-states-that-polio-is-a-serious-viral-infection-that-used-to-be-common-in/138776418648482/</int2:citationText>
                </int2:suggestion>
                <int2:suggestion int2:citationStyle="Chicago" int2:isIdentical="1">
                  <int2:citationText>“Today Post - The NHS states that polio is a serious viral... | Facebook” n.d., https://www.facebook.com/usatodaypost/posts/the-nhs-states-that-polio-is-a-serious-viral-infection-that-used-to-be-common-in/138776418648482/.</int2:citationText>
                </int2:suggestion>
              </int2:suggestions>
            </int2:source>
            <int2:source int2:sourceType="Online" int2:sourceTitle="Polio | NHS inform" int2:sourceUrl="https://www.nhsinform.scot/illnesses-and-conditions/infections-and-poisoning/polio" int2:sourceSnippet="Polio is a serious viral infection that used to be common in the UK and worldwide. It's rare nowadays because it can be prevented with vaccination. Most people with polio don't have any symptoms and won't know they're infected. But for up to 1 in 100 people, the polio virus causes temporary or permanent paralysis, which can be life threatening.">
              <int2:suggestions int2:citationType="Inline">
                <int2:suggestion int2:citationStyle="Mla" int2:isIdentical="1">
                  <int2:citationText>(“Polio | NHS inform”)</int2:citationText>
                </int2:suggestion>
                <int2:suggestion int2:citationStyle="Apa" int2:isIdentical="1">
                  <int2:citationText>(“Polio | NHS inform”)</int2:citationText>
                </int2:suggestion>
                <int2:suggestion int2:citationStyle="Chicago" int2:isIdentical="1">
                  <int2:citationText>(“Polio | NHS inform”)</int2:citationText>
                </int2:suggestion>
              </int2:suggestions>
              <int2:suggestions int2:citationType="Full">
                <int2:suggestion int2:citationStyle="Mla" int2:isIdentical="1">
                  <int2:citationText>&lt;i&gt;Polio | NHS inform&lt;/i&gt;, https://www.nhsinform.scot/illnesses-and-conditions/infections-and-poisoning/polio.</int2:citationText>
                </int2:suggestion>
                <int2:suggestion int2:citationStyle="Apa" int2:isIdentical="1">
                  <int2:citationText>&lt;i&gt;Polio | NHS inform&lt;/i&gt;. (n.d.). Retrieved from https://www.nhsinform.scot/illnesses-and-conditions/infections-and-poisoning/polio</int2:citationText>
                </int2:suggestion>
                <int2:suggestion int2:citationStyle="Chicago" int2:isIdentical="1">
                  <int2:citationText>“Polio | NHS inform” n.d., https://www.nhsinform.scot/illnesses-and-conditions/infections-and-poisoning/polio.</int2:citationText>
                </int2:suggestion>
              </int2:suggestions>
            </int2:source>
            <int2:source int2:sourceType="Online" int2:sourceTitle="Starspost - The NHS states that polio is a serious viral... | Facebook" int2:sourceUrl="https://www.facebook.com/starspostnews/posts/the-nhs-states-that-polio-is-a-serious-viral-infection-that-used-to-be-common-in/2085857574926636/" int2:sourceSnippet="The NHS states that polio is a serious viral infection that used to be common in the UK and worldwide. The Centres for Disease Control and Prevention explains that the numbers of “wild polio” has...">
              <int2:suggestions int2:citationType="Inline">
                <int2:suggestion int2:citationStyle="Mla" int2:isIdentical="1">
                  <int2:citationText>(“Starspost - The NHS states that polio is a serious viral... | Facebook”)</int2:citationText>
                </int2:suggestion>
                <int2:suggestion int2:citationStyle="Apa" int2:isIdentical="1">
                  <int2:citationText>(“Starspost - The NHS states that polio is a serious viral... | Facebook”)</int2:citationText>
                </int2:suggestion>
                <int2:suggestion int2:citationStyle="Chicago" int2:isIdentical="1">
                  <int2:citationText>(“Starspost - The NHS states that polio is a serious viral... | Facebook”)</int2:citationText>
                </int2:suggestion>
              </int2:suggestions>
              <int2:suggestions int2:citationType="Full">
                <int2:suggestion int2:citationStyle="Mla" int2:isIdentical="1">
                  <int2:citationText>&lt;i&gt;Starspost - The NHS states that polio is a serious viral... | Facebook&lt;/i&gt;, https://www.facebook.com/starspostnews/posts/the-nhs-states-that-polio-is-a-serious-viral-infection-that-used-to-be-common-in/2085857574926636/.</int2:citationText>
                </int2:suggestion>
                <int2:suggestion int2:citationStyle="Apa" int2:isIdentical="1">
                  <int2:citationText>&lt;i&gt;Starspost - The NHS states that polio is a serious viral... | Facebook&lt;/i&gt;. (n.d.). Retrieved from https://www.facebook.com/starspostnews/posts/the-nhs-states-that-polio-is-a-serious-viral-infection-that-used-to-be-common-in/2085857574926636/</int2:citationText>
                </int2:suggestion>
                <int2:suggestion int2:citationStyle="Chicago" int2:isIdentical="1">
                  <int2:citationText>“Starspost - The NHS states that polio is a serious viral... | Facebook” n.d., https://www.facebook.com/starspostnews/posts/the-nhs-states-that-polio-is-a-serious-viral-infection-that-used-to-be-common-in/2085857574926636/.</int2:citationText>
                </int2:suggestion>
              </int2:suggestions>
            </int2:source>
          </int2:similarityCritique>
        </oel:ext>
      </int2:extLst>
    </int2:bookmark>
    <int2:entireDocument int2:id="c0kJitrc">
      <int2:extLst>
        <oel:ext uri="E302BA01-7950-474C-9AD3-286E660C40A8">
          <int2:similaritySummary int2:version="1" int2:runId="1678044562575" int2:tilesCheckedInThisRun="10" int2:totalNumOfTiles="10" int2:similarityAnnotationCount="1" int2:numWords="96" int2:numFlaggedWords="16"/>
        </oel:ext>
      </int2:extLst>
    </int2:entireDocument>
  </int2:observations>
  <int2:intelligenceSettings/>
  <int2:onDemandWorkflows>
    <int2:onDemandWorkflow int2:type="SimilarityCheck" int2:paragraphVersions="39433D23-1D07DF5B 5FE4290F-4A5E5924 38BC864F-44279EB1 085129CF-1E48CDD7 2B6BC0F8-7FB69B34 06F923B5-22B5E0B6 1BC8AB9C-514C27A8 7EC47F73-05501F39 4A15956E-1D521B99 20FAD78A-27798FFE 7056ECE9-6BFC7256 4D37B523-4352D8B6 653C8F22-507A3579 61FCE210-4D32452D 618D36DB-27E9075C 345E764B-24E1F30C 7CEFB6BC-5E8F9EA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1F926C"/>
    <w:rsid w:val="00016F76"/>
    <w:rsid w:val="00097A7C"/>
    <w:rsid w:val="000B168E"/>
    <w:rsid w:val="00117BB3"/>
    <w:rsid w:val="00124616"/>
    <w:rsid w:val="00157B77"/>
    <w:rsid w:val="001659E3"/>
    <w:rsid w:val="00190880"/>
    <w:rsid w:val="00190D3D"/>
    <w:rsid w:val="00220DA6"/>
    <w:rsid w:val="002523AD"/>
    <w:rsid w:val="00285397"/>
    <w:rsid w:val="002A62D7"/>
    <w:rsid w:val="002C3782"/>
    <w:rsid w:val="002D4B3A"/>
    <w:rsid w:val="002E630A"/>
    <w:rsid w:val="00334B2E"/>
    <w:rsid w:val="00335D20"/>
    <w:rsid w:val="00354E42"/>
    <w:rsid w:val="003C07C5"/>
    <w:rsid w:val="003D1115"/>
    <w:rsid w:val="003E7D1E"/>
    <w:rsid w:val="003F109E"/>
    <w:rsid w:val="004107CC"/>
    <w:rsid w:val="0041498D"/>
    <w:rsid w:val="004404A0"/>
    <w:rsid w:val="004423CE"/>
    <w:rsid w:val="00472A82"/>
    <w:rsid w:val="004C53C1"/>
    <w:rsid w:val="0050593F"/>
    <w:rsid w:val="00545DCA"/>
    <w:rsid w:val="0063211A"/>
    <w:rsid w:val="0066329D"/>
    <w:rsid w:val="00667116"/>
    <w:rsid w:val="00681E83"/>
    <w:rsid w:val="006B2782"/>
    <w:rsid w:val="006C7EE6"/>
    <w:rsid w:val="00725454"/>
    <w:rsid w:val="00747B32"/>
    <w:rsid w:val="00750650"/>
    <w:rsid w:val="00791732"/>
    <w:rsid w:val="007979BB"/>
    <w:rsid w:val="00806DF9"/>
    <w:rsid w:val="00895978"/>
    <w:rsid w:val="008F4B7C"/>
    <w:rsid w:val="00985F61"/>
    <w:rsid w:val="00986130"/>
    <w:rsid w:val="009A24AF"/>
    <w:rsid w:val="00A3069E"/>
    <w:rsid w:val="00A41934"/>
    <w:rsid w:val="00A53924"/>
    <w:rsid w:val="00A641B3"/>
    <w:rsid w:val="00A90C9B"/>
    <w:rsid w:val="00AC1678"/>
    <w:rsid w:val="00AD6E53"/>
    <w:rsid w:val="00AE1D24"/>
    <w:rsid w:val="00B05E47"/>
    <w:rsid w:val="00B404B4"/>
    <w:rsid w:val="00B63CFC"/>
    <w:rsid w:val="00BE216A"/>
    <w:rsid w:val="00C114DF"/>
    <w:rsid w:val="00C14C09"/>
    <w:rsid w:val="00C23E11"/>
    <w:rsid w:val="00C43C7F"/>
    <w:rsid w:val="00CA10B7"/>
    <w:rsid w:val="00CA4A67"/>
    <w:rsid w:val="00D01A40"/>
    <w:rsid w:val="00D03B7D"/>
    <w:rsid w:val="00D36834"/>
    <w:rsid w:val="00D40072"/>
    <w:rsid w:val="00D97D94"/>
    <w:rsid w:val="00DA6BA7"/>
    <w:rsid w:val="00DD3AD3"/>
    <w:rsid w:val="00DF53DC"/>
    <w:rsid w:val="00E1076A"/>
    <w:rsid w:val="00E51947"/>
    <w:rsid w:val="00E62C59"/>
    <w:rsid w:val="00E77D77"/>
    <w:rsid w:val="00E84E25"/>
    <w:rsid w:val="00EC6CA7"/>
    <w:rsid w:val="00ED293C"/>
    <w:rsid w:val="00F0178F"/>
    <w:rsid w:val="00F01A99"/>
    <w:rsid w:val="00F06F05"/>
    <w:rsid w:val="00F21853"/>
    <w:rsid w:val="00F51748"/>
    <w:rsid w:val="00F61B5A"/>
    <w:rsid w:val="00F935D1"/>
    <w:rsid w:val="0367C289"/>
    <w:rsid w:val="050B268B"/>
    <w:rsid w:val="063694ED"/>
    <w:rsid w:val="096E35AF"/>
    <w:rsid w:val="09BC3E24"/>
    <w:rsid w:val="0CF61B02"/>
    <w:rsid w:val="150404E4"/>
    <w:rsid w:val="1518BBD9"/>
    <w:rsid w:val="1C9B4AF5"/>
    <w:rsid w:val="1D5E3F19"/>
    <w:rsid w:val="1DFF632F"/>
    <w:rsid w:val="1E371B56"/>
    <w:rsid w:val="25910AE8"/>
    <w:rsid w:val="26B26208"/>
    <w:rsid w:val="288444A2"/>
    <w:rsid w:val="2A201503"/>
    <w:rsid w:val="2A2DB96D"/>
    <w:rsid w:val="2BBBE564"/>
    <w:rsid w:val="2FC0D881"/>
    <w:rsid w:val="308F5687"/>
    <w:rsid w:val="315CA8E2"/>
    <w:rsid w:val="3BFD0E72"/>
    <w:rsid w:val="41C896CB"/>
    <w:rsid w:val="42493838"/>
    <w:rsid w:val="48106C4E"/>
    <w:rsid w:val="4A1F926C"/>
    <w:rsid w:val="4CCAB514"/>
    <w:rsid w:val="4D570AA6"/>
    <w:rsid w:val="4D888648"/>
    <w:rsid w:val="4E5135D0"/>
    <w:rsid w:val="500255D6"/>
    <w:rsid w:val="500FFA40"/>
    <w:rsid w:val="508CE7EA"/>
    <w:rsid w:val="519E2637"/>
    <w:rsid w:val="5293F4AB"/>
    <w:rsid w:val="53479B02"/>
    <w:rsid w:val="54C553B5"/>
    <w:rsid w:val="54D5C6F9"/>
    <w:rsid w:val="55B61873"/>
    <w:rsid w:val="562D298C"/>
    <w:rsid w:val="576E01D1"/>
    <w:rsid w:val="59B6DC86"/>
    <w:rsid w:val="5B2BEA19"/>
    <w:rsid w:val="5CE0D8DE"/>
    <w:rsid w:val="5EB959E7"/>
    <w:rsid w:val="601879A0"/>
    <w:rsid w:val="630E29F0"/>
    <w:rsid w:val="6AC3B273"/>
    <w:rsid w:val="6DDF3BA8"/>
    <w:rsid w:val="6E74133A"/>
    <w:rsid w:val="6ED69508"/>
    <w:rsid w:val="71B4F8D4"/>
    <w:rsid w:val="7572E11C"/>
    <w:rsid w:val="76971F41"/>
    <w:rsid w:val="79118241"/>
    <w:rsid w:val="791C376B"/>
    <w:rsid w:val="7AA49653"/>
    <w:rsid w:val="7C53D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F926C"/>
  <w15:chartTrackingRefBased/>
  <w15:docId w15:val="{3666E024-0BF0-4751-B672-2187144F4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09E"/>
    <w:rPr>
      <w:color w:val="0563C1" w:themeColor="hyperlink"/>
      <w:u w:val="single"/>
    </w:rPr>
  </w:style>
  <w:style w:type="character" w:styleId="UnresolvedMention">
    <w:name w:val="Unresolved Mention"/>
    <w:basedOn w:val="DefaultParagraphFont"/>
    <w:uiPriority w:val="99"/>
    <w:semiHidden/>
    <w:unhideWhenUsed/>
    <w:rsid w:val="003F109E"/>
    <w:rPr>
      <w:color w:val="605E5C"/>
      <w:shd w:val="clear" w:color="auto" w:fill="E1DFDD"/>
    </w:rPr>
  </w:style>
  <w:style w:type="character" w:styleId="FollowedHyperlink">
    <w:name w:val="FollowedHyperlink"/>
    <w:basedOn w:val="DefaultParagraphFont"/>
    <w:uiPriority w:val="99"/>
    <w:semiHidden/>
    <w:unhideWhenUsed/>
    <w:rsid w:val="009A24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morbidity-vs-mortalit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urworldindata.org/polio"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sdmanuals.com/home/infections/diagnosis-of-infectious-disease/diagnosis-of-infectious" TargetMode="External"/><Relationship Id="rId11" Type="http://schemas.openxmlformats.org/officeDocument/2006/relationships/hyperlink" Target="https://www.who.int/news-room/questions-and-answers/item/contact-tracing" TargetMode="External"/><Relationship Id="rId5" Type="http://schemas.openxmlformats.org/officeDocument/2006/relationships/hyperlink" Target="https://www.gov.uk/guidance/contacts-phe-health-protection-teams" TargetMode="External"/><Relationship Id="rId10" Type="http://schemas.openxmlformats.org/officeDocument/2006/relationships/hyperlink" Target="https://www.who.int/news-room/spotlight/history-of-vaccination/history-of-polio-vaccination" TargetMode="External"/><Relationship Id="rId4" Type="http://schemas.openxmlformats.org/officeDocument/2006/relationships/hyperlink" Target="https://www.cdc.gov/coronavirus/2019-ncov/science/about-epidemiology/monitoring-and-tracking" TargetMode="External"/><Relationship Id="rId9" Type="http://schemas.openxmlformats.org/officeDocument/2006/relationships/hyperlink" Target="https://doi.org/10.1016/s1521-6942(03)00025-1"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4</Pages>
  <Words>1210</Words>
  <Characters>6903</Characters>
  <Application>Microsoft Office Word</Application>
  <DocSecurity>0</DocSecurity>
  <Lines>57</Lines>
  <Paragraphs>16</Paragraphs>
  <ScaleCrop>false</ScaleCrop>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Mehnaz Bibi (2212095)</dc:creator>
  <cp:keywords/>
  <dc:description/>
  <cp:lastModifiedBy>mehnaz bibi</cp:lastModifiedBy>
  <cp:revision>89</cp:revision>
  <dcterms:created xsi:type="dcterms:W3CDTF">2023-03-05T19:32:00Z</dcterms:created>
  <dcterms:modified xsi:type="dcterms:W3CDTF">2023-03-05T21:37:00Z</dcterms:modified>
</cp:coreProperties>
</file>