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73986201"/>
        <w:docPartObj>
          <w:docPartGallery w:val="Cover Pages"/>
          <w:docPartUnique/>
        </w:docPartObj>
      </w:sdtPr>
      <w:sdtContent>
        <w:p w14:paraId="1A4A4FC7" w14:textId="4290AABE" w:rsidR="007F1A83" w:rsidRDefault="007F1A83"/>
        <w:p w14:paraId="3FBB1D89" w14:textId="7AA74B62" w:rsidR="007F1A83" w:rsidRDefault="00095EEE">
          <w:r>
            <w:rPr>
              <w:noProof/>
            </w:rPr>
            <mc:AlternateContent>
              <mc:Choice Requires="wps">
                <w:drawing>
                  <wp:anchor distT="0" distB="0" distL="114300" distR="114300" simplePos="0" relativeHeight="251664384" behindDoc="0" locked="0" layoutInCell="1" allowOverlap="1" wp14:anchorId="06B6FA0F" wp14:editId="18A82E92">
                    <wp:simplePos x="0" y="0"/>
                    <wp:positionH relativeFrom="margin">
                      <wp:align>center</wp:align>
                    </wp:positionH>
                    <wp:positionV relativeFrom="paragraph">
                      <wp:posOffset>580390</wp:posOffset>
                    </wp:positionV>
                    <wp:extent cx="2867025" cy="1571625"/>
                    <wp:effectExtent l="0" t="0" r="28575" b="28575"/>
                    <wp:wrapNone/>
                    <wp:docPr id="1" name="Text Box 1"/>
                    <wp:cNvGraphicFramePr/>
                    <a:graphic xmlns:a="http://schemas.openxmlformats.org/drawingml/2006/main">
                      <a:graphicData uri="http://schemas.microsoft.com/office/word/2010/wordprocessingShape">
                        <wps:wsp>
                          <wps:cNvSpPr txBox="1"/>
                          <wps:spPr>
                            <a:xfrm>
                              <a:off x="0" y="0"/>
                              <a:ext cx="2867025" cy="1571625"/>
                            </a:xfrm>
                            <a:prstGeom prst="rect">
                              <a:avLst/>
                            </a:prstGeom>
                            <a:noFill/>
                            <a:ln w="6350">
                              <a:solidFill>
                                <a:prstClr val="black"/>
                              </a:solidFill>
                            </a:ln>
                          </wps:spPr>
                          <wps:txbx>
                            <w:txbxContent>
                              <w:p w14:paraId="470FD991" w14:textId="41903BBF" w:rsidR="00095EEE" w:rsidRDefault="00095EEE">
                                <w:pPr>
                                  <w:pStyle w:val="a3"/>
                                  <w:jc w:val="right"/>
                                  <w:rPr>
                                    <w:color w:val="FFFFFF" w:themeColor="background1"/>
                                    <w:sz w:val="24"/>
                                    <w:szCs w:val="24"/>
                                  </w:rPr>
                                </w:pPr>
                                <w:r>
                                  <w:rPr>
                                    <w:noProof/>
                                    <w:color w:val="FFFFFF" w:themeColor="background1"/>
                                  </w:rPr>
                                  <w:drawing>
                                    <wp:inline distT="0" distB="0" distL="0" distR="0" wp14:anchorId="3E3C7B63" wp14:editId="187A50F9">
                                      <wp:extent cx="2739390" cy="1473835"/>
                                      <wp:effectExtent l="0" t="0" r="3810" b="0"/>
                                      <wp:docPr id="2" name="Picture 2" descr="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with low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39495" cy="1473891"/>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B6FA0F" id="_x0000_t202" coordsize="21600,21600" o:spt="202" path="m,l,21600r21600,l21600,xe">
                    <v:stroke joinstyle="miter"/>
                    <v:path gradientshapeok="t" o:connecttype="rect"/>
                  </v:shapetype>
                  <v:shape id="Text Box 1" o:spid="_x0000_s1026" type="#_x0000_t202" style="position:absolute;margin-left:0;margin-top:45.7pt;width:225.75pt;height:123.75pt;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" filled="f" strokeweight=".5pt">
                    <v:fill o:detectmouseclick="t"/>
                    <v:textbox>
                      <w:txbxContent>
                        <w:p w14:paraId="470FD991" w14:textId="41903BBF" w:rsidR="00095EEE" w:rsidRDefault="00095EEE">
                          <w:pPr>
                            <w:pStyle w:val="NoSpacing"/>
                            <w:jc w:val="right"/>
                            <w:rPr>
                              <w:color w:val="FFFFFF" w:themeColor="background1"/>
                              <w:sz w:val="24"/>
                              <w:szCs w:val="24"/>
                            </w:rPr>
                          </w:pPr>
                          <w:r>
                            <w:rPr>
                              <w:noProof/>
                              <w:color w:val="FFFFFF" w:themeColor="background1"/>
                            </w:rPr>
                            <w:drawing>
                              <wp:inline distT="0" distB="0" distL="0" distR="0" wp14:anchorId="3E3C7B63" wp14:editId="187A50F9">
                                <wp:extent cx="2739390" cy="1473835"/>
                                <wp:effectExtent l="0" t="0" r="3810" b="0"/>
                                <wp:docPr id="2" name="Picture 2" descr="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with low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39495" cy="1473891"/>
                                        </a:xfrm>
                                        <a:prstGeom prst="rect">
                                          <a:avLst/>
                                        </a:prstGeom>
                                        <a:noFill/>
                                        <a:ln>
                                          <a:noFill/>
                                        </a:ln>
                                      </pic:spPr>
                                    </pic:pic>
                                  </a:graphicData>
                                </a:graphic>
                              </wp:inline>
                            </w:drawing>
                          </w:r>
                        </w:p>
                      </w:txbxContent>
                    </v:textbox>
                    <w10:wrap anchorx="margin"/>
                  </v:shape>
                </w:pict>
              </mc:Fallback>
            </mc:AlternateContent>
          </w:r>
          <w:r w:rsidR="007F1A83">
            <w:rPr>
              <w:noProof/>
            </w:rPr>
            <mc:AlternateContent>
              <mc:Choice Requires="wpg">
                <w:drawing>
                  <wp:anchor distT="0" distB="0" distL="114300" distR="114300" simplePos="0" relativeHeight="251659264" behindDoc="1" locked="0" layoutInCell="1" allowOverlap="1" wp14:anchorId="3F9D5A58" wp14:editId="129FBDD5">
                    <wp:simplePos x="0" y="0"/>
                    <wp:positionH relativeFrom="margin">
                      <wp:align>center</wp:align>
                    </wp:positionH>
                    <mc:AlternateContent>
                      <mc:Choice Requires="wp14">
                        <wp:positionV relativeFrom="page">
                          <wp14:pctPosVOffset>4500</wp14:pctPosVOffset>
                        </wp:positionV>
                      </mc:Choice>
                      <mc:Fallback>
                        <wp:positionV relativeFrom="page">
                          <wp:posOffset>452120</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572BC077" w14:textId="4DB22C4C" w:rsidR="007F1A83" w:rsidRDefault="0000000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E33083">
                                        <w:rPr>
                                          <w:color w:val="FFFFFF" w:themeColor="background1"/>
                                          <w:sz w:val="72"/>
                                          <w:szCs w:val="72"/>
                                        </w:rPr>
                                        <w:t>Community Engagement- Reflective Evaluation</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3F9D5A58" id="Group 125" o:spid="_x0000_s1027"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" adj="-11796480,,5400" path="m,c,644,,644,,644v23,6,62,14,113,21c250,685,476,700,720,644v,-27,,-27,,-27c720,,720,,720,,,,,,,e" fillcolor="#3c515b [2898]" stroked="f">
                      <v:fill color2="#2a393f [3074]" rotate="t" focusposition=".5,.5" focussize="-.5,-.5" focus="100%" type="gradientRadial"/>
                      <v:stroke joinstyle="miter"/>
                      <v:formulas/>
                      <v:path arrowok="t" o:connecttype="custom" o:connectlocs="0,0;0,4972126;872222,5134261;5557520,4972126;5557520,4763667;5557520,0;0,0" o:connectangles="0,0,0,0,0,0,0" textboxrect="0,0,720,700"/>
                      <v:textbox inset="1in,86.4pt,86.4pt,86.4pt">
                        <w:txbxContent>
                          <w:p w14:paraId="572BC077" w14:textId="4DB22C4C" w:rsidR="007F1A83" w:rsidRDefault="0000000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E33083">
                                  <w:rPr>
                                    <w:color w:val="FFFFFF" w:themeColor="background1"/>
                                    <w:sz w:val="72"/>
                                    <w:szCs w:val="72"/>
                                  </w:rPr>
                                  <w:t>Community Engagement- Reflective Evaluation</w:t>
                                </w:r>
                              </w:sdtContent>
                            </w:sdt>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7F1A83">
            <w:rPr>
              <w:noProof/>
            </w:rPr>
            <mc:AlternateContent>
              <mc:Choice Requires="wps">
                <w:drawing>
                  <wp:anchor distT="0" distB="0" distL="114300" distR="114300" simplePos="0" relativeHeight="251662336" behindDoc="0" locked="0" layoutInCell="1" allowOverlap="1" wp14:anchorId="15426262" wp14:editId="2EC50073">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936858" w14:textId="6D37ECFB" w:rsidR="007F1A83" w:rsidRPr="007F1A83" w:rsidRDefault="00000000">
                                <w:pPr>
                                  <w:pStyle w:val="a3"/>
                                  <w:rPr>
                                    <w:color w:val="7F7F7F" w:themeColor="text1" w:themeTint="80"/>
                                    <w:sz w:val="32"/>
                                    <w:szCs w:val="32"/>
                                  </w:rPr>
                                </w:pPr>
                                <w:sdt>
                                  <w:sdtPr>
                                    <w:rPr>
                                      <w:caps/>
                                      <w:color w:val="7F7F7F" w:themeColor="text1" w:themeTint="80"/>
                                      <w:sz w:val="32"/>
                                      <w:szCs w:val="32"/>
                                    </w:rPr>
                                    <w:alias w:val="Company"/>
                                    <w:tag w:val=""/>
                                    <w:id w:val="-1880927279"/>
                                    <w:dataBinding w:prefixMappings="xmlns:ns0='http://schemas.openxmlformats.org/officeDocument/2006/extended-properties' " w:xpath="/ns0:Properties[1]/ns0:Company[1]" w:storeItemID="{6668398D-A668-4E3E-A5EB-62B293D839F1}"/>
                                    <w:text/>
                                  </w:sdtPr>
                                  <w:sdtContent>
                                    <w:r w:rsidR="00E33083">
                                      <w:rPr>
                                        <w:caps/>
                                        <w:color w:val="7F7F7F" w:themeColor="text1" w:themeTint="80"/>
                                        <w:sz w:val="32"/>
                                        <w:szCs w:val="32"/>
                                      </w:rPr>
                                      <w:t>Module Leader: Dr Molly Jack</w:t>
                                    </w:r>
                                  </w:sdtContent>
                                </w:sdt>
                                <w:r w:rsidR="007F1A83" w:rsidRPr="007F1A83">
                                  <w:rPr>
                                    <w:caps/>
                                    <w:color w:val="7F7F7F" w:themeColor="text1" w:themeTint="80"/>
                                    <w:sz w:val="32"/>
                                    <w:szCs w:val="32"/>
                                  </w:rPr>
                                  <w:t> </w:t>
                                </w:r>
                                <w:r w:rsidR="007F1A83" w:rsidRPr="007F1A83">
                                  <w:rPr>
                                    <w:color w:val="7F7F7F" w:themeColor="text1" w:themeTint="80"/>
                                    <w:sz w:val="32"/>
                                    <w:szCs w:val="32"/>
                                  </w:rPr>
                                  <w:t>| </w:t>
                                </w:r>
                                <w:sdt>
                                  <w:sdtPr>
                                    <w:rPr>
                                      <w:color w:val="7F7F7F" w:themeColor="text1" w:themeTint="80"/>
                                      <w:sz w:val="32"/>
                                      <w:szCs w:val="32"/>
                                    </w:rPr>
                                    <w:alias w:val="Address"/>
                                    <w:tag w:val=""/>
                                    <w:id w:val="-1023088507"/>
                                    <w:dataBinding w:prefixMappings="xmlns:ns0='http://schemas.microsoft.com/office/2006/coverPageProps' " w:xpath="/ns0:CoverPageProperties[1]/ns0:CompanyAddress[1]" w:storeItemID="{55AF091B-3C7A-41E3-B477-F2FDAA23CFDA}"/>
                                    <w:text/>
                                  </w:sdtPr>
                                  <w:sdtContent>
                                    <w:r w:rsidR="007F1A83">
                                      <w:rPr>
                                        <w:color w:val="7F7F7F" w:themeColor="text1" w:themeTint="80"/>
                                        <w:sz w:val="32"/>
                                        <w:szCs w:val="32"/>
                                      </w:rPr>
                                      <w:t>Module Code: LCBB4002</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15426262" id="_x0000_t202" coordsize="21600,21600" o:spt="202" path="m,l,21600r21600,l21600,xe">
                    <v:stroke joinstyle="miter"/>
                    <v:path gradientshapeok="t" o:connecttype="rect"/>
                  </v:shapetype>
                  <v:shape id="Text Box 128" o:spid="_x0000_s1030"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" filled="f" stroked="f" strokeweight=".5pt">
                    <v:textbox style="mso-fit-shape-to-text:t" inset="1in,0,86.4pt,0">
                      <w:txbxContent>
                        <w:p w14:paraId="02936858" w14:textId="6D37ECFB" w:rsidR="007F1A83" w:rsidRPr="007F1A83" w:rsidRDefault="00000000">
                          <w:pPr>
                            <w:pStyle w:val="a3"/>
                            <w:rPr>
                              <w:color w:val="7F7F7F" w:themeColor="text1" w:themeTint="80"/>
                              <w:sz w:val="32"/>
                              <w:szCs w:val="32"/>
                            </w:rPr>
                          </w:pPr>
                          <w:sdt>
                            <w:sdtPr>
                              <w:rPr>
                                <w:caps/>
                                <w:color w:val="7F7F7F" w:themeColor="text1" w:themeTint="80"/>
                                <w:sz w:val="32"/>
                                <w:szCs w:val="32"/>
                              </w:rPr>
                              <w:alias w:val="Company"/>
                              <w:tag w:val=""/>
                              <w:id w:val="-1880927279"/>
                              <w:dataBinding w:prefixMappings="xmlns:ns0='http://schemas.openxmlformats.org/officeDocument/2006/extended-properties' " w:xpath="/ns0:Properties[1]/ns0:Company[1]" w:storeItemID="{6668398D-A668-4E3E-A5EB-62B293D839F1}"/>
                              <w:text/>
                            </w:sdtPr>
                            <w:sdtContent>
                              <w:r w:rsidR="00E33083">
                                <w:rPr>
                                  <w:caps/>
                                  <w:color w:val="7F7F7F" w:themeColor="text1" w:themeTint="80"/>
                                  <w:sz w:val="32"/>
                                  <w:szCs w:val="32"/>
                                </w:rPr>
                                <w:t>Module Leader: Dr Molly Jack</w:t>
                              </w:r>
                            </w:sdtContent>
                          </w:sdt>
                          <w:r w:rsidR="007F1A83" w:rsidRPr="007F1A83">
                            <w:rPr>
                              <w:caps/>
                              <w:color w:val="7F7F7F" w:themeColor="text1" w:themeTint="80"/>
                              <w:sz w:val="32"/>
                              <w:szCs w:val="32"/>
                            </w:rPr>
                            <w:t> </w:t>
                          </w:r>
                          <w:r w:rsidR="007F1A83" w:rsidRPr="007F1A83">
                            <w:rPr>
                              <w:color w:val="7F7F7F" w:themeColor="text1" w:themeTint="80"/>
                              <w:sz w:val="32"/>
                              <w:szCs w:val="32"/>
                            </w:rPr>
                            <w:t>| </w:t>
                          </w:r>
                          <w:sdt>
                            <w:sdtPr>
                              <w:rPr>
                                <w:color w:val="7F7F7F" w:themeColor="text1" w:themeTint="80"/>
                                <w:sz w:val="32"/>
                                <w:szCs w:val="32"/>
                              </w:rPr>
                              <w:alias w:val="Address"/>
                              <w:tag w:val=""/>
                              <w:id w:val="-1023088507"/>
                              <w:dataBinding w:prefixMappings="xmlns:ns0='http://schemas.microsoft.com/office/2006/coverPageProps' " w:xpath="/ns0:CoverPageProperties[1]/ns0:CompanyAddress[1]" w:storeItemID="{55AF091B-3C7A-41E3-B477-F2FDAA23CFDA}"/>
                              <w:text/>
                            </w:sdtPr>
                            <w:sdtContent>
                              <w:r w:rsidR="007F1A83">
                                <w:rPr>
                                  <w:color w:val="7F7F7F" w:themeColor="text1" w:themeTint="80"/>
                                  <w:sz w:val="32"/>
                                  <w:szCs w:val="32"/>
                                </w:rPr>
                                <w:t>Module Code: LCBB4002</w:t>
                              </w:r>
                            </w:sdtContent>
                          </w:sdt>
                        </w:p>
                      </w:txbxContent>
                    </v:textbox>
                    <w10:wrap type="square" anchorx="page" anchory="margin"/>
                  </v:shape>
                </w:pict>
              </mc:Fallback>
            </mc:AlternateContent>
          </w:r>
          <w:r w:rsidR="007F1A83">
            <w:rPr>
              <w:noProof/>
            </w:rPr>
            <mc:AlternateContent>
              <mc:Choice Requires="wps">
                <w:drawing>
                  <wp:anchor distT="0" distB="0" distL="114300" distR="114300" simplePos="0" relativeHeight="251661312" behindDoc="0" locked="0" layoutInCell="1" allowOverlap="1" wp14:anchorId="56AF141E" wp14:editId="15A3A2A9">
                    <wp:simplePos x="0" y="0"/>
                    <wp:positionH relativeFrom="page">
                      <wp:align>center</wp:align>
                    </wp:positionH>
                    <mc:AlternateContent>
                      <mc:Choice Requires="wp14">
                        <wp:positionV relativeFrom="page">
                          <wp14:pctPosVOffset>79000</wp14:pctPosVOffset>
                        </wp:positionV>
                      </mc:Choice>
                      <mc:Fallback>
                        <wp:positionV relativeFrom="page">
                          <wp:posOffset>7945755</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90C226" w:themeColor="accent1"/>
                                    <w:sz w:val="32"/>
                                    <w:szCs w:val="32"/>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3AA27E46" w14:textId="47200473" w:rsidR="007F1A83" w:rsidRPr="007F1A83" w:rsidRDefault="00095EEE">
                                    <w:pPr>
                                      <w:pStyle w:val="a3"/>
                                      <w:spacing w:before="40" w:after="40"/>
                                      <w:rPr>
                                        <w:caps/>
                                        <w:color w:val="90C226" w:themeColor="accent1"/>
                                        <w:sz w:val="32"/>
                                        <w:szCs w:val="32"/>
                                      </w:rPr>
                                    </w:pPr>
                                    <w:r>
                                      <w:rPr>
                                        <w:caps/>
                                        <w:color w:val="90C226" w:themeColor="accent1"/>
                                        <w:sz w:val="32"/>
                                        <w:szCs w:val="32"/>
                                      </w:rPr>
                                      <w:t xml:space="preserve">Zlatina </w:t>
                                    </w:r>
                                    <w:r w:rsidR="00E33083">
                                      <w:rPr>
                                        <w:caps/>
                                        <w:color w:val="90C226" w:themeColor="accent1"/>
                                        <w:sz w:val="32"/>
                                        <w:szCs w:val="32"/>
                                      </w:rPr>
                                      <w:t>ZLatkova</w:t>
                                    </w:r>
                                  </w:p>
                                </w:sdtContent>
                              </w:sdt>
                              <w:sdt>
                                <w:sdtPr>
                                  <w:rPr>
                                    <w:caps/>
                                    <w:color w:val="C42F1A" w:themeColor="accent5"/>
                                    <w:sz w:val="32"/>
                                    <w:szCs w:val="32"/>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06D310D6" w14:textId="61473662" w:rsidR="007F1A83" w:rsidRPr="007F1A83" w:rsidRDefault="00E33083">
                                    <w:pPr>
                                      <w:pStyle w:val="a3"/>
                                      <w:spacing w:before="40" w:after="40"/>
                                      <w:rPr>
                                        <w:caps/>
                                        <w:color w:val="C42F1A" w:themeColor="accent5"/>
                                        <w:sz w:val="32"/>
                                        <w:szCs w:val="32"/>
                                      </w:rPr>
                                    </w:pPr>
                                    <w:r>
                                      <w:rPr>
                                        <w:caps/>
                                        <w:color w:val="C42F1A" w:themeColor="accent5"/>
                                        <w:sz w:val="32"/>
                                        <w:szCs w:val="32"/>
                                      </w:rPr>
                                      <w:t>Student ID:2123043</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56AF141E" id="Text Box 129" o:spid="_x0000_s1031"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" filled="f" stroked="f" strokeweight=".5pt">
                    <v:textbox style="mso-fit-shape-to-text:t" inset="1in,0,86.4pt,0">
                      <w:txbxContent>
                        <w:sdt>
                          <w:sdtPr>
                            <w:rPr>
                              <w:caps/>
                              <w:color w:val="90C226" w:themeColor="accent1"/>
                              <w:sz w:val="32"/>
                              <w:szCs w:val="32"/>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3AA27E46" w14:textId="47200473" w:rsidR="007F1A83" w:rsidRPr="007F1A83" w:rsidRDefault="00095EEE">
                              <w:pPr>
                                <w:pStyle w:val="a3"/>
                                <w:spacing w:before="40" w:after="40"/>
                                <w:rPr>
                                  <w:caps/>
                                  <w:color w:val="90C226" w:themeColor="accent1"/>
                                  <w:sz w:val="32"/>
                                  <w:szCs w:val="32"/>
                                </w:rPr>
                              </w:pPr>
                              <w:r>
                                <w:rPr>
                                  <w:caps/>
                                  <w:color w:val="90C226" w:themeColor="accent1"/>
                                  <w:sz w:val="32"/>
                                  <w:szCs w:val="32"/>
                                </w:rPr>
                                <w:t xml:space="preserve">Zlatina </w:t>
                              </w:r>
                              <w:r w:rsidR="00E33083">
                                <w:rPr>
                                  <w:caps/>
                                  <w:color w:val="90C226" w:themeColor="accent1"/>
                                  <w:sz w:val="32"/>
                                  <w:szCs w:val="32"/>
                                </w:rPr>
                                <w:t>ZLatkova</w:t>
                              </w:r>
                            </w:p>
                          </w:sdtContent>
                        </w:sdt>
                        <w:sdt>
                          <w:sdtPr>
                            <w:rPr>
                              <w:caps/>
                              <w:color w:val="C42F1A" w:themeColor="accent5"/>
                              <w:sz w:val="32"/>
                              <w:szCs w:val="32"/>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06D310D6" w14:textId="61473662" w:rsidR="007F1A83" w:rsidRPr="007F1A83" w:rsidRDefault="00E33083">
                              <w:pPr>
                                <w:pStyle w:val="a3"/>
                                <w:spacing w:before="40" w:after="40"/>
                                <w:rPr>
                                  <w:caps/>
                                  <w:color w:val="C42F1A" w:themeColor="accent5"/>
                                  <w:sz w:val="32"/>
                                  <w:szCs w:val="32"/>
                                </w:rPr>
                              </w:pPr>
                              <w:r>
                                <w:rPr>
                                  <w:caps/>
                                  <w:color w:val="C42F1A" w:themeColor="accent5"/>
                                  <w:sz w:val="32"/>
                                  <w:szCs w:val="32"/>
                                </w:rPr>
                                <w:t>Student ID:2123043</w:t>
                              </w:r>
                            </w:p>
                          </w:sdtContent>
                        </w:sdt>
                      </w:txbxContent>
                    </v:textbox>
                    <w10:wrap type="square" anchorx="page" anchory="page"/>
                  </v:shape>
                </w:pict>
              </mc:Fallback>
            </mc:AlternateContent>
          </w:r>
          <w:r w:rsidR="007F1A83">
            <w:rPr>
              <w:noProof/>
            </w:rPr>
            <mc:AlternateContent>
              <mc:Choice Requires="wps">
                <w:drawing>
                  <wp:anchor distT="0" distB="0" distL="114300" distR="114300" simplePos="0" relativeHeight="251660288" behindDoc="0" locked="0" layoutInCell="1" allowOverlap="1" wp14:anchorId="41A3E61E" wp14:editId="7AEDACFB">
                    <wp:simplePos x="0" y="0"/>
                    <wp:positionH relativeFrom="margin">
                      <wp:align>right</wp:align>
                    </wp:positionH>
                    <mc:AlternateContent>
                      <mc:Choice Requires="wp14">
                        <wp:positionV relativeFrom="page">
                          <wp14:pctPosVOffset>2300</wp14:pctPosVOffset>
                        </wp:positionV>
                      </mc:Choice>
                      <mc:Fallback>
                        <wp:positionV relativeFrom="page">
                          <wp:posOffset>231140</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C04CF33" w14:textId="23F3CD33" w:rsidR="007F1A83" w:rsidRDefault="007F1A83">
                                <w:pPr>
                                  <w:pStyle w:val="a3"/>
                                  <w:jc w:val="right"/>
                                  <w:rPr>
                                    <w:color w:val="FFFFFF" w:themeColor="background1"/>
                                    <w:sz w:val="24"/>
                                    <w:szCs w:val="24"/>
                                  </w:rPr>
                                </w:pPr>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41A3E61E" id="Rectangle 130" o:spid="_x0000_s1032"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" fillcolor="#90c226 [3204]" stroked="f" strokeweight="1.5pt">
                    <v:stroke endcap="round"/>
                    <o:lock v:ext="edit" aspectratio="t"/>
                    <v:textbox inset="3.6pt,,3.6pt">
                      <w:txbxContent>
                        <w:p w14:paraId="3C04CF33" w14:textId="23F3CD33" w:rsidR="007F1A83" w:rsidRDefault="007F1A83">
                          <w:pPr>
                            <w:pStyle w:val="NoSpacing"/>
                            <w:jc w:val="right"/>
                            <w:rPr>
                              <w:color w:val="FFFFFF" w:themeColor="background1"/>
                              <w:sz w:val="24"/>
                              <w:szCs w:val="24"/>
                            </w:rPr>
                          </w:pPr>
                        </w:p>
                      </w:txbxContent>
                    </v:textbox>
                    <w10:wrap anchorx="margin" anchory="page"/>
                  </v:rect>
                </w:pict>
              </mc:Fallback>
            </mc:AlternateContent>
          </w:r>
          <w:r w:rsidR="007F1A83">
            <w:br w:type="page"/>
          </w:r>
        </w:p>
      </w:sdtContent>
    </w:sdt>
    <w:sdt>
      <w:sdtPr>
        <w:rPr>
          <w:rFonts w:asciiTheme="minorHAnsi" w:eastAsiaTheme="minorHAnsi" w:hAnsiTheme="minorHAnsi" w:cstheme="minorBidi"/>
          <w:color w:val="auto"/>
          <w:sz w:val="22"/>
          <w:szCs w:val="22"/>
          <w:lang w:val="en-GB"/>
        </w:rPr>
        <w:id w:val="-460346319"/>
        <w:docPartObj>
          <w:docPartGallery w:val="Table of Contents"/>
          <w:docPartUnique/>
        </w:docPartObj>
      </w:sdtPr>
      <w:sdtEndPr>
        <w:rPr>
          <w:b/>
          <w:bCs/>
          <w:noProof/>
        </w:rPr>
      </w:sdtEndPr>
      <w:sdtContent>
        <w:p w14:paraId="4FD7E26E" w14:textId="32689C7D" w:rsidR="00095EEE" w:rsidRDefault="00095EEE">
          <w:pPr>
            <w:pStyle w:val="a5"/>
          </w:pPr>
          <w:r>
            <w:t>Table of Contents</w:t>
          </w:r>
        </w:p>
        <w:p w14:paraId="3FA43180" w14:textId="7539E87D" w:rsidR="0086186F" w:rsidRDefault="00095EEE">
          <w:pPr>
            <w:pStyle w:val="11"/>
            <w:tabs>
              <w:tab w:val="right" w:leader="dot" w:pos="9350"/>
            </w:tabs>
            <w:rPr>
              <w:noProof/>
            </w:rPr>
          </w:pPr>
          <w:r>
            <w:fldChar w:fldCharType="begin"/>
          </w:r>
          <w:r>
            <w:instrText xml:space="preserve"> TOC \o "1-3" \h \z \u </w:instrText>
          </w:r>
          <w:r>
            <w:fldChar w:fldCharType="separate"/>
          </w:r>
          <w:hyperlink w:anchor="_Toc113547774" w:history="1">
            <w:r w:rsidR="0086186F" w:rsidRPr="006C7C31">
              <w:rPr>
                <w:rStyle w:val="a7"/>
                <w:noProof/>
              </w:rPr>
              <w:t>Introduction</w:t>
            </w:r>
            <w:r w:rsidR="0086186F">
              <w:rPr>
                <w:noProof/>
                <w:webHidden/>
              </w:rPr>
              <w:tab/>
            </w:r>
            <w:r w:rsidR="0086186F">
              <w:rPr>
                <w:noProof/>
                <w:webHidden/>
              </w:rPr>
              <w:fldChar w:fldCharType="begin"/>
            </w:r>
            <w:r w:rsidR="0086186F">
              <w:rPr>
                <w:noProof/>
                <w:webHidden/>
              </w:rPr>
              <w:instrText xml:space="preserve"> PAGEREF _Toc113547774 \h </w:instrText>
            </w:r>
            <w:r w:rsidR="0086186F">
              <w:rPr>
                <w:noProof/>
                <w:webHidden/>
              </w:rPr>
            </w:r>
            <w:r w:rsidR="0086186F">
              <w:rPr>
                <w:noProof/>
                <w:webHidden/>
              </w:rPr>
              <w:fldChar w:fldCharType="separate"/>
            </w:r>
            <w:r w:rsidR="0086186F">
              <w:rPr>
                <w:noProof/>
                <w:webHidden/>
              </w:rPr>
              <w:t>2</w:t>
            </w:r>
            <w:r w:rsidR="0086186F">
              <w:rPr>
                <w:noProof/>
                <w:webHidden/>
              </w:rPr>
              <w:fldChar w:fldCharType="end"/>
            </w:r>
          </w:hyperlink>
        </w:p>
        <w:p w14:paraId="190BD544" w14:textId="7A63C450" w:rsidR="0086186F" w:rsidRDefault="00000000">
          <w:pPr>
            <w:pStyle w:val="11"/>
            <w:tabs>
              <w:tab w:val="right" w:leader="dot" w:pos="9350"/>
            </w:tabs>
            <w:rPr>
              <w:noProof/>
            </w:rPr>
          </w:pPr>
          <w:hyperlink w:anchor="_Toc113547775" w:history="1">
            <w:r w:rsidR="0086186F" w:rsidRPr="006C7C31">
              <w:rPr>
                <w:rStyle w:val="a7"/>
                <w:noProof/>
              </w:rPr>
              <w:t>Rethink Mental Health Organisation</w:t>
            </w:r>
            <w:r w:rsidR="0086186F">
              <w:rPr>
                <w:noProof/>
                <w:webHidden/>
              </w:rPr>
              <w:tab/>
            </w:r>
            <w:r w:rsidR="0086186F">
              <w:rPr>
                <w:noProof/>
                <w:webHidden/>
              </w:rPr>
              <w:fldChar w:fldCharType="begin"/>
            </w:r>
            <w:r w:rsidR="0086186F">
              <w:rPr>
                <w:noProof/>
                <w:webHidden/>
              </w:rPr>
              <w:instrText xml:space="preserve"> PAGEREF _Toc113547775 \h </w:instrText>
            </w:r>
            <w:r w:rsidR="0086186F">
              <w:rPr>
                <w:noProof/>
                <w:webHidden/>
              </w:rPr>
            </w:r>
            <w:r w:rsidR="0086186F">
              <w:rPr>
                <w:noProof/>
                <w:webHidden/>
              </w:rPr>
              <w:fldChar w:fldCharType="separate"/>
            </w:r>
            <w:r w:rsidR="0086186F">
              <w:rPr>
                <w:noProof/>
                <w:webHidden/>
              </w:rPr>
              <w:t>3</w:t>
            </w:r>
            <w:r w:rsidR="0086186F">
              <w:rPr>
                <w:noProof/>
                <w:webHidden/>
              </w:rPr>
              <w:fldChar w:fldCharType="end"/>
            </w:r>
          </w:hyperlink>
        </w:p>
        <w:p w14:paraId="76015C67" w14:textId="0BC7EFC1" w:rsidR="0086186F" w:rsidRDefault="00000000">
          <w:pPr>
            <w:pStyle w:val="21"/>
            <w:tabs>
              <w:tab w:val="right" w:leader="dot" w:pos="9350"/>
            </w:tabs>
            <w:rPr>
              <w:noProof/>
            </w:rPr>
          </w:pPr>
          <w:hyperlink w:anchor="_Toc113547776" w:history="1">
            <w:r w:rsidR="0086186F" w:rsidRPr="006C7C31">
              <w:rPr>
                <w:rStyle w:val="a7"/>
                <w:noProof/>
              </w:rPr>
              <w:t>What is mental health illness?</w:t>
            </w:r>
            <w:r w:rsidR="0086186F">
              <w:rPr>
                <w:noProof/>
                <w:webHidden/>
              </w:rPr>
              <w:tab/>
            </w:r>
            <w:r w:rsidR="0086186F">
              <w:rPr>
                <w:noProof/>
                <w:webHidden/>
              </w:rPr>
              <w:fldChar w:fldCharType="begin"/>
            </w:r>
            <w:r w:rsidR="0086186F">
              <w:rPr>
                <w:noProof/>
                <w:webHidden/>
              </w:rPr>
              <w:instrText xml:space="preserve"> PAGEREF _Toc113547776 \h </w:instrText>
            </w:r>
            <w:r w:rsidR="0086186F">
              <w:rPr>
                <w:noProof/>
                <w:webHidden/>
              </w:rPr>
            </w:r>
            <w:r w:rsidR="0086186F">
              <w:rPr>
                <w:noProof/>
                <w:webHidden/>
              </w:rPr>
              <w:fldChar w:fldCharType="separate"/>
            </w:r>
            <w:r w:rsidR="0086186F">
              <w:rPr>
                <w:noProof/>
                <w:webHidden/>
              </w:rPr>
              <w:t>3</w:t>
            </w:r>
            <w:r w:rsidR="0086186F">
              <w:rPr>
                <w:noProof/>
                <w:webHidden/>
              </w:rPr>
              <w:fldChar w:fldCharType="end"/>
            </w:r>
          </w:hyperlink>
        </w:p>
        <w:p w14:paraId="2D42DF4B" w14:textId="713A2296" w:rsidR="0086186F" w:rsidRDefault="00000000">
          <w:pPr>
            <w:pStyle w:val="31"/>
            <w:tabs>
              <w:tab w:val="right" w:leader="dot" w:pos="9350"/>
            </w:tabs>
            <w:rPr>
              <w:noProof/>
            </w:rPr>
          </w:pPr>
          <w:hyperlink w:anchor="_Toc113547777" w:history="1">
            <w:r w:rsidR="0086186F" w:rsidRPr="006C7C31">
              <w:rPr>
                <w:rStyle w:val="a7"/>
                <w:noProof/>
              </w:rPr>
              <w:t>Bipolar Disorder</w:t>
            </w:r>
            <w:r w:rsidR="0086186F">
              <w:rPr>
                <w:noProof/>
                <w:webHidden/>
              </w:rPr>
              <w:tab/>
            </w:r>
            <w:r w:rsidR="0086186F">
              <w:rPr>
                <w:noProof/>
                <w:webHidden/>
              </w:rPr>
              <w:fldChar w:fldCharType="begin"/>
            </w:r>
            <w:r w:rsidR="0086186F">
              <w:rPr>
                <w:noProof/>
                <w:webHidden/>
              </w:rPr>
              <w:instrText xml:space="preserve"> PAGEREF _Toc113547777 \h </w:instrText>
            </w:r>
            <w:r w:rsidR="0086186F">
              <w:rPr>
                <w:noProof/>
                <w:webHidden/>
              </w:rPr>
            </w:r>
            <w:r w:rsidR="0086186F">
              <w:rPr>
                <w:noProof/>
                <w:webHidden/>
              </w:rPr>
              <w:fldChar w:fldCharType="separate"/>
            </w:r>
            <w:r w:rsidR="0086186F">
              <w:rPr>
                <w:noProof/>
                <w:webHidden/>
              </w:rPr>
              <w:t>3</w:t>
            </w:r>
            <w:r w:rsidR="0086186F">
              <w:rPr>
                <w:noProof/>
                <w:webHidden/>
              </w:rPr>
              <w:fldChar w:fldCharType="end"/>
            </w:r>
          </w:hyperlink>
        </w:p>
        <w:p w14:paraId="797D0E18" w14:textId="217F0223" w:rsidR="0086186F" w:rsidRDefault="00000000">
          <w:pPr>
            <w:pStyle w:val="31"/>
            <w:tabs>
              <w:tab w:val="right" w:leader="dot" w:pos="9350"/>
            </w:tabs>
            <w:rPr>
              <w:noProof/>
            </w:rPr>
          </w:pPr>
          <w:hyperlink w:anchor="_Toc113547778" w:history="1">
            <w:r w:rsidR="0086186F" w:rsidRPr="006C7C31">
              <w:rPr>
                <w:rStyle w:val="a7"/>
                <w:noProof/>
              </w:rPr>
              <w:t>Borderline Personality Disorder</w:t>
            </w:r>
            <w:r w:rsidR="0086186F">
              <w:rPr>
                <w:noProof/>
                <w:webHidden/>
              </w:rPr>
              <w:tab/>
            </w:r>
            <w:r w:rsidR="0086186F">
              <w:rPr>
                <w:noProof/>
                <w:webHidden/>
              </w:rPr>
              <w:fldChar w:fldCharType="begin"/>
            </w:r>
            <w:r w:rsidR="0086186F">
              <w:rPr>
                <w:noProof/>
                <w:webHidden/>
              </w:rPr>
              <w:instrText xml:space="preserve"> PAGEREF _Toc113547778 \h </w:instrText>
            </w:r>
            <w:r w:rsidR="0086186F">
              <w:rPr>
                <w:noProof/>
                <w:webHidden/>
              </w:rPr>
            </w:r>
            <w:r w:rsidR="0086186F">
              <w:rPr>
                <w:noProof/>
                <w:webHidden/>
              </w:rPr>
              <w:fldChar w:fldCharType="separate"/>
            </w:r>
            <w:r w:rsidR="0086186F">
              <w:rPr>
                <w:noProof/>
                <w:webHidden/>
              </w:rPr>
              <w:t>3</w:t>
            </w:r>
            <w:r w:rsidR="0086186F">
              <w:rPr>
                <w:noProof/>
                <w:webHidden/>
              </w:rPr>
              <w:fldChar w:fldCharType="end"/>
            </w:r>
          </w:hyperlink>
        </w:p>
        <w:p w14:paraId="4D92A45B" w14:textId="096A5D21" w:rsidR="0086186F" w:rsidRDefault="00000000">
          <w:pPr>
            <w:pStyle w:val="31"/>
            <w:tabs>
              <w:tab w:val="right" w:leader="dot" w:pos="9350"/>
            </w:tabs>
            <w:rPr>
              <w:noProof/>
            </w:rPr>
          </w:pPr>
          <w:hyperlink w:anchor="_Toc113547779" w:history="1">
            <w:r w:rsidR="0086186F" w:rsidRPr="006C7C31">
              <w:rPr>
                <w:rStyle w:val="a7"/>
                <w:noProof/>
              </w:rPr>
              <w:t>Post-traumatic stress disorder</w:t>
            </w:r>
            <w:r w:rsidR="0086186F">
              <w:rPr>
                <w:noProof/>
                <w:webHidden/>
              </w:rPr>
              <w:tab/>
            </w:r>
            <w:r w:rsidR="0086186F">
              <w:rPr>
                <w:noProof/>
                <w:webHidden/>
              </w:rPr>
              <w:fldChar w:fldCharType="begin"/>
            </w:r>
            <w:r w:rsidR="0086186F">
              <w:rPr>
                <w:noProof/>
                <w:webHidden/>
              </w:rPr>
              <w:instrText xml:space="preserve"> PAGEREF _Toc113547779 \h </w:instrText>
            </w:r>
            <w:r w:rsidR="0086186F">
              <w:rPr>
                <w:noProof/>
                <w:webHidden/>
              </w:rPr>
            </w:r>
            <w:r w:rsidR="0086186F">
              <w:rPr>
                <w:noProof/>
                <w:webHidden/>
              </w:rPr>
              <w:fldChar w:fldCharType="separate"/>
            </w:r>
            <w:r w:rsidR="0086186F">
              <w:rPr>
                <w:noProof/>
                <w:webHidden/>
              </w:rPr>
              <w:t>3</w:t>
            </w:r>
            <w:r w:rsidR="0086186F">
              <w:rPr>
                <w:noProof/>
                <w:webHidden/>
              </w:rPr>
              <w:fldChar w:fldCharType="end"/>
            </w:r>
          </w:hyperlink>
        </w:p>
        <w:p w14:paraId="0DB817CB" w14:textId="71F42E3D" w:rsidR="0086186F" w:rsidRDefault="00000000">
          <w:pPr>
            <w:pStyle w:val="31"/>
            <w:tabs>
              <w:tab w:val="right" w:leader="dot" w:pos="9350"/>
            </w:tabs>
            <w:rPr>
              <w:noProof/>
            </w:rPr>
          </w:pPr>
          <w:hyperlink w:anchor="_Toc113547780" w:history="1">
            <w:r w:rsidR="0086186F" w:rsidRPr="006C7C31">
              <w:rPr>
                <w:rStyle w:val="a7"/>
                <w:noProof/>
              </w:rPr>
              <w:t>Eating Disorders</w:t>
            </w:r>
            <w:r w:rsidR="0086186F">
              <w:rPr>
                <w:noProof/>
                <w:webHidden/>
              </w:rPr>
              <w:tab/>
            </w:r>
            <w:r w:rsidR="0086186F">
              <w:rPr>
                <w:noProof/>
                <w:webHidden/>
              </w:rPr>
              <w:fldChar w:fldCharType="begin"/>
            </w:r>
            <w:r w:rsidR="0086186F">
              <w:rPr>
                <w:noProof/>
                <w:webHidden/>
              </w:rPr>
              <w:instrText xml:space="preserve"> PAGEREF _Toc113547780 \h </w:instrText>
            </w:r>
            <w:r w:rsidR="0086186F">
              <w:rPr>
                <w:noProof/>
                <w:webHidden/>
              </w:rPr>
            </w:r>
            <w:r w:rsidR="0086186F">
              <w:rPr>
                <w:noProof/>
                <w:webHidden/>
              </w:rPr>
              <w:fldChar w:fldCharType="separate"/>
            </w:r>
            <w:r w:rsidR="0086186F">
              <w:rPr>
                <w:noProof/>
                <w:webHidden/>
              </w:rPr>
              <w:t>4</w:t>
            </w:r>
            <w:r w:rsidR="0086186F">
              <w:rPr>
                <w:noProof/>
                <w:webHidden/>
              </w:rPr>
              <w:fldChar w:fldCharType="end"/>
            </w:r>
          </w:hyperlink>
        </w:p>
        <w:p w14:paraId="6A758D54" w14:textId="19076387" w:rsidR="0086186F" w:rsidRDefault="00000000">
          <w:pPr>
            <w:pStyle w:val="31"/>
            <w:tabs>
              <w:tab w:val="right" w:leader="dot" w:pos="9350"/>
            </w:tabs>
            <w:rPr>
              <w:noProof/>
            </w:rPr>
          </w:pPr>
          <w:hyperlink w:anchor="_Toc113547781" w:history="1">
            <w:r w:rsidR="0086186F" w:rsidRPr="006C7C31">
              <w:rPr>
                <w:rStyle w:val="a7"/>
                <w:noProof/>
              </w:rPr>
              <w:t>Depression</w:t>
            </w:r>
            <w:r w:rsidR="0086186F">
              <w:rPr>
                <w:noProof/>
                <w:webHidden/>
              </w:rPr>
              <w:tab/>
            </w:r>
            <w:r w:rsidR="0086186F">
              <w:rPr>
                <w:noProof/>
                <w:webHidden/>
              </w:rPr>
              <w:fldChar w:fldCharType="begin"/>
            </w:r>
            <w:r w:rsidR="0086186F">
              <w:rPr>
                <w:noProof/>
                <w:webHidden/>
              </w:rPr>
              <w:instrText xml:space="preserve"> PAGEREF _Toc113547781 \h </w:instrText>
            </w:r>
            <w:r w:rsidR="0086186F">
              <w:rPr>
                <w:noProof/>
                <w:webHidden/>
              </w:rPr>
            </w:r>
            <w:r w:rsidR="0086186F">
              <w:rPr>
                <w:noProof/>
                <w:webHidden/>
              </w:rPr>
              <w:fldChar w:fldCharType="separate"/>
            </w:r>
            <w:r w:rsidR="0086186F">
              <w:rPr>
                <w:noProof/>
                <w:webHidden/>
              </w:rPr>
              <w:t>4</w:t>
            </w:r>
            <w:r w:rsidR="0086186F">
              <w:rPr>
                <w:noProof/>
                <w:webHidden/>
              </w:rPr>
              <w:fldChar w:fldCharType="end"/>
            </w:r>
          </w:hyperlink>
        </w:p>
        <w:p w14:paraId="3ABBAD67" w14:textId="63C9DEC4" w:rsidR="0086186F" w:rsidRDefault="00000000">
          <w:pPr>
            <w:pStyle w:val="31"/>
            <w:tabs>
              <w:tab w:val="right" w:leader="dot" w:pos="9350"/>
            </w:tabs>
            <w:rPr>
              <w:noProof/>
            </w:rPr>
          </w:pPr>
          <w:hyperlink w:anchor="_Toc113547782" w:history="1">
            <w:r w:rsidR="0086186F" w:rsidRPr="006C7C31">
              <w:rPr>
                <w:rStyle w:val="a7"/>
                <w:noProof/>
              </w:rPr>
              <w:t>Anxiety</w:t>
            </w:r>
            <w:r w:rsidR="0086186F">
              <w:rPr>
                <w:noProof/>
                <w:webHidden/>
              </w:rPr>
              <w:tab/>
            </w:r>
            <w:r w:rsidR="0086186F">
              <w:rPr>
                <w:noProof/>
                <w:webHidden/>
              </w:rPr>
              <w:fldChar w:fldCharType="begin"/>
            </w:r>
            <w:r w:rsidR="0086186F">
              <w:rPr>
                <w:noProof/>
                <w:webHidden/>
              </w:rPr>
              <w:instrText xml:space="preserve"> PAGEREF _Toc113547782 \h </w:instrText>
            </w:r>
            <w:r w:rsidR="0086186F">
              <w:rPr>
                <w:noProof/>
                <w:webHidden/>
              </w:rPr>
            </w:r>
            <w:r w:rsidR="0086186F">
              <w:rPr>
                <w:noProof/>
                <w:webHidden/>
              </w:rPr>
              <w:fldChar w:fldCharType="separate"/>
            </w:r>
            <w:r w:rsidR="0086186F">
              <w:rPr>
                <w:noProof/>
                <w:webHidden/>
              </w:rPr>
              <w:t>4</w:t>
            </w:r>
            <w:r w:rsidR="0086186F">
              <w:rPr>
                <w:noProof/>
                <w:webHidden/>
              </w:rPr>
              <w:fldChar w:fldCharType="end"/>
            </w:r>
          </w:hyperlink>
        </w:p>
        <w:p w14:paraId="4CF812BF" w14:textId="34971A74" w:rsidR="0086186F" w:rsidRDefault="00000000">
          <w:pPr>
            <w:pStyle w:val="21"/>
            <w:tabs>
              <w:tab w:val="right" w:leader="dot" w:pos="9350"/>
            </w:tabs>
            <w:rPr>
              <w:noProof/>
            </w:rPr>
          </w:pPr>
          <w:hyperlink w:anchor="_Toc113547783" w:history="1">
            <w:r w:rsidR="0086186F" w:rsidRPr="006C7C31">
              <w:rPr>
                <w:rStyle w:val="a7"/>
                <w:noProof/>
              </w:rPr>
              <w:t>Vision</w:t>
            </w:r>
            <w:r w:rsidR="0086186F">
              <w:rPr>
                <w:noProof/>
                <w:webHidden/>
              </w:rPr>
              <w:tab/>
            </w:r>
            <w:r w:rsidR="0086186F">
              <w:rPr>
                <w:noProof/>
                <w:webHidden/>
              </w:rPr>
              <w:fldChar w:fldCharType="begin"/>
            </w:r>
            <w:r w:rsidR="0086186F">
              <w:rPr>
                <w:noProof/>
                <w:webHidden/>
              </w:rPr>
              <w:instrText xml:space="preserve"> PAGEREF _Toc113547783 \h </w:instrText>
            </w:r>
            <w:r w:rsidR="0086186F">
              <w:rPr>
                <w:noProof/>
                <w:webHidden/>
              </w:rPr>
            </w:r>
            <w:r w:rsidR="0086186F">
              <w:rPr>
                <w:noProof/>
                <w:webHidden/>
              </w:rPr>
              <w:fldChar w:fldCharType="separate"/>
            </w:r>
            <w:r w:rsidR="0086186F">
              <w:rPr>
                <w:noProof/>
                <w:webHidden/>
              </w:rPr>
              <w:t>4</w:t>
            </w:r>
            <w:r w:rsidR="0086186F">
              <w:rPr>
                <w:noProof/>
                <w:webHidden/>
              </w:rPr>
              <w:fldChar w:fldCharType="end"/>
            </w:r>
          </w:hyperlink>
        </w:p>
        <w:p w14:paraId="63F40A6B" w14:textId="349E9EE7" w:rsidR="0086186F" w:rsidRDefault="00000000">
          <w:pPr>
            <w:pStyle w:val="11"/>
            <w:tabs>
              <w:tab w:val="right" w:leader="dot" w:pos="9350"/>
            </w:tabs>
            <w:rPr>
              <w:noProof/>
            </w:rPr>
          </w:pPr>
          <w:hyperlink w:anchor="_Toc113547784" w:history="1">
            <w:r w:rsidR="0086186F" w:rsidRPr="006C7C31">
              <w:rPr>
                <w:rStyle w:val="a7"/>
                <w:noProof/>
              </w:rPr>
              <w:t>Recommendations</w:t>
            </w:r>
            <w:r w:rsidR="0086186F">
              <w:rPr>
                <w:noProof/>
                <w:webHidden/>
              </w:rPr>
              <w:tab/>
            </w:r>
            <w:r w:rsidR="0086186F">
              <w:rPr>
                <w:noProof/>
                <w:webHidden/>
              </w:rPr>
              <w:fldChar w:fldCharType="begin"/>
            </w:r>
            <w:r w:rsidR="0086186F">
              <w:rPr>
                <w:noProof/>
                <w:webHidden/>
              </w:rPr>
              <w:instrText xml:space="preserve"> PAGEREF _Toc113547784 \h </w:instrText>
            </w:r>
            <w:r w:rsidR="0086186F">
              <w:rPr>
                <w:noProof/>
                <w:webHidden/>
              </w:rPr>
            </w:r>
            <w:r w:rsidR="0086186F">
              <w:rPr>
                <w:noProof/>
                <w:webHidden/>
              </w:rPr>
              <w:fldChar w:fldCharType="separate"/>
            </w:r>
            <w:r w:rsidR="0086186F">
              <w:rPr>
                <w:noProof/>
                <w:webHidden/>
              </w:rPr>
              <w:t>5</w:t>
            </w:r>
            <w:r w:rsidR="0086186F">
              <w:rPr>
                <w:noProof/>
                <w:webHidden/>
              </w:rPr>
              <w:fldChar w:fldCharType="end"/>
            </w:r>
          </w:hyperlink>
        </w:p>
        <w:p w14:paraId="24408D54" w14:textId="4D181159" w:rsidR="0086186F" w:rsidRDefault="00000000">
          <w:pPr>
            <w:pStyle w:val="11"/>
            <w:tabs>
              <w:tab w:val="right" w:leader="dot" w:pos="9350"/>
            </w:tabs>
            <w:rPr>
              <w:noProof/>
            </w:rPr>
          </w:pPr>
          <w:hyperlink w:anchor="_Toc113547785" w:history="1">
            <w:r w:rsidR="0086186F" w:rsidRPr="006C7C31">
              <w:rPr>
                <w:rStyle w:val="a7"/>
                <w:noProof/>
              </w:rPr>
              <w:t>Conclusion</w:t>
            </w:r>
            <w:r w:rsidR="0086186F">
              <w:rPr>
                <w:noProof/>
                <w:webHidden/>
              </w:rPr>
              <w:tab/>
            </w:r>
            <w:r w:rsidR="0086186F">
              <w:rPr>
                <w:noProof/>
                <w:webHidden/>
              </w:rPr>
              <w:fldChar w:fldCharType="begin"/>
            </w:r>
            <w:r w:rsidR="0086186F">
              <w:rPr>
                <w:noProof/>
                <w:webHidden/>
              </w:rPr>
              <w:instrText xml:space="preserve"> PAGEREF _Toc113547785 \h </w:instrText>
            </w:r>
            <w:r w:rsidR="0086186F">
              <w:rPr>
                <w:noProof/>
                <w:webHidden/>
              </w:rPr>
            </w:r>
            <w:r w:rsidR="0086186F">
              <w:rPr>
                <w:noProof/>
                <w:webHidden/>
              </w:rPr>
              <w:fldChar w:fldCharType="separate"/>
            </w:r>
            <w:r w:rsidR="0086186F">
              <w:rPr>
                <w:noProof/>
                <w:webHidden/>
              </w:rPr>
              <w:t>6</w:t>
            </w:r>
            <w:r w:rsidR="0086186F">
              <w:rPr>
                <w:noProof/>
                <w:webHidden/>
              </w:rPr>
              <w:fldChar w:fldCharType="end"/>
            </w:r>
          </w:hyperlink>
        </w:p>
        <w:p w14:paraId="5B7A9CEA" w14:textId="3FC1A6AE" w:rsidR="0086186F" w:rsidRDefault="00000000">
          <w:pPr>
            <w:pStyle w:val="11"/>
            <w:tabs>
              <w:tab w:val="right" w:leader="dot" w:pos="9350"/>
            </w:tabs>
            <w:rPr>
              <w:noProof/>
            </w:rPr>
          </w:pPr>
          <w:hyperlink w:anchor="_Toc113547786" w:history="1">
            <w:r w:rsidR="0086186F" w:rsidRPr="006C7C31">
              <w:rPr>
                <w:rStyle w:val="a7"/>
                <w:noProof/>
              </w:rPr>
              <w:t>References</w:t>
            </w:r>
            <w:r w:rsidR="0086186F">
              <w:rPr>
                <w:noProof/>
                <w:webHidden/>
              </w:rPr>
              <w:tab/>
            </w:r>
            <w:r w:rsidR="0086186F">
              <w:rPr>
                <w:noProof/>
                <w:webHidden/>
              </w:rPr>
              <w:fldChar w:fldCharType="begin"/>
            </w:r>
            <w:r w:rsidR="0086186F">
              <w:rPr>
                <w:noProof/>
                <w:webHidden/>
              </w:rPr>
              <w:instrText xml:space="preserve"> PAGEREF _Toc113547786 \h </w:instrText>
            </w:r>
            <w:r w:rsidR="0086186F">
              <w:rPr>
                <w:noProof/>
                <w:webHidden/>
              </w:rPr>
            </w:r>
            <w:r w:rsidR="0086186F">
              <w:rPr>
                <w:noProof/>
                <w:webHidden/>
              </w:rPr>
              <w:fldChar w:fldCharType="separate"/>
            </w:r>
            <w:r w:rsidR="0086186F">
              <w:rPr>
                <w:noProof/>
                <w:webHidden/>
              </w:rPr>
              <w:t>7</w:t>
            </w:r>
            <w:r w:rsidR="0086186F">
              <w:rPr>
                <w:noProof/>
                <w:webHidden/>
              </w:rPr>
              <w:fldChar w:fldCharType="end"/>
            </w:r>
          </w:hyperlink>
        </w:p>
        <w:p w14:paraId="28166E3A" w14:textId="09E2AF34" w:rsidR="00095EEE" w:rsidRDefault="00095EEE">
          <w:r>
            <w:rPr>
              <w:b/>
              <w:bCs/>
              <w:noProof/>
            </w:rPr>
            <w:fldChar w:fldCharType="end"/>
          </w:r>
        </w:p>
      </w:sdtContent>
    </w:sdt>
    <w:p w14:paraId="5D1BC912" w14:textId="4CB1AC1F" w:rsidR="001676DD" w:rsidRDefault="001676DD"/>
    <w:p w14:paraId="572510FB" w14:textId="77777777" w:rsidR="001676DD" w:rsidRDefault="001676DD">
      <w:r>
        <w:br w:type="page"/>
      </w:r>
    </w:p>
    <w:p w14:paraId="5EF3DEA8" w14:textId="5A77C2EB" w:rsidR="00114852" w:rsidRDefault="001676DD" w:rsidP="001676DD">
      <w:pPr>
        <w:pStyle w:val="1"/>
      </w:pPr>
      <w:bookmarkStart w:id="0" w:name="_Toc113547774"/>
      <w:r>
        <w:lastRenderedPageBreak/>
        <w:t>Introduction</w:t>
      </w:r>
      <w:bookmarkEnd w:id="0"/>
      <w:r>
        <w:t xml:space="preserve"> </w:t>
      </w:r>
    </w:p>
    <w:p w14:paraId="7E944E13" w14:textId="543B5204" w:rsidR="001676DD" w:rsidRDefault="001676DD" w:rsidP="001676DD">
      <w:pPr>
        <w:spacing w:line="360" w:lineRule="auto"/>
      </w:pPr>
      <w:r>
        <w:t xml:space="preserve">Community engagement boosts the empowerment of </w:t>
      </w:r>
      <w:r w:rsidRPr="001676DD">
        <w:t xml:space="preserve">different types of support </w:t>
      </w:r>
      <w:r>
        <w:t>for</w:t>
      </w:r>
      <w:r w:rsidRPr="001676DD">
        <w:t xml:space="preserve"> people in need</w:t>
      </w:r>
      <w:r>
        <w:t>. The initial formation of any community relies on the shared practices and values within a group of people. Community engage</w:t>
      </w:r>
      <w:r w:rsidR="006376D6">
        <w:t>ment as an action represents the interest in individuals in supporting certain causes and contributes to resolving the addressed community issues</w:t>
      </w:r>
      <w:r w:rsidR="006D4883">
        <w:t xml:space="preserve"> </w:t>
      </w:r>
      <w:r w:rsidR="006D4883" w:rsidRPr="000E3FE3">
        <w:rPr>
          <w:b/>
          <w:bCs/>
        </w:rPr>
        <w:t>(Walker, 2013)</w:t>
      </w:r>
      <w:r w:rsidR="006376D6">
        <w:t xml:space="preserve">. </w:t>
      </w:r>
    </w:p>
    <w:p w14:paraId="18D0BC61" w14:textId="3D51C359" w:rsidR="006376D6" w:rsidRPr="00E74A0C" w:rsidRDefault="006376D6" w:rsidP="001676DD">
      <w:pPr>
        <w:spacing w:line="360" w:lineRule="auto"/>
        <w:rPr>
          <w:rFonts w:ascii="Arial" w:hAnsi="Arial" w:cs="Arial"/>
          <w:b/>
          <w:bCs/>
          <w:lang w:val="en-US"/>
        </w:rPr>
      </w:pPr>
      <w:r>
        <w:t xml:space="preserve">Often those issues are related to the commonly accepted social and legal norms regarding the lifestyle of people and the fight against discrimination. People who are attentively </w:t>
      </w:r>
      <w:r w:rsidR="008C27BE">
        <w:t xml:space="preserve">supporting community projects often attend as volunteers in various forms. Volunteers can be doing various activities, like directly working at the centres (homeless shelters, food banks, animal shelters), or </w:t>
      </w:r>
      <w:r w:rsidR="00114D70">
        <w:t>become</w:t>
      </w:r>
      <w:r w:rsidR="008C27BE">
        <w:t xml:space="preserve"> an outsourcing </w:t>
      </w:r>
      <w:r w:rsidR="00114D70">
        <w:t xml:space="preserve">asset like </w:t>
      </w:r>
      <w:r w:rsidR="00372340">
        <w:t>promoting community engagement to the cause, spreading the word about the project activities, support in conducting votes, participate in the local blood drive, and altogether advocating for others</w:t>
      </w:r>
      <w:r w:rsidR="006D4883">
        <w:t xml:space="preserve"> </w:t>
      </w:r>
      <w:r w:rsidR="00E74A0C">
        <w:rPr>
          <w:rFonts w:ascii="Arial" w:hAnsi="Arial" w:cs="Arial"/>
          <w:b/>
          <w:bCs/>
        </w:rPr>
        <w:t>(</w:t>
      </w:r>
      <w:r w:rsidR="00E74A0C">
        <w:rPr>
          <w:rFonts w:ascii="Arial" w:hAnsi="Arial" w:cs="Arial"/>
          <w:b/>
          <w:bCs/>
          <w:color w:val="000000"/>
        </w:rPr>
        <w:t>McClockey, McDonald, Cook, Heartin-Roberts, Updegrove, Sampson, Gutter, and Eder, 2011</w:t>
      </w:r>
      <w:r w:rsidR="00E74A0C">
        <w:rPr>
          <w:rFonts w:ascii="Arial" w:hAnsi="Arial" w:cs="Arial"/>
          <w:b/>
          <w:bCs/>
        </w:rPr>
        <w:t xml:space="preserve">) </w:t>
      </w:r>
      <w:r w:rsidR="00372340">
        <w:t xml:space="preserve">. </w:t>
      </w:r>
    </w:p>
    <w:p w14:paraId="3345F853" w14:textId="0A324642" w:rsidR="003F26C9" w:rsidRDefault="003F26C9" w:rsidP="001676DD">
      <w:pPr>
        <w:spacing w:line="360" w:lineRule="auto"/>
      </w:pPr>
      <w:r>
        <w:t xml:space="preserve">In the United Kingdom, there are </w:t>
      </w:r>
      <w:r w:rsidR="00893991">
        <w:t xml:space="preserve">multiple projects of organization focusing on supporting individuals facing issues like mental health, various disabilities, </w:t>
      </w:r>
      <w:r w:rsidR="001A17A1">
        <w:t xml:space="preserve">homelessness, and other pressing maters affecting their access to financial stability and responding to their basic needs. Community engagement in any form is showing support in improving the lifestyles of people who are part of the community. One of the most pressing issues, especially considering the impact of the COVID-19 pandemic outburst </w:t>
      </w:r>
      <w:r w:rsidR="003A35EB">
        <w:t xml:space="preserve">– mental health. Individuals have been majorly struggling with depression, anxiety, lack of motivation and willingness to complete any activities, which has impacted their mental state, work ethics and capabilities to remain a healthy connection with the surrounding environment. Rethink Mental Health is a organization that has created platform for support groups to help individual overcome their struggles and become reliable part of the community, by getting back on track. </w:t>
      </w:r>
    </w:p>
    <w:p w14:paraId="45BE18C9" w14:textId="68AACB2D" w:rsidR="003A35EB" w:rsidRDefault="003A35EB" w:rsidP="001676DD">
      <w:pPr>
        <w:spacing w:line="360" w:lineRule="auto"/>
      </w:pPr>
    </w:p>
    <w:p w14:paraId="7B417B99" w14:textId="77777777" w:rsidR="003A35EB" w:rsidRDefault="003A35EB">
      <w:r>
        <w:br w:type="page"/>
      </w:r>
    </w:p>
    <w:p w14:paraId="5A9030BE" w14:textId="017B9D0F" w:rsidR="003A35EB" w:rsidRDefault="003A35EB" w:rsidP="003A35EB">
      <w:pPr>
        <w:pStyle w:val="1"/>
      </w:pPr>
      <w:bookmarkStart w:id="1" w:name="_Toc113547775"/>
      <w:r>
        <w:lastRenderedPageBreak/>
        <w:t xml:space="preserve">Rethink Mental Health </w:t>
      </w:r>
      <w:r w:rsidR="003442BA">
        <w:t>Organisation</w:t>
      </w:r>
      <w:bookmarkEnd w:id="1"/>
    </w:p>
    <w:p w14:paraId="0BCB0AB3" w14:textId="058CB9DA" w:rsidR="003A35EB" w:rsidRDefault="00AC40F0" w:rsidP="00AC40F0">
      <w:pPr>
        <w:pStyle w:val="2"/>
      </w:pPr>
      <w:bookmarkStart w:id="2" w:name="_Toc113547776"/>
      <w:r>
        <w:t>What is mental health illness?</w:t>
      </w:r>
      <w:bookmarkEnd w:id="2"/>
    </w:p>
    <w:p w14:paraId="61F5C079" w14:textId="248A001A" w:rsidR="008157F6" w:rsidRDefault="000722B6" w:rsidP="0076360F">
      <w:pPr>
        <w:spacing w:line="360" w:lineRule="auto"/>
      </w:pPr>
      <w:r>
        <w:t>Mental health disorders affect not only the individuals facing them, but also their families and communities they take part in. It has profound effects on individual’s quality of life, physical and social well-being, and economic productivity</w:t>
      </w:r>
      <w:r w:rsidR="00A66E04">
        <w:t xml:space="preserve"> </w:t>
      </w:r>
      <w:r w:rsidR="00A66E04" w:rsidRPr="00CB04A5">
        <w:rPr>
          <w:b/>
          <w:bCs/>
        </w:rPr>
        <w:t>(</w:t>
      </w:r>
      <w:r w:rsidR="00C86454" w:rsidRPr="00CB04A5">
        <w:rPr>
          <w:b/>
          <w:bCs/>
        </w:rPr>
        <w:t>RMHO, 2022)</w:t>
      </w:r>
      <w:r>
        <w:t xml:space="preserve">. </w:t>
      </w:r>
      <w:r w:rsidR="0076360F">
        <w:t xml:space="preserve">Understanding the impact of mental health on individuals and the community is vital for the improvement of mental health care systems and delivery programs. </w:t>
      </w:r>
      <w:r w:rsidR="00AA434A">
        <w:t>People suffering from any type of mental health disorders are at risk for decreased quality of life, lowered productivity, poverty, social problems, vulnerability to abuse, and additional health problems</w:t>
      </w:r>
      <w:r w:rsidR="008157F6">
        <w:t>. Therefore, there are greater chances for them to become unemployed, and uncapable to cover their basic human needs, or worsen the state of their mental health</w:t>
      </w:r>
      <w:r w:rsidR="00C86454">
        <w:t xml:space="preserve"> </w:t>
      </w:r>
      <w:r w:rsidR="00C86454" w:rsidRPr="00CB04A5">
        <w:rPr>
          <w:b/>
          <w:bCs/>
        </w:rPr>
        <w:t xml:space="preserve">(Marcotte, </w:t>
      </w:r>
      <w:r w:rsidR="00CB04A5" w:rsidRPr="00CB04A5">
        <w:rPr>
          <w:b/>
          <w:bCs/>
        </w:rPr>
        <w:t>Wilcox-Gok, 2001)</w:t>
      </w:r>
      <w:r w:rsidR="008157F6">
        <w:t xml:space="preserve">. Some of the issues existing, which organizations like Rethink Mental Health are fighting to improve and support people to go through are: </w:t>
      </w:r>
    </w:p>
    <w:p w14:paraId="3CD0AD3F" w14:textId="3E7C3AFF" w:rsidR="008157F6" w:rsidRDefault="008157F6" w:rsidP="008157F6">
      <w:pPr>
        <w:pStyle w:val="3"/>
      </w:pPr>
      <w:bookmarkStart w:id="3" w:name="_Toc113547777"/>
      <w:r>
        <w:t>Bipolar Disorder</w:t>
      </w:r>
      <w:bookmarkEnd w:id="3"/>
      <w:r>
        <w:t xml:space="preserve"> </w:t>
      </w:r>
    </w:p>
    <w:p w14:paraId="3EF00E65" w14:textId="5D5C5DBF" w:rsidR="008157F6" w:rsidRDefault="00F150DC" w:rsidP="007E4D4E">
      <w:pPr>
        <w:spacing w:line="360" w:lineRule="auto"/>
      </w:pPr>
      <w:r>
        <w:t xml:space="preserve">It can be a life-long mental health problem, the causes of which are considered to be combination of genetic and environmental causes. It is a disorder effecting individual’s mood, causing swings from high to low. Some of its symptoms are increased energy and impulsive behaviour, as well as reflecting </w:t>
      </w:r>
      <w:r w:rsidR="007E4D4E">
        <w:t>to it symptoms – low energy, feeling worthless (self-destruction), or having suicidal thoughts. In more advanced cases of borderline disorder people can hallucinate and mix reality with imagination. To</w:t>
      </w:r>
      <w:r w:rsidR="00235566">
        <w:t xml:space="preserve"> improve the mental health issues people usually take medications and go to therapy</w:t>
      </w:r>
      <w:r w:rsidR="00CB04A5">
        <w:t xml:space="preserve"> </w:t>
      </w:r>
      <w:r w:rsidR="00CB04A5" w:rsidRPr="00BB00C6">
        <w:rPr>
          <w:b/>
          <w:bCs/>
        </w:rPr>
        <w:t>(RMHO, 2022)</w:t>
      </w:r>
      <w:r w:rsidR="00235566">
        <w:t xml:space="preserve">. </w:t>
      </w:r>
    </w:p>
    <w:p w14:paraId="6BF5A29F" w14:textId="0B0EE8AD" w:rsidR="00235566" w:rsidRDefault="009F145D" w:rsidP="00235566">
      <w:pPr>
        <w:pStyle w:val="3"/>
      </w:pPr>
      <w:bookmarkStart w:id="4" w:name="_Toc113547778"/>
      <w:r>
        <w:t>Borderline Personality Disorder</w:t>
      </w:r>
      <w:bookmarkEnd w:id="4"/>
    </w:p>
    <w:p w14:paraId="7E758BF2" w14:textId="41FBD8F1" w:rsidR="009F145D" w:rsidRDefault="00A51CF4" w:rsidP="008F24FD">
      <w:pPr>
        <w:spacing w:line="360" w:lineRule="auto"/>
      </w:pPr>
      <w:r>
        <w:t>It represents struggle with the control of emotions</w:t>
      </w:r>
      <w:r w:rsidR="00207328">
        <w:t xml:space="preserve">, especially anger or sadness. 1 in 100 people has that disorder, the </w:t>
      </w:r>
      <w:r w:rsidR="00244C50">
        <w:t>cause</w:t>
      </w:r>
      <w:r w:rsidR="00207328">
        <w:t xml:space="preserve"> of which is considered to be traumatic childhood experience. </w:t>
      </w:r>
      <w:r w:rsidR="00F47CA5">
        <w:t>People having BPD are more likely to self-harm</w:t>
      </w:r>
      <w:r w:rsidR="0024032C">
        <w:t xml:space="preserve">, abuse substances like drugs and alcohol, and struggle with </w:t>
      </w:r>
      <w:r w:rsidR="00183F91">
        <w:t>communication (lack of interpersonal skills)</w:t>
      </w:r>
      <w:r w:rsidR="00BB00C6">
        <w:t xml:space="preserve"> </w:t>
      </w:r>
      <w:r w:rsidR="00BB00C6" w:rsidRPr="00BB00C6">
        <w:rPr>
          <w:b/>
          <w:bCs/>
        </w:rPr>
        <w:t>(RMHO, 2022)</w:t>
      </w:r>
      <w:r w:rsidR="00183F91">
        <w:t xml:space="preserve">. </w:t>
      </w:r>
    </w:p>
    <w:p w14:paraId="24A40E7D" w14:textId="4D45AA9A" w:rsidR="00183F91" w:rsidRDefault="00FC1D9E" w:rsidP="00183F91">
      <w:pPr>
        <w:pStyle w:val="3"/>
      </w:pPr>
      <w:bookmarkStart w:id="5" w:name="_Toc113547779"/>
      <w:r>
        <w:t>Post-traumatic stress disorder</w:t>
      </w:r>
      <w:bookmarkEnd w:id="5"/>
    </w:p>
    <w:p w14:paraId="3A80FBE0" w14:textId="277BED37" w:rsidR="00FC1D9E" w:rsidRDefault="00FC1D9E" w:rsidP="00A318F7">
      <w:pPr>
        <w:spacing w:line="360" w:lineRule="auto"/>
      </w:pPr>
      <w:r>
        <w:t xml:space="preserve">It represents a mental health disorder caused by </w:t>
      </w:r>
      <w:r w:rsidR="00B417DC">
        <w:t xml:space="preserve">unexpected </w:t>
      </w:r>
      <w:r w:rsidR="00244C50">
        <w:t>traumatic experience</w:t>
      </w:r>
      <w:r w:rsidR="00B417DC">
        <w:t xml:space="preserve">, like shock, </w:t>
      </w:r>
      <w:r w:rsidR="00C21619">
        <w:t xml:space="preserve">car accident or similar traumatizing events, causing individuals to feel anxious, constantly remembering the shocking experience, </w:t>
      </w:r>
      <w:r w:rsidR="00294E55">
        <w:t xml:space="preserve">and avoiding </w:t>
      </w:r>
      <w:r w:rsidR="009452F4">
        <w:t xml:space="preserve">people of things which might remind them of the experience. </w:t>
      </w:r>
      <w:r w:rsidR="00F82843">
        <w:t xml:space="preserve">Some individuals having PTSD aren’t capable of sleeping or calming down, and the constant </w:t>
      </w:r>
      <w:r w:rsidR="000965ED">
        <w:t xml:space="preserve">stress causes </w:t>
      </w:r>
      <w:r w:rsidR="00A318F7">
        <w:t>decline in their physical health</w:t>
      </w:r>
      <w:r w:rsidR="00BB00C6">
        <w:t xml:space="preserve"> </w:t>
      </w:r>
      <w:r w:rsidR="00BB00C6" w:rsidRPr="00BB00C6">
        <w:rPr>
          <w:b/>
          <w:bCs/>
        </w:rPr>
        <w:t>(RMHO, 2022)</w:t>
      </w:r>
      <w:r w:rsidR="00A318F7">
        <w:t xml:space="preserve">. </w:t>
      </w:r>
      <w:r w:rsidR="00C21619">
        <w:t xml:space="preserve"> </w:t>
      </w:r>
    </w:p>
    <w:p w14:paraId="006BA4B1" w14:textId="5CCAC083" w:rsidR="00A318F7" w:rsidRDefault="00530E1D" w:rsidP="00A318F7">
      <w:pPr>
        <w:pStyle w:val="3"/>
      </w:pPr>
      <w:bookmarkStart w:id="6" w:name="_Toc113547780"/>
      <w:r>
        <w:lastRenderedPageBreak/>
        <w:t>Eating Disorders</w:t>
      </w:r>
      <w:bookmarkEnd w:id="6"/>
      <w:r>
        <w:t xml:space="preserve"> </w:t>
      </w:r>
    </w:p>
    <w:p w14:paraId="12F75E51" w14:textId="61F65772" w:rsidR="00530E1D" w:rsidRDefault="006558D4" w:rsidP="00DB71CE">
      <w:pPr>
        <w:spacing w:line="360" w:lineRule="auto"/>
      </w:pPr>
      <w:r>
        <w:t>These types of disorders</w:t>
      </w:r>
      <w:r w:rsidR="00C31F01">
        <w:t xml:space="preserve"> are </w:t>
      </w:r>
      <w:r w:rsidR="00C86E8B">
        <w:t xml:space="preserve">related to </w:t>
      </w:r>
      <w:r>
        <w:t xml:space="preserve">using food to manage feelings. </w:t>
      </w:r>
      <w:r w:rsidR="002C4C3E">
        <w:t xml:space="preserve">The individual’s relationship with the food is unhealthy and </w:t>
      </w:r>
      <w:r w:rsidR="00173E0E">
        <w:t xml:space="preserve">shows in the for of overeating or not enough eating. </w:t>
      </w:r>
      <w:r w:rsidR="0012406F">
        <w:t xml:space="preserve">In most cases, </w:t>
      </w:r>
      <w:r w:rsidR="00E76B07">
        <w:t xml:space="preserve">the disorder is showing </w:t>
      </w:r>
      <w:r w:rsidR="001E0716">
        <w:t xml:space="preserve">among teenagers and young adults, however, it can still appear </w:t>
      </w:r>
      <w:r w:rsidR="002810BD">
        <w:t xml:space="preserve">caused by </w:t>
      </w:r>
      <w:r w:rsidR="00B270B4">
        <w:t xml:space="preserve">other mental health issues like PTSD and Depression in the later stages of life. </w:t>
      </w:r>
      <w:r w:rsidR="00DB71CE">
        <w:t xml:space="preserve">Some eating disorders are: Anorexia, </w:t>
      </w:r>
      <w:r w:rsidR="00723A0B">
        <w:t>Bulimia, Binge Eating Disorder (BED)</w:t>
      </w:r>
      <w:r w:rsidR="00BB00C6">
        <w:t xml:space="preserve"> </w:t>
      </w:r>
      <w:r w:rsidR="00BB00C6" w:rsidRPr="00BB00C6">
        <w:rPr>
          <w:b/>
          <w:bCs/>
        </w:rPr>
        <w:t>(RMHO, 2022)</w:t>
      </w:r>
      <w:r w:rsidR="00723A0B">
        <w:t xml:space="preserve">. </w:t>
      </w:r>
    </w:p>
    <w:p w14:paraId="787E56CA" w14:textId="556937CF" w:rsidR="00F52BEC" w:rsidRDefault="00F52BEC" w:rsidP="00F52BEC">
      <w:pPr>
        <w:pStyle w:val="3"/>
      </w:pPr>
      <w:bookmarkStart w:id="7" w:name="_Toc113547781"/>
      <w:r>
        <w:t>Depression</w:t>
      </w:r>
      <w:bookmarkEnd w:id="7"/>
      <w:r>
        <w:t xml:space="preserve"> </w:t>
      </w:r>
    </w:p>
    <w:p w14:paraId="422A507F" w14:textId="1AD8D179" w:rsidR="00F52BEC" w:rsidRDefault="00496B94" w:rsidP="004806A3">
      <w:pPr>
        <w:spacing w:line="360" w:lineRule="auto"/>
      </w:pPr>
      <w:r>
        <w:t xml:space="preserve">Depression is widely spread mental health issue, which affects one’s motivation to complete </w:t>
      </w:r>
      <w:r w:rsidR="00A575D9">
        <w:t xml:space="preserve">certain tasks. </w:t>
      </w:r>
      <w:r w:rsidR="0090110B">
        <w:t>Usually,</w:t>
      </w:r>
      <w:r w:rsidR="00A575D9">
        <w:t xml:space="preserve"> people having depression experience low</w:t>
      </w:r>
      <w:r w:rsidR="004806A3">
        <w:t xml:space="preserve"> </w:t>
      </w:r>
      <w:r w:rsidR="00A575D9">
        <w:t xml:space="preserve">mood, sadness, </w:t>
      </w:r>
      <w:r w:rsidR="004806A3">
        <w:t>anger</w:t>
      </w:r>
      <w:r w:rsidR="00565F42">
        <w:t>. They tend to lose interest and enjoyment</w:t>
      </w:r>
      <w:r w:rsidR="0090110B">
        <w:t xml:space="preserve"> of doing </w:t>
      </w:r>
      <w:r w:rsidR="00093B58">
        <w:t xml:space="preserve">activities which were </w:t>
      </w:r>
      <w:r w:rsidR="00144864">
        <w:t>interested in before. Loosing concentration</w:t>
      </w:r>
      <w:r w:rsidR="003652E6">
        <w:t>, appetite and sleep, are also some of the depression symptoms. When experiencing it, individuals tend too criti</w:t>
      </w:r>
      <w:r w:rsidR="0061764F">
        <w:t>cize themselves more</w:t>
      </w:r>
      <w:r w:rsidR="0093068D">
        <w:t xml:space="preserve">, which can lead to evolvement of the issue, and worse the </w:t>
      </w:r>
      <w:r w:rsidR="00677F83">
        <w:t>mental and physical health of the individual majorly</w:t>
      </w:r>
      <w:r w:rsidR="00BB00C6">
        <w:t xml:space="preserve"> </w:t>
      </w:r>
      <w:r w:rsidR="00BB00C6" w:rsidRPr="00BB00C6">
        <w:rPr>
          <w:b/>
          <w:bCs/>
        </w:rPr>
        <w:t>(RMHO, 2022)</w:t>
      </w:r>
      <w:r w:rsidR="00677F83">
        <w:t xml:space="preserve">. </w:t>
      </w:r>
    </w:p>
    <w:p w14:paraId="3B1120D6" w14:textId="65560448" w:rsidR="00677F83" w:rsidRDefault="00677F83" w:rsidP="00677F83">
      <w:pPr>
        <w:pStyle w:val="3"/>
      </w:pPr>
      <w:bookmarkStart w:id="8" w:name="_Toc113547782"/>
      <w:r>
        <w:t>Anxiety</w:t>
      </w:r>
      <w:bookmarkEnd w:id="8"/>
      <w:r>
        <w:t xml:space="preserve"> </w:t>
      </w:r>
    </w:p>
    <w:p w14:paraId="0604BA72" w14:textId="21B3C8C1" w:rsidR="00677F83" w:rsidRDefault="00CE1AFA" w:rsidP="002967A2">
      <w:pPr>
        <w:spacing w:line="360" w:lineRule="auto"/>
      </w:pPr>
      <w:r>
        <w:t xml:space="preserve">It </w:t>
      </w:r>
      <w:r w:rsidR="00675D2D">
        <w:t>represents constant</w:t>
      </w:r>
      <w:r w:rsidR="00086472">
        <w:t xml:space="preserve"> overthinking, worrying, and scare</w:t>
      </w:r>
      <w:r w:rsidR="00675D2D">
        <w:t xml:space="preserve"> of anything. </w:t>
      </w:r>
      <w:r w:rsidR="00BC5623">
        <w:t xml:space="preserve">In some </w:t>
      </w:r>
      <w:r w:rsidR="0015533F">
        <w:t>cases,</w:t>
      </w:r>
      <w:r w:rsidR="00BC5623">
        <w:t xml:space="preserve"> anxiety causes physical </w:t>
      </w:r>
      <w:r w:rsidR="00E625B6">
        <w:t xml:space="preserve">disturbances like irregular </w:t>
      </w:r>
      <w:r w:rsidR="00293488">
        <w:t>heart beating</w:t>
      </w:r>
      <w:r w:rsidR="00E625B6">
        <w:t xml:space="preserve"> and sweating</w:t>
      </w:r>
      <w:r w:rsidR="00293488">
        <w:t xml:space="preserve">. Every individual can feel anxious because of </w:t>
      </w:r>
      <w:r w:rsidR="0015533F">
        <w:t>a</w:t>
      </w:r>
      <w:r w:rsidR="00293488">
        <w:t xml:space="preserve"> </w:t>
      </w:r>
      <w:r w:rsidR="005526CC">
        <w:t xml:space="preserve">certain worry, however people having anxiety disorders usually have that feeling constantly. In </w:t>
      </w:r>
      <w:r w:rsidR="00F736D4">
        <w:t xml:space="preserve">the stages of developing anxiety some people can have anxiety attacks as well. It affects the </w:t>
      </w:r>
      <w:r w:rsidR="009462E0">
        <w:t xml:space="preserve">physical health of the individual having it, as the </w:t>
      </w:r>
      <w:r w:rsidR="002967A2">
        <w:t xml:space="preserve">irregular </w:t>
      </w:r>
      <w:r w:rsidR="0015533F">
        <w:t>heartbeat</w:t>
      </w:r>
      <w:r w:rsidR="002967A2">
        <w:t xml:space="preserve"> can cause h</w:t>
      </w:r>
      <w:r w:rsidR="0015533F">
        <w:t>e</w:t>
      </w:r>
      <w:r w:rsidR="002967A2">
        <w:t>art problems</w:t>
      </w:r>
      <w:r w:rsidR="00BB00C6">
        <w:t xml:space="preserve"> </w:t>
      </w:r>
      <w:r w:rsidR="00BB00C6" w:rsidRPr="00BB00C6">
        <w:rPr>
          <w:b/>
          <w:bCs/>
        </w:rPr>
        <w:t>(RMHO, 2022)</w:t>
      </w:r>
      <w:r w:rsidR="002967A2">
        <w:t xml:space="preserve">. </w:t>
      </w:r>
    </w:p>
    <w:p w14:paraId="4D05814E" w14:textId="38FAB0DE" w:rsidR="0015533F" w:rsidRDefault="00021C2D" w:rsidP="00021C2D">
      <w:pPr>
        <w:pStyle w:val="2"/>
      </w:pPr>
      <w:bookmarkStart w:id="9" w:name="_Toc113547783"/>
      <w:r>
        <w:t>Vision</w:t>
      </w:r>
      <w:bookmarkEnd w:id="9"/>
      <w:r>
        <w:t xml:space="preserve"> </w:t>
      </w:r>
    </w:p>
    <w:p w14:paraId="24D5931D" w14:textId="0FF6FA2B" w:rsidR="00F7576D" w:rsidRDefault="003D601C" w:rsidP="00CC10CC">
      <w:pPr>
        <w:spacing w:line="360" w:lineRule="auto"/>
      </w:pPr>
      <w:r>
        <w:t xml:space="preserve"> </w:t>
      </w:r>
      <w:r w:rsidR="00AD4EAD">
        <w:t>Rethink Mental Health Organization was founded 50 years a</w:t>
      </w:r>
      <w:r w:rsidR="005614B1">
        <w:t>go</w:t>
      </w:r>
      <w:r w:rsidR="005E3956">
        <w:t xml:space="preserve">. </w:t>
      </w:r>
      <w:r w:rsidR="000E0636">
        <w:t>Its values are supported by the major goals</w:t>
      </w:r>
      <w:r w:rsidR="000C38C7">
        <w:t xml:space="preserve"> for equity rights, fare treatment and maximum quality of life </w:t>
      </w:r>
      <w:r w:rsidR="00C94117">
        <w:t xml:space="preserve">for all people affected by mental health illness, their families, friends and family perspectives. </w:t>
      </w:r>
      <w:r w:rsidR="004443EB">
        <w:t xml:space="preserve">Throughout the years RMHO has become one of the largest charitable providers </w:t>
      </w:r>
      <w:r w:rsidR="00970639">
        <w:t xml:space="preserve">of services for overcoming mental health issues. </w:t>
      </w:r>
      <w:r w:rsidR="004B2CE2">
        <w:t>The impact which the organisation achieved</w:t>
      </w:r>
      <w:r w:rsidR="006D28D1">
        <w:t xml:space="preserve"> supported the improvement of the lifestyle </w:t>
      </w:r>
      <w:r w:rsidR="006257BD">
        <w:t xml:space="preserve">of approximately 4300 individuals. </w:t>
      </w:r>
      <w:r w:rsidR="00D071B4">
        <w:t>Their</w:t>
      </w:r>
      <w:r w:rsidR="00686DE1">
        <w:t xml:space="preserve"> visions for the future are focused to changing the </w:t>
      </w:r>
      <w:r w:rsidR="003442BA">
        <w:t>vision of all people on the importance of mental health</w:t>
      </w:r>
      <w:r w:rsidR="001A0DF7">
        <w:t>, and the approach of people to it, or individuals struggling with it</w:t>
      </w:r>
      <w:r w:rsidR="00BB00C6">
        <w:t xml:space="preserve"> </w:t>
      </w:r>
      <w:r w:rsidR="00BB00C6" w:rsidRPr="00BB00C6">
        <w:rPr>
          <w:b/>
          <w:bCs/>
        </w:rPr>
        <w:t>(RMHO, 2022)</w:t>
      </w:r>
      <w:r w:rsidR="001A0DF7">
        <w:t xml:space="preserve">. </w:t>
      </w:r>
    </w:p>
    <w:p w14:paraId="73FACB77" w14:textId="4B95B36E" w:rsidR="001A0DF7" w:rsidRDefault="00970B1B" w:rsidP="00CC10CC">
      <w:pPr>
        <w:spacing w:line="360" w:lineRule="auto"/>
      </w:pPr>
      <w:r>
        <w:t xml:space="preserve">The vision of the organization is shared with </w:t>
      </w:r>
      <w:r w:rsidR="00665CEC">
        <w:t xml:space="preserve">the public on multiple occasions through their website where people struggling can access different types of support, </w:t>
      </w:r>
      <w:r w:rsidR="0071485A">
        <w:t xml:space="preserve">in the form of online </w:t>
      </w:r>
      <w:r w:rsidR="0071485A">
        <w:lastRenderedPageBreak/>
        <w:t xml:space="preserve">sessions, list of </w:t>
      </w:r>
      <w:r w:rsidR="00A1737E">
        <w:t xml:space="preserve">local community services, information regarding various concerns, or even seek assistance in finding a job. </w:t>
      </w:r>
    </w:p>
    <w:p w14:paraId="548F248E" w14:textId="21D01B50" w:rsidR="005C5F76" w:rsidRDefault="00FF0A9A" w:rsidP="00CC10CC">
      <w:pPr>
        <w:spacing w:line="360" w:lineRule="auto"/>
      </w:pPr>
      <w:r>
        <w:t>Mental Health awareness have been spre</w:t>
      </w:r>
      <w:r w:rsidR="00766860">
        <w:t>ad around the world</w:t>
      </w:r>
      <w:r w:rsidR="00210C3C">
        <w:t xml:space="preserve">. Since 1949 in the US </w:t>
      </w:r>
      <w:r w:rsidR="007D5D1F">
        <w:t xml:space="preserve">has been observed the </w:t>
      </w:r>
      <w:r w:rsidR="00481321">
        <w:t>so-called</w:t>
      </w:r>
      <w:r w:rsidR="007D5D1F">
        <w:t xml:space="preserve"> Mental Health Awareness Month</w:t>
      </w:r>
      <w:r w:rsidR="004D11AA">
        <w:t xml:space="preserve">, implementing the needed attention to mental health which used to be </w:t>
      </w:r>
      <w:r w:rsidR="00267B7D">
        <w:t>neglected and ignored, and still is from some individuals</w:t>
      </w:r>
      <w:r w:rsidR="00E66A55">
        <w:t xml:space="preserve"> </w:t>
      </w:r>
      <w:r w:rsidR="00E66A55" w:rsidRPr="00E66A55">
        <w:rPr>
          <w:b/>
          <w:bCs/>
        </w:rPr>
        <w:t>(NAMI, 2022)</w:t>
      </w:r>
      <w:r w:rsidR="00267B7D">
        <w:t xml:space="preserve">. The goals of </w:t>
      </w:r>
      <w:r w:rsidR="00AE25C8">
        <w:t xml:space="preserve">organizations like RMHO </w:t>
      </w:r>
      <w:r w:rsidR="00481321">
        <w:t>are</w:t>
      </w:r>
      <w:r w:rsidR="00A826E4">
        <w:t xml:space="preserve"> to spread further this awareness and reassure people that those issues should be resolved on time. </w:t>
      </w:r>
      <w:r w:rsidR="00B97449">
        <w:t xml:space="preserve">As well as fighting against discrimination of people who have accepted their issues and are trying to better their state. </w:t>
      </w:r>
    </w:p>
    <w:p w14:paraId="032AEB5E" w14:textId="65C5E8D4" w:rsidR="00BB00C6" w:rsidRDefault="00BB00C6" w:rsidP="00BB00C6">
      <w:pPr>
        <w:pStyle w:val="1"/>
      </w:pPr>
      <w:bookmarkStart w:id="10" w:name="_Toc113547784"/>
      <w:r>
        <w:t>Recommendations</w:t>
      </w:r>
      <w:bookmarkEnd w:id="10"/>
      <w:r>
        <w:t xml:space="preserve"> </w:t>
      </w:r>
    </w:p>
    <w:p w14:paraId="20413823" w14:textId="327FF208" w:rsidR="00481321" w:rsidRDefault="005C5F76" w:rsidP="00CC10CC">
      <w:pPr>
        <w:spacing w:line="360" w:lineRule="auto"/>
      </w:pPr>
      <w:r>
        <w:t xml:space="preserve">The goals </w:t>
      </w:r>
      <w:r w:rsidR="00687596">
        <w:t xml:space="preserve">of organizations fighting mental health issues are easy to visualize, but hard to achieve. </w:t>
      </w:r>
      <w:r w:rsidR="00DB709B">
        <w:t xml:space="preserve">Most of the global population is facing mental health issues everyday, whether its anxiety attacks or PTSD, and in addition to increase the </w:t>
      </w:r>
      <w:r w:rsidR="00F04AED">
        <w:t xml:space="preserve">reach of impact of those organizations some further steps </w:t>
      </w:r>
      <w:r w:rsidR="0044131C">
        <w:t xml:space="preserve">should be considered. </w:t>
      </w:r>
    </w:p>
    <w:p w14:paraId="2E281AB3" w14:textId="4D78511A" w:rsidR="0044131C" w:rsidRDefault="0044131C" w:rsidP="00CC10CC">
      <w:pPr>
        <w:spacing w:line="360" w:lineRule="auto"/>
      </w:pPr>
      <w:r>
        <w:t xml:space="preserve">The development of technologies and improvement of communications </w:t>
      </w:r>
      <w:r w:rsidR="007411C8">
        <w:t xml:space="preserve">on a global basis </w:t>
      </w:r>
      <w:r w:rsidR="00177C5E">
        <w:t xml:space="preserve">has </w:t>
      </w:r>
      <w:r w:rsidR="00C73470">
        <w:t xml:space="preserve">created a platform for easier and wider reach of organizations to the </w:t>
      </w:r>
      <w:r w:rsidR="00D0692E">
        <w:t xml:space="preserve">community. Social media is one of the major stream channels </w:t>
      </w:r>
      <w:r w:rsidR="0065740B">
        <w:t>with global reach to people, providing advanced selection o</w:t>
      </w:r>
      <w:r w:rsidR="00A9301E">
        <w:t>f filtering methods to group communities. Promoting community engagement depends entirely on the organizations and their approach to the public</w:t>
      </w:r>
      <w:r w:rsidR="00693AD0">
        <w:t xml:space="preserve"> </w:t>
      </w:r>
      <w:r w:rsidR="00693AD0">
        <w:rPr>
          <w:rFonts w:ascii="Arial" w:hAnsi="Arial" w:cs="Arial"/>
          <w:b/>
          <w:bCs/>
        </w:rPr>
        <w:t>(</w:t>
      </w:r>
      <w:r w:rsidR="00693AD0">
        <w:rPr>
          <w:rFonts w:ascii="Arial" w:hAnsi="Arial" w:cs="Arial"/>
          <w:b/>
          <w:bCs/>
          <w:color w:val="000000"/>
        </w:rPr>
        <w:t>Siddiqui, Singh, 2016)</w:t>
      </w:r>
      <w:r w:rsidR="0089621A">
        <w:t xml:space="preserve">. </w:t>
      </w:r>
    </w:p>
    <w:p w14:paraId="0AC5AC72" w14:textId="57A5F7DB" w:rsidR="00935D2F" w:rsidRDefault="0089621A" w:rsidP="00CC10CC">
      <w:pPr>
        <w:spacing w:line="360" w:lineRule="auto"/>
      </w:pPr>
      <w:r>
        <w:t xml:space="preserve">When communicating with other people, there are certain skills required </w:t>
      </w:r>
      <w:r w:rsidR="00DA059B">
        <w:t xml:space="preserve">from people in addition to conducting accurate and well accepted information transaction. </w:t>
      </w:r>
      <w:r w:rsidR="00291BD9">
        <w:t xml:space="preserve">Those skills are </w:t>
      </w:r>
      <w:r w:rsidR="00B42114">
        <w:t xml:space="preserve">called interpersonal. </w:t>
      </w:r>
      <w:r w:rsidR="00BF02E3">
        <w:t xml:space="preserve">Engaging with the community </w:t>
      </w:r>
      <w:r w:rsidR="002935E0">
        <w:t xml:space="preserve">to seek help </w:t>
      </w:r>
      <w:r w:rsidR="00BF02E3">
        <w:t xml:space="preserve">or support it requires </w:t>
      </w:r>
      <w:r w:rsidR="002F7B75">
        <w:t xml:space="preserve">specific approach to people showing respect, and capability to </w:t>
      </w:r>
      <w:r w:rsidR="00C0080F">
        <w:t xml:space="preserve">understand and interpret the received information. Social workers, and volunteers often are facing </w:t>
      </w:r>
      <w:r w:rsidR="00935D2F">
        <w:t xml:space="preserve">meeting individuals who are at some point different and most likely difficult to communicate with which requires </w:t>
      </w:r>
      <w:r w:rsidR="008A1A88">
        <w:t>specific approach methods</w:t>
      </w:r>
      <w:r w:rsidR="005C3913">
        <w:t xml:space="preserve"> </w:t>
      </w:r>
      <w:r w:rsidR="005C3913">
        <w:rPr>
          <w:rFonts w:ascii="Arial" w:hAnsi="Arial" w:cs="Arial"/>
          <w:b/>
          <w:bCs/>
        </w:rPr>
        <w:t>(</w:t>
      </w:r>
      <w:r w:rsidR="005C3913">
        <w:rPr>
          <w:b/>
          <w:bCs/>
          <w:color w:val="000000"/>
        </w:rPr>
        <w:t>Harchekar, 2017)</w:t>
      </w:r>
      <w:r w:rsidR="008A1A88">
        <w:t xml:space="preserve">. </w:t>
      </w:r>
    </w:p>
    <w:p w14:paraId="18755631" w14:textId="1D4B279E" w:rsidR="008A1A88" w:rsidRDefault="008A1A88" w:rsidP="00CC10CC">
      <w:pPr>
        <w:spacing w:line="360" w:lineRule="auto"/>
      </w:pPr>
      <w:r>
        <w:t xml:space="preserve">Same logic applies to the </w:t>
      </w:r>
      <w:r w:rsidR="00A243A4">
        <w:t xml:space="preserve">online communication developed through social media. Its reach is so large that it can </w:t>
      </w:r>
      <w:r w:rsidR="00AF4B8E">
        <w:t>spread memorable and attention catching messages within minutes on a global basis</w:t>
      </w:r>
      <w:r w:rsidR="00691364">
        <w:t xml:space="preserve"> </w:t>
      </w:r>
      <w:r w:rsidR="00691364">
        <w:rPr>
          <w:rFonts w:ascii="Arial" w:hAnsi="Arial" w:cs="Arial"/>
          <w:b/>
          <w:bCs/>
        </w:rPr>
        <w:t>(</w:t>
      </w:r>
      <w:r w:rsidR="00691364">
        <w:rPr>
          <w:rFonts w:ascii="Arial" w:hAnsi="Arial" w:cs="Arial"/>
          <w:b/>
          <w:bCs/>
          <w:color w:val="000000"/>
        </w:rPr>
        <w:t>Jeesmitha, Com, 2019)</w:t>
      </w:r>
      <w:r w:rsidR="00AF4B8E">
        <w:t xml:space="preserve">. </w:t>
      </w:r>
      <w:r w:rsidR="00E50EA4">
        <w:t xml:space="preserve">Creating more accounts in social media platforms </w:t>
      </w:r>
      <w:r w:rsidR="00F62C76">
        <w:t xml:space="preserve">can support the spread of those messages, and considering that often individuals working in mental health organizations are </w:t>
      </w:r>
      <w:r w:rsidR="00EF74E5">
        <w:t>therapists,</w:t>
      </w:r>
      <w:r w:rsidR="002102D7">
        <w:t xml:space="preserve"> or familiar with the basics of psychology, inducing </w:t>
      </w:r>
      <w:r w:rsidR="002102D7">
        <w:lastRenderedPageBreak/>
        <w:t xml:space="preserve">a </w:t>
      </w:r>
      <w:r w:rsidR="00B51841">
        <w:t>person with this professional knowledge could support the work of the marketing department and support the creation of recognizable and eye-catching messages which are most likely going to spread to people sharing similar searches on the topic of discussion.</w:t>
      </w:r>
      <w:r w:rsidR="00B03E63">
        <w:t xml:space="preserve"> </w:t>
      </w:r>
      <w:r w:rsidR="004E059D">
        <w:t>Being aware of the marketing fundamentals, one of the most important features of the marketing processes is the p</w:t>
      </w:r>
      <w:r w:rsidR="0051676A">
        <w:t>sychology of people and awareness of how to attract individuals’ attention</w:t>
      </w:r>
      <w:r w:rsidR="00693AD0">
        <w:t xml:space="preserve"> </w:t>
      </w:r>
      <w:r w:rsidR="00693AD0">
        <w:rPr>
          <w:rFonts w:ascii="Arial" w:hAnsi="Arial" w:cs="Arial"/>
          <w:b/>
          <w:bCs/>
        </w:rPr>
        <w:t>(</w:t>
      </w:r>
      <w:r w:rsidR="00693AD0">
        <w:rPr>
          <w:rFonts w:ascii="Arial" w:hAnsi="Arial" w:cs="Arial"/>
          <w:b/>
          <w:bCs/>
          <w:color w:val="000000"/>
        </w:rPr>
        <w:t>Siddiqui, Singh, 2016)</w:t>
      </w:r>
      <w:r w:rsidR="0051676A">
        <w:t xml:space="preserve">. </w:t>
      </w:r>
      <w:r w:rsidR="00B51841">
        <w:t xml:space="preserve"> </w:t>
      </w:r>
    </w:p>
    <w:p w14:paraId="00959421" w14:textId="6AF0792A" w:rsidR="00B51841" w:rsidRDefault="00B51841" w:rsidP="00CC10CC">
      <w:pPr>
        <w:spacing w:line="360" w:lineRule="auto"/>
      </w:pPr>
      <w:r>
        <w:t xml:space="preserve">The algorithm of Social Media </w:t>
      </w:r>
      <w:r w:rsidR="00263D54">
        <w:t>works based on distinguishing marks</w:t>
      </w:r>
      <w:r w:rsidR="002B1B07">
        <w:t xml:space="preserve"> which are left by users and their tags, searches, shares, and develops</w:t>
      </w:r>
      <w:r w:rsidR="00BA7648">
        <w:t>, through analysis,</w:t>
      </w:r>
      <w:r w:rsidR="002B1B07">
        <w:t xml:space="preserve"> </w:t>
      </w:r>
      <w:r w:rsidR="00FA6D69">
        <w:t xml:space="preserve">sharing paths </w:t>
      </w:r>
      <w:r w:rsidR="00BA7648">
        <w:t>for the</w:t>
      </w:r>
      <w:r w:rsidR="00FA6D69">
        <w:t xml:space="preserve"> streaming </w:t>
      </w:r>
      <w:r w:rsidR="00BA7648">
        <w:t xml:space="preserve">of </w:t>
      </w:r>
      <w:r w:rsidR="00FA6D69">
        <w:t xml:space="preserve">related </w:t>
      </w:r>
      <w:r w:rsidR="00BA7648">
        <w:t xml:space="preserve">to their </w:t>
      </w:r>
      <w:r w:rsidR="008B749A">
        <w:t>interest’s</w:t>
      </w:r>
      <w:r w:rsidR="00BA7648">
        <w:t xml:space="preserve"> </w:t>
      </w:r>
      <w:r w:rsidR="00FA6D69">
        <w:t>content</w:t>
      </w:r>
      <w:r w:rsidR="00BA7648">
        <w:t xml:space="preserve">. </w:t>
      </w:r>
      <w:r w:rsidR="007C2214">
        <w:t xml:space="preserve">To spread their message for </w:t>
      </w:r>
      <w:r w:rsidR="008B749A">
        <w:t xml:space="preserve">the need of more community engagement, organizations should consider adapting to the major global digitalization and </w:t>
      </w:r>
      <w:r w:rsidR="00D965CE">
        <w:t>implement social media activities in their agenda</w:t>
      </w:r>
      <w:r w:rsidR="001D56D8">
        <w:t xml:space="preserve">, </w:t>
      </w:r>
      <w:r w:rsidR="00791584">
        <w:t xml:space="preserve">because </w:t>
      </w:r>
      <w:r w:rsidR="00C41DD8">
        <w:t>it</w:t>
      </w:r>
      <w:r w:rsidR="00791584">
        <w:t xml:space="preserve"> allows connection on a personal level, reaching the personal space of individuals through content they relate to</w:t>
      </w:r>
      <w:r w:rsidR="00D160A6">
        <w:t xml:space="preserve"> and can </w:t>
      </w:r>
      <w:r w:rsidR="003063FC">
        <w:t>give the organization to impact each person individually</w:t>
      </w:r>
      <w:r w:rsidR="005C3913">
        <w:t xml:space="preserve"> </w:t>
      </w:r>
      <w:r w:rsidR="005C3913">
        <w:rPr>
          <w:rFonts w:ascii="Arial" w:hAnsi="Arial" w:cs="Arial"/>
          <w:b/>
          <w:bCs/>
        </w:rPr>
        <w:t>(</w:t>
      </w:r>
      <w:r w:rsidR="005C3913">
        <w:rPr>
          <w:b/>
          <w:bCs/>
          <w:color w:val="000000"/>
        </w:rPr>
        <w:t>Harchekar, 2017)</w:t>
      </w:r>
      <w:r w:rsidR="000954E3">
        <w:t xml:space="preserve">. </w:t>
      </w:r>
    </w:p>
    <w:p w14:paraId="1A2D00D4" w14:textId="798EE837" w:rsidR="000954E3" w:rsidRDefault="00D71F69" w:rsidP="00D71F69">
      <w:pPr>
        <w:pStyle w:val="1"/>
      </w:pPr>
      <w:bookmarkStart w:id="11" w:name="_Toc113547785"/>
      <w:r>
        <w:t>Conclusion</w:t>
      </w:r>
      <w:bookmarkEnd w:id="11"/>
      <w:r>
        <w:t xml:space="preserve"> </w:t>
      </w:r>
    </w:p>
    <w:p w14:paraId="222B3A07" w14:textId="4D48E562" w:rsidR="00D71F69" w:rsidRDefault="00D71F69" w:rsidP="00191522">
      <w:pPr>
        <w:spacing w:line="360" w:lineRule="auto"/>
      </w:pPr>
      <w:r>
        <w:t xml:space="preserve">The essence of mental health issues is that it impacts </w:t>
      </w:r>
      <w:r w:rsidR="00191522">
        <w:t>individuals’</w:t>
      </w:r>
      <w:r>
        <w:t xml:space="preserve"> personalities and capabilities to live </w:t>
      </w:r>
      <w:r w:rsidR="00340B30">
        <w:t xml:space="preserve">normal lives according to the social norms. </w:t>
      </w:r>
      <w:r w:rsidR="00A314DF">
        <w:t>Many organizations have been participating in the fight for equ</w:t>
      </w:r>
      <w:r w:rsidR="00A8195A">
        <w:t>a</w:t>
      </w:r>
      <w:r w:rsidR="00A314DF">
        <w:t>l</w:t>
      </w:r>
      <w:r w:rsidR="00A8195A">
        <w:t>ity in rights and common treatment of people struggling with mental health issues, one of which is Rethink Mental Health Organization (</w:t>
      </w:r>
      <w:r w:rsidR="00000E43">
        <w:t xml:space="preserve">RMHO). </w:t>
      </w:r>
    </w:p>
    <w:p w14:paraId="159D4FED" w14:textId="4D1C676A" w:rsidR="00B041A2" w:rsidRDefault="00B041A2" w:rsidP="00191522">
      <w:pPr>
        <w:spacing w:line="360" w:lineRule="auto"/>
      </w:pPr>
      <w:r>
        <w:t xml:space="preserve">Considering the diversity of Mental Health issues and the impact it has on individuals lives, spreading mental health awareness is of high importance for increasing the community engagement towards that issue. </w:t>
      </w:r>
      <w:r w:rsidR="00812DA8">
        <w:t xml:space="preserve">Engaging with community </w:t>
      </w:r>
      <w:r w:rsidR="003F0A74">
        <w:t xml:space="preserve">activities </w:t>
      </w:r>
      <w:r w:rsidR="00A121D8">
        <w:t xml:space="preserve">has various forms, however, its nature is </w:t>
      </w:r>
      <w:r w:rsidR="00196CF6">
        <w:t xml:space="preserve">to gather support in resolving addressed issues concerning the health of the community. </w:t>
      </w:r>
    </w:p>
    <w:p w14:paraId="121B061C" w14:textId="60D75BD7" w:rsidR="0058169D" w:rsidRDefault="0058169D" w:rsidP="00191522">
      <w:pPr>
        <w:spacing w:line="360" w:lineRule="auto"/>
      </w:pPr>
      <w:r>
        <w:t xml:space="preserve">Communities have the power to </w:t>
      </w:r>
      <w:r w:rsidR="00B3608F">
        <w:t xml:space="preserve">implement inclusion and empower citizens to take responsibilities toward its development, understanding that their contribution to better the community impacts their personal lives as well as parts of it. </w:t>
      </w:r>
      <w:r w:rsidR="004F726C">
        <w:t xml:space="preserve">It can implement community spirit </w:t>
      </w:r>
      <w:r w:rsidR="00B012B4">
        <w:t xml:space="preserve">and present higher quality solutions. </w:t>
      </w:r>
    </w:p>
    <w:p w14:paraId="58E2C829" w14:textId="720A19A7" w:rsidR="0086186F" w:rsidRDefault="00B012B4" w:rsidP="002B4B6B">
      <w:pPr>
        <w:spacing w:line="360" w:lineRule="auto"/>
      </w:pPr>
      <w:r>
        <w:t>Some organizations are present in social media platforms, however, there is lac</w:t>
      </w:r>
      <w:r w:rsidR="007C174B">
        <w:t>k</w:t>
      </w:r>
      <w:r>
        <w:t xml:space="preserve"> of personal engagement which </w:t>
      </w:r>
      <w:r w:rsidR="007C174B">
        <w:t>means lack of knowledge about the basics of how social media operates</w:t>
      </w:r>
      <w:r w:rsidR="00691364">
        <w:t xml:space="preserve"> </w:t>
      </w:r>
      <w:r w:rsidR="00691364">
        <w:rPr>
          <w:rFonts w:ascii="Arial" w:hAnsi="Arial" w:cs="Arial"/>
          <w:b/>
          <w:bCs/>
        </w:rPr>
        <w:t>(</w:t>
      </w:r>
      <w:r w:rsidR="00691364">
        <w:rPr>
          <w:rFonts w:ascii="Arial" w:hAnsi="Arial" w:cs="Arial"/>
          <w:b/>
          <w:bCs/>
          <w:color w:val="000000"/>
        </w:rPr>
        <w:t>Jeesmitha, Com, 2019)</w:t>
      </w:r>
      <w:r w:rsidR="007C174B">
        <w:t xml:space="preserve">. Commonly organizations are trying to spread their </w:t>
      </w:r>
      <w:r w:rsidR="0096314C">
        <w:t xml:space="preserve">values and </w:t>
      </w:r>
      <w:r w:rsidR="0096314C">
        <w:lastRenderedPageBreak/>
        <w:t>visions with simple leaflets and plain text, which can not attract attentio</w:t>
      </w:r>
      <w:r w:rsidR="00A859B2">
        <w:t>n at first sight. Therefore, community organizations should take the st</w:t>
      </w:r>
      <w:r w:rsidR="002B4B6B">
        <w:t>e</w:t>
      </w:r>
      <w:r w:rsidR="00A859B2">
        <w:t xml:space="preserve">p to </w:t>
      </w:r>
      <w:r w:rsidR="002B4B6B">
        <w:t xml:space="preserve">expand their engagement with people and evolve altogether with the rest of the world led by the global digitalization. </w:t>
      </w:r>
    </w:p>
    <w:p w14:paraId="3579C971" w14:textId="29C941E8" w:rsidR="0086186F" w:rsidRDefault="0086186F" w:rsidP="0086186F">
      <w:pPr>
        <w:pStyle w:val="1"/>
      </w:pPr>
      <w:bookmarkStart w:id="12" w:name="_Toc113547786"/>
      <w:r>
        <w:t>References</w:t>
      </w:r>
      <w:bookmarkEnd w:id="12"/>
      <w:r>
        <w:t xml:space="preserve"> </w:t>
      </w:r>
    </w:p>
    <w:p w14:paraId="51636855" w14:textId="7CDF92D0" w:rsidR="00170CF2" w:rsidRPr="0007367A" w:rsidRDefault="00170CF2" w:rsidP="0007367A">
      <w:pPr>
        <w:pStyle w:val="a8"/>
        <w:numPr>
          <w:ilvl w:val="0"/>
          <w:numId w:val="3"/>
        </w:numPr>
        <w:spacing w:before="0" w:beforeAutospacing="0" w:after="180" w:afterAutospacing="0" w:line="276" w:lineRule="auto"/>
        <w:rPr>
          <w:rFonts w:ascii="Arial" w:hAnsi="Arial" w:cs="Arial"/>
          <w:sz w:val="22"/>
          <w:szCs w:val="22"/>
        </w:rPr>
      </w:pPr>
      <w:r w:rsidRPr="0007367A">
        <w:rPr>
          <w:rFonts w:ascii="Arial" w:hAnsi="Arial" w:cs="Arial"/>
          <w:sz w:val="22"/>
          <w:szCs w:val="22"/>
        </w:rPr>
        <w:t>McClockey, D., McDonald, M., Cook, J., Heartin-Roberts, S., Updegrove, S., Sampson, D., Gutter, S. and Eder, M., 2011. </w:t>
      </w:r>
      <w:r w:rsidRPr="0007367A">
        <w:rPr>
          <w:rFonts w:ascii="Arial" w:hAnsi="Arial" w:cs="Arial"/>
          <w:i/>
          <w:iCs/>
          <w:sz w:val="22"/>
          <w:szCs w:val="22"/>
        </w:rPr>
        <w:t>Community Engagement: Definitions and Organizing Concepts from the Literature</w:t>
      </w:r>
      <w:r w:rsidRPr="0007367A">
        <w:rPr>
          <w:rFonts w:ascii="Arial" w:hAnsi="Arial" w:cs="Arial"/>
          <w:sz w:val="22"/>
          <w:szCs w:val="22"/>
        </w:rPr>
        <w:t>. [ebook] Available at: &lt;https://www.atsdr.cdc.gov/communityengagement/pdf/PCE_Report_Chapter_1_SHEF.pdf&gt; [Accessed 1 September 2022].</w:t>
      </w:r>
    </w:p>
    <w:p w14:paraId="5DD8370A" w14:textId="52AD0CE9" w:rsidR="00A66E04" w:rsidRPr="0007367A" w:rsidRDefault="00A66E04" w:rsidP="0007367A">
      <w:pPr>
        <w:pStyle w:val="aa"/>
        <w:numPr>
          <w:ilvl w:val="0"/>
          <w:numId w:val="3"/>
        </w:numPr>
        <w:spacing w:line="276" w:lineRule="auto"/>
        <w:rPr>
          <w:rFonts w:ascii="Arial" w:hAnsi="Arial" w:cs="Arial"/>
        </w:rPr>
      </w:pPr>
      <w:r w:rsidRPr="0007367A">
        <w:rPr>
          <w:rFonts w:ascii="Arial" w:hAnsi="Arial" w:cs="Arial"/>
        </w:rPr>
        <w:t>Marcotte, D.E., Wilcox-Gok, V. (2001). Estimating the employment and earnings costs of mental illness: Recent developments in the United States. </w:t>
      </w:r>
      <w:r w:rsidRPr="0007367A">
        <w:rPr>
          <w:rStyle w:val="a6"/>
          <w:rFonts w:ascii="Arial" w:hAnsi="Arial" w:cs="Arial"/>
        </w:rPr>
        <w:t>Social Science &amp; Medicine</w:t>
      </w:r>
      <w:r w:rsidRPr="0007367A">
        <w:rPr>
          <w:rFonts w:ascii="Arial" w:hAnsi="Arial" w:cs="Arial"/>
        </w:rPr>
        <w:t>, 53 (1): 21-27.</w:t>
      </w:r>
    </w:p>
    <w:p w14:paraId="4386CAD5" w14:textId="77777777" w:rsidR="00BE72AA" w:rsidRPr="0007367A" w:rsidRDefault="00BE72AA" w:rsidP="0007367A">
      <w:pPr>
        <w:pStyle w:val="a8"/>
        <w:numPr>
          <w:ilvl w:val="0"/>
          <w:numId w:val="3"/>
        </w:numPr>
        <w:spacing w:before="0" w:beforeAutospacing="0" w:after="180" w:afterAutospacing="0" w:line="276" w:lineRule="auto"/>
        <w:rPr>
          <w:rFonts w:ascii="Arial" w:hAnsi="Arial" w:cs="Arial"/>
          <w:sz w:val="22"/>
          <w:szCs w:val="22"/>
        </w:rPr>
      </w:pPr>
      <w:r w:rsidRPr="0007367A">
        <w:rPr>
          <w:rFonts w:ascii="Arial" w:hAnsi="Arial" w:cs="Arial"/>
          <w:sz w:val="22"/>
          <w:szCs w:val="22"/>
        </w:rPr>
        <w:t>Walker, M., 2013. </w:t>
      </w:r>
      <w:r w:rsidRPr="0007367A">
        <w:rPr>
          <w:rFonts w:ascii="Arial" w:hAnsi="Arial" w:cs="Arial"/>
          <w:i/>
          <w:iCs/>
          <w:sz w:val="22"/>
          <w:szCs w:val="22"/>
        </w:rPr>
        <w:t>Community Engagement</w:t>
      </w:r>
      <w:r w:rsidRPr="0007367A">
        <w:rPr>
          <w:rFonts w:ascii="Arial" w:hAnsi="Arial" w:cs="Arial"/>
          <w:sz w:val="22"/>
          <w:szCs w:val="22"/>
        </w:rPr>
        <w:t>. [ebook] Virginia Tech. Available at: &lt;https://www.uvm.edu/sites/default/files/community_engagement_handout.pdf&gt; [Accessed 1 September 2022].</w:t>
      </w:r>
    </w:p>
    <w:p w14:paraId="1AD324A1" w14:textId="0F4E554E" w:rsidR="00BE72AA" w:rsidRPr="0007367A" w:rsidRDefault="0041406D" w:rsidP="0007367A">
      <w:pPr>
        <w:pStyle w:val="a8"/>
        <w:numPr>
          <w:ilvl w:val="0"/>
          <w:numId w:val="3"/>
        </w:numPr>
        <w:spacing w:before="0" w:beforeAutospacing="0" w:after="180" w:afterAutospacing="0" w:line="276" w:lineRule="auto"/>
        <w:rPr>
          <w:rFonts w:ascii="Arial" w:hAnsi="Arial" w:cs="Arial"/>
          <w:sz w:val="22"/>
          <w:szCs w:val="22"/>
        </w:rPr>
      </w:pPr>
      <w:r w:rsidRPr="0007367A">
        <w:rPr>
          <w:rFonts w:ascii="Arial" w:hAnsi="Arial" w:cs="Arial"/>
          <w:sz w:val="22"/>
          <w:szCs w:val="22"/>
        </w:rPr>
        <w:t xml:space="preserve">NAMI, 2022. </w:t>
      </w:r>
      <w:r w:rsidR="004C56A1" w:rsidRPr="0007367A">
        <w:rPr>
          <w:rFonts w:ascii="Arial" w:hAnsi="Arial" w:cs="Arial"/>
          <w:sz w:val="22"/>
          <w:szCs w:val="22"/>
        </w:rPr>
        <w:t xml:space="preserve">Mental Health Awareness Month. [website] </w:t>
      </w:r>
      <w:r w:rsidR="00131210" w:rsidRPr="0007367A">
        <w:rPr>
          <w:rFonts w:ascii="Arial" w:hAnsi="Arial" w:cs="Arial"/>
          <w:sz w:val="22"/>
          <w:szCs w:val="22"/>
        </w:rPr>
        <w:t xml:space="preserve">NAMI. Available at: </w:t>
      </w:r>
      <w:hyperlink r:id="rId9" w:history="1">
        <w:r w:rsidR="00131210" w:rsidRPr="0007367A">
          <w:rPr>
            <w:rStyle w:val="a7"/>
            <w:rFonts w:ascii="Arial" w:hAnsi="Arial" w:cs="Arial"/>
            <w:color w:val="auto"/>
            <w:sz w:val="22"/>
            <w:szCs w:val="22"/>
            <w:u w:val="none"/>
          </w:rPr>
          <w:t>https://www.nami.org/Get-Involved/Awareness-Events/Mental-Health-Awareness-Month</w:t>
        </w:r>
      </w:hyperlink>
      <w:r w:rsidR="00131210" w:rsidRPr="0007367A">
        <w:rPr>
          <w:rFonts w:ascii="Arial" w:hAnsi="Arial" w:cs="Arial"/>
          <w:sz w:val="22"/>
          <w:szCs w:val="22"/>
        </w:rPr>
        <w:t xml:space="preserve"> [Accessed </w:t>
      </w:r>
      <w:r w:rsidR="00222E63" w:rsidRPr="0007367A">
        <w:rPr>
          <w:rFonts w:ascii="Arial" w:hAnsi="Arial" w:cs="Arial"/>
          <w:sz w:val="22"/>
          <w:szCs w:val="22"/>
        </w:rPr>
        <w:t xml:space="preserve">30 August 2022]. </w:t>
      </w:r>
    </w:p>
    <w:p w14:paraId="54A2C0C1" w14:textId="5C0ED43F" w:rsidR="00222E63" w:rsidRDefault="00222E63" w:rsidP="0007367A">
      <w:pPr>
        <w:pStyle w:val="a8"/>
        <w:numPr>
          <w:ilvl w:val="0"/>
          <w:numId w:val="3"/>
        </w:numPr>
        <w:spacing w:before="0" w:beforeAutospacing="0" w:after="180" w:afterAutospacing="0" w:line="276" w:lineRule="auto"/>
        <w:rPr>
          <w:rFonts w:ascii="Arial" w:hAnsi="Arial" w:cs="Arial"/>
          <w:sz w:val="22"/>
          <w:szCs w:val="22"/>
        </w:rPr>
      </w:pPr>
      <w:r w:rsidRPr="0007367A">
        <w:rPr>
          <w:rFonts w:ascii="Arial" w:hAnsi="Arial" w:cs="Arial"/>
          <w:sz w:val="22"/>
          <w:szCs w:val="22"/>
        </w:rPr>
        <w:t>RM</w:t>
      </w:r>
      <w:r w:rsidR="00F364C4" w:rsidRPr="0007367A">
        <w:rPr>
          <w:rFonts w:ascii="Arial" w:hAnsi="Arial" w:cs="Arial"/>
          <w:sz w:val="22"/>
          <w:szCs w:val="22"/>
        </w:rPr>
        <w:t xml:space="preserve">HO, 2022. Our Visions and Impact. [website]. </w:t>
      </w:r>
      <w:r w:rsidR="00D9029A" w:rsidRPr="0007367A">
        <w:rPr>
          <w:rFonts w:ascii="Arial" w:hAnsi="Arial" w:cs="Arial"/>
          <w:sz w:val="22"/>
          <w:szCs w:val="22"/>
        </w:rPr>
        <w:t xml:space="preserve">RMHO. Available at: </w:t>
      </w:r>
      <w:hyperlink r:id="rId10" w:history="1">
        <w:r w:rsidR="00FF2EB0" w:rsidRPr="0007367A">
          <w:rPr>
            <w:rStyle w:val="a7"/>
            <w:rFonts w:ascii="Arial" w:hAnsi="Arial" w:cs="Arial"/>
            <w:color w:val="auto"/>
            <w:sz w:val="22"/>
            <w:szCs w:val="22"/>
            <w:u w:val="none"/>
          </w:rPr>
          <w:t>https://www.rethink.org/aboutus/who-we-are/our-vision-and-impact/</w:t>
        </w:r>
      </w:hyperlink>
      <w:r w:rsidR="00FF2EB0" w:rsidRPr="0007367A">
        <w:rPr>
          <w:rFonts w:ascii="Arial" w:hAnsi="Arial" w:cs="Arial"/>
          <w:sz w:val="22"/>
          <w:szCs w:val="22"/>
        </w:rPr>
        <w:t xml:space="preserve"> [accessed 1 September 2022]</w:t>
      </w:r>
    </w:p>
    <w:p w14:paraId="6402585F" w14:textId="77777777" w:rsidR="0086616A" w:rsidRDefault="0086616A" w:rsidP="0086616A">
      <w:pPr>
        <w:pStyle w:val="a8"/>
        <w:numPr>
          <w:ilvl w:val="0"/>
          <w:numId w:val="3"/>
        </w:numPr>
        <w:spacing w:before="0" w:beforeAutospacing="0" w:after="180" w:afterAutospacing="0"/>
        <w:rPr>
          <w:rFonts w:ascii="Arial" w:hAnsi="Arial" w:cs="Arial"/>
          <w:color w:val="000000"/>
          <w:sz w:val="22"/>
          <w:szCs w:val="22"/>
        </w:rPr>
      </w:pPr>
      <w:r>
        <w:rPr>
          <w:rFonts w:ascii="Arial" w:hAnsi="Arial" w:cs="Arial"/>
          <w:color w:val="000000"/>
          <w:sz w:val="22"/>
          <w:szCs w:val="22"/>
        </w:rPr>
        <w:t>Jeesmitha, P. and Com, M., 2019. The Impact of Social Media. </w:t>
      </w:r>
      <w:r>
        <w:rPr>
          <w:rFonts w:ascii="Arial" w:hAnsi="Arial" w:cs="Arial"/>
          <w:i/>
          <w:iCs/>
          <w:color w:val="000000"/>
          <w:sz w:val="22"/>
          <w:szCs w:val="22"/>
        </w:rPr>
        <w:t>International Journal of Scientific Research and Engineering Development-</w:t>
      </w:r>
      <w:r>
        <w:rPr>
          <w:rFonts w:ascii="Arial" w:hAnsi="Arial" w:cs="Arial"/>
          <w:color w:val="000000"/>
          <w:sz w:val="22"/>
          <w:szCs w:val="22"/>
        </w:rPr>
        <w:t>, [online] 2(1), pp.229-234. Available at: &lt;http://www.ijsred.com/volume2/issue1/IJSRED-V2I1P26.pdf&gt; [Accessed 1 September 2022].</w:t>
      </w:r>
    </w:p>
    <w:p w14:paraId="4016706A" w14:textId="77777777" w:rsidR="006A72F0" w:rsidRDefault="006A72F0" w:rsidP="006A72F0">
      <w:pPr>
        <w:pStyle w:val="a8"/>
        <w:numPr>
          <w:ilvl w:val="0"/>
          <w:numId w:val="3"/>
        </w:numPr>
        <w:spacing w:before="0" w:beforeAutospacing="0" w:after="180" w:afterAutospacing="0"/>
        <w:rPr>
          <w:rFonts w:ascii="Arial" w:hAnsi="Arial" w:cs="Arial"/>
          <w:color w:val="000000"/>
          <w:sz w:val="22"/>
          <w:szCs w:val="22"/>
        </w:rPr>
      </w:pPr>
      <w:r>
        <w:rPr>
          <w:rFonts w:ascii="Arial" w:hAnsi="Arial" w:cs="Arial"/>
          <w:color w:val="000000"/>
          <w:sz w:val="22"/>
          <w:szCs w:val="22"/>
        </w:rPr>
        <w:t>S. Harchekar, J., 2017. Impact of Social Media on Society. </w:t>
      </w:r>
      <w:r>
        <w:rPr>
          <w:rFonts w:ascii="Arial" w:hAnsi="Arial" w:cs="Arial"/>
          <w:i/>
          <w:iCs/>
          <w:color w:val="000000"/>
          <w:sz w:val="22"/>
          <w:szCs w:val="22"/>
        </w:rPr>
        <w:t>International Journal of Engineering Research &amp; Technology (IJERT)</w:t>
      </w:r>
      <w:r>
        <w:rPr>
          <w:rFonts w:ascii="Arial" w:hAnsi="Arial" w:cs="Arial"/>
          <w:color w:val="000000"/>
          <w:sz w:val="22"/>
          <w:szCs w:val="22"/>
        </w:rPr>
        <w:t>, [online] 6(7), pp.382-384. Available at: &lt;https://www.ijert.org/research/impact-of-social-media-on-society-IJERTV6IS070249.pdf&gt; [Accessed 30 August 2022].</w:t>
      </w:r>
    </w:p>
    <w:p w14:paraId="3ACCE61E" w14:textId="77777777" w:rsidR="006A72F0" w:rsidRDefault="006A72F0" w:rsidP="006A72F0">
      <w:pPr>
        <w:pStyle w:val="a8"/>
        <w:numPr>
          <w:ilvl w:val="0"/>
          <w:numId w:val="3"/>
        </w:numPr>
        <w:spacing w:before="0" w:beforeAutospacing="0" w:after="180" w:afterAutospacing="0"/>
        <w:rPr>
          <w:rFonts w:ascii="Arial" w:hAnsi="Arial" w:cs="Arial"/>
          <w:color w:val="000000"/>
          <w:sz w:val="22"/>
          <w:szCs w:val="22"/>
        </w:rPr>
      </w:pPr>
      <w:r>
        <w:rPr>
          <w:rFonts w:ascii="Arial" w:hAnsi="Arial" w:cs="Arial"/>
          <w:color w:val="000000"/>
          <w:sz w:val="22"/>
          <w:szCs w:val="22"/>
        </w:rPr>
        <w:t>Siddiqui, S. and Singh, T., 2016. Social Media its Impact with Positive and Negative Aspects. </w:t>
      </w:r>
      <w:r>
        <w:rPr>
          <w:rFonts w:ascii="Arial" w:hAnsi="Arial" w:cs="Arial"/>
          <w:i/>
          <w:iCs/>
          <w:color w:val="000000"/>
          <w:sz w:val="22"/>
          <w:szCs w:val="22"/>
        </w:rPr>
        <w:t>International Journal of Computer Applications Technology and Research</w:t>
      </w:r>
      <w:r>
        <w:rPr>
          <w:rFonts w:ascii="Arial" w:hAnsi="Arial" w:cs="Arial"/>
          <w:color w:val="000000"/>
          <w:sz w:val="22"/>
          <w:szCs w:val="22"/>
        </w:rPr>
        <w:t>, [online] 5(2), pp.71-75. Available at: &lt;http://www.ijcat.com/archives/volume5/issue2/ijcatr05021006.pdf&gt; [Accessed 1 September 2022].</w:t>
      </w:r>
    </w:p>
    <w:p w14:paraId="3FF11942" w14:textId="77777777" w:rsidR="00A577CD" w:rsidRPr="0007367A" w:rsidRDefault="00A577CD" w:rsidP="006A72F0">
      <w:pPr>
        <w:pStyle w:val="a8"/>
        <w:spacing w:before="0" w:beforeAutospacing="0" w:after="180" w:afterAutospacing="0" w:line="276" w:lineRule="auto"/>
        <w:ind w:left="720"/>
        <w:rPr>
          <w:rFonts w:ascii="Arial" w:hAnsi="Arial" w:cs="Arial"/>
          <w:sz w:val="22"/>
          <w:szCs w:val="22"/>
        </w:rPr>
      </w:pPr>
    </w:p>
    <w:p w14:paraId="323507C1" w14:textId="77777777" w:rsidR="00170CF2" w:rsidRPr="00BE72AA" w:rsidRDefault="00170CF2" w:rsidP="00CC10CC">
      <w:pPr>
        <w:spacing w:line="360" w:lineRule="auto"/>
        <w:rPr>
          <w:lang w:val="en-US"/>
        </w:rPr>
      </w:pPr>
    </w:p>
    <w:sectPr w:rsidR="00170CF2" w:rsidRPr="00BE72AA" w:rsidSect="007F1A83">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CC"/>
    <w:family w:val="swiss"/>
    <w:pitch w:val="variable"/>
    <w:sig w:usb0="000006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3E3B52"/>
    <w:multiLevelType w:val="hybridMultilevel"/>
    <w:tmpl w:val="F59C12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3ED00E6"/>
    <w:multiLevelType w:val="hybridMultilevel"/>
    <w:tmpl w:val="DC24F8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914004298">
    <w:abstractNumId w:val="1"/>
  </w:num>
  <w:num w:numId="2" w16cid:durableId="1028291778">
    <w:abstractNumId w:val="1"/>
  </w:num>
  <w:num w:numId="3" w16cid:durableId="21419952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1A83"/>
    <w:rsid w:val="00000E43"/>
    <w:rsid w:val="00021C2D"/>
    <w:rsid w:val="000722B6"/>
    <w:rsid w:val="0007367A"/>
    <w:rsid w:val="00086472"/>
    <w:rsid w:val="00093B58"/>
    <w:rsid w:val="000954E3"/>
    <w:rsid w:val="00095EEE"/>
    <w:rsid w:val="000965ED"/>
    <w:rsid w:val="000C38C7"/>
    <w:rsid w:val="000E0636"/>
    <w:rsid w:val="000E3FE3"/>
    <w:rsid w:val="00114852"/>
    <w:rsid w:val="00114D70"/>
    <w:rsid w:val="0012406F"/>
    <w:rsid w:val="00131210"/>
    <w:rsid w:val="00144864"/>
    <w:rsid w:val="0015533F"/>
    <w:rsid w:val="001676DD"/>
    <w:rsid w:val="00170CF2"/>
    <w:rsid w:val="00173E0E"/>
    <w:rsid w:val="001764C2"/>
    <w:rsid w:val="00177C5E"/>
    <w:rsid w:val="00183F91"/>
    <w:rsid w:val="00191522"/>
    <w:rsid w:val="00196CF6"/>
    <w:rsid w:val="001A0DF7"/>
    <w:rsid w:val="001A17A1"/>
    <w:rsid w:val="001D56D8"/>
    <w:rsid w:val="001E0716"/>
    <w:rsid w:val="00207328"/>
    <w:rsid w:val="002102D7"/>
    <w:rsid w:val="00210C3C"/>
    <w:rsid w:val="00222E63"/>
    <w:rsid w:val="00235566"/>
    <w:rsid w:val="0024032C"/>
    <w:rsid w:val="00244C50"/>
    <w:rsid w:val="00263D54"/>
    <w:rsid w:val="00267B7D"/>
    <w:rsid w:val="002810BD"/>
    <w:rsid w:val="00291BD9"/>
    <w:rsid w:val="00293488"/>
    <w:rsid w:val="002935E0"/>
    <w:rsid w:val="00294E55"/>
    <w:rsid w:val="002967A2"/>
    <w:rsid w:val="002B1B07"/>
    <w:rsid w:val="002B4B6B"/>
    <w:rsid w:val="002C4C3E"/>
    <w:rsid w:val="002F7B75"/>
    <w:rsid w:val="003063FC"/>
    <w:rsid w:val="00340B30"/>
    <w:rsid w:val="003442BA"/>
    <w:rsid w:val="003652E6"/>
    <w:rsid w:val="00372340"/>
    <w:rsid w:val="003A35EB"/>
    <w:rsid w:val="003D601C"/>
    <w:rsid w:val="003F0A74"/>
    <w:rsid w:val="003F26C9"/>
    <w:rsid w:val="0041406D"/>
    <w:rsid w:val="0044131C"/>
    <w:rsid w:val="004443EB"/>
    <w:rsid w:val="004806A3"/>
    <w:rsid w:val="00481321"/>
    <w:rsid w:val="00496B94"/>
    <w:rsid w:val="004B2CE2"/>
    <w:rsid w:val="004C56A1"/>
    <w:rsid w:val="004D11AA"/>
    <w:rsid w:val="004E059D"/>
    <w:rsid w:val="004F726C"/>
    <w:rsid w:val="0051676A"/>
    <w:rsid w:val="00530E1D"/>
    <w:rsid w:val="005526CC"/>
    <w:rsid w:val="005614B1"/>
    <w:rsid w:val="00565F42"/>
    <w:rsid w:val="0058169D"/>
    <w:rsid w:val="005C3913"/>
    <w:rsid w:val="005C5F76"/>
    <w:rsid w:val="005E3956"/>
    <w:rsid w:val="0061764F"/>
    <w:rsid w:val="006257BD"/>
    <w:rsid w:val="006376D6"/>
    <w:rsid w:val="006558D4"/>
    <w:rsid w:val="0065740B"/>
    <w:rsid w:val="00665CEC"/>
    <w:rsid w:val="00675522"/>
    <w:rsid w:val="00675D2D"/>
    <w:rsid w:val="00677F83"/>
    <w:rsid w:val="00686DE1"/>
    <w:rsid w:val="00687596"/>
    <w:rsid w:val="00691364"/>
    <w:rsid w:val="00693AD0"/>
    <w:rsid w:val="006A72F0"/>
    <w:rsid w:val="006D28D1"/>
    <w:rsid w:val="006D4883"/>
    <w:rsid w:val="0071485A"/>
    <w:rsid w:val="00723A0B"/>
    <w:rsid w:val="007411C8"/>
    <w:rsid w:val="0076360F"/>
    <w:rsid w:val="00766860"/>
    <w:rsid w:val="00791584"/>
    <w:rsid w:val="007C174B"/>
    <w:rsid w:val="007C2214"/>
    <w:rsid w:val="007D5D1F"/>
    <w:rsid w:val="007E4D4E"/>
    <w:rsid w:val="007F1A83"/>
    <w:rsid w:val="00812DA8"/>
    <w:rsid w:val="008157F6"/>
    <w:rsid w:val="0086186F"/>
    <w:rsid w:val="0086616A"/>
    <w:rsid w:val="00893991"/>
    <w:rsid w:val="0089621A"/>
    <w:rsid w:val="008A1A88"/>
    <w:rsid w:val="008B749A"/>
    <w:rsid w:val="008C27BE"/>
    <w:rsid w:val="008F24FD"/>
    <w:rsid w:val="0090110B"/>
    <w:rsid w:val="0093068D"/>
    <w:rsid w:val="00935D2F"/>
    <w:rsid w:val="009452F4"/>
    <w:rsid w:val="009462E0"/>
    <w:rsid w:val="0096314C"/>
    <w:rsid w:val="00970639"/>
    <w:rsid w:val="00970B1B"/>
    <w:rsid w:val="009F145D"/>
    <w:rsid w:val="00A121D8"/>
    <w:rsid w:val="00A1737E"/>
    <w:rsid w:val="00A243A4"/>
    <w:rsid w:val="00A314DF"/>
    <w:rsid w:val="00A318F7"/>
    <w:rsid w:val="00A51CF4"/>
    <w:rsid w:val="00A575D9"/>
    <w:rsid w:val="00A577CD"/>
    <w:rsid w:val="00A66E04"/>
    <w:rsid w:val="00A8195A"/>
    <w:rsid w:val="00A826E4"/>
    <w:rsid w:val="00A859B2"/>
    <w:rsid w:val="00A9301E"/>
    <w:rsid w:val="00AA434A"/>
    <w:rsid w:val="00AC40F0"/>
    <w:rsid w:val="00AD4EAD"/>
    <w:rsid w:val="00AE25C8"/>
    <w:rsid w:val="00AF4B8E"/>
    <w:rsid w:val="00B012B4"/>
    <w:rsid w:val="00B03E63"/>
    <w:rsid w:val="00B041A2"/>
    <w:rsid w:val="00B270B4"/>
    <w:rsid w:val="00B3608F"/>
    <w:rsid w:val="00B417DC"/>
    <w:rsid w:val="00B42114"/>
    <w:rsid w:val="00B51841"/>
    <w:rsid w:val="00B97449"/>
    <w:rsid w:val="00BA7648"/>
    <w:rsid w:val="00BB00C6"/>
    <w:rsid w:val="00BC5623"/>
    <w:rsid w:val="00BE72AA"/>
    <w:rsid w:val="00BF02E3"/>
    <w:rsid w:val="00C0080F"/>
    <w:rsid w:val="00C21619"/>
    <w:rsid w:val="00C31F01"/>
    <w:rsid w:val="00C41DD8"/>
    <w:rsid w:val="00C73470"/>
    <w:rsid w:val="00C86454"/>
    <w:rsid w:val="00C86E8B"/>
    <w:rsid w:val="00C94117"/>
    <w:rsid w:val="00CB04A5"/>
    <w:rsid w:val="00CC10CC"/>
    <w:rsid w:val="00CE1AFA"/>
    <w:rsid w:val="00D0692E"/>
    <w:rsid w:val="00D071B4"/>
    <w:rsid w:val="00D160A6"/>
    <w:rsid w:val="00D71F69"/>
    <w:rsid w:val="00D9029A"/>
    <w:rsid w:val="00D965CE"/>
    <w:rsid w:val="00DA059B"/>
    <w:rsid w:val="00DB709B"/>
    <w:rsid w:val="00DB71CE"/>
    <w:rsid w:val="00E33083"/>
    <w:rsid w:val="00E50EA4"/>
    <w:rsid w:val="00E625B6"/>
    <w:rsid w:val="00E66A55"/>
    <w:rsid w:val="00E74A0C"/>
    <w:rsid w:val="00E76B07"/>
    <w:rsid w:val="00EA7C6E"/>
    <w:rsid w:val="00EF74E5"/>
    <w:rsid w:val="00F04AED"/>
    <w:rsid w:val="00F150DC"/>
    <w:rsid w:val="00F364C4"/>
    <w:rsid w:val="00F47CA5"/>
    <w:rsid w:val="00F52BEC"/>
    <w:rsid w:val="00F62C76"/>
    <w:rsid w:val="00F736D4"/>
    <w:rsid w:val="00F7576D"/>
    <w:rsid w:val="00F82843"/>
    <w:rsid w:val="00F917BD"/>
    <w:rsid w:val="00FA6D69"/>
    <w:rsid w:val="00FC1D9E"/>
    <w:rsid w:val="00FF0A9A"/>
    <w:rsid w:val="00FF2E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C8C75"/>
  <w15:chartTrackingRefBased/>
  <w15:docId w15:val="{3F95468A-4019-42A6-8530-E8A3ADAA44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en-GB"/>
    </w:rPr>
  </w:style>
  <w:style w:type="paragraph" w:styleId="1">
    <w:name w:val="heading 1"/>
    <w:basedOn w:val="a"/>
    <w:next w:val="a"/>
    <w:link w:val="10"/>
    <w:uiPriority w:val="9"/>
    <w:qFormat/>
    <w:rsid w:val="00095EEE"/>
    <w:pPr>
      <w:keepNext/>
      <w:keepLines/>
      <w:spacing w:before="240" w:after="0"/>
      <w:outlineLvl w:val="0"/>
    </w:pPr>
    <w:rPr>
      <w:rFonts w:asciiTheme="majorHAnsi" w:eastAsiaTheme="majorEastAsia" w:hAnsiTheme="majorHAnsi" w:cstheme="majorBidi"/>
      <w:color w:val="6B911C" w:themeColor="accent1" w:themeShade="BF"/>
      <w:sz w:val="32"/>
      <w:szCs w:val="32"/>
    </w:rPr>
  </w:style>
  <w:style w:type="paragraph" w:styleId="2">
    <w:name w:val="heading 2"/>
    <w:basedOn w:val="a"/>
    <w:next w:val="a"/>
    <w:link w:val="20"/>
    <w:uiPriority w:val="9"/>
    <w:unhideWhenUsed/>
    <w:qFormat/>
    <w:rsid w:val="00AC40F0"/>
    <w:pPr>
      <w:keepNext/>
      <w:keepLines/>
      <w:spacing w:before="40" w:after="0"/>
      <w:outlineLvl w:val="1"/>
    </w:pPr>
    <w:rPr>
      <w:rFonts w:asciiTheme="majorHAnsi" w:eastAsiaTheme="majorEastAsia" w:hAnsiTheme="majorHAnsi" w:cstheme="majorBidi"/>
      <w:color w:val="6B911C" w:themeColor="accent1" w:themeShade="BF"/>
      <w:sz w:val="26"/>
      <w:szCs w:val="26"/>
    </w:rPr>
  </w:style>
  <w:style w:type="paragraph" w:styleId="3">
    <w:name w:val="heading 3"/>
    <w:basedOn w:val="a"/>
    <w:next w:val="a"/>
    <w:link w:val="30"/>
    <w:uiPriority w:val="9"/>
    <w:unhideWhenUsed/>
    <w:qFormat/>
    <w:rsid w:val="008157F6"/>
    <w:pPr>
      <w:keepNext/>
      <w:keepLines/>
      <w:spacing w:before="40" w:after="0"/>
      <w:outlineLvl w:val="2"/>
    </w:pPr>
    <w:rPr>
      <w:rFonts w:asciiTheme="majorHAnsi" w:eastAsiaTheme="majorEastAsia" w:hAnsiTheme="majorHAnsi" w:cstheme="majorBidi"/>
      <w:color w:val="47601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7F1A83"/>
    <w:pPr>
      <w:spacing w:after="0" w:line="240" w:lineRule="auto"/>
    </w:pPr>
    <w:rPr>
      <w:rFonts w:eastAsiaTheme="minorEastAsia"/>
    </w:rPr>
  </w:style>
  <w:style w:type="character" w:customStyle="1" w:styleId="a4">
    <w:name w:val="Без разредка Знак"/>
    <w:basedOn w:val="a0"/>
    <w:link w:val="a3"/>
    <w:uiPriority w:val="1"/>
    <w:rsid w:val="007F1A83"/>
    <w:rPr>
      <w:rFonts w:eastAsiaTheme="minorEastAsia"/>
    </w:rPr>
  </w:style>
  <w:style w:type="character" w:customStyle="1" w:styleId="10">
    <w:name w:val="Заглавие 1 Знак"/>
    <w:basedOn w:val="a0"/>
    <w:link w:val="1"/>
    <w:uiPriority w:val="9"/>
    <w:rsid w:val="00095EEE"/>
    <w:rPr>
      <w:rFonts w:asciiTheme="majorHAnsi" w:eastAsiaTheme="majorEastAsia" w:hAnsiTheme="majorHAnsi" w:cstheme="majorBidi"/>
      <w:color w:val="6B911C" w:themeColor="accent1" w:themeShade="BF"/>
      <w:sz w:val="32"/>
      <w:szCs w:val="32"/>
      <w:lang w:val="en-GB"/>
    </w:rPr>
  </w:style>
  <w:style w:type="paragraph" w:styleId="a5">
    <w:name w:val="TOC Heading"/>
    <w:basedOn w:val="1"/>
    <w:next w:val="a"/>
    <w:uiPriority w:val="39"/>
    <w:unhideWhenUsed/>
    <w:qFormat/>
    <w:rsid w:val="00095EEE"/>
    <w:pPr>
      <w:outlineLvl w:val="9"/>
    </w:pPr>
    <w:rPr>
      <w:lang w:val="en-US"/>
    </w:rPr>
  </w:style>
  <w:style w:type="character" w:customStyle="1" w:styleId="20">
    <w:name w:val="Заглавие 2 Знак"/>
    <w:basedOn w:val="a0"/>
    <w:link w:val="2"/>
    <w:uiPriority w:val="9"/>
    <w:rsid w:val="00AC40F0"/>
    <w:rPr>
      <w:rFonts w:asciiTheme="majorHAnsi" w:eastAsiaTheme="majorEastAsia" w:hAnsiTheme="majorHAnsi" w:cstheme="majorBidi"/>
      <w:color w:val="6B911C" w:themeColor="accent1" w:themeShade="BF"/>
      <w:sz w:val="26"/>
      <w:szCs w:val="26"/>
      <w:lang w:val="en-GB"/>
    </w:rPr>
  </w:style>
  <w:style w:type="character" w:customStyle="1" w:styleId="30">
    <w:name w:val="Заглавие 3 Знак"/>
    <w:basedOn w:val="a0"/>
    <w:link w:val="3"/>
    <w:uiPriority w:val="9"/>
    <w:rsid w:val="008157F6"/>
    <w:rPr>
      <w:rFonts w:asciiTheme="majorHAnsi" w:eastAsiaTheme="majorEastAsia" w:hAnsiTheme="majorHAnsi" w:cstheme="majorBidi"/>
      <w:color w:val="476013" w:themeColor="accent1" w:themeShade="7F"/>
      <w:sz w:val="24"/>
      <w:szCs w:val="24"/>
      <w:lang w:val="en-GB"/>
    </w:rPr>
  </w:style>
  <w:style w:type="character" w:styleId="a6">
    <w:name w:val="Emphasis"/>
    <w:basedOn w:val="a0"/>
    <w:uiPriority w:val="20"/>
    <w:qFormat/>
    <w:rsid w:val="00A66E04"/>
    <w:rPr>
      <w:i/>
      <w:iCs/>
    </w:rPr>
  </w:style>
  <w:style w:type="paragraph" w:styleId="11">
    <w:name w:val="toc 1"/>
    <w:basedOn w:val="a"/>
    <w:next w:val="a"/>
    <w:autoRedefine/>
    <w:uiPriority w:val="39"/>
    <w:unhideWhenUsed/>
    <w:rsid w:val="0086186F"/>
    <w:pPr>
      <w:spacing w:after="100"/>
    </w:pPr>
  </w:style>
  <w:style w:type="paragraph" w:styleId="21">
    <w:name w:val="toc 2"/>
    <w:basedOn w:val="a"/>
    <w:next w:val="a"/>
    <w:autoRedefine/>
    <w:uiPriority w:val="39"/>
    <w:unhideWhenUsed/>
    <w:rsid w:val="0086186F"/>
    <w:pPr>
      <w:spacing w:after="100"/>
      <w:ind w:left="220"/>
    </w:pPr>
  </w:style>
  <w:style w:type="paragraph" w:styleId="31">
    <w:name w:val="toc 3"/>
    <w:basedOn w:val="a"/>
    <w:next w:val="a"/>
    <w:autoRedefine/>
    <w:uiPriority w:val="39"/>
    <w:unhideWhenUsed/>
    <w:rsid w:val="0086186F"/>
    <w:pPr>
      <w:spacing w:after="100"/>
      <w:ind w:left="440"/>
    </w:pPr>
  </w:style>
  <w:style w:type="character" w:styleId="a7">
    <w:name w:val="Hyperlink"/>
    <w:basedOn w:val="a0"/>
    <w:uiPriority w:val="99"/>
    <w:unhideWhenUsed/>
    <w:rsid w:val="0086186F"/>
    <w:rPr>
      <w:color w:val="99CA3C" w:themeColor="hyperlink"/>
      <w:u w:val="single"/>
    </w:rPr>
  </w:style>
  <w:style w:type="paragraph" w:styleId="a8">
    <w:name w:val="Normal (Web)"/>
    <w:basedOn w:val="a"/>
    <w:uiPriority w:val="99"/>
    <w:semiHidden/>
    <w:unhideWhenUsed/>
    <w:rsid w:val="00170CF2"/>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9">
    <w:name w:val="Unresolved Mention"/>
    <w:basedOn w:val="a0"/>
    <w:uiPriority w:val="99"/>
    <w:semiHidden/>
    <w:unhideWhenUsed/>
    <w:rsid w:val="00131210"/>
    <w:rPr>
      <w:color w:val="605E5C"/>
      <w:shd w:val="clear" w:color="auto" w:fill="E1DFDD"/>
    </w:rPr>
  </w:style>
  <w:style w:type="paragraph" w:styleId="aa">
    <w:name w:val="List Paragraph"/>
    <w:basedOn w:val="a"/>
    <w:uiPriority w:val="34"/>
    <w:qFormat/>
    <w:rsid w:val="000736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97168">
      <w:bodyDiv w:val="1"/>
      <w:marLeft w:val="0"/>
      <w:marRight w:val="0"/>
      <w:marTop w:val="0"/>
      <w:marBottom w:val="0"/>
      <w:divBdr>
        <w:top w:val="none" w:sz="0" w:space="0" w:color="auto"/>
        <w:left w:val="none" w:sz="0" w:space="0" w:color="auto"/>
        <w:bottom w:val="none" w:sz="0" w:space="0" w:color="auto"/>
        <w:right w:val="none" w:sz="0" w:space="0" w:color="auto"/>
      </w:divBdr>
    </w:div>
    <w:div w:id="385952348">
      <w:bodyDiv w:val="1"/>
      <w:marLeft w:val="0"/>
      <w:marRight w:val="0"/>
      <w:marTop w:val="0"/>
      <w:marBottom w:val="0"/>
      <w:divBdr>
        <w:top w:val="none" w:sz="0" w:space="0" w:color="auto"/>
        <w:left w:val="none" w:sz="0" w:space="0" w:color="auto"/>
        <w:bottom w:val="none" w:sz="0" w:space="0" w:color="auto"/>
        <w:right w:val="none" w:sz="0" w:space="0" w:color="auto"/>
      </w:divBdr>
    </w:div>
    <w:div w:id="577060223">
      <w:bodyDiv w:val="1"/>
      <w:marLeft w:val="0"/>
      <w:marRight w:val="0"/>
      <w:marTop w:val="0"/>
      <w:marBottom w:val="0"/>
      <w:divBdr>
        <w:top w:val="none" w:sz="0" w:space="0" w:color="auto"/>
        <w:left w:val="none" w:sz="0" w:space="0" w:color="auto"/>
        <w:bottom w:val="none" w:sz="0" w:space="0" w:color="auto"/>
        <w:right w:val="none" w:sz="0" w:space="0" w:color="auto"/>
      </w:divBdr>
    </w:div>
    <w:div w:id="941650206">
      <w:bodyDiv w:val="1"/>
      <w:marLeft w:val="0"/>
      <w:marRight w:val="0"/>
      <w:marTop w:val="0"/>
      <w:marBottom w:val="0"/>
      <w:divBdr>
        <w:top w:val="none" w:sz="0" w:space="0" w:color="auto"/>
        <w:left w:val="none" w:sz="0" w:space="0" w:color="auto"/>
        <w:bottom w:val="none" w:sz="0" w:space="0" w:color="auto"/>
        <w:right w:val="none" w:sz="0" w:space="0" w:color="auto"/>
      </w:divBdr>
    </w:div>
    <w:div w:id="1288854136">
      <w:bodyDiv w:val="1"/>
      <w:marLeft w:val="0"/>
      <w:marRight w:val="0"/>
      <w:marTop w:val="0"/>
      <w:marBottom w:val="0"/>
      <w:divBdr>
        <w:top w:val="none" w:sz="0" w:space="0" w:color="auto"/>
        <w:left w:val="none" w:sz="0" w:space="0" w:color="auto"/>
        <w:bottom w:val="none" w:sz="0" w:space="0" w:color="auto"/>
        <w:right w:val="none" w:sz="0" w:space="0" w:color="auto"/>
      </w:divBdr>
    </w:div>
    <w:div w:id="2127649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www.rethink.org/aboutus/who-we-are/our-vision-and-impact/" TargetMode="External"/><Relationship Id="rId4" Type="http://schemas.openxmlformats.org/officeDocument/2006/relationships/styles" Target="styles.xml"/><Relationship Id="rId9" Type="http://schemas.openxmlformats.org/officeDocument/2006/relationships/hyperlink" Target="https://www.nami.org/Get-Involved/Awareness-Events/Mental-Health-Awareness-Month" TargetMode="External"/></Relationships>
</file>

<file path=word/theme/theme1.xml><?xml version="1.0" encoding="utf-8"?>
<a:theme xmlns:a="http://schemas.openxmlformats.org/drawingml/2006/main" name="Facet">
  <a:themeElements>
    <a:clrScheme name="Facet">
      <a:dk1>
        <a:sysClr val="windowText" lastClr="000000"/>
      </a:dk1>
      <a:lt1>
        <a:sysClr val="window" lastClr="FFFFFF"/>
      </a:lt1>
      <a:dk2>
        <a:srgbClr val="2C3C43"/>
      </a:dk2>
      <a:lt2>
        <a:srgbClr val="EBEBEB"/>
      </a:lt2>
      <a:accent1>
        <a:srgbClr val="90C226"/>
      </a:accent1>
      <a:accent2>
        <a:srgbClr val="54A021"/>
      </a:accent2>
      <a:accent3>
        <a:srgbClr val="E6B91E"/>
      </a:accent3>
      <a:accent4>
        <a:srgbClr val="E76618"/>
      </a:accent4>
      <a:accent5>
        <a:srgbClr val="C42F1A"/>
      </a:accent5>
      <a:accent6>
        <a:srgbClr val="918655"/>
      </a:accent6>
      <a:hlink>
        <a:srgbClr val="99CA3C"/>
      </a:hlink>
      <a:folHlink>
        <a:srgbClr val="B9D181"/>
      </a:folHlink>
    </a:clrScheme>
    <a:fontScheme name="Facet">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cet">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Facet" id="{C0C680CD-088A-49FC-A102-D699147F32B2}" vid="{CFBC31BA-B70F-4F30-BCAA-4F3011E16C4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Module Code: LCBB4002</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3843DF7-25EB-45B7-BD82-17BD5B7146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TotalTime>
  <Pages>1</Pages>
  <Words>2312</Words>
  <Characters>13184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Module Leader: Dr Molly Jack</Company>
  <LinksUpToDate>false</LinksUpToDate>
  <CharactersWithSpaces>15466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Community Engagement- Reflective Evaluation</dc:title>
  <dc:subject>Zlatina ZLatkova</dc:subject>
  <dc:creator>Student ID:2123043</dc:creator>
  <cp:keywords/>
  <dc:description/>
  <cp:lastModifiedBy>Zlatina</cp:lastModifiedBy>
  <cp:revision>181</cp:revision>
  <dcterms:created xsi:type="dcterms:W3CDTF">2022-09-08T11:05:00Z</dcterms:created>
  <dcterms:modified xsi:type="dcterms:W3CDTF">2022-09-09T09:56:00Z</dcterms:modified>
</cp:coreProperties>
</file>