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732CFF5" w:rsidR="7908378C" w:rsidRDefault="7908378C" w:rsidP="33572C6E">
            <w:pPr>
              <w:ind w:right="237"/>
              <w:rPr>
                <w:b/>
                <w:bCs/>
                <w:color w:val="auto"/>
                <w:sz w:val="32"/>
                <w:szCs w:val="32"/>
              </w:rPr>
            </w:pPr>
            <w:r w:rsidRPr="33572C6E">
              <w:rPr>
                <w:b/>
                <w:bCs/>
                <w:color w:val="auto"/>
                <w:sz w:val="32"/>
                <w:szCs w:val="32"/>
              </w:rPr>
              <w:t xml:space="preserve">Learner name: </w:t>
            </w:r>
            <w:r w:rsidR="00CD204C">
              <w:rPr>
                <w:b/>
                <w:bCs/>
                <w:color w:val="auto"/>
                <w:sz w:val="32"/>
                <w:szCs w:val="32"/>
              </w:rPr>
              <w:t>Shanice Desmond</w:t>
            </w:r>
          </w:p>
          <w:p w14:paraId="3A3A802D" w14:textId="77777777" w:rsidR="33572C6E" w:rsidRDefault="33572C6E" w:rsidP="33572C6E">
            <w:pPr>
              <w:ind w:right="237"/>
              <w:rPr>
                <w:b/>
                <w:bCs/>
                <w:color w:val="auto"/>
                <w:sz w:val="32"/>
                <w:szCs w:val="32"/>
              </w:rPr>
            </w:pPr>
          </w:p>
          <w:p w14:paraId="1D86F74A" w14:textId="5CFE8C64" w:rsidR="33572C6E" w:rsidRDefault="7908378C" w:rsidP="33572C6E">
            <w:pPr>
              <w:ind w:right="237"/>
              <w:rPr>
                <w:b/>
                <w:bCs/>
                <w:color w:val="auto"/>
                <w:sz w:val="32"/>
                <w:szCs w:val="32"/>
              </w:rPr>
            </w:pPr>
            <w:r w:rsidRPr="33572C6E">
              <w:rPr>
                <w:b/>
                <w:bCs/>
                <w:color w:val="auto"/>
                <w:sz w:val="32"/>
                <w:szCs w:val="32"/>
              </w:rPr>
              <w:t>Learner’s University Registration Number:</w:t>
            </w:r>
            <w:r w:rsidR="00CD204C">
              <w:rPr>
                <w:b/>
                <w:bCs/>
                <w:color w:val="auto"/>
                <w:sz w:val="32"/>
                <w:szCs w:val="32"/>
              </w:rPr>
              <w:t xml:space="preserve"> </w:t>
            </w:r>
            <w:r w:rsidR="00CD204C">
              <w:rPr>
                <w:b/>
                <w:color w:val="auto"/>
                <w:sz w:val="32"/>
              </w:rPr>
              <w:t>2319904</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90656">
      <w:pPr>
        <w:pStyle w:val="ListParagraph"/>
        <w:numPr>
          <w:ilvl w:val="0"/>
          <w:numId w:val="4"/>
        </w:numPr>
        <w:ind w:right="237"/>
        <w:jc w:val="both"/>
        <w:rPr>
          <w:sz w:val="24"/>
          <w:szCs w:val="24"/>
        </w:rPr>
      </w:pPr>
      <w:r w:rsidRPr="00E676F7">
        <w:rPr>
          <w:sz w:val="24"/>
          <w:szCs w:val="24"/>
        </w:rPr>
        <w:t>Wellbeing and Resilience</w:t>
      </w:r>
    </w:p>
    <w:p w14:paraId="3263D299" w14:textId="3A8272EE" w:rsidR="00A3273B" w:rsidRPr="00E676F7" w:rsidRDefault="00A3273B" w:rsidP="00390656">
      <w:pPr>
        <w:pStyle w:val="ListParagraph"/>
        <w:numPr>
          <w:ilvl w:val="0"/>
          <w:numId w:val="4"/>
        </w:numPr>
        <w:ind w:right="237"/>
        <w:jc w:val="both"/>
        <w:rPr>
          <w:sz w:val="24"/>
          <w:szCs w:val="24"/>
        </w:rPr>
      </w:pPr>
      <w:r w:rsidRPr="00E676F7">
        <w:rPr>
          <w:sz w:val="24"/>
          <w:szCs w:val="24"/>
        </w:rPr>
        <w:t>Criminal Justice</w:t>
      </w:r>
    </w:p>
    <w:p w14:paraId="5C8436F9" w14:textId="77777777" w:rsidR="00446792" w:rsidRPr="00E676F7" w:rsidRDefault="00446792" w:rsidP="00390656">
      <w:pPr>
        <w:pStyle w:val="ListParagraph"/>
        <w:numPr>
          <w:ilvl w:val="0"/>
          <w:numId w:val="4"/>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390656">
      <w:pPr>
        <w:pStyle w:val="ListParagraph"/>
        <w:numPr>
          <w:ilvl w:val="0"/>
          <w:numId w:val="4"/>
        </w:numPr>
        <w:ind w:right="237"/>
        <w:jc w:val="both"/>
        <w:rPr>
          <w:sz w:val="24"/>
          <w:szCs w:val="24"/>
        </w:rPr>
      </w:pPr>
      <w:r w:rsidRPr="00E676F7">
        <w:rPr>
          <w:sz w:val="24"/>
          <w:szCs w:val="24"/>
        </w:rPr>
        <w:t>Decision making and discretion</w:t>
      </w:r>
    </w:p>
    <w:p w14:paraId="54BA0405" w14:textId="0EF457CA" w:rsidR="002423B2" w:rsidRPr="00E676F7" w:rsidRDefault="002423B2" w:rsidP="00390656">
      <w:pPr>
        <w:pStyle w:val="ListParagraph"/>
        <w:numPr>
          <w:ilvl w:val="0"/>
          <w:numId w:val="4"/>
        </w:numPr>
        <w:ind w:right="237"/>
        <w:jc w:val="both"/>
        <w:rPr>
          <w:sz w:val="24"/>
          <w:szCs w:val="24"/>
        </w:rPr>
      </w:pPr>
      <w:r w:rsidRPr="00E676F7">
        <w:rPr>
          <w:sz w:val="24"/>
          <w:szCs w:val="24"/>
        </w:rPr>
        <w:t>Maintaining Professional Standards</w:t>
      </w:r>
    </w:p>
    <w:p w14:paraId="4ED89EB9" w14:textId="1EEDB0E6" w:rsidR="002423B2" w:rsidRPr="00E676F7" w:rsidRDefault="002423B2" w:rsidP="00390656">
      <w:pPr>
        <w:pStyle w:val="ListParagraph"/>
        <w:numPr>
          <w:ilvl w:val="0"/>
          <w:numId w:val="4"/>
        </w:numPr>
        <w:ind w:right="237"/>
        <w:jc w:val="both"/>
        <w:rPr>
          <w:sz w:val="24"/>
          <w:szCs w:val="24"/>
        </w:rPr>
      </w:pPr>
      <w:r w:rsidRPr="00E676F7">
        <w:rPr>
          <w:sz w:val="24"/>
          <w:szCs w:val="24"/>
        </w:rPr>
        <w:t>Leadership and Team working</w:t>
      </w:r>
    </w:p>
    <w:p w14:paraId="36D2FCB9" w14:textId="255E577E" w:rsidR="002423B2" w:rsidRPr="00E676F7" w:rsidRDefault="002423B2" w:rsidP="00390656">
      <w:pPr>
        <w:pStyle w:val="ListParagraph"/>
        <w:numPr>
          <w:ilvl w:val="0"/>
          <w:numId w:val="4"/>
        </w:numPr>
        <w:ind w:right="237"/>
        <w:jc w:val="both"/>
        <w:rPr>
          <w:sz w:val="24"/>
          <w:szCs w:val="24"/>
        </w:rPr>
      </w:pPr>
      <w:r w:rsidRPr="00E676F7">
        <w:rPr>
          <w:sz w:val="24"/>
          <w:szCs w:val="24"/>
        </w:rPr>
        <w:t>Policing the roads</w:t>
      </w:r>
    </w:p>
    <w:p w14:paraId="2F4F47A1" w14:textId="722572A8" w:rsidR="002423B2" w:rsidRPr="00E676F7" w:rsidRDefault="002423B2" w:rsidP="00390656">
      <w:pPr>
        <w:pStyle w:val="ListParagraph"/>
        <w:numPr>
          <w:ilvl w:val="0"/>
          <w:numId w:val="4"/>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390656">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390656">
      <w:pPr>
        <w:numPr>
          <w:ilvl w:val="0"/>
          <w:numId w:val="3"/>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390656">
      <w:pPr>
        <w:numPr>
          <w:ilvl w:val="0"/>
          <w:numId w:val="3"/>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390656">
      <w:pPr>
        <w:numPr>
          <w:ilvl w:val="0"/>
          <w:numId w:val="2"/>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390656">
      <w:pPr>
        <w:numPr>
          <w:ilvl w:val="0"/>
          <w:numId w:val="2"/>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Default="001E7592" w:rsidP="5CE196A1">
      <w:pPr>
        <w:ind w:right="237"/>
        <w:jc w:val="center"/>
        <w:rPr>
          <w:b/>
          <w:bCs/>
          <w:sz w:val="24"/>
          <w:szCs w:val="24"/>
        </w:rPr>
      </w:pPr>
    </w:p>
    <w:p w14:paraId="38F3ED15" w14:textId="77777777" w:rsidR="00621298" w:rsidRDefault="00621298" w:rsidP="5CE196A1">
      <w:pPr>
        <w:ind w:right="237"/>
        <w:jc w:val="center"/>
        <w:rPr>
          <w:b/>
          <w:bCs/>
          <w:sz w:val="24"/>
          <w:szCs w:val="24"/>
        </w:rPr>
      </w:pPr>
    </w:p>
    <w:p w14:paraId="70C4FF93" w14:textId="77777777" w:rsidR="00621298" w:rsidRDefault="00621298" w:rsidP="5CE196A1">
      <w:pPr>
        <w:ind w:right="237"/>
        <w:jc w:val="center"/>
        <w:rPr>
          <w:b/>
          <w:bCs/>
          <w:sz w:val="24"/>
          <w:szCs w:val="24"/>
        </w:rPr>
      </w:pPr>
    </w:p>
    <w:p w14:paraId="61984A7A" w14:textId="77777777" w:rsidR="00621298" w:rsidRDefault="00621298" w:rsidP="5CE196A1">
      <w:pPr>
        <w:ind w:right="237"/>
        <w:jc w:val="center"/>
        <w:rPr>
          <w:b/>
          <w:bCs/>
          <w:sz w:val="24"/>
          <w:szCs w:val="24"/>
        </w:rPr>
      </w:pPr>
    </w:p>
    <w:p w14:paraId="5DEF5908" w14:textId="77777777" w:rsidR="00621298" w:rsidRDefault="00621298" w:rsidP="5CE196A1">
      <w:pPr>
        <w:ind w:right="237"/>
        <w:jc w:val="center"/>
        <w:rPr>
          <w:b/>
          <w:bCs/>
          <w:sz w:val="24"/>
          <w:szCs w:val="24"/>
        </w:rPr>
      </w:pPr>
    </w:p>
    <w:p w14:paraId="668A560F" w14:textId="77777777" w:rsidR="00621298" w:rsidRDefault="00621298" w:rsidP="5CE196A1">
      <w:pPr>
        <w:ind w:right="237"/>
        <w:jc w:val="center"/>
        <w:rPr>
          <w:b/>
          <w:bCs/>
          <w:sz w:val="24"/>
          <w:szCs w:val="24"/>
        </w:rPr>
      </w:pPr>
    </w:p>
    <w:p w14:paraId="7E200420" w14:textId="77777777" w:rsidR="00621298" w:rsidRDefault="00621298" w:rsidP="5CE196A1">
      <w:pPr>
        <w:ind w:right="237"/>
        <w:jc w:val="center"/>
        <w:rPr>
          <w:b/>
          <w:bCs/>
          <w:sz w:val="24"/>
          <w:szCs w:val="24"/>
        </w:rPr>
      </w:pPr>
    </w:p>
    <w:p w14:paraId="3A32E152" w14:textId="77777777" w:rsidR="00621298" w:rsidRDefault="00621298" w:rsidP="5CE196A1">
      <w:pPr>
        <w:ind w:right="237"/>
        <w:jc w:val="center"/>
        <w:rPr>
          <w:b/>
          <w:bCs/>
          <w:sz w:val="24"/>
          <w:szCs w:val="24"/>
        </w:rPr>
      </w:pPr>
    </w:p>
    <w:p w14:paraId="4BA89EC7" w14:textId="77777777" w:rsidR="00621298" w:rsidRDefault="00621298" w:rsidP="5CE196A1">
      <w:pPr>
        <w:ind w:right="237"/>
        <w:jc w:val="center"/>
        <w:rPr>
          <w:b/>
          <w:bCs/>
          <w:sz w:val="24"/>
          <w:szCs w:val="24"/>
        </w:rPr>
      </w:pPr>
    </w:p>
    <w:p w14:paraId="156C50CB" w14:textId="77777777" w:rsidR="00621298" w:rsidRDefault="00621298" w:rsidP="5CE196A1">
      <w:pPr>
        <w:ind w:right="237"/>
        <w:jc w:val="center"/>
        <w:rPr>
          <w:b/>
          <w:bCs/>
          <w:sz w:val="24"/>
          <w:szCs w:val="24"/>
        </w:rPr>
      </w:pPr>
    </w:p>
    <w:p w14:paraId="5B31FB55" w14:textId="77777777" w:rsidR="00621298" w:rsidRDefault="00621298" w:rsidP="5CE196A1">
      <w:pPr>
        <w:ind w:right="237"/>
        <w:jc w:val="center"/>
        <w:rPr>
          <w:b/>
          <w:bCs/>
          <w:sz w:val="24"/>
          <w:szCs w:val="24"/>
        </w:rPr>
      </w:pPr>
    </w:p>
    <w:p w14:paraId="07391F04" w14:textId="77777777" w:rsidR="00621298" w:rsidRPr="00E676F7" w:rsidRDefault="00621298"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73DFCF2" w14:textId="77777777" w:rsidR="007C342D" w:rsidRDefault="007C342D" w:rsidP="007C342D">
      <w:pPr>
        <w:ind w:right="237"/>
        <w:rPr>
          <w:sz w:val="24"/>
          <w:szCs w:val="24"/>
        </w:rPr>
      </w:pPr>
    </w:p>
    <w:p w14:paraId="0C948C45" w14:textId="2A032F65" w:rsidR="5B843AF0" w:rsidRPr="007C342D" w:rsidRDefault="5B843AF0" w:rsidP="007C342D">
      <w:pPr>
        <w:ind w:right="237"/>
        <w:jc w:val="cente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1C65BC1C" w14:textId="77777777" w:rsidR="008A7051" w:rsidRDefault="008A7051" w:rsidP="5B843AF0">
      <w:pPr>
        <w:ind w:right="237"/>
        <w:jc w:val="both"/>
        <w:rPr>
          <w:rFonts w:eastAsia="Arial"/>
          <w:b/>
          <w:bCs/>
          <w:color w:val="000000" w:themeColor="text1"/>
          <w:sz w:val="24"/>
          <w:szCs w:val="24"/>
        </w:rPr>
      </w:pPr>
    </w:p>
    <w:p w14:paraId="1E4C9AF8" w14:textId="1DCA0CDF" w:rsidR="008A7051" w:rsidRPr="008A7051" w:rsidRDefault="008A7051" w:rsidP="008A7051">
      <w:pPr>
        <w:spacing w:line="360" w:lineRule="auto"/>
        <w:ind w:right="237"/>
        <w:jc w:val="both"/>
        <w:rPr>
          <w:rFonts w:asciiTheme="minorHAnsi" w:eastAsia="Arial" w:hAnsiTheme="minorHAnsi" w:cstheme="minorHAnsi"/>
          <w:color w:val="000000" w:themeColor="text1"/>
          <w:sz w:val="24"/>
          <w:szCs w:val="24"/>
        </w:rPr>
      </w:pPr>
      <w:r w:rsidRPr="008A7051">
        <w:rPr>
          <w:rFonts w:asciiTheme="minorHAnsi" w:eastAsia="Arial" w:hAnsiTheme="minorHAnsi" w:cstheme="minorHAnsi"/>
          <w:color w:val="000000" w:themeColor="text1"/>
          <w:sz w:val="24"/>
          <w:szCs w:val="24"/>
        </w:rPr>
        <w:t xml:space="preserve">I attended a call whereby the reporting person made a call to police regarding concern for her brother. The reporting person stated that her elderly brother who was disabled, had a friend living with him who had become his career. The person was concerned that the male was not looking after her brother due to her brother disclosing that the male had moved his partner into her brothers address without permission, taking his money, denying him his medication, and the male had previously hit her brother. </w:t>
      </w:r>
    </w:p>
    <w:p w14:paraId="35B0FC57" w14:textId="77777777" w:rsidR="008A7051" w:rsidRPr="008A7051" w:rsidRDefault="008A7051" w:rsidP="008A7051">
      <w:pPr>
        <w:spacing w:line="360" w:lineRule="auto"/>
        <w:ind w:right="237"/>
        <w:jc w:val="both"/>
        <w:rPr>
          <w:rFonts w:asciiTheme="minorHAnsi" w:eastAsia="Arial" w:hAnsiTheme="minorHAnsi" w:cstheme="minorHAnsi"/>
          <w:color w:val="000000" w:themeColor="text1"/>
          <w:sz w:val="24"/>
          <w:szCs w:val="24"/>
        </w:rPr>
      </w:pPr>
    </w:p>
    <w:p w14:paraId="1E384CA5" w14:textId="46CBC87F" w:rsidR="008A7051" w:rsidRDefault="008A7051" w:rsidP="008A7051">
      <w:pPr>
        <w:spacing w:line="360" w:lineRule="auto"/>
        <w:ind w:right="237"/>
        <w:jc w:val="both"/>
        <w:rPr>
          <w:rFonts w:asciiTheme="minorHAnsi" w:hAnsiTheme="minorHAnsi" w:cstheme="minorHAnsi"/>
          <w:sz w:val="24"/>
          <w:szCs w:val="24"/>
        </w:rPr>
      </w:pPr>
      <w:r w:rsidRPr="008A7051">
        <w:rPr>
          <w:rFonts w:asciiTheme="minorHAnsi" w:eastAsia="Arial" w:hAnsiTheme="minorHAnsi" w:cstheme="minorHAnsi"/>
          <w:color w:val="000000" w:themeColor="text1"/>
          <w:sz w:val="24"/>
          <w:szCs w:val="24"/>
        </w:rPr>
        <w:t xml:space="preserve">While the victim and male were friends, the male had legally become the victim’s career and was receiving </w:t>
      </w:r>
      <w:r w:rsidR="008C2DB3">
        <w:rPr>
          <w:rFonts w:asciiTheme="minorHAnsi" w:eastAsia="Arial" w:hAnsiTheme="minorHAnsi" w:cstheme="minorHAnsi"/>
          <w:color w:val="000000" w:themeColor="text1"/>
          <w:sz w:val="24"/>
          <w:szCs w:val="24"/>
        </w:rPr>
        <w:t>careers allowance</w:t>
      </w:r>
      <w:r w:rsidRPr="008A7051">
        <w:rPr>
          <w:rFonts w:asciiTheme="minorHAnsi" w:eastAsia="Arial" w:hAnsiTheme="minorHAnsi" w:cstheme="minorHAnsi"/>
          <w:color w:val="000000" w:themeColor="text1"/>
          <w:sz w:val="24"/>
          <w:szCs w:val="24"/>
        </w:rPr>
        <w:t xml:space="preserve"> from the government from this. Being a legal career for another </w:t>
      </w:r>
      <w:r w:rsidR="008C2DB3">
        <w:rPr>
          <w:rFonts w:asciiTheme="minorHAnsi" w:eastAsia="Arial" w:hAnsiTheme="minorHAnsi" w:cstheme="minorHAnsi"/>
          <w:color w:val="000000" w:themeColor="text1"/>
          <w:sz w:val="24"/>
          <w:szCs w:val="24"/>
        </w:rPr>
        <w:t>means you must spend at least 35 hours a week careering for that individual, this will include, but is not limited to, taking the person to doctors appointments, managing their medication, helping with shopping, bills, cooking and cleaning (</w:t>
      </w:r>
      <w:r w:rsidR="008C2DB3">
        <w:rPr>
          <w:rFonts w:asciiTheme="minorHAnsi" w:hAnsiTheme="minorHAnsi" w:cstheme="minorHAnsi"/>
          <w:sz w:val="24"/>
          <w:szCs w:val="24"/>
        </w:rPr>
        <w:t>GOV.UK</w:t>
      </w:r>
      <w:r w:rsidR="008C2DB3">
        <w:rPr>
          <w:rFonts w:asciiTheme="minorHAnsi" w:hAnsiTheme="minorHAnsi" w:cstheme="minorHAnsi"/>
          <w:sz w:val="24"/>
          <w:szCs w:val="24"/>
        </w:rPr>
        <w:t xml:space="preserve">, </w:t>
      </w:r>
      <w:r w:rsidR="008C2DB3">
        <w:rPr>
          <w:rFonts w:asciiTheme="minorHAnsi" w:hAnsiTheme="minorHAnsi" w:cstheme="minorHAnsi"/>
          <w:sz w:val="24"/>
          <w:szCs w:val="24"/>
        </w:rPr>
        <w:t>no date</w:t>
      </w:r>
      <w:r w:rsidR="008C2DB3">
        <w:rPr>
          <w:rFonts w:asciiTheme="minorHAnsi" w:hAnsiTheme="minorHAnsi" w:cstheme="minorHAnsi"/>
          <w:sz w:val="24"/>
          <w:szCs w:val="24"/>
        </w:rPr>
        <w:t xml:space="preserve">). Not providing this </w:t>
      </w:r>
      <w:r w:rsidR="001168EB">
        <w:rPr>
          <w:rFonts w:asciiTheme="minorHAnsi" w:hAnsiTheme="minorHAnsi" w:cstheme="minorHAnsi"/>
          <w:sz w:val="24"/>
          <w:szCs w:val="24"/>
        </w:rPr>
        <w:t xml:space="preserve">service is not only extremely harmful to the victim, but also an abuse of trust and power. </w:t>
      </w:r>
    </w:p>
    <w:p w14:paraId="7375DABD" w14:textId="77777777" w:rsidR="001168EB" w:rsidRDefault="001168EB" w:rsidP="008A7051">
      <w:pPr>
        <w:spacing w:line="360" w:lineRule="auto"/>
        <w:ind w:right="237"/>
        <w:jc w:val="both"/>
        <w:rPr>
          <w:rFonts w:asciiTheme="minorHAnsi" w:hAnsiTheme="minorHAnsi" w:cstheme="minorHAnsi"/>
          <w:sz w:val="24"/>
          <w:szCs w:val="24"/>
        </w:rPr>
      </w:pPr>
    </w:p>
    <w:p w14:paraId="6775AB08" w14:textId="252E6635" w:rsidR="001168EB" w:rsidRDefault="001168EB" w:rsidP="008A7051">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lastRenderedPageBreak/>
        <w:t>After I had spoken with the reporting person I attended the home address of the victim. The victim had previously had three strokes which effected his speech and mobility, this was an issue when trying to obtain details from him regarding the incident. However, with the help of his sister and me using aids such as images and writing, I was able to understand what had gone on. The victim disclosed that the male had previously assaulted him</w:t>
      </w:r>
      <w:r w:rsidR="00AD3726">
        <w:rPr>
          <w:rFonts w:asciiTheme="minorHAnsi" w:hAnsiTheme="minorHAnsi" w:cstheme="minorHAnsi"/>
          <w:sz w:val="24"/>
          <w:szCs w:val="24"/>
        </w:rPr>
        <w:t xml:space="preserve"> by punching him to the chest</w:t>
      </w:r>
      <w:r>
        <w:rPr>
          <w:rFonts w:asciiTheme="minorHAnsi" w:hAnsiTheme="minorHAnsi" w:cstheme="minorHAnsi"/>
          <w:sz w:val="24"/>
          <w:szCs w:val="24"/>
        </w:rPr>
        <w:t xml:space="preserve">, would not give him his medication and took money from his bank account without his permission. From what I was told by the victim I was looking to arrest the male for ill treatment or wilful neglect, </w:t>
      </w:r>
      <w:r w:rsidR="00AD3726">
        <w:rPr>
          <w:rFonts w:asciiTheme="minorHAnsi" w:hAnsiTheme="minorHAnsi" w:cstheme="minorHAnsi"/>
          <w:sz w:val="24"/>
          <w:szCs w:val="24"/>
        </w:rPr>
        <w:t xml:space="preserve">common </w:t>
      </w:r>
      <w:r>
        <w:rPr>
          <w:rFonts w:asciiTheme="minorHAnsi" w:hAnsiTheme="minorHAnsi" w:cstheme="minorHAnsi"/>
          <w:sz w:val="24"/>
          <w:szCs w:val="24"/>
        </w:rPr>
        <w:t>assault and fraud</w:t>
      </w:r>
      <w:r w:rsidR="00D47135">
        <w:rPr>
          <w:rFonts w:asciiTheme="minorHAnsi" w:hAnsiTheme="minorHAnsi" w:cstheme="minorHAnsi"/>
          <w:sz w:val="24"/>
          <w:szCs w:val="24"/>
        </w:rPr>
        <w:t xml:space="preserve"> by abuse of position</w:t>
      </w:r>
      <w:r>
        <w:rPr>
          <w:rFonts w:asciiTheme="minorHAnsi" w:hAnsiTheme="minorHAnsi" w:cstheme="minorHAnsi"/>
          <w:sz w:val="24"/>
          <w:szCs w:val="24"/>
        </w:rPr>
        <w:t xml:space="preserve">. </w:t>
      </w:r>
    </w:p>
    <w:p w14:paraId="43397794" w14:textId="77777777" w:rsidR="00AD3726" w:rsidRDefault="00AD3726" w:rsidP="008A7051">
      <w:pPr>
        <w:spacing w:line="360" w:lineRule="auto"/>
        <w:ind w:right="237"/>
        <w:jc w:val="both"/>
        <w:rPr>
          <w:rFonts w:asciiTheme="minorHAnsi" w:hAnsiTheme="minorHAnsi" w:cstheme="minorHAnsi"/>
          <w:sz w:val="24"/>
          <w:szCs w:val="24"/>
        </w:rPr>
      </w:pPr>
    </w:p>
    <w:p w14:paraId="5DE00787" w14:textId="719E081C" w:rsidR="00A947E5" w:rsidRDefault="00A947E5" w:rsidP="008A7051">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Ill treatment or wilful neglect </w:t>
      </w:r>
      <w:r w:rsidR="008F051D">
        <w:rPr>
          <w:rFonts w:asciiTheme="minorHAnsi" w:hAnsiTheme="minorHAnsi" w:cstheme="minorHAnsi"/>
          <w:sz w:val="24"/>
          <w:szCs w:val="24"/>
        </w:rPr>
        <w:t>is an offence under the Mental Capacity Act 2005</w:t>
      </w:r>
    </w:p>
    <w:p w14:paraId="42C53EDE" w14:textId="77777777" w:rsidR="00A947E5" w:rsidRDefault="00A947E5" w:rsidP="008A7051">
      <w:pPr>
        <w:spacing w:line="360" w:lineRule="auto"/>
        <w:ind w:right="237"/>
        <w:jc w:val="both"/>
        <w:rPr>
          <w:rFonts w:asciiTheme="minorHAnsi" w:hAnsiTheme="minorHAnsi" w:cstheme="minorHAnsi"/>
          <w:sz w:val="24"/>
          <w:szCs w:val="24"/>
        </w:rPr>
      </w:pPr>
    </w:p>
    <w:p w14:paraId="29FA8DCC" w14:textId="1C711CAE" w:rsidR="00AD3726" w:rsidRDefault="004C4F16" w:rsidP="008A7051">
      <w:pPr>
        <w:spacing w:line="36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An assault is any act which intentionally or recklessly, causes another person to apprehend immediate and unlawful personal violence. </w:t>
      </w:r>
      <w:r w:rsidR="00AD3726">
        <w:rPr>
          <w:rFonts w:asciiTheme="minorHAnsi" w:hAnsiTheme="minorHAnsi" w:cstheme="minorHAnsi"/>
          <w:sz w:val="24"/>
          <w:szCs w:val="24"/>
        </w:rPr>
        <w:t>Common assault is section 39 of the Criminal Justice Act 1988.</w:t>
      </w:r>
      <w:r>
        <w:rPr>
          <w:rFonts w:asciiTheme="minorHAnsi" w:hAnsiTheme="minorHAnsi" w:cstheme="minorHAnsi"/>
          <w:sz w:val="24"/>
          <w:szCs w:val="24"/>
        </w:rPr>
        <w:t xml:space="preserve"> It is an offence for any person to unlawfully assault or beat another (</w:t>
      </w:r>
      <w:r>
        <w:rPr>
          <w:rFonts w:asciiTheme="minorHAnsi" w:hAnsiTheme="minorHAnsi" w:cstheme="minorHAnsi"/>
          <w:sz w:val="24"/>
          <w:szCs w:val="24"/>
        </w:rPr>
        <w:t>Penman Sedgwick LLP Solicitors</w:t>
      </w:r>
      <w:r>
        <w:rPr>
          <w:rFonts w:asciiTheme="minorHAnsi" w:hAnsiTheme="minorHAnsi" w:cstheme="minorHAnsi"/>
          <w:sz w:val="24"/>
          <w:szCs w:val="24"/>
        </w:rPr>
        <w:t>, 2</w:t>
      </w:r>
      <w:r>
        <w:rPr>
          <w:rFonts w:asciiTheme="minorHAnsi" w:hAnsiTheme="minorHAnsi" w:cstheme="minorHAnsi"/>
          <w:sz w:val="24"/>
          <w:szCs w:val="24"/>
        </w:rPr>
        <w:t>025)</w:t>
      </w:r>
      <w:r>
        <w:rPr>
          <w:rFonts w:asciiTheme="minorHAnsi" w:hAnsiTheme="minorHAnsi" w:cstheme="minorHAnsi"/>
          <w:sz w:val="24"/>
          <w:szCs w:val="24"/>
        </w:rPr>
        <w:t>.</w:t>
      </w:r>
    </w:p>
    <w:p w14:paraId="12C7530D" w14:textId="77777777" w:rsidR="00D47135" w:rsidRDefault="00D47135" w:rsidP="008A7051">
      <w:pPr>
        <w:spacing w:line="360" w:lineRule="auto"/>
        <w:ind w:right="237"/>
        <w:jc w:val="both"/>
        <w:rPr>
          <w:rFonts w:asciiTheme="minorHAnsi" w:hAnsiTheme="minorHAnsi" w:cstheme="minorHAnsi"/>
          <w:sz w:val="24"/>
          <w:szCs w:val="24"/>
        </w:rPr>
      </w:pPr>
    </w:p>
    <w:p w14:paraId="71A3A7E7" w14:textId="60E3EFEA" w:rsidR="00D47135" w:rsidRPr="008A7051" w:rsidRDefault="003A0325" w:rsidP="008A7051">
      <w:pPr>
        <w:spacing w:line="360" w:lineRule="auto"/>
        <w:ind w:right="237"/>
        <w:jc w:val="both"/>
        <w:rPr>
          <w:rFonts w:asciiTheme="minorHAnsi" w:eastAsia="Arial" w:hAnsiTheme="minorHAnsi" w:cstheme="minorHAnsi"/>
          <w:color w:val="000000" w:themeColor="text1"/>
          <w:sz w:val="24"/>
          <w:szCs w:val="24"/>
        </w:rPr>
      </w:pPr>
      <w:r>
        <w:rPr>
          <w:rFonts w:asciiTheme="minorHAnsi" w:hAnsiTheme="minorHAnsi" w:cstheme="minorHAnsi"/>
          <w:sz w:val="24"/>
          <w:szCs w:val="24"/>
        </w:rPr>
        <w:t>The male was in a position where he was expected to safeguard another, he was dishonest and abused that position by using the victims bank account to withdraw money without his permission on more than one occasion. This would be classed as f</w:t>
      </w:r>
      <w:r w:rsidR="00D47135">
        <w:rPr>
          <w:rFonts w:asciiTheme="minorHAnsi" w:hAnsiTheme="minorHAnsi" w:cstheme="minorHAnsi"/>
          <w:sz w:val="24"/>
          <w:szCs w:val="24"/>
        </w:rPr>
        <w:t>raud by abuse of position</w:t>
      </w:r>
      <w:r>
        <w:rPr>
          <w:rFonts w:asciiTheme="minorHAnsi" w:hAnsiTheme="minorHAnsi" w:cstheme="minorHAnsi"/>
          <w:sz w:val="24"/>
          <w:szCs w:val="24"/>
        </w:rPr>
        <w:t xml:space="preserve"> under</w:t>
      </w:r>
      <w:r w:rsidR="00D47135">
        <w:rPr>
          <w:rFonts w:asciiTheme="minorHAnsi" w:hAnsiTheme="minorHAnsi" w:cstheme="minorHAnsi"/>
          <w:sz w:val="24"/>
          <w:szCs w:val="24"/>
        </w:rPr>
        <w:t xml:space="preserve"> section 4 of the Fraud Act 2006</w:t>
      </w:r>
      <w:r w:rsidR="00A947E5">
        <w:rPr>
          <w:rFonts w:asciiTheme="minorHAnsi" w:hAnsiTheme="minorHAnsi" w:cstheme="minorHAnsi"/>
          <w:sz w:val="24"/>
          <w:szCs w:val="24"/>
        </w:rPr>
        <w:t xml:space="preserve"> </w:t>
      </w:r>
      <w:r w:rsidRPr="003520BF">
        <w:rPr>
          <w:rFonts w:asciiTheme="minorHAnsi" w:hAnsiTheme="minorHAnsi" w:cstheme="minorHAnsi"/>
          <w:sz w:val="24"/>
          <w:szCs w:val="24"/>
        </w:rPr>
        <w:t>(</w:t>
      </w:r>
      <w:r w:rsidRPr="003520BF">
        <w:rPr>
          <w:rFonts w:asciiTheme="minorHAnsi" w:hAnsiTheme="minorHAnsi" w:cstheme="minorHAnsi"/>
          <w:sz w:val="24"/>
          <w:szCs w:val="24"/>
        </w:rPr>
        <w:t>CPS</w:t>
      </w:r>
      <w:r w:rsidRPr="003520BF">
        <w:rPr>
          <w:rFonts w:asciiTheme="minorHAnsi" w:hAnsiTheme="minorHAnsi" w:cstheme="minorHAnsi"/>
          <w:sz w:val="24"/>
          <w:szCs w:val="24"/>
        </w:rPr>
        <w:t xml:space="preserve">, </w:t>
      </w:r>
      <w:r w:rsidRPr="003520BF">
        <w:rPr>
          <w:rFonts w:asciiTheme="minorHAnsi" w:hAnsiTheme="minorHAnsi" w:cstheme="minorHAnsi"/>
          <w:sz w:val="24"/>
          <w:szCs w:val="24"/>
        </w:rPr>
        <w:t>2020)</w:t>
      </w:r>
      <w:r w:rsidRPr="003520BF">
        <w:rPr>
          <w:rFonts w:asciiTheme="minorHAnsi" w:hAnsiTheme="minorHAnsi" w:cstheme="minorHAnsi"/>
          <w:sz w:val="24"/>
          <w:szCs w:val="24"/>
        </w:rPr>
        <w:t>.</w:t>
      </w:r>
    </w:p>
    <w:p w14:paraId="4BBC525A" w14:textId="2C62A870" w:rsidR="5B843AF0" w:rsidRDefault="5B843AF0" w:rsidP="5B843AF0">
      <w:pPr>
        <w:ind w:right="237"/>
        <w:jc w:val="both"/>
        <w:rPr>
          <w:rFonts w:eastAsia="Arial"/>
          <w:color w:val="000000" w:themeColor="text1"/>
          <w:sz w:val="24"/>
          <w:szCs w:val="24"/>
        </w:rPr>
      </w:pPr>
    </w:p>
    <w:p w14:paraId="1FC1915E" w14:textId="1B406FD0" w:rsidR="69F7424F" w:rsidRDefault="69F7424F" w:rsidP="00CD204C">
      <w:pPr>
        <w:overflowPunct/>
        <w:autoSpaceDE/>
        <w:autoSpaceDN/>
        <w:adjustRightInd/>
        <w:textAlignment w:val="auto"/>
        <w:rPr>
          <w:b/>
          <w:bCs/>
          <w:sz w:val="24"/>
          <w:szCs w:val="24"/>
        </w:rPr>
      </w:pPr>
    </w:p>
    <w:p w14:paraId="06A225C3" w14:textId="24D59C1C" w:rsidR="002D57F3" w:rsidRDefault="002D57F3" w:rsidP="00CD204C">
      <w:pPr>
        <w:overflowPunct/>
        <w:autoSpaceDE/>
        <w:autoSpaceDN/>
        <w:adjustRightInd/>
        <w:textAlignment w:val="auto"/>
        <w:rPr>
          <w:b/>
          <w:bCs/>
          <w:sz w:val="24"/>
          <w:szCs w:val="24"/>
        </w:rPr>
      </w:pPr>
      <w:r>
        <w:rPr>
          <w:b/>
          <w:bCs/>
          <w:sz w:val="24"/>
          <w:szCs w:val="24"/>
        </w:rPr>
        <w:t xml:space="preserve">Word count: </w:t>
      </w:r>
    </w:p>
    <w:p w14:paraId="495430C2" w14:textId="77777777" w:rsidR="00CD204C" w:rsidRDefault="00CD204C" w:rsidP="00CD204C">
      <w:pPr>
        <w:overflowPunct/>
        <w:autoSpaceDE/>
        <w:autoSpaceDN/>
        <w:adjustRightInd/>
        <w:textAlignment w:val="auto"/>
        <w:rPr>
          <w:b/>
          <w:bCs/>
          <w:sz w:val="24"/>
          <w:szCs w:val="24"/>
        </w:rPr>
      </w:pPr>
    </w:p>
    <w:p w14:paraId="3ADD1882" w14:textId="77777777" w:rsidR="00CD204C" w:rsidRDefault="00CD204C" w:rsidP="00CD204C">
      <w:pPr>
        <w:overflowPunct/>
        <w:autoSpaceDE/>
        <w:autoSpaceDN/>
        <w:adjustRightInd/>
        <w:textAlignment w:val="auto"/>
        <w:rPr>
          <w:b/>
          <w:bCs/>
          <w:sz w:val="24"/>
          <w:szCs w:val="24"/>
        </w:rPr>
      </w:pPr>
    </w:p>
    <w:p w14:paraId="19779C7C" w14:textId="77777777" w:rsidR="00CD204C" w:rsidRDefault="00CD204C" w:rsidP="00CD204C">
      <w:pPr>
        <w:overflowPunct/>
        <w:autoSpaceDE/>
        <w:autoSpaceDN/>
        <w:adjustRightInd/>
        <w:textAlignment w:val="auto"/>
        <w:rPr>
          <w:b/>
          <w:bCs/>
          <w:sz w:val="24"/>
          <w:szCs w:val="24"/>
        </w:rPr>
      </w:pPr>
    </w:p>
    <w:p w14:paraId="4CB099ED" w14:textId="77777777" w:rsidR="00CD204C" w:rsidRDefault="00CD204C" w:rsidP="00CD204C">
      <w:pPr>
        <w:overflowPunct/>
        <w:autoSpaceDE/>
        <w:autoSpaceDN/>
        <w:adjustRightInd/>
        <w:textAlignment w:val="auto"/>
        <w:rPr>
          <w:b/>
          <w:bCs/>
          <w:sz w:val="24"/>
          <w:szCs w:val="24"/>
        </w:rPr>
      </w:pPr>
    </w:p>
    <w:p w14:paraId="6A2A7BF7" w14:textId="77777777" w:rsidR="00CD204C" w:rsidRDefault="00CD204C" w:rsidP="00CD204C">
      <w:pPr>
        <w:overflowPunct/>
        <w:autoSpaceDE/>
        <w:autoSpaceDN/>
        <w:adjustRightInd/>
        <w:textAlignment w:val="auto"/>
        <w:rPr>
          <w:b/>
          <w:bCs/>
          <w:sz w:val="24"/>
          <w:szCs w:val="24"/>
        </w:rPr>
      </w:pPr>
    </w:p>
    <w:p w14:paraId="65D1EE2D" w14:textId="77777777" w:rsidR="00CD204C" w:rsidRDefault="00CD204C" w:rsidP="00CD204C">
      <w:pPr>
        <w:overflowPunct/>
        <w:autoSpaceDE/>
        <w:autoSpaceDN/>
        <w:adjustRightInd/>
        <w:textAlignment w:val="auto"/>
        <w:rPr>
          <w:b/>
          <w:bCs/>
          <w:sz w:val="24"/>
          <w:szCs w:val="24"/>
        </w:rPr>
      </w:pPr>
    </w:p>
    <w:p w14:paraId="5C853F80" w14:textId="77777777" w:rsidR="00CD204C" w:rsidRDefault="00CD204C" w:rsidP="00CD204C">
      <w:pPr>
        <w:overflowPunct/>
        <w:autoSpaceDE/>
        <w:autoSpaceDN/>
        <w:adjustRightInd/>
        <w:textAlignment w:val="auto"/>
        <w:rPr>
          <w:b/>
          <w:bCs/>
          <w:sz w:val="24"/>
          <w:szCs w:val="24"/>
        </w:rPr>
      </w:pPr>
    </w:p>
    <w:p w14:paraId="619CDE5F" w14:textId="1C83D3FA" w:rsidR="0FF883D4" w:rsidRDefault="0FF883D4" w:rsidP="5CE196A1">
      <w:pPr>
        <w:ind w:right="237"/>
        <w:jc w:val="both"/>
        <w:rPr>
          <w:b/>
          <w:bCs/>
          <w:sz w:val="24"/>
          <w:szCs w:val="24"/>
        </w:rPr>
      </w:pPr>
    </w:p>
    <w:p w14:paraId="5834144A" w14:textId="77777777" w:rsidR="00D6638D" w:rsidRDefault="00D6638D"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tbl>
      <w:tblPr>
        <w:tblpPr w:leftFromText="180" w:rightFromText="180" w:vertAnchor="text" w:horzAnchor="margin" w:tblpY="2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21298" w:rsidRPr="00E676F7" w14:paraId="2E5A9A6A" w14:textId="77777777" w:rsidTr="00621298">
        <w:tc>
          <w:tcPr>
            <w:tcW w:w="9016" w:type="dxa"/>
            <w:shd w:val="clear" w:color="auto" w:fill="auto"/>
          </w:tcPr>
          <w:p w14:paraId="05CF0BCF" w14:textId="77777777" w:rsidR="00621298" w:rsidRDefault="00621298" w:rsidP="00621298">
            <w:pPr>
              <w:ind w:right="237"/>
              <w:jc w:val="both"/>
              <w:rPr>
                <w:color w:val="000000" w:themeColor="text1"/>
                <w:sz w:val="24"/>
                <w:szCs w:val="24"/>
              </w:rPr>
            </w:pPr>
          </w:p>
          <w:p w14:paraId="7304B533" w14:textId="77777777" w:rsidR="00621298" w:rsidRPr="00E676F7" w:rsidRDefault="00621298" w:rsidP="00621298">
            <w:pPr>
              <w:rPr>
                <w:color w:val="000000" w:themeColor="text1"/>
                <w:sz w:val="28"/>
                <w:szCs w:val="28"/>
              </w:rPr>
            </w:pPr>
          </w:p>
          <w:p w14:paraId="16A85DCA" w14:textId="77777777" w:rsidR="00621298" w:rsidRPr="00E676F7" w:rsidRDefault="00621298" w:rsidP="00621298">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 associated with a domestic abuse incident that you have attended, and the strategies developed for effective policing in such challenging situations. </w:t>
            </w:r>
            <w:r>
              <w:br/>
            </w:r>
          </w:p>
          <w:p w14:paraId="5422D663" w14:textId="77777777" w:rsidR="00621298" w:rsidRPr="00E676F7" w:rsidRDefault="00621298" w:rsidP="00621298">
            <w:pPr>
              <w:ind w:right="237"/>
              <w:rPr>
                <w:color w:val="000000" w:themeColor="text1"/>
                <w:sz w:val="24"/>
                <w:szCs w:val="24"/>
              </w:rPr>
            </w:pPr>
          </w:p>
          <w:p w14:paraId="57878328" w14:textId="77777777" w:rsidR="00621298" w:rsidRPr="00E676F7" w:rsidRDefault="00621298" w:rsidP="00621298">
            <w:pPr>
              <w:ind w:right="237"/>
              <w:jc w:val="both"/>
              <w:rPr>
                <w:sz w:val="24"/>
                <w:szCs w:val="24"/>
              </w:rPr>
            </w:pPr>
          </w:p>
          <w:p w14:paraId="04BF84A7" w14:textId="77777777" w:rsidR="00621298" w:rsidRPr="00E676F7" w:rsidRDefault="00621298" w:rsidP="00621298">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4250BC75" w14:textId="77777777" w:rsidR="00621298" w:rsidRPr="00E676F7" w:rsidRDefault="00621298" w:rsidP="00621298">
            <w:pPr>
              <w:ind w:right="237"/>
              <w:jc w:val="both"/>
              <w:rPr>
                <w:sz w:val="24"/>
                <w:szCs w:val="24"/>
              </w:rPr>
            </w:pPr>
          </w:p>
        </w:tc>
      </w:tr>
    </w:tbl>
    <w:p w14:paraId="12C2D583" w14:textId="559EBC32" w:rsidR="0FF883D4" w:rsidRDefault="0FF883D4" w:rsidP="5CE196A1">
      <w:pPr>
        <w:jc w:val="both"/>
      </w:pPr>
      <w:r>
        <w:br/>
      </w:r>
    </w:p>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0F705075" w14:textId="2CF70284" w:rsidR="0FF883D4" w:rsidRDefault="0FF883D4" w:rsidP="0FF883D4">
      <w:pPr>
        <w:ind w:right="237"/>
        <w:jc w:val="both"/>
        <w:rPr>
          <w:b/>
          <w:bCs/>
          <w:color w:val="000000" w:themeColor="text1"/>
          <w:sz w:val="24"/>
          <w:szCs w:val="24"/>
        </w:rPr>
      </w:pPr>
    </w:p>
    <w:p w14:paraId="2B3DC493" w14:textId="6BF8E7E2" w:rsidR="00E72BE5" w:rsidRPr="00DC2C10" w:rsidRDefault="00E72BE5"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 xml:space="preserve">Domestic abuse is </w:t>
      </w:r>
      <w:r w:rsidR="00113E4C" w:rsidRPr="00DC2C10">
        <w:rPr>
          <w:rFonts w:asciiTheme="minorHAnsi" w:hAnsiTheme="minorHAnsi" w:cstheme="minorHAnsi"/>
          <w:color w:val="000000" w:themeColor="text1"/>
          <w:sz w:val="24"/>
          <w:szCs w:val="24"/>
        </w:rPr>
        <w:t xml:space="preserve">a </w:t>
      </w:r>
      <w:r w:rsidRPr="00DC2C10">
        <w:rPr>
          <w:rFonts w:asciiTheme="minorHAnsi" w:hAnsiTheme="minorHAnsi" w:cstheme="minorHAnsi"/>
          <w:color w:val="000000" w:themeColor="text1"/>
          <w:sz w:val="24"/>
          <w:szCs w:val="24"/>
        </w:rPr>
        <w:t>growing issue, with 1,500,369 incidents and crimes being recorded in England and Wales in March 2022, a 7.7% increase when compared to the year previous (</w:t>
      </w:r>
      <w:r w:rsidR="00A52D04" w:rsidRPr="00DC2C10">
        <w:rPr>
          <w:rFonts w:asciiTheme="minorHAnsi" w:hAnsiTheme="minorHAnsi" w:cstheme="minorHAnsi"/>
          <w:sz w:val="24"/>
          <w:szCs w:val="24"/>
        </w:rPr>
        <w:t>National Centre for Domestic Violence</w:t>
      </w:r>
      <w:r w:rsidR="00A52D04" w:rsidRPr="00DC2C10">
        <w:rPr>
          <w:rFonts w:asciiTheme="minorHAnsi" w:hAnsiTheme="minorHAnsi" w:cstheme="minorHAnsi"/>
          <w:sz w:val="24"/>
          <w:szCs w:val="24"/>
        </w:rPr>
        <w:t xml:space="preserve">, </w:t>
      </w:r>
      <w:r w:rsidR="00A52D04" w:rsidRPr="00DC2C10">
        <w:rPr>
          <w:rFonts w:asciiTheme="minorHAnsi" w:hAnsiTheme="minorHAnsi" w:cstheme="minorHAnsi"/>
          <w:sz w:val="24"/>
          <w:szCs w:val="24"/>
        </w:rPr>
        <w:t>2022</w:t>
      </w:r>
      <w:r w:rsidRPr="00DC2C10">
        <w:rPr>
          <w:rFonts w:asciiTheme="minorHAnsi" w:hAnsiTheme="minorHAnsi" w:cstheme="minorHAnsi"/>
          <w:color w:val="000000" w:themeColor="text1"/>
          <w:sz w:val="24"/>
          <w:szCs w:val="24"/>
        </w:rPr>
        <w:t xml:space="preserve">). This increase is evident in </w:t>
      </w:r>
      <w:r w:rsidR="00601F71" w:rsidRPr="00DC2C10">
        <w:rPr>
          <w:rFonts w:asciiTheme="minorHAnsi" w:hAnsiTheme="minorHAnsi" w:cstheme="minorHAnsi"/>
          <w:color w:val="000000" w:themeColor="text1"/>
          <w:sz w:val="24"/>
          <w:szCs w:val="24"/>
        </w:rPr>
        <w:t xml:space="preserve">front line </w:t>
      </w:r>
      <w:r w:rsidRPr="00DC2C10">
        <w:rPr>
          <w:rFonts w:asciiTheme="minorHAnsi" w:hAnsiTheme="minorHAnsi" w:cstheme="minorHAnsi"/>
          <w:color w:val="000000" w:themeColor="text1"/>
          <w:sz w:val="24"/>
          <w:szCs w:val="24"/>
        </w:rPr>
        <w:t>policing, with a</w:t>
      </w:r>
      <w:r w:rsidR="00601F71" w:rsidRPr="00DC2C10">
        <w:rPr>
          <w:rFonts w:asciiTheme="minorHAnsi" w:hAnsiTheme="minorHAnsi" w:cstheme="minorHAnsi"/>
          <w:color w:val="000000" w:themeColor="text1"/>
          <w:sz w:val="24"/>
          <w:szCs w:val="24"/>
        </w:rPr>
        <w:t xml:space="preserve"> call being made to police </w:t>
      </w:r>
      <w:r w:rsidRPr="00DC2C10">
        <w:rPr>
          <w:rFonts w:asciiTheme="minorHAnsi" w:hAnsiTheme="minorHAnsi" w:cstheme="minorHAnsi"/>
          <w:color w:val="000000" w:themeColor="text1"/>
          <w:sz w:val="24"/>
          <w:szCs w:val="24"/>
        </w:rPr>
        <w:t>of a domestic nature</w:t>
      </w:r>
      <w:r w:rsidR="00601F71" w:rsidRPr="00DC2C10">
        <w:rPr>
          <w:rFonts w:asciiTheme="minorHAnsi" w:hAnsiTheme="minorHAnsi" w:cstheme="minorHAnsi"/>
          <w:color w:val="000000" w:themeColor="text1"/>
          <w:sz w:val="24"/>
          <w:szCs w:val="24"/>
        </w:rPr>
        <w:t xml:space="preserve"> every </w:t>
      </w:r>
      <w:r w:rsidR="002103F3" w:rsidRPr="00DC2C10">
        <w:rPr>
          <w:rFonts w:asciiTheme="minorHAnsi" w:hAnsiTheme="minorHAnsi" w:cstheme="minorHAnsi"/>
          <w:color w:val="000000" w:themeColor="text1"/>
          <w:sz w:val="24"/>
          <w:szCs w:val="24"/>
        </w:rPr>
        <w:t>30</w:t>
      </w:r>
      <w:r w:rsidR="00601F71" w:rsidRPr="00DC2C10">
        <w:rPr>
          <w:rFonts w:asciiTheme="minorHAnsi" w:hAnsiTheme="minorHAnsi" w:cstheme="minorHAnsi"/>
          <w:color w:val="000000" w:themeColor="text1"/>
          <w:sz w:val="24"/>
          <w:szCs w:val="24"/>
        </w:rPr>
        <w:t xml:space="preserve"> seconds (</w:t>
      </w:r>
      <w:r w:rsidR="00A52D04" w:rsidRPr="00DC2C10">
        <w:rPr>
          <w:rFonts w:asciiTheme="minorHAnsi" w:hAnsiTheme="minorHAnsi" w:cstheme="minorHAnsi"/>
          <w:sz w:val="24"/>
          <w:szCs w:val="24"/>
        </w:rPr>
        <w:t>National Centre for Domestic Violence</w:t>
      </w:r>
      <w:r w:rsidR="00A52D04" w:rsidRPr="00DC2C10">
        <w:rPr>
          <w:rFonts w:asciiTheme="minorHAnsi" w:hAnsiTheme="minorHAnsi" w:cstheme="minorHAnsi"/>
          <w:sz w:val="24"/>
          <w:szCs w:val="24"/>
        </w:rPr>
        <w:t>, 20</w:t>
      </w:r>
      <w:r w:rsidR="00A52D04" w:rsidRPr="00DC2C10">
        <w:rPr>
          <w:rFonts w:asciiTheme="minorHAnsi" w:hAnsiTheme="minorHAnsi" w:cstheme="minorHAnsi"/>
          <w:sz w:val="24"/>
          <w:szCs w:val="24"/>
        </w:rPr>
        <w:t>2</w:t>
      </w:r>
      <w:r w:rsidR="00A52D04" w:rsidRPr="00DC2C10">
        <w:rPr>
          <w:rFonts w:asciiTheme="minorHAnsi" w:hAnsiTheme="minorHAnsi" w:cstheme="minorHAnsi"/>
          <w:sz w:val="24"/>
          <w:szCs w:val="24"/>
        </w:rPr>
        <w:t>2</w:t>
      </w:r>
      <w:r w:rsidR="00601F71"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The harm that domestic abuse causes is serious, with </w:t>
      </w:r>
      <w:r w:rsidR="00601F71" w:rsidRPr="00DC2C10">
        <w:rPr>
          <w:rFonts w:asciiTheme="minorHAnsi" w:hAnsiTheme="minorHAnsi" w:cstheme="minorHAnsi"/>
          <w:color w:val="000000" w:themeColor="text1"/>
          <w:sz w:val="24"/>
          <w:szCs w:val="24"/>
        </w:rPr>
        <w:t xml:space="preserve">a report from the national Domestic Homicide Project finding that </w:t>
      </w:r>
      <w:r w:rsidR="002103F3" w:rsidRPr="00DC2C10">
        <w:rPr>
          <w:rFonts w:asciiTheme="minorHAnsi" w:hAnsiTheme="minorHAnsi" w:cstheme="minorHAnsi"/>
          <w:color w:val="000000" w:themeColor="text1"/>
          <w:sz w:val="24"/>
          <w:szCs w:val="24"/>
        </w:rPr>
        <w:t>between April 2022 and March 2023, there were 242 domestic abuse</w:t>
      </w:r>
      <w:r w:rsidR="00113E4C" w:rsidRPr="00DC2C10">
        <w:rPr>
          <w:rFonts w:asciiTheme="minorHAnsi" w:hAnsiTheme="minorHAnsi" w:cstheme="minorHAnsi"/>
          <w:color w:val="000000" w:themeColor="text1"/>
          <w:sz w:val="24"/>
          <w:szCs w:val="24"/>
        </w:rPr>
        <w:t>-</w:t>
      </w:r>
      <w:r w:rsidR="002103F3" w:rsidRPr="00DC2C10">
        <w:rPr>
          <w:rFonts w:asciiTheme="minorHAnsi" w:hAnsiTheme="minorHAnsi" w:cstheme="minorHAnsi"/>
          <w:color w:val="000000" w:themeColor="text1"/>
          <w:sz w:val="24"/>
          <w:szCs w:val="24"/>
        </w:rPr>
        <w:t>related deaths, 93 being suicides and 80 being homicides (</w:t>
      </w:r>
      <w:r w:rsidR="00A52D04" w:rsidRPr="00DC2C10">
        <w:rPr>
          <w:rFonts w:asciiTheme="minorHAnsi" w:hAnsiTheme="minorHAnsi" w:cstheme="minorHAnsi"/>
          <w:sz w:val="24"/>
          <w:szCs w:val="24"/>
        </w:rPr>
        <w:t>National Police Chiefs’ Council</w:t>
      </w:r>
      <w:r w:rsidR="00A52D04" w:rsidRPr="00DC2C10">
        <w:rPr>
          <w:rFonts w:asciiTheme="minorHAnsi" w:hAnsiTheme="minorHAnsi" w:cstheme="minorHAnsi"/>
          <w:sz w:val="24"/>
          <w:szCs w:val="24"/>
        </w:rPr>
        <w:t xml:space="preserve">, </w:t>
      </w:r>
      <w:r w:rsidR="00A52D04" w:rsidRPr="00DC2C10">
        <w:rPr>
          <w:rFonts w:asciiTheme="minorHAnsi" w:hAnsiTheme="minorHAnsi" w:cstheme="minorHAnsi"/>
          <w:sz w:val="24"/>
          <w:szCs w:val="24"/>
        </w:rPr>
        <w:t>2024</w:t>
      </w:r>
      <w:r w:rsidR="002103F3" w:rsidRPr="00DC2C10">
        <w:rPr>
          <w:rFonts w:asciiTheme="minorHAnsi" w:hAnsiTheme="minorHAnsi" w:cstheme="minorHAnsi"/>
          <w:color w:val="000000" w:themeColor="text1"/>
          <w:sz w:val="24"/>
          <w:szCs w:val="24"/>
        </w:rPr>
        <w:t>). Th</w:t>
      </w:r>
      <w:r w:rsidR="00160578" w:rsidRPr="00DC2C10">
        <w:rPr>
          <w:rFonts w:asciiTheme="minorHAnsi" w:hAnsiTheme="minorHAnsi" w:cstheme="minorHAnsi"/>
          <w:color w:val="000000" w:themeColor="text1"/>
          <w:sz w:val="24"/>
          <w:szCs w:val="24"/>
        </w:rPr>
        <w:t>ese figures show a clear epidemic that constitutes a large proportion of crime</w:t>
      </w:r>
      <w:r w:rsidR="00CB47A5" w:rsidRPr="00DC2C10">
        <w:rPr>
          <w:rFonts w:asciiTheme="minorHAnsi" w:hAnsiTheme="minorHAnsi" w:cstheme="minorHAnsi"/>
          <w:color w:val="000000" w:themeColor="text1"/>
          <w:sz w:val="24"/>
          <w:szCs w:val="24"/>
        </w:rPr>
        <w:t xml:space="preserve">. </w:t>
      </w:r>
    </w:p>
    <w:p w14:paraId="6A585FDA" w14:textId="77777777" w:rsidR="00E72BE5" w:rsidRPr="00DC2C10" w:rsidRDefault="00E72BE5" w:rsidP="00DC2C10">
      <w:pPr>
        <w:spacing w:line="360" w:lineRule="auto"/>
        <w:ind w:right="237"/>
        <w:jc w:val="both"/>
        <w:rPr>
          <w:rFonts w:asciiTheme="minorHAnsi" w:hAnsiTheme="minorHAnsi" w:cstheme="minorHAnsi"/>
          <w:color w:val="000000" w:themeColor="text1"/>
          <w:sz w:val="24"/>
          <w:szCs w:val="24"/>
        </w:rPr>
      </w:pPr>
    </w:p>
    <w:p w14:paraId="019A7E1F" w14:textId="2719D50D" w:rsidR="001F67B0" w:rsidRPr="00DC2C10" w:rsidRDefault="00601F71"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An incident is domestic if the persons involved are aged sixteen or over, they are personally connected, and the behaviour is abusive. Abusive behaviour can be sexual abuse, financial, physical, psychological, coercively controlling behaviour, harassment and stalking (</w:t>
      </w:r>
      <w:r w:rsidR="00782EAB" w:rsidRPr="00DC2C10">
        <w:rPr>
          <w:rFonts w:asciiTheme="minorHAnsi" w:hAnsiTheme="minorHAnsi" w:cstheme="minorHAnsi"/>
          <w:sz w:val="24"/>
          <w:szCs w:val="24"/>
        </w:rPr>
        <w:t>Welsh Government</w:t>
      </w:r>
      <w:r w:rsidR="00782EAB" w:rsidRPr="00DC2C10">
        <w:rPr>
          <w:rFonts w:asciiTheme="minorHAnsi" w:hAnsiTheme="minorHAnsi" w:cstheme="minorHAnsi"/>
          <w:sz w:val="24"/>
          <w:szCs w:val="24"/>
        </w:rPr>
        <w:t>, n</w:t>
      </w:r>
      <w:r w:rsidR="00782EAB" w:rsidRPr="00DC2C10">
        <w:rPr>
          <w:rFonts w:asciiTheme="minorHAnsi" w:hAnsiTheme="minorHAnsi" w:cstheme="minorHAnsi"/>
          <w:sz w:val="24"/>
          <w:szCs w:val="24"/>
        </w:rPr>
        <w:t>o date</w:t>
      </w:r>
      <w:r w:rsidRPr="00DC2C10">
        <w:rPr>
          <w:rFonts w:asciiTheme="minorHAnsi" w:hAnsiTheme="minorHAnsi" w:cstheme="minorHAnsi"/>
          <w:color w:val="000000" w:themeColor="text1"/>
          <w:sz w:val="24"/>
          <w:szCs w:val="24"/>
        </w:rPr>
        <w:t xml:space="preserve">). </w:t>
      </w:r>
      <w:r w:rsidR="00F51E0A" w:rsidRPr="00DC2C10">
        <w:rPr>
          <w:rFonts w:asciiTheme="minorHAnsi" w:hAnsiTheme="minorHAnsi" w:cstheme="minorHAnsi"/>
          <w:color w:val="000000" w:themeColor="text1"/>
          <w:sz w:val="24"/>
          <w:szCs w:val="24"/>
        </w:rPr>
        <w:t>Incidents involving domestic</w:t>
      </w:r>
      <w:r w:rsidR="005E0F25" w:rsidRPr="00DC2C10">
        <w:rPr>
          <w:rFonts w:asciiTheme="minorHAnsi" w:hAnsiTheme="minorHAnsi" w:cstheme="minorHAnsi"/>
          <w:color w:val="000000" w:themeColor="text1"/>
          <w:sz w:val="24"/>
          <w:szCs w:val="24"/>
        </w:rPr>
        <w:t xml:space="preserve"> violence and abuse</w:t>
      </w:r>
      <w:r w:rsidR="00F51E0A" w:rsidRPr="00DC2C10">
        <w:rPr>
          <w:rFonts w:asciiTheme="minorHAnsi" w:hAnsiTheme="minorHAnsi" w:cstheme="minorHAnsi"/>
          <w:color w:val="000000" w:themeColor="text1"/>
          <w:sz w:val="24"/>
          <w:szCs w:val="24"/>
        </w:rPr>
        <w:t xml:space="preserve"> are</w:t>
      </w:r>
      <w:r w:rsidR="005E0F25" w:rsidRPr="00DC2C10">
        <w:rPr>
          <w:rFonts w:asciiTheme="minorHAnsi" w:hAnsiTheme="minorHAnsi" w:cstheme="minorHAnsi"/>
          <w:color w:val="000000" w:themeColor="text1"/>
          <w:sz w:val="24"/>
          <w:szCs w:val="24"/>
        </w:rPr>
        <w:t xml:space="preserve"> very complex to deal with</w:t>
      </w:r>
      <w:r w:rsidRPr="00DC2C10">
        <w:rPr>
          <w:rFonts w:asciiTheme="minorHAnsi" w:hAnsiTheme="minorHAnsi" w:cstheme="minorHAnsi"/>
          <w:color w:val="000000" w:themeColor="text1"/>
          <w:sz w:val="24"/>
          <w:szCs w:val="24"/>
        </w:rPr>
        <w:t xml:space="preserve">, firstly because it is a hidden crime that often goes unreported. “It is estimated that less than 24% of domestic abuse is reported” </w:t>
      </w:r>
      <w:r w:rsidR="00782EAB" w:rsidRPr="00DC2C10">
        <w:rPr>
          <w:rFonts w:asciiTheme="minorHAnsi" w:hAnsiTheme="minorHAnsi" w:cstheme="minorHAnsi"/>
          <w:color w:val="000000" w:themeColor="text1"/>
          <w:sz w:val="24"/>
          <w:szCs w:val="24"/>
        </w:rPr>
        <w:t>(</w:t>
      </w:r>
      <w:r w:rsidR="00782EAB" w:rsidRPr="00DC2C10">
        <w:rPr>
          <w:rFonts w:asciiTheme="minorHAnsi" w:hAnsiTheme="minorHAnsi" w:cstheme="minorHAnsi"/>
          <w:sz w:val="24"/>
          <w:szCs w:val="24"/>
        </w:rPr>
        <w:t xml:space="preserve">National Centre for Domestic Violence, </w:t>
      </w:r>
      <w:r w:rsidR="00782EAB" w:rsidRPr="00DC2C10">
        <w:rPr>
          <w:rFonts w:asciiTheme="minorHAnsi" w:hAnsiTheme="minorHAnsi" w:cstheme="minorHAnsi"/>
          <w:sz w:val="24"/>
          <w:szCs w:val="24"/>
        </w:rPr>
        <w:lastRenderedPageBreak/>
        <w:t>2022</w:t>
      </w:r>
      <w:r w:rsidR="00782EAB" w:rsidRPr="00DC2C10">
        <w:rPr>
          <w:rFonts w:asciiTheme="minorHAnsi" w:hAnsiTheme="minorHAnsi" w:cstheme="minorHAnsi"/>
          <w:color w:val="000000" w:themeColor="text1"/>
          <w:sz w:val="24"/>
          <w:szCs w:val="24"/>
        </w:rPr>
        <w:t>)</w:t>
      </w:r>
      <w:r w:rsidRPr="00DC2C10">
        <w:rPr>
          <w:rFonts w:asciiTheme="minorHAnsi" w:hAnsiTheme="minorHAnsi" w:cstheme="minorHAnsi"/>
          <w:b/>
          <w:bCs/>
          <w:color w:val="000000" w:themeColor="text1"/>
          <w:sz w:val="24"/>
          <w:szCs w:val="24"/>
        </w:rPr>
        <w:t xml:space="preserve">. </w:t>
      </w:r>
      <w:r w:rsidRPr="00DC2C10">
        <w:rPr>
          <w:rFonts w:asciiTheme="minorHAnsi" w:hAnsiTheme="minorHAnsi" w:cstheme="minorHAnsi"/>
          <w:color w:val="000000" w:themeColor="text1"/>
          <w:sz w:val="24"/>
          <w:szCs w:val="24"/>
        </w:rPr>
        <w:t xml:space="preserve">Secondly, </w:t>
      </w:r>
      <w:r w:rsidR="005E0F25" w:rsidRPr="00DC2C10">
        <w:rPr>
          <w:rFonts w:asciiTheme="minorHAnsi" w:hAnsiTheme="minorHAnsi" w:cstheme="minorHAnsi"/>
          <w:color w:val="000000" w:themeColor="text1"/>
          <w:sz w:val="24"/>
          <w:szCs w:val="24"/>
        </w:rPr>
        <w:t>due to the persons involved being in a type of relationship</w:t>
      </w:r>
      <w:r w:rsidR="00E72BE5" w:rsidRPr="00DC2C10">
        <w:rPr>
          <w:rFonts w:asciiTheme="minorHAnsi" w:hAnsiTheme="minorHAnsi" w:cstheme="minorHAnsi"/>
          <w:color w:val="000000" w:themeColor="text1"/>
          <w:sz w:val="24"/>
          <w:szCs w:val="24"/>
        </w:rPr>
        <w:t xml:space="preserve">, this means </w:t>
      </w:r>
      <w:r w:rsidR="00160578" w:rsidRPr="00DC2C10">
        <w:rPr>
          <w:rFonts w:asciiTheme="minorHAnsi" w:hAnsiTheme="minorHAnsi" w:cstheme="minorHAnsi"/>
          <w:color w:val="000000" w:themeColor="text1"/>
          <w:sz w:val="24"/>
          <w:szCs w:val="24"/>
        </w:rPr>
        <w:t>many</w:t>
      </w:r>
      <w:r w:rsidR="00E72BE5" w:rsidRPr="00DC2C10">
        <w:rPr>
          <w:rFonts w:asciiTheme="minorHAnsi" w:hAnsiTheme="minorHAnsi" w:cstheme="minorHAnsi"/>
          <w:color w:val="000000" w:themeColor="text1"/>
          <w:sz w:val="24"/>
          <w:szCs w:val="24"/>
        </w:rPr>
        <w:t xml:space="preserve"> incidents </w:t>
      </w:r>
      <w:r w:rsidRPr="00DC2C10">
        <w:rPr>
          <w:rFonts w:asciiTheme="minorHAnsi" w:hAnsiTheme="minorHAnsi" w:cstheme="minorHAnsi"/>
          <w:color w:val="000000" w:themeColor="text1"/>
          <w:sz w:val="24"/>
          <w:szCs w:val="24"/>
        </w:rPr>
        <w:t>occur behind</w:t>
      </w:r>
      <w:r w:rsidR="00E72BE5" w:rsidRPr="00DC2C10">
        <w:rPr>
          <w:rFonts w:asciiTheme="minorHAnsi" w:hAnsiTheme="minorHAnsi" w:cstheme="minorHAnsi"/>
          <w:color w:val="000000" w:themeColor="text1"/>
          <w:sz w:val="24"/>
          <w:szCs w:val="24"/>
        </w:rPr>
        <w:t xml:space="preserve"> closed doors</w:t>
      </w:r>
      <w:r w:rsidRPr="00DC2C10">
        <w:rPr>
          <w:rFonts w:asciiTheme="minorHAnsi" w:hAnsiTheme="minorHAnsi" w:cstheme="minorHAnsi"/>
          <w:color w:val="000000" w:themeColor="text1"/>
          <w:sz w:val="24"/>
          <w:szCs w:val="24"/>
        </w:rPr>
        <w:t xml:space="preserve"> with no witnesses to report on the </w:t>
      </w:r>
      <w:r w:rsidR="00160578" w:rsidRPr="00DC2C10">
        <w:rPr>
          <w:rFonts w:asciiTheme="minorHAnsi" w:hAnsiTheme="minorHAnsi" w:cstheme="minorHAnsi"/>
          <w:color w:val="000000" w:themeColor="text1"/>
          <w:sz w:val="24"/>
          <w:szCs w:val="24"/>
        </w:rPr>
        <w:t>victim’s</w:t>
      </w:r>
      <w:r w:rsidRPr="00DC2C10">
        <w:rPr>
          <w:rFonts w:asciiTheme="minorHAnsi" w:hAnsiTheme="minorHAnsi" w:cstheme="minorHAnsi"/>
          <w:color w:val="000000" w:themeColor="text1"/>
          <w:sz w:val="24"/>
          <w:szCs w:val="24"/>
        </w:rPr>
        <w:t xml:space="preserve"> behalf</w:t>
      </w:r>
      <w:r w:rsidR="005E0F25" w:rsidRPr="00DC2C10">
        <w:rPr>
          <w:rFonts w:asciiTheme="minorHAnsi" w:hAnsiTheme="minorHAnsi" w:cstheme="minorHAnsi"/>
          <w:color w:val="000000" w:themeColor="text1"/>
          <w:sz w:val="24"/>
          <w:szCs w:val="24"/>
        </w:rPr>
        <w:t xml:space="preserve">. </w:t>
      </w:r>
      <w:r w:rsidR="00160578" w:rsidRPr="00DC2C10">
        <w:rPr>
          <w:rFonts w:asciiTheme="minorHAnsi" w:hAnsiTheme="minorHAnsi" w:cstheme="minorHAnsi"/>
          <w:color w:val="000000" w:themeColor="text1"/>
          <w:sz w:val="24"/>
          <w:szCs w:val="24"/>
        </w:rPr>
        <w:t xml:space="preserve">When a victim has the courage to reach out for help, it is paramount that police get it right to ensure victims feel supported enough to break through the cycle of abuse. </w:t>
      </w:r>
    </w:p>
    <w:p w14:paraId="3403B2D8" w14:textId="77777777" w:rsidR="00CB47A5" w:rsidRPr="00DC2C10" w:rsidRDefault="00CB47A5" w:rsidP="00DC2C10">
      <w:pPr>
        <w:spacing w:line="360" w:lineRule="auto"/>
        <w:ind w:right="237"/>
        <w:jc w:val="both"/>
        <w:rPr>
          <w:rFonts w:asciiTheme="minorHAnsi" w:hAnsiTheme="minorHAnsi" w:cstheme="minorHAnsi"/>
          <w:color w:val="000000" w:themeColor="text1"/>
          <w:sz w:val="24"/>
          <w:szCs w:val="24"/>
        </w:rPr>
      </w:pPr>
    </w:p>
    <w:p w14:paraId="2F09E602" w14:textId="61AD361E" w:rsidR="00CB47A5" w:rsidRPr="00DC2C10" w:rsidRDefault="00CB47A5"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I can attest to the above figures</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as an overwhelming majority of the incidents I attend are domestic</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related. I see the emotional, physical and me</w:t>
      </w:r>
      <w:r w:rsidR="00113E4C" w:rsidRPr="00DC2C10">
        <w:rPr>
          <w:rFonts w:asciiTheme="minorHAnsi" w:hAnsiTheme="minorHAnsi" w:cstheme="minorHAnsi"/>
          <w:color w:val="000000" w:themeColor="text1"/>
          <w:sz w:val="24"/>
          <w:szCs w:val="24"/>
        </w:rPr>
        <w:t>n</w:t>
      </w:r>
      <w:r w:rsidRPr="00DC2C10">
        <w:rPr>
          <w:rFonts w:asciiTheme="minorHAnsi" w:hAnsiTheme="minorHAnsi" w:cstheme="minorHAnsi"/>
          <w:color w:val="000000" w:themeColor="text1"/>
          <w:sz w:val="24"/>
          <w:szCs w:val="24"/>
        </w:rPr>
        <w:t>tal effects it has on the victims, and I note that most of the victims I deal with are well known to police</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this is because they often tend to go back to their abuser</w:t>
      </w:r>
      <w:r w:rsidR="00327FBB" w:rsidRPr="00DC2C10">
        <w:rPr>
          <w:rFonts w:asciiTheme="minorHAnsi" w:hAnsiTheme="minorHAnsi" w:cstheme="minorHAnsi"/>
          <w:color w:val="000000" w:themeColor="text1"/>
          <w:sz w:val="24"/>
          <w:szCs w:val="24"/>
        </w:rPr>
        <w:t xml:space="preserve"> for many reasons</w:t>
      </w:r>
      <w:r w:rsidRPr="00DC2C10">
        <w:rPr>
          <w:rFonts w:asciiTheme="minorHAnsi" w:hAnsiTheme="minorHAnsi" w:cstheme="minorHAnsi"/>
          <w:color w:val="000000" w:themeColor="text1"/>
          <w:sz w:val="24"/>
          <w:szCs w:val="24"/>
        </w:rPr>
        <w:t>. There are seven stages</w:t>
      </w:r>
      <w:r w:rsidR="00327FBB" w:rsidRPr="00DC2C10">
        <w:rPr>
          <w:rFonts w:asciiTheme="minorHAnsi" w:hAnsiTheme="minorHAnsi" w:cstheme="minorHAnsi"/>
          <w:color w:val="000000" w:themeColor="text1"/>
          <w:sz w:val="24"/>
          <w:szCs w:val="24"/>
        </w:rPr>
        <w:t xml:space="preserve"> that </w:t>
      </w:r>
      <w:r w:rsidR="00113E4C" w:rsidRPr="00DC2C10">
        <w:rPr>
          <w:rFonts w:asciiTheme="minorHAnsi" w:hAnsiTheme="minorHAnsi" w:cstheme="minorHAnsi"/>
          <w:color w:val="000000" w:themeColor="text1"/>
          <w:sz w:val="24"/>
          <w:szCs w:val="24"/>
        </w:rPr>
        <w:t xml:space="preserve">a </w:t>
      </w:r>
      <w:r w:rsidR="00327FBB" w:rsidRPr="00DC2C10">
        <w:rPr>
          <w:rFonts w:asciiTheme="minorHAnsi" w:hAnsiTheme="minorHAnsi" w:cstheme="minorHAnsi"/>
          <w:color w:val="000000" w:themeColor="text1"/>
          <w:sz w:val="24"/>
          <w:szCs w:val="24"/>
        </w:rPr>
        <w:t>victim may experience before</w:t>
      </w:r>
      <w:r w:rsidRPr="00DC2C10">
        <w:rPr>
          <w:rFonts w:asciiTheme="minorHAnsi" w:hAnsiTheme="minorHAnsi" w:cstheme="minorHAnsi"/>
          <w:color w:val="000000" w:themeColor="text1"/>
          <w:sz w:val="24"/>
          <w:szCs w:val="24"/>
        </w:rPr>
        <w:t xml:space="preserve"> leaving a domestic abuse </w:t>
      </w:r>
      <w:r w:rsidR="00327FBB" w:rsidRPr="00DC2C10">
        <w:rPr>
          <w:rFonts w:asciiTheme="minorHAnsi" w:hAnsiTheme="minorHAnsi" w:cstheme="minorHAnsi"/>
          <w:color w:val="000000" w:themeColor="text1"/>
          <w:sz w:val="24"/>
          <w:szCs w:val="24"/>
        </w:rPr>
        <w:t xml:space="preserve">relationship. </w:t>
      </w:r>
      <w:r w:rsidR="00390656" w:rsidRPr="00DC2C10">
        <w:rPr>
          <w:rFonts w:asciiTheme="minorHAnsi" w:hAnsiTheme="minorHAnsi" w:cstheme="minorHAnsi"/>
          <w:color w:val="000000" w:themeColor="text1"/>
          <w:sz w:val="24"/>
          <w:szCs w:val="24"/>
        </w:rPr>
        <w:t>I have outlined these below. It is important to note that many victims do not go from stage 1 to 7 straight away</w:t>
      </w:r>
      <w:r w:rsidR="00113E4C" w:rsidRPr="00DC2C10">
        <w:rPr>
          <w:rFonts w:asciiTheme="minorHAnsi" w:hAnsiTheme="minorHAnsi" w:cstheme="minorHAnsi"/>
          <w:color w:val="000000" w:themeColor="text1"/>
          <w:sz w:val="24"/>
          <w:szCs w:val="24"/>
        </w:rPr>
        <w:t>;</w:t>
      </w:r>
      <w:r w:rsidR="00390656" w:rsidRPr="00DC2C10">
        <w:rPr>
          <w:rFonts w:asciiTheme="minorHAnsi" w:hAnsiTheme="minorHAnsi" w:cstheme="minorHAnsi"/>
          <w:color w:val="000000" w:themeColor="text1"/>
          <w:sz w:val="24"/>
          <w:szCs w:val="24"/>
        </w:rPr>
        <w:t xml:space="preserve"> sometimes the victim can be at stage 5</w:t>
      </w:r>
      <w:r w:rsidR="00113E4C" w:rsidRPr="00DC2C10">
        <w:rPr>
          <w:rFonts w:asciiTheme="minorHAnsi" w:hAnsiTheme="minorHAnsi" w:cstheme="minorHAnsi"/>
          <w:color w:val="000000" w:themeColor="text1"/>
          <w:sz w:val="24"/>
          <w:szCs w:val="24"/>
        </w:rPr>
        <w:t>,</w:t>
      </w:r>
      <w:r w:rsidR="00390656" w:rsidRPr="00DC2C10">
        <w:rPr>
          <w:rFonts w:asciiTheme="minorHAnsi" w:hAnsiTheme="minorHAnsi" w:cstheme="minorHAnsi"/>
          <w:color w:val="000000" w:themeColor="text1"/>
          <w:sz w:val="24"/>
          <w:szCs w:val="24"/>
        </w:rPr>
        <w:t xml:space="preserve"> and due to varying reasons, they go back to stage 2. </w:t>
      </w:r>
    </w:p>
    <w:p w14:paraId="501C427E" w14:textId="5067A575" w:rsidR="003B6D00" w:rsidRPr="00DC2C10" w:rsidRDefault="003B6D00" w:rsidP="00DC2C10">
      <w:pPr>
        <w:spacing w:line="360" w:lineRule="auto"/>
        <w:ind w:right="237"/>
        <w:jc w:val="both"/>
        <w:rPr>
          <w:rFonts w:asciiTheme="minorHAnsi" w:hAnsiTheme="minorHAnsi" w:cstheme="minorHAnsi"/>
          <w:color w:val="000000" w:themeColor="text1"/>
          <w:sz w:val="24"/>
          <w:szCs w:val="24"/>
        </w:rPr>
      </w:pPr>
    </w:p>
    <w:p w14:paraId="0415F46F" w14:textId="3D5E69B2" w:rsidR="00160578" w:rsidRPr="00DC2C10" w:rsidRDefault="00327FBB"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 xml:space="preserve">The abuse is happening </w:t>
      </w:r>
    </w:p>
    <w:p w14:paraId="0D6783AC" w14:textId="4AE5690B" w:rsidR="00327FBB" w:rsidRPr="00DC2C10" w:rsidRDefault="00327FBB"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 xml:space="preserve">The victim denies the abuse </w:t>
      </w:r>
    </w:p>
    <w:p w14:paraId="19543E66" w14:textId="397B51EF" w:rsidR="00327FBB" w:rsidRPr="00DC2C10" w:rsidRDefault="00327FBB"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 xml:space="preserve">Acknowledgment of the abuse if revealed </w:t>
      </w:r>
    </w:p>
    <w:p w14:paraId="4DBE8850" w14:textId="79D3D5E2" w:rsidR="00327FBB" w:rsidRPr="00DC2C10" w:rsidRDefault="00327FBB"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The acknowledgement of the abuse takes place, now the emotions follow</w:t>
      </w:r>
    </w:p>
    <w:p w14:paraId="66CEA345" w14:textId="3C7D80C2" w:rsidR="00327FBB" w:rsidRPr="00DC2C10" w:rsidRDefault="00327FBB"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 xml:space="preserve">The victim is motivated to </w:t>
      </w:r>
      <w:proofErr w:type="gramStart"/>
      <w:r w:rsidRPr="00DC2C10">
        <w:rPr>
          <w:rFonts w:asciiTheme="majorHAnsi" w:hAnsiTheme="majorHAnsi" w:cstheme="majorHAnsi"/>
          <w:color w:val="000000" w:themeColor="text1"/>
          <w:sz w:val="24"/>
          <w:szCs w:val="24"/>
          <w:u w:val="single"/>
        </w:rPr>
        <w:t>make preparations</w:t>
      </w:r>
      <w:proofErr w:type="gramEnd"/>
      <w:r w:rsidRPr="00DC2C10">
        <w:rPr>
          <w:rFonts w:asciiTheme="majorHAnsi" w:hAnsiTheme="majorHAnsi" w:cstheme="majorHAnsi"/>
          <w:color w:val="000000" w:themeColor="text1"/>
          <w:sz w:val="24"/>
          <w:szCs w:val="24"/>
          <w:u w:val="single"/>
        </w:rPr>
        <w:t xml:space="preserve"> to leave</w:t>
      </w:r>
    </w:p>
    <w:p w14:paraId="4CB656E7" w14:textId="583811B6" w:rsidR="00390656" w:rsidRPr="00DC2C10" w:rsidRDefault="00390656"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A form of abuse occurs to trigger action</w:t>
      </w:r>
    </w:p>
    <w:p w14:paraId="48BF98D6" w14:textId="7BD0DBF0" w:rsidR="00390656" w:rsidRPr="00DC2C10" w:rsidRDefault="00390656" w:rsidP="00DC2C10">
      <w:pPr>
        <w:pStyle w:val="ListParagraph"/>
        <w:numPr>
          <w:ilvl w:val="0"/>
          <w:numId w:val="5"/>
        </w:numPr>
        <w:spacing w:line="360" w:lineRule="auto"/>
        <w:ind w:right="237"/>
        <w:rPr>
          <w:rFonts w:asciiTheme="majorHAnsi" w:hAnsiTheme="majorHAnsi" w:cstheme="majorHAnsi"/>
          <w:color w:val="000000" w:themeColor="text1"/>
          <w:sz w:val="24"/>
          <w:szCs w:val="24"/>
          <w:u w:val="single"/>
        </w:rPr>
      </w:pPr>
      <w:r w:rsidRPr="00DC2C10">
        <w:rPr>
          <w:rFonts w:asciiTheme="majorHAnsi" w:hAnsiTheme="majorHAnsi" w:cstheme="majorHAnsi"/>
          <w:color w:val="000000" w:themeColor="text1"/>
          <w:sz w:val="24"/>
          <w:szCs w:val="24"/>
          <w:u w:val="single"/>
        </w:rPr>
        <w:t>The victim escapes</w:t>
      </w:r>
    </w:p>
    <w:p w14:paraId="17B300E1" w14:textId="77777777" w:rsidR="00782EAB" w:rsidRPr="00DC2C10" w:rsidRDefault="00782EAB" w:rsidP="00DC2C10">
      <w:pPr>
        <w:spacing w:line="360" w:lineRule="auto"/>
        <w:ind w:right="237"/>
        <w:jc w:val="both"/>
        <w:rPr>
          <w:sz w:val="24"/>
          <w:szCs w:val="24"/>
        </w:rPr>
      </w:pPr>
    </w:p>
    <w:p w14:paraId="2A7212C9" w14:textId="62707A36" w:rsidR="00160578" w:rsidRPr="00DC2C10" w:rsidRDefault="00782EAB" w:rsidP="00DC2C10">
      <w:pPr>
        <w:spacing w:line="360" w:lineRule="auto"/>
        <w:ind w:right="237"/>
        <w:jc w:val="both"/>
        <w:rPr>
          <w:rFonts w:asciiTheme="minorHAnsi" w:hAnsiTheme="minorHAnsi" w:cstheme="minorHAnsi"/>
          <w:b/>
          <w:bCs/>
          <w:color w:val="000000" w:themeColor="text1"/>
          <w:sz w:val="24"/>
          <w:szCs w:val="24"/>
        </w:rPr>
      </w:pPr>
      <w:r w:rsidRPr="00DC2C10">
        <w:rPr>
          <w:rFonts w:asciiTheme="minorHAnsi" w:hAnsiTheme="minorHAnsi" w:cstheme="minorHAnsi"/>
          <w:sz w:val="24"/>
          <w:szCs w:val="24"/>
        </w:rPr>
        <w:t>(</w:t>
      </w:r>
      <w:r w:rsidRPr="00DC2C10">
        <w:rPr>
          <w:rFonts w:asciiTheme="minorHAnsi" w:hAnsiTheme="minorHAnsi" w:cstheme="minorHAnsi"/>
          <w:sz w:val="24"/>
          <w:szCs w:val="24"/>
        </w:rPr>
        <w:t>The Women’s Safe House</w:t>
      </w:r>
      <w:r w:rsidRPr="00DC2C10">
        <w:rPr>
          <w:rFonts w:asciiTheme="minorHAnsi" w:hAnsiTheme="minorHAnsi" w:cstheme="minorHAnsi"/>
          <w:sz w:val="24"/>
          <w:szCs w:val="24"/>
        </w:rPr>
        <w:t xml:space="preserve">, </w:t>
      </w:r>
      <w:r w:rsidRPr="00DC2C10">
        <w:rPr>
          <w:rFonts w:asciiTheme="minorHAnsi" w:hAnsiTheme="minorHAnsi" w:cstheme="minorHAnsi"/>
          <w:sz w:val="24"/>
          <w:szCs w:val="24"/>
        </w:rPr>
        <w:t>2023)</w:t>
      </w:r>
    </w:p>
    <w:p w14:paraId="48AB5D8A" w14:textId="77777777" w:rsidR="001F67B0" w:rsidRPr="00DC2C10" w:rsidRDefault="001F67B0" w:rsidP="00DC2C10">
      <w:pPr>
        <w:spacing w:line="360" w:lineRule="auto"/>
        <w:ind w:right="237"/>
        <w:jc w:val="both"/>
        <w:rPr>
          <w:rFonts w:asciiTheme="minorHAnsi" w:hAnsiTheme="minorHAnsi" w:cstheme="minorHAnsi"/>
          <w:b/>
          <w:bCs/>
          <w:color w:val="000000" w:themeColor="text1"/>
          <w:sz w:val="24"/>
          <w:szCs w:val="24"/>
        </w:rPr>
      </w:pPr>
    </w:p>
    <w:p w14:paraId="385808BB" w14:textId="1770CB3F" w:rsidR="003F5503" w:rsidRPr="00DC2C10" w:rsidRDefault="00390656"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I will now talk about a domestic incident I attended</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throughout</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it will become evident that the victim was going through the seven stages listed above. </w:t>
      </w:r>
      <w:r w:rsidR="003F5503" w:rsidRPr="00DC2C10">
        <w:rPr>
          <w:rFonts w:asciiTheme="minorHAnsi" w:hAnsiTheme="minorHAnsi" w:cstheme="minorHAnsi"/>
          <w:color w:val="000000" w:themeColor="text1"/>
          <w:sz w:val="24"/>
          <w:szCs w:val="24"/>
        </w:rPr>
        <w:t>I attended an abandoned 999 call that was received. The call handler who received the call could hear screaming and shouting</w:t>
      </w:r>
      <w:r w:rsidR="00113E4C" w:rsidRPr="00DC2C10">
        <w:rPr>
          <w:rFonts w:asciiTheme="minorHAnsi" w:hAnsiTheme="minorHAnsi" w:cstheme="minorHAnsi"/>
          <w:color w:val="000000" w:themeColor="text1"/>
          <w:sz w:val="24"/>
          <w:szCs w:val="24"/>
        </w:rPr>
        <w:t>;</w:t>
      </w:r>
      <w:r w:rsidR="003F5503" w:rsidRPr="00DC2C10">
        <w:rPr>
          <w:rFonts w:asciiTheme="minorHAnsi" w:hAnsiTheme="minorHAnsi" w:cstheme="minorHAnsi"/>
          <w:color w:val="000000" w:themeColor="text1"/>
          <w:sz w:val="24"/>
          <w:szCs w:val="24"/>
        </w:rPr>
        <w:t xml:space="preserve"> the line then cleared. </w:t>
      </w:r>
      <w:r w:rsidR="00A96380" w:rsidRPr="00DC2C10">
        <w:rPr>
          <w:rFonts w:asciiTheme="minorHAnsi" w:hAnsiTheme="minorHAnsi" w:cstheme="minorHAnsi"/>
          <w:color w:val="000000" w:themeColor="text1"/>
          <w:sz w:val="24"/>
          <w:szCs w:val="24"/>
        </w:rPr>
        <w:t>Attempts</w:t>
      </w:r>
      <w:r w:rsidR="003F5503" w:rsidRPr="00DC2C10">
        <w:rPr>
          <w:rFonts w:asciiTheme="minorHAnsi" w:hAnsiTheme="minorHAnsi" w:cstheme="minorHAnsi"/>
          <w:color w:val="000000" w:themeColor="text1"/>
          <w:sz w:val="24"/>
          <w:szCs w:val="24"/>
        </w:rPr>
        <w:t xml:space="preserve"> were made to call the number </w:t>
      </w:r>
      <w:r w:rsidR="00A96380" w:rsidRPr="00DC2C10">
        <w:rPr>
          <w:rFonts w:asciiTheme="minorHAnsi" w:hAnsiTheme="minorHAnsi" w:cstheme="minorHAnsi"/>
          <w:color w:val="000000" w:themeColor="text1"/>
          <w:sz w:val="24"/>
          <w:szCs w:val="24"/>
        </w:rPr>
        <w:t>back,</w:t>
      </w:r>
      <w:r w:rsidR="003F5503" w:rsidRPr="00DC2C10">
        <w:rPr>
          <w:rFonts w:asciiTheme="minorHAnsi" w:hAnsiTheme="minorHAnsi" w:cstheme="minorHAnsi"/>
          <w:color w:val="000000" w:themeColor="text1"/>
          <w:sz w:val="24"/>
          <w:szCs w:val="24"/>
        </w:rPr>
        <w:t xml:space="preserve"> but no one answered. The police control room tracked the phone</w:t>
      </w:r>
      <w:r w:rsidR="00A96380" w:rsidRPr="00DC2C10">
        <w:rPr>
          <w:rFonts w:asciiTheme="minorHAnsi" w:hAnsiTheme="minorHAnsi" w:cstheme="minorHAnsi"/>
          <w:color w:val="000000" w:themeColor="text1"/>
          <w:sz w:val="24"/>
          <w:szCs w:val="24"/>
        </w:rPr>
        <w:t>, and a specific area was located. A colleague and I attended the area and walked around each house listening for any sounds of a disturbance. I could hear talking coming from one address</w:t>
      </w:r>
      <w:r w:rsidR="00113E4C" w:rsidRPr="00DC2C10">
        <w:rPr>
          <w:rFonts w:asciiTheme="minorHAnsi" w:hAnsiTheme="minorHAnsi" w:cstheme="minorHAnsi"/>
          <w:color w:val="000000" w:themeColor="text1"/>
          <w:sz w:val="24"/>
          <w:szCs w:val="24"/>
        </w:rPr>
        <w:t>;</w:t>
      </w:r>
      <w:r w:rsidR="00A96380" w:rsidRPr="00DC2C10">
        <w:rPr>
          <w:rFonts w:asciiTheme="minorHAnsi" w:hAnsiTheme="minorHAnsi" w:cstheme="minorHAnsi"/>
          <w:color w:val="000000" w:themeColor="text1"/>
          <w:sz w:val="24"/>
          <w:szCs w:val="24"/>
        </w:rPr>
        <w:t xml:space="preserve"> therefore</w:t>
      </w:r>
      <w:r w:rsidR="00113E4C" w:rsidRPr="00DC2C10">
        <w:rPr>
          <w:rFonts w:asciiTheme="minorHAnsi" w:hAnsiTheme="minorHAnsi" w:cstheme="minorHAnsi"/>
          <w:color w:val="000000" w:themeColor="text1"/>
          <w:sz w:val="24"/>
          <w:szCs w:val="24"/>
        </w:rPr>
        <w:t>,</w:t>
      </w:r>
      <w:r w:rsidR="00A96380" w:rsidRPr="00DC2C10">
        <w:rPr>
          <w:rFonts w:asciiTheme="minorHAnsi" w:hAnsiTheme="minorHAnsi" w:cstheme="minorHAnsi"/>
          <w:color w:val="000000" w:themeColor="text1"/>
          <w:sz w:val="24"/>
          <w:szCs w:val="24"/>
        </w:rPr>
        <w:t xml:space="preserve"> I knocked on the door. Shouting and screaming then started inside the address, I attempted to kick the front </w:t>
      </w:r>
      <w:r w:rsidR="00A96380" w:rsidRPr="00DC2C10">
        <w:rPr>
          <w:rFonts w:asciiTheme="minorHAnsi" w:hAnsiTheme="minorHAnsi" w:cstheme="minorHAnsi"/>
          <w:color w:val="000000" w:themeColor="text1"/>
          <w:sz w:val="24"/>
          <w:szCs w:val="24"/>
        </w:rPr>
        <w:lastRenderedPageBreak/>
        <w:t>door through to gain entry. As I did this</w:t>
      </w:r>
      <w:r w:rsidR="00113E4C" w:rsidRPr="00DC2C10">
        <w:rPr>
          <w:rFonts w:asciiTheme="minorHAnsi" w:hAnsiTheme="minorHAnsi" w:cstheme="minorHAnsi"/>
          <w:color w:val="000000" w:themeColor="text1"/>
          <w:sz w:val="24"/>
          <w:szCs w:val="24"/>
        </w:rPr>
        <w:t>,</w:t>
      </w:r>
      <w:r w:rsidR="00A96380" w:rsidRPr="00DC2C10">
        <w:rPr>
          <w:rFonts w:asciiTheme="minorHAnsi" w:hAnsiTheme="minorHAnsi" w:cstheme="minorHAnsi"/>
          <w:color w:val="000000" w:themeColor="text1"/>
          <w:sz w:val="24"/>
          <w:szCs w:val="24"/>
        </w:rPr>
        <w:t xml:space="preserve"> a female opened the door</w:t>
      </w:r>
      <w:r w:rsidR="00113E4C" w:rsidRPr="00DC2C10">
        <w:rPr>
          <w:rFonts w:asciiTheme="minorHAnsi" w:hAnsiTheme="minorHAnsi" w:cstheme="minorHAnsi"/>
          <w:color w:val="000000" w:themeColor="text1"/>
          <w:sz w:val="24"/>
          <w:szCs w:val="24"/>
        </w:rPr>
        <w:t>,</w:t>
      </w:r>
      <w:r w:rsidR="00A96380" w:rsidRPr="00DC2C10">
        <w:rPr>
          <w:rFonts w:asciiTheme="minorHAnsi" w:hAnsiTheme="minorHAnsi" w:cstheme="minorHAnsi"/>
          <w:color w:val="000000" w:themeColor="text1"/>
          <w:sz w:val="24"/>
          <w:szCs w:val="24"/>
        </w:rPr>
        <w:t xml:space="preserve"> screaming that the male had gone out the back garden. My colleague and I called for further units, who attended and conducted an area search for the male. </w:t>
      </w:r>
    </w:p>
    <w:p w14:paraId="03A9B250" w14:textId="77777777" w:rsidR="00A96380" w:rsidRPr="00DC2C10" w:rsidRDefault="00A96380" w:rsidP="00DC2C10">
      <w:pPr>
        <w:spacing w:line="360" w:lineRule="auto"/>
        <w:ind w:right="237"/>
        <w:jc w:val="both"/>
        <w:rPr>
          <w:rFonts w:asciiTheme="minorHAnsi" w:hAnsiTheme="minorHAnsi" w:cstheme="minorHAnsi"/>
          <w:color w:val="000000" w:themeColor="text1"/>
          <w:sz w:val="24"/>
          <w:szCs w:val="24"/>
        </w:rPr>
      </w:pPr>
    </w:p>
    <w:p w14:paraId="4E6CB327" w14:textId="7AAA473F" w:rsidR="003F5503" w:rsidRPr="00DC2C10" w:rsidRDefault="00A96380"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 xml:space="preserve">I stayed at the address with the female who was visibly upset. The female was covered in blood and had cuts to her face, neck and arms. There was also blood visible around the house, mainly on the walls and doors. I checked the house and ensured all windows and doors were </w:t>
      </w:r>
      <w:r w:rsidR="000C3283" w:rsidRPr="00DC2C10">
        <w:rPr>
          <w:rFonts w:asciiTheme="minorHAnsi" w:hAnsiTheme="minorHAnsi" w:cstheme="minorHAnsi"/>
          <w:color w:val="000000" w:themeColor="text1"/>
          <w:sz w:val="24"/>
          <w:szCs w:val="24"/>
        </w:rPr>
        <w:t>locked and</w:t>
      </w:r>
      <w:r w:rsidRPr="00DC2C10">
        <w:rPr>
          <w:rFonts w:asciiTheme="minorHAnsi" w:hAnsiTheme="minorHAnsi" w:cstheme="minorHAnsi"/>
          <w:color w:val="000000" w:themeColor="text1"/>
          <w:sz w:val="24"/>
          <w:szCs w:val="24"/>
        </w:rPr>
        <w:t xml:space="preserve"> reassured the female I would be staying with her. While I </w:t>
      </w:r>
      <w:r w:rsidR="000C3283" w:rsidRPr="00DC2C10">
        <w:rPr>
          <w:rFonts w:asciiTheme="minorHAnsi" w:hAnsiTheme="minorHAnsi" w:cstheme="minorHAnsi"/>
          <w:color w:val="000000" w:themeColor="text1"/>
          <w:sz w:val="24"/>
          <w:szCs w:val="24"/>
        </w:rPr>
        <w:t>searched</w:t>
      </w:r>
      <w:r w:rsidRPr="00DC2C10">
        <w:rPr>
          <w:rFonts w:asciiTheme="minorHAnsi" w:hAnsiTheme="minorHAnsi" w:cstheme="minorHAnsi"/>
          <w:color w:val="000000" w:themeColor="text1"/>
          <w:sz w:val="24"/>
          <w:szCs w:val="24"/>
        </w:rPr>
        <w:t xml:space="preserve"> the house, I saw that the female had two young children</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I checked </w:t>
      </w:r>
      <w:r w:rsidR="000C3283" w:rsidRPr="00DC2C10">
        <w:rPr>
          <w:rFonts w:asciiTheme="minorHAnsi" w:hAnsiTheme="minorHAnsi" w:cstheme="minorHAnsi"/>
          <w:color w:val="000000" w:themeColor="text1"/>
          <w:sz w:val="24"/>
          <w:szCs w:val="24"/>
        </w:rPr>
        <w:t xml:space="preserve">them </w:t>
      </w:r>
      <w:r w:rsidRPr="00DC2C10">
        <w:rPr>
          <w:rFonts w:asciiTheme="minorHAnsi" w:hAnsiTheme="minorHAnsi" w:cstheme="minorHAnsi"/>
          <w:color w:val="000000" w:themeColor="text1"/>
          <w:sz w:val="24"/>
          <w:szCs w:val="24"/>
        </w:rPr>
        <w:t>to</w:t>
      </w:r>
      <w:r w:rsidR="000C3283" w:rsidRPr="00DC2C10">
        <w:rPr>
          <w:rFonts w:asciiTheme="minorHAnsi" w:hAnsiTheme="minorHAnsi" w:cstheme="minorHAnsi"/>
          <w:color w:val="000000" w:themeColor="text1"/>
          <w:sz w:val="24"/>
          <w:szCs w:val="24"/>
        </w:rPr>
        <w:t xml:space="preserve"> ensure</w:t>
      </w:r>
      <w:r w:rsidRPr="00DC2C10">
        <w:rPr>
          <w:rFonts w:asciiTheme="minorHAnsi" w:hAnsiTheme="minorHAnsi" w:cstheme="minorHAnsi"/>
          <w:color w:val="000000" w:themeColor="text1"/>
          <w:sz w:val="24"/>
          <w:szCs w:val="24"/>
        </w:rPr>
        <w:t xml:space="preserve"> they were safe and well, </w:t>
      </w:r>
      <w:r w:rsidR="000C3283" w:rsidRPr="00DC2C10">
        <w:rPr>
          <w:rFonts w:asciiTheme="minorHAnsi" w:hAnsiTheme="minorHAnsi" w:cstheme="minorHAnsi"/>
          <w:color w:val="000000" w:themeColor="text1"/>
          <w:sz w:val="24"/>
          <w:szCs w:val="24"/>
        </w:rPr>
        <w:t>which they were</w:t>
      </w:r>
      <w:r w:rsidR="00113E4C" w:rsidRPr="00DC2C10">
        <w:rPr>
          <w:rFonts w:asciiTheme="minorHAnsi" w:hAnsiTheme="minorHAnsi" w:cstheme="minorHAnsi"/>
          <w:color w:val="000000" w:themeColor="text1"/>
          <w:sz w:val="24"/>
          <w:szCs w:val="24"/>
        </w:rPr>
        <w:t>,</w:t>
      </w:r>
      <w:r w:rsidR="000C3283" w:rsidRPr="00DC2C10">
        <w:rPr>
          <w:rFonts w:asciiTheme="minorHAnsi" w:hAnsiTheme="minorHAnsi" w:cstheme="minorHAnsi"/>
          <w:color w:val="000000" w:themeColor="text1"/>
          <w:sz w:val="24"/>
          <w:szCs w:val="24"/>
        </w:rPr>
        <w:t xml:space="preserve"> and</w:t>
      </w:r>
      <w:r w:rsidR="00113E4C" w:rsidRPr="00DC2C10">
        <w:rPr>
          <w:rFonts w:asciiTheme="minorHAnsi" w:hAnsiTheme="minorHAnsi" w:cstheme="minorHAnsi"/>
          <w:color w:val="000000" w:themeColor="text1"/>
          <w:sz w:val="24"/>
          <w:szCs w:val="24"/>
        </w:rPr>
        <w:t xml:space="preserve"> they</w:t>
      </w:r>
      <w:r w:rsidR="000C3283" w:rsidRPr="00DC2C10">
        <w:rPr>
          <w:rFonts w:asciiTheme="minorHAnsi" w:hAnsiTheme="minorHAnsi" w:cstheme="minorHAnsi"/>
          <w:color w:val="000000" w:themeColor="text1"/>
          <w:sz w:val="24"/>
          <w:szCs w:val="24"/>
        </w:rPr>
        <w:t xml:space="preserve"> had been asleep through the incident. </w:t>
      </w:r>
    </w:p>
    <w:p w14:paraId="3F86A7A8" w14:textId="77777777" w:rsidR="000C3283" w:rsidRPr="00DC2C10" w:rsidRDefault="000C3283" w:rsidP="00DC2C10">
      <w:pPr>
        <w:spacing w:line="360" w:lineRule="auto"/>
        <w:ind w:right="237"/>
        <w:jc w:val="both"/>
        <w:rPr>
          <w:rFonts w:asciiTheme="minorHAnsi" w:hAnsiTheme="minorHAnsi" w:cstheme="minorHAnsi"/>
          <w:color w:val="000000" w:themeColor="text1"/>
          <w:sz w:val="24"/>
          <w:szCs w:val="24"/>
        </w:rPr>
      </w:pPr>
    </w:p>
    <w:p w14:paraId="01C973F6" w14:textId="00B2D600" w:rsidR="000C3283" w:rsidRPr="00DC2C10" w:rsidRDefault="000C3283"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I offered the female a glass of water and had her sit down and breath</w:t>
      </w:r>
      <w:r w:rsidR="00113E4C" w:rsidRPr="00DC2C10">
        <w:rPr>
          <w:rFonts w:asciiTheme="minorHAnsi" w:hAnsiTheme="minorHAnsi" w:cstheme="minorHAnsi"/>
          <w:color w:val="000000" w:themeColor="text1"/>
          <w:sz w:val="24"/>
          <w:szCs w:val="24"/>
        </w:rPr>
        <w:t>e</w:t>
      </w:r>
      <w:r w:rsidRPr="00DC2C10">
        <w:rPr>
          <w:rFonts w:asciiTheme="minorHAnsi" w:hAnsiTheme="minorHAnsi" w:cstheme="minorHAnsi"/>
          <w:color w:val="000000" w:themeColor="text1"/>
          <w:sz w:val="24"/>
          <w:szCs w:val="24"/>
        </w:rPr>
        <w:t xml:space="preserve"> for a few minutes. Once she had calmed enough and stopped crying, I asked her to explain what had happened. She </w:t>
      </w:r>
      <w:r w:rsidR="00844A31" w:rsidRPr="00DC2C10">
        <w:rPr>
          <w:rFonts w:asciiTheme="minorHAnsi" w:hAnsiTheme="minorHAnsi" w:cstheme="minorHAnsi"/>
          <w:color w:val="000000" w:themeColor="text1"/>
          <w:sz w:val="24"/>
          <w:szCs w:val="24"/>
        </w:rPr>
        <w:t xml:space="preserve">explained that her ex-partner had come over </w:t>
      </w:r>
      <w:r w:rsidR="002D3F32" w:rsidRPr="00DC2C10">
        <w:rPr>
          <w:rFonts w:asciiTheme="minorHAnsi" w:hAnsiTheme="minorHAnsi" w:cstheme="minorHAnsi"/>
          <w:color w:val="000000" w:themeColor="text1"/>
          <w:sz w:val="24"/>
          <w:szCs w:val="24"/>
        </w:rPr>
        <w:t>without her permission and</w:t>
      </w:r>
      <w:r w:rsidR="00844A31" w:rsidRPr="00DC2C10">
        <w:rPr>
          <w:rFonts w:asciiTheme="minorHAnsi" w:hAnsiTheme="minorHAnsi" w:cstheme="minorHAnsi"/>
          <w:color w:val="000000" w:themeColor="text1"/>
          <w:sz w:val="24"/>
          <w:szCs w:val="24"/>
        </w:rPr>
        <w:t xml:space="preserve"> started accusing her of being with another man when they had broken up</w:t>
      </w:r>
      <w:r w:rsidR="002D3F32" w:rsidRPr="00DC2C10">
        <w:rPr>
          <w:rFonts w:asciiTheme="minorHAnsi" w:hAnsiTheme="minorHAnsi" w:cstheme="minorHAnsi"/>
          <w:color w:val="000000" w:themeColor="text1"/>
          <w:sz w:val="24"/>
          <w:szCs w:val="24"/>
        </w:rPr>
        <w:t>. T</w:t>
      </w:r>
      <w:r w:rsidR="00844A31" w:rsidRPr="00DC2C10">
        <w:rPr>
          <w:rFonts w:asciiTheme="minorHAnsi" w:hAnsiTheme="minorHAnsi" w:cstheme="minorHAnsi"/>
          <w:color w:val="000000" w:themeColor="text1"/>
          <w:sz w:val="24"/>
          <w:szCs w:val="24"/>
        </w:rPr>
        <w:t xml:space="preserve">his </w:t>
      </w:r>
      <w:r w:rsidR="00E34B9D" w:rsidRPr="00DC2C10">
        <w:rPr>
          <w:rFonts w:asciiTheme="minorHAnsi" w:hAnsiTheme="minorHAnsi" w:cstheme="minorHAnsi"/>
          <w:color w:val="000000" w:themeColor="text1"/>
          <w:sz w:val="24"/>
          <w:szCs w:val="24"/>
        </w:rPr>
        <w:t>escalated</w:t>
      </w:r>
      <w:r w:rsidR="00113E4C" w:rsidRPr="00DC2C10">
        <w:rPr>
          <w:rFonts w:asciiTheme="minorHAnsi" w:hAnsiTheme="minorHAnsi" w:cstheme="minorHAnsi"/>
          <w:color w:val="000000" w:themeColor="text1"/>
          <w:sz w:val="24"/>
          <w:szCs w:val="24"/>
        </w:rPr>
        <w:t>;</w:t>
      </w:r>
      <w:r w:rsidR="002D3F32" w:rsidRPr="00DC2C10">
        <w:rPr>
          <w:rFonts w:asciiTheme="minorHAnsi" w:hAnsiTheme="minorHAnsi" w:cstheme="minorHAnsi"/>
          <w:color w:val="000000" w:themeColor="text1"/>
          <w:sz w:val="24"/>
          <w:szCs w:val="24"/>
        </w:rPr>
        <w:t xml:space="preserve"> she told him she did not want the relation anymore and </w:t>
      </w:r>
      <w:r w:rsidR="00844A31" w:rsidRPr="00DC2C10">
        <w:rPr>
          <w:rFonts w:asciiTheme="minorHAnsi" w:hAnsiTheme="minorHAnsi" w:cstheme="minorHAnsi"/>
          <w:color w:val="000000" w:themeColor="text1"/>
          <w:sz w:val="24"/>
          <w:szCs w:val="24"/>
        </w:rPr>
        <w:t xml:space="preserve">asked him to </w:t>
      </w:r>
      <w:r w:rsidR="00E34B9D" w:rsidRPr="00DC2C10">
        <w:rPr>
          <w:rFonts w:asciiTheme="minorHAnsi" w:hAnsiTheme="minorHAnsi" w:cstheme="minorHAnsi"/>
          <w:color w:val="000000" w:themeColor="text1"/>
          <w:sz w:val="24"/>
          <w:szCs w:val="24"/>
        </w:rPr>
        <w:t>leav</w:t>
      </w:r>
      <w:r w:rsidR="00113E4C" w:rsidRPr="00DC2C10">
        <w:rPr>
          <w:rFonts w:asciiTheme="minorHAnsi" w:hAnsiTheme="minorHAnsi" w:cstheme="minorHAnsi"/>
          <w:color w:val="000000" w:themeColor="text1"/>
          <w:sz w:val="24"/>
          <w:szCs w:val="24"/>
        </w:rPr>
        <w:t>e;</w:t>
      </w:r>
      <w:r w:rsidR="00844A31" w:rsidRPr="00DC2C10">
        <w:rPr>
          <w:rFonts w:asciiTheme="minorHAnsi" w:hAnsiTheme="minorHAnsi" w:cstheme="minorHAnsi"/>
          <w:color w:val="000000" w:themeColor="text1"/>
          <w:sz w:val="24"/>
          <w:szCs w:val="24"/>
        </w:rPr>
        <w:t xml:space="preserve"> he </w:t>
      </w:r>
      <w:r w:rsidR="002D3F32" w:rsidRPr="00DC2C10">
        <w:rPr>
          <w:rFonts w:asciiTheme="minorHAnsi" w:hAnsiTheme="minorHAnsi" w:cstheme="minorHAnsi"/>
          <w:color w:val="000000" w:themeColor="text1"/>
          <w:sz w:val="24"/>
          <w:szCs w:val="24"/>
        </w:rPr>
        <w:t xml:space="preserve">then </w:t>
      </w:r>
      <w:r w:rsidR="00844A31" w:rsidRPr="00DC2C10">
        <w:rPr>
          <w:rFonts w:asciiTheme="minorHAnsi" w:hAnsiTheme="minorHAnsi" w:cstheme="minorHAnsi"/>
          <w:color w:val="000000" w:themeColor="text1"/>
          <w:sz w:val="24"/>
          <w:szCs w:val="24"/>
        </w:rPr>
        <w:t xml:space="preserve">started to physically assault her. He knew that she had </w:t>
      </w:r>
      <w:r w:rsidR="002D3F32" w:rsidRPr="00DC2C10">
        <w:rPr>
          <w:rFonts w:asciiTheme="minorHAnsi" w:hAnsiTheme="minorHAnsi" w:cstheme="minorHAnsi"/>
          <w:color w:val="000000" w:themeColor="text1"/>
          <w:sz w:val="24"/>
          <w:szCs w:val="24"/>
        </w:rPr>
        <w:t>managed to call</w:t>
      </w:r>
      <w:r w:rsidR="00844A31" w:rsidRPr="00DC2C10">
        <w:rPr>
          <w:rFonts w:asciiTheme="minorHAnsi" w:hAnsiTheme="minorHAnsi" w:cstheme="minorHAnsi"/>
          <w:color w:val="000000" w:themeColor="text1"/>
          <w:sz w:val="24"/>
          <w:szCs w:val="24"/>
        </w:rPr>
        <w:t xml:space="preserve"> the </w:t>
      </w:r>
      <w:r w:rsidR="00E34B9D" w:rsidRPr="00DC2C10">
        <w:rPr>
          <w:rFonts w:asciiTheme="minorHAnsi" w:hAnsiTheme="minorHAnsi" w:cstheme="minorHAnsi"/>
          <w:color w:val="000000" w:themeColor="text1"/>
          <w:sz w:val="24"/>
          <w:szCs w:val="24"/>
        </w:rPr>
        <w:t>police</w:t>
      </w:r>
      <w:r w:rsidR="00113E4C" w:rsidRPr="00DC2C10">
        <w:rPr>
          <w:rFonts w:asciiTheme="minorHAnsi" w:hAnsiTheme="minorHAnsi" w:cstheme="minorHAnsi"/>
          <w:color w:val="000000" w:themeColor="text1"/>
          <w:sz w:val="24"/>
          <w:szCs w:val="24"/>
        </w:rPr>
        <w:t>,</w:t>
      </w:r>
      <w:r w:rsidR="00844A31" w:rsidRPr="00DC2C10">
        <w:rPr>
          <w:rFonts w:asciiTheme="minorHAnsi" w:hAnsiTheme="minorHAnsi" w:cstheme="minorHAnsi"/>
          <w:color w:val="000000" w:themeColor="text1"/>
          <w:sz w:val="24"/>
          <w:szCs w:val="24"/>
        </w:rPr>
        <w:t xml:space="preserve"> and when he saw the police van</w:t>
      </w:r>
      <w:r w:rsidR="00E34B9D" w:rsidRPr="00DC2C10">
        <w:rPr>
          <w:rFonts w:asciiTheme="minorHAnsi" w:hAnsiTheme="minorHAnsi" w:cstheme="minorHAnsi"/>
          <w:color w:val="000000" w:themeColor="text1"/>
          <w:sz w:val="24"/>
          <w:szCs w:val="24"/>
        </w:rPr>
        <w:t xml:space="preserve">, </w:t>
      </w:r>
      <w:r w:rsidR="00844A31" w:rsidRPr="00DC2C10">
        <w:rPr>
          <w:rFonts w:asciiTheme="minorHAnsi" w:hAnsiTheme="minorHAnsi" w:cstheme="minorHAnsi"/>
          <w:color w:val="000000" w:themeColor="text1"/>
          <w:sz w:val="24"/>
          <w:szCs w:val="24"/>
        </w:rPr>
        <w:t>he told her to keep quiet</w:t>
      </w:r>
      <w:r w:rsidR="002D3F32" w:rsidRPr="00DC2C10">
        <w:rPr>
          <w:rFonts w:asciiTheme="minorHAnsi" w:hAnsiTheme="minorHAnsi" w:cstheme="minorHAnsi"/>
          <w:color w:val="000000" w:themeColor="text1"/>
          <w:sz w:val="24"/>
          <w:szCs w:val="24"/>
        </w:rPr>
        <w:t xml:space="preserve">. </w:t>
      </w:r>
      <w:r w:rsidR="003B6D00" w:rsidRPr="00DC2C10">
        <w:rPr>
          <w:rFonts w:asciiTheme="minorHAnsi" w:hAnsiTheme="minorHAnsi" w:cstheme="minorHAnsi"/>
          <w:color w:val="000000" w:themeColor="text1"/>
          <w:sz w:val="24"/>
          <w:szCs w:val="24"/>
        </w:rPr>
        <w:t>However,</w:t>
      </w:r>
      <w:r w:rsidR="00844A31" w:rsidRPr="00DC2C10">
        <w:rPr>
          <w:rFonts w:asciiTheme="minorHAnsi" w:hAnsiTheme="minorHAnsi" w:cstheme="minorHAnsi"/>
          <w:color w:val="000000" w:themeColor="text1"/>
          <w:sz w:val="24"/>
          <w:szCs w:val="24"/>
        </w:rPr>
        <w:t xml:space="preserve"> when we </w:t>
      </w:r>
      <w:r w:rsidR="00E34B9D" w:rsidRPr="00DC2C10">
        <w:rPr>
          <w:rFonts w:asciiTheme="minorHAnsi" w:hAnsiTheme="minorHAnsi" w:cstheme="minorHAnsi"/>
          <w:color w:val="000000" w:themeColor="text1"/>
          <w:sz w:val="24"/>
          <w:szCs w:val="24"/>
        </w:rPr>
        <w:t>knocked,</w:t>
      </w:r>
      <w:r w:rsidR="00844A31" w:rsidRPr="00DC2C10">
        <w:rPr>
          <w:rFonts w:asciiTheme="minorHAnsi" w:hAnsiTheme="minorHAnsi" w:cstheme="minorHAnsi"/>
          <w:color w:val="000000" w:themeColor="text1"/>
          <w:sz w:val="24"/>
          <w:szCs w:val="24"/>
        </w:rPr>
        <w:t xml:space="preserve"> he had dragged her down the stairs and tried taking her out </w:t>
      </w:r>
      <w:r w:rsidR="00113E4C" w:rsidRPr="00DC2C10">
        <w:rPr>
          <w:rFonts w:asciiTheme="minorHAnsi" w:hAnsiTheme="minorHAnsi" w:cstheme="minorHAnsi"/>
          <w:color w:val="000000" w:themeColor="text1"/>
          <w:sz w:val="24"/>
          <w:szCs w:val="24"/>
        </w:rPr>
        <w:t xml:space="preserve">to </w:t>
      </w:r>
      <w:r w:rsidR="00844A31" w:rsidRPr="00DC2C10">
        <w:rPr>
          <w:rFonts w:asciiTheme="minorHAnsi" w:hAnsiTheme="minorHAnsi" w:cstheme="minorHAnsi"/>
          <w:color w:val="000000" w:themeColor="text1"/>
          <w:sz w:val="24"/>
          <w:szCs w:val="24"/>
        </w:rPr>
        <w:t>the back garden</w:t>
      </w:r>
      <w:r w:rsidR="00113E4C" w:rsidRPr="00DC2C10">
        <w:rPr>
          <w:rFonts w:asciiTheme="minorHAnsi" w:hAnsiTheme="minorHAnsi" w:cstheme="minorHAnsi"/>
          <w:color w:val="000000" w:themeColor="text1"/>
          <w:sz w:val="24"/>
          <w:szCs w:val="24"/>
        </w:rPr>
        <w:t>;</w:t>
      </w:r>
      <w:r w:rsidR="00844A31" w:rsidRPr="00DC2C10">
        <w:rPr>
          <w:rFonts w:asciiTheme="minorHAnsi" w:hAnsiTheme="minorHAnsi" w:cstheme="minorHAnsi"/>
          <w:color w:val="000000" w:themeColor="text1"/>
          <w:sz w:val="24"/>
          <w:szCs w:val="24"/>
        </w:rPr>
        <w:t xml:space="preserve"> she managed to get away</w:t>
      </w:r>
      <w:r w:rsidR="00113E4C" w:rsidRPr="00DC2C10">
        <w:rPr>
          <w:rFonts w:asciiTheme="minorHAnsi" w:hAnsiTheme="minorHAnsi" w:cstheme="minorHAnsi"/>
          <w:color w:val="000000" w:themeColor="text1"/>
          <w:sz w:val="24"/>
          <w:szCs w:val="24"/>
        </w:rPr>
        <w:t>,</w:t>
      </w:r>
      <w:r w:rsidR="00844A31" w:rsidRPr="00DC2C10">
        <w:rPr>
          <w:rFonts w:asciiTheme="minorHAnsi" w:hAnsiTheme="minorHAnsi" w:cstheme="minorHAnsi"/>
          <w:color w:val="000000" w:themeColor="text1"/>
          <w:sz w:val="24"/>
          <w:szCs w:val="24"/>
        </w:rPr>
        <w:t xml:space="preserve"> and he then fled. </w:t>
      </w:r>
    </w:p>
    <w:p w14:paraId="434060A7" w14:textId="77777777" w:rsidR="00844A31" w:rsidRPr="00DC2C10" w:rsidRDefault="00844A31" w:rsidP="00DC2C10">
      <w:pPr>
        <w:spacing w:line="360" w:lineRule="auto"/>
        <w:ind w:right="237"/>
        <w:jc w:val="both"/>
        <w:rPr>
          <w:rFonts w:asciiTheme="minorHAnsi" w:hAnsiTheme="minorHAnsi" w:cstheme="minorHAnsi"/>
          <w:color w:val="000000" w:themeColor="text1"/>
          <w:sz w:val="24"/>
          <w:szCs w:val="24"/>
        </w:rPr>
      </w:pPr>
    </w:p>
    <w:p w14:paraId="7D7E39F5" w14:textId="053B52A9" w:rsidR="00E34B9D" w:rsidRPr="00DC2C10" w:rsidRDefault="00844A31"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The female explained to me that she had been with her ex-partner on and off for 8 years</w:t>
      </w:r>
      <w:r w:rsidR="00113E4C"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and throughout the </w:t>
      </w:r>
      <w:r w:rsidR="00E34B9D" w:rsidRPr="00DC2C10">
        <w:rPr>
          <w:rFonts w:asciiTheme="minorHAnsi" w:hAnsiTheme="minorHAnsi" w:cstheme="minorHAnsi"/>
          <w:color w:val="000000" w:themeColor="text1"/>
          <w:sz w:val="24"/>
          <w:szCs w:val="24"/>
        </w:rPr>
        <w:t>relationship</w:t>
      </w:r>
      <w:r w:rsidR="005B3395" w:rsidRPr="00DC2C10">
        <w:rPr>
          <w:rFonts w:asciiTheme="minorHAnsi" w:hAnsiTheme="minorHAnsi" w:cstheme="minorHAnsi"/>
          <w:color w:val="000000" w:themeColor="text1"/>
          <w:sz w:val="24"/>
          <w:szCs w:val="24"/>
        </w:rPr>
        <w:t>,</w:t>
      </w:r>
      <w:r w:rsidR="00E34B9D"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he had been physically abusive towards her. She stated that only a few months previous</w:t>
      </w:r>
      <w:r w:rsidR="005B3395" w:rsidRPr="00DC2C10">
        <w:rPr>
          <w:rFonts w:asciiTheme="minorHAnsi" w:hAnsiTheme="minorHAnsi" w:cstheme="minorHAnsi"/>
          <w:color w:val="000000" w:themeColor="text1"/>
          <w:sz w:val="24"/>
          <w:szCs w:val="24"/>
        </w:rPr>
        <w:t>ly</w:t>
      </w:r>
      <w:r w:rsidRPr="00DC2C10">
        <w:rPr>
          <w:rFonts w:asciiTheme="minorHAnsi" w:hAnsiTheme="minorHAnsi" w:cstheme="minorHAnsi"/>
          <w:color w:val="000000" w:themeColor="text1"/>
          <w:sz w:val="24"/>
          <w:szCs w:val="24"/>
        </w:rPr>
        <w:t xml:space="preserve">, he was arrested for multiple offences against </w:t>
      </w:r>
      <w:r w:rsidR="005B3395" w:rsidRPr="00DC2C10">
        <w:rPr>
          <w:rFonts w:asciiTheme="minorHAnsi" w:hAnsiTheme="minorHAnsi" w:cstheme="minorHAnsi"/>
          <w:color w:val="000000" w:themeColor="text1"/>
          <w:sz w:val="24"/>
          <w:szCs w:val="24"/>
        </w:rPr>
        <w:t>her</w:t>
      </w:r>
      <w:r w:rsidRPr="00DC2C10">
        <w:rPr>
          <w:rFonts w:asciiTheme="minorHAnsi" w:hAnsiTheme="minorHAnsi" w:cstheme="minorHAnsi"/>
          <w:color w:val="000000" w:themeColor="text1"/>
          <w:sz w:val="24"/>
          <w:szCs w:val="24"/>
        </w:rPr>
        <w:t xml:space="preserve">, one causing her to end up in the hospital. </w:t>
      </w:r>
      <w:r w:rsidR="00E34B9D" w:rsidRPr="00DC2C10">
        <w:rPr>
          <w:rFonts w:asciiTheme="minorHAnsi" w:hAnsiTheme="minorHAnsi" w:cstheme="minorHAnsi"/>
          <w:color w:val="000000" w:themeColor="text1"/>
          <w:sz w:val="24"/>
          <w:szCs w:val="24"/>
        </w:rPr>
        <w:t>She,</w:t>
      </w:r>
      <w:r w:rsidRPr="00DC2C10">
        <w:rPr>
          <w:rFonts w:asciiTheme="minorHAnsi" w:hAnsiTheme="minorHAnsi" w:cstheme="minorHAnsi"/>
          <w:color w:val="000000" w:themeColor="text1"/>
          <w:sz w:val="24"/>
          <w:szCs w:val="24"/>
        </w:rPr>
        <w:t xml:space="preserve"> however, withdrew her statement and support</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and the case was dropped. </w:t>
      </w:r>
      <w:r w:rsidR="00E34B9D" w:rsidRPr="00DC2C10">
        <w:rPr>
          <w:rFonts w:asciiTheme="minorHAnsi" w:hAnsiTheme="minorHAnsi" w:cstheme="minorHAnsi"/>
          <w:color w:val="000000" w:themeColor="text1"/>
          <w:sz w:val="24"/>
          <w:szCs w:val="24"/>
        </w:rPr>
        <w:t xml:space="preserve">I spent many hours with the female and eventually took her and her children to a friend’s house. </w:t>
      </w:r>
    </w:p>
    <w:p w14:paraId="50D6B17F" w14:textId="77777777" w:rsidR="00E34B9D" w:rsidRPr="00DC2C10" w:rsidRDefault="00E34B9D" w:rsidP="00DC2C10">
      <w:pPr>
        <w:spacing w:line="360" w:lineRule="auto"/>
        <w:ind w:right="237"/>
        <w:jc w:val="both"/>
        <w:rPr>
          <w:rFonts w:asciiTheme="minorHAnsi" w:hAnsiTheme="minorHAnsi" w:cstheme="minorHAnsi"/>
          <w:color w:val="000000" w:themeColor="text1"/>
          <w:sz w:val="24"/>
          <w:szCs w:val="24"/>
        </w:rPr>
      </w:pPr>
    </w:p>
    <w:p w14:paraId="309F6DB0" w14:textId="77777777" w:rsidR="005B3395" w:rsidRPr="00DC2C10" w:rsidRDefault="00E34B9D"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For almost a year after the incident</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I remained in constant contact with the female and went through the full process </w:t>
      </w:r>
      <w:r w:rsidR="00EC1750" w:rsidRPr="00DC2C10">
        <w:rPr>
          <w:rFonts w:asciiTheme="minorHAnsi" w:hAnsiTheme="minorHAnsi" w:cstheme="minorHAnsi"/>
          <w:color w:val="000000" w:themeColor="text1"/>
          <w:sz w:val="24"/>
          <w:szCs w:val="24"/>
        </w:rPr>
        <w:t xml:space="preserve">with her, starting from </w:t>
      </w:r>
      <w:r w:rsidRPr="00DC2C10">
        <w:rPr>
          <w:rFonts w:asciiTheme="minorHAnsi" w:hAnsiTheme="minorHAnsi" w:cstheme="minorHAnsi"/>
          <w:color w:val="000000" w:themeColor="text1"/>
          <w:sz w:val="24"/>
          <w:szCs w:val="24"/>
        </w:rPr>
        <w:t xml:space="preserve">reporting an incident to attending court. </w:t>
      </w:r>
      <w:r w:rsidR="00EC1750" w:rsidRPr="00DC2C10">
        <w:rPr>
          <w:rFonts w:asciiTheme="minorHAnsi" w:hAnsiTheme="minorHAnsi" w:cstheme="minorHAnsi"/>
          <w:color w:val="000000" w:themeColor="text1"/>
          <w:sz w:val="24"/>
          <w:szCs w:val="24"/>
        </w:rPr>
        <w:t xml:space="preserve">This was the first time the female had supported police prosecution </w:t>
      </w:r>
      <w:r w:rsidR="003B6D00" w:rsidRPr="00DC2C10">
        <w:rPr>
          <w:rFonts w:asciiTheme="minorHAnsi" w:hAnsiTheme="minorHAnsi" w:cstheme="minorHAnsi"/>
          <w:color w:val="000000" w:themeColor="text1"/>
          <w:sz w:val="24"/>
          <w:szCs w:val="24"/>
        </w:rPr>
        <w:t>throughout,</w:t>
      </w:r>
      <w:r w:rsidR="00EC1750" w:rsidRPr="00DC2C10">
        <w:rPr>
          <w:rFonts w:asciiTheme="minorHAnsi" w:hAnsiTheme="minorHAnsi" w:cstheme="minorHAnsi"/>
          <w:color w:val="000000" w:themeColor="text1"/>
          <w:sz w:val="24"/>
          <w:szCs w:val="24"/>
        </w:rPr>
        <w:t xml:space="preserve"> and the male was eventually sentenced to four years in prison. </w:t>
      </w:r>
      <w:r w:rsidR="003B6D00" w:rsidRPr="00DC2C10">
        <w:rPr>
          <w:rFonts w:asciiTheme="minorHAnsi" w:hAnsiTheme="minorHAnsi" w:cstheme="minorHAnsi"/>
          <w:color w:val="000000" w:themeColor="text1"/>
          <w:sz w:val="24"/>
          <w:szCs w:val="24"/>
        </w:rPr>
        <w:t xml:space="preserve">Throughout the process I </w:t>
      </w:r>
      <w:r w:rsidR="003B6D00" w:rsidRPr="00DC2C10">
        <w:rPr>
          <w:rFonts w:asciiTheme="minorHAnsi" w:hAnsiTheme="minorHAnsi" w:cstheme="minorHAnsi"/>
          <w:color w:val="000000" w:themeColor="text1"/>
          <w:sz w:val="24"/>
          <w:szCs w:val="24"/>
        </w:rPr>
        <w:lastRenderedPageBreak/>
        <w:t xml:space="preserve">encountered many challenges, the main one being the victim being unsure if she wanted to continue to support police. </w:t>
      </w:r>
    </w:p>
    <w:p w14:paraId="7C106A49" w14:textId="77777777" w:rsidR="005B3395" w:rsidRPr="00DC2C10" w:rsidRDefault="005B3395" w:rsidP="00DC2C10">
      <w:pPr>
        <w:spacing w:line="360" w:lineRule="auto"/>
        <w:ind w:right="237"/>
        <w:jc w:val="both"/>
        <w:rPr>
          <w:rFonts w:asciiTheme="minorHAnsi" w:hAnsiTheme="minorHAnsi" w:cstheme="minorHAnsi"/>
          <w:color w:val="000000" w:themeColor="text1"/>
          <w:sz w:val="24"/>
          <w:szCs w:val="24"/>
        </w:rPr>
      </w:pPr>
    </w:p>
    <w:p w14:paraId="5C3848CA" w14:textId="047389D6" w:rsidR="00EF7263" w:rsidRPr="00DC2C10" w:rsidRDefault="003B6D00"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Due to the nature of domestics, couples usually are not only involved with each other</w:t>
      </w:r>
      <w:r w:rsidR="005B3395"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but also each other’s families.</w:t>
      </w:r>
      <w:r w:rsidR="005B3395"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 xml:space="preserve">The victim found it difficult to support her children on her own due to the male’s family </w:t>
      </w:r>
      <w:r w:rsidR="00EF7263" w:rsidRPr="00DC2C10">
        <w:rPr>
          <w:rFonts w:asciiTheme="minorHAnsi" w:hAnsiTheme="minorHAnsi" w:cstheme="minorHAnsi"/>
          <w:color w:val="000000" w:themeColor="text1"/>
          <w:sz w:val="24"/>
          <w:szCs w:val="24"/>
        </w:rPr>
        <w:t>helping with childcare</w:t>
      </w:r>
      <w:r w:rsidRPr="00DC2C10">
        <w:rPr>
          <w:rFonts w:asciiTheme="minorHAnsi" w:hAnsiTheme="minorHAnsi" w:cstheme="minorHAnsi"/>
          <w:color w:val="000000" w:themeColor="text1"/>
          <w:sz w:val="24"/>
          <w:szCs w:val="24"/>
        </w:rPr>
        <w:t>. The female was going through a lot with her emotions</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she had to deal with looking after her children alone and not having the male’s family’s help or support due to her supporting police</w:t>
      </w:r>
      <w:r w:rsidR="00EF7263" w:rsidRPr="00DC2C10">
        <w:rPr>
          <w:rFonts w:asciiTheme="minorHAnsi" w:hAnsiTheme="minorHAnsi" w:cstheme="minorHAnsi"/>
          <w:color w:val="000000" w:themeColor="text1"/>
          <w:sz w:val="24"/>
          <w:szCs w:val="24"/>
        </w:rPr>
        <w:t xml:space="preserve">, and she was struggling with feeling lonely as she was used to having her partner and his family. </w:t>
      </w:r>
      <w:r w:rsidR="00806548" w:rsidRPr="00DC2C10">
        <w:rPr>
          <w:rFonts w:asciiTheme="minorHAnsi" w:hAnsiTheme="minorHAnsi" w:cstheme="minorHAnsi"/>
          <w:color w:val="000000" w:themeColor="text1"/>
          <w:sz w:val="24"/>
          <w:szCs w:val="24"/>
        </w:rPr>
        <w:t xml:space="preserve">This is an issue many victims face as almost one-third of households were there was domestic abuse, there was at least one child under the age of 16 years old </w:t>
      </w:r>
      <w:r w:rsidR="00782EAB" w:rsidRPr="00DC2C10">
        <w:rPr>
          <w:rFonts w:asciiTheme="minorHAnsi" w:hAnsiTheme="minorHAnsi" w:cstheme="minorHAnsi"/>
          <w:color w:val="000000" w:themeColor="text1"/>
          <w:sz w:val="24"/>
          <w:szCs w:val="24"/>
        </w:rPr>
        <w:t>(</w:t>
      </w:r>
      <w:r w:rsidR="00782EAB" w:rsidRPr="00DC2C10">
        <w:rPr>
          <w:rFonts w:asciiTheme="minorHAnsi" w:hAnsiTheme="minorHAnsi" w:cstheme="minorHAnsi"/>
          <w:sz w:val="24"/>
          <w:szCs w:val="24"/>
        </w:rPr>
        <w:t>Office for National Statistics</w:t>
      </w:r>
      <w:r w:rsidR="00782EAB" w:rsidRPr="00DC2C10">
        <w:rPr>
          <w:rFonts w:asciiTheme="minorHAnsi" w:hAnsiTheme="minorHAnsi" w:cstheme="minorHAnsi"/>
          <w:sz w:val="24"/>
          <w:szCs w:val="24"/>
        </w:rPr>
        <w:t xml:space="preserve">, </w:t>
      </w:r>
      <w:r w:rsidR="00782EAB" w:rsidRPr="00DC2C10">
        <w:rPr>
          <w:rFonts w:asciiTheme="minorHAnsi" w:hAnsiTheme="minorHAnsi" w:cstheme="minorHAnsi"/>
          <w:sz w:val="24"/>
          <w:szCs w:val="24"/>
        </w:rPr>
        <w:t>2023)</w:t>
      </w:r>
      <w:r w:rsidR="00782EAB" w:rsidRPr="00DC2C10">
        <w:rPr>
          <w:rFonts w:asciiTheme="minorHAnsi" w:hAnsiTheme="minorHAnsi" w:cstheme="minorHAnsi"/>
          <w:sz w:val="24"/>
          <w:szCs w:val="24"/>
        </w:rPr>
        <w:t>.</w:t>
      </w:r>
    </w:p>
    <w:p w14:paraId="0DDD4571" w14:textId="77777777" w:rsidR="00EF7263" w:rsidRPr="00DC2C10" w:rsidRDefault="00EF7263" w:rsidP="00DC2C10">
      <w:pPr>
        <w:spacing w:line="360" w:lineRule="auto"/>
        <w:ind w:right="237"/>
        <w:jc w:val="both"/>
        <w:rPr>
          <w:rFonts w:asciiTheme="minorHAnsi" w:hAnsiTheme="minorHAnsi" w:cstheme="minorHAnsi"/>
          <w:color w:val="000000" w:themeColor="text1"/>
          <w:sz w:val="24"/>
          <w:szCs w:val="24"/>
        </w:rPr>
      </w:pPr>
    </w:p>
    <w:p w14:paraId="228A7E18" w14:textId="1F6CEA55" w:rsidR="00884D0E" w:rsidRPr="00DC2C10" w:rsidRDefault="00EF7263" w:rsidP="00DC2C10">
      <w:pPr>
        <w:spacing w:line="360" w:lineRule="auto"/>
        <w:ind w:right="237"/>
        <w:rPr>
          <w:rFonts w:asciiTheme="minorHAnsi" w:hAnsiTheme="minorHAnsi" w:cstheme="minorHAnsi"/>
          <w:sz w:val="24"/>
          <w:szCs w:val="24"/>
        </w:rPr>
      </w:pPr>
      <w:r w:rsidRPr="00DC2C10">
        <w:rPr>
          <w:rFonts w:asciiTheme="minorHAnsi" w:hAnsiTheme="minorHAnsi" w:cstheme="minorHAnsi"/>
          <w:color w:val="000000" w:themeColor="text1"/>
          <w:sz w:val="24"/>
          <w:szCs w:val="24"/>
        </w:rPr>
        <w:t xml:space="preserve">The above </w:t>
      </w:r>
      <w:r w:rsidR="00093524" w:rsidRPr="00DC2C10">
        <w:rPr>
          <w:rFonts w:asciiTheme="minorHAnsi" w:hAnsiTheme="minorHAnsi" w:cstheme="minorHAnsi"/>
          <w:color w:val="000000" w:themeColor="text1"/>
          <w:sz w:val="24"/>
          <w:szCs w:val="24"/>
        </w:rPr>
        <w:t>is a common factor in why domestic abuse incidents are very complex</w:t>
      </w:r>
      <w:r w:rsidR="005B3395" w:rsidRPr="00DC2C10">
        <w:rPr>
          <w:rFonts w:asciiTheme="minorHAnsi" w:hAnsiTheme="minorHAnsi" w:cstheme="minorHAnsi"/>
          <w:color w:val="000000" w:themeColor="text1"/>
          <w:sz w:val="24"/>
          <w:szCs w:val="24"/>
        </w:rPr>
        <w:t xml:space="preserve">; </w:t>
      </w:r>
      <w:r w:rsidR="00093524" w:rsidRPr="00DC2C10">
        <w:rPr>
          <w:rFonts w:asciiTheme="minorHAnsi" w:hAnsiTheme="minorHAnsi" w:cstheme="minorHAnsi"/>
          <w:color w:val="000000" w:themeColor="text1"/>
          <w:sz w:val="24"/>
          <w:szCs w:val="24"/>
        </w:rPr>
        <w:t>however</w:t>
      </w:r>
      <w:r w:rsidR="005B3395" w:rsidRPr="00DC2C10">
        <w:rPr>
          <w:rFonts w:asciiTheme="minorHAnsi" w:hAnsiTheme="minorHAnsi" w:cstheme="minorHAnsi"/>
          <w:color w:val="000000" w:themeColor="text1"/>
          <w:sz w:val="24"/>
          <w:szCs w:val="24"/>
        </w:rPr>
        <w:t>,</w:t>
      </w:r>
      <w:r w:rsidR="00093524" w:rsidRPr="00DC2C10">
        <w:rPr>
          <w:rFonts w:asciiTheme="minorHAnsi" w:hAnsiTheme="minorHAnsi" w:cstheme="minorHAnsi"/>
          <w:color w:val="000000" w:themeColor="text1"/>
          <w:sz w:val="24"/>
          <w:szCs w:val="24"/>
        </w:rPr>
        <w:t xml:space="preserve"> from my time in the police</w:t>
      </w:r>
      <w:r w:rsidR="005B3395" w:rsidRPr="00DC2C10">
        <w:rPr>
          <w:rFonts w:asciiTheme="minorHAnsi" w:hAnsiTheme="minorHAnsi" w:cstheme="minorHAnsi"/>
          <w:color w:val="000000" w:themeColor="text1"/>
          <w:sz w:val="24"/>
          <w:szCs w:val="24"/>
        </w:rPr>
        <w:t>,</w:t>
      </w:r>
      <w:r w:rsidR="00093524" w:rsidRPr="00DC2C10">
        <w:rPr>
          <w:rFonts w:asciiTheme="minorHAnsi" w:hAnsiTheme="minorHAnsi" w:cstheme="minorHAnsi"/>
          <w:color w:val="000000" w:themeColor="text1"/>
          <w:sz w:val="24"/>
          <w:szCs w:val="24"/>
        </w:rPr>
        <w:t xml:space="preserve"> I have noticed several other factors that most</w:t>
      </w:r>
      <w:r w:rsidR="005B3395" w:rsidRPr="00DC2C10">
        <w:rPr>
          <w:rFonts w:asciiTheme="minorHAnsi" w:hAnsiTheme="minorHAnsi" w:cstheme="minorHAnsi"/>
          <w:color w:val="000000" w:themeColor="text1"/>
          <w:sz w:val="24"/>
          <w:szCs w:val="24"/>
        </w:rPr>
        <w:t>,</w:t>
      </w:r>
      <w:r w:rsidR="00093524" w:rsidRPr="00DC2C10">
        <w:rPr>
          <w:rFonts w:asciiTheme="minorHAnsi" w:hAnsiTheme="minorHAnsi" w:cstheme="minorHAnsi"/>
          <w:color w:val="000000" w:themeColor="text1"/>
          <w:sz w:val="24"/>
          <w:szCs w:val="24"/>
        </w:rPr>
        <w:t xml:space="preserve"> if not all</w:t>
      </w:r>
      <w:r w:rsidR="005B3395" w:rsidRPr="00DC2C10">
        <w:rPr>
          <w:rFonts w:asciiTheme="minorHAnsi" w:hAnsiTheme="minorHAnsi" w:cstheme="minorHAnsi"/>
          <w:color w:val="000000" w:themeColor="text1"/>
          <w:sz w:val="24"/>
          <w:szCs w:val="24"/>
        </w:rPr>
        <w:t>,</w:t>
      </w:r>
      <w:r w:rsidR="00093524" w:rsidRPr="00DC2C10">
        <w:rPr>
          <w:rFonts w:asciiTheme="minorHAnsi" w:hAnsiTheme="minorHAnsi" w:cstheme="minorHAnsi"/>
          <w:color w:val="000000" w:themeColor="text1"/>
          <w:sz w:val="24"/>
          <w:szCs w:val="24"/>
        </w:rPr>
        <w:t xml:space="preserve"> domestic abuse incidents have in common that make these incidents more challenging than other crimes. Firstly, victims of abuse tend to feel trapped in the </w:t>
      </w:r>
      <w:r w:rsidR="005536D4" w:rsidRPr="00DC2C10">
        <w:rPr>
          <w:rFonts w:asciiTheme="minorHAnsi" w:hAnsiTheme="minorHAnsi" w:cstheme="minorHAnsi"/>
          <w:color w:val="000000" w:themeColor="text1"/>
          <w:sz w:val="24"/>
          <w:szCs w:val="24"/>
        </w:rPr>
        <w:t>relationship</w:t>
      </w:r>
      <w:r w:rsidR="005B3395" w:rsidRPr="00DC2C10">
        <w:rPr>
          <w:rFonts w:asciiTheme="minorHAnsi" w:hAnsiTheme="minorHAnsi" w:cstheme="minorHAnsi"/>
          <w:color w:val="000000" w:themeColor="text1"/>
          <w:sz w:val="24"/>
          <w:szCs w:val="24"/>
        </w:rPr>
        <w:t>;</w:t>
      </w:r>
      <w:r w:rsidR="00093524" w:rsidRPr="00DC2C10">
        <w:rPr>
          <w:rFonts w:asciiTheme="minorHAnsi" w:hAnsiTheme="minorHAnsi" w:cstheme="minorHAnsi"/>
          <w:color w:val="000000" w:themeColor="text1"/>
          <w:sz w:val="24"/>
          <w:szCs w:val="24"/>
        </w:rPr>
        <w:t xml:space="preserve"> this may be due to manipulati</w:t>
      </w:r>
      <w:r w:rsidR="005B3395" w:rsidRPr="00DC2C10">
        <w:rPr>
          <w:rFonts w:asciiTheme="minorHAnsi" w:hAnsiTheme="minorHAnsi" w:cstheme="minorHAnsi"/>
          <w:color w:val="000000" w:themeColor="text1"/>
          <w:sz w:val="24"/>
          <w:szCs w:val="24"/>
        </w:rPr>
        <w:t>on</w:t>
      </w:r>
      <w:r w:rsidR="00093524" w:rsidRPr="00DC2C10">
        <w:rPr>
          <w:rFonts w:asciiTheme="minorHAnsi" w:hAnsiTheme="minorHAnsi" w:cstheme="minorHAnsi"/>
          <w:color w:val="000000" w:themeColor="text1"/>
          <w:sz w:val="24"/>
          <w:szCs w:val="24"/>
        </w:rPr>
        <w:t xml:space="preserve">, years of their confidence being lowered, </w:t>
      </w:r>
      <w:r w:rsidR="005536D4" w:rsidRPr="00DC2C10">
        <w:rPr>
          <w:rFonts w:asciiTheme="minorHAnsi" w:hAnsiTheme="minorHAnsi" w:cstheme="minorHAnsi"/>
          <w:color w:val="000000" w:themeColor="text1"/>
          <w:sz w:val="24"/>
          <w:szCs w:val="24"/>
        </w:rPr>
        <w:t>financial</w:t>
      </w:r>
      <w:r w:rsidR="00093524" w:rsidRPr="00DC2C10">
        <w:rPr>
          <w:rFonts w:asciiTheme="minorHAnsi" w:hAnsiTheme="minorHAnsi" w:cstheme="minorHAnsi"/>
          <w:color w:val="000000" w:themeColor="text1"/>
          <w:sz w:val="24"/>
          <w:szCs w:val="24"/>
        </w:rPr>
        <w:t xml:space="preserve"> </w:t>
      </w:r>
      <w:r w:rsidR="005536D4" w:rsidRPr="00DC2C10">
        <w:rPr>
          <w:rFonts w:asciiTheme="minorHAnsi" w:hAnsiTheme="minorHAnsi" w:cstheme="minorHAnsi"/>
          <w:color w:val="000000" w:themeColor="text1"/>
          <w:sz w:val="24"/>
          <w:szCs w:val="24"/>
        </w:rPr>
        <w:t>dependency</w:t>
      </w:r>
      <w:r w:rsidR="00093524" w:rsidRPr="00DC2C10">
        <w:rPr>
          <w:rFonts w:asciiTheme="minorHAnsi" w:hAnsiTheme="minorHAnsi" w:cstheme="minorHAnsi"/>
          <w:color w:val="000000" w:themeColor="text1"/>
          <w:sz w:val="24"/>
          <w:szCs w:val="24"/>
        </w:rPr>
        <w:t xml:space="preserve">, shame, and fear of </w:t>
      </w:r>
      <w:r w:rsidR="005536D4" w:rsidRPr="00DC2C10">
        <w:rPr>
          <w:rFonts w:asciiTheme="minorHAnsi" w:hAnsiTheme="minorHAnsi" w:cstheme="minorHAnsi"/>
          <w:color w:val="000000" w:themeColor="text1"/>
          <w:sz w:val="24"/>
          <w:szCs w:val="24"/>
        </w:rPr>
        <w:t>repunctuations</w:t>
      </w:r>
      <w:r w:rsidR="00DC2C10" w:rsidRPr="00DC2C10">
        <w:rPr>
          <w:rFonts w:asciiTheme="minorHAnsi" w:hAnsiTheme="minorHAnsi" w:cstheme="minorHAnsi"/>
          <w:color w:val="000000" w:themeColor="text1"/>
          <w:sz w:val="24"/>
          <w:szCs w:val="24"/>
        </w:rPr>
        <w:t xml:space="preserve"> </w:t>
      </w:r>
      <w:r w:rsidR="00DC2C10" w:rsidRPr="00DC2C10">
        <w:rPr>
          <w:rFonts w:asciiTheme="minorHAnsi" w:hAnsiTheme="minorHAnsi" w:cstheme="minorHAnsi"/>
          <w:sz w:val="24"/>
          <w:szCs w:val="24"/>
        </w:rPr>
        <w:t>(Domestic Abuse Education, 2024)</w:t>
      </w:r>
      <w:r w:rsidR="00DC2C10" w:rsidRPr="00DC2C10">
        <w:rPr>
          <w:sz w:val="24"/>
          <w:szCs w:val="24"/>
        </w:rPr>
        <w:t>.</w:t>
      </w:r>
    </w:p>
    <w:p w14:paraId="3ED94DFF" w14:textId="77777777" w:rsidR="00884D0E" w:rsidRPr="00DC2C10" w:rsidRDefault="00884D0E" w:rsidP="00DC2C10">
      <w:pPr>
        <w:spacing w:line="360" w:lineRule="auto"/>
        <w:ind w:right="237"/>
        <w:rPr>
          <w:rFonts w:asciiTheme="minorHAnsi" w:hAnsiTheme="minorHAnsi" w:cstheme="minorHAnsi"/>
          <w:b/>
          <w:bCs/>
          <w:color w:val="000000" w:themeColor="text1"/>
          <w:sz w:val="24"/>
          <w:szCs w:val="24"/>
        </w:rPr>
      </w:pPr>
    </w:p>
    <w:p w14:paraId="5AB32A32" w14:textId="2A5CF9BC" w:rsidR="00093524" w:rsidRPr="00DC2C10" w:rsidRDefault="005536D4" w:rsidP="00DC2C10">
      <w:pPr>
        <w:spacing w:line="360" w:lineRule="auto"/>
        <w:ind w:right="237"/>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As officers we can’t be there for victims all the time</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however</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there are things we can do</w:t>
      </w:r>
      <w:r w:rsidR="005B3395"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and I did do in this situation that helped the victim feel safe, supported and strong enough to keep supporting police.</w:t>
      </w:r>
      <w:r w:rsidR="00093524" w:rsidRPr="00DC2C10">
        <w:rPr>
          <w:rFonts w:asciiTheme="minorHAnsi" w:hAnsiTheme="minorHAnsi" w:cstheme="minorHAnsi"/>
          <w:color w:val="000000" w:themeColor="text1"/>
          <w:sz w:val="24"/>
          <w:szCs w:val="24"/>
        </w:rPr>
        <w:t xml:space="preserve"> I have found that firstly </w:t>
      </w:r>
      <w:r w:rsidRPr="00DC2C10">
        <w:rPr>
          <w:rFonts w:asciiTheme="minorHAnsi" w:hAnsiTheme="minorHAnsi" w:cstheme="minorHAnsi"/>
          <w:color w:val="000000" w:themeColor="text1"/>
          <w:sz w:val="24"/>
          <w:szCs w:val="24"/>
        </w:rPr>
        <w:t>having the training to understand the effects of an abusive relationship is key and secondly building a rapport with the victim</w:t>
      </w:r>
      <w:r w:rsidR="00363083" w:rsidRPr="00DC2C10">
        <w:rPr>
          <w:rFonts w:asciiTheme="minorHAnsi" w:hAnsiTheme="minorHAnsi" w:cstheme="minorHAnsi"/>
          <w:color w:val="000000" w:themeColor="text1"/>
          <w:sz w:val="24"/>
          <w:szCs w:val="24"/>
        </w:rPr>
        <w:t xml:space="preserve"> </w:t>
      </w:r>
      <w:r w:rsidR="00DC2C10" w:rsidRPr="00DC2C10">
        <w:rPr>
          <w:rFonts w:asciiTheme="minorHAnsi" w:hAnsiTheme="minorHAnsi" w:cstheme="minorHAnsi"/>
          <w:color w:val="000000" w:themeColor="text1"/>
          <w:sz w:val="24"/>
          <w:szCs w:val="24"/>
        </w:rPr>
        <w:t>(</w:t>
      </w:r>
      <w:r w:rsidR="00DC2C10" w:rsidRPr="00DC2C10">
        <w:rPr>
          <w:rFonts w:asciiTheme="minorHAnsi" w:hAnsiTheme="minorHAnsi" w:cstheme="minorHAnsi"/>
          <w:sz w:val="24"/>
          <w:szCs w:val="24"/>
        </w:rPr>
        <w:t>College of Policing</w:t>
      </w:r>
      <w:r w:rsidR="00DC2C10" w:rsidRPr="00DC2C10">
        <w:rPr>
          <w:rFonts w:asciiTheme="minorHAnsi" w:hAnsiTheme="minorHAnsi" w:cstheme="minorHAnsi"/>
          <w:sz w:val="24"/>
          <w:szCs w:val="24"/>
        </w:rPr>
        <w:t xml:space="preserve">, </w:t>
      </w:r>
      <w:r w:rsidR="00DC2C10" w:rsidRPr="00DC2C10">
        <w:rPr>
          <w:rFonts w:asciiTheme="minorHAnsi" w:hAnsiTheme="minorHAnsi" w:cstheme="minorHAnsi"/>
          <w:sz w:val="24"/>
          <w:szCs w:val="24"/>
        </w:rPr>
        <w:t>2020)</w:t>
      </w:r>
      <w:r w:rsidR="00DC2C10" w:rsidRPr="00DC2C10">
        <w:rPr>
          <w:rFonts w:asciiTheme="minorHAnsi" w:hAnsiTheme="minorHAnsi" w:cstheme="minorHAnsi"/>
          <w:sz w:val="24"/>
          <w:szCs w:val="24"/>
        </w:rPr>
        <w:t>.</w:t>
      </w:r>
      <w:r w:rsidR="00363083"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The victim is more likely to feel they can</w:t>
      </w:r>
      <w:r w:rsidR="00DC2C10">
        <w:rPr>
          <w:rFonts w:asciiTheme="minorHAnsi" w:hAnsiTheme="minorHAnsi" w:cstheme="minorHAnsi"/>
          <w:color w:val="000000" w:themeColor="text1"/>
          <w:sz w:val="24"/>
          <w:szCs w:val="24"/>
        </w:rPr>
        <w:t xml:space="preserve"> be open</w:t>
      </w:r>
      <w:r w:rsidRPr="00DC2C10">
        <w:rPr>
          <w:rFonts w:asciiTheme="minorHAnsi" w:hAnsiTheme="minorHAnsi" w:cstheme="minorHAnsi"/>
          <w:color w:val="000000" w:themeColor="text1"/>
          <w:sz w:val="24"/>
          <w:szCs w:val="24"/>
        </w:rPr>
        <w:t xml:space="preserve"> and vulnerable with the officer</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and this in turn means the officer can offer the victim certain things they could benefit from, such as an </w:t>
      </w:r>
      <w:r w:rsidRPr="00DC2C10">
        <w:rPr>
          <w:rFonts w:asciiTheme="minorHAnsi" w:hAnsiTheme="minorHAnsi" w:cstheme="minorHAnsi"/>
          <w:color w:val="000000" w:themeColor="text1"/>
          <w:sz w:val="24"/>
          <w:szCs w:val="24"/>
        </w:rPr>
        <w:t>independent domestic violence adviser (IDVA)</w:t>
      </w:r>
      <w:r w:rsidRPr="00DC2C10">
        <w:rPr>
          <w:rFonts w:asciiTheme="minorHAnsi" w:hAnsiTheme="minorHAnsi" w:cstheme="minorHAnsi"/>
          <w:color w:val="000000" w:themeColor="text1"/>
          <w:sz w:val="24"/>
          <w:szCs w:val="24"/>
        </w:rPr>
        <w:t xml:space="preserve">. </w:t>
      </w:r>
    </w:p>
    <w:p w14:paraId="346865E8" w14:textId="77777777" w:rsidR="005536D4" w:rsidRPr="00DC2C10" w:rsidRDefault="005536D4" w:rsidP="00DC2C10">
      <w:pPr>
        <w:spacing w:line="360" w:lineRule="auto"/>
        <w:ind w:right="237"/>
        <w:rPr>
          <w:rFonts w:asciiTheme="minorHAnsi" w:hAnsiTheme="minorHAnsi" w:cstheme="minorHAnsi"/>
          <w:color w:val="000000" w:themeColor="text1"/>
          <w:sz w:val="24"/>
          <w:szCs w:val="24"/>
        </w:rPr>
      </w:pPr>
    </w:p>
    <w:p w14:paraId="480CDB50" w14:textId="7D978141" w:rsidR="00884D0E" w:rsidRPr="00DC2C10" w:rsidRDefault="005536D4"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 xml:space="preserve">An IDVA are independent specialists who provide a </w:t>
      </w:r>
      <w:r w:rsidR="00BD12BF" w:rsidRPr="00DC2C10">
        <w:rPr>
          <w:rFonts w:asciiTheme="minorHAnsi" w:hAnsiTheme="minorHAnsi" w:cstheme="minorHAnsi"/>
          <w:color w:val="000000" w:themeColor="text1"/>
          <w:sz w:val="24"/>
          <w:szCs w:val="24"/>
        </w:rPr>
        <w:t>service</w:t>
      </w:r>
      <w:r w:rsidRPr="00DC2C10">
        <w:rPr>
          <w:rFonts w:asciiTheme="minorHAnsi" w:hAnsiTheme="minorHAnsi" w:cstheme="minorHAnsi"/>
          <w:color w:val="000000" w:themeColor="text1"/>
          <w:sz w:val="24"/>
          <w:szCs w:val="24"/>
        </w:rPr>
        <w:t xml:space="preserve"> to domestic abuse victims, with the overall goal to ensure and improve the </w:t>
      </w:r>
      <w:r w:rsidR="00BD12BF" w:rsidRPr="00DC2C10">
        <w:rPr>
          <w:rFonts w:asciiTheme="minorHAnsi" w:hAnsiTheme="minorHAnsi" w:cstheme="minorHAnsi"/>
          <w:color w:val="000000" w:themeColor="text1"/>
          <w:sz w:val="24"/>
          <w:szCs w:val="24"/>
        </w:rPr>
        <w:t>victim’s</w:t>
      </w:r>
      <w:r w:rsidRPr="00DC2C10">
        <w:rPr>
          <w:rFonts w:asciiTheme="minorHAnsi" w:hAnsiTheme="minorHAnsi" w:cstheme="minorHAnsi"/>
          <w:color w:val="000000" w:themeColor="text1"/>
          <w:sz w:val="24"/>
          <w:szCs w:val="24"/>
        </w:rPr>
        <w:t xml:space="preserve"> safety. An IDVA can be t</w:t>
      </w:r>
      <w:r w:rsidR="00BD12BF" w:rsidRPr="00DC2C10">
        <w:rPr>
          <w:rFonts w:asciiTheme="minorHAnsi" w:hAnsiTheme="minorHAnsi" w:cstheme="minorHAnsi"/>
          <w:color w:val="000000" w:themeColor="text1"/>
          <w:sz w:val="24"/>
          <w:szCs w:val="24"/>
        </w:rPr>
        <w:t>here for the victim when police are unable to be</w:t>
      </w:r>
      <w:r w:rsidR="005B3395" w:rsidRPr="00DC2C10">
        <w:rPr>
          <w:rFonts w:asciiTheme="minorHAnsi" w:hAnsiTheme="minorHAnsi" w:cstheme="minorHAnsi"/>
          <w:color w:val="000000" w:themeColor="text1"/>
          <w:sz w:val="24"/>
          <w:szCs w:val="24"/>
        </w:rPr>
        <w:t>;</w:t>
      </w:r>
      <w:r w:rsidR="00BD12BF" w:rsidRPr="00DC2C10">
        <w:rPr>
          <w:rFonts w:asciiTheme="minorHAnsi" w:hAnsiTheme="minorHAnsi" w:cstheme="minorHAnsi"/>
          <w:color w:val="000000" w:themeColor="text1"/>
          <w:sz w:val="24"/>
          <w:szCs w:val="24"/>
        </w:rPr>
        <w:t xml:space="preserve"> they can attend court and </w:t>
      </w:r>
      <w:r w:rsidR="003F6C5B" w:rsidRPr="00DC2C10">
        <w:rPr>
          <w:rFonts w:asciiTheme="minorHAnsi" w:hAnsiTheme="minorHAnsi" w:cstheme="minorHAnsi"/>
          <w:color w:val="000000" w:themeColor="text1"/>
          <w:sz w:val="24"/>
          <w:szCs w:val="24"/>
        </w:rPr>
        <w:t>solicitor’s</w:t>
      </w:r>
      <w:r w:rsidR="00BD12BF" w:rsidRPr="00DC2C10">
        <w:rPr>
          <w:rFonts w:asciiTheme="minorHAnsi" w:hAnsiTheme="minorHAnsi" w:cstheme="minorHAnsi"/>
          <w:color w:val="000000" w:themeColor="text1"/>
          <w:sz w:val="24"/>
          <w:szCs w:val="24"/>
        </w:rPr>
        <w:t xml:space="preserve"> appointments, </w:t>
      </w:r>
      <w:r w:rsidR="00BD12BF" w:rsidRPr="00DC2C10">
        <w:rPr>
          <w:rFonts w:asciiTheme="minorHAnsi" w:hAnsiTheme="minorHAnsi" w:cstheme="minorHAnsi"/>
          <w:color w:val="000000" w:themeColor="text1"/>
          <w:sz w:val="24"/>
          <w:szCs w:val="24"/>
        </w:rPr>
        <w:lastRenderedPageBreak/>
        <w:t>explain your rights</w:t>
      </w:r>
      <w:r w:rsidR="005B3395" w:rsidRPr="00DC2C10">
        <w:rPr>
          <w:rFonts w:asciiTheme="minorHAnsi" w:hAnsiTheme="minorHAnsi" w:cstheme="minorHAnsi"/>
          <w:color w:val="000000" w:themeColor="text1"/>
          <w:sz w:val="24"/>
          <w:szCs w:val="24"/>
        </w:rPr>
        <w:t xml:space="preserve"> and</w:t>
      </w:r>
      <w:r w:rsidR="00BD12BF" w:rsidRPr="00DC2C10">
        <w:rPr>
          <w:rFonts w:asciiTheme="minorHAnsi" w:hAnsiTheme="minorHAnsi" w:cstheme="minorHAnsi"/>
          <w:color w:val="000000" w:themeColor="text1"/>
          <w:sz w:val="24"/>
          <w:szCs w:val="24"/>
        </w:rPr>
        <w:t xml:space="preserve"> legal </w:t>
      </w:r>
      <w:r w:rsidR="003F6C5B" w:rsidRPr="00DC2C10">
        <w:rPr>
          <w:rFonts w:asciiTheme="minorHAnsi" w:hAnsiTheme="minorHAnsi" w:cstheme="minorHAnsi"/>
          <w:color w:val="000000" w:themeColor="text1"/>
          <w:sz w:val="24"/>
          <w:szCs w:val="24"/>
        </w:rPr>
        <w:t>process</w:t>
      </w:r>
      <w:r w:rsidR="005B3395" w:rsidRPr="00DC2C10">
        <w:rPr>
          <w:rFonts w:asciiTheme="minorHAnsi" w:hAnsiTheme="minorHAnsi" w:cstheme="minorHAnsi"/>
          <w:color w:val="000000" w:themeColor="text1"/>
          <w:sz w:val="24"/>
          <w:szCs w:val="24"/>
        </w:rPr>
        <w:t>,</w:t>
      </w:r>
      <w:r w:rsidR="00BD12BF" w:rsidRPr="00DC2C10">
        <w:rPr>
          <w:rFonts w:asciiTheme="minorHAnsi" w:hAnsiTheme="minorHAnsi" w:cstheme="minorHAnsi"/>
          <w:color w:val="000000" w:themeColor="text1"/>
          <w:sz w:val="24"/>
          <w:szCs w:val="24"/>
        </w:rPr>
        <w:t xml:space="preserve"> and work with agencies to increase safety for the individual</w:t>
      </w:r>
      <w:r w:rsidR="00FA53E8">
        <w:rPr>
          <w:rFonts w:asciiTheme="minorHAnsi" w:hAnsiTheme="minorHAnsi" w:cstheme="minorHAnsi"/>
          <w:color w:val="000000" w:themeColor="text1"/>
          <w:sz w:val="24"/>
          <w:szCs w:val="24"/>
        </w:rPr>
        <w:t xml:space="preserve"> (</w:t>
      </w:r>
      <w:r w:rsidR="00FA53E8">
        <w:rPr>
          <w:rFonts w:asciiTheme="minorHAnsi" w:hAnsiTheme="minorHAnsi" w:cstheme="minorHAnsi"/>
          <w:sz w:val="24"/>
          <w:szCs w:val="24"/>
        </w:rPr>
        <w:t>Preston Domestic Violence Services</w:t>
      </w:r>
      <w:r w:rsidR="00FA53E8">
        <w:rPr>
          <w:rFonts w:asciiTheme="minorHAnsi" w:hAnsiTheme="minorHAnsi" w:cstheme="minorHAnsi"/>
          <w:sz w:val="24"/>
          <w:szCs w:val="24"/>
        </w:rPr>
        <w:t xml:space="preserve">, </w:t>
      </w:r>
      <w:r w:rsidR="00FA53E8">
        <w:rPr>
          <w:rFonts w:asciiTheme="minorHAnsi" w:hAnsiTheme="minorHAnsi" w:cstheme="minorHAnsi"/>
          <w:sz w:val="24"/>
          <w:szCs w:val="24"/>
        </w:rPr>
        <w:t>2012)</w:t>
      </w:r>
      <w:r w:rsidR="00FA53E8">
        <w:rPr>
          <w:rFonts w:asciiTheme="minorHAnsi" w:hAnsiTheme="minorHAnsi" w:cstheme="minorHAnsi"/>
          <w:sz w:val="24"/>
          <w:szCs w:val="24"/>
        </w:rPr>
        <w:t>.</w:t>
      </w:r>
    </w:p>
    <w:p w14:paraId="1AB41E94" w14:textId="77777777" w:rsidR="00884D0E" w:rsidRPr="00DC2C10" w:rsidRDefault="00884D0E" w:rsidP="00DC2C10">
      <w:pPr>
        <w:spacing w:line="360" w:lineRule="auto"/>
        <w:ind w:right="237"/>
        <w:jc w:val="both"/>
        <w:rPr>
          <w:rFonts w:asciiTheme="minorHAnsi" w:hAnsiTheme="minorHAnsi" w:cstheme="minorHAnsi"/>
          <w:color w:val="000000" w:themeColor="text1"/>
          <w:sz w:val="24"/>
          <w:szCs w:val="24"/>
        </w:rPr>
      </w:pPr>
    </w:p>
    <w:p w14:paraId="6603CD9A" w14:textId="3F43A30E" w:rsidR="001F67B0" w:rsidRPr="00DC2C10" w:rsidRDefault="00BD12BF"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 xml:space="preserve">When any domestic </w:t>
      </w:r>
      <w:r w:rsidR="003F6C5B" w:rsidRPr="00DC2C10">
        <w:rPr>
          <w:rFonts w:asciiTheme="minorHAnsi" w:hAnsiTheme="minorHAnsi" w:cstheme="minorHAnsi"/>
          <w:color w:val="000000" w:themeColor="text1"/>
          <w:sz w:val="24"/>
          <w:szCs w:val="24"/>
        </w:rPr>
        <w:t>incident</w:t>
      </w:r>
      <w:r w:rsidRPr="00DC2C10">
        <w:rPr>
          <w:rFonts w:asciiTheme="minorHAnsi" w:hAnsiTheme="minorHAnsi" w:cstheme="minorHAnsi"/>
          <w:color w:val="000000" w:themeColor="text1"/>
          <w:sz w:val="24"/>
          <w:szCs w:val="24"/>
        </w:rPr>
        <w:t xml:space="preserve"> </w:t>
      </w:r>
      <w:r w:rsidR="003F6C5B" w:rsidRPr="00DC2C10">
        <w:rPr>
          <w:rFonts w:asciiTheme="minorHAnsi" w:hAnsiTheme="minorHAnsi" w:cstheme="minorHAnsi"/>
          <w:color w:val="000000" w:themeColor="text1"/>
          <w:sz w:val="24"/>
          <w:szCs w:val="24"/>
        </w:rPr>
        <w:t>occurs</w:t>
      </w:r>
      <w:r w:rsidRPr="00DC2C10">
        <w:rPr>
          <w:rFonts w:asciiTheme="minorHAnsi" w:hAnsiTheme="minorHAnsi" w:cstheme="minorHAnsi"/>
          <w:color w:val="000000" w:themeColor="text1"/>
          <w:sz w:val="24"/>
          <w:szCs w:val="24"/>
        </w:rPr>
        <w:t>, officers must submit a public protection notice (PPN)</w:t>
      </w:r>
      <w:r w:rsidR="005B3395" w:rsidRPr="00DC2C10">
        <w:rPr>
          <w:rFonts w:asciiTheme="minorHAnsi" w:hAnsiTheme="minorHAnsi" w:cstheme="minorHAnsi"/>
          <w:color w:val="000000" w:themeColor="text1"/>
          <w:sz w:val="24"/>
          <w:szCs w:val="24"/>
        </w:rPr>
        <w:t>. T</w:t>
      </w:r>
      <w:r w:rsidRPr="00DC2C10">
        <w:rPr>
          <w:rFonts w:asciiTheme="minorHAnsi" w:hAnsiTheme="minorHAnsi" w:cstheme="minorHAnsi"/>
          <w:color w:val="000000" w:themeColor="text1"/>
          <w:sz w:val="24"/>
          <w:szCs w:val="24"/>
        </w:rPr>
        <w:t xml:space="preserve">his will have details for all persons involved, </w:t>
      </w:r>
      <w:r w:rsidR="003F6C5B" w:rsidRPr="00DC2C10">
        <w:rPr>
          <w:rFonts w:asciiTheme="minorHAnsi" w:hAnsiTheme="minorHAnsi" w:cstheme="minorHAnsi"/>
          <w:color w:val="000000" w:themeColor="text1"/>
          <w:sz w:val="24"/>
          <w:szCs w:val="24"/>
        </w:rPr>
        <w:t>including</w:t>
      </w:r>
      <w:r w:rsidRPr="00DC2C10">
        <w:rPr>
          <w:rFonts w:asciiTheme="minorHAnsi" w:hAnsiTheme="minorHAnsi" w:cstheme="minorHAnsi"/>
          <w:color w:val="000000" w:themeColor="text1"/>
          <w:sz w:val="24"/>
          <w:szCs w:val="24"/>
        </w:rPr>
        <w:t xml:space="preserve"> the</w:t>
      </w:r>
      <w:r w:rsidR="005B3395" w:rsidRPr="00DC2C10">
        <w:rPr>
          <w:rFonts w:asciiTheme="minorHAnsi" w:hAnsiTheme="minorHAnsi" w:cstheme="minorHAnsi"/>
          <w:color w:val="000000" w:themeColor="text1"/>
          <w:sz w:val="24"/>
          <w:szCs w:val="24"/>
        </w:rPr>
        <w:t>ir</w:t>
      </w:r>
      <w:r w:rsidRPr="00DC2C10">
        <w:rPr>
          <w:rFonts w:asciiTheme="minorHAnsi" w:hAnsiTheme="minorHAnsi" w:cstheme="minorHAnsi"/>
          <w:color w:val="000000" w:themeColor="text1"/>
          <w:sz w:val="24"/>
          <w:szCs w:val="24"/>
        </w:rPr>
        <w:t xml:space="preserve"> contact details, education and </w:t>
      </w:r>
      <w:r w:rsidR="003F6C5B" w:rsidRPr="00DC2C10">
        <w:rPr>
          <w:rFonts w:asciiTheme="minorHAnsi" w:hAnsiTheme="minorHAnsi" w:cstheme="minorHAnsi"/>
          <w:color w:val="000000" w:themeColor="text1"/>
          <w:sz w:val="24"/>
          <w:szCs w:val="24"/>
        </w:rPr>
        <w:t>doctors’</w:t>
      </w:r>
      <w:r w:rsidRPr="00DC2C10">
        <w:rPr>
          <w:rFonts w:asciiTheme="minorHAnsi" w:hAnsiTheme="minorHAnsi" w:cstheme="minorHAnsi"/>
          <w:color w:val="000000" w:themeColor="text1"/>
          <w:sz w:val="24"/>
          <w:szCs w:val="24"/>
        </w:rPr>
        <w:t xml:space="preserve"> information, as well as the circumstances of what has occurred and any safeguarding concerns that officers have. This information-sharing form is then passed to all the relevant partner agencies to make them aware of what has </w:t>
      </w:r>
      <w:r w:rsidR="005B3395" w:rsidRPr="00DC2C10">
        <w:rPr>
          <w:rFonts w:asciiTheme="minorHAnsi" w:hAnsiTheme="minorHAnsi" w:cstheme="minorHAnsi"/>
          <w:color w:val="000000" w:themeColor="text1"/>
          <w:sz w:val="24"/>
          <w:szCs w:val="24"/>
        </w:rPr>
        <w:t>happened,</w:t>
      </w:r>
      <w:r w:rsidRPr="00DC2C10">
        <w:rPr>
          <w:rFonts w:asciiTheme="minorHAnsi" w:hAnsiTheme="minorHAnsi" w:cstheme="minorHAnsi"/>
          <w:color w:val="000000" w:themeColor="text1"/>
          <w:sz w:val="24"/>
          <w:szCs w:val="24"/>
        </w:rPr>
        <w:t xml:space="preserve"> and risk assess the persons involved. A PPN is a great tool that I have personally seen benefit victims as they have been passed on</w:t>
      </w:r>
      <w:r w:rsidR="005B3395" w:rsidRPr="00DC2C10">
        <w:rPr>
          <w:rFonts w:asciiTheme="minorHAnsi" w:hAnsiTheme="minorHAnsi" w:cstheme="minorHAnsi"/>
          <w:color w:val="000000" w:themeColor="text1"/>
          <w:sz w:val="24"/>
          <w:szCs w:val="24"/>
        </w:rPr>
        <w:t xml:space="preserve"> </w:t>
      </w:r>
      <w:r w:rsidRPr="00DC2C10">
        <w:rPr>
          <w:rFonts w:asciiTheme="minorHAnsi" w:hAnsiTheme="minorHAnsi" w:cstheme="minorHAnsi"/>
          <w:color w:val="000000" w:themeColor="text1"/>
          <w:sz w:val="24"/>
          <w:szCs w:val="24"/>
        </w:rPr>
        <w:t xml:space="preserve">to further agencies for </w:t>
      </w:r>
      <w:r w:rsidR="00C22977" w:rsidRPr="00DC2C10">
        <w:rPr>
          <w:rFonts w:asciiTheme="minorHAnsi" w:hAnsiTheme="minorHAnsi" w:cstheme="minorHAnsi"/>
          <w:color w:val="000000" w:themeColor="text1"/>
          <w:sz w:val="24"/>
          <w:szCs w:val="24"/>
        </w:rPr>
        <w:t xml:space="preserve">guidance and </w:t>
      </w:r>
      <w:r w:rsidRPr="00DC2C10">
        <w:rPr>
          <w:rFonts w:asciiTheme="minorHAnsi" w:hAnsiTheme="minorHAnsi" w:cstheme="minorHAnsi"/>
          <w:color w:val="000000" w:themeColor="text1"/>
          <w:sz w:val="24"/>
          <w:szCs w:val="24"/>
        </w:rPr>
        <w:t>support</w:t>
      </w:r>
      <w:r w:rsidR="00FA53E8">
        <w:rPr>
          <w:rFonts w:asciiTheme="minorHAnsi" w:hAnsiTheme="minorHAnsi" w:cstheme="minorHAnsi"/>
          <w:color w:val="000000" w:themeColor="text1"/>
          <w:sz w:val="24"/>
          <w:szCs w:val="24"/>
        </w:rPr>
        <w:t xml:space="preserve"> (</w:t>
      </w:r>
      <w:r w:rsidR="00FA53E8">
        <w:rPr>
          <w:rFonts w:asciiTheme="minorHAnsi" w:hAnsiTheme="minorHAnsi" w:cstheme="minorHAnsi"/>
          <w:sz w:val="24"/>
          <w:szCs w:val="24"/>
        </w:rPr>
        <w:t>BCP Safeguarding Adults Board</w:t>
      </w:r>
      <w:r w:rsidR="00FA53E8">
        <w:rPr>
          <w:rFonts w:asciiTheme="minorHAnsi" w:hAnsiTheme="minorHAnsi" w:cstheme="minorHAnsi"/>
          <w:sz w:val="24"/>
          <w:szCs w:val="24"/>
        </w:rPr>
        <w:t xml:space="preserve">, </w:t>
      </w:r>
      <w:r w:rsidR="00FA53E8">
        <w:rPr>
          <w:rFonts w:asciiTheme="minorHAnsi" w:hAnsiTheme="minorHAnsi" w:cstheme="minorHAnsi"/>
          <w:sz w:val="24"/>
          <w:szCs w:val="24"/>
        </w:rPr>
        <w:t>2015)</w:t>
      </w:r>
      <w:r w:rsidR="00FA53E8">
        <w:rPr>
          <w:rFonts w:asciiTheme="minorHAnsi" w:hAnsiTheme="minorHAnsi" w:cstheme="minorHAnsi"/>
          <w:sz w:val="24"/>
          <w:szCs w:val="24"/>
        </w:rPr>
        <w:t>.</w:t>
      </w:r>
    </w:p>
    <w:p w14:paraId="591E26F4" w14:textId="77777777" w:rsidR="00C22977" w:rsidRPr="00DC2C10" w:rsidRDefault="00C22977" w:rsidP="00DC2C10">
      <w:pPr>
        <w:spacing w:line="360" w:lineRule="auto"/>
        <w:ind w:right="237"/>
        <w:jc w:val="both"/>
        <w:rPr>
          <w:rFonts w:asciiTheme="minorHAnsi" w:hAnsiTheme="minorHAnsi" w:cstheme="minorHAnsi"/>
          <w:color w:val="000000" w:themeColor="text1"/>
          <w:sz w:val="24"/>
          <w:szCs w:val="24"/>
        </w:rPr>
      </w:pPr>
    </w:p>
    <w:p w14:paraId="69A1F4A9" w14:textId="02A9E3D0" w:rsidR="00C22977" w:rsidRPr="00DC2C10" w:rsidRDefault="00C22977" w:rsidP="00DC2C10">
      <w:pPr>
        <w:spacing w:line="360" w:lineRule="auto"/>
        <w:ind w:right="237"/>
        <w:jc w:val="both"/>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 xml:space="preserve">Many outcomes can from submitting a PPN, such as schools being made aware so they can support, and safeguard children and doctors being made aware of incidents so they can be mindful and aware of things to look out for such as unexplained marks or a decline in the victim’s mental health. An important outcome from a PPN can also me a multi-agency risk assessment conference (MARAC). This is a meeting involving many people and multiple agencies such as police, child protection, IDVA’s, health, housing and any other services that are deemed appropriate for the circumstances. The meeting is to share information with all agencies to increase safety for the victim and children and create an action plan on how to move forward </w:t>
      </w:r>
      <w:r w:rsidR="00297A8C" w:rsidRPr="00DC2C10">
        <w:rPr>
          <w:rFonts w:asciiTheme="minorHAnsi" w:hAnsiTheme="minorHAnsi" w:cstheme="minorHAnsi"/>
          <w:color w:val="000000" w:themeColor="text1"/>
          <w:sz w:val="24"/>
          <w:szCs w:val="24"/>
        </w:rPr>
        <w:t>safely</w:t>
      </w:r>
      <w:r w:rsidRPr="00DC2C10">
        <w:rPr>
          <w:rFonts w:asciiTheme="minorHAnsi" w:hAnsiTheme="minorHAnsi" w:cstheme="minorHAnsi"/>
          <w:color w:val="000000" w:themeColor="text1"/>
          <w:sz w:val="24"/>
          <w:szCs w:val="24"/>
        </w:rPr>
        <w:t xml:space="preserve"> and with support from the </w:t>
      </w:r>
      <w:r w:rsidR="00297A8C" w:rsidRPr="00DC2C10">
        <w:rPr>
          <w:rFonts w:asciiTheme="minorHAnsi" w:hAnsiTheme="minorHAnsi" w:cstheme="minorHAnsi"/>
          <w:color w:val="000000" w:themeColor="text1"/>
          <w:sz w:val="24"/>
          <w:szCs w:val="24"/>
        </w:rPr>
        <w:t>appropriate</w:t>
      </w:r>
      <w:r w:rsidRPr="00DC2C10">
        <w:rPr>
          <w:rFonts w:asciiTheme="minorHAnsi" w:hAnsiTheme="minorHAnsi" w:cstheme="minorHAnsi"/>
          <w:color w:val="000000" w:themeColor="text1"/>
          <w:sz w:val="24"/>
          <w:szCs w:val="24"/>
        </w:rPr>
        <w:t xml:space="preserve"> services </w:t>
      </w:r>
      <w:r w:rsidR="00792266">
        <w:rPr>
          <w:rFonts w:asciiTheme="minorHAnsi" w:hAnsiTheme="minorHAnsi" w:cstheme="minorHAnsi"/>
          <w:color w:val="000000" w:themeColor="text1"/>
          <w:sz w:val="24"/>
          <w:szCs w:val="24"/>
        </w:rPr>
        <w:t>(</w:t>
      </w:r>
      <w:r w:rsidR="00792266">
        <w:rPr>
          <w:rFonts w:asciiTheme="minorHAnsi" w:hAnsiTheme="minorHAnsi" w:cstheme="minorHAnsi"/>
          <w:sz w:val="24"/>
          <w:szCs w:val="24"/>
        </w:rPr>
        <w:t>Camden</w:t>
      </w:r>
      <w:r w:rsidR="00792266">
        <w:rPr>
          <w:rFonts w:asciiTheme="minorHAnsi" w:hAnsiTheme="minorHAnsi" w:cstheme="minorHAnsi"/>
          <w:sz w:val="24"/>
          <w:szCs w:val="24"/>
        </w:rPr>
        <w:t xml:space="preserve">, </w:t>
      </w:r>
      <w:r w:rsidR="00792266">
        <w:rPr>
          <w:rFonts w:asciiTheme="minorHAnsi" w:hAnsiTheme="minorHAnsi" w:cstheme="minorHAnsi"/>
          <w:sz w:val="24"/>
          <w:szCs w:val="24"/>
        </w:rPr>
        <w:t>no date)</w:t>
      </w:r>
      <w:r w:rsidRPr="00DC2C10">
        <w:rPr>
          <w:rFonts w:asciiTheme="minorHAnsi" w:hAnsiTheme="minorHAnsi" w:cstheme="minorHAnsi"/>
          <w:b/>
          <w:bCs/>
          <w:color w:val="000000" w:themeColor="text1"/>
          <w:sz w:val="24"/>
          <w:szCs w:val="24"/>
        </w:rPr>
        <w:t>.</w:t>
      </w:r>
      <w:r w:rsidRPr="00DC2C10">
        <w:rPr>
          <w:rFonts w:asciiTheme="minorHAnsi" w:hAnsiTheme="minorHAnsi" w:cstheme="minorHAnsi"/>
          <w:color w:val="000000" w:themeColor="text1"/>
          <w:sz w:val="24"/>
          <w:szCs w:val="24"/>
        </w:rPr>
        <w:t xml:space="preserve"> Early help from </w:t>
      </w:r>
      <w:r w:rsidR="00297A8C" w:rsidRPr="00DC2C10">
        <w:rPr>
          <w:rFonts w:asciiTheme="minorHAnsi" w:hAnsiTheme="minorHAnsi" w:cstheme="minorHAnsi"/>
          <w:color w:val="000000" w:themeColor="text1"/>
          <w:sz w:val="24"/>
          <w:szCs w:val="24"/>
        </w:rPr>
        <w:t>services</w:t>
      </w:r>
      <w:r w:rsidRPr="00DC2C10">
        <w:rPr>
          <w:rFonts w:asciiTheme="minorHAnsi" w:hAnsiTheme="minorHAnsi" w:cstheme="minorHAnsi"/>
          <w:color w:val="000000" w:themeColor="text1"/>
          <w:sz w:val="24"/>
          <w:szCs w:val="24"/>
        </w:rPr>
        <w:t xml:space="preserve"> such as MARAC and IDVA</w:t>
      </w:r>
      <w:r w:rsidR="00297A8C" w:rsidRPr="00DC2C10">
        <w:rPr>
          <w:rFonts w:asciiTheme="minorHAnsi" w:hAnsiTheme="minorHAnsi" w:cstheme="minorHAnsi"/>
          <w:color w:val="000000" w:themeColor="text1"/>
          <w:sz w:val="24"/>
          <w:szCs w:val="24"/>
        </w:rPr>
        <w:t xml:space="preserve"> shows that up to 60% of victims report no further violence. This highlights the impact that early intervention and multi-agency support can drastically impact a victim positively and reduce the risk of repeat victimisation in the future</w:t>
      </w:r>
      <w:r w:rsidR="00FA53E8">
        <w:rPr>
          <w:rFonts w:asciiTheme="minorHAnsi" w:hAnsiTheme="minorHAnsi" w:cstheme="minorHAnsi"/>
          <w:color w:val="000000" w:themeColor="text1"/>
          <w:sz w:val="24"/>
          <w:szCs w:val="24"/>
        </w:rPr>
        <w:t xml:space="preserve"> (</w:t>
      </w:r>
      <w:r w:rsidR="00FA53E8">
        <w:rPr>
          <w:rFonts w:asciiTheme="minorHAnsi" w:hAnsiTheme="minorHAnsi" w:cstheme="minorHAnsi"/>
          <w:sz w:val="24"/>
          <w:szCs w:val="24"/>
        </w:rPr>
        <w:t>Save Lives</w:t>
      </w:r>
      <w:r w:rsidR="00FA53E8">
        <w:rPr>
          <w:rFonts w:asciiTheme="minorHAnsi" w:hAnsiTheme="minorHAnsi" w:cstheme="minorHAnsi"/>
          <w:sz w:val="24"/>
          <w:szCs w:val="24"/>
        </w:rPr>
        <w:t xml:space="preserve">, </w:t>
      </w:r>
      <w:r w:rsidR="00FA53E8">
        <w:rPr>
          <w:rFonts w:asciiTheme="minorHAnsi" w:hAnsiTheme="minorHAnsi" w:cstheme="minorHAnsi"/>
          <w:sz w:val="24"/>
          <w:szCs w:val="24"/>
        </w:rPr>
        <w:t>2014)</w:t>
      </w:r>
      <w:r w:rsidR="00FA53E8">
        <w:rPr>
          <w:rFonts w:asciiTheme="minorHAnsi" w:hAnsiTheme="minorHAnsi" w:cstheme="minorHAnsi"/>
          <w:sz w:val="24"/>
          <w:szCs w:val="24"/>
        </w:rPr>
        <w:t>.</w:t>
      </w:r>
    </w:p>
    <w:p w14:paraId="33FC2CEB" w14:textId="77777777" w:rsidR="005B3395" w:rsidRPr="00DC2C10" w:rsidRDefault="005B3395" w:rsidP="00DC2C10">
      <w:pPr>
        <w:spacing w:line="360" w:lineRule="auto"/>
        <w:ind w:right="237"/>
        <w:jc w:val="both"/>
        <w:rPr>
          <w:b/>
          <w:bCs/>
          <w:color w:val="000000" w:themeColor="text1"/>
          <w:sz w:val="24"/>
          <w:szCs w:val="24"/>
        </w:rPr>
      </w:pPr>
    </w:p>
    <w:p w14:paraId="4BAD48A2" w14:textId="7D603DC9" w:rsidR="00390656" w:rsidRPr="00DC2C10" w:rsidRDefault="00884D0E" w:rsidP="00DC2C10">
      <w:pPr>
        <w:spacing w:line="360" w:lineRule="auto"/>
        <w:ind w:right="237"/>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Another issue I encountered when dealing with this incident was the male had made off from police and was an outstanding suspect for several months. This was a concern due to the level of violence he had shown towards the victim</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because of this</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officer</w:t>
      </w:r>
      <w:r w:rsidR="005B3395" w:rsidRPr="00DC2C10">
        <w:rPr>
          <w:rFonts w:asciiTheme="minorHAnsi" w:hAnsiTheme="minorHAnsi" w:cstheme="minorHAnsi"/>
          <w:color w:val="000000" w:themeColor="text1"/>
          <w:sz w:val="24"/>
          <w:szCs w:val="24"/>
        </w:rPr>
        <w:t>s</w:t>
      </w:r>
      <w:r w:rsidRPr="00DC2C10">
        <w:rPr>
          <w:rFonts w:asciiTheme="minorHAnsi" w:hAnsiTheme="minorHAnsi" w:cstheme="minorHAnsi"/>
          <w:color w:val="000000" w:themeColor="text1"/>
          <w:sz w:val="24"/>
          <w:szCs w:val="24"/>
        </w:rPr>
        <w:t xml:space="preserve"> made regular calls to the victim</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s address and did searches of the house. This ca</w:t>
      </w:r>
      <w:r w:rsidR="005B3395" w:rsidRPr="00DC2C10">
        <w:rPr>
          <w:rFonts w:asciiTheme="minorHAnsi" w:hAnsiTheme="minorHAnsi" w:cstheme="minorHAnsi"/>
          <w:color w:val="000000" w:themeColor="text1"/>
          <w:sz w:val="24"/>
          <w:szCs w:val="24"/>
        </w:rPr>
        <w:t>u</w:t>
      </w:r>
      <w:r w:rsidRPr="00DC2C10">
        <w:rPr>
          <w:rFonts w:asciiTheme="minorHAnsi" w:hAnsiTheme="minorHAnsi" w:cstheme="minorHAnsi"/>
          <w:color w:val="000000" w:themeColor="text1"/>
          <w:sz w:val="24"/>
          <w:szCs w:val="24"/>
        </w:rPr>
        <w:t>sed issues between me and the victim</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as she did not want police attending her address often and going through her house. Due to the </w:t>
      </w:r>
      <w:proofErr w:type="gramStart"/>
      <w:r w:rsidRPr="00DC2C10">
        <w:rPr>
          <w:rFonts w:asciiTheme="minorHAnsi" w:hAnsiTheme="minorHAnsi" w:cstheme="minorHAnsi"/>
          <w:color w:val="000000" w:themeColor="text1"/>
          <w:sz w:val="24"/>
          <w:szCs w:val="24"/>
        </w:rPr>
        <w:t>rapport</w:t>
      </w:r>
      <w:proofErr w:type="gramEnd"/>
      <w:r w:rsidRPr="00DC2C10">
        <w:rPr>
          <w:rFonts w:asciiTheme="minorHAnsi" w:hAnsiTheme="minorHAnsi" w:cstheme="minorHAnsi"/>
          <w:color w:val="000000" w:themeColor="text1"/>
          <w:sz w:val="24"/>
          <w:szCs w:val="24"/>
        </w:rPr>
        <w:t xml:space="preserve"> I had built with the victim and because I had </w:t>
      </w:r>
      <w:r w:rsidRPr="00DC2C10">
        <w:rPr>
          <w:rFonts w:asciiTheme="minorHAnsi" w:hAnsiTheme="minorHAnsi" w:cstheme="minorHAnsi"/>
          <w:color w:val="000000" w:themeColor="text1"/>
          <w:sz w:val="24"/>
          <w:szCs w:val="24"/>
        </w:rPr>
        <w:lastRenderedPageBreak/>
        <w:t>dealt with her from the start, I was fully aware of all the circumstances and had a good idea of what the victim was like as a person. I had an honest conversation with her explaining the seriousness of what her ex-partner had done and my concerns if he was to attend her address. I explained that officers were there to keep her safe</w:t>
      </w:r>
      <w:r w:rsidR="005B3395" w:rsidRPr="00DC2C10">
        <w:rPr>
          <w:rFonts w:asciiTheme="minorHAnsi" w:hAnsiTheme="minorHAnsi" w:cstheme="minorHAnsi"/>
          <w:color w:val="000000" w:themeColor="text1"/>
          <w:sz w:val="24"/>
          <w:szCs w:val="24"/>
        </w:rPr>
        <w:t>,</w:t>
      </w:r>
      <w:r w:rsidRPr="00DC2C10">
        <w:rPr>
          <w:rFonts w:asciiTheme="minorHAnsi" w:hAnsiTheme="minorHAnsi" w:cstheme="minorHAnsi"/>
          <w:color w:val="000000" w:themeColor="text1"/>
          <w:sz w:val="24"/>
          <w:szCs w:val="24"/>
        </w:rPr>
        <w:t xml:space="preserve"> and attending her address often was one of the ways we could </w:t>
      </w:r>
      <w:r w:rsidR="005B3395" w:rsidRPr="00DC2C10">
        <w:rPr>
          <w:rFonts w:asciiTheme="minorHAnsi" w:hAnsiTheme="minorHAnsi" w:cstheme="minorHAnsi"/>
          <w:color w:val="000000" w:themeColor="text1"/>
          <w:sz w:val="24"/>
          <w:szCs w:val="24"/>
        </w:rPr>
        <w:t xml:space="preserve">do </w:t>
      </w:r>
      <w:r w:rsidRPr="00DC2C10">
        <w:rPr>
          <w:rFonts w:asciiTheme="minorHAnsi" w:hAnsiTheme="minorHAnsi" w:cstheme="minorHAnsi"/>
          <w:color w:val="000000" w:themeColor="text1"/>
          <w:sz w:val="24"/>
          <w:szCs w:val="24"/>
        </w:rPr>
        <w:t xml:space="preserve">this. The victim did understand and later thanked officers for their continued efforts in keeping her safe. </w:t>
      </w:r>
    </w:p>
    <w:p w14:paraId="5E324436" w14:textId="77777777" w:rsidR="005B3395" w:rsidRPr="00DC2C10" w:rsidRDefault="005B3395" w:rsidP="00DC2C10">
      <w:pPr>
        <w:spacing w:line="360" w:lineRule="auto"/>
        <w:ind w:right="237"/>
        <w:rPr>
          <w:rFonts w:asciiTheme="minorHAnsi" w:hAnsiTheme="minorHAnsi" w:cstheme="minorHAnsi"/>
          <w:color w:val="000000" w:themeColor="text1"/>
          <w:sz w:val="24"/>
          <w:szCs w:val="24"/>
        </w:rPr>
      </w:pPr>
    </w:p>
    <w:p w14:paraId="5F081EB0" w14:textId="45FF5E18" w:rsidR="005B3395" w:rsidRPr="00DC2C10" w:rsidRDefault="005B3395" w:rsidP="00DC2C10">
      <w:pPr>
        <w:spacing w:line="360" w:lineRule="auto"/>
        <w:ind w:right="237"/>
        <w:rPr>
          <w:rFonts w:asciiTheme="minorHAnsi" w:hAnsiTheme="minorHAnsi" w:cstheme="minorHAnsi"/>
          <w:color w:val="000000" w:themeColor="text1"/>
          <w:sz w:val="24"/>
          <w:szCs w:val="24"/>
        </w:rPr>
      </w:pPr>
      <w:r w:rsidRPr="00DC2C10">
        <w:rPr>
          <w:rFonts w:asciiTheme="minorHAnsi" w:hAnsiTheme="minorHAnsi" w:cstheme="minorHAnsi"/>
          <w:color w:val="000000" w:themeColor="text1"/>
          <w:sz w:val="24"/>
          <w:szCs w:val="24"/>
        </w:rPr>
        <w:t>An IDVA, PPN</w:t>
      </w:r>
      <w:r w:rsidR="00B704A6" w:rsidRPr="00DC2C10">
        <w:rPr>
          <w:rFonts w:asciiTheme="minorHAnsi" w:hAnsiTheme="minorHAnsi" w:cstheme="minorHAnsi"/>
          <w:color w:val="000000" w:themeColor="text1"/>
          <w:sz w:val="24"/>
          <w:szCs w:val="24"/>
        </w:rPr>
        <w:t>’s</w:t>
      </w:r>
      <w:r w:rsidRPr="00DC2C10">
        <w:rPr>
          <w:rFonts w:asciiTheme="minorHAnsi" w:hAnsiTheme="minorHAnsi" w:cstheme="minorHAnsi"/>
          <w:color w:val="000000" w:themeColor="text1"/>
          <w:sz w:val="24"/>
          <w:szCs w:val="24"/>
        </w:rPr>
        <w:t xml:space="preserve">, </w:t>
      </w:r>
      <w:r w:rsidR="00B704A6" w:rsidRPr="00DC2C10">
        <w:rPr>
          <w:rFonts w:asciiTheme="minorHAnsi" w:hAnsiTheme="minorHAnsi" w:cstheme="minorHAnsi"/>
          <w:color w:val="000000" w:themeColor="text1"/>
          <w:sz w:val="24"/>
          <w:szCs w:val="24"/>
        </w:rPr>
        <w:t xml:space="preserve">MARAC meetings, </w:t>
      </w:r>
      <w:r w:rsidRPr="00DC2C10">
        <w:rPr>
          <w:rFonts w:asciiTheme="minorHAnsi" w:hAnsiTheme="minorHAnsi" w:cstheme="minorHAnsi"/>
          <w:color w:val="000000" w:themeColor="text1"/>
          <w:sz w:val="24"/>
          <w:szCs w:val="24"/>
        </w:rPr>
        <w:t xml:space="preserve">regular contact, house checks, building rapport and </w:t>
      </w:r>
      <w:r w:rsidR="002A166E" w:rsidRPr="00DC2C10">
        <w:rPr>
          <w:rFonts w:asciiTheme="minorHAnsi" w:hAnsiTheme="minorHAnsi" w:cstheme="minorHAnsi"/>
          <w:color w:val="000000" w:themeColor="text1"/>
          <w:sz w:val="24"/>
          <w:szCs w:val="24"/>
        </w:rPr>
        <w:t xml:space="preserve">training </w:t>
      </w:r>
      <w:r w:rsidRPr="00DC2C10">
        <w:rPr>
          <w:rFonts w:asciiTheme="minorHAnsi" w:hAnsiTheme="minorHAnsi" w:cstheme="minorHAnsi"/>
          <w:color w:val="000000" w:themeColor="text1"/>
          <w:sz w:val="24"/>
          <w:szCs w:val="24"/>
        </w:rPr>
        <w:t xml:space="preserve">are just a few of the </w:t>
      </w:r>
      <w:r w:rsidR="002A166E" w:rsidRPr="00DC2C10">
        <w:rPr>
          <w:rFonts w:asciiTheme="minorHAnsi" w:hAnsiTheme="minorHAnsi" w:cstheme="minorHAnsi"/>
          <w:color w:val="000000" w:themeColor="text1"/>
          <w:sz w:val="24"/>
          <w:szCs w:val="24"/>
        </w:rPr>
        <w:t>strategies</w:t>
      </w:r>
      <w:r w:rsidRPr="00DC2C10">
        <w:rPr>
          <w:rFonts w:asciiTheme="minorHAnsi" w:hAnsiTheme="minorHAnsi" w:cstheme="minorHAnsi"/>
          <w:color w:val="000000" w:themeColor="text1"/>
          <w:sz w:val="24"/>
          <w:szCs w:val="24"/>
        </w:rPr>
        <w:t xml:space="preserve"> that I have used to deal with domestic incidents. The victim I was supporting had previously never supported police throughout and always stayed with her ex-partner</w:t>
      </w:r>
      <w:r w:rsidR="002A166E" w:rsidRPr="00DC2C10">
        <w:rPr>
          <w:rFonts w:asciiTheme="minorHAnsi" w:hAnsiTheme="minorHAnsi" w:cstheme="minorHAnsi"/>
          <w:color w:val="000000" w:themeColor="text1"/>
          <w:sz w:val="24"/>
          <w:szCs w:val="24"/>
        </w:rPr>
        <w:t xml:space="preserve"> until now. This shows that with the correct tools, proper approach and implementing the correct </w:t>
      </w:r>
      <w:r w:rsidR="002A166E" w:rsidRPr="00DC2C10">
        <w:rPr>
          <w:rFonts w:asciiTheme="minorHAnsi" w:hAnsiTheme="minorHAnsi" w:cstheme="minorHAnsi"/>
          <w:color w:val="000000" w:themeColor="text1"/>
          <w:sz w:val="24"/>
          <w:szCs w:val="24"/>
        </w:rPr>
        <w:t xml:space="preserve">strategies </w:t>
      </w:r>
      <w:r w:rsidR="002A166E" w:rsidRPr="00DC2C10">
        <w:rPr>
          <w:rFonts w:asciiTheme="minorHAnsi" w:hAnsiTheme="minorHAnsi" w:cstheme="minorHAnsi"/>
          <w:color w:val="000000" w:themeColor="text1"/>
          <w:sz w:val="24"/>
          <w:szCs w:val="24"/>
        </w:rPr>
        <w:t xml:space="preserve">for the victim can make a difference in whether the victim supports and moves on from the abuse. </w:t>
      </w:r>
    </w:p>
    <w:p w14:paraId="097A386B" w14:textId="77777777" w:rsidR="00390656" w:rsidRDefault="00390656" w:rsidP="00D6638D">
      <w:pPr>
        <w:ind w:right="237"/>
        <w:rPr>
          <w:rFonts w:ascii="Times New Roman" w:hAnsi="Times New Roman" w:cs="Times New Roman"/>
          <w:b/>
          <w:bCs/>
          <w:color w:val="000000" w:themeColor="text1"/>
          <w:sz w:val="24"/>
          <w:szCs w:val="24"/>
        </w:rPr>
      </w:pPr>
    </w:p>
    <w:p w14:paraId="4648FDD9" w14:textId="3F83BA14" w:rsidR="0FF883D4" w:rsidRPr="00FA53E8" w:rsidRDefault="002A166E" w:rsidP="002A166E">
      <w:pPr>
        <w:ind w:right="237"/>
        <w:rPr>
          <w:rFonts w:asciiTheme="majorHAnsi" w:eastAsia="Arial" w:hAnsiTheme="majorHAnsi" w:cstheme="majorHAnsi"/>
          <w:b/>
          <w:bCs/>
          <w:color w:val="000000" w:themeColor="text1"/>
          <w:sz w:val="24"/>
          <w:szCs w:val="24"/>
          <w:u w:val="single"/>
        </w:rPr>
      </w:pPr>
      <w:r w:rsidRPr="00FA53E8">
        <w:rPr>
          <w:rFonts w:asciiTheme="majorHAnsi" w:hAnsiTheme="majorHAnsi" w:cstheme="majorHAnsi"/>
          <w:b/>
          <w:bCs/>
          <w:color w:val="000000" w:themeColor="text1"/>
          <w:sz w:val="24"/>
          <w:szCs w:val="24"/>
        </w:rPr>
        <w:t xml:space="preserve">Word count: </w:t>
      </w:r>
      <w:r w:rsidR="00B704A6" w:rsidRPr="00FA53E8">
        <w:rPr>
          <w:rFonts w:asciiTheme="majorHAnsi" w:hAnsiTheme="majorHAnsi" w:cstheme="majorHAnsi"/>
          <w:b/>
          <w:bCs/>
          <w:color w:val="000000" w:themeColor="text1"/>
          <w:sz w:val="24"/>
          <w:szCs w:val="24"/>
        </w:rPr>
        <w:t>1</w:t>
      </w:r>
      <w:r w:rsidR="00FA53E8" w:rsidRPr="00FA53E8">
        <w:rPr>
          <w:rFonts w:asciiTheme="majorHAnsi" w:hAnsiTheme="majorHAnsi" w:cstheme="majorHAnsi"/>
          <w:b/>
          <w:bCs/>
          <w:color w:val="000000" w:themeColor="text1"/>
          <w:sz w:val="24"/>
          <w:szCs w:val="24"/>
        </w:rPr>
        <w:t>937</w:t>
      </w:r>
      <w:r w:rsidR="00B704A6" w:rsidRPr="00FA53E8">
        <w:rPr>
          <w:rFonts w:asciiTheme="majorHAnsi" w:hAnsiTheme="majorHAnsi" w:cstheme="majorHAnsi"/>
          <w:b/>
          <w:bCs/>
          <w:color w:val="000000" w:themeColor="text1"/>
          <w:sz w:val="24"/>
          <w:szCs w:val="24"/>
        </w:rPr>
        <w:t xml:space="preserve"> words </w:t>
      </w:r>
    </w:p>
    <w:p w14:paraId="3852AC5D" w14:textId="3892A9C3" w:rsidR="0FF883D4" w:rsidRPr="00390656" w:rsidRDefault="0FF883D4" w:rsidP="5CE196A1">
      <w:pPr>
        <w:ind w:left="2880" w:right="237"/>
        <w:rPr>
          <w:rFonts w:eastAsia="Arial"/>
          <w:b/>
          <w:bCs/>
          <w:color w:val="000000" w:themeColor="text1"/>
          <w:sz w:val="24"/>
          <w:szCs w:val="24"/>
          <w:u w:val="single"/>
        </w:rPr>
      </w:pPr>
    </w:p>
    <w:p w14:paraId="2F94EA66" w14:textId="774F9A35" w:rsidR="00AF5AD4" w:rsidRPr="00390656" w:rsidRDefault="00AF5AD4" w:rsidP="00AF5AD4">
      <w:pPr>
        <w:ind w:right="237"/>
        <w:jc w:val="both"/>
        <w:rPr>
          <w:rFonts w:eastAsia="Arial"/>
          <w:color w:val="000000" w:themeColor="text1"/>
          <w:sz w:val="24"/>
          <w:szCs w:val="24"/>
        </w:rPr>
      </w:pPr>
    </w:p>
    <w:p w14:paraId="7295C50F" w14:textId="77777777" w:rsidR="00471654" w:rsidRDefault="00471654" w:rsidP="00471654">
      <w:pPr>
        <w:ind w:right="237"/>
        <w:jc w:val="both"/>
        <w:rPr>
          <w:rFonts w:eastAsia="Arial"/>
          <w:color w:val="000000" w:themeColor="text1"/>
          <w:sz w:val="24"/>
          <w:szCs w:val="24"/>
        </w:rPr>
      </w:pPr>
    </w:p>
    <w:p w14:paraId="36F5D525" w14:textId="77777777" w:rsidR="00471654" w:rsidRDefault="00471654" w:rsidP="00471654">
      <w:pPr>
        <w:ind w:right="237"/>
        <w:jc w:val="both"/>
        <w:rPr>
          <w:rFonts w:eastAsia="Arial"/>
          <w:color w:val="000000" w:themeColor="text1"/>
          <w:sz w:val="24"/>
          <w:szCs w:val="24"/>
        </w:rPr>
      </w:pPr>
    </w:p>
    <w:p w14:paraId="061437A1" w14:textId="77777777" w:rsidR="00471654" w:rsidRDefault="00471654" w:rsidP="00471654">
      <w:pPr>
        <w:ind w:right="237"/>
        <w:jc w:val="both"/>
        <w:rPr>
          <w:rFonts w:eastAsia="Arial"/>
          <w:color w:val="000000" w:themeColor="text1"/>
          <w:sz w:val="24"/>
          <w:szCs w:val="24"/>
        </w:rPr>
      </w:pPr>
    </w:p>
    <w:p w14:paraId="2944F814" w14:textId="77777777" w:rsidR="00471654" w:rsidRDefault="00471654" w:rsidP="00471654">
      <w:pPr>
        <w:ind w:right="237"/>
        <w:jc w:val="both"/>
        <w:rPr>
          <w:rFonts w:eastAsia="Arial"/>
          <w:color w:val="000000" w:themeColor="text1"/>
          <w:sz w:val="24"/>
          <w:szCs w:val="24"/>
        </w:rPr>
      </w:pPr>
    </w:p>
    <w:p w14:paraId="217E8A8E" w14:textId="77777777" w:rsidR="00471654" w:rsidRDefault="00471654" w:rsidP="00471654">
      <w:pPr>
        <w:ind w:right="237"/>
        <w:jc w:val="both"/>
        <w:rPr>
          <w:rFonts w:eastAsia="Arial"/>
          <w:color w:val="000000" w:themeColor="text1"/>
          <w:sz w:val="24"/>
          <w:szCs w:val="24"/>
        </w:rPr>
      </w:pPr>
    </w:p>
    <w:p w14:paraId="338356D8" w14:textId="77777777" w:rsidR="00471654" w:rsidRDefault="00471654" w:rsidP="00471654">
      <w:pPr>
        <w:ind w:right="237"/>
        <w:jc w:val="both"/>
        <w:rPr>
          <w:rFonts w:eastAsia="Arial"/>
          <w:color w:val="000000" w:themeColor="text1"/>
          <w:sz w:val="24"/>
          <w:szCs w:val="24"/>
        </w:rPr>
      </w:pPr>
    </w:p>
    <w:p w14:paraId="3FFD2E34" w14:textId="77777777" w:rsidR="00471654" w:rsidRDefault="00471654" w:rsidP="00471654">
      <w:pPr>
        <w:ind w:right="237"/>
        <w:jc w:val="both"/>
        <w:rPr>
          <w:rFonts w:eastAsia="Arial"/>
          <w:color w:val="000000" w:themeColor="text1"/>
          <w:sz w:val="24"/>
          <w:szCs w:val="24"/>
        </w:rPr>
      </w:pPr>
    </w:p>
    <w:p w14:paraId="39E1A2A9" w14:textId="77777777" w:rsidR="00471654" w:rsidRPr="00471654" w:rsidRDefault="00471654" w:rsidP="00471654">
      <w:pPr>
        <w:ind w:right="237"/>
        <w:jc w:val="both"/>
        <w:rPr>
          <w:rFonts w:eastAsia="Arial"/>
          <w:color w:val="000000" w:themeColor="text1"/>
          <w:sz w:val="24"/>
          <w:szCs w:val="24"/>
        </w:rPr>
      </w:pPr>
    </w:p>
    <w:p w14:paraId="1ADEFAE5" w14:textId="238AC6F0" w:rsidR="0FF883D4" w:rsidRDefault="002A166E" w:rsidP="00621298">
      <w:pPr>
        <w:ind w:right="237"/>
      </w:pPr>
      <w:r>
        <w:rPr>
          <w:rFonts w:eastAsia="Arial"/>
          <w:b/>
          <w:bCs/>
          <w:noProof/>
          <w:color w:val="000000" w:themeColor="text1"/>
          <w:sz w:val="24"/>
          <w:szCs w:val="24"/>
        </w:rPr>
        <mc:AlternateContent>
          <mc:Choice Requires="wpi">
            <w:drawing>
              <wp:anchor distT="0" distB="0" distL="114300" distR="114300" simplePos="0" relativeHeight="251662336" behindDoc="0" locked="0" layoutInCell="1" allowOverlap="1" wp14:anchorId="3131574F" wp14:editId="1597400E">
                <wp:simplePos x="0" y="0"/>
                <wp:positionH relativeFrom="column">
                  <wp:posOffset>1950720</wp:posOffset>
                </wp:positionH>
                <wp:positionV relativeFrom="paragraph">
                  <wp:posOffset>-69215</wp:posOffset>
                </wp:positionV>
                <wp:extent cx="287805" cy="274765"/>
                <wp:effectExtent l="38100" t="38100" r="0" b="30480"/>
                <wp:wrapNone/>
                <wp:docPr id="369914559"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287805" cy="274765"/>
                      </w14:xfrm>
                    </w14:contentPart>
                  </a:graphicData>
                </a:graphic>
              </wp:anchor>
            </w:drawing>
          </mc:Choice>
          <mc:Fallback>
            <w:pict>
              <v:shapetype w14:anchorId="3DE71F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53.25pt;margin-top:-5.8pt;width:23.35pt;height:22.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162DB8A" w:rsidR="0FF883D4" w:rsidRDefault="5CE196A1" w:rsidP="5CE196A1">
      <w:r w:rsidRPr="5CE196A1">
        <w:rPr>
          <w:rFonts w:eastAsia="Arial"/>
          <w:b/>
          <w:bCs/>
          <w:color w:val="000000" w:themeColor="text1"/>
          <w:sz w:val="24"/>
          <w:szCs w:val="24"/>
        </w:rPr>
        <w:t xml:space="preserve">Signed: </w:t>
      </w:r>
      <w:r w:rsidR="007C342D">
        <w:rPr>
          <w:rFonts w:eastAsia="Arial"/>
          <w:b/>
          <w:bCs/>
          <w:color w:val="000000" w:themeColor="text1"/>
          <w:sz w:val="24"/>
          <w:szCs w:val="24"/>
        </w:rPr>
        <w:t xml:space="preserve">Shanice Desmond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052B3414" w:rsidR="0FF883D4" w:rsidRDefault="5CE196A1" w:rsidP="5CE196A1">
      <w:r w:rsidRPr="5CE196A1">
        <w:rPr>
          <w:rFonts w:eastAsia="Arial"/>
          <w:b/>
          <w:bCs/>
          <w:color w:val="000000" w:themeColor="text1"/>
          <w:sz w:val="24"/>
          <w:szCs w:val="24"/>
        </w:rPr>
        <w:t>Date:</w:t>
      </w:r>
      <w:r w:rsidR="00601F71">
        <w:rPr>
          <w:rFonts w:eastAsia="Arial"/>
          <w:b/>
          <w:bCs/>
          <w:color w:val="000000" w:themeColor="text1"/>
          <w:sz w:val="24"/>
          <w:szCs w:val="24"/>
        </w:rPr>
        <w:t xml:space="preserve"> </w:t>
      </w:r>
      <w:r w:rsidR="00471654">
        <w:rPr>
          <w:rFonts w:eastAsia="Arial"/>
          <w:b/>
          <w:bCs/>
          <w:color w:val="000000" w:themeColor="text1"/>
          <w:sz w:val="24"/>
          <w:szCs w:val="24"/>
        </w:rPr>
        <w:t>28</w:t>
      </w:r>
      <w:r w:rsidR="00601F71">
        <w:rPr>
          <w:rFonts w:eastAsia="Arial"/>
          <w:b/>
          <w:bCs/>
          <w:color w:val="000000" w:themeColor="text1"/>
          <w:sz w:val="24"/>
          <w:szCs w:val="24"/>
        </w:rPr>
        <w:t>/04/2025</w:t>
      </w:r>
    </w:p>
    <w:p w14:paraId="58F5E557" w14:textId="77777777" w:rsidR="00621298" w:rsidRDefault="00621298" w:rsidP="00621298">
      <w:pPr>
        <w:ind w:right="225"/>
        <w:rPr>
          <w:b/>
          <w:bCs/>
          <w:sz w:val="24"/>
          <w:szCs w:val="24"/>
          <w:lang w:eastAsia="zh-TW"/>
        </w:rPr>
      </w:pPr>
    </w:p>
    <w:p w14:paraId="482B2B3A" w14:textId="58CD1802" w:rsidR="00782EAB" w:rsidRDefault="00782EAB" w:rsidP="00621298">
      <w:pPr>
        <w:ind w:right="225"/>
        <w:rPr>
          <w:b/>
          <w:bCs/>
          <w:sz w:val="24"/>
          <w:szCs w:val="24"/>
          <w:lang w:eastAsia="zh-TW"/>
        </w:rPr>
        <w:sectPr w:rsidR="00782EAB" w:rsidSect="0022001B">
          <w:footerReference w:type="default" r:id="rId17"/>
          <w:pgSz w:w="11906" w:h="16838" w:code="9"/>
          <w:pgMar w:top="1440" w:right="1440" w:bottom="1440" w:left="1440" w:header="720" w:footer="720" w:gutter="0"/>
          <w:cols w:space="720"/>
          <w:docGrid w:linePitch="272"/>
        </w:sectPr>
      </w:pPr>
    </w:p>
    <w:p w14:paraId="2B4DA333" w14:textId="77777777" w:rsidR="004923DA" w:rsidRPr="00A52D04" w:rsidRDefault="004923DA" w:rsidP="00340E9A">
      <w:pPr>
        <w:keepNext/>
        <w:spacing w:before="240" w:after="60"/>
        <w:ind w:right="237"/>
        <w:jc w:val="both"/>
        <w:rPr>
          <w:rFonts w:asciiTheme="majorHAnsi" w:hAnsiTheme="majorHAnsi" w:cstheme="majorHAnsi"/>
          <w:b/>
          <w:sz w:val="28"/>
          <w:szCs w:val="28"/>
          <w:u w:val="single"/>
        </w:rPr>
      </w:pPr>
      <w:r w:rsidRPr="00A52D04">
        <w:rPr>
          <w:rFonts w:asciiTheme="majorHAnsi" w:hAnsiTheme="majorHAnsi" w:cstheme="majorHAnsi"/>
          <w:b/>
          <w:sz w:val="28"/>
          <w:szCs w:val="28"/>
          <w:u w:val="single"/>
        </w:rPr>
        <w:lastRenderedPageBreak/>
        <w:t>Bibliography</w:t>
      </w:r>
    </w:p>
    <w:p w14:paraId="15D91A61" w14:textId="77777777" w:rsidR="003A0325" w:rsidRDefault="003A0325" w:rsidP="003A0325">
      <w:pPr>
        <w:spacing w:before="240"/>
        <w:ind w:right="237"/>
        <w:rPr>
          <w:rFonts w:asciiTheme="minorHAnsi" w:hAnsiTheme="minorHAnsi" w:cstheme="minorHAnsi"/>
          <w:sz w:val="24"/>
          <w:szCs w:val="24"/>
        </w:rPr>
      </w:pPr>
      <w:r>
        <w:rPr>
          <w:rFonts w:asciiTheme="minorHAnsi" w:hAnsiTheme="minorHAnsi" w:cstheme="minorHAnsi"/>
          <w:sz w:val="24"/>
          <w:szCs w:val="24"/>
        </w:rPr>
        <w:t>GOV.UK</w:t>
      </w:r>
      <w:r w:rsidRPr="00782EAB">
        <w:rPr>
          <w:rFonts w:asciiTheme="minorHAnsi" w:hAnsiTheme="minorHAnsi" w:cstheme="minorHAnsi"/>
          <w:sz w:val="24"/>
          <w:szCs w:val="24"/>
        </w:rPr>
        <w:t xml:space="preserve"> (</w:t>
      </w:r>
      <w:r>
        <w:rPr>
          <w:rFonts w:asciiTheme="minorHAnsi" w:hAnsiTheme="minorHAnsi" w:cstheme="minorHAnsi"/>
          <w:sz w:val="24"/>
          <w:szCs w:val="24"/>
        </w:rPr>
        <w:t>no date</w:t>
      </w:r>
      <w:r w:rsidRPr="00782EAB">
        <w:rPr>
          <w:rFonts w:asciiTheme="minorHAnsi" w:hAnsiTheme="minorHAnsi" w:cstheme="minorHAnsi"/>
          <w:i/>
          <w:iCs/>
          <w:sz w:val="24"/>
          <w:szCs w:val="24"/>
        </w:rPr>
        <w:t xml:space="preserve">) </w:t>
      </w:r>
      <w:r w:rsidRPr="008C2DB3">
        <w:rPr>
          <w:rFonts w:asciiTheme="minorHAnsi" w:hAnsiTheme="minorHAnsi" w:cstheme="minorHAnsi"/>
          <w:i/>
          <w:iCs/>
          <w:sz w:val="24"/>
          <w:szCs w:val="24"/>
        </w:rPr>
        <w:t>Carer's Allowance</w:t>
      </w:r>
      <w:r w:rsidRPr="00782EAB">
        <w:rPr>
          <w:rFonts w:asciiTheme="minorHAnsi" w:hAnsiTheme="minorHAnsi" w:cstheme="minorHAnsi"/>
          <w:i/>
          <w:iCs/>
          <w:sz w:val="24"/>
          <w:szCs w:val="24"/>
        </w:rPr>
        <w:t xml:space="preserve">. </w:t>
      </w:r>
      <w:r w:rsidRPr="00782EAB">
        <w:rPr>
          <w:rFonts w:asciiTheme="minorHAnsi" w:hAnsiTheme="minorHAnsi" w:cstheme="minorHAnsi"/>
          <w:sz w:val="24"/>
          <w:szCs w:val="24"/>
        </w:rPr>
        <w:t>Available at:</w:t>
      </w:r>
      <w:r w:rsidRPr="00782EAB">
        <w:rPr>
          <w:rFonts w:asciiTheme="minorHAnsi" w:hAnsiTheme="minorHAnsi" w:cstheme="minorHAnsi"/>
          <w:i/>
          <w:iCs/>
          <w:sz w:val="24"/>
          <w:szCs w:val="24"/>
        </w:rPr>
        <w:t xml:space="preserve"> </w:t>
      </w:r>
      <w:hyperlink r:id="rId18" w:history="1">
        <w:r w:rsidRPr="008C2DB3">
          <w:rPr>
            <w:rStyle w:val="Hyperlink"/>
            <w:rFonts w:asciiTheme="minorHAnsi" w:hAnsiTheme="minorHAnsi" w:cstheme="minorHAnsi"/>
            <w:sz w:val="24"/>
            <w:szCs w:val="24"/>
          </w:rPr>
          <w:t>Carer's Allowance: Eligibility - GOV.UK</w:t>
        </w:r>
      </w:hyperlink>
      <w:r w:rsidRPr="00782EAB">
        <w:rPr>
          <w:rFonts w:asciiTheme="minorHAnsi" w:hAnsiTheme="minorHAnsi" w:cstheme="minorHAnsi"/>
          <w:sz w:val="24"/>
          <w:szCs w:val="24"/>
        </w:rPr>
        <w:t xml:space="preserve"> (Accessed: </w:t>
      </w:r>
      <w:r>
        <w:rPr>
          <w:rFonts w:asciiTheme="minorHAnsi" w:hAnsiTheme="minorHAnsi" w:cstheme="minorHAnsi"/>
          <w:sz w:val="24"/>
          <w:szCs w:val="24"/>
        </w:rPr>
        <w:t>28</w:t>
      </w:r>
      <w:r w:rsidRPr="008C2DB3">
        <w:rPr>
          <w:rFonts w:asciiTheme="minorHAnsi" w:hAnsiTheme="minorHAnsi" w:cstheme="minorHAnsi"/>
          <w:sz w:val="24"/>
          <w:szCs w:val="24"/>
          <w:vertAlign w:val="superscript"/>
        </w:rPr>
        <w:t>th</w:t>
      </w:r>
      <w:r>
        <w:rPr>
          <w:rFonts w:asciiTheme="minorHAnsi" w:hAnsiTheme="minorHAnsi" w:cstheme="minorHAnsi"/>
          <w:sz w:val="24"/>
          <w:szCs w:val="24"/>
        </w:rPr>
        <w:t xml:space="preserve"> April</w:t>
      </w:r>
      <w:r w:rsidRPr="00782EAB">
        <w:rPr>
          <w:rFonts w:asciiTheme="minorHAnsi" w:hAnsiTheme="minorHAnsi" w:cstheme="minorHAnsi"/>
          <w:sz w:val="24"/>
          <w:szCs w:val="24"/>
        </w:rPr>
        <w:t xml:space="preserve"> 2025)</w:t>
      </w:r>
    </w:p>
    <w:p w14:paraId="5B94D124" w14:textId="44D5AC2B" w:rsidR="004C4F16" w:rsidRDefault="004C4F16" w:rsidP="00782EAB">
      <w:pPr>
        <w:spacing w:before="240"/>
        <w:ind w:right="237"/>
        <w:rPr>
          <w:rFonts w:asciiTheme="minorHAnsi" w:hAnsiTheme="minorHAnsi" w:cstheme="minorHAnsi"/>
          <w:sz w:val="24"/>
          <w:szCs w:val="24"/>
        </w:rPr>
      </w:pPr>
      <w:r>
        <w:rPr>
          <w:rFonts w:asciiTheme="minorHAnsi" w:hAnsiTheme="minorHAnsi" w:cstheme="minorHAnsi"/>
          <w:sz w:val="24"/>
          <w:szCs w:val="24"/>
        </w:rPr>
        <w:t xml:space="preserve">Penman Sedgwick LLP Solicitors (2025) </w:t>
      </w:r>
      <w:r w:rsidRPr="004C4F16">
        <w:rPr>
          <w:rFonts w:asciiTheme="minorHAnsi" w:hAnsiTheme="minorHAnsi" w:cstheme="minorHAnsi"/>
          <w:i/>
          <w:iCs/>
          <w:sz w:val="24"/>
          <w:szCs w:val="24"/>
        </w:rPr>
        <w:t>Common Assault</w:t>
      </w:r>
      <w:r w:rsidRPr="004C4F16">
        <w:rPr>
          <w:rFonts w:asciiTheme="minorHAnsi" w:hAnsiTheme="minorHAnsi" w:cstheme="minorHAnsi"/>
          <w:i/>
          <w:iCs/>
          <w:sz w:val="24"/>
          <w:szCs w:val="24"/>
        </w:rPr>
        <w:t>.</w:t>
      </w:r>
      <w:r>
        <w:rPr>
          <w:rFonts w:asciiTheme="minorHAnsi" w:hAnsiTheme="minorHAnsi" w:cstheme="minorHAnsi"/>
          <w:sz w:val="24"/>
          <w:szCs w:val="24"/>
        </w:rPr>
        <w:t xml:space="preserve"> Available at: </w:t>
      </w:r>
      <w:hyperlink r:id="rId19" w:history="1">
        <w:r w:rsidRPr="004C4F16">
          <w:rPr>
            <w:rStyle w:val="Hyperlink"/>
            <w:rFonts w:asciiTheme="minorHAnsi" w:hAnsiTheme="minorHAnsi" w:cstheme="minorHAnsi"/>
            <w:sz w:val="24"/>
            <w:szCs w:val="24"/>
          </w:rPr>
          <w:t>The Meaning of Common Assault - Penman Sedgwick</w:t>
        </w:r>
      </w:hyperlink>
      <w:r>
        <w:rPr>
          <w:rFonts w:asciiTheme="minorHAnsi" w:hAnsiTheme="minorHAnsi" w:cstheme="minorHAnsi"/>
          <w:sz w:val="24"/>
          <w:szCs w:val="24"/>
        </w:rPr>
        <w:t xml:space="preserve"> (</w:t>
      </w:r>
      <w:r w:rsidRPr="00782EAB">
        <w:rPr>
          <w:rFonts w:asciiTheme="minorHAnsi" w:hAnsiTheme="minorHAnsi" w:cstheme="minorHAnsi"/>
          <w:sz w:val="24"/>
          <w:szCs w:val="24"/>
        </w:rPr>
        <w:t xml:space="preserve">Accessed: </w:t>
      </w:r>
      <w:r>
        <w:rPr>
          <w:rFonts w:asciiTheme="minorHAnsi" w:hAnsiTheme="minorHAnsi" w:cstheme="minorHAnsi"/>
          <w:sz w:val="24"/>
          <w:szCs w:val="24"/>
        </w:rPr>
        <w:t>28</w:t>
      </w:r>
      <w:r w:rsidRPr="008C2DB3">
        <w:rPr>
          <w:rFonts w:asciiTheme="minorHAnsi" w:hAnsiTheme="minorHAnsi" w:cstheme="minorHAnsi"/>
          <w:sz w:val="24"/>
          <w:szCs w:val="24"/>
          <w:vertAlign w:val="superscript"/>
        </w:rPr>
        <w:t>th</w:t>
      </w:r>
      <w:r>
        <w:rPr>
          <w:rFonts w:asciiTheme="minorHAnsi" w:hAnsiTheme="minorHAnsi" w:cstheme="minorHAnsi"/>
          <w:sz w:val="24"/>
          <w:szCs w:val="24"/>
        </w:rPr>
        <w:t xml:space="preserve"> April</w:t>
      </w:r>
      <w:r w:rsidRPr="00782EAB">
        <w:rPr>
          <w:rFonts w:asciiTheme="minorHAnsi" w:hAnsiTheme="minorHAnsi" w:cstheme="minorHAnsi"/>
          <w:sz w:val="24"/>
          <w:szCs w:val="24"/>
        </w:rPr>
        <w:t xml:space="preserve"> 2025)</w:t>
      </w:r>
    </w:p>
    <w:p w14:paraId="1119B5C4" w14:textId="46664B87" w:rsidR="003A0325" w:rsidRPr="003A0325" w:rsidRDefault="003A0325" w:rsidP="00782EAB">
      <w:pPr>
        <w:spacing w:before="240"/>
        <w:ind w:right="237"/>
        <w:rPr>
          <w:rFonts w:asciiTheme="minorHAnsi" w:hAnsiTheme="minorHAnsi" w:cstheme="minorHAnsi"/>
          <w:sz w:val="24"/>
          <w:szCs w:val="24"/>
        </w:rPr>
      </w:pPr>
      <w:r>
        <w:rPr>
          <w:rFonts w:asciiTheme="minorHAnsi" w:hAnsiTheme="minorHAnsi" w:cstheme="minorHAnsi"/>
          <w:sz w:val="24"/>
          <w:szCs w:val="24"/>
        </w:rPr>
        <w:t>CPS</w:t>
      </w:r>
      <w:r w:rsidR="008C2DB3" w:rsidRPr="00782EAB">
        <w:rPr>
          <w:rFonts w:asciiTheme="minorHAnsi" w:hAnsiTheme="minorHAnsi" w:cstheme="minorHAnsi"/>
          <w:sz w:val="24"/>
          <w:szCs w:val="24"/>
        </w:rPr>
        <w:t xml:space="preserve"> (</w:t>
      </w:r>
      <w:r>
        <w:rPr>
          <w:rFonts w:asciiTheme="minorHAnsi" w:hAnsiTheme="minorHAnsi" w:cstheme="minorHAnsi"/>
          <w:sz w:val="24"/>
          <w:szCs w:val="24"/>
        </w:rPr>
        <w:t>2020</w:t>
      </w:r>
      <w:r w:rsidR="008C2DB3" w:rsidRPr="00782EAB">
        <w:rPr>
          <w:rFonts w:asciiTheme="minorHAnsi" w:hAnsiTheme="minorHAnsi" w:cstheme="minorHAnsi"/>
          <w:i/>
          <w:iCs/>
          <w:sz w:val="24"/>
          <w:szCs w:val="24"/>
        </w:rPr>
        <w:t xml:space="preserve">) </w:t>
      </w:r>
      <w:r>
        <w:rPr>
          <w:rFonts w:asciiTheme="minorHAnsi" w:hAnsiTheme="minorHAnsi" w:cstheme="minorHAnsi"/>
          <w:i/>
          <w:iCs/>
          <w:sz w:val="24"/>
          <w:szCs w:val="24"/>
        </w:rPr>
        <w:t>Fraud Act 2006</w:t>
      </w:r>
      <w:r w:rsidR="008C2DB3" w:rsidRPr="00782EAB">
        <w:rPr>
          <w:rFonts w:asciiTheme="minorHAnsi" w:hAnsiTheme="minorHAnsi" w:cstheme="minorHAnsi"/>
          <w:i/>
          <w:iCs/>
          <w:sz w:val="24"/>
          <w:szCs w:val="24"/>
        </w:rPr>
        <w:t xml:space="preserve">. </w:t>
      </w:r>
      <w:r w:rsidR="008C2DB3" w:rsidRPr="00782EAB">
        <w:rPr>
          <w:rFonts w:asciiTheme="minorHAnsi" w:hAnsiTheme="minorHAnsi" w:cstheme="minorHAnsi"/>
          <w:sz w:val="24"/>
          <w:szCs w:val="24"/>
        </w:rPr>
        <w:t>Available at:</w:t>
      </w:r>
      <w:r>
        <w:rPr>
          <w:rFonts w:asciiTheme="minorHAnsi" w:hAnsiTheme="minorHAnsi" w:cstheme="minorHAnsi"/>
          <w:i/>
          <w:iCs/>
          <w:sz w:val="24"/>
          <w:szCs w:val="24"/>
        </w:rPr>
        <w:t xml:space="preserve"> </w:t>
      </w:r>
      <w:hyperlink r:id="rId20" w:history="1">
        <w:r w:rsidRPr="003A0325">
          <w:rPr>
            <w:rStyle w:val="Hyperlink"/>
            <w:rFonts w:asciiTheme="minorHAnsi" w:hAnsiTheme="minorHAnsi" w:cstheme="minorHAnsi"/>
            <w:sz w:val="24"/>
            <w:szCs w:val="24"/>
          </w:rPr>
          <w:t>Fraud Act 2006 | The Crown Prosecution Service</w:t>
        </w:r>
      </w:hyperlink>
      <w:r w:rsidRPr="003A0325">
        <w:rPr>
          <w:rFonts w:asciiTheme="minorHAnsi" w:hAnsiTheme="minorHAnsi" w:cstheme="minorHAnsi"/>
          <w:sz w:val="24"/>
          <w:szCs w:val="24"/>
        </w:rPr>
        <w:t xml:space="preserve"> </w:t>
      </w:r>
      <w:r w:rsidRPr="003A0325">
        <w:rPr>
          <w:rFonts w:asciiTheme="minorHAnsi" w:hAnsiTheme="minorHAnsi" w:cstheme="minorHAnsi"/>
          <w:sz w:val="24"/>
          <w:szCs w:val="24"/>
        </w:rPr>
        <w:t>(Accessed: 28</w:t>
      </w:r>
      <w:r w:rsidRPr="003A0325">
        <w:rPr>
          <w:rFonts w:asciiTheme="minorHAnsi" w:hAnsiTheme="minorHAnsi" w:cstheme="minorHAnsi"/>
          <w:sz w:val="24"/>
          <w:szCs w:val="24"/>
          <w:vertAlign w:val="superscript"/>
        </w:rPr>
        <w:t>th</w:t>
      </w:r>
      <w:r w:rsidRPr="003A0325">
        <w:rPr>
          <w:rFonts w:asciiTheme="minorHAnsi" w:hAnsiTheme="minorHAnsi" w:cstheme="minorHAnsi"/>
          <w:sz w:val="24"/>
          <w:szCs w:val="24"/>
        </w:rPr>
        <w:t xml:space="preserve"> April 2025)</w:t>
      </w:r>
    </w:p>
    <w:p w14:paraId="3C225A23" w14:textId="60FFCAD1" w:rsidR="00E72BE5" w:rsidRPr="00782EAB" w:rsidRDefault="00A52D04" w:rsidP="00782EAB">
      <w:pPr>
        <w:spacing w:before="240"/>
        <w:ind w:right="237"/>
        <w:rPr>
          <w:rFonts w:asciiTheme="minorHAnsi" w:hAnsiTheme="minorHAnsi" w:cstheme="minorHAnsi"/>
          <w:b/>
          <w:bCs/>
          <w:sz w:val="24"/>
          <w:szCs w:val="24"/>
        </w:rPr>
      </w:pPr>
      <w:r w:rsidRPr="00782EAB">
        <w:rPr>
          <w:rFonts w:asciiTheme="minorHAnsi" w:hAnsiTheme="minorHAnsi" w:cstheme="minorHAnsi"/>
          <w:sz w:val="24"/>
          <w:szCs w:val="24"/>
        </w:rPr>
        <w:t>National Centre for Domestic Violence (2022</w:t>
      </w:r>
      <w:r w:rsidRPr="00782EAB">
        <w:rPr>
          <w:rFonts w:asciiTheme="minorHAnsi" w:hAnsiTheme="minorHAnsi" w:cstheme="minorHAnsi"/>
          <w:i/>
          <w:iCs/>
          <w:sz w:val="24"/>
          <w:szCs w:val="24"/>
        </w:rPr>
        <w:t xml:space="preserve">) </w:t>
      </w:r>
      <w:r w:rsidRPr="00782EAB">
        <w:rPr>
          <w:rFonts w:asciiTheme="minorHAnsi" w:hAnsiTheme="minorHAnsi" w:cstheme="minorHAnsi"/>
          <w:i/>
          <w:iCs/>
          <w:sz w:val="24"/>
          <w:szCs w:val="24"/>
        </w:rPr>
        <w:t>Domestic Abuse Statistics UK</w:t>
      </w:r>
      <w:r w:rsidRPr="00782EAB">
        <w:rPr>
          <w:rFonts w:asciiTheme="minorHAnsi" w:hAnsiTheme="minorHAnsi" w:cstheme="minorHAnsi"/>
          <w:i/>
          <w:iCs/>
          <w:sz w:val="24"/>
          <w:szCs w:val="24"/>
        </w:rPr>
        <w:t xml:space="preserve">. </w:t>
      </w:r>
      <w:r w:rsidRPr="00782EAB">
        <w:rPr>
          <w:rFonts w:asciiTheme="minorHAnsi" w:hAnsiTheme="minorHAnsi" w:cstheme="minorHAnsi"/>
          <w:sz w:val="24"/>
          <w:szCs w:val="24"/>
        </w:rPr>
        <w:t>Available at:</w:t>
      </w:r>
      <w:r w:rsidRPr="00782EAB">
        <w:rPr>
          <w:rFonts w:asciiTheme="minorHAnsi" w:hAnsiTheme="minorHAnsi" w:cstheme="minorHAnsi"/>
          <w:i/>
          <w:iCs/>
          <w:sz w:val="24"/>
          <w:szCs w:val="24"/>
        </w:rPr>
        <w:t xml:space="preserve"> </w:t>
      </w:r>
      <w:hyperlink r:id="rId21" w:history="1">
        <w:r w:rsidR="00E72BE5" w:rsidRPr="00782EAB">
          <w:rPr>
            <w:rStyle w:val="Hyperlink"/>
            <w:rFonts w:asciiTheme="minorHAnsi" w:hAnsiTheme="minorHAnsi" w:cstheme="minorHAnsi"/>
            <w:sz w:val="24"/>
            <w:szCs w:val="24"/>
          </w:rPr>
          <w:t>Domestic Abuse Statistics UK - NCDV</w:t>
        </w:r>
      </w:hyperlink>
      <w:r w:rsidRPr="00782EAB">
        <w:rPr>
          <w:rFonts w:asciiTheme="minorHAnsi" w:hAnsiTheme="minorHAnsi" w:cstheme="minorHAnsi"/>
          <w:sz w:val="24"/>
          <w:szCs w:val="24"/>
        </w:rPr>
        <w:t xml:space="preserve"> (Accessed: 5</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26B933D7" w14:textId="3C1A0B3A" w:rsidR="00601F71" w:rsidRPr="00782EAB" w:rsidRDefault="00A52D04" w:rsidP="00782EAB">
      <w:pPr>
        <w:keepNext/>
        <w:spacing w:before="240"/>
        <w:ind w:right="237"/>
        <w:rPr>
          <w:rFonts w:asciiTheme="minorHAnsi" w:hAnsiTheme="minorHAnsi" w:cstheme="minorHAnsi"/>
          <w:sz w:val="24"/>
          <w:szCs w:val="24"/>
        </w:rPr>
      </w:pPr>
      <w:r w:rsidRPr="00782EAB">
        <w:rPr>
          <w:rFonts w:asciiTheme="minorHAnsi" w:hAnsiTheme="minorHAnsi" w:cstheme="minorHAnsi"/>
          <w:sz w:val="24"/>
          <w:szCs w:val="24"/>
        </w:rPr>
        <w:t>National Centre for Domestic Violence (2022</w:t>
      </w:r>
      <w:r w:rsidRPr="00782EAB">
        <w:rPr>
          <w:rFonts w:asciiTheme="minorHAnsi" w:hAnsiTheme="minorHAnsi" w:cstheme="minorHAnsi"/>
          <w:i/>
          <w:iCs/>
          <w:sz w:val="24"/>
          <w:szCs w:val="24"/>
        </w:rPr>
        <w:t xml:space="preserve">) Domestic Abuse Statistics UK. </w:t>
      </w:r>
      <w:r w:rsidRPr="00782EAB">
        <w:rPr>
          <w:rFonts w:asciiTheme="minorHAnsi" w:hAnsiTheme="minorHAnsi" w:cstheme="minorHAnsi"/>
          <w:sz w:val="24"/>
          <w:szCs w:val="24"/>
        </w:rPr>
        <w:t>Available at:</w:t>
      </w:r>
      <w:r w:rsidRPr="00782EAB">
        <w:rPr>
          <w:rFonts w:asciiTheme="minorHAnsi" w:hAnsiTheme="minorHAnsi" w:cstheme="minorHAnsi"/>
          <w:i/>
          <w:iCs/>
          <w:sz w:val="24"/>
          <w:szCs w:val="24"/>
        </w:rPr>
        <w:t xml:space="preserve"> </w:t>
      </w:r>
      <w:hyperlink r:id="rId22" w:history="1">
        <w:r w:rsidR="00601F71" w:rsidRPr="00782EAB">
          <w:rPr>
            <w:rStyle w:val="Hyperlink"/>
            <w:rFonts w:asciiTheme="minorHAnsi" w:hAnsiTheme="minorHAnsi" w:cstheme="minorHAnsi"/>
            <w:sz w:val="24"/>
            <w:szCs w:val="24"/>
          </w:rPr>
          <w:t>Domestic Abuse Statistics UK - NCDV</w:t>
        </w:r>
      </w:hyperlink>
      <w:r w:rsidRPr="00782EAB">
        <w:rPr>
          <w:rFonts w:asciiTheme="minorHAnsi" w:hAnsiTheme="minorHAnsi" w:cstheme="minorHAnsi"/>
          <w:sz w:val="24"/>
          <w:szCs w:val="24"/>
        </w:rPr>
        <w:t xml:space="preserve"> </w:t>
      </w:r>
      <w:r w:rsidRPr="00782EAB">
        <w:rPr>
          <w:rFonts w:asciiTheme="minorHAnsi" w:hAnsiTheme="minorHAnsi" w:cstheme="minorHAnsi"/>
          <w:sz w:val="24"/>
          <w:szCs w:val="24"/>
        </w:rPr>
        <w:t>(Accessed: 5</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0D3822F8" w14:textId="03C23462" w:rsidR="002103F3" w:rsidRPr="00782EAB" w:rsidRDefault="00A52D04" w:rsidP="00782EAB">
      <w:pPr>
        <w:spacing w:before="240"/>
        <w:ind w:right="237"/>
        <w:rPr>
          <w:rFonts w:asciiTheme="minorHAnsi" w:hAnsiTheme="minorHAnsi" w:cstheme="minorHAnsi"/>
          <w:sz w:val="24"/>
          <w:szCs w:val="24"/>
        </w:rPr>
      </w:pPr>
      <w:r w:rsidRPr="00782EAB">
        <w:rPr>
          <w:rFonts w:asciiTheme="minorHAnsi" w:hAnsiTheme="minorHAnsi" w:cstheme="minorHAnsi"/>
          <w:sz w:val="24"/>
          <w:szCs w:val="24"/>
        </w:rPr>
        <w:t xml:space="preserve">National Police Chiefs’ Council (2024) </w:t>
      </w:r>
      <w:r w:rsidRPr="00782EAB">
        <w:rPr>
          <w:rFonts w:asciiTheme="minorHAnsi" w:hAnsiTheme="minorHAnsi" w:cstheme="minorHAnsi"/>
          <w:i/>
          <w:iCs/>
          <w:sz w:val="24"/>
          <w:szCs w:val="24"/>
        </w:rPr>
        <w:t>Scale of homicide and suicides by domestic abuse victims revealed</w:t>
      </w:r>
      <w:r w:rsidRPr="00782EAB">
        <w:rPr>
          <w:rFonts w:asciiTheme="minorHAnsi" w:hAnsiTheme="minorHAnsi" w:cstheme="minorHAnsi"/>
          <w:i/>
          <w:iCs/>
          <w:sz w:val="24"/>
          <w:szCs w:val="24"/>
        </w:rPr>
        <w:t>.</w:t>
      </w:r>
      <w:r w:rsidRPr="00782EAB">
        <w:rPr>
          <w:rFonts w:asciiTheme="minorHAnsi" w:hAnsiTheme="minorHAnsi" w:cstheme="minorHAnsi"/>
          <w:sz w:val="24"/>
          <w:szCs w:val="24"/>
        </w:rPr>
        <w:t xml:space="preserve"> </w:t>
      </w:r>
      <w:r w:rsidRPr="00782EAB">
        <w:rPr>
          <w:rFonts w:asciiTheme="minorHAnsi" w:hAnsiTheme="minorHAnsi" w:cstheme="minorHAnsi"/>
          <w:sz w:val="24"/>
          <w:szCs w:val="24"/>
        </w:rPr>
        <w:t>Available at:</w:t>
      </w:r>
      <w:r w:rsidRPr="00782EAB">
        <w:rPr>
          <w:rFonts w:asciiTheme="minorHAnsi" w:hAnsiTheme="minorHAnsi" w:cstheme="minorHAnsi"/>
          <w:i/>
          <w:iCs/>
          <w:sz w:val="24"/>
          <w:szCs w:val="24"/>
        </w:rPr>
        <w:t xml:space="preserve"> </w:t>
      </w:r>
      <w:hyperlink r:id="rId23" w:history="1">
        <w:r w:rsidR="002103F3" w:rsidRPr="00782EAB">
          <w:rPr>
            <w:rStyle w:val="Hyperlink"/>
            <w:rFonts w:asciiTheme="minorHAnsi" w:hAnsiTheme="minorHAnsi" w:cstheme="minorHAnsi"/>
            <w:sz w:val="24"/>
            <w:szCs w:val="24"/>
          </w:rPr>
          <w:t>Scale of homicide and suicides by domestic abuse victims revealed</w:t>
        </w:r>
      </w:hyperlink>
      <w:r w:rsidRPr="00782EAB">
        <w:rPr>
          <w:rFonts w:asciiTheme="minorHAnsi" w:hAnsiTheme="minorHAnsi" w:cstheme="minorHAnsi"/>
          <w:sz w:val="24"/>
          <w:szCs w:val="24"/>
        </w:rPr>
        <w:t xml:space="preserve"> </w:t>
      </w:r>
      <w:r w:rsidRPr="00782EAB">
        <w:rPr>
          <w:rFonts w:asciiTheme="minorHAnsi" w:hAnsiTheme="minorHAnsi" w:cstheme="minorHAnsi"/>
          <w:sz w:val="24"/>
          <w:szCs w:val="24"/>
        </w:rPr>
        <w:t>(Accessed: 5</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6314E8BB" w14:textId="07C31690" w:rsidR="00782EAB" w:rsidRPr="00782EAB" w:rsidRDefault="00782EAB" w:rsidP="00782EAB">
      <w:pPr>
        <w:keepNext/>
        <w:spacing w:before="240"/>
        <w:ind w:right="237"/>
        <w:rPr>
          <w:rFonts w:asciiTheme="minorHAnsi" w:hAnsiTheme="minorHAnsi" w:cstheme="minorHAnsi"/>
          <w:sz w:val="24"/>
          <w:szCs w:val="24"/>
        </w:rPr>
      </w:pPr>
      <w:r w:rsidRPr="00782EAB">
        <w:rPr>
          <w:rFonts w:asciiTheme="minorHAnsi" w:hAnsiTheme="minorHAnsi" w:cstheme="minorHAnsi"/>
          <w:sz w:val="24"/>
          <w:szCs w:val="24"/>
        </w:rPr>
        <w:t xml:space="preserve">Welsh Government (no date) </w:t>
      </w:r>
      <w:r w:rsidRPr="00782EAB">
        <w:rPr>
          <w:rFonts w:asciiTheme="minorHAnsi" w:hAnsiTheme="minorHAnsi" w:cstheme="minorHAnsi"/>
          <w:i/>
          <w:iCs/>
          <w:sz w:val="24"/>
          <w:szCs w:val="24"/>
        </w:rPr>
        <w:t>Domestic abuse</w:t>
      </w:r>
      <w:r w:rsidRPr="00782EAB">
        <w:rPr>
          <w:rFonts w:asciiTheme="minorHAnsi" w:hAnsiTheme="minorHAnsi" w:cstheme="minorHAnsi"/>
          <w:sz w:val="24"/>
          <w:szCs w:val="24"/>
        </w:rPr>
        <w:t xml:space="preserve">. </w:t>
      </w:r>
      <w:r w:rsidRPr="00782EAB">
        <w:rPr>
          <w:rFonts w:asciiTheme="minorHAnsi" w:hAnsiTheme="minorHAnsi" w:cstheme="minorHAnsi"/>
          <w:sz w:val="24"/>
          <w:szCs w:val="24"/>
        </w:rPr>
        <w:t xml:space="preserve">Available at </w:t>
      </w:r>
      <w:hyperlink r:id="rId24" w:history="1">
        <w:r w:rsidRPr="00782EAB">
          <w:rPr>
            <w:rStyle w:val="Hyperlink"/>
            <w:rFonts w:asciiTheme="minorHAnsi" w:hAnsiTheme="minorHAnsi" w:cstheme="minorHAnsi"/>
            <w:sz w:val="24"/>
            <w:szCs w:val="24"/>
          </w:rPr>
          <w:t>https://www.gov.wales/live-fear-free/domestic-abuse-wales</w:t>
        </w:r>
      </w:hyperlink>
      <w:r w:rsidRPr="00782EAB">
        <w:rPr>
          <w:rFonts w:asciiTheme="minorHAnsi" w:hAnsiTheme="minorHAnsi" w:cstheme="minorHAnsi"/>
          <w:sz w:val="24"/>
          <w:szCs w:val="24"/>
        </w:rPr>
        <w:t xml:space="preserve"> (Accessed: </w:t>
      </w:r>
      <w:r w:rsidRPr="00782EAB">
        <w:rPr>
          <w:rFonts w:asciiTheme="minorHAnsi" w:hAnsiTheme="minorHAnsi" w:cstheme="minorHAnsi"/>
          <w:sz w:val="24"/>
          <w:szCs w:val="24"/>
        </w:rPr>
        <w:t>5</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r w:rsidRPr="00782EAB">
        <w:rPr>
          <w:rFonts w:asciiTheme="minorHAnsi" w:hAnsiTheme="minorHAnsi" w:cstheme="minorHAnsi"/>
          <w:sz w:val="24"/>
          <w:szCs w:val="24"/>
        </w:rPr>
        <w:t>)</w:t>
      </w:r>
      <w:r w:rsidRPr="00782EAB">
        <w:rPr>
          <w:rFonts w:asciiTheme="minorHAnsi" w:hAnsiTheme="minorHAnsi" w:cstheme="minorHAnsi"/>
          <w:sz w:val="24"/>
          <w:szCs w:val="24"/>
        </w:rPr>
        <w:t xml:space="preserve"> </w:t>
      </w:r>
    </w:p>
    <w:p w14:paraId="55CD30DD" w14:textId="7955EE54" w:rsidR="00782EAB" w:rsidRPr="00782EAB" w:rsidRDefault="00782EAB" w:rsidP="00782EAB">
      <w:pPr>
        <w:spacing w:before="240"/>
        <w:ind w:right="237"/>
        <w:rPr>
          <w:rFonts w:asciiTheme="minorHAnsi" w:hAnsiTheme="minorHAnsi" w:cstheme="minorHAnsi"/>
          <w:b/>
          <w:bCs/>
          <w:sz w:val="24"/>
          <w:szCs w:val="24"/>
        </w:rPr>
      </w:pPr>
      <w:r w:rsidRPr="00782EAB">
        <w:rPr>
          <w:rFonts w:asciiTheme="minorHAnsi" w:hAnsiTheme="minorHAnsi" w:cstheme="minorHAnsi"/>
          <w:sz w:val="24"/>
          <w:szCs w:val="24"/>
        </w:rPr>
        <w:t>National Centre for Domestic Violence (2022</w:t>
      </w:r>
      <w:r w:rsidRPr="00782EAB">
        <w:rPr>
          <w:rFonts w:asciiTheme="minorHAnsi" w:hAnsiTheme="minorHAnsi" w:cstheme="minorHAnsi"/>
          <w:i/>
          <w:iCs/>
          <w:sz w:val="24"/>
          <w:szCs w:val="24"/>
        </w:rPr>
        <w:t xml:space="preserve">) Domestic Abuse Statistics UK. </w:t>
      </w:r>
      <w:r w:rsidRPr="00782EAB">
        <w:rPr>
          <w:rFonts w:asciiTheme="minorHAnsi" w:hAnsiTheme="minorHAnsi" w:cstheme="minorHAnsi"/>
          <w:sz w:val="24"/>
          <w:szCs w:val="24"/>
        </w:rPr>
        <w:t>Available at:</w:t>
      </w:r>
      <w:r w:rsidRPr="00782EAB">
        <w:rPr>
          <w:rFonts w:asciiTheme="minorHAnsi" w:hAnsiTheme="minorHAnsi" w:cstheme="minorHAnsi"/>
          <w:i/>
          <w:iCs/>
          <w:sz w:val="24"/>
          <w:szCs w:val="24"/>
        </w:rPr>
        <w:t xml:space="preserve"> </w:t>
      </w:r>
      <w:hyperlink r:id="rId25" w:history="1">
        <w:r w:rsidRPr="00782EAB">
          <w:rPr>
            <w:rStyle w:val="Hyperlink"/>
            <w:rFonts w:asciiTheme="minorHAnsi" w:hAnsiTheme="minorHAnsi" w:cstheme="minorHAnsi"/>
            <w:sz w:val="24"/>
            <w:szCs w:val="24"/>
          </w:rPr>
          <w:t>Domestic Abuse Statistics UK - NCDV</w:t>
        </w:r>
      </w:hyperlink>
      <w:r w:rsidRPr="00782EAB">
        <w:rPr>
          <w:rFonts w:asciiTheme="minorHAnsi" w:hAnsiTheme="minorHAnsi" w:cstheme="minorHAnsi"/>
          <w:sz w:val="24"/>
          <w:szCs w:val="24"/>
        </w:rPr>
        <w:t xml:space="preserve"> (Accessed: 5</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1A8EC8F8" w14:textId="77777777" w:rsidR="00782EAB" w:rsidRPr="00782EAB" w:rsidRDefault="00782EAB" w:rsidP="00782EAB">
      <w:pPr>
        <w:ind w:right="237"/>
        <w:rPr>
          <w:rFonts w:asciiTheme="minorHAnsi" w:hAnsiTheme="minorHAnsi" w:cstheme="minorHAnsi"/>
          <w:sz w:val="24"/>
          <w:szCs w:val="24"/>
        </w:rPr>
      </w:pPr>
    </w:p>
    <w:p w14:paraId="7057E8F4" w14:textId="0F6AF533" w:rsidR="003B6D00" w:rsidRPr="00782EAB" w:rsidRDefault="00782EAB" w:rsidP="00782EAB">
      <w:pPr>
        <w:ind w:right="237"/>
        <w:rPr>
          <w:rFonts w:asciiTheme="minorHAnsi" w:hAnsiTheme="minorHAnsi" w:cstheme="minorHAnsi"/>
          <w:sz w:val="24"/>
          <w:szCs w:val="24"/>
        </w:rPr>
      </w:pPr>
      <w:r w:rsidRPr="00782EAB">
        <w:rPr>
          <w:rFonts w:asciiTheme="minorHAnsi" w:hAnsiTheme="minorHAnsi" w:cstheme="minorHAnsi"/>
          <w:sz w:val="24"/>
          <w:szCs w:val="24"/>
        </w:rPr>
        <w:t xml:space="preserve">The Women’s Safe House (2023) </w:t>
      </w:r>
      <w:r w:rsidRPr="00782EAB">
        <w:rPr>
          <w:rFonts w:asciiTheme="minorHAnsi" w:hAnsiTheme="minorHAnsi" w:cstheme="minorHAnsi"/>
          <w:i/>
          <w:iCs/>
          <w:sz w:val="24"/>
          <w:szCs w:val="24"/>
        </w:rPr>
        <w:t>Stages of Leaving a DV Relationship</w:t>
      </w:r>
      <w:r w:rsidRPr="00782EAB">
        <w:rPr>
          <w:rFonts w:asciiTheme="minorHAnsi" w:hAnsiTheme="minorHAnsi" w:cstheme="minorHAnsi"/>
          <w:sz w:val="24"/>
          <w:szCs w:val="24"/>
        </w:rPr>
        <w:t xml:space="preserve">. Available at: </w:t>
      </w:r>
      <w:hyperlink r:id="rId26" w:history="1">
        <w:r w:rsidR="003B6D00" w:rsidRPr="00782EAB">
          <w:rPr>
            <w:rStyle w:val="Hyperlink"/>
            <w:rFonts w:asciiTheme="minorHAnsi" w:eastAsia="Arial" w:hAnsiTheme="minorHAnsi" w:cstheme="minorHAnsi"/>
            <w:sz w:val="24"/>
            <w:szCs w:val="24"/>
          </w:rPr>
          <w:t xml:space="preserve">Stages of Leaving a DV Relationship - The </w:t>
        </w:r>
        <w:r w:rsidR="003B6D00" w:rsidRPr="00782EAB">
          <w:rPr>
            <w:rStyle w:val="Hyperlink"/>
            <w:rFonts w:asciiTheme="minorHAnsi" w:eastAsia="Arial" w:hAnsiTheme="minorHAnsi" w:cstheme="minorHAnsi"/>
            <w:sz w:val="24"/>
            <w:szCs w:val="24"/>
          </w:rPr>
          <w:t>Women's Safe House</w:t>
        </w:r>
      </w:hyperlink>
      <w:r w:rsidR="003B6D00" w:rsidRPr="00782EAB">
        <w:rPr>
          <w:rFonts w:asciiTheme="minorHAnsi" w:eastAsia="Arial" w:hAnsiTheme="minorHAnsi" w:cstheme="minorHAnsi"/>
          <w:color w:val="000000" w:themeColor="text1"/>
          <w:sz w:val="24"/>
          <w:szCs w:val="24"/>
        </w:rPr>
        <w:t xml:space="preserve"> </w:t>
      </w:r>
      <w:r w:rsidRPr="00782EAB">
        <w:rPr>
          <w:rFonts w:asciiTheme="minorHAnsi" w:hAnsiTheme="minorHAnsi" w:cstheme="minorHAnsi"/>
          <w:sz w:val="24"/>
          <w:szCs w:val="24"/>
        </w:rPr>
        <w:t xml:space="preserve">(Accessed: </w:t>
      </w:r>
      <w:r w:rsidRPr="00782EAB">
        <w:rPr>
          <w:rFonts w:asciiTheme="minorHAnsi" w:hAnsiTheme="minorHAnsi" w:cstheme="minorHAnsi"/>
          <w:sz w:val="24"/>
          <w:szCs w:val="24"/>
        </w:rPr>
        <w:t>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5B2C2AC6" w14:textId="77777777" w:rsidR="00782EAB" w:rsidRPr="00782EAB" w:rsidRDefault="00782EAB" w:rsidP="00782EAB">
      <w:pPr>
        <w:ind w:right="237"/>
        <w:rPr>
          <w:rFonts w:asciiTheme="minorHAnsi" w:hAnsiTheme="minorHAnsi" w:cstheme="minorHAnsi"/>
          <w:b/>
          <w:bCs/>
          <w:sz w:val="24"/>
          <w:szCs w:val="24"/>
        </w:rPr>
      </w:pPr>
    </w:p>
    <w:p w14:paraId="0328DA5E" w14:textId="26F945F7" w:rsidR="00806548" w:rsidRPr="00782EAB" w:rsidRDefault="00782EAB" w:rsidP="00782EAB">
      <w:pPr>
        <w:ind w:right="237"/>
        <w:rPr>
          <w:rFonts w:asciiTheme="minorHAnsi" w:hAnsiTheme="minorHAnsi" w:cstheme="minorHAnsi"/>
          <w:sz w:val="24"/>
          <w:szCs w:val="24"/>
        </w:rPr>
      </w:pPr>
      <w:r>
        <w:rPr>
          <w:rFonts w:asciiTheme="minorHAnsi" w:hAnsiTheme="minorHAnsi" w:cstheme="minorHAnsi"/>
          <w:sz w:val="24"/>
          <w:szCs w:val="24"/>
        </w:rPr>
        <w:t>Office for National Statistics (2023)</w:t>
      </w:r>
      <w:r w:rsidRPr="00782EAB">
        <w:t xml:space="preserve"> </w:t>
      </w:r>
      <w:r w:rsidRPr="00782EAB">
        <w:rPr>
          <w:rFonts w:asciiTheme="minorHAnsi" w:hAnsiTheme="minorHAnsi" w:cstheme="minorHAnsi"/>
          <w:i/>
          <w:iCs/>
          <w:sz w:val="24"/>
          <w:szCs w:val="24"/>
        </w:rPr>
        <w:t>Partner abuse in detail, England and Wales: year ending March 2023</w:t>
      </w:r>
      <w:r>
        <w:rPr>
          <w:rFonts w:asciiTheme="minorHAnsi" w:hAnsiTheme="minorHAnsi" w:cstheme="minorHAnsi"/>
          <w:sz w:val="24"/>
          <w:szCs w:val="24"/>
        </w:rPr>
        <w:t xml:space="preserve">. Available at: </w:t>
      </w:r>
      <w:hyperlink r:id="rId27" w:history="1">
        <w:r w:rsidR="00806548" w:rsidRPr="00782EAB">
          <w:rPr>
            <w:rStyle w:val="Hyperlink"/>
            <w:rFonts w:asciiTheme="minorHAnsi" w:hAnsiTheme="minorHAnsi" w:cstheme="minorHAnsi"/>
            <w:sz w:val="24"/>
            <w:szCs w:val="24"/>
          </w:rPr>
          <w:t>Partner abuse in detail, England and Wales - Office for National Statistics</w:t>
        </w:r>
      </w:hyperlink>
      <w:r>
        <w:rPr>
          <w:rFonts w:asciiTheme="minorHAnsi" w:hAnsiTheme="minorHAnsi" w:cstheme="minorHAnsi"/>
          <w:sz w:val="24"/>
          <w:szCs w:val="24"/>
        </w:rPr>
        <w:t xml:space="preserve"> (</w:t>
      </w:r>
      <w:r w:rsidRPr="00782EAB">
        <w:rPr>
          <w:rFonts w:asciiTheme="minorHAnsi" w:hAnsiTheme="minorHAnsi" w:cstheme="minorHAnsi"/>
          <w:sz w:val="24"/>
          <w:szCs w:val="24"/>
        </w:rPr>
        <w:t>Accessed: 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2D957088" w14:textId="77777777" w:rsidR="00DC2C10" w:rsidRDefault="00DC2C10" w:rsidP="00DC2C10">
      <w:pPr>
        <w:ind w:right="237"/>
        <w:rPr>
          <w:rFonts w:asciiTheme="minorHAnsi" w:hAnsiTheme="minorHAnsi" w:cstheme="minorHAnsi"/>
          <w:sz w:val="24"/>
          <w:szCs w:val="24"/>
        </w:rPr>
      </w:pPr>
    </w:p>
    <w:p w14:paraId="2DA8BDF1" w14:textId="3D8B8C62" w:rsidR="00DC2C10" w:rsidRPr="00782EAB" w:rsidRDefault="00DC2C10" w:rsidP="00DC2C10">
      <w:pPr>
        <w:ind w:right="237"/>
        <w:rPr>
          <w:rFonts w:asciiTheme="minorHAnsi" w:hAnsiTheme="minorHAnsi" w:cstheme="minorHAnsi"/>
          <w:sz w:val="24"/>
          <w:szCs w:val="24"/>
        </w:rPr>
      </w:pPr>
      <w:r>
        <w:rPr>
          <w:rFonts w:asciiTheme="minorHAnsi" w:hAnsiTheme="minorHAnsi" w:cstheme="minorHAnsi"/>
          <w:sz w:val="24"/>
          <w:szCs w:val="24"/>
        </w:rPr>
        <w:t>Domestic Abuse Education (2024)</w:t>
      </w:r>
      <w:r w:rsidRPr="00782EAB">
        <w:t xml:space="preserve"> </w:t>
      </w:r>
      <w:r w:rsidRPr="00DC2C10">
        <w:rPr>
          <w:rFonts w:asciiTheme="minorHAnsi" w:hAnsiTheme="minorHAnsi" w:cstheme="minorHAnsi"/>
          <w:i/>
          <w:iCs/>
          <w:sz w:val="24"/>
          <w:szCs w:val="24"/>
        </w:rPr>
        <w:t>Why Do People Stay in Abusive Relationships? The Hidden Truth</w:t>
      </w:r>
      <w:r>
        <w:rPr>
          <w:rFonts w:asciiTheme="minorHAnsi" w:hAnsiTheme="minorHAnsi" w:cstheme="minorHAnsi"/>
          <w:sz w:val="24"/>
          <w:szCs w:val="24"/>
        </w:rPr>
        <w:t xml:space="preserve">. Available at: </w:t>
      </w:r>
      <w:hyperlink r:id="rId28" w:history="1">
        <w:r w:rsidRPr="00782EAB">
          <w:rPr>
            <w:rStyle w:val="Hyperlink"/>
            <w:rFonts w:asciiTheme="minorHAnsi" w:hAnsiTheme="minorHAnsi" w:cstheme="minorHAnsi"/>
            <w:sz w:val="24"/>
            <w:szCs w:val="24"/>
          </w:rPr>
          <w:t>Why Do People Stay in Abusive Relationships? The Hidden Truth. - Domestic Abuse Educat</w:t>
        </w:r>
        <w:r w:rsidRPr="00782EAB">
          <w:rPr>
            <w:rStyle w:val="Hyperlink"/>
            <w:rFonts w:asciiTheme="minorHAnsi" w:hAnsiTheme="minorHAnsi" w:cstheme="minorHAnsi"/>
            <w:sz w:val="24"/>
            <w:szCs w:val="24"/>
          </w:rPr>
          <w:t>ion</w:t>
        </w:r>
      </w:hyperlink>
      <w:r>
        <w:rPr>
          <w:rFonts w:asciiTheme="minorHAnsi" w:hAnsiTheme="minorHAnsi" w:cstheme="minorHAnsi"/>
          <w:sz w:val="24"/>
          <w:szCs w:val="24"/>
        </w:rPr>
        <w:t xml:space="preserve"> (</w:t>
      </w:r>
      <w:r w:rsidRPr="00782EAB">
        <w:rPr>
          <w:rFonts w:asciiTheme="minorHAnsi" w:hAnsiTheme="minorHAnsi" w:cstheme="minorHAnsi"/>
          <w:sz w:val="24"/>
          <w:szCs w:val="24"/>
        </w:rPr>
        <w:t>Accessed: 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3D4E3044" w14:textId="4446DD89" w:rsidR="00363083" w:rsidRPr="00782EAB" w:rsidRDefault="00DC2C10" w:rsidP="00782EAB">
      <w:pPr>
        <w:keepNext/>
        <w:spacing w:before="240"/>
        <w:ind w:right="237"/>
        <w:rPr>
          <w:rFonts w:asciiTheme="minorHAnsi" w:hAnsiTheme="minorHAnsi" w:cstheme="minorHAnsi"/>
          <w:sz w:val="24"/>
          <w:szCs w:val="24"/>
        </w:rPr>
      </w:pPr>
      <w:r>
        <w:rPr>
          <w:rFonts w:asciiTheme="minorHAnsi" w:hAnsiTheme="minorHAnsi" w:cstheme="minorHAnsi"/>
          <w:sz w:val="24"/>
          <w:szCs w:val="24"/>
        </w:rPr>
        <w:lastRenderedPageBreak/>
        <w:t xml:space="preserve">College of Policing (2020) </w:t>
      </w:r>
      <w:r w:rsidRPr="00DC2C10">
        <w:rPr>
          <w:rFonts w:asciiTheme="minorHAnsi" w:hAnsiTheme="minorHAnsi" w:cstheme="minorHAnsi"/>
          <w:i/>
          <w:iCs/>
          <w:sz w:val="24"/>
          <w:szCs w:val="24"/>
        </w:rPr>
        <w:t>Rapport Building</w:t>
      </w:r>
      <w:r>
        <w:rPr>
          <w:rFonts w:asciiTheme="minorHAnsi" w:hAnsiTheme="minorHAnsi" w:cstheme="minorHAnsi"/>
          <w:sz w:val="24"/>
          <w:szCs w:val="24"/>
        </w:rPr>
        <w:t>. Available at:</w:t>
      </w:r>
      <w:r w:rsidR="00BD12BF" w:rsidRPr="00782EAB">
        <w:rPr>
          <w:rFonts w:asciiTheme="minorHAnsi" w:hAnsiTheme="minorHAnsi" w:cstheme="minorHAnsi"/>
          <w:sz w:val="24"/>
          <w:szCs w:val="24"/>
        </w:rPr>
        <w:t xml:space="preserve"> </w:t>
      </w:r>
      <w:hyperlink r:id="rId29" w:history="1">
        <w:r w:rsidR="00363083" w:rsidRPr="00782EAB">
          <w:rPr>
            <w:rStyle w:val="Hyperlink"/>
            <w:rFonts w:asciiTheme="minorHAnsi" w:hAnsiTheme="minorHAnsi" w:cstheme="minorHAnsi"/>
            <w:sz w:val="24"/>
            <w:szCs w:val="24"/>
          </w:rPr>
          <w:t xml:space="preserve">Rapport building | College of </w:t>
        </w:r>
        <w:r w:rsidR="00363083" w:rsidRPr="00782EAB">
          <w:rPr>
            <w:rStyle w:val="Hyperlink"/>
            <w:rFonts w:asciiTheme="minorHAnsi" w:hAnsiTheme="minorHAnsi" w:cstheme="minorHAnsi"/>
            <w:sz w:val="24"/>
            <w:szCs w:val="24"/>
          </w:rPr>
          <w:t>Policing</w:t>
        </w:r>
      </w:hyperlink>
      <w:r>
        <w:rPr>
          <w:rFonts w:asciiTheme="minorHAnsi" w:hAnsiTheme="minorHAnsi" w:cstheme="minorHAnsi"/>
          <w:sz w:val="24"/>
          <w:szCs w:val="24"/>
        </w:rPr>
        <w:t xml:space="preserve"> </w:t>
      </w:r>
      <w:r>
        <w:rPr>
          <w:rFonts w:asciiTheme="minorHAnsi" w:hAnsiTheme="minorHAnsi" w:cstheme="minorHAnsi"/>
          <w:sz w:val="24"/>
          <w:szCs w:val="24"/>
        </w:rPr>
        <w:t>(</w:t>
      </w:r>
      <w:r w:rsidRPr="00782EAB">
        <w:rPr>
          <w:rFonts w:asciiTheme="minorHAnsi" w:hAnsiTheme="minorHAnsi" w:cstheme="minorHAnsi"/>
          <w:sz w:val="24"/>
          <w:szCs w:val="24"/>
        </w:rPr>
        <w:t xml:space="preserve">Accessed: </w:t>
      </w:r>
      <w:r>
        <w:rPr>
          <w:rFonts w:asciiTheme="minorHAnsi" w:hAnsiTheme="minorHAnsi" w:cstheme="minorHAnsi"/>
          <w:sz w:val="24"/>
          <w:szCs w:val="24"/>
        </w:rPr>
        <w:t>20</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March 2025)</w:t>
      </w:r>
    </w:p>
    <w:p w14:paraId="0C54B4E3" w14:textId="4378DCA6" w:rsidR="00BD12BF" w:rsidRPr="00782EAB" w:rsidRDefault="00FA53E8" w:rsidP="00782EAB">
      <w:pPr>
        <w:keepNext/>
        <w:spacing w:before="240"/>
        <w:ind w:right="237"/>
        <w:rPr>
          <w:rFonts w:asciiTheme="minorHAnsi" w:hAnsiTheme="minorHAnsi" w:cstheme="minorHAnsi"/>
          <w:sz w:val="24"/>
          <w:szCs w:val="24"/>
        </w:rPr>
      </w:pPr>
      <w:r>
        <w:rPr>
          <w:rFonts w:asciiTheme="minorHAnsi" w:hAnsiTheme="minorHAnsi" w:cstheme="minorHAnsi"/>
          <w:sz w:val="24"/>
          <w:szCs w:val="24"/>
        </w:rPr>
        <w:t xml:space="preserve">Preston Domestic Violence Services (2012) </w:t>
      </w:r>
      <w:r>
        <w:rPr>
          <w:rFonts w:asciiTheme="minorHAnsi" w:hAnsiTheme="minorHAnsi" w:cstheme="minorHAnsi"/>
          <w:i/>
          <w:iCs/>
          <w:sz w:val="24"/>
          <w:szCs w:val="24"/>
        </w:rPr>
        <w:t xml:space="preserve">What is an IDVA? </w:t>
      </w:r>
      <w:r>
        <w:rPr>
          <w:rFonts w:asciiTheme="minorHAnsi" w:hAnsiTheme="minorHAnsi" w:cstheme="minorHAnsi"/>
          <w:sz w:val="24"/>
          <w:szCs w:val="24"/>
        </w:rPr>
        <w:t>Available at:</w:t>
      </w:r>
      <w:r w:rsidR="00363083" w:rsidRPr="00782EAB">
        <w:rPr>
          <w:rFonts w:asciiTheme="minorHAnsi" w:hAnsiTheme="minorHAnsi" w:cstheme="minorHAnsi"/>
          <w:sz w:val="24"/>
          <w:szCs w:val="24"/>
        </w:rPr>
        <w:t xml:space="preserve"> </w:t>
      </w:r>
      <w:hyperlink r:id="rId30" w:history="1">
        <w:r w:rsidR="00BD12BF" w:rsidRPr="00782EAB">
          <w:rPr>
            <w:rStyle w:val="Hyperlink"/>
            <w:rFonts w:asciiTheme="minorHAnsi" w:hAnsiTheme="minorHAnsi" w:cstheme="minorHAnsi"/>
            <w:sz w:val="24"/>
            <w:szCs w:val="24"/>
          </w:rPr>
          <w:t>IDVA leafle</w:t>
        </w:r>
        <w:r w:rsidR="00BD12BF" w:rsidRPr="00782EAB">
          <w:rPr>
            <w:rStyle w:val="Hyperlink"/>
            <w:rFonts w:asciiTheme="minorHAnsi" w:hAnsiTheme="minorHAnsi" w:cstheme="minorHAnsi"/>
            <w:sz w:val="24"/>
            <w:szCs w:val="24"/>
          </w:rPr>
          <w:t>t 3.indd</w:t>
        </w:r>
      </w:hyperlink>
      <w:r w:rsidR="003F6C5B" w:rsidRPr="00782EAB">
        <w:rPr>
          <w:rFonts w:asciiTheme="minorHAnsi" w:hAnsiTheme="minorHAnsi" w:cstheme="minorHAnsi"/>
          <w:sz w:val="24"/>
          <w:szCs w:val="24"/>
        </w:rPr>
        <w:t xml:space="preserve"> </w:t>
      </w:r>
      <w:r>
        <w:rPr>
          <w:rFonts w:asciiTheme="minorHAnsi" w:hAnsiTheme="minorHAnsi" w:cstheme="minorHAnsi"/>
          <w:sz w:val="24"/>
          <w:szCs w:val="24"/>
        </w:rPr>
        <w:t>(</w:t>
      </w:r>
      <w:r w:rsidRPr="00782EAB">
        <w:rPr>
          <w:rFonts w:asciiTheme="minorHAnsi" w:hAnsiTheme="minorHAnsi" w:cstheme="minorHAnsi"/>
          <w:sz w:val="24"/>
          <w:szCs w:val="24"/>
        </w:rPr>
        <w:t xml:space="preserve">Accessed: </w:t>
      </w:r>
      <w:r>
        <w:rPr>
          <w:rFonts w:asciiTheme="minorHAnsi" w:hAnsiTheme="minorHAnsi" w:cstheme="minorHAnsi"/>
          <w:sz w:val="24"/>
          <w:szCs w:val="24"/>
        </w:rPr>
        <w:t>27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w:t>
      </w:r>
      <w:r>
        <w:rPr>
          <w:rFonts w:asciiTheme="minorHAnsi" w:hAnsiTheme="minorHAnsi" w:cstheme="minorHAnsi"/>
          <w:sz w:val="24"/>
          <w:szCs w:val="24"/>
        </w:rPr>
        <w:t>April</w:t>
      </w:r>
      <w:r w:rsidRPr="00782EAB">
        <w:rPr>
          <w:rFonts w:asciiTheme="minorHAnsi" w:hAnsiTheme="minorHAnsi" w:cstheme="minorHAnsi"/>
          <w:sz w:val="24"/>
          <w:szCs w:val="24"/>
        </w:rPr>
        <w:t xml:space="preserve"> 2025)</w:t>
      </w:r>
    </w:p>
    <w:p w14:paraId="1DED5673" w14:textId="71C403A2" w:rsidR="003F6C5B" w:rsidRPr="00782EAB" w:rsidRDefault="00FA53E8" w:rsidP="00782EAB">
      <w:pPr>
        <w:keepNext/>
        <w:spacing w:before="240"/>
        <w:ind w:right="237"/>
        <w:rPr>
          <w:rFonts w:asciiTheme="minorHAnsi" w:hAnsiTheme="minorHAnsi" w:cstheme="minorHAnsi"/>
          <w:sz w:val="24"/>
          <w:szCs w:val="24"/>
        </w:rPr>
      </w:pPr>
      <w:r>
        <w:rPr>
          <w:rFonts w:asciiTheme="minorHAnsi" w:hAnsiTheme="minorHAnsi" w:cstheme="minorHAnsi"/>
          <w:sz w:val="24"/>
          <w:szCs w:val="24"/>
        </w:rPr>
        <w:t xml:space="preserve">BCP Safeguarding Adults Board (2015) </w:t>
      </w:r>
      <w:r w:rsidRPr="00FA53E8">
        <w:rPr>
          <w:rFonts w:asciiTheme="minorHAnsi" w:hAnsiTheme="minorHAnsi" w:cstheme="minorHAnsi"/>
          <w:i/>
          <w:iCs/>
          <w:sz w:val="24"/>
          <w:szCs w:val="24"/>
        </w:rPr>
        <w:t>Public Protection Notice (PPN).</w:t>
      </w:r>
      <w:r>
        <w:rPr>
          <w:rFonts w:asciiTheme="minorHAnsi" w:hAnsiTheme="minorHAnsi" w:cstheme="minorHAnsi"/>
          <w:sz w:val="24"/>
          <w:szCs w:val="24"/>
        </w:rPr>
        <w:t xml:space="preserve"> Available at:</w:t>
      </w:r>
      <w:r w:rsidR="003F6C5B" w:rsidRPr="00782EAB">
        <w:rPr>
          <w:rFonts w:asciiTheme="minorHAnsi" w:hAnsiTheme="minorHAnsi" w:cstheme="minorHAnsi"/>
          <w:sz w:val="24"/>
          <w:szCs w:val="24"/>
        </w:rPr>
        <w:t xml:space="preserve"> </w:t>
      </w:r>
      <w:hyperlink r:id="rId31" w:history="1">
        <w:r w:rsidR="003F6C5B" w:rsidRPr="00782EAB">
          <w:rPr>
            <w:rStyle w:val="Hyperlink"/>
            <w:rFonts w:asciiTheme="minorHAnsi" w:hAnsiTheme="minorHAnsi" w:cstheme="minorHAnsi"/>
            <w:sz w:val="24"/>
            <w:szCs w:val="24"/>
          </w:rPr>
          <w:t>appendix_2_-_changes_in_dorset_police_since_co</w:t>
        </w:r>
        <w:r w:rsidR="003F6C5B" w:rsidRPr="00782EAB">
          <w:rPr>
            <w:rStyle w:val="Hyperlink"/>
            <w:rFonts w:asciiTheme="minorHAnsi" w:hAnsiTheme="minorHAnsi" w:cstheme="minorHAnsi"/>
            <w:sz w:val="24"/>
            <w:szCs w:val="24"/>
          </w:rPr>
          <w:t>mpletion_of_the_sar_dhr.pdf</w:t>
        </w:r>
      </w:hyperlink>
      <w:r>
        <w:rPr>
          <w:rFonts w:asciiTheme="minorHAnsi" w:hAnsiTheme="minorHAnsi" w:cstheme="minorHAnsi"/>
          <w:sz w:val="24"/>
          <w:szCs w:val="24"/>
        </w:rPr>
        <w:t xml:space="preserve"> </w:t>
      </w:r>
      <w:r>
        <w:rPr>
          <w:rFonts w:asciiTheme="minorHAnsi" w:hAnsiTheme="minorHAnsi" w:cstheme="minorHAnsi"/>
          <w:sz w:val="24"/>
          <w:szCs w:val="24"/>
        </w:rPr>
        <w:t>(</w:t>
      </w:r>
      <w:r w:rsidRPr="00782EAB">
        <w:rPr>
          <w:rFonts w:asciiTheme="minorHAnsi" w:hAnsiTheme="minorHAnsi" w:cstheme="minorHAnsi"/>
          <w:sz w:val="24"/>
          <w:szCs w:val="24"/>
        </w:rPr>
        <w:t xml:space="preserve">Accessed: </w:t>
      </w:r>
      <w:r>
        <w:rPr>
          <w:rFonts w:asciiTheme="minorHAnsi" w:hAnsiTheme="minorHAnsi" w:cstheme="minorHAnsi"/>
          <w:sz w:val="24"/>
          <w:szCs w:val="24"/>
        </w:rPr>
        <w:t>27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w:t>
      </w:r>
      <w:r>
        <w:rPr>
          <w:rFonts w:asciiTheme="minorHAnsi" w:hAnsiTheme="minorHAnsi" w:cstheme="minorHAnsi"/>
          <w:sz w:val="24"/>
          <w:szCs w:val="24"/>
        </w:rPr>
        <w:t>April</w:t>
      </w:r>
      <w:r w:rsidRPr="00782EAB">
        <w:rPr>
          <w:rFonts w:asciiTheme="minorHAnsi" w:hAnsiTheme="minorHAnsi" w:cstheme="minorHAnsi"/>
          <w:sz w:val="24"/>
          <w:szCs w:val="24"/>
        </w:rPr>
        <w:t xml:space="preserve"> 2025</w:t>
      </w:r>
      <w:r>
        <w:rPr>
          <w:rFonts w:asciiTheme="minorHAnsi" w:hAnsiTheme="minorHAnsi" w:cstheme="minorHAnsi"/>
          <w:sz w:val="24"/>
          <w:szCs w:val="24"/>
        </w:rPr>
        <w:t>)</w:t>
      </w:r>
    </w:p>
    <w:p w14:paraId="4CE88103" w14:textId="6B552B85" w:rsidR="00C22977" w:rsidRPr="00782EAB" w:rsidRDefault="00792266" w:rsidP="00782EAB">
      <w:pPr>
        <w:keepNext/>
        <w:spacing w:before="240"/>
        <w:ind w:right="237"/>
        <w:rPr>
          <w:rFonts w:asciiTheme="minorHAnsi" w:hAnsiTheme="minorHAnsi" w:cstheme="minorHAnsi"/>
          <w:sz w:val="24"/>
          <w:szCs w:val="24"/>
        </w:rPr>
      </w:pPr>
      <w:r>
        <w:rPr>
          <w:rFonts w:asciiTheme="minorHAnsi" w:hAnsiTheme="minorHAnsi" w:cstheme="minorHAnsi"/>
          <w:sz w:val="24"/>
          <w:szCs w:val="24"/>
        </w:rPr>
        <w:t xml:space="preserve">Camden (no date) </w:t>
      </w:r>
      <w:r w:rsidRPr="00792266">
        <w:rPr>
          <w:rFonts w:asciiTheme="minorHAnsi" w:hAnsiTheme="minorHAnsi" w:cstheme="minorHAnsi"/>
          <w:i/>
          <w:iCs/>
          <w:sz w:val="24"/>
          <w:szCs w:val="24"/>
        </w:rPr>
        <w:t>Multi-Agency Risk Assessment Conferences (MARAC)</w:t>
      </w:r>
      <w:r w:rsidRPr="00792266">
        <w:rPr>
          <w:rFonts w:asciiTheme="minorHAnsi" w:hAnsiTheme="minorHAnsi" w:cstheme="minorHAnsi"/>
          <w:i/>
          <w:iCs/>
          <w:sz w:val="24"/>
          <w:szCs w:val="24"/>
        </w:rPr>
        <w:t>.</w:t>
      </w:r>
      <w:r>
        <w:rPr>
          <w:rFonts w:asciiTheme="minorHAnsi" w:hAnsiTheme="minorHAnsi" w:cstheme="minorHAnsi"/>
          <w:sz w:val="24"/>
          <w:szCs w:val="24"/>
        </w:rPr>
        <w:t xml:space="preserve"> Available at: </w:t>
      </w:r>
      <w:hyperlink r:id="rId32" w:history="1">
        <w:r w:rsidR="00C22977" w:rsidRPr="00782EAB">
          <w:rPr>
            <w:rStyle w:val="Hyperlink"/>
            <w:rFonts w:asciiTheme="minorHAnsi" w:hAnsiTheme="minorHAnsi" w:cstheme="minorHAnsi"/>
            <w:sz w:val="24"/>
            <w:szCs w:val="24"/>
          </w:rPr>
          <w:t>Multi-Agency Risk Assessment Conferences (MARAC) - Camden Council</w:t>
        </w:r>
      </w:hyperlink>
      <w:r>
        <w:rPr>
          <w:rFonts w:asciiTheme="minorHAnsi" w:hAnsiTheme="minorHAnsi" w:cstheme="minorHAnsi"/>
          <w:sz w:val="24"/>
          <w:szCs w:val="24"/>
        </w:rPr>
        <w:t xml:space="preserve"> </w:t>
      </w:r>
      <w:r>
        <w:rPr>
          <w:rFonts w:asciiTheme="minorHAnsi" w:hAnsiTheme="minorHAnsi" w:cstheme="minorHAnsi"/>
          <w:sz w:val="24"/>
          <w:szCs w:val="24"/>
        </w:rPr>
        <w:t>(</w:t>
      </w:r>
      <w:r w:rsidRPr="00782EAB">
        <w:rPr>
          <w:rFonts w:asciiTheme="minorHAnsi" w:hAnsiTheme="minorHAnsi" w:cstheme="minorHAnsi"/>
          <w:sz w:val="24"/>
          <w:szCs w:val="24"/>
        </w:rPr>
        <w:t xml:space="preserve">Accessed: </w:t>
      </w:r>
      <w:r>
        <w:rPr>
          <w:rFonts w:asciiTheme="minorHAnsi" w:hAnsiTheme="minorHAnsi" w:cstheme="minorHAnsi"/>
          <w:sz w:val="24"/>
          <w:szCs w:val="24"/>
        </w:rPr>
        <w:t>2</w:t>
      </w:r>
      <w:r>
        <w:rPr>
          <w:rFonts w:asciiTheme="minorHAnsi" w:hAnsiTheme="minorHAnsi" w:cstheme="minorHAnsi"/>
          <w:sz w:val="24"/>
          <w:szCs w:val="24"/>
        </w:rPr>
        <w:t>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w:t>
      </w:r>
      <w:r>
        <w:rPr>
          <w:rFonts w:asciiTheme="minorHAnsi" w:hAnsiTheme="minorHAnsi" w:cstheme="minorHAnsi"/>
          <w:sz w:val="24"/>
          <w:szCs w:val="24"/>
        </w:rPr>
        <w:t>April</w:t>
      </w:r>
      <w:r w:rsidRPr="00782EAB">
        <w:rPr>
          <w:rFonts w:asciiTheme="minorHAnsi" w:hAnsiTheme="minorHAnsi" w:cstheme="minorHAnsi"/>
          <w:sz w:val="24"/>
          <w:szCs w:val="24"/>
        </w:rPr>
        <w:t xml:space="preserve"> 2025)</w:t>
      </w:r>
    </w:p>
    <w:p w14:paraId="0A0B6939" w14:textId="732D7650" w:rsidR="00297A8C" w:rsidRDefault="00792266" w:rsidP="00782EAB">
      <w:pPr>
        <w:keepNext/>
        <w:spacing w:before="240"/>
        <w:ind w:right="237"/>
        <w:rPr>
          <w:rFonts w:asciiTheme="minorHAnsi" w:hAnsiTheme="minorHAnsi" w:cstheme="minorHAnsi"/>
          <w:sz w:val="24"/>
          <w:szCs w:val="24"/>
        </w:rPr>
      </w:pPr>
      <w:r>
        <w:rPr>
          <w:rFonts w:asciiTheme="minorHAnsi" w:hAnsiTheme="minorHAnsi" w:cstheme="minorHAnsi"/>
          <w:sz w:val="24"/>
          <w:szCs w:val="24"/>
        </w:rPr>
        <w:t>Save Lives (</w:t>
      </w:r>
      <w:r w:rsidR="00FA53E8">
        <w:rPr>
          <w:rFonts w:asciiTheme="minorHAnsi" w:hAnsiTheme="minorHAnsi" w:cstheme="minorHAnsi"/>
          <w:sz w:val="24"/>
          <w:szCs w:val="24"/>
        </w:rPr>
        <w:t>2014</w:t>
      </w:r>
      <w:r>
        <w:rPr>
          <w:rFonts w:asciiTheme="minorHAnsi" w:hAnsiTheme="minorHAnsi" w:cstheme="minorHAnsi"/>
          <w:sz w:val="24"/>
          <w:szCs w:val="24"/>
        </w:rPr>
        <w:t>)</w:t>
      </w:r>
      <w:r w:rsidRPr="00792266">
        <w:rPr>
          <w:rFonts w:asciiTheme="minorHAnsi" w:hAnsiTheme="minorHAnsi" w:cstheme="minorHAnsi"/>
          <w:i/>
          <w:iCs/>
          <w:sz w:val="24"/>
          <w:szCs w:val="24"/>
        </w:rPr>
        <w:t xml:space="preserve"> </w:t>
      </w:r>
      <w:r w:rsidRPr="00792266">
        <w:rPr>
          <w:rFonts w:asciiTheme="minorHAnsi" w:hAnsiTheme="minorHAnsi" w:cstheme="minorHAnsi"/>
          <w:i/>
          <w:iCs/>
          <w:sz w:val="24"/>
          <w:szCs w:val="24"/>
        </w:rPr>
        <w:t>Frequently asked questions Multi-Agency Risk Assessment Conferences (MARAC)</w:t>
      </w:r>
      <w:r w:rsidRPr="00792266">
        <w:rPr>
          <w:rFonts w:asciiTheme="minorHAnsi" w:hAnsiTheme="minorHAnsi" w:cstheme="minorHAnsi"/>
          <w:i/>
          <w:iCs/>
          <w:sz w:val="24"/>
          <w:szCs w:val="24"/>
        </w:rPr>
        <w:t>.</w:t>
      </w:r>
      <w:r>
        <w:rPr>
          <w:rFonts w:asciiTheme="minorHAnsi" w:hAnsiTheme="minorHAnsi" w:cstheme="minorHAnsi"/>
          <w:sz w:val="24"/>
          <w:szCs w:val="24"/>
        </w:rPr>
        <w:t xml:space="preserve"> Available at:</w:t>
      </w:r>
      <w:r w:rsidR="00297A8C" w:rsidRPr="00782EAB">
        <w:rPr>
          <w:rFonts w:asciiTheme="minorHAnsi" w:hAnsiTheme="minorHAnsi" w:cstheme="minorHAnsi"/>
          <w:sz w:val="24"/>
          <w:szCs w:val="24"/>
        </w:rPr>
        <w:t xml:space="preserve"> </w:t>
      </w:r>
      <w:hyperlink r:id="rId33" w:history="1">
        <w:r w:rsidR="00297A8C" w:rsidRPr="00782EAB">
          <w:rPr>
            <w:rStyle w:val="Hyperlink"/>
            <w:rFonts w:asciiTheme="minorHAnsi" w:hAnsiTheme="minorHAnsi" w:cstheme="minorHAnsi"/>
            <w:sz w:val="24"/>
            <w:szCs w:val="24"/>
          </w:rPr>
          <w:t>MARAC_FAQs_General_FIN</w:t>
        </w:r>
        <w:r w:rsidR="00297A8C" w:rsidRPr="00782EAB">
          <w:rPr>
            <w:rStyle w:val="Hyperlink"/>
            <w:rFonts w:asciiTheme="minorHAnsi" w:hAnsiTheme="minorHAnsi" w:cstheme="minorHAnsi"/>
            <w:sz w:val="24"/>
            <w:szCs w:val="24"/>
          </w:rPr>
          <w:t>AL.pdf</w:t>
        </w:r>
      </w:hyperlink>
      <w:r>
        <w:rPr>
          <w:rFonts w:asciiTheme="minorHAnsi" w:hAnsiTheme="minorHAnsi" w:cstheme="minorHAnsi"/>
          <w:sz w:val="24"/>
          <w:szCs w:val="24"/>
        </w:rPr>
        <w:t xml:space="preserve"> </w:t>
      </w:r>
      <w:r>
        <w:rPr>
          <w:rFonts w:asciiTheme="minorHAnsi" w:hAnsiTheme="minorHAnsi" w:cstheme="minorHAnsi"/>
          <w:sz w:val="24"/>
          <w:szCs w:val="24"/>
        </w:rPr>
        <w:t>(</w:t>
      </w:r>
      <w:r w:rsidRPr="00782EAB">
        <w:rPr>
          <w:rFonts w:asciiTheme="minorHAnsi" w:hAnsiTheme="minorHAnsi" w:cstheme="minorHAnsi"/>
          <w:sz w:val="24"/>
          <w:szCs w:val="24"/>
        </w:rPr>
        <w:t xml:space="preserve">Accessed: </w:t>
      </w:r>
      <w:r>
        <w:rPr>
          <w:rFonts w:asciiTheme="minorHAnsi" w:hAnsiTheme="minorHAnsi" w:cstheme="minorHAnsi"/>
          <w:sz w:val="24"/>
          <w:szCs w:val="24"/>
        </w:rPr>
        <w:t>27</w:t>
      </w:r>
      <w:r w:rsidRPr="00782EAB">
        <w:rPr>
          <w:rFonts w:asciiTheme="minorHAnsi" w:hAnsiTheme="minorHAnsi" w:cstheme="minorHAnsi"/>
          <w:sz w:val="24"/>
          <w:szCs w:val="24"/>
          <w:vertAlign w:val="superscript"/>
        </w:rPr>
        <w:t>th</w:t>
      </w:r>
      <w:r w:rsidRPr="00782EAB">
        <w:rPr>
          <w:rFonts w:asciiTheme="minorHAnsi" w:hAnsiTheme="minorHAnsi" w:cstheme="minorHAnsi"/>
          <w:sz w:val="24"/>
          <w:szCs w:val="24"/>
        </w:rPr>
        <w:t xml:space="preserve"> </w:t>
      </w:r>
      <w:r>
        <w:rPr>
          <w:rFonts w:asciiTheme="minorHAnsi" w:hAnsiTheme="minorHAnsi" w:cstheme="minorHAnsi"/>
          <w:sz w:val="24"/>
          <w:szCs w:val="24"/>
        </w:rPr>
        <w:t>April</w:t>
      </w:r>
      <w:r w:rsidRPr="00782EAB">
        <w:rPr>
          <w:rFonts w:asciiTheme="minorHAnsi" w:hAnsiTheme="minorHAnsi" w:cstheme="minorHAnsi"/>
          <w:sz w:val="24"/>
          <w:szCs w:val="24"/>
        </w:rPr>
        <w:t xml:space="preserve"> 2025)</w:t>
      </w:r>
    </w:p>
    <w:p w14:paraId="064C17DA" w14:textId="2CDDB261" w:rsidR="00DC2C10" w:rsidRPr="00DC2C10" w:rsidRDefault="00DC2C10" w:rsidP="00782EAB">
      <w:pPr>
        <w:keepNext/>
        <w:spacing w:before="240"/>
        <w:ind w:right="237"/>
        <w:rPr>
          <w:rFonts w:asciiTheme="minorHAnsi" w:hAnsiTheme="minorHAnsi" w:cstheme="minorHAnsi"/>
          <w:b/>
          <w:bCs/>
          <w:sz w:val="24"/>
          <w:szCs w:val="24"/>
        </w:rPr>
      </w:pPr>
    </w:p>
    <w:sectPr w:rsidR="00DC2C10" w:rsidRPr="00DC2C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5444841"/>
    <w:multiLevelType w:val="hybridMultilevel"/>
    <w:tmpl w:val="5FDE60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124959">
    <w:abstractNumId w:val="0"/>
    <w:lvlOverride w:ilvl="0">
      <w:lvl w:ilvl="0">
        <w:start w:val="1"/>
        <w:numFmt w:val="bullet"/>
        <w:lvlText w:val=""/>
        <w:lvlJc w:val="left"/>
        <w:pPr>
          <w:ind w:left="720" w:hanging="360"/>
        </w:pPr>
        <w:rPr>
          <w:rFonts w:ascii="Symbol" w:hAnsi="Symbol" w:hint="default"/>
        </w:rPr>
      </w:lvl>
    </w:lvlOverride>
  </w:num>
  <w:num w:numId="2" w16cid:durableId="797259064">
    <w:abstractNumId w:val="3"/>
  </w:num>
  <w:num w:numId="3" w16cid:durableId="1722634903">
    <w:abstractNumId w:val="2"/>
  </w:num>
  <w:num w:numId="4" w16cid:durableId="339695764">
    <w:abstractNumId w:val="4"/>
  </w:num>
  <w:num w:numId="5" w16cid:durableId="123720406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5684"/>
    <w:rsid w:val="000762B3"/>
    <w:rsid w:val="00080E58"/>
    <w:rsid w:val="00083D99"/>
    <w:rsid w:val="00084EA6"/>
    <w:rsid w:val="00085699"/>
    <w:rsid w:val="00087891"/>
    <w:rsid w:val="00091F52"/>
    <w:rsid w:val="00092970"/>
    <w:rsid w:val="00092BC7"/>
    <w:rsid w:val="00093524"/>
    <w:rsid w:val="00093720"/>
    <w:rsid w:val="000938E6"/>
    <w:rsid w:val="00093B3C"/>
    <w:rsid w:val="0009488C"/>
    <w:rsid w:val="00095C1B"/>
    <w:rsid w:val="00096DEA"/>
    <w:rsid w:val="000A4240"/>
    <w:rsid w:val="000A469A"/>
    <w:rsid w:val="000B1E96"/>
    <w:rsid w:val="000C3283"/>
    <w:rsid w:val="000C378F"/>
    <w:rsid w:val="000C6892"/>
    <w:rsid w:val="000C6FFE"/>
    <w:rsid w:val="000D0BB6"/>
    <w:rsid w:val="000E26B0"/>
    <w:rsid w:val="000E53B4"/>
    <w:rsid w:val="000F1599"/>
    <w:rsid w:val="000F1769"/>
    <w:rsid w:val="000F6196"/>
    <w:rsid w:val="000F7ECD"/>
    <w:rsid w:val="00102E64"/>
    <w:rsid w:val="0010312C"/>
    <w:rsid w:val="00106DC7"/>
    <w:rsid w:val="00112391"/>
    <w:rsid w:val="00113E4C"/>
    <w:rsid w:val="00114F52"/>
    <w:rsid w:val="001168EB"/>
    <w:rsid w:val="0012135C"/>
    <w:rsid w:val="00130E83"/>
    <w:rsid w:val="001347F8"/>
    <w:rsid w:val="00137BB5"/>
    <w:rsid w:val="00137E05"/>
    <w:rsid w:val="001447F6"/>
    <w:rsid w:val="00147DE3"/>
    <w:rsid w:val="00150794"/>
    <w:rsid w:val="00160578"/>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736"/>
    <w:rsid w:val="001F3878"/>
    <w:rsid w:val="001F4552"/>
    <w:rsid w:val="001F67B0"/>
    <w:rsid w:val="002019EB"/>
    <w:rsid w:val="002030F2"/>
    <w:rsid w:val="00205051"/>
    <w:rsid w:val="002103F3"/>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7A8C"/>
    <w:rsid w:val="002A166E"/>
    <w:rsid w:val="002A291A"/>
    <w:rsid w:val="002A5604"/>
    <w:rsid w:val="002B1701"/>
    <w:rsid w:val="002B23C3"/>
    <w:rsid w:val="002B443A"/>
    <w:rsid w:val="002B5B35"/>
    <w:rsid w:val="002C256A"/>
    <w:rsid w:val="002C496D"/>
    <w:rsid w:val="002D05EB"/>
    <w:rsid w:val="002D2F29"/>
    <w:rsid w:val="002D2FD3"/>
    <w:rsid w:val="002D3F32"/>
    <w:rsid w:val="002D57F3"/>
    <w:rsid w:val="002E7017"/>
    <w:rsid w:val="002F4F6E"/>
    <w:rsid w:val="003015C3"/>
    <w:rsid w:val="0030698D"/>
    <w:rsid w:val="0031350A"/>
    <w:rsid w:val="00316815"/>
    <w:rsid w:val="003168CA"/>
    <w:rsid w:val="00321255"/>
    <w:rsid w:val="0032230D"/>
    <w:rsid w:val="00322A0B"/>
    <w:rsid w:val="00327FBB"/>
    <w:rsid w:val="00332F54"/>
    <w:rsid w:val="00335FC5"/>
    <w:rsid w:val="00340E9A"/>
    <w:rsid w:val="003516C0"/>
    <w:rsid w:val="003520BF"/>
    <w:rsid w:val="00352E59"/>
    <w:rsid w:val="00354DBE"/>
    <w:rsid w:val="00355210"/>
    <w:rsid w:val="003555D5"/>
    <w:rsid w:val="00363083"/>
    <w:rsid w:val="00365DF9"/>
    <w:rsid w:val="0036668D"/>
    <w:rsid w:val="00367D73"/>
    <w:rsid w:val="00372DB4"/>
    <w:rsid w:val="0037490C"/>
    <w:rsid w:val="00375AF5"/>
    <w:rsid w:val="003761BD"/>
    <w:rsid w:val="003769F6"/>
    <w:rsid w:val="00385414"/>
    <w:rsid w:val="00385ADF"/>
    <w:rsid w:val="00390074"/>
    <w:rsid w:val="00390656"/>
    <w:rsid w:val="00394EC2"/>
    <w:rsid w:val="0039762B"/>
    <w:rsid w:val="003A0325"/>
    <w:rsid w:val="003A0C37"/>
    <w:rsid w:val="003A1B6B"/>
    <w:rsid w:val="003A2F82"/>
    <w:rsid w:val="003A46C0"/>
    <w:rsid w:val="003A600E"/>
    <w:rsid w:val="003A6513"/>
    <w:rsid w:val="003B0751"/>
    <w:rsid w:val="003B16C7"/>
    <w:rsid w:val="003B6D00"/>
    <w:rsid w:val="003C19F1"/>
    <w:rsid w:val="003C4186"/>
    <w:rsid w:val="003C458C"/>
    <w:rsid w:val="003C6185"/>
    <w:rsid w:val="003D0D2D"/>
    <w:rsid w:val="003D4710"/>
    <w:rsid w:val="003E16D7"/>
    <w:rsid w:val="003E197E"/>
    <w:rsid w:val="003F5503"/>
    <w:rsid w:val="003F6C5B"/>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654"/>
    <w:rsid w:val="004718F7"/>
    <w:rsid w:val="00473153"/>
    <w:rsid w:val="004743AF"/>
    <w:rsid w:val="00482C17"/>
    <w:rsid w:val="004911B4"/>
    <w:rsid w:val="0049196A"/>
    <w:rsid w:val="00491FDE"/>
    <w:rsid w:val="004923DA"/>
    <w:rsid w:val="00493434"/>
    <w:rsid w:val="004962F9"/>
    <w:rsid w:val="004968E2"/>
    <w:rsid w:val="004A07F1"/>
    <w:rsid w:val="004A14C4"/>
    <w:rsid w:val="004A2A49"/>
    <w:rsid w:val="004B600B"/>
    <w:rsid w:val="004B6822"/>
    <w:rsid w:val="004B69F6"/>
    <w:rsid w:val="004C2D3A"/>
    <w:rsid w:val="004C4F16"/>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36D4"/>
    <w:rsid w:val="00557D77"/>
    <w:rsid w:val="00562EAA"/>
    <w:rsid w:val="00563B58"/>
    <w:rsid w:val="005640C4"/>
    <w:rsid w:val="00564C53"/>
    <w:rsid w:val="0056684C"/>
    <w:rsid w:val="00573F9E"/>
    <w:rsid w:val="00574A0C"/>
    <w:rsid w:val="00576E4C"/>
    <w:rsid w:val="0057780F"/>
    <w:rsid w:val="00581E0A"/>
    <w:rsid w:val="00582870"/>
    <w:rsid w:val="00586D89"/>
    <w:rsid w:val="005916B8"/>
    <w:rsid w:val="00593D00"/>
    <w:rsid w:val="005A1B4C"/>
    <w:rsid w:val="005A1BA3"/>
    <w:rsid w:val="005A545C"/>
    <w:rsid w:val="005B3395"/>
    <w:rsid w:val="005C1567"/>
    <w:rsid w:val="005C6CE5"/>
    <w:rsid w:val="005C76DE"/>
    <w:rsid w:val="005D3F07"/>
    <w:rsid w:val="005D583E"/>
    <w:rsid w:val="005E0F25"/>
    <w:rsid w:val="005E13EA"/>
    <w:rsid w:val="005E53BD"/>
    <w:rsid w:val="00601F71"/>
    <w:rsid w:val="00606E27"/>
    <w:rsid w:val="006108C9"/>
    <w:rsid w:val="00615C7E"/>
    <w:rsid w:val="00621298"/>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0C1E"/>
    <w:rsid w:val="00682334"/>
    <w:rsid w:val="00684B16"/>
    <w:rsid w:val="00692553"/>
    <w:rsid w:val="00694C00"/>
    <w:rsid w:val="00696F65"/>
    <w:rsid w:val="006A7A6D"/>
    <w:rsid w:val="006B5E67"/>
    <w:rsid w:val="006C2EB5"/>
    <w:rsid w:val="006D18A3"/>
    <w:rsid w:val="006D5970"/>
    <w:rsid w:val="006E481E"/>
    <w:rsid w:val="006E795F"/>
    <w:rsid w:val="00700249"/>
    <w:rsid w:val="00703550"/>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5844"/>
    <w:rsid w:val="00782EAB"/>
    <w:rsid w:val="00784EC4"/>
    <w:rsid w:val="007872F2"/>
    <w:rsid w:val="007874BC"/>
    <w:rsid w:val="007908E0"/>
    <w:rsid w:val="00792266"/>
    <w:rsid w:val="00793EB3"/>
    <w:rsid w:val="00794205"/>
    <w:rsid w:val="00797012"/>
    <w:rsid w:val="007A1F6A"/>
    <w:rsid w:val="007B0DE3"/>
    <w:rsid w:val="007B491F"/>
    <w:rsid w:val="007B5CB2"/>
    <w:rsid w:val="007B7191"/>
    <w:rsid w:val="007C1634"/>
    <w:rsid w:val="007C1D94"/>
    <w:rsid w:val="007C2879"/>
    <w:rsid w:val="007C342D"/>
    <w:rsid w:val="007C6A87"/>
    <w:rsid w:val="007C705D"/>
    <w:rsid w:val="007D0A07"/>
    <w:rsid w:val="007D0C96"/>
    <w:rsid w:val="007D133D"/>
    <w:rsid w:val="007D3EB4"/>
    <w:rsid w:val="007D3F16"/>
    <w:rsid w:val="007D78CC"/>
    <w:rsid w:val="007E7210"/>
    <w:rsid w:val="007F3F7E"/>
    <w:rsid w:val="007F5497"/>
    <w:rsid w:val="00806548"/>
    <w:rsid w:val="008121F9"/>
    <w:rsid w:val="00813CEC"/>
    <w:rsid w:val="0081534C"/>
    <w:rsid w:val="008171E4"/>
    <w:rsid w:val="008208EA"/>
    <w:rsid w:val="00824E67"/>
    <w:rsid w:val="00825A64"/>
    <w:rsid w:val="00826F48"/>
    <w:rsid w:val="008308AE"/>
    <w:rsid w:val="0083166E"/>
    <w:rsid w:val="00831DC3"/>
    <w:rsid w:val="008322C7"/>
    <w:rsid w:val="00834F1D"/>
    <w:rsid w:val="00835579"/>
    <w:rsid w:val="00836FEC"/>
    <w:rsid w:val="00841F9D"/>
    <w:rsid w:val="008420E1"/>
    <w:rsid w:val="00843D58"/>
    <w:rsid w:val="00843EBA"/>
    <w:rsid w:val="00844A31"/>
    <w:rsid w:val="00844D98"/>
    <w:rsid w:val="00846D84"/>
    <w:rsid w:val="0085230E"/>
    <w:rsid w:val="0085355E"/>
    <w:rsid w:val="008550A1"/>
    <w:rsid w:val="00861035"/>
    <w:rsid w:val="00861038"/>
    <w:rsid w:val="00865008"/>
    <w:rsid w:val="00866B50"/>
    <w:rsid w:val="008708F1"/>
    <w:rsid w:val="008720E3"/>
    <w:rsid w:val="00880539"/>
    <w:rsid w:val="00884D0E"/>
    <w:rsid w:val="008859E8"/>
    <w:rsid w:val="0088737B"/>
    <w:rsid w:val="00892716"/>
    <w:rsid w:val="00893067"/>
    <w:rsid w:val="008933DE"/>
    <w:rsid w:val="00895FCE"/>
    <w:rsid w:val="00897F3E"/>
    <w:rsid w:val="008A1BA8"/>
    <w:rsid w:val="008A21B4"/>
    <w:rsid w:val="008A4576"/>
    <w:rsid w:val="008A7051"/>
    <w:rsid w:val="008B07DE"/>
    <w:rsid w:val="008B28E7"/>
    <w:rsid w:val="008C14C7"/>
    <w:rsid w:val="008C2DB3"/>
    <w:rsid w:val="008C2FFB"/>
    <w:rsid w:val="008C6EEA"/>
    <w:rsid w:val="008D5813"/>
    <w:rsid w:val="008D634E"/>
    <w:rsid w:val="008D778A"/>
    <w:rsid w:val="008F051D"/>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2D04"/>
    <w:rsid w:val="00A54D67"/>
    <w:rsid w:val="00A55A3F"/>
    <w:rsid w:val="00A56BC4"/>
    <w:rsid w:val="00A652F6"/>
    <w:rsid w:val="00A732EA"/>
    <w:rsid w:val="00A7489E"/>
    <w:rsid w:val="00A8015F"/>
    <w:rsid w:val="00A80BD2"/>
    <w:rsid w:val="00A85039"/>
    <w:rsid w:val="00A851F7"/>
    <w:rsid w:val="00A906AA"/>
    <w:rsid w:val="00A947E5"/>
    <w:rsid w:val="00A94C5E"/>
    <w:rsid w:val="00A96380"/>
    <w:rsid w:val="00AA241A"/>
    <w:rsid w:val="00AA252C"/>
    <w:rsid w:val="00AA666E"/>
    <w:rsid w:val="00AB5518"/>
    <w:rsid w:val="00AC01D4"/>
    <w:rsid w:val="00AC4A04"/>
    <w:rsid w:val="00AD336F"/>
    <w:rsid w:val="00AD3550"/>
    <w:rsid w:val="00AD3726"/>
    <w:rsid w:val="00AE2564"/>
    <w:rsid w:val="00AE301F"/>
    <w:rsid w:val="00AE3302"/>
    <w:rsid w:val="00AE7077"/>
    <w:rsid w:val="00AF5AD4"/>
    <w:rsid w:val="00AF61C2"/>
    <w:rsid w:val="00AF6CC6"/>
    <w:rsid w:val="00B011CD"/>
    <w:rsid w:val="00B0296A"/>
    <w:rsid w:val="00B12295"/>
    <w:rsid w:val="00B137BE"/>
    <w:rsid w:val="00B17FA0"/>
    <w:rsid w:val="00B24344"/>
    <w:rsid w:val="00B26769"/>
    <w:rsid w:val="00B31C91"/>
    <w:rsid w:val="00B370D0"/>
    <w:rsid w:val="00B3747F"/>
    <w:rsid w:val="00B43194"/>
    <w:rsid w:val="00B47734"/>
    <w:rsid w:val="00B50FBA"/>
    <w:rsid w:val="00B558EB"/>
    <w:rsid w:val="00B577D3"/>
    <w:rsid w:val="00B60466"/>
    <w:rsid w:val="00B6548F"/>
    <w:rsid w:val="00B704A6"/>
    <w:rsid w:val="00B7502A"/>
    <w:rsid w:val="00B77305"/>
    <w:rsid w:val="00B82CC2"/>
    <w:rsid w:val="00B84A89"/>
    <w:rsid w:val="00B85A2E"/>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12BF"/>
    <w:rsid w:val="00BD30B1"/>
    <w:rsid w:val="00BE0F7B"/>
    <w:rsid w:val="00BE10C2"/>
    <w:rsid w:val="00C01D14"/>
    <w:rsid w:val="00C025B4"/>
    <w:rsid w:val="00C0275F"/>
    <w:rsid w:val="00C11F61"/>
    <w:rsid w:val="00C161FD"/>
    <w:rsid w:val="00C22977"/>
    <w:rsid w:val="00C23F17"/>
    <w:rsid w:val="00C26A95"/>
    <w:rsid w:val="00C26D0D"/>
    <w:rsid w:val="00C27C95"/>
    <w:rsid w:val="00C300D2"/>
    <w:rsid w:val="00C3270F"/>
    <w:rsid w:val="00C3278B"/>
    <w:rsid w:val="00C33375"/>
    <w:rsid w:val="00C33F29"/>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05C6"/>
    <w:rsid w:val="00CA2745"/>
    <w:rsid w:val="00CA3593"/>
    <w:rsid w:val="00CA7F4F"/>
    <w:rsid w:val="00CB258E"/>
    <w:rsid w:val="00CB3C8F"/>
    <w:rsid w:val="00CB47A5"/>
    <w:rsid w:val="00CB75CE"/>
    <w:rsid w:val="00CC02F1"/>
    <w:rsid w:val="00CC11A6"/>
    <w:rsid w:val="00CC135E"/>
    <w:rsid w:val="00CD204C"/>
    <w:rsid w:val="00CD5D3F"/>
    <w:rsid w:val="00CF1E90"/>
    <w:rsid w:val="00CF3DB3"/>
    <w:rsid w:val="00D052BC"/>
    <w:rsid w:val="00D07026"/>
    <w:rsid w:val="00D07BAB"/>
    <w:rsid w:val="00D11C62"/>
    <w:rsid w:val="00D22C8F"/>
    <w:rsid w:val="00D33491"/>
    <w:rsid w:val="00D44F8E"/>
    <w:rsid w:val="00D44FD0"/>
    <w:rsid w:val="00D47135"/>
    <w:rsid w:val="00D5733C"/>
    <w:rsid w:val="00D607EF"/>
    <w:rsid w:val="00D60F88"/>
    <w:rsid w:val="00D625E7"/>
    <w:rsid w:val="00D646BD"/>
    <w:rsid w:val="00D6638D"/>
    <w:rsid w:val="00D70239"/>
    <w:rsid w:val="00D71201"/>
    <w:rsid w:val="00D720C7"/>
    <w:rsid w:val="00D77A04"/>
    <w:rsid w:val="00D81D06"/>
    <w:rsid w:val="00D8652C"/>
    <w:rsid w:val="00D876E6"/>
    <w:rsid w:val="00DA1025"/>
    <w:rsid w:val="00DA22EC"/>
    <w:rsid w:val="00DA5860"/>
    <w:rsid w:val="00DB2767"/>
    <w:rsid w:val="00DC2C10"/>
    <w:rsid w:val="00DC4729"/>
    <w:rsid w:val="00DE556F"/>
    <w:rsid w:val="00DF409C"/>
    <w:rsid w:val="00E03B6D"/>
    <w:rsid w:val="00E0649E"/>
    <w:rsid w:val="00E17160"/>
    <w:rsid w:val="00E23B08"/>
    <w:rsid w:val="00E24BEA"/>
    <w:rsid w:val="00E34B9D"/>
    <w:rsid w:val="00E35BEC"/>
    <w:rsid w:val="00E37743"/>
    <w:rsid w:val="00E50821"/>
    <w:rsid w:val="00E50EF8"/>
    <w:rsid w:val="00E51F91"/>
    <w:rsid w:val="00E676F7"/>
    <w:rsid w:val="00E7086E"/>
    <w:rsid w:val="00E72BE5"/>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C1750"/>
    <w:rsid w:val="00ED1B30"/>
    <w:rsid w:val="00ED250E"/>
    <w:rsid w:val="00ED6535"/>
    <w:rsid w:val="00EE1AC1"/>
    <w:rsid w:val="00EE39D6"/>
    <w:rsid w:val="00EE413C"/>
    <w:rsid w:val="00EE52AD"/>
    <w:rsid w:val="00EF7263"/>
    <w:rsid w:val="00F01F92"/>
    <w:rsid w:val="00F10A08"/>
    <w:rsid w:val="00F139CF"/>
    <w:rsid w:val="00F16946"/>
    <w:rsid w:val="00F22AC5"/>
    <w:rsid w:val="00F254D1"/>
    <w:rsid w:val="00F32B82"/>
    <w:rsid w:val="00F4043E"/>
    <w:rsid w:val="00F40CB5"/>
    <w:rsid w:val="00F41BBC"/>
    <w:rsid w:val="00F43B9D"/>
    <w:rsid w:val="00F444F0"/>
    <w:rsid w:val="00F50847"/>
    <w:rsid w:val="00F51E0A"/>
    <w:rsid w:val="00F53F27"/>
    <w:rsid w:val="00F546D1"/>
    <w:rsid w:val="00F6513F"/>
    <w:rsid w:val="00F66272"/>
    <w:rsid w:val="00F6ACA0"/>
    <w:rsid w:val="00F709C0"/>
    <w:rsid w:val="00F8610A"/>
    <w:rsid w:val="00F927A1"/>
    <w:rsid w:val="00F92E4D"/>
    <w:rsid w:val="00F94392"/>
    <w:rsid w:val="00FA3764"/>
    <w:rsid w:val="00FA53E8"/>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9065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D6638D"/>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B85A2E"/>
    <w:rPr>
      <w:color w:val="605E5C"/>
      <w:shd w:val="clear" w:color="auto" w:fill="E1DFDD"/>
    </w:rPr>
  </w:style>
  <w:style w:type="character" w:styleId="FollowedHyperlink">
    <w:name w:val="FollowedHyperlink"/>
    <w:basedOn w:val="DefaultParagraphFont"/>
    <w:uiPriority w:val="99"/>
    <w:semiHidden/>
    <w:unhideWhenUsed/>
    <w:rsid w:val="00327FBB"/>
    <w:rPr>
      <w:color w:val="954F72" w:themeColor="followedHyperlink"/>
      <w:u w:val="single"/>
    </w:rPr>
  </w:style>
  <w:style w:type="character" w:customStyle="1" w:styleId="Heading3Char">
    <w:name w:val="Heading 3 Char"/>
    <w:basedOn w:val="DefaultParagraphFont"/>
    <w:link w:val="Heading3"/>
    <w:uiPriority w:val="9"/>
    <w:semiHidden/>
    <w:rsid w:val="00390656"/>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782E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4560">
      <w:bodyDiv w:val="1"/>
      <w:marLeft w:val="0"/>
      <w:marRight w:val="0"/>
      <w:marTop w:val="0"/>
      <w:marBottom w:val="0"/>
      <w:divBdr>
        <w:top w:val="none" w:sz="0" w:space="0" w:color="auto"/>
        <w:left w:val="none" w:sz="0" w:space="0" w:color="auto"/>
        <w:bottom w:val="none" w:sz="0" w:space="0" w:color="auto"/>
        <w:right w:val="none" w:sz="0" w:space="0" w:color="auto"/>
      </w:divBdr>
    </w:div>
    <w:div w:id="25522176">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3205492">
      <w:bodyDiv w:val="1"/>
      <w:marLeft w:val="0"/>
      <w:marRight w:val="0"/>
      <w:marTop w:val="0"/>
      <w:marBottom w:val="0"/>
      <w:divBdr>
        <w:top w:val="none" w:sz="0" w:space="0" w:color="auto"/>
        <w:left w:val="none" w:sz="0" w:space="0" w:color="auto"/>
        <w:bottom w:val="none" w:sz="0" w:space="0" w:color="auto"/>
        <w:right w:val="none" w:sz="0" w:space="0" w:color="auto"/>
      </w:divBdr>
    </w:div>
    <w:div w:id="341905619">
      <w:bodyDiv w:val="1"/>
      <w:marLeft w:val="0"/>
      <w:marRight w:val="0"/>
      <w:marTop w:val="0"/>
      <w:marBottom w:val="0"/>
      <w:divBdr>
        <w:top w:val="none" w:sz="0" w:space="0" w:color="auto"/>
        <w:left w:val="none" w:sz="0" w:space="0" w:color="auto"/>
        <w:bottom w:val="none" w:sz="0" w:space="0" w:color="auto"/>
        <w:right w:val="none" w:sz="0" w:space="0" w:color="auto"/>
      </w:divBdr>
    </w:div>
    <w:div w:id="491065452">
      <w:bodyDiv w:val="1"/>
      <w:marLeft w:val="0"/>
      <w:marRight w:val="0"/>
      <w:marTop w:val="0"/>
      <w:marBottom w:val="0"/>
      <w:divBdr>
        <w:top w:val="none" w:sz="0" w:space="0" w:color="auto"/>
        <w:left w:val="none" w:sz="0" w:space="0" w:color="auto"/>
        <w:bottom w:val="none" w:sz="0" w:space="0" w:color="auto"/>
        <w:right w:val="none" w:sz="0" w:space="0" w:color="auto"/>
      </w:divBdr>
    </w:div>
    <w:div w:id="648440605">
      <w:bodyDiv w:val="1"/>
      <w:marLeft w:val="0"/>
      <w:marRight w:val="0"/>
      <w:marTop w:val="0"/>
      <w:marBottom w:val="0"/>
      <w:divBdr>
        <w:top w:val="none" w:sz="0" w:space="0" w:color="auto"/>
        <w:left w:val="none" w:sz="0" w:space="0" w:color="auto"/>
        <w:bottom w:val="none" w:sz="0" w:space="0" w:color="auto"/>
        <w:right w:val="none" w:sz="0" w:space="0" w:color="auto"/>
      </w:divBdr>
    </w:div>
    <w:div w:id="708142975">
      <w:bodyDiv w:val="1"/>
      <w:marLeft w:val="0"/>
      <w:marRight w:val="0"/>
      <w:marTop w:val="0"/>
      <w:marBottom w:val="0"/>
      <w:divBdr>
        <w:top w:val="none" w:sz="0" w:space="0" w:color="auto"/>
        <w:left w:val="none" w:sz="0" w:space="0" w:color="auto"/>
        <w:bottom w:val="none" w:sz="0" w:space="0" w:color="auto"/>
        <w:right w:val="none" w:sz="0" w:space="0" w:color="auto"/>
      </w:divBdr>
    </w:div>
    <w:div w:id="763956826">
      <w:bodyDiv w:val="1"/>
      <w:marLeft w:val="0"/>
      <w:marRight w:val="0"/>
      <w:marTop w:val="0"/>
      <w:marBottom w:val="0"/>
      <w:divBdr>
        <w:top w:val="none" w:sz="0" w:space="0" w:color="auto"/>
        <w:left w:val="none" w:sz="0" w:space="0" w:color="auto"/>
        <w:bottom w:val="none" w:sz="0" w:space="0" w:color="auto"/>
        <w:right w:val="none" w:sz="0" w:space="0" w:color="auto"/>
      </w:divBdr>
      <w:divsChild>
        <w:div w:id="1794009102">
          <w:marLeft w:val="0"/>
          <w:marRight w:val="0"/>
          <w:marTop w:val="0"/>
          <w:marBottom w:val="0"/>
          <w:divBdr>
            <w:top w:val="none" w:sz="0" w:space="0" w:color="auto"/>
            <w:left w:val="none" w:sz="0" w:space="0" w:color="auto"/>
            <w:bottom w:val="none" w:sz="0" w:space="0" w:color="auto"/>
            <w:right w:val="none" w:sz="0" w:space="0" w:color="auto"/>
          </w:divBdr>
          <w:divsChild>
            <w:div w:id="323245258">
              <w:marLeft w:val="0"/>
              <w:marRight w:val="0"/>
              <w:marTop w:val="100"/>
              <w:marBottom w:val="100"/>
              <w:divBdr>
                <w:top w:val="single" w:sz="36" w:space="0" w:color="005FAF"/>
                <w:left w:val="none" w:sz="0" w:space="0" w:color="auto"/>
                <w:bottom w:val="none" w:sz="0" w:space="0" w:color="auto"/>
                <w:right w:val="none" w:sz="0" w:space="0" w:color="auto"/>
              </w:divBdr>
              <w:divsChild>
                <w:div w:id="1438912580">
                  <w:marLeft w:val="0"/>
                  <w:marRight w:val="0"/>
                  <w:marTop w:val="0"/>
                  <w:marBottom w:val="0"/>
                  <w:divBdr>
                    <w:top w:val="none" w:sz="0" w:space="0" w:color="auto"/>
                    <w:left w:val="none" w:sz="0" w:space="0" w:color="auto"/>
                    <w:bottom w:val="none" w:sz="0" w:space="0" w:color="auto"/>
                    <w:right w:val="none" w:sz="0" w:space="0" w:color="auto"/>
                  </w:divBdr>
                  <w:divsChild>
                    <w:div w:id="16856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894828">
      <w:bodyDiv w:val="1"/>
      <w:marLeft w:val="0"/>
      <w:marRight w:val="0"/>
      <w:marTop w:val="0"/>
      <w:marBottom w:val="0"/>
      <w:divBdr>
        <w:top w:val="none" w:sz="0" w:space="0" w:color="auto"/>
        <w:left w:val="none" w:sz="0" w:space="0" w:color="auto"/>
        <w:bottom w:val="none" w:sz="0" w:space="0" w:color="auto"/>
        <w:right w:val="none" w:sz="0" w:space="0" w:color="auto"/>
      </w:divBdr>
    </w:div>
    <w:div w:id="105716680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9395644">
      <w:bodyDiv w:val="1"/>
      <w:marLeft w:val="0"/>
      <w:marRight w:val="0"/>
      <w:marTop w:val="0"/>
      <w:marBottom w:val="0"/>
      <w:divBdr>
        <w:top w:val="none" w:sz="0" w:space="0" w:color="auto"/>
        <w:left w:val="none" w:sz="0" w:space="0" w:color="auto"/>
        <w:bottom w:val="none" w:sz="0" w:space="0" w:color="auto"/>
        <w:right w:val="none" w:sz="0" w:space="0" w:color="auto"/>
      </w:divBdr>
    </w:div>
    <w:div w:id="1275670874">
      <w:bodyDiv w:val="1"/>
      <w:marLeft w:val="0"/>
      <w:marRight w:val="0"/>
      <w:marTop w:val="0"/>
      <w:marBottom w:val="0"/>
      <w:divBdr>
        <w:top w:val="none" w:sz="0" w:space="0" w:color="auto"/>
        <w:left w:val="none" w:sz="0" w:space="0" w:color="auto"/>
        <w:bottom w:val="none" w:sz="0" w:space="0" w:color="auto"/>
        <w:right w:val="none" w:sz="0" w:space="0" w:color="auto"/>
      </w:divBdr>
    </w:div>
    <w:div w:id="1276017563">
      <w:bodyDiv w:val="1"/>
      <w:marLeft w:val="0"/>
      <w:marRight w:val="0"/>
      <w:marTop w:val="0"/>
      <w:marBottom w:val="0"/>
      <w:divBdr>
        <w:top w:val="none" w:sz="0" w:space="0" w:color="auto"/>
        <w:left w:val="none" w:sz="0" w:space="0" w:color="auto"/>
        <w:bottom w:val="none" w:sz="0" w:space="0" w:color="auto"/>
        <w:right w:val="none" w:sz="0" w:space="0" w:color="auto"/>
      </w:divBdr>
    </w:div>
    <w:div w:id="1310331487">
      <w:bodyDiv w:val="1"/>
      <w:marLeft w:val="0"/>
      <w:marRight w:val="0"/>
      <w:marTop w:val="0"/>
      <w:marBottom w:val="0"/>
      <w:divBdr>
        <w:top w:val="none" w:sz="0" w:space="0" w:color="auto"/>
        <w:left w:val="none" w:sz="0" w:space="0" w:color="auto"/>
        <w:bottom w:val="none" w:sz="0" w:space="0" w:color="auto"/>
        <w:right w:val="none" w:sz="0" w:space="0" w:color="auto"/>
      </w:divBdr>
    </w:div>
    <w:div w:id="1464734759">
      <w:bodyDiv w:val="1"/>
      <w:marLeft w:val="0"/>
      <w:marRight w:val="0"/>
      <w:marTop w:val="0"/>
      <w:marBottom w:val="0"/>
      <w:divBdr>
        <w:top w:val="none" w:sz="0" w:space="0" w:color="auto"/>
        <w:left w:val="none" w:sz="0" w:space="0" w:color="auto"/>
        <w:bottom w:val="none" w:sz="0" w:space="0" w:color="auto"/>
        <w:right w:val="none" w:sz="0" w:space="0" w:color="auto"/>
      </w:divBdr>
    </w:div>
    <w:div w:id="1545868450">
      <w:bodyDiv w:val="1"/>
      <w:marLeft w:val="0"/>
      <w:marRight w:val="0"/>
      <w:marTop w:val="0"/>
      <w:marBottom w:val="0"/>
      <w:divBdr>
        <w:top w:val="none" w:sz="0" w:space="0" w:color="auto"/>
        <w:left w:val="none" w:sz="0" w:space="0" w:color="auto"/>
        <w:bottom w:val="none" w:sz="0" w:space="0" w:color="auto"/>
        <w:right w:val="none" w:sz="0" w:space="0" w:color="auto"/>
      </w:divBdr>
    </w:div>
    <w:div w:id="1624069716">
      <w:bodyDiv w:val="1"/>
      <w:marLeft w:val="0"/>
      <w:marRight w:val="0"/>
      <w:marTop w:val="0"/>
      <w:marBottom w:val="0"/>
      <w:divBdr>
        <w:top w:val="none" w:sz="0" w:space="0" w:color="auto"/>
        <w:left w:val="none" w:sz="0" w:space="0" w:color="auto"/>
        <w:bottom w:val="none" w:sz="0" w:space="0" w:color="auto"/>
        <w:right w:val="none" w:sz="0" w:space="0" w:color="auto"/>
      </w:divBdr>
      <w:divsChild>
        <w:div w:id="647786791">
          <w:marLeft w:val="0"/>
          <w:marRight w:val="0"/>
          <w:marTop w:val="0"/>
          <w:marBottom w:val="0"/>
          <w:divBdr>
            <w:top w:val="none" w:sz="0" w:space="0" w:color="auto"/>
            <w:left w:val="none" w:sz="0" w:space="0" w:color="auto"/>
            <w:bottom w:val="none" w:sz="0" w:space="0" w:color="auto"/>
            <w:right w:val="none" w:sz="0" w:space="0" w:color="auto"/>
          </w:divBdr>
          <w:divsChild>
            <w:div w:id="1871255805">
              <w:marLeft w:val="0"/>
              <w:marRight w:val="0"/>
              <w:marTop w:val="100"/>
              <w:marBottom w:val="100"/>
              <w:divBdr>
                <w:top w:val="single" w:sz="36" w:space="0" w:color="005FAF"/>
                <w:left w:val="none" w:sz="0" w:space="0" w:color="auto"/>
                <w:bottom w:val="none" w:sz="0" w:space="0" w:color="auto"/>
                <w:right w:val="none" w:sz="0" w:space="0" w:color="auto"/>
              </w:divBdr>
              <w:divsChild>
                <w:div w:id="946471182">
                  <w:marLeft w:val="0"/>
                  <w:marRight w:val="0"/>
                  <w:marTop w:val="0"/>
                  <w:marBottom w:val="0"/>
                  <w:divBdr>
                    <w:top w:val="none" w:sz="0" w:space="0" w:color="auto"/>
                    <w:left w:val="none" w:sz="0" w:space="0" w:color="auto"/>
                    <w:bottom w:val="none" w:sz="0" w:space="0" w:color="auto"/>
                    <w:right w:val="none" w:sz="0" w:space="0" w:color="auto"/>
                  </w:divBdr>
                  <w:divsChild>
                    <w:div w:id="837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0670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995721">
      <w:bodyDiv w:val="1"/>
      <w:marLeft w:val="0"/>
      <w:marRight w:val="0"/>
      <w:marTop w:val="0"/>
      <w:marBottom w:val="0"/>
      <w:divBdr>
        <w:top w:val="none" w:sz="0" w:space="0" w:color="auto"/>
        <w:left w:val="none" w:sz="0" w:space="0" w:color="auto"/>
        <w:bottom w:val="none" w:sz="0" w:space="0" w:color="auto"/>
        <w:right w:val="none" w:sz="0" w:space="0" w:color="auto"/>
      </w:divBdr>
    </w:div>
    <w:div w:id="213301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carers-allowance/eligibility" TargetMode="External"/><Relationship Id="rId26" Type="http://schemas.openxmlformats.org/officeDocument/2006/relationships/hyperlink" Target="https://twsh.org/community-education/stages-of-leaving-a-dv-relationship/" TargetMode="External"/><Relationship Id="rId3" Type="http://schemas.openxmlformats.org/officeDocument/2006/relationships/customXml" Target="../customXml/item3.xml"/><Relationship Id="rId21" Type="http://schemas.openxmlformats.org/officeDocument/2006/relationships/hyperlink" Target="https://www.ncdv.org.uk/domestic-abuse-statistics-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ncdv.org.uk/domestic-abuse-statistics-uk/" TargetMode="External"/><Relationship Id="rId33" Type="http://schemas.openxmlformats.org/officeDocument/2006/relationships/hyperlink" Target="https://www.dgppp.org.uk/media/25039/What-is-MARAC/pdf/MARAC_FAQs_General_FINAL.pdf?m=163489684680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cps.gov.uk/legal-guidance/fraud-act-2006" TargetMode="External"/><Relationship Id="rId29" Type="http://schemas.openxmlformats.org/officeDocument/2006/relationships/hyperlink" Target="https://www.college.police.uk/guidance/obtaining-initial-accounts/rapport-build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live-fear-free/domestic-abuse-wales" TargetMode="External"/><Relationship Id="rId32" Type="http://schemas.openxmlformats.org/officeDocument/2006/relationships/hyperlink" Target="https://www.camden.gov.uk/marac" TargetMode="Externa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news.npcc.police.uk/releases/report-reveals-scale-of-domestic-homicide-and-suicides-by-victims-of-domestic-abuse" TargetMode="External"/><Relationship Id="rId28" Type="http://schemas.openxmlformats.org/officeDocument/2006/relationships/hyperlink" Target="https://domesticabuseeducation.co.uk/why-do-people-stay-in-abusive-relationships-the-hidden-truth/"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penmansedgwick.com/the-meaning-of-common-assault/" TargetMode="External"/><Relationship Id="rId31" Type="http://schemas.openxmlformats.org/officeDocument/2006/relationships/hyperlink" Target="https://www.bcpsafeguardingadultsboard.com/uploads/7/4/8/9/74891967/appendix_2_-_changes_in_dorset_police_since_completion_of_the_sar_dhr.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ncdv.org.uk/domestic-abuse-statistics-uk/" TargetMode="External"/><Relationship Id="rId27" Type="http://schemas.openxmlformats.org/officeDocument/2006/relationships/hyperlink" Target="https://www.ons.gov.uk/peoplepopulationandcommunity/crimeandjustice/articles/partnerabuseindetailenglandandwales/yearendingmarch2023" TargetMode="External"/><Relationship Id="rId30" Type="http://schemas.openxmlformats.org/officeDocument/2006/relationships/hyperlink" Target="https://www.pdvs.org.uk/wp-content/uploads/2014/01/IDVA-leaflet-07.03.12.pdf" TargetMode="External"/><Relationship Id="rId35" Type="http://schemas.openxmlformats.org/officeDocument/2006/relationships/theme" Target="theme/theme1.xm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8T17:49:57.516"/>
    </inkml:context>
    <inkml:brush xml:id="br0">
      <inkml:brushProperty name="width" value="0.02501" units="cm"/>
      <inkml:brushProperty name="height" value="0.02501" units="cm"/>
    </inkml:brush>
  </inkml:definitions>
  <inkml:trace contextRef="#ctx0" brushRef="#br0">560 151 24575,'-5'-4'0,"-1"-1"0,1 1 0,-1 0 0,0 1 0,0-1 0,0 1 0,-1 0 0,1 1 0,-1 0 0,-7-2 0,-12-2 0,-32-3 0,36 7 0,0 0 0,-1 2 0,1 0 0,0 2 0,0 0 0,0 2 0,-29 8 0,42-10 0,0 1 0,0 0 0,0 1 0,0 0 0,0 1 0,1-1 0,0 2 0,0-1 0,0 1 0,1 0 0,0 1 0,0 0 0,0 0 0,1 0 0,0 1 0,1 0 0,0 0 0,0 0 0,-5 12 0,9-17 0,0 0 0,-1 1 0,2-1 0,-1 0 0,0 1 0,0-1 0,1 1 0,0-1 0,0 1 0,0-1 0,0 1 0,1-1 0,-1 1 0,1-1 0,0 0 0,0 1 0,0-1 0,0 0 0,0 1 0,1-1 0,0 0 0,-1 0 0,5 4 0,-3-4 0,1 1 0,-1-1 0,1 0 0,0 0 0,1 0 0,-1-1 0,0 1 0,1-1 0,-1 0 0,1-1 0,0 1 0,0-1 0,0 0 0,-1 0 0,1 0 0,5 0 0,29 0 0,42-5 0,-46 1 0,0 2 0,53 5 0,-78-3 0,-1 0 0,1 1 0,-1 1 0,1-1 0,-1 2 0,0-1 0,0 1 0,-1 0 0,1 1 0,-1 0 0,0 1 0,0-1 0,11 12 0,-16-14 0,0 0 0,0 1 0,0-1 0,-1 1 0,1 0 0,-1-1 0,0 1 0,0 0 0,-1 0 0,1 1 0,-1-1 0,0 0 0,0 0 0,0 1 0,0-1 0,-1 7 0,0-4 0,-1-1 0,0 1 0,0-1 0,-1 1 0,1-1 0,-2 1 0,1-1 0,-1 0 0,0 0 0,-3 6 0,-3 1 0,-1 0 0,0-1 0,0 1 0,-1-2 0,-1 0 0,0 0 0,0-1 0,-19 12 0,13-12 0,0-1 0,-1-1 0,0 0 0,0-2 0,0 0 0,-1-1 0,0 0 0,-20 0 0,23-3 0,-1-1 0,1-1 0,0 0 0,-1-2 0,1 0 0,0 0 0,0-2 0,0 0 0,-27-11 0,38 12 24,1 0 0,-1 0 0,1-1 0,-10-8 0,14 12-38,0-1-1,0 0 1,0 0 0,1 0-1,-1 0 1,0 0-1,0 0 1,1 0 0,-1 0-1,1-1 1,-1 1 0,1 0-1,-1-2 1,1 2-32,0 0 0,0 1 0,0-1 1,0 0-1,0 1 0,1-1 0,-1 0 0,0 1 0,1-1 0,-1 1 1,0-1-1,1 0 0,-1 1 0,0-1 0,1 1 0,-1-1 0,1 1 1,-1-1-1,1 1 0,-1-1 0,1 1 0,0 0 0,-1-1 0,1 1 1,-1 0-1,1 0 0,1-1 0,4-2-6780</inkml:trace>
  <inkml:trace contextRef="#ctx0" brushRef="#br0" timeOffset="527.66">355 1 24575,'1'19'0,"1"1"0,6 25 0,0 3 0,-2-2 0,24 211 0,-24-173 0,-5 90 0,-1-167-116,0-2-9,0 0 0,-1-1 0,1 1 0,-1 0 0,0 0 1,0-1-1,0 1 0,-1 0 0,-2 5 0</inkml:trace>
  <inkml:trace contextRef="#ctx0" brushRef="#br0" timeOffset="1151.3">115 233 24575,'9'-15'0,"-2"9"0,0 1 0,1 0 0,-1 1 0,1 0 0,0 0 0,12-3 0,54-15 0,-60 19 0,24-7 0,1 2 0,0 2 0,0 1 0,44 1 0,-66 5 0,-1 0 0,1 1 0,-1 1 0,0 0 0,20 8 0,-26-8 0,0 1 0,-1 1 0,0 0 0,0 0 0,0 0 0,0 1 0,-1 1 0,0 0 0,9 10 0,-13-14 0,-1 2 0,0-1 0,0 0 0,0 1 0,0-1 0,-1 1 0,1 0 0,-1 0 0,0 0 0,-1 0 0,1 0 0,-1 0 0,0 1 0,-1-1 0,1 7 0,-1-4 0,-1 0 0,0 1 0,-1-1 0,0 0 0,0 0 0,0 0 0,-1 0 0,-8 14 0,-2 0 0,-1 0 0,-1-1 0,-1-1 0,-1-1 0,-26 23 0,13-14 0,-2-2 0,0-1 0,-2-2 0,-66 34 0,72-43 0,0-2 0,-2 0 0,0-3 0,0 0 0,0-2 0,-60 6 0,88-13 0,-52 1 0,52-1 0,-1 0 0,1-1 0,-1 1 0,1-1 0,-1 1 0,1-1 0,0 0 0,-1 1 0,1-1 0,0 0 0,0-1 0,0 1 0,-1 0 0,1-1 0,0 1 0,1-1 0,-1 0 0,-2-2 0,3 3 0,1-1 0,0 1 0,-1-1 0,1 1 0,0-1 0,-1 1 0,1-1 0,0 1 0,0-1 0,1 1 0,-1-1 0,0 1 0,0-1 0,1 1 0,-1-1 0,1 1 0,-1-1 0,1 1 0,-1 0 0,1-1 0,0 1 0,1-2 0,26-32 0,-23 29 0,44-46 0,90-75 0,70-33 0,-191 147-84,122-85 299,-106 77-714,0 1 1,47-18-1,-53 28-6327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4241</TotalTime>
  <Pages>15</Pages>
  <Words>3729</Words>
  <Characters>21780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Desmond,Shanice swp8762</cp:lastModifiedBy>
  <cp:revision>40</cp:revision>
  <cp:lastPrinted>2014-08-26T08:55:00Z</cp:lastPrinted>
  <dcterms:created xsi:type="dcterms:W3CDTF">2024-09-11T16:45:00Z</dcterms:created>
  <dcterms:modified xsi:type="dcterms:W3CDTF">2025-04-28T22:01:00Z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2024-09-11T16:45:51Z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67910aba-8e38-4431-9f51-1e69a06d4f69</vt:lpwstr>
  </property>
  <property fmtid="{D5CDD505-2E9C-101B-9397-08002B2CF9AE}" pid="9" name="MSIP_Label_66cf8fe5-b7b7-4df7-b38d-1c61ac2f6639_ContentBits">
    <vt:lpwstr>0</vt:lpwstr>
  </property>
</Properties>
</file>