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21E3" w:rsidRDefault="00B521E3" w:rsidP="00B521E3">
      <w:pPr>
        <w:jc w:val="center"/>
        <w:rPr>
          <w:sz w:val="48"/>
          <w:szCs w:val="48"/>
        </w:rPr>
      </w:pPr>
      <w:r>
        <w:rPr>
          <w:sz w:val="48"/>
          <w:szCs w:val="48"/>
        </w:rPr>
        <w:t>Academic Report</w:t>
      </w:r>
    </w:p>
    <w:p w:rsidR="00B521E3" w:rsidRDefault="00B521E3" w:rsidP="00B521E3">
      <w:pPr>
        <w:jc w:val="center"/>
        <w:rPr>
          <w:sz w:val="48"/>
          <w:szCs w:val="48"/>
        </w:rPr>
      </w:pPr>
    </w:p>
    <w:p w:rsidR="00B521E3" w:rsidRDefault="00B521E3" w:rsidP="00B521E3">
      <w:pPr>
        <w:jc w:val="center"/>
        <w:rPr>
          <w:sz w:val="48"/>
          <w:szCs w:val="48"/>
        </w:rPr>
      </w:pPr>
      <w:r>
        <w:rPr>
          <w:sz w:val="48"/>
          <w:szCs w:val="48"/>
        </w:rPr>
        <w:t xml:space="preserve">Name: Nursel </w:t>
      </w:r>
      <w:proofErr w:type="spellStart"/>
      <w:r>
        <w:rPr>
          <w:sz w:val="48"/>
          <w:szCs w:val="48"/>
        </w:rPr>
        <w:t>Aleksandrova</w:t>
      </w:r>
      <w:proofErr w:type="spellEnd"/>
    </w:p>
    <w:p w:rsidR="00B521E3" w:rsidRDefault="00B521E3" w:rsidP="00B521E3">
      <w:pPr>
        <w:jc w:val="center"/>
        <w:rPr>
          <w:sz w:val="48"/>
          <w:szCs w:val="48"/>
        </w:rPr>
      </w:pPr>
    </w:p>
    <w:p w:rsidR="00B521E3" w:rsidRDefault="00B521E3" w:rsidP="00B521E3">
      <w:pPr>
        <w:jc w:val="center"/>
        <w:rPr>
          <w:sz w:val="48"/>
          <w:szCs w:val="48"/>
        </w:rPr>
      </w:pPr>
      <w:r>
        <w:rPr>
          <w:sz w:val="48"/>
          <w:szCs w:val="48"/>
        </w:rPr>
        <w:t>Student number: 1905701</w:t>
      </w:r>
    </w:p>
    <w:p w:rsidR="00B521E3" w:rsidRDefault="00B521E3" w:rsidP="00B521E3">
      <w:pPr>
        <w:jc w:val="center"/>
        <w:rPr>
          <w:sz w:val="48"/>
          <w:szCs w:val="48"/>
        </w:rPr>
      </w:pPr>
    </w:p>
    <w:p w:rsidR="00B521E3" w:rsidRDefault="00B521E3" w:rsidP="00B521E3">
      <w:pPr>
        <w:jc w:val="center"/>
        <w:rPr>
          <w:sz w:val="48"/>
          <w:szCs w:val="48"/>
        </w:rPr>
      </w:pPr>
      <w:r>
        <w:rPr>
          <w:sz w:val="48"/>
          <w:szCs w:val="48"/>
        </w:rPr>
        <w:t>Academic and Employability Skills (BMSW4001)</w:t>
      </w:r>
    </w:p>
    <w:p w:rsidR="00B521E3" w:rsidRDefault="00B521E3" w:rsidP="00B521E3">
      <w:pPr>
        <w:jc w:val="center"/>
        <w:rPr>
          <w:sz w:val="48"/>
          <w:szCs w:val="48"/>
        </w:rPr>
      </w:pPr>
    </w:p>
    <w:p w:rsidR="00B521E3" w:rsidRDefault="00B521E3" w:rsidP="00B521E3">
      <w:pPr>
        <w:jc w:val="center"/>
        <w:rPr>
          <w:sz w:val="48"/>
          <w:szCs w:val="48"/>
        </w:rPr>
      </w:pPr>
      <w:r>
        <w:rPr>
          <w:sz w:val="48"/>
          <w:szCs w:val="48"/>
        </w:rPr>
        <w:t xml:space="preserve">Lecturer: Lloyd </w:t>
      </w:r>
      <w:proofErr w:type="spellStart"/>
      <w:r>
        <w:rPr>
          <w:sz w:val="48"/>
          <w:szCs w:val="48"/>
        </w:rPr>
        <w:t>Beharry</w:t>
      </w:r>
      <w:proofErr w:type="spellEnd"/>
    </w:p>
    <w:p w:rsidR="00B521E3" w:rsidRDefault="00B521E3" w:rsidP="00B521E3">
      <w:pPr>
        <w:jc w:val="center"/>
        <w:rPr>
          <w:sz w:val="48"/>
          <w:szCs w:val="48"/>
        </w:rPr>
      </w:pPr>
    </w:p>
    <w:p w:rsidR="00B521E3" w:rsidRDefault="00B521E3" w:rsidP="00B521E3">
      <w:pPr>
        <w:jc w:val="center"/>
        <w:rPr>
          <w:sz w:val="48"/>
          <w:szCs w:val="48"/>
        </w:rPr>
      </w:pPr>
      <w:r>
        <w:rPr>
          <w:sz w:val="48"/>
          <w:szCs w:val="48"/>
        </w:rPr>
        <w:t xml:space="preserve">Date: </w:t>
      </w:r>
      <w:r w:rsidR="00ED5DA2">
        <w:rPr>
          <w:sz w:val="48"/>
          <w:szCs w:val="48"/>
        </w:rPr>
        <w:t>25/08/2020</w:t>
      </w:r>
    </w:p>
    <w:p w:rsidR="00B521E3" w:rsidRDefault="00B521E3" w:rsidP="00B521E3">
      <w:pPr>
        <w:jc w:val="center"/>
        <w:rPr>
          <w:sz w:val="48"/>
          <w:szCs w:val="48"/>
        </w:rPr>
      </w:pPr>
    </w:p>
    <w:p w:rsidR="00B521E3" w:rsidRDefault="00B521E3" w:rsidP="00B521E3">
      <w:pPr>
        <w:jc w:val="center"/>
        <w:rPr>
          <w:sz w:val="48"/>
          <w:szCs w:val="48"/>
        </w:rPr>
      </w:pPr>
    </w:p>
    <w:p w:rsidR="007F00BE" w:rsidRDefault="007F00BE" w:rsidP="00B521E3">
      <w:pPr>
        <w:jc w:val="center"/>
        <w:rPr>
          <w:sz w:val="48"/>
          <w:szCs w:val="48"/>
        </w:rPr>
      </w:pPr>
    </w:p>
    <w:p w:rsidR="007F00BE" w:rsidRDefault="007F00BE" w:rsidP="00B521E3">
      <w:pPr>
        <w:jc w:val="center"/>
        <w:rPr>
          <w:sz w:val="48"/>
          <w:szCs w:val="48"/>
        </w:rPr>
      </w:pPr>
    </w:p>
    <w:p w:rsidR="007F00BE" w:rsidRDefault="007F00BE" w:rsidP="00B521E3">
      <w:pPr>
        <w:jc w:val="center"/>
        <w:rPr>
          <w:sz w:val="48"/>
          <w:szCs w:val="48"/>
        </w:rPr>
      </w:pPr>
    </w:p>
    <w:p w:rsidR="007F00BE" w:rsidRDefault="007F00BE" w:rsidP="00B521E3">
      <w:pPr>
        <w:jc w:val="center"/>
        <w:rPr>
          <w:sz w:val="48"/>
          <w:szCs w:val="48"/>
        </w:rPr>
      </w:pPr>
    </w:p>
    <w:p w:rsidR="007F00BE" w:rsidRDefault="007F00BE" w:rsidP="00B521E3">
      <w:pPr>
        <w:jc w:val="center"/>
        <w:rPr>
          <w:sz w:val="48"/>
          <w:szCs w:val="48"/>
        </w:rPr>
      </w:pPr>
      <w:r>
        <w:rPr>
          <w:sz w:val="48"/>
          <w:szCs w:val="48"/>
        </w:rPr>
        <w:lastRenderedPageBreak/>
        <w:t>Contents</w:t>
      </w:r>
    </w:p>
    <w:p w:rsidR="007F00BE" w:rsidRDefault="007F00BE" w:rsidP="007F00BE">
      <w:pPr>
        <w:rPr>
          <w:sz w:val="48"/>
          <w:szCs w:val="48"/>
        </w:rPr>
      </w:pPr>
      <w:r>
        <w:rPr>
          <w:sz w:val="48"/>
          <w:szCs w:val="48"/>
        </w:rPr>
        <w:t>Introduction……………………………………………pg3</w:t>
      </w:r>
    </w:p>
    <w:p w:rsidR="00411B18" w:rsidRDefault="00411B18" w:rsidP="007F00BE">
      <w:pPr>
        <w:rPr>
          <w:sz w:val="48"/>
          <w:szCs w:val="48"/>
        </w:rPr>
      </w:pPr>
      <w:r>
        <w:rPr>
          <w:sz w:val="48"/>
          <w:szCs w:val="48"/>
        </w:rPr>
        <w:t>Reflective Writing…………………</w:t>
      </w:r>
      <w:r w:rsidR="0044448F">
        <w:rPr>
          <w:sz w:val="48"/>
          <w:szCs w:val="48"/>
        </w:rPr>
        <w:t>…………………</w:t>
      </w:r>
      <w:r>
        <w:rPr>
          <w:sz w:val="48"/>
          <w:szCs w:val="48"/>
        </w:rPr>
        <w:t>pg4</w:t>
      </w:r>
    </w:p>
    <w:p w:rsidR="007F00BE" w:rsidRDefault="007F00BE" w:rsidP="007F00BE">
      <w:pPr>
        <w:rPr>
          <w:sz w:val="48"/>
          <w:szCs w:val="48"/>
        </w:rPr>
      </w:pPr>
      <w:r>
        <w:rPr>
          <w:sz w:val="48"/>
          <w:szCs w:val="48"/>
        </w:rPr>
        <w:t>C</w:t>
      </w:r>
      <w:r w:rsidR="00411B18">
        <w:rPr>
          <w:sz w:val="48"/>
          <w:szCs w:val="48"/>
        </w:rPr>
        <w:t>urriculum vitae……………………………………pg5-6</w:t>
      </w:r>
    </w:p>
    <w:p w:rsidR="006B4D85" w:rsidRDefault="006B4D85" w:rsidP="007F00BE">
      <w:pPr>
        <w:rPr>
          <w:sz w:val="48"/>
          <w:szCs w:val="48"/>
        </w:rPr>
      </w:pPr>
      <w:r>
        <w:rPr>
          <w:sz w:val="48"/>
          <w:szCs w:val="48"/>
        </w:rPr>
        <w:t>Employability…………………</w:t>
      </w:r>
      <w:r w:rsidR="0044448F">
        <w:rPr>
          <w:sz w:val="48"/>
          <w:szCs w:val="48"/>
        </w:rPr>
        <w:t>……………………..</w:t>
      </w:r>
      <w:r w:rsidR="00411B18">
        <w:rPr>
          <w:sz w:val="48"/>
          <w:szCs w:val="48"/>
        </w:rPr>
        <w:t>pg7-9</w:t>
      </w:r>
    </w:p>
    <w:p w:rsidR="0006052C" w:rsidRDefault="0006052C" w:rsidP="007F00BE">
      <w:pPr>
        <w:rPr>
          <w:sz w:val="48"/>
          <w:szCs w:val="48"/>
        </w:rPr>
      </w:pPr>
      <w:r>
        <w:rPr>
          <w:sz w:val="48"/>
          <w:szCs w:val="48"/>
        </w:rPr>
        <w:t>Analytical and Critical Thinking………</w:t>
      </w:r>
      <w:r w:rsidR="0044448F">
        <w:rPr>
          <w:sz w:val="48"/>
          <w:szCs w:val="48"/>
        </w:rPr>
        <w:t>………</w:t>
      </w:r>
      <w:r>
        <w:rPr>
          <w:sz w:val="48"/>
          <w:szCs w:val="48"/>
        </w:rPr>
        <w:t>pg10</w:t>
      </w:r>
    </w:p>
    <w:p w:rsidR="0044448F" w:rsidRDefault="0044448F" w:rsidP="007F00BE">
      <w:pPr>
        <w:rPr>
          <w:sz w:val="48"/>
          <w:szCs w:val="48"/>
        </w:rPr>
      </w:pPr>
      <w:r>
        <w:rPr>
          <w:sz w:val="48"/>
          <w:szCs w:val="48"/>
        </w:rPr>
        <w:t>Conclusion……………………………………………..pg11</w:t>
      </w:r>
    </w:p>
    <w:p w:rsidR="0044448F" w:rsidRDefault="0044448F" w:rsidP="007F00BE">
      <w:pPr>
        <w:rPr>
          <w:sz w:val="48"/>
          <w:szCs w:val="48"/>
        </w:rPr>
      </w:pPr>
      <w:r>
        <w:rPr>
          <w:sz w:val="48"/>
          <w:szCs w:val="48"/>
        </w:rPr>
        <w:t>References……………………………………………..pg12</w:t>
      </w: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7F00BE">
      <w:pPr>
        <w:rPr>
          <w:sz w:val="48"/>
          <w:szCs w:val="48"/>
        </w:rPr>
      </w:pPr>
    </w:p>
    <w:p w:rsidR="009F23B5" w:rsidRDefault="009F23B5" w:rsidP="009F23B5">
      <w:pPr>
        <w:jc w:val="center"/>
        <w:rPr>
          <w:sz w:val="48"/>
          <w:szCs w:val="48"/>
        </w:rPr>
      </w:pPr>
      <w:r>
        <w:rPr>
          <w:sz w:val="48"/>
          <w:szCs w:val="48"/>
        </w:rPr>
        <w:t>Introduction</w:t>
      </w:r>
    </w:p>
    <w:p w:rsidR="00731866" w:rsidRDefault="009F23B5" w:rsidP="006B4D85">
      <w:pPr>
        <w:rPr>
          <w:sz w:val="32"/>
          <w:szCs w:val="32"/>
        </w:rPr>
      </w:pPr>
      <w:r>
        <w:rPr>
          <w:sz w:val="32"/>
          <w:szCs w:val="32"/>
        </w:rPr>
        <w:t>For this assignment I will be</w:t>
      </w:r>
      <w:r w:rsidR="00BE7F53">
        <w:rPr>
          <w:sz w:val="32"/>
          <w:szCs w:val="32"/>
        </w:rPr>
        <w:t xml:space="preserve"> writing an academically structured report by</w:t>
      </w:r>
      <w:r>
        <w:rPr>
          <w:sz w:val="32"/>
          <w:szCs w:val="32"/>
        </w:rPr>
        <w:t xml:space="preserve"> reflecting on my own learning during </w:t>
      </w:r>
      <w:r w:rsidR="00BE7F53">
        <w:rPr>
          <w:sz w:val="32"/>
          <w:szCs w:val="32"/>
        </w:rPr>
        <w:t>the both</w:t>
      </w:r>
      <w:r>
        <w:rPr>
          <w:sz w:val="32"/>
          <w:szCs w:val="32"/>
        </w:rPr>
        <w:t xml:space="preserve"> terms</w:t>
      </w:r>
      <w:r w:rsidR="00BE7F53">
        <w:rPr>
          <w:sz w:val="32"/>
          <w:szCs w:val="32"/>
        </w:rPr>
        <w:t xml:space="preserve"> in this module</w:t>
      </w:r>
      <w:r>
        <w:rPr>
          <w:sz w:val="32"/>
          <w:szCs w:val="32"/>
        </w:rPr>
        <w:t>. I will pull out</w:t>
      </w:r>
      <w:r w:rsidR="00BE7F53">
        <w:rPr>
          <w:sz w:val="32"/>
          <w:szCs w:val="32"/>
        </w:rPr>
        <w:t xml:space="preserve"> </w:t>
      </w:r>
      <w:r>
        <w:rPr>
          <w:sz w:val="32"/>
          <w:szCs w:val="32"/>
        </w:rPr>
        <w:t>and analyse each learnt topic during class.</w:t>
      </w:r>
      <w:r w:rsidR="00BE7F53">
        <w:rPr>
          <w:sz w:val="32"/>
          <w:szCs w:val="32"/>
        </w:rPr>
        <w:t xml:space="preserve"> Rating how useful they were, what I have learnt and what I knew about the topic before the modu</w:t>
      </w:r>
      <w:r w:rsidR="00731866">
        <w:rPr>
          <w:sz w:val="32"/>
          <w:szCs w:val="32"/>
        </w:rPr>
        <w:t xml:space="preserve">le. </w:t>
      </w:r>
      <w:r w:rsidR="00A901BA">
        <w:rPr>
          <w:sz w:val="32"/>
          <w:szCs w:val="32"/>
        </w:rPr>
        <w:t xml:space="preserve">The first question in the cycle is “What?”  </w:t>
      </w:r>
      <w:r w:rsidR="00A901BA" w:rsidRPr="00A901BA">
        <w:rPr>
          <w:sz w:val="32"/>
          <w:szCs w:val="32"/>
        </w:rPr>
        <w:t>This stage will cover the description of the main incident. It would reflect purposefully on a particular aspect of that experience through questions like:</w:t>
      </w:r>
      <w:r w:rsidR="00A901BA">
        <w:rPr>
          <w:sz w:val="32"/>
          <w:szCs w:val="32"/>
        </w:rPr>
        <w:t xml:space="preserve"> What exactly happened? What did you take from this? </w:t>
      </w:r>
      <w:r w:rsidR="00A901BA" w:rsidRPr="00A901BA">
        <w:rPr>
          <w:sz w:val="32"/>
          <w:szCs w:val="32"/>
        </w:rPr>
        <w:t>This stage will carry out an analysis of the incident. Here the intern would discover the learning occurs from the process of reflection. Main questions w</w:t>
      </w:r>
      <w:r w:rsidR="00A901BA">
        <w:rPr>
          <w:sz w:val="32"/>
          <w:szCs w:val="32"/>
        </w:rPr>
        <w:t xml:space="preserve">hich will arise here are next stage is asking yourself the purpose of what happened. So what? </w:t>
      </w:r>
      <w:r w:rsidR="00A901BA" w:rsidRPr="00A901BA">
        <w:rPr>
          <w:sz w:val="32"/>
          <w:szCs w:val="32"/>
        </w:rPr>
        <w:t>This stage will carry out an analysis of the incident. Here the intern would discover the learning occurs from the process of reflection. Main questions which will arise here are:</w:t>
      </w:r>
      <w:r w:rsidR="00A901BA">
        <w:rPr>
          <w:sz w:val="32"/>
          <w:szCs w:val="32"/>
        </w:rPr>
        <w:t xml:space="preserve"> What are you feeling now did you know this before? Lastly is moving on and understanding the problem to find solutions.</w:t>
      </w:r>
    </w:p>
    <w:p w:rsidR="00411B18" w:rsidRDefault="00411B18" w:rsidP="00731866">
      <w:pPr>
        <w:jc w:val="center"/>
        <w:rPr>
          <w:sz w:val="48"/>
          <w:szCs w:val="48"/>
        </w:rPr>
      </w:pPr>
    </w:p>
    <w:p w:rsidR="00411B18" w:rsidRDefault="00411B18" w:rsidP="00731866">
      <w:pPr>
        <w:jc w:val="center"/>
        <w:rPr>
          <w:sz w:val="48"/>
          <w:szCs w:val="48"/>
        </w:rPr>
      </w:pPr>
    </w:p>
    <w:p w:rsidR="00411B18" w:rsidRDefault="00411B18" w:rsidP="00731866">
      <w:pPr>
        <w:jc w:val="center"/>
        <w:rPr>
          <w:sz w:val="48"/>
          <w:szCs w:val="48"/>
        </w:rPr>
      </w:pPr>
    </w:p>
    <w:p w:rsidR="00411B18" w:rsidRDefault="00411B18" w:rsidP="00731866">
      <w:pPr>
        <w:jc w:val="center"/>
        <w:rPr>
          <w:sz w:val="48"/>
          <w:szCs w:val="48"/>
        </w:rPr>
      </w:pPr>
    </w:p>
    <w:p w:rsidR="00411B18" w:rsidRDefault="00411B18" w:rsidP="00731866">
      <w:pPr>
        <w:jc w:val="center"/>
        <w:rPr>
          <w:sz w:val="48"/>
          <w:szCs w:val="48"/>
        </w:rPr>
      </w:pPr>
    </w:p>
    <w:p w:rsidR="00731866" w:rsidRPr="00731866" w:rsidRDefault="00731866" w:rsidP="00731866">
      <w:pPr>
        <w:jc w:val="center"/>
        <w:rPr>
          <w:sz w:val="48"/>
          <w:szCs w:val="48"/>
        </w:rPr>
      </w:pPr>
      <w:r w:rsidRPr="00731866">
        <w:rPr>
          <w:sz w:val="48"/>
          <w:szCs w:val="48"/>
        </w:rPr>
        <w:t>Reflective Writing</w:t>
      </w:r>
    </w:p>
    <w:p w:rsidR="00731866" w:rsidRDefault="00731866" w:rsidP="006B4D85">
      <w:pPr>
        <w:rPr>
          <w:sz w:val="32"/>
          <w:szCs w:val="32"/>
        </w:rPr>
      </w:pPr>
    </w:p>
    <w:p w:rsidR="006B4D85" w:rsidRPr="00A901BA" w:rsidRDefault="00731866" w:rsidP="006B4D85">
      <w:pPr>
        <w:rPr>
          <w:sz w:val="32"/>
          <w:szCs w:val="32"/>
        </w:rPr>
      </w:pPr>
      <w:r>
        <w:rPr>
          <w:sz w:val="32"/>
          <w:szCs w:val="32"/>
        </w:rPr>
        <w:t xml:space="preserve">In 2007 Driscoll came up with a reflective cycle. </w:t>
      </w:r>
      <w:r w:rsidR="00A901BA">
        <w:rPr>
          <w:sz w:val="32"/>
          <w:szCs w:val="32"/>
        </w:rPr>
        <w:t xml:space="preserve">According to </w:t>
      </w:r>
      <w:sdt>
        <w:sdtPr>
          <w:rPr>
            <w:sz w:val="32"/>
            <w:szCs w:val="32"/>
          </w:rPr>
          <w:id w:val="-1334834408"/>
          <w:citation/>
        </w:sdtPr>
        <w:sdtContent>
          <w:r w:rsidR="00A901BA">
            <w:rPr>
              <w:sz w:val="32"/>
              <w:szCs w:val="32"/>
            </w:rPr>
            <w:fldChar w:fldCharType="begin"/>
          </w:r>
          <w:r w:rsidR="00A901BA">
            <w:rPr>
              <w:sz w:val="32"/>
              <w:szCs w:val="32"/>
            </w:rPr>
            <w:instrText xml:space="preserve"> CITATION Jos20 \l 2057 </w:instrText>
          </w:r>
          <w:r w:rsidR="00A901BA">
            <w:rPr>
              <w:sz w:val="32"/>
              <w:szCs w:val="32"/>
            </w:rPr>
            <w:fldChar w:fldCharType="separate"/>
          </w:r>
          <w:r w:rsidR="00A901BA" w:rsidRPr="00A901BA">
            <w:rPr>
              <w:noProof/>
              <w:sz w:val="32"/>
              <w:szCs w:val="32"/>
            </w:rPr>
            <w:t>(Josephine, 2020)</w:t>
          </w:r>
          <w:r w:rsidR="00A901BA">
            <w:rPr>
              <w:sz w:val="32"/>
              <w:szCs w:val="32"/>
            </w:rPr>
            <w:fldChar w:fldCharType="end"/>
          </w:r>
        </w:sdtContent>
      </w:sdt>
      <w:r w:rsidR="00A901BA">
        <w:rPr>
          <w:sz w:val="32"/>
          <w:szCs w:val="32"/>
        </w:rPr>
        <w:t xml:space="preserve"> t</w:t>
      </w:r>
      <w:r>
        <w:rPr>
          <w:sz w:val="32"/>
          <w:szCs w:val="32"/>
        </w:rPr>
        <w:t>his cycle was introduced to everyone</w:t>
      </w:r>
      <w:r w:rsidR="00A901BA">
        <w:rPr>
          <w:sz w:val="32"/>
          <w:szCs w:val="32"/>
        </w:rPr>
        <w:t xml:space="preserve"> to enable concentration focus and </w:t>
      </w:r>
      <w:r>
        <w:rPr>
          <w:sz w:val="32"/>
          <w:szCs w:val="32"/>
        </w:rPr>
        <w:t>monitor</w:t>
      </w:r>
      <w:r w:rsidR="00A901BA">
        <w:rPr>
          <w:sz w:val="32"/>
          <w:szCs w:val="32"/>
        </w:rPr>
        <w:t xml:space="preserve">ing the development and progress. </w:t>
      </w:r>
      <w:r>
        <w:rPr>
          <w:sz w:val="32"/>
          <w:szCs w:val="32"/>
        </w:rPr>
        <w:t xml:space="preserve">Driscolls reflective cycle it is so simple and made up of only three questions to ask yourself. </w:t>
      </w:r>
      <w:r w:rsidR="00482FA1" w:rsidRPr="00482FA1">
        <w:rPr>
          <w:sz w:val="32"/>
          <w:szCs w:val="32"/>
        </w:rPr>
        <w:t>The first question in the cycle is “What?”  This stage will cover the description of the main incident. It would reflect purposefully on a particular aspect of that experience through questions like: What exactly happened? What did you take from this? This stage will carry out an analysis of the incident. Here the intern would discover the learning occurs from the process of reflection. Main questions which will arise here are next stage is asking yourself the purpose of what happened. So what? This stage will carry out an analysis of the incident. Here the intern would discover the learning occurs from the process of reflection. Main questions which will arise here are: What are you feeling now did you know this before? Lastly is moving on and understanding the problem to find solutions.</w:t>
      </w:r>
      <w:r w:rsidR="00411B18">
        <w:rPr>
          <w:sz w:val="32"/>
          <w:szCs w:val="32"/>
        </w:rPr>
        <w:t xml:space="preserve"> Now, what? </w:t>
      </w:r>
      <w:r w:rsidR="00411B18" w:rsidRPr="00411B18">
        <w:rPr>
          <w:sz w:val="32"/>
          <w:szCs w:val="32"/>
        </w:rPr>
        <w:t>This stage would show the proposed actions after the occurrence of the incident or experience. Auctioning the new learning from that experience in clinical practice it raises questions like:</w:t>
      </w:r>
      <w:r w:rsidR="00411B18">
        <w:rPr>
          <w:sz w:val="32"/>
          <w:szCs w:val="32"/>
        </w:rPr>
        <w:t xml:space="preserve"> What are the benefits for you? How will this help you?</w:t>
      </w:r>
    </w:p>
    <w:p w:rsidR="00411B18" w:rsidRDefault="00411B18" w:rsidP="00482FA1">
      <w:pPr>
        <w:jc w:val="center"/>
        <w:rPr>
          <w:sz w:val="48"/>
          <w:szCs w:val="48"/>
        </w:rPr>
      </w:pPr>
    </w:p>
    <w:p w:rsidR="00411B18" w:rsidRDefault="00411B18" w:rsidP="00482FA1">
      <w:pPr>
        <w:jc w:val="center"/>
        <w:rPr>
          <w:sz w:val="48"/>
          <w:szCs w:val="48"/>
        </w:rPr>
      </w:pPr>
    </w:p>
    <w:p w:rsidR="00411B18" w:rsidRDefault="00411B18" w:rsidP="00482FA1">
      <w:pPr>
        <w:jc w:val="center"/>
        <w:rPr>
          <w:sz w:val="48"/>
          <w:szCs w:val="48"/>
        </w:rPr>
      </w:pPr>
    </w:p>
    <w:p w:rsidR="00411B18" w:rsidRDefault="00411B18" w:rsidP="00482FA1">
      <w:pPr>
        <w:jc w:val="center"/>
        <w:rPr>
          <w:sz w:val="48"/>
          <w:szCs w:val="48"/>
        </w:rPr>
      </w:pPr>
    </w:p>
    <w:p w:rsidR="006B4D85" w:rsidRDefault="006B4D85" w:rsidP="00482FA1">
      <w:pPr>
        <w:jc w:val="center"/>
        <w:rPr>
          <w:sz w:val="48"/>
          <w:szCs w:val="48"/>
        </w:rPr>
      </w:pPr>
      <w:r>
        <w:rPr>
          <w:sz w:val="48"/>
          <w:szCs w:val="48"/>
        </w:rPr>
        <w:t>Curriculum Vitae</w:t>
      </w:r>
    </w:p>
    <w:p w:rsidR="00BE7F53" w:rsidRDefault="00BE7F53" w:rsidP="007F00BE">
      <w:pPr>
        <w:rPr>
          <w:sz w:val="32"/>
          <w:szCs w:val="32"/>
        </w:rPr>
      </w:pPr>
      <w:r w:rsidRPr="00BE7F53">
        <w:rPr>
          <w:sz w:val="32"/>
          <w:szCs w:val="32"/>
        </w:rPr>
        <w:t>“</w:t>
      </w:r>
      <w:r w:rsidR="007D0F85">
        <w:rPr>
          <w:sz w:val="32"/>
          <w:szCs w:val="32"/>
        </w:rPr>
        <w:t>A CV</w:t>
      </w:r>
      <w:r w:rsidRPr="00BE7F53">
        <w:rPr>
          <w:sz w:val="32"/>
          <w:szCs w:val="32"/>
        </w:rPr>
        <w:t xml:space="preserve"> is a document aimed at convincing an employer that who you </w:t>
      </w:r>
      <w:r w:rsidR="007D0F85" w:rsidRPr="00BE7F53">
        <w:rPr>
          <w:sz w:val="32"/>
          <w:szCs w:val="32"/>
        </w:rPr>
        <w:t>are</w:t>
      </w:r>
      <w:r w:rsidR="007D0F85">
        <w:rPr>
          <w:sz w:val="32"/>
          <w:szCs w:val="32"/>
        </w:rPr>
        <w:t>, your</w:t>
      </w:r>
      <w:r>
        <w:rPr>
          <w:sz w:val="32"/>
          <w:szCs w:val="32"/>
        </w:rPr>
        <w:t xml:space="preserve"> </w:t>
      </w:r>
      <w:r w:rsidR="007D0F85">
        <w:rPr>
          <w:sz w:val="32"/>
          <w:szCs w:val="32"/>
        </w:rPr>
        <w:t>qualifications, work</w:t>
      </w:r>
      <w:r>
        <w:rPr>
          <w:sz w:val="32"/>
          <w:szCs w:val="32"/>
        </w:rPr>
        <w:t xml:space="preserve"> experience and your skills makes it </w:t>
      </w:r>
      <w:r w:rsidR="007D0F85">
        <w:rPr>
          <w:sz w:val="32"/>
          <w:szCs w:val="32"/>
        </w:rPr>
        <w:t>worthwhile</w:t>
      </w:r>
      <w:r>
        <w:rPr>
          <w:sz w:val="32"/>
          <w:szCs w:val="32"/>
        </w:rPr>
        <w:t xml:space="preserve"> for them to offer you either work experience or a chance to move forward in a formal selection process.</w:t>
      </w:r>
      <w:r w:rsidR="007D0F85">
        <w:rPr>
          <w:sz w:val="32"/>
          <w:szCs w:val="32"/>
        </w:rPr>
        <w:t>”</w:t>
      </w:r>
      <w:sdt>
        <w:sdtPr>
          <w:rPr>
            <w:sz w:val="32"/>
            <w:szCs w:val="32"/>
          </w:rPr>
          <w:id w:val="783922984"/>
          <w:citation/>
        </w:sdtPr>
        <w:sdtEndPr/>
        <w:sdtContent>
          <w:r w:rsidR="007D0F85">
            <w:rPr>
              <w:sz w:val="32"/>
              <w:szCs w:val="32"/>
            </w:rPr>
            <w:fldChar w:fldCharType="begin"/>
          </w:r>
          <w:r w:rsidR="007D0F85">
            <w:rPr>
              <w:sz w:val="32"/>
              <w:szCs w:val="32"/>
            </w:rPr>
            <w:instrText xml:space="preserve"> CITATION Pet97 \l 2057 </w:instrText>
          </w:r>
          <w:r w:rsidR="007D0F85">
            <w:rPr>
              <w:sz w:val="32"/>
              <w:szCs w:val="32"/>
            </w:rPr>
            <w:fldChar w:fldCharType="separate"/>
          </w:r>
          <w:r w:rsidR="007D0F85">
            <w:rPr>
              <w:noProof/>
              <w:sz w:val="32"/>
              <w:szCs w:val="32"/>
            </w:rPr>
            <w:t xml:space="preserve"> </w:t>
          </w:r>
          <w:r w:rsidR="007D0F85" w:rsidRPr="007D0F85">
            <w:rPr>
              <w:noProof/>
              <w:sz w:val="32"/>
              <w:szCs w:val="32"/>
            </w:rPr>
            <w:t>(Morgan, 1997)</w:t>
          </w:r>
          <w:r w:rsidR="007D0F85">
            <w:rPr>
              <w:sz w:val="32"/>
              <w:szCs w:val="32"/>
            </w:rPr>
            <w:fldChar w:fldCharType="end"/>
          </w:r>
        </w:sdtContent>
      </w:sdt>
    </w:p>
    <w:p w:rsidR="0071105A" w:rsidRDefault="007D0F85" w:rsidP="007F00BE">
      <w:pPr>
        <w:rPr>
          <w:sz w:val="32"/>
          <w:szCs w:val="32"/>
        </w:rPr>
      </w:pPr>
      <w:proofErr w:type="spellStart"/>
      <w:proofErr w:type="gramStart"/>
      <w:r>
        <w:rPr>
          <w:sz w:val="32"/>
          <w:szCs w:val="32"/>
        </w:rPr>
        <w:t>Cv</w:t>
      </w:r>
      <w:proofErr w:type="spellEnd"/>
      <w:proofErr w:type="gramEnd"/>
      <w:r>
        <w:rPr>
          <w:sz w:val="32"/>
          <w:szCs w:val="32"/>
        </w:rPr>
        <w:t xml:space="preserve"> writing is an important step in life as it can determine your future from the job you get. In order to be able to write a successful CV using the KEYS approach is best. </w:t>
      </w:r>
    </w:p>
    <w:p w:rsidR="007D0F85" w:rsidRDefault="007D0F85" w:rsidP="007F00BE">
      <w:pPr>
        <w:rPr>
          <w:sz w:val="32"/>
          <w:szCs w:val="32"/>
        </w:rPr>
      </w:pPr>
      <w:r>
        <w:rPr>
          <w:sz w:val="32"/>
          <w:szCs w:val="32"/>
        </w:rPr>
        <w:t>The first stage is knowing yourself.</w:t>
      </w:r>
      <w:r w:rsidR="0041009F">
        <w:rPr>
          <w:sz w:val="32"/>
          <w:szCs w:val="32"/>
        </w:rPr>
        <w:t xml:space="preserve"> This begin</w:t>
      </w:r>
      <w:r>
        <w:rPr>
          <w:sz w:val="32"/>
          <w:szCs w:val="32"/>
        </w:rPr>
        <w:t xml:space="preserve">s with </w:t>
      </w:r>
      <w:r w:rsidR="00F23B7F">
        <w:rPr>
          <w:sz w:val="32"/>
          <w:szCs w:val="32"/>
        </w:rPr>
        <w:t>self-exploration</w:t>
      </w:r>
      <w:r>
        <w:rPr>
          <w:sz w:val="32"/>
          <w:szCs w:val="32"/>
        </w:rPr>
        <w:t xml:space="preserve"> </w:t>
      </w:r>
      <w:r w:rsidR="00F23B7F">
        <w:rPr>
          <w:sz w:val="32"/>
          <w:szCs w:val="32"/>
        </w:rPr>
        <w:t xml:space="preserve">knowing what you are good at is a great way to start. This is because you can write about your skills and knowledge to attract potential employer’s attention. Exploring goals and priorities is another consideration. By knowing your goals you can create your </w:t>
      </w:r>
      <w:proofErr w:type="gramStart"/>
      <w:r w:rsidR="00F23B7F">
        <w:rPr>
          <w:sz w:val="32"/>
          <w:szCs w:val="32"/>
        </w:rPr>
        <w:t>cv</w:t>
      </w:r>
      <w:proofErr w:type="gramEnd"/>
      <w:r w:rsidR="00F23B7F">
        <w:rPr>
          <w:sz w:val="32"/>
          <w:szCs w:val="32"/>
        </w:rPr>
        <w:t xml:space="preserve"> in accordance to achieve them. For example if a person wants to get a job as a manager in Zara clothing retail, the cv should be written in a way to demonstrate the persons knowledge about the company as a whole, incomings outgoings and a potential to improving profits. Knowing your priorities is a great practise when writing a </w:t>
      </w:r>
      <w:r w:rsidR="00411B18">
        <w:rPr>
          <w:sz w:val="32"/>
          <w:szCs w:val="32"/>
        </w:rPr>
        <w:t>CV</w:t>
      </w:r>
      <w:r w:rsidR="00F23B7F">
        <w:rPr>
          <w:sz w:val="32"/>
          <w:szCs w:val="32"/>
        </w:rPr>
        <w:t xml:space="preserve">. Although a person is aiming for their dream job if they are a parent than their priority is their child. Therefore the </w:t>
      </w:r>
      <w:proofErr w:type="gramStart"/>
      <w:r w:rsidR="00F23B7F">
        <w:rPr>
          <w:sz w:val="32"/>
          <w:szCs w:val="32"/>
        </w:rPr>
        <w:t>cv</w:t>
      </w:r>
      <w:proofErr w:type="gramEnd"/>
      <w:r w:rsidR="00F23B7F">
        <w:rPr>
          <w:sz w:val="32"/>
          <w:szCs w:val="32"/>
        </w:rPr>
        <w:t xml:space="preserve"> writing should be accurate with realistic information</w:t>
      </w:r>
      <w:r w:rsidR="0071105A">
        <w:rPr>
          <w:sz w:val="32"/>
          <w:szCs w:val="32"/>
        </w:rPr>
        <w:t>.</w:t>
      </w:r>
    </w:p>
    <w:p w:rsidR="0071105A" w:rsidRDefault="0071105A" w:rsidP="007F00BE">
      <w:pPr>
        <w:rPr>
          <w:sz w:val="32"/>
          <w:szCs w:val="32"/>
        </w:rPr>
      </w:pPr>
      <w:r>
        <w:rPr>
          <w:sz w:val="32"/>
          <w:szCs w:val="32"/>
        </w:rPr>
        <w:t xml:space="preserve">Evaluating the professional context is a great way to </w:t>
      </w:r>
      <w:proofErr w:type="spellStart"/>
      <w:r>
        <w:rPr>
          <w:sz w:val="32"/>
          <w:szCs w:val="32"/>
        </w:rPr>
        <w:t>succefull</w:t>
      </w:r>
      <w:proofErr w:type="spellEnd"/>
      <w:r>
        <w:rPr>
          <w:sz w:val="32"/>
          <w:szCs w:val="32"/>
        </w:rPr>
        <w:t xml:space="preserve"> </w:t>
      </w:r>
      <w:r w:rsidR="00C36024">
        <w:rPr>
          <w:sz w:val="32"/>
          <w:szCs w:val="32"/>
        </w:rPr>
        <w:t>CV</w:t>
      </w:r>
      <w:r>
        <w:rPr>
          <w:sz w:val="32"/>
          <w:szCs w:val="32"/>
        </w:rPr>
        <w:t xml:space="preserve"> writing </w:t>
      </w:r>
      <w:r w:rsidR="00C36024">
        <w:rPr>
          <w:sz w:val="32"/>
          <w:szCs w:val="32"/>
        </w:rPr>
        <w:t xml:space="preserve">by knowing who your cv is aimed at </w:t>
      </w:r>
      <w:r w:rsidR="0041009F">
        <w:rPr>
          <w:sz w:val="32"/>
          <w:szCs w:val="32"/>
        </w:rPr>
        <w:t xml:space="preserve">you can write in according to what they are looking for and how that matches with </w:t>
      </w:r>
      <w:r w:rsidR="0041009F">
        <w:rPr>
          <w:sz w:val="32"/>
          <w:szCs w:val="32"/>
        </w:rPr>
        <w:lastRenderedPageBreak/>
        <w:t xml:space="preserve">personal strengths and knowledge. This allow the potential employer to understand that you are the perfect fit. </w:t>
      </w:r>
    </w:p>
    <w:p w:rsidR="00B521E3" w:rsidRDefault="00427642" w:rsidP="00427642">
      <w:pPr>
        <w:rPr>
          <w:sz w:val="32"/>
          <w:szCs w:val="32"/>
        </w:rPr>
      </w:pPr>
      <w:r>
        <w:rPr>
          <w:sz w:val="32"/>
          <w:szCs w:val="32"/>
        </w:rPr>
        <w:t xml:space="preserve">Your communication interaction in another point of the KEYS approach. </w:t>
      </w:r>
      <w:sdt>
        <w:sdtPr>
          <w:rPr>
            <w:sz w:val="32"/>
            <w:szCs w:val="32"/>
          </w:rPr>
          <w:id w:val="-863824764"/>
          <w:citation/>
        </w:sdtPr>
        <w:sdtEndPr/>
        <w:sdtContent>
          <w:r w:rsidR="00ED5DA2">
            <w:rPr>
              <w:sz w:val="32"/>
              <w:szCs w:val="32"/>
            </w:rPr>
            <w:fldChar w:fldCharType="begin"/>
          </w:r>
          <w:r w:rsidR="00ED5DA2">
            <w:rPr>
              <w:sz w:val="32"/>
              <w:szCs w:val="32"/>
            </w:rPr>
            <w:instrText xml:space="preserve"> CITATION Zie01 \l 2057 </w:instrText>
          </w:r>
          <w:r w:rsidR="00ED5DA2">
            <w:rPr>
              <w:sz w:val="32"/>
              <w:szCs w:val="32"/>
            </w:rPr>
            <w:fldChar w:fldCharType="separate"/>
          </w:r>
          <w:r w:rsidR="00ED5DA2" w:rsidRPr="00ED5DA2">
            <w:rPr>
              <w:noProof/>
              <w:sz w:val="32"/>
              <w:szCs w:val="32"/>
            </w:rPr>
            <w:t>(Ziegenfuss, 2001)</w:t>
          </w:r>
          <w:r w:rsidR="00ED5DA2">
            <w:rPr>
              <w:sz w:val="32"/>
              <w:szCs w:val="32"/>
            </w:rPr>
            <w:fldChar w:fldCharType="end"/>
          </w:r>
        </w:sdtContent>
      </w:sdt>
      <w:r>
        <w:rPr>
          <w:sz w:val="32"/>
          <w:szCs w:val="32"/>
        </w:rPr>
        <w:t xml:space="preserve">This point is very helpful in the CV writing process because it allows the individual to select and write about necessary information only to make sure the potential employer gathers as much information about the individual as possible to help them decide and choose the best candidate. By writing your CV in accordance to the desired position and company and knowing their needs will be an advantage because the individual will be able to present their self in the </w:t>
      </w:r>
      <w:r w:rsidR="00934402">
        <w:rPr>
          <w:sz w:val="32"/>
          <w:szCs w:val="32"/>
        </w:rPr>
        <w:t>CV</w:t>
      </w:r>
      <w:r>
        <w:rPr>
          <w:sz w:val="32"/>
          <w:szCs w:val="32"/>
        </w:rPr>
        <w:t xml:space="preserve"> writing in such way that </w:t>
      </w:r>
      <w:r w:rsidR="00934402">
        <w:rPr>
          <w:sz w:val="32"/>
          <w:szCs w:val="32"/>
        </w:rPr>
        <w:t>can be communicated non -verbally with the potential employer/manager</w:t>
      </w:r>
    </w:p>
    <w:p w:rsidR="00934402" w:rsidRDefault="00934402" w:rsidP="00427642">
      <w:pPr>
        <w:rPr>
          <w:sz w:val="32"/>
          <w:szCs w:val="32"/>
        </w:rPr>
      </w:pPr>
      <w:r>
        <w:rPr>
          <w:sz w:val="32"/>
          <w:szCs w:val="32"/>
        </w:rPr>
        <w:t xml:space="preserve">The final step of </w:t>
      </w:r>
      <w:r w:rsidR="00047693">
        <w:rPr>
          <w:sz w:val="32"/>
          <w:szCs w:val="32"/>
        </w:rPr>
        <w:t>CV</w:t>
      </w:r>
      <w:r>
        <w:rPr>
          <w:sz w:val="32"/>
          <w:szCs w:val="32"/>
        </w:rPr>
        <w:t xml:space="preserve"> writing is </w:t>
      </w:r>
      <w:r w:rsidR="00047693">
        <w:rPr>
          <w:sz w:val="32"/>
          <w:szCs w:val="32"/>
        </w:rPr>
        <w:t>stepping</w:t>
      </w:r>
      <w:r>
        <w:rPr>
          <w:sz w:val="32"/>
          <w:szCs w:val="32"/>
        </w:rPr>
        <w:t xml:space="preserve"> back and reflecting.</w:t>
      </w:r>
      <w:r w:rsidR="00047693">
        <w:rPr>
          <w:sz w:val="32"/>
          <w:szCs w:val="32"/>
        </w:rPr>
        <w:t xml:space="preserve"> After</w:t>
      </w:r>
      <w:r>
        <w:rPr>
          <w:sz w:val="32"/>
          <w:szCs w:val="32"/>
        </w:rPr>
        <w:t xml:space="preserve"> the completion of </w:t>
      </w:r>
      <w:r w:rsidR="00047693">
        <w:rPr>
          <w:sz w:val="32"/>
          <w:szCs w:val="32"/>
        </w:rPr>
        <w:t>CV</w:t>
      </w:r>
      <w:r>
        <w:rPr>
          <w:sz w:val="32"/>
          <w:szCs w:val="32"/>
        </w:rPr>
        <w:t xml:space="preserve"> writing and ma</w:t>
      </w:r>
      <w:r w:rsidR="00047693">
        <w:rPr>
          <w:sz w:val="32"/>
          <w:szCs w:val="32"/>
        </w:rPr>
        <w:t>king sure all skills and knowledge</w:t>
      </w:r>
      <w:r>
        <w:rPr>
          <w:sz w:val="32"/>
          <w:szCs w:val="32"/>
        </w:rPr>
        <w:t xml:space="preserve"> have been written and any important information such as email and telephone number, stepping back and reflecting is the most important stage.</w:t>
      </w:r>
      <w:r w:rsidR="00047693">
        <w:rPr>
          <w:sz w:val="32"/>
          <w:szCs w:val="32"/>
        </w:rPr>
        <w:t xml:space="preserve"> </w:t>
      </w:r>
      <w:r>
        <w:rPr>
          <w:sz w:val="32"/>
          <w:szCs w:val="32"/>
        </w:rPr>
        <w:t xml:space="preserve">This stage will determine any mistakes made </w:t>
      </w:r>
      <w:r w:rsidR="00047693">
        <w:rPr>
          <w:sz w:val="32"/>
          <w:szCs w:val="32"/>
        </w:rPr>
        <w:t>and any missing information that can be added to make sure is completed to the highest standards. Stepping back reflecting is also a great way to make sure personal skills and knowledge match the once required by the desired job position.  It is very important to be realistic to avoid disappointment.</w:t>
      </w:r>
    </w:p>
    <w:p w:rsidR="00047693" w:rsidRDefault="00047693" w:rsidP="00427642">
      <w:pPr>
        <w:rPr>
          <w:sz w:val="32"/>
          <w:szCs w:val="32"/>
        </w:rPr>
      </w:pPr>
      <w:r>
        <w:rPr>
          <w:sz w:val="32"/>
          <w:szCs w:val="32"/>
        </w:rPr>
        <w:t xml:space="preserve">Before starting the course and academic and employability skills module I have created my own CV in the past and applied to many job position however never heard back. During this module I understood the correct way to write about myself and present my skills and knowledge </w:t>
      </w:r>
      <w:r w:rsidR="00ED5DA2">
        <w:rPr>
          <w:sz w:val="32"/>
          <w:szCs w:val="32"/>
        </w:rPr>
        <w:t xml:space="preserve">to be able to get the desired job. At the end of the term I am feeling very confident about writing a </w:t>
      </w:r>
      <w:r w:rsidR="003725EF">
        <w:rPr>
          <w:sz w:val="32"/>
          <w:szCs w:val="32"/>
        </w:rPr>
        <w:t>CV</w:t>
      </w:r>
      <w:r w:rsidR="00ED5DA2">
        <w:rPr>
          <w:sz w:val="32"/>
          <w:szCs w:val="32"/>
        </w:rPr>
        <w:t xml:space="preserve"> for any job role and I am very sure that I can stand out from the crowd and be seen by the potential manager.</w:t>
      </w:r>
      <w:r w:rsidR="003725EF">
        <w:rPr>
          <w:sz w:val="32"/>
          <w:szCs w:val="32"/>
        </w:rPr>
        <w:t xml:space="preserve"> According to Driscolls model of reflection the first stage what? I have learnt how to write a proper </w:t>
      </w:r>
      <w:r w:rsidR="003725EF">
        <w:rPr>
          <w:sz w:val="32"/>
          <w:szCs w:val="32"/>
        </w:rPr>
        <w:lastRenderedPageBreak/>
        <w:t>cv. So what? This will enable me to stand out from the crowd. Now what?</w:t>
      </w:r>
      <w:r w:rsidR="0006052C">
        <w:rPr>
          <w:sz w:val="32"/>
          <w:szCs w:val="32"/>
        </w:rPr>
        <w:t xml:space="preserve"> I have a better chance of getting into the job I want.</w:t>
      </w:r>
    </w:p>
    <w:p w:rsidR="00934402" w:rsidRPr="00BE7F53" w:rsidRDefault="00934402" w:rsidP="00427642">
      <w:pPr>
        <w:rPr>
          <w:sz w:val="32"/>
          <w:szCs w:val="32"/>
        </w:rPr>
      </w:pPr>
    </w:p>
    <w:p w:rsidR="00411B18" w:rsidRDefault="00411B18">
      <w:pPr>
        <w:rPr>
          <w:b/>
          <w:sz w:val="48"/>
          <w:szCs w:val="48"/>
        </w:rPr>
      </w:pPr>
    </w:p>
    <w:p w:rsidR="00110A40" w:rsidRDefault="006B4D85" w:rsidP="009B132C">
      <w:pPr>
        <w:jc w:val="center"/>
        <w:rPr>
          <w:b/>
          <w:sz w:val="48"/>
          <w:szCs w:val="48"/>
        </w:rPr>
      </w:pPr>
      <w:r w:rsidRPr="006B4D85">
        <w:rPr>
          <w:b/>
          <w:sz w:val="48"/>
          <w:szCs w:val="48"/>
        </w:rPr>
        <w:t>Employability</w:t>
      </w:r>
    </w:p>
    <w:p w:rsidR="006B4D85" w:rsidRDefault="006B4D85">
      <w:pPr>
        <w:rPr>
          <w:sz w:val="32"/>
          <w:szCs w:val="32"/>
        </w:rPr>
      </w:pPr>
      <w:r w:rsidRPr="006B4D85">
        <w:rPr>
          <w:sz w:val="32"/>
          <w:szCs w:val="32"/>
        </w:rPr>
        <w:t xml:space="preserve">Employability </w:t>
      </w:r>
      <w:r>
        <w:rPr>
          <w:sz w:val="32"/>
          <w:szCs w:val="32"/>
        </w:rPr>
        <w:t xml:space="preserve">can be described using different words and phrases and can be used in different ways and contexts. According to </w:t>
      </w:r>
      <w:sdt>
        <w:sdtPr>
          <w:rPr>
            <w:sz w:val="32"/>
            <w:szCs w:val="32"/>
          </w:rPr>
          <w:id w:val="-1632241328"/>
          <w:citation/>
        </w:sdtPr>
        <w:sdtEndPr/>
        <w:sdtContent>
          <w:r>
            <w:rPr>
              <w:sz w:val="32"/>
              <w:szCs w:val="32"/>
            </w:rPr>
            <w:fldChar w:fldCharType="begin"/>
          </w:r>
          <w:r>
            <w:rPr>
              <w:sz w:val="32"/>
              <w:szCs w:val="32"/>
            </w:rPr>
            <w:instrText xml:space="preserve"> CITATION Pro04 \l 2057 </w:instrText>
          </w:r>
          <w:r>
            <w:rPr>
              <w:sz w:val="32"/>
              <w:szCs w:val="32"/>
            </w:rPr>
            <w:fldChar w:fldCharType="separate"/>
          </w:r>
          <w:r w:rsidRPr="006B4D85">
            <w:rPr>
              <w:noProof/>
              <w:sz w:val="32"/>
              <w:szCs w:val="32"/>
            </w:rPr>
            <w:t>(Yorke, 2004)</w:t>
          </w:r>
          <w:r>
            <w:rPr>
              <w:sz w:val="32"/>
              <w:szCs w:val="32"/>
            </w:rPr>
            <w:fldChar w:fldCharType="end"/>
          </w:r>
        </w:sdtContent>
      </w:sdt>
      <w:r>
        <w:rPr>
          <w:sz w:val="32"/>
          <w:szCs w:val="32"/>
        </w:rPr>
        <w:t xml:space="preserve"> employability is described as a set of skills and knowledge that enable graduates to get to their dream job benefiting themselves the workforce and the community. T</w:t>
      </w:r>
      <w:r w:rsidR="00507A2E">
        <w:rPr>
          <w:sz w:val="32"/>
          <w:szCs w:val="32"/>
        </w:rPr>
        <w:t>his</w:t>
      </w:r>
      <w:r w:rsidR="00E0718A">
        <w:rPr>
          <w:sz w:val="32"/>
          <w:szCs w:val="32"/>
        </w:rPr>
        <w:t xml:space="preserve"> definition reflects </w:t>
      </w:r>
      <w:r w:rsidR="00507A2E">
        <w:rPr>
          <w:sz w:val="32"/>
          <w:szCs w:val="32"/>
        </w:rPr>
        <w:t xml:space="preserve">on the </w:t>
      </w:r>
      <w:r>
        <w:rPr>
          <w:sz w:val="32"/>
          <w:szCs w:val="32"/>
        </w:rPr>
        <w:t xml:space="preserve">university of </w:t>
      </w:r>
      <w:r w:rsidR="00493DB0">
        <w:rPr>
          <w:sz w:val="32"/>
          <w:szCs w:val="32"/>
        </w:rPr>
        <w:t>Edinburgh speech</w:t>
      </w:r>
      <w:r w:rsidR="00507A2E">
        <w:rPr>
          <w:sz w:val="32"/>
          <w:szCs w:val="32"/>
        </w:rPr>
        <w:t xml:space="preserve"> </w:t>
      </w:r>
      <w:r>
        <w:rPr>
          <w:sz w:val="32"/>
          <w:szCs w:val="32"/>
        </w:rPr>
        <w:t xml:space="preserve">about </w:t>
      </w:r>
      <w:r w:rsidR="00E0718A">
        <w:rPr>
          <w:sz w:val="32"/>
          <w:szCs w:val="32"/>
        </w:rPr>
        <w:t>employability. The believe that employability is not about getting the perfect job, it’s about being able to function in the job you already have and always put one hundred percent of effort. Employability is about moving in between occupations and gaining the skills to make you capable of getting and keeping satisfactory work.</w:t>
      </w:r>
    </w:p>
    <w:p w:rsidR="00507A2E" w:rsidRDefault="00E0718A">
      <w:pPr>
        <w:rPr>
          <w:sz w:val="32"/>
          <w:szCs w:val="32"/>
        </w:rPr>
      </w:pPr>
      <w:r>
        <w:rPr>
          <w:sz w:val="32"/>
          <w:szCs w:val="32"/>
        </w:rPr>
        <w:t xml:space="preserve">Employability is not simply getting a job or learning a set of skills that can be easily </w:t>
      </w:r>
      <w:r w:rsidR="00507A2E">
        <w:rPr>
          <w:sz w:val="32"/>
          <w:szCs w:val="32"/>
        </w:rPr>
        <w:t>taught. Do not get employability confused with personal development plans. They are not identical.</w:t>
      </w:r>
    </w:p>
    <w:p w:rsidR="00E0718A" w:rsidRDefault="00507A2E">
      <w:pPr>
        <w:rPr>
          <w:sz w:val="32"/>
          <w:szCs w:val="32"/>
        </w:rPr>
      </w:pPr>
      <w:r>
        <w:rPr>
          <w:sz w:val="32"/>
          <w:szCs w:val="32"/>
        </w:rPr>
        <w:t xml:space="preserve"> What employability actually is that </w:t>
      </w:r>
      <w:r w:rsidRPr="00507A2E">
        <w:rPr>
          <w:sz w:val="32"/>
          <w:szCs w:val="32"/>
        </w:rPr>
        <w:t>ongoing success for now and in the futur</w:t>
      </w:r>
      <w:r>
        <w:rPr>
          <w:sz w:val="32"/>
          <w:szCs w:val="32"/>
        </w:rPr>
        <w:t xml:space="preserve">e, whatever career or career </w:t>
      </w:r>
      <w:r w:rsidRPr="00507A2E">
        <w:rPr>
          <w:sz w:val="32"/>
          <w:szCs w:val="32"/>
        </w:rPr>
        <w:t>a student chooses</w:t>
      </w:r>
      <w:r>
        <w:rPr>
          <w:sz w:val="32"/>
          <w:szCs w:val="32"/>
        </w:rPr>
        <w:t xml:space="preserve">. Employability is </w:t>
      </w:r>
      <w:r w:rsidRPr="00507A2E">
        <w:rPr>
          <w:sz w:val="32"/>
          <w:szCs w:val="32"/>
        </w:rPr>
        <w:t>drawing on a range of skills, abilities and attributes that are developed in a whole range of settings and that vary from individual to individual</w:t>
      </w:r>
      <w:r>
        <w:rPr>
          <w:sz w:val="32"/>
          <w:szCs w:val="32"/>
        </w:rPr>
        <w:t>.</w:t>
      </w:r>
      <w:r w:rsidRPr="00507A2E">
        <w:t xml:space="preserve"> </w:t>
      </w:r>
      <w:r>
        <w:rPr>
          <w:sz w:val="32"/>
          <w:szCs w:val="32"/>
        </w:rPr>
        <w:t>A</w:t>
      </w:r>
      <w:r w:rsidRPr="00507A2E">
        <w:rPr>
          <w:sz w:val="32"/>
          <w:szCs w:val="32"/>
        </w:rPr>
        <w:t>n ongoing developmental process that benefits from active reflection</w:t>
      </w:r>
      <w:r>
        <w:rPr>
          <w:sz w:val="32"/>
          <w:szCs w:val="32"/>
        </w:rPr>
        <w:t xml:space="preserve"> is also what employability is. Being employable </w:t>
      </w:r>
      <w:r w:rsidRPr="00507A2E">
        <w:rPr>
          <w:sz w:val="32"/>
          <w:szCs w:val="32"/>
        </w:rPr>
        <w:t>more important now than ever before in light of the world graduates are entering</w:t>
      </w:r>
      <w:r>
        <w:rPr>
          <w:sz w:val="32"/>
          <w:szCs w:val="32"/>
        </w:rPr>
        <w:t>.</w:t>
      </w:r>
    </w:p>
    <w:p w:rsidR="00507A2E" w:rsidRDefault="00507A2E" w:rsidP="00507A2E">
      <w:pPr>
        <w:rPr>
          <w:sz w:val="32"/>
          <w:szCs w:val="32"/>
        </w:rPr>
      </w:pPr>
      <w:r>
        <w:rPr>
          <w:sz w:val="32"/>
          <w:szCs w:val="32"/>
        </w:rPr>
        <w:t xml:space="preserve">There are five essential elements that aids a </w:t>
      </w:r>
      <w:proofErr w:type="spellStart"/>
      <w:proofErr w:type="gramStart"/>
      <w:r>
        <w:rPr>
          <w:sz w:val="32"/>
          <w:szCs w:val="32"/>
        </w:rPr>
        <w:t>students</w:t>
      </w:r>
      <w:proofErr w:type="spellEnd"/>
      <w:proofErr w:type="gramEnd"/>
      <w:r>
        <w:rPr>
          <w:sz w:val="32"/>
          <w:szCs w:val="32"/>
        </w:rPr>
        <w:t xml:space="preserve"> employability. These were development by </w:t>
      </w:r>
      <w:sdt>
        <w:sdtPr>
          <w:rPr>
            <w:sz w:val="32"/>
            <w:szCs w:val="32"/>
          </w:rPr>
          <w:id w:val="788247709"/>
          <w:citation/>
        </w:sdtPr>
        <w:sdtEndPr/>
        <w:sdtContent>
          <w:r>
            <w:rPr>
              <w:sz w:val="32"/>
              <w:szCs w:val="32"/>
            </w:rPr>
            <w:fldChar w:fldCharType="begin"/>
          </w:r>
          <w:r>
            <w:rPr>
              <w:sz w:val="32"/>
              <w:szCs w:val="32"/>
            </w:rPr>
            <w:instrText xml:space="preserve"> CITATION Poo17 \l 2057 </w:instrText>
          </w:r>
          <w:r>
            <w:rPr>
              <w:sz w:val="32"/>
              <w:szCs w:val="32"/>
            </w:rPr>
            <w:fldChar w:fldCharType="separate"/>
          </w:r>
          <w:r w:rsidRPr="00507A2E">
            <w:rPr>
              <w:noProof/>
              <w:sz w:val="32"/>
              <w:szCs w:val="32"/>
            </w:rPr>
            <w:t>(Sewell, 2017)</w:t>
          </w:r>
          <w:r>
            <w:rPr>
              <w:sz w:val="32"/>
              <w:szCs w:val="32"/>
            </w:rPr>
            <w:fldChar w:fldCharType="end"/>
          </w:r>
        </w:sdtContent>
      </w:sdt>
      <w:r>
        <w:rPr>
          <w:sz w:val="32"/>
          <w:szCs w:val="32"/>
        </w:rPr>
        <w:t xml:space="preserve">. </w:t>
      </w:r>
    </w:p>
    <w:p w:rsidR="00507A2E" w:rsidRPr="00507A2E" w:rsidRDefault="00507A2E" w:rsidP="00507A2E">
      <w:pPr>
        <w:rPr>
          <w:sz w:val="32"/>
          <w:szCs w:val="32"/>
        </w:rPr>
      </w:pPr>
      <w:r w:rsidRPr="00507A2E">
        <w:rPr>
          <w:sz w:val="32"/>
          <w:szCs w:val="32"/>
        </w:rPr>
        <w:lastRenderedPageBreak/>
        <w:t>Career Development Learning – the knowledge, skills and experience to help students manage and develop their careers.</w:t>
      </w:r>
    </w:p>
    <w:p w:rsidR="00507A2E" w:rsidRPr="00507A2E" w:rsidRDefault="00507A2E" w:rsidP="00507A2E">
      <w:pPr>
        <w:rPr>
          <w:sz w:val="32"/>
          <w:szCs w:val="32"/>
        </w:rPr>
      </w:pPr>
      <w:r w:rsidRPr="00507A2E">
        <w:rPr>
          <w:sz w:val="32"/>
          <w:szCs w:val="32"/>
        </w:rPr>
        <w:t>Experience – work and life experiences help students develop a broader range of skills and are attractive for prospective employers</w:t>
      </w:r>
    </w:p>
    <w:p w:rsidR="00507A2E" w:rsidRPr="00507A2E" w:rsidRDefault="00507A2E" w:rsidP="00507A2E">
      <w:pPr>
        <w:rPr>
          <w:sz w:val="32"/>
          <w:szCs w:val="32"/>
        </w:rPr>
      </w:pPr>
      <w:r>
        <w:rPr>
          <w:sz w:val="32"/>
          <w:szCs w:val="32"/>
        </w:rPr>
        <w:t>D</w:t>
      </w:r>
      <w:r w:rsidRPr="00507A2E">
        <w:rPr>
          <w:sz w:val="32"/>
          <w:szCs w:val="32"/>
        </w:rPr>
        <w:t>egree subject knowledge, understanding &amp; skills</w:t>
      </w:r>
    </w:p>
    <w:p w:rsidR="00507A2E" w:rsidRPr="00507A2E" w:rsidRDefault="00507A2E" w:rsidP="00507A2E">
      <w:pPr>
        <w:rPr>
          <w:sz w:val="32"/>
          <w:szCs w:val="32"/>
        </w:rPr>
      </w:pPr>
      <w:r w:rsidRPr="00507A2E">
        <w:rPr>
          <w:sz w:val="32"/>
          <w:szCs w:val="32"/>
        </w:rPr>
        <w:t>Generic Skills</w:t>
      </w:r>
    </w:p>
    <w:p w:rsidR="00507A2E" w:rsidRDefault="00507A2E" w:rsidP="00507A2E">
      <w:pPr>
        <w:rPr>
          <w:sz w:val="32"/>
          <w:szCs w:val="32"/>
        </w:rPr>
      </w:pPr>
      <w:r w:rsidRPr="00507A2E">
        <w:rPr>
          <w:sz w:val="32"/>
          <w:szCs w:val="32"/>
        </w:rPr>
        <w:t>Emotional Intelligence – “the capacity for recognising our own feelings and those of others, for motivating ourselves, and for managing emotions well in ourselves and in our relationships”</w:t>
      </w:r>
      <w:sdt>
        <w:sdtPr>
          <w:rPr>
            <w:sz w:val="32"/>
            <w:szCs w:val="32"/>
          </w:rPr>
          <w:id w:val="1131826932"/>
          <w:citation/>
        </w:sdtPr>
        <w:sdtEndPr/>
        <w:sdtContent>
          <w:r>
            <w:rPr>
              <w:sz w:val="32"/>
              <w:szCs w:val="32"/>
            </w:rPr>
            <w:fldChar w:fldCharType="begin"/>
          </w:r>
          <w:r>
            <w:rPr>
              <w:sz w:val="32"/>
              <w:szCs w:val="32"/>
            </w:rPr>
            <w:instrText xml:space="preserve"> CITATION Geo98 \l 2057 </w:instrText>
          </w:r>
          <w:r>
            <w:rPr>
              <w:sz w:val="32"/>
              <w:szCs w:val="32"/>
            </w:rPr>
            <w:fldChar w:fldCharType="separate"/>
          </w:r>
          <w:r>
            <w:rPr>
              <w:noProof/>
              <w:sz w:val="32"/>
              <w:szCs w:val="32"/>
            </w:rPr>
            <w:t xml:space="preserve"> </w:t>
          </w:r>
          <w:r w:rsidRPr="00507A2E">
            <w:rPr>
              <w:noProof/>
              <w:sz w:val="32"/>
              <w:szCs w:val="32"/>
            </w:rPr>
            <w:t>(Goleman, 1998)</w:t>
          </w:r>
          <w:r>
            <w:rPr>
              <w:sz w:val="32"/>
              <w:szCs w:val="32"/>
            </w:rPr>
            <w:fldChar w:fldCharType="end"/>
          </w:r>
        </w:sdtContent>
      </w:sdt>
      <w:r>
        <w:rPr>
          <w:sz w:val="32"/>
          <w:szCs w:val="32"/>
        </w:rPr>
        <w:t xml:space="preserve">. </w:t>
      </w:r>
      <w:r w:rsidRPr="00507A2E">
        <w:rPr>
          <w:sz w:val="32"/>
          <w:szCs w:val="32"/>
        </w:rPr>
        <w:t>This is particularly important in recruitment situations and in developing effective working relationships.</w:t>
      </w:r>
    </w:p>
    <w:p w:rsidR="00507A2E" w:rsidRDefault="00507A2E" w:rsidP="00507A2E">
      <w:pPr>
        <w:rPr>
          <w:sz w:val="32"/>
          <w:szCs w:val="32"/>
        </w:rPr>
      </w:pPr>
      <w:r w:rsidRPr="00507A2E">
        <w:rPr>
          <w:sz w:val="32"/>
          <w:szCs w:val="32"/>
        </w:rPr>
        <w:t>All five elements are important and missing one can considerably reduce a student's employability.  Each element is important in its own right, but all five overlap and are integral to each other.</w:t>
      </w:r>
    </w:p>
    <w:p w:rsidR="00507A2E" w:rsidRPr="00507A2E" w:rsidRDefault="002600B6" w:rsidP="00507A2E">
      <w:pPr>
        <w:rPr>
          <w:sz w:val="32"/>
          <w:szCs w:val="32"/>
        </w:rPr>
      </w:pPr>
      <w:r>
        <w:rPr>
          <w:sz w:val="32"/>
          <w:szCs w:val="32"/>
        </w:rPr>
        <w:t xml:space="preserve">Employability is very important to students as </w:t>
      </w:r>
      <w:sdt>
        <w:sdtPr>
          <w:rPr>
            <w:sz w:val="32"/>
            <w:szCs w:val="32"/>
          </w:rPr>
          <w:id w:val="-631869619"/>
          <w:citation/>
        </w:sdtPr>
        <w:sdtEndPr/>
        <w:sdtContent>
          <w:r>
            <w:rPr>
              <w:sz w:val="32"/>
              <w:szCs w:val="32"/>
            </w:rPr>
            <w:fldChar w:fldCharType="begin"/>
          </w:r>
          <w:r>
            <w:rPr>
              <w:sz w:val="32"/>
              <w:szCs w:val="32"/>
            </w:rPr>
            <w:instrText xml:space="preserve"> CITATION Haw98 \l 2057 </w:instrText>
          </w:r>
          <w:r>
            <w:rPr>
              <w:sz w:val="32"/>
              <w:szCs w:val="32"/>
            </w:rPr>
            <w:fldChar w:fldCharType="separate"/>
          </w:r>
          <w:r w:rsidRPr="002600B6">
            <w:rPr>
              <w:noProof/>
              <w:sz w:val="32"/>
              <w:szCs w:val="32"/>
            </w:rPr>
            <w:t>(Hawkins, 1998)</w:t>
          </w:r>
          <w:r>
            <w:rPr>
              <w:sz w:val="32"/>
              <w:szCs w:val="32"/>
            </w:rPr>
            <w:fldChar w:fldCharType="end"/>
          </w:r>
        </w:sdtContent>
      </w:sdt>
      <w:r>
        <w:rPr>
          <w:sz w:val="32"/>
          <w:szCs w:val="32"/>
        </w:rPr>
        <w:t xml:space="preserve"> also captioned </w:t>
      </w:r>
      <w:r w:rsidRPr="002600B6">
        <w:rPr>
          <w:sz w:val="32"/>
          <w:szCs w:val="32"/>
        </w:rPr>
        <w:t>“To be employed is to be at risk, to be employable is to be secure”</w:t>
      </w:r>
      <w:r>
        <w:rPr>
          <w:sz w:val="32"/>
          <w:szCs w:val="32"/>
        </w:rPr>
        <w:t xml:space="preserve">.  One of the main reasons being employable is extremely important to students is because a degree is no longer enough. All employers are now looking for experience and skills rather than qualifications. A </w:t>
      </w:r>
      <w:r w:rsidRPr="002600B6">
        <w:rPr>
          <w:sz w:val="32"/>
          <w:szCs w:val="32"/>
        </w:rPr>
        <w:t>degree is no longer enough to guarantee a graduate a satisfying future career</w:t>
      </w:r>
    </w:p>
    <w:p w:rsidR="002600B6" w:rsidRPr="002600B6" w:rsidRDefault="002600B6" w:rsidP="002600B6">
      <w:pPr>
        <w:rPr>
          <w:sz w:val="32"/>
          <w:szCs w:val="32"/>
        </w:rPr>
      </w:pPr>
      <w:r w:rsidRPr="002600B6">
        <w:rPr>
          <w:sz w:val="32"/>
          <w:szCs w:val="32"/>
        </w:rPr>
        <w:t>One of the main reasons students choose to study at university is to enhance their career prospects. This becomes increasingly important in view of rising costs of education and levels of debt on graduation, so individuals want to ensure it has been money well spent. This is even more of a driver for international students.</w:t>
      </w:r>
    </w:p>
    <w:p w:rsidR="002600B6" w:rsidRPr="002600B6" w:rsidRDefault="00493DB0" w:rsidP="002600B6">
      <w:pPr>
        <w:rPr>
          <w:sz w:val="32"/>
          <w:szCs w:val="32"/>
        </w:rPr>
      </w:pPr>
      <w:r>
        <w:rPr>
          <w:sz w:val="32"/>
          <w:szCs w:val="32"/>
        </w:rPr>
        <w:t>E</w:t>
      </w:r>
      <w:r w:rsidR="002600B6" w:rsidRPr="002600B6">
        <w:rPr>
          <w:sz w:val="32"/>
          <w:szCs w:val="32"/>
        </w:rPr>
        <w:t xml:space="preserve">ngaging in the educational process:  Innovative teaching, learning and assessment methods help students engage in the education process and have the added benefit of also helping them to develop attributes which make them attractive to potential employers. </w:t>
      </w:r>
      <w:r w:rsidR="002600B6" w:rsidRPr="002600B6">
        <w:rPr>
          <w:sz w:val="32"/>
          <w:szCs w:val="32"/>
        </w:rPr>
        <w:lastRenderedPageBreak/>
        <w:t>Students’ interest is more likely to be maintained if they can see the relevance of their studies to their future careers and life beyond university.</w:t>
      </w:r>
    </w:p>
    <w:p w:rsidR="002600B6" w:rsidRPr="002600B6" w:rsidRDefault="002600B6" w:rsidP="002600B6">
      <w:pPr>
        <w:rPr>
          <w:sz w:val="32"/>
          <w:szCs w:val="32"/>
        </w:rPr>
      </w:pPr>
      <w:r w:rsidRPr="002600B6">
        <w:rPr>
          <w:sz w:val="32"/>
          <w:szCs w:val="32"/>
        </w:rPr>
        <w:t>Students who make an effort to fully participate in the total student experience (academic, co-curricular, extra-curricular, including work experience) benefit from a well-rounded education, contribute fully to the life of the University and community and hopefully have fun in the process.</w:t>
      </w:r>
    </w:p>
    <w:p w:rsidR="002600B6" w:rsidRPr="002600B6" w:rsidRDefault="00493DB0" w:rsidP="002600B6">
      <w:pPr>
        <w:rPr>
          <w:sz w:val="32"/>
          <w:szCs w:val="32"/>
        </w:rPr>
      </w:pPr>
      <w:r>
        <w:rPr>
          <w:sz w:val="32"/>
          <w:szCs w:val="32"/>
        </w:rPr>
        <w:t xml:space="preserve">Before my course I didn’t have an idea of the importance of employability, the knowledge and skills required to become employable. During my term one we have discussed in detail all the important aspects. Following on from that I have taken the advice and improved my skills by learning new ones to become more employable. At the end of the employability topic I was so confident on the required skills and knowledge to be able to get the job I want in the future. </w:t>
      </w:r>
      <w:r w:rsidR="0006052C">
        <w:rPr>
          <w:sz w:val="32"/>
          <w:szCs w:val="32"/>
        </w:rPr>
        <w:t xml:space="preserve">According to Driscolls model of reflection what? I have learnt the importance of employability? So what? I am more prepared and educated with knowledge skills. Now what? I have better chance of career progression. </w:t>
      </w:r>
    </w:p>
    <w:p w:rsidR="002600B6" w:rsidRPr="002600B6" w:rsidRDefault="002600B6" w:rsidP="002600B6">
      <w:pPr>
        <w:rPr>
          <w:sz w:val="32"/>
          <w:szCs w:val="32"/>
        </w:rPr>
      </w:pPr>
    </w:p>
    <w:p w:rsidR="002600B6" w:rsidRPr="002600B6" w:rsidRDefault="002600B6" w:rsidP="002600B6">
      <w:pPr>
        <w:rPr>
          <w:sz w:val="32"/>
          <w:szCs w:val="32"/>
        </w:rPr>
      </w:pPr>
    </w:p>
    <w:p w:rsidR="002600B6" w:rsidRDefault="002600B6"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Default="0006052C" w:rsidP="002600B6">
      <w:pPr>
        <w:rPr>
          <w:sz w:val="32"/>
          <w:szCs w:val="32"/>
        </w:rPr>
      </w:pPr>
    </w:p>
    <w:p w:rsidR="0006052C" w:rsidRPr="009B132C" w:rsidRDefault="0006052C" w:rsidP="009B132C">
      <w:pPr>
        <w:jc w:val="center"/>
        <w:rPr>
          <w:sz w:val="48"/>
          <w:szCs w:val="48"/>
        </w:rPr>
      </w:pPr>
      <w:r w:rsidRPr="009B132C">
        <w:rPr>
          <w:sz w:val="48"/>
          <w:szCs w:val="48"/>
        </w:rPr>
        <w:t>Analytical and Critical Thinking</w:t>
      </w:r>
    </w:p>
    <w:p w:rsidR="0006052C" w:rsidRDefault="0006052C" w:rsidP="002600B6">
      <w:pPr>
        <w:rPr>
          <w:sz w:val="32"/>
          <w:szCs w:val="32"/>
        </w:rPr>
      </w:pPr>
    </w:p>
    <w:p w:rsidR="00B338BD" w:rsidRDefault="00D21E55" w:rsidP="002600B6">
      <w:pPr>
        <w:rPr>
          <w:sz w:val="32"/>
          <w:szCs w:val="32"/>
        </w:rPr>
      </w:pPr>
      <w:r>
        <w:rPr>
          <w:sz w:val="32"/>
          <w:szCs w:val="32"/>
        </w:rPr>
        <w:t xml:space="preserve"> In the eyes of </w:t>
      </w:r>
      <w:sdt>
        <w:sdtPr>
          <w:rPr>
            <w:sz w:val="32"/>
            <w:szCs w:val="32"/>
          </w:rPr>
          <w:id w:val="-1422707795"/>
          <w:citation/>
        </w:sdtPr>
        <w:sdtContent>
          <w:r>
            <w:rPr>
              <w:sz w:val="32"/>
              <w:szCs w:val="32"/>
            </w:rPr>
            <w:fldChar w:fldCharType="begin"/>
          </w:r>
          <w:r>
            <w:rPr>
              <w:sz w:val="32"/>
              <w:szCs w:val="32"/>
            </w:rPr>
            <w:instrText xml:space="preserve"> CITATION Emi \l 2057 </w:instrText>
          </w:r>
          <w:r>
            <w:rPr>
              <w:sz w:val="32"/>
              <w:szCs w:val="32"/>
            </w:rPr>
            <w:fldChar w:fldCharType="separate"/>
          </w:r>
          <w:r w:rsidRPr="00D21E55">
            <w:rPr>
              <w:noProof/>
              <w:sz w:val="32"/>
              <w:szCs w:val="32"/>
            </w:rPr>
            <w:t>(Listman)</w:t>
          </w:r>
          <w:r>
            <w:rPr>
              <w:sz w:val="32"/>
              <w:szCs w:val="32"/>
            </w:rPr>
            <w:fldChar w:fldCharType="end"/>
          </w:r>
        </w:sdtContent>
      </w:sdt>
      <w:r w:rsidR="00B338BD">
        <w:rPr>
          <w:sz w:val="32"/>
          <w:szCs w:val="32"/>
        </w:rPr>
        <w:t xml:space="preserve">Analytical Thinking is the mental process of breaking down complex information or comprehensive data into smaller parts. Analytical thinking skills are the methods we can use to analyse new information ideas and find solutions. These skills can be easily transferred and applied along many spectrums therefore this makes them invaluable. </w:t>
      </w:r>
    </w:p>
    <w:p w:rsidR="0006052C" w:rsidRDefault="00B338BD" w:rsidP="002600B6">
      <w:pPr>
        <w:rPr>
          <w:sz w:val="32"/>
          <w:szCs w:val="32"/>
        </w:rPr>
      </w:pPr>
      <w:r>
        <w:rPr>
          <w:sz w:val="32"/>
          <w:szCs w:val="32"/>
        </w:rPr>
        <w:t>There are some examples of analytical thinking</w:t>
      </w:r>
      <w:sdt>
        <w:sdtPr>
          <w:rPr>
            <w:sz w:val="32"/>
            <w:szCs w:val="32"/>
          </w:rPr>
          <w:id w:val="1556745719"/>
          <w:citation/>
        </w:sdtPr>
        <w:sdtContent>
          <w:r w:rsidR="009B132C">
            <w:rPr>
              <w:sz w:val="32"/>
              <w:szCs w:val="32"/>
            </w:rPr>
            <w:fldChar w:fldCharType="begin"/>
          </w:r>
          <w:r w:rsidR="009B132C">
            <w:rPr>
              <w:sz w:val="32"/>
              <w:szCs w:val="32"/>
            </w:rPr>
            <w:instrText xml:space="preserve"> CITATION Kai17 \l 2057 </w:instrText>
          </w:r>
          <w:r w:rsidR="009B132C">
            <w:rPr>
              <w:sz w:val="32"/>
              <w:szCs w:val="32"/>
            </w:rPr>
            <w:fldChar w:fldCharType="separate"/>
          </w:r>
          <w:r w:rsidR="009B132C">
            <w:rPr>
              <w:noProof/>
              <w:sz w:val="32"/>
              <w:szCs w:val="32"/>
            </w:rPr>
            <w:t xml:space="preserve"> </w:t>
          </w:r>
          <w:r w:rsidR="009B132C" w:rsidRPr="009B132C">
            <w:rPr>
              <w:noProof/>
              <w:sz w:val="32"/>
              <w:szCs w:val="32"/>
            </w:rPr>
            <w:t>(Procotor, 2017)</w:t>
          </w:r>
          <w:r w:rsidR="009B132C">
            <w:rPr>
              <w:sz w:val="32"/>
              <w:szCs w:val="32"/>
            </w:rPr>
            <w:fldChar w:fldCharType="end"/>
          </w:r>
        </w:sdtContent>
      </w:sdt>
      <w:r>
        <w:rPr>
          <w:sz w:val="32"/>
          <w:szCs w:val="32"/>
        </w:rPr>
        <w:t xml:space="preserve">. One of them is trouble shooting, by having the skills you can easily find solutions to the problems. Another example is effective research. Having the necessary skills for an analytical thinker this allows the individual to only research required information which makes the research process easier and only valuable information is collected. Lastly an example of analytical thinking is creative thinking always thinking out of the box. </w:t>
      </w:r>
    </w:p>
    <w:p w:rsidR="00B338BD" w:rsidRDefault="00B338BD" w:rsidP="002600B6">
      <w:pPr>
        <w:rPr>
          <w:sz w:val="32"/>
          <w:szCs w:val="32"/>
        </w:rPr>
      </w:pPr>
      <w:r>
        <w:rPr>
          <w:sz w:val="32"/>
          <w:szCs w:val="32"/>
        </w:rPr>
        <w:t xml:space="preserve">There are three main benefits of Analytical thinking. The first one being more marketable </w:t>
      </w:r>
      <w:r w:rsidR="007B2C64">
        <w:rPr>
          <w:sz w:val="32"/>
          <w:szCs w:val="32"/>
        </w:rPr>
        <w:t xml:space="preserve">by having the necessary skills this will make you stand out of the crowd and shine in the eyes of your employer or potential employers. Another benefit is analytical thinking make you a better problems solver this will help tackle the most daunting tasks and problems. Efficient problem solving will definitely empower the individual for success. Lastly Analytical skills encourage critical thinking. This means only valuing the necessary information. According to Driscolls model of reflection I have learnt that analytical thinking is a very important skills to have at work, at school and even at home. This is because allows you to think better and take actions only when is necessary. Furthermore it separates you from everyone </w:t>
      </w:r>
      <w:r w:rsidR="007B2C64">
        <w:rPr>
          <w:sz w:val="32"/>
          <w:szCs w:val="32"/>
        </w:rPr>
        <w:lastRenderedPageBreak/>
        <w:t xml:space="preserve">else out there. By knowing this information and having the skill I believe in the future it will allow me to have the job I want. </w:t>
      </w:r>
    </w:p>
    <w:p w:rsidR="007B2C64" w:rsidRDefault="007B2C64" w:rsidP="002600B6">
      <w:pPr>
        <w:rPr>
          <w:sz w:val="32"/>
          <w:szCs w:val="32"/>
        </w:rPr>
      </w:pPr>
    </w:p>
    <w:p w:rsidR="00B338BD" w:rsidRDefault="009B132C" w:rsidP="009B132C">
      <w:pPr>
        <w:jc w:val="center"/>
        <w:rPr>
          <w:b/>
          <w:sz w:val="48"/>
          <w:szCs w:val="48"/>
        </w:rPr>
      </w:pPr>
      <w:r w:rsidRPr="009B132C">
        <w:rPr>
          <w:b/>
          <w:sz w:val="48"/>
          <w:szCs w:val="48"/>
        </w:rPr>
        <w:t>Conclusion</w:t>
      </w:r>
    </w:p>
    <w:p w:rsidR="009B132C" w:rsidRPr="009B132C" w:rsidRDefault="009B132C" w:rsidP="009B132C"/>
    <w:p w:rsidR="00B338BD" w:rsidRDefault="009B132C" w:rsidP="002600B6">
      <w:pPr>
        <w:rPr>
          <w:sz w:val="32"/>
          <w:szCs w:val="32"/>
        </w:rPr>
      </w:pPr>
      <w:r>
        <w:rPr>
          <w:sz w:val="32"/>
          <w:szCs w:val="32"/>
        </w:rPr>
        <w:t xml:space="preserve">To </w:t>
      </w:r>
      <w:r w:rsidR="0044448F">
        <w:rPr>
          <w:sz w:val="32"/>
          <w:szCs w:val="32"/>
        </w:rPr>
        <w:t>conclude</w:t>
      </w:r>
      <w:r>
        <w:rPr>
          <w:sz w:val="32"/>
          <w:szCs w:val="32"/>
        </w:rPr>
        <w:t xml:space="preserve"> my report Academic and employability skills module has </w:t>
      </w:r>
      <w:r w:rsidR="0044448F">
        <w:rPr>
          <w:sz w:val="32"/>
          <w:szCs w:val="32"/>
        </w:rPr>
        <w:t>e</w:t>
      </w:r>
      <w:r>
        <w:rPr>
          <w:sz w:val="32"/>
          <w:szCs w:val="32"/>
        </w:rPr>
        <w:t>quipped me with a variety of skills and knowledge. These will enable me to cre</w:t>
      </w:r>
      <w:r w:rsidR="0044448F">
        <w:rPr>
          <w:sz w:val="32"/>
          <w:szCs w:val="32"/>
        </w:rPr>
        <w:t xml:space="preserve">ate a better future for myself. By completing this module I have a better understanding of my own career oath and the steps I need to take to reach my goals. </w:t>
      </w:r>
    </w:p>
    <w:p w:rsidR="0006052C" w:rsidRDefault="0006052C"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p w:rsidR="0099180D" w:rsidRDefault="0099180D" w:rsidP="002600B6">
      <w:pPr>
        <w:rPr>
          <w:sz w:val="32"/>
          <w:szCs w:val="32"/>
        </w:rPr>
      </w:pPr>
    </w:p>
    <w:sdt>
      <w:sdtPr>
        <w:id w:val="-7613004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9180D" w:rsidRDefault="0099180D">
          <w:pPr>
            <w:pStyle w:val="Heading1"/>
          </w:pPr>
          <w:r>
            <w:t>References</w:t>
          </w:r>
        </w:p>
        <w:sdt>
          <w:sdtPr>
            <w:id w:val="-573587230"/>
            <w:bibliography/>
          </w:sdtPr>
          <w:sdtContent>
            <w:p w:rsidR="0099180D" w:rsidRDefault="0099180D" w:rsidP="0099180D">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Goleman, G. (1998). Career Development Learning – the knowledge, skills and experience to help students manage and develop their careers.</w:t>
              </w:r>
            </w:p>
            <w:p w:rsidR="0099180D" w:rsidRDefault="0099180D" w:rsidP="0099180D">
              <w:pPr>
                <w:pStyle w:val="Bibliography"/>
                <w:ind w:left="720" w:hanging="720"/>
                <w:rPr>
                  <w:noProof/>
                  <w:lang w:val="en-US"/>
                </w:rPr>
              </w:pPr>
              <w:r>
                <w:rPr>
                  <w:noProof/>
                  <w:lang w:val="en-US"/>
                </w:rPr>
                <w:t xml:space="preserve">Hawkins, P. (1998). Why is employability important - to students? </w:t>
              </w:r>
              <w:r>
                <w:rPr>
                  <w:i/>
                  <w:iCs/>
                  <w:noProof/>
                  <w:lang w:val="en-US"/>
                </w:rPr>
                <w:t>The Art of Building Windmills</w:t>
              </w:r>
              <w:r>
                <w:rPr>
                  <w:noProof/>
                  <w:lang w:val="en-US"/>
                </w:rPr>
                <w:t>.</w:t>
              </w:r>
            </w:p>
            <w:p w:rsidR="0099180D" w:rsidRDefault="0099180D" w:rsidP="0099180D">
              <w:pPr>
                <w:pStyle w:val="Bibliography"/>
                <w:ind w:left="720" w:hanging="720"/>
                <w:rPr>
                  <w:noProof/>
                  <w:lang w:val="en-US"/>
                </w:rPr>
              </w:pPr>
              <w:r>
                <w:rPr>
                  <w:noProof/>
                  <w:lang w:val="en-US"/>
                </w:rPr>
                <w:t xml:space="preserve">Josephine. (2020). Know The Driscoll Model of Reflection . </w:t>
              </w:r>
              <w:r>
                <w:rPr>
                  <w:i/>
                  <w:iCs/>
                  <w:noProof/>
                  <w:lang w:val="en-US"/>
                </w:rPr>
                <w:t>Allassingmenthelp</w:t>
              </w:r>
              <w:r>
                <w:rPr>
                  <w:noProof/>
                  <w:lang w:val="en-US"/>
                </w:rPr>
                <w:t>.</w:t>
              </w:r>
            </w:p>
            <w:p w:rsidR="0099180D" w:rsidRDefault="0099180D" w:rsidP="0099180D">
              <w:pPr>
                <w:pStyle w:val="Bibliography"/>
                <w:ind w:left="720" w:hanging="720"/>
                <w:rPr>
                  <w:noProof/>
                  <w:lang w:val="en-US"/>
                </w:rPr>
              </w:pPr>
              <w:r>
                <w:rPr>
                  <w:noProof/>
                  <w:lang w:val="en-US"/>
                </w:rPr>
                <w:t xml:space="preserve">Listman, E. (n.d.). How to Improve Analytical Skills. </w:t>
              </w:r>
              <w:r>
                <w:rPr>
                  <w:i/>
                  <w:iCs/>
                  <w:noProof/>
                  <w:lang w:val="en-US"/>
                </w:rPr>
                <w:t>WIKIHOW</w:t>
              </w:r>
              <w:r>
                <w:rPr>
                  <w:noProof/>
                  <w:lang w:val="en-US"/>
                </w:rPr>
                <w:t>, 2020.</w:t>
              </w:r>
            </w:p>
            <w:p w:rsidR="0099180D" w:rsidRDefault="0099180D" w:rsidP="0099180D">
              <w:pPr>
                <w:pStyle w:val="Bibliography"/>
                <w:ind w:left="720" w:hanging="720"/>
                <w:rPr>
                  <w:noProof/>
                  <w:lang w:val="en-US"/>
                </w:rPr>
              </w:pPr>
              <w:r>
                <w:rPr>
                  <w:noProof/>
                  <w:lang w:val="en-US"/>
                </w:rPr>
                <w:t xml:space="preserve">Morgan, P. (1997). </w:t>
              </w:r>
              <w:r>
                <w:rPr>
                  <w:i/>
                  <w:iCs/>
                  <w:noProof/>
                  <w:lang w:val="en-US"/>
                </w:rPr>
                <w:t>the business students guide to study and employability skilss.</w:t>
              </w:r>
              <w:r>
                <w:rPr>
                  <w:noProof/>
                  <w:lang w:val="en-US"/>
                </w:rPr>
                <w:t xml:space="preserve"> SAGE.</w:t>
              </w:r>
            </w:p>
            <w:p w:rsidR="0099180D" w:rsidRDefault="0099180D" w:rsidP="0099180D">
              <w:pPr>
                <w:pStyle w:val="Bibliography"/>
                <w:ind w:left="720" w:hanging="720"/>
                <w:rPr>
                  <w:noProof/>
                  <w:lang w:val="en-US"/>
                </w:rPr>
              </w:pPr>
              <w:r>
                <w:rPr>
                  <w:noProof/>
                  <w:lang w:val="en-US"/>
                </w:rPr>
                <w:t xml:space="preserve">Procotor, K. (2017). Top 11 Analytical Skills to List On Your Resume. </w:t>
              </w:r>
              <w:r>
                <w:rPr>
                  <w:i/>
                  <w:iCs/>
                  <w:noProof/>
                  <w:lang w:val="en-US"/>
                </w:rPr>
                <w:t>ZIPJOB</w:t>
              </w:r>
              <w:r>
                <w:rPr>
                  <w:noProof/>
                  <w:lang w:val="en-US"/>
                </w:rPr>
                <w:t>.</w:t>
              </w:r>
            </w:p>
            <w:p w:rsidR="0099180D" w:rsidRDefault="0099180D" w:rsidP="0099180D">
              <w:pPr>
                <w:pStyle w:val="Bibliography"/>
                <w:ind w:left="720" w:hanging="720"/>
                <w:rPr>
                  <w:noProof/>
                  <w:lang w:val="en-US"/>
                </w:rPr>
              </w:pPr>
              <w:r>
                <w:rPr>
                  <w:noProof/>
                  <w:lang w:val="en-US"/>
                </w:rPr>
                <w:t>Sewell, P. &amp;. (2017). CareerEDGE model.</w:t>
              </w:r>
            </w:p>
            <w:p w:rsidR="0099180D" w:rsidRDefault="0099180D" w:rsidP="0099180D">
              <w:pPr>
                <w:pStyle w:val="Bibliography"/>
                <w:ind w:left="720" w:hanging="720"/>
                <w:rPr>
                  <w:noProof/>
                  <w:lang w:val="en-US"/>
                </w:rPr>
              </w:pPr>
              <w:r>
                <w:rPr>
                  <w:noProof/>
                  <w:lang w:val="en-US"/>
                </w:rPr>
                <w:t xml:space="preserve">Yorke, P. M. (2004). </w:t>
              </w:r>
              <w:r>
                <w:rPr>
                  <w:i/>
                  <w:iCs/>
                  <w:noProof/>
                  <w:lang w:val="en-US"/>
                </w:rPr>
                <w:t>Whats is employability.</w:t>
              </w:r>
              <w:r>
                <w:rPr>
                  <w:noProof/>
                  <w:lang w:val="en-US"/>
                </w:rPr>
                <w:t xml:space="preserve"> </w:t>
              </w:r>
            </w:p>
            <w:p w:rsidR="0099180D" w:rsidRDefault="0099180D" w:rsidP="0099180D">
              <w:pPr>
                <w:pStyle w:val="Bibliography"/>
                <w:ind w:left="720" w:hanging="720"/>
                <w:rPr>
                  <w:noProof/>
                  <w:lang w:val="en-US"/>
                </w:rPr>
              </w:pPr>
              <w:r>
                <w:rPr>
                  <w:noProof/>
                  <w:lang w:val="en-US"/>
                </w:rPr>
                <w:t xml:space="preserve">Ziegenfuss, J. (2001). organisational systems thinking and problem solving. In A. M. Tinkler, </w:t>
              </w:r>
              <w:r>
                <w:rPr>
                  <w:i/>
                  <w:iCs/>
                  <w:noProof/>
                  <w:lang w:val="en-US"/>
                </w:rPr>
                <w:t>Skills for the workplace student yearbook</w:t>
              </w:r>
              <w:r>
                <w:rPr>
                  <w:noProof/>
                  <w:lang w:val="en-US"/>
                </w:rPr>
                <w:t xml:space="preserve"> (p. 201). SAGE.</w:t>
              </w:r>
            </w:p>
            <w:p w:rsidR="0099180D" w:rsidRDefault="0099180D" w:rsidP="0099180D">
              <w:r>
                <w:rPr>
                  <w:b/>
                  <w:bCs/>
                  <w:noProof/>
                </w:rPr>
                <w:fldChar w:fldCharType="end"/>
              </w:r>
            </w:p>
          </w:sdtContent>
        </w:sdt>
      </w:sdtContent>
    </w:sdt>
    <w:p w:rsidR="0099180D" w:rsidRPr="002600B6" w:rsidRDefault="0099180D" w:rsidP="002600B6">
      <w:pPr>
        <w:rPr>
          <w:sz w:val="32"/>
          <w:szCs w:val="32"/>
        </w:rPr>
      </w:pPr>
      <w:bookmarkStart w:id="0" w:name="_GoBack"/>
      <w:bookmarkEnd w:id="0"/>
    </w:p>
    <w:p w:rsidR="002600B6" w:rsidRPr="002600B6" w:rsidRDefault="002600B6" w:rsidP="002600B6">
      <w:pPr>
        <w:rPr>
          <w:sz w:val="32"/>
          <w:szCs w:val="32"/>
        </w:rPr>
      </w:pPr>
      <w:r w:rsidRPr="002600B6">
        <w:rPr>
          <w:sz w:val="32"/>
          <w:szCs w:val="32"/>
        </w:rPr>
        <w:t xml:space="preserve"> </w:t>
      </w:r>
    </w:p>
    <w:p w:rsidR="002600B6" w:rsidRPr="002600B6" w:rsidRDefault="002600B6" w:rsidP="002600B6">
      <w:pPr>
        <w:rPr>
          <w:sz w:val="32"/>
          <w:szCs w:val="32"/>
        </w:rPr>
      </w:pPr>
    </w:p>
    <w:p w:rsidR="002600B6" w:rsidRPr="002600B6" w:rsidRDefault="002600B6" w:rsidP="002600B6">
      <w:pPr>
        <w:rPr>
          <w:sz w:val="32"/>
          <w:szCs w:val="32"/>
        </w:rPr>
      </w:pPr>
    </w:p>
    <w:p w:rsidR="002600B6" w:rsidRPr="002600B6" w:rsidRDefault="002600B6" w:rsidP="002600B6">
      <w:pPr>
        <w:rPr>
          <w:sz w:val="32"/>
          <w:szCs w:val="32"/>
        </w:rPr>
      </w:pPr>
    </w:p>
    <w:p w:rsidR="002600B6" w:rsidRDefault="002600B6" w:rsidP="002600B6">
      <w:pPr>
        <w:rPr>
          <w:sz w:val="32"/>
          <w:szCs w:val="32"/>
        </w:rPr>
      </w:pPr>
    </w:p>
    <w:p w:rsidR="00507A2E" w:rsidRPr="002600B6" w:rsidRDefault="002600B6" w:rsidP="002600B6">
      <w:pPr>
        <w:tabs>
          <w:tab w:val="left" w:pos="1260"/>
        </w:tabs>
        <w:rPr>
          <w:sz w:val="32"/>
          <w:szCs w:val="32"/>
        </w:rPr>
      </w:pPr>
      <w:r>
        <w:rPr>
          <w:sz w:val="32"/>
          <w:szCs w:val="32"/>
        </w:rPr>
        <w:tab/>
      </w:r>
    </w:p>
    <w:sectPr w:rsidR="00507A2E" w:rsidRPr="002600B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F00BE" w:rsidRDefault="007F00BE" w:rsidP="007F00BE">
      <w:pPr>
        <w:spacing w:after="0" w:line="240" w:lineRule="auto"/>
      </w:pPr>
      <w:r>
        <w:separator/>
      </w:r>
    </w:p>
  </w:endnote>
  <w:endnote w:type="continuationSeparator" w:id="0">
    <w:p w:rsidR="007F00BE" w:rsidRDefault="007F00BE" w:rsidP="007F0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F00BE" w:rsidRDefault="007F00BE" w:rsidP="007F00BE">
      <w:pPr>
        <w:spacing w:after="0" w:line="240" w:lineRule="auto"/>
      </w:pPr>
      <w:r>
        <w:separator/>
      </w:r>
    </w:p>
  </w:footnote>
  <w:footnote w:type="continuationSeparator" w:id="0">
    <w:p w:rsidR="007F00BE" w:rsidRDefault="007F00BE" w:rsidP="007F00B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6149412"/>
      <w:docPartObj>
        <w:docPartGallery w:val="Page Numbers (Top of Page)"/>
        <w:docPartUnique/>
      </w:docPartObj>
    </w:sdtPr>
    <w:sdtEndPr>
      <w:rPr>
        <w:color w:val="7F7F7F" w:themeColor="background1" w:themeShade="7F"/>
        <w:spacing w:val="60"/>
      </w:rPr>
    </w:sdtEndPr>
    <w:sdtContent>
      <w:p w:rsidR="006B4D85" w:rsidRDefault="006B4D8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99180D" w:rsidRPr="0099180D">
          <w:rPr>
            <w:b/>
            <w:bCs/>
            <w:noProof/>
          </w:rPr>
          <w:t>1</w:t>
        </w:r>
        <w:r>
          <w:rPr>
            <w:b/>
            <w:bCs/>
            <w:noProof/>
          </w:rPr>
          <w:fldChar w:fldCharType="end"/>
        </w:r>
        <w:r>
          <w:rPr>
            <w:b/>
            <w:bCs/>
          </w:rPr>
          <w:t xml:space="preserve"> | </w:t>
        </w:r>
        <w:r>
          <w:rPr>
            <w:color w:val="7F7F7F" w:themeColor="background1" w:themeShade="7F"/>
            <w:spacing w:val="60"/>
          </w:rPr>
          <w:t>Page</w:t>
        </w:r>
      </w:p>
    </w:sdtContent>
  </w:sdt>
  <w:p w:rsidR="006B4D85" w:rsidRDefault="006B4D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1E3"/>
    <w:rsid w:val="00047693"/>
    <w:rsid w:val="0006052C"/>
    <w:rsid w:val="002600B6"/>
    <w:rsid w:val="002D73AE"/>
    <w:rsid w:val="003725EF"/>
    <w:rsid w:val="0041009F"/>
    <w:rsid w:val="00411B18"/>
    <w:rsid w:val="00427642"/>
    <w:rsid w:val="0044448F"/>
    <w:rsid w:val="00482FA1"/>
    <w:rsid w:val="00493DB0"/>
    <w:rsid w:val="00507A2E"/>
    <w:rsid w:val="006B4D85"/>
    <w:rsid w:val="0071105A"/>
    <w:rsid w:val="00731866"/>
    <w:rsid w:val="0074295D"/>
    <w:rsid w:val="007B2C64"/>
    <w:rsid w:val="007D0F85"/>
    <w:rsid w:val="007F00BE"/>
    <w:rsid w:val="00934402"/>
    <w:rsid w:val="0099180D"/>
    <w:rsid w:val="009B132C"/>
    <w:rsid w:val="009F23B5"/>
    <w:rsid w:val="00A901BA"/>
    <w:rsid w:val="00B1442D"/>
    <w:rsid w:val="00B338BD"/>
    <w:rsid w:val="00B521E3"/>
    <w:rsid w:val="00BE7F53"/>
    <w:rsid w:val="00C36024"/>
    <w:rsid w:val="00D21E55"/>
    <w:rsid w:val="00E0718A"/>
    <w:rsid w:val="00ED5DA2"/>
    <w:rsid w:val="00F23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6DF558-F358-4DC5-A882-65AD25707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21E3"/>
  </w:style>
  <w:style w:type="paragraph" w:styleId="Heading1">
    <w:name w:val="heading 1"/>
    <w:basedOn w:val="Normal"/>
    <w:next w:val="Normal"/>
    <w:link w:val="Heading1Char"/>
    <w:uiPriority w:val="9"/>
    <w:qFormat/>
    <w:rsid w:val="0099180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0BE"/>
  </w:style>
  <w:style w:type="paragraph" w:styleId="Footer">
    <w:name w:val="footer"/>
    <w:basedOn w:val="Normal"/>
    <w:link w:val="FooterChar"/>
    <w:uiPriority w:val="99"/>
    <w:unhideWhenUsed/>
    <w:rsid w:val="007F0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0BE"/>
  </w:style>
  <w:style w:type="character" w:customStyle="1" w:styleId="Heading1Char">
    <w:name w:val="Heading 1 Char"/>
    <w:basedOn w:val="DefaultParagraphFont"/>
    <w:link w:val="Heading1"/>
    <w:uiPriority w:val="9"/>
    <w:rsid w:val="0099180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918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997475">
      <w:bodyDiv w:val="1"/>
      <w:marLeft w:val="0"/>
      <w:marRight w:val="0"/>
      <w:marTop w:val="0"/>
      <w:marBottom w:val="0"/>
      <w:divBdr>
        <w:top w:val="none" w:sz="0" w:space="0" w:color="auto"/>
        <w:left w:val="none" w:sz="0" w:space="0" w:color="auto"/>
        <w:bottom w:val="none" w:sz="0" w:space="0" w:color="auto"/>
        <w:right w:val="none" w:sz="0" w:space="0" w:color="auto"/>
      </w:divBdr>
    </w:div>
    <w:div w:id="466164464">
      <w:bodyDiv w:val="1"/>
      <w:marLeft w:val="0"/>
      <w:marRight w:val="0"/>
      <w:marTop w:val="0"/>
      <w:marBottom w:val="0"/>
      <w:divBdr>
        <w:top w:val="none" w:sz="0" w:space="0" w:color="auto"/>
        <w:left w:val="none" w:sz="0" w:space="0" w:color="auto"/>
        <w:bottom w:val="none" w:sz="0" w:space="0" w:color="auto"/>
        <w:right w:val="none" w:sz="0" w:space="0" w:color="auto"/>
      </w:divBdr>
    </w:div>
    <w:div w:id="592082584">
      <w:bodyDiv w:val="1"/>
      <w:marLeft w:val="0"/>
      <w:marRight w:val="0"/>
      <w:marTop w:val="0"/>
      <w:marBottom w:val="0"/>
      <w:divBdr>
        <w:top w:val="none" w:sz="0" w:space="0" w:color="auto"/>
        <w:left w:val="none" w:sz="0" w:space="0" w:color="auto"/>
        <w:bottom w:val="none" w:sz="0" w:space="0" w:color="auto"/>
        <w:right w:val="none" w:sz="0" w:space="0" w:color="auto"/>
      </w:divBdr>
    </w:div>
    <w:div w:id="600840822">
      <w:bodyDiv w:val="1"/>
      <w:marLeft w:val="0"/>
      <w:marRight w:val="0"/>
      <w:marTop w:val="0"/>
      <w:marBottom w:val="0"/>
      <w:divBdr>
        <w:top w:val="none" w:sz="0" w:space="0" w:color="auto"/>
        <w:left w:val="none" w:sz="0" w:space="0" w:color="auto"/>
        <w:bottom w:val="none" w:sz="0" w:space="0" w:color="auto"/>
        <w:right w:val="none" w:sz="0" w:space="0" w:color="auto"/>
      </w:divBdr>
    </w:div>
    <w:div w:id="627206059">
      <w:bodyDiv w:val="1"/>
      <w:marLeft w:val="0"/>
      <w:marRight w:val="0"/>
      <w:marTop w:val="0"/>
      <w:marBottom w:val="0"/>
      <w:divBdr>
        <w:top w:val="none" w:sz="0" w:space="0" w:color="auto"/>
        <w:left w:val="none" w:sz="0" w:space="0" w:color="auto"/>
        <w:bottom w:val="none" w:sz="0" w:space="0" w:color="auto"/>
        <w:right w:val="none" w:sz="0" w:space="0" w:color="auto"/>
      </w:divBdr>
    </w:div>
    <w:div w:id="1514687268">
      <w:bodyDiv w:val="1"/>
      <w:marLeft w:val="0"/>
      <w:marRight w:val="0"/>
      <w:marTop w:val="0"/>
      <w:marBottom w:val="0"/>
      <w:divBdr>
        <w:top w:val="none" w:sz="0" w:space="0" w:color="auto"/>
        <w:left w:val="none" w:sz="0" w:space="0" w:color="auto"/>
        <w:bottom w:val="none" w:sz="0" w:space="0" w:color="auto"/>
        <w:right w:val="none" w:sz="0" w:space="0" w:color="auto"/>
      </w:divBdr>
    </w:div>
    <w:div w:id="1735857337">
      <w:bodyDiv w:val="1"/>
      <w:marLeft w:val="0"/>
      <w:marRight w:val="0"/>
      <w:marTop w:val="0"/>
      <w:marBottom w:val="0"/>
      <w:divBdr>
        <w:top w:val="none" w:sz="0" w:space="0" w:color="auto"/>
        <w:left w:val="none" w:sz="0" w:space="0" w:color="auto"/>
        <w:bottom w:val="none" w:sz="0" w:space="0" w:color="auto"/>
        <w:right w:val="none" w:sz="0" w:space="0" w:color="auto"/>
      </w:divBdr>
    </w:div>
    <w:div w:id="1952979912">
      <w:bodyDiv w:val="1"/>
      <w:marLeft w:val="0"/>
      <w:marRight w:val="0"/>
      <w:marTop w:val="0"/>
      <w:marBottom w:val="0"/>
      <w:divBdr>
        <w:top w:val="none" w:sz="0" w:space="0" w:color="auto"/>
        <w:left w:val="none" w:sz="0" w:space="0" w:color="auto"/>
        <w:bottom w:val="none" w:sz="0" w:space="0" w:color="auto"/>
        <w:right w:val="none" w:sz="0" w:space="0" w:color="auto"/>
      </w:divBdr>
    </w:div>
    <w:div w:id="1971206644">
      <w:bodyDiv w:val="1"/>
      <w:marLeft w:val="0"/>
      <w:marRight w:val="0"/>
      <w:marTop w:val="0"/>
      <w:marBottom w:val="0"/>
      <w:divBdr>
        <w:top w:val="none" w:sz="0" w:space="0" w:color="auto"/>
        <w:left w:val="none" w:sz="0" w:space="0" w:color="auto"/>
        <w:bottom w:val="none" w:sz="0" w:space="0" w:color="auto"/>
        <w:right w:val="none" w:sz="0" w:space="0" w:color="auto"/>
      </w:divBdr>
    </w:div>
    <w:div w:id="200516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Pet97</b:Tag>
    <b:SourceType>Book</b:SourceType>
    <b:Guid>{E48AD219-1C47-46CB-808D-8EB92D845065}</b:Guid>
    <b:Title>the business students guide to study and employability skilss</b:Title>
    <b:Year>1997</b:Year>
    <b:Author>
      <b:Author>
        <b:NameList>
          <b:Person>
            <b:Last>Morgan</b:Last>
            <b:First>Peter</b:First>
          </b:Person>
        </b:NameList>
      </b:Author>
    </b:Author>
    <b:Publisher>SAGE</b:Publisher>
    <b:RefOrder>2</b:RefOrder>
  </b:Source>
  <b:Source>
    <b:Tag>Zie01</b:Tag>
    <b:SourceType>BookSection</b:SourceType>
    <b:Guid>{6188F0E4-4348-4930-B877-18E9A2355216}</b:Guid>
    <b:Author>
      <b:Author>
        <b:NameList>
          <b:Person>
            <b:Last>Ziegenfuss</b:Last>
            <b:First>J</b:First>
          </b:Person>
        </b:NameList>
      </b:Author>
      <b:BookAuthor>
        <b:NameList>
          <b:Person>
            <b:Last>Tinkler</b:Last>
            <b:First>Andrew</b:First>
            <b:Middle>Maund Michela Schriek Paul K.</b:Middle>
          </b:Person>
        </b:NameList>
      </b:BookAuthor>
    </b:Author>
    <b:Title>organisational systems thinking and problem solving</b:Title>
    <b:Year>2001</b:Year>
    <b:Publisher>SAGE</b:Publisher>
    <b:BookTitle>Skills for the workplace student yearbook</b:BookTitle>
    <b:Pages>201</b:Pages>
    <b:RefOrder>3</b:RefOrder>
  </b:Source>
  <b:Source>
    <b:Tag>Pro04</b:Tag>
    <b:SourceType>Book</b:SourceType>
    <b:Guid>{A3ADAE94-749D-4A49-B24E-56215BC14D69}</b:Guid>
    <b:Author>
      <b:Author>
        <b:NameList>
          <b:Person>
            <b:Last>Yorke</b:Last>
            <b:First>Professor</b:First>
            <b:Middle>Mantz</b:Middle>
          </b:Person>
        </b:NameList>
      </b:Author>
    </b:Author>
    <b:Title>Whats is employability</b:Title>
    <b:Year>2004</b:Year>
    <b:RefOrder>4</b:RefOrder>
  </b:Source>
  <b:Source>
    <b:Tag>Poo17</b:Tag>
    <b:SourceType>JournalArticle</b:SourceType>
    <b:Guid>{9F57A85F-E90E-4329-9763-E2A7816EF045}</b:Guid>
    <b:Title>CareerEDGE model</b:Title>
    <b:Year>2017</b:Year>
    <b:Author>
      <b:Author>
        <b:NameList>
          <b:Person>
            <b:Last>Sewell</b:Last>
            <b:First>Pool</b:First>
            <b:Middle>&amp;</b:Middle>
          </b:Person>
        </b:NameList>
      </b:Author>
    </b:Author>
    <b:RefOrder>5</b:RefOrder>
  </b:Source>
  <b:Source>
    <b:Tag>Geo98</b:Tag>
    <b:SourceType>JournalArticle</b:SourceType>
    <b:Guid>{195283D5-22E8-4DC7-8045-467E1570009D}</b:Guid>
    <b:Author>
      <b:Author>
        <b:NameList>
          <b:Person>
            <b:Last>Goleman</b:Last>
            <b:First>George</b:First>
          </b:Person>
        </b:NameList>
      </b:Author>
    </b:Author>
    <b:Title>Career Development Learning – the knowledge, skills and experience to help students manage and develop their careers.</b:Title>
    <b:Year>1998</b:Year>
    <b:RefOrder>6</b:RefOrder>
  </b:Source>
  <b:Source>
    <b:Tag>Haw98</b:Tag>
    <b:SourceType>JournalArticle</b:SourceType>
    <b:Guid>{F5F4527B-FB81-4610-BD36-6E6E987EF875}</b:Guid>
    <b:Title>Why is employability important - to students?</b:Title>
    <b:JournalName>The Art of Building Windmills</b:JournalName>
    <b:Year>1998</b:Year>
    <b:Author>
      <b:Author>
        <b:NameList>
          <b:Person>
            <b:Last>Hawkins</b:Last>
            <b:First>Peter</b:First>
          </b:Person>
        </b:NameList>
      </b:Author>
    </b:Author>
    <b:RefOrder>7</b:RefOrder>
  </b:Source>
  <b:Source>
    <b:Tag>Jos20</b:Tag>
    <b:SourceType>JournalArticle</b:SourceType>
    <b:Guid>{93A5A83B-093D-4840-A723-36CA72D59C01}</b:Guid>
    <b:Author>
      <b:Author>
        <b:NameList>
          <b:Person>
            <b:Last>Josephine</b:Last>
          </b:Person>
        </b:NameList>
      </b:Author>
    </b:Author>
    <b:Title>Know The Driscoll Model of Reflection </b:Title>
    <b:JournalName>Allassingmenthelp</b:JournalName>
    <b:Year>2020</b:Year>
    <b:RefOrder>1</b:RefOrder>
  </b:Source>
  <b:Source>
    <b:Tag>Emi</b:Tag>
    <b:SourceType>JournalArticle</b:SourceType>
    <b:Guid>{FA9AB40F-1F0D-4038-B3D9-C9A299BD64F0}</b:Guid>
    <b:Author>
      <b:Author>
        <b:NameList>
          <b:Person>
            <b:Last>Listman</b:Last>
            <b:First>Emility</b:First>
          </b:Person>
        </b:NameList>
      </b:Author>
    </b:Author>
    <b:Title>How to Improve Analytical Skills</b:Title>
    <b:JournalName>WIKIHOW</b:JournalName>
    <b:Pages>2020</b:Pages>
    <b:RefOrder>8</b:RefOrder>
  </b:Source>
  <b:Source>
    <b:Tag>Kai17</b:Tag>
    <b:SourceType>JournalArticle</b:SourceType>
    <b:Guid>{0469B08C-56FD-469C-9607-FC5AA11DD945}</b:Guid>
    <b:Author>
      <b:Author>
        <b:NameList>
          <b:Person>
            <b:Last>Procotor</b:Last>
            <b:First>Kaitlyn</b:First>
          </b:Person>
        </b:NameList>
      </b:Author>
    </b:Author>
    <b:Title>Top 11 Analytical Skills to List On Your Resume</b:Title>
    <b:JournalName>ZIPJOB</b:JournalName>
    <b:Year>2017</b:Year>
    <b:RefOrder>9</b:RefOrder>
  </b:Source>
</b:Sources>
</file>

<file path=customXml/itemProps1.xml><?xml version="1.0" encoding="utf-8"?>
<ds:datastoreItem xmlns:ds="http://schemas.openxmlformats.org/officeDocument/2006/customXml" ds:itemID="{18525571-109B-4B8C-8FB1-7A527AA80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12</Pages>
  <Words>2329</Words>
  <Characters>11949</Characters>
  <Application>Microsoft Office Word</Application>
  <DocSecurity>0</DocSecurity>
  <Lines>298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7</cp:revision>
  <dcterms:created xsi:type="dcterms:W3CDTF">2020-08-10T10:58:00Z</dcterms:created>
  <dcterms:modified xsi:type="dcterms:W3CDTF">2020-08-24T15:26:00Z</dcterms:modified>
</cp:coreProperties>
</file>