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3A1D0" w14:textId="77777777" w:rsidR="00B303AC" w:rsidRPr="008303AB" w:rsidRDefault="00B303AC" w:rsidP="00B303AC">
      <w:pPr>
        <w:spacing w:after="200" w:line="276" w:lineRule="auto"/>
        <w:jc w:val="center"/>
        <w:rPr>
          <w:rFonts w:eastAsia="Arial" w:cs="Arial"/>
          <w:b/>
          <w:bCs/>
          <w:caps/>
          <w:color w:val="2E75B6"/>
          <w:sz w:val="28"/>
          <w:szCs w:val="28"/>
          <w:lang w:bidi="ar-SA"/>
        </w:rPr>
      </w:pPr>
      <w:r w:rsidRPr="00796D4D">
        <w:rPr>
          <w:rFonts w:eastAsia="Aptos" w:cs="Times New Roman"/>
          <w:noProof/>
          <w:kern w:val="2"/>
          <w:szCs w:val="24"/>
          <w:lang w:bidi="ar-SA"/>
          <w14:ligatures w14:val="standardContextual"/>
        </w:rPr>
        <w:drawing>
          <wp:inline distT="0" distB="0" distL="0" distR="0" wp14:anchorId="0FEECB10" wp14:editId="56F0F0B7">
            <wp:extent cx="267652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03037D9C" w14:textId="77777777" w:rsidR="00B303AC" w:rsidRPr="00796D4D" w:rsidRDefault="00B303AC" w:rsidP="00B303AC">
      <w:pPr>
        <w:jc w:val="center"/>
        <w:rPr>
          <w:rFonts w:eastAsia="Calibri" w:cs="Times New Roman"/>
          <w:b/>
          <w:bCs/>
          <w:kern w:val="2"/>
          <w:lang w:eastAsia="en-US" w:bidi="ar-SA"/>
          <w14:ligatures w14:val="standardContextual"/>
        </w:rPr>
      </w:pPr>
      <w:r w:rsidRPr="00796D4D">
        <w:rPr>
          <w:rFonts w:eastAsia="Calibri" w:cs="Times New Roman"/>
          <w:b/>
          <w:bCs/>
          <w:kern w:val="2"/>
          <w:lang w:eastAsia="en-US" w:bidi="ar-SA"/>
          <w14:ligatures w14:val="standardContextual"/>
        </w:rPr>
        <w:t>Programme: Master of Business Administration</w:t>
      </w:r>
    </w:p>
    <w:p w14:paraId="37F6835E" w14:textId="77777777" w:rsidR="00B303AC" w:rsidRPr="00796D4D" w:rsidRDefault="00B303AC" w:rsidP="00B303AC">
      <w:pPr>
        <w:jc w:val="center"/>
        <w:rPr>
          <w:rFonts w:eastAsia="Calibri" w:cs="Times New Roman"/>
          <w:kern w:val="2"/>
          <w:lang w:eastAsia="en-US" w:bidi="ar-SA"/>
          <w14:ligatures w14:val="standardContextual"/>
        </w:rPr>
      </w:pPr>
      <w:r w:rsidRPr="00796D4D">
        <w:rPr>
          <w:rFonts w:eastAsia="Calibri" w:cs="Times New Roman"/>
          <w:b/>
          <w:bCs/>
          <w:kern w:val="2"/>
          <w:lang w:eastAsia="en-US" w:bidi="ar-SA"/>
          <w14:ligatures w14:val="standardContextual"/>
        </w:rPr>
        <w:t>Module: Dissertation</w:t>
      </w:r>
    </w:p>
    <w:p w14:paraId="071A81C0" w14:textId="77777777" w:rsidR="00B303AC" w:rsidRPr="00796D4D" w:rsidRDefault="00B303AC" w:rsidP="00B303AC">
      <w:pPr>
        <w:jc w:val="center"/>
        <w:rPr>
          <w:rFonts w:eastAsia="Calibri" w:cs="Times New Roman"/>
          <w:b/>
          <w:bCs/>
          <w:kern w:val="2"/>
          <w:lang w:eastAsia="en-US" w:bidi="ar-SA"/>
          <w14:ligatures w14:val="standardContextual"/>
        </w:rPr>
      </w:pPr>
      <w:r w:rsidRPr="00796D4D">
        <w:rPr>
          <w:rFonts w:eastAsia="Calibri" w:cs="Times New Roman"/>
          <w:b/>
          <w:bCs/>
          <w:kern w:val="2"/>
          <w:lang w:eastAsia="en-US" w:bidi="ar-SA"/>
          <w14:ligatures w14:val="standardContextual"/>
        </w:rPr>
        <w:t>Module code: LCMB7035</w:t>
      </w:r>
    </w:p>
    <w:p w14:paraId="1EF049A4" w14:textId="77777777" w:rsidR="00B303AC" w:rsidRPr="00796D4D" w:rsidRDefault="00B303AC" w:rsidP="00B303AC">
      <w:pPr>
        <w:jc w:val="center"/>
        <w:rPr>
          <w:rFonts w:eastAsia="Calibri" w:cs="Times New Roman"/>
          <w:b/>
          <w:bCs/>
          <w:kern w:val="2"/>
          <w:lang w:eastAsia="en-US" w:bidi="ar-SA"/>
          <w14:ligatures w14:val="standardContextual"/>
        </w:rPr>
      </w:pPr>
      <w:r w:rsidRPr="00796D4D">
        <w:rPr>
          <w:rFonts w:eastAsia="Calibri" w:cs="Times New Roman"/>
          <w:b/>
          <w:bCs/>
          <w:kern w:val="2"/>
          <w:lang w:eastAsia="en-US" w:bidi="ar-SA"/>
          <w14:ligatures w14:val="standardContextual"/>
        </w:rPr>
        <w:t>Student Name: MD. Nuruzzaman</w:t>
      </w:r>
    </w:p>
    <w:p w14:paraId="0345D679" w14:textId="6C3346BC" w:rsidR="00B303AC" w:rsidRDefault="00B303AC" w:rsidP="00B303AC">
      <w:pPr>
        <w:jc w:val="center"/>
        <w:rPr>
          <w:rFonts w:eastAsia="Calibri" w:cs="Times New Roman"/>
          <w:b/>
          <w:bCs/>
          <w:kern w:val="2"/>
          <w:lang w:eastAsia="en-US" w:bidi="ar-SA"/>
          <w14:ligatures w14:val="standardContextual"/>
        </w:rPr>
      </w:pPr>
      <w:r w:rsidRPr="00796D4D">
        <w:rPr>
          <w:rFonts w:eastAsia="Calibri" w:cs="Times New Roman"/>
          <w:b/>
          <w:bCs/>
          <w:kern w:val="2"/>
          <w:lang w:eastAsia="en-US" w:bidi="ar-SA"/>
          <w14:ligatures w14:val="standardContextual"/>
        </w:rPr>
        <w:t>Student ID: 2438310</w:t>
      </w:r>
    </w:p>
    <w:p w14:paraId="19966B69" w14:textId="496FC224" w:rsidR="00912311" w:rsidRPr="00796D4D" w:rsidRDefault="00912311" w:rsidP="00B303AC">
      <w:pPr>
        <w:jc w:val="center"/>
        <w:rPr>
          <w:rFonts w:eastAsia="Calibri" w:cs="Times New Roman"/>
          <w:b/>
          <w:bCs/>
          <w:kern w:val="2"/>
          <w:lang w:eastAsia="en-US" w:bidi="ar-SA"/>
          <w14:ligatures w14:val="standardContextual"/>
        </w:rPr>
      </w:pPr>
      <w:r>
        <w:rPr>
          <w:rFonts w:eastAsia="Calibri" w:cs="Times New Roman"/>
          <w:b/>
          <w:bCs/>
          <w:kern w:val="2"/>
          <w:lang w:eastAsia="en-US" w:bidi="ar-SA"/>
          <w14:ligatures w14:val="standardContextual"/>
        </w:rPr>
        <w:t xml:space="preserve">Supervisor Name: Ibrahim Rufia </w:t>
      </w:r>
    </w:p>
    <w:p w14:paraId="294194C8" w14:textId="77777777" w:rsidR="00B303AC" w:rsidRDefault="00B303AC" w:rsidP="00B303AC">
      <w:pPr>
        <w:jc w:val="center"/>
        <w:rPr>
          <w:rFonts w:eastAsia="Calibri" w:cs="Times New Roman"/>
          <w:b/>
          <w:bCs/>
          <w:kern w:val="2"/>
          <w:lang w:eastAsia="en-US" w:bidi="ar-SA"/>
          <w14:ligatures w14:val="standardContextual"/>
        </w:rPr>
      </w:pPr>
      <w:r w:rsidRPr="00796D4D">
        <w:rPr>
          <w:rFonts w:eastAsia="Calibri" w:cs="Times New Roman"/>
          <w:b/>
          <w:bCs/>
          <w:kern w:val="2"/>
          <w:lang w:eastAsia="en-US" w:bidi="ar-SA"/>
          <w14:ligatures w14:val="standardContextual"/>
        </w:rPr>
        <w:t>Title: “Assessing the Impact of Social Media Marketing Strategies on Consumer Buying Behaviour: A Study of Amazon UK”</w:t>
      </w:r>
    </w:p>
    <w:p w14:paraId="4455D751" w14:textId="77777777" w:rsidR="00365515" w:rsidRDefault="00B303AC" w:rsidP="00B303AC">
      <w:pPr>
        <w:spacing w:after="160" w:line="259" w:lineRule="auto"/>
        <w:jc w:val="center"/>
        <w:rPr>
          <w:rFonts w:eastAsia="Calibri" w:cs="Times New Roman"/>
          <w:b/>
          <w:bCs/>
          <w:kern w:val="2"/>
          <w:lang w:eastAsia="en-US" w:bidi="ar-SA"/>
          <w14:ligatures w14:val="standardContextual"/>
        </w:rPr>
      </w:pPr>
      <w:r w:rsidRPr="00796D4D">
        <w:rPr>
          <w:rFonts w:eastAsia="Calibri" w:cs="Times New Roman"/>
          <w:b/>
          <w:bCs/>
          <w:kern w:val="2"/>
          <w:lang w:eastAsia="en-US" w:bidi="ar-SA"/>
          <w14:ligatures w14:val="standardContextual"/>
        </w:rPr>
        <w:t>Word Count</w:t>
      </w:r>
      <w:r>
        <w:rPr>
          <w:rFonts w:eastAsia="Calibri" w:cs="Times New Roman"/>
          <w:b/>
          <w:bCs/>
          <w:kern w:val="2"/>
          <w:lang w:eastAsia="en-US" w:bidi="ar-SA"/>
          <w14:ligatures w14:val="standardContextual"/>
        </w:rPr>
        <w:t xml:space="preserve">: </w:t>
      </w:r>
      <w:r w:rsidR="00750E19" w:rsidRPr="00750E19">
        <w:rPr>
          <w:rFonts w:eastAsia="Calibri" w:cs="Times New Roman"/>
          <w:b/>
          <w:bCs/>
          <w:kern w:val="2"/>
          <w:lang w:eastAsia="en-US" w:bidi="ar-SA"/>
          <w14:ligatures w14:val="standardContextual"/>
        </w:rPr>
        <w:t>15,778</w:t>
      </w:r>
    </w:p>
    <w:p w14:paraId="176C3C7B" w14:textId="39F3FDE7" w:rsidR="00912311" w:rsidRDefault="00912311" w:rsidP="00912311">
      <w:pPr>
        <w:spacing w:after="160" w:line="259" w:lineRule="auto"/>
        <w:jc w:val="center"/>
        <w:rPr>
          <w:rFonts w:eastAsia="Calibri" w:cs="Times New Roman"/>
          <w:b/>
          <w:bCs/>
          <w:kern w:val="2"/>
          <w:lang w:eastAsia="en-US" w:bidi="ar-SA"/>
          <w14:ligatures w14:val="standardContextual"/>
        </w:rPr>
      </w:pPr>
      <w:r>
        <w:rPr>
          <w:rFonts w:eastAsia="Calibri" w:cs="Times New Roman"/>
          <w:b/>
          <w:bCs/>
          <w:kern w:val="2"/>
          <w:lang w:eastAsia="en-US" w:bidi="ar-SA"/>
          <w14:ligatures w14:val="standardContextual"/>
        </w:rPr>
        <w:t>Submission Date: 28-08-2026</w:t>
      </w:r>
    </w:p>
    <w:p w14:paraId="3BD2CFBB" w14:textId="77777777" w:rsidR="00912311" w:rsidRDefault="00912311" w:rsidP="00B303AC">
      <w:pPr>
        <w:spacing w:after="160" w:line="259" w:lineRule="auto"/>
        <w:jc w:val="center"/>
        <w:rPr>
          <w:rFonts w:eastAsia="Calibri" w:cs="Times New Roman"/>
          <w:b/>
          <w:bCs/>
          <w:kern w:val="2"/>
          <w:lang w:eastAsia="en-US" w:bidi="ar-SA"/>
          <w14:ligatures w14:val="standardContextual"/>
        </w:rPr>
      </w:pPr>
    </w:p>
    <w:p w14:paraId="17C5A9D2" w14:textId="77777777" w:rsidR="00912311" w:rsidRDefault="00912311" w:rsidP="00B303AC">
      <w:pPr>
        <w:spacing w:after="160" w:line="259" w:lineRule="auto"/>
        <w:jc w:val="center"/>
        <w:rPr>
          <w:rFonts w:eastAsia="Calibri" w:cs="Times New Roman"/>
          <w:b/>
          <w:bCs/>
          <w:kern w:val="2"/>
          <w:lang w:eastAsia="en-US" w:bidi="ar-SA"/>
          <w14:ligatures w14:val="standardContextual"/>
        </w:rPr>
      </w:pPr>
    </w:p>
    <w:p w14:paraId="30D65B10" w14:textId="77777777" w:rsidR="00365515" w:rsidRDefault="00365515">
      <w:pPr>
        <w:spacing w:after="160" w:line="259" w:lineRule="auto"/>
        <w:jc w:val="left"/>
        <w:rPr>
          <w:rFonts w:eastAsia="Calibri" w:cs="Times New Roman"/>
          <w:b/>
          <w:bCs/>
          <w:kern w:val="2"/>
          <w:lang w:eastAsia="en-US" w:bidi="ar-SA"/>
          <w14:ligatures w14:val="standardContextual"/>
        </w:rPr>
      </w:pPr>
      <w:r>
        <w:rPr>
          <w:rFonts w:eastAsia="Calibri" w:cs="Times New Roman"/>
          <w:b/>
          <w:bCs/>
          <w:kern w:val="2"/>
          <w:lang w:eastAsia="en-US" w:bidi="ar-SA"/>
          <w14:ligatures w14:val="standardContextual"/>
        </w:rPr>
        <w:br w:type="page"/>
      </w:r>
    </w:p>
    <w:p w14:paraId="2016DDEB" w14:textId="284C3319" w:rsidR="008E67C8" w:rsidRDefault="00254A35" w:rsidP="008E67C8">
      <w:pPr>
        <w:spacing w:after="160" w:line="259" w:lineRule="auto"/>
        <w:jc w:val="center"/>
        <w:rPr>
          <w:rFonts w:eastAsia="Calibri" w:cs="Arial"/>
          <w:b/>
          <w:sz w:val="36"/>
          <w:lang w:eastAsia="en-US" w:bidi="ar-SA"/>
        </w:rPr>
      </w:pPr>
      <w:r w:rsidRPr="00254A35">
        <w:rPr>
          <w:rFonts w:eastAsia="Calibri" w:cs="Arial"/>
          <w:b/>
          <w:sz w:val="36"/>
          <w:lang w:eastAsia="en-US" w:bidi="ar-SA"/>
        </w:rPr>
        <w:lastRenderedPageBreak/>
        <w:t>Declaration</w:t>
      </w:r>
    </w:p>
    <w:p w14:paraId="59175458" w14:textId="77777777" w:rsidR="008E67C8" w:rsidRPr="00254A35" w:rsidRDefault="008E67C8" w:rsidP="008E67C8">
      <w:pPr>
        <w:spacing w:after="160" w:line="259" w:lineRule="auto"/>
        <w:jc w:val="center"/>
        <w:rPr>
          <w:rFonts w:eastAsia="Calibri" w:cs="Arial"/>
          <w:b/>
          <w:sz w:val="36"/>
          <w:lang w:eastAsia="en-US" w:bidi="ar-SA"/>
        </w:rPr>
      </w:pPr>
    </w:p>
    <w:p w14:paraId="45A6E896" w14:textId="2C007F7A" w:rsidR="00365515" w:rsidRDefault="00254A35" w:rsidP="00254A35">
      <w:pPr>
        <w:rPr>
          <w:rFonts w:cs="Arial"/>
          <w:lang w:eastAsia="zh-CN" w:bidi="ar-SA"/>
        </w:rPr>
      </w:pPr>
      <w:r w:rsidRPr="00254A35">
        <w:rPr>
          <w:rFonts w:cs="Arial"/>
          <w:lang w:eastAsia="zh-CN" w:bidi="ar-SA"/>
        </w:rPr>
        <w:t xml:space="preserve">I, </w:t>
      </w:r>
      <w:r w:rsidRPr="00254A35">
        <w:rPr>
          <w:rFonts w:eastAsia="Times New Roman" w:cs="Arial"/>
          <w:sz w:val="22"/>
          <w:lang w:eastAsia="zh-CN" w:bidi="ar-SA"/>
        </w:rPr>
        <w:t>MD. Nuruzzaman</w:t>
      </w:r>
      <w:r w:rsidR="00365515" w:rsidRPr="00254A35">
        <w:rPr>
          <w:rFonts w:cs="Arial"/>
          <w:lang w:eastAsia="zh-CN" w:bidi="ar-SA"/>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CBE882B" w14:textId="77777777" w:rsidR="008E67C8" w:rsidRPr="00254A35" w:rsidRDefault="008E67C8" w:rsidP="00254A35">
      <w:pPr>
        <w:rPr>
          <w:rFonts w:cs="Arial"/>
          <w:sz w:val="20"/>
          <w:szCs w:val="18"/>
          <w:lang w:eastAsia="zh-CN" w:bidi="ar-SA"/>
        </w:rPr>
      </w:pPr>
    </w:p>
    <w:p w14:paraId="2F359524" w14:textId="77777777" w:rsidR="00365515" w:rsidRPr="00254A35" w:rsidRDefault="00365515" w:rsidP="00365515">
      <w:pPr>
        <w:spacing w:after="0" w:line="240" w:lineRule="auto"/>
        <w:jc w:val="left"/>
        <w:textAlignment w:val="baseline"/>
        <w:rPr>
          <w:rFonts w:eastAsia="Times New Roman" w:cs="Arial"/>
          <w:sz w:val="18"/>
          <w:szCs w:val="18"/>
          <w:lang w:eastAsia="zh-CN" w:bidi="ar-SA"/>
        </w:rPr>
      </w:pPr>
      <w:r w:rsidRPr="00254A35">
        <w:rPr>
          <w:rFonts w:eastAsia="Times New Roman" w:cs="Arial"/>
          <w:sz w:val="22"/>
          <w:lang w:eastAsia="zh-CN" w:bidi="ar-SA"/>
        </w:rPr>
        <w:t> </w:t>
      </w:r>
    </w:p>
    <w:p w14:paraId="35A746F8" w14:textId="0B71D180" w:rsidR="00365515" w:rsidRPr="00254A35" w:rsidRDefault="00365515" w:rsidP="00365515">
      <w:pPr>
        <w:spacing w:after="0" w:line="240" w:lineRule="auto"/>
        <w:jc w:val="left"/>
        <w:textAlignment w:val="baseline"/>
        <w:rPr>
          <w:rFonts w:eastAsia="Times New Roman" w:cs="Arial"/>
          <w:sz w:val="18"/>
          <w:szCs w:val="18"/>
          <w:lang w:eastAsia="zh-CN" w:bidi="ar-SA"/>
        </w:rPr>
      </w:pPr>
      <w:r w:rsidRPr="00254A35">
        <w:rPr>
          <w:rFonts w:eastAsia="Times New Roman" w:cs="Arial"/>
          <w:sz w:val="22"/>
          <w:lang w:eastAsia="zh-CN" w:bidi="ar-SA"/>
        </w:rPr>
        <w:t>Signature:  MD. Nuruzzaman</w:t>
      </w:r>
    </w:p>
    <w:p w14:paraId="6D5A571B" w14:textId="77777777" w:rsidR="00365515" w:rsidRPr="00254A35" w:rsidRDefault="00365515" w:rsidP="00365515">
      <w:pPr>
        <w:spacing w:after="0" w:line="240" w:lineRule="auto"/>
        <w:jc w:val="left"/>
        <w:textAlignment w:val="baseline"/>
        <w:rPr>
          <w:rFonts w:eastAsia="Times New Roman" w:cs="Arial"/>
          <w:sz w:val="18"/>
          <w:szCs w:val="18"/>
          <w:lang w:eastAsia="zh-CN" w:bidi="ar-SA"/>
        </w:rPr>
      </w:pPr>
      <w:r w:rsidRPr="00254A35">
        <w:rPr>
          <w:rFonts w:eastAsia="Times New Roman" w:cs="Arial"/>
          <w:sz w:val="22"/>
          <w:lang w:eastAsia="zh-CN" w:bidi="ar-SA"/>
        </w:rPr>
        <w:t> </w:t>
      </w:r>
    </w:p>
    <w:p w14:paraId="3DCC9DCC" w14:textId="636C3227" w:rsidR="00365515" w:rsidRPr="00254A35" w:rsidRDefault="00365515" w:rsidP="00365515">
      <w:pPr>
        <w:spacing w:after="0" w:line="240" w:lineRule="auto"/>
        <w:jc w:val="left"/>
        <w:textAlignment w:val="baseline"/>
        <w:rPr>
          <w:rFonts w:eastAsia="Times New Roman" w:cs="Arial"/>
          <w:sz w:val="18"/>
          <w:szCs w:val="18"/>
          <w:lang w:eastAsia="zh-CN" w:bidi="ar-SA"/>
        </w:rPr>
      </w:pPr>
      <w:r w:rsidRPr="00254A35">
        <w:rPr>
          <w:rFonts w:eastAsia="Times New Roman" w:cs="Arial"/>
          <w:sz w:val="22"/>
          <w:lang w:eastAsia="zh-CN" w:bidi="ar-SA"/>
        </w:rPr>
        <w:t>Date:  </w:t>
      </w:r>
      <w:r w:rsidR="00254A35" w:rsidRPr="00254A35">
        <w:rPr>
          <w:rFonts w:eastAsia="Times New Roman" w:cs="Arial"/>
          <w:sz w:val="22"/>
          <w:lang w:eastAsia="zh-CN" w:bidi="ar-SA"/>
        </w:rPr>
        <w:t>2</w:t>
      </w:r>
      <w:r w:rsidR="00BD7C31">
        <w:rPr>
          <w:rFonts w:eastAsia="Times New Roman" w:cs="Arial"/>
          <w:sz w:val="22"/>
          <w:lang w:eastAsia="zh-CN" w:bidi="ar-SA"/>
        </w:rPr>
        <w:t xml:space="preserve">8 </w:t>
      </w:r>
      <w:r w:rsidR="00254A35" w:rsidRPr="00254A35">
        <w:rPr>
          <w:rFonts w:eastAsia="Times New Roman" w:cs="Arial"/>
          <w:sz w:val="22"/>
          <w:lang w:eastAsia="zh-CN" w:bidi="ar-SA"/>
        </w:rPr>
        <w:t>August 2026</w:t>
      </w:r>
    </w:p>
    <w:p w14:paraId="759775B3" w14:textId="18F958F5" w:rsidR="00B303AC" w:rsidRDefault="00B303AC" w:rsidP="00B303AC">
      <w:pPr>
        <w:spacing w:after="160" w:line="259" w:lineRule="auto"/>
        <w:jc w:val="center"/>
        <w:rPr>
          <w:b/>
          <w:sz w:val="36"/>
        </w:rPr>
      </w:pPr>
      <w:r>
        <w:rPr>
          <w:b/>
          <w:sz w:val="36"/>
        </w:rPr>
        <w:br w:type="page"/>
      </w:r>
    </w:p>
    <w:p w14:paraId="15391CF6" w14:textId="71FF98D7" w:rsidR="00E32F4F" w:rsidRPr="009A7D84" w:rsidRDefault="005D47C9" w:rsidP="00D213BB">
      <w:pPr>
        <w:jc w:val="center"/>
        <w:rPr>
          <w:b/>
          <w:sz w:val="36"/>
        </w:rPr>
      </w:pPr>
      <w:r w:rsidRPr="009A7D84">
        <w:rPr>
          <w:b/>
          <w:sz w:val="36"/>
        </w:rPr>
        <w:lastRenderedPageBreak/>
        <w:t>Acknowledgement</w:t>
      </w:r>
    </w:p>
    <w:p w14:paraId="4B18BB7E" w14:textId="528E7925" w:rsidR="00465682" w:rsidRDefault="00771FB4" w:rsidP="00465682">
      <w:r w:rsidRPr="00771FB4">
        <w:t xml:space="preserve">I would like to </w:t>
      </w:r>
      <w:r w:rsidR="00B01B85">
        <w:t>offer</w:t>
      </w:r>
      <w:r w:rsidRPr="00771FB4">
        <w:t xml:space="preserve"> my</w:t>
      </w:r>
      <w:r w:rsidR="00B01B85">
        <w:t xml:space="preserve"> gratitude to</w:t>
      </w:r>
      <w:r w:rsidRPr="00771FB4">
        <w:t xml:space="preserve"> </w:t>
      </w:r>
      <w:r w:rsidR="00B01B85">
        <w:t xml:space="preserve">my </w:t>
      </w:r>
      <w:r w:rsidRPr="00771FB4">
        <w:t>dissertation supervisor for his invaluable guidance, helpful suggestions, and constant support throughout the execution of this thesis. The supervisor</w:t>
      </w:r>
      <w:r w:rsidR="00B01B85">
        <w:t>’s guidance</w:t>
      </w:r>
      <w:r w:rsidRPr="00771FB4">
        <w:t xml:space="preserve"> has helped in refining the direction of the study, notably in terms of the strengthening of the research focus, the refinement of the methodological approach and the assurance that the dissertation remained academically appropriate and practically relevant.</w:t>
      </w:r>
    </w:p>
    <w:p w14:paraId="0EDDBE79" w14:textId="7F47F13F" w:rsidR="00465682" w:rsidRDefault="00465682" w:rsidP="00465682">
      <w:r w:rsidRPr="004C31E0">
        <w:t xml:space="preserve">I would also like to extend my gratitude to the programme’s academic staff for offering me the knowledge, research skills and academic grounding I needed to accomplish this dissertation. Their instruction and guidance through the course </w:t>
      </w:r>
      <w:proofErr w:type="gramStart"/>
      <w:r w:rsidRPr="004C31E0">
        <w:t>has</w:t>
      </w:r>
      <w:proofErr w:type="gramEnd"/>
      <w:r w:rsidRPr="004C31E0">
        <w:t xml:space="preserve"> been helpful in improving my grasp of business and management research.</w:t>
      </w:r>
    </w:p>
    <w:p w14:paraId="6BE0D86F" w14:textId="20BD1D3F" w:rsidR="005D47C9" w:rsidRDefault="006E144A" w:rsidP="00465682">
      <w:r w:rsidRPr="004C31E0">
        <w:t>Lastly, I acknowledge the scholarly academic community and the authors whose work helped enrich the dissertation. The academic underpinning for this research is their work in the disciplines of digital marketing, social media marketing, and e-commerce and consumer behaviour.</w:t>
      </w:r>
    </w:p>
    <w:p w14:paraId="2BDC082C" w14:textId="77777777" w:rsidR="00B55766" w:rsidRDefault="00B55766">
      <w:pPr>
        <w:spacing w:after="160" w:line="259" w:lineRule="auto"/>
        <w:jc w:val="left"/>
      </w:pPr>
      <w:r>
        <w:br w:type="page"/>
      </w:r>
    </w:p>
    <w:p w14:paraId="33323E8D" w14:textId="77777777" w:rsidR="00465682" w:rsidRPr="002B701B" w:rsidRDefault="00465682" w:rsidP="002B701B">
      <w:pPr>
        <w:jc w:val="center"/>
        <w:rPr>
          <w:b/>
          <w:sz w:val="36"/>
        </w:rPr>
      </w:pPr>
      <w:r w:rsidRPr="002B701B">
        <w:rPr>
          <w:b/>
          <w:sz w:val="36"/>
        </w:rPr>
        <w:lastRenderedPageBreak/>
        <w:t>Abstract</w:t>
      </w:r>
    </w:p>
    <w:p w14:paraId="1FC8F8A1" w14:textId="71DBF7D5" w:rsidR="00465682" w:rsidRPr="00D947D4" w:rsidRDefault="00BD7C31" w:rsidP="00771FB4">
      <w:pPr>
        <w:rPr>
          <w:b/>
          <w:bCs/>
          <w:color w:val="EE0000"/>
        </w:rPr>
      </w:pPr>
      <w:r w:rsidRPr="00B14D86">
        <w:t>T</w:t>
      </w:r>
      <w:r>
        <w:t>his</w:t>
      </w:r>
      <w:r w:rsidRPr="00B14D86">
        <w:t xml:space="preserve"> </w:t>
      </w:r>
      <w:r>
        <w:t>dissertation</w:t>
      </w:r>
      <w:r w:rsidRPr="00B14D86">
        <w:t xml:space="preserve"> examine</w:t>
      </w:r>
      <w:r>
        <w:t>s</w:t>
      </w:r>
      <w:r w:rsidRPr="00B14D86">
        <w:t xml:space="preserve"> the effect of social media marketing strategies</w:t>
      </w:r>
      <w:r>
        <w:t xml:space="preserve"> on </w:t>
      </w:r>
      <w:r w:rsidRPr="00B14D86">
        <w:t xml:space="preserve">consumer buying behaviour </w:t>
      </w:r>
      <w:r w:rsidR="00017C1D" w:rsidRPr="004C31E0">
        <w:t xml:space="preserve">in the online retail industry, with a specific focus on Amazon UK. The secondary research design is used since the research questions can be answered by critical synthesis of existing academic literature, industry evidence and publicly available information. The study investigates the effect of social media advertising, influencer marketing, electronic word-of-mouth and user-generated content on consumer engagement, consumer trust and consumer purchase-related behaviour. The results suggest that the decision journey of consumers is a multi-touch social media marketing process and not a linear one. Social media advertising raises product awareness, influencer marketing supports credibility and social proof, </w:t>
      </w:r>
      <w:proofErr w:type="spellStart"/>
      <w:r w:rsidR="00017C1D" w:rsidRPr="004C31E0">
        <w:t>eWOM</w:t>
      </w:r>
      <w:proofErr w:type="spellEnd"/>
      <w:r w:rsidR="00017C1D" w:rsidRPr="004C31E0">
        <w:t xml:space="preserve"> reduces uncertainty through product reviews and peer experience and user-generated content strengthens authenticity when consumers perceive it as reliable. These methods connect to platform-specific signals in the Amazon UK environment such as consumer feedback, ratings, sponsored listings, seller reputation and delivery reliability and return convenience. The study helps expand knowledge by bridging the social media marketing literature with platform-based e-commerce behaviour. It contributes to practice by showing how digital marketers and marketplace sellers can integrate social media activity with trustworthy platform information. It also has policy relevance because it stresses transparency, the integrity of the review process and the necessity of responsible regulation of social media marketing.</w:t>
      </w:r>
    </w:p>
    <w:p w14:paraId="70519EF6" w14:textId="77777777" w:rsidR="00D947D4" w:rsidRDefault="00D947D4">
      <w:pPr>
        <w:spacing w:after="160" w:line="259" w:lineRule="auto"/>
        <w:jc w:val="left"/>
      </w:pPr>
      <w:r>
        <w:br w:type="page"/>
      </w:r>
    </w:p>
    <w:sdt>
      <w:sdtPr>
        <w:rPr>
          <w:rFonts w:ascii="Arial" w:eastAsiaTheme="minorHAnsi" w:hAnsi="Arial" w:cstheme="minorBidi"/>
          <w:color w:val="auto"/>
          <w:sz w:val="24"/>
          <w:szCs w:val="22"/>
        </w:rPr>
        <w:id w:val="1251628194"/>
        <w:docPartObj>
          <w:docPartGallery w:val="Table of Contents"/>
          <w:docPartUnique/>
        </w:docPartObj>
      </w:sdtPr>
      <w:sdtEndPr>
        <w:rPr>
          <w:b/>
          <w:bCs/>
          <w:noProof/>
        </w:rPr>
      </w:sdtEndPr>
      <w:sdtContent>
        <w:p w14:paraId="57F70021" w14:textId="27669421" w:rsidR="00D947D4" w:rsidRDefault="00D947D4" w:rsidP="00F9103E">
          <w:pPr>
            <w:pStyle w:val="TOCHeading"/>
            <w:spacing w:line="360" w:lineRule="auto"/>
          </w:pPr>
          <w:r>
            <w:t>Table of Contents</w:t>
          </w:r>
        </w:p>
        <w:p w14:paraId="695121D8" w14:textId="77777777" w:rsidR="00CA63DD" w:rsidRDefault="00D947D4" w:rsidP="00F9103E">
          <w:pPr>
            <w:pStyle w:val="TOC1"/>
            <w:spacing w:line="360" w:lineRule="auto"/>
            <w:rPr>
              <w:rFonts w:asciiTheme="minorHAnsi" w:eastAsiaTheme="minorEastAsia" w:hAnsiTheme="minorHAnsi"/>
              <w:noProof/>
              <w:sz w:val="22"/>
              <w:lang w:bidi="ar-SA"/>
            </w:rPr>
          </w:pPr>
          <w:r>
            <w:fldChar w:fldCharType="begin"/>
          </w:r>
          <w:r>
            <w:instrText xml:space="preserve"> TOC \o "1-3" \h \z \u </w:instrText>
          </w:r>
          <w:r>
            <w:fldChar w:fldCharType="separate"/>
          </w:r>
          <w:hyperlink w:anchor="_Toc238691635" w:history="1">
            <w:r w:rsidR="00CA63DD" w:rsidRPr="00811A03">
              <w:rPr>
                <w:rStyle w:val="Hyperlink"/>
                <w:noProof/>
              </w:rPr>
              <w:t>CHAPTER 1: INTRODUCTION</w:t>
            </w:r>
            <w:r w:rsidR="00CA63DD">
              <w:rPr>
                <w:noProof/>
                <w:webHidden/>
              </w:rPr>
              <w:tab/>
            </w:r>
            <w:r w:rsidR="00CA63DD">
              <w:rPr>
                <w:noProof/>
                <w:webHidden/>
              </w:rPr>
              <w:fldChar w:fldCharType="begin"/>
            </w:r>
            <w:r w:rsidR="00CA63DD">
              <w:rPr>
                <w:noProof/>
                <w:webHidden/>
              </w:rPr>
              <w:instrText xml:space="preserve"> PAGEREF _Toc238691635 \h </w:instrText>
            </w:r>
            <w:r w:rsidR="00CA63DD">
              <w:rPr>
                <w:noProof/>
                <w:webHidden/>
              </w:rPr>
            </w:r>
            <w:r w:rsidR="00CA63DD">
              <w:rPr>
                <w:noProof/>
                <w:webHidden/>
              </w:rPr>
              <w:fldChar w:fldCharType="separate"/>
            </w:r>
            <w:r w:rsidR="00F9103E">
              <w:rPr>
                <w:noProof/>
                <w:webHidden/>
              </w:rPr>
              <w:t>7</w:t>
            </w:r>
            <w:r w:rsidR="00CA63DD">
              <w:rPr>
                <w:noProof/>
                <w:webHidden/>
              </w:rPr>
              <w:fldChar w:fldCharType="end"/>
            </w:r>
          </w:hyperlink>
        </w:p>
        <w:p w14:paraId="688C44E4"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36" w:history="1">
            <w:r w:rsidRPr="00811A03">
              <w:rPr>
                <w:rStyle w:val="Hyperlink"/>
                <w:noProof/>
              </w:rPr>
              <w:t>1.1 Problem Statement and Background of the Study</w:t>
            </w:r>
            <w:r>
              <w:rPr>
                <w:noProof/>
                <w:webHidden/>
              </w:rPr>
              <w:tab/>
            </w:r>
            <w:r>
              <w:rPr>
                <w:noProof/>
                <w:webHidden/>
              </w:rPr>
              <w:fldChar w:fldCharType="begin"/>
            </w:r>
            <w:r>
              <w:rPr>
                <w:noProof/>
                <w:webHidden/>
              </w:rPr>
              <w:instrText xml:space="preserve"> PAGEREF _Toc238691636 \h </w:instrText>
            </w:r>
            <w:r>
              <w:rPr>
                <w:noProof/>
                <w:webHidden/>
              </w:rPr>
            </w:r>
            <w:r>
              <w:rPr>
                <w:noProof/>
                <w:webHidden/>
              </w:rPr>
              <w:fldChar w:fldCharType="separate"/>
            </w:r>
            <w:r w:rsidR="00F9103E">
              <w:rPr>
                <w:noProof/>
                <w:webHidden/>
              </w:rPr>
              <w:t>8</w:t>
            </w:r>
            <w:r>
              <w:rPr>
                <w:noProof/>
                <w:webHidden/>
              </w:rPr>
              <w:fldChar w:fldCharType="end"/>
            </w:r>
          </w:hyperlink>
        </w:p>
        <w:p w14:paraId="683BDCDB"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37" w:history="1">
            <w:r w:rsidRPr="00811A03">
              <w:rPr>
                <w:rStyle w:val="Hyperlink"/>
                <w:noProof/>
              </w:rPr>
              <w:t>1.2 Aim of the Research</w:t>
            </w:r>
            <w:r>
              <w:rPr>
                <w:noProof/>
                <w:webHidden/>
              </w:rPr>
              <w:tab/>
            </w:r>
            <w:r>
              <w:rPr>
                <w:noProof/>
                <w:webHidden/>
              </w:rPr>
              <w:fldChar w:fldCharType="begin"/>
            </w:r>
            <w:r>
              <w:rPr>
                <w:noProof/>
                <w:webHidden/>
              </w:rPr>
              <w:instrText xml:space="preserve"> PAGEREF _Toc238691637 \h </w:instrText>
            </w:r>
            <w:r>
              <w:rPr>
                <w:noProof/>
                <w:webHidden/>
              </w:rPr>
            </w:r>
            <w:r>
              <w:rPr>
                <w:noProof/>
                <w:webHidden/>
              </w:rPr>
              <w:fldChar w:fldCharType="separate"/>
            </w:r>
            <w:r w:rsidR="00F9103E">
              <w:rPr>
                <w:noProof/>
                <w:webHidden/>
              </w:rPr>
              <w:t>10</w:t>
            </w:r>
            <w:r>
              <w:rPr>
                <w:noProof/>
                <w:webHidden/>
              </w:rPr>
              <w:fldChar w:fldCharType="end"/>
            </w:r>
          </w:hyperlink>
        </w:p>
        <w:p w14:paraId="5B94AB54"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38" w:history="1">
            <w:r w:rsidRPr="00811A03">
              <w:rPr>
                <w:rStyle w:val="Hyperlink"/>
                <w:noProof/>
              </w:rPr>
              <w:t>1.3 Objectives of the Research</w:t>
            </w:r>
            <w:r>
              <w:rPr>
                <w:noProof/>
                <w:webHidden/>
              </w:rPr>
              <w:tab/>
            </w:r>
            <w:r>
              <w:rPr>
                <w:noProof/>
                <w:webHidden/>
              </w:rPr>
              <w:fldChar w:fldCharType="begin"/>
            </w:r>
            <w:r>
              <w:rPr>
                <w:noProof/>
                <w:webHidden/>
              </w:rPr>
              <w:instrText xml:space="preserve"> PAGEREF _Toc238691638 \h </w:instrText>
            </w:r>
            <w:r>
              <w:rPr>
                <w:noProof/>
                <w:webHidden/>
              </w:rPr>
            </w:r>
            <w:r>
              <w:rPr>
                <w:noProof/>
                <w:webHidden/>
              </w:rPr>
              <w:fldChar w:fldCharType="separate"/>
            </w:r>
            <w:r w:rsidR="00F9103E">
              <w:rPr>
                <w:noProof/>
                <w:webHidden/>
              </w:rPr>
              <w:t>11</w:t>
            </w:r>
            <w:r>
              <w:rPr>
                <w:noProof/>
                <w:webHidden/>
              </w:rPr>
              <w:fldChar w:fldCharType="end"/>
            </w:r>
          </w:hyperlink>
        </w:p>
        <w:p w14:paraId="717D935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39" w:history="1">
            <w:r w:rsidRPr="00811A03">
              <w:rPr>
                <w:rStyle w:val="Hyperlink"/>
                <w:noProof/>
              </w:rPr>
              <w:t>1.4 Research Questions</w:t>
            </w:r>
            <w:r>
              <w:rPr>
                <w:noProof/>
                <w:webHidden/>
              </w:rPr>
              <w:tab/>
            </w:r>
            <w:r>
              <w:rPr>
                <w:noProof/>
                <w:webHidden/>
              </w:rPr>
              <w:fldChar w:fldCharType="begin"/>
            </w:r>
            <w:r>
              <w:rPr>
                <w:noProof/>
                <w:webHidden/>
              </w:rPr>
              <w:instrText xml:space="preserve"> PAGEREF _Toc238691639 \h </w:instrText>
            </w:r>
            <w:r>
              <w:rPr>
                <w:noProof/>
                <w:webHidden/>
              </w:rPr>
            </w:r>
            <w:r>
              <w:rPr>
                <w:noProof/>
                <w:webHidden/>
              </w:rPr>
              <w:fldChar w:fldCharType="separate"/>
            </w:r>
            <w:r w:rsidR="00F9103E">
              <w:rPr>
                <w:noProof/>
                <w:webHidden/>
              </w:rPr>
              <w:t>11</w:t>
            </w:r>
            <w:r>
              <w:rPr>
                <w:noProof/>
                <w:webHidden/>
              </w:rPr>
              <w:fldChar w:fldCharType="end"/>
            </w:r>
          </w:hyperlink>
        </w:p>
        <w:p w14:paraId="7989C0DF"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0" w:history="1">
            <w:r w:rsidRPr="00811A03">
              <w:rPr>
                <w:rStyle w:val="Hyperlink"/>
                <w:noProof/>
              </w:rPr>
              <w:t>1.5 Research Significance and Relevance</w:t>
            </w:r>
            <w:r>
              <w:rPr>
                <w:noProof/>
                <w:webHidden/>
              </w:rPr>
              <w:tab/>
            </w:r>
            <w:r>
              <w:rPr>
                <w:noProof/>
                <w:webHidden/>
              </w:rPr>
              <w:fldChar w:fldCharType="begin"/>
            </w:r>
            <w:r>
              <w:rPr>
                <w:noProof/>
                <w:webHidden/>
              </w:rPr>
              <w:instrText xml:space="preserve"> PAGEREF _Toc238691640 \h </w:instrText>
            </w:r>
            <w:r>
              <w:rPr>
                <w:noProof/>
                <w:webHidden/>
              </w:rPr>
            </w:r>
            <w:r>
              <w:rPr>
                <w:noProof/>
                <w:webHidden/>
              </w:rPr>
              <w:fldChar w:fldCharType="separate"/>
            </w:r>
            <w:r w:rsidR="00F9103E">
              <w:rPr>
                <w:noProof/>
                <w:webHidden/>
              </w:rPr>
              <w:t>12</w:t>
            </w:r>
            <w:r>
              <w:rPr>
                <w:noProof/>
                <w:webHidden/>
              </w:rPr>
              <w:fldChar w:fldCharType="end"/>
            </w:r>
          </w:hyperlink>
        </w:p>
        <w:p w14:paraId="34B9369B"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1" w:history="1">
            <w:r w:rsidRPr="00811A03">
              <w:rPr>
                <w:rStyle w:val="Hyperlink"/>
                <w:noProof/>
              </w:rPr>
              <w:t>1.6 Brief Methodology of the Research</w:t>
            </w:r>
            <w:r>
              <w:rPr>
                <w:noProof/>
                <w:webHidden/>
              </w:rPr>
              <w:tab/>
            </w:r>
            <w:r>
              <w:rPr>
                <w:noProof/>
                <w:webHidden/>
              </w:rPr>
              <w:fldChar w:fldCharType="begin"/>
            </w:r>
            <w:r>
              <w:rPr>
                <w:noProof/>
                <w:webHidden/>
              </w:rPr>
              <w:instrText xml:space="preserve"> PAGEREF _Toc238691641 \h </w:instrText>
            </w:r>
            <w:r>
              <w:rPr>
                <w:noProof/>
                <w:webHidden/>
              </w:rPr>
            </w:r>
            <w:r>
              <w:rPr>
                <w:noProof/>
                <w:webHidden/>
              </w:rPr>
              <w:fldChar w:fldCharType="separate"/>
            </w:r>
            <w:r w:rsidR="00F9103E">
              <w:rPr>
                <w:noProof/>
                <w:webHidden/>
              </w:rPr>
              <w:t>13</w:t>
            </w:r>
            <w:r>
              <w:rPr>
                <w:noProof/>
                <w:webHidden/>
              </w:rPr>
              <w:fldChar w:fldCharType="end"/>
            </w:r>
          </w:hyperlink>
        </w:p>
        <w:p w14:paraId="40709B12"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2" w:history="1">
            <w:r w:rsidRPr="00811A03">
              <w:rPr>
                <w:rStyle w:val="Hyperlink"/>
                <w:noProof/>
              </w:rPr>
              <w:t>1.7 Structure of the Rest of the Project</w:t>
            </w:r>
            <w:r>
              <w:rPr>
                <w:noProof/>
                <w:webHidden/>
              </w:rPr>
              <w:tab/>
            </w:r>
            <w:r>
              <w:rPr>
                <w:noProof/>
                <w:webHidden/>
              </w:rPr>
              <w:fldChar w:fldCharType="begin"/>
            </w:r>
            <w:r>
              <w:rPr>
                <w:noProof/>
                <w:webHidden/>
              </w:rPr>
              <w:instrText xml:space="preserve"> PAGEREF _Toc238691642 \h </w:instrText>
            </w:r>
            <w:r>
              <w:rPr>
                <w:noProof/>
                <w:webHidden/>
              </w:rPr>
            </w:r>
            <w:r>
              <w:rPr>
                <w:noProof/>
                <w:webHidden/>
              </w:rPr>
              <w:fldChar w:fldCharType="separate"/>
            </w:r>
            <w:r w:rsidR="00F9103E">
              <w:rPr>
                <w:noProof/>
                <w:webHidden/>
              </w:rPr>
              <w:t>14</w:t>
            </w:r>
            <w:r>
              <w:rPr>
                <w:noProof/>
                <w:webHidden/>
              </w:rPr>
              <w:fldChar w:fldCharType="end"/>
            </w:r>
          </w:hyperlink>
        </w:p>
        <w:p w14:paraId="3AF9D54F" w14:textId="77777777" w:rsidR="00CA63DD" w:rsidRDefault="00CA63DD" w:rsidP="00F9103E">
          <w:pPr>
            <w:pStyle w:val="TOC1"/>
            <w:spacing w:line="360" w:lineRule="auto"/>
            <w:rPr>
              <w:rFonts w:asciiTheme="minorHAnsi" w:eastAsiaTheme="minorEastAsia" w:hAnsiTheme="minorHAnsi"/>
              <w:noProof/>
              <w:sz w:val="22"/>
              <w:lang w:bidi="ar-SA"/>
            </w:rPr>
          </w:pPr>
          <w:hyperlink w:anchor="_Toc238691643" w:history="1">
            <w:r w:rsidRPr="00811A03">
              <w:rPr>
                <w:rStyle w:val="Hyperlink"/>
                <w:noProof/>
              </w:rPr>
              <w:t>CHAPTER 2: LITERATURE REVIEW</w:t>
            </w:r>
            <w:r>
              <w:rPr>
                <w:noProof/>
                <w:webHidden/>
              </w:rPr>
              <w:tab/>
            </w:r>
            <w:r>
              <w:rPr>
                <w:noProof/>
                <w:webHidden/>
              </w:rPr>
              <w:fldChar w:fldCharType="begin"/>
            </w:r>
            <w:r>
              <w:rPr>
                <w:noProof/>
                <w:webHidden/>
              </w:rPr>
              <w:instrText xml:space="preserve"> PAGEREF _Toc238691643 \h </w:instrText>
            </w:r>
            <w:r>
              <w:rPr>
                <w:noProof/>
                <w:webHidden/>
              </w:rPr>
            </w:r>
            <w:r>
              <w:rPr>
                <w:noProof/>
                <w:webHidden/>
              </w:rPr>
              <w:fldChar w:fldCharType="separate"/>
            </w:r>
            <w:r w:rsidR="00F9103E">
              <w:rPr>
                <w:noProof/>
                <w:webHidden/>
              </w:rPr>
              <w:t>15</w:t>
            </w:r>
            <w:r>
              <w:rPr>
                <w:noProof/>
                <w:webHidden/>
              </w:rPr>
              <w:fldChar w:fldCharType="end"/>
            </w:r>
          </w:hyperlink>
        </w:p>
        <w:p w14:paraId="1D79146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4" w:history="1">
            <w:r w:rsidRPr="00811A03">
              <w:rPr>
                <w:rStyle w:val="Hyperlink"/>
                <w:noProof/>
              </w:rPr>
              <w:t>2.1 Introduction</w:t>
            </w:r>
            <w:r>
              <w:rPr>
                <w:noProof/>
                <w:webHidden/>
              </w:rPr>
              <w:tab/>
            </w:r>
            <w:r>
              <w:rPr>
                <w:noProof/>
                <w:webHidden/>
              </w:rPr>
              <w:fldChar w:fldCharType="begin"/>
            </w:r>
            <w:r>
              <w:rPr>
                <w:noProof/>
                <w:webHidden/>
              </w:rPr>
              <w:instrText xml:space="preserve"> PAGEREF _Toc238691644 \h </w:instrText>
            </w:r>
            <w:r>
              <w:rPr>
                <w:noProof/>
                <w:webHidden/>
              </w:rPr>
            </w:r>
            <w:r>
              <w:rPr>
                <w:noProof/>
                <w:webHidden/>
              </w:rPr>
              <w:fldChar w:fldCharType="separate"/>
            </w:r>
            <w:r w:rsidR="00F9103E">
              <w:rPr>
                <w:noProof/>
                <w:webHidden/>
              </w:rPr>
              <w:t>15</w:t>
            </w:r>
            <w:r>
              <w:rPr>
                <w:noProof/>
                <w:webHidden/>
              </w:rPr>
              <w:fldChar w:fldCharType="end"/>
            </w:r>
          </w:hyperlink>
        </w:p>
        <w:p w14:paraId="490FE7E4"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5" w:history="1">
            <w:r w:rsidRPr="00811A03">
              <w:rPr>
                <w:rStyle w:val="Hyperlink"/>
                <w:noProof/>
              </w:rPr>
              <w:t>2.2 Digital Marketing and the Transformation of Consumer Buying Behaviour</w:t>
            </w:r>
            <w:r>
              <w:rPr>
                <w:noProof/>
                <w:webHidden/>
              </w:rPr>
              <w:tab/>
            </w:r>
            <w:r>
              <w:rPr>
                <w:noProof/>
                <w:webHidden/>
              </w:rPr>
              <w:fldChar w:fldCharType="begin"/>
            </w:r>
            <w:r>
              <w:rPr>
                <w:noProof/>
                <w:webHidden/>
              </w:rPr>
              <w:instrText xml:space="preserve"> PAGEREF _Toc238691645 \h </w:instrText>
            </w:r>
            <w:r>
              <w:rPr>
                <w:noProof/>
                <w:webHidden/>
              </w:rPr>
            </w:r>
            <w:r>
              <w:rPr>
                <w:noProof/>
                <w:webHidden/>
              </w:rPr>
              <w:fldChar w:fldCharType="separate"/>
            </w:r>
            <w:r w:rsidR="00F9103E">
              <w:rPr>
                <w:noProof/>
                <w:webHidden/>
              </w:rPr>
              <w:t>15</w:t>
            </w:r>
            <w:r>
              <w:rPr>
                <w:noProof/>
                <w:webHidden/>
              </w:rPr>
              <w:fldChar w:fldCharType="end"/>
            </w:r>
          </w:hyperlink>
        </w:p>
        <w:p w14:paraId="023FEC1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6" w:history="1">
            <w:r w:rsidRPr="00811A03">
              <w:rPr>
                <w:rStyle w:val="Hyperlink"/>
                <w:noProof/>
              </w:rPr>
              <w:t>2.3 Retail and E-Commerce Industry and Social Media Marketing</w:t>
            </w:r>
            <w:r>
              <w:rPr>
                <w:noProof/>
                <w:webHidden/>
              </w:rPr>
              <w:tab/>
            </w:r>
            <w:r>
              <w:rPr>
                <w:noProof/>
                <w:webHidden/>
              </w:rPr>
              <w:fldChar w:fldCharType="begin"/>
            </w:r>
            <w:r>
              <w:rPr>
                <w:noProof/>
                <w:webHidden/>
              </w:rPr>
              <w:instrText xml:space="preserve"> PAGEREF _Toc238691646 \h </w:instrText>
            </w:r>
            <w:r>
              <w:rPr>
                <w:noProof/>
                <w:webHidden/>
              </w:rPr>
            </w:r>
            <w:r>
              <w:rPr>
                <w:noProof/>
                <w:webHidden/>
              </w:rPr>
              <w:fldChar w:fldCharType="separate"/>
            </w:r>
            <w:r w:rsidR="00F9103E">
              <w:rPr>
                <w:noProof/>
                <w:webHidden/>
              </w:rPr>
              <w:t>17</w:t>
            </w:r>
            <w:r>
              <w:rPr>
                <w:noProof/>
                <w:webHidden/>
              </w:rPr>
              <w:fldChar w:fldCharType="end"/>
            </w:r>
          </w:hyperlink>
        </w:p>
        <w:p w14:paraId="69504B00"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7" w:history="1">
            <w:r w:rsidRPr="00811A03">
              <w:rPr>
                <w:rStyle w:val="Hyperlink"/>
                <w:noProof/>
              </w:rPr>
              <w:t>2.4 Social Media Advertising and Consumer Buying Behaviour</w:t>
            </w:r>
            <w:r>
              <w:rPr>
                <w:noProof/>
                <w:webHidden/>
              </w:rPr>
              <w:tab/>
            </w:r>
            <w:r>
              <w:rPr>
                <w:noProof/>
                <w:webHidden/>
              </w:rPr>
              <w:fldChar w:fldCharType="begin"/>
            </w:r>
            <w:r>
              <w:rPr>
                <w:noProof/>
                <w:webHidden/>
              </w:rPr>
              <w:instrText xml:space="preserve"> PAGEREF _Toc238691647 \h </w:instrText>
            </w:r>
            <w:r>
              <w:rPr>
                <w:noProof/>
                <w:webHidden/>
              </w:rPr>
            </w:r>
            <w:r>
              <w:rPr>
                <w:noProof/>
                <w:webHidden/>
              </w:rPr>
              <w:fldChar w:fldCharType="separate"/>
            </w:r>
            <w:r w:rsidR="00F9103E">
              <w:rPr>
                <w:noProof/>
                <w:webHidden/>
              </w:rPr>
              <w:t>18</w:t>
            </w:r>
            <w:r>
              <w:rPr>
                <w:noProof/>
                <w:webHidden/>
              </w:rPr>
              <w:fldChar w:fldCharType="end"/>
            </w:r>
          </w:hyperlink>
        </w:p>
        <w:p w14:paraId="485A1E6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8" w:history="1">
            <w:r w:rsidRPr="00811A03">
              <w:rPr>
                <w:rStyle w:val="Hyperlink"/>
                <w:noProof/>
              </w:rPr>
              <w:t>2.5 Influencer Marketing and Consumer Trust</w:t>
            </w:r>
            <w:r>
              <w:rPr>
                <w:noProof/>
                <w:webHidden/>
              </w:rPr>
              <w:tab/>
            </w:r>
            <w:r>
              <w:rPr>
                <w:noProof/>
                <w:webHidden/>
              </w:rPr>
              <w:fldChar w:fldCharType="begin"/>
            </w:r>
            <w:r>
              <w:rPr>
                <w:noProof/>
                <w:webHidden/>
              </w:rPr>
              <w:instrText xml:space="preserve"> PAGEREF _Toc238691648 \h </w:instrText>
            </w:r>
            <w:r>
              <w:rPr>
                <w:noProof/>
                <w:webHidden/>
              </w:rPr>
            </w:r>
            <w:r>
              <w:rPr>
                <w:noProof/>
                <w:webHidden/>
              </w:rPr>
              <w:fldChar w:fldCharType="separate"/>
            </w:r>
            <w:r w:rsidR="00F9103E">
              <w:rPr>
                <w:noProof/>
                <w:webHidden/>
              </w:rPr>
              <w:t>19</w:t>
            </w:r>
            <w:r>
              <w:rPr>
                <w:noProof/>
                <w:webHidden/>
              </w:rPr>
              <w:fldChar w:fldCharType="end"/>
            </w:r>
          </w:hyperlink>
        </w:p>
        <w:p w14:paraId="444C8F36"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49" w:history="1">
            <w:r w:rsidRPr="00811A03">
              <w:rPr>
                <w:rStyle w:val="Hyperlink"/>
                <w:noProof/>
              </w:rPr>
              <w:t>2.6 Online Reviews, Electronic Word-of-Mouth and Consumer Decision-Making</w:t>
            </w:r>
            <w:r>
              <w:rPr>
                <w:noProof/>
                <w:webHidden/>
              </w:rPr>
              <w:tab/>
            </w:r>
            <w:r>
              <w:rPr>
                <w:noProof/>
                <w:webHidden/>
              </w:rPr>
              <w:fldChar w:fldCharType="begin"/>
            </w:r>
            <w:r>
              <w:rPr>
                <w:noProof/>
                <w:webHidden/>
              </w:rPr>
              <w:instrText xml:space="preserve"> PAGEREF _Toc238691649 \h </w:instrText>
            </w:r>
            <w:r>
              <w:rPr>
                <w:noProof/>
                <w:webHidden/>
              </w:rPr>
            </w:r>
            <w:r>
              <w:rPr>
                <w:noProof/>
                <w:webHidden/>
              </w:rPr>
              <w:fldChar w:fldCharType="separate"/>
            </w:r>
            <w:r w:rsidR="00F9103E">
              <w:rPr>
                <w:noProof/>
                <w:webHidden/>
              </w:rPr>
              <w:t>20</w:t>
            </w:r>
            <w:r>
              <w:rPr>
                <w:noProof/>
                <w:webHidden/>
              </w:rPr>
              <w:fldChar w:fldCharType="end"/>
            </w:r>
          </w:hyperlink>
        </w:p>
        <w:p w14:paraId="481EDCE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0" w:history="1">
            <w:r w:rsidRPr="00811A03">
              <w:rPr>
                <w:rStyle w:val="Hyperlink"/>
                <w:noProof/>
              </w:rPr>
              <w:t>2.7 UGC and Consumer Engagement</w:t>
            </w:r>
            <w:r>
              <w:rPr>
                <w:noProof/>
                <w:webHidden/>
              </w:rPr>
              <w:tab/>
            </w:r>
            <w:r>
              <w:rPr>
                <w:noProof/>
                <w:webHidden/>
              </w:rPr>
              <w:fldChar w:fldCharType="begin"/>
            </w:r>
            <w:r>
              <w:rPr>
                <w:noProof/>
                <w:webHidden/>
              </w:rPr>
              <w:instrText xml:space="preserve"> PAGEREF _Toc238691650 \h </w:instrText>
            </w:r>
            <w:r>
              <w:rPr>
                <w:noProof/>
                <w:webHidden/>
              </w:rPr>
            </w:r>
            <w:r>
              <w:rPr>
                <w:noProof/>
                <w:webHidden/>
              </w:rPr>
              <w:fldChar w:fldCharType="separate"/>
            </w:r>
            <w:r w:rsidR="00F9103E">
              <w:rPr>
                <w:noProof/>
                <w:webHidden/>
              </w:rPr>
              <w:t>21</w:t>
            </w:r>
            <w:r>
              <w:rPr>
                <w:noProof/>
                <w:webHidden/>
              </w:rPr>
              <w:fldChar w:fldCharType="end"/>
            </w:r>
          </w:hyperlink>
        </w:p>
        <w:p w14:paraId="630CDB3C"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1" w:history="1">
            <w:r w:rsidRPr="00811A03">
              <w:rPr>
                <w:rStyle w:val="Hyperlink"/>
                <w:noProof/>
              </w:rPr>
              <w:t>2.8 Online Trust, Perceived Risk and Platform-Based E-Commerce</w:t>
            </w:r>
            <w:r>
              <w:rPr>
                <w:noProof/>
                <w:webHidden/>
              </w:rPr>
              <w:tab/>
            </w:r>
            <w:r>
              <w:rPr>
                <w:noProof/>
                <w:webHidden/>
              </w:rPr>
              <w:fldChar w:fldCharType="begin"/>
            </w:r>
            <w:r>
              <w:rPr>
                <w:noProof/>
                <w:webHidden/>
              </w:rPr>
              <w:instrText xml:space="preserve"> PAGEREF _Toc238691651 \h </w:instrText>
            </w:r>
            <w:r>
              <w:rPr>
                <w:noProof/>
                <w:webHidden/>
              </w:rPr>
            </w:r>
            <w:r>
              <w:rPr>
                <w:noProof/>
                <w:webHidden/>
              </w:rPr>
              <w:fldChar w:fldCharType="separate"/>
            </w:r>
            <w:r w:rsidR="00F9103E">
              <w:rPr>
                <w:noProof/>
                <w:webHidden/>
              </w:rPr>
              <w:t>22</w:t>
            </w:r>
            <w:r>
              <w:rPr>
                <w:noProof/>
                <w:webHidden/>
              </w:rPr>
              <w:fldChar w:fldCharType="end"/>
            </w:r>
          </w:hyperlink>
        </w:p>
        <w:p w14:paraId="7F4386C7"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2" w:history="1">
            <w:r w:rsidRPr="00811A03">
              <w:rPr>
                <w:rStyle w:val="Hyperlink"/>
                <w:noProof/>
              </w:rPr>
              <w:t>2.9 Theoretical Foundation: AIDA, TPB and TAM</w:t>
            </w:r>
            <w:r>
              <w:rPr>
                <w:noProof/>
                <w:webHidden/>
              </w:rPr>
              <w:tab/>
            </w:r>
            <w:r>
              <w:rPr>
                <w:noProof/>
                <w:webHidden/>
              </w:rPr>
              <w:fldChar w:fldCharType="begin"/>
            </w:r>
            <w:r>
              <w:rPr>
                <w:noProof/>
                <w:webHidden/>
              </w:rPr>
              <w:instrText xml:space="preserve"> PAGEREF _Toc238691652 \h </w:instrText>
            </w:r>
            <w:r>
              <w:rPr>
                <w:noProof/>
                <w:webHidden/>
              </w:rPr>
            </w:r>
            <w:r>
              <w:rPr>
                <w:noProof/>
                <w:webHidden/>
              </w:rPr>
              <w:fldChar w:fldCharType="separate"/>
            </w:r>
            <w:r w:rsidR="00F9103E">
              <w:rPr>
                <w:noProof/>
                <w:webHidden/>
              </w:rPr>
              <w:t>23</w:t>
            </w:r>
            <w:r>
              <w:rPr>
                <w:noProof/>
                <w:webHidden/>
              </w:rPr>
              <w:fldChar w:fldCharType="end"/>
            </w:r>
          </w:hyperlink>
        </w:p>
        <w:p w14:paraId="5C967568"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3" w:history="1">
            <w:r w:rsidRPr="00811A03">
              <w:rPr>
                <w:rStyle w:val="Hyperlink"/>
                <w:noProof/>
              </w:rPr>
              <w:t>2.10 Conceptual Background</w:t>
            </w:r>
            <w:r>
              <w:rPr>
                <w:noProof/>
                <w:webHidden/>
              </w:rPr>
              <w:tab/>
            </w:r>
            <w:r>
              <w:rPr>
                <w:noProof/>
                <w:webHidden/>
              </w:rPr>
              <w:fldChar w:fldCharType="begin"/>
            </w:r>
            <w:r>
              <w:rPr>
                <w:noProof/>
                <w:webHidden/>
              </w:rPr>
              <w:instrText xml:space="preserve"> PAGEREF _Toc238691653 \h </w:instrText>
            </w:r>
            <w:r>
              <w:rPr>
                <w:noProof/>
                <w:webHidden/>
              </w:rPr>
            </w:r>
            <w:r>
              <w:rPr>
                <w:noProof/>
                <w:webHidden/>
              </w:rPr>
              <w:fldChar w:fldCharType="separate"/>
            </w:r>
            <w:r w:rsidR="00F9103E">
              <w:rPr>
                <w:noProof/>
                <w:webHidden/>
              </w:rPr>
              <w:t>24</w:t>
            </w:r>
            <w:r>
              <w:rPr>
                <w:noProof/>
                <w:webHidden/>
              </w:rPr>
              <w:fldChar w:fldCharType="end"/>
            </w:r>
          </w:hyperlink>
        </w:p>
        <w:p w14:paraId="1322ED07"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4" w:history="1">
            <w:r w:rsidRPr="00811A03">
              <w:rPr>
                <w:rStyle w:val="Hyperlink"/>
                <w:noProof/>
              </w:rPr>
              <w:t>2.11 Research Gap</w:t>
            </w:r>
            <w:r>
              <w:rPr>
                <w:noProof/>
                <w:webHidden/>
              </w:rPr>
              <w:tab/>
            </w:r>
            <w:r>
              <w:rPr>
                <w:noProof/>
                <w:webHidden/>
              </w:rPr>
              <w:fldChar w:fldCharType="begin"/>
            </w:r>
            <w:r>
              <w:rPr>
                <w:noProof/>
                <w:webHidden/>
              </w:rPr>
              <w:instrText xml:space="preserve"> PAGEREF _Toc238691654 \h </w:instrText>
            </w:r>
            <w:r>
              <w:rPr>
                <w:noProof/>
                <w:webHidden/>
              </w:rPr>
            </w:r>
            <w:r>
              <w:rPr>
                <w:noProof/>
                <w:webHidden/>
              </w:rPr>
              <w:fldChar w:fldCharType="separate"/>
            </w:r>
            <w:r w:rsidR="00F9103E">
              <w:rPr>
                <w:noProof/>
                <w:webHidden/>
              </w:rPr>
              <w:t>25</w:t>
            </w:r>
            <w:r>
              <w:rPr>
                <w:noProof/>
                <w:webHidden/>
              </w:rPr>
              <w:fldChar w:fldCharType="end"/>
            </w:r>
          </w:hyperlink>
        </w:p>
        <w:p w14:paraId="3DEBDBA4"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5" w:history="1">
            <w:r w:rsidRPr="00811A03">
              <w:rPr>
                <w:rStyle w:val="Hyperlink"/>
                <w:noProof/>
              </w:rPr>
              <w:t>2.12 Conclusion</w:t>
            </w:r>
            <w:r>
              <w:rPr>
                <w:noProof/>
                <w:webHidden/>
              </w:rPr>
              <w:tab/>
            </w:r>
            <w:r>
              <w:rPr>
                <w:noProof/>
                <w:webHidden/>
              </w:rPr>
              <w:fldChar w:fldCharType="begin"/>
            </w:r>
            <w:r>
              <w:rPr>
                <w:noProof/>
                <w:webHidden/>
              </w:rPr>
              <w:instrText xml:space="preserve"> PAGEREF _Toc238691655 \h </w:instrText>
            </w:r>
            <w:r>
              <w:rPr>
                <w:noProof/>
                <w:webHidden/>
              </w:rPr>
            </w:r>
            <w:r>
              <w:rPr>
                <w:noProof/>
                <w:webHidden/>
              </w:rPr>
              <w:fldChar w:fldCharType="separate"/>
            </w:r>
            <w:r w:rsidR="00F9103E">
              <w:rPr>
                <w:noProof/>
                <w:webHidden/>
              </w:rPr>
              <w:t>27</w:t>
            </w:r>
            <w:r>
              <w:rPr>
                <w:noProof/>
                <w:webHidden/>
              </w:rPr>
              <w:fldChar w:fldCharType="end"/>
            </w:r>
          </w:hyperlink>
        </w:p>
        <w:p w14:paraId="1C5601F7" w14:textId="77777777" w:rsidR="00CA63DD" w:rsidRDefault="00CA63DD" w:rsidP="00F9103E">
          <w:pPr>
            <w:pStyle w:val="TOC1"/>
            <w:spacing w:line="360" w:lineRule="auto"/>
            <w:rPr>
              <w:rFonts w:asciiTheme="minorHAnsi" w:eastAsiaTheme="minorEastAsia" w:hAnsiTheme="minorHAnsi"/>
              <w:noProof/>
              <w:sz w:val="22"/>
              <w:lang w:bidi="ar-SA"/>
            </w:rPr>
          </w:pPr>
          <w:hyperlink w:anchor="_Toc238691656" w:history="1">
            <w:r w:rsidRPr="00811A03">
              <w:rPr>
                <w:rStyle w:val="Hyperlink"/>
                <w:noProof/>
              </w:rPr>
              <w:t>CHAPTER 3: RESEARCH METHODOLOGY</w:t>
            </w:r>
            <w:r>
              <w:rPr>
                <w:noProof/>
                <w:webHidden/>
              </w:rPr>
              <w:tab/>
            </w:r>
            <w:r>
              <w:rPr>
                <w:noProof/>
                <w:webHidden/>
              </w:rPr>
              <w:fldChar w:fldCharType="begin"/>
            </w:r>
            <w:r>
              <w:rPr>
                <w:noProof/>
                <w:webHidden/>
              </w:rPr>
              <w:instrText xml:space="preserve"> PAGEREF _Toc238691656 \h </w:instrText>
            </w:r>
            <w:r>
              <w:rPr>
                <w:noProof/>
                <w:webHidden/>
              </w:rPr>
            </w:r>
            <w:r>
              <w:rPr>
                <w:noProof/>
                <w:webHidden/>
              </w:rPr>
              <w:fldChar w:fldCharType="separate"/>
            </w:r>
            <w:r w:rsidR="00F9103E">
              <w:rPr>
                <w:noProof/>
                <w:webHidden/>
              </w:rPr>
              <w:t>29</w:t>
            </w:r>
            <w:r>
              <w:rPr>
                <w:noProof/>
                <w:webHidden/>
              </w:rPr>
              <w:fldChar w:fldCharType="end"/>
            </w:r>
          </w:hyperlink>
        </w:p>
        <w:p w14:paraId="2A961CF9"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7" w:history="1">
            <w:r w:rsidRPr="00811A03">
              <w:rPr>
                <w:rStyle w:val="Hyperlink"/>
                <w:noProof/>
              </w:rPr>
              <w:t>3.1 Introduction</w:t>
            </w:r>
            <w:r>
              <w:rPr>
                <w:noProof/>
                <w:webHidden/>
              </w:rPr>
              <w:tab/>
            </w:r>
            <w:r>
              <w:rPr>
                <w:noProof/>
                <w:webHidden/>
              </w:rPr>
              <w:fldChar w:fldCharType="begin"/>
            </w:r>
            <w:r>
              <w:rPr>
                <w:noProof/>
                <w:webHidden/>
              </w:rPr>
              <w:instrText xml:space="preserve"> PAGEREF _Toc238691657 \h </w:instrText>
            </w:r>
            <w:r>
              <w:rPr>
                <w:noProof/>
                <w:webHidden/>
              </w:rPr>
            </w:r>
            <w:r>
              <w:rPr>
                <w:noProof/>
                <w:webHidden/>
              </w:rPr>
              <w:fldChar w:fldCharType="separate"/>
            </w:r>
            <w:r w:rsidR="00F9103E">
              <w:rPr>
                <w:noProof/>
                <w:webHidden/>
              </w:rPr>
              <w:t>29</w:t>
            </w:r>
            <w:r>
              <w:rPr>
                <w:noProof/>
                <w:webHidden/>
              </w:rPr>
              <w:fldChar w:fldCharType="end"/>
            </w:r>
          </w:hyperlink>
        </w:p>
        <w:p w14:paraId="5BE257CB"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8" w:history="1">
            <w:r w:rsidRPr="00811A03">
              <w:rPr>
                <w:rStyle w:val="Hyperlink"/>
                <w:noProof/>
              </w:rPr>
              <w:t>3.2 Philosophical Assumptions of the Study</w:t>
            </w:r>
            <w:r>
              <w:rPr>
                <w:noProof/>
                <w:webHidden/>
              </w:rPr>
              <w:tab/>
            </w:r>
            <w:r>
              <w:rPr>
                <w:noProof/>
                <w:webHidden/>
              </w:rPr>
              <w:fldChar w:fldCharType="begin"/>
            </w:r>
            <w:r>
              <w:rPr>
                <w:noProof/>
                <w:webHidden/>
              </w:rPr>
              <w:instrText xml:space="preserve"> PAGEREF _Toc238691658 \h </w:instrText>
            </w:r>
            <w:r>
              <w:rPr>
                <w:noProof/>
                <w:webHidden/>
              </w:rPr>
            </w:r>
            <w:r>
              <w:rPr>
                <w:noProof/>
                <w:webHidden/>
              </w:rPr>
              <w:fldChar w:fldCharType="separate"/>
            </w:r>
            <w:r w:rsidR="00F9103E">
              <w:rPr>
                <w:noProof/>
                <w:webHidden/>
              </w:rPr>
              <w:t>29</w:t>
            </w:r>
            <w:r>
              <w:rPr>
                <w:noProof/>
                <w:webHidden/>
              </w:rPr>
              <w:fldChar w:fldCharType="end"/>
            </w:r>
          </w:hyperlink>
        </w:p>
        <w:p w14:paraId="154EF0B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59" w:history="1">
            <w:r w:rsidRPr="00811A03">
              <w:rPr>
                <w:rStyle w:val="Hyperlink"/>
                <w:noProof/>
              </w:rPr>
              <w:t>3.3 Study Design and Rationale</w:t>
            </w:r>
            <w:r>
              <w:rPr>
                <w:noProof/>
                <w:webHidden/>
              </w:rPr>
              <w:tab/>
            </w:r>
            <w:r>
              <w:rPr>
                <w:noProof/>
                <w:webHidden/>
              </w:rPr>
              <w:fldChar w:fldCharType="begin"/>
            </w:r>
            <w:r>
              <w:rPr>
                <w:noProof/>
                <w:webHidden/>
              </w:rPr>
              <w:instrText xml:space="preserve"> PAGEREF _Toc238691659 \h </w:instrText>
            </w:r>
            <w:r>
              <w:rPr>
                <w:noProof/>
                <w:webHidden/>
              </w:rPr>
            </w:r>
            <w:r>
              <w:rPr>
                <w:noProof/>
                <w:webHidden/>
              </w:rPr>
              <w:fldChar w:fldCharType="separate"/>
            </w:r>
            <w:r w:rsidR="00F9103E">
              <w:rPr>
                <w:noProof/>
                <w:webHidden/>
              </w:rPr>
              <w:t>30</w:t>
            </w:r>
            <w:r>
              <w:rPr>
                <w:noProof/>
                <w:webHidden/>
              </w:rPr>
              <w:fldChar w:fldCharType="end"/>
            </w:r>
          </w:hyperlink>
        </w:p>
        <w:p w14:paraId="1074B05D"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0" w:history="1">
            <w:r w:rsidRPr="00811A03">
              <w:rPr>
                <w:rStyle w:val="Hyperlink"/>
                <w:noProof/>
              </w:rPr>
              <w:t>3.4 Methodological Approach</w:t>
            </w:r>
            <w:r>
              <w:rPr>
                <w:noProof/>
                <w:webHidden/>
              </w:rPr>
              <w:tab/>
            </w:r>
            <w:r>
              <w:rPr>
                <w:noProof/>
                <w:webHidden/>
              </w:rPr>
              <w:fldChar w:fldCharType="begin"/>
            </w:r>
            <w:r>
              <w:rPr>
                <w:noProof/>
                <w:webHidden/>
              </w:rPr>
              <w:instrText xml:space="preserve"> PAGEREF _Toc238691660 \h </w:instrText>
            </w:r>
            <w:r>
              <w:rPr>
                <w:noProof/>
                <w:webHidden/>
              </w:rPr>
            </w:r>
            <w:r>
              <w:rPr>
                <w:noProof/>
                <w:webHidden/>
              </w:rPr>
              <w:fldChar w:fldCharType="separate"/>
            </w:r>
            <w:r w:rsidR="00F9103E">
              <w:rPr>
                <w:noProof/>
                <w:webHidden/>
              </w:rPr>
              <w:t>31</w:t>
            </w:r>
            <w:r>
              <w:rPr>
                <w:noProof/>
                <w:webHidden/>
              </w:rPr>
              <w:fldChar w:fldCharType="end"/>
            </w:r>
          </w:hyperlink>
        </w:p>
        <w:p w14:paraId="679E8F2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1" w:history="1">
            <w:r w:rsidRPr="00811A03">
              <w:rPr>
                <w:rStyle w:val="Hyperlink"/>
                <w:noProof/>
              </w:rPr>
              <w:t>3.5 Secondary Data Collection and Source Selection</w:t>
            </w:r>
            <w:r>
              <w:rPr>
                <w:noProof/>
                <w:webHidden/>
              </w:rPr>
              <w:tab/>
            </w:r>
            <w:r>
              <w:rPr>
                <w:noProof/>
                <w:webHidden/>
              </w:rPr>
              <w:fldChar w:fldCharType="begin"/>
            </w:r>
            <w:r>
              <w:rPr>
                <w:noProof/>
                <w:webHidden/>
              </w:rPr>
              <w:instrText xml:space="preserve"> PAGEREF _Toc238691661 \h </w:instrText>
            </w:r>
            <w:r>
              <w:rPr>
                <w:noProof/>
                <w:webHidden/>
              </w:rPr>
            </w:r>
            <w:r>
              <w:rPr>
                <w:noProof/>
                <w:webHidden/>
              </w:rPr>
              <w:fldChar w:fldCharType="separate"/>
            </w:r>
            <w:r w:rsidR="00F9103E">
              <w:rPr>
                <w:noProof/>
                <w:webHidden/>
              </w:rPr>
              <w:t>32</w:t>
            </w:r>
            <w:r>
              <w:rPr>
                <w:noProof/>
                <w:webHidden/>
              </w:rPr>
              <w:fldChar w:fldCharType="end"/>
            </w:r>
          </w:hyperlink>
        </w:p>
        <w:p w14:paraId="48E62A20"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2" w:history="1">
            <w:r w:rsidRPr="00811A03">
              <w:rPr>
                <w:rStyle w:val="Hyperlink"/>
                <w:noProof/>
              </w:rPr>
              <w:t>3.6 Ethical Integrity and Research Conduct</w:t>
            </w:r>
            <w:r>
              <w:rPr>
                <w:noProof/>
                <w:webHidden/>
              </w:rPr>
              <w:tab/>
            </w:r>
            <w:r>
              <w:rPr>
                <w:noProof/>
                <w:webHidden/>
              </w:rPr>
              <w:fldChar w:fldCharType="begin"/>
            </w:r>
            <w:r>
              <w:rPr>
                <w:noProof/>
                <w:webHidden/>
              </w:rPr>
              <w:instrText xml:space="preserve"> PAGEREF _Toc238691662 \h </w:instrText>
            </w:r>
            <w:r>
              <w:rPr>
                <w:noProof/>
                <w:webHidden/>
              </w:rPr>
            </w:r>
            <w:r>
              <w:rPr>
                <w:noProof/>
                <w:webHidden/>
              </w:rPr>
              <w:fldChar w:fldCharType="separate"/>
            </w:r>
            <w:r w:rsidR="00F9103E">
              <w:rPr>
                <w:noProof/>
                <w:webHidden/>
              </w:rPr>
              <w:t>34</w:t>
            </w:r>
            <w:r>
              <w:rPr>
                <w:noProof/>
                <w:webHidden/>
              </w:rPr>
              <w:fldChar w:fldCharType="end"/>
            </w:r>
          </w:hyperlink>
        </w:p>
        <w:p w14:paraId="40EAE37E"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3" w:history="1">
            <w:r w:rsidRPr="00811A03">
              <w:rPr>
                <w:rStyle w:val="Hyperlink"/>
                <w:noProof/>
              </w:rPr>
              <w:t>3.7 Conclusion</w:t>
            </w:r>
            <w:r>
              <w:rPr>
                <w:noProof/>
                <w:webHidden/>
              </w:rPr>
              <w:tab/>
            </w:r>
            <w:r>
              <w:rPr>
                <w:noProof/>
                <w:webHidden/>
              </w:rPr>
              <w:fldChar w:fldCharType="begin"/>
            </w:r>
            <w:r>
              <w:rPr>
                <w:noProof/>
                <w:webHidden/>
              </w:rPr>
              <w:instrText xml:space="preserve"> PAGEREF _Toc238691663 \h </w:instrText>
            </w:r>
            <w:r>
              <w:rPr>
                <w:noProof/>
                <w:webHidden/>
              </w:rPr>
            </w:r>
            <w:r>
              <w:rPr>
                <w:noProof/>
                <w:webHidden/>
              </w:rPr>
              <w:fldChar w:fldCharType="separate"/>
            </w:r>
            <w:r w:rsidR="00F9103E">
              <w:rPr>
                <w:noProof/>
                <w:webHidden/>
              </w:rPr>
              <w:t>35</w:t>
            </w:r>
            <w:r>
              <w:rPr>
                <w:noProof/>
                <w:webHidden/>
              </w:rPr>
              <w:fldChar w:fldCharType="end"/>
            </w:r>
          </w:hyperlink>
        </w:p>
        <w:p w14:paraId="0E2638C3" w14:textId="77777777" w:rsidR="00CA63DD" w:rsidRDefault="00CA63DD" w:rsidP="00F9103E">
          <w:pPr>
            <w:pStyle w:val="TOC1"/>
            <w:spacing w:line="360" w:lineRule="auto"/>
            <w:rPr>
              <w:rFonts w:asciiTheme="minorHAnsi" w:eastAsiaTheme="minorEastAsia" w:hAnsiTheme="minorHAnsi"/>
              <w:noProof/>
              <w:sz w:val="22"/>
              <w:lang w:bidi="ar-SA"/>
            </w:rPr>
          </w:pPr>
          <w:hyperlink w:anchor="_Toc238691664" w:history="1">
            <w:r w:rsidRPr="00811A03">
              <w:rPr>
                <w:rStyle w:val="Hyperlink"/>
                <w:noProof/>
              </w:rPr>
              <w:t>CHAPTER 4: FINDINGS, ANALYSIS AND DISCUSSION</w:t>
            </w:r>
            <w:r>
              <w:rPr>
                <w:noProof/>
                <w:webHidden/>
              </w:rPr>
              <w:tab/>
            </w:r>
            <w:r>
              <w:rPr>
                <w:noProof/>
                <w:webHidden/>
              </w:rPr>
              <w:fldChar w:fldCharType="begin"/>
            </w:r>
            <w:r>
              <w:rPr>
                <w:noProof/>
                <w:webHidden/>
              </w:rPr>
              <w:instrText xml:space="preserve"> PAGEREF _Toc238691664 \h </w:instrText>
            </w:r>
            <w:r>
              <w:rPr>
                <w:noProof/>
                <w:webHidden/>
              </w:rPr>
            </w:r>
            <w:r>
              <w:rPr>
                <w:noProof/>
                <w:webHidden/>
              </w:rPr>
              <w:fldChar w:fldCharType="separate"/>
            </w:r>
            <w:r w:rsidR="00F9103E">
              <w:rPr>
                <w:noProof/>
                <w:webHidden/>
              </w:rPr>
              <w:t>36</w:t>
            </w:r>
            <w:r>
              <w:rPr>
                <w:noProof/>
                <w:webHidden/>
              </w:rPr>
              <w:fldChar w:fldCharType="end"/>
            </w:r>
          </w:hyperlink>
        </w:p>
        <w:p w14:paraId="6B5C381A"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5" w:history="1">
            <w:r w:rsidRPr="00811A03">
              <w:rPr>
                <w:rStyle w:val="Hyperlink"/>
                <w:noProof/>
              </w:rPr>
              <w:t>4.1 Introduction</w:t>
            </w:r>
            <w:r>
              <w:rPr>
                <w:noProof/>
                <w:webHidden/>
              </w:rPr>
              <w:tab/>
            </w:r>
            <w:r>
              <w:rPr>
                <w:noProof/>
                <w:webHidden/>
              </w:rPr>
              <w:fldChar w:fldCharType="begin"/>
            </w:r>
            <w:r>
              <w:rPr>
                <w:noProof/>
                <w:webHidden/>
              </w:rPr>
              <w:instrText xml:space="preserve"> PAGEREF _Toc238691665 \h </w:instrText>
            </w:r>
            <w:r>
              <w:rPr>
                <w:noProof/>
                <w:webHidden/>
              </w:rPr>
            </w:r>
            <w:r>
              <w:rPr>
                <w:noProof/>
                <w:webHidden/>
              </w:rPr>
              <w:fldChar w:fldCharType="separate"/>
            </w:r>
            <w:r w:rsidR="00F9103E">
              <w:rPr>
                <w:noProof/>
                <w:webHidden/>
              </w:rPr>
              <w:t>36</w:t>
            </w:r>
            <w:r>
              <w:rPr>
                <w:noProof/>
                <w:webHidden/>
              </w:rPr>
              <w:fldChar w:fldCharType="end"/>
            </w:r>
          </w:hyperlink>
        </w:p>
        <w:p w14:paraId="4BE11E2D"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6" w:history="1">
            <w:r w:rsidRPr="00811A03">
              <w:rPr>
                <w:rStyle w:val="Hyperlink"/>
                <w:noProof/>
              </w:rPr>
              <w:t>4.2 Secondary Evidence Base and Analytical Presentation</w:t>
            </w:r>
            <w:r>
              <w:rPr>
                <w:noProof/>
                <w:webHidden/>
              </w:rPr>
              <w:tab/>
            </w:r>
            <w:r>
              <w:rPr>
                <w:noProof/>
                <w:webHidden/>
              </w:rPr>
              <w:fldChar w:fldCharType="begin"/>
            </w:r>
            <w:r>
              <w:rPr>
                <w:noProof/>
                <w:webHidden/>
              </w:rPr>
              <w:instrText xml:space="preserve"> PAGEREF _Toc238691666 \h </w:instrText>
            </w:r>
            <w:r>
              <w:rPr>
                <w:noProof/>
                <w:webHidden/>
              </w:rPr>
            </w:r>
            <w:r>
              <w:rPr>
                <w:noProof/>
                <w:webHidden/>
              </w:rPr>
              <w:fldChar w:fldCharType="separate"/>
            </w:r>
            <w:r w:rsidR="00F9103E">
              <w:rPr>
                <w:noProof/>
                <w:webHidden/>
              </w:rPr>
              <w:t>36</w:t>
            </w:r>
            <w:r>
              <w:rPr>
                <w:noProof/>
                <w:webHidden/>
              </w:rPr>
              <w:fldChar w:fldCharType="end"/>
            </w:r>
          </w:hyperlink>
        </w:p>
        <w:p w14:paraId="164F915F"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7" w:history="1">
            <w:r w:rsidRPr="00811A03">
              <w:rPr>
                <w:rStyle w:val="Hyperlink"/>
                <w:noProof/>
              </w:rPr>
              <w:t>4.3 Theme One: Social Media Marketing Creates a Multi-Touch Consumer Journey</w:t>
            </w:r>
            <w:r>
              <w:rPr>
                <w:noProof/>
                <w:webHidden/>
              </w:rPr>
              <w:tab/>
            </w:r>
            <w:r>
              <w:rPr>
                <w:noProof/>
                <w:webHidden/>
              </w:rPr>
              <w:fldChar w:fldCharType="begin"/>
            </w:r>
            <w:r>
              <w:rPr>
                <w:noProof/>
                <w:webHidden/>
              </w:rPr>
              <w:instrText xml:space="preserve"> PAGEREF _Toc238691667 \h </w:instrText>
            </w:r>
            <w:r>
              <w:rPr>
                <w:noProof/>
                <w:webHidden/>
              </w:rPr>
            </w:r>
            <w:r>
              <w:rPr>
                <w:noProof/>
                <w:webHidden/>
              </w:rPr>
              <w:fldChar w:fldCharType="separate"/>
            </w:r>
            <w:r w:rsidR="00F9103E">
              <w:rPr>
                <w:noProof/>
                <w:webHidden/>
              </w:rPr>
              <w:t>39</w:t>
            </w:r>
            <w:r>
              <w:rPr>
                <w:noProof/>
                <w:webHidden/>
              </w:rPr>
              <w:fldChar w:fldCharType="end"/>
            </w:r>
          </w:hyperlink>
        </w:p>
        <w:p w14:paraId="0588A801"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8" w:history="1">
            <w:r w:rsidRPr="00811A03">
              <w:rPr>
                <w:rStyle w:val="Hyperlink"/>
                <w:noProof/>
              </w:rPr>
              <w:t>4.4 Theme Two: Social Media Advertising Influences Awareness but Requires Relevance and Trust</w:t>
            </w:r>
            <w:r>
              <w:rPr>
                <w:noProof/>
                <w:webHidden/>
              </w:rPr>
              <w:tab/>
            </w:r>
            <w:r>
              <w:rPr>
                <w:noProof/>
                <w:webHidden/>
              </w:rPr>
              <w:fldChar w:fldCharType="begin"/>
            </w:r>
            <w:r>
              <w:rPr>
                <w:noProof/>
                <w:webHidden/>
              </w:rPr>
              <w:instrText xml:space="preserve"> PAGEREF _Toc238691668 \h </w:instrText>
            </w:r>
            <w:r>
              <w:rPr>
                <w:noProof/>
                <w:webHidden/>
              </w:rPr>
            </w:r>
            <w:r>
              <w:rPr>
                <w:noProof/>
                <w:webHidden/>
              </w:rPr>
              <w:fldChar w:fldCharType="separate"/>
            </w:r>
            <w:r w:rsidR="00F9103E">
              <w:rPr>
                <w:noProof/>
                <w:webHidden/>
              </w:rPr>
              <w:t>40</w:t>
            </w:r>
            <w:r>
              <w:rPr>
                <w:noProof/>
                <w:webHidden/>
              </w:rPr>
              <w:fldChar w:fldCharType="end"/>
            </w:r>
          </w:hyperlink>
        </w:p>
        <w:p w14:paraId="66A1F492"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69" w:history="1">
            <w:r w:rsidRPr="00811A03">
              <w:rPr>
                <w:rStyle w:val="Hyperlink"/>
                <w:noProof/>
              </w:rPr>
              <w:t>4.5 Theme Three: Influencer and Affiliate Marketing Shape Product Discovery and Perceived Credibility</w:t>
            </w:r>
            <w:r>
              <w:rPr>
                <w:noProof/>
                <w:webHidden/>
              </w:rPr>
              <w:tab/>
            </w:r>
            <w:r>
              <w:rPr>
                <w:noProof/>
                <w:webHidden/>
              </w:rPr>
              <w:fldChar w:fldCharType="begin"/>
            </w:r>
            <w:r>
              <w:rPr>
                <w:noProof/>
                <w:webHidden/>
              </w:rPr>
              <w:instrText xml:space="preserve"> PAGEREF _Toc238691669 \h </w:instrText>
            </w:r>
            <w:r>
              <w:rPr>
                <w:noProof/>
                <w:webHidden/>
              </w:rPr>
            </w:r>
            <w:r>
              <w:rPr>
                <w:noProof/>
                <w:webHidden/>
              </w:rPr>
              <w:fldChar w:fldCharType="separate"/>
            </w:r>
            <w:r w:rsidR="00F9103E">
              <w:rPr>
                <w:noProof/>
                <w:webHidden/>
              </w:rPr>
              <w:t>42</w:t>
            </w:r>
            <w:r>
              <w:rPr>
                <w:noProof/>
                <w:webHidden/>
              </w:rPr>
              <w:fldChar w:fldCharType="end"/>
            </w:r>
          </w:hyperlink>
        </w:p>
        <w:p w14:paraId="6E306671"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0" w:history="1">
            <w:r w:rsidRPr="00811A03">
              <w:rPr>
                <w:rStyle w:val="Hyperlink"/>
                <w:noProof/>
              </w:rPr>
              <w:t>4.6 Theme Four: Electronic Word-of-Mouth and Reviews Are Central to E-Commerce Confidence</w:t>
            </w:r>
            <w:r>
              <w:rPr>
                <w:noProof/>
                <w:webHidden/>
              </w:rPr>
              <w:tab/>
            </w:r>
            <w:r>
              <w:rPr>
                <w:noProof/>
                <w:webHidden/>
              </w:rPr>
              <w:fldChar w:fldCharType="begin"/>
            </w:r>
            <w:r>
              <w:rPr>
                <w:noProof/>
                <w:webHidden/>
              </w:rPr>
              <w:instrText xml:space="preserve"> PAGEREF _Toc238691670 \h </w:instrText>
            </w:r>
            <w:r>
              <w:rPr>
                <w:noProof/>
                <w:webHidden/>
              </w:rPr>
            </w:r>
            <w:r>
              <w:rPr>
                <w:noProof/>
                <w:webHidden/>
              </w:rPr>
              <w:fldChar w:fldCharType="separate"/>
            </w:r>
            <w:r w:rsidR="00F9103E">
              <w:rPr>
                <w:noProof/>
                <w:webHidden/>
              </w:rPr>
              <w:t>43</w:t>
            </w:r>
            <w:r>
              <w:rPr>
                <w:noProof/>
                <w:webHidden/>
              </w:rPr>
              <w:fldChar w:fldCharType="end"/>
            </w:r>
          </w:hyperlink>
        </w:p>
        <w:p w14:paraId="51D70259"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1" w:history="1">
            <w:r w:rsidRPr="00811A03">
              <w:rPr>
                <w:rStyle w:val="Hyperlink"/>
                <w:noProof/>
              </w:rPr>
              <w:t>4.7 Theme Five: User-Generated Content and Engagement Strengthen Authenticity</w:t>
            </w:r>
            <w:r>
              <w:rPr>
                <w:noProof/>
                <w:webHidden/>
              </w:rPr>
              <w:tab/>
            </w:r>
            <w:r>
              <w:rPr>
                <w:noProof/>
                <w:webHidden/>
              </w:rPr>
              <w:fldChar w:fldCharType="begin"/>
            </w:r>
            <w:r>
              <w:rPr>
                <w:noProof/>
                <w:webHidden/>
              </w:rPr>
              <w:instrText xml:space="preserve"> PAGEREF _Toc238691671 \h </w:instrText>
            </w:r>
            <w:r>
              <w:rPr>
                <w:noProof/>
                <w:webHidden/>
              </w:rPr>
            </w:r>
            <w:r>
              <w:rPr>
                <w:noProof/>
                <w:webHidden/>
              </w:rPr>
              <w:fldChar w:fldCharType="separate"/>
            </w:r>
            <w:r w:rsidR="00F9103E">
              <w:rPr>
                <w:noProof/>
                <w:webHidden/>
              </w:rPr>
              <w:t>45</w:t>
            </w:r>
            <w:r>
              <w:rPr>
                <w:noProof/>
                <w:webHidden/>
              </w:rPr>
              <w:fldChar w:fldCharType="end"/>
            </w:r>
          </w:hyperlink>
        </w:p>
        <w:p w14:paraId="4081EF91"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2" w:history="1">
            <w:r w:rsidRPr="00811A03">
              <w:rPr>
                <w:rStyle w:val="Hyperlink"/>
                <w:noProof/>
              </w:rPr>
              <w:t>4.8 Theme Six: Online Trust and Platform Signals Determine Whether Social Influence Converts into Buying Behaviour</w:t>
            </w:r>
            <w:r>
              <w:rPr>
                <w:noProof/>
                <w:webHidden/>
              </w:rPr>
              <w:tab/>
            </w:r>
            <w:r>
              <w:rPr>
                <w:noProof/>
                <w:webHidden/>
              </w:rPr>
              <w:fldChar w:fldCharType="begin"/>
            </w:r>
            <w:r>
              <w:rPr>
                <w:noProof/>
                <w:webHidden/>
              </w:rPr>
              <w:instrText xml:space="preserve"> PAGEREF _Toc238691672 \h </w:instrText>
            </w:r>
            <w:r>
              <w:rPr>
                <w:noProof/>
                <w:webHidden/>
              </w:rPr>
            </w:r>
            <w:r>
              <w:rPr>
                <w:noProof/>
                <w:webHidden/>
              </w:rPr>
              <w:fldChar w:fldCharType="separate"/>
            </w:r>
            <w:r w:rsidR="00F9103E">
              <w:rPr>
                <w:noProof/>
                <w:webHidden/>
              </w:rPr>
              <w:t>46</w:t>
            </w:r>
            <w:r>
              <w:rPr>
                <w:noProof/>
                <w:webHidden/>
              </w:rPr>
              <w:fldChar w:fldCharType="end"/>
            </w:r>
          </w:hyperlink>
        </w:p>
        <w:p w14:paraId="53D06258"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3" w:history="1">
            <w:r w:rsidRPr="00811A03">
              <w:rPr>
                <w:rStyle w:val="Hyperlink"/>
                <w:noProof/>
              </w:rPr>
              <w:t>4.9 Discussion of Findings in Relation to the Research Questions</w:t>
            </w:r>
            <w:r>
              <w:rPr>
                <w:noProof/>
                <w:webHidden/>
              </w:rPr>
              <w:tab/>
            </w:r>
            <w:r>
              <w:rPr>
                <w:noProof/>
                <w:webHidden/>
              </w:rPr>
              <w:fldChar w:fldCharType="begin"/>
            </w:r>
            <w:r>
              <w:rPr>
                <w:noProof/>
                <w:webHidden/>
              </w:rPr>
              <w:instrText xml:space="preserve"> PAGEREF _Toc238691673 \h </w:instrText>
            </w:r>
            <w:r>
              <w:rPr>
                <w:noProof/>
                <w:webHidden/>
              </w:rPr>
            </w:r>
            <w:r>
              <w:rPr>
                <w:noProof/>
                <w:webHidden/>
              </w:rPr>
              <w:fldChar w:fldCharType="separate"/>
            </w:r>
            <w:r w:rsidR="00F9103E">
              <w:rPr>
                <w:noProof/>
                <w:webHidden/>
              </w:rPr>
              <w:t>48</w:t>
            </w:r>
            <w:r>
              <w:rPr>
                <w:noProof/>
                <w:webHidden/>
              </w:rPr>
              <w:fldChar w:fldCharType="end"/>
            </w:r>
          </w:hyperlink>
        </w:p>
        <w:p w14:paraId="7C59AD8C" w14:textId="77777777" w:rsidR="00CA63DD" w:rsidRDefault="00CA63DD" w:rsidP="00F9103E">
          <w:pPr>
            <w:pStyle w:val="TOC1"/>
            <w:spacing w:line="360" w:lineRule="auto"/>
            <w:rPr>
              <w:rFonts w:asciiTheme="minorHAnsi" w:eastAsiaTheme="minorEastAsia" w:hAnsiTheme="minorHAnsi"/>
              <w:noProof/>
              <w:sz w:val="22"/>
              <w:lang w:bidi="ar-SA"/>
            </w:rPr>
          </w:pPr>
          <w:hyperlink w:anchor="_Toc238691674" w:history="1">
            <w:r w:rsidRPr="00811A03">
              <w:rPr>
                <w:rStyle w:val="Hyperlink"/>
                <w:noProof/>
              </w:rPr>
              <w:t>CHAPTER 5: CONCLUSIONS AND RECOMMENDATIONS</w:t>
            </w:r>
            <w:r>
              <w:rPr>
                <w:noProof/>
                <w:webHidden/>
              </w:rPr>
              <w:tab/>
            </w:r>
            <w:r>
              <w:rPr>
                <w:noProof/>
                <w:webHidden/>
              </w:rPr>
              <w:fldChar w:fldCharType="begin"/>
            </w:r>
            <w:r>
              <w:rPr>
                <w:noProof/>
                <w:webHidden/>
              </w:rPr>
              <w:instrText xml:space="preserve"> PAGEREF _Toc238691674 \h </w:instrText>
            </w:r>
            <w:r>
              <w:rPr>
                <w:noProof/>
                <w:webHidden/>
              </w:rPr>
            </w:r>
            <w:r>
              <w:rPr>
                <w:noProof/>
                <w:webHidden/>
              </w:rPr>
              <w:fldChar w:fldCharType="separate"/>
            </w:r>
            <w:r w:rsidR="00F9103E">
              <w:rPr>
                <w:noProof/>
                <w:webHidden/>
              </w:rPr>
              <w:t>50</w:t>
            </w:r>
            <w:r>
              <w:rPr>
                <w:noProof/>
                <w:webHidden/>
              </w:rPr>
              <w:fldChar w:fldCharType="end"/>
            </w:r>
          </w:hyperlink>
        </w:p>
        <w:p w14:paraId="1763BD10"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5" w:history="1">
            <w:r w:rsidRPr="00811A03">
              <w:rPr>
                <w:rStyle w:val="Hyperlink"/>
                <w:noProof/>
              </w:rPr>
              <w:t>5.1 Introduction</w:t>
            </w:r>
            <w:r>
              <w:rPr>
                <w:noProof/>
                <w:webHidden/>
              </w:rPr>
              <w:tab/>
            </w:r>
            <w:r>
              <w:rPr>
                <w:noProof/>
                <w:webHidden/>
              </w:rPr>
              <w:fldChar w:fldCharType="begin"/>
            </w:r>
            <w:r>
              <w:rPr>
                <w:noProof/>
                <w:webHidden/>
              </w:rPr>
              <w:instrText xml:space="preserve"> PAGEREF _Toc238691675 \h </w:instrText>
            </w:r>
            <w:r>
              <w:rPr>
                <w:noProof/>
                <w:webHidden/>
              </w:rPr>
            </w:r>
            <w:r>
              <w:rPr>
                <w:noProof/>
                <w:webHidden/>
              </w:rPr>
              <w:fldChar w:fldCharType="separate"/>
            </w:r>
            <w:r w:rsidR="00F9103E">
              <w:rPr>
                <w:noProof/>
                <w:webHidden/>
              </w:rPr>
              <w:t>50</w:t>
            </w:r>
            <w:r>
              <w:rPr>
                <w:noProof/>
                <w:webHidden/>
              </w:rPr>
              <w:fldChar w:fldCharType="end"/>
            </w:r>
          </w:hyperlink>
        </w:p>
        <w:p w14:paraId="6858C32F"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6" w:history="1">
            <w:r w:rsidRPr="00811A03">
              <w:rPr>
                <w:rStyle w:val="Hyperlink"/>
                <w:noProof/>
              </w:rPr>
              <w:t>5.2 Main Findings Summary</w:t>
            </w:r>
            <w:r>
              <w:rPr>
                <w:noProof/>
                <w:webHidden/>
              </w:rPr>
              <w:tab/>
            </w:r>
            <w:r>
              <w:rPr>
                <w:noProof/>
                <w:webHidden/>
              </w:rPr>
              <w:fldChar w:fldCharType="begin"/>
            </w:r>
            <w:r>
              <w:rPr>
                <w:noProof/>
                <w:webHidden/>
              </w:rPr>
              <w:instrText xml:space="preserve"> PAGEREF _Toc238691676 \h </w:instrText>
            </w:r>
            <w:r>
              <w:rPr>
                <w:noProof/>
                <w:webHidden/>
              </w:rPr>
            </w:r>
            <w:r>
              <w:rPr>
                <w:noProof/>
                <w:webHidden/>
              </w:rPr>
              <w:fldChar w:fldCharType="separate"/>
            </w:r>
            <w:r w:rsidR="00F9103E">
              <w:rPr>
                <w:noProof/>
                <w:webHidden/>
              </w:rPr>
              <w:t>50</w:t>
            </w:r>
            <w:r>
              <w:rPr>
                <w:noProof/>
                <w:webHidden/>
              </w:rPr>
              <w:fldChar w:fldCharType="end"/>
            </w:r>
          </w:hyperlink>
        </w:p>
        <w:p w14:paraId="3044E101"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7" w:history="1">
            <w:r w:rsidRPr="00811A03">
              <w:rPr>
                <w:rStyle w:val="Hyperlink"/>
                <w:noProof/>
              </w:rPr>
              <w:t>5.3 Conclusions Based on the Questions of the Research</w:t>
            </w:r>
            <w:r>
              <w:rPr>
                <w:noProof/>
                <w:webHidden/>
              </w:rPr>
              <w:tab/>
            </w:r>
            <w:r>
              <w:rPr>
                <w:noProof/>
                <w:webHidden/>
              </w:rPr>
              <w:fldChar w:fldCharType="begin"/>
            </w:r>
            <w:r>
              <w:rPr>
                <w:noProof/>
                <w:webHidden/>
              </w:rPr>
              <w:instrText xml:space="preserve"> PAGEREF _Toc238691677 \h </w:instrText>
            </w:r>
            <w:r>
              <w:rPr>
                <w:noProof/>
                <w:webHidden/>
              </w:rPr>
            </w:r>
            <w:r>
              <w:rPr>
                <w:noProof/>
                <w:webHidden/>
              </w:rPr>
              <w:fldChar w:fldCharType="separate"/>
            </w:r>
            <w:r w:rsidR="00F9103E">
              <w:rPr>
                <w:noProof/>
                <w:webHidden/>
              </w:rPr>
              <w:t>51</w:t>
            </w:r>
            <w:r>
              <w:rPr>
                <w:noProof/>
                <w:webHidden/>
              </w:rPr>
              <w:fldChar w:fldCharType="end"/>
            </w:r>
          </w:hyperlink>
        </w:p>
        <w:p w14:paraId="5D78B1A9"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8" w:history="1">
            <w:r w:rsidRPr="00811A03">
              <w:rPr>
                <w:rStyle w:val="Hyperlink"/>
                <w:noProof/>
              </w:rPr>
              <w:t>5.4 Research Contribution</w:t>
            </w:r>
            <w:r>
              <w:rPr>
                <w:noProof/>
                <w:webHidden/>
              </w:rPr>
              <w:tab/>
            </w:r>
            <w:r>
              <w:rPr>
                <w:noProof/>
                <w:webHidden/>
              </w:rPr>
              <w:fldChar w:fldCharType="begin"/>
            </w:r>
            <w:r>
              <w:rPr>
                <w:noProof/>
                <w:webHidden/>
              </w:rPr>
              <w:instrText xml:space="preserve"> PAGEREF _Toc238691678 \h </w:instrText>
            </w:r>
            <w:r>
              <w:rPr>
                <w:noProof/>
                <w:webHidden/>
              </w:rPr>
            </w:r>
            <w:r>
              <w:rPr>
                <w:noProof/>
                <w:webHidden/>
              </w:rPr>
              <w:fldChar w:fldCharType="separate"/>
            </w:r>
            <w:r w:rsidR="00F9103E">
              <w:rPr>
                <w:noProof/>
                <w:webHidden/>
              </w:rPr>
              <w:t>52</w:t>
            </w:r>
            <w:r>
              <w:rPr>
                <w:noProof/>
                <w:webHidden/>
              </w:rPr>
              <w:fldChar w:fldCharType="end"/>
            </w:r>
          </w:hyperlink>
        </w:p>
        <w:p w14:paraId="7A44997A"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79" w:history="1">
            <w:r w:rsidRPr="00811A03">
              <w:rPr>
                <w:rStyle w:val="Hyperlink"/>
                <w:noProof/>
              </w:rPr>
              <w:t>5.5 Practical Recommendations</w:t>
            </w:r>
            <w:r>
              <w:rPr>
                <w:noProof/>
                <w:webHidden/>
              </w:rPr>
              <w:tab/>
            </w:r>
            <w:r>
              <w:rPr>
                <w:noProof/>
                <w:webHidden/>
              </w:rPr>
              <w:fldChar w:fldCharType="begin"/>
            </w:r>
            <w:r>
              <w:rPr>
                <w:noProof/>
                <w:webHidden/>
              </w:rPr>
              <w:instrText xml:space="preserve"> PAGEREF _Toc238691679 \h </w:instrText>
            </w:r>
            <w:r>
              <w:rPr>
                <w:noProof/>
                <w:webHidden/>
              </w:rPr>
            </w:r>
            <w:r>
              <w:rPr>
                <w:noProof/>
                <w:webHidden/>
              </w:rPr>
              <w:fldChar w:fldCharType="separate"/>
            </w:r>
            <w:r w:rsidR="00F9103E">
              <w:rPr>
                <w:noProof/>
                <w:webHidden/>
              </w:rPr>
              <w:t>53</w:t>
            </w:r>
            <w:r>
              <w:rPr>
                <w:noProof/>
                <w:webHidden/>
              </w:rPr>
              <w:fldChar w:fldCharType="end"/>
            </w:r>
          </w:hyperlink>
        </w:p>
        <w:p w14:paraId="34C0CB8A"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80" w:history="1">
            <w:r w:rsidRPr="00811A03">
              <w:rPr>
                <w:rStyle w:val="Hyperlink"/>
                <w:noProof/>
              </w:rPr>
              <w:t>5.6 Research Limitations</w:t>
            </w:r>
            <w:r>
              <w:rPr>
                <w:noProof/>
                <w:webHidden/>
              </w:rPr>
              <w:tab/>
            </w:r>
            <w:r>
              <w:rPr>
                <w:noProof/>
                <w:webHidden/>
              </w:rPr>
              <w:fldChar w:fldCharType="begin"/>
            </w:r>
            <w:r>
              <w:rPr>
                <w:noProof/>
                <w:webHidden/>
              </w:rPr>
              <w:instrText xml:space="preserve"> PAGEREF _Toc238691680 \h </w:instrText>
            </w:r>
            <w:r>
              <w:rPr>
                <w:noProof/>
                <w:webHidden/>
              </w:rPr>
            </w:r>
            <w:r>
              <w:rPr>
                <w:noProof/>
                <w:webHidden/>
              </w:rPr>
              <w:fldChar w:fldCharType="separate"/>
            </w:r>
            <w:r w:rsidR="00F9103E">
              <w:rPr>
                <w:noProof/>
                <w:webHidden/>
              </w:rPr>
              <w:t>54</w:t>
            </w:r>
            <w:r>
              <w:rPr>
                <w:noProof/>
                <w:webHidden/>
              </w:rPr>
              <w:fldChar w:fldCharType="end"/>
            </w:r>
          </w:hyperlink>
        </w:p>
        <w:p w14:paraId="634D4E76"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81" w:history="1">
            <w:r w:rsidRPr="00811A03">
              <w:rPr>
                <w:rStyle w:val="Hyperlink"/>
                <w:noProof/>
              </w:rPr>
              <w:t>5.7 Future Work Recommendations</w:t>
            </w:r>
            <w:r>
              <w:rPr>
                <w:noProof/>
                <w:webHidden/>
              </w:rPr>
              <w:tab/>
            </w:r>
            <w:r>
              <w:rPr>
                <w:noProof/>
                <w:webHidden/>
              </w:rPr>
              <w:fldChar w:fldCharType="begin"/>
            </w:r>
            <w:r>
              <w:rPr>
                <w:noProof/>
                <w:webHidden/>
              </w:rPr>
              <w:instrText xml:space="preserve"> PAGEREF _Toc238691681 \h </w:instrText>
            </w:r>
            <w:r>
              <w:rPr>
                <w:noProof/>
                <w:webHidden/>
              </w:rPr>
            </w:r>
            <w:r>
              <w:rPr>
                <w:noProof/>
                <w:webHidden/>
              </w:rPr>
              <w:fldChar w:fldCharType="separate"/>
            </w:r>
            <w:r w:rsidR="00F9103E">
              <w:rPr>
                <w:noProof/>
                <w:webHidden/>
              </w:rPr>
              <w:t>55</w:t>
            </w:r>
            <w:r>
              <w:rPr>
                <w:noProof/>
                <w:webHidden/>
              </w:rPr>
              <w:fldChar w:fldCharType="end"/>
            </w:r>
          </w:hyperlink>
        </w:p>
        <w:p w14:paraId="27C80333" w14:textId="77777777" w:rsidR="00CA63DD" w:rsidRDefault="00CA63DD" w:rsidP="00F9103E">
          <w:pPr>
            <w:pStyle w:val="TOC2"/>
            <w:tabs>
              <w:tab w:val="right" w:leader="dot" w:pos="9016"/>
            </w:tabs>
            <w:rPr>
              <w:rFonts w:asciiTheme="minorHAnsi" w:eastAsiaTheme="minorEastAsia" w:hAnsiTheme="minorHAnsi"/>
              <w:noProof/>
              <w:sz w:val="22"/>
              <w:lang w:bidi="ar-SA"/>
            </w:rPr>
          </w:pPr>
          <w:hyperlink w:anchor="_Toc238691682" w:history="1">
            <w:r w:rsidRPr="00811A03">
              <w:rPr>
                <w:rStyle w:val="Hyperlink"/>
                <w:noProof/>
              </w:rPr>
              <w:t>5.8 Final Conclusion</w:t>
            </w:r>
            <w:r>
              <w:rPr>
                <w:noProof/>
                <w:webHidden/>
              </w:rPr>
              <w:tab/>
            </w:r>
            <w:r>
              <w:rPr>
                <w:noProof/>
                <w:webHidden/>
              </w:rPr>
              <w:fldChar w:fldCharType="begin"/>
            </w:r>
            <w:r>
              <w:rPr>
                <w:noProof/>
                <w:webHidden/>
              </w:rPr>
              <w:instrText xml:space="preserve"> PAGEREF _Toc238691682 \h </w:instrText>
            </w:r>
            <w:r>
              <w:rPr>
                <w:noProof/>
                <w:webHidden/>
              </w:rPr>
            </w:r>
            <w:r>
              <w:rPr>
                <w:noProof/>
                <w:webHidden/>
              </w:rPr>
              <w:fldChar w:fldCharType="separate"/>
            </w:r>
            <w:r w:rsidR="00F9103E">
              <w:rPr>
                <w:noProof/>
                <w:webHidden/>
              </w:rPr>
              <w:t>56</w:t>
            </w:r>
            <w:r>
              <w:rPr>
                <w:noProof/>
                <w:webHidden/>
              </w:rPr>
              <w:fldChar w:fldCharType="end"/>
            </w:r>
          </w:hyperlink>
        </w:p>
        <w:p w14:paraId="3F2F7872" w14:textId="77777777" w:rsidR="00CA63DD" w:rsidRDefault="00CA63DD" w:rsidP="00F9103E">
          <w:pPr>
            <w:pStyle w:val="TOC1"/>
            <w:spacing w:line="360" w:lineRule="auto"/>
            <w:rPr>
              <w:rFonts w:asciiTheme="minorHAnsi" w:eastAsiaTheme="minorEastAsia" w:hAnsiTheme="minorHAnsi"/>
              <w:noProof/>
              <w:sz w:val="22"/>
              <w:lang w:bidi="ar-SA"/>
            </w:rPr>
          </w:pPr>
          <w:hyperlink w:anchor="_Toc238691683" w:history="1">
            <w:r w:rsidRPr="00811A03">
              <w:rPr>
                <w:rStyle w:val="Hyperlink"/>
                <w:noProof/>
              </w:rPr>
              <w:t>Reference List</w:t>
            </w:r>
            <w:r>
              <w:rPr>
                <w:noProof/>
                <w:webHidden/>
              </w:rPr>
              <w:tab/>
            </w:r>
            <w:r>
              <w:rPr>
                <w:noProof/>
                <w:webHidden/>
              </w:rPr>
              <w:fldChar w:fldCharType="begin"/>
            </w:r>
            <w:r>
              <w:rPr>
                <w:noProof/>
                <w:webHidden/>
              </w:rPr>
              <w:instrText xml:space="preserve"> PAGEREF _Toc238691683 \h </w:instrText>
            </w:r>
            <w:r>
              <w:rPr>
                <w:noProof/>
                <w:webHidden/>
              </w:rPr>
            </w:r>
            <w:r>
              <w:rPr>
                <w:noProof/>
                <w:webHidden/>
              </w:rPr>
              <w:fldChar w:fldCharType="separate"/>
            </w:r>
            <w:r w:rsidR="00F9103E">
              <w:rPr>
                <w:noProof/>
                <w:webHidden/>
              </w:rPr>
              <w:t>57</w:t>
            </w:r>
            <w:r>
              <w:rPr>
                <w:noProof/>
                <w:webHidden/>
              </w:rPr>
              <w:fldChar w:fldCharType="end"/>
            </w:r>
          </w:hyperlink>
        </w:p>
        <w:p w14:paraId="41B8C836" w14:textId="534EEC4B" w:rsidR="00F9103E" w:rsidRPr="00F9103E" w:rsidRDefault="00D947D4" w:rsidP="00F9103E">
          <w:r>
            <w:rPr>
              <w:b/>
              <w:bCs/>
              <w:noProof/>
            </w:rPr>
            <w:fldChar w:fldCharType="end"/>
          </w:r>
        </w:p>
      </w:sdtContent>
    </w:sdt>
    <w:bookmarkStart w:id="0" w:name="_Toc234365269" w:displacedByCustomXml="prev"/>
    <w:bookmarkStart w:id="1" w:name="_Toc235838736" w:displacedByCustomXml="prev"/>
    <w:bookmarkStart w:id="2" w:name="_Toc238691635" w:displacedByCustomXml="prev"/>
    <w:p w14:paraId="7E13C33A" w14:textId="77777777" w:rsidR="00F9103E" w:rsidRDefault="00F9103E" w:rsidP="002013D6">
      <w:pPr>
        <w:spacing w:after="160"/>
        <w:jc w:val="left"/>
        <w:rPr>
          <w:rFonts w:asciiTheme="majorHAnsi" w:eastAsiaTheme="majorEastAsia" w:hAnsiTheme="majorHAnsi" w:cstheme="majorBidi"/>
          <w:color w:val="2E74B5" w:themeColor="accent1" w:themeShade="BF"/>
          <w:sz w:val="32"/>
          <w:szCs w:val="32"/>
        </w:rPr>
      </w:pPr>
    </w:p>
    <w:p w14:paraId="70C6FE8F" w14:textId="0A671106" w:rsidR="002013D6" w:rsidRPr="00F9103E" w:rsidRDefault="002013D6" w:rsidP="002013D6">
      <w:pPr>
        <w:spacing w:after="160"/>
        <w:jc w:val="left"/>
        <w:rPr>
          <w:rFonts w:asciiTheme="majorHAnsi" w:eastAsiaTheme="majorEastAsia" w:hAnsiTheme="majorHAnsi" w:cstheme="majorBidi"/>
          <w:color w:val="2E74B5" w:themeColor="accent1" w:themeShade="BF"/>
          <w:sz w:val="32"/>
          <w:szCs w:val="32"/>
        </w:rPr>
      </w:pPr>
      <w:r w:rsidRPr="00F9103E">
        <w:rPr>
          <w:rFonts w:asciiTheme="majorHAnsi" w:eastAsiaTheme="majorEastAsia" w:hAnsiTheme="majorHAnsi" w:cstheme="majorBidi"/>
          <w:color w:val="2E74B5" w:themeColor="accent1" w:themeShade="BF"/>
          <w:sz w:val="32"/>
          <w:szCs w:val="32"/>
        </w:rPr>
        <w:t>List of Tables</w:t>
      </w:r>
    </w:p>
    <w:p w14:paraId="448F5819" w14:textId="693729A0" w:rsidR="00F9103E" w:rsidRDefault="002013D6" w:rsidP="002013D6">
      <w:pPr>
        <w:spacing w:after="160"/>
        <w:jc w:val="left"/>
      </w:pPr>
      <w:r>
        <w:t xml:space="preserve">Table 4.1: </w:t>
      </w:r>
      <w:r w:rsidR="00F9103E" w:rsidRPr="00F9103E">
        <w:t>Secondary Evidence Matrix for Social Media Marketing, E-Commerce and Amazon UK</w:t>
      </w:r>
      <w:r>
        <w:t xml:space="preserve"> ...........</w:t>
      </w:r>
      <w:r w:rsidR="00F9103E">
        <w:t>............................. 37</w:t>
      </w:r>
    </w:p>
    <w:p w14:paraId="38E83790" w14:textId="77777777" w:rsidR="00F9103E" w:rsidRDefault="00F9103E" w:rsidP="00F9103E">
      <w:pPr>
        <w:spacing w:after="160"/>
        <w:jc w:val="left"/>
        <w:rPr>
          <w:rFonts w:asciiTheme="majorHAnsi" w:eastAsiaTheme="majorEastAsia" w:hAnsiTheme="majorHAnsi" w:cstheme="majorBidi"/>
          <w:color w:val="2E74B5" w:themeColor="accent1" w:themeShade="BF"/>
          <w:sz w:val="32"/>
          <w:szCs w:val="32"/>
        </w:rPr>
      </w:pPr>
    </w:p>
    <w:p w14:paraId="457BEC68" w14:textId="4E97AC1F" w:rsidR="00F9103E" w:rsidRPr="00F9103E" w:rsidRDefault="00F9103E" w:rsidP="00F9103E">
      <w:pPr>
        <w:spacing w:after="160"/>
        <w:jc w:val="left"/>
        <w:rPr>
          <w:rFonts w:asciiTheme="majorHAnsi" w:eastAsiaTheme="majorEastAsia" w:hAnsiTheme="majorHAnsi" w:cstheme="majorBidi"/>
          <w:color w:val="2E74B5" w:themeColor="accent1" w:themeShade="BF"/>
          <w:sz w:val="32"/>
          <w:szCs w:val="32"/>
        </w:rPr>
      </w:pPr>
      <w:r w:rsidRPr="00F9103E">
        <w:rPr>
          <w:rFonts w:asciiTheme="majorHAnsi" w:eastAsiaTheme="majorEastAsia" w:hAnsiTheme="majorHAnsi" w:cstheme="majorBidi"/>
          <w:color w:val="2E74B5" w:themeColor="accent1" w:themeShade="BF"/>
          <w:sz w:val="32"/>
          <w:szCs w:val="32"/>
        </w:rPr>
        <w:t>List of Figures</w:t>
      </w:r>
    </w:p>
    <w:p w14:paraId="49D32F88" w14:textId="68A9DD1C" w:rsidR="002013D6" w:rsidRDefault="00F9103E" w:rsidP="00F9103E">
      <w:pPr>
        <w:spacing w:after="160"/>
        <w:jc w:val="left"/>
        <w:rPr>
          <w:rFonts w:eastAsiaTheme="majorEastAsia" w:cstheme="majorBidi"/>
          <w:b/>
          <w:color w:val="2E74B5" w:themeColor="accent1" w:themeShade="BF"/>
          <w:sz w:val="32"/>
          <w:szCs w:val="32"/>
        </w:rPr>
      </w:pPr>
      <w:r>
        <w:t>Figure 2.1: Conceptual Relationship ........................................ 25</w:t>
      </w:r>
      <w:r w:rsidR="002013D6">
        <w:br w:type="page"/>
      </w:r>
    </w:p>
    <w:p w14:paraId="763BFF70" w14:textId="5F43DF1C" w:rsidR="00465682" w:rsidRDefault="00465682" w:rsidP="00465682">
      <w:pPr>
        <w:pStyle w:val="Heading1"/>
        <w:spacing w:before="0"/>
      </w:pPr>
      <w:r>
        <w:lastRenderedPageBreak/>
        <w:t>CHAPTER 1: INTRODUCTION</w:t>
      </w:r>
      <w:bookmarkEnd w:id="2"/>
      <w:bookmarkEnd w:id="1"/>
      <w:bookmarkEnd w:id="0"/>
    </w:p>
    <w:p w14:paraId="76C35230" w14:textId="63F938F7" w:rsidR="00465682" w:rsidRDefault="00465682" w:rsidP="00465682">
      <w:pPr>
        <w:pStyle w:val="Heading2"/>
      </w:pPr>
      <w:bookmarkStart w:id="3" w:name="__RefHeading___Toc758_1984972538"/>
      <w:bookmarkStart w:id="4" w:name="_Toc234365270"/>
      <w:bookmarkStart w:id="5" w:name="_Toc235838737"/>
      <w:bookmarkStart w:id="6" w:name="_Toc238691636"/>
      <w:bookmarkEnd w:id="3"/>
      <w:r>
        <w:t>1.1 Problem Statement</w:t>
      </w:r>
      <w:bookmarkEnd w:id="4"/>
      <w:bookmarkEnd w:id="5"/>
      <w:r w:rsidR="006E144A">
        <w:t xml:space="preserve"> and Background of the Study</w:t>
      </w:r>
      <w:bookmarkEnd w:id="6"/>
    </w:p>
    <w:p w14:paraId="3E34E7DC" w14:textId="3DD81136" w:rsidR="00465682" w:rsidRDefault="00E91518" w:rsidP="00465682">
      <w:r w:rsidRPr="004C31E0">
        <w:t>Advanced technological systems have transformed the way businesses communicate with consumers, position products and influence consumer decisions. Chaffey and Ellis-Chadwick (2022) state that digital marketing is more than just online marketing. It is about understanding customers, communicating with them via content, engaging with them, analysing their interactions, and fostering relationships. Social media has also been combined with the other elements of the promotional mix as it is a blend of firm-controlled message and consumer-to-consumer communication (Mangold and Faulds, 2009). Today, Facebook, Instagram, TikTok, YouTube, X and LinkedIn are all platforms that enable organisations to target their ads, engage in influencer marketing, create user-generated content, leverage online reviews and interact with customers. Contemporary studies also show that social media is no longer only a promotional medium because consumers contribute to brand conversations and engagement (Appel et al., 2020; Dwivedi et al., 2021).</w:t>
      </w:r>
    </w:p>
    <w:p w14:paraId="0EAFB678" w14:textId="5A74733F" w:rsidR="00465682" w:rsidRDefault="00465682" w:rsidP="00465682">
      <w:r>
        <w:t xml:space="preserve">Consumer behaviour towards online purchases has also </w:t>
      </w:r>
      <w:r w:rsidR="00CE479C">
        <w:t>considerably</w:t>
      </w:r>
      <w:r>
        <w:t xml:space="preserve"> changed. Prior to the rise of e-commerce and social media, consumers would turn to brick-and-mortar shops, sales associates, TV commercials, print ads and traditional word-of-mouth for information about what they are buying. Kotler, </w:t>
      </w:r>
      <w:proofErr w:type="spellStart"/>
      <w:r>
        <w:t>Kartajaya</w:t>
      </w:r>
      <w:proofErr w:type="spellEnd"/>
      <w:r>
        <w:t xml:space="preserve"> and Setiawan (2021) </w:t>
      </w:r>
      <w:r w:rsidR="00CE479C">
        <w:t>specified</w:t>
      </w:r>
      <w:r>
        <w:t xml:space="preserve"> that the marketing today is more technology-driven and customer-oriented due to the way customers interact with digital as a way to find products, compare alternatives and make purchase decisions. The nature of the content (video, images, reviews, short-form posts) and social media platform type can also affect consumers' engagement behaviour, meaning that their engagement may vary between a video, an image, a review, or a short-form post (</w:t>
      </w:r>
      <w:proofErr w:type="spellStart"/>
      <w:r>
        <w:t>Shahbaznezhad</w:t>
      </w:r>
      <w:proofErr w:type="spellEnd"/>
      <w:r>
        <w:t xml:space="preserve">, Dolan and </w:t>
      </w:r>
      <w:proofErr w:type="spellStart"/>
      <w:r>
        <w:t>Rashidirad</w:t>
      </w:r>
      <w:proofErr w:type="spellEnd"/>
      <w:r>
        <w:t xml:space="preserve">, 2021). This means that consumers are simultaneously encountering a number of digital touchpoints before purchasing a product online, such as sponsored </w:t>
      </w:r>
      <w:r w:rsidR="00E91518">
        <w:t>marketing</w:t>
      </w:r>
      <w:r>
        <w:t>, product reviews, influencer recommendations, short videos, and comparison content and comments from peers.</w:t>
      </w:r>
    </w:p>
    <w:p w14:paraId="05F7E161" w14:textId="3C3C2EE6" w:rsidR="001C5926" w:rsidRDefault="00E91518" w:rsidP="001C5926">
      <w:r w:rsidRPr="004C31E0">
        <w:t xml:space="preserve">Social media marketing (SMM) is especially vital in the context of e-commerce because customers cannot physically inspect products before purchase. Chaffey and Ellis-Chadwick (2022) state that credible online content is essential to influencing </w:t>
      </w:r>
      <w:r w:rsidRPr="004C31E0">
        <w:lastRenderedPageBreak/>
        <w:t xml:space="preserve">consumer decisions in digital retail, as it is based on information, interaction and customer experience. Online trust in e-commerce has long been recognised as a factor that reduces uncertainty in e-commerce transactions (Gefen, </w:t>
      </w:r>
      <w:proofErr w:type="spellStart"/>
      <w:r w:rsidRPr="004C31E0">
        <w:t>Karahanna</w:t>
      </w:r>
      <w:proofErr w:type="spellEnd"/>
      <w:r w:rsidRPr="004C31E0">
        <w:t xml:space="preserve"> and Straub, 2003). More recent studies have revealed that information credibility in social networking site </w:t>
      </w:r>
      <w:proofErr w:type="spellStart"/>
      <w:r w:rsidRPr="004C31E0">
        <w:t>eWOM</w:t>
      </w:r>
      <w:proofErr w:type="spellEnd"/>
      <w:r w:rsidRPr="004C31E0">
        <w:t xml:space="preserve"> has a positive effect on information adoption and online purchase intention, suggesting that credible digital information still plays an important role in consumer purchases (Ngo et al., 2024). Amazon UK is a relevant company focus because it is a platform-based retail company where consumers encounter advertising, influencer recommendations, customer reviews and user-generated product content before purchase. This makes Amazon UK a suitable company focus, as Amazon has a dominant position in the UK e-commerce market (Statista, 2025).</w:t>
      </w:r>
    </w:p>
    <w:p w14:paraId="118DFA2B" w14:textId="7AF6AB9B" w:rsidR="00465682" w:rsidRDefault="001C5926" w:rsidP="001C5926">
      <w:r w:rsidRPr="004C31E0">
        <w:t>Social media marketing strategies can have several impacts on consumers. Social media promotion can be used to increase awareness and motivate consumers to go to an online retail platform, and Facebook advertising research indicates that persuasive messages can influence positive consumer attitudes (Shareef et al., 2018). Influencer marketing can have an impact on trust as consumers trust the credibility, expertise, and relatability of the influencer before accepting their recommendations (Lou and Yuan, 2019; Kim and Kim, 2021). Electronic word-of-mouth helps to limit uncertainty as consumers rely on the online reviews, recommendations and comments to assess the quality and risk of a product (Cheung and Thadani, 2012; Ngo et al., 2024). User-generated content can also establish a sense of authenticity because it is created by consumers rather than the brand, and recent research shows that UGC effectiveness is influenced by the quality of the content, the reliability of the source and the interactivity level of the creator (Zhuang et al., 2023). In addition, customer engagement is relevant because it reflects cognitive, emotional and behavioural commitment during interactions with the brand (Brodie et al., 2011).</w:t>
      </w:r>
    </w:p>
    <w:p w14:paraId="0EC2F261" w14:textId="206B4F86" w:rsidR="00465682" w:rsidRDefault="00465682" w:rsidP="00465682">
      <w:r w:rsidRPr="004C31E0">
        <w:t xml:space="preserve">Social media marketing is well known as influential but the link between SMM strategies and buying behaviour of the consumer is complicated. Advertisements might have more impact on some consumers, and others might look more at the influencer credibility, online reviews or recommendations from peers. Research on purchase intention does not focus on the actual purchase behaviour, but rather on purchase intention, such as with regard to influencer credibility (Sokolova and </w:t>
      </w:r>
      <w:proofErr w:type="spellStart"/>
      <w:r w:rsidRPr="004C31E0">
        <w:t>Kefi</w:t>
      </w:r>
      <w:proofErr w:type="spellEnd"/>
      <w:r w:rsidRPr="004C31E0">
        <w:t xml:space="preserve">, 2020), the effectiveness of influencer marketing and purchase intention (Kim and Kim, </w:t>
      </w:r>
      <w:r w:rsidRPr="004C31E0">
        <w:lastRenderedPageBreak/>
        <w:t xml:space="preserve">2021), and the adoption of </w:t>
      </w:r>
      <w:proofErr w:type="spellStart"/>
      <w:r w:rsidRPr="004C31E0">
        <w:t>eWOM</w:t>
      </w:r>
      <w:proofErr w:type="spellEnd"/>
      <w:r w:rsidRPr="004C31E0">
        <w:t xml:space="preserve"> information and purchase intention (Ngo et al., 2024). Purchase intention is helpful as it suggests the possibility of purchase, however, it is not necessarily a predictor of actual purchase as other factors such as price, convenience, platform trust, delivery conditions and situational factors can also influence purchase. This difference is significant for Amazon UK since it helps clarify whether the social media content generates interest, or whether it helps to drive actual buying behaviour in a platform-based marketplace.</w:t>
      </w:r>
    </w:p>
    <w:p w14:paraId="67D933E6" w14:textId="4B3229B3" w:rsidR="00465682" w:rsidRDefault="00465682" w:rsidP="00465682">
      <w:r w:rsidRPr="004C31E0">
        <w:t xml:space="preserve">Another difficulty is that much of the literature is either focused on social media marketing in wide-ranging retail or in a digital marketing context, but not within a platform-based e-commerce environment like Amazon UK. </w:t>
      </w:r>
      <w:proofErr w:type="spellStart"/>
      <w:r w:rsidRPr="004C31E0">
        <w:t>Alalwan</w:t>
      </w:r>
      <w:proofErr w:type="spellEnd"/>
      <w:r w:rsidRPr="004C31E0">
        <w:t xml:space="preserve"> et al. (2017) offer a wide review of the social media marketing literature, and Appel et al. (2020) and Dwivedi et al. (2021) lay a broader research plan for digital and social media marketing. While these studies are worthwhile, they are not sufficiently robust to separate the impact of particular strategies in Amazon UK's platform-based retail environment. The journey a consumer takes while using Amazon UK differs from that of the traditional retail, as it can be influenced by algorithms, sponsored listings, competition from sellers, customer reviews, recommendation systems, and external content on social media. This dissertation will concentrate on the impact of social media marketing strategies on the consumer buying behaviour as consumers could be initially exposed to a product through social media and then purchase it through Amazon UK.</w:t>
      </w:r>
    </w:p>
    <w:p w14:paraId="12A8F565" w14:textId="61229F7A" w:rsidR="00465682" w:rsidRDefault="00465682" w:rsidP="00465682">
      <w:pPr>
        <w:pStyle w:val="Heading2"/>
      </w:pPr>
      <w:bookmarkStart w:id="7" w:name="__RefHeading___Toc760_1984972538"/>
      <w:bookmarkStart w:id="8" w:name="_Toc234365271"/>
      <w:bookmarkStart w:id="9" w:name="_Toc235838738"/>
      <w:bookmarkStart w:id="10" w:name="_Toc238691637"/>
      <w:bookmarkEnd w:id="7"/>
      <w:r>
        <w:t>1.2 Aim</w:t>
      </w:r>
      <w:bookmarkEnd w:id="8"/>
      <w:bookmarkEnd w:id="9"/>
      <w:r w:rsidR="006E144A">
        <w:t xml:space="preserve"> of the Research</w:t>
      </w:r>
      <w:bookmarkEnd w:id="10"/>
      <w:r w:rsidR="006E144A">
        <w:t xml:space="preserve"> </w:t>
      </w:r>
    </w:p>
    <w:p w14:paraId="76DADA50" w14:textId="7A71CDD1" w:rsidR="00465682" w:rsidRDefault="001C5926" w:rsidP="00465682">
      <w:r w:rsidRPr="004C31E0">
        <w:t>This research aims to evaluate the effects of social media marketing strategies on consumer buying behaviour in the context of Amazon UK.</w:t>
      </w:r>
    </w:p>
    <w:p w14:paraId="44F618DC" w14:textId="51202D3E" w:rsidR="00465682" w:rsidRDefault="00465682" w:rsidP="00465682">
      <w:r w:rsidRPr="00B14D86">
        <w:t xml:space="preserve">This aim is </w:t>
      </w:r>
      <w:r w:rsidR="00B14D86" w:rsidRPr="00B14D86">
        <w:t>driven</w:t>
      </w:r>
      <w:r w:rsidRPr="00B14D86">
        <w:t xml:space="preserve"> by a need to better </w:t>
      </w:r>
      <w:r w:rsidR="00DE19A9" w:rsidRPr="00B14D86">
        <w:t>comprehend</w:t>
      </w:r>
      <w:r w:rsidRPr="00B14D86">
        <w:t xml:space="preserve"> the role of social media marketing in customer decision-making within the context of platform-based online retailing. The study focuses on the influence of social media advertising, influencer marketing, </w:t>
      </w:r>
      <w:proofErr w:type="spellStart"/>
      <w:r w:rsidRPr="00B14D86">
        <w:t>eWOM</w:t>
      </w:r>
      <w:proofErr w:type="spellEnd"/>
      <w:r w:rsidRPr="00B14D86">
        <w:t xml:space="preserve"> and </w:t>
      </w:r>
      <w:r w:rsidR="00AE0C49">
        <w:t>U</w:t>
      </w:r>
      <w:r w:rsidR="00DE19A9">
        <w:t>G</w:t>
      </w:r>
      <w:r w:rsidR="00AE0C49">
        <w:t>C</w:t>
      </w:r>
      <w:r w:rsidRPr="00B14D86">
        <w:t xml:space="preserve"> on Amazon UK consumers’ purchase behaviour. Customer engagement is included because it can link marketing exposure with behavioural reactions (Brodie et al., 2011; </w:t>
      </w:r>
      <w:proofErr w:type="spellStart"/>
      <w:r w:rsidRPr="00B14D86">
        <w:t>Shahbaznezhad</w:t>
      </w:r>
      <w:proofErr w:type="spellEnd"/>
      <w:r w:rsidRPr="00B14D86">
        <w:t xml:space="preserve">, Dolan and </w:t>
      </w:r>
      <w:proofErr w:type="spellStart"/>
      <w:r w:rsidRPr="00B14D86">
        <w:t>Rashidirad</w:t>
      </w:r>
      <w:proofErr w:type="spellEnd"/>
      <w:r w:rsidRPr="00B14D86">
        <w:t>, 2021).</w:t>
      </w:r>
    </w:p>
    <w:p w14:paraId="23344815" w14:textId="77777777" w:rsidR="009968AB" w:rsidRDefault="009968AB" w:rsidP="00465682"/>
    <w:p w14:paraId="30249C0B" w14:textId="22399C1F" w:rsidR="00465682" w:rsidRDefault="00465682" w:rsidP="00465682">
      <w:pPr>
        <w:pStyle w:val="Heading2"/>
      </w:pPr>
      <w:bookmarkStart w:id="11" w:name="__RefHeading___Toc762_1984972538"/>
      <w:bookmarkStart w:id="12" w:name="_Toc234365272"/>
      <w:bookmarkStart w:id="13" w:name="_Toc235838739"/>
      <w:bookmarkStart w:id="14" w:name="_Toc238691638"/>
      <w:bookmarkEnd w:id="11"/>
      <w:r>
        <w:lastRenderedPageBreak/>
        <w:t>1.3 Objectives</w:t>
      </w:r>
      <w:bookmarkEnd w:id="12"/>
      <w:bookmarkEnd w:id="13"/>
      <w:r w:rsidR="006E144A">
        <w:t xml:space="preserve"> of the Research</w:t>
      </w:r>
      <w:bookmarkEnd w:id="14"/>
      <w:r w:rsidR="006E144A">
        <w:t xml:space="preserve"> </w:t>
      </w:r>
    </w:p>
    <w:p w14:paraId="07832FF6" w14:textId="537FCF54" w:rsidR="00465682" w:rsidRDefault="00465682" w:rsidP="00465682">
      <w:r>
        <w:t>The objectives</w:t>
      </w:r>
      <w:r w:rsidR="00DE19A9">
        <w:t xml:space="preserve"> of the study</w:t>
      </w:r>
      <w:r>
        <w:t xml:space="preserve"> are as follows:</w:t>
      </w:r>
    </w:p>
    <w:p w14:paraId="4ED39B4D" w14:textId="77777777" w:rsidR="00465682" w:rsidRDefault="00465682" w:rsidP="00465682">
      <w:pPr>
        <w:numPr>
          <w:ilvl w:val="0"/>
          <w:numId w:val="4"/>
        </w:numPr>
        <w:suppressAutoHyphens/>
      </w:pPr>
      <w:r>
        <w:t>To examine the relationship between social media marketing and consumer buying behaviour.</w:t>
      </w:r>
    </w:p>
    <w:p w14:paraId="50C16B11" w14:textId="77777777" w:rsidR="00771FB4" w:rsidRDefault="00465682" w:rsidP="00771FB4">
      <w:pPr>
        <w:numPr>
          <w:ilvl w:val="0"/>
          <w:numId w:val="4"/>
        </w:numPr>
        <w:suppressAutoHyphens/>
      </w:pPr>
      <w:r>
        <w:t>To identify the most influential social media marketing strategies affecting purchase decisions.</w:t>
      </w:r>
    </w:p>
    <w:p w14:paraId="0EBBE3E6" w14:textId="4DD800FA" w:rsidR="00771FB4" w:rsidRPr="004C31E0" w:rsidRDefault="00771FB4" w:rsidP="00771FB4">
      <w:pPr>
        <w:numPr>
          <w:ilvl w:val="0"/>
          <w:numId w:val="4"/>
        </w:numPr>
        <w:suppressAutoHyphens/>
      </w:pPr>
      <w:r w:rsidRPr="004C31E0">
        <w:t>To evaluate the effect of customer engagement on consumer buying behaviour.</w:t>
      </w:r>
    </w:p>
    <w:p w14:paraId="579705D9" w14:textId="46C7F213" w:rsidR="00771FB4" w:rsidRDefault="00771FB4" w:rsidP="00771FB4">
      <w:pPr>
        <w:numPr>
          <w:ilvl w:val="0"/>
          <w:numId w:val="4"/>
        </w:numPr>
        <w:suppressAutoHyphens/>
      </w:pPr>
      <w:r>
        <w:t xml:space="preserve">To examine consumers’ </w:t>
      </w:r>
      <w:r w:rsidRPr="00771FB4">
        <w:t>perceptions</w:t>
      </w:r>
      <w:r>
        <w:t xml:space="preserve"> of Amazon UK’s social media marketing strategies.</w:t>
      </w:r>
    </w:p>
    <w:p w14:paraId="556911FA" w14:textId="39285E5B" w:rsidR="00465682" w:rsidRDefault="00771FB4" w:rsidP="00771FB4">
      <w:r w:rsidRPr="004C31E0">
        <w:t>These objectives range from a general evaluation of social media marketing to a particular analysis of tactics that influence consumers’ decision-making within the framework of Amazon UK. This approach is relevant for business and management research since explicit objectives serve to connect the research subject, literature review and methodology as stated by Saunders, Lewis and Thornhill (2019). Both the behavioural and perceptual components of consumer response can be explored through these objectives.</w:t>
      </w:r>
    </w:p>
    <w:p w14:paraId="3AE378B7" w14:textId="77777777" w:rsidR="00465682" w:rsidRDefault="00465682" w:rsidP="00465682">
      <w:pPr>
        <w:pStyle w:val="Heading2"/>
      </w:pPr>
      <w:bookmarkStart w:id="15" w:name="__RefHeading___Toc764_1984972538"/>
      <w:bookmarkStart w:id="16" w:name="_Toc234365273"/>
      <w:bookmarkStart w:id="17" w:name="_Toc235838740"/>
      <w:bookmarkStart w:id="18" w:name="_Toc238691639"/>
      <w:bookmarkEnd w:id="15"/>
      <w:r>
        <w:t>1.4 Research Questions</w:t>
      </w:r>
      <w:bookmarkEnd w:id="16"/>
      <w:bookmarkEnd w:id="17"/>
      <w:bookmarkEnd w:id="18"/>
    </w:p>
    <w:p w14:paraId="61101F4F" w14:textId="72DB855E" w:rsidR="00771FB4" w:rsidRDefault="00DE19A9" w:rsidP="00771FB4">
      <w:r>
        <w:t>The study direction will be guided</w:t>
      </w:r>
      <w:r w:rsidR="00771FB4">
        <w:t xml:space="preserve"> by the following research questions:</w:t>
      </w:r>
    </w:p>
    <w:p w14:paraId="471A10E6" w14:textId="77777777" w:rsidR="001F0427" w:rsidRDefault="001F0427" w:rsidP="001F0427">
      <w:pPr>
        <w:pStyle w:val="ListParagraph"/>
        <w:numPr>
          <w:ilvl w:val="0"/>
          <w:numId w:val="10"/>
        </w:numPr>
      </w:pPr>
      <w:r>
        <w:t xml:space="preserve">How does social media marketing influence consumer </w:t>
      </w:r>
      <w:proofErr w:type="gramStart"/>
      <w:r>
        <w:t>buying</w:t>
      </w:r>
      <w:proofErr w:type="gramEnd"/>
      <w:r>
        <w:t xml:space="preserve"> behaviour?</w:t>
      </w:r>
    </w:p>
    <w:p w14:paraId="4E07146E" w14:textId="77777777" w:rsidR="001F0427" w:rsidRDefault="001F0427" w:rsidP="001F0427">
      <w:pPr>
        <w:pStyle w:val="ListParagraph"/>
        <w:numPr>
          <w:ilvl w:val="0"/>
          <w:numId w:val="10"/>
        </w:numPr>
      </w:pPr>
      <w:r>
        <w:t>Which social media marketing strategies most strongly affect consumer purchase decisions?</w:t>
      </w:r>
    </w:p>
    <w:p w14:paraId="00A7A7BE" w14:textId="77777777" w:rsidR="001F0427" w:rsidRDefault="001F0427" w:rsidP="001F0427">
      <w:pPr>
        <w:pStyle w:val="ListParagraph"/>
        <w:numPr>
          <w:ilvl w:val="0"/>
          <w:numId w:val="10"/>
        </w:numPr>
      </w:pPr>
      <w:r>
        <w:t>What role does customer engagement play in influencing consumer buying behaviour?</w:t>
      </w:r>
    </w:p>
    <w:p w14:paraId="12552A7A" w14:textId="3ADAC717" w:rsidR="00771FB4" w:rsidRDefault="001F0427" w:rsidP="001F0427">
      <w:pPr>
        <w:pStyle w:val="ListParagraph"/>
        <w:numPr>
          <w:ilvl w:val="0"/>
          <w:numId w:val="10"/>
        </w:numPr>
      </w:pPr>
      <w:r>
        <w:t>How do consumers perceive Amazon UK’s social media marketing activities?</w:t>
      </w:r>
    </w:p>
    <w:p w14:paraId="7B97138D" w14:textId="5EB4E099" w:rsidR="00465682" w:rsidRDefault="00771FB4" w:rsidP="00771FB4">
      <w:r w:rsidRPr="004C31E0">
        <w:t>These research questions are closely related with the research aim and objectives. Clear research questions are required in dissertation research because they guide the selection of literature, technique and analysis plan (Saunders, Lewis and Thornhill, 2019). The questions therefore provide a clear structure to explore the relationship concerning social media marketing approaches and buying behaviour of the customer, while keeping the study focused on Amazon UK.</w:t>
      </w:r>
    </w:p>
    <w:p w14:paraId="6DD60E58" w14:textId="1EF6D3EF" w:rsidR="00465682" w:rsidRDefault="00465682" w:rsidP="00465682">
      <w:pPr>
        <w:pStyle w:val="Heading2"/>
      </w:pPr>
      <w:bookmarkStart w:id="19" w:name="__RefHeading___Toc766_1984972538"/>
      <w:bookmarkStart w:id="20" w:name="_Toc238691640"/>
      <w:bookmarkStart w:id="21" w:name="_Toc234365274"/>
      <w:bookmarkStart w:id="22" w:name="_Toc235838741"/>
      <w:bookmarkEnd w:id="19"/>
      <w:r>
        <w:lastRenderedPageBreak/>
        <w:t xml:space="preserve">1.5 </w:t>
      </w:r>
      <w:r w:rsidR="006E144A">
        <w:t xml:space="preserve">Research </w:t>
      </w:r>
      <w:r>
        <w:t>Significance and Relevance</w:t>
      </w:r>
      <w:bookmarkEnd w:id="20"/>
      <w:r>
        <w:t xml:space="preserve"> </w:t>
      </w:r>
      <w:bookmarkEnd w:id="21"/>
      <w:bookmarkEnd w:id="22"/>
    </w:p>
    <w:p w14:paraId="47F12534" w14:textId="4B322B53" w:rsidR="00465682" w:rsidRDefault="001C5926" w:rsidP="00465682">
      <w:r w:rsidRPr="004C31E0">
        <w:t xml:space="preserve">This research has implications for both academic and practical purposes. In terms of academic contribution, the study extends existing digital marketing literature, social media marketing and consumer behaviour as it focuses on the effects of specific social media strategies on buyer behaviour within an e-commerce setting. Previous literature </w:t>
      </w:r>
      <w:proofErr w:type="gramStart"/>
      <w:r w:rsidRPr="004C31E0">
        <w:t>have</w:t>
      </w:r>
      <w:proofErr w:type="gramEnd"/>
      <w:r w:rsidRPr="004C31E0">
        <w:t xml:space="preserve"> demonstrated that SMM can impact consumer attitudes, engagement, and buying intention (Shareef et al., 2018; Dwivedi et al., 2021). Platform-based e-commerce, however, should not be overlooked as external social media influence may shape the final purchasing decision, while internal marketplace signals such as reviews, ratings, delivery options and seller credibility may also be decisive (Ngo et al., 2024).</w:t>
      </w:r>
    </w:p>
    <w:p w14:paraId="092D10A3" w14:textId="090D6775" w:rsidR="00465682" w:rsidRDefault="00465682" w:rsidP="00465682">
      <w:r w:rsidRPr="004C31E0">
        <w:t xml:space="preserve">The research takes theories developed in the domain of marketing and customer behaviour and applies these to a modern digital retail environment and that’s why it is significant. The AIDA model is still useful to explain how marketing communication can move consumers from Attention to Interest, Desire and Action (Strong, 1925). The Theory of Planned Behaviour (TPB) is used to describe how attitudes, subjective norms and perceived behavioural control influence behavioural intention (Ajzen, 1991). The Technology Acceptance Model is relevant because the ease of use, usefulness and trust in digital systems (Davis, 1989; Gefen, </w:t>
      </w:r>
      <w:proofErr w:type="spellStart"/>
      <w:r w:rsidRPr="004C31E0">
        <w:t>Karahanna</w:t>
      </w:r>
      <w:proofErr w:type="spellEnd"/>
      <w:r w:rsidRPr="004C31E0">
        <w:t xml:space="preserve"> and Straub, 2003) are linked to online buying using a platform like Amazon UK.</w:t>
      </w:r>
    </w:p>
    <w:p w14:paraId="20E40167" w14:textId="265DF6FF" w:rsidR="00465682" w:rsidRDefault="00896272" w:rsidP="00465682">
      <w:r w:rsidRPr="004C31E0">
        <w:t xml:space="preserve">The study can provide valuable evidence to Amazon UK, Amazon marketplace sellers, digital marketers, e-commerce managers, and affiliate marketers which is the practical perspective of the study. Marketers might pay more attention to credibility-based and review-based strategies if the secondary evidence indicates that these two tactics have greater impact than general advertising, as they constitute better forms of </w:t>
      </w:r>
      <w:proofErr w:type="spellStart"/>
      <w:r w:rsidRPr="004C31E0">
        <w:t>eWOM</w:t>
      </w:r>
      <w:proofErr w:type="spellEnd"/>
      <w:r w:rsidRPr="004C31E0">
        <w:t xml:space="preserve"> and influencer credibility. Based on the influencer studies, it is suggested that the trustworthiness and parasocial interaction of the influencers may influence purchase intent (Sokolova and </w:t>
      </w:r>
      <w:proofErr w:type="spellStart"/>
      <w:r w:rsidRPr="004C31E0">
        <w:t>Kefi</w:t>
      </w:r>
      <w:proofErr w:type="spellEnd"/>
      <w:r w:rsidRPr="004C31E0">
        <w:t xml:space="preserve">, 2020), and according to the recent </w:t>
      </w:r>
      <w:proofErr w:type="spellStart"/>
      <w:r w:rsidRPr="004C31E0">
        <w:t>eWOM</w:t>
      </w:r>
      <w:proofErr w:type="spellEnd"/>
      <w:r w:rsidRPr="004C31E0">
        <w:t xml:space="preserve"> studies, it is concluded that the information adoption is among the mechanisms that may influence the purchase intention in an online environment (Ngo et al., 2024). If customer engagement is important, interactive content, customer reviews, social proof and community-based marketing should also be prioritised.</w:t>
      </w:r>
    </w:p>
    <w:p w14:paraId="66168B22" w14:textId="3789C1E0" w:rsidR="00465682" w:rsidRDefault="00CE479C" w:rsidP="00465682">
      <w:r>
        <w:lastRenderedPageBreak/>
        <w:t>T</w:t>
      </w:r>
      <w:r w:rsidR="001C5926" w:rsidRPr="001C5926">
        <w:t>he study is also relevant</w:t>
      </w:r>
      <w:r>
        <w:t xml:space="preserve"> for the consumers</w:t>
      </w:r>
      <w:r w:rsidR="001C5926" w:rsidRPr="001C5926">
        <w:t xml:space="preserve"> because </w:t>
      </w:r>
      <w:r w:rsidR="004F0549">
        <w:t>SMM</w:t>
      </w:r>
      <w:r w:rsidR="001C5926" w:rsidRPr="001C5926">
        <w:t xml:space="preserve"> is gaining more importance in the</w:t>
      </w:r>
      <w:r w:rsidR="004F0549">
        <w:t xml:space="preserve"> </w:t>
      </w:r>
      <w:r w:rsidR="004F0549" w:rsidRPr="001C5926">
        <w:t xml:space="preserve">environment </w:t>
      </w:r>
      <w:r w:rsidR="004F0549">
        <w:t>of</w:t>
      </w:r>
      <w:r w:rsidR="001C5926" w:rsidRPr="001C5926">
        <w:t xml:space="preserve"> information in which consumers make buying decisions. Before consumers make a </w:t>
      </w:r>
      <w:proofErr w:type="gramStart"/>
      <w:r w:rsidR="001C5926" w:rsidRPr="001C5926">
        <w:t>purchase</w:t>
      </w:r>
      <w:proofErr w:type="gramEnd"/>
      <w:r w:rsidR="001C5926" w:rsidRPr="001C5926">
        <w:t xml:space="preserve"> they may be influenced by advertising, influencer marketing, user-generated product content and peer reviews. Recent research on UGC found that consumer-generated content can affect purchase intention, either emotionally or informatively (Sang et al., 2024); and research on UGC helpfulness revealed that source reliability and content quality can impact consumers' perception of the helpfulness of UGC (Zhuang et al., 2023).</w:t>
      </w:r>
    </w:p>
    <w:p w14:paraId="09E47278" w14:textId="5F0983E9" w:rsidR="00465682" w:rsidRDefault="00465682" w:rsidP="00465682">
      <w:pPr>
        <w:pStyle w:val="Heading2"/>
      </w:pPr>
      <w:bookmarkStart w:id="23" w:name="__RefHeading___Toc768_1984972538"/>
      <w:bookmarkStart w:id="24" w:name="_Toc234365275"/>
      <w:bookmarkStart w:id="25" w:name="_Toc235838742"/>
      <w:bookmarkStart w:id="26" w:name="_Toc238691641"/>
      <w:bookmarkEnd w:id="23"/>
      <w:r>
        <w:t>1.6 Brief Methodology</w:t>
      </w:r>
      <w:bookmarkEnd w:id="24"/>
      <w:bookmarkEnd w:id="25"/>
      <w:r w:rsidR="006E144A">
        <w:t xml:space="preserve"> of the Research</w:t>
      </w:r>
      <w:bookmarkEnd w:id="26"/>
    </w:p>
    <w:p w14:paraId="1C081447" w14:textId="019231AB" w:rsidR="00465682" w:rsidRDefault="001C5926" w:rsidP="00465682">
      <w:r>
        <w:t xml:space="preserve">The research method employed in this </w:t>
      </w:r>
      <w:r w:rsidR="004F0549">
        <w:t>research</w:t>
      </w:r>
      <w:r>
        <w:t xml:space="preserve"> is secondary research, which was used because the research questions can be answered by synthesising existing academic studies, credible industry information and publicly available information on social media marketing, buying behaviour</w:t>
      </w:r>
      <w:r w:rsidR="004F0549">
        <w:t xml:space="preserve"> of the consumer</w:t>
      </w:r>
      <w:r>
        <w:t xml:space="preserve"> and e-commerce. Secondary research is suitable when the research goal can be accomplished through the synthesis and review of existing secondary data (Snyder, 2019; Xiao and Watson, 2019). This approach also eliminates the time lag and ethical considerations associated with gathering new primary data from consumers.</w:t>
      </w:r>
    </w:p>
    <w:p w14:paraId="7CFEA17C" w14:textId="50C1966B" w:rsidR="00465682" w:rsidRDefault="00465682" w:rsidP="00465682">
      <w:r w:rsidRPr="004C31E0">
        <w:t>The study is interpretivist because it aims to interpret patterns, arguments and findings from existing studies, instead of measuring new survey responses. According to Saunders, Lewis and Thornhill (2019) research philosophy is in line with the type of knowledge that a study aims to generate. The study will seek to gain insight into the connection between social media marketing strategies and customer buying behaviour as explained by the existing literature in this context, with Amazon UK as the focal company. A structured narrative review accompanied by thematic synthesis is thus used in the research.</w:t>
      </w:r>
    </w:p>
    <w:p w14:paraId="4F860D01" w14:textId="77777777" w:rsidR="00465682" w:rsidRDefault="00465682" w:rsidP="00465682">
      <w:r>
        <w:t xml:space="preserve">Secondary evidence will be analysed in a thematic way. The main topic areas will be: social media advertising, influencer marketing, </w:t>
      </w:r>
      <w:proofErr w:type="spellStart"/>
      <w:r>
        <w:t>eWOM</w:t>
      </w:r>
      <w:proofErr w:type="spellEnd"/>
      <w:r>
        <w:t>, user-generated content, customer engagement, online trust and consumer buying behaviour. Thematic analysis is suitable when the common ideas and patterns that emerge can be identified both within qualitative and conceptual sources (Braun and Clarke, 2006). The literature selected will be compared and synthesised to enable the dissertation to explain what is known, consistent or inconsistent and how the evidence applies to Amazon UK.</w:t>
      </w:r>
    </w:p>
    <w:p w14:paraId="64ADBC0C" w14:textId="77777777" w:rsidR="00465682" w:rsidRDefault="00D10596" w:rsidP="00465682">
      <w:r>
        <w:lastRenderedPageBreak/>
        <w:t>The findings will therefore be developed using secondary analysis and critical synthesis instead of primary statistical analysis. The study will review and assess previous findings, discuss similarities and differences between studies, and relate the evidence to Amazon UK and platform-based e-commerce. Ethical issues will be addressed through accurate Harvard referencing, proper acknowledgement of other authors' work and careful interpretation of publicly available information (Braun and Clarke, 2006; Snyder, 2019).</w:t>
      </w:r>
    </w:p>
    <w:p w14:paraId="78140CA5" w14:textId="77777777" w:rsidR="00465682" w:rsidRDefault="00465682" w:rsidP="00465682">
      <w:pPr>
        <w:pStyle w:val="Heading2"/>
      </w:pPr>
      <w:bookmarkStart w:id="27" w:name="__RefHeading___Toc770_1984972538"/>
      <w:bookmarkStart w:id="28" w:name="_Toc234365276"/>
      <w:bookmarkStart w:id="29" w:name="_Toc235838743"/>
      <w:bookmarkStart w:id="30" w:name="_Toc238691642"/>
      <w:bookmarkEnd w:id="27"/>
      <w:r>
        <w:t>1.7 Structure of the Rest of the Project</w:t>
      </w:r>
      <w:bookmarkEnd w:id="28"/>
      <w:bookmarkEnd w:id="29"/>
      <w:bookmarkEnd w:id="30"/>
    </w:p>
    <w:p w14:paraId="3436128C" w14:textId="1B6217CA" w:rsidR="00465682" w:rsidRDefault="00D10596" w:rsidP="00465682">
      <w:r w:rsidRPr="004C31E0">
        <w:t>This dissertation comprises five sections. Chapter 1 presents the research topic, background and problem statement, aim, objectives of the research, research questions, this study’s significance and methodology.</w:t>
      </w:r>
    </w:p>
    <w:p w14:paraId="19726166" w14:textId="3B8B9EA2" w:rsidR="00465682" w:rsidRDefault="00465682" w:rsidP="00465682">
      <w:r>
        <w:t xml:space="preserve">The literature review is included in Chapter 2. It critically reviews the academic research on digital marketing, social media marketing strategies, </w:t>
      </w:r>
      <w:r w:rsidR="004F0549">
        <w:t>customer</w:t>
      </w:r>
      <w:r>
        <w:t xml:space="preserve"> buying behaviour, influencer marketing, </w:t>
      </w:r>
      <w:proofErr w:type="spellStart"/>
      <w:r w:rsidR="004F0549">
        <w:t>eWOM</w:t>
      </w:r>
      <w:proofErr w:type="spellEnd"/>
      <w:r>
        <w:t>, user-generated content, customer engagement and online trust. It also addresses the theories that are relevant and it also formulates the conceptual framework for the study.</w:t>
      </w:r>
    </w:p>
    <w:p w14:paraId="540F460B" w14:textId="0FB1F8A4" w:rsidR="00465682" w:rsidRDefault="00465682" w:rsidP="00465682">
      <w:r>
        <w:t xml:space="preserve">Details of the research method are provided in Chapter 3. The chapter discusses the research philosophy, approach, secondary </w:t>
      </w:r>
      <w:r w:rsidR="00826450">
        <w:t>study</w:t>
      </w:r>
      <w:r>
        <w:t xml:space="preserve"> design, source selection strategy, </w:t>
      </w:r>
      <w:r w:rsidR="00826450">
        <w:t xml:space="preserve">technique of the </w:t>
      </w:r>
      <w:r>
        <w:t>data analysis and ethical considerations. In this Chapter, the rationale behind the use of secondary research as opposed to primary questionnaire data is justified.</w:t>
      </w:r>
    </w:p>
    <w:p w14:paraId="68FEF27A" w14:textId="381A88E2" w:rsidR="00465682" w:rsidRDefault="00465682" w:rsidP="00465682">
      <w:r w:rsidRPr="004C31E0">
        <w:t>The findings, analysis and discussion are presented in Chapter 4. It integrates evidence from the selected secondary sources and examines key themes associated with the research questions then presents the results in relation to the literature review and conceptual framework.</w:t>
      </w:r>
    </w:p>
    <w:p w14:paraId="17A93466" w14:textId="3880A500" w:rsidR="00465682" w:rsidRPr="00B14D86" w:rsidRDefault="00465682" w:rsidP="00465682">
      <w:r w:rsidRPr="00B14D86">
        <w:t xml:space="preserve">The conclusion and recommendations are given in Chapter 5. It provides a summary of the key </w:t>
      </w:r>
      <w:r w:rsidR="00826450" w:rsidRPr="00B14D86">
        <w:t>outcomes</w:t>
      </w:r>
      <w:r w:rsidRPr="00B14D86">
        <w:t xml:space="preserve">, addresses the research questions, offers practical and theoretical recommendations, discusses </w:t>
      </w:r>
      <w:r w:rsidR="00826450" w:rsidRPr="00B14D86">
        <w:t>limits</w:t>
      </w:r>
      <w:r w:rsidRPr="00B14D86">
        <w:t xml:space="preserve"> of the study and proposes areas for future research. The final chapter shows the</w:t>
      </w:r>
      <w:r w:rsidR="00826450">
        <w:t xml:space="preserve"> </w:t>
      </w:r>
      <w:r w:rsidR="00826450" w:rsidRPr="00B14D86">
        <w:t>academic</w:t>
      </w:r>
      <w:r w:rsidRPr="00B14D86">
        <w:t xml:space="preserve"> contribution of the research and </w:t>
      </w:r>
      <w:r w:rsidR="00826450">
        <w:t>practical marketing implications</w:t>
      </w:r>
      <w:r w:rsidRPr="00B14D86">
        <w:t>.</w:t>
      </w:r>
    </w:p>
    <w:p w14:paraId="514BED1E" w14:textId="77777777" w:rsidR="00465682" w:rsidRDefault="00465682" w:rsidP="00465682">
      <w:pPr>
        <w:spacing w:after="160" w:line="259" w:lineRule="auto"/>
        <w:jc w:val="left"/>
        <w:rPr>
          <w:rStyle w:val="SubtleEmphasis"/>
          <w:i w:val="0"/>
          <w:iCs w:val="0"/>
        </w:rPr>
      </w:pPr>
      <w:r>
        <w:br w:type="page"/>
      </w:r>
    </w:p>
    <w:p w14:paraId="68D47D59" w14:textId="77777777" w:rsidR="00465682" w:rsidRDefault="00465682" w:rsidP="00465682">
      <w:pPr>
        <w:pStyle w:val="Heading1"/>
        <w:spacing w:before="0"/>
      </w:pPr>
      <w:bookmarkStart w:id="31" w:name="__RefHeading___Toc772_1984972538"/>
      <w:bookmarkStart w:id="32" w:name="_Toc234365277"/>
      <w:bookmarkStart w:id="33" w:name="_Toc235838744"/>
      <w:bookmarkStart w:id="34" w:name="_Toc238691643"/>
      <w:bookmarkEnd w:id="31"/>
      <w:r>
        <w:lastRenderedPageBreak/>
        <w:t>CHAPTER 2: LITERATURE REVIEW</w:t>
      </w:r>
      <w:bookmarkEnd w:id="32"/>
      <w:bookmarkEnd w:id="33"/>
      <w:bookmarkEnd w:id="34"/>
    </w:p>
    <w:p w14:paraId="3AD9BD4A" w14:textId="77777777" w:rsidR="00465682" w:rsidRDefault="00465682" w:rsidP="00465682">
      <w:pPr>
        <w:pStyle w:val="Heading2"/>
      </w:pPr>
      <w:bookmarkStart w:id="35" w:name="__RefHeading___Toc774_1984972538"/>
      <w:bookmarkStart w:id="36" w:name="_Toc234365278"/>
      <w:bookmarkStart w:id="37" w:name="_Toc235838745"/>
      <w:bookmarkStart w:id="38" w:name="_Toc238691644"/>
      <w:bookmarkEnd w:id="35"/>
      <w:r>
        <w:t>2.1 Introduction</w:t>
      </w:r>
      <w:bookmarkEnd w:id="36"/>
      <w:bookmarkEnd w:id="37"/>
      <w:bookmarkEnd w:id="38"/>
    </w:p>
    <w:p w14:paraId="4E3F8052" w14:textId="214AF96E" w:rsidR="00D10596" w:rsidRDefault="00D10596" w:rsidP="00D10596">
      <w:r w:rsidRPr="00B14D86">
        <w:t xml:space="preserve">The chapter critically </w:t>
      </w:r>
      <w:r w:rsidR="00826450" w:rsidRPr="00B14D86">
        <w:t>analyses</w:t>
      </w:r>
      <w:r w:rsidRPr="00B14D86">
        <w:t xml:space="preserve"> the literature regarding the impact of </w:t>
      </w:r>
      <w:r w:rsidR="00826450">
        <w:t>SMM</w:t>
      </w:r>
      <w:r w:rsidRPr="00B14D86">
        <w:t xml:space="preserve"> strategies on consumer buying behaviour particularly in the e-commerce sector and then considers </w:t>
      </w:r>
      <w:r w:rsidR="00826450">
        <w:t>existing academic works related</w:t>
      </w:r>
      <w:r w:rsidRPr="00B14D86">
        <w:t xml:space="preserve"> to Amazon UK. Social media marketing is analysed as a general issue as more and more retailers, marketplaces and brands are leveraging social media to reach consumers through the buying </w:t>
      </w:r>
      <w:r w:rsidR="00826450" w:rsidRPr="00B14D86">
        <w:t>procedure</w:t>
      </w:r>
      <w:r w:rsidRPr="00B14D86">
        <w:t xml:space="preserve"> (Appel et al., 2020; Dwivedi et al., 2021). This general literature is then applied to the Amazon e-commerce context, where external social media influence interacts with marketplace trust signals, recommendations and reviews.</w:t>
      </w:r>
    </w:p>
    <w:p w14:paraId="752AABB8" w14:textId="2036C9A4" w:rsidR="00465682" w:rsidRDefault="00D10596" w:rsidP="00D10596">
      <w:r w:rsidRPr="004C31E0">
        <w:t>Social media promotion, influencer advertising, electronic word-of-mouth, UGC, customer engagement, online trust and perceived risk are covered in the chapter. These areas are relevant because social media marketing consists of various activities, and consequently can impact consumers in various ways. Tuten (2021) describes social media marketing as a strategic method that involves the use of social technologies for the purpose of creating awareness, engagement and relationships with target audiences. Moreover, recent research studies have shown that there are correlations between the platform type, content type and engagement behaviour, which is important for determining the impact of social media in the e-commerce context (</w:t>
      </w:r>
      <w:proofErr w:type="spellStart"/>
      <w:r w:rsidRPr="004C31E0">
        <w:t>Shahbaznezhad</w:t>
      </w:r>
      <w:proofErr w:type="spellEnd"/>
      <w:r w:rsidRPr="004C31E0">
        <w:t xml:space="preserve">, Dolan and </w:t>
      </w:r>
      <w:proofErr w:type="spellStart"/>
      <w:r w:rsidRPr="004C31E0">
        <w:t>Rashidirad</w:t>
      </w:r>
      <w:proofErr w:type="spellEnd"/>
      <w:r w:rsidRPr="004C31E0">
        <w:t>, 2021).</w:t>
      </w:r>
    </w:p>
    <w:p w14:paraId="010A9B32" w14:textId="09F43845" w:rsidR="00465682" w:rsidRDefault="00465682" w:rsidP="00465682">
      <w:r>
        <w:t xml:space="preserve">The review is meant to be a critical rather than descriptive review. It therefore compares the contribution and limitations of previous research and pinpoints the areas in which previous research is too general, too much on purchase intention, or too disconnected to platform-based e-commerce. This method is in </w:t>
      </w:r>
      <w:r w:rsidR="00826450">
        <w:t>alignment</w:t>
      </w:r>
      <w:r>
        <w:t xml:space="preserve"> with the recommendations for conducting literature reviews that should synthesise and summarise the evidence while also identifying gaps (Snyder, 2019; Xiao and Watson, 2019).</w:t>
      </w:r>
    </w:p>
    <w:p w14:paraId="0EF08FA1" w14:textId="77777777" w:rsidR="00465682" w:rsidRDefault="00465682" w:rsidP="00465682">
      <w:pPr>
        <w:pStyle w:val="Heading2"/>
      </w:pPr>
      <w:bookmarkStart w:id="39" w:name="__RefHeading___Toc776_1984972538"/>
      <w:bookmarkStart w:id="40" w:name="_Toc234365279"/>
      <w:bookmarkStart w:id="41" w:name="_Toc235838746"/>
      <w:bookmarkStart w:id="42" w:name="_Toc238691645"/>
      <w:bookmarkEnd w:id="39"/>
      <w:r>
        <w:t>2.2 Digital Marketing and the Transformation of Consumer Buying Behaviour</w:t>
      </w:r>
      <w:bookmarkEnd w:id="40"/>
      <w:bookmarkEnd w:id="41"/>
      <w:bookmarkEnd w:id="42"/>
    </w:p>
    <w:p w14:paraId="3DC2CB63" w14:textId="77777777" w:rsidR="00465682" w:rsidRDefault="00465682" w:rsidP="00465682">
      <w:r w:rsidRPr="00B14D86">
        <w:t xml:space="preserve">Digital marketing has revolutionised the way businesses communicate with customers, enabling more data-driven, personalised and interactive communication. Digital marketing is not just about online advertising, as Chaffey and Ellis-Chadwick </w:t>
      </w:r>
      <w:r w:rsidRPr="00B14D86">
        <w:lastRenderedPageBreak/>
        <w:t xml:space="preserve">(2022) explain, it involves customer insight, analytics, content delivery and relationship management. In e-commerce, it is particularly crucial as customers' focus is spread across search engines, marketplaces, mobile apps and social media. Similarly, Kotler, </w:t>
      </w:r>
      <w:proofErr w:type="spellStart"/>
      <w:r w:rsidRPr="00B14D86">
        <w:t>Kartajaya</w:t>
      </w:r>
      <w:proofErr w:type="spellEnd"/>
      <w:r w:rsidRPr="00B14D86">
        <w:t xml:space="preserve"> and Setiawan (2021) tie contemporary marketing to personalisation facilitated by technology and human-centred value creation.</w:t>
      </w:r>
    </w:p>
    <w:p w14:paraId="75016745" w14:textId="7D085B9F" w:rsidR="00465682" w:rsidRDefault="00465682" w:rsidP="00465682">
      <w:r w:rsidRPr="00B14D86">
        <w:t xml:space="preserve">Consumer buying behaviour has five components: recognition of needs, information </w:t>
      </w:r>
      <w:r w:rsidR="0051542A">
        <w:t>gathering</w:t>
      </w:r>
      <w:r w:rsidRPr="00B14D86">
        <w:t xml:space="preserve">, </w:t>
      </w:r>
      <w:r w:rsidR="00A265CD" w:rsidRPr="00B14D86">
        <w:t xml:space="preserve">and </w:t>
      </w:r>
      <w:r w:rsidRPr="00B14D86">
        <w:t>alternatives</w:t>
      </w:r>
      <w:r w:rsidR="0051542A">
        <w:t xml:space="preserve"> assessments</w:t>
      </w:r>
      <w:r w:rsidRPr="00B14D86">
        <w:t xml:space="preserve">, </w:t>
      </w:r>
      <w:r w:rsidR="0051542A" w:rsidRPr="00B14D86">
        <w:t>buying</w:t>
      </w:r>
      <w:r w:rsidRPr="00B14D86">
        <w:t xml:space="preserve"> decision and post-</w:t>
      </w:r>
      <w:r w:rsidR="0051542A">
        <w:t>consumption</w:t>
      </w:r>
      <w:r w:rsidRPr="00B14D86">
        <w:t xml:space="preserve"> evaluation. This process is becoming more and more non-linear in the digital environment, where consumers may switch back and forth between social media, online reviews, search engines and e-commerce platforms while making a purchase. Content format and platform can influence engagement behaviour, as shown by </w:t>
      </w:r>
      <w:proofErr w:type="spellStart"/>
      <w:r w:rsidRPr="00B14D86">
        <w:t>Shahbaznezhad</w:t>
      </w:r>
      <w:proofErr w:type="spellEnd"/>
      <w:r w:rsidRPr="00B14D86">
        <w:t xml:space="preserve">, Dolan and </w:t>
      </w:r>
      <w:proofErr w:type="spellStart"/>
      <w:r w:rsidRPr="00B14D86">
        <w:t>Rashidirad</w:t>
      </w:r>
      <w:proofErr w:type="spellEnd"/>
      <w:r w:rsidRPr="00B14D86">
        <w:t xml:space="preserve"> (2021), meaning that consumers' response can be influenced by the way information is presented. This has implications for Amazon UK because consumers may start searching for products on social media, and then they make the final purchase decision within the Amazon marketplace environment.</w:t>
      </w:r>
    </w:p>
    <w:p w14:paraId="51E3C38B" w14:textId="19678763" w:rsidR="00465682" w:rsidRPr="00B14D86" w:rsidRDefault="00017C1D" w:rsidP="00465682">
      <w:r w:rsidRPr="00B14D86">
        <w:t xml:space="preserve">Digital information is also crucial to e-commerce because products cannot be physically inspected before purchase. Online trust reduces uncertainty in digital transactions because consumers rely on platform information before deciding whether to buy (Gefen, </w:t>
      </w:r>
      <w:proofErr w:type="spellStart"/>
      <w:r w:rsidRPr="00B14D86">
        <w:t>Karahanna</w:t>
      </w:r>
      <w:proofErr w:type="spellEnd"/>
      <w:r w:rsidRPr="00B14D86">
        <w:t xml:space="preserve"> and Straub, 2003). Recent studies also demonstrate that the </w:t>
      </w:r>
      <w:r w:rsidR="0051542A" w:rsidRPr="00B14D86">
        <w:t>reliability</w:t>
      </w:r>
      <w:r w:rsidRPr="00B14D86">
        <w:t xml:space="preserve"> of </w:t>
      </w:r>
      <w:proofErr w:type="spellStart"/>
      <w:r w:rsidRPr="00B14D86">
        <w:t>eWOM</w:t>
      </w:r>
      <w:proofErr w:type="spellEnd"/>
      <w:r w:rsidRPr="00B14D86">
        <w:t xml:space="preserve"> has a </w:t>
      </w:r>
      <w:r w:rsidR="0051542A" w:rsidRPr="00B14D86">
        <w:t>substantial</w:t>
      </w:r>
      <w:r w:rsidRPr="00B14D86">
        <w:t xml:space="preserve"> impact on information adoption and online purchase intention, further supporting the relevance of credible digital information in online </w:t>
      </w:r>
      <w:r w:rsidR="0051542A" w:rsidRPr="00B14D86">
        <w:t>buying</w:t>
      </w:r>
      <w:r w:rsidRPr="00B14D86">
        <w:t xml:space="preserve"> decision making </w:t>
      </w:r>
      <w:r w:rsidR="00AE0C49">
        <w:t>(Ngo et al., 2024)</w:t>
      </w:r>
      <w:r w:rsidRPr="00B14D86">
        <w:t xml:space="preserve">. For Amazon UK, external social media marketing can help to initially engage customers with a product, but Amazon’s internal platform signals may ultimately shape the purchase decision, such as customer reviews, ratings, product price, seller reputation, delivery options and return information. Therefore, social media marketing can </w:t>
      </w:r>
      <w:r w:rsidR="0051542A" w:rsidRPr="00B14D86">
        <w:t>form</w:t>
      </w:r>
      <w:r w:rsidRPr="00B14D86">
        <w:t xml:space="preserve"> awareness and </w:t>
      </w:r>
      <w:r w:rsidR="0051542A" w:rsidRPr="00B14D86">
        <w:t>attention</w:t>
      </w:r>
      <w:r w:rsidRPr="00B14D86">
        <w:t>, while Amazon’s platform-based information can influence whether that interest becomes buying behaviour.</w:t>
      </w:r>
    </w:p>
    <w:p w14:paraId="29D1808B" w14:textId="4679D35F" w:rsidR="00465682" w:rsidRDefault="00465682" w:rsidP="00465682">
      <w:r w:rsidRPr="00B14D86">
        <w:t xml:space="preserve">Digital influence is therefore not automatic but earned, as is suggested in the literature. Sponsored content that is intrusive or too commercial may be ignored by consumers, and influencer promotion may not be as effective if the credibility is low. Lou and Yuan (2019) </w:t>
      </w:r>
      <w:r w:rsidR="0051542A">
        <w:t xml:space="preserve">demonstrated </w:t>
      </w:r>
      <w:r w:rsidR="00184E96" w:rsidRPr="00184E96">
        <w:t>that message value and influencer credibility</w:t>
      </w:r>
      <w:r w:rsidR="00AE0C49" w:rsidRPr="00B14D86">
        <w:t xml:space="preserve"> are</w:t>
      </w:r>
      <w:r w:rsidRPr="00B14D86">
        <w:t xml:space="preserve"> </w:t>
      </w:r>
      <w:r w:rsidR="0051542A" w:rsidRPr="00B14D86">
        <w:t>central</w:t>
      </w:r>
      <w:r w:rsidRPr="00B14D86">
        <w:t xml:space="preserve"> for </w:t>
      </w:r>
      <w:r w:rsidRPr="00B14D86">
        <w:lastRenderedPageBreak/>
        <w:t xml:space="preserve">influencer marketing, while Sokolova and </w:t>
      </w:r>
      <w:proofErr w:type="spellStart"/>
      <w:r w:rsidRPr="00B14D86">
        <w:t>Kefi</w:t>
      </w:r>
      <w:proofErr w:type="spellEnd"/>
      <w:r w:rsidRPr="00B14D86">
        <w:t xml:space="preserve"> (2020) demonstrate that credibility and </w:t>
      </w:r>
      <w:r w:rsidR="00AE0C49" w:rsidRPr="00AE0C49">
        <w:t>parasocial</w:t>
      </w:r>
      <w:r w:rsidR="00AE0C49">
        <w:t xml:space="preserve"> </w:t>
      </w:r>
      <w:r w:rsidRPr="00B14D86">
        <w:t>interaction are correlated with purchase intention. Thus, social media marketing is not about being seen but about being credible, relevant, engaging and trusted.</w:t>
      </w:r>
    </w:p>
    <w:p w14:paraId="653D0E30" w14:textId="1DA3771B" w:rsidR="00465682" w:rsidRDefault="00465682" w:rsidP="00465682">
      <w:pPr>
        <w:pStyle w:val="Heading2"/>
      </w:pPr>
      <w:bookmarkStart w:id="43" w:name="__RefHeading___Toc778_1984972538"/>
      <w:bookmarkStart w:id="44" w:name="_Toc234365280"/>
      <w:bookmarkStart w:id="45" w:name="_Toc235838747"/>
      <w:bookmarkStart w:id="46" w:name="_Toc238691646"/>
      <w:bookmarkEnd w:id="43"/>
      <w:r>
        <w:t xml:space="preserve">2.3 </w:t>
      </w:r>
      <w:r w:rsidR="006F4428">
        <w:t xml:space="preserve">Retail and E-Commerce Industry and </w:t>
      </w:r>
      <w:r>
        <w:t>Social Media Marketing</w:t>
      </w:r>
      <w:bookmarkEnd w:id="44"/>
      <w:bookmarkEnd w:id="45"/>
      <w:bookmarkEnd w:id="46"/>
    </w:p>
    <w:p w14:paraId="72564264" w14:textId="48D204DB" w:rsidR="00465682" w:rsidRDefault="00D10596" w:rsidP="00465682">
      <w:r w:rsidRPr="00D10596">
        <w:t xml:space="preserve">Social media marketing </w:t>
      </w:r>
      <w:r w:rsidR="00184E96">
        <w:t>is defined as</w:t>
      </w:r>
      <w:r w:rsidRPr="00D10596">
        <w:t xml:space="preserve"> the </w:t>
      </w:r>
      <w:r w:rsidR="0051542A" w:rsidRPr="00D10596">
        <w:t>practice</w:t>
      </w:r>
      <w:r w:rsidRPr="00D10596">
        <w:t xml:space="preserve"> of</w:t>
      </w:r>
      <w:r w:rsidR="0051542A">
        <w:t xml:space="preserve"> using</w:t>
      </w:r>
      <w:r w:rsidRPr="00D10596">
        <w:t xml:space="preserve"> social media platforms to create, distribute and communicate marketing value to consumers. According to </w:t>
      </w:r>
      <w:r w:rsidR="00566A5E" w:rsidRPr="00566A5E">
        <w:t>Tuten (2021)</w:t>
      </w:r>
      <w:r w:rsidRPr="00D10596">
        <w:t xml:space="preserve">, it is a process of strategic social technologies that help to bring about awareness, interaction and relationships. Unlike traditional advertising, Social Media Marketing </w:t>
      </w:r>
      <w:r w:rsidR="0051542A" w:rsidRPr="00D10596">
        <w:t>permits</w:t>
      </w:r>
      <w:r w:rsidRPr="00D10596">
        <w:t xml:space="preserve"> consumers to “like” and share, comment and review and even create content. The participative nature can be seen as a hybrid promotional area in which firm-created and consumer-created communication interact (Mangold and Faulds, 2009).</w:t>
      </w:r>
    </w:p>
    <w:p w14:paraId="723DF94D" w14:textId="760B7373" w:rsidR="00465682" w:rsidRDefault="00465682" w:rsidP="00465682">
      <w:r>
        <w:t>Social media marketing in the retail and e-commerce sector is connected to product discovery and consumer int</w:t>
      </w:r>
      <w:r w:rsidR="00184E96">
        <w:t xml:space="preserve">eraction. Retailers leverage </w:t>
      </w:r>
      <w:r>
        <w:t>social media platforms like Instagram, TikTok, Facebook, YouTube and Pinterest to market their products, show how they can be used, ask customers to leave reviews and drive traffic to their online stores. Appel et al. (2020) state that social media has transformed marketing because it has shifted the role of the consumer to actively create brand meaning and conversation in the marketplace. Similarly, because of its impact on communication, engagement and consumer decision making, digital and social media marketing is identified as a key area of future marketing research by Dwivedi et al. (2021).</w:t>
      </w:r>
    </w:p>
    <w:p w14:paraId="4E91EC4B" w14:textId="67373FB2" w:rsidR="00465682" w:rsidRDefault="00465682" w:rsidP="00465682">
      <w:r w:rsidRPr="00B14D86">
        <w:t xml:space="preserve">Social media marketing is a communication tool and a tool to support the conversion process for e-commerce companies. </w:t>
      </w:r>
      <w:r w:rsidR="0051542A">
        <w:t>Now, c</w:t>
      </w:r>
      <w:r w:rsidR="0051542A" w:rsidRPr="00B14D86">
        <w:t>onsumers</w:t>
      </w:r>
      <w:r w:rsidRPr="00B14D86">
        <w:t xml:space="preserve"> can view a product in a TikTok video, then check out the reviews on YouTube, see comments on Instagram and buy it from Amazon UK. This journey demonstrates that Amazon UK does not operate separately from the wider social media environment. Recent studies indicate that the differences between content and platforms can influence the behaviour of users, which reinforces the importance of analysing social media strategies instead of considering social media as a single medium </w:t>
      </w:r>
      <w:r w:rsidR="0051542A" w:rsidRPr="0051542A">
        <w:t>(</w:t>
      </w:r>
      <w:proofErr w:type="spellStart"/>
      <w:r w:rsidR="0051542A" w:rsidRPr="0051542A">
        <w:t>Shahbaznezhad</w:t>
      </w:r>
      <w:proofErr w:type="spellEnd"/>
      <w:r w:rsidR="0051542A" w:rsidRPr="0051542A">
        <w:t xml:space="preserve">, Dolan and </w:t>
      </w:r>
      <w:proofErr w:type="spellStart"/>
      <w:r w:rsidR="0051542A" w:rsidRPr="0051542A">
        <w:t>Rashidirad</w:t>
      </w:r>
      <w:proofErr w:type="spellEnd"/>
      <w:r w:rsidR="0051542A" w:rsidRPr="0051542A">
        <w:t>, 2021)</w:t>
      </w:r>
      <w:r w:rsidRPr="00B14D86">
        <w:t>.</w:t>
      </w:r>
    </w:p>
    <w:p w14:paraId="4F22D3AF" w14:textId="761E9FA8" w:rsidR="00465682" w:rsidRDefault="00465682" w:rsidP="00465682">
      <w:r w:rsidRPr="004C31E0">
        <w:t xml:space="preserve">However, the literature findings are mixed on the influence of social media marketing. Positive correlations between social media marketing, attitude, engagement and </w:t>
      </w:r>
      <w:r w:rsidRPr="004C31E0">
        <w:lastRenderedPageBreak/>
        <w:t xml:space="preserve">purchase intent are described in some studies (Shareef et al., 2018; Dwivedi et al., 2021). There are other studies in the literature that indicate that mediating factors like credibility, information adoption, trust, and consumer engagement, play a more critical role than direct exposure when it comes to purchase intention (Kim and Kim, 2021; Ngo et al., 2024). This aligns with the current dissertation's emphasis on specific strategies like advertising, influencer marketing, </w:t>
      </w:r>
      <w:proofErr w:type="spellStart"/>
      <w:r w:rsidRPr="004C31E0">
        <w:t>eWOM</w:t>
      </w:r>
      <w:proofErr w:type="spellEnd"/>
      <w:r w:rsidRPr="004C31E0">
        <w:t xml:space="preserve"> and user-generated content.</w:t>
      </w:r>
    </w:p>
    <w:p w14:paraId="061FC3A2" w14:textId="77777777" w:rsidR="00465682" w:rsidRDefault="00465682" w:rsidP="00465682">
      <w:pPr>
        <w:pStyle w:val="Heading2"/>
      </w:pPr>
      <w:bookmarkStart w:id="47" w:name="__RefHeading___Toc780_1984972538"/>
      <w:bookmarkStart w:id="48" w:name="_Toc234365281"/>
      <w:bookmarkStart w:id="49" w:name="_Toc235838748"/>
      <w:bookmarkStart w:id="50" w:name="_Toc238691647"/>
      <w:bookmarkEnd w:id="47"/>
      <w:r>
        <w:t>2.4 Social Media Advertising and Consumer Buying Behaviour</w:t>
      </w:r>
      <w:bookmarkEnd w:id="48"/>
      <w:bookmarkEnd w:id="49"/>
      <w:bookmarkEnd w:id="50"/>
    </w:p>
    <w:p w14:paraId="0BA0D647" w14:textId="45961171" w:rsidR="0062743C" w:rsidRDefault="0062743C" w:rsidP="0062743C">
      <w:r w:rsidRPr="00B14D86">
        <w:t xml:space="preserve">Social media advertising is one of the most visible social media marketing strategies. This includes messaging in social media platforms targeted to users based on their interests, demographics, browsing activity and engagement. Persuasive elements in Facebook advertising can affect the attitude of the consumers, </w:t>
      </w:r>
      <w:r w:rsidR="00A84186">
        <w:t>as shown by Shareef et al. (2018</w:t>
      </w:r>
      <w:r w:rsidRPr="00B14D86">
        <w:t>), which indicates that social media advertising can affect initial consumer responses. These ads can be used to attract people from a social media platform to a marketplace like Amazon UK in the e-commerce industry.</w:t>
      </w:r>
    </w:p>
    <w:p w14:paraId="34490CA7" w14:textId="001A8B76" w:rsidR="00465682" w:rsidRDefault="0062743C" w:rsidP="0062743C">
      <w:r>
        <w:t xml:space="preserve">Social media advertising can influence consumer awareness and interest from the consumer behaviour </w:t>
      </w:r>
      <w:r w:rsidR="00C37603">
        <w:t>viewpoint</w:t>
      </w:r>
      <w:r>
        <w:t xml:space="preserve">. There is a model that explains the influence of advertising, namely the attention-interest-desire-action (AIDA) model (Strong, 1925). In the digital retail space, it can be done through visual design, short videos, promotions and personalised recommendations. </w:t>
      </w:r>
      <w:r w:rsidRPr="00B14D86">
        <w:t>For Amazon UK, this may occur when consumers see a product advertised outside Amazon and then search for it within the Amazon marketplace.</w:t>
      </w:r>
    </w:p>
    <w:p w14:paraId="7177389C" w14:textId="77777777" w:rsidR="00465682" w:rsidRDefault="00465682" w:rsidP="00465682">
      <w:r w:rsidRPr="00B14D86">
        <w:t>However, social media ads are not always effective due to perceived intrusiveness and trust. Personalisation can increase relevance when consumers find useful products, but it can also create discomfort if consumers feel that their personal data is being overused. Data and analytics are crucial to digital marketing, both for targeting and for managing trust concerns, as stated by Chaffey and Ellis-Chadwick (2022). This is a crucial aspect for Amazon UK, as whilst social media ads can generate traffic, the actual checkout could rely on reviews and ratings, price confidence and delivery information.</w:t>
      </w:r>
    </w:p>
    <w:p w14:paraId="05C39FA1" w14:textId="6E17A5BF" w:rsidR="00465682" w:rsidRDefault="00465682" w:rsidP="00465682">
      <w:r w:rsidRPr="004C31E0">
        <w:t xml:space="preserve">Social media advertising can thus be seen as being part of a larger digital process of decision making. Awareness can be raised through an ad, but evidence can be provided through reviews and </w:t>
      </w:r>
      <w:proofErr w:type="spellStart"/>
      <w:r w:rsidRPr="004C31E0">
        <w:t>eWOM</w:t>
      </w:r>
      <w:proofErr w:type="spellEnd"/>
      <w:r w:rsidRPr="004C31E0">
        <w:t xml:space="preserve"> that reduces uncertainty prior to purchase. </w:t>
      </w:r>
      <w:r w:rsidRPr="004C31E0">
        <w:lastRenderedPageBreak/>
        <w:t xml:space="preserve">Cheung and Thadani (2012) demonstrate that </w:t>
      </w:r>
      <w:proofErr w:type="spellStart"/>
      <w:r w:rsidRPr="004C31E0">
        <w:t>eWOM</w:t>
      </w:r>
      <w:proofErr w:type="spellEnd"/>
      <w:r w:rsidRPr="004C31E0">
        <w:t xml:space="preserve"> influence is related to the source credibility and information usefulness. Ngo et al. (2024) conducted a more recent study which confirms that information adoption is one of the key factors that influence intention to purchase online, and this indicates that advertising can be more effective, when accompanied by credible social proof.</w:t>
      </w:r>
    </w:p>
    <w:p w14:paraId="3CCF86C8" w14:textId="77777777" w:rsidR="00465682" w:rsidRDefault="00465682" w:rsidP="00465682">
      <w:pPr>
        <w:pStyle w:val="Heading2"/>
      </w:pPr>
      <w:bookmarkStart w:id="51" w:name="__RefHeading___Toc782_1984972538"/>
      <w:bookmarkStart w:id="52" w:name="_Toc234365282"/>
      <w:bookmarkStart w:id="53" w:name="_Toc235838749"/>
      <w:bookmarkStart w:id="54" w:name="_Toc238691648"/>
      <w:bookmarkEnd w:id="51"/>
      <w:r>
        <w:t>2.5 Influencer Marketing and Consumer Trust</w:t>
      </w:r>
      <w:bookmarkEnd w:id="52"/>
      <w:bookmarkEnd w:id="53"/>
      <w:bookmarkEnd w:id="54"/>
    </w:p>
    <w:p w14:paraId="00726F57" w14:textId="10A2BB12" w:rsidR="00465682" w:rsidRDefault="00465682" w:rsidP="00465682">
      <w:r w:rsidRPr="00B14D86">
        <w:t xml:space="preserve">Consumers increasingly turn to online personalities for product information and recommendations, making influencer marketing a key social media strategy. According to Lou and Yuan (2019), the effectiveness of influencers is related to message value and source credibility. Sokolova and </w:t>
      </w:r>
      <w:proofErr w:type="spellStart"/>
      <w:r w:rsidRPr="00B14D86">
        <w:t>Kefi</w:t>
      </w:r>
      <w:proofErr w:type="spellEnd"/>
      <w:r w:rsidRPr="00B14D86">
        <w:t xml:space="preserve"> (2020) also reveal a </w:t>
      </w:r>
      <w:r w:rsidR="00C37603" w:rsidRPr="00B14D86">
        <w:t>connection</w:t>
      </w:r>
      <w:r w:rsidRPr="00B14D86">
        <w:t xml:space="preserve"> </w:t>
      </w:r>
      <w:r w:rsidR="00C37603" w:rsidRPr="00B14D86">
        <w:t>within</w:t>
      </w:r>
      <w:r w:rsidR="00C37603">
        <w:t xml:space="preserve"> purchase intention</w:t>
      </w:r>
      <w:r w:rsidRPr="00B14D86">
        <w:t xml:space="preserve"> and </w:t>
      </w:r>
      <w:r w:rsidR="00C37603">
        <w:t>para</w:t>
      </w:r>
      <w:r w:rsidR="00CE479C" w:rsidRPr="00B14D86">
        <w:t>social</w:t>
      </w:r>
      <w:r w:rsidRPr="00B14D86">
        <w:t xml:space="preserve"> interaction</w:t>
      </w:r>
      <w:r w:rsidR="00C37603">
        <w:t xml:space="preserve"> </w:t>
      </w:r>
      <w:r w:rsidR="00C37603" w:rsidRPr="00B14D86">
        <w:t>and influencer credibility</w:t>
      </w:r>
      <w:r w:rsidRPr="00B14D86">
        <w:t>. These findings suggest that consumers might be reacting to influencers because they seem more relatable and trustworthy than traditional ads.</w:t>
      </w:r>
    </w:p>
    <w:p w14:paraId="4126176D" w14:textId="6A10CE6D" w:rsidR="00465682" w:rsidRDefault="00465682" w:rsidP="00465682">
      <w:r>
        <w:t xml:space="preserve">In retail and e-commerce, influencer marketing can help to create a sense of social proof and humanise products. In fact, </w:t>
      </w:r>
      <w:proofErr w:type="spellStart"/>
      <w:r>
        <w:t>Casaló</w:t>
      </w:r>
      <w:proofErr w:type="spellEnd"/>
      <w:r>
        <w:t xml:space="preserve">, Flavián and Ibáñez-Sánchez (2020) </w:t>
      </w:r>
      <w:r w:rsidR="00C37603">
        <w:t>indicate</w:t>
      </w:r>
      <w:r>
        <w:t xml:space="preserve"> that Instagram opinion leadership </w:t>
      </w:r>
      <w:r w:rsidR="00C37603">
        <w:t>influences</w:t>
      </w:r>
      <w:r>
        <w:t xml:space="preserve"> </w:t>
      </w:r>
      <w:r w:rsidR="00C37603" w:rsidRPr="00C37603">
        <w:t>consumer propensity to</w:t>
      </w:r>
      <w:r>
        <w:t xml:space="preserve"> engage with and follow advice from influencers. Kim and Kim (2021) also associate the credibility of an influencer campaign with purchase-related reactions. This is important for Amazon UK as influencers can showcase products, compare options and send users to Amazon product pages or affiliate links.</w:t>
      </w:r>
    </w:p>
    <w:p w14:paraId="6D5D7AA0" w14:textId="31270EFE" w:rsidR="00465682" w:rsidRDefault="00465682" w:rsidP="00465682">
      <w:r>
        <w:t>There are also some drawbacks with influencer marketing. A negative persuasive effect can be reduced if consumers think the recommendation is just a commercial. Disclosure also can help to make the content more transparent, but it can also remind consumers that the content is sponsored</w:t>
      </w:r>
      <w:r w:rsidR="003C2E05">
        <w:t xml:space="preserve"> </w:t>
      </w:r>
      <w:r w:rsidR="003C2E05" w:rsidRPr="003C2E05">
        <w:t>(Ki et al., 2020)</w:t>
      </w:r>
      <w:r>
        <w:t>. Influencer effectiveness is not just about the number of followers and can be determined by engagement, outreach, sentiment and growth across platforms as demonstrated by Arora et al. (2019). So, instead of just visibility, the key to consider for Amazon influencers is credibility, fit and engagement.</w:t>
      </w:r>
    </w:p>
    <w:p w14:paraId="3636431D" w14:textId="2D88F87D" w:rsidR="00465682" w:rsidRDefault="00465682" w:rsidP="00465682">
      <w:r w:rsidRPr="004C31E0">
        <w:t xml:space="preserve">Although the literature supports this, there is a limitation in the literature. The literature related to influencers is mainly dedicated to purchase intention instead of actual purchase behaviour (Sokolova and </w:t>
      </w:r>
      <w:proofErr w:type="spellStart"/>
      <w:r w:rsidRPr="004C31E0">
        <w:t>Kefi</w:t>
      </w:r>
      <w:proofErr w:type="spellEnd"/>
      <w:r w:rsidRPr="004C31E0">
        <w:t xml:space="preserve">, 2020; Kim and Kim, 2021). This is important for Amazon UK because someone might see a post from an influencer and decide to </w:t>
      </w:r>
      <w:r w:rsidRPr="004C31E0">
        <w:lastRenderedPageBreak/>
        <w:t>purchase, but then not do so when it comes to price, the quality of the reviews, delivery timing or the seller.</w:t>
      </w:r>
    </w:p>
    <w:p w14:paraId="5AB97418" w14:textId="0FDCC17C" w:rsidR="00465682" w:rsidRDefault="00465682" w:rsidP="00465682">
      <w:pPr>
        <w:pStyle w:val="Heading2"/>
      </w:pPr>
      <w:bookmarkStart w:id="55" w:name="__RefHeading___Toc784_1984972538"/>
      <w:bookmarkStart w:id="56" w:name="_Toc234365283"/>
      <w:bookmarkStart w:id="57" w:name="_Toc235838750"/>
      <w:bookmarkStart w:id="58" w:name="_Toc238691649"/>
      <w:bookmarkEnd w:id="55"/>
      <w:r>
        <w:t xml:space="preserve">2.6 </w:t>
      </w:r>
      <w:r w:rsidR="006F4428">
        <w:t xml:space="preserve">Online Reviews, Electronic Word-of-Mouth and </w:t>
      </w:r>
      <w:r>
        <w:t>Consumer Decision-Making</w:t>
      </w:r>
      <w:bookmarkEnd w:id="56"/>
      <w:bookmarkEnd w:id="57"/>
      <w:bookmarkEnd w:id="58"/>
      <w:r w:rsidR="006F4428">
        <w:t xml:space="preserve"> </w:t>
      </w:r>
    </w:p>
    <w:p w14:paraId="17A79E47" w14:textId="2EC25A4B" w:rsidR="00465682" w:rsidRDefault="00CE479C" w:rsidP="00465682">
      <w:r w:rsidRPr="00B14D86">
        <w:t>EWOM</w:t>
      </w:r>
      <w:r w:rsidR="00465682" w:rsidRPr="00B14D86">
        <w:t xml:space="preserve"> refers to word-of-mouth communication generated by consumers around products, services, or brands through electronic channels. Hennig-Thurau et al. (2004) describe </w:t>
      </w:r>
      <w:proofErr w:type="spellStart"/>
      <w:r w:rsidR="00465682" w:rsidRPr="00B14D86">
        <w:t>eWOM</w:t>
      </w:r>
      <w:proofErr w:type="spellEnd"/>
      <w:r w:rsidR="00465682" w:rsidRPr="00B14D86">
        <w:t xml:space="preserve"> as </w:t>
      </w:r>
      <w:r w:rsidR="00C37603" w:rsidRPr="00B14D86">
        <w:t>affirmative</w:t>
      </w:r>
      <w:r w:rsidR="00465682" w:rsidRPr="00B14D86">
        <w:t xml:space="preserve"> or negative consumer statements that can be shared with others via the Internet. In e-commerce, </w:t>
      </w:r>
      <w:proofErr w:type="spellStart"/>
      <w:r w:rsidR="00465682" w:rsidRPr="00B14D86">
        <w:t>eWOM</w:t>
      </w:r>
      <w:proofErr w:type="spellEnd"/>
      <w:r w:rsidR="00465682" w:rsidRPr="00B14D86">
        <w:t xml:space="preserve"> includes ratings, online reviews, comments, recommendations and social media conversations. Cheung and Thadani (2012) suggest that </w:t>
      </w:r>
      <w:proofErr w:type="spellStart"/>
      <w:r w:rsidR="00465682" w:rsidRPr="00B14D86">
        <w:t>eWOM</w:t>
      </w:r>
      <w:proofErr w:type="spellEnd"/>
      <w:r w:rsidR="00465682" w:rsidRPr="00B14D86">
        <w:t xml:space="preserve"> influences consumer actions by influencing the source credibility, the message</w:t>
      </w:r>
      <w:r w:rsidR="00C37603">
        <w:t xml:space="preserve"> quality, and the</w:t>
      </w:r>
      <w:r w:rsidR="00465682" w:rsidRPr="00B14D86">
        <w:t xml:space="preserve"> information</w:t>
      </w:r>
      <w:r w:rsidR="00C37603">
        <w:t xml:space="preserve"> </w:t>
      </w:r>
      <w:r w:rsidR="00C37603" w:rsidRPr="00B14D86">
        <w:t>utility.</w:t>
      </w:r>
    </w:p>
    <w:p w14:paraId="146FD04E" w14:textId="325F18F8" w:rsidR="00465682" w:rsidRDefault="00465682" w:rsidP="00465682">
      <w:r w:rsidRPr="004C31E0">
        <w:t xml:space="preserve">Recent studies show that </w:t>
      </w:r>
      <w:proofErr w:type="spellStart"/>
      <w:r w:rsidRPr="004C31E0">
        <w:t>eWOM</w:t>
      </w:r>
      <w:proofErr w:type="spellEnd"/>
      <w:r w:rsidRPr="004C31E0">
        <w:t xml:space="preserve"> holds continuing relevance in the social media ecosystem and online retail environment. According to Ngo et al. (2024), perceived usefulness and information adoption are found to be influenced by </w:t>
      </w:r>
      <w:proofErr w:type="spellStart"/>
      <w:r w:rsidRPr="004C31E0">
        <w:t>eWOM</w:t>
      </w:r>
      <w:proofErr w:type="spellEnd"/>
      <w:r w:rsidRPr="004C31E0">
        <w:t xml:space="preserve"> credibility, and adoption of the information, in turn, emerges as a critical determinant that affects online purchase intention. For Amazon UK, this is important because customers tend to rely on reviews and ratings to assess the quality of a product, the credibility of the seller and the reliability of information provided to help them make an online purchase decision. A consumer might see a product on social media but read the Amazon reviews first before they make a purchase.</w:t>
      </w:r>
    </w:p>
    <w:p w14:paraId="2096F0E4" w14:textId="4C6EC790" w:rsidR="00465682" w:rsidRDefault="00465682" w:rsidP="00465682">
      <w:r w:rsidRPr="00B14D86">
        <w:t xml:space="preserve">The impact of </w:t>
      </w:r>
      <w:proofErr w:type="spellStart"/>
      <w:r w:rsidRPr="00B14D86">
        <w:t>eWOM</w:t>
      </w:r>
      <w:proofErr w:type="spellEnd"/>
      <w:r w:rsidRPr="00B14D86">
        <w:t xml:space="preserve"> does not just apply to positive reviews. Negative reviews can influence purchasing decisions by helping to raise awareness of product issues such as problems with delivery or product descriptions. According to Cheung and Thadani (2012) the strength of the argument and the </w:t>
      </w:r>
      <w:r w:rsidR="00FC3AEC" w:rsidRPr="00B14D86">
        <w:t>utility</w:t>
      </w:r>
      <w:r w:rsidRPr="00B14D86">
        <w:t xml:space="preserve"> of information are two impo</w:t>
      </w:r>
      <w:r w:rsidR="00FC3AEC">
        <w:t xml:space="preserve">rtant factors in </w:t>
      </w:r>
      <w:proofErr w:type="spellStart"/>
      <w:r w:rsidR="00FC3AEC">
        <w:t>eWOM</w:t>
      </w:r>
      <w:proofErr w:type="spellEnd"/>
      <w:r w:rsidR="00FC3AEC">
        <w:t xml:space="preserve"> influence.</w:t>
      </w:r>
      <w:r w:rsidRPr="00B14D86">
        <w:t xml:space="preserve"> </w:t>
      </w:r>
      <w:r w:rsidR="00FC3AEC" w:rsidRPr="00B14D86">
        <w:t>A</w:t>
      </w:r>
      <w:r w:rsidRPr="00B14D86">
        <w:t xml:space="preserve"> detailed negative review could be more convincing than a positive review that is lacking in detail. This is significant for Amazon UK as it can impact customers' trust in individual products and Marketplace sellers.</w:t>
      </w:r>
    </w:p>
    <w:p w14:paraId="59A42947" w14:textId="4DF5FFF0" w:rsidR="00465682" w:rsidRPr="00B14D86" w:rsidRDefault="00465682" w:rsidP="00465682">
      <w:r w:rsidRPr="004C31E0">
        <w:t xml:space="preserve">There are also issues that have been recognised in the literature, such as fake reviews and manipulated ratings. However, if customers are not convinced that the review is genuine, the influence of </w:t>
      </w:r>
      <w:proofErr w:type="spellStart"/>
      <w:r w:rsidRPr="004C31E0">
        <w:t>eWOM</w:t>
      </w:r>
      <w:proofErr w:type="spellEnd"/>
      <w:r w:rsidRPr="004C31E0">
        <w:t xml:space="preserve"> could diminish and the trust of the platform could be influenced. McKnight and </w:t>
      </w:r>
      <w:proofErr w:type="spellStart"/>
      <w:r w:rsidRPr="004C31E0">
        <w:t>Chervany</w:t>
      </w:r>
      <w:proofErr w:type="spellEnd"/>
      <w:r w:rsidRPr="004C31E0">
        <w:t xml:space="preserve"> (2001) define trust as competence, benevolence and integrity - all of which are relevant when consumers assess information in online </w:t>
      </w:r>
      <w:r w:rsidRPr="004C31E0">
        <w:lastRenderedPageBreak/>
        <w:t xml:space="preserve">marketplaces. Similarly, the findings by Ngo et al. (2024) specify that credibility of the information plays a pivotal role in the adoption of </w:t>
      </w:r>
      <w:proofErr w:type="spellStart"/>
      <w:r w:rsidRPr="004C31E0">
        <w:t>eWOM</w:t>
      </w:r>
      <w:proofErr w:type="spellEnd"/>
      <w:r w:rsidRPr="004C31E0">
        <w:t xml:space="preserve">, further underlining the importance of having credible review platforms. Thus, </w:t>
      </w:r>
      <w:proofErr w:type="spellStart"/>
      <w:r w:rsidRPr="004C31E0">
        <w:t>eWOM</w:t>
      </w:r>
      <w:proofErr w:type="spellEnd"/>
      <w:r w:rsidRPr="004C31E0">
        <w:t xml:space="preserve"> should be considered as a promotional tool but also as a tool to evaluate risk and credibility in the Amazon UK marketplace.</w:t>
      </w:r>
    </w:p>
    <w:p w14:paraId="09D06974" w14:textId="0D794A26" w:rsidR="00465682" w:rsidRDefault="00465682" w:rsidP="00465682">
      <w:pPr>
        <w:pStyle w:val="Heading2"/>
      </w:pPr>
      <w:bookmarkStart w:id="59" w:name="__RefHeading___Toc786_1984972538"/>
      <w:bookmarkStart w:id="60" w:name="_Toc234365284"/>
      <w:bookmarkStart w:id="61" w:name="_Toc235838751"/>
      <w:bookmarkStart w:id="62" w:name="_Toc238691650"/>
      <w:bookmarkEnd w:id="59"/>
      <w:r>
        <w:t xml:space="preserve">2.7 </w:t>
      </w:r>
      <w:r w:rsidR="006F4428">
        <w:t>UGC and</w:t>
      </w:r>
      <w:r>
        <w:t xml:space="preserve"> Consumer Engagement</w:t>
      </w:r>
      <w:bookmarkEnd w:id="60"/>
      <w:bookmarkEnd w:id="61"/>
      <w:bookmarkEnd w:id="62"/>
    </w:p>
    <w:p w14:paraId="1B6A46C2" w14:textId="1B0D54EF" w:rsidR="00465682" w:rsidRDefault="00465682" w:rsidP="00465682">
      <w:r w:rsidRPr="00B14D86">
        <w:t>User-generated content</w:t>
      </w:r>
      <w:r w:rsidR="006F4428">
        <w:t xml:space="preserve"> (UGC)</w:t>
      </w:r>
      <w:r w:rsidRPr="00B14D86">
        <w:t xml:space="preserve"> is content created by consumers, not the brands themselves. It can contain product photos, videos, reviews, unboxing videos, social media posts, comments, tutorials, and/or testimonials. According to Kaplan and Haenlein (2010), social media </w:t>
      </w:r>
      <w:r w:rsidR="00FC3AEC" w:rsidRPr="00B14D86">
        <w:t>provides</w:t>
      </w:r>
      <w:r w:rsidRPr="00B14D86">
        <w:t xml:space="preserve"> users the ability to generate and share content, thus shifting the power dynamics between organisations and consumers. UGC is beneficial in digital retail because it offers experience-based product information from the consumer's point of view.</w:t>
      </w:r>
    </w:p>
    <w:p w14:paraId="57293C1E" w14:textId="77777777" w:rsidR="00465682" w:rsidRDefault="00465682" w:rsidP="00465682">
      <w:r w:rsidRPr="00B14D86">
        <w:t>UGC can affect consumers' purchasing decisions by boosting perceived authenticity. Brand-generated content may be considered persuasive and commercial, and user-generated content may be considered honest and experience-based. For instance, a real customer's product photo is more trusted than a professionally edited ad. This is especially important in e-commerce, where there is a greater degree of uncertainty about the product when a consumer cannot see it in person. Photos of customers using the product, videos of customers reviewing the product, social media videos of customers unboxing the product, and product demonstrations can help to alleviate the uncertainty and boost the confidence of the buyer in the Amazon UK context.</w:t>
      </w:r>
    </w:p>
    <w:p w14:paraId="63F43B37" w14:textId="5349EFC7" w:rsidR="00465682" w:rsidRDefault="00465682" w:rsidP="00465682">
      <w:r w:rsidRPr="00B14D86">
        <w:t>However, there are also some limitations to UGC. Not all user-generated content is accurate, balanced or representative. The</w:t>
      </w:r>
      <w:r w:rsidR="00FC3AEC">
        <w:t xml:space="preserve"> </w:t>
      </w:r>
      <w:r w:rsidR="00FC3AEC" w:rsidRPr="00B14D86">
        <w:t>provide</w:t>
      </w:r>
      <w:r w:rsidR="00FC3AEC">
        <w:t>d</w:t>
      </w:r>
      <w:r w:rsidRPr="00B14D86">
        <w:t xml:space="preserve"> information </w:t>
      </w:r>
      <w:r w:rsidR="00FC3AEC" w:rsidRPr="00FC3AEC">
        <w:t>could</w:t>
      </w:r>
      <w:r w:rsidRPr="00FC3AEC">
        <w:t xml:space="preserve"> be</w:t>
      </w:r>
      <w:r w:rsidRPr="00B14D86">
        <w:t xml:space="preserve"> overstated, emotionally charged or trendy. Moreover, social media algorithms might spread content that is more engaging rather than the most accurate. </w:t>
      </w:r>
      <w:r w:rsidR="00B303AC" w:rsidRPr="00B303AC">
        <w:t>This can lead consumers to sometimes pay attention to the popularity cues they see instead of considering the quality of the product.</w:t>
      </w:r>
      <w:r w:rsidRPr="00B14D86">
        <w:t xml:space="preserve"> Thus, the effect of UGC on consumers' behaviour relies on the perceived credibility, relevance and consistency with other information sources.</w:t>
      </w:r>
    </w:p>
    <w:p w14:paraId="2B909189" w14:textId="1D37CEE5" w:rsidR="00465682" w:rsidRDefault="00465682" w:rsidP="00465682">
      <w:r w:rsidRPr="00B14D86">
        <w:t xml:space="preserve">Customer engagement is also an important factor to consider when discussing UGC, as consumers who are engaging with the content of a brand or product could become more involved in the buying process. According to Brodie et al. (2011), customer </w:t>
      </w:r>
      <w:r w:rsidRPr="00B14D86">
        <w:lastRenderedPageBreak/>
        <w:t xml:space="preserve">engagement is a psychological condition characterised by cognitive, emotional and behavioural aspects. Engagement in </w:t>
      </w:r>
      <w:r w:rsidR="00FC3AEC">
        <w:t>SMM</w:t>
      </w:r>
      <w:r w:rsidRPr="00B14D86">
        <w:t xml:space="preserve"> can be defined as likes, comments, shares, saves, clicks, reviews, or the creation of content. Engagement is important as it could help to reinforce the link between marketing exposure and buying behaviour. A consumer who is actively engaging with product content is more likely to remember the product, compare alternatives and go on to buy the product. Engagement can also be understood as a process through which customers move from initial interaction toward stronger relational and behavioural responses (Bowden, 2009).</w:t>
      </w:r>
    </w:p>
    <w:p w14:paraId="642C0577" w14:textId="337C140E" w:rsidR="00465682" w:rsidRDefault="00465682" w:rsidP="00465682">
      <w:r w:rsidRPr="00B14D86">
        <w:t xml:space="preserve">Engagement can take place in external and internal digital environments for Amazon UK. Consumers can interact with the product content on Instagram, TikTok or YouTube, and then interact with Amazon product pages, reviews and recommendations. This makes for a multi-platform engagement experience. Therefore, the </w:t>
      </w:r>
      <w:r w:rsidR="00FC3AEC">
        <w:t xml:space="preserve">prior research suggests that </w:t>
      </w:r>
      <w:r w:rsidR="00FC3AEC" w:rsidRPr="00FC3AEC">
        <w:t>customer engagement</w:t>
      </w:r>
      <w:r w:rsidR="00FC3AEC">
        <w:t xml:space="preserve"> </w:t>
      </w:r>
      <w:r w:rsidR="00FC3AEC" w:rsidRPr="00B14D86">
        <w:t>may</w:t>
      </w:r>
      <w:r w:rsidRPr="00B14D86">
        <w:t xml:space="preserve"> mediate the relationship between social media marketing strategies and consumer buying behaviour. That is, social media marketing can also affect purchasing decisions, in part because of the effect it can have on consumers' engagement with products, brands or marketplace information.</w:t>
      </w:r>
    </w:p>
    <w:p w14:paraId="07DA9820" w14:textId="77777777" w:rsidR="00465682" w:rsidRDefault="00465682" w:rsidP="00465682">
      <w:pPr>
        <w:pStyle w:val="Heading2"/>
      </w:pPr>
      <w:bookmarkStart w:id="63" w:name="__RefHeading___Toc788_1984972538"/>
      <w:bookmarkStart w:id="64" w:name="_Toc234365285"/>
      <w:bookmarkStart w:id="65" w:name="_Toc235838752"/>
      <w:bookmarkStart w:id="66" w:name="_Toc238691651"/>
      <w:bookmarkEnd w:id="63"/>
      <w:r>
        <w:t>2.8 Online Trust, Perceived Risk and Platform-Based E-Commerce</w:t>
      </w:r>
      <w:bookmarkEnd w:id="64"/>
      <w:bookmarkEnd w:id="65"/>
      <w:bookmarkEnd w:id="66"/>
    </w:p>
    <w:p w14:paraId="680ABAB2" w14:textId="77777777" w:rsidR="00465682" w:rsidRDefault="0062743C" w:rsidP="00465682">
      <w:r w:rsidRPr="004C31E0">
        <w:t xml:space="preserve">Online trust is a key component of e-commerce because a consumer cannot physically inspect the product, interact with the seller directly or hold the product in their hands before deciding to purchase. Gefen, </w:t>
      </w:r>
      <w:proofErr w:type="spellStart"/>
      <w:r w:rsidRPr="004C31E0">
        <w:t>Karahanna</w:t>
      </w:r>
      <w:proofErr w:type="spellEnd"/>
      <w:r w:rsidRPr="004C31E0">
        <w:t xml:space="preserve"> and Straub (2003) offer empirical evidence of the ways in which trust can help to facilitate e-commerce by reducing uncertainty. McKnight and </w:t>
      </w:r>
      <w:proofErr w:type="spellStart"/>
      <w:r w:rsidRPr="004C31E0">
        <w:t>Chervany</w:t>
      </w:r>
      <w:proofErr w:type="spellEnd"/>
      <w:r w:rsidRPr="004C31E0">
        <w:t xml:space="preserve"> (2001) define trust as the perception of competence, benevolence and integrity. In platform-based retail, these dimensions can be manifested in a platform like seller ratings, secure payment systems, delivery reliability and return policies.</w:t>
      </w:r>
    </w:p>
    <w:p w14:paraId="7EA92BE8" w14:textId="24DB7F8D" w:rsidR="00465682" w:rsidRDefault="00FC3AEC" w:rsidP="00465682">
      <w:r>
        <w:t>Financial</w:t>
      </w:r>
      <w:r w:rsidRPr="00FC3AEC">
        <w:t xml:space="preserve"> risk, functional performance risk, data privacy risk</w:t>
      </w:r>
      <w:r w:rsidR="00465682" w:rsidRPr="00B14D86">
        <w:t xml:space="preserve">, delivery risk and time risk are all risks for online retail that can be seen as perceived risk. Social media marketing can help to mitigate risk when it offers credible information and reliable recommendations, but also raise risk when it seems manipulative or misleading. Based on recent </w:t>
      </w:r>
      <w:proofErr w:type="spellStart"/>
      <w:r w:rsidR="00465682" w:rsidRPr="00B14D86">
        <w:t>eWOM</w:t>
      </w:r>
      <w:proofErr w:type="spellEnd"/>
      <w:r w:rsidR="00465682" w:rsidRPr="00B14D86">
        <w:t xml:space="preserve"> evidence, a credible message and information adoption are important elements in shaping online purchase intention </w:t>
      </w:r>
      <w:r w:rsidR="00AE0C49">
        <w:t>(Ngo et al., 2024)</w:t>
      </w:r>
      <w:r w:rsidR="00465682" w:rsidRPr="00B14D86">
        <w:t xml:space="preserve">. Thus, the </w:t>
      </w:r>
      <w:r w:rsidRPr="00B14D86">
        <w:lastRenderedPageBreak/>
        <w:t>outcome</w:t>
      </w:r>
      <w:r w:rsidR="00465682" w:rsidRPr="00B14D86">
        <w:t xml:space="preserve"> from social media marketing relies on </w:t>
      </w:r>
      <w:r w:rsidRPr="00B14D86">
        <w:t>buyers'</w:t>
      </w:r>
      <w:r w:rsidR="00465682" w:rsidRPr="00B14D86">
        <w:t xml:space="preserve"> trust in the information provided.</w:t>
      </w:r>
    </w:p>
    <w:p w14:paraId="3B065D0A" w14:textId="2ED767C7" w:rsidR="00465682" w:rsidRDefault="0062743C" w:rsidP="00465682">
      <w:r w:rsidRPr="00B14D86">
        <w:t xml:space="preserve">Amazon UK has strong platform recognition, but this recognition does not automatically extend to every product or seller. A consumer might be confident that Amazon is a marketplace but not so sure about a third-party seller or the quality of the product. Kim and Park (2013) show that the </w:t>
      </w:r>
      <w:r w:rsidR="00EE1C07">
        <w:t xml:space="preserve">distinct properties of social </w:t>
      </w:r>
      <w:r w:rsidR="00AE0C49">
        <w:t>commerce</w:t>
      </w:r>
      <w:r w:rsidR="00EE1C07">
        <w:t xml:space="preserve"> </w:t>
      </w:r>
      <w:r w:rsidRPr="00B14D86">
        <w:t>can affect the trust and trust performance, suggesting that the features of the marketplace and social information can work together. The recommendation from an influencer could certainly cause someone to consider purchasing but Amazon reviews and delivery guarantees could be what makes the difference between whether a consumer purchases or abandons the decision.</w:t>
      </w:r>
    </w:p>
    <w:p w14:paraId="7E2C28EA" w14:textId="77777777" w:rsidR="00465682" w:rsidRDefault="00465682" w:rsidP="00465682">
      <w:r>
        <w:t>Online trust is also related to the Technology Acceptance Model. Perceived usefulness and perceived ease of use are important factors in technology acceptance, according to Davis (1989). Platform convenience, product search, recommendation systems and checkout processes can facilitate the buying behaviour in Amazon UK. Social media marketing can influence the initial stages of awareness and evaluation, and platform trust and usability can influence conversion.</w:t>
      </w:r>
    </w:p>
    <w:p w14:paraId="7F2A8281" w14:textId="77777777" w:rsidR="00465682" w:rsidRDefault="00465682" w:rsidP="00465682">
      <w:pPr>
        <w:pStyle w:val="Heading2"/>
      </w:pPr>
      <w:bookmarkStart w:id="67" w:name="_Toc234365286"/>
      <w:bookmarkStart w:id="68" w:name="_Toc235838753"/>
      <w:bookmarkStart w:id="69" w:name="_Toc238691652"/>
      <w:r>
        <w:t>2.9 Theoretical Foundation: AIDA, TPB and TAM</w:t>
      </w:r>
      <w:bookmarkEnd w:id="67"/>
      <w:bookmarkEnd w:id="68"/>
      <w:bookmarkEnd w:id="69"/>
    </w:p>
    <w:p w14:paraId="1CDD857A" w14:textId="77777777" w:rsidR="00465682" w:rsidRDefault="00465682" w:rsidP="00465682">
      <w:bookmarkStart w:id="70" w:name="__RefHeading___Toc790_1984972538"/>
      <w:bookmarkEnd w:id="70"/>
      <w:r w:rsidRPr="00B14D86">
        <w:t>This study is underpinned by the AIDA model, the Theory of Planned Behaviour and the Technology Acceptance Model. AIDA is a model that describes how marketing affects attention, interest, desire and action (Strong, 1925). Visual ads, influencer content and viral UGC can capture attention in social media marketing. The information from the product may lead to interest, desire may be reinforced with social proof, and action may take place when buying the product at Amazon UK.</w:t>
      </w:r>
    </w:p>
    <w:p w14:paraId="79566179" w14:textId="366E5DA2" w:rsidR="00465682" w:rsidRDefault="00465682" w:rsidP="00465682">
      <w:r w:rsidRPr="004C31E0">
        <w:t xml:space="preserve">The Theory of Planned Behaviour (TPB) is adopted to clarify behaviour, which comprises attitudes, subjective norms and perceived behavioural control (Ajzen, 1991). Social media marketing can influence attitude by affecting consumers’ product evaluations. Subjective norms can be influenced by consumers' peers' opinions, review communities and influencer recommendations through influencer marketing and </w:t>
      </w:r>
      <w:proofErr w:type="spellStart"/>
      <w:r w:rsidRPr="004C31E0">
        <w:t>eWOM</w:t>
      </w:r>
      <w:proofErr w:type="spellEnd"/>
      <w:r w:rsidRPr="004C31E0">
        <w:t>. Factors to consider in Amazon UK that could influence perceived behavioural control include product availability, price transparency, delivery options and ease of purchase.</w:t>
      </w:r>
    </w:p>
    <w:p w14:paraId="01E65C17" w14:textId="77777777" w:rsidR="00465682" w:rsidRDefault="00465682" w:rsidP="00465682">
      <w:r>
        <w:lastRenderedPageBreak/>
        <w:t xml:space="preserve">The relevance of the Technology Acceptance Model is due to the fact that Amazon UK is a digital platform. Davis (1989) states that the factors of perceived usefulness and perceived ease of use affect technology acceptance. In online shopping, Gefen, </w:t>
      </w:r>
      <w:proofErr w:type="spellStart"/>
      <w:r>
        <w:t>Karahanna</w:t>
      </w:r>
      <w:proofErr w:type="spellEnd"/>
      <w:r>
        <w:t xml:space="preserve"> and Straub (2003) demonstrate the role of trust. Thus, the TAM helps to account for the increased purchase intent of consumers with regard to Amazon UK when they consider their experience as useful, easy to use and trustworthy.</w:t>
      </w:r>
    </w:p>
    <w:p w14:paraId="7D679F04" w14:textId="77777777" w:rsidR="00465682" w:rsidRDefault="00465682" w:rsidP="00465682">
      <w:r w:rsidRPr="00B14D86">
        <w:t>Using these theories together provides a stronger explanation than relying on one theory alone. AIDA explains the communication path from awareness to action, TPB explains social influence and attitudes, and TAM explains digital platform acceptance. This mix works well as Amazon UK users' purchase decisions are influenced by social media and the conditions of e-commerce on Amazon.</w:t>
      </w:r>
    </w:p>
    <w:p w14:paraId="0B4C534C" w14:textId="31264223" w:rsidR="00465682" w:rsidRDefault="00465682" w:rsidP="00465682">
      <w:pPr>
        <w:pStyle w:val="Heading2"/>
      </w:pPr>
      <w:bookmarkStart w:id="71" w:name="__RefHeading___Toc792_1984972538"/>
      <w:bookmarkStart w:id="72" w:name="_Toc234365287"/>
      <w:bookmarkStart w:id="73" w:name="_Toc235838754"/>
      <w:bookmarkStart w:id="74" w:name="_Toc238691653"/>
      <w:bookmarkEnd w:id="71"/>
      <w:r>
        <w:t xml:space="preserve">2.10 Conceptual </w:t>
      </w:r>
      <w:bookmarkEnd w:id="72"/>
      <w:bookmarkEnd w:id="73"/>
      <w:r w:rsidR="006F4428">
        <w:t>Background</w:t>
      </w:r>
      <w:bookmarkEnd w:id="74"/>
    </w:p>
    <w:p w14:paraId="0A2431F3" w14:textId="3DFCF1EB" w:rsidR="00465682" w:rsidRDefault="00465682" w:rsidP="00465682">
      <w:r w:rsidRPr="004C31E0">
        <w:t xml:space="preserve">The conceptual framework of this research is grounded in the connection between social media marketing strategies, customer engagement and consumer buying behaviour. The independent variables are social media advertising, influencer marketing, electronic word-of-mouth and user-generated content. Previous studies also found that advertising can influence attitudes of consumers (Shareef et al., 2018); that the influencer credibility can affect the buying intention of consumers (Kim and Kim, 2021); that the credibility of </w:t>
      </w:r>
      <w:proofErr w:type="spellStart"/>
      <w:r w:rsidRPr="004C31E0">
        <w:t>eWOM</w:t>
      </w:r>
      <w:proofErr w:type="spellEnd"/>
      <w:r w:rsidRPr="004C31E0">
        <w:t xml:space="preserve"> can influence the adoption of information (Ngo et al., 2024); and that the quality of UGC can affect helpfulness and purchase-related responses of consumers (Zhuang et al., 2023; Sang et al., 2024).</w:t>
      </w:r>
    </w:p>
    <w:p w14:paraId="299CF89E" w14:textId="77777777" w:rsidR="00465682" w:rsidRDefault="0062743C" w:rsidP="00465682">
      <w:r>
        <w:t xml:space="preserve">Customer engagement is incorporated as a mediator variable as it may also influence consumer buying behaviour by interacting with the content of social media. Brodie et al. (2011) suggest that engagement has three dimensions: cognitive, emotional and behavioural. </w:t>
      </w:r>
      <w:proofErr w:type="spellStart"/>
      <w:r>
        <w:t>Shahbaznezhad</w:t>
      </w:r>
      <w:proofErr w:type="spellEnd"/>
      <w:r>
        <w:t xml:space="preserve"> et al. (2021) argue that the content format and platform of social media affect engagement behaviour. This reinforces the theory that exposure to social media marketing is more meaningful when it encourages consumers to like, comment, share, click, save, review or compare products.</w:t>
      </w:r>
    </w:p>
    <w:p w14:paraId="05FA87DD" w14:textId="6512F757" w:rsidR="00465682" w:rsidRDefault="00B303AC" w:rsidP="00465682">
      <w:r w:rsidRPr="00B303AC">
        <w:t xml:space="preserve">In this framework, consumer buying behaviour is </w:t>
      </w:r>
      <w:r w:rsidR="00184E96">
        <w:t xml:space="preserve">the </w:t>
      </w:r>
      <w:r w:rsidRPr="00B303AC">
        <w:t xml:space="preserve">dependent variable. It is influenced by both external and internal social media content, including videos on TikTok, posts on Instagram, and reviews on YouTube, ads on Facebook, seller </w:t>
      </w:r>
      <w:r w:rsidRPr="00B303AC">
        <w:lastRenderedPageBreak/>
        <w:t xml:space="preserve">information, sponsored posts, delivery details and return policies. </w:t>
      </w:r>
      <w:r w:rsidR="00184E96" w:rsidRPr="00184E96">
        <w:t>Thus, social media influence operates together with e-commerce platform cues.</w:t>
      </w:r>
    </w:p>
    <w:p w14:paraId="773AE12E" w14:textId="77777777" w:rsidR="00465682" w:rsidRDefault="00465682" w:rsidP="00465682">
      <w:pPr>
        <w:rPr>
          <w:noProof/>
        </w:rPr>
      </w:pPr>
      <w:r>
        <w:t>The conceptual relationship can be explained as follows:</w:t>
      </w:r>
    </w:p>
    <w:p w14:paraId="28DD8EE2" w14:textId="77777777" w:rsidR="00465682" w:rsidRDefault="00465682" w:rsidP="00C74CB2">
      <w:pPr>
        <w:jc w:val="center"/>
      </w:pPr>
      <w:r>
        <w:rPr>
          <w:noProof/>
          <w:lang w:bidi="ar-SA"/>
        </w:rPr>
        <w:drawing>
          <wp:inline distT="0" distB="0" distL="0" distR="0" wp14:anchorId="3D2B8A0A" wp14:editId="247AB3E9">
            <wp:extent cx="5731510" cy="39624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8, 2026, 01_01_35 AM.png"/>
                    <pic:cNvPicPr/>
                  </pic:nvPicPr>
                  <pic:blipFill rotWithShape="1">
                    <a:blip r:embed="rId9" cstate="print">
                      <a:extLst>
                        <a:ext uri="{28A0092B-C50C-407E-A947-70E740481C1C}">
                          <a14:useLocalDpi xmlns:a14="http://schemas.microsoft.com/office/drawing/2010/main" val="0"/>
                        </a:ext>
                      </a:extLst>
                    </a:blip>
                    <a:srcRect b="7829"/>
                    <a:stretch/>
                  </pic:blipFill>
                  <pic:spPr bwMode="auto">
                    <a:xfrm>
                      <a:off x="0" y="0"/>
                      <a:ext cx="5731510" cy="3962400"/>
                    </a:xfrm>
                    <a:prstGeom prst="rect">
                      <a:avLst/>
                    </a:prstGeom>
                    <a:ln>
                      <a:noFill/>
                    </a:ln>
                    <a:extLst>
                      <a:ext uri="{53640926-AAD7-44D8-BBD7-CCE9431645EC}">
                        <a14:shadowObscured xmlns:a14="http://schemas.microsoft.com/office/drawing/2010/main"/>
                      </a:ext>
                    </a:extLst>
                  </pic:spPr>
                </pic:pic>
              </a:graphicData>
            </a:graphic>
          </wp:inline>
        </w:drawing>
      </w:r>
    </w:p>
    <w:p w14:paraId="56BF409A" w14:textId="77777777" w:rsidR="00465682" w:rsidRDefault="00465682" w:rsidP="00465682">
      <w:pPr>
        <w:jc w:val="center"/>
      </w:pPr>
      <w:r>
        <w:rPr>
          <w:noProof/>
        </w:rPr>
        <w:t>Figure 2.1: Conceptual Relationship (Source: Author)</w:t>
      </w:r>
    </w:p>
    <w:p w14:paraId="021E3F3F" w14:textId="77777777" w:rsidR="00465682" w:rsidRDefault="00465682" w:rsidP="00465682">
      <w:r w:rsidRPr="00B14D86">
        <w:t>There can also be direct effects of some strategies. A credible recommendation from a trusted influencer can directly impact product consideration, and a positive review may alleviate the perceived risk at the time of purchase. Engagement, however, is included as a mediator since consumers need to interact with information before the exposure of the information becomes behaviourally meaningful (</w:t>
      </w:r>
      <w:proofErr w:type="spellStart"/>
      <w:r w:rsidRPr="00B14D86">
        <w:t>Shahbaznezhad</w:t>
      </w:r>
      <w:proofErr w:type="spellEnd"/>
      <w:r w:rsidRPr="00B14D86">
        <w:t xml:space="preserve">, Dolan and </w:t>
      </w:r>
      <w:proofErr w:type="spellStart"/>
      <w:r w:rsidRPr="00B14D86">
        <w:t>Rashidirad</w:t>
      </w:r>
      <w:proofErr w:type="spellEnd"/>
      <w:r w:rsidRPr="00B14D86">
        <w:t>, 2021). This interpretation is in line with customer engagement theory and recent studies suggesting content characteristics influence engagement behaviour (Brodie et al., 2011).</w:t>
      </w:r>
    </w:p>
    <w:p w14:paraId="5D6D0B8F" w14:textId="77777777" w:rsidR="00465682" w:rsidRDefault="00465682" w:rsidP="00465682">
      <w:pPr>
        <w:pStyle w:val="Heading2"/>
      </w:pPr>
      <w:bookmarkStart w:id="75" w:name="__RefHeading___Toc794_1984972538"/>
      <w:bookmarkStart w:id="76" w:name="_Toc234365288"/>
      <w:bookmarkStart w:id="77" w:name="_Toc235838755"/>
      <w:bookmarkStart w:id="78" w:name="_Toc238691654"/>
      <w:bookmarkEnd w:id="75"/>
      <w:r>
        <w:t>2.11 Research Gap</w:t>
      </w:r>
      <w:bookmarkEnd w:id="76"/>
      <w:bookmarkEnd w:id="77"/>
      <w:bookmarkEnd w:id="78"/>
    </w:p>
    <w:p w14:paraId="00F5A3CF" w14:textId="77777777" w:rsidR="00017C1D" w:rsidRDefault="00017C1D" w:rsidP="00017C1D">
      <w:r w:rsidRPr="00B14D86">
        <w:t xml:space="preserve">Social media marketing has been documented as a key factor in influencing consumers' attitudes, engagement and purchase-related behaviour. However, several gaps remain in the current research. First, numerous studies examine social media marketing in a general sense without analysing the specific impact of each type of </w:t>
      </w:r>
      <w:r w:rsidRPr="00B14D86">
        <w:lastRenderedPageBreak/>
        <w:t xml:space="preserve">social media marketing; these include social media advertising, influencer marketing, </w:t>
      </w:r>
      <w:proofErr w:type="spellStart"/>
      <w:r w:rsidRPr="00B14D86">
        <w:t>eWOM</w:t>
      </w:r>
      <w:proofErr w:type="spellEnd"/>
      <w:r w:rsidRPr="00B14D86">
        <w:t xml:space="preserve"> and user-generated content. While </w:t>
      </w:r>
      <w:proofErr w:type="spellStart"/>
      <w:r w:rsidRPr="00B14D86">
        <w:t>Alalwan</w:t>
      </w:r>
      <w:proofErr w:type="spellEnd"/>
      <w:r w:rsidRPr="00B14D86">
        <w:t xml:space="preserve"> et al. (2017), Appel et al. (2020) and Dwivedi et al. (2021) offer useful field-level insights into social media marketing, they are too broad to explain the operation of each individual strategy in Amazon UK's platform-based e-commerce context. This makes it challenging to determine which strategy is most applicable in guiding consumer purchasing.</w:t>
      </w:r>
    </w:p>
    <w:p w14:paraId="6A99F119" w14:textId="308AE4E0" w:rsidR="00017C1D" w:rsidRDefault="00017C1D" w:rsidP="00017C1D">
      <w:r w:rsidRPr="004C31E0">
        <w:t xml:space="preserve">Secondly, much of the literature available is based on purchase intention and not on the actual purchasing behaviour. Sokolova and </w:t>
      </w:r>
      <w:proofErr w:type="spellStart"/>
      <w:r w:rsidRPr="004C31E0">
        <w:t>Kefi</w:t>
      </w:r>
      <w:proofErr w:type="spellEnd"/>
      <w:r w:rsidRPr="004C31E0">
        <w:t xml:space="preserve"> (2020) study the relationships between influencer credibility and purchase intention; Kim and Kim (2021) explore the relationships between influencer marketing campaign credibility and purchase intention; and Ngo et al. (2024) investigate the relationships between </w:t>
      </w:r>
      <w:proofErr w:type="spellStart"/>
      <w:r w:rsidRPr="004C31E0">
        <w:t>eWOM</w:t>
      </w:r>
      <w:proofErr w:type="spellEnd"/>
      <w:r w:rsidRPr="004C31E0">
        <w:t xml:space="preserve"> information adoption and online purchase intention. The studies are valuable because purchase intention reflects consumers' willingness or likelihood of purchase. But intention does not necessarily translate to purchase behaviour—other factors can also affect the actual buying decision, such as price, delivery, seller credibility, product availability, platform trust and return convenience. It is also significant in the Amazon UK environment, where social media can create consumer interest, but the actual conversion to a sale may be influenced by signals that may be specific to the platform within Amazon.</w:t>
      </w:r>
    </w:p>
    <w:p w14:paraId="2EC32F11" w14:textId="747B8084" w:rsidR="00017C1D" w:rsidRDefault="00017C1D" w:rsidP="00017C1D">
      <w:r w:rsidRPr="00B14D86">
        <w:t xml:space="preserve">Third, there are a number of studies that discuss social media marketing in the context of the wider social commerce or digital marketing landscape, but not in platform-based e-commerce marketplaces like Amazon UK. For example, </w:t>
      </w:r>
      <w:proofErr w:type="spellStart"/>
      <w:r w:rsidRPr="00B14D86">
        <w:t>Casaló</w:t>
      </w:r>
      <w:proofErr w:type="spellEnd"/>
      <w:r w:rsidRPr="00B14D86">
        <w:t xml:space="preserve">, Flavián and Ibáñez-Sánchez (2020) study the use of Instagram as an opinion leader, </w:t>
      </w:r>
      <w:proofErr w:type="spellStart"/>
      <w:r w:rsidRPr="00B14D86">
        <w:t>Shahbaznezhad</w:t>
      </w:r>
      <w:proofErr w:type="spellEnd"/>
      <w:r w:rsidRPr="00B14D86">
        <w:t xml:space="preserve">, Dolan and </w:t>
      </w:r>
      <w:proofErr w:type="spellStart"/>
      <w:r w:rsidRPr="00B14D86">
        <w:t>Rashidirad</w:t>
      </w:r>
      <w:proofErr w:type="spellEnd"/>
      <w:r w:rsidRPr="00B14D86">
        <w:t xml:space="preserve"> (2021) explore the </w:t>
      </w:r>
      <w:r w:rsidR="00EE1C07">
        <w:t>implications</w:t>
      </w:r>
      <w:r w:rsidRPr="00B14D86">
        <w:t xml:space="preserve"> of the content format and engagement on the social media platform, and </w:t>
      </w:r>
      <w:proofErr w:type="gramStart"/>
      <w:r w:rsidRPr="00B14D86">
        <w:t>Sang</w:t>
      </w:r>
      <w:proofErr w:type="gramEnd"/>
      <w:r w:rsidRPr="00B14D86">
        <w:t xml:space="preserve"> et al. (2024) analyse the relationship between the UGC and the intention to make a purchase on a digital platform. While the studies offer valuable insights, the results must be interpreted with caution in the context of Amazon UK which also influences consumers' decision-making process through marketplace reviews and ratings, seller competition, sponsored listings, delivery reliability and recommendation systems.</w:t>
      </w:r>
    </w:p>
    <w:p w14:paraId="10F15C18" w14:textId="6685BA0F" w:rsidR="00017C1D" w:rsidRDefault="00017C1D" w:rsidP="00017C1D">
      <w:r w:rsidRPr="00B14D86">
        <w:t xml:space="preserve">Fourth, some previous studies are conducted on certain consumer segments, product categories or geographic markets, which can make them less applicable to the UK e-commerce consumers. Specifically, Sokolova and </w:t>
      </w:r>
      <w:proofErr w:type="spellStart"/>
      <w:r w:rsidRPr="00B14D86">
        <w:t>Kefi</w:t>
      </w:r>
      <w:proofErr w:type="spellEnd"/>
      <w:r w:rsidRPr="00B14D86">
        <w:t xml:space="preserve"> (2020) consider fashion and </w:t>
      </w:r>
      <w:r w:rsidRPr="00B14D86">
        <w:lastRenderedPageBreak/>
        <w:t xml:space="preserve">beauty bloggers in France, whereas Sang et al. (2024) explore electronic products in Vietnam. Understanding the broader picture of UK e-commerce shopping behaviour is important, as Amazon UK shoppers might be more likely to be exposed to social media, comparing products, being influenced by marketplace trust signals, have delivery expectations and develop post-purchase confidence. </w:t>
      </w:r>
      <w:r w:rsidR="00EE68E0" w:rsidRPr="00EE68E0">
        <w:t>The descriptive strength of social media marketing</w:t>
      </w:r>
      <w:r w:rsidR="00EE68E0">
        <w:t xml:space="preserve"> </w:t>
      </w:r>
      <w:r w:rsidRPr="00B14D86">
        <w:t xml:space="preserve">can be </w:t>
      </w:r>
      <w:r w:rsidR="00EE68E0" w:rsidRPr="00B14D86">
        <w:t>overstated</w:t>
      </w:r>
      <w:r w:rsidRPr="00B14D86">
        <w:t xml:space="preserve"> or misinterpreted if these broader implications are not taken into account.</w:t>
      </w:r>
    </w:p>
    <w:p w14:paraId="55CCE31D" w14:textId="1666D20C" w:rsidR="00465682" w:rsidRDefault="00017C1D" w:rsidP="00017C1D">
      <w:r w:rsidRPr="00B14D86">
        <w:t>This dissertation aims to address these gaps by synthesising cross-industry literature on social media marketing and analysing these in the specific company context of Amazon UK. This is both an academic and practical gap. Academically, this study links the social media marketing literature with the behaviour within platform-based e-commerce. In real terms, it can provide Amazon UK sellers, digital marketers and e-commerce managers with insights into which social media tactics are most likely to influence consumers' purchasing choices. This evidence-based approach is important because marketing programmes should be targeted toward marketing strategies that are supported by credible evidence rather than assumptions.</w:t>
      </w:r>
    </w:p>
    <w:p w14:paraId="3031AAB9" w14:textId="2F6E1848" w:rsidR="00465682" w:rsidRDefault="00465682" w:rsidP="00465682">
      <w:pPr>
        <w:pStyle w:val="Heading2"/>
      </w:pPr>
      <w:bookmarkStart w:id="79" w:name="__RefHeading___Toc796_1984972538"/>
      <w:bookmarkStart w:id="80" w:name="_Toc234365289"/>
      <w:bookmarkStart w:id="81" w:name="_Toc235838756"/>
      <w:bookmarkStart w:id="82" w:name="_Toc238691655"/>
      <w:bookmarkEnd w:id="79"/>
      <w:r>
        <w:t>2.12 Conclusion</w:t>
      </w:r>
      <w:bookmarkEnd w:id="80"/>
      <w:bookmarkEnd w:id="81"/>
      <w:bookmarkEnd w:id="82"/>
    </w:p>
    <w:p w14:paraId="7C6F5737" w14:textId="77777777" w:rsidR="00465682" w:rsidRDefault="00465682" w:rsidP="00465682">
      <w:r w:rsidRPr="00B14D86">
        <w:t>This chapter has critically examined literature regarding social media marketing strategies and consumer buying behaviour and centred its focus on the e-commerce industry and Amazon UK. The review reveals that digital marketing has now created a multi-platform consumer journey, where consumers engage with ads, influencers, reviews, and user-generated content and platform trust signals before buying. This is in line with the latest research of digital and social media marketing transformation (Appel et al., 2020; Dwivedi et al., 2021).</w:t>
      </w:r>
    </w:p>
    <w:p w14:paraId="5671DB48" w14:textId="690FC075" w:rsidR="00465682" w:rsidRDefault="005032B6" w:rsidP="00465682">
      <w:r w:rsidRPr="00B14D86">
        <w:t>The review also reveals that each of the social media marketing strategies has different effects on consumers. Advertising on social media can be effective in raising awareness, provided it is relevant and credible (Shareef et al.</w:t>
      </w:r>
      <w:r w:rsidR="00A84186">
        <w:t>, 2018</w:t>
      </w:r>
      <w:r w:rsidRPr="00B14D86">
        <w:t xml:space="preserve">). The credibility of the influencer, </w:t>
      </w:r>
      <w:r w:rsidR="00AE0C49" w:rsidRPr="00AE0C49">
        <w:t>parasocial</w:t>
      </w:r>
      <w:r w:rsidR="00AE0C49">
        <w:t xml:space="preserve"> </w:t>
      </w:r>
      <w:r w:rsidRPr="00B14D86">
        <w:t xml:space="preserve">interaction, and opinion leadership (Sokolova and </w:t>
      </w:r>
      <w:proofErr w:type="spellStart"/>
      <w:r w:rsidRPr="00B14D86">
        <w:t>Kefi</w:t>
      </w:r>
      <w:proofErr w:type="spellEnd"/>
      <w:r w:rsidRPr="00B14D86">
        <w:t xml:space="preserve">, 2020; </w:t>
      </w:r>
      <w:proofErr w:type="spellStart"/>
      <w:r w:rsidRPr="00B14D86">
        <w:t>Casaló</w:t>
      </w:r>
      <w:proofErr w:type="spellEnd"/>
      <w:r w:rsidRPr="00B14D86">
        <w:t xml:space="preserve">, Flavián and Ibáñez-Sánchez, 2020) can all affect consumers. EWOM can help reduce uncertainty when the information is credible and consumers accept it </w:t>
      </w:r>
      <w:r w:rsidR="00AE0C49">
        <w:t>(Ngo et al., 2024)</w:t>
      </w:r>
      <w:r w:rsidRPr="00B14D86">
        <w:t>. UGC is found to be effective for improving authenticity and helpfulness when the content quality is high and the source reliability is high (Zhuang et al., 2023; Sang et al., 2024).</w:t>
      </w:r>
    </w:p>
    <w:p w14:paraId="68F62E33" w14:textId="2DAE6DC5" w:rsidR="00465682" w:rsidRDefault="00465682" w:rsidP="00465682">
      <w:r w:rsidRPr="00B14D86">
        <w:lastRenderedPageBreak/>
        <w:t xml:space="preserve">The chapter positioned the theoretical bases using AIDA, TPB and TAM. AIDA is the theory that describes the process of how marketing communication can initiate a consumer's journey from attention to action (Strong, 1925). TPB is the theory that describes how attitudes, social norms and perceived behavioural control are related to behavioural intention (Ajzen, 1991). TAM explains that perceived usefulness and ease of use influence technology acceptance (Davis, 1989). The conceptual framework identifies social media advertising, influencer marketing, </w:t>
      </w:r>
      <w:proofErr w:type="spellStart"/>
      <w:r w:rsidRPr="00B14D86">
        <w:t>eWOM</w:t>
      </w:r>
      <w:proofErr w:type="spellEnd"/>
      <w:r w:rsidRPr="00B14D86">
        <w:t xml:space="preserve"> and UGC as independent variables, customer engagement as the </w:t>
      </w:r>
      <w:r w:rsidR="00184E96" w:rsidRPr="00184E96">
        <w:t>mediating</w:t>
      </w:r>
      <w:r w:rsidR="00184E96">
        <w:t xml:space="preserve"> </w:t>
      </w:r>
      <w:r w:rsidRPr="00B14D86">
        <w:t>variable and consumer buying behaviour as the dependent variable. The gap identified supports the need to explore social media marketing in platform-based e-commerce environments like Amazon UK.</w:t>
      </w:r>
    </w:p>
    <w:p w14:paraId="47573A96" w14:textId="08B90CC5" w:rsidR="00465682" w:rsidRDefault="00465682" w:rsidP="00465682">
      <w:r w:rsidRPr="00DE007E">
        <w:t xml:space="preserve">The </w:t>
      </w:r>
      <w:r w:rsidR="00EE68E0" w:rsidRPr="00DE007E">
        <w:t>subsequent</w:t>
      </w:r>
      <w:r w:rsidRPr="00DE007E">
        <w:t xml:space="preserve"> </w:t>
      </w:r>
      <w:r w:rsidR="00EE68E0" w:rsidRPr="00DE007E">
        <w:t>section</w:t>
      </w:r>
      <w:r w:rsidRPr="00DE007E">
        <w:t xml:space="preserve"> discusses the methodology used to investigate this relationship through secondary research. It justifies the research philosophy, approach, design, data source selection, analysis method and ethical considerations.</w:t>
      </w:r>
    </w:p>
    <w:p w14:paraId="786F6115" w14:textId="77777777" w:rsidR="00465682" w:rsidRDefault="00465682">
      <w:pPr>
        <w:spacing w:after="160" w:line="259" w:lineRule="auto"/>
        <w:jc w:val="left"/>
        <w:rPr>
          <w:rFonts w:eastAsiaTheme="majorEastAsia" w:cstheme="majorBidi"/>
          <w:b/>
          <w:color w:val="2E74B5" w:themeColor="accent1" w:themeShade="BF"/>
          <w:sz w:val="32"/>
          <w:szCs w:val="32"/>
        </w:rPr>
      </w:pPr>
      <w:bookmarkStart w:id="83" w:name="__RefHeading___Toc798_1984972538"/>
      <w:bookmarkStart w:id="84" w:name="_Toc234365290"/>
      <w:bookmarkEnd w:id="83"/>
      <w:r>
        <w:br w:type="page"/>
      </w:r>
    </w:p>
    <w:p w14:paraId="63EC659A" w14:textId="77777777" w:rsidR="00465682" w:rsidRDefault="00465682" w:rsidP="00465682">
      <w:pPr>
        <w:pStyle w:val="Heading1"/>
      </w:pPr>
      <w:bookmarkStart w:id="85" w:name="_Toc235838757"/>
      <w:bookmarkStart w:id="86" w:name="_Toc238691656"/>
      <w:r>
        <w:lastRenderedPageBreak/>
        <w:t>CHAPTER 3: RESEARCH METHODOLOGY</w:t>
      </w:r>
      <w:bookmarkEnd w:id="84"/>
      <w:bookmarkEnd w:id="85"/>
      <w:bookmarkEnd w:id="86"/>
    </w:p>
    <w:p w14:paraId="7F02B243" w14:textId="77777777" w:rsidR="00465682" w:rsidRDefault="00465682" w:rsidP="00465682">
      <w:pPr>
        <w:pStyle w:val="Heading2"/>
      </w:pPr>
      <w:bookmarkStart w:id="87" w:name="__RefHeading___Toc800_1984972538"/>
      <w:bookmarkStart w:id="88" w:name="_Toc234365291"/>
      <w:bookmarkStart w:id="89" w:name="_Toc235838758"/>
      <w:bookmarkStart w:id="90" w:name="_Toc238691657"/>
      <w:bookmarkEnd w:id="87"/>
      <w:r>
        <w:t>3.1 Introduction</w:t>
      </w:r>
      <w:bookmarkEnd w:id="88"/>
      <w:bookmarkEnd w:id="89"/>
      <w:bookmarkEnd w:id="90"/>
    </w:p>
    <w:p w14:paraId="257DB512" w14:textId="62EA2333" w:rsidR="00465682" w:rsidRDefault="005032B6" w:rsidP="00465682">
      <w:r>
        <w:t xml:space="preserve">In this chapter, the methodology adopted to study the effect of social media marketing strategies on consumer buying behaviour in the context of Amazon UK is explained and justified. A secondary research design is employed as the research questions can be addressed using </w:t>
      </w:r>
      <w:r w:rsidR="00184E96">
        <w:t>an</w:t>
      </w:r>
      <w:r>
        <w:t xml:space="preserve"> </w:t>
      </w:r>
      <w:r w:rsidR="00EE68E0">
        <w:t>evaluative</w:t>
      </w:r>
      <w:r>
        <w:t xml:space="preserve"> review and synthesis of existing academic and industry evidence. Secondary research is suitable when the study can fulfil its goals through reviewing and synthesising existing academic and industry papers (Xiao and Watson, 2019; Snyder, 2019).</w:t>
      </w:r>
    </w:p>
    <w:p w14:paraId="62982969" w14:textId="4B553943" w:rsidR="00465682" w:rsidRDefault="00465682" w:rsidP="00465682">
      <w:r>
        <w:t>The chapter discusses the research philosophy, assumptions, design, approach, data collection method, source selection, analysis strategy and ethical considerations. Saunders, Lewis and Thornhill (2019) suggest that research design should be appropriate to the purpose of the study and the type of evidence needed. Considering that this dissertation aims to interpret the current evidence with respect to social media marketing and consumer buying behaviour,</w:t>
      </w:r>
      <w:r w:rsidR="00184E96">
        <w:t xml:space="preserve"> a</w:t>
      </w:r>
      <w:r>
        <w:t xml:space="preserve"> secondary literature-based approach is suitable.</w:t>
      </w:r>
    </w:p>
    <w:p w14:paraId="027991FE" w14:textId="77777777" w:rsidR="00465682" w:rsidRDefault="00465682" w:rsidP="00465682">
      <w:r>
        <w:t xml:space="preserve">The approach used is based on a thematic synthesis of secondary data. Main themes include social media advertising, influencer marketing, </w:t>
      </w:r>
      <w:proofErr w:type="spellStart"/>
      <w:r>
        <w:t>eWOM</w:t>
      </w:r>
      <w:proofErr w:type="spellEnd"/>
      <w:r>
        <w:t>, user-generated content, customer engagement and online trust and consumer buying behaviour. This allows the dissertation to assess the broader e-commerce market and relate the discussion to Amazon UK.</w:t>
      </w:r>
    </w:p>
    <w:p w14:paraId="0CE25F85" w14:textId="18106A5E" w:rsidR="00465682" w:rsidRDefault="00465682" w:rsidP="00465682">
      <w:pPr>
        <w:pStyle w:val="Heading2"/>
      </w:pPr>
      <w:bookmarkStart w:id="91" w:name="__RefHeading___Toc802_1984972538"/>
      <w:bookmarkStart w:id="92" w:name="_Toc234365292"/>
      <w:bookmarkStart w:id="93" w:name="_Toc235838759"/>
      <w:bookmarkStart w:id="94" w:name="_Toc238691658"/>
      <w:bookmarkEnd w:id="91"/>
      <w:r>
        <w:t xml:space="preserve">3.2 </w:t>
      </w:r>
      <w:bookmarkEnd w:id="92"/>
      <w:bookmarkEnd w:id="93"/>
      <w:r w:rsidR="00EE1C35" w:rsidRPr="00EE1C35">
        <w:t>Philosophical Assumptions of the Study</w:t>
      </w:r>
      <w:bookmarkEnd w:id="94"/>
    </w:p>
    <w:p w14:paraId="6377252B" w14:textId="35DCF003" w:rsidR="00465682" w:rsidRDefault="00465682" w:rsidP="00465682">
      <w:r w:rsidRPr="004C31E0">
        <w:t>Research philosophy is the set of assumptions that form the basis for the understanding, collection and interpretation of knowledge. Saunders, Lewis and Thornhill (2019) describe the influence of philosophy on assumptions about reality, knowledge and values of the researcher. This dissertation uses secondary research, so the philosophy used is interpretivist. Interpretivism is appropriate because the study is intended to interpret meaning, patterns and arguments that already exist in literature, rather than measuring new survey responses.</w:t>
      </w:r>
    </w:p>
    <w:p w14:paraId="6CD9C7C3" w14:textId="79635092" w:rsidR="00465682" w:rsidRDefault="005032B6" w:rsidP="00465682">
      <w:r w:rsidRPr="00B14D86">
        <w:t xml:space="preserve">The ontological assumption in the study is that consumer buying behaviour is socially and digitally constructed. Consumers are not influenced only by rational, one-off evaluations; their buying choices can also be shaped by social media content, reviews, </w:t>
      </w:r>
      <w:r w:rsidRPr="00B14D86">
        <w:lastRenderedPageBreak/>
        <w:t xml:space="preserve">influencers and platform-based trust signals. According to literature, there is evidence to show that social media marketing </w:t>
      </w:r>
      <w:r w:rsidR="00EE68E0">
        <w:t>functions as a key driver of</w:t>
      </w:r>
      <w:r w:rsidRPr="00B14D86">
        <w:t xml:space="preserve"> consumer engagement and purchase-related responses (Dwivedi et al., 2021; </w:t>
      </w:r>
      <w:proofErr w:type="spellStart"/>
      <w:r w:rsidRPr="00B14D86">
        <w:t>Shahbaznezhad</w:t>
      </w:r>
      <w:proofErr w:type="spellEnd"/>
      <w:r w:rsidRPr="00B14D86">
        <w:t xml:space="preserve">, Dolan and </w:t>
      </w:r>
      <w:proofErr w:type="spellStart"/>
      <w:r w:rsidRPr="00B14D86">
        <w:t>Rashidirad</w:t>
      </w:r>
      <w:proofErr w:type="spellEnd"/>
      <w:r w:rsidRPr="00B14D86">
        <w:t>, 2021).</w:t>
      </w:r>
    </w:p>
    <w:p w14:paraId="79D17CFF" w14:textId="77777777" w:rsidR="00465682" w:rsidRDefault="00465682" w:rsidP="00465682">
      <w:r w:rsidRPr="00B14D86">
        <w:t>The epistemological assumption is that knowledge about the research topic can be created through critically reviewing and synthesising existing evidence. Snyder (2019) argues that literature reviews can be used as a research methodology when they are systematic, transparent and analytical. Xiao and Watson (2019) also state that research using the review approach should carefully specify the scope, choose relevant studies and synthesise the results carefully. This is consistent with a structured secondary research approach.</w:t>
      </w:r>
    </w:p>
    <w:p w14:paraId="74B537E6" w14:textId="77777777" w:rsidR="00465682" w:rsidRDefault="005032B6" w:rsidP="00465682">
      <w:r w:rsidRPr="005032B6">
        <w:t>The axiological assumption suggests that the researcher must be transparent in interpreting the evidence and that the researcher must not cite selectively, misrepresent, or make unsupported claims. Secondary research is based on primary research that is already published, so key arguments should be directly linked to the relevant in-text citations and not made as general statements. Claim-based citation is thus employed to allow for tracking of each significant interpretation to academic or industry-based evidence (Snyder, 2019; Xiao and Watson, 2019).</w:t>
      </w:r>
    </w:p>
    <w:p w14:paraId="672E56BB" w14:textId="1811BB12" w:rsidR="00465682" w:rsidRDefault="00465682" w:rsidP="00465682">
      <w:pPr>
        <w:pStyle w:val="Heading2"/>
      </w:pPr>
      <w:bookmarkStart w:id="95" w:name="__RefHeading___Toc804_1984972538"/>
      <w:bookmarkStart w:id="96" w:name="_Toc234365293"/>
      <w:bookmarkStart w:id="97" w:name="_Toc235838760"/>
      <w:bookmarkStart w:id="98" w:name="_Toc238691659"/>
      <w:bookmarkEnd w:id="95"/>
      <w:r>
        <w:t xml:space="preserve">3.3 </w:t>
      </w:r>
      <w:bookmarkEnd w:id="96"/>
      <w:bookmarkEnd w:id="97"/>
      <w:r w:rsidR="00EE1C35" w:rsidRPr="00EE1C35">
        <w:t>Study Design and Rationale</w:t>
      </w:r>
      <w:bookmarkEnd w:id="98"/>
    </w:p>
    <w:p w14:paraId="77C23E97" w14:textId="77777777" w:rsidR="00465682" w:rsidRDefault="00465682" w:rsidP="00465682">
      <w:r w:rsidRPr="004C31E0">
        <w:t>Secondary research is also supported by the general rules of research design, as it is possible to use existing academic and documentary evidence in dissertation research, if primary research is not possible or necessary. Creswell and Creswell (2018) state that research design should be congruent with the research problem and existing evidence, while Robson and McCartan (2016) argue that research design in the real world should be both rigorous and practical. This reflects the choice not to undertake new questionnaire data collection.</w:t>
      </w:r>
    </w:p>
    <w:p w14:paraId="71E80DF4" w14:textId="0B9D298A" w:rsidR="00465682" w:rsidRDefault="00465682" w:rsidP="00465682">
      <w:r>
        <w:t xml:space="preserve">The research design is a secondary design based on a literature-based structured narrative review. A secondary design will be suitable as the dissertation does not gather new data from Amazon UK consumers. Instead, it provides information from peer-reviewed journal articles, academic books as well as credible industry sources that already address the topics of social media marketing, e-commerce and consumer </w:t>
      </w:r>
      <w:r>
        <w:lastRenderedPageBreak/>
        <w:t xml:space="preserve">behaviour. Saunders, Lewis and Thornhill (2019) argue that secondary data </w:t>
      </w:r>
      <w:r w:rsidR="00EE68E0">
        <w:t>may offer substantial utility</w:t>
      </w:r>
      <w:r>
        <w:t xml:space="preserve"> if it is relevant, credible and appropriate to the research goals.</w:t>
      </w:r>
    </w:p>
    <w:p w14:paraId="6E6C4771" w14:textId="2A3D1EDA" w:rsidR="00465682" w:rsidRDefault="00465682" w:rsidP="00465682">
      <w:r w:rsidRPr="00B14D86">
        <w:t xml:space="preserve">A structured narrative review is appropriate because the dissertation does not seek to perform a statistical meta-analysis, but rather to discuss the evidence in relation to several related themes. According to Snyder (2019), literature reviews can be helpful for outlining a field, uncovering gaps, and creating conceptual understanding. Xiao and Watson (2019) also argue that strict evaluation demands well-defined search limits, inclusion criteria and transparent synthesis. This helps to conduct a structured literature review on </w:t>
      </w:r>
      <w:r w:rsidR="00EE68E0">
        <w:t>SMM</w:t>
      </w:r>
      <w:r w:rsidRPr="00B14D86">
        <w:t xml:space="preserve"> strategies and buying behaviour.</w:t>
      </w:r>
    </w:p>
    <w:p w14:paraId="4AFDB95B" w14:textId="77777777" w:rsidR="005032B6" w:rsidRDefault="005032B6" w:rsidP="005032B6">
      <w:r w:rsidRPr="004C31E0">
        <w:t>The design also considers the bigger picture of the e-commerce and social media marketing sector and how this is applied to Amazon UK. The broader literature reveals that social media marketing strategies are used in a range of retail/e-commerce contexts, and the Amazon UK context enables these broader trends to be understood within the context of a platform-based marketplace. This design is more feasible than primary research because it does not involve designing a questionnaire, the recruitment of new participants, new ethics approval, or primary statistical analysis.</w:t>
      </w:r>
    </w:p>
    <w:p w14:paraId="02BCA2EB" w14:textId="77777777" w:rsidR="00465682" w:rsidRDefault="005032B6" w:rsidP="005032B6">
      <w:r>
        <w:t>Alternative designs were considered and were not chosen. A primary quantitative survey was an option, but would need to be carried out with respondents, receive ethics approval and take time to collect data. A qualitative interview design may offer more in-depth individual-level information, but would not be appropriate for the secondary evidence-based purpose of the revised study. Therefore, the most appropriate and feasible design to be adopted, given the available dissertation time period, is a secondary literature-based design.</w:t>
      </w:r>
    </w:p>
    <w:p w14:paraId="19C2B018" w14:textId="6ED2E95B" w:rsidR="00465682" w:rsidRDefault="00465682" w:rsidP="00465682">
      <w:pPr>
        <w:pStyle w:val="Heading2"/>
      </w:pPr>
      <w:bookmarkStart w:id="99" w:name="__RefHeading___Toc806_1984972538"/>
      <w:bookmarkStart w:id="100" w:name="_Toc234365294"/>
      <w:bookmarkStart w:id="101" w:name="_Toc235838761"/>
      <w:bookmarkStart w:id="102" w:name="_Toc238691660"/>
      <w:bookmarkEnd w:id="99"/>
      <w:r>
        <w:t xml:space="preserve">3.4 </w:t>
      </w:r>
      <w:bookmarkEnd w:id="100"/>
      <w:bookmarkEnd w:id="101"/>
      <w:r w:rsidR="00EE1C35" w:rsidRPr="00EE1C35">
        <w:t>Methodological Approach</w:t>
      </w:r>
      <w:bookmarkEnd w:id="102"/>
      <w:r w:rsidR="006F4428">
        <w:t xml:space="preserve"> </w:t>
      </w:r>
    </w:p>
    <w:p w14:paraId="5CEA4E54" w14:textId="70FA157B" w:rsidR="00465682" w:rsidRDefault="00465682" w:rsidP="00465682">
      <w:r w:rsidRPr="004C31E0">
        <w:t>The study follows an abductive-interpretive approach. A deductive approach would be one where the hypotheses are already formulated and tested with new numerical data, and an inductive approach would be where the theory is created based on new data from qualitative evidence. Existing theories (AIDA, TPB and TAM) are employed to provide guidance for interpretation in this dissertation, but findings are built up through integration of secondary evidence across the literature. Saunders, Lewis and Thornhill (2019) explain such flexibility as being appropriate when research shifts from theory to evidence.</w:t>
      </w:r>
    </w:p>
    <w:p w14:paraId="23CBD38B" w14:textId="77777777" w:rsidR="00465682" w:rsidRDefault="005032B6" w:rsidP="00465682">
      <w:r w:rsidRPr="005032B6">
        <w:lastRenderedPageBreak/>
        <w:t xml:space="preserve">Theories that already exist are still relevant and can be used to structure the analysis. AIDA stands for attention, interest, desire and action, used to stimulate discussion of the potential of social media marketing to take consumers from attention to action (Strong, 1925). Attitude, subjective norms and perceived behavioural control (Ajzen, 1991) are included in TPB. TAM is employed in the context of the utility, ease and trust of digital platforms (Davis, 1989; Gefen, </w:t>
      </w:r>
      <w:proofErr w:type="spellStart"/>
      <w:r w:rsidRPr="005032B6">
        <w:t>Karahanna</w:t>
      </w:r>
      <w:proofErr w:type="spellEnd"/>
      <w:r w:rsidRPr="005032B6">
        <w:t xml:space="preserve"> and Straub, 2003). These ideas are not judged on the basis of new survey data, but rather are used as interpretive lenses to examine the secondary evidence.</w:t>
      </w:r>
    </w:p>
    <w:p w14:paraId="5D7F4BF8" w14:textId="77777777" w:rsidR="00465682" w:rsidRPr="0000437B" w:rsidRDefault="00465682" w:rsidP="00465682">
      <w:r>
        <w:t xml:space="preserve">This approach is suited for the Amazon UK focus as the dissertation employs generic industry evidence for a specific platform-based e-commerce setting. The review assesses what existing studies say about social media advertising, influencer marketing, </w:t>
      </w:r>
      <w:proofErr w:type="spellStart"/>
      <w:r>
        <w:t>eWOM</w:t>
      </w:r>
      <w:proofErr w:type="spellEnd"/>
      <w:r>
        <w:t>, UGC and engagement, and then reflects on how these findings may be relevant for Amazon UK. This permits the study to be grounded in academia, while still providing practical consequences for e-commerce marketers.</w:t>
      </w:r>
    </w:p>
    <w:p w14:paraId="77924614" w14:textId="191B7D8D" w:rsidR="00465682" w:rsidRDefault="00EE68E0" w:rsidP="00465682">
      <w:pPr>
        <w:pStyle w:val="Heading2"/>
      </w:pPr>
      <w:bookmarkStart w:id="103" w:name="__RefHeading___Toc808_1984972538"/>
      <w:bookmarkStart w:id="104" w:name="_Toc238691661"/>
      <w:bookmarkEnd w:id="103"/>
      <w:r>
        <w:t xml:space="preserve">3.5 </w:t>
      </w:r>
      <w:r w:rsidR="00EE1C35" w:rsidRPr="00EE1C35">
        <w:t>Secondary Data Collection and Source Selection</w:t>
      </w:r>
      <w:bookmarkEnd w:id="104"/>
    </w:p>
    <w:p w14:paraId="0C4AA48B" w14:textId="6E2FAF39" w:rsidR="00D947D4" w:rsidRDefault="00EE68E0" w:rsidP="00D947D4">
      <w:r w:rsidRPr="004C31E0">
        <w:t>The empirical framework of this study uses secondary data. The dissertation is based on peer-reviewed academic journal articles, academic books, research methodology texts, credible industry reports and publicly available sources on social media marketing, e-commerce, consumer buying behaviour and Amazon UK. Peer-reviewed journal articles are preferred as they offer academically reviewed evidence. Academic books are used primarily to back up existing theories and methodological decisions, and industry sources are selected and used to give market and company context.</w:t>
      </w:r>
    </w:p>
    <w:p w14:paraId="26970FFC" w14:textId="40E3860A" w:rsidR="00D947D4" w:rsidRDefault="00D947D4" w:rsidP="00D947D4">
      <w:r w:rsidRPr="00B14D86">
        <w:t xml:space="preserve">Sources are chosen based on their relevance, credibility, currency and connection with the research questions. Recent sources from 2020 onwards are preferred when they discuss the recent trends in social media marketing, e-commerce, influencer marketing, </w:t>
      </w:r>
      <w:proofErr w:type="spellStart"/>
      <w:r w:rsidRPr="00B14D86">
        <w:t>eWOM</w:t>
      </w:r>
      <w:proofErr w:type="spellEnd"/>
      <w:r w:rsidRPr="00B14D86">
        <w:t xml:space="preserve">, UGC, customer engagement and online trust. Older sources are retained only where they provide foundational concepts or theories, such as the Theory of Planned Behaviour (Ajzen, 1991), the Technology Acceptance Model (Davis, 1989), the </w:t>
      </w:r>
      <w:proofErr w:type="spellStart"/>
      <w:r w:rsidRPr="00B14D86">
        <w:t>eWOM</w:t>
      </w:r>
      <w:proofErr w:type="spellEnd"/>
      <w:r w:rsidRPr="00B14D86">
        <w:t xml:space="preserve"> theory (Hennig-Thurau et al., 2004), the online trust theory (Gefen, </w:t>
      </w:r>
      <w:proofErr w:type="spellStart"/>
      <w:r w:rsidRPr="00B14D86">
        <w:t>Karahanna</w:t>
      </w:r>
      <w:proofErr w:type="spellEnd"/>
      <w:r w:rsidRPr="00B14D86">
        <w:t xml:space="preserve"> and Straub, 2003), and the thematic analysis (Braun and Clarke, 2006). The keywords include: Social media marketing, Consumer buying behaviour, E-commerce, Amazon UK, Influencer marketing, </w:t>
      </w:r>
      <w:proofErr w:type="gramStart"/>
      <w:r w:rsidRPr="00B14D86">
        <w:t>Electronic</w:t>
      </w:r>
      <w:proofErr w:type="gramEnd"/>
      <w:r w:rsidRPr="00B14D86">
        <w:t xml:space="preserve"> word-of-mouth, </w:t>
      </w:r>
      <w:r w:rsidR="00CE479C" w:rsidRPr="00B14D86">
        <w:t>online</w:t>
      </w:r>
      <w:r w:rsidRPr="00B14D86">
        <w:t xml:space="preserve"> reviews, User-generated content, Customer engagement, </w:t>
      </w:r>
      <w:r w:rsidR="00CE479C" w:rsidRPr="00B14D86">
        <w:t>and online</w:t>
      </w:r>
      <w:r w:rsidRPr="00B14D86">
        <w:t xml:space="preserve"> trust. This is </w:t>
      </w:r>
      <w:r w:rsidRPr="00B14D86">
        <w:lastRenderedPageBreak/>
        <w:t>aligned with the recommended approach to literature-based research where the selection of sources should be clear and related to the aim of the research (Snyder, 2019; Xiao and Watson, 2019).</w:t>
      </w:r>
    </w:p>
    <w:p w14:paraId="0C4D05D3" w14:textId="43401548" w:rsidR="00D947D4" w:rsidRDefault="00D947D4" w:rsidP="00D947D4">
      <w:r>
        <w:t>The six-</w:t>
      </w:r>
      <w:r w:rsidR="00EE68E0">
        <w:t>phase thematic analytic</w:t>
      </w:r>
      <w:r>
        <w:t xml:space="preserve"> </w:t>
      </w:r>
      <w:r w:rsidR="00EE68E0">
        <w:t>framework</w:t>
      </w:r>
      <w:r>
        <w:t xml:space="preserve"> (Braun and Clarke, 2006; Braun and Clarke, 2021; Byrne, 2022) is used to analyse the selected secondary sources. This method is suitable as it does not involve gathering primary data through questionnaires, as the study seeks to recognise, structure, and explain the recurring patterns within the current academic and industry research. The six stages are used in the following way.</w:t>
      </w:r>
    </w:p>
    <w:p w14:paraId="01E529E0" w14:textId="77777777" w:rsidR="00D947D4" w:rsidRDefault="00D947D4" w:rsidP="00D947D4">
      <w:r w:rsidRPr="004C31E0">
        <w:t xml:space="preserve">First, familiarisation with the data involves repeatedly reading academic articles, industry reports and Amazon-related sources. At this point, focus is placed on the discussion of social media advertising, influencer marketing, </w:t>
      </w:r>
      <w:proofErr w:type="spellStart"/>
      <w:r w:rsidRPr="004C31E0">
        <w:t>eWOM</w:t>
      </w:r>
      <w:proofErr w:type="spellEnd"/>
      <w:r w:rsidRPr="004C31E0">
        <w:t>, UGC, customer engagement, trust and buying behaviour in each source. This helps to build a general impression of the evidence base prior to formal coding.</w:t>
      </w:r>
    </w:p>
    <w:p w14:paraId="4F842F05" w14:textId="77777777" w:rsidR="00D947D4" w:rsidRDefault="00D947D4" w:rsidP="00D947D4">
      <w:r w:rsidRPr="00B14D86">
        <w:t>Second, initial coding involves labelling repeated ideas found within the selected secondary sources. Codes are developed for issues such as advertising relevance, influencer credibility, affiliate links, review trust, fake review risk, UGC authenticity, customer engagement, seller reputation, delivery expectations and platform trust signals. These codes help to divide the evidence into smaller analytical units.</w:t>
      </w:r>
    </w:p>
    <w:p w14:paraId="1D0CB8F3" w14:textId="421A4E33" w:rsidR="00D947D4" w:rsidRDefault="00D947D4" w:rsidP="00D947D4">
      <w:r w:rsidRPr="004C31E0">
        <w:t xml:space="preserve">Third, searching for themes includes aligning associated codes into bigger themes. The codes are grouped under themes for this dissertation, including multi-touch consumer journey, social media advertising, influencer and affiliate marketing, </w:t>
      </w:r>
      <w:proofErr w:type="spellStart"/>
      <w:r w:rsidRPr="004C31E0">
        <w:t>eWOM</w:t>
      </w:r>
      <w:proofErr w:type="spellEnd"/>
      <w:r w:rsidRPr="004C31E0">
        <w:t xml:space="preserve"> and online reviews, UGC and engagement, and online trust in platform-based e-commerce.</w:t>
      </w:r>
    </w:p>
    <w:p w14:paraId="0C1FFC80" w14:textId="77777777" w:rsidR="00D947D4" w:rsidRDefault="00D947D4" w:rsidP="00D947D4">
      <w:r>
        <w:t>Fourth, the evaluation of themes is to make sure that there is sufficient evidence to support each theme and that it directly addresses the research questions. At this stage, weak or overlapping themes are refined and themes are checked against the conceptual framework between social media marketing strategies and customer engagement/consumer buying behaviour.</w:t>
      </w:r>
    </w:p>
    <w:p w14:paraId="42267325" w14:textId="77777777" w:rsidR="00D947D4" w:rsidRDefault="00D947D4" w:rsidP="00D947D4">
      <w:r w:rsidRPr="00B14D86">
        <w:t xml:space="preserve">Fifth, the definition and naming of themes </w:t>
      </w:r>
      <w:proofErr w:type="gramStart"/>
      <w:r w:rsidRPr="00B14D86">
        <w:t>includes</w:t>
      </w:r>
      <w:proofErr w:type="gramEnd"/>
      <w:r w:rsidRPr="00B14D86">
        <w:t xml:space="preserve"> clarifying meaning and focus of each theme. Every theme is provided with a clear title which captures both the literature and the Amazon UK context. This means the analysis is not just a general </w:t>
      </w:r>
      <w:r w:rsidRPr="00B14D86">
        <w:lastRenderedPageBreak/>
        <w:t>one on social media marketing, but one that interprets the evidence with respect to a marketplace based on social media.</w:t>
      </w:r>
    </w:p>
    <w:p w14:paraId="7EEF2437" w14:textId="581C3891" w:rsidR="00465682" w:rsidRDefault="00D947D4" w:rsidP="00D947D4">
      <w:r w:rsidRPr="00B14D86">
        <w:t>Sixth, producing the report involves presenting the final themes in Chapter 4 with relevant in-text citations, critical discussion and links to the research questions. The findings are thus presented in a structured way, in terms of thematic analysis and critical synthesis, not in an unsupported description. To increase the credibility of the analysis, peer-reviewed sources are preferred, new empirical research is used to support recent arguments, and older sources are included only if they offer tried and tested theoretical or methodological frameworks.</w:t>
      </w:r>
    </w:p>
    <w:p w14:paraId="374D53D5" w14:textId="36D0DAF5" w:rsidR="00465682" w:rsidRDefault="00465682" w:rsidP="00465682">
      <w:pPr>
        <w:pStyle w:val="Heading2"/>
      </w:pPr>
      <w:bookmarkStart w:id="105" w:name="__RefHeading___Toc810_1984972538"/>
      <w:bookmarkStart w:id="106" w:name="_Toc234365296"/>
      <w:bookmarkStart w:id="107" w:name="_Toc235838763"/>
      <w:bookmarkStart w:id="108" w:name="_Toc238691662"/>
      <w:bookmarkEnd w:id="105"/>
      <w:r>
        <w:t xml:space="preserve">3.6 </w:t>
      </w:r>
      <w:bookmarkEnd w:id="106"/>
      <w:bookmarkEnd w:id="107"/>
      <w:r w:rsidR="00EE1C35" w:rsidRPr="00EE1C35">
        <w:t>Ethical Integrity and Research Conduct</w:t>
      </w:r>
      <w:bookmarkEnd w:id="108"/>
    </w:p>
    <w:p w14:paraId="2C95E3FA" w14:textId="77777777" w:rsidR="00465682" w:rsidRDefault="00465682" w:rsidP="00465682">
      <w:r w:rsidRPr="00B14D86">
        <w:t>Although no primary data is gathered from human subjects, ethical issues still apply. The research does not involve the creation of new participant risk because no questionnaire, interview or focus group will be conducted. However, secondary research does need to be approached with ethical consideration of sources, interpretation of evidence and academic referencing (Saunders, Lewis and Thornhill, 2019).</w:t>
      </w:r>
    </w:p>
    <w:p w14:paraId="0D57C03F" w14:textId="77777777" w:rsidR="00465682" w:rsidRDefault="00465682" w:rsidP="00465682">
      <w:r>
        <w:t>The main ethical issue is academic integrity. The Harvard referencing convention should be used to correctly cite all sources used in the dissertation. Snyder (2019) states that literature review methodology should be done in a transparent and accurate way using evidence. The researcher needs to therefore avoid plagiarism by clearly distinguishing between the ideas of the previous authors and the interpretation of the researcher. Cited ideas should also be paraphrased because they are still drawn from other sources of information.</w:t>
      </w:r>
    </w:p>
    <w:p w14:paraId="7A76DCDE" w14:textId="77777777" w:rsidR="00465682" w:rsidRDefault="0060788E" w:rsidP="00465682">
      <w:r w:rsidRPr="0060788E">
        <w:t>The study will also be transparent in terms of the selection of sources and interpretation. The researcher will not falsely attribute previous work, or selectively cite studies to support a position. If mixed ideas are found in the literature, the dissertation will acknowledge these and discuss why. This helps to ensure that the secondary analysis maintains credibility, research based on review should be balanced, explicit and systematic (</w:t>
      </w:r>
      <w:proofErr w:type="spellStart"/>
      <w:r w:rsidRPr="0060788E">
        <w:t>Tranfield</w:t>
      </w:r>
      <w:proofErr w:type="spellEnd"/>
      <w:r w:rsidRPr="0060788E">
        <w:t>, Denyer and Smart, 2003; Xiao and Watson, 2019).</w:t>
      </w:r>
    </w:p>
    <w:p w14:paraId="3D042264" w14:textId="77777777" w:rsidR="00465682" w:rsidRDefault="00465682" w:rsidP="00465682">
      <w:r>
        <w:t xml:space="preserve">There are no data protection concerns as no new personal data will be collected. No attempt will be made to access confidential Amazon UK data, private consumer records or non-public company data. All information about companies/industries will </w:t>
      </w:r>
      <w:r>
        <w:lastRenderedPageBreak/>
        <w:t>be available to the public and correctly cited. This is in line with the updated secondary methodology and also prevents the ethical issues of gathering new participant information.</w:t>
      </w:r>
    </w:p>
    <w:p w14:paraId="62A825FA" w14:textId="77777777" w:rsidR="00465682" w:rsidRDefault="00465682" w:rsidP="00465682">
      <w:pPr>
        <w:pStyle w:val="Heading2"/>
      </w:pPr>
      <w:bookmarkStart w:id="109" w:name="__RefHeading___Toc812_1984972538"/>
      <w:bookmarkStart w:id="110" w:name="_Toc234365297"/>
      <w:bookmarkStart w:id="111" w:name="_Toc235838764"/>
      <w:bookmarkStart w:id="112" w:name="_Toc238691663"/>
      <w:bookmarkEnd w:id="109"/>
      <w:r>
        <w:t>3.7 Conclusion</w:t>
      </w:r>
      <w:bookmarkEnd w:id="110"/>
      <w:bookmarkEnd w:id="111"/>
      <w:bookmarkEnd w:id="112"/>
    </w:p>
    <w:p w14:paraId="67C5C4E1" w14:textId="31B73B38" w:rsidR="00465682" w:rsidRDefault="0060788E" w:rsidP="00465682">
      <w:r w:rsidRPr="004C31E0">
        <w:t>This chapter has outlined an explanation and justification of the methodology employed in this dissertation. The study is interpretivist because it is an interpretation of existing evidence, not an assessment of new questionnaire responses. The research design is secondary and literature-based, using a structured narrative review and thematic analysis. This methodology is suitable as it facilitates the analysis of Amazon UK to be applied to the wider e-commerce industry (Snyder, 2019; Xiao and Watson, 2019).</w:t>
      </w:r>
    </w:p>
    <w:p w14:paraId="291EDC82" w14:textId="77777777" w:rsidR="00465682" w:rsidRDefault="00465682" w:rsidP="00465682">
      <w:r>
        <w:t xml:space="preserve">The chapter has justified the use of secondary data as it is feasible, time efficient and appropriate for the research objectives. Sources relevant to the subject will be gathered from peer-reviewed academic articles, books and credible sources from the industry. These sources will be chosen based on relevance, credibility, timeliness and relationship to the research questions. Using thematic synthesis, evidence will be analysed in relation to social media advertising, influencer marketing, </w:t>
      </w:r>
      <w:proofErr w:type="spellStart"/>
      <w:r>
        <w:t>eWOM</w:t>
      </w:r>
      <w:proofErr w:type="spellEnd"/>
      <w:r>
        <w:t>, user-generated content, customer engagement, online trust and consumer buying behaviour (Braun and Clarke, 2006).</w:t>
      </w:r>
    </w:p>
    <w:p w14:paraId="1FFE28DE" w14:textId="77777777" w:rsidR="00465682" w:rsidRDefault="0060788E" w:rsidP="00465682">
      <w:r w:rsidRPr="00B14D86">
        <w:t>Ethical issues also have been discussed. The study does not gather primary data but it still requires academic integrity through accurate citation, transparent source selection, careful interpretation and plagiarism avoidance. In general, the methodology is appropriate, practicable and consistent with the research objective, aim and research questions. The results of this secondary evidence will be presented, analysed, and discussed in the following chapter.</w:t>
      </w:r>
    </w:p>
    <w:p w14:paraId="7472849E" w14:textId="77777777" w:rsidR="00465682" w:rsidRDefault="00465682" w:rsidP="00465682">
      <w:pPr>
        <w:spacing w:after="160" w:line="259" w:lineRule="auto"/>
        <w:jc w:val="left"/>
      </w:pPr>
      <w:r>
        <w:br w:type="page"/>
      </w:r>
    </w:p>
    <w:p w14:paraId="68569589" w14:textId="77777777" w:rsidR="00465682" w:rsidRPr="000354AD" w:rsidRDefault="00465682" w:rsidP="00465682">
      <w:pPr>
        <w:pStyle w:val="Heading1"/>
      </w:pPr>
      <w:bookmarkStart w:id="113" w:name="_Toc234365298"/>
      <w:bookmarkStart w:id="114" w:name="_Toc235838765"/>
      <w:bookmarkStart w:id="115" w:name="_Toc238691664"/>
      <w:r w:rsidRPr="000354AD">
        <w:lastRenderedPageBreak/>
        <w:t>CHAPTER 4: FINDINGS, ANALYSIS AND DISCUSSION</w:t>
      </w:r>
      <w:bookmarkEnd w:id="113"/>
      <w:bookmarkEnd w:id="114"/>
      <w:bookmarkEnd w:id="115"/>
    </w:p>
    <w:p w14:paraId="5CB39796" w14:textId="77777777" w:rsidR="00465682" w:rsidRPr="000354AD" w:rsidRDefault="00465682" w:rsidP="00465682">
      <w:pPr>
        <w:pStyle w:val="Heading2"/>
      </w:pPr>
      <w:bookmarkStart w:id="116" w:name="_Toc234365299"/>
      <w:bookmarkStart w:id="117" w:name="_Toc235838766"/>
      <w:bookmarkStart w:id="118" w:name="_Toc238691665"/>
      <w:r w:rsidRPr="000354AD">
        <w:t>4.1 Introduction</w:t>
      </w:r>
      <w:bookmarkEnd w:id="116"/>
      <w:bookmarkEnd w:id="117"/>
      <w:bookmarkEnd w:id="118"/>
    </w:p>
    <w:p w14:paraId="70CB4821" w14:textId="45BD0A68" w:rsidR="00465682" w:rsidRDefault="00634490" w:rsidP="00465682">
      <w:r w:rsidRPr="00B14D86">
        <w:t xml:space="preserve">This chapter presents the results of secondary research and a discussion of the results in connection with the research aims, research questions and literature review. The chapter does not present new survey data because the methodology uses secondary research rather than primary questionnaire data. Instead, it relies on academic studies, industry reports and other publicly available sources to draw conclusions </w:t>
      </w:r>
      <w:r w:rsidR="00AE0567">
        <w:t>focusing on the behavioural outcome of SMM strategies on</w:t>
      </w:r>
      <w:r w:rsidRPr="00B14D86">
        <w:t xml:space="preserve"> consumer purchasing behaviour, in the context of e-commerce and more specifically Amazon UK.</w:t>
      </w:r>
    </w:p>
    <w:p w14:paraId="419B16BE" w14:textId="77777777" w:rsidR="00465682" w:rsidRDefault="00465682" w:rsidP="00465682">
      <w:r>
        <w:t>The analysis is based on the themes as secondary literature-based research involves the researcher to compare, interpret and integrate the existing information rather than present raw data from the field. Where the goal is to uncover common themes or patterns across studies and relate them to a particular business setting, thematic synthesis can be used (Braun and Clarke, 2006). Additionally, structured literature review guidance helps to use transparent categories and source selection for management research (</w:t>
      </w:r>
      <w:proofErr w:type="spellStart"/>
      <w:r>
        <w:t>Tranfield</w:t>
      </w:r>
      <w:proofErr w:type="spellEnd"/>
      <w:r>
        <w:t>, Denyer and Smart, 2003; Snyder, 2019). Hence, the evidence is presented in six areas in this chapter: social media as a multi-touch consumer journey; social media advertising; influencer marketing and affiliate marketing; electronic word-of-mouth; user-generated content and customer engagement; and online trust in platform-based e-commerce.</w:t>
      </w:r>
    </w:p>
    <w:p w14:paraId="75C4617E" w14:textId="77777777" w:rsidR="00465682" w:rsidRDefault="00634490" w:rsidP="00465682">
      <w:r w:rsidRPr="00B14D86">
        <w:t>The discussion is industry-wide, but still remains focused on Amazon UK. The general retail and e-commerce literature has been employed to gain an understanding of the impact of social media marketing on consumer behaviour throughout the retail and e-commerce landscape. Amazon UK provides the company-centred context for these patterns, especially with regard to ratings, customer reviews, seller reputation, sponsored listings, delivery reliability and the recommendation systems.</w:t>
      </w:r>
    </w:p>
    <w:p w14:paraId="09DD2340" w14:textId="77777777" w:rsidR="00465682" w:rsidRPr="00DD66CB" w:rsidRDefault="00465682" w:rsidP="00465682">
      <w:pPr>
        <w:pStyle w:val="Heading2"/>
      </w:pPr>
      <w:bookmarkStart w:id="119" w:name="_Toc234365300"/>
      <w:bookmarkStart w:id="120" w:name="_Toc235838767"/>
      <w:bookmarkStart w:id="121" w:name="_Toc238691666"/>
      <w:r w:rsidRPr="00DD66CB">
        <w:t>4.2 Secondary Evidence Base and Analytical Presentation</w:t>
      </w:r>
      <w:bookmarkEnd w:id="119"/>
      <w:bookmarkEnd w:id="120"/>
      <w:bookmarkEnd w:id="121"/>
    </w:p>
    <w:p w14:paraId="039E0720" w14:textId="77777777" w:rsidR="00465682" w:rsidRDefault="00465682" w:rsidP="00465682">
      <w:r>
        <w:t xml:space="preserve">The secondary evidence base consists of conceptual studies, empirical studies, systematic reviews, platform-based studies and reputable industry sources. Social media marketing is dynamic and recent research is given priority, given the rapid changes in the marketing landscape, especially the emergence of short-form video, creator-led commerce, algorithmic recommendation, and retail media advertising </w:t>
      </w:r>
      <w:r>
        <w:lastRenderedPageBreak/>
        <w:t xml:space="preserve">(Appel et al., 2020; Dwivedi et al., 2021). Older sources are only included when they serve as foundation theory, such as the AIDA model, the Theory of Planned Behaviour, the Technology Acceptance Model, </w:t>
      </w:r>
      <w:proofErr w:type="spellStart"/>
      <w:r>
        <w:t>eWOM</w:t>
      </w:r>
      <w:proofErr w:type="spellEnd"/>
      <w:r>
        <w:t xml:space="preserve"> theory and online trust theory (Strong, 1925; Ajzen, 1991; Davis, 1989; Hennig-Thurau et al., 2004; Gefen, </w:t>
      </w:r>
      <w:proofErr w:type="spellStart"/>
      <w:r>
        <w:t>Karahanna</w:t>
      </w:r>
      <w:proofErr w:type="spellEnd"/>
      <w:r>
        <w:t xml:space="preserve"> and Straub, 2003).</w:t>
      </w:r>
    </w:p>
    <w:p w14:paraId="608404EE" w14:textId="032FD4C6" w:rsidR="00465682" w:rsidRDefault="00634490" w:rsidP="00465682">
      <w:r w:rsidRPr="00B14D86">
        <w:t xml:space="preserve">The main types of evidence considered in the </w:t>
      </w:r>
      <w:r w:rsidR="00AE0567" w:rsidRPr="00B14D86">
        <w:t>study</w:t>
      </w:r>
      <w:r w:rsidRPr="00B14D86">
        <w:t xml:space="preserve"> are summarised in Table 4.1. The table is not intended to include every source used in the dissertation, but it shows that the findings are based on a recognised academic or industry source. This helps to facilitate a </w:t>
      </w:r>
      <w:proofErr w:type="gramStart"/>
      <w:r w:rsidRPr="00B14D86">
        <w:t>claim based</w:t>
      </w:r>
      <w:proofErr w:type="gramEnd"/>
      <w:r w:rsidRPr="00B14D86">
        <w:t xml:space="preserve"> approach where key points of analysis are connected to a specific citation rather than a statement that is not backed up.</w:t>
      </w:r>
    </w:p>
    <w:p w14:paraId="43BE020A" w14:textId="3A09B9CD" w:rsidR="00465682" w:rsidRDefault="00465682" w:rsidP="00465682">
      <w:r>
        <w:t xml:space="preserve">Further, the relevance of a secondary e-commerce study is highlighted by the UK context. According to Ofcom (2024), online use is a key element of everyday life for UK consumers, and </w:t>
      </w:r>
      <w:r w:rsidR="00AE0C49" w:rsidRPr="00AE0C49">
        <w:t>(Kemp, 2025)</w:t>
      </w:r>
      <w:r>
        <w:t xml:space="preserve"> indicates that the use of internet, mobile and social media remains significant in the United Kingdom. These sources indicate that Amazon UK can be seen as being part of a broader digital retail landscape and not a stand-alone company example.</w:t>
      </w:r>
    </w:p>
    <w:p w14:paraId="6B6122D4" w14:textId="77777777" w:rsidR="00465682" w:rsidRDefault="00465682" w:rsidP="00465682">
      <w:r w:rsidRPr="00F110BC">
        <w:t>Table 4.1: Secondary Evidence Matrix for Social Media Marketing, E-Commerce and Amazon UK</w:t>
      </w:r>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2070"/>
        <w:gridCol w:w="2610"/>
        <w:gridCol w:w="2639"/>
      </w:tblGrid>
      <w:tr w:rsidR="00465682" w:rsidRPr="002B701B" w14:paraId="02F5D30E" w14:textId="77777777" w:rsidTr="00C74CB2">
        <w:trPr>
          <w:jc w:val="center"/>
        </w:trPr>
        <w:tc>
          <w:tcPr>
            <w:tcW w:w="1705" w:type="dxa"/>
          </w:tcPr>
          <w:p w14:paraId="0882201F" w14:textId="77777777" w:rsidR="00465682" w:rsidRPr="002B701B" w:rsidRDefault="00465682" w:rsidP="00C74CB2">
            <w:pPr>
              <w:suppressAutoHyphens/>
              <w:spacing w:line="276" w:lineRule="auto"/>
              <w:jc w:val="center"/>
              <w:rPr>
                <w:rFonts w:eastAsia="en-GB" w:cs="Arial"/>
                <w:b/>
                <w:sz w:val="22"/>
              </w:rPr>
            </w:pPr>
            <w:r w:rsidRPr="002B701B">
              <w:rPr>
                <w:rFonts w:eastAsia="en-GB" w:cs="Arial"/>
                <w:b/>
                <w:sz w:val="22"/>
              </w:rPr>
              <w:t>Evidence area</w:t>
            </w:r>
          </w:p>
        </w:tc>
        <w:tc>
          <w:tcPr>
            <w:tcW w:w="2070" w:type="dxa"/>
          </w:tcPr>
          <w:p w14:paraId="0316F78B" w14:textId="77777777" w:rsidR="00465682" w:rsidRPr="002B701B" w:rsidRDefault="00465682" w:rsidP="00C74CB2">
            <w:pPr>
              <w:suppressAutoHyphens/>
              <w:spacing w:line="276" w:lineRule="auto"/>
              <w:jc w:val="center"/>
              <w:rPr>
                <w:rFonts w:eastAsia="en-GB" w:cs="Arial"/>
                <w:b/>
                <w:sz w:val="22"/>
              </w:rPr>
            </w:pPr>
            <w:r w:rsidRPr="002B701B">
              <w:rPr>
                <w:rFonts w:eastAsia="en-GB" w:cs="Arial"/>
                <w:b/>
                <w:sz w:val="22"/>
              </w:rPr>
              <w:t>Key sources</w:t>
            </w:r>
          </w:p>
        </w:tc>
        <w:tc>
          <w:tcPr>
            <w:tcW w:w="2610" w:type="dxa"/>
          </w:tcPr>
          <w:p w14:paraId="23233E67" w14:textId="77777777" w:rsidR="00465682" w:rsidRPr="002B701B" w:rsidRDefault="00465682" w:rsidP="00C74CB2">
            <w:pPr>
              <w:suppressAutoHyphens/>
              <w:spacing w:line="276" w:lineRule="auto"/>
              <w:jc w:val="center"/>
              <w:rPr>
                <w:rFonts w:eastAsia="en-GB" w:cs="Arial"/>
                <w:b/>
                <w:sz w:val="22"/>
              </w:rPr>
            </w:pPr>
            <w:r w:rsidRPr="002B701B">
              <w:rPr>
                <w:rFonts w:eastAsia="en-GB" w:cs="Arial"/>
                <w:b/>
                <w:sz w:val="22"/>
              </w:rPr>
              <w:t>Main finding from literature</w:t>
            </w:r>
          </w:p>
        </w:tc>
        <w:tc>
          <w:tcPr>
            <w:tcW w:w="2639" w:type="dxa"/>
          </w:tcPr>
          <w:p w14:paraId="1A1DC406" w14:textId="77777777" w:rsidR="00465682" w:rsidRPr="002B701B" w:rsidRDefault="00465682" w:rsidP="00C74CB2">
            <w:pPr>
              <w:suppressAutoHyphens/>
              <w:spacing w:line="276" w:lineRule="auto"/>
              <w:jc w:val="center"/>
              <w:rPr>
                <w:rFonts w:eastAsia="en-GB" w:cs="Arial"/>
                <w:b/>
                <w:sz w:val="22"/>
              </w:rPr>
            </w:pPr>
            <w:r w:rsidRPr="002B701B">
              <w:rPr>
                <w:rFonts w:eastAsia="en-GB" w:cs="Arial"/>
                <w:b/>
                <w:sz w:val="22"/>
              </w:rPr>
              <w:t>Relevance to Amazon UK</w:t>
            </w:r>
          </w:p>
        </w:tc>
      </w:tr>
      <w:tr w:rsidR="00465682" w:rsidRPr="002B701B" w14:paraId="2956873C" w14:textId="77777777" w:rsidTr="00C74CB2">
        <w:trPr>
          <w:jc w:val="center"/>
        </w:trPr>
        <w:tc>
          <w:tcPr>
            <w:tcW w:w="1705" w:type="dxa"/>
          </w:tcPr>
          <w:p w14:paraId="2BAE6E65"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Digital/social media marketing</w:t>
            </w:r>
          </w:p>
        </w:tc>
        <w:tc>
          <w:tcPr>
            <w:tcW w:w="2070" w:type="dxa"/>
          </w:tcPr>
          <w:p w14:paraId="5DCDD5E9" w14:textId="62A597A4" w:rsidR="00465682" w:rsidRPr="002B701B" w:rsidRDefault="00465682" w:rsidP="008B3A27">
            <w:pPr>
              <w:suppressAutoHyphens/>
              <w:spacing w:line="276" w:lineRule="auto"/>
              <w:rPr>
                <w:rFonts w:eastAsia="en-GB" w:cs="Arial"/>
                <w:sz w:val="22"/>
              </w:rPr>
            </w:pPr>
            <w:r w:rsidRPr="002B701B">
              <w:rPr>
                <w:rFonts w:eastAsia="en-GB" w:cs="Arial"/>
                <w:sz w:val="22"/>
              </w:rPr>
              <w:t xml:space="preserve">Appel et al. (2020); Dwivedi et al. (2021); </w:t>
            </w:r>
            <w:r w:rsidR="00566A5E" w:rsidRPr="00566A5E">
              <w:rPr>
                <w:rFonts w:eastAsia="en-GB" w:cs="Arial"/>
                <w:sz w:val="22"/>
              </w:rPr>
              <w:t>Tuten (2021)</w:t>
            </w:r>
          </w:p>
        </w:tc>
        <w:tc>
          <w:tcPr>
            <w:tcW w:w="2610" w:type="dxa"/>
          </w:tcPr>
          <w:p w14:paraId="3C94257C" w14:textId="77777777" w:rsidR="00465682" w:rsidRPr="002B701B" w:rsidRDefault="00465682" w:rsidP="008B3A27">
            <w:pPr>
              <w:suppressAutoHyphens/>
              <w:spacing w:line="276" w:lineRule="auto"/>
              <w:rPr>
                <w:rFonts w:eastAsia="en-GB" w:cs="Arial"/>
                <w:sz w:val="22"/>
              </w:rPr>
            </w:pPr>
            <w:r w:rsidRPr="002B701B">
              <w:rPr>
                <w:rFonts w:eastAsia="en-GB" w:cs="Arial"/>
                <w:sz w:val="22"/>
              </w:rPr>
              <w:t>Social media has shifted marketing from one-way communication to interactive, data-driven and participatory communication.</w:t>
            </w:r>
          </w:p>
        </w:tc>
        <w:tc>
          <w:tcPr>
            <w:tcW w:w="2639" w:type="dxa"/>
          </w:tcPr>
          <w:p w14:paraId="1A6ED7B9" w14:textId="77777777" w:rsidR="00465682" w:rsidRPr="002B701B" w:rsidRDefault="00465682" w:rsidP="008B3A27">
            <w:pPr>
              <w:suppressAutoHyphens/>
              <w:spacing w:line="276" w:lineRule="auto"/>
              <w:rPr>
                <w:rFonts w:eastAsia="en-GB" w:cs="Arial"/>
                <w:sz w:val="22"/>
              </w:rPr>
            </w:pPr>
            <w:r w:rsidRPr="002B701B">
              <w:rPr>
                <w:rFonts w:eastAsia="en-GB" w:cs="Arial"/>
                <w:sz w:val="22"/>
              </w:rPr>
              <w:t>Amazon UK operates within a wider digital ecosystem where consumer journeys often begin outside the Amazon platform.</w:t>
            </w:r>
          </w:p>
        </w:tc>
      </w:tr>
      <w:tr w:rsidR="00465682" w:rsidRPr="002B701B" w14:paraId="11EEEE79" w14:textId="77777777" w:rsidTr="00C74CB2">
        <w:trPr>
          <w:jc w:val="center"/>
        </w:trPr>
        <w:tc>
          <w:tcPr>
            <w:tcW w:w="1705" w:type="dxa"/>
          </w:tcPr>
          <w:p w14:paraId="778ED705"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Consumer journey and online retail</w:t>
            </w:r>
          </w:p>
        </w:tc>
        <w:tc>
          <w:tcPr>
            <w:tcW w:w="2070" w:type="dxa"/>
          </w:tcPr>
          <w:p w14:paraId="3DDBCCEF" w14:textId="77777777" w:rsidR="00465682" w:rsidRPr="002B701B" w:rsidRDefault="00465682" w:rsidP="008B3A27">
            <w:pPr>
              <w:suppressAutoHyphens/>
              <w:spacing w:line="276" w:lineRule="auto"/>
              <w:rPr>
                <w:rFonts w:eastAsia="en-GB" w:cs="Arial"/>
                <w:sz w:val="22"/>
              </w:rPr>
            </w:pPr>
            <w:r w:rsidRPr="002B701B">
              <w:rPr>
                <w:rFonts w:eastAsia="en-GB" w:cs="Arial"/>
                <w:sz w:val="22"/>
              </w:rPr>
              <w:t xml:space="preserve">Lemon and Verhoef (2016); Stephen (2016); Kotler, </w:t>
            </w:r>
            <w:proofErr w:type="spellStart"/>
            <w:r w:rsidRPr="002B701B">
              <w:rPr>
                <w:rFonts w:eastAsia="en-GB" w:cs="Arial"/>
                <w:sz w:val="22"/>
              </w:rPr>
              <w:t>Kartajaya</w:t>
            </w:r>
            <w:proofErr w:type="spellEnd"/>
            <w:r w:rsidRPr="002B701B">
              <w:rPr>
                <w:rFonts w:eastAsia="en-GB" w:cs="Arial"/>
                <w:sz w:val="22"/>
              </w:rPr>
              <w:t xml:space="preserve"> and Setiawan (2021)</w:t>
            </w:r>
          </w:p>
        </w:tc>
        <w:tc>
          <w:tcPr>
            <w:tcW w:w="2610" w:type="dxa"/>
          </w:tcPr>
          <w:p w14:paraId="3451B8E1" w14:textId="77777777" w:rsidR="00465682" w:rsidRPr="002B701B" w:rsidRDefault="00465682" w:rsidP="008B3A27">
            <w:pPr>
              <w:suppressAutoHyphens/>
              <w:spacing w:line="276" w:lineRule="auto"/>
              <w:rPr>
                <w:rFonts w:eastAsia="en-GB" w:cs="Arial"/>
                <w:sz w:val="22"/>
              </w:rPr>
            </w:pPr>
            <w:r w:rsidRPr="002B701B">
              <w:rPr>
                <w:rFonts w:eastAsia="en-GB" w:cs="Arial"/>
                <w:sz w:val="22"/>
              </w:rPr>
              <w:t>Consumer buying behaviour is shaped by multiple digital touchpoints rather than a simple linear funnel.</w:t>
            </w:r>
          </w:p>
        </w:tc>
        <w:tc>
          <w:tcPr>
            <w:tcW w:w="2639" w:type="dxa"/>
          </w:tcPr>
          <w:p w14:paraId="3E2E513A" w14:textId="77777777" w:rsidR="00465682" w:rsidRPr="002B701B" w:rsidRDefault="00465682" w:rsidP="008B3A27">
            <w:pPr>
              <w:suppressAutoHyphens/>
              <w:spacing w:line="276" w:lineRule="auto"/>
              <w:rPr>
                <w:rFonts w:eastAsia="en-GB" w:cs="Arial"/>
                <w:sz w:val="22"/>
              </w:rPr>
            </w:pPr>
            <w:r w:rsidRPr="002B701B">
              <w:rPr>
                <w:rFonts w:eastAsia="en-GB" w:cs="Arial"/>
                <w:sz w:val="22"/>
              </w:rPr>
              <w:t>Amazon purchases may be influenced by TikTok videos, Instagram posts, YouTube reviews and Amazon product pages together.</w:t>
            </w:r>
          </w:p>
        </w:tc>
      </w:tr>
      <w:tr w:rsidR="00465682" w:rsidRPr="002B701B" w14:paraId="7CAFA580" w14:textId="77777777" w:rsidTr="00C74CB2">
        <w:trPr>
          <w:jc w:val="center"/>
        </w:trPr>
        <w:tc>
          <w:tcPr>
            <w:tcW w:w="1705" w:type="dxa"/>
          </w:tcPr>
          <w:p w14:paraId="163F479D"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Social media advertising</w:t>
            </w:r>
          </w:p>
        </w:tc>
        <w:tc>
          <w:tcPr>
            <w:tcW w:w="2070" w:type="dxa"/>
          </w:tcPr>
          <w:p w14:paraId="14AB1998" w14:textId="384B2BA1" w:rsidR="00465682" w:rsidRPr="002B701B" w:rsidRDefault="00A84186" w:rsidP="008B3A27">
            <w:pPr>
              <w:suppressAutoHyphens/>
              <w:spacing w:line="276" w:lineRule="auto"/>
              <w:rPr>
                <w:rFonts w:eastAsia="en-GB" w:cs="Arial"/>
                <w:sz w:val="22"/>
              </w:rPr>
            </w:pPr>
            <w:r>
              <w:rPr>
                <w:rFonts w:cs="Arial"/>
                <w:sz w:val="22"/>
              </w:rPr>
              <w:t>Shareef et al. (2018</w:t>
            </w:r>
            <w:r w:rsidR="00465682" w:rsidRPr="002B701B">
              <w:rPr>
                <w:rFonts w:cs="Arial"/>
                <w:sz w:val="22"/>
              </w:rPr>
              <w:t xml:space="preserve">); </w:t>
            </w:r>
            <w:proofErr w:type="spellStart"/>
            <w:r w:rsidR="00465682" w:rsidRPr="002B701B">
              <w:rPr>
                <w:rFonts w:cs="Arial"/>
                <w:sz w:val="22"/>
              </w:rPr>
              <w:t>Voorveld</w:t>
            </w:r>
            <w:proofErr w:type="spellEnd"/>
            <w:r w:rsidR="00465682" w:rsidRPr="002B701B">
              <w:rPr>
                <w:rFonts w:cs="Arial"/>
                <w:sz w:val="22"/>
              </w:rPr>
              <w:t xml:space="preserve"> et al. (2018); Dash et al. (2024b)</w:t>
            </w:r>
          </w:p>
        </w:tc>
        <w:tc>
          <w:tcPr>
            <w:tcW w:w="2610" w:type="dxa"/>
          </w:tcPr>
          <w:p w14:paraId="0301A19B" w14:textId="77777777" w:rsidR="00465682" w:rsidRPr="002B701B" w:rsidRDefault="00465682" w:rsidP="008B3A27">
            <w:pPr>
              <w:suppressAutoHyphens/>
              <w:spacing w:line="276" w:lineRule="auto"/>
              <w:rPr>
                <w:rFonts w:eastAsia="en-GB" w:cs="Arial"/>
                <w:sz w:val="22"/>
              </w:rPr>
            </w:pPr>
            <w:r w:rsidRPr="002B701B">
              <w:rPr>
                <w:rFonts w:eastAsia="en-GB" w:cs="Arial"/>
                <w:sz w:val="22"/>
              </w:rPr>
              <w:t xml:space="preserve">Advertising can increase awareness and relevance, but excessive or poorly targeted </w:t>
            </w:r>
            <w:r w:rsidRPr="002B701B">
              <w:rPr>
                <w:rFonts w:eastAsia="en-GB" w:cs="Arial"/>
                <w:sz w:val="22"/>
              </w:rPr>
              <w:lastRenderedPageBreak/>
              <w:t>advertising may create scepticism.</w:t>
            </w:r>
          </w:p>
        </w:tc>
        <w:tc>
          <w:tcPr>
            <w:tcW w:w="2639" w:type="dxa"/>
          </w:tcPr>
          <w:p w14:paraId="70A1726D" w14:textId="77777777" w:rsidR="00465682" w:rsidRPr="002B701B" w:rsidRDefault="00465682" w:rsidP="008B3A27">
            <w:pPr>
              <w:suppressAutoHyphens/>
              <w:spacing w:line="276" w:lineRule="auto"/>
              <w:rPr>
                <w:rFonts w:eastAsia="en-GB" w:cs="Arial"/>
                <w:sz w:val="22"/>
              </w:rPr>
            </w:pPr>
            <w:r w:rsidRPr="002B701B">
              <w:rPr>
                <w:rFonts w:eastAsia="en-GB" w:cs="Arial"/>
                <w:sz w:val="22"/>
              </w:rPr>
              <w:lastRenderedPageBreak/>
              <w:t xml:space="preserve">Amazon sponsored listings and external social ads may guide consumers, but transparency and </w:t>
            </w:r>
            <w:r w:rsidRPr="002B701B">
              <w:rPr>
                <w:rFonts w:eastAsia="en-GB" w:cs="Arial"/>
                <w:sz w:val="22"/>
              </w:rPr>
              <w:lastRenderedPageBreak/>
              <w:t>relevance remain important.</w:t>
            </w:r>
          </w:p>
        </w:tc>
      </w:tr>
      <w:tr w:rsidR="00465682" w:rsidRPr="002B701B" w14:paraId="6E212D85" w14:textId="77777777" w:rsidTr="00C74CB2">
        <w:trPr>
          <w:jc w:val="center"/>
        </w:trPr>
        <w:tc>
          <w:tcPr>
            <w:tcW w:w="1705" w:type="dxa"/>
          </w:tcPr>
          <w:p w14:paraId="796D119D"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lastRenderedPageBreak/>
              <w:t>Influencer marketing</w:t>
            </w:r>
          </w:p>
        </w:tc>
        <w:tc>
          <w:tcPr>
            <w:tcW w:w="2070" w:type="dxa"/>
          </w:tcPr>
          <w:p w14:paraId="6849A673" w14:textId="77777777" w:rsidR="00465682" w:rsidRPr="002B701B" w:rsidRDefault="00465682" w:rsidP="008B3A27">
            <w:pPr>
              <w:suppressAutoHyphens/>
              <w:spacing w:line="276" w:lineRule="auto"/>
              <w:rPr>
                <w:rFonts w:eastAsia="en-GB" w:cs="Arial"/>
                <w:sz w:val="22"/>
              </w:rPr>
            </w:pPr>
            <w:r w:rsidRPr="002B701B">
              <w:rPr>
                <w:rFonts w:eastAsia="en-GB" w:cs="Arial"/>
                <w:sz w:val="22"/>
              </w:rPr>
              <w:t xml:space="preserve">Lou and Yuan (2019); Sokolova and </w:t>
            </w:r>
            <w:proofErr w:type="spellStart"/>
            <w:r w:rsidRPr="002B701B">
              <w:rPr>
                <w:rFonts w:eastAsia="en-GB" w:cs="Arial"/>
                <w:sz w:val="22"/>
              </w:rPr>
              <w:t>Kefi</w:t>
            </w:r>
            <w:proofErr w:type="spellEnd"/>
            <w:r w:rsidRPr="002B701B">
              <w:rPr>
                <w:rFonts w:eastAsia="en-GB" w:cs="Arial"/>
                <w:sz w:val="22"/>
              </w:rPr>
              <w:t xml:space="preserve"> (2020); Kim and Kim (2021); </w:t>
            </w:r>
            <w:proofErr w:type="spellStart"/>
            <w:r w:rsidRPr="002B701B">
              <w:rPr>
                <w:rFonts w:eastAsia="en-GB" w:cs="Arial"/>
                <w:sz w:val="22"/>
              </w:rPr>
              <w:t>Migkos</w:t>
            </w:r>
            <w:proofErr w:type="spellEnd"/>
            <w:r w:rsidRPr="002B701B">
              <w:rPr>
                <w:rFonts w:eastAsia="en-GB" w:cs="Arial"/>
                <w:sz w:val="22"/>
              </w:rPr>
              <w:t xml:space="preserve"> et al. (2025)</w:t>
            </w:r>
          </w:p>
        </w:tc>
        <w:tc>
          <w:tcPr>
            <w:tcW w:w="2610" w:type="dxa"/>
          </w:tcPr>
          <w:p w14:paraId="6C8371B3" w14:textId="77777777" w:rsidR="00465682" w:rsidRPr="002B701B" w:rsidRDefault="00465682" w:rsidP="008B3A27">
            <w:pPr>
              <w:suppressAutoHyphens/>
              <w:spacing w:line="276" w:lineRule="auto"/>
              <w:rPr>
                <w:rFonts w:eastAsia="en-GB" w:cs="Arial"/>
                <w:sz w:val="22"/>
              </w:rPr>
            </w:pPr>
            <w:r w:rsidRPr="002B701B">
              <w:rPr>
                <w:rFonts w:eastAsia="en-GB" w:cs="Arial"/>
                <w:sz w:val="22"/>
              </w:rPr>
              <w:t>Influencer credibility, expertise and perceived authenticity influence consumer attitudes and purchase-related responses.</w:t>
            </w:r>
          </w:p>
        </w:tc>
        <w:tc>
          <w:tcPr>
            <w:tcW w:w="2639" w:type="dxa"/>
          </w:tcPr>
          <w:p w14:paraId="09ADDDC3" w14:textId="77777777" w:rsidR="00465682" w:rsidRPr="002B701B" w:rsidRDefault="00465682" w:rsidP="008B3A27">
            <w:pPr>
              <w:suppressAutoHyphens/>
              <w:spacing w:line="276" w:lineRule="auto"/>
              <w:rPr>
                <w:rFonts w:eastAsia="en-GB" w:cs="Arial"/>
                <w:sz w:val="22"/>
              </w:rPr>
            </w:pPr>
            <w:r w:rsidRPr="002B701B">
              <w:rPr>
                <w:rFonts w:eastAsia="en-GB" w:cs="Arial"/>
                <w:sz w:val="22"/>
              </w:rPr>
              <w:t>Amazon-related influencer links and product recommendations can influence discovery and evaluation before purchase.</w:t>
            </w:r>
          </w:p>
        </w:tc>
      </w:tr>
      <w:tr w:rsidR="00465682" w:rsidRPr="002B701B" w14:paraId="205D3F22" w14:textId="77777777" w:rsidTr="00C74CB2">
        <w:trPr>
          <w:jc w:val="center"/>
        </w:trPr>
        <w:tc>
          <w:tcPr>
            <w:tcW w:w="1705" w:type="dxa"/>
          </w:tcPr>
          <w:p w14:paraId="09DC438D" w14:textId="77777777" w:rsidR="00465682" w:rsidRPr="002B701B" w:rsidRDefault="00465682" w:rsidP="008B3A27">
            <w:pPr>
              <w:suppressAutoHyphens/>
              <w:spacing w:line="276" w:lineRule="auto"/>
              <w:jc w:val="left"/>
              <w:rPr>
                <w:rFonts w:eastAsia="en-GB" w:cs="Arial"/>
                <w:sz w:val="22"/>
              </w:rPr>
            </w:pPr>
            <w:proofErr w:type="spellStart"/>
            <w:r w:rsidRPr="002B701B">
              <w:rPr>
                <w:rFonts w:eastAsia="en-GB" w:cs="Arial"/>
                <w:sz w:val="22"/>
              </w:rPr>
              <w:t>eWOM</w:t>
            </w:r>
            <w:proofErr w:type="spellEnd"/>
            <w:r w:rsidRPr="002B701B">
              <w:rPr>
                <w:rFonts w:eastAsia="en-GB" w:cs="Arial"/>
                <w:sz w:val="22"/>
              </w:rPr>
              <w:t xml:space="preserve"> and reviews</w:t>
            </w:r>
          </w:p>
        </w:tc>
        <w:tc>
          <w:tcPr>
            <w:tcW w:w="2070" w:type="dxa"/>
          </w:tcPr>
          <w:p w14:paraId="621831FE" w14:textId="64E57889" w:rsidR="00465682" w:rsidRPr="002B701B" w:rsidRDefault="00465682" w:rsidP="008B3A27">
            <w:pPr>
              <w:suppressAutoHyphens/>
              <w:spacing w:line="276" w:lineRule="auto"/>
              <w:rPr>
                <w:rFonts w:eastAsia="en-GB" w:cs="Arial"/>
                <w:sz w:val="22"/>
              </w:rPr>
            </w:pPr>
            <w:r w:rsidRPr="002B701B">
              <w:rPr>
                <w:rFonts w:eastAsia="en-GB" w:cs="Arial"/>
                <w:sz w:val="22"/>
              </w:rPr>
              <w:t xml:space="preserve">Cheung and Thadani (2012); </w:t>
            </w:r>
            <w:proofErr w:type="spellStart"/>
            <w:r w:rsidRPr="002B701B">
              <w:rPr>
                <w:rFonts w:eastAsia="en-GB" w:cs="Arial"/>
                <w:sz w:val="22"/>
              </w:rPr>
              <w:t>Filieri</w:t>
            </w:r>
            <w:proofErr w:type="spellEnd"/>
            <w:r w:rsidRPr="002B701B">
              <w:rPr>
                <w:rFonts w:eastAsia="en-GB" w:cs="Arial"/>
                <w:sz w:val="22"/>
              </w:rPr>
              <w:t xml:space="preserve"> (2016); </w:t>
            </w:r>
            <w:r w:rsidR="00566A5E" w:rsidRPr="00566A5E">
              <w:rPr>
                <w:rFonts w:eastAsia="en-GB" w:cs="Arial"/>
                <w:sz w:val="22"/>
              </w:rPr>
              <w:t>Ngo et al. (2024)</w:t>
            </w:r>
            <w:r w:rsidRPr="002B701B">
              <w:rPr>
                <w:rFonts w:eastAsia="en-GB" w:cs="Arial"/>
                <w:sz w:val="22"/>
              </w:rPr>
              <w:t>; CMA (2025)</w:t>
            </w:r>
          </w:p>
        </w:tc>
        <w:tc>
          <w:tcPr>
            <w:tcW w:w="2610" w:type="dxa"/>
          </w:tcPr>
          <w:p w14:paraId="5542B8D6" w14:textId="77777777" w:rsidR="00465682" w:rsidRPr="002B701B" w:rsidRDefault="00465682" w:rsidP="008B3A27">
            <w:pPr>
              <w:suppressAutoHyphens/>
              <w:spacing w:line="276" w:lineRule="auto"/>
              <w:rPr>
                <w:rFonts w:eastAsia="en-GB" w:cs="Arial"/>
                <w:sz w:val="22"/>
              </w:rPr>
            </w:pPr>
            <w:r w:rsidRPr="002B701B">
              <w:rPr>
                <w:rFonts w:eastAsia="en-GB" w:cs="Arial"/>
                <w:sz w:val="22"/>
              </w:rPr>
              <w:t>Reviews and peer recommendations reduce uncertainty, but fake reviews weaken trust.</w:t>
            </w:r>
          </w:p>
        </w:tc>
        <w:tc>
          <w:tcPr>
            <w:tcW w:w="2639" w:type="dxa"/>
          </w:tcPr>
          <w:p w14:paraId="7BB9C23B" w14:textId="77777777" w:rsidR="00465682" w:rsidRPr="002B701B" w:rsidRDefault="00465682" w:rsidP="008B3A27">
            <w:pPr>
              <w:suppressAutoHyphens/>
              <w:spacing w:line="276" w:lineRule="auto"/>
              <w:rPr>
                <w:rFonts w:eastAsia="en-GB" w:cs="Arial"/>
                <w:sz w:val="22"/>
              </w:rPr>
            </w:pPr>
            <w:r w:rsidRPr="002B701B">
              <w:rPr>
                <w:rFonts w:eastAsia="en-GB" w:cs="Arial"/>
                <w:sz w:val="22"/>
              </w:rPr>
              <w:t>Amazon UK depends heavily on review credibility, ratings and review integrity for purchase confidence.</w:t>
            </w:r>
          </w:p>
        </w:tc>
      </w:tr>
      <w:tr w:rsidR="00465682" w:rsidRPr="002B701B" w14:paraId="60D3AF04" w14:textId="77777777" w:rsidTr="00C74CB2">
        <w:trPr>
          <w:jc w:val="center"/>
        </w:trPr>
        <w:tc>
          <w:tcPr>
            <w:tcW w:w="1705" w:type="dxa"/>
          </w:tcPr>
          <w:p w14:paraId="344BABD5"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User-generated content</w:t>
            </w:r>
          </w:p>
        </w:tc>
        <w:tc>
          <w:tcPr>
            <w:tcW w:w="2070" w:type="dxa"/>
          </w:tcPr>
          <w:p w14:paraId="560BD1DC" w14:textId="77777777" w:rsidR="00465682" w:rsidRPr="002B701B" w:rsidRDefault="00465682" w:rsidP="008B3A27">
            <w:pPr>
              <w:suppressAutoHyphens/>
              <w:spacing w:line="276" w:lineRule="auto"/>
              <w:rPr>
                <w:rFonts w:eastAsia="en-GB" w:cs="Arial"/>
                <w:sz w:val="22"/>
              </w:rPr>
            </w:pPr>
            <w:r w:rsidRPr="002B701B">
              <w:rPr>
                <w:rFonts w:eastAsia="en-GB" w:cs="Arial"/>
                <w:sz w:val="22"/>
              </w:rPr>
              <w:t xml:space="preserve">Kaplan and Haenlein (2010); </w:t>
            </w:r>
            <w:proofErr w:type="spellStart"/>
            <w:r w:rsidRPr="002B701B">
              <w:rPr>
                <w:rFonts w:eastAsia="en-GB" w:cs="Arial"/>
                <w:sz w:val="22"/>
              </w:rPr>
              <w:t>Shahbaznezhad</w:t>
            </w:r>
            <w:proofErr w:type="spellEnd"/>
            <w:r w:rsidRPr="002B701B">
              <w:rPr>
                <w:rFonts w:eastAsia="en-GB" w:cs="Arial"/>
                <w:sz w:val="22"/>
              </w:rPr>
              <w:t xml:space="preserve">, Dolan and </w:t>
            </w:r>
            <w:proofErr w:type="spellStart"/>
            <w:r w:rsidRPr="002B701B">
              <w:rPr>
                <w:rFonts w:eastAsia="en-GB" w:cs="Arial"/>
                <w:sz w:val="22"/>
              </w:rPr>
              <w:t>Rashidirad</w:t>
            </w:r>
            <w:proofErr w:type="spellEnd"/>
            <w:r w:rsidRPr="002B701B">
              <w:rPr>
                <w:rFonts w:eastAsia="en-GB" w:cs="Arial"/>
                <w:sz w:val="22"/>
              </w:rPr>
              <w:t xml:space="preserve"> (2021); Zhuang et al. (2023); Sang et al. (2024)</w:t>
            </w:r>
          </w:p>
        </w:tc>
        <w:tc>
          <w:tcPr>
            <w:tcW w:w="2610" w:type="dxa"/>
          </w:tcPr>
          <w:p w14:paraId="1E7EC9B4" w14:textId="77777777" w:rsidR="00465682" w:rsidRPr="002B701B" w:rsidRDefault="00465682" w:rsidP="008B3A27">
            <w:pPr>
              <w:suppressAutoHyphens/>
              <w:spacing w:line="276" w:lineRule="auto"/>
              <w:rPr>
                <w:rFonts w:eastAsia="en-GB" w:cs="Arial"/>
                <w:sz w:val="22"/>
              </w:rPr>
            </w:pPr>
            <w:r w:rsidRPr="002B701B">
              <w:rPr>
                <w:rFonts w:eastAsia="en-GB" w:cs="Arial"/>
                <w:sz w:val="22"/>
              </w:rPr>
              <w:t>UGC improves perceived authenticity when content appears credible, relevant and experience-based.</w:t>
            </w:r>
          </w:p>
        </w:tc>
        <w:tc>
          <w:tcPr>
            <w:tcW w:w="2639" w:type="dxa"/>
          </w:tcPr>
          <w:p w14:paraId="010CBDA2" w14:textId="77777777" w:rsidR="00465682" w:rsidRPr="002B701B" w:rsidRDefault="00465682" w:rsidP="008B3A27">
            <w:pPr>
              <w:suppressAutoHyphens/>
              <w:spacing w:line="276" w:lineRule="auto"/>
              <w:rPr>
                <w:rFonts w:eastAsia="en-GB" w:cs="Arial"/>
                <w:sz w:val="22"/>
              </w:rPr>
            </w:pPr>
            <w:r w:rsidRPr="002B701B">
              <w:rPr>
                <w:rFonts w:eastAsia="en-GB" w:cs="Arial"/>
                <w:sz w:val="22"/>
              </w:rPr>
              <w:t>Customer photos, unboxing videos and review content can make Amazon products more tangible to consumers.</w:t>
            </w:r>
          </w:p>
        </w:tc>
      </w:tr>
      <w:tr w:rsidR="00465682" w:rsidRPr="002B701B" w14:paraId="5B408E32" w14:textId="77777777" w:rsidTr="00C74CB2">
        <w:trPr>
          <w:jc w:val="center"/>
        </w:trPr>
        <w:tc>
          <w:tcPr>
            <w:tcW w:w="1705" w:type="dxa"/>
          </w:tcPr>
          <w:p w14:paraId="33EE0B04"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Customer engagement</w:t>
            </w:r>
          </w:p>
        </w:tc>
        <w:tc>
          <w:tcPr>
            <w:tcW w:w="2070" w:type="dxa"/>
          </w:tcPr>
          <w:p w14:paraId="4E29603C" w14:textId="77777777" w:rsidR="00465682" w:rsidRPr="002B701B" w:rsidRDefault="00465682" w:rsidP="008B3A27">
            <w:pPr>
              <w:suppressAutoHyphens/>
              <w:spacing w:line="276" w:lineRule="auto"/>
              <w:rPr>
                <w:rFonts w:eastAsia="en-GB" w:cs="Arial"/>
                <w:sz w:val="22"/>
              </w:rPr>
            </w:pPr>
            <w:r w:rsidRPr="002B701B">
              <w:rPr>
                <w:rFonts w:eastAsia="en-GB" w:cs="Arial"/>
                <w:sz w:val="22"/>
              </w:rPr>
              <w:t xml:space="preserve">Brodie et al. (2011); </w:t>
            </w:r>
            <w:proofErr w:type="spellStart"/>
            <w:r w:rsidRPr="002B701B">
              <w:rPr>
                <w:rFonts w:eastAsia="en-GB" w:cs="Arial"/>
                <w:sz w:val="22"/>
              </w:rPr>
              <w:t>Hollebeek</w:t>
            </w:r>
            <w:proofErr w:type="spellEnd"/>
            <w:r w:rsidRPr="002B701B">
              <w:rPr>
                <w:rFonts w:eastAsia="en-GB" w:cs="Arial"/>
                <w:sz w:val="22"/>
              </w:rPr>
              <w:t xml:space="preserve">, Glynn and Brodie (2014); Dessart, </w:t>
            </w:r>
            <w:proofErr w:type="spellStart"/>
            <w:r w:rsidRPr="002B701B">
              <w:rPr>
                <w:rFonts w:eastAsia="en-GB" w:cs="Arial"/>
                <w:sz w:val="22"/>
              </w:rPr>
              <w:t>Veloutsou</w:t>
            </w:r>
            <w:proofErr w:type="spellEnd"/>
            <w:r w:rsidRPr="002B701B">
              <w:rPr>
                <w:rFonts w:eastAsia="en-GB" w:cs="Arial"/>
                <w:sz w:val="22"/>
              </w:rPr>
              <w:t xml:space="preserve"> and Morgan-Thomas (2015)</w:t>
            </w:r>
          </w:p>
        </w:tc>
        <w:tc>
          <w:tcPr>
            <w:tcW w:w="2610" w:type="dxa"/>
          </w:tcPr>
          <w:p w14:paraId="245DB816" w14:textId="77777777" w:rsidR="00465682" w:rsidRPr="002B701B" w:rsidRDefault="00465682" w:rsidP="008B3A27">
            <w:pPr>
              <w:suppressAutoHyphens/>
              <w:spacing w:line="276" w:lineRule="auto"/>
              <w:rPr>
                <w:rFonts w:eastAsia="en-GB" w:cs="Arial"/>
                <w:sz w:val="22"/>
              </w:rPr>
            </w:pPr>
            <w:r w:rsidRPr="002B701B">
              <w:rPr>
                <w:rFonts w:eastAsia="en-GB" w:cs="Arial"/>
                <w:sz w:val="22"/>
              </w:rPr>
              <w:t>Engagement has cognitive, emotional and behavioural dimensions that can strengthen consumer-brand relationships.</w:t>
            </w:r>
          </w:p>
        </w:tc>
        <w:tc>
          <w:tcPr>
            <w:tcW w:w="2639" w:type="dxa"/>
          </w:tcPr>
          <w:p w14:paraId="3A6BF91D" w14:textId="77777777" w:rsidR="00465682" w:rsidRPr="002B701B" w:rsidRDefault="00465682" w:rsidP="008B3A27">
            <w:pPr>
              <w:suppressAutoHyphens/>
              <w:spacing w:line="276" w:lineRule="auto"/>
              <w:rPr>
                <w:rFonts w:eastAsia="en-GB" w:cs="Arial"/>
                <w:sz w:val="22"/>
              </w:rPr>
            </w:pPr>
            <w:r w:rsidRPr="002B701B">
              <w:rPr>
                <w:rFonts w:eastAsia="en-GB" w:cs="Arial"/>
                <w:sz w:val="22"/>
              </w:rPr>
              <w:t>Engagement can occur before Amazon purchase through social media interactions and during purchase through reviews and ratings.</w:t>
            </w:r>
          </w:p>
        </w:tc>
      </w:tr>
      <w:tr w:rsidR="00465682" w:rsidRPr="002B701B" w14:paraId="70299850" w14:textId="77777777" w:rsidTr="00C74CB2">
        <w:trPr>
          <w:jc w:val="center"/>
        </w:trPr>
        <w:tc>
          <w:tcPr>
            <w:tcW w:w="1705" w:type="dxa"/>
          </w:tcPr>
          <w:p w14:paraId="569C0B00"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Online trust and risk</w:t>
            </w:r>
          </w:p>
        </w:tc>
        <w:tc>
          <w:tcPr>
            <w:tcW w:w="2070" w:type="dxa"/>
          </w:tcPr>
          <w:p w14:paraId="3B5EDBFD" w14:textId="77777777" w:rsidR="00465682" w:rsidRPr="002B701B" w:rsidRDefault="00465682" w:rsidP="008B3A27">
            <w:pPr>
              <w:suppressAutoHyphens/>
              <w:spacing w:line="276" w:lineRule="auto"/>
              <w:rPr>
                <w:rFonts w:eastAsia="en-GB" w:cs="Arial"/>
                <w:sz w:val="22"/>
              </w:rPr>
            </w:pPr>
            <w:r w:rsidRPr="002B701B">
              <w:rPr>
                <w:rFonts w:eastAsia="en-GB" w:cs="Arial"/>
                <w:sz w:val="22"/>
              </w:rPr>
              <w:t xml:space="preserve">Pavlou (2003); Gefen, </w:t>
            </w:r>
            <w:proofErr w:type="spellStart"/>
            <w:r w:rsidRPr="002B701B">
              <w:rPr>
                <w:rFonts w:eastAsia="en-GB" w:cs="Arial"/>
                <w:sz w:val="22"/>
              </w:rPr>
              <w:t>Karahanna</w:t>
            </w:r>
            <w:proofErr w:type="spellEnd"/>
            <w:r w:rsidRPr="002B701B">
              <w:rPr>
                <w:rFonts w:eastAsia="en-GB" w:cs="Arial"/>
                <w:sz w:val="22"/>
              </w:rPr>
              <w:t xml:space="preserve"> and Straub (2003); Kim, Ferrin and Rao (2008)</w:t>
            </w:r>
          </w:p>
        </w:tc>
        <w:tc>
          <w:tcPr>
            <w:tcW w:w="2610" w:type="dxa"/>
          </w:tcPr>
          <w:p w14:paraId="412A3C59" w14:textId="77777777" w:rsidR="00465682" w:rsidRPr="002B701B" w:rsidRDefault="00465682" w:rsidP="008B3A27">
            <w:pPr>
              <w:suppressAutoHyphens/>
              <w:spacing w:line="276" w:lineRule="auto"/>
              <w:rPr>
                <w:rFonts w:eastAsia="en-GB" w:cs="Arial"/>
                <w:sz w:val="22"/>
              </w:rPr>
            </w:pPr>
            <w:r w:rsidRPr="002B701B">
              <w:rPr>
                <w:rFonts w:eastAsia="en-GB" w:cs="Arial"/>
                <w:sz w:val="22"/>
              </w:rPr>
              <w:t>Trust reduces perceived risk and supports online transaction behaviour.</w:t>
            </w:r>
          </w:p>
        </w:tc>
        <w:tc>
          <w:tcPr>
            <w:tcW w:w="2639" w:type="dxa"/>
          </w:tcPr>
          <w:p w14:paraId="0C59E818" w14:textId="77777777" w:rsidR="00465682" w:rsidRPr="002B701B" w:rsidRDefault="00465682" w:rsidP="008B3A27">
            <w:pPr>
              <w:suppressAutoHyphens/>
              <w:spacing w:line="276" w:lineRule="auto"/>
              <w:rPr>
                <w:rFonts w:eastAsia="en-GB" w:cs="Arial"/>
                <w:sz w:val="22"/>
              </w:rPr>
            </w:pPr>
            <w:r w:rsidRPr="002B701B">
              <w:rPr>
                <w:rFonts w:eastAsia="en-GB" w:cs="Arial"/>
                <w:sz w:val="22"/>
              </w:rPr>
              <w:t>Amazon UK benefits from platform trust, but product-level trust depends on seller quality, reviews and fulfilment signals.</w:t>
            </w:r>
          </w:p>
        </w:tc>
      </w:tr>
      <w:tr w:rsidR="00465682" w:rsidRPr="002B701B" w14:paraId="39EF8F5A" w14:textId="77777777" w:rsidTr="00C74CB2">
        <w:trPr>
          <w:jc w:val="center"/>
        </w:trPr>
        <w:tc>
          <w:tcPr>
            <w:tcW w:w="1705" w:type="dxa"/>
          </w:tcPr>
          <w:p w14:paraId="06C52CBA"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UK digital context</w:t>
            </w:r>
          </w:p>
        </w:tc>
        <w:tc>
          <w:tcPr>
            <w:tcW w:w="2070" w:type="dxa"/>
          </w:tcPr>
          <w:p w14:paraId="55519231" w14:textId="6388E217" w:rsidR="00465682" w:rsidRPr="002B701B" w:rsidRDefault="00465682" w:rsidP="008B3A27">
            <w:pPr>
              <w:suppressAutoHyphens/>
              <w:spacing w:line="276" w:lineRule="auto"/>
              <w:rPr>
                <w:rFonts w:eastAsia="en-GB" w:cs="Arial"/>
                <w:sz w:val="22"/>
              </w:rPr>
            </w:pPr>
            <w:r w:rsidRPr="002B701B">
              <w:rPr>
                <w:rFonts w:eastAsia="en-GB" w:cs="Arial"/>
                <w:sz w:val="22"/>
              </w:rPr>
              <w:t xml:space="preserve">Ofcom (2024); </w:t>
            </w:r>
            <w:r w:rsidR="00AE0C49" w:rsidRPr="00AE0C49">
              <w:rPr>
                <w:rFonts w:eastAsia="en-GB" w:cs="Arial"/>
                <w:sz w:val="22"/>
              </w:rPr>
              <w:t>Kemp (2025)</w:t>
            </w:r>
          </w:p>
        </w:tc>
        <w:tc>
          <w:tcPr>
            <w:tcW w:w="2610" w:type="dxa"/>
          </w:tcPr>
          <w:p w14:paraId="35624B9A" w14:textId="77777777" w:rsidR="00465682" w:rsidRPr="002B701B" w:rsidRDefault="00465682" w:rsidP="008B3A27">
            <w:pPr>
              <w:suppressAutoHyphens/>
              <w:spacing w:line="276" w:lineRule="auto"/>
              <w:rPr>
                <w:rFonts w:eastAsia="en-GB" w:cs="Arial"/>
                <w:sz w:val="22"/>
              </w:rPr>
            </w:pPr>
            <w:r w:rsidRPr="002B701B">
              <w:rPr>
                <w:rFonts w:eastAsia="en-GB" w:cs="Arial"/>
                <w:sz w:val="22"/>
              </w:rPr>
              <w:t>UK consumers operate in an environment of high internet and social media use.</w:t>
            </w:r>
          </w:p>
        </w:tc>
        <w:tc>
          <w:tcPr>
            <w:tcW w:w="2639" w:type="dxa"/>
          </w:tcPr>
          <w:p w14:paraId="16FB18B5" w14:textId="77777777" w:rsidR="00465682" w:rsidRPr="002B701B" w:rsidRDefault="00465682" w:rsidP="008B3A27">
            <w:pPr>
              <w:suppressAutoHyphens/>
              <w:spacing w:line="276" w:lineRule="auto"/>
              <w:rPr>
                <w:rFonts w:eastAsia="en-GB" w:cs="Arial"/>
                <w:sz w:val="22"/>
              </w:rPr>
            </w:pPr>
            <w:r w:rsidRPr="002B701B">
              <w:rPr>
                <w:rFonts w:eastAsia="en-GB" w:cs="Arial"/>
                <w:sz w:val="22"/>
              </w:rPr>
              <w:t>Amazon UK marketing must be understood as part of the broader UK digital consumption environment.</w:t>
            </w:r>
          </w:p>
        </w:tc>
      </w:tr>
      <w:tr w:rsidR="00465682" w:rsidRPr="002B701B" w14:paraId="15718E7C" w14:textId="77777777" w:rsidTr="00C74CB2">
        <w:trPr>
          <w:jc w:val="center"/>
        </w:trPr>
        <w:tc>
          <w:tcPr>
            <w:tcW w:w="1705" w:type="dxa"/>
          </w:tcPr>
          <w:p w14:paraId="365B40FE" w14:textId="77777777" w:rsidR="00465682" w:rsidRPr="002B701B" w:rsidRDefault="00465682" w:rsidP="008B3A27">
            <w:pPr>
              <w:suppressAutoHyphens/>
              <w:spacing w:line="276" w:lineRule="auto"/>
              <w:jc w:val="left"/>
              <w:rPr>
                <w:rFonts w:eastAsia="en-GB" w:cs="Arial"/>
                <w:sz w:val="22"/>
              </w:rPr>
            </w:pPr>
            <w:r w:rsidRPr="002B701B">
              <w:rPr>
                <w:rFonts w:eastAsia="en-GB" w:cs="Arial"/>
                <w:sz w:val="22"/>
              </w:rPr>
              <w:t>Amazon platform context</w:t>
            </w:r>
          </w:p>
        </w:tc>
        <w:tc>
          <w:tcPr>
            <w:tcW w:w="2070" w:type="dxa"/>
          </w:tcPr>
          <w:p w14:paraId="65D92D2F" w14:textId="1BF30C6F" w:rsidR="00465682" w:rsidRPr="002B701B" w:rsidRDefault="00AE0C49" w:rsidP="008B3A27">
            <w:pPr>
              <w:suppressAutoHyphens/>
              <w:spacing w:line="276" w:lineRule="auto"/>
              <w:rPr>
                <w:rFonts w:eastAsia="en-GB" w:cs="Arial"/>
                <w:sz w:val="22"/>
              </w:rPr>
            </w:pPr>
            <w:r>
              <w:rPr>
                <w:rFonts w:cs="Arial"/>
                <w:sz w:val="22"/>
              </w:rPr>
              <w:t xml:space="preserve">Amazon </w:t>
            </w:r>
            <w:r w:rsidR="00465682" w:rsidRPr="002B701B">
              <w:rPr>
                <w:rFonts w:cs="Arial"/>
                <w:sz w:val="22"/>
              </w:rPr>
              <w:t xml:space="preserve">(2025); Amazon Ads (2025); Dash et al. </w:t>
            </w:r>
            <w:r w:rsidR="00465682" w:rsidRPr="002B701B">
              <w:rPr>
                <w:rFonts w:cs="Arial"/>
                <w:sz w:val="22"/>
              </w:rPr>
              <w:lastRenderedPageBreak/>
              <w:t>(2024a, 2024b); Chen et al. (2024)</w:t>
            </w:r>
          </w:p>
        </w:tc>
        <w:tc>
          <w:tcPr>
            <w:tcW w:w="2610" w:type="dxa"/>
          </w:tcPr>
          <w:p w14:paraId="57A746E7" w14:textId="77777777" w:rsidR="00465682" w:rsidRPr="002B701B" w:rsidRDefault="00465682" w:rsidP="008B3A27">
            <w:pPr>
              <w:suppressAutoHyphens/>
              <w:spacing w:line="276" w:lineRule="auto"/>
              <w:rPr>
                <w:rFonts w:eastAsia="en-GB" w:cs="Arial"/>
                <w:sz w:val="22"/>
              </w:rPr>
            </w:pPr>
            <w:r w:rsidRPr="002B701B">
              <w:rPr>
                <w:rFonts w:eastAsia="en-GB" w:cs="Arial"/>
                <w:sz w:val="22"/>
              </w:rPr>
              <w:lastRenderedPageBreak/>
              <w:t xml:space="preserve">Amazon combines marketplace retail, advertising, reviews, and seller competition and </w:t>
            </w:r>
            <w:r w:rsidRPr="002B701B">
              <w:rPr>
                <w:rFonts w:eastAsia="en-GB" w:cs="Arial"/>
                <w:sz w:val="22"/>
              </w:rPr>
              <w:lastRenderedPageBreak/>
              <w:t>recommendation systems.</w:t>
            </w:r>
          </w:p>
        </w:tc>
        <w:tc>
          <w:tcPr>
            <w:tcW w:w="2639" w:type="dxa"/>
          </w:tcPr>
          <w:p w14:paraId="4757FC29" w14:textId="77777777" w:rsidR="00465682" w:rsidRPr="002B701B" w:rsidRDefault="00465682" w:rsidP="008B3A27">
            <w:pPr>
              <w:suppressAutoHyphens/>
              <w:spacing w:line="276" w:lineRule="auto"/>
              <w:rPr>
                <w:rFonts w:eastAsia="en-GB" w:cs="Arial"/>
                <w:sz w:val="22"/>
              </w:rPr>
            </w:pPr>
            <w:r w:rsidRPr="002B701B">
              <w:rPr>
                <w:rFonts w:eastAsia="en-GB" w:cs="Arial"/>
                <w:sz w:val="22"/>
              </w:rPr>
              <w:lastRenderedPageBreak/>
              <w:t xml:space="preserve">Social media influence becomes commercially important when it links to Amazon product </w:t>
            </w:r>
            <w:r w:rsidRPr="002B701B">
              <w:rPr>
                <w:rFonts w:eastAsia="en-GB" w:cs="Arial"/>
                <w:sz w:val="22"/>
              </w:rPr>
              <w:lastRenderedPageBreak/>
              <w:t>discovery, ranking and conversion mechanisms.</w:t>
            </w:r>
          </w:p>
        </w:tc>
      </w:tr>
    </w:tbl>
    <w:p w14:paraId="4073D981" w14:textId="77777777" w:rsidR="00465682" w:rsidRDefault="00465682" w:rsidP="00465682"/>
    <w:p w14:paraId="376BF504" w14:textId="77777777" w:rsidR="00465682" w:rsidRDefault="00465682" w:rsidP="00465682">
      <w:pPr>
        <w:pStyle w:val="Heading2"/>
      </w:pPr>
      <w:bookmarkStart w:id="122" w:name="_Toc234365301"/>
      <w:bookmarkStart w:id="123" w:name="_Toc235838768"/>
      <w:bookmarkStart w:id="124" w:name="_Toc238691667"/>
      <w:r w:rsidRPr="00DD66CB">
        <w:t>4.3 Theme One: Social Media Marketing Creates a Multi-Touch Consumer Journey</w:t>
      </w:r>
      <w:bookmarkEnd w:id="122"/>
      <w:bookmarkEnd w:id="123"/>
      <w:bookmarkEnd w:id="124"/>
    </w:p>
    <w:p w14:paraId="43A37B69" w14:textId="15F5004A" w:rsidR="00465682" w:rsidRDefault="00465682" w:rsidP="00465682">
      <w:r w:rsidRPr="00B14D86">
        <w:t xml:space="preserve">The first finding drawn from the literature is that social media marketing does not operate in isolation, but has an impact on consumer buying behaviour along a multi-touch journey. According to Lemon and Verhoef (2016), there are multiple phases and interactions in customer journeys, such as pre-purchase </w:t>
      </w:r>
      <w:r w:rsidR="00AE0567" w:rsidRPr="00B14D86">
        <w:t>exploration</w:t>
      </w:r>
      <w:r w:rsidRPr="00B14D86">
        <w:t xml:space="preserve">, purchase </w:t>
      </w:r>
      <w:r w:rsidR="00AE0567" w:rsidRPr="00B14D86">
        <w:t>assessment</w:t>
      </w:r>
      <w:r w:rsidRPr="00B14D86">
        <w:t xml:space="preserve"> and post-purchase experience. Similarly, Stephen (2016) points out that digital and social media influence consumer behaviour, including how consumers access information, interact with brands and share experiences. For the Amazon UK, this would be a consumer seeing a product on TikTok, then browsing it on YouTube, posting comments on Instagram, and then purchasing it on Amazon UK.</w:t>
      </w:r>
    </w:p>
    <w:p w14:paraId="71C246A1" w14:textId="7D3C2139" w:rsidR="00465682" w:rsidRDefault="00465682" w:rsidP="00465682">
      <w:r>
        <w:t xml:space="preserve">Research </w:t>
      </w:r>
      <w:r w:rsidR="00AE0567">
        <w:t>within the domain of the social media marketing</w:t>
      </w:r>
      <w:r>
        <w:t xml:space="preserve"> in e-commerce further indicates that social media platforms affect e-commerce loyalty, brand perception and purchase-related responses with repeated interaction. Yadav and Rahman (2018) also associate social media marketing activities with customers' loyalty in e-commerce. </w:t>
      </w:r>
      <w:proofErr w:type="spellStart"/>
      <w:r>
        <w:t>Schivinski</w:t>
      </w:r>
      <w:proofErr w:type="spellEnd"/>
      <w:r>
        <w:t xml:space="preserve"> and Dabrowski (2016) demonstrate that communication through social media impacts customer</w:t>
      </w:r>
      <w:r w:rsidR="00AE0567">
        <w:t>’s brand perception</w:t>
      </w:r>
      <w:r>
        <w:t xml:space="preserve">. Dabbous and Barakat (2020) also suggest that the </w:t>
      </w:r>
      <w:r w:rsidR="00AE0567">
        <w:t>excellence</w:t>
      </w:r>
      <w:r>
        <w:t xml:space="preserve"> of the content on </w:t>
      </w:r>
      <w:r w:rsidR="00AE0567">
        <w:t>d</w:t>
      </w:r>
      <w:r w:rsidR="00AE0567" w:rsidRPr="00AE0567">
        <w:t xml:space="preserve">igital networking platforms can be leveraged to elevate brand </w:t>
      </w:r>
      <w:r w:rsidR="00665B5B">
        <w:t>recognition</w:t>
      </w:r>
      <w:r>
        <w:t xml:space="preserve"> and purchase i</w:t>
      </w:r>
      <w:r w:rsidR="00566A5E">
        <w:t>ntention and Wibowo et al. (2020</w:t>
      </w:r>
      <w:r>
        <w:t>) link the activity of social network marketing with customer experience and behavioural outcomes.</w:t>
      </w:r>
    </w:p>
    <w:p w14:paraId="451C8660" w14:textId="77777777" w:rsidR="00465682" w:rsidRDefault="00465682" w:rsidP="00465682">
      <w:r>
        <w:t>The trend is also in line with more general research on digital transformation, suggesting that companies are increasingly moving towards involving digital technologies, customer data and platform capabilities in the design of marketing and customer experience (CE) (Verhoef et al., 2021). For Amazon UK, this implies that social media marketing should be looked at in conjunction with the retail media, marketplace search, review platforms and service quality in fulfilment.</w:t>
      </w:r>
    </w:p>
    <w:p w14:paraId="725BDC53" w14:textId="77777777" w:rsidR="00465682" w:rsidRDefault="00465682" w:rsidP="00465682">
      <w:r>
        <w:t xml:space="preserve">This is significant because the traditional marketing funnel is too limiting to understand modern-day e-commerce buyer behaviour. The AIDA model is still relevant as it helps </w:t>
      </w:r>
      <w:r>
        <w:lastRenderedPageBreak/>
        <w:t xml:space="preserve">understand the stages a message can take a consumer through to take action (Strong, 1925). The digital consumer journey, however, is often not linear, as consumers back and forth between awareness, comparison, reading reviews, and searching platforms before making a purchase (Kotler, </w:t>
      </w:r>
      <w:proofErr w:type="spellStart"/>
      <w:r>
        <w:t>Kartajaya</w:t>
      </w:r>
      <w:proofErr w:type="spellEnd"/>
      <w:r>
        <w:t xml:space="preserve"> and Setiawan, 2021). </w:t>
      </w:r>
      <w:proofErr w:type="gramStart"/>
      <w:r>
        <w:t>So</w:t>
      </w:r>
      <w:proofErr w:type="gramEnd"/>
      <w:r>
        <w:t xml:space="preserve"> it is not enough to measure social media marketing just by the number of immediate sales it generates, it should be measured by the number of consumers who are made aware and have increased their information search, engagement and trust along the consumer journey.</w:t>
      </w:r>
    </w:p>
    <w:p w14:paraId="492058FC" w14:textId="77777777" w:rsidR="00634490" w:rsidRDefault="00634490" w:rsidP="00634490">
      <w:r w:rsidRPr="00B14D86">
        <w:t>For Amazon UK, the multi-touch journey means that social media influence may not directly complete the sale, but it can support product discovery and platform conversion. According to Amazon Ads (2025), creator-led and social ads can help make the leap from inspiration to shopping, bringing viewers to a real shopping result. This aligns with the academic studies that show that social media has impact on consumer behaviour beyond the mere exposure phase, such as engagement and information sharing (Appel et al., 2020; Dwivedi et al., 2021). Therefore, for UK marketplace sellers and affiliate marketers, social media is an important factor to look at for product discovery and evaluating the purchase.</w:t>
      </w:r>
    </w:p>
    <w:p w14:paraId="790286B2" w14:textId="77777777" w:rsidR="00465682" w:rsidRDefault="00634490" w:rsidP="00634490">
      <w:r w:rsidRPr="00B14D86">
        <w:t>The secondary evidence also shows that external signals and platform-based signals influence consumers' decision making. External signals are influencer posts, social media ads or peer comments. Signals on the platform are Amazon customer ratings, customer reviews, delivery expectations, and product ranking and seller reputation. This makes it important to consider both sets of signals together, as external social media can inspire interest while internal platform signals can determine whether interest becomes purchase. Dash et al. (2024b) show that sponsored search and ranking on the e-commerce marketplace Amazon can influence product visibility, suggesting that the influence of social media can be strengthened or weakened by the products that consumers encounter when visiting the marketplace.</w:t>
      </w:r>
    </w:p>
    <w:p w14:paraId="70F661FB" w14:textId="77777777" w:rsidR="00465682" w:rsidRDefault="00465682" w:rsidP="00465682">
      <w:pPr>
        <w:pStyle w:val="Heading2"/>
      </w:pPr>
      <w:bookmarkStart w:id="125" w:name="_Toc234365302"/>
      <w:bookmarkStart w:id="126" w:name="_Toc235838769"/>
      <w:bookmarkStart w:id="127" w:name="_Toc238691668"/>
      <w:r w:rsidRPr="00DD66CB">
        <w:t>4.4 Theme Two: Social Media Advertising Influences Awareness but Requires Relevance and Trust</w:t>
      </w:r>
      <w:bookmarkEnd w:id="125"/>
      <w:bookmarkEnd w:id="126"/>
      <w:bookmarkEnd w:id="127"/>
    </w:p>
    <w:p w14:paraId="3719DC2F" w14:textId="3C45533B" w:rsidR="00465682" w:rsidRDefault="00465682" w:rsidP="00465682">
      <w:r w:rsidRPr="00B14D86">
        <w:t>The second finding is that social media advertising is the most effective when used at the awareness and consideration phases of the buyi</w:t>
      </w:r>
      <w:r w:rsidR="00A84186">
        <w:t>ng process. Shareef et al. (2018</w:t>
      </w:r>
      <w:r w:rsidRPr="00B14D86">
        <w:t xml:space="preserve">) demonstrate that persuasive components in social media advertising can affect the attitudes of consumers towards advertised products. Moreover, </w:t>
      </w:r>
      <w:proofErr w:type="spellStart"/>
      <w:r w:rsidRPr="00B14D86">
        <w:t>Voorveld</w:t>
      </w:r>
      <w:proofErr w:type="spellEnd"/>
      <w:r w:rsidRPr="00B14D86">
        <w:t xml:space="preserve"> et al. (2018) </w:t>
      </w:r>
      <w:r w:rsidRPr="00B14D86">
        <w:lastRenderedPageBreak/>
        <w:t>contend that the success of social media advertising varies as a function of the context in which social media is experienced because consumers behave in different ways in different social media contexts. In the e-commerce world, this translates to the effect of an advertisement being determined not just by the product, but the place and manner of advertising.</w:t>
      </w:r>
    </w:p>
    <w:p w14:paraId="7620D69B" w14:textId="1652F9DB" w:rsidR="00465682" w:rsidRPr="00AD58EE" w:rsidRDefault="00465682" w:rsidP="00465682">
      <w:pPr>
        <w:rPr>
          <w:rFonts w:eastAsia="en-GB" w:cs="Calibri"/>
        </w:rPr>
      </w:pPr>
      <w:r w:rsidRPr="00B14D86">
        <w:t>Social media advertising can complement Amazon UK by driving traffic from other platforms to product pages, marketplace searches or social media promotions. If the consumer is exposed to an ad that is relevant, they may learn about a product category or about a product that is available from Amazon UK. This is congruent with the AIDA model since the first step is attracting attention, followed by interest and desire (Strong, 1925). The literature also suggests that relevance is important as consumers can tune out or be turned off by poorly targeted or intr</w:t>
      </w:r>
      <w:r w:rsidR="00A84186">
        <w:t>usive ads (Shareef et al., 2018</w:t>
      </w:r>
      <w:r w:rsidRPr="00B14D86">
        <w:t>). Hence, social media ads related to Amazon should be aligned with consumer needs, not used only to increase awareness.</w:t>
      </w:r>
    </w:p>
    <w:p w14:paraId="64D5E8D9" w14:textId="77777777" w:rsidR="00465682" w:rsidRPr="00AD58EE" w:rsidRDefault="00634490" w:rsidP="00465682">
      <w:pPr>
        <w:rPr>
          <w:rFonts w:eastAsia="en-GB" w:cs="Calibri"/>
        </w:rPr>
      </w:pPr>
      <w:r w:rsidRPr="00B14D86">
        <w:t>However, sponsored visibility can cause conflicts on platform-based e-commerce. Dash et al. (2024b) suggest that sponsored products on Amazon marketplaces can be displayed above higher-ranked organic products, potentially raising doubts about the quality of search results and consumer welfare. This is relevant because social media ads can be used to direct traffic to Amazon, and sponsored marketplace products can impact what they see and buy. The challenge for Amazon UK is not only to generate traffic via social media, but also to facilitate the relevant and trustworthy purchase decision through advertising and sponsored placement.</w:t>
      </w:r>
    </w:p>
    <w:p w14:paraId="7D52C670" w14:textId="374BF523" w:rsidR="00465682" w:rsidRDefault="00465682" w:rsidP="00465682">
      <w:r w:rsidRPr="00B14D86">
        <w:t xml:space="preserve">The literature indicates that social media advertising is not likely to be the most effective marketing channel on its own to drive sales. When consumers are not familiar with products or there is perceived risk, consumers look for more evidence prior to purchase (Gefen, </w:t>
      </w:r>
      <w:proofErr w:type="spellStart"/>
      <w:r w:rsidRPr="00B14D86">
        <w:t>Karahanna</w:t>
      </w:r>
      <w:proofErr w:type="spellEnd"/>
      <w:r w:rsidRPr="00B14D86">
        <w:t xml:space="preserve"> and Straub, 2003). This implies that social media ads need to be connected to genuine product information, reviews and social proof. </w:t>
      </w:r>
      <w:r w:rsidR="00B303AC" w:rsidRPr="00B303AC">
        <w:t>Amazon UK sellers should therefore not only use paid social advertising, but also use review management, product-page optimisation and consumer-friendly product information in tandem with advertising.</w:t>
      </w:r>
    </w:p>
    <w:p w14:paraId="6B93AF52" w14:textId="77777777" w:rsidR="00465682" w:rsidRDefault="00465682" w:rsidP="00465682">
      <w:pPr>
        <w:pStyle w:val="Heading2"/>
      </w:pPr>
      <w:bookmarkStart w:id="128" w:name="_Toc234365303"/>
      <w:bookmarkStart w:id="129" w:name="_Toc235838770"/>
      <w:bookmarkStart w:id="130" w:name="_Toc238691669"/>
      <w:r w:rsidRPr="000354AD">
        <w:lastRenderedPageBreak/>
        <w:t>4.5 Theme Three: Influencer and Affiliate Marketing Shape Product Discovery and Perceived Credibility</w:t>
      </w:r>
      <w:bookmarkEnd w:id="128"/>
      <w:bookmarkEnd w:id="129"/>
      <w:bookmarkEnd w:id="130"/>
    </w:p>
    <w:p w14:paraId="1BB9C7B7" w14:textId="407BDA04" w:rsidR="00465682" w:rsidRDefault="00465682" w:rsidP="00465682">
      <w:r w:rsidRPr="00B14D86">
        <w:t xml:space="preserve">The third finding is that influencer marketing plays a pivotal part in product discovery and perceived credibility. Lou and Yuan (2019) conclude that the value of the message and the credibility of the influencer do have an impact on consumer trust in branded social media content. In the Instagram and YouTube contexts, the researchers, Sokolova and </w:t>
      </w:r>
      <w:proofErr w:type="spellStart"/>
      <w:r w:rsidRPr="00B14D86">
        <w:t>Kefi</w:t>
      </w:r>
      <w:proofErr w:type="spellEnd"/>
      <w:r w:rsidRPr="00B14D86">
        <w:t xml:space="preserve"> (2020), demonstrate </w:t>
      </w:r>
      <w:r w:rsidR="00665B5B">
        <w:t>t</w:t>
      </w:r>
      <w:r w:rsidR="00665B5B" w:rsidRPr="00665B5B">
        <w:t xml:space="preserve">hat trustworthiness and community-oriented </w:t>
      </w:r>
      <w:r w:rsidR="00665B5B">
        <w:t xml:space="preserve">behaviour </w:t>
      </w:r>
      <w:r w:rsidRPr="00B14D86">
        <w:t>can impact purchase intentions. Further studies also suggest that the influence of influencers on online shopping habits persists as people rely on creators as a source of information about the products as well as a validation of their lifestyle (</w:t>
      </w:r>
      <w:proofErr w:type="spellStart"/>
      <w:r w:rsidRPr="00B14D86">
        <w:t>Migkos</w:t>
      </w:r>
      <w:proofErr w:type="spellEnd"/>
      <w:r w:rsidRPr="00B14D86">
        <w:t xml:space="preserve"> et al., 2025).</w:t>
      </w:r>
    </w:p>
    <w:p w14:paraId="412F72C0" w14:textId="77777777" w:rsidR="00465682" w:rsidRDefault="00465682" w:rsidP="00465682">
      <w:r>
        <w:t xml:space="preserve">This is supported by systematic and conceptual reviews, which demonstrate that influencer marketing is becoming a known strategic field of digital marketing. According to </w:t>
      </w:r>
      <w:proofErr w:type="spellStart"/>
      <w:r>
        <w:t>Vrontis</w:t>
      </w:r>
      <w:proofErr w:type="spellEnd"/>
      <w:r>
        <w:t xml:space="preserve"> et al. (2021), influencer marketing is a new research field with relevance to consumer behaviour, and </w:t>
      </w:r>
      <w:proofErr w:type="spellStart"/>
      <w:r>
        <w:t>Hudders</w:t>
      </w:r>
      <w:proofErr w:type="spellEnd"/>
      <w:r>
        <w:t xml:space="preserve">, De Jans and De </w:t>
      </w:r>
      <w:proofErr w:type="spellStart"/>
      <w:r>
        <w:t>Veirman</w:t>
      </w:r>
      <w:proofErr w:type="spellEnd"/>
      <w:r>
        <w:t xml:space="preserve"> (2021) describe how the monetisation of social media influencers needs to be treated with caution when it comes to credibility, disclosure and persuasion. Additionally, in the context of fashion, </w:t>
      </w:r>
      <w:proofErr w:type="spellStart"/>
      <w:r>
        <w:t>Chetioui</w:t>
      </w:r>
      <w:proofErr w:type="spellEnd"/>
      <w:r>
        <w:t xml:space="preserve">, </w:t>
      </w:r>
      <w:proofErr w:type="spellStart"/>
      <w:r>
        <w:t>Benlafqih</w:t>
      </w:r>
      <w:proofErr w:type="spellEnd"/>
      <w:r>
        <w:t xml:space="preserve"> and </w:t>
      </w:r>
      <w:proofErr w:type="spellStart"/>
      <w:r>
        <w:t>Lebdaoui</w:t>
      </w:r>
      <w:proofErr w:type="spellEnd"/>
      <w:r>
        <w:t xml:space="preserve"> (2020) demonstrate that influencers have the potential to influence consumers' purchase intention, strengthening the broader retail relevance of the influencer-led product discovery.</w:t>
      </w:r>
    </w:p>
    <w:p w14:paraId="5451FD3A" w14:textId="77777777" w:rsidR="00465682" w:rsidRDefault="00465682" w:rsidP="00465682">
      <w:r>
        <w:t>Amazon UK is a particularly important scenario for influencer marketing, as influencers frequently promote products via affiliate links, product lists, video reviews, and short product demonstrations. Social and creator content can be a catalyst to link consumer inspiration to shoppable experiences, a point echoed by Amazon Ads (2025). Academic research has confirmed this industry trend, as it indicates that products that appear on influencers can seem more relatable than traditional advertising messages (Kim and Kim, 2021; Ki et al., 2020). Hence, influencer marketing can be seen as a link between social media involvement and Amazon purchase behaviour.</w:t>
      </w:r>
    </w:p>
    <w:p w14:paraId="686C6CDD" w14:textId="587473EE" w:rsidR="00465682" w:rsidRDefault="00465682" w:rsidP="00465682">
      <w:r w:rsidRPr="00D34C85">
        <w:t>However, the literature also provides evidence that influencer marketing is highly dependent on authenticity. If consumers feel that the content from influencers is solely commercial, then trust can be lost</w:t>
      </w:r>
      <w:r w:rsidR="003C2E05">
        <w:t xml:space="preserve"> </w:t>
      </w:r>
      <w:r w:rsidR="003C2E05" w:rsidRPr="003C2E05">
        <w:t>(Ki et al., 2020)</w:t>
      </w:r>
      <w:r w:rsidRPr="00D34C85">
        <w:t xml:space="preserve">. De </w:t>
      </w:r>
      <w:proofErr w:type="spellStart"/>
      <w:r w:rsidRPr="00D34C85">
        <w:t>Veirman</w:t>
      </w:r>
      <w:proofErr w:type="spellEnd"/>
      <w:r w:rsidRPr="00D34C85">
        <w:t xml:space="preserve">, </w:t>
      </w:r>
      <w:proofErr w:type="spellStart"/>
      <w:r w:rsidRPr="00D34C85">
        <w:t>Cauberghe</w:t>
      </w:r>
      <w:proofErr w:type="spellEnd"/>
      <w:r w:rsidRPr="00D34C85">
        <w:t xml:space="preserve"> and </w:t>
      </w:r>
      <w:proofErr w:type="spellStart"/>
      <w:r w:rsidRPr="00D34C85">
        <w:t>Hudders</w:t>
      </w:r>
      <w:proofErr w:type="spellEnd"/>
      <w:r w:rsidRPr="00D34C85">
        <w:t xml:space="preserve"> (2017) show that the characteristics of influencers can influence brand </w:t>
      </w:r>
      <w:r w:rsidRPr="00D34C85">
        <w:lastRenderedPageBreak/>
        <w:t xml:space="preserve">attitudes, and </w:t>
      </w:r>
      <w:proofErr w:type="spellStart"/>
      <w:r w:rsidRPr="00D34C85">
        <w:t>Belanche</w:t>
      </w:r>
      <w:proofErr w:type="spellEnd"/>
      <w:r w:rsidRPr="00D34C85">
        <w:t xml:space="preserve"> et al. (2021) show that credibility and fit are key to the effectiveness of influencers. </w:t>
      </w:r>
      <w:r w:rsidR="00B303AC" w:rsidRPr="00B303AC">
        <w:t>The recommendations of influencers are convincing only if the product promoted fits into the content style and the expectations of the audience. Recommendations are more likely to be relevant to the influencer's content and credible to the audience itself, which is important for Amazon UK as it affects purchase consideration.</w:t>
      </w:r>
      <w:r w:rsidRPr="00D34C85">
        <w:t xml:space="preserve"> A technology influencer testing a product is likely to appear more credible than an unrelated influencer promoting a product without genuine use.</w:t>
      </w:r>
    </w:p>
    <w:p w14:paraId="22994F7A" w14:textId="77777777" w:rsidR="00465682" w:rsidRDefault="00465682" w:rsidP="00465682">
      <w:r>
        <w:t>There is also evidence that influencer marketing needs to be done in an ethical and transparent way. Campbell and Farrell (2020) suggest that there are several functional elements of influencer marketing, such as source credibility, audience relationship, and persuasive disclosure. Boerman (2020) demonstrates the impact of sponsorship disclosure on consumer perception of the content of influencers. For this reason, it is important for Amazon UK sellers and affiliate marketers to ensure that their sponsored or affiliate content is clear, credible, and in line with consumer protection expectations. This is especially important in the UK, where regulators are increasingly focusing on online endorsements, fake reviews and misleading commercial practices (Competition and Markets Authority, 2025).</w:t>
      </w:r>
    </w:p>
    <w:p w14:paraId="6E8AB217" w14:textId="77777777" w:rsidR="00465682" w:rsidRDefault="00465682" w:rsidP="00465682">
      <w:r w:rsidRPr="00D34C85">
        <w:t xml:space="preserve">Influencer marketing and consumer buying behaviour do not have a simple one-to-one relationship. The majority of studies measure purchase intention instead of actual purchase behaviour, which is a limitation for managerial decision-making (Sokolova and </w:t>
      </w:r>
      <w:proofErr w:type="spellStart"/>
      <w:r w:rsidRPr="00D34C85">
        <w:t>Kefi</w:t>
      </w:r>
      <w:proofErr w:type="spellEnd"/>
      <w:r w:rsidRPr="00D34C85">
        <w:t xml:space="preserve">, 2020; </w:t>
      </w:r>
      <w:proofErr w:type="spellStart"/>
      <w:r w:rsidRPr="00D34C85">
        <w:t>Chetioui</w:t>
      </w:r>
      <w:proofErr w:type="spellEnd"/>
      <w:r w:rsidRPr="00D34C85">
        <w:t xml:space="preserve">, </w:t>
      </w:r>
      <w:proofErr w:type="spellStart"/>
      <w:r w:rsidRPr="00D34C85">
        <w:t>Benlafqih</w:t>
      </w:r>
      <w:proofErr w:type="spellEnd"/>
      <w:r w:rsidRPr="00D34C85">
        <w:t xml:space="preserve"> and </w:t>
      </w:r>
      <w:proofErr w:type="spellStart"/>
      <w:r w:rsidRPr="00D34C85">
        <w:t>Lebdaoui</w:t>
      </w:r>
      <w:proofErr w:type="spellEnd"/>
      <w:r w:rsidRPr="00D34C85">
        <w:t>, 2020). Purchase intention is useful as it shows the attitude of the consumers to purchase the product but it does not mean that they will actually purchase the product. In the Amazon UK context, consumers might be looking to purchase after viewing the influencer content, but if the product reviews are poor, the shipping fees are high or other products are more attractive on the platform, they may not complete the purchase.</w:t>
      </w:r>
    </w:p>
    <w:p w14:paraId="59DF1417" w14:textId="77777777" w:rsidR="00465682" w:rsidRDefault="00465682" w:rsidP="00465682">
      <w:pPr>
        <w:pStyle w:val="Heading2"/>
      </w:pPr>
      <w:bookmarkStart w:id="131" w:name="_Toc234365304"/>
      <w:bookmarkStart w:id="132" w:name="_Toc235838771"/>
      <w:bookmarkStart w:id="133" w:name="_Toc238691670"/>
      <w:r w:rsidRPr="000354AD">
        <w:t>4.6 Theme Four: Electronic Word-of-Mouth and Reviews Are Central to E-Commerce Confidence</w:t>
      </w:r>
      <w:bookmarkEnd w:id="131"/>
      <w:bookmarkEnd w:id="132"/>
      <w:bookmarkEnd w:id="133"/>
    </w:p>
    <w:p w14:paraId="5E129A62" w14:textId="24004CBA" w:rsidR="00465682" w:rsidRDefault="00465682" w:rsidP="00465682">
      <w:r w:rsidRPr="004C31E0">
        <w:t xml:space="preserve">The fourth finding is that electronic word-of-mouth is a very influential factor in online buying behaviour because it helps to reduce uncertainty. According to Hennig-Thurau et al. (2004), </w:t>
      </w:r>
      <w:proofErr w:type="spellStart"/>
      <w:r w:rsidRPr="004C31E0">
        <w:t>eWOM</w:t>
      </w:r>
      <w:proofErr w:type="spellEnd"/>
      <w:r w:rsidRPr="004C31E0">
        <w:t xml:space="preserve"> is defined as consumer-generated positive or negative statements that are made available via the internet. According to Cheung and Thadani </w:t>
      </w:r>
      <w:r w:rsidRPr="004C31E0">
        <w:lastRenderedPageBreak/>
        <w:t xml:space="preserve">(2012), </w:t>
      </w:r>
      <w:proofErr w:type="spellStart"/>
      <w:r w:rsidRPr="004C31E0">
        <w:t>eWOM</w:t>
      </w:r>
      <w:proofErr w:type="spellEnd"/>
      <w:r w:rsidRPr="004C31E0">
        <w:t xml:space="preserve"> influences consumer behaviour in three ways: information usefulness, source credibility and message quality. The findings of recent studies by Ngo et al. (2024) reveal that </w:t>
      </w:r>
      <w:proofErr w:type="spellStart"/>
      <w:r w:rsidRPr="004C31E0">
        <w:t>eWOM</w:t>
      </w:r>
      <w:proofErr w:type="spellEnd"/>
      <w:r w:rsidRPr="004C31E0">
        <w:t xml:space="preserve"> on social networking sites is still significant in influencing online purchase intention, as consumers are still using credibility and recommendations in an </w:t>
      </w:r>
      <w:proofErr w:type="gramStart"/>
      <w:r w:rsidRPr="004C31E0">
        <w:t>online environments</w:t>
      </w:r>
      <w:proofErr w:type="gramEnd"/>
      <w:r w:rsidRPr="004C31E0">
        <w:t>.</w:t>
      </w:r>
    </w:p>
    <w:p w14:paraId="0AB98E40" w14:textId="77777777" w:rsidR="00465682" w:rsidRDefault="00465682" w:rsidP="00465682">
      <w:r>
        <w:t xml:space="preserve">The finding has considerable significance to Amazon UK since reviews and ratings play a key role in the Amazon shopping experience. Product reviews are often a way for consumers to assess the quality of the product, the trustworthiness of the seller, and the satisfaction they have after they purchase it. According to </w:t>
      </w:r>
      <w:proofErr w:type="spellStart"/>
      <w:r>
        <w:t>Filieri</w:t>
      </w:r>
      <w:proofErr w:type="spellEnd"/>
      <w:r>
        <w:t xml:space="preserve"> (2016), trustworthiness of online reviews relies on perceived reviewer credibility and information quality. Mudambi and Schuff (2010) also demonstrate that useful reviews can affect consumer information evaluation due to the fact that they help to reduce information asymmetry. So, </w:t>
      </w:r>
      <w:proofErr w:type="spellStart"/>
      <w:r>
        <w:t>eWOM</w:t>
      </w:r>
      <w:proofErr w:type="spellEnd"/>
      <w:r>
        <w:t xml:space="preserve"> can be regarded as a social media marketing mechanism and an e-commerce trust mechanism.</w:t>
      </w:r>
    </w:p>
    <w:p w14:paraId="0B92EF44" w14:textId="77777777" w:rsidR="00465682" w:rsidRDefault="00465682" w:rsidP="00465682">
      <w:r>
        <w:t xml:space="preserve">It has also been found that negative reviews can have a significant impact in the literature. Negative </w:t>
      </w:r>
      <w:proofErr w:type="spellStart"/>
      <w:r>
        <w:t>eWOM</w:t>
      </w:r>
      <w:proofErr w:type="spellEnd"/>
      <w:r>
        <w:t xml:space="preserve"> can diminish purchase confidence when it points out product flaws, inaccurate or misleading product descriptions, or delivery issues. This has the potential to have a positive effect on the marketplace when it enhances consumer decision quality and drives up product standards for the seller. But false or fake reviews cause a huge problem of trust. Review integrity is now a regulatory matter not just a marketing matter, as Amazon gave undertakings to the Competition and Markets Authority (CMA) (2025) to improve its tackling of fake reviews and catalogue abuse.</w:t>
      </w:r>
    </w:p>
    <w:p w14:paraId="1EF1B828" w14:textId="77777777" w:rsidR="00634490" w:rsidRDefault="00634490" w:rsidP="00634490">
      <w:r w:rsidRPr="00D34C85">
        <w:t xml:space="preserve">Amazon UK has two types of </w:t>
      </w:r>
      <w:proofErr w:type="spellStart"/>
      <w:r w:rsidRPr="00D34C85">
        <w:t>eWOM</w:t>
      </w:r>
      <w:proofErr w:type="spellEnd"/>
      <w:r w:rsidRPr="00D34C85">
        <w:t xml:space="preserve">. At the external level, consumers can find suggestions or complaints on TikTok, Facebook, Reddit, Instagram or YouTube. This structure may influence consumer purchasing because buyers can encounter both social media conversations and Amazon-based review systems. </w:t>
      </w:r>
      <w:proofErr w:type="spellStart"/>
      <w:r w:rsidRPr="00D34C85">
        <w:t>Ismagilova</w:t>
      </w:r>
      <w:proofErr w:type="spellEnd"/>
      <w:r w:rsidRPr="00D34C85">
        <w:t xml:space="preserve"> et al. (2020) suggest that </w:t>
      </w:r>
      <w:proofErr w:type="spellStart"/>
      <w:r w:rsidRPr="00D34C85">
        <w:t>eWOM</w:t>
      </w:r>
      <w:proofErr w:type="spellEnd"/>
      <w:r w:rsidRPr="00D34C85">
        <w:t xml:space="preserve"> can affect purchase intention by shaping consumer attitudes and perceived product credibility, while </w:t>
      </w:r>
      <w:proofErr w:type="spellStart"/>
      <w:r w:rsidRPr="00D34C85">
        <w:t>Anastasiei</w:t>
      </w:r>
      <w:proofErr w:type="spellEnd"/>
      <w:r w:rsidRPr="00D34C85">
        <w:t xml:space="preserve">, </w:t>
      </w:r>
      <w:proofErr w:type="spellStart"/>
      <w:r w:rsidRPr="00D34C85">
        <w:t>Dospinescu</w:t>
      </w:r>
      <w:proofErr w:type="spellEnd"/>
      <w:r w:rsidRPr="00D34C85">
        <w:t xml:space="preserve"> and </w:t>
      </w:r>
      <w:proofErr w:type="spellStart"/>
      <w:r w:rsidRPr="00D34C85">
        <w:t>Dospinescu</w:t>
      </w:r>
      <w:proofErr w:type="spellEnd"/>
      <w:r w:rsidRPr="00D34C85">
        <w:t xml:space="preserve"> (2024) also connect </w:t>
      </w:r>
      <w:proofErr w:type="spellStart"/>
      <w:r w:rsidRPr="00D34C85">
        <w:t>eWOM</w:t>
      </w:r>
      <w:proofErr w:type="spellEnd"/>
      <w:r w:rsidRPr="00D34C85">
        <w:t>-related behaviour with brand trust.</w:t>
      </w:r>
    </w:p>
    <w:p w14:paraId="3A328FB4" w14:textId="77777777" w:rsidR="00465682" w:rsidRDefault="00634490" w:rsidP="00634490">
      <w:r>
        <w:t xml:space="preserve">This further aligns with the literature within the social commerce field, in which social interaction, community features, and peer generated information can have an impact </w:t>
      </w:r>
      <w:r>
        <w:lastRenderedPageBreak/>
        <w:t xml:space="preserve">on purchase decisions. </w:t>
      </w:r>
      <w:proofErr w:type="spellStart"/>
      <w:r>
        <w:t>Hajli</w:t>
      </w:r>
      <w:proofErr w:type="spellEnd"/>
      <w:r>
        <w:t xml:space="preserve"> (2015) shows social commerce constructs have an impact on consumers' buying intentions, and Erkan and Evans (2016) demonstrate that </w:t>
      </w:r>
      <w:proofErr w:type="spellStart"/>
      <w:r>
        <w:t>eWOM</w:t>
      </w:r>
      <w:proofErr w:type="spellEnd"/>
      <w:r>
        <w:t xml:space="preserve"> in social media has an impact on consumers' buy intentions through information adoption. The studies are relevant to Amazon UK because both discussions on social media and review systems on the platform </w:t>
      </w:r>
      <w:r w:rsidR="0033270F">
        <w:t xml:space="preserve">can have an impact on consumers. </w:t>
      </w:r>
    </w:p>
    <w:p w14:paraId="40BFB692" w14:textId="0BB06C24" w:rsidR="00465682" w:rsidRDefault="00B303AC" w:rsidP="00465682">
      <w:r w:rsidRPr="00B303AC">
        <w:t xml:space="preserve">The key takeaway is that </w:t>
      </w:r>
      <w:proofErr w:type="spellStart"/>
      <w:r w:rsidRPr="00B303AC">
        <w:t>eWOM</w:t>
      </w:r>
      <w:proofErr w:type="spellEnd"/>
      <w:r w:rsidRPr="00B303AC">
        <w:t xml:space="preserve"> is not a by-product of the sale on Amazon UK, but a resource that must be managed.</w:t>
      </w:r>
      <w:r w:rsidR="00465682" w:rsidRPr="00D34C85">
        <w:t xml:space="preserve"> Authentic reviews, professional responses to complaints and prevention of review manipulation can help build consumer confidence. This aligns with the trust-based e-commerce theory as it is believed that trust lowers uncertainty and facilitates online transaction behaviour (Pavlou, 2003; Gefen, </w:t>
      </w:r>
      <w:proofErr w:type="spellStart"/>
      <w:r w:rsidR="00465682" w:rsidRPr="00D34C85">
        <w:t>Karahanna</w:t>
      </w:r>
      <w:proofErr w:type="spellEnd"/>
      <w:r w:rsidR="00465682" w:rsidRPr="00D34C85">
        <w:t xml:space="preserve"> and Straub, 2003). Therefore, review management is not separate from social media marketing; it is an integral part of the consumer information landscape that can determine whether social influence becomes purchase behaviour.</w:t>
      </w:r>
    </w:p>
    <w:p w14:paraId="15CBD223" w14:textId="77777777" w:rsidR="00465682" w:rsidRDefault="00465682" w:rsidP="00465682">
      <w:pPr>
        <w:pStyle w:val="Heading2"/>
      </w:pPr>
      <w:bookmarkStart w:id="134" w:name="_Toc234365305"/>
      <w:bookmarkStart w:id="135" w:name="_Toc235838772"/>
      <w:bookmarkStart w:id="136" w:name="_Toc238691671"/>
      <w:r>
        <w:t>4.7 Theme Five: User-Generated Content and Engagement Strengthen Authenticity</w:t>
      </w:r>
      <w:bookmarkEnd w:id="134"/>
      <w:bookmarkEnd w:id="135"/>
      <w:bookmarkEnd w:id="136"/>
    </w:p>
    <w:p w14:paraId="47494D0D" w14:textId="77777777" w:rsidR="00465682" w:rsidRDefault="00465682" w:rsidP="00465682">
      <w:r w:rsidRPr="00D34C85">
        <w:t xml:space="preserve">The fifth finding is that user-generated content can reinforce authenticity when consumers experience it as credible and authentic. Firms and consumers' relationship </w:t>
      </w:r>
      <w:proofErr w:type="gramStart"/>
      <w:r w:rsidRPr="00D34C85">
        <w:t>has</w:t>
      </w:r>
      <w:proofErr w:type="gramEnd"/>
      <w:r w:rsidRPr="00D34C85">
        <w:t xml:space="preserve"> shifted because of the emergence of social media, as indicated by Kaplan and Haenlein (2010) that it is a space where users can create and share content. </w:t>
      </w:r>
      <w:proofErr w:type="spellStart"/>
      <w:r w:rsidRPr="00D34C85">
        <w:t>Shahbaznezhad</w:t>
      </w:r>
      <w:proofErr w:type="spellEnd"/>
      <w:r w:rsidRPr="00D34C85">
        <w:t xml:space="preserve">, Dolan and </w:t>
      </w:r>
      <w:proofErr w:type="spellStart"/>
      <w:r w:rsidRPr="00D34C85">
        <w:t>Rashidirad</w:t>
      </w:r>
      <w:proofErr w:type="spellEnd"/>
      <w:r w:rsidRPr="00D34C85">
        <w:t xml:space="preserve"> (2021) demonstrate that the format and platform type of social media content can influence engagement. In addition, user-generated content is found to be effective in helping users, but the quality of the content and credibility and relevance of the content are suggested as factors affecting the helpfulness of user-generated content (Zhuang et al., 2023).</w:t>
      </w:r>
    </w:p>
    <w:p w14:paraId="621DB85F" w14:textId="77777777" w:rsidR="00465682" w:rsidRDefault="00465682" w:rsidP="00465682">
      <w:r w:rsidRPr="00D34C85">
        <w:t xml:space="preserve">This matters because in e-commerce, customers cannot test a product before they buy it, which is why UGC is important. Customer photos, unboxing videos, real-life use demonstrations, and review clips can make online products more tangible. This is applicable to Amazon UK as they often have customer images and review comments on their product pages, and videos of products in use on social media platforms. Sang et al. (2024) suggest that social media can positively affect consumers' intent to buy by boosting engagement and trust in the brand. For this reason, UGC can also be </w:t>
      </w:r>
      <w:r w:rsidRPr="00D34C85">
        <w:lastRenderedPageBreak/>
        <w:t>used to facilitate the purchasing process, as it brings the product closer to the actual user.</w:t>
      </w:r>
    </w:p>
    <w:p w14:paraId="29370DBF" w14:textId="77777777" w:rsidR="00465682" w:rsidRDefault="00465682" w:rsidP="00465682">
      <w:r>
        <w:t xml:space="preserve">There also appears to be a link between exposure and engagement and behaviour, based on the evidence. Brodie et al. (2011) define customer engagement as a psychological state consisting of cognitive, emotional and behavioural aspects. This understanding is built by </w:t>
      </w:r>
      <w:proofErr w:type="spellStart"/>
      <w:r>
        <w:t>Hollebeek</w:t>
      </w:r>
      <w:proofErr w:type="spellEnd"/>
      <w:r>
        <w:t xml:space="preserve">, Glynn and Brodie (2014) when they connect engagement with consumer-brand interactions. Dessart, </w:t>
      </w:r>
      <w:proofErr w:type="spellStart"/>
      <w:r>
        <w:t>Veloutsou</w:t>
      </w:r>
      <w:proofErr w:type="spellEnd"/>
      <w:r>
        <w:t xml:space="preserve"> and Morgan-Thomas (2015) also demonstrate the affective, cognitive and behavioural aspects of being engaged in an online brand community. The studies provide support to the conceptual framework of this dissertation as customer engagement can act as a mediator between social media marketing strategies and consumer buying behaviour.</w:t>
      </w:r>
    </w:p>
    <w:p w14:paraId="40172E2E" w14:textId="77777777" w:rsidR="00465682" w:rsidRDefault="00465682" w:rsidP="00465682">
      <w:r>
        <w:t xml:space="preserve">In the Amazon UK context, engagement can occur before, during and after purchase. On Instagram, consumers are able to like or save product content before buying, or on TikTok. At the time of buying, they can check out reviews, read questions and view customer photos on Amazon. They can then publish a review or make social media posts regarding the product after buying it. This cycle is a quick reminder of why there is more to engagement than just a number of social media likes and comments. It is also a component of the larger consumer journey that can lead to additional </w:t>
      </w:r>
      <w:proofErr w:type="spellStart"/>
      <w:r>
        <w:t>eWOM</w:t>
      </w:r>
      <w:proofErr w:type="spellEnd"/>
      <w:r>
        <w:t xml:space="preserve"> and impact future consumers.</w:t>
      </w:r>
    </w:p>
    <w:p w14:paraId="545373BA" w14:textId="77777777" w:rsidR="00465682" w:rsidRDefault="0033270F" w:rsidP="00465682">
      <w:r w:rsidRPr="00D34C85">
        <w:t>One significant issue is that engagement does not always equal trust or purchase. Consumer engagement can be entertaining, controversial or otherwise visually appealing and does not necessarily result in informed consumer decisions being made. This is why social media metrics should be interpreted carefully such as likes, views, and shares. The commercial significance of engagement for Amazon UK sellers is whether it leads to credible product evaluations, whether due to the interaction with reviews or purchase confidence, or just visibility. This is consistent with the dissertation's thesis of being engaged with quality rather than high-volume exposure.</w:t>
      </w:r>
    </w:p>
    <w:p w14:paraId="208B7852" w14:textId="77777777" w:rsidR="00465682" w:rsidRDefault="00465682" w:rsidP="00465682">
      <w:pPr>
        <w:pStyle w:val="Heading2"/>
      </w:pPr>
      <w:bookmarkStart w:id="137" w:name="_Toc234365306"/>
      <w:bookmarkStart w:id="138" w:name="_Toc235838773"/>
      <w:bookmarkStart w:id="139" w:name="_Toc238691672"/>
      <w:r>
        <w:t>4.8 Theme Six: Online Trust and Platform Signals Determine Whether Social Influence Converts into Buying Behaviour</w:t>
      </w:r>
      <w:bookmarkEnd w:id="137"/>
      <w:bookmarkEnd w:id="138"/>
      <w:bookmarkEnd w:id="139"/>
    </w:p>
    <w:p w14:paraId="21939BC9" w14:textId="77777777" w:rsidR="00465682" w:rsidRDefault="00465682" w:rsidP="00465682">
      <w:r w:rsidRPr="00D34C85">
        <w:t xml:space="preserve">The sixth finding is that online trust can determine whether social media influence is converted into actual purchase behaviour. The concept of trust in e-commerce described by McKnight and </w:t>
      </w:r>
      <w:proofErr w:type="spellStart"/>
      <w:r w:rsidRPr="00D34C85">
        <w:t>Chervany</w:t>
      </w:r>
      <w:proofErr w:type="spellEnd"/>
      <w:r w:rsidRPr="00D34C85">
        <w:t xml:space="preserve"> (2001) has a relationship with competence, </w:t>
      </w:r>
      <w:r w:rsidRPr="00D34C85">
        <w:lastRenderedPageBreak/>
        <w:t xml:space="preserve">benevolence and integrity. According to Gefen, </w:t>
      </w:r>
      <w:proofErr w:type="spellStart"/>
      <w:r w:rsidRPr="00D34C85">
        <w:t>Karahanna</w:t>
      </w:r>
      <w:proofErr w:type="spellEnd"/>
      <w:r w:rsidRPr="00D34C85">
        <w:t xml:space="preserve"> and Straub (2003) trust is at the heart of online shopping because it helps to ease uncertainty. Kim, Ferrin and Rao (2008) also confirm that trust and consumer perceived risk play a significant role in the consumer decision-making process in e-commerce.</w:t>
      </w:r>
    </w:p>
    <w:p w14:paraId="1ED7B810" w14:textId="77777777" w:rsidR="00B303AC" w:rsidRDefault="00465682" w:rsidP="00B303AC">
      <w:r>
        <w:t xml:space="preserve">The relationship marketing outcomes in social media environment are also related to trust. </w:t>
      </w:r>
      <w:r w:rsidR="00B303AC">
        <w:t>According to Ebrahim (2020), one of the possible mechanisms to influence brand equity and brand loyalty through social media marketing is trust. This reinforces the Amazon UK interpretation as purchase decisions could be influenced by not just visibility of the product, but also by consumers' confidence in the platform, the seller and the accuracy of the product information they receive at the final point of sale.</w:t>
      </w:r>
    </w:p>
    <w:p w14:paraId="5391EFC0" w14:textId="54BD01EC" w:rsidR="00465682" w:rsidRDefault="00B303AC" w:rsidP="00B303AC">
      <w:r>
        <w:t>Trust is important for Amazon UK, as the company's online users often purchase from third parties as well as from Amazon itself.</w:t>
      </w:r>
      <w:r w:rsidR="00465682" w:rsidRPr="00D34C85">
        <w:t xml:space="preserve"> The consumer can perceive that Amazon is a trustworthy site, but can doubt the trustworthiness of a particular seller, product or set of reviews. This is significant as product-level risk does not always transfer to the platform. In an online environment, Pavlou (2003) suggests that trust and perceived risk have an impact on transaction intention, meaning consumers must have confidence in the platform, as well as confidence in the product.</w:t>
      </w:r>
    </w:p>
    <w:p w14:paraId="20A78792" w14:textId="27CDF85E" w:rsidR="00465682" w:rsidRDefault="00465682" w:rsidP="00465682">
      <w:r w:rsidRPr="00D34C85">
        <w:t>Amazon UK offers a number of trust signals which can help to drive conversion such as star ratings, customer reviews, seller performance indicators, fulfilment options, return policies and delivery estimates</w:t>
      </w:r>
      <w:r w:rsidR="00AE0C49">
        <w:t>. Amazon</w:t>
      </w:r>
      <w:r w:rsidRPr="00D34C85">
        <w:t xml:space="preserve"> (2025) portrays Amazon as a large-scale global marketplace and </w:t>
      </w:r>
      <w:r w:rsidR="00C74CB2" w:rsidRPr="00D34C85">
        <w:t>Retail Company</w:t>
      </w:r>
      <w:r w:rsidRPr="00D34C85">
        <w:t>, implying that reputation of the platform is also a part of consumer trust. However, complexity arises from the fact that Amazon has so many sellers and products for consumers to consider. In addition to the social media influence, Amazon product performance has been linked with other platform signals, including price, product visibility and related-product features (Dash et al., 2024a; Chen et al., 2024).</w:t>
      </w:r>
    </w:p>
    <w:p w14:paraId="5608B851" w14:textId="77777777" w:rsidR="00465682" w:rsidRDefault="00465682" w:rsidP="00465682">
      <w:r w:rsidRPr="00D34C85">
        <w:t xml:space="preserve">The theme of trust also provides the rationale for the topic of consumer buying behaviour, as opposed to purchase intention. Social media content can drive intentions, but these intentions will only manifest as a purchase if the consumer trusts the product, the seller, and the platform when making a buying choice. This distinction is justified by the Theory of Planned Behaviour, which states that intention directly precedes behaviour, but does not necessarily lead to behaviour in the presence of </w:t>
      </w:r>
      <w:r w:rsidRPr="00D34C85">
        <w:lastRenderedPageBreak/>
        <w:t>barriers such as perceived control, uncertainty, and contextual barriers (Ajzen, 1991). Hence, the Amazon UK buyer journey needs to be seen as a journey where social media generates interest and platform trust and convenience drive conversion.</w:t>
      </w:r>
    </w:p>
    <w:p w14:paraId="2793D1D2" w14:textId="77777777" w:rsidR="00465682" w:rsidRDefault="00465682" w:rsidP="00465682">
      <w:pPr>
        <w:pStyle w:val="Heading2"/>
      </w:pPr>
      <w:bookmarkStart w:id="140" w:name="_Toc234365307"/>
      <w:bookmarkStart w:id="141" w:name="_Toc235838774"/>
      <w:bookmarkStart w:id="142" w:name="_Toc238691673"/>
      <w:r>
        <w:t>4.9 Discussion of Findings in Relation to the Research Questions</w:t>
      </w:r>
      <w:bookmarkEnd w:id="140"/>
      <w:bookmarkEnd w:id="141"/>
      <w:bookmarkEnd w:id="142"/>
    </w:p>
    <w:p w14:paraId="6CE52952" w14:textId="77777777" w:rsidR="00465682" w:rsidRDefault="00465682" w:rsidP="00465682">
      <w:r w:rsidRPr="00D34C85">
        <w:t xml:space="preserve">The first research question was related to the impact of social media marketing on consumers’ buying decisions. The secondary evidence suggests that social media marketing has a significant impact on the buying behaviour of consumers, as it affects their awareness, discovery of the product, trust, engagement and social proof. Social media advertising brings visibility, influencer content brings relatability, </w:t>
      </w:r>
      <w:proofErr w:type="spellStart"/>
      <w:r w:rsidRPr="00D34C85">
        <w:t>eWOM</w:t>
      </w:r>
      <w:proofErr w:type="spellEnd"/>
      <w:r w:rsidRPr="00D34C85">
        <w:t xml:space="preserve"> brings information from peers and UGC brings authenticity. These mechanisms are consistent with AIDA since they may move the consumer from attention to action (Strong, 1925). They are also in line with TPB as social media shapes attitudes and social norms towards products (Ajzen, 1991).</w:t>
      </w:r>
    </w:p>
    <w:p w14:paraId="2E6F2C4C" w14:textId="77777777" w:rsidR="00465682" w:rsidRDefault="00465682" w:rsidP="00465682">
      <w:r w:rsidRPr="00D34C85">
        <w:t xml:space="preserve">The second research question was what social media marketing strategies have the greatest impact on consumer purchasing decisions. The evidence suggests that </w:t>
      </w:r>
      <w:proofErr w:type="spellStart"/>
      <w:r w:rsidRPr="00D34C85">
        <w:t>eWOM</w:t>
      </w:r>
      <w:proofErr w:type="spellEnd"/>
      <w:r w:rsidRPr="00D34C85">
        <w:t xml:space="preserve"> and influencer marketing are particularly effective because they involve credibility-based information. Lou and Yuan (2019) reveal that influencer credibility influences trust in the branded content, and Cheung and Thadani (2012) reveal that </w:t>
      </w:r>
      <w:proofErr w:type="spellStart"/>
      <w:r w:rsidRPr="00D34C85">
        <w:t>eWOM</w:t>
      </w:r>
      <w:proofErr w:type="spellEnd"/>
      <w:r w:rsidRPr="00D34C85">
        <w:t xml:space="preserve"> influences consumer behaviour through message quality and source credibility. In Amazon UK, these two are of special relevance because customers are looking for reassurance before buying through product ratings, reviews and third-party recommendations.</w:t>
      </w:r>
    </w:p>
    <w:p w14:paraId="7A031CAC" w14:textId="6FD5B09C" w:rsidR="00465682" w:rsidRDefault="0033270F" w:rsidP="00465682">
      <w:r w:rsidRPr="00D34C85">
        <w:t xml:space="preserve">The third research question was related to the effect of customer engagement on consumer buying behaviour. The literature indicates that engagement may act as a mediating variable </w:t>
      </w:r>
      <w:r w:rsidR="00EE1C35">
        <w:t>connecting</w:t>
      </w:r>
      <w:r w:rsidRPr="00D34C85">
        <w:t xml:space="preserve"> exposure and higher consumer involvement. Brodie et al. (2011) and </w:t>
      </w:r>
      <w:proofErr w:type="spellStart"/>
      <w:r w:rsidRPr="00D34C85">
        <w:t>Hollebeek</w:t>
      </w:r>
      <w:proofErr w:type="spellEnd"/>
      <w:r w:rsidRPr="00D34C85">
        <w:t>, Glynn and Brodie (2014) illustrate that there are cognitive, emotional and behavioural dimensions of engagement. These can include watching product videos, clicking on affiliate links, comparing reviews, saving products, commenting on posts and writing reviews after purchase while engaging with Amazon UK. This strengthens the conceptual structure by providing an understanding of the social media marketing strategies' meaningfulness in individual behaviour.</w:t>
      </w:r>
    </w:p>
    <w:p w14:paraId="646FF41C" w14:textId="77F08432" w:rsidR="00465682" w:rsidRDefault="00465682" w:rsidP="00465682">
      <w:r>
        <w:lastRenderedPageBreak/>
        <w:t>The fourth research question concerned consumers’ perceptions of Amazon UK’s social media marketing activities. This dissertation is based on secondary research and not on information gathered from primary surveys of consumers, therefore, it does not report new consumer perceptions from respondents. The literature indicates that consumers are likely to find it useful, credible and convenient, but perceive it as intrusive, misleading or manipulated, and thus are likely to perceive the Amazon related marketing negatively. The results are supported by trust-based e-commerce research which indicates that consumers assess the e-commerce transactions based on perceived risk and confidence (Pavlou, 2003; Kim, Ferrin and Rao, 2008). It also aligns with the CMA's recent attention to fake reviews, highlighting the continued consumer protection concerns in UK digital markets regarding the credibility of reviews (Competition and Markets Authority, 2025).</w:t>
      </w:r>
    </w:p>
    <w:p w14:paraId="1E575CAC" w14:textId="77777777" w:rsidR="00F32521" w:rsidRDefault="00F32521" w:rsidP="00465682">
      <w:pPr>
        <w:spacing w:after="160" w:line="259" w:lineRule="auto"/>
        <w:jc w:val="left"/>
      </w:pPr>
    </w:p>
    <w:p w14:paraId="35F4B94E" w14:textId="77777777" w:rsidR="00465682" w:rsidRDefault="00465682" w:rsidP="00465682">
      <w:pPr>
        <w:spacing w:after="160" w:line="259" w:lineRule="auto"/>
        <w:jc w:val="left"/>
      </w:pPr>
      <w:r>
        <w:br w:type="page"/>
      </w:r>
    </w:p>
    <w:p w14:paraId="0875A4BB" w14:textId="77777777" w:rsidR="00465682" w:rsidRDefault="00465682" w:rsidP="00465682">
      <w:pPr>
        <w:pStyle w:val="Heading1"/>
      </w:pPr>
      <w:bookmarkStart w:id="143" w:name="_Toc234365308"/>
      <w:bookmarkStart w:id="144" w:name="_Toc235838775"/>
      <w:bookmarkStart w:id="145" w:name="_Toc238691674"/>
      <w:r w:rsidRPr="00170489">
        <w:lastRenderedPageBreak/>
        <w:t>CHAPTER 5: CONCLUSIONS AND RECOMMENDATIONS</w:t>
      </w:r>
      <w:bookmarkEnd w:id="143"/>
      <w:bookmarkEnd w:id="144"/>
      <w:bookmarkEnd w:id="145"/>
    </w:p>
    <w:p w14:paraId="243D40AC" w14:textId="77777777" w:rsidR="00465682" w:rsidRPr="00170489" w:rsidRDefault="00465682" w:rsidP="00465682">
      <w:pPr>
        <w:pStyle w:val="Heading2"/>
      </w:pPr>
      <w:bookmarkStart w:id="146" w:name="_Toc234365309"/>
      <w:bookmarkStart w:id="147" w:name="_Toc235838776"/>
      <w:bookmarkStart w:id="148" w:name="_Toc238691675"/>
      <w:r w:rsidRPr="00170489">
        <w:t>5.1 Introduction</w:t>
      </w:r>
      <w:bookmarkEnd w:id="146"/>
      <w:bookmarkEnd w:id="147"/>
      <w:bookmarkEnd w:id="148"/>
    </w:p>
    <w:p w14:paraId="5CE6DCCD" w14:textId="77777777" w:rsidR="0033270F" w:rsidRDefault="0033270F" w:rsidP="0033270F">
      <w:r w:rsidRPr="00D34C85">
        <w:t>This chapter concludes the dissertation by summarising the main findings, answering the research questions, making recommendations, outlining limitations and suggesting future research. The dissertation explored the influence of social media marketing on retail and e-commerce consumer buying behaviour specifically focusing on the UK market and Amazon UK. Secondary research design was employed as there is sufficient existing academic and industry evidence to support the evaluation of this topic within the available time frame.</w:t>
      </w:r>
    </w:p>
    <w:p w14:paraId="1FB187E8" w14:textId="77777777" w:rsidR="00465682" w:rsidRPr="00170489" w:rsidRDefault="0033270F" w:rsidP="0033270F">
      <w:r w:rsidRPr="00D34C85">
        <w:t>The chapter is based on literature review and methodology and findings chapter. Conclusions are based on academic research and reliable information sources, not on unsupported opinion. Based on the evidence, therefore, recommendations are made to Amazon UK, Amazon marketplace sellers, digital marketers, and to future researchers and policy makers.</w:t>
      </w:r>
    </w:p>
    <w:p w14:paraId="78B7842D" w14:textId="1039764C" w:rsidR="00465682" w:rsidRPr="00170489" w:rsidRDefault="00465682" w:rsidP="00465682">
      <w:pPr>
        <w:pStyle w:val="Heading2"/>
      </w:pPr>
      <w:bookmarkStart w:id="149" w:name="_Toc234365310"/>
      <w:bookmarkStart w:id="150" w:name="_Toc235838777"/>
      <w:bookmarkStart w:id="151" w:name="_Toc238691676"/>
      <w:r w:rsidRPr="00170489">
        <w:t>5.2 Main Findings</w:t>
      </w:r>
      <w:bookmarkEnd w:id="149"/>
      <w:bookmarkEnd w:id="150"/>
      <w:r w:rsidR="006F4428">
        <w:t xml:space="preserve"> </w:t>
      </w:r>
      <w:r w:rsidR="006F4428" w:rsidRPr="00170489">
        <w:t>Summary</w:t>
      </w:r>
      <w:bookmarkEnd w:id="151"/>
      <w:r w:rsidR="006F4428" w:rsidRPr="00170489">
        <w:t xml:space="preserve"> </w:t>
      </w:r>
    </w:p>
    <w:p w14:paraId="3356BBB1" w14:textId="77777777" w:rsidR="00465682" w:rsidRPr="00170489" w:rsidRDefault="00465682" w:rsidP="00465682">
      <w:r w:rsidRPr="00D34C85">
        <w:t>The first key finding is that social media marketing shapes consumer buying behaviour through a multi-touch decision journey. Consumers do not usually buy a product immediately after seeing a single advertisement. Rather, they have a number of touchpoints, such as social media ads, influencer content, peer comments, online reviews, product videos and marketplace info. This result aligns with the customer journey literature which posits that the digital consumers engage in multiple pre-purchase and purchase touchpoints (Lemon and Verhoef, 2016; Stephen, 2016).</w:t>
      </w:r>
    </w:p>
    <w:p w14:paraId="216B4D32" w14:textId="4F8EB791" w:rsidR="00465682" w:rsidRDefault="00465682" w:rsidP="00465682">
      <w:r w:rsidRPr="00D34C85">
        <w:t>The second major conclusion is that social media advertising can be effective in awareness and traffic creation, but is not sufficient on its own. Whilst advertising can gain product exposure and stimulate interest, sometimes consumers need further reassurance before buying the product. This is co</w:t>
      </w:r>
      <w:r w:rsidR="00A84186">
        <w:t>nsistent to Shareef et al. (2018</w:t>
      </w:r>
      <w:r w:rsidRPr="00D34C85">
        <w:t xml:space="preserve">) who have found that persuasive features in social media marketing affect attitude towards the product and Gefen, </w:t>
      </w:r>
      <w:proofErr w:type="spellStart"/>
      <w:r w:rsidRPr="00D34C85">
        <w:t>Karahanna</w:t>
      </w:r>
      <w:proofErr w:type="spellEnd"/>
      <w:r w:rsidRPr="00D34C85">
        <w:t xml:space="preserve"> and Straub (2003) who found that trust is still a critical requirement for online shopping. In Amazon UK, this will be the link between a paid social campaign to a genuine product page, robust reviews, and clear fulfilment information.</w:t>
      </w:r>
    </w:p>
    <w:p w14:paraId="2C7D2D1D" w14:textId="77777777" w:rsidR="00465682" w:rsidRDefault="00465682" w:rsidP="00465682">
      <w:r w:rsidRPr="00D34C85">
        <w:lastRenderedPageBreak/>
        <w:t xml:space="preserve">The third major conclusion is that the impact of influencer marketing and affiliate-related content on product discovery and product credibility can be strong. Content posted by influencers can be more relatable because consumers may see influencers as personal and experiential sources of information. Both Lou and Yuan (2019) and Sokolova and </w:t>
      </w:r>
      <w:proofErr w:type="spellStart"/>
      <w:r w:rsidRPr="00D34C85">
        <w:t>Kefi</w:t>
      </w:r>
      <w:proofErr w:type="spellEnd"/>
      <w:r w:rsidRPr="00D34C85">
        <w:t xml:space="preserve"> (2020) demonstrate that credibility, content value and influencer trust influence consumer responses, while Kim and Kim (2021) illustrate the effect of credibility, content value, and influencer trust on consumer responses. This matters for Amazon UK since influencers often send their viewers to Amazon products via affiliate links and lists/review-type posts.</w:t>
      </w:r>
    </w:p>
    <w:p w14:paraId="593882FB" w14:textId="396D74E3" w:rsidR="00465682" w:rsidRDefault="0033270F" w:rsidP="00465682">
      <w:r>
        <w:t xml:space="preserve">The fourth key finding is that </w:t>
      </w:r>
      <w:proofErr w:type="spellStart"/>
      <w:r>
        <w:t>eWOM</w:t>
      </w:r>
      <w:proofErr w:type="spellEnd"/>
      <w:r>
        <w:t xml:space="preserve"> and online reviews are significant in building consumer confidence in e-commerce. Reviews and ratings help reduce consumer uncertainty, provide comparison and evaluate risk. This finding is supported by Cheung and Thadani (2012), </w:t>
      </w:r>
      <w:proofErr w:type="spellStart"/>
      <w:r>
        <w:t>Filieri</w:t>
      </w:r>
      <w:proofErr w:type="spellEnd"/>
      <w:r>
        <w:t xml:space="preserve"> (2016) and </w:t>
      </w:r>
      <w:r w:rsidR="00566A5E" w:rsidRPr="00566A5E">
        <w:t>Ngo et al. (2024)</w:t>
      </w:r>
      <w:r>
        <w:t>. The review system, however, should be believable, otherwise false reviews can undermine consumers' trust in the business. In the UK, the Competition and Markets Authority (2025) has shown that this is not only a marketing concern, but a consumer protection concern, with its 2025 undertakings with Amazon.</w:t>
      </w:r>
    </w:p>
    <w:p w14:paraId="6805C207" w14:textId="77777777" w:rsidR="00465682" w:rsidRPr="00170489" w:rsidRDefault="00465682" w:rsidP="00465682">
      <w:r w:rsidRPr="00D34C85">
        <w:t xml:space="preserve">The fifth key insight is that user-generated content and customer engagement strengthen authenticity when they are perceived as credible. UGC gives the evidence that is more consumer-centred including photos and videos, product demonstrations, and personal experiences. </w:t>
      </w:r>
      <w:proofErr w:type="spellStart"/>
      <w:r w:rsidRPr="00D34C85">
        <w:t>Shahbaznezhad</w:t>
      </w:r>
      <w:proofErr w:type="spellEnd"/>
      <w:r w:rsidRPr="00D34C85">
        <w:t xml:space="preserve">, Dolan and </w:t>
      </w:r>
      <w:proofErr w:type="spellStart"/>
      <w:r w:rsidRPr="00D34C85">
        <w:t>Rashidirad</w:t>
      </w:r>
      <w:proofErr w:type="spellEnd"/>
      <w:r w:rsidRPr="00D34C85">
        <w:t xml:space="preserve"> (2021) reveal that there should be a relation between content format and engagement, and Zhuang et al. (2023) maintain that UGC helpfulness relies on quality and credibility. UGC can assist consumers to make more confident product evaluations, particularly in Amazon UK, where it is backed up by reviews and unbiased product information.</w:t>
      </w:r>
    </w:p>
    <w:p w14:paraId="3FF1877F" w14:textId="1AD94725" w:rsidR="00465682" w:rsidRPr="00170489" w:rsidRDefault="00465682" w:rsidP="00465682">
      <w:pPr>
        <w:pStyle w:val="Heading2"/>
      </w:pPr>
      <w:bookmarkStart w:id="152" w:name="_Toc234365311"/>
      <w:bookmarkStart w:id="153" w:name="_Toc235838778"/>
      <w:bookmarkStart w:id="154" w:name="_Toc238691677"/>
      <w:r w:rsidRPr="00170489">
        <w:t>5.3 Conclusions Based on the Questions</w:t>
      </w:r>
      <w:bookmarkEnd w:id="152"/>
      <w:bookmarkEnd w:id="153"/>
      <w:r w:rsidR="006F4428">
        <w:t xml:space="preserve"> of the </w:t>
      </w:r>
      <w:r w:rsidR="006F4428" w:rsidRPr="00170489">
        <w:t>Research</w:t>
      </w:r>
      <w:bookmarkEnd w:id="154"/>
      <w:r w:rsidR="006F4428" w:rsidRPr="00170489">
        <w:t xml:space="preserve"> </w:t>
      </w:r>
    </w:p>
    <w:p w14:paraId="2FE7DDC4" w14:textId="77777777" w:rsidR="00465682" w:rsidRDefault="00465682" w:rsidP="00465682">
      <w:r w:rsidRPr="004C31E0">
        <w:t xml:space="preserve">Based on the Research Question 1, the dissertation concludes that social media marketing affects consumer buying behaviour by influencing awareness, attitudes, perceived credibility, engagement, and trust. But this influence is not directly because consumers need multiple sources of information before purchasing. The AIDA model describes the processes of creating attention and action on social media, and the TPB model describes the influence of attitudes and social norms on behaviour (Strong, </w:t>
      </w:r>
      <w:r w:rsidRPr="004C31E0">
        <w:lastRenderedPageBreak/>
        <w:t>1925; Ajzen, 1991). In Amazon UK, the impact is tangible as social media shares drive traffic to product pages, product reviews and buying options.</w:t>
      </w:r>
    </w:p>
    <w:p w14:paraId="6D337EBE" w14:textId="77777777" w:rsidR="00465682" w:rsidRDefault="00465682" w:rsidP="00465682">
      <w:r w:rsidRPr="00D34C85">
        <w:t xml:space="preserve">In relation to the Research Question 2, the dissertation findings identify the most influential strategies as </w:t>
      </w:r>
      <w:proofErr w:type="spellStart"/>
      <w:r w:rsidRPr="00D34C85">
        <w:t>eWOM</w:t>
      </w:r>
      <w:proofErr w:type="spellEnd"/>
      <w:r w:rsidRPr="00D34C85">
        <w:t xml:space="preserve">, online reviews and credible influencer marketing. While social media advertising may be essential for visibility, credibility-based approaches are more effective in diminishing consumer doubt. This is backed up by </w:t>
      </w:r>
      <w:proofErr w:type="spellStart"/>
      <w:r w:rsidRPr="00D34C85">
        <w:t>eWOM</w:t>
      </w:r>
      <w:proofErr w:type="spellEnd"/>
      <w:r w:rsidRPr="00D34C85">
        <w:t xml:space="preserve"> research that emphasizes information usefulness and source credibility as well as influencer marketing research that emphasizes trust and parasocial interaction (Cheung and Thadani, 2012; Lou and Yuan, 2019; Sokolova and </w:t>
      </w:r>
      <w:proofErr w:type="spellStart"/>
      <w:r w:rsidRPr="00D34C85">
        <w:t>Kefi</w:t>
      </w:r>
      <w:proofErr w:type="spellEnd"/>
      <w:r w:rsidRPr="00D34C85">
        <w:t>, 2020).</w:t>
      </w:r>
    </w:p>
    <w:p w14:paraId="6B92375B" w14:textId="77777777" w:rsidR="00465682" w:rsidRDefault="00465682" w:rsidP="00465682">
      <w:r w:rsidRPr="00D34C85">
        <w:t xml:space="preserve">The dissertation subsequently addresses Research Question 3, concluding that customer engagement may act as a mediating variable between the social media marketing and buying behaviour. Engagement is a key factor because those who engage with social media content are more likely to be 'engaged' with products and more likely to seek further information. Brodie et al. (2011) and </w:t>
      </w:r>
      <w:proofErr w:type="spellStart"/>
      <w:r w:rsidRPr="00D34C85">
        <w:t>Hollebeek</w:t>
      </w:r>
      <w:proofErr w:type="spellEnd"/>
      <w:r w:rsidRPr="00D34C85">
        <w:t>, Glynn and Brodie (2014) demonstrate that engagement has a cognitive, emotional and behavioural component. In Amazon UK, this could include clicking on product links, viewing reviews, reading customer reviews, researching alternatives and offering post-purchase comments.</w:t>
      </w:r>
    </w:p>
    <w:p w14:paraId="63629378" w14:textId="77777777" w:rsidR="00465682" w:rsidRDefault="00465682" w:rsidP="00465682">
      <w:r>
        <w:t>Based on Research Question 4, the dissertation concludes that perceived usefulness, credibility, transparency and trust are likely to shape consumer responses to Amazon UK-related social media marketing. Relevant ads may trigger positive consumer reactions; authentic influencer content and helpful reviews may also provoke positive consumer reactions. However, consumers may respond negatively to intrusive ads, confusing sponsorship, and/or review content that is suspicious. This conclusion is backed by the online trust theory (Pavlou, 2003) and the recent regulatory issue of fake reviews in the UK (Competition and Markets Authority, 2025).</w:t>
      </w:r>
    </w:p>
    <w:p w14:paraId="4A33300F" w14:textId="32B24AD3" w:rsidR="00225E22" w:rsidRPr="00170489" w:rsidRDefault="00225E22" w:rsidP="00225E22">
      <w:pPr>
        <w:pStyle w:val="Heading2"/>
      </w:pPr>
      <w:bookmarkStart w:id="155" w:name="_Toc238691678"/>
      <w:bookmarkStart w:id="156" w:name="_Toc235838780"/>
      <w:r>
        <w:t>5.4</w:t>
      </w:r>
      <w:r w:rsidRPr="0033270F">
        <w:t xml:space="preserve"> </w:t>
      </w:r>
      <w:r w:rsidR="006F4428">
        <w:t xml:space="preserve">Research </w:t>
      </w:r>
      <w:r w:rsidRPr="0033270F">
        <w:t>Contribution</w:t>
      </w:r>
      <w:bookmarkEnd w:id="155"/>
      <w:r w:rsidRPr="0033270F">
        <w:t xml:space="preserve"> </w:t>
      </w:r>
      <w:bookmarkEnd w:id="156"/>
    </w:p>
    <w:p w14:paraId="28C78000" w14:textId="5F69FCFC" w:rsidR="00225E22" w:rsidRDefault="00225E22" w:rsidP="00225E22">
      <w:r>
        <w:t xml:space="preserve">Contribution to knowledge: This study relates the literature about social media marketing to e-commerce behaviour in terms of platforms. It combines advertising, credibility of influencers, </w:t>
      </w:r>
      <w:proofErr w:type="spellStart"/>
      <w:r>
        <w:t>eWOM</w:t>
      </w:r>
      <w:proofErr w:type="spellEnd"/>
      <w:r>
        <w:t xml:space="preserve"> and UGC to demonstrate how these are working together in an Amazon UK type of marketplace (Appel et al., 2020; Dwivedi et al., 2021). It indicates that engagement and platform trust account for the distinction </w:t>
      </w:r>
      <w:r>
        <w:lastRenderedPageBreak/>
        <w:t>between social media influence and buying behaviour and interest or intent (Brodie et al., 2011; Ngo et al., 2024).</w:t>
      </w:r>
    </w:p>
    <w:p w14:paraId="08863D98" w14:textId="77777777" w:rsidR="00225E22" w:rsidRDefault="00225E22" w:rsidP="00225E22">
      <w:r>
        <w:t xml:space="preserve">Policy implications: The study reveals that social media-based e-commerce policy should centre on transparency, review integrity and disclosure of sponsored content. Consumers may treat sponsored recommendations as personal recommendations when there is no obvious commercial relationship (Boerman, 2020; </w:t>
      </w:r>
      <w:proofErr w:type="spellStart"/>
      <w:r>
        <w:t>Hudders</w:t>
      </w:r>
      <w:proofErr w:type="spellEnd"/>
      <w:r>
        <w:t xml:space="preserve">, De Jans and De </w:t>
      </w:r>
      <w:proofErr w:type="spellStart"/>
      <w:r>
        <w:t>Veirman</w:t>
      </w:r>
      <w:proofErr w:type="spellEnd"/>
      <w:r>
        <w:t>, 2021); this is why disclosure of the relationship is important. Online marketplaces can also be undermined by the existence of fake or manipulated reviews, which reduce consumer trust in the marketplaces (Competition and Markets Authority, 2025).</w:t>
      </w:r>
    </w:p>
    <w:p w14:paraId="6E019D5B" w14:textId="20F5AF89" w:rsidR="00225E22" w:rsidRPr="00170489" w:rsidRDefault="00225E22" w:rsidP="00225E22">
      <w:r w:rsidRPr="00D34C85">
        <w:t xml:space="preserve">Contribution to practice: The study provides a clear foundation for Amazon UK sellers, affiliate marketers and e-commerce practitioners for selecting social media strategies. Advertising is best suited for awareness, influencer and affiliate content raise awareness for discovery, </w:t>
      </w:r>
      <w:proofErr w:type="spellStart"/>
      <w:r w:rsidRPr="00D34C85">
        <w:t>eWOM</w:t>
      </w:r>
      <w:proofErr w:type="spellEnd"/>
      <w:r w:rsidRPr="00D34C85">
        <w:t xml:space="preserve"> diminishes uncertainty and UGC can make online products more tangible (Lou and Yuan, 2019; Zhuang et al., 2023). Companies should link their social media presence to legitimate reviews, transparency and trustworthy delivery/return indicators.</w:t>
      </w:r>
    </w:p>
    <w:p w14:paraId="57C054B5" w14:textId="69148402" w:rsidR="00465682" w:rsidRPr="00170489" w:rsidRDefault="00225E22" w:rsidP="00465682">
      <w:pPr>
        <w:pStyle w:val="Heading2"/>
      </w:pPr>
      <w:bookmarkStart w:id="157" w:name="_Toc234365312"/>
      <w:bookmarkStart w:id="158" w:name="_Toc235838779"/>
      <w:bookmarkStart w:id="159" w:name="_Toc238691679"/>
      <w:r>
        <w:t>5.5</w:t>
      </w:r>
      <w:r w:rsidR="00465682" w:rsidRPr="00170489">
        <w:t xml:space="preserve"> Practical Recommendations</w:t>
      </w:r>
      <w:bookmarkEnd w:id="157"/>
      <w:bookmarkEnd w:id="158"/>
      <w:bookmarkEnd w:id="159"/>
    </w:p>
    <w:p w14:paraId="087E9619" w14:textId="6B2D7FCF" w:rsidR="00465682" w:rsidRDefault="00465682" w:rsidP="00465682">
      <w:r w:rsidRPr="00D34C85">
        <w:t>Amazon UK and sellers on the marketplaces should connect social media marketing with product page credibility. Advertising on social media platforms should not only be a means of driving traffic to Amazon but also make the consumer discover the product pages with clear descriptions, authentic reviews, transparent pricing and reliable delivery information. It is in line with the findings of trust-based e-commerce studies which indicate that consumers r</w:t>
      </w:r>
      <w:r w:rsidR="00750E19">
        <w:t>equire confidence before finalis</w:t>
      </w:r>
      <w:r w:rsidRPr="00D34C85">
        <w:t xml:space="preserve">ing online transactions (Gefen, </w:t>
      </w:r>
      <w:proofErr w:type="spellStart"/>
      <w:r w:rsidRPr="00D34C85">
        <w:t>Karahanna</w:t>
      </w:r>
      <w:proofErr w:type="spellEnd"/>
      <w:r w:rsidRPr="00D34C85">
        <w:t xml:space="preserve"> and Straub, 2003; Pavlou, 2003).</w:t>
      </w:r>
    </w:p>
    <w:p w14:paraId="7B50F799" w14:textId="77777777" w:rsidR="00465682" w:rsidRDefault="00465682" w:rsidP="00465682">
      <w:r w:rsidRPr="00D34C85">
        <w:t xml:space="preserve">Secondly, Amazon UK sellers should focus on review authenticity and </w:t>
      </w:r>
      <w:proofErr w:type="spellStart"/>
      <w:r w:rsidRPr="00D34C85">
        <w:t>eWOM</w:t>
      </w:r>
      <w:proofErr w:type="spellEnd"/>
      <w:r w:rsidRPr="00D34C85">
        <w:t xml:space="preserve"> management. Reviews play a key role in online buyer confidence, and fake or manipulated reviews have a negative effect on trust. It is recommended that sellers encourage honest post-purchase feedback and respond to negative feedback in a constructive way, while avoiding unethical review practices. Growing awareness of fake reviews and catalogue abuse makes this recommendation especially relevant to Amazon-related marketplace practice.</w:t>
      </w:r>
    </w:p>
    <w:p w14:paraId="6C37A376" w14:textId="77777777" w:rsidR="00465682" w:rsidRDefault="00465682" w:rsidP="00465682">
      <w:r w:rsidRPr="004C31E0">
        <w:lastRenderedPageBreak/>
        <w:t xml:space="preserve">Third, influencer and affiliate marketing should be selected and managed selectively and transparently. Sellers need to work with influencers who have an audience, knowledge and content style aligned with the product category they are selling. This suggestion is based on Lou and Yuan (2019), who found that credibility and message value both impact on trust, and </w:t>
      </w:r>
      <w:proofErr w:type="spellStart"/>
      <w:r w:rsidRPr="004C31E0">
        <w:t>Belanche</w:t>
      </w:r>
      <w:proofErr w:type="spellEnd"/>
      <w:r w:rsidRPr="004C31E0">
        <w:t xml:space="preserve"> et al. (2021), who argue the importance of influencer credibility and fit. It is important to ensure that any social media content created around Amazon products be transparent and clearly labelled to build consumer trust and mitigate any ethical concerns.</w:t>
      </w:r>
    </w:p>
    <w:p w14:paraId="2D86E1E0" w14:textId="77777777" w:rsidR="00465682" w:rsidRDefault="00465682" w:rsidP="00465682">
      <w:r w:rsidRPr="00D34C85">
        <w:t xml:space="preserve">Fourth, marketers should use UGC to help create a more tangible online product. Product photos, customer videos, unboxing videos and videos of how the product is used can eliminate the uncertainty that consumers who cannot physically inspect the product may face. Zhuang et al. (2023) illustrate that content credibility and quality influence helpful UGC; and </w:t>
      </w:r>
      <w:proofErr w:type="spellStart"/>
      <w:r w:rsidRPr="00D34C85">
        <w:t>Shahbaznezhad</w:t>
      </w:r>
      <w:proofErr w:type="spellEnd"/>
      <w:r w:rsidRPr="00D34C85">
        <w:t xml:space="preserve">, Dolan and </w:t>
      </w:r>
      <w:proofErr w:type="spellStart"/>
      <w:r w:rsidRPr="00D34C85">
        <w:t>Rashidirad</w:t>
      </w:r>
      <w:proofErr w:type="spellEnd"/>
      <w:r w:rsidRPr="00D34C85">
        <w:t xml:space="preserve"> (2021) show that content format impacts engagement. As a result, Amazon UK sellers should encourage high-quality customer content, not just brand-created content.</w:t>
      </w:r>
    </w:p>
    <w:p w14:paraId="36B26047" w14:textId="6AA57EAC" w:rsidR="00465682" w:rsidRPr="00170489" w:rsidRDefault="00465682" w:rsidP="0033270F">
      <w:r w:rsidRPr="00D34C85">
        <w:t xml:space="preserve">Fifth, engagement quality should be measured rather than engagement quantity alone. Likes, views and shares are good, but not synonymous with readiness to buy. Engagement should tie into meaningful actions like product page visits, reading of reviews, adding items to wish-list, basket activity, repeat purchasing. This recommendation is based on the engagement literature, which has defined engagement as cognitive, emotional and behavioural involvement, rather than mere exposure (Brodie et al., 2011; </w:t>
      </w:r>
      <w:proofErr w:type="spellStart"/>
      <w:r w:rsidRPr="00D34C85">
        <w:t>Hollebeek</w:t>
      </w:r>
      <w:proofErr w:type="spellEnd"/>
      <w:r w:rsidRPr="00D34C85">
        <w:t>, Glynn and Brodie, 2014).</w:t>
      </w:r>
      <w:bookmarkStart w:id="160" w:name="_Toc234365313"/>
      <w:bookmarkEnd w:id="160"/>
    </w:p>
    <w:p w14:paraId="74245A42" w14:textId="6109B789" w:rsidR="00465682" w:rsidRPr="00170489" w:rsidRDefault="00465682" w:rsidP="00465682">
      <w:pPr>
        <w:pStyle w:val="Heading2"/>
      </w:pPr>
      <w:bookmarkStart w:id="161" w:name="_Toc234365314"/>
      <w:bookmarkStart w:id="162" w:name="_Toc235838781"/>
      <w:bookmarkStart w:id="163" w:name="_Toc238691680"/>
      <w:r w:rsidRPr="00170489">
        <w:t>5.6</w:t>
      </w:r>
      <w:r w:rsidR="006F4428">
        <w:t xml:space="preserve"> </w:t>
      </w:r>
      <w:r w:rsidR="006F4428" w:rsidRPr="00170489">
        <w:t>Research</w:t>
      </w:r>
      <w:r w:rsidRPr="00170489">
        <w:t xml:space="preserve"> Limitations</w:t>
      </w:r>
      <w:bookmarkEnd w:id="161"/>
      <w:bookmarkEnd w:id="162"/>
      <w:bookmarkEnd w:id="163"/>
    </w:p>
    <w:p w14:paraId="31A78758" w14:textId="77777777" w:rsidR="00465682" w:rsidRDefault="0033270F" w:rsidP="00465682">
      <w:r w:rsidRPr="00D34C85">
        <w:t>The main constraint of the dissertation is that it uses secondary research rather than primary consumer research. This was suitable as it enabled the study to draw together a broad spectrum of academic and industry research within the timeframe. However, it does not offer any new survey data from Amazon UK consumers. The results are thus a synthesis of the published literature and public sources and do not reflect the perceptions of individual consumers.</w:t>
      </w:r>
    </w:p>
    <w:p w14:paraId="03000E11" w14:textId="77777777" w:rsidR="00465682" w:rsidRDefault="00465682" w:rsidP="00465682">
      <w:r>
        <w:t xml:space="preserve">Another constraint is that literature available is sometimes based on purchase intention instead of purchase behaviour. Purchase intention is a good measure but is not always followed by actual purchase. This condition is crucial because the research </w:t>
      </w:r>
      <w:r>
        <w:lastRenderedPageBreak/>
        <w:t>topic of the dissertation is related to consumer purchasing behaviour. This study has overcome this limitation by critically separating intention and behaviour, and by examining platform factors that impact on the conversion rates including reviews, price, delivery and trust.</w:t>
      </w:r>
    </w:p>
    <w:p w14:paraId="34286683" w14:textId="77777777" w:rsidR="00465682" w:rsidRDefault="00465682" w:rsidP="00465682">
      <w:r>
        <w:t>A third constraint is that there is relatively little academic research on the Amazon UK market. A large amount of evidence is derived from e-commerce or social media marketing or international platform research. These studies may be relevant but may not fully represent the behaviour of Amazon UK consumers. This constraint also serves as an argument for the study's contribution as it draws attention to the importance of developing more platform specific studies.</w:t>
      </w:r>
    </w:p>
    <w:p w14:paraId="0CF17C3F" w14:textId="77777777" w:rsidR="00465682" w:rsidRPr="00170489" w:rsidRDefault="0033270F" w:rsidP="00465682">
      <w:r w:rsidRPr="00D34C85">
        <w:t>The fourth limitation is the reliance on secondary research and the quality of available sources. Some current industry information is useful, but it may reflect commercial motives. The dissertation reduced the risk by prioritising academic sources and using industry sources mainly as contextual evidence. The approach is in accordance with the literature review methodology which recommends using literature in a transparent and critical manner (Snyder, 2019; Xiao and Watson, 2019).</w:t>
      </w:r>
    </w:p>
    <w:p w14:paraId="27384066" w14:textId="0E11C0BB" w:rsidR="00465682" w:rsidRPr="00170489" w:rsidRDefault="00465682" w:rsidP="00465682">
      <w:pPr>
        <w:pStyle w:val="Heading2"/>
      </w:pPr>
      <w:bookmarkStart w:id="164" w:name="_Toc234365315"/>
      <w:bookmarkStart w:id="165" w:name="_Toc235838782"/>
      <w:bookmarkStart w:id="166" w:name="_Toc238691681"/>
      <w:r w:rsidRPr="00170489">
        <w:t>5.7 Future Work</w:t>
      </w:r>
      <w:bookmarkEnd w:id="164"/>
      <w:bookmarkEnd w:id="165"/>
      <w:r w:rsidR="006F4428">
        <w:t xml:space="preserve"> </w:t>
      </w:r>
      <w:r w:rsidR="006F4428" w:rsidRPr="00170489">
        <w:t>Recommendations</w:t>
      </w:r>
      <w:bookmarkEnd w:id="166"/>
      <w:r w:rsidR="006F4428" w:rsidRPr="00170489">
        <w:t xml:space="preserve"> </w:t>
      </w:r>
    </w:p>
    <w:p w14:paraId="340B55C8" w14:textId="77777777" w:rsidR="00465682" w:rsidRDefault="00465682" w:rsidP="00465682">
      <w:r>
        <w:t xml:space="preserve">This dissertation outlines several key relationships between the variables which should be tested with primary data from Amazon UK consumers in future research. The impacts of social media advertising, influencer marketing, </w:t>
      </w:r>
      <w:proofErr w:type="spellStart"/>
      <w:r>
        <w:t>eWOM</w:t>
      </w:r>
      <w:proofErr w:type="spellEnd"/>
      <w:r>
        <w:t xml:space="preserve"> and UGC on consumer buying behaviour could be measured using a quantitative survey. A larger sample would enable the statistical testing of the mediator variable of customer engagement and increase generalisability.</w:t>
      </w:r>
    </w:p>
    <w:p w14:paraId="31E6B37F" w14:textId="77777777" w:rsidR="00465682" w:rsidRDefault="00465682" w:rsidP="00465682">
      <w:r>
        <w:t xml:space="preserve">Additional studies should also compare the various product categories on Amazon UK. The influence of social media might be more significant for fashion, beauty, electronics and home products, rather than for routine or low-involvement purchases. The category level </w:t>
      </w:r>
      <w:r w:rsidRPr="002B701B">
        <w:t>research</w:t>
      </w:r>
      <w:r>
        <w:t xml:space="preserve"> would enable sellers to know which of the strategies is best on each product category. This would also be a solution to the challenge of treating UK Amazon shoppers as a single entity.</w:t>
      </w:r>
    </w:p>
    <w:p w14:paraId="7A80E0CE" w14:textId="77777777" w:rsidR="00465682" w:rsidRDefault="00465682" w:rsidP="00465682">
      <w:r w:rsidRPr="004C31E0">
        <w:t xml:space="preserve">A useful direction would be to compare Amazon UK with other social commerce and e-commerce sites, like eBay, TikTok Shop or retailer-owned websites. This study would determine the effectiveness of the review system and delivery reputation on </w:t>
      </w:r>
      <w:r w:rsidRPr="004C31E0">
        <w:lastRenderedPageBreak/>
        <w:t>Amazon in comparison to other platforms and whether the marketplace of Amazon encourages or discourages the use of social media marketing. Comparative research would also facilitate the understanding of the influence of platform design on social media marketing-based purchasing processes.</w:t>
      </w:r>
    </w:p>
    <w:p w14:paraId="3D3D3E97" w14:textId="73E54B7A" w:rsidR="00465682" w:rsidRPr="00170489" w:rsidRDefault="00465682" w:rsidP="00465682">
      <w:r w:rsidRPr="004C31E0">
        <w:t>In conclusion, future studies should explore ethical and regulatory concerns related to social media e-commerce. Consumer trust is impacted by influencer disclosure, transparency in affiliate marketing, fake reviews, algorithmic recommendation and sponsored placements. The recent work by the Competition and Markets Authority (2025) on fake reviews highlights these growing concerns in the UK market (Competition and Markets Authority, 2025). This could then be further explored in future research on the effect of transparency and regulation on consumer trust and purchasing decisions.</w:t>
      </w:r>
    </w:p>
    <w:p w14:paraId="7196F527" w14:textId="77777777" w:rsidR="00465682" w:rsidRPr="00170489" w:rsidRDefault="00465682" w:rsidP="00465682">
      <w:pPr>
        <w:pStyle w:val="Heading2"/>
      </w:pPr>
      <w:bookmarkStart w:id="167" w:name="_Toc234365316"/>
      <w:bookmarkStart w:id="168" w:name="_Toc235838783"/>
      <w:bookmarkStart w:id="169" w:name="_Toc238691682"/>
      <w:r w:rsidRPr="00170489">
        <w:t>5.8 Final Conclusion</w:t>
      </w:r>
      <w:bookmarkEnd w:id="167"/>
      <w:bookmarkEnd w:id="168"/>
      <w:bookmarkEnd w:id="169"/>
    </w:p>
    <w:p w14:paraId="4747D241" w14:textId="77777777" w:rsidR="00465682" w:rsidRDefault="00465682" w:rsidP="00465682">
      <w:r w:rsidRPr="00D34C85">
        <w:t>This dissertation concludes that the strategies used in social media marketing significantly affect consumer buying behaviour in e-commerce, especially when social media content is credible, engaging and supported by trusted platform signals. In the Amazon UK context, consumers could find products via social media, but they have reviews and ratings, trusted sellers, price, expectations of delivery and platform convenience that influence their buying behaviour. Social media marketing thus has to be seen as a component of the broader process of digital buying, not as an independent marketing campaign.</w:t>
      </w:r>
    </w:p>
    <w:p w14:paraId="2959CF79" w14:textId="54EB8491" w:rsidR="00465682" w:rsidRDefault="00465682" w:rsidP="00465682">
      <w:r w:rsidRPr="00D34C85">
        <w:t xml:space="preserve">The findings also indicate that the reduction of uncertainty and the effect of social proof are especially significant, explaining the importance of </w:t>
      </w:r>
      <w:proofErr w:type="spellStart"/>
      <w:r w:rsidRPr="00D34C85">
        <w:t>eWOM</w:t>
      </w:r>
      <w:proofErr w:type="spellEnd"/>
      <w:r w:rsidRPr="00D34C85">
        <w:t>, online reviews, credibility of the influencer and UGC. Social media ads are still relevant, but they have to be relevant and trustworthy. Customer engagement is a mediator between exposure and further information search and purchase-related behaviour. The dissertation hence has an academic value and a practical value as it combines theory of social media marketing with the e-c</w:t>
      </w:r>
      <w:r w:rsidR="00EE1C35">
        <w:t>ommerce platform-</w:t>
      </w:r>
      <w:r w:rsidRPr="00D34C85">
        <w:t>based context of Amazon UK.</w:t>
      </w:r>
    </w:p>
    <w:p w14:paraId="75790FD9" w14:textId="77777777" w:rsidR="0033270F" w:rsidRDefault="0033270F">
      <w:pPr>
        <w:spacing w:after="160" w:line="259" w:lineRule="auto"/>
        <w:jc w:val="left"/>
        <w:rPr>
          <w:rFonts w:eastAsiaTheme="majorEastAsia" w:cstheme="majorBidi"/>
          <w:b/>
          <w:color w:val="2E74B5" w:themeColor="accent1" w:themeShade="BF"/>
          <w:sz w:val="32"/>
          <w:szCs w:val="32"/>
        </w:rPr>
      </w:pPr>
      <w:bookmarkStart w:id="170" w:name="__RefHeading___Toc814_1984972538"/>
      <w:bookmarkStart w:id="171" w:name="_Toc234365317"/>
      <w:bookmarkEnd w:id="170"/>
      <w:r>
        <w:br w:type="page"/>
      </w:r>
    </w:p>
    <w:p w14:paraId="4061EF31" w14:textId="77777777" w:rsidR="00465682" w:rsidRPr="00465682" w:rsidRDefault="00465682" w:rsidP="00465682">
      <w:pPr>
        <w:pStyle w:val="Heading1"/>
      </w:pPr>
      <w:bookmarkStart w:id="172" w:name="_Toc235838784"/>
      <w:bookmarkStart w:id="173" w:name="_Toc238691683"/>
      <w:r w:rsidRPr="00465682">
        <w:lastRenderedPageBreak/>
        <w:t>Reference List</w:t>
      </w:r>
      <w:bookmarkEnd w:id="171"/>
      <w:bookmarkEnd w:id="172"/>
      <w:bookmarkEnd w:id="173"/>
    </w:p>
    <w:p w14:paraId="58102B61"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Ajzen, I. (1991). The theory of planned </w:t>
      </w:r>
      <w:proofErr w:type="spellStart"/>
      <w:r w:rsidRPr="00750E19">
        <w:rPr>
          <w:rFonts w:eastAsia="Times New Roman" w:cs="Arial"/>
          <w:szCs w:val="24"/>
          <w:lang w:bidi="ar-SA"/>
        </w:rPr>
        <w:t>behavior</w:t>
      </w:r>
      <w:proofErr w:type="spellEnd"/>
      <w:r w:rsidRPr="00750E19">
        <w:rPr>
          <w:rFonts w:eastAsia="Times New Roman" w:cs="Arial"/>
          <w:szCs w:val="24"/>
          <w:lang w:bidi="ar-SA"/>
        </w:rPr>
        <w:t xml:space="preserve">. </w:t>
      </w:r>
      <w:r w:rsidRPr="00750E19">
        <w:rPr>
          <w:rFonts w:eastAsia="Times New Roman" w:cs="Arial"/>
          <w:i/>
          <w:iCs/>
          <w:szCs w:val="24"/>
          <w:lang w:bidi="ar-SA"/>
        </w:rPr>
        <w:t xml:space="preserve">Organizational </w:t>
      </w:r>
      <w:proofErr w:type="spellStart"/>
      <w:r w:rsidRPr="00750E19">
        <w:rPr>
          <w:rFonts w:eastAsia="Times New Roman" w:cs="Arial"/>
          <w:i/>
          <w:iCs/>
          <w:szCs w:val="24"/>
          <w:lang w:bidi="ar-SA"/>
        </w:rPr>
        <w:t>Behavior</w:t>
      </w:r>
      <w:proofErr w:type="spellEnd"/>
      <w:r w:rsidRPr="00750E19">
        <w:rPr>
          <w:rFonts w:eastAsia="Times New Roman" w:cs="Arial"/>
          <w:i/>
          <w:iCs/>
          <w:szCs w:val="24"/>
          <w:lang w:bidi="ar-SA"/>
        </w:rPr>
        <w:t xml:space="preserve"> and Human Decision Processes</w:t>
      </w:r>
      <w:r w:rsidRPr="00750E19">
        <w:rPr>
          <w:rFonts w:eastAsia="Times New Roman" w:cs="Arial"/>
          <w:szCs w:val="24"/>
          <w:lang w:bidi="ar-SA"/>
        </w:rPr>
        <w:t>, 50(2), pp.179–211. doi:10.1016/0749-5978(91)90020-t.</w:t>
      </w:r>
    </w:p>
    <w:p w14:paraId="7F5D09DE"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Alalwan</w:t>
      </w:r>
      <w:proofErr w:type="spellEnd"/>
      <w:r w:rsidRPr="00750E19">
        <w:rPr>
          <w:rFonts w:eastAsia="Times New Roman" w:cs="Arial"/>
          <w:szCs w:val="24"/>
          <w:lang w:bidi="ar-SA"/>
        </w:rPr>
        <w:t xml:space="preserve">, A.A., Rana, N.P., Dwivedi, Y.K. and </w:t>
      </w:r>
      <w:proofErr w:type="spellStart"/>
      <w:r w:rsidRPr="00750E19">
        <w:rPr>
          <w:rFonts w:eastAsia="Times New Roman" w:cs="Arial"/>
          <w:szCs w:val="24"/>
          <w:lang w:bidi="ar-SA"/>
        </w:rPr>
        <w:t>Algharabat</w:t>
      </w:r>
      <w:proofErr w:type="spellEnd"/>
      <w:r w:rsidRPr="00750E19">
        <w:rPr>
          <w:rFonts w:eastAsia="Times New Roman" w:cs="Arial"/>
          <w:szCs w:val="24"/>
          <w:lang w:bidi="ar-SA"/>
        </w:rPr>
        <w:t xml:space="preserve">, R. (2017). Social media in marketing: A review and analysis of the existing literature. </w:t>
      </w:r>
      <w:r w:rsidRPr="00750E19">
        <w:rPr>
          <w:rFonts w:eastAsia="Times New Roman" w:cs="Arial"/>
          <w:i/>
          <w:iCs/>
          <w:szCs w:val="24"/>
          <w:lang w:bidi="ar-SA"/>
        </w:rPr>
        <w:t>Telematics and Informatics</w:t>
      </w:r>
      <w:r w:rsidRPr="00750E19">
        <w:rPr>
          <w:rFonts w:eastAsia="Times New Roman" w:cs="Arial"/>
          <w:szCs w:val="24"/>
          <w:lang w:bidi="ar-SA"/>
        </w:rPr>
        <w:t xml:space="preserve">, 34(7), pp.1177–1190. </w:t>
      </w:r>
      <w:proofErr w:type="gramStart"/>
      <w:r w:rsidRPr="00750E19">
        <w:rPr>
          <w:rFonts w:eastAsia="Times New Roman" w:cs="Arial"/>
          <w:szCs w:val="24"/>
          <w:lang w:bidi="ar-SA"/>
        </w:rPr>
        <w:t>doi:10.1016/j.tele</w:t>
      </w:r>
      <w:proofErr w:type="gramEnd"/>
      <w:r w:rsidRPr="00750E19">
        <w:rPr>
          <w:rFonts w:eastAsia="Times New Roman" w:cs="Arial"/>
          <w:szCs w:val="24"/>
          <w:lang w:bidi="ar-SA"/>
        </w:rPr>
        <w:t>.2017.05.008.</w:t>
      </w:r>
    </w:p>
    <w:p w14:paraId="2F507D7D" w14:textId="7CBBD0AB"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Amazon (2025). </w:t>
      </w:r>
      <w:r w:rsidRPr="00750E19">
        <w:rPr>
          <w:rFonts w:eastAsia="Times New Roman" w:cs="Arial"/>
          <w:i/>
          <w:iCs/>
          <w:szCs w:val="24"/>
          <w:lang w:bidi="ar-SA"/>
        </w:rPr>
        <w:t xml:space="preserve">Amazon.com, </w:t>
      </w:r>
      <w:r w:rsidR="0006455B" w:rsidRPr="00750E19">
        <w:rPr>
          <w:rFonts w:eastAsia="Times New Roman" w:cs="Arial"/>
          <w:i/>
          <w:iCs/>
          <w:szCs w:val="24"/>
          <w:lang w:bidi="ar-SA"/>
        </w:rPr>
        <w:t>Inc.</w:t>
      </w:r>
      <w:r w:rsidRPr="00750E19">
        <w:rPr>
          <w:rFonts w:eastAsia="Times New Roman" w:cs="Arial"/>
          <w:i/>
          <w:iCs/>
          <w:szCs w:val="24"/>
          <w:lang w:bidi="ar-SA"/>
        </w:rPr>
        <w:t xml:space="preserve"> - annual reports, proxies and shareholder letters</w:t>
      </w:r>
      <w:r w:rsidRPr="00750E19">
        <w:rPr>
          <w:rFonts w:eastAsia="Times New Roman" w:cs="Arial"/>
          <w:szCs w:val="24"/>
          <w:lang w:bidi="ar-SA"/>
        </w:rPr>
        <w:t>. [online] ir.aboutamazon.com. Available at: https://ir.aboutamazon.com/annual-reports-proxies-and-shareholder-letters/default.aspx [Accessed 26 July 2026].</w:t>
      </w:r>
    </w:p>
    <w:p w14:paraId="3DEAF75B"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Amazon Ads (2025). </w:t>
      </w:r>
      <w:r w:rsidRPr="00750E19">
        <w:rPr>
          <w:rFonts w:eastAsia="Times New Roman" w:cs="Arial"/>
          <w:i/>
          <w:iCs/>
          <w:szCs w:val="24"/>
          <w:lang w:bidi="ar-SA"/>
        </w:rPr>
        <w:t>Scale social strategies with amazon ads | amazon ads</w:t>
      </w:r>
      <w:r w:rsidRPr="00750E19">
        <w:rPr>
          <w:rFonts w:eastAsia="Times New Roman" w:cs="Arial"/>
          <w:szCs w:val="24"/>
          <w:lang w:bidi="ar-SA"/>
        </w:rPr>
        <w:t>. [online] Amazon Ads. Available at: https://advertising.amazon.com/library/guides/scale-social-strategies-with-amazon-ads [Accessed 26 July 2026].</w:t>
      </w:r>
    </w:p>
    <w:p w14:paraId="7A203AD1"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Anastasiei</w:t>
      </w:r>
      <w:proofErr w:type="spellEnd"/>
      <w:r w:rsidRPr="00750E19">
        <w:rPr>
          <w:rFonts w:eastAsia="Times New Roman" w:cs="Arial"/>
          <w:szCs w:val="24"/>
          <w:lang w:bidi="ar-SA"/>
        </w:rPr>
        <w:t xml:space="preserve">, B., Dospinescu, N. and Dospinescu, O. (2024). </w:t>
      </w:r>
      <w:r w:rsidRPr="00750E19">
        <w:rPr>
          <w:rFonts w:eastAsia="Times New Roman" w:cs="Arial"/>
          <w:i/>
          <w:iCs/>
          <w:szCs w:val="24"/>
          <w:lang w:bidi="ar-SA"/>
        </w:rPr>
        <w:t>Individual and product-related antecedents of electronic word-of-mouth</w:t>
      </w:r>
      <w:r w:rsidRPr="00750E19">
        <w:rPr>
          <w:rFonts w:eastAsia="Times New Roman" w:cs="Arial"/>
          <w:szCs w:val="24"/>
          <w:lang w:bidi="ar-SA"/>
        </w:rPr>
        <w:t>. [online] arXiv.org. Available at: https://arxiv.org/abs/2403.14717 [Accessed 26 July 2026].</w:t>
      </w:r>
    </w:p>
    <w:p w14:paraId="417D5F2F"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Appel, G., Grewal, L., Hadi, R. and Stephen, A.T. (2020). The future of social media in marketing. </w:t>
      </w:r>
      <w:r w:rsidRPr="00750E19">
        <w:rPr>
          <w:rFonts w:eastAsia="Times New Roman" w:cs="Arial"/>
          <w:i/>
          <w:iCs/>
          <w:szCs w:val="24"/>
          <w:lang w:bidi="ar-SA"/>
        </w:rPr>
        <w:t>Journal of the Academy of Marketing Science</w:t>
      </w:r>
      <w:r w:rsidRPr="00750E19">
        <w:rPr>
          <w:rFonts w:eastAsia="Times New Roman" w:cs="Arial"/>
          <w:szCs w:val="24"/>
          <w:lang w:bidi="ar-SA"/>
        </w:rPr>
        <w:t xml:space="preserve">, [online] 48(1), pp.79–95.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://doi.org/10.1007/s11747-019-00695-1</w:t>
      </w:r>
      <w:proofErr w:type="gramEnd"/>
      <w:r w:rsidRPr="00750E19">
        <w:rPr>
          <w:rFonts w:eastAsia="Times New Roman" w:cs="Arial"/>
          <w:szCs w:val="24"/>
          <w:lang w:bidi="ar-SA"/>
        </w:rPr>
        <w:t>.</w:t>
      </w:r>
    </w:p>
    <w:p w14:paraId="01B96046"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Arora, A., Bansal, S., </w:t>
      </w:r>
      <w:proofErr w:type="spellStart"/>
      <w:r w:rsidRPr="00750E19">
        <w:rPr>
          <w:rFonts w:eastAsia="Times New Roman" w:cs="Arial"/>
          <w:szCs w:val="24"/>
          <w:lang w:bidi="ar-SA"/>
        </w:rPr>
        <w:t>Kandpal</w:t>
      </w:r>
      <w:proofErr w:type="spellEnd"/>
      <w:r w:rsidRPr="00750E19">
        <w:rPr>
          <w:rFonts w:eastAsia="Times New Roman" w:cs="Arial"/>
          <w:szCs w:val="24"/>
          <w:lang w:bidi="ar-SA"/>
        </w:rPr>
        <w:t xml:space="preserve">, C., Aswani, R. and Dwivedi, Y. (2019). Measuring social media influencer index- insights from </w:t>
      </w:r>
      <w:proofErr w:type="spellStart"/>
      <w:r w:rsidRPr="00750E19">
        <w:rPr>
          <w:rFonts w:eastAsia="Times New Roman" w:cs="Arial"/>
          <w:szCs w:val="24"/>
          <w:lang w:bidi="ar-SA"/>
        </w:rPr>
        <w:t>facebook</w:t>
      </w:r>
      <w:proofErr w:type="spellEnd"/>
      <w:r w:rsidRPr="00750E19">
        <w:rPr>
          <w:rFonts w:eastAsia="Times New Roman" w:cs="Arial"/>
          <w:szCs w:val="24"/>
          <w:lang w:bidi="ar-SA"/>
        </w:rPr>
        <w:t xml:space="preserve">, twitter and </w:t>
      </w:r>
      <w:proofErr w:type="spellStart"/>
      <w:r w:rsidRPr="00750E19">
        <w:rPr>
          <w:rFonts w:eastAsia="Times New Roman" w:cs="Arial"/>
          <w:szCs w:val="24"/>
          <w:lang w:bidi="ar-SA"/>
        </w:rPr>
        <w:t>instagram</w:t>
      </w:r>
      <w:proofErr w:type="spellEnd"/>
      <w:r w:rsidRPr="00750E19">
        <w:rPr>
          <w:rFonts w:eastAsia="Times New Roman" w:cs="Arial"/>
          <w:szCs w:val="24"/>
          <w:lang w:bidi="ar-SA"/>
        </w:rPr>
        <w:t xml:space="preserve">. </w:t>
      </w:r>
      <w:r w:rsidRPr="00750E19">
        <w:rPr>
          <w:rFonts w:eastAsia="Times New Roman" w:cs="Arial"/>
          <w:i/>
          <w:iCs/>
          <w:szCs w:val="24"/>
          <w:lang w:bidi="ar-SA"/>
        </w:rPr>
        <w:t>Journal of Retailing and Consumer Services</w:t>
      </w:r>
      <w:r w:rsidRPr="00750E19">
        <w:rPr>
          <w:rFonts w:eastAsia="Times New Roman" w:cs="Arial"/>
          <w:szCs w:val="24"/>
          <w:lang w:bidi="ar-SA"/>
        </w:rPr>
        <w:t xml:space="preserve">, 49, pp.86–101. </w:t>
      </w:r>
      <w:proofErr w:type="gramStart"/>
      <w:r w:rsidRPr="00750E19">
        <w:rPr>
          <w:rFonts w:eastAsia="Times New Roman" w:cs="Arial"/>
          <w:szCs w:val="24"/>
          <w:lang w:bidi="ar-SA"/>
        </w:rPr>
        <w:t>doi:10.1016/j.jretconser</w:t>
      </w:r>
      <w:proofErr w:type="gramEnd"/>
      <w:r w:rsidRPr="00750E19">
        <w:rPr>
          <w:rFonts w:eastAsia="Times New Roman" w:cs="Arial"/>
          <w:szCs w:val="24"/>
          <w:lang w:bidi="ar-SA"/>
        </w:rPr>
        <w:t>.2019.03.012.</w:t>
      </w:r>
    </w:p>
    <w:p w14:paraId="3FAF1ADF" w14:textId="43C4B4AF" w:rsidR="00750E19" w:rsidRPr="00750E19" w:rsidRDefault="00ED0901" w:rsidP="0006455B">
      <w:pPr>
        <w:spacing w:after="240"/>
        <w:rPr>
          <w:rFonts w:eastAsia="Times New Roman" w:cs="Arial"/>
          <w:szCs w:val="24"/>
          <w:lang w:bidi="ar-SA"/>
        </w:rPr>
      </w:pPr>
      <w:proofErr w:type="spellStart"/>
      <w:r w:rsidRPr="00ED0901">
        <w:rPr>
          <w:rFonts w:eastAsia="Times New Roman" w:cs="Arial"/>
          <w:szCs w:val="24"/>
          <w:lang w:bidi="ar-SA"/>
        </w:rPr>
        <w:t>Belanche</w:t>
      </w:r>
      <w:proofErr w:type="spellEnd"/>
      <w:r w:rsidRPr="00ED0901">
        <w:rPr>
          <w:rFonts w:eastAsia="Times New Roman" w:cs="Arial"/>
          <w:szCs w:val="24"/>
          <w:lang w:bidi="ar-SA"/>
        </w:rPr>
        <w:t xml:space="preserve">, D., </w:t>
      </w:r>
      <w:proofErr w:type="spellStart"/>
      <w:r w:rsidRPr="00ED0901">
        <w:rPr>
          <w:rFonts w:eastAsia="Times New Roman" w:cs="Arial"/>
          <w:szCs w:val="24"/>
          <w:lang w:bidi="ar-SA"/>
        </w:rPr>
        <w:t>Casaló</w:t>
      </w:r>
      <w:proofErr w:type="spellEnd"/>
      <w:r w:rsidRPr="00ED0901">
        <w:rPr>
          <w:rFonts w:eastAsia="Times New Roman" w:cs="Arial"/>
          <w:szCs w:val="24"/>
          <w:lang w:bidi="ar-SA"/>
        </w:rPr>
        <w:t xml:space="preserve">, L.V., Flavián, M. and Sánchez, S.I. (2021). Understanding influencer marketing: The role of congruence between influencers, products and consumers. </w:t>
      </w:r>
      <w:r w:rsidRPr="00ED0901">
        <w:rPr>
          <w:rFonts w:eastAsia="Times New Roman" w:cs="Arial"/>
          <w:i/>
          <w:iCs/>
          <w:szCs w:val="24"/>
          <w:lang w:bidi="ar-SA"/>
        </w:rPr>
        <w:t>Journal of Business Research</w:t>
      </w:r>
      <w:r w:rsidRPr="00ED0901">
        <w:rPr>
          <w:rFonts w:eastAsia="Times New Roman" w:cs="Arial"/>
          <w:szCs w:val="24"/>
          <w:lang w:bidi="ar-SA"/>
        </w:rPr>
        <w:t xml:space="preserve">, [online] 132(1), pp.186–195. </w:t>
      </w:r>
      <w:proofErr w:type="spellStart"/>
      <w:proofErr w:type="gramStart"/>
      <w:r w:rsidRPr="00ED0901">
        <w:rPr>
          <w:rFonts w:eastAsia="Times New Roman" w:cs="Arial"/>
          <w:szCs w:val="24"/>
          <w:lang w:bidi="ar-SA"/>
        </w:rPr>
        <w:t>doi:https</w:t>
      </w:r>
      <w:proofErr w:type="spellEnd"/>
      <w:r w:rsidRPr="00ED0901">
        <w:rPr>
          <w:rFonts w:eastAsia="Times New Roman" w:cs="Arial"/>
          <w:szCs w:val="24"/>
          <w:lang w:bidi="ar-SA"/>
        </w:rPr>
        <w:t>://doi.org/10.1016/j.jbusres.2021.03.067</w:t>
      </w:r>
      <w:proofErr w:type="gramEnd"/>
      <w:r w:rsidRPr="00ED0901">
        <w:rPr>
          <w:rFonts w:eastAsia="Times New Roman" w:cs="Arial"/>
          <w:szCs w:val="24"/>
          <w:lang w:bidi="ar-SA"/>
        </w:rPr>
        <w:t>.</w:t>
      </w:r>
    </w:p>
    <w:p w14:paraId="3BA6B4C1"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Boerman, S.C. (2020). The effects of the standardized </w:t>
      </w:r>
      <w:proofErr w:type="spellStart"/>
      <w:r w:rsidRPr="00750E19">
        <w:rPr>
          <w:rFonts w:eastAsia="Times New Roman" w:cs="Arial"/>
          <w:szCs w:val="24"/>
          <w:lang w:bidi="ar-SA"/>
        </w:rPr>
        <w:t>instagram</w:t>
      </w:r>
      <w:proofErr w:type="spellEnd"/>
      <w:r w:rsidRPr="00750E19">
        <w:rPr>
          <w:rFonts w:eastAsia="Times New Roman" w:cs="Arial"/>
          <w:szCs w:val="24"/>
          <w:lang w:bidi="ar-SA"/>
        </w:rPr>
        <w:t xml:space="preserve"> disclosure for micro- and meso-influencers. </w:t>
      </w:r>
      <w:r w:rsidRPr="00750E19">
        <w:rPr>
          <w:rFonts w:eastAsia="Times New Roman" w:cs="Arial"/>
          <w:i/>
          <w:iCs/>
          <w:szCs w:val="24"/>
          <w:lang w:bidi="ar-SA"/>
        </w:rPr>
        <w:t xml:space="preserve">Computers in Human </w:t>
      </w:r>
      <w:proofErr w:type="spellStart"/>
      <w:r w:rsidRPr="00750E19">
        <w:rPr>
          <w:rFonts w:eastAsia="Times New Roman" w:cs="Arial"/>
          <w:i/>
          <w:iCs/>
          <w:szCs w:val="24"/>
          <w:lang w:bidi="ar-SA"/>
        </w:rPr>
        <w:t>Behavior</w:t>
      </w:r>
      <w:proofErr w:type="spellEnd"/>
      <w:r w:rsidRPr="00750E19">
        <w:rPr>
          <w:rFonts w:eastAsia="Times New Roman" w:cs="Arial"/>
          <w:szCs w:val="24"/>
          <w:lang w:bidi="ar-SA"/>
        </w:rPr>
        <w:t xml:space="preserve">, 103, pp.199–207. </w:t>
      </w:r>
      <w:proofErr w:type="gramStart"/>
      <w:r w:rsidRPr="00750E19">
        <w:rPr>
          <w:rFonts w:eastAsia="Times New Roman" w:cs="Arial"/>
          <w:szCs w:val="24"/>
          <w:lang w:bidi="ar-SA"/>
        </w:rPr>
        <w:t>doi:10.1016/j.chb</w:t>
      </w:r>
      <w:proofErr w:type="gramEnd"/>
      <w:r w:rsidRPr="00750E19">
        <w:rPr>
          <w:rFonts w:eastAsia="Times New Roman" w:cs="Arial"/>
          <w:szCs w:val="24"/>
          <w:lang w:bidi="ar-SA"/>
        </w:rPr>
        <w:t>.2019.09.015.</w:t>
      </w:r>
    </w:p>
    <w:p w14:paraId="0571357F"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lastRenderedPageBreak/>
        <w:t xml:space="preserve">Bowden, J.L.-H. (2009). The process of customer engagement: A conceptual framework. </w:t>
      </w:r>
      <w:r w:rsidRPr="00750E19">
        <w:rPr>
          <w:rFonts w:eastAsia="Times New Roman" w:cs="Arial"/>
          <w:i/>
          <w:iCs/>
          <w:szCs w:val="24"/>
          <w:lang w:bidi="ar-SA"/>
        </w:rPr>
        <w:t>Journal of Marketing Theory and Practice</w:t>
      </w:r>
      <w:r w:rsidRPr="00750E19">
        <w:rPr>
          <w:rFonts w:eastAsia="Times New Roman" w:cs="Arial"/>
          <w:szCs w:val="24"/>
          <w:lang w:bidi="ar-SA"/>
        </w:rPr>
        <w:t>, 17(1), pp.63–74. doi:10.2753/mtp1069-6679170105.</w:t>
      </w:r>
    </w:p>
    <w:p w14:paraId="631DF36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Braun, V. and Clarke, V. (2006). Using thematic analysis in psychology. </w:t>
      </w:r>
      <w:r w:rsidRPr="00750E19">
        <w:rPr>
          <w:rFonts w:eastAsia="Times New Roman" w:cs="Arial"/>
          <w:i/>
          <w:iCs/>
          <w:szCs w:val="24"/>
          <w:lang w:bidi="ar-SA"/>
        </w:rPr>
        <w:t>Qualitative Research in Psychology</w:t>
      </w:r>
      <w:r w:rsidRPr="00750E19">
        <w:rPr>
          <w:rFonts w:eastAsia="Times New Roman" w:cs="Arial"/>
          <w:szCs w:val="24"/>
          <w:lang w:bidi="ar-SA"/>
        </w:rPr>
        <w:t>, 3(2), pp.77–101. doi:10.1191/1478088706qp063oa.</w:t>
      </w:r>
    </w:p>
    <w:p w14:paraId="0F0F549E"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Braun, V. and Clarke, V. (2021). One size </w:t>
      </w:r>
      <w:proofErr w:type="gramStart"/>
      <w:r w:rsidRPr="00750E19">
        <w:rPr>
          <w:rFonts w:eastAsia="Times New Roman" w:cs="Arial"/>
          <w:szCs w:val="24"/>
          <w:lang w:bidi="ar-SA"/>
        </w:rPr>
        <w:t>fits</w:t>
      </w:r>
      <w:proofErr w:type="gramEnd"/>
      <w:r w:rsidRPr="00750E19">
        <w:rPr>
          <w:rFonts w:eastAsia="Times New Roman" w:cs="Arial"/>
          <w:szCs w:val="24"/>
          <w:lang w:bidi="ar-SA"/>
        </w:rPr>
        <w:t xml:space="preserve"> all? What counts as quality practice in (reflexive) thematic analysis? </w:t>
      </w:r>
      <w:r w:rsidRPr="00750E19">
        <w:rPr>
          <w:rFonts w:eastAsia="Times New Roman" w:cs="Arial"/>
          <w:i/>
          <w:iCs/>
          <w:szCs w:val="24"/>
          <w:lang w:bidi="ar-SA"/>
        </w:rPr>
        <w:t>Qualitative Research in Psychology</w:t>
      </w:r>
      <w:r w:rsidRPr="00750E19">
        <w:rPr>
          <w:rFonts w:eastAsia="Times New Roman" w:cs="Arial"/>
          <w:szCs w:val="24"/>
          <w:lang w:bidi="ar-SA"/>
        </w:rPr>
        <w:t xml:space="preserve">, 18(3), pp.328–352.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://doi.org/10.1080/14780887.2020.1769238</w:t>
      </w:r>
      <w:proofErr w:type="gramEnd"/>
      <w:r w:rsidRPr="00750E19">
        <w:rPr>
          <w:rFonts w:eastAsia="Times New Roman" w:cs="Arial"/>
          <w:szCs w:val="24"/>
          <w:lang w:bidi="ar-SA"/>
        </w:rPr>
        <w:t>.</w:t>
      </w:r>
    </w:p>
    <w:p w14:paraId="5A2DEC97"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Brodie, R.J., </w:t>
      </w:r>
      <w:proofErr w:type="spellStart"/>
      <w:r w:rsidRPr="00750E19">
        <w:rPr>
          <w:rFonts w:eastAsia="Times New Roman" w:cs="Arial"/>
          <w:szCs w:val="24"/>
          <w:lang w:bidi="ar-SA"/>
        </w:rPr>
        <w:t>Hollebeek</w:t>
      </w:r>
      <w:proofErr w:type="spellEnd"/>
      <w:r w:rsidRPr="00750E19">
        <w:rPr>
          <w:rFonts w:eastAsia="Times New Roman" w:cs="Arial"/>
          <w:szCs w:val="24"/>
          <w:lang w:bidi="ar-SA"/>
        </w:rPr>
        <w:t xml:space="preserve">, L.D., Jurić, B. and Ilić, A. (2011). Customer engagement: Conceptual domain, fundamental propositions, and implications for research. </w:t>
      </w:r>
      <w:r w:rsidRPr="00750E19">
        <w:rPr>
          <w:rFonts w:eastAsia="Times New Roman" w:cs="Arial"/>
          <w:i/>
          <w:iCs/>
          <w:szCs w:val="24"/>
          <w:lang w:bidi="ar-SA"/>
        </w:rPr>
        <w:t>Journal of Service Research</w:t>
      </w:r>
      <w:r w:rsidRPr="00750E19">
        <w:rPr>
          <w:rFonts w:eastAsia="Times New Roman" w:cs="Arial"/>
          <w:szCs w:val="24"/>
          <w:lang w:bidi="ar-SA"/>
        </w:rPr>
        <w:t xml:space="preserve">, 14(3), pp.252–271.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://doi.org/10.1177/1094670511411703</w:t>
      </w:r>
      <w:proofErr w:type="gramEnd"/>
      <w:r w:rsidRPr="00750E19">
        <w:rPr>
          <w:rFonts w:eastAsia="Times New Roman" w:cs="Arial"/>
          <w:szCs w:val="24"/>
          <w:lang w:bidi="ar-SA"/>
        </w:rPr>
        <w:t>.</w:t>
      </w:r>
    </w:p>
    <w:p w14:paraId="2EDA49BA"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Byrne, D. (2022). A worked example of Braun and Clarke’s approach to reflexive thematic analysis. </w:t>
      </w:r>
      <w:r w:rsidRPr="00750E19">
        <w:rPr>
          <w:rFonts w:eastAsia="Times New Roman" w:cs="Arial"/>
          <w:i/>
          <w:iCs/>
          <w:szCs w:val="24"/>
          <w:lang w:bidi="ar-SA"/>
        </w:rPr>
        <w:t>Quality &amp; Quantity</w:t>
      </w:r>
      <w:r w:rsidRPr="00750E19">
        <w:rPr>
          <w:rFonts w:eastAsia="Times New Roman" w:cs="Arial"/>
          <w:szCs w:val="24"/>
          <w:lang w:bidi="ar-SA"/>
        </w:rPr>
        <w:t xml:space="preserve">, [online] 56(1), pp.1391–1412.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://doi.org/10.1007/s11135-021-01182-y</w:t>
      </w:r>
      <w:proofErr w:type="gramEnd"/>
      <w:r w:rsidRPr="00750E19">
        <w:rPr>
          <w:rFonts w:eastAsia="Times New Roman" w:cs="Arial"/>
          <w:szCs w:val="24"/>
          <w:lang w:bidi="ar-SA"/>
        </w:rPr>
        <w:t>.</w:t>
      </w:r>
    </w:p>
    <w:p w14:paraId="074B3B7E"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Campbell, C. and Farrell, J.R. (2020). More than meets the eye: The functional components underlying influencer marketing. </w:t>
      </w:r>
      <w:r w:rsidRPr="00750E19">
        <w:rPr>
          <w:rFonts w:eastAsia="Times New Roman" w:cs="Arial"/>
          <w:i/>
          <w:iCs/>
          <w:szCs w:val="24"/>
          <w:lang w:bidi="ar-SA"/>
        </w:rPr>
        <w:t>Business Horizons</w:t>
      </w:r>
      <w:r w:rsidRPr="00750E19">
        <w:rPr>
          <w:rFonts w:eastAsia="Times New Roman" w:cs="Arial"/>
          <w:szCs w:val="24"/>
          <w:lang w:bidi="ar-SA"/>
        </w:rPr>
        <w:t xml:space="preserve">, 63(4), pp.469–479.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://doi.org/10.1016/j.bushor.2020.03.003</w:t>
      </w:r>
      <w:proofErr w:type="gramEnd"/>
      <w:r w:rsidRPr="00750E19">
        <w:rPr>
          <w:rFonts w:eastAsia="Times New Roman" w:cs="Arial"/>
          <w:szCs w:val="24"/>
          <w:lang w:bidi="ar-SA"/>
        </w:rPr>
        <w:t>.</w:t>
      </w:r>
    </w:p>
    <w:p w14:paraId="6C35F8DC"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Casaló</w:t>
      </w:r>
      <w:proofErr w:type="spellEnd"/>
      <w:r w:rsidRPr="00750E19">
        <w:rPr>
          <w:rFonts w:eastAsia="Times New Roman" w:cs="Arial"/>
          <w:szCs w:val="24"/>
          <w:lang w:bidi="ar-SA"/>
        </w:rPr>
        <w:t xml:space="preserve">, L.V., Flavián, C. and Ibáñez-Sánchez, S. (2020). Influencers on </w:t>
      </w:r>
      <w:proofErr w:type="spellStart"/>
      <w:r w:rsidRPr="00750E19">
        <w:rPr>
          <w:rFonts w:eastAsia="Times New Roman" w:cs="Arial"/>
          <w:szCs w:val="24"/>
          <w:lang w:bidi="ar-SA"/>
        </w:rPr>
        <w:t>instagram</w:t>
      </w:r>
      <w:proofErr w:type="spellEnd"/>
      <w:r w:rsidRPr="00750E19">
        <w:rPr>
          <w:rFonts w:eastAsia="Times New Roman" w:cs="Arial"/>
          <w:szCs w:val="24"/>
          <w:lang w:bidi="ar-SA"/>
        </w:rPr>
        <w:t xml:space="preserve">: Antecedents and consequences of opinion leadership. </w:t>
      </w:r>
      <w:r w:rsidRPr="00750E19">
        <w:rPr>
          <w:rFonts w:eastAsia="Times New Roman" w:cs="Arial"/>
          <w:i/>
          <w:iCs/>
          <w:szCs w:val="24"/>
          <w:lang w:bidi="ar-SA"/>
        </w:rPr>
        <w:t>Journal of Business Research</w:t>
      </w:r>
      <w:r w:rsidRPr="00750E19">
        <w:rPr>
          <w:rFonts w:eastAsia="Times New Roman" w:cs="Arial"/>
          <w:szCs w:val="24"/>
          <w:lang w:bidi="ar-SA"/>
        </w:rPr>
        <w:t xml:space="preserve">, [online] 117(1), pp.510–519.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://doi.org/10.1016/j.jbusres.2018.07.005</w:t>
      </w:r>
      <w:proofErr w:type="gramEnd"/>
      <w:r w:rsidRPr="00750E19">
        <w:rPr>
          <w:rFonts w:eastAsia="Times New Roman" w:cs="Arial"/>
          <w:szCs w:val="24"/>
          <w:lang w:bidi="ar-SA"/>
        </w:rPr>
        <w:t>.</w:t>
      </w:r>
    </w:p>
    <w:p w14:paraId="6D98F094"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Chaffey, D. and Ellis-Chadwick, F. (2022). </w:t>
      </w:r>
      <w:r w:rsidRPr="00750E19">
        <w:rPr>
          <w:rFonts w:eastAsia="Times New Roman" w:cs="Arial"/>
          <w:i/>
          <w:iCs/>
          <w:szCs w:val="24"/>
          <w:lang w:bidi="ar-SA"/>
        </w:rPr>
        <w:t>Digital marketing</w:t>
      </w:r>
      <w:r w:rsidRPr="00750E19">
        <w:rPr>
          <w:rFonts w:eastAsia="Times New Roman" w:cs="Arial"/>
          <w:szCs w:val="24"/>
          <w:lang w:bidi="ar-SA"/>
        </w:rPr>
        <w:t>. 8th ed. Harlow: Pearson Education.</w:t>
      </w:r>
    </w:p>
    <w:p w14:paraId="1F5243E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Chen, B., Mokashi, R., Khadka, M., Reyes, R. and Ashqar, </w:t>
      </w:r>
      <w:proofErr w:type="spellStart"/>
      <w:r w:rsidRPr="00750E19">
        <w:rPr>
          <w:rFonts w:eastAsia="Times New Roman" w:cs="Arial"/>
          <w:szCs w:val="24"/>
          <w:lang w:bidi="ar-SA"/>
        </w:rPr>
        <w:t>Huthaifa</w:t>
      </w:r>
      <w:proofErr w:type="spellEnd"/>
      <w:r w:rsidRPr="00750E19">
        <w:rPr>
          <w:rFonts w:eastAsia="Times New Roman" w:cs="Arial"/>
          <w:szCs w:val="24"/>
          <w:lang w:bidi="ar-SA"/>
        </w:rPr>
        <w:t xml:space="preserve"> I (2024). </w:t>
      </w:r>
      <w:r w:rsidRPr="00750E19">
        <w:rPr>
          <w:rFonts w:eastAsia="Times New Roman" w:cs="Arial"/>
          <w:i/>
          <w:iCs/>
          <w:szCs w:val="24"/>
          <w:lang w:bidi="ar-SA"/>
        </w:rPr>
        <w:t>Influential factors in increasing an Amazon products sales rank</w:t>
      </w:r>
      <w:r w:rsidRPr="00750E19">
        <w:rPr>
          <w:rFonts w:eastAsia="Times New Roman" w:cs="Arial"/>
          <w:szCs w:val="24"/>
          <w:lang w:bidi="ar-SA"/>
        </w:rPr>
        <w:t>. [online] arXiv.org. Available at: https://arxiv.org/abs/2411.04305 [Accessed 26 July 2026].</w:t>
      </w:r>
    </w:p>
    <w:p w14:paraId="320371D9" w14:textId="5BB79446"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Chetioui</w:t>
      </w:r>
      <w:proofErr w:type="spellEnd"/>
      <w:r w:rsidRPr="00750E19">
        <w:rPr>
          <w:rFonts w:eastAsia="Times New Roman" w:cs="Arial"/>
          <w:szCs w:val="24"/>
          <w:lang w:bidi="ar-SA"/>
        </w:rPr>
        <w:t xml:space="preserve">, Y., </w:t>
      </w:r>
      <w:proofErr w:type="spellStart"/>
      <w:r w:rsidRPr="00750E19">
        <w:rPr>
          <w:rFonts w:eastAsia="Times New Roman" w:cs="Arial"/>
          <w:szCs w:val="24"/>
          <w:lang w:bidi="ar-SA"/>
        </w:rPr>
        <w:t>Benlafqih</w:t>
      </w:r>
      <w:proofErr w:type="spellEnd"/>
      <w:r w:rsidRPr="00750E19">
        <w:rPr>
          <w:rFonts w:eastAsia="Times New Roman" w:cs="Arial"/>
          <w:szCs w:val="24"/>
          <w:lang w:bidi="ar-SA"/>
        </w:rPr>
        <w:t xml:space="preserve">, H. and </w:t>
      </w:r>
      <w:proofErr w:type="spellStart"/>
      <w:r w:rsidRPr="00750E19">
        <w:rPr>
          <w:rFonts w:eastAsia="Times New Roman" w:cs="Arial"/>
          <w:szCs w:val="24"/>
          <w:lang w:bidi="ar-SA"/>
        </w:rPr>
        <w:t>Lebdaoui</w:t>
      </w:r>
      <w:proofErr w:type="spellEnd"/>
      <w:r w:rsidRPr="00750E19">
        <w:rPr>
          <w:rFonts w:eastAsia="Times New Roman" w:cs="Arial"/>
          <w:szCs w:val="24"/>
          <w:lang w:bidi="ar-SA"/>
        </w:rPr>
        <w:t>, H. (2020). How fashion influencers contribute to consumer</w:t>
      </w:r>
      <w:r>
        <w:rPr>
          <w:rFonts w:eastAsia="Times New Roman" w:cs="Arial"/>
          <w:szCs w:val="24"/>
          <w:lang w:bidi="ar-SA"/>
        </w:rPr>
        <w:t>s’</w:t>
      </w:r>
      <w:r w:rsidRPr="00750E19">
        <w:rPr>
          <w:rFonts w:eastAsia="Times New Roman" w:cs="Arial"/>
          <w:szCs w:val="24"/>
          <w:lang w:bidi="ar-SA"/>
        </w:rPr>
        <w:t xml:space="preserve"> purchase intention. </w:t>
      </w:r>
      <w:r w:rsidRPr="00750E19">
        <w:rPr>
          <w:rFonts w:eastAsia="Times New Roman" w:cs="Arial"/>
          <w:i/>
          <w:iCs/>
          <w:szCs w:val="24"/>
          <w:lang w:bidi="ar-SA"/>
        </w:rPr>
        <w:t xml:space="preserve">Journal of Fashion Marketing and Management: An </w:t>
      </w:r>
      <w:r w:rsidRPr="00750E19">
        <w:rPr>
          <w:rFonts w:eastAsia="Times New Roman" w:cs="Arial"/>
          <w:i/>
          <w:iCs/>
          <w:szCs w:val="24"/>
          <w:lang w:bidi="ar-SA"/>
        </w:rPr>
        <w:lastRenderedPageBreak/>
        <w:t>International Journal</w:t>
      </w:r>
      <w:r w:rsidRPr="00750E19">
        <w:rPr>
          <w:rFonts w:eastAsia="Times New Roman" w:cs="Arial"/>
          <w:szCs w:val="24"/>
          <w:lang w:bidi="ar-SA"/>
        </w:rPr>
        <w:t xml:space="preserve">, [online] 24(3), pp.361–380.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://doi.org/10.1108/JFMM-08-2019-0157</w:t>
      </w:r>
      <w:proofErr w:type="gramEnd"/>
      <w:r w:rsidRPr="00750E19">
        <w:rPr>
          <w:rFonts w:eastAsia="Times New Roman" w:cs="Arial"/>
          <w:szCs w:val="24"/>
          <w:lang w:bidi="ar-SA"/>
        </w:rPr>
        <w:t>.</w:t>
      </w:r>
    </w:p>
    <w:p w14:paraId="49335A83"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Cheung, C.M.K. and Thadani, D.R. (2012). The impact of electronic word-of-mouth communication: A literature analysis and integrative model. </w:t>
      </w:r>
      <w:r w:rsidRPr="00750E19">
        <w:rPr>
          <w:rFonts w:eastAsia="Times New Roman" w:cs="Arial"/>
          <w:i/>
          <w:iCs/>
          <w:szCs w:val="24"/>
          <w:lang w:bidi="ar-SA"/>
        </w:rPr>
        <w:t>Decision Support Systems</w:t>
      </w:r>
      <w:r w:rsidRPr="00750E19">
        <w:rPr>
          <w:rFonts w:eastAsia="Times New Roman" w:cs="Arial"/>
          <w:szCs w:val="24"/>
          <w:lang w:bidi="ar-SA"/>
        </w:rPr>
        <w:t xml:space="preserve">, 54(1), pp.461–470. </w:t>
      </w:r>
      <w:proofErr w:type="gramStart"/>
      <w:r w:rsidRPr="00750E19">
        <w:rPr>
          <w:rFonts w:eastAsia="Times New Roman" w:cs="Arial"/>
          <w:szCs w:val="24"/>
          <w:lang w:bidi="ar-SA"/>
        </w:rPr>
        <w:t>doi:10.1016/j.dss</w:t>
      </w:r>
      <w:proofErr w:type="gramEnd"/>
      <w:r w:rsidRPr="00750E19">
        <w:rPr>
          <w:rFonts w:eastAsia="Times New Roman" w:cs="Arial"/>
          <w:szCs w:val="24"/>
          <w:lang w:bidi="ar-SA"/>
        </w:rPr>
        <w:t>.2012.06.008.</w:t>
      </w:r>
    </w:p>
    <w:p w14:paraId="522434C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Competition and Markets Authority (CMA) (2025). </w:t>
      </w:r>
      <w:r w:rsidRPr="00750E19">
        <w:rPr>
          <w:rFonts w:eastAsia="Times New Roman" w:cs="Arial"/>
          <w:i/>
          <w:iCs/>
          <w:szCs w:val="24"/>
          <w:lang w:bidi="ar-SA"/>
        </w:rPr>
        <w:t>Amazon gives undertakings to CMA to curb fake reviews</w:t>
      </w:r>
      <w:r w:rsidRPr="00750E19">
        <w:rPr>
          <w:rFonts w:eastAsia="Times New Roman" w:cs="Arial"/>
          <w:szCs w:val="24"/>
          <w:lang w:bidi="ar-SA"/>
        </w:rPr>
        <w:t>. [online] GOV.UK. Available at: https://www.gov.uk/government/news/amazon-gives-undertakings-to-cma-to-curb-fake-reviews [Accessed 6 July 2026].</w:t>
      </w:r>
    </w:p>
    <w:p w14:paraId="520959F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Creswell, J.W. and Creswell, J.D. (2018). </w:t>
      </w:r>
      <w:r w:rsidRPr="00750E19">
        <w:rPr>
          <w:rFonts w:eastAsia="Times New Roman" w:cs="Arial"/>
          <w:i/>
          <w:iCs/>
          <w:szCs w:val="24"/>
          <w:lang w:bidi="ar-SA"/>
        </w:rPr>
        <w:t xml:space="preserve">Research design: Qualitative, quantitative, and mixed methods </w:t>
      </w:r>
      <w:proofErr w:type="gramStart"/>
      <w:r w:rsidRPr="00750E19">
        <w:rPr>
          <w:rFonts w:eastAsia="Times New Roman" w:cs="Arial"/>
          <w:i/>
          <w:iCs/>
          <w:szCs w:val="24"/>
          <w:lang w:bidi="ar-SA"/>
        </w:rPr>
        <w:t>approaches</w:t>
      </w:r>
      <w:proofErr w:type="gramEnd"/>
      <w:r w:rsidRPr="00750E19">
        <w:rPr>
          <w:rFonts w:eastAsia="Times New Roman" w:cs="Arial"/>
          <w:szCs w:val="24"/>
          <w:lang w:bidi="ar-SA"/>
        </w:rPr>
        <w:t>. 5th ed. London: SAGE Publications.</w:t>
      </w:r>
    </w:p>
    <w:p w14:paraId="4BCCF787" w14:textId="7350A7C1"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Dabbous, A. and Barakat, K.A. (2020). Bridging the online offline GAP: </w:t>
      </w:r>
      <w:r>
        <w:rPr>
          <w:rFonts w:eastAsia="Times New Roman" w:cs="Arial"/>
          <w:szCs w:val="24"/>
          <w:lang w:bidi="ar-SA"/>
        </w:rPr>
        <w:t>Assessing the impact of brands’</w:t>
      </w:r>
      <w:r w:rsidRPr="00750E19">
        <w:rPr>
          <w:rFonts w:eastAsia="Times New Roman" w:cs="Arial"/>
          <w:szCs w:val="24"/>
          <w:lang w:bidi="ar-SA"/>
        </w:rPr>
        <w:t xml:space="preserve"> social network content quality on brand awareness and purchase intention. </w:t>
      </w:r>
      <w:r w:rsidRPr="00750E19">
        <w:rPr>
          <w:rFonts w:eastAsia="Times New Roman" w:cs="Arial"/>
          <w:i/>
          <w:iCs/>
          <w:szCs w:val="24"/>
          <w:lang w:bidi="ar-SA"/>
        </w:rPr>
        <w:t>Journal of Retailing and Consumer Services</w:t>
      </w:r>
      <w:r w:rsidRPr="00750E19">
        <w:rPr>
          <w:rFonts w:eastAsia="Times New Roman" w:cs="Arial"/>
          <w:szCs w:val="24"/>
          <w:lang w:bidi="ar-SA"/>
        </w:rPr>
        <w:t>, [online] 53(C). Available at: https://ideas.repec.org/a/eee/joreco/v53y2020ics0969698918310531.html [Accessed 6 July 2026].</w:t>
      </w:r>
    </w:p>
    <w:p w14:paraId="1140C29F"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Dash, A., Chakraborty, A., Ghosh, S., Mukherjee, A. and Gummadi, K.P. (2024a). </w:t>
      </w:r>
      <w:r w:rsidRPr="00750E19">
        <w:rPr>
          <w:rFonts w:eastAsia="Times New Roman" w:cs="Arial"/>
          <w:i/>
          <w:iCs/>
          <w:szCs w:val="24"/>
          <w:lang w:bidi="ar-SA"/>
        </w:rPr>
        <w:t>Investigating nudges toward related sellers on e-commerce marketplaces: A case study on Amazon</w:t>
      </w:r>
      <w:r w:rsidRPr="00750E19">
        <w:rPr>
          <w:rFonts w:eastAsia="Times New Roman" w:cs="Arial"/>
          <w:szCs w:val="24"/>
          <w:lang w:bidi="ar-SA"/>
        </w:rPr>
        <w:t>. [online] arXiv.org. Available at: https://arxiv.org/abs/2407.01732 [Accessed 8 Aug. 2026].</w:t>
      </w:r>
    </w:p>
    <w:p w14:paraId="7C7719A9"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Dash, A., Ghosh, S., Mukherjee, A., Chakraborty, A. and Gummadi, K.P. (2024b). </w:t>
      </w:r>
      <w:r w:rsidRPr="00750E19">
        <w:rPr>
          <w:rFonts w:eastAsia="Times New Roman" w:cs="Arial"/>
          <w:i/>
          <w:iCs/>
          <w:szCs w:val="24"/>
          <w:lang w:bidi="ar-SA"/>
        </w:rPr>
        <w:t>Sponsored is the new organic: Implications of sponsored results on quality of search results in the Amazon marketplace</w:t>
      </w:r>
      <w:r w:rsidRPr="00750E19">
        <w:rPr>
          <w:rFonts w:eastAsia="Times New Roman" w:cs="Arial"/>
          <w:szCs w:val="24"/>
          <w:lang w:bidi="ar-SA"/>
        </w:rPr>
        <w:t>. [online] arXiv.org. Available at: https://arxiv.org/abs/2407.19099 [Accessed 7 Aug. 2026].</w:t>
      </w:r>
    </w:p>
    <w:p w14:paraId="002068AD"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Davis, F.D. (1989). Perceived usefulness, perceived ease of use, and user acceptance of information technology. </w:t>
      </w:r>
      <w:r w:rsidRPr="00750E19">
        <w:rPr>
          <w:rFonts w:eastAsia="Times New Roman" w:cs="Arial"/>
          <w:i/>
          <w:iCs/>
          <w:szCs w:val="24"/>
          <w:lang w:bidi="ar-SA"/>
        </w:rPr>
        <w:t>MIS Quarterly</w:t>
      </w:r>
      <w:r w:rsidRPr="00750E19">
        <w:rPr>
          <w:rFonts w:eastAsia="Times New Roman" w:cs="Arial"/>
          <w:szCs w:val="24"/>
          <w:lang w:bidi="ar-SA"/>
        </w:rPr>
        <w:t xml:space="preserve">, [online] 13(3), pp.319–340.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://doi.org/10.2307/249008</w:t>
      </w:r>
      <w:proofErr w:type="gramEnd"/>
      <w:r w:rsidRPr="00750E19">
        <w:rPr>
          <w:rFonts w:eastAsia="Times New Roman" w:cs="Arial"/>
          <w:szCs w:val="24"/>
          <w:lang w:bidi="ar-SA"/>
        </w:rPr>
        <w:t>.</w:t>
      </w:r>
    </w:p>
    <w:p w14:paraId="765C671F"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De </w:t>
      </w:r>
      <w:proofErr w:type="spellStart"/>
      <w:r w:rsidRPr="00750E19">
        <w:rPr>
          <w:rFonts w:eastAsia="Times New Roman" w:cs="Arial"/>
          <w:szCs w:val="24"/>
          <w:lang w:bidi="ar-SA"/>
        </w:rPr>
        <w:t>Veirman</w:t>
      </w:r>
      <w:proofErr w:type="spellEnd"/>
      <w:r w:rsidRPr="00750E19">
        <w:rPr>
          <w:rFonts w:eastAsia="Times New Roman" w:cs="Arial"/>
          <w:szCs w:val="24"/>
          <w:lang w:bidi="ar-SA"/>
        </w:rPr>
        <w:t xml:space="preserve">, M., </w:t>
      </w:r>
      <w:proofErr w:type="spellStart"/>
      <w:r w:rsidRPr="00750E19">
        <w:rPr>
          <w:rFonts w:eastAsia="Times New Roman" w:cs="Arial"/>
          <w:szCs w:val="24"/>
          <w:lang w:bidi="ar-SA"/>
        </w:rPr>
        <w:t>Cauberghe</w:t>
      </w:r>
      <w:proofErr w:type="spellEnd"/>
      <w:r w:rsidRPr="00750E19">
        <w:rPr>
          <w:rFonts w:eastAsia="Times New Roman" w:cs="Arial"/>
          <w:szCs w:val="24"/>
          <w:lang w:bidi="ar-SA"/>
        </w:rPr>
        <w:t xml:space="preserve">, V. and </w:t>
      </w:r>
      <w:proofErr w:type="spellStart"/>
      <w:r w:rsidRPr="00750E19">
        <w:rPr>
          <w:rFonts w:eastAsia="Times New Roman" w:cs="Arial"/>
          <w:szCs w:val="24"/>
          <w:lang w:bidi="ar-SA"/>
        </w:rPr>
        <w:t>Hudders</w:t>
      </w:r>
      <w:proofErr w:type="spellEnd"/>
      <w:r w:rsidRPr="00750E19">
        <w:rPr>
          <w:rFonts w:eastAsia="Times New Roman" w:cs="Arial"/>
          <w:szCs w:val="24"/>
          <w:lang w:bidi="ar-SA"/>
        </w:rPr>
        <w:t xml:space="preserve">, L. (2017). Marketing through </w:t>
      </w:r>
      <w:proofErr w:type="spellStart"/>
      <w:r w:rsidRPr="00750E19">
        <w:rPr>
          <w:rFonts w:eastAsia="Times New Roman" w:cs="Arial"/>
          <w:szCs w:val="24"/>
          <w:lang w:bidi="ar-SA"/>
        </w:rPr>
        <w:t>instagram</w:t>
      </w:r>
      <w:proofErr w:type="spellEnd"/>
      <w:r w:rsidRPr="00750E19">
        <w:rPr>
          <w:rFonts w:eastAsia="Times New Roman" w:cs="Arial"/>
          <w:szCs w:val="24"/>
          <w:lang w:bidi="ar-SA"/>
        </w:rPr>
        <w:t xml:space="preserve"> influencers: The impact of number of followers and product divergence on brand </w:t>
      </w:r>
      <w:r w:rsidRPr="00750E19">
        <w:rPr>
          <w:rFonts w:eastAsia="Times New Roman" w:cs="Arial"/>
          <w:szCs w:val="24"/>
          <w:lang w:bidi="ar-SA"/>
        </w:rPr>
        <w:lastRenderedPageBreak/>
        <w:t xml:space="preserve">attitude. </w:t>
      </w:r>
      <w:r w:rsidRPr="00750E19">
        <w:rPr>
          <w:rFonts w:eastAsia="Times New Roman" w:cs="Arial"/>
          <w:i/>
          <w:iCs/>
          <w:szCs w:val="24"/>
          <w:lang w:bidi="ar-SA"/>
        </w:rPr>
        <w:t>International Journal of Advertising</w:t>
      </w:r>
      <w:r w:rsidRPr="00750E19">
        <w:rPr>
          <w:rFonts w:eastAsia="Times New Roman" w:cs="Arial"/>
          <w:szCs w:val="24"/>
          <w:lang w:bidi="ar-SA"/>
        </w:rPr>
        <w:t xml:space="preserve">, 36(5), pp.798–828.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://doi.org/10.1080/02650487.2017.1348035</w:t>
      </w:r>
      <w:proofErr w:type="gramEnd"/>
      <w:r w:rsidRPr="00750E19">
        <w:rPr>
          <w:rFonts w:eastAsia="Times New Roman" w:cs="Arial"/>
          <w:szCs w:val="24"/>
          <w:lang w:bidi="ar-SA"/>
        </w:rPr>
        <w:t>.</w:t>
      </w:r>
    </w:p>
    <w:p w14:paraId="51ED0BE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Dessart, L., </w:t>
      </w:r>
      <w:proofErr w:type="spellStart"/>
      <w:r w:rsidRPr="00750E19">
        <w:rPr>
          <w:rFonts w:eastAsia="Times New Roman" w:cs="Arial"/>
          <w:szCs w:val="24"/>
          <w:lang w:bidi="ar-SA"/>
        </w:rPr>
        <w:t>Veloutsou</w:t>
      </w:r>
      <w:proofErr w:type="spellEnd"/>
      <w:r w:rsidRPr="00750E19">
        <w:rPr>
          <w:rFonts w:eastAsia="Times New Roman" w:cs="Arial"/>
          <w:szCs w:val="24"/>
          <w:lang w:bidi="ar-SA"/>
        </w:rPr>
        <w:t xml:space="preserve">, C. and Morgan-Thomas, A. (2015). Consumer engagement in online brand communities: A social media perspective. </w:t>
      </w:r>
      <w:r w:rsidRPr="00750E19">
        <w:rPr>
          <w:rFonts w:eastAsia="Times New Roman" w:cs="Arial"/>
          <w:i/>
          <w:iCs/>
          <w:szCs w:val="24"/>
          <w:lang w:bidi="ar-SA"/>
        </w:rPr>
        <w:t>Journal of Product &amp; Brand Management</w:t>
      </w:r>
      <w:r w:rsidRPr="00750E19">
        <w:rPr>
          <w:rFonts w:eastAsia="Times New Roman" w:cs="Arial"/>
          <w:szCs w:val="24"/>
          <w:lang w:bidi="ar-SA"/>
        </w:rPr>
        <w:t>, 24(1), pp.28–42. doi:10.1108/JPBM-06-2014-0635.</w:t>
      </w:r>
    </w:p>
    <w:p w14:paraId="0DEE2D2E"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Dwivedi, Y.K., </w:t>
      </w:r>
      <w:proofErr w:type="spellStart"/>
      <w:r w:rsidRPr="00750E19">
        <w:rPr>
          <w:rFonts w:eastAsia="Times New Roman" w:cs="Arial"/>
          <w:szCs w:val="24"/>
          <w:lang w:bidi="ar-SA"/>
        </w:rPr>
        <w:t>Ismagilova</w:t>
      </w:r>
      <w:proofErr w:type="spellEnd"/>
      <w:r w:rsidRPr="00750E19">
        <w:rPr>
          <w:rFonts w:eastAsia="Times New Roman" w:cs="Arial"/>
          <w:szCs w:val="24"/>
          <w:lang w:bidi="ar-SA"/>
        </w:rPr>
        <w:t xml:space="preserve">, E., Hughes, D.L. and Carlson, J. (2021). Setting the future of digital and social media marketing research: Perspectives and research propositions. </w:t>
      </w:r>
      <w:r w:rsidRPr="00750E19">
        <w:rPr>
          <w:rFonts w:eastAsia="Times New Roman" w:cs="Arial"/>
          <w:i/>
          <w:iCs/>
          <w:szCs w:val="24"/>
          <w:lang w:bidi="ar-SA"/>
        </w:rPr>
        <w:t>International Journal of Information Management</w:t>
      </w:r>
      <w:r w:rsidRPr="00750E19">
        <w:rPr>
          <w:rFonts w:eastAsia="Times New Roman" w:cs="Arial"/>
          <w:szCs w:val="24"/>
          <w:lang w:bidi="ar-SA"/>
        </w:rPr>
        <w:t xml:space="preserve">, [online] 59(1), pp.1–37.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://doi.org/10.1016/j.ijinfomgt.2020.102168</w:t>
      </w:r>
      <w:proofErr w:type="gramEnd"/>
      <w:r w:rsidRPr="00750E19">
        <w:rPr>
          <w:rFonts w:eastAsia="Times New Roman" w:cs="Arial"/>
          <w:szCs w:val="24"/>
          <w:lang w:bidi="ar-SA"/>
        </w:rPr>
        <w:t>.</w:t>
      </w:r>
    </w:p>
    <w:p w14:paraId="05480126"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Ebrahim, R.S. (2020). The role of trust in understanding the impact of social media marketing on brand equity and brand loyalty. </w:t>
      </w:r>
      <w:r w:rsidRPr="00750E19">
        <w:rPr>
          <w:rFonts w:eastAsia="Times New Roman" w:cs="Arial"/>
          <w:i/>
          <w:iCs/>
          <w:szCs w:val="24"/>
          <w:lang w:bidi="ar-SA"/>
        </w:rPr>
        <w:t>Journal of Relationship Marketing</w:t>
      </w:r>
      <w:r w:rsidRPr="00750E19">
        <w:rPr>
          <w:rFonts w:eastAsia="Times New Roman" w:cs="Arial"/>
          <w:szCs w:val="24"/>
          <w:lang w:bidi="ar-SA"/>
        </w:rPr>
        <w:t>, [online] 19(4), pp.1–22. Available at: https://www.tandfonline.com/doi/abs/10.1080/15332667.2019.1705742.</w:t>
      </w:r>
    </w:p>
    <w:p w14:paraId="3660D490"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Erkan, I. and Evans, C. (2016). The influence of </w:t>
      </w:r>
      <w:proofErr w:type="spellStart"/>
      <w:r w:rsidRPr="00750E19">
        <w:rPr>
          <w:rFonts w:eastAsia="Times New Roman" w:cs="Arial"/>
          <w:szCs w:val="24"/>
          <w:lang w:bidi="ar-SA"/>
        </w:rPr>
        <w:t>eWOM</w:t>
      </w:r>
      <w:proofErr w:type="spellEnd"/>
      <w:r w:rsidRPr="00750E19">
        <w:rPr>
          <w:rFonts w:eastAsia="Times New Roman" w:cs="Arial"/>
          <w:szCs w:val="24"/>
          <w:lang w:bidi="ar-SA"/>
        </w:rPr>
        <w:t xml:space="preserve"> in social media on consumers’ purchase intentions: An extended approach to information adoption. </w:t>
      </w:r>
      <w:r w:rsidRPr="00750E19">
        <w:rPr>
          <w:rFonts w:eastAsia="Times New Roman" w:cs="Arial"/>
          <w:i/>
          <w:iCs/>
          <w:szCs w:val="24"/>
          <w:lang w:bidi="ar-SA"/>
        </w:rPr>
        <w:t xml:space="preserve">Computers in Human </w:t>
      </w:r>
      <w:proofErr w:type="spellStart"/>
      <w:r w:rsidRPr="00750E19">
        <w:rPr>
          <w:rFonts w:eastAsia="Times New Roman" w:cs="Arial"/>
          <w:i/>
          <w:iCs/>
          <w:szCs w:val="24"/>
          <w:lang w:bidi="ar-SA"/>
        </w:rPr>
        <w:t>Behavior</w:t>
      </w:r>
      <w:proofErr w:type="spellEnd"/>
      <w:r w:rsidRPr="00750E19">
        <w:rPr>
          <w:rFonts w:eastAsia="Times New Roman" w:cs="Arial"/>
          <w:szCs w:val="24"/>
          <w:lang w:bidi="ar-SA"/>
        </w:rPr>
        <w:t xml:space="preserve">, 61, pp.47–55. </w:t>
      </w:r>
      <w:proofErr w:type="gramStart"/>
      <w:r w:rsidRPr="00750E19">
        <w:rPr>
          <w:rFonts w:eastAsia="Times New Roman" w:cs="Arial"/>
          <w:szCs w:val="24"/>
          <w:lang w:bidi="ar-SA"/>
        </w:rPr>
        <w:t>doi:10.1016/j.chb</w:t>
      </w:r>
      <w:proofErr w:type="gramEnd"/>
      <w:r w:rsidRPr="00750E19">
        <w:rPr>
          <w:rFonts w:eastAsia="Times New Roman" w:cs="Arial"/>
          <w:szCs w:val="24"/>
          <w:lang w:bidi="ar-SA"/>
        </w:rPr>
        <w:t>.2016.03.003.</w:t>
      </w:r>
    </w:p>
    <w:p w14:paraId="3BC77646"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Filieri</w:t>
      </w:r>
      <w:proofErr w:type="spellEnd"/>
      <w:r w:rsidRPr="00750E19">
        <w:rPr>
          <w:rFonts w:eastAsia="Times New Roman" w:cs="Arial"/>
          <w:szCs w:val="24"/>
          <w:lang w:bidi="ar-SA"/>
        </w:rPr>
        <w:t xml:space="preserve">, R. (2016). What makes an online consumer review trustworthy? </w:t>
      </w:r>
      <w:r w:rsidRPr="00750E19">
        <w:rPr>
          <w:rFonts w:eastAsia="Times New Roman" w:cs="Arial"/>
          <w:i/>
          <w:iCs/>
          <w:szCs w:val="24"/>
          <w:lang w:bidi="ar-SA"/>
        </w:rPr>
        <w:t>Annals of Tourism Research</w:t>
      </w:r>
      <w:r w:rsidRPr="00750E19">
        <w:rPr>
          <w:rFonts w:eastAsia="Times New Roman" w:cs="Arial"/>
          <w:szCs w:val="24"/>
          <w:lang w:bidi="ar-SA"/>
        </w:rPr>
        <w:t xml:space="preserve">, 58, pp.46–64. </w:t>
      </w:r>
      <w:proofErr w:type="gramStart"/>
      <w:r w:rsidRPr="00750E19">
        <w:rPr>
          <w:rFonts w:eastAsia="Times New Roman" w:cs="Arial"/>
          <w:szCs w:val="24"/>
          <w:lang w:bidi="ar-SA"/>
        </w:rPr>
        <w:t>doi:10.1016/j.annals</w:t>
      </w:r>
      <w:proofErr w:type="gramEnd"/>
      <w:r w:rsidRPr="00750E19">
        <w:rPr>
          <w:rFonts w:eastAsia="Times New Roman" w:cs="Arial"/>
          <w:szCs w:val="24"/>
          <w:lang w:bidi="ar-SA"/>
        </w:rPr>
        <w:t>.2015.12.019.</w:t>
      </w:r>
    </w:p>
    <w:p w14:paraId="6E112CB9"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Gefen, D., </w:t>
      </w:r>
      <w:proofErr w:type="spellStart"/>
      <w:r w:rsidRPr="00750E19">
        <w:rPr>
          <w:rFonts w:eastAsia="Times New Roman" w:cs="Arial"/>
          <w:szCs w:val="24"/>
          <w:lang w:bidi="ar-SA"/>
        </w:rPr>
        <w:t>Karahanna</w:t>
      </w:r>
      <w:proofErr w:type="spellEnd"/>
      <w:r w:rsidRPr="00750E19">
        <w:rPr>
          <w:rFonts w:eastAsia="Times New Roman" w:cs="Arial"/>
          <w:szCs w:val="24"/>
          <w:lang w:bidi="ar-SA"/>
        </w:rPr>
        <w:t xml:space="preserve">, E. and Straub, D.W. (2003). Trust and TAM in online shopping: An integrated Model1. </w:t>
      </w:r>
      <w:r w:rsidRPr="00750E19">
        <w:rPr>
          <w:rFonts w:eastAsia="Times New Roman" w:cs="Arial"/>
          <w:i/>
          <w:iCs/>
          <w:szCs w:val="24"/>
          <w:lang w:bidi="ar-SA"/>
        </w:rPr>
        <w:t>MIS Quarterly</w:t>
      </w:r>
      <w:r w:rsidRPr="00750E19">
        <w:rPr>
          <w:rFonts w:eastAsia="Times New Roman" w:cs="Arial"/>
          <w:szCs w:val="24"/>
          <w:lang w:bidi="ar-SA"/>
        </w:rPr>
        <w:t>, 27(1), pp.51–90. doi:10.2307/30036519.</w:t>
      </w:r>
    </w:p>
    <w:p w14:paraId="23EDB87C"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Hajli, N. (2015). Social commerce constructs and consumer’s intention to buy. </w:t>
      </w:r>
      <w:r w:rsidRPr="00750E19">
        <w:rPr>
          <w:rFonts w:eastAsia="Times New Roman" w:cs="Arial"/>
          <w:i/>
          <w:iCs/>
          <w:szCs w:val="24"/>
          <w:lang w:bidi="ar-SA"/>
        </w:rPr>
        <w:t>International Journal of Information Management</w:t>
      </w:r>
      <w:r w:rsidRPr="00750E19">
        <w:rPr>
          <w:rFonts w:eastAsia="Times New Roman" w:cs="Arial"/>
          <w:szCs w:val="24"/>
          <w:lang w:bidi="ar-SA"/>
        </w:rPr>
        <w:t xml:space="preserve">, 35(2), pp.183–191. </w:t>
      </w:r>
      <w:proofErr w:type="gramStart"/>
      <w:r w:rsidRPr="00750E19">
        <w:rPr>
          <w:rFonts w:eastAsia="Times New Roman" w:cs="Arial"/>
          <w:szCs w:val="24"/>
          <w:lang w:bidi="ar-SA"/>
        </w:rPr>
        <w:t>doi:10.1016/j.ijinfomgt</w:t>
      </w:r>
      <w:proofErr w:type="gramEnd"/>
      <w:r w:rsidRPr="00750E19">
        <w:rPr>
          <w:rFonts w:eastAsia="Times New Roman" w:cs="Arial"/>
          <w:szCs w:val="24"/>
          <w:lang w:bidi="ar-SA"/>
        </w:rPr>
        <w:t>.2014.12.005.</w:t>
      </w:r>
    </w:p>
    <w:p w14:paraId="71CB2983"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Hennig-Thurau, T., Gwinner, K.P., Walsh, G. and Gremler, D.D. (2004). Electronic word-of-mouth via consumer-opinion platforms: What motivates consumers to articulate themselves on the internet? </w:t>
      </w:r>
      <w:r w:rsidRPr="00750E19">
        <w:rPr>
          <w:rFonts w:eastAsia="Times New Roman" w:cs="Arial"/>
          <w:i/>
          <w:iCs/>
          <w:szCs w:val="24"/>
          <w:lang w:bidi="ar-SA"/>
        </w:rPr>
        <w:t>Journal of Interactive Marketing</w:t>
      </w:r>
      <w:r w:rsidRPr="00750E19">
        <w:rPr>
          <w:rFonts w:eastAsia="Times New Roman" w:cs="Arial"/>
          <w:szCs w:val="24"/>
          <w:lang w:bidi="ar-SA"/>
        </w:rPr>
        <w:t xml:space="preserve">, 18(1), pp.38–52.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://doi.org/10.1002/dir.10073</w:t>
      </w:r>
      <w:proofErr w:type="gramEnd"/>
      <w:r w:rsidRPr="00750E19">
        <w:rPr>
          <w:rFonts w:eastAsia="Times New Roman" w:cs="Arial"/>
          <w:szCs w:val="24"/>
          <w:lang w:bidi="ar-SA"/>
        </w:rPr>
        <w:t>.</w:t>
      </w:r>
    </w:p>
    <w:p w14:paraId="1A0476D6"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lastRenderedPageBreak/>
        <w:t>Hollebeek</w:t>
      </w:r>
      <w:proofErr w:type="spellEnd"/>
      <w:r w:rsidRPr="00750E19">
        <w:rPr>
          <w:rFonts w:eastAsia="Times New Roman" w:cs="Arial"/>
          <w:szCs w:val="24"/>
          <w:lang w:bidi="ar-SA"/>
        </w:rPr>
        <w:t xml:space="preserve">, L.D., Glynn, M.S. and Brodie, R.J. (2014). Consumer brand engagement in social media: Conceptualization, scale development and validation. </w:t>
      </w:r>
      <w:r w:rsidRPr="00750E19">
        <w:rPr>
          <w:rFonts w:eastAsia="Times New Roman" w:cs="Arial"/>
          <w:i/>
          <w:iCs/>
          <w:szCs w:val="24"/>
          <w:lang w:bidi="ar-SA"/>
        </w:rPr>
        <w:t>Journal of Interactive Marketing</w:t>
      </w:r>
      <w:r w:rsidRPr="00750E19">
        <w:rPr>
          <w:rFonts w:eastAsia="Times New Roman" w:cs="Arial"/>
          <w:szCs w:val="24"/>
          <w:lang w:bidi="ar-SA"/>
        </w:rPr>
        <w:t>, 28(2), pp.149–165.</w:t>
      </w:r>
    </w:p>
    <w:p w14:paraId="384FA71D"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Hudders</w:t>
      </w:r>
      <w:proofErr w:type="spellEnd"/>
      <w:r w:rsidRPr="00750E19">
        <w:rPr>
          <w:rFonts w:eastAsia="Times New Roman" w:cs="Arial"/>
          <w:szCs w:val="24"/>
          <w:lang w:bidi="ar-SA"/>
        </w:rPr>
        <w:t xml:space="preserve">, L., De Jans, S. and De </w:t>
      </w:r>
      <w:proofErr w:type="spellStart"/>
      <w:r w:rsidRPr="00750E19">
        <w:rPr>
          <w:rFonts w:eastAsia="Times New Roman" w:cs="Arial"/>
          <w:szCs w:val="24"/>
          <w:lang w:bidi="ar-SA"/>
        </w:rPr>
        <w:t>Veirman</w:t>
      </w:r>
      <w:proofErr w:type="spellEnd"/>
      <w:r w:rsidRPr="00750E19">
        <w:rPr>
          <w:rFonts w:eastAsia="Times New Roman" w:cs="Arial"/>
          <w:szCs w:val="24"/>
          <w:lang w:bidi="ar-SA"/>
        </w:rPr>
        <w:t xml:space="preserve">, M. (2021). The commercialization of Social Media Stars: A literature review and conceptual framework on the strategic use of Social Media Influencers. </w:t>
      </w:r>
      <w:r w:rsidRPr="00750E19">
        <w:rPr>
          <w:rFonts w:eastAsia="Times New Roman" w:cs="Arial"/>
          <w:i/>
          <w:iCs/>
          <w:szCs w:val="24"/>
          <w:lang w:bidi="ar-SA"/>
        </w:rPr>
        <w:t>International Journal of Advertising</w:t>
      </w:r>
      <w:r w:rsidRPr="00750E19">
        <w:rPr>
          <w:rFonts w:eastAsia="Times New Roman" w:cs="Arial"/>
          <w:szCs w:val="24"/>
          <w:lang w:bidi="ar-SA"/>
        </w:rPr>
        <w:t>, 40(3), pp.327–375.</w:t>
      </w:r>
    </w:p>
    <w:p w14:paraId="62CAE64A"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Ismagilova</w:t>
      </w:r>
      <w:proofErr w:type="spellEnd"/>
      <w:r w:rsidRPr="00750E19">
        <w:rPr>
          <w:rFonts w:eastAsia="Times New Roman" w:cs="Arial"/>
          <w:szCs w:val="24"/>
          <w:lang w:bidi="ar-SA"/>
        </w:rPr>
        <w:t xml:space="preserve">, E., Slade, E., Rana, N.P. and Dwivedi, Y.K. (2020). The effect of characteristics of source credibility on consumer behaviour: A meta-analysis. </w:t>
      </w:r>
      <w:r w:rsidRPr="00750E19">
        <w:rPr>
          <w:rFonts w:eastAsia="Times New Roman" w:cs="Arial"/>
          <w:i/>
          <w:iCs/>
          <w:szCs w:val="24"/>
          <w:lang w:bidi="ar-SA"/>
        </w:rPr>
        <w:t>Journal of Retailing and Consumer Services</w:t>
      </w:r>
      <w:r w:rsidRPr="00750E19">
        <w:rPr>
          <w:rFonts w:eastAsia="Times New Roman" w:cs="Arial"/>
          <w:szCs w:val="24"/>
          <w:lang w:bidi="ar-SA"/>
        </w:rPr>
        <w:t xml:space="preserve">, 53, p.101736. </w:t>
      </w:r>
      <w:proofErr w:type="gramStart"/>
      <w:r w:rsidRPr="00750E19">
        <w:rPr>
          <w:rFonts w:eastAsia="Times New Roman" w:cs="Arial"/>
          <w:szCs w:val="24"/>
          <w:lang w:bidi="ar-SA"/>
        </w:rPr>
        <w:t>doi:10.1016/j.jretconser</w:t>
      </w:r>
      <w:proofErr w:type="gramEnd"/>
      <w:r w:rsidRPr="00750E19">
        <w:rPr>
          <w:rFonts w:eastAsia="Times New Roman" w:cs="Arial"/>
          <w:szCs w:val="24"/>
          <w:lang w:bidi="ar-SA"/>
        </w:rPr>
        <w:t>.2019.01.005.</w:t>
      </w:r>
    </w:p>
    <w:p w14:paraId="1CF18E29"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Kaplan, A.M. and Haenlein, M. (2010). Users of the world, unite! The challenges and opportunities of social media. </w:t>
      </w:r>
      <w:r w:rsidRPr="00750E19">
        <w:rPr>
          <w:rFonts w:eastAsia="Times New Roman" w:cs="Arial"/>
          <w:i/>
          <w:iCs/>
          <w:szCs w:val="24"/>
          <w:lang w:bidi="ar-SA"/>
        </w:rPr>
        <w:t>Business Horizons</w:t>
      </w:r>
      <w:r w:rsidRPr="00750E19">
        <w:rPr>
          <w:rFonts w:eastAsia="Times New Roman" w:cs="Arial"/>
          <w:szCs w:val="24"/>
          <w:lang w:bidi="ar-SA"/>
        </w:rPr>
        <w:t xml:space="preserve">, [online] 53(1), pp.59–68.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://doi.org/10.1016/j.bushor.2009.09.003</w:t>
      </w:r>
      <w:proofErr w:type="gramEnd"/>
      <w:r w:rsidRPr="00750E19">
        <w:rPr>
          <w:rFonts w:eastAsia="Times New Roman" w:cs="Arial"/>
          <w:szCs w:val="24"/>
          <w:lang w:bidi="ar-SA"/>
        </w:rPr>
        <w:t>.</w:t>
      </w:r>
    </w:p>
    <w:p w14:paraId="79E7763C"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Kemp, S. (2025). </w:t>
      </w:r>
      <w:r w:rsidRPr="00750E19">
        <w:rPr>
          <w:rFonts w:eastAsia="Times New Roman" w:cs="Arial"/>
          <w:i/>
          <w:iCs/>
          <w:szCs w:val="24"/>
          <w:lang w:bidi="ar-SA"/>
        </w:rPr>
        <w:t>Digital 2025: The United Kingdom</w:t>
      </w:r>
      <w:r w:rsidRPr="00750E19">
        <w:rPr>
          <w:rFonts w:eastAsia="Times New Roman" w:cs="Arial"/>
          <w:szCs w:val="24"/>
          <w:lang w:bidi="ar-SA"/>
        </w:rPr>
        <w:t xml:space="preserve">. [online] </w:t>
      </w:r>
      <w:proofErr w:type="spellStart"/>
      <w:r w:rsidRPr="00750E19">
        <w:rPr>
          <w:rFonts w:eastAsia="Times New Roman" w:cs="Arial"/>
          <w:szCs w:val="24"/>
          <w:lang w:bidi="ar-SA"/>
        </w:rPr>
        <w:t>DataReportal</w:t>
      </w:r>
      <w:proofErr w:type="spellEnd"/>
      <w:r w:rsidRPr="00750E19">
        <w:rPr>
          <w:rFonts w:eastAsia="Times New Roman" w:cs="Arial"/>
          <w:szCs w:val="24"/>
          <w:lang w:bidi="ar-SA"/>
        </w:rPr>
        <w:t xml:space="preserve"> – Global Digital Insights. Available at: https://datareportal.com/reports/digital-2025-united-kingdom [Accessed 30 July 2026].</w:t>
      </w:r>
    </w:p>
    <w:p w14:paraId="3FAFD69B"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Ki, C.-W.C., Cuevas, L.M., Chong, S.M. and Lim, H. (2020). Influencer marketing: Social media influencers as human brands attaching to followers and yielding positive marketing results by fulfilling needs. </w:t>
      </w:r>
      <w:r w:rsidRPr="00750E19">
        <w:rPr>
          <w:rFonts w:eastAsia="Times New Roman" w:cs="Arial"/>
          <w:i/>
          <w:iCs/>
          <w:szCs w:val="24"/>
          <w:lang w:bidi="ar-SA"/>
        </w:rPr>
        <w:t>Journal of Retailing and Consumer Services</w:t>
      </w:r>
      <w:r w:rsidRPr="00750E19">
        <w:rPr>
          <w:rFonts w:eastAsia="Times New Roman" w:cs="Arial"/>
          <w:szCs w:val="24"/>
          <w:lang w:bidi="ar-SA"/>
        </w:rPr>
        <w:t>, [online] 55(C). Available at: https://ideas.repec.org/a/eee/joreco/v55y2020ics0969698920300059.html [Accessed 29 July 2026].</w:t>
      </w:r>
    </w:p>
    <w:p w14:paraId="57C8C70F"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Kim, D.J., Ferrin, D.L. and Rao, H.R. (2008). A trust-based consumer decision-making model in electronic commerce: The role of trust, perceived risk, and their antecedents. </w:t>
      </w:r>
      <w:r w:rsidRPr="00750E19">
        <w:rPr>
          <w:rFonts w:eastAsia="Times New Roman" w:cs="Arial"/>
          <w:i/>
          <w:iCs/>
          <w:szCs w:val="24"/>
          <w:lang w:bidi="ar-SA"/>
        </w:rPr>
        <w:t>Decision Support Systems</w:t>
      </w:r>
      <w:r w:rsidRPr="00750E19">
        <w:rPr>
          <w:rFonts w:eastAsia="Times New Roman" w:cs="Arial"/>
          <w:szCs w:val="24"/>
          <w:lang w:bidi="ar-SA"/>
        </w:rPr>
        <w:t xml:space="preserve">, 44(2), pp.544–564.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://doi.org/10.1016/j.dss.2007.07.001</w:t>
      </w:r>
      <w:proofErr w:type="gramEnd"/>
      <w:r w:rsidRPr="00750E19">
        <w:rPr>
          <w:rFonts w:eastAsia="Times New Roman" w:cs="Arial"/>
          <w:szCs w:val="24"/>
          <w:lang w:bidi="ar-SA"/>
        </w:rPr>
        <w:t>.</w:t>
      </w:r>
    </w:p>
    <w:p w14:paraId="4C89609E"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Kim, D.Y. and Kim, H.-Y. (2021). Influencer advertising on social media: The multiple inference model on influencer-product congruence and sponsorship disclosure. </w:t>
      </w:r>
      <w:r w:rsidRPr="00750E19">
        <w:rPr>
          <w:rFonts w:eastAsia="Times New Roman" w:cs="Arial"/>
          <w:i/>
          <w:iCs/>
          <w:szCs w:val="24"/>
          <w:lang w:bidi="ar-SA"/>
        </w:rPr>
        <w:lastRenderedPageBreak/>
        <w:t>Journal of Business Research</w:t>
      </w:r>
      <w:r w:rsidRPr="00750E19">
        <w:rPr>
          <w:rFonts w:eastAsia="Times New Roman" w:cs="Arial"/>
          <w:szCs w:val="24"/>
          <w:lang w:bidi="ar-SA"/>
        </w:rPr>
        <w:t xml:space="preserve">, [online] 130(1), pp.405–415. </w:t>
      </w:r>
      <w:proofErr w:type="gramStart"/>
      <w:r w:rsidRPr="00750E19">
        <w:rPr>
          <w:rFonts w:eastAsia="Times New Roman" w:cs="Arial"/>
          <w:szCs w:val="24"/>
          <w:lang w:bidi="ar-SA"/>
        </w:rPr>
        <w:t>doi:10.1016/j.jbusres</w:t>
      </w:r>
      <w:proofErr w:type="gramEnd"/>
      <w:r w:rsidRPr="00750E19">
        <w:rPr>
          <w:rFonts w:eastAsia="Times New Roman" w:cs="Arial"/>
          <w:szCs w:val="24"/>
          <w:lang w:bidi="ar-SA"/>
        </w:rPr>
        <w:t>.2020.02.020.</w:t>
      </w:r>
    </w:p>
    <w:p w14:paraId="4D4C62E4"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Kim, S. and Park, H. (2013). Effects of various characteristics of social commerce (s-commerce) on consumers’ trust and trust performance. </w:t>
      </w:r>
      <w:r w:rsidRPr="00750E19">
        <w:rPr>
          <w:rFonts w:eastAsia="Times New Roman" w:cs="Arial"/>
          <w:i/>
          <w:iCs/>
          <w:szCs w:val="24"/>
          <w:lang w:bidi="ar-SA"/>
        </w:rPr>
        <w:t>International Journal of Information Management</w:t>
      </w:r>
      <w:r w:rsidRPr="00750E19">
        <w:rPr>
          <w:rFonts w:eastAsia="Times New Roman" w:cs="Arial"/>
          <w:szCs w:val="24"/>
          <w:lang w:bidi="ar-SA"/>
        </w:rPr>
        <w:t xml:space="preserve">, [online] 33(2), pp.318–332. </w:t>
      </w:r>
      <w:proofErr w:type="gramStart"/>
      <w:r w:rsidRPr="00750E19">
        <w:rPr>
          <w:rFonts w:eastAsia="Times New Roman" w:cs="Arial"/>
          <w:szCs w:val="24"/>
          <w:lang w:bidi="ar-SA"/>
        </w:rPr>
        <w:t>doi:10.1016/j.ijinfomgt</w:t>
      </w:r>
      <w:proofErr w:type="gramEnd"/>
      <w:r w:rsidRPr="00750E19">
        <w:rPr>
          <w:rFonts w:eastAsia="Times New Roman" w:cs="Arial"/>
          <w:szCs w:val="24"/>
          <w:lang w:bidi="ar-SA"/>
        </w:rPr>
        <w:t>.2012.11.006.</w:t>
      </w:r>
    </w:p>
    <w:p w14:paraId="067AA856"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Kotler, P., </w:t>
      </w:r>
      <w:proofErr w:type="spellStart"/>
      <w:r w:rsidRPr="00750E19">
        <w:rPr>
          <w:rFonts w:eastAsia="Times New Roman" w:cs="Arial"/>
          <w:szCs w:val="24"/>
          <w:lang w:bidi="ar-SA"/>
        </w:rPr>
        <w:t>Kartajaya</w:t>
      </w:r>
      <w:proofErr w:type="spellEnd"/>
      <w:r w:rsidRPr="00750E19">
        <w:rPr>
          <w:rFonts w:eastAsia="Times New Roman" w:cs="Arial"/>
          <w:szCs w:val="24"/>
          <w:lang w:bidi="ar-SA"/>
        </w:rPr>
        <w:t xml:space="preserve">, H. and Setiawan, I. (2021). </w:t>
      </w:r>
      <w:r w:rsidRPr="00750E19">
        <w:rPr>
          <w:rFonts w:eastAsia="Times New Roman" w:cs="Arial"/>
          <w:i/>
          <w:iCs/>
          <w:szCs w:val="24"/>
          <w:lang w:bidi="ar-SA"/>
        </w:rPr>
        <w:t>Marketing 5.0</w:t>
      </w:r>
      <w:r w:rsidRPr="00750E19">
        <w:rPr>
          <w:rFonts w:eastAsia="Times New Roman" w:cs="Arial"/>
          <w:szCs w:val="24"/>
          <w:lang w:bidi="ar-SA"/>
        </w:rPr>
        <w:t>. John Wiley &amp; Sons.</w:t>
      </w:r>
    </w:p>
    <w:p w14:paraId="2A98A71D"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Lemon, K.N. and Verhoef, P.C. (2016). Understanding customer experience throughout the customer journey. </w:t>
      </w:r>
      <w:r w:rsidRPr="00750E19">
        <w:rPr>
          <w:rFonts w:eastAsia="Times New Roman" w:cs="Arial"/>
          <w:i/>
          <w:iCs/>
          <w:szCs w:val="24"/>
          <w:lang w:bidi="ar-SA"/>
        </w:rPr>
        <w:t>Journal of Marketing</w:t>
      </w:r>
      <w:r w:rsidRPr="00750E19">
        <w:rPr>
          <w:rFonts w:eastAsia="Times New Roman" w:cs="Arial"/>
          <w:szCs w:val="24"/>
          <w:lang w:bidi="ar-SA"/>
        </w:rPr>
        <w:t xml:space="preserve">, [online] 80(6), pp.69–96.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://doi.org/10.1509/jm.15.0420</w:t>
      </w:r>
      <w:proofErr w:type="gramEnd"/>
      <w:r w:rsidRPr="00750E19">
        <w:rPr>
          <w:rFonts w:eastAsia="Times New Roman" w:cs="Arial"/>
          <w:szCs w:val="24"/>
          <w:lang w:bidi="ar-SA"/>
        </w:rPr>
        <w:t>.</w:t>
      </w:r>
    </w:p>
    <w:p w14:paraId="3D4FBC08"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Lou, C. and Yuan, S. (2019). Influencer marketing: How message value and credibility affect consumer trust of branded content on social media. </w:t>
      </w:r>
      <w:r w:rsidRPr="00750E19">
        <w:rPr>
          <w:rFonts w:eastAsia="Times New Roman" w:cs="Arial"/>
          <w:i/>
          <w:iCs/>
          <w:szCs w:val="24"/>
          <w:lang w:bidi="ar-SA"/>
        </w:rPr>
        <w:t>Journal of Interactive Advertising</w:t>
      </w:r>
      <w:r w:rsidRPr="00750E19">
        <w:rPr>
          <w:rFonts w:eastAsia="Times New Roman" w:cs="Arial"/>
          <w:szCs w:val="24"/>
          <w:lang w:bidi="ar-SA"/>
        </w:rPr>
        <w:t xml:space="preserve">, [online] 19(1), pp.58–73.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://doi.org/10.1080/15252019.2018.1533501</w:t>
      </w:r>
      <w:proofErr w:type="gramEnd"/>
      <w:r w:rsidRPr="00750E19">
        <w:rPr>
          <w:rFonts w:eastAsia="Times New Roman" w:cs="Arial"/>
          <w:szCs w:val="24"/>
          <w:lang w:bidi="ar-SA"/>
        </w:rPr>
        <w:t>.</w:t>
      </w:r>
    </w:p>
    <w:p w14:paraId="36ED5719"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Mangold, W.G. and Faulds, D.J. (2009). Social media: The new hybrid element of the promotion mix. </w:t>
      </w:r>
      <w:r w:rsidRPr="00750E19">
        <w:rPr>
          <w:rFonts w:eastAsia="Times New Roman" w:cs="Arial"/>
          <w:i/>
          <w:iCs/>
          <w:szCs w:val="24"/>
          <w:lang w:bidi="ar-SA"/>
        </w:rPr>
        <w:t>Business Horizons</w:t>
      </w:r>
      <w:r w:rsidRPr="00750E19">
        <w:rPr>
          <w:rFonts w:eastAsia="Times New Roman" w:cs="Arial"/>
          <w:szCs w:val="24"/>
          <w:lang w:bidi="ar-SA"/>
        </w:rPr>
        <w:t xml:space="preserve">, 52(4), pp.357–365. </w:t>
      </w:r>
      <w:proofErr w:type="gramStart"/>
      <w:r w:rsidRPr="00750E19">
        <w:rPr>
          <w:rFonts w:eastAsia="Times New Roman" w:cs="Arial"/>
          <w:szCs w:val="24"/>
          <w:lang w:bidi="ar-SA"/>
        </w:rPr>
        <w:t>doi:10.1016/j.bushor</w:t>
      </w:r>
      <w:proofErr w:type="gramEnd"/>
      <w:r w:rsidRPr="00750E19">
        <w:rPr>
          <w:rFonts w:eastAsia="Times New Roman" w:cs="Arial"/>
          <w:szCs w:val="24"/>
          <w:lang w:bidi="ar-SA"/>
        </w:rPr>
        <w:t>.2009.03.002.</w:t>
      </w:r>
    </w:p>
    <w:p w14:paraId="4A332BE7"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McKnight, D.H. and </w:t>
      </w:r>
      <w:proofErr w:type="spellStart"/>
      <w:r w:rsidRPr="00750E19">
        <w:rPr>
          <w:rFonts w:eastAsia="Times New Roman" w:cs="Arial"/>
          <w:szCs w:val="24"/>
          <w:lang w:bidi="ar-SA"/>
        </w:rPr>
        <w:t>Chervany</w:t>
      </w:r>
      <w:proofErr w:type="spellEnd"/>
      <w:r w:rsidRPr="00750E19">
        <w:rPr>
          <w:rFonts w:eastAsia="Times New Roman" w:cs="Arial"/>
          <w:szCs w:val="24"/>
          <w:lang w:bidi="ar-SA"/>
        </w:rPr>
        <w:t xml:space="preserve">, N.L. (2001). What trust means in e-commerce customer relationships: An interdisciplinary conceptual typology. </w:t>
      </w:r>
      <w:r w:rsidRPr="00750E19">
        <w:rPr>
          <w:rFonts w:eastAsia="Times New Roman" w:cs="Arial"/>
          <w:i/>
          <w:iCs/>
          <w:szCs w:val="24"/>
          <w:lang w:bidi="ar-SA"/>
        </w:rPr>
        <w:t>International Journal of Electronic Commerce</w:t>
      </w:r>
      <w:r w:rsidRPr="00750E19">
        <w:rPr>
          <w:rFonts w:eastAsia="Times New Roman" w:cs="Arial"/>
          <w:szCs w:val="24"/>
          <w:lang w:bidi="ar-SA"/>
        </w:rPr>
        <w:t>, 6(2), pp.35–59. doi:10.1080/10864415.2001.11044235.</w:t>
      </w:r>
    </w:p>
    <w:p w14:paraId="2828243F"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Migkos</w:t>
      </w:r>
      <w:proofErr w:type="spellEnd"/>
      <w:r w:rsidRPr="00750E19">
        <w:rPr>
          <w:rFonts w:eastAsia="Times New Roman" w:cs="Arial"/>
          <w:szCs w:val="24"/>
          <w:lang w:bidi="ar-SA"/>
        </w:rPr>
        <w:t xml:space="preserve">, S.P., Giannakopoulos, N.T. and Sakas, D.P. (2025). Impact of influencer marketing on consumer </w:t>
      </w:r>
      <w:proofErr w:type="spellStart"/>
      <w:r w:rsidRPr="00750E19">
        <w:rPr>
          <w:rFonts w:eastAsia="Times New Roman" w:cs="Arial"/>
          <w:szCs w:val="24"/>
          <w:lang w:bidi="ar-SA"/>
        </w:rPr>
        <w:t>behavior</w:t>
      </w:r>
      <w:proofErr w:type="spellEnd"/>
      <w:r w:rsidRPr="00750E19">
        <w:rPr>
          <w:rFonts w:eastAsia="Times New Roman" w:cs="Arial"/>
          <w:szCs w:val="24"/>
          <w:lang w:bidi="ar-SA"/>
        </w:rPr>
        <w:t xml:space="preserve"> and online shopping preferences. [online] doi:10.20944/preprints</w:t>
      </w:r>
      <w:proofErr w:type="gramStart"/>
      <w:r w:rsidRPr="00750E19">
        <w:rPr>
          <w:rFonts w:eastAsia="Times New Roman" w:cs="Arial"/>
          <w:szCs w:val="24"/>
          <w:lang w:bidi="ar-SA"/>
        </w:rPr>
        <w:t>202504.0787.v</w:t>
      </w:r>
      <w:proofErr w:type="gramEnd"/>
      <w:r w:rsidRPr="00750E19">
        <w:rPr>
          <w:rFonts w:eastAsia="Times New Roman" w:cs="Arial"/>
          <w:szCs w:val="24"/>
          <w:lang w:bidi="ar-SA"/>
        </w:rPr>
        <w:t>1.</w:t>
      </w:r>
    </w:p>
    <w:p w14:paraId="27034ADF" w14:textId="00A3E32B"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Mudambi, S.M. and Schuff, D. (2010). What makes a helpful online review? </w:t>
      </w:r>
      <w:r>
        <w:rPr>
          <w:rFonts w:eastAsia="Times New Roman" w:cs="Arial"/>
          <w:szCs w:val="24"/>
          <w:lang w:bidi="ar-SA"/>
        </w:rPr>
        <w:t>A study of customer reviews on Amazon.com</w:t>
      </w:r>
      <w:r w:rsidRPr="00750E19">
        <w:rPr>
          <w:rFonts w:eastAsia="Times New Roman" w:cs="Arial"/>
          <w:szCs w:val="24"/>
          <w:lang w:bidi="ar-SA"/>
        </w:rPr>
        <w:t xml:space="preserve">. </w:t>
      </w:r>
      <w:r w:rsidRPr="00750E19">
        <w:rPr>
          <w:rFonts w:eastAsia="Times New Roman" w:cs="Arial"/>
          <w:i/>
          <w:iCs/>
          <w:szCs w:val="24"/>
          <w:lang w:bidi="ar-SA"/>
        </w:rPr>
        <w:t>MIS Quarterly</w:t>
      </w:r>
      <w:r w:rsidRPr="00750E19">
        <w:rPr>
          <w:rFonts w:eastAsia="Times New Roman" w:cs="Arial"/>
          <w:szCs w:val="24"/>
          <w:lang w:bidi="ar-SA"/>
        </w:rPr>
        <w:t>, 34(1), pp.185–200. doi:10.2307/20721420.</w:t>
      </w:r>
    </w:p>
    <w:p w14:paraId="445C1983" w14:textId="7846B965"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Ngo, T.T.A., Bui, C.T., Chau, H.K.L. and Tran, N.P.N. (2024). Electronic word-of-mouth (</w:t>
      </w:r>
      <w:proofErr w:type="spellStart"/>
      <w:r w:rsidRPr="00750E19">
        <w:rPr>
          <w:rFonts w:eastAsia="Times New Roman" w:cs="Arial"/>
          <w:szCs w:val="24"/>
          <w:lang w:bidi="ar-SA"/>
        </w:rPr>
        <w:t>eWOM</w:t>
      </w:r>
      <w:proofErr w:type="spellEnd"/>
      <w:r w:rsidRPr="00750E19">
        <w:rPr>
          <w:rFonts w:eastAsia="Times New Roman" w:cs="Arial"/>
          <w:szCs w:val="24"/>
          <w:lang w:bidi="ar-SA"/>
        </w:rPr>
        <w:t xml:space="preserve">) on social networking sites (SNS): Roles of information credibility in </w:t>
      </w:r>
      <w:r w:rsidRPr="00750E19">
        <w:rPr>
          <w:rFonts w:eastAsia="Times New Roman" w:cs="Arial"/>
          <w:szCs w:val="24"/>
          <w:lang w:bidi="ar-SA"/>
        </w:rPr>
        <w:lastRenderedPageBreak/>
        <w:t>shap</w:t>
      </w:r>
      <w:r w:rsidR="00ED0901">
        <w:rPr>
          <w:rFonts w:eastAsia="Times New Roman" w:cs="Arial"/>
          <w:szCs w:val="24"/>
          <w:lang w:bidi="ar-SA"/>
        </w:rPr>
        <w:t xml:space="preserve">ing online purchase intention. </w:t>
      </w:r>
      <w:proofErr w:type="spellStart"/>
      <w:r w:rsidRPr="00750E19">
        <w:rPr>
          <w:rFonts w:eastAsia="Times New Roman" w:cs="Arial"/>
          <w:i/>
          <w:iCs/>
          <w:szCs w:val="24"/>
          <w:lang w:bidi="ar-SA"/>
        </w:rPr>
        <w:t>Heliyon</w:t>
      </w:r>
      <w:proofErr w:type="spellEnd"/>
      <w:r w:rsidRPr="00750E19">
        <w:rPr>
          <w:rFonts w:eastAsia="Times New Roman" w:cs="Arial"/>
          <w:szCs w:val="24"/>
          <w:lang w:bidi="ar-SA"/>
        </w:rPr>
        <w:t xml:space="preserve">, 10(11), e32168. </w:t>
      </w:r>
      <w:proofErr w:type="gramStart"/>
      <w:r w:rsidRPr="00750E19">
        <w:rPr>
          <w:rFonts w:eastAsia="Times New Roman" w:cs="Arial"/>
          <w:szCs w:val="24"/>
          <w:lang w:bidi="ar-SA"/>
        </w:rPr>
        <w:t>doi:10.1016/j.heliyon</w:t>
      </w:r>
      <w:proofErr w:type="gramEnd"/>
      <w:r w:rsidRPr="00750E19">
        <w:rPr>
          <w:rFonts w:eastAsia="Times New Roman" w:cs="Arial"/>
          <w:szCs w:val="24"/>
          <w:lang w:bidi="ar-SA"/>
        </w:rPr>
        <w:t>.2024.e32168.</w:t>
      </w:r>
    </w:p>
    <w:p w14:paraId="1C4BA1E4"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OFCOM (2024). </w:t>
      </w:r>
      <w:r w:rsidRPr="00750E19">
        <w:rPr>
          <w:rFonts w:eastAsia="Times New Roman" w:cs="Arial"/>
          <w:i/>
          <w:iCs/>
          <w:szCs w:val="24"/>
          <w:lang w:bidi="ar-SA"/>
        </w:rPr>
        <w:t>Online nation 2024 report contents section</w:t>
      </w:r>
      <w:r w:rsidRPr="00750E19">
        <w:rPr>
          <w:rFonts w:eastAsia="Times New Roman" w:cs="Arial"/>
          <w:szCs w:val="24"/>
          <w:lang w:bidi="ar-SA"/>
        </w:rPr>
        <w:t>. [online] Available at: https://www.ofcom.org.uk/siteassets/resources/documents/research-and-data/online-research/online-nation/2024/online-nation-2024-report.pdf?v=386238 [Accessed 29 June 2026].</w:t>
      </w:r>
    </w:p>
    <w:p w14:paraId="1C8E5F81"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Pavlou, P.A. (2003). Consumer acceptance of Electronic Commerce: Integrating trust and risk with the technology acceptance model. </w:t>
      </w:r>
      <w:r w:rsidRPr="00750E19">
        <w:rPr>
          <w:rFonts w:eastAsia="Times New Roman" w:cs="Arial"/>
          <w:i/>
          <w:iCs/>
          <w:szCs w:val="24"/>
          <w:lang w:bidi="ar-SA"/>
        </w:rPr>
        <w:t>International Journal of Electronic Commerce</w:t>
      </w:r>
      <w:r w:rsidRPr="00750E19">
        <w:rPr>
          <w:rFonts w:eastAsia="Times New Roman" w:cs="Arial"/>
          <w:szCs w:val="24"/>
          <w:lang w:bidi="ar-SA"/>
        </w:rPr>
        <w:t xml:space="preserve">, 7(3), pp.101–134.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://doi.org/10.1080/10864415.2003.11044275</w:t>
      </w:r>
      <w:proofErr w:type="gramEnd"/>
      <w:r w:rsidRPr="00750E19">
        <w:rPr>
          <w:rFonts w:eastAsia="Times New Roman" w:cs="Arial"/>
          <w:szCs w:val="24"/>
          <w:lang w:bidi="ar-SA"/>
        </w:rPr>
        <w:t>.</w:t>
      </w:r>
    </w:p>
    <w:p w14:paraId="1CF289C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Robson, C. and McCartan, K. (2016). </w:t>
      </w:r>
      <w:r w:rsidRPr="00750E19">
        <w:rPr>
          <w:rFonts w:eastAsia="Times New Roman" w:cs="Arial"/>
          <w:i/>
          <w:iCs/>
          <w:szCs w:val="24"/>
          <w:lang w:bidi="ar-SA"/>
        </w:rPr>
        <w:t>Real world research</w:t>
      </w:r>
      <w:r w:rsidRPr="00750E19">
        <w:rPr>
          <w:rFonts w:eastAsia="Times New Roman" w:cs="Arial"/>
          <w:szCs w:val="24"/>
          <w:lang w:bidi="ar-SA"/>
        </w:rPr>
        <w:t>. Wiley Global Education.</w:t>
      </w:r>
    </w:p>
    <w:p w14:paraId="1F9BFCFF"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Sang, V.M., Gia, H.N., Quoc, D.N., Long, K. Le and Pham, V. (2024). Impact of user-generated content in digital platforms on purchase intention: The mediator role of user emotion in the electronic product industry. </w:t>
      </w:r>
      <w:r w:rsidRPr="00750E19">
        <w:rPr>
          <w:rFonts w:eastAsia="Times New Roman" w:cs="Arial"/>
          <w:i/>
          <w:iCs/>
          <w:szCs w:val="24"/>
          <w:lang w:bidi="ar-SA"/>
        </w:rPr>
        <w:t>Cogent Business &amp; Management</w:t>
      </w:r>
      <w:r w:rsidRPr="00750E19">
        <w:rPr>
          <w:rFonts w:eastAsia="Times New Roman" w:cs="Arial"/>
          <w:szCs w:val="24"/>
          <w:lang w:bidi="ar-SA"/>
        </w:rPr>
        <w:t>, 11(1). doi:10.1080/23311975.2024.2414860.</w:t>
      </w:r>
    </w:p>
    <w:p w14:paraId="3E457F7B"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Saunders, M., Lewis, P. and Thornhill, A. (2019). </w:t>
      </w:r>
      <w:r w:rsidRPr="00750E19">
        <w:rPr>
          <w:rFonts w:eastAsia="Times New Roman" w:cs="Arial"/>
          <w:i/>
          <w:iCs/>
          <w:szCs w:val="24"/>
          <w:lang w:bidi="ar-SA"/>
        </w:rPr>
        <w:t>Research methods for business students</w:t>
      </w:r>
      <w:r w:rsidRPr="00750E19">
        <w:rPr>
          <w:rFonts w:eastAsia="Times New Roman" w:cs="Arial"/>
          <w:szCs w:val="24"/>
          <w:lang w:bidi="ar-SA"/>
        </w:rPr>
        <w:t>. 8th ed. S.L.: Pearson Education Limited.</w:t>
      </w:r>
    </w:p>
    <w:p w14:paraId="0B38580B"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Schivinski, B. and Dabrowski, D. (2016). The effect of social media communication on consumer perceptions of brands. </w:t>
      </w:r>
      <w:r w:rsidRPr="00750E19">
        <w:rPr>
          <w:rFonts w:eastAsia="Times New Roman" w:cs="Arial"/>
          <w:i/>
          <w:iCs/>
          <w:szCs w:val="24"/>
          <w:lang w:bidi="ar-SA"/>
        </w:rPr>
        <w:t>Journal of Marketing Communications</w:t>
      </w:r>
      <w:r w:rsidRPr="00750E19">
        <w:rPr>
          <w:rFonts w:eastAsia="Times New Roman" w:cs="Arial"/>
          <w:szCs w:val="24"/>
          <w:lang w:bidi="ar-SA"/>
        </w:rPr>
        <w:t xml:space="preserve">, [online] 22(2), pp.189–214.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://doi.org/10.1080/13527266.2013.871323</w:t>
      </w:r>
      <w:proofErr w:type="gramEnd"/>
      <w:r w:rsidRPr="00750E19">
        <w:rPr>
          <w:rFonts w:eastAsia="Times New Roman" w:cs="Arial"/>
          <w:szCs w:val="24"/>
          <w:lang w:bidi="ar-SA"/>
        </w:rPr>
        <w:t>.</w:t>
      </w:r>
    </w:p>
    <w:p w14:paraId="0B9666FB"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Shahbaznezhad</w:t>
      </w:r>
      <w:proofErr w:type="spellEnd"/>
      <w:r w:rsidRPr="00750E19">
        <w:rPr>
          <w:rFonts w:eastAsia="Times New Roman" w:cs="Arial"/>
          <w:szCs w:val="24"/>
          <w:lang w:bidi="ar-SA"/>
        </w:rPr>
        <w:t xml:space="preserve">, H., Dolan, R. and </w:t>
      </w:r>
      <w:proofErr w:type="spellStart"/>
      <w:r w:rsidRPr="00750E19">
        <w:rPr>
          <w:rFonts w:eastAsia="Times New Roman" w:cs="Arial"/>
          <w:szCs w:val="24"/>
          <w:lang w:bidi="ar-SA"/>
        </w:rPr>
        <w:t>Rashidirad</w:t>
      </w:r>
      <w:proofErr w:type="spellEnd"/>
      <w:r w:rsidRPr="00750E19">
        <w:rPr>
          <w:rFonts w:eastAsia="Times New Roman" w:cs="Arial"/>
          <w:szCs w:val="24"/>
          <w:lang w:bidi="ar-SA"/>
        </w:rPr>
        <w:t xml:space="preserve">, M. (2021). The role of social media content format and platform in users’ engagement </w:t>
      </w:r>
      <w:proofErr w:type="spellStart"/>
      <w:r w:rsidRPr="00750E19">
        <w:rPr>
          <w:rFonts w:eastAsia="Times New Roman" w:cs="Arial"/>
          <w:szCs w:val="24"/>
          <w:lang w:bidi="ar-SA"/>
        </w:rPr>
        <w:t>behavior</w:t>
      </w:r>
      <w:proofErr w:type="spellEnd"/>
      <w:r w:rsidRPr="00750E19">
        <w:rPr>
          <w:rFonts w:eastAsia="Times New Roman" w:cs="Arial"/>
          <w:szCs w:val="24"/>
          <w:lang w:bidi="ar-SA"/>
        </w:rPr>
        <w:t xml:space="preserve">. </w:t>
      </w:r>
      <w:r w:rsidRPr="00750E19">
        <w:rPr>
          <w:rFonts w:eastAsia="Times New Roman" w:cs="Arial"/>
          <w:i/>
          <w:iCs/>
          <w:szCs w:val="24"/>
          <w:lang w:bidi="ar-SA"/>
        </w:rPr>
        <w:t>Journal of Interactive Marketing</w:t>
      </w:r>
      <w:r w:rsidRPr="00750E19">
        <w:rPr>
          <w:rFonts w:eastAsia="Times New Roman" w:cs="Arial"/>
          <w:szCs w:val="24"/>
          <w:lang w:bidi="ar-SA"/>
        </w:rPr>
        <w:t xml:space="preserve">, 53(1), pp.47–65. </w:t>
      </w:r>
      <w:proofErr w:type="gramStart"/>
      <w:r w:rsidRPr="00750E19">
        <w:rPr>
          <w:rFonts w:eastAsia="Times New Roman" w:cs="Arial"/>
          <w:szCs w:val="24"/>
          <w:lang w:bidi="ar-SA"/>
        </w:rPr>
        <w:t>doi:10.1016/j.intmar</w:t>
      </w:r>
      <w:proofErr w:type="gramEnd"/>
      <w:r w:rsidRPr="00750E19">
        <w:rPr>
          <w:rFonts w:eastAsia="Times New Roman" w:cs="Arial"/>
          <w:szCs w:val="24"/>
          <w:lang w:bidi="ar-SA"/>
        </w:rPr>
        <w:t>.2020.05.001.</w:t>
      </w:r>
    </w:p>
    <w:p w14:paraId="23F95B84"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Shareef, M.A., Mukerji, B., </w:t>
      </w:r>
      <w:proofErr w:type="spellStart"/>
      <w:r w:rsidRPr="00750E19">
        <w:rPr>
          <w:rFonts w:eastAsia="Times New Roman" w:cs="Arial"/>
          <w:szCs w:val="24"/>
          <w:lang w:bidi="ar-SA"/>
        </w:rPr>
        <w:t>Alryalat</w:t>
      </w:r>
      <w:proofErr w:type="spellEnd"/>
      <w:r w:rsidRPr="00750E19">
        <w:rPr>
          <w:rFonts w:eastAsia="Times New Roman" w:cs="Arial"/>
          <w:szCs w:val="24"/>
          <w:lang w:bidi="ar-SA"/>
        </w:rPr>
        <w:t xml:space="preserve">, M.A.A., Wright, A. and Dwivedi, Y.K. (2018). Advertisements on Facebook: Identifying the persuasive elements in the development of positive attitudes in consumers. </w:t>
      </w:r>
      <w:r w:rsidRPr="00750E19">
        <w:rPr>
          <w:rFonts w:eastAsia="Times New Roman" w:cs="Arial"/>
          <w:i/>
          <w:iCs/>
          <w:szCs w:val="24"/>
          <w:lang w:bidi="ar-SA"/>
        </w:rPr>
        <w:t>Journal of Retailing and Consumer Services</w:t>
      </w:r>
      <w:r w:rsidRPr="00750E19">
        <w:rPr>
          <w:rFonts w:eastAsia="Times New Roman" w:cs="Arial"/>
          <w:szCs w:val="24"/>
          <w:lang w:bidi="ar-SA"/>
        </w:rPr>
        <w:t xml:space="preserve">, 43, pp.258–268. </w:t>
      </w:r>
      <w:proofErr w:type="gramStart"/>
      <w:r w:rsidRPr="00750E19">
        <w:rPr>
          <w:rFonts w:eastAsia="Times New Roman" w:cs="Arial"/>
          <w:szCs w:val="24"/>
          <w:lang w:bidi="ar-SA"/>
        </w:rPr>
        <w:t>doi:10.1016/j.jretconser</w:t>
      </w:r>
      <w:proofErr w:type="gramEnd"/>
      <w:r w:rsidRPr="00750E19">
        <w:rPr>
          <w:rFonts w:eastAsia="Times New Roman" w:cs="Arial"/>
          <w:szCs w:val="24"/>
          <w:lang w:bidi="ar-SA"/>
        </w:rPr>
        <w:t>.2018.04.006.</w:t>
      </w:r>
    </w:p>
    <w:p w14:paraId="30389080"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lastRenderedPageBreak/>
        <w:t xml:space="preserve">Snyder, H. (2019). Literature review as a research methodology: An overview and guidelines. </w:t>
      </w:r>
      <w:r w:rsidRPr="00750E19">
        <w:rPr>
          <w:rFonts w:eastAsia="Times New Roman" w:cs="Arial"/>
          <w:i/>
          <w:iCs/>
          <w:szCs w:val="24"/>
          <w:lang w:bidi="ar-SA"/>
        </w:rPr>
        <w:t>Journal of Business Research</w:t>
      </w:r>
      <w:r w:rsidRPr="00750E19">
        <w:rPr>
          <w:rFonts w:eastAsia="Times New Roman" w:cs="Arial"/>
          <w:szCs w:val="24"/>
          <w:lang w:bidi="ar-SA"/>
        </w:rPr>
        <w:t xml:space="preserve">, [online] 104(1), pp.333–339.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://doi.org/10.1016/j.jbusres.2019.07.039</w:t>
      </w:r>
      <w:proofErr w:type="gramEnd"/>
      <w:r w:rsidRPr="00750E19">
        <w:rPr>
          <w:rFonts w:eastAsia="Times New Roman" w:cs="Arial"/>
          <w:szCs w:val="24"/>
          <w:lang w:bidi="ar-SA"/>
        </w:rPr>
        <w:t>.</w:t>
      </w:r>
    </w:p>
    <w:p w14:paraId="050C4529"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Sokolova, K. and </w:t>
      </w:r>
      <w:proofErr w:type="spellStart"/>
      <w:r w:rsidRPr="00750E19">
        <w:rPr>
          <w:rFonts w:eastAsia="Times New Roman" w:cs="Arial"/>
          <w:szCs w:val="24"/>
          <w:lang w:bidi="ar-SA"/>
        </w:rPr>
        <w:t>Kefi</w:t>
      </w:r>
      <w:proofErr w:type="spellEnd"/>
      <w:r w:rsidRPr="00750E19">
        <w:rPr>
          <w:rFonts w:eastAsia="Times New Roman" w:cs="Arial"/>
          <w:szCs w:val="24"/>
          <w:lang w:bidi="ar-SA"/>
        </w:rPr>
        <w:t xml:space="preserve">, H. (2020). Instagram and YouTube bloggers promote it, why should I buy? How credibility and parasocial interaction influence purchase intentions. </w:t>
      </w:r>
      <w:r w:rsidRPr="00750E19">
        <w:rPr>
          <w:rFonts w:eastAsia="Times New Roman" w:cs="Arial"/>
          <w:i/>
          <w:iCs/>
          <w:szCs w:val="24"/>
          <w:lang w:bidi="ar-SA"/>
        </w:rPr>
        <w:t>Journal of Retailing and Consumer Services</w:t>
      </w:r>
      <w:r w:rsidRPr="00750E19">
        <w:rPr>
          <w:rFonts w:eastAsia="Times New Roman" w:cs="Arial"/>
          <w:szCs w:val="24"/>
          <w:lang w:bidi="ar-SA"/>
        </w:rPr>
        <w:t xml:space="preserve">, 53, p.101742. </w:t>
      </w:r>
      <w:proofErr w:type="gramStart"/>
      <w:r w:rsidRPr="00750E19">
        <w:rPr>
          <w:rFonts w:eastAsia="Times New Roman" w:cs="Arial"/>
          <w:szCs w:val="24"/>
          <w:lang w:bidi="ar-SA"/>
        </w:rPr>
        <w:t>doi:10.1016/j.jretconser</w:t>
      </w:r>
      <w:proofErr w:type="gramEnd"/>
      <w:r w:rsidRPr="00750E19">
        <w:rPr>
          <w:rFonts w:eastAsia="Times New Roman" w:cs="Arial"/>
          <w:szCs w:val="24"/>
          <w:lang w:bidi="ar-SA"/>
        </w:rPr>
        <w:t>.2019.01.011.</w:t>
      </w:r>
    </w:p>
    <w:p w14:paraId="42C5F463"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Statista (2025). </w:t>
      </w:r>
      <w:r w:rsidRPr="00750E19">
        <w:rPr>
          <w:rFonts w:eastAsia="Times New Roman" w:cs="Arial"/>
          <w:i/>
          <w:iCs/>
          <w:szCs w:val="24"/>
          <w:lang w:bidi="ar-SA"/>
        </w:rPr>
        <w:t>UK: Top online stores 2025</w:t>
      </w:r>
      <w:r w:rsidRPr="00750E19">
        <w:rPr>
          <w:rFonts w:eastAsia="Times New Roman" w:cs="Arial"/>
          <w:szCs w:val="24"/>
          <w:lang w:bidi="ar-SA"/>
        </w:rPr>
        <w:t>. [online] Statista. Available at: https://www.statista.com/statistics/870307/united-kingdom-top-online-stores-united-kingdom-ecommercedb/?srsltid=AfmBOorvN6OCksq6vR86MeK2H6zojnbuZ28UJQBIfUMNLynI6hkejwhZ [Accessed 25 Aug. 2026].</w:t>
      </w:r>
    </w:p>
    <w:p w14:paraId="3F3D402C"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Stephen, A.T. (2016). The role of digital and social media marketing in consumer </w:t>
      </w:r>
      <w:proofErr w:type="spellStart"/>
      <w:r w:rsidRPr="00750E19">
        <w:rPr>
          <w:rFonts w:eastAsia="Times New Roman" w:cs="Arial"/>
          <w:szCs w:val="24"/>
          <w:lang w:bidi="ar-SA"/>
        </w:rPr>
        <w:t>behavior</w:t>
      </w:r>
      <w:proofErr w:type="spellEnd"/>
      <w:r w:rsidRPr="00750E19">
        <w:rPr>
          <w:rFonts w:eastAsia="Times New Roman" w:cs="Arial"/>
          <w:szCs w:val="24"/>
          <w:lang w:bidi="ar-SA"/>
        </w:rPr>
        <w:t xml:space="preserve">. </w:t>
      </w:r>
      <w:r w:rsidRPr="00750E19">
        <w:rPr>
          <w:rFonts w:eastAsia="Times New Roman" w:cs="Arial"/>
          <w:i/>
          <w:iCs/>
          <w:szCs w:val="24"/>
          <w:lang w:bidi="ar-SA"/>
        </w:rPr>
        <w:t>Current Opinion in Psychology</w:t>
      </w:r>
      <w:r w:rsidRPr="00750E19">
        <w:rPr>
          <w:rFonts w:eastAsia="Times New Roman" w:cs="Arial"/>
          <w:szCs w:val="24"/>
          <w:lang w:bidi="ar-SA"/>
        </w:rPr>
        <w:t xml:space="preserve">, 10, pp.17–21. </w:t>
      </w:r>
      <w:proofErr w:type="gramStart"/>
      <w:r w:rsidRPr="00750E19">
        <w:rPr>
          <w:rFonts w:eastAsia="Times New Roman" w:cs="Arial"/>
          <w:szCs w:val="24"/>
          <w:lang w:bidi="ar-SA"/>
        </w:rPr>
        <w:t>doi:10.1016/j.copsyc</w:t>
      </w:r>
      <w:proofErr w:type="gramEnd"/>
      <w:r w:rsidRPr="00750E19">
        <w:rPr>
          <w:rFonts w:eastAsia="Times New Roman" w:cs="Arial"/>
          <w:szCs w:val="24"/>
          <w:lang w:bidi="ar-SA"/>
        </w:rPr>
        <w:t>.2015.10.016.</w:t>
      </w:r>
    </w:p>
    <w:p w14:paraId="2BD3B96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Strong, E.K. (1925). Theories of selling. </w:t>
      </w:r>
      <w:r w:rsidRPr="00750E19">
        <w:rPr>
          <w:rFonts w:eastAsia="Times New Roman" w:cs="Arial"/>
          <w:i/>
          <w:iCs/>
          <w:szCs w:val="24"/>
          <w:lang w:bidi="ar-SA"/>
        </w:rPr>
        <w:t>Journal of Applied Psychology</w:t>
      </w:r>
      <w:r w:rsidRPr="00750E19">
        <w:rPr>
          <w:rFonts w:eastAsia="Times New Roman" w:cs="Arial"/>
          <w:szCs w:val="24"/>
          <w:lang w:bidi="ar-SA"/>
        </w:rPr>
        <w:t>, 9(1), pp.75–86. doi:10.1037/h0070123.</w:t>
      </w:r>
    </w:p>
    <w:p w14:paraId="747C1042"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Tranfield</w:t>
      </w:r>
      <w:proofErr w:type="spellEnd"/>
      <w:r w:rsidRPr="00750E19">
        <w:rPr>
          <w:rFonts w:eastAsia="Times New Roman" w:cs="Arial"/>
          <w:szCs w:val="24"/>
          <w:lang w:bidi="ar-SA"/>
        </w:rPr>
        <w:t>, D., Denyer, D. and Smart, P. (2003). Towards a methodology for developing evidence</w:t>
      </w:r>
      <w:r w:rsidRPr="00750E19">
        <w:rPr>
          <w:rFonts w:ascii="Cambria Math" w:eastAsia="Times New Roman" w:hAnsi="Cambria Math" w:cs="Cambria Math"/>
          <w:szCs w:val="24"/>
          <w:lang w:bidi="ar-SA"/>
        </w:rPr>
        <w:t>‐</w:t>
      </w:r>
      <w:r w:rsidRPr="00750E19">
        <w:rPr>
          <w:rFonts w:eastAsia="Times New Roman" w:cs="Arial"/>
          <w:szCs w:val="24"/>
          <w:lang w:bidi="ar-SA"/>
        </w:rPr>
        <w:t xml:space="preserve">informed management knowledge by means of systematic review. </w:t>
      </w:r>
      <w:r w:rsidRPr="00750E19">
        <w:rPr>
          <w:rFonts w:eastAsia="Times New Roman" w:cs="Arial"/>
          <w:i/>
          <w:iCs/>
          <w:szCs w:val="24"/>
          <w:lang w:bidi="ar-SA"/>
        </w:rPr>
        <w:t>British Journal of Management</w:t>
      </w:r>
      <w:r w:rsidRPr="00750E19">
        <w:rPr>
          <w:rFonts w:eastAsia="Times New Roman" w:cs="Arial"/>
          <w:szCs w:val="24"/>
          <w:lang w:bidi="ar-SA"/>
        </w:rPr>
        <w:t>, 14(3), pp.207–222. doi:10.1111/1467-8551.00375.</w:t>
      </w:r>
    </w:p>
    <w:p w14:paraId="5688B97F"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Tuten, T.L. (2021). </w:t>
      </w:r>
      <w:r w:rsidRPr="00750E19">
        <w:rPr>
          <w:rFonts w:eastAsia="Times New Roman" w:cs="Arial"/>
          <w:i/>
          <w:iCs/>
          <w:szCs w:val="24"/>
          <w:lang w:bidi="ar-SA"/>
        </w:rPr>
        <w:t>Social Media marketing</w:t>
      </w:r>
      <w:r w:rsidRPr="00750E19">
        <w:rPr>
          <w:rFonts w:eastAsia="Times New Roman" w:cs="Arial"/>
          <w:szCs w:val="24"/>
          <w:lang w:bidi="ar-SA"/>
        </w:rPr>
        <w:t>. 4th ed. London: Sage Publications.</w:t>
      </w:r>
    </w:p>
    <w:p w14:paraId="56413159"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Verhoef, P.C., Broekhuizen, T., Bart, Y., Bhattacharya, A., Qi Dong, J., Fabian, N. and Haenlein, M. (2021). Digital transformation: A multidisciplinary reflection and research agenda. </w:t>
      </w:r>
      <w:r w:rsidRPr="00750E19">
        <w:rPr>
          <w:rFonts w:eastAsia="Times New Roman" w:cs="Arial"/>
          <w:i/>
          <w:iCs/>
          <w:szCs w:val="24"/>
          <w:lang w:bidi="ar-SA"/>
        </w:rPr>
        <w:t>Journal of Business Research</w:t>
      </w:r>
      <w:r w:rsidRPr="00750E19">
        <w:rPr>
          <w:rFonts w:eastAsia="Times New Roman" w:cs="Arial"/>
          <w:szCs w:val="24"/>
          <w:lang w:bidi="ar-SA"/>
        </w:rPr>
        <w:t xml:space="preserve">, [online] 122(122), pp.889–901.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://doi.org/10.1016/j.jbusres.2019.09.022</w:t>
      </w:r>
      <w:proofErr w:type="gramEnd"/>
      <w:r w:rsidRPr="00750E19">
        <w:rPr>
          <w:rFonts w:eastAsia="Times New Roman" w:cs="Arial"/>
          <w:szCs w:val="24"/>
          <w:lang w:bidi="ar-SA"/>
        </w:rPr>
        <w:t>.</w:t>
      </w:r>
    </w:p>
    <w:p w14:paraId="1E0F18F9"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t>Voorveld</w:t>
      </w:r>
      <w:proofErr w:type="spellEnd"/>
      <w:r w:rsidRPr="00750E19">
        <w:rPr>
          <w:rFonts w:eastAsia="Times New Roman" w:cs="Arial"/>
          <w:szCs w:val="24"/>
          <w:lang w:bidi="ar-SA"/>
        </w:rPr>
        <w:t xml:space="preserve">, H.A.M., van Noort, G., </w:t>
      </w:r>
      <w:proofErr w:type="spellStart"/>
      <w:r w:rsidRPr="00750E19">
        <w:rPr>
          <w:rFonts w:eastAsia="Times New Roman" w:cs="Arial"/>
          <w:szCs w:val="24"/>
          <w:lang w:bidi="ar-SA"/>
        </w:rPr>
        <w:t>Muntinga</w:t>
      </w:r>
      <w:proofErr w:type="spellEnd"/>
      <w:r w:rsidRPr="00750E19">
        <w:rPr>
          <w:rFonts w:eastAsia="Times New Roman" w:cs="Arial"/>
          <w:szCs w:val="24"/>
          <w:lang w:bidi="ar-SA"/>
        </w:rPr>
        <w:t xml:space="preserve">, D.G. and Bronner, F. (2018). Engagement with social media and social media advertising: The differentiating role of platform type. </w:t>
      </w:r>
      <w:r w:rsidRPr="00750E19">
        <w:rPr>
          <w:rFonts w:eastAsia="Times New Roman" w:cs="Arial"/>
          <w:i/>
          <w:iCs/>
          <w:szCs w:val="24"/>
          <w:lang w:bidi="ar-SA"/>
        </w:rPr>
        <w:t>Journal of Advertising</w:t>
      </w:r>
      <w:r w:rsidRPr="00750E19">
        <w:rPr>
          <w:rFonts w:eastAsia="Times New Roman" w:cs="Arial"/>
          <w:szCs w:val="24"/>
          <w:lang w:bidi="ar-SA"/>
        </w:rPr>
        <w:t>, 47(1), pp.38–54. doi:10.1080/00913367.2017.1405754.</w:t>
      </w:r>
    </w:p>
    <w:p w14:paraId="443DC2AD" w14:textId="77777777" w:rsidR="00750E19" w:rsidRPr="00750E19" w:rsidRDefault="00750E19" w:rsidP="0006455B">
      <w:pPr>
        <w:spacing w:after="240"/>
        <w:rPr>
          <w:rFonts w:eastAsia="Times New Roman" w:cs="Arial"/>
          <w:szCs w:val="24"/>
          <w:lang w:bidi="ar-SA"/>
        </w:rPr>
      </w:pPr>
      <w:proofErr w:type="spellStart"/>
      <w:r w:rsidRPr="00750E19">
        <w:rPr>
          <w:rFonts w:eastAsia="Times New Roman" w:cs="Arial"/>
          <w:szCs w:val="24"/>
          <w:lang w:bidi="ar-SA"/>
        </w:rPr>
        <w:lastRenderedPageBreak/>
        <w:t>Vrontis</w:t>
      </w:r>
      <w:proofErr w:type="spellEnd"/>
      <w:r w:rsidRPr="00750E19">
        <w:rPr>
          <w:rFonts w:eastAsia="Times New Roman" w:cs="Arial"/>
          <w:szCs w:val="24"/>
          <w:lang w:bidi="ar-SA"/>
        </w:rPr>
        <w:t xml:space="preserve">, D., Makrides, A., Christofi, M. and </w:t>
      </w:r>
      <w:proofErr w:type="spellStart"/>
      <w:r w:rsidRPr="00750E19">
        <w:rPr>
          <w:rFonts w:eastAsia="Times New Roman" w:cs="Arial"/>
          <w:szCs w:val="24"/>
          <w:lang w:bidi="ar-SA"/>
        </w:rPr>
        <w:t>Thrassou</w:t>
      </w:r>
      <w:proofErr w:type="spellEnd"/>
      <w:r w:rsidRPr="00750E19">
        <w:rPr>
          <w:rFonts w:eastAsia="Times New Roman" w:cs="Arial"/>
          <w:szCs w:val="24"/>
          <w:lang w:bidi="ar-SA"/>
        </w:rPr>
        <w:t xml:space="preserve">, A. (2021). Social media influencer marketing: A systematic review, integrative framework and future research agenda. </w:t>
      </w:r>
      <w:r w:rsidRPr="00750E19">
        <w:rPr>
          <w:rFonts w:eastAsia="Times New Roman" w:cs="Arial"/>
          <w:i/>
          <w:iCs/>
          <w:szCs w:val="24"/>
          <w:lang w:bidi="ar-SA"/>
        </w:rPr>
        <w:t>International Journal of Consumer Studies</w:t>
      </w:r>
      <w:r w:rsidRPr="00750E19">
        <w:rPr>
          <w:rFonts w:eastAsia="Times New Roman" w:cs="Arial"/>
          <w:szCs w:val="24"/>
          <w:lang w:bidi="ar-SA"/>
        </w:rPr>
        <w:t>, 45(4), pp.617–644. doi:10.1111/ijcs.12647.</w:t>
      </w:r>
    </w:p>
    <w:p w14:paraId="106245DC"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Wibowo, A., Chen, S.-C., Wiangin, U., Ma, Y. and </w:t>
      </w:r>
      <w:proofErr w:type="spellStart"/>
      <w:r w:rsidRPr="00750E19">
        <w:rPr>
          <w:rFonts w:eastAsia="Times New Roman" w:cs="Arial"/>
          <w:szCs w:val="24"/>
          <w:lang w:bidi="ar-SA"/>
        </w:rPr>
        <w:t>Ruangkanjanases</w:t>
      </w:r>
      <w:proofErr w:type="spellEnd"/>
      <w:r w:rsidRPr="00750E19">
        <w:rPr>
          <w:rFonts w:eastAsia="Times New Roman" w:cs="Arial"/>
          <w:szCs w:val="24"/>
          <w:lang w:bidi="ar-SA"/>
        </w:rPr>
        <w:t xml:space="preserve">, A. (2020). Customer </w:t>
      </w:r>
      <w:proofErr w:type="spellStart"/>
      <w:r w:rsidRPr="00750E19">
        <w:rPr>
          <w:rFonts w:eastAsia="Times New Roman" w:cs="Arial"/>
          <w:szCs w:val="24"/>
          <w:lang w:bidi="ar-SA"/>
        </w:rPr>
        <w:t>behavior</w:t>
      </w:r>
      <w:proofErr w:type="spellEnd"/>
      <w:r w:rsidRPr="00750E19">
        <w:rPr>
          <w:rFonts w:eastAsia="Times New Roman" w:cs="Arial"/>
          <w:szCs w:val="24"/>
          <w:lang w:bidi="ar-SA"/>
        </w:rPr>
        <w:t xml:space="preserve"> as an outcome of social media marketing: The role of social media marketing activity and customer experience. </w:t>
      </w:r>
      <w:r w:rsidRPr="00750E19">
        <w:rPr>
          <w:rFonts w:eastAsia="Times New Roman" w:cs="Arial"/>
          <w:i/>
          <w:iCs/>
          <w:szCs w:val="24"/>
          <w:lang w:bidi="ar-SA"/>
        </w:rPr>
        <w:t>Sustainability</w:t>
      </w:r>
      <w:r w:rsidRPr="00750E19">
        <w:rPr>
          <w:rFonts w:eastAsia="Times New Roman" w:cs="Arial"/>
          <w:szCs w:val="24"/>
          <w:lang w:bidi="ar-SA"/>
        </w:rPr>
        <w:t>, 13(1), p.189. doi:10.3390/su13010189.</w:t>
      </w:r>
    </w:p>
    <w:p w14:paraId="251EC8B0"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Xiao, Y. and Watson, M. (2019). Guidance on conducting a systematic literature review. </w:t>
      </w:r>
      <w:r w:rsidRPr="00750E19">
        <w:rPr>
          <w:rFonts w:eastAsia="Times New Roman" w:cs="Arial"/>
          <w:i/>
          <w:iCs/>
          <w:szCs w:val="24"/>
          <w:lang w:bidi="ar-SA"/>
        </w:rPr>
        <w:t>Journal of Planning Education and Research</w:t>
      </w:r>
      <w:r w:rsidRPr="00750E19">
        <w:rPr>
          <w:rFonts w:eastAsia="Times New Roman" w:cs="Arial"/>
          <w:szCs w:val="24"/>
          <w:lang w:bidi="ar-SA"/>
        </w:rPr>
        <w:t xml:space="preserve">, 39(1), pp.93–112. </w:t>
      </w:r>
      <w:proofErr w:type="spellStart"/>
      <w:proofErr w:type="gramStart"/>
      <w:r w:rsidRPr="00750E19">
        <w:rPr>
          <w:rFonts w:eastAsia="Times New Roman" w:cs="Arial"/>
          <w:szCs w:val="24"/>
          <w:lang w:bidi="ar-SA"/>
        </w:rPr>
        <w:t>doi:https</w:t>
      </w:r>
      <w:proofErr w:type="spellEnd"/>
      <w:r w:rsidRPr="00750E19">
        <w:rPr>
          <w:rFonts w:eastAsia="Times New Roman" w:cs="Arial"/>
          <w:szCs w:val="24"/>
          <w:lang w:bidi="ar-SA"/>
        </w:rPr>
        <w:t>://doi.org/10.1177/0739456X17723971</w:t>
      </w:r>
      <w:proofErr w:type="gramEnd"/>
      <w:r w:rsidRPr="00750E19">
        <w:rPr>
          <w:rFonts w:eastAsia="Times New Roman" w:cs="Arial"/>
          <w:szCs w:val="24"/>
          <w:lang w:bidi="ar-SA"/>
        </w:rPr>
        <w:t>.</w:t>
      </w:r>
    </w:p>
    <w:p w14:paraId="2905D185" w14:textId="77777777" w:rsidR="00750E19" w:rsidRPr="00750E19" w:rsidRDefault="00750E19" w:rsidP="0006455B">
      <w:pPr>
        <w:spacing w:after="240"/>
        <w:rPr>
          <w:rFonts w:eastAsia="Times New Roman" w:cs="Arial"/>
          <w:szCs w:val="24"/>
          <w:lang w:bidi="ar-SA"/>
        </w:rPr>
      </w:pPr>
      <w:r w:rsidRPr="00750E19">
        <w:rPr>
          <w:rFonts w:eastAsia="Times New Roman" w:cs="Arial"/>
          <w:szCs w:val="24"/>
          <w:lang w:bidi="ar-SA"/>
        </w:rPr>
        <w:t xml:space="preserve">Yadav, M. and Rahman, Z. (2018). The influence of social media marketing activities on customer loyalty. </w:t>
      </w:r>
      <w:r w:rsidRPr="00750E19">
        <w:rPr>
          <w:rFonts w:eastAsia="Times New Roman" w:cs="Arial"/>
          <w:i/>
          <w:iCs/>
          <w:szCs w:val="24"/>
          <w:lang w:bidi="ar-SA"/>
        </w:rPr>
        <w:t>Benchmarking: An International Journal</w:t>
      </w:r>
      <w:r w:rsidRPr="00750E19">
        <w:rPr>
          <w:rFonts w:eastAsia="Times New Roman" w:cs="Arial"/>
          <w:szCs w:val="24"/>
          <w:lang w:bidi="ar-SA"/>
        </w:rPr>
        <w:t>, 25(9), pp.3882–3905. doi:10.1108/bij-05-2017-0092.</w:t>
      </w:r>
    </w:p>
    <w:p w14:paraId="76E68F7D" w14:textId="46D3E897" w:rsidR="000C7486" w:rsidRPr="00A720E3" w:rsidRDefault="00750E19" w:rsidP="00A720E3">
      <w:pPr>
        <w:spacing w:after="240"/>
        <w:rPr>
          <w:rFonts w:eastAsia="Times New Roman" w:cs="Arial"/>
          <w:szCs w:val="24"/>
          <w:lang w:bidi="ar-SA"/>
        </w:rPr>
      </w:pPr>
      <w:r w:rsidRPr="00750E19">
        <w:rPr>
          <w:rFonts w:eastAsia="Times New Roman" w:cs="Arial"/>
          <w:szCs w:val="24"/>
          <w:lang w:bidi="ar-SA"/>
        </w:rPr>
        <w:t xml:space="preserve">Zhuang, W., Zeng, Q., Zhang, Y., Liu, C. and Fan, W. (2023). What makes user-generated content more helpful on social media platforms? Insights from creator interactivity perspective. </w:t>
      </w:r>
      <w:r w:rsidRPr="00750E19">
        <w:rPr>
          <w:rFonts w:eastAsia="Times New Roman" w:cs="Arial"/>
          <w:i/>
          <w:iCs/>
          <w:szCs w:val="24"/>
          <w:lang w:bidi="ar-SA"/>
        </w:rPr>
        <w:t>Information Processing &amp; Management</w:t>
      </w:r>
      <w:r w:rsidRPr="00750E19">
        <w:rPr>
          <w:rFonts w:eastAsia="Times New Roman" w:cs="Arial"/>
          <w:szCs w:val="24"/>
          <w:lang w:bidi="ar-SA"/>
        </w:rPr>
        <w:t xml:space="preserve">, [online] 60(2), p.103201. </w:t>
      </w:r>
      <w:proofErr w:type="gramStart"/>
      <w:r w:rsidRPr="00750E19">
        <w:rPr>
          <w:rFonts w:eastAsia="Times New Roman" w:cs="Arial"/>
          <w:szCs w:val="24"/>
          <w:lang w:bidi="ar-SA"/>
        </w:rPr>
        <w:t>doi:10.1016/j.ipm</w:t>
      </w:r>
      <w:proofErr w:type="gramEnd"/>
      <w:r w:rsidRPr="00750E19">
        <w:rPr>
          <w:rFonts w:eastAsia="Times New Roman" w:cs="Arial"/>
          <w:szCs w:val="24"/>
          <w:lang w:bidi="ar-SA"/>
        </w:rPr>
        <w:t>.2022.103201.</w:t>
      </w:r>
    </w:p>
    <w:sectPr w:rsidR="000C7486" w:rsidRPr="00A720E3" w:rsidSect="00582552">
      <w:footerReference w:type="default" r:id="rId1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41AE0" w14:textId="77777777" w:rsidR="00786AE9" w:rsidRDefault="00786AE9" w:rsidP="00007D1B">
      <w:pPr>
        <w:spacing w:after="0" w:line="240" w:lineRule="auto"/>
      </w:pPr>
      <w:r>
        <w:separator/>
      </w:r>
    </w:p>
  </w:endnote>
  <w:endnote w:type="continuationSeparator" w:id="0">
    <w:p w14:paraId="1094DB3E" w14:textId="77777777" w:rsidR="00786AE9" w:rsidRDefault="00786AE9" w:rsidP="00007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n-GB">
    <w:panose1 w:val="00000000000000000000"/>
    <w:charset w:val="00"/>
    <w:family w:val="roman"/>
    <w:notTrueType/>
    <w:pitch w:val="default"/>
  </w:font>
  <w:font w:name="Aptos">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8183427"/>
      <w:docPartObj>
        <w:docPartGallery w:val="Page Numbers (Bottom of Page)"/>
        <w:docPartUnique/>
      </w:docPartObj>
    </w:sdtPr>
    <w:sdtEndPr>
      <w:rPr>
        <w:color w:val="7F7F7F" w:themeColor="background1" w:themeShade="7F"/>
        <w:spacing w:val="60"/>
      </w:rPr>
    </w:sdtEndPr>
    <w:sdtContent>
      <w:p w14:paraId="23F18345" w14:textId="77777777" w:rsidR="00365515" w:rsidRDefault="00365515">
        <w:pPr>
          <w:pStyle w:val="Footer"/>
          <w:pBdr>
            <w:top w:val="single" w:sz="4" w:space="1" w:color="D9D9D9" w:themeColor="background1" w:themeShade="D9"/>
          </w:pBdr>
          <w:jc w:val="right"/>
        </w:pPr>
        <w:r>
          <w:fldChar w:fldCharType="begin"/>
        </w:r>
        <w:r>
          <w:instrText xml:space="preserve"> PAGE   \* MERGEFORMAT </w:instrText>
        </w:r>
        <w:r>
          <w:fldChar w:fldCharType="separate"/>
        </w:r>
        <w:r w:rsidR="00F9103E">
          <w:rPr>
            <w:noProof/>
          </w:rPr>
          <w:t>10</w:t>
        </w:r>
        <w:r>
          <w:rPr>
            <w:noProof/>
          </w:rPr>
          <w:fldChar w:fldCharType="end"/>
        </w:r>
        <w:r>
          <w:t xml:space="preserve"> | </w:t>
        </w:r>
        <w:r>
          <w:rPr>
            <w:color w:val="7F7F7F" w:themeColor="background1" w:themeShade="7F"/>
            <w:spacing w:val="60"/>
          </w:rPr>
          <w:t>Page</w:t>
        </w:r>
      </w:p>
    </w:sdtContent>
  </w:sdt>
  <w:p w14:paraId="0345BF11" w14:textId="77777777" w:rsidR="00365515" w:rsidRDefault="00365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AE347" w14:textId="77777777" w:rsidR="00786AE9" w:rsidRDefault="00786AE9" w:rsidP="00007D1B">
      <w:pPr>
        <w:spacing w:after="0" w:line="240" w:lineRule="auto"/>
      </w:pPr>
      <w:r>
        <w:separator/>
      </w:r>
    </w:p>
  </w:footnote>
  <w:footnote w:type="continuationSeparator" w:id="0">
    <w:p w14:paraId="2C71B75A" w14:textId="77777777" w:rsidR="00786AE9" w:rsidRDefault="00786AE9" w:rsidP="00007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570"/>
    <w:multiLevelType w:val="hybridMultilevel"/>
    <w:tmpl w:val="83CA4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2577F"/>
    <w:multiLevelType w:val="hybridMultilevel"/>
    <w:tmpl w:val="E38856E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B478B1"/>
    <w:multiLevelType w:val="hybridMultilevel"/>
    <w:tmpl w:val="EA60F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AC1189"/>
    <w:multiLevelType w:val="hybridMultilevel"/>
    <w:tmpl w:val="D3C246B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945FCE"/>
    <w:multiLevelType w:val="hybridMultilevel"/>
    <w:tmpl w:val="5A3AB4B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1E0B3F"/>
    <w:multiLevelType w:val="multilevel"/>
    <w:tmpl w:val="6472C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B223F5"/>
    <w:multiLevelType w:val="hybridMultilevel"/>
    <w:tmpl w:val="62C235F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801945"/>
    <w:multiLevelType w:val="hybridMultilevel"/>
    <w:tmpl w:val="444A33C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BB3996"/>
    <w:multiLevelType w:val="multilevel"/>
    <w:tmpl w:val="E2265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FE248C"/>
    <w:multiLevelType w:val="multilevel"/>
    <w:tmpl w:val="A5FE83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BA12C5D"/>
    <w:multiLevelType w:val="multilevel"/>
    <w:tmpl w:val="5D48FE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9764504">
    <w:abstractNumId w:val="5"/>
  </w:num>
  <w:num w:numId="2" w16cid:durableId="1250502301">
    <w:abstractNumId w:val="8"/>
  </w:num>
  <w:num w:numId="3" w16cid:durableId="267200125">
    <w:abstractNumId w:val="0"/>
  </w:num>
  <w:num w:numId="4" w16cid:durableId="626160561">
    <w:abstractNumId w:val="10"/>
  </w:num>
  <w:num w:numId="5" w16cid:durableId="858078521">
    <w:abstractNumId w:val="9"/>
  </w:num>
  <w:num w:numId="6" w16cid:durableId="1601719359">
    <w:abstractNumId w:val="2"/>
  </w:num>
  <w:num w:numId="7" w16cid:durableId="267398627">
    <w:abstractNumId w:val="1"/>
  </w:num>
  <w:num w:numId="8" w16cid:durableId="424813047">
    <w:abstractNumId w:val="4"/>
  </w:num>
  <w:num w:numId="9" w16cid:durableId="1444155792">
    <w:abstractNumId w:val="6"/>
  </w:num>
  <w:num w:numId="10" w16cid:durableId="1210413036">
    <w:abstractNumId w:val="7"/>
  </w:num>
  <w:num w:numId="11" w16cid:durableId="1104031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570"/>
    <w:rsid w:val="0000437B"/>
    <w:rsid w:val="0000788B"/>
    <w:rsid w:val="00007D1B"/>
    <w:rsid w:val="00017C1D"/>
    <w:rsid w:val="000354AD"/>
    <w:rsid w:val="000364EE"/>
    <w:rsid w:val="00040B4A"/>
    <w:rsid w:val="0006455B"/>
    <w:rsid w:val="00084FA0"/>
    <w:rsid w:val="000A19BC"/>
    <w:rsid w:val="000C7486"/>
    <w:rsid w:val="00170489"/>
    <w:rsid w:val="00176C8C"/>
    <w:rsid w:val="00184E96"/>
    <w:rsid w:val="001C5926"/>
    <w:rsid w:val="001E4425"/>
    <w:rsid w:val="001E6211"/>
    <w:rsid w:val="001F0427"/>
    <w:rsid w:val="002013D6"/>
    <w:rsid w:val="00225E22"/>
    <w:rsid w:val="00254A35"/>
    <w:rsid w:val="002B430B"/>
    <w:rsid w:val="002B5714"/>
    <w:rsid w:val="002B701B"/>
    <w:rsid w:val="002D4563"/>
    <w:rsid w:val="002E0B06"/>
    <w:rsid w:val="002E4240"/>
    <w:rsid w:val="002F2229"/>
    <w:rsid w:val="002F7A4A"/>
    <w:rsid w:val="00303B1C"/>
    <w:rsid w:val="003049F4"/>
    <w:rsid w:val="00307C4C"/>
    <w:rsid w:val="0033270F"/>
    <w:rsid w:val="0034117F"/>
    <w:rsid w:val="00365515"/>
    <w:rsid w:val="00386F78"/>
    <w:rsid w:val="003A2FAF"/>
    <w:rsid w:val="003C2E05"/>
    <w:rsid w:val="003F38D8"/>
    <w:rsid w:val="004440E8"/>
    <w:rsid w:val="00465682"/>
    <w:rsid w:val="004A305F"/>
    <w:rsid w:val="004B1266"/>
    <w:rsid w:val="004B7E53"/>
    <w:rsid w:val="004C31E0"/>
    <w:rsid w:val="004C508D"/>
    <w:rsid w:val="004F0549"/>
    <w:rsid w:val="005032B6"/>
    <w:rsid w:val="0050386D"/>
    <w:rsid w:val="0051542A"/>
    <w:rsid w:val="005320BA"/>
    <w:rsid w:val="00557E48"/>
    <w:rsid w:val="00566A5E"/>
    <w:rsid w:val="00566E68"/>
    <w:rsid w:val="00582552"/>
    <w:rsid w:val="005A18BF"/>
    <w:rsid w:val="005C328D"/>
    <w:rsid w:val="005D47C9"/>
    <w:rsid w:val="005E07F0"/>
    <w:rsid w:val="005E303A"/>
    <w:rsid w:val="0060788E"/>
    <w:rsid w:val="006158CD"/>
    <w:rsid w:val="0062743C"/>
    <w:rsid w:val="00634490"/>
    <w:rsid w:val="006349C2"/>
    <w:rsid w:val="00642570"/>
    <w:rsid w:val="00665B5B"/>
    <w:rsid w:val="00681F2B"/>
    <w:rsid w:val="00686FEB"/>
    <w:rsid w:val="0068749D"/>
    <w:rsid w:val="00693AA4"/>
    <w:rsid w:val="0069522D"/>
    <w:rsid w:val="006E144A"/>
    <w:rsid w:val="006F4428"/>
    <w:rsid w:val="006F4D4A"/>
    <w:rsid w:val="00750E19"/>
    <w:rsid w:val="0075604D"/>
    <w:rsid w:val="00771FB4"/>
    <w:rsid w:val="00786AE9"/>
    <w:rsid w:val="00796D4D"/>
    <w:rsid w:val="007B29C9"/>
    <w:rsid w:val="007D1FFB"/>
    <w:rsid w:val="007D68A1"/>
    <w:rsid w:val="00802EE6"/>
    <w:rsid w:val="00826450"/>
    <w:rsid w:val="008303AB"/>
    <w:rsid w:val="008461E2"/>
    <w:rsid w:val="0086640E"/>
    <w:rsid w:val="00870795"/>
    <w:rsid w:val="00896272"/>
    <w:rsid w:val="008B3A27"/>
    <w:rsid w:val="008B3B82"/>
    <w:rsid w:val="008E67C8"/>
    <w:rsid w:val="008E78B7"/>
    <w:rsid w:val="008F3AA2"/>
    <w:rsid w:val="00912311"/>
    <w:rsid w:val="009364C5"/>
    <w:rsid w:val="00941B1D"/>
    <w:rsid w:val="00963439"/>
    <w:rsid w:val="009714B2"/>
    <w:rsid w:val="00992FA0"/>
    <w:rsid w:val="009968AB"/>
    <w:rsid w:val="009A7D84"/>
    <w:rsid w:val="009B3947"/>
    <w:rsid w:val="00A265CD"/>
    <w:rsid w:val="00A366F0"/>
    <w:rsid w:val="00A530AB"/>
    <w:rsid w:val="00A6407A"/>
    <w:rsid w:val="00A7015A"/>
    <w:rsid w:val="00A70E6D"/>
    <w:rsid w:val="00A71551"/>
    <w:rsid w:val="00A720E3"/>
    <w:rsid w:val="00A84186"/>
    <w:rsid w:val="00AA1938"/>
    <w:rsid w:val="00AA62B4"/>
    <w:rsid w:val="00AD58EE"/>
    <w:rsid w:val="00AE0567"/>
    <w:rsid w:val="00AE0C49"/>
    <w:rsid w:val="00AE3CDE"/>
    <w:rsid w:val="00AE7F36"/>
    <w:rsid w:val="00B01B85"/>
    <w:rsid w:val="00B14D86"/>
    <w:rsid w:val="00B303AC"/>
    <w:rsid w:val="00B55766"/>
    <w:rsid w:val="00B60586"/>
    <w:rsid w:val="00B72BEF"/>
    <w:rsid w:val="00B80DD3"/>
    <w:rsid w:val="00BD7C31"/>
    <w:rsid w:val="00BF753F"/>
    <w:rsid w:val="00C343C8"/>
    <w:rsid w:val="00C37603"/>
    <w:rsid w:val="00C60956"/>
    <w:rsid w:val="00C6720A"/>
    <w:rsid w:val="00C74CB2"/>
    <w:rsid w:val="00C85B10"/>
    <w:rsid w:val="00CA63DD"/>
    <w:rsid w:val="00CC0585"/>
    <w:rsid w:val="00CC4CA2"/>
    <w:rsid w:val="00CD6D60"/>
    <w:rsid w:val="00CD7585"/>
    <w:rsid w:val="00CE479C"/>
    <w:rsid w:val="00D10596"/>
    <w:rsid w:val="00D213BB"/>
    <w:rsid w:val="00D34C85"/>
    <w:rsid w:val="00D947D4"/>
    <w:rsid w:val="00DB2547"/>
    <w:rsid w:val="00DD66CB"/>
    <w:rsid w:val="00DE007E"/>
    <w:rsid w:val="00DE19A9"/>
    <w:rsid w:val="00DF4E99"/>
    <w:rsid w:val="00E32F4F"/>
    <w:rsid w:val="00E45B28"/>
    <w:rsid w:val="00E86A2E"/>
    <w:rsid w:val="00E91518"/>
    <w:rsid w:val="00ED0901"/>
    <w:rsid w:val="00ED228B"/>
    <w:rsid w:val="00EE1C07"/>
    <w:rsid w:val="00EE1C35"/>
    <w:rsid w:val="00EE68E0"/>
    <w:rsid w:val="00F110BC"/>
    <w:rsid w:val="00F32521"/>
    <w:rsid w:val="00F52449"/>
    <w:rsid w:val="00F65C18"/>
    <w:rsid w:val="00F66868"/>
    <w:rsid w:val="00F67AAD"/>
    <w:rsid w:val="00F9103E"/>
    <w:rsid w:val="00F9771F"/>
    <w:rsid w:val="00FA6F1E"/>
    <w:rsid w:val="00FC3AEC"/>
  </w:rsids>
  <m:mathPr>
    <m:mathFont m:val="Cambria Math"/>
    <m:brkBin m:val="before"/>
    <m:brkBinSub m:val="--"/>
    <m:smallFrac m:val="0"/>
    <m:dispDef/>
    <m:lMargin m:val="0"/>
    <m:rMargin m:val="0"/>
    <m:defJc m:val="centerGroup"/>
    <m:wrapIndent m:val="1440"/>
    <m:intLim m:val="subSup"/>
    <m:naryLim m:val="undOvr"/>
  </m:mathPr>
  <w:themeFontLang w:val="en-GB" w:eastAsia="en-GB" w:bidi="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A0DDD"/>
  <w15:chartTrackingRefBased/>
  <w15:docId w15:val="{55149396-5195-486F-AF9A-562C6797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en-GB"/>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FB4"/>
    <w:pPr>
      <w:spacing w:after="120" w:line="360" w:lineRule="auto"/>
      <w:jc w:val="both"/>
    </w:pPr>
    <w:rPr>
      <w:rFonts w:ascii="Arial" w:hAnsi="Arial"/>
      <w:sz w:val="24"/>
    </w:rPr>
  </w:style>
  <w:style w:type="paragraph" w:styleId="Heading1">
    <w:name w:val="heading 1"/>
    <w:basedOn w:val="Normal"/>
    <w:next w:val="Normal"/>
    <w:link w:val="Heading1Char"/>
    <w:uiPriority w:val="9"/>
    <w:qFormat/>
    <w:rsid w:val="005D47C9"/>
    <w:pPr>
      <w:keepNext/>
      <w:keepLines/>
      <w:spacing w:before="240" w:after="0"/>
      <w:jc w:val="left"/>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D47C9"/>
    <w:pPr>
      <w:keepNext/>
      <w:keepLines/>
      <w:spacing w:before="40" w:after="0"/>
      <w:jc w:val="left"/>
      <w:outlineLvl w:val="1"/>
    </w:pPr>
    <w:rPr>
      <w:rFonts w:eastAsiaTheme="majorEastAsia" w:cstheme="majorBidi"/>
      <w:b/>
      <w:i/>
      <w:sz w:val="28"/>
      <w:szCs w:val="26"/>
    </w:rPr>
  </w:style>
  <w:style w:type="paragraph" w:styleId="Heading3">
    <w:name w:val="heading 3"/>
    <w:basedOn w:val="Normal"/>
    <w:next w:val="Normal"/>
    <w:link w:val="Heading3Char"/>
    <w:uiPriority w:val="9"/>
    <w:unhideWhenUsed/>
    <w:qFormat/>
    <w:rsid w:val="005D47C9"/>
    <w:pPr>
      <w:keepNext/>
      <w:keepLines/>
      <w:spacing w:before="40" w:after="0"/>
      <w:outlineLvl w:val="2"/>
    </w:pPr>
    <w:rPr>
      <w:rFonts w:eastAsiaTheme="majorEastAsia" w:cstheme="majorBidi"/>
      <w: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D47C9"/>
    <w:pPr>
      <w:spacing w:before="100" w:beforeAutospacing="1" w:after="100" w:afterAutospacing="1" w:line="240" w:lineRule="auto"/>
    </w:pPr>
    <w:rPr>
      <w:rFonts w:ascii="Times New Roman" w:eastAsia="en-GB" w:hAnsi="Times New Roman" w:cs="Times New Roman"/>
      <w:szCs w:val="24"/>
    </w:rPr>
  </w:style>
  <w:style w:type="character" w:customStyle="1" w:styleId="normaltextrun">
    <w:name w:val="normaltextrun"/>
    <w:basedOn w:val="DefaultParagraphFont"/>
    <w:rsid w:val="005D47C9"/>
  </w:style>
  <w:style w:type="character" w:customStyle="1" w:styleId="eop">
    <w:name w:val="eop"/>
    <w:basedOn w:val="DefaultParagraphFont"/>
    <w:rsid w:val="005D47C9"/>
  </w:style>
  <w:style w:type="character" w:customStyle="1" w:styleId="Heading1Char">
    <w:name w:val="Heading 1 Char"/>
    <w:basedOn w:val="DefaultParagraphFont"/>
    <w:link w:val="Heading1"/>
    <w:uiPriority w:val="9"/>
    <w:qFormat/>
    <w:rsid w:val="005D47C9"/>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qFormat/>
    <w:rsid w:val="005D47C9"/>
    <w:rPr>
      <w:rFonts w:ascii="Arial" w:eastAsiaTheme="majorEastAsia" w:hAnsi="Arial" w:cstheme="majorBidi"/>
      <w:b/>
      <w:i/>
      <w:sz w:val="28"/>
      <w:szCs w:val="26"/>
    </w:rPr>
  </w:style>
  <w:style w:type="paragraph" w:styleId="Subtitle">
    <w:name w:val="Subtitle"/>
    <w:basedOn w:val="Normal"/>
    <w:next w:val="Normal"/>
    <w:link w:val="SubtitleChar"/>
    <w:uiPriority w:val="11"/>
    <w:qFormat/>
    <w:rsid w:val="005D47C9"/>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5D47C9"/>
    <w:rPr>
      <w:rFonts w:eastAsiaTheme="minorEastAsia"/>
      <w:color w:val="5A5A5A" w:themeColor="text1" w:themeTint="A5"/>
      <w:spacing w:val="15"/>
    </w:rPr>
  </w:style>
  <w:style w:type="character" w:styleId="SubtleEmphasis">
    <w:name w:val="Subtle Emphasis"/>
    <w:basedOn w:val="DefaultParagraphFont"/>
    <w:uiPriority w:val="19"/>
    <w:qFormat/>
    <w:rsid w:val="005D47C9"/>
    <w:rPr>
      <w:i/>
      <w:iCs/>
      <w:color w:val="404040" w:themeColor="text1" w:themeTint="BF"/>
    </w:rPr>
  </w:style>
  <w:style w:type="character" w:customStyle="1" w:styleId="Heading3Char">
    <w:name w:val="Heading 3 Char"/>
    <w:basedOn w:val="DefaultParagraphFont"/>
    <w:link w:val="Heading3"/>
    <w:uiPriority w:val="9"/>
    <w:rsid w:val="005D47C9"/>
    <w:rPr>
      <w:rFonts w:ascii="Arial" w:eastAsiaTheme="majorEastAsia" w:hAnsi="Arial" w:cstheme="majorBidi"/>
      <w:i/>
      <w:color w:val="1F4D78" w:themeColor="accent1" w:themeShade="7F"/>
      <w:sz w:val="24"/>
      <w:szCs w:val="24"/>
    </w:rPr>
  </w:style>
  <w:style w:type="paragraph" w:styleId="TOCHeading">
    <w:name w:val="TOC Heading"/>
    <w:basedOn w:val="Heading1"/>
    <w:next w:val="Normal"/>
    <w:uiPriority w:val="39"/>
    <w:unhideWhenUsed/>
    <w:qFormat/>
    <w:rsid w:val="009A7D84"/>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8461E2"/>
    <w:pPr>
      <w:tabs>
        <w:tab w:val="right" w:leader="dot" w:pos="9016"/>
      </w:tabs>
      <w:spacing w:after="100" w:line="276" w:lineRule="auto"/>
    </w:pPr>
  </w:style>
  <w:style w:type="paragraph" w:styleId="TOC2">
    <w:name w:val="toc 2"/>
    <w:basedOn w:val="Normal"/>
    <w:next w:val="Normal"/>
    <w:autoRedefine/>
    <w:uiPriority w:val="39"/>
    <w:unhideWhenUsed/>
    <w:rsid w:val="009A7D84"/>
    <w:pPr>
      <w:spacing w:after="100"/>
      <w:ind w:left="240"/>
    </w:pPr>
  </w:style>
  <w:style w:type="character" w:styleId="Hyperlink">
    <w:name w:val="Hyperlink"/>
    <w:basedOn w:val="DefaultParagraphFont"/>
    <w:uiPriority w:val="99"/>
    <w:unhideWhenUsed/>
    <w:rsid w:val="009A7D84"/>
    <w:rPr>
      <w:color w:val="0563C1" w:themeColor="hyperlink"/>
      <w:u w:val="single"/>
    </w:rPr>
  </w:style>
  <w:style w:type="paragraph" w:styleId="ListParagraph">
    <w:name w:val="List Paragraph"/>
    <w:basedOn w:val="Normal"/>
    <w:uiPriority w:val="34"/>
    <w:qFormat/>
    <w:rsid w:val="000C7486"/>
    <w:pPr>
      <w:ind w:left="720"/>
      <w:contextualSpacing/>
    </w:pPr>
  </w:style>
  <w:style w:type="paragraph" w:styleId="Header">
    <w:name w:val="header"/>
    <w:basedOn w:val="Normal"/>
    <w:link w:val="HeaderChar"/>
    <w:uiPriority w:val="99"/>
    <w:unhideWhenUsed/>
    <w:rsid w:val="00007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D1B"/>
    <w:rPr>
      <w:rFonts w:ascii="Arial" w:hAnsi="Arial"/>
      <w:sz w:val="24"/>
    </w:rPr>
  </w:style>
  <w:style w:type="paragraph" w:styleId="Footer">
    <w:name w:val="footer"/>
    <w:basedOn w:val="Normal"/>
    <w:link w:val="FooterChar"/>
    <w:uiPriority w:val="99"/>
    <w:unhideWhenUsed/>
    <w:rsid w:val="00007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D1B"/>
    <w:rPr>
      <w:rFonts w:ascii="Arial" w:hAnsi="Arial"/>
      <w:sz w:val="24"/>
    </w:rPr>
  </w:style>
  <w:style w:type="paragraph" w:styleId="TableofFigures">
    <w:name w:val="table of figures"/>
    <w:basedOn w:val="Normal"/>
    <w:next w:val="Normal"/>
    <w:uiPriority w:val="99"/>
    <w:semiHidden/>
    <w:unhideWhenUsed/>
    <w:rsid w:val="002013D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312741">
      <w:bodyDiv w:val="1"/>
      <w:marLeft w:val="0"/>
      <w:marRight w:val="0"/>
      <w:marTop w:val="0"/>
      <w:marBottom w:val="0"/>
      <w:divBdr>
        <w:top w:val="none" w:sz="0" w:space="0" w:color="auto"/>
        <w:left w:val="none" w:sz="0" w:space="0" w:color="auto"/>
        <w:bottom w:val="none" w:sz="0" w:space="0" w:color="auto"/>
        <w:right w:val="none" w:sz="0" w:space="0" w:color="auto"/>
      </w:divBdr>
    </w:div>
    <w:div w:id="501704885">
      <w:bodyDiv w:val="1"/>
      <w:marLeft w:val="0"/>
      <w:marRight w:val="0"/>
      <w:marTop w:val="0"/>
      <w:marBottom w:val="0"/>
      <w:divBdr>
        <w:top w:val="none" w:sz="0" w:space="0" w:color="auto"/>
        <w:left w:val="none" w:sz="0" w:space="0" w:color="auto"/>
        <w:bottom w:val="none" w:sz="0" w:space="0" w:color="auto"/>
        <w:right w:val="none" w:sz="0" w:space="0" w:color="auto"/>
      </w:divBdr>
    </w:div>
    <w:div w:id="759764671">
      <w:bodyDiv w:val="1"/>
      <w:marLeft w:val="0"/>
      <w:marRight w:val="0"/>
      <w:marTop w:val="0"/>
      <w:marBottom w:val="0"/>
      <w:divBdr>
        <w:top w:val="none" w:sz="0" w:space="0" w:color="auto"/>
        <w:left w:val="none" w:sz="0" w:space="0" w:color="auto"/>
        <w:bottom w:val="none" w:sz="0" w:space="0" w:color="auto"/>
        <w:right w:val="none" w:sz="0" w:space="0" w:color="auto"/>
      </w:divBdr>
    </w:div>
    <w:div w:id="849150095">
      <w:bodyDiv w:val="1"/>
      <w:marLeft w:val="0"/>
      <w:marRight w:val="0"/>
      <w:marTop w:val="0"/>
      <w:marBottom w:val="0"/>
      <w:divBdr>
        <w:top w:val="none" w:sz="0" w:space="0" w:color="auto"/>
        <w:left w:val="none" w:sz="0" w:space="0" w:color="auto"/>
        <w:bottom w:val="none" w:sz="0" w:space="0" w:color="auto"/>
        <w:right w:val="none" w:sz="0" w:space="0" w:color="auto"/>
      </w:divBdr>
    </w:div>
    <w:div w:id="1087918895">
      <w:bodyDiv w:val="1"/>
      <w:marLeft w:val="0"/>
      <w:marRight w:val="0"/>
      <w:marTop w:val="0"/>
      <w:marBottom w:val="0"/>
      <w:divBdr>
        <w:top w:val="none" w:sz="0" w:space="0" w:color="auto"/>
        <w:left w:val="none" w:sz="0" w:space="0" w:color="auto"/>
        <w:bottom w:val="none" w:sz="0" w:space="0" w:color="auto"/>
        <w:right w:val="none" w:sz="0" w:space="0" w:color="auto"/>
      </w:divBdr>
    </w:div>
    <w:div w:id="1178619163">
      <w:bodyDiv w:val="1"/>
      <w:marLeft w:val="0"/>
      <w:marRight w:val="0"/>
      <w:marTop w:val="0"/>
      <w:marBottom w:val="0"/>
      <w:divBdr>
        <w:top w:val="none" w:sz="0" w:space="0" w:color="auto"/>
        <w:left w:val="none" w:sz="0" w:space="0" w:color="auto"/>
        <w:bottom w:val="none" w:sz="0" w:space="0" w:color="auto"/>
        <w:right w:val="none" w:sz="0" w:space="0" w:color="auto"/>
      </w:divBdr>
      <w:divsChild>
        <w:div w:id="1082681937">
          <w:marLeft w:val="0"/>
          <w:marRight w:val="0"/>
          <w:marTop w:val="0"/>
          <w:marBottom w:val="0"/>
          <w:divBdr>
            <w:top w:val="none" w:sz="0" w:space="0" w:color="auto"/>
            <w:left w:val="none" w:sz="0" w:space="0" w:color="auto"/>
            <w:bottom w:val="none" w:sz="0" w:space="0" w:color="auto"/>
            <w:right w:val="none" w:sz="0" w:space="0" w:color="auto"/>
          </w:divBdr>
        </w:div>
      </w:divsChild>
    </w:div>
    <w:div w:id="1198005416">
      <w:bodyDiv w:val="1"/>
      <w:marLeft w:val="0"/>
      <w:marRight w:val="0"/>
      <w:marTop w:val="0"/>
      <w:marBottom w:val="0"/>
      <w:divBdr>
        <w:top w:val="none" w:sz="0" w:space="0" w:color="auto"/>
        <w:left w:val="none" w:sz="0" w:space="0" w:color="auto"/>
        <w:bottom w:val="none" w:sz="0" w:space="0" w:color="auto"/>
        <w:right w:val="none" w:sz="0" w:space="0" w:color="auto"/>
      </w:divBdr>
    </w:div>
    <w:div w:id="1442919971">
      <w:bodyDiv w:val="1"/>
      <w:marLeft w:val="0"/>
      <w:marRight w:val="0"/>
      <w:marTop w:val="0"/>
      <w:marBottom w:val="0"/>
      <w:divBdr>
        <w:top w:val="none" w:sz="0" w:space="0" w:color="auto"/>
        <w:left w:val="none" w:sz="0" w:space="0" w:color="auto"/>
        <w:bottom w:val="none" w:sz="0" w:space="0" w:color="auto"/>
        <w:right w:val="none" w:sz="0" w:space="0" w:color="auto"/>
      </w:divBdr>
    </w:div>
    <w:div w:id="1653749462">
      <w:bodyDiv w:val="1"/>
      <w:marLeft w:val="0"/>
      <w:marRight w:val="0"/>
      <w:marTop w:val="0"/>
      <w:marBottom w:val="0"/>
      <w:divBdr>
        <w:top w:val="none" w:sz="0" w:space="0" w:color="auto"/>
        <w:left w:val="none" w:sz="0" w:space="0" w:color="auto"/>
        <w:bottom w:val="none" w:sz="0" w:space="0" w:color="auto"/>
        <w:right w:val="none" w:sz="0" w:space="0" w:color="auto"/>
      </w:divBdr>
      <w:divsChild>
        <w:div w:id="1356418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09FFC-CC37-4799-BFFC-C99F310AE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65</Pages>
  <Words>20735</Words>
  <Characters>118195</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Nuruzzaman Shuvo</dc:creator>
  <cp:keywords/>
  <dc:description/>
  <cp:lastModifiedBy>nuruzzamanshuvo82133@gmail.com</cp:lastModifiedBy>
  <cp:revision>4</cp:revision>
  <dcterms:created xsi:type="dcterms:W3CDTF">2026-08-28T00:11:00Z</dcterms:created>
  <dcterms:modified xsi:type="dcterms:W3CDTF">2026-08-28T00:23:00Z</dcterms:modified>
</cp:coreProperties>
</file>