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E306D" w14:textId="56934845" w:rsidR="001C205E" w:rsidRPr="000A760C" w:rsidRDefault="001C205E" w:rsidP="00320C22">
      <w:pPr>
        <w:ind w:firstLine="0"/>
        <w:rPr>
          <w:rFonts w:cs="Times New Roman"/>
          <w:szCs w:val="24"/>
          <w:lang w:val="en-GB"/>
        </w:rPr>
      </w:pPr>
    </w:p>
    <w:p w14:paraId="285A88DA" w14:textId="3440D7C1" w:rsidR="00320C22" w:rsidRPr="000A760C" w:rsidRDefault="00320C22" w:rsidP="00320C22">
      <w:pPr>
        <w:ind w:firstLine="0"/>
        <w:rPr>
          <w:rFonts w:cs="Times New Roman"/>
          <w:szCs w:val="24"/>
          <w:lang w:val="en-GB"/>
        </w:rPr>
      </w:pPr>
    </w:p>
    <w:p w14:paraId="31B6ACA6" w14:textId="7426BBF8" w:rsidR="00320C22" w:rsidRPr="0026388C" w:rsidRDefault="00320C22" w:rsidP="00C04E1B">
      <w:pPr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  <w:r w:rsidRPr="0026388C">
        <w:rPr>
          <w:rFonts w:ascii="ADLaM Display" w:hAnsi="ADLaM Display" w:cs="ADLaM Display"/>
          <w:b/>
          <w:bCs/>
          <w:sz w:val="32"/>
          <w:szCs w:val="32"/>
          <w:lang w:val="en-GB"/>
        </w:rPr>
        <w:t>Chosen Theme</w:t>
      </w:r>
      <w:bookmarkStart w:id="0" w:name="_Hlk181298881"/>
      <w:r w:rsidRPr="0026388C">
        <w:rPr>
          <w:rFonts w:ascii="ADLaM Display" w:hAnsi="ADLaM Display" w:cs="ADLaM Display"/>
          <w:b/>
          <w:bCs/>
          <w:sz w:val="32"/>
          <w:szCs w:val="32"/>
          <w:lang w:val="en-GB"/>
        </w:rPr>
        <w:t>:</w:t>
      </w:r>
      <w:r w:rsidR="00C75D92" w:rsidRPr="0026388C">
        <w:rPr>
          <w:rFonts w:ascii="ADLaM Display" w:hAnsi="ADLaM Display" w:cs="ADLaM Display"/>
          <w:b/>
          <w:bCs/>
          <w:sz w:val="32"/>
          <w:szCs w:val="32"/>
          <w:lang w:val="en-GB"/>
        </w:rPr>
        <w:t xml:space="preserve"> </w:t>
      </w:r>
      <w:bookmarkStart w:id="1" w:name="_Hlk181299385"/>
      <w:r w:rsidR="00C75D92" w:rsidRPr="0026388C">
        <w:rPr>
          <w:rFonts w:ascii="ADLaM Display" w:hAnsi="ADLaM Display" w:cs="ADLaM Display"/>
          <w:b/>
          <w:bCs/>
          <w:sz w:val="32"/>
          <w:szCs w:val="32"/>
          <w:lang w:val="en-GB"/>
        </w:rPr>
        <w:t>Management of Health and Safety Crisis in the Hospitality Crisis</w:t>
      </w:r>
      <w:bookmarkEnd w:id="0"/>
      <w:bookmarkEnd w:id="1"/>
    </w:p>
    <w:p w14:paraId="5FE9288B" w14:textId="7201B39D" w:rsidR="00320C22" w:rsidRPr="001151C8" w:rsidRDefault="00320C22" w:rsidP="00C04E1B">
      <w:pPr>
        <w:ind w:firstLine="0"/>
        <w:jc w:val="center"/>
        <w:rPr>
          <w:rFonts w:cs="Times New Roman"/>
          <w:sz w:val="32"/>
          <w:szCs w:val="32"/>
          <w:lang w:val="en-GB"/>
        </w:rPr>
      </w:pPr>
    </w:p>
    <w:p w14:paraId="1D637AE4" w14:textId="77777777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7C791866" w14:textId="77777777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2F612559" w14:textId="77777777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274E5020" w14:textId="77777777" w:rsidR="0005706F" w:rsidRDefault="0005706F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344A9CD6" w14:textId="77777777" w:rsidR="00767816" w:rsidRDefault="00767816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2D815C04" w14:textId="77777777" w:rsidR="00767816" w:rsidRDefault="00767816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15EBA6F0" w14:textId="2D6F9A5B" w:rsidR="0026388C" w:rsidRPr="006D2BBE" w:rsidRDefault="0026388C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>NAME- Ferdous Rahman</w:t>
      </w:r>
    </w:p>
    <w:p w14:paraId="0C700AB9" w14:textId="77777777" w:rsidR="0026388C" w:rsidRPr="006D2BBE" w:rsidRDefault="0026388C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>STUDENT ID- 2120267</w:t>
      </w:r>
    </w:p>
    <w:p w14:paraId="41582443" w14:textId="77777777" w:rsidR="0026388C" w:rsidRPr="006D2BBE" w:rsidRDefault="0026388C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 xml:space="preserve">MODULE TITLE- </w:t>
      </w:r>
      <w:bookmarkStart w:id="2" w:name="_Hlk148549454"/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>Contemporary Themes in the Hotel and Hospitality Sector</w:t>
      </w:r>
    </w:p>
    <w:bookmarkEnd w:id="2"/>
    <w:p w14:paraId="6D73FBFF" w14:textId="77777777" w:rsidR="0026388C" w:rsidRPr="006D2BBE" w:rsidRDefault="0026388C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>MODULE NUMBER -(BMIH6001)</w:t>
      </w:r>
    </w:p>
    <w:p w14:paraId="159767CA" w14:textId="77777777" w:rsidR="0026388C" w:rsidRPr="006D2BBE" w:rsidRDefault="0026388C" w:rsidP="0026388C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  <w:r w:rsidRPr="006D2BBE">
        <w:rPr>
          <w:rFonts w:ascii="ADLaM Display" w:hAnsi="ADLaM Display" w:cs="ADLaM Display"/>
          <w:b/>
          <w:bCs/>
          <w:sz w:val="28"/>
          <w:szCs w:val="28"/>
          <w:lang w:val="en-GB"/>
        </w:rPr>
        <w:t xml:space="preserve">LECTURER’S NAME – </w:t>
      </w:r>
      <w:r w:rsidRPr="006D2BBE">
        <w:rPr>
          <w:rFonts w:ascii="ADLaM Display" w:hAnsi="ADLaM Display" w:cs="ADLaM Display"/>
          <w:b/>
          <w:bCs/>
          <w:sz w:val="28"/>
          <w:szCs w:val="28"/>
        </w:rPr>
        <w:t xml:space="preserve">Dr Ernest </w:t>
      </w:r>
      <w:proofErr w:type="spellStart"/>
      <w:r w:rsidRPr="006D2BBE">
        <w:rPr>
          <w:rFonts w:ascii="ADLaM Display" w:hAnsi="ADLaM Display" w:cs="ADLaM Display"/>
          <w:b/>
          <w:bCs/>
          <w:sz w:val="28"/>
          <w:szCs w:val="28"/>
        </w:rPr>
        <w:t>Balutie</w:t>
      </w:r>
      <w:proofErr w:type="spellEnd"/>
      <w:r w:rsidRPr="006D2BBE">
        <w:rPr>
          <w:rFonts w:ascii="ADLaM Display" w:hAnsi="ADLaM Display" w:cs="ADLaM Display"/>
          <w:b/>
          <w:bCs/>
          <w:sz w:val="28"/>
          <w:szCs w:val="28"/>
        </w:rPr>
        <w:t xml:space="preserve"> Wave</w:t>
      </w:r>
    </w:p>
    <w:p w14:paraId="5B3A1E95" w14:textId="77777777" w:rsidR="0026388C" w:rsidRPr="006D2BBE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28"/>
          <w:szCs w:val="28"/>
          <w:lang w:val="en-GB"/>
        </w:rPr>
      </w:pPr>
    </w:p>
    <w:p w14:paraId="19A2CBF3" w14:textId="0346FCD3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0F89210D" w14:textId="77777777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2BF0033E" w14:textId="77777777" w:rsidR="0026388C" w:rsidRDefault="0026388C" w:rsidP="00C05E7E">
      <w:pPr>
        <w:spacing w:after="160" w:line="259" w:lineRule="auto"/>
        <w:ind w:firstLine="0"/>
        <w:jc w:val="center"/>
        <w:rPr>
          <w:rFonts w:ascii="ADLaM Display" w:hAnsi="ADLaM Display" w:cs="ADLaM Display"/>
          <w:b/>
          <w:bCs/>
          <w:sz w:val="32"/>
          <w:szCs w:val="32"/>
          <w:lang w:val="en-GB"/>
        </w:rPr>
      </w:pPr>
    </w:p>
    <w:p w14:paraId="794D67B8" w14:textId="2990E6AC" w:rsidR="00E721DB" w:rsidRPr="000A760C" w:rsidRDefault="00E721DB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br w:type="page"/>
      </w:r>
    </w:p>
    <w:p w14:paraId="56FAF679" w14:textId="77777777" w:rsidR="000C7847" w:rsidRPr="000A760C" w:rsidRDefault="00E721DB" w:rsidP="000C7847">
      <w:pPr>
        <w:ind w:firstLine="0"/>
        <w:rPr>
          <w:rFonts w:cs="Times New Roman"/>
          <w:b/>
          <w:bCs/>
          <w:szCs w:val="24"/>
          <w:lang w:val="en-GB"/>
        </w:rPr>
      </w:pPr>
      <w:r w:rsidRPr="000A760C">
        <w:rPr>
          <w:rFonts w:cs="Times New Roman"/>
          <w:b/>
          <w:bCs/>
          <w:szCs w:val="24"/>
          <w:lang w:val="en-GB"/>
        </w:rPr>
        <w:lastRenderedPageBreak/>
        <w:t>Acknowledgment</w:t>
      </w:r>
    </w:p>
    <w:p w14:paraId="6AE37A85" w14:textId="6BA816A8" w:rsidR="000C7847" w:rsidRPr="000A760C" w:rsidRDefault="002D33B7" w:rsidP="000C7847">
      <w:pPr>
        <w:ind w:firstLine="0"/>
        <w:rPr>
          <w:rFonts w:cs="Times New Roman"/>
          <w:b/>
          <w:bCs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In the wake of AI, I believe </w:t>
      </w:r>
      <w:r w:rsidR="00064BEA">
        <w:rPr>
          <w:rFonts w:cs="Times New Roman"/>
          <w:szCs w:val="24"/>
          <w:lang w:val="en-GB"/>
        </w:rPr>
        <w:t>the </w:t>
      </w:r>
      <w:r w:rsidRPr="000A760C">
        <w:rPr>
          <w:rFonts w:cs="Times New Roman"/>
          <w:szCs w:val="24"/>
          <w:lang w:val="en-GB"/>
        </w:rPr>
        <w:t xml:space="preserve">ethical and fair use of AI can be </w:t>
      </w:r>
      <w:r w:rsidR="009F3A3F">
        <w:rPr>
          <w:rFonts w:cs="Times New Roman"/>
          <w:szCs w:val="24"/>
          <w:lang w:val="en-GB"/>
        </w:rPr>
        <w:t>proven</w:t>
      </w:r>
      <w:r w:rsidRPr="000A760C">
        <w:rPr>
          <w:rFonts w:cs="Times New Roman"/>
          <w:szCs w:val="24"/>
          <w:lang w:val="en-GB"/>
        </w:rPr>
        <w:t xml:space="preserve"> to be revolutionary for the betterment of academicians. </w:t>
      </w:r>
      <w:r w:rsidR="002F63F2" w:rsidRPr="000A760C">
        <w:rPr>
          <w:rFonts w:cs="Times New Roman"/>
          <w:szCs w:val="24"/>
          <w:lang w:val="en-GB"/>
        </w:rPr>
        <w:t xml:space="preserve">However, complete reliance </w:t>
      </w:r>
      <w:r w:rsidR="009F3A3F">
        <w:rPr>
          <w:rFonts w:cs="Times New Roman"/>
          <w:szCs w:val="24"/>
          <w:lang w:val="en-GB"/>
        </w:rPr>
        <w:t xml:space="preserve">on AI is daunting and can stop us from developing critical </w:t>
      </w:r>
      <w:r w:rsidR="003327D0">
        <w:rPr>
          <w:rFonts w:cs="Times New Roman"/>
          <w:szCs w:val="24"/>
          <w:lang w:val="en-GB"/>
        </w:rPr>
        <w:t>assessments</w:t>
      </w:r>
      <w:r w:rsidR="009F3A3F">
        <w:rPr>
          <w:rFonts w:cs="Times New Roman"/>
          <w:szCs w:val="24"/>
          <w:lang w:val="en-GB"/>
        </w:rPr>
        <w:t xml:space="preserve"> or </w:t>
      </w:r>
      <w:r w:rsidR="002F63F2" w:rsidRPr="000A760C">
        <w:rPr>
          <w:rFonts w:cs="Times New Roman"/>
          <w:szCs w:val="24"/>
          <w:lang w:val="en-GB"/>
        </w:rPr>
        <w:t>skills. Hence, I have relied on</w:t>
      </w:r>
      <w:r w:rsidR="00E50192" w:rsidRPr="000A760C">
        <w:rPr>
          <w:rFonts w:cs="Times New Roman"/>
          <w:szCs w:val="24"/>
          <w:lang w:val="en-GB"/>
        </w:rPr>
        <w:t xml:space="preserve"> the use</w:t>
      </w:r>
      <w:r w:rsidR="002F63F2" w:rsidRPr="000A760C">
        <w:rPr>
          <w:rFonts w:cs="Times New Roman"/>
          <w:szCs w:val="24"/>
          <w:lang w:val="en-GB"/>
        </w:rPr>
        <w:t xml:space="preserve"> </w:t>
      </w:r>
      <w:r w:rsidR="00011D8A">
        <w:rPr>
          <w:rFonts w:cs="Times New Roman"/>
          <w:szCs w:val="24"/>
          <w:lang w:val="en-GB"/>
        </w:rPr>
        <w:t>of </w:t>
      </w:r>
      <w:r w:rsidR="002F63F2" w:rsidRPr="000A760C">
        <w:rPr>
          <w:rFonts w:cs="Times New Roman"/>
          <w:szCs w:val="24"/>
          <w:lang w:val="en-GB"/>
        </w:rPr>
        <w:t>AI</w:t>
      </w:r>
      <w:r w:rsidR="00C2324F">
        <w:rPr>
          <w:rFonts w:cs="Times New Roman"/>
          <w:szCs w:val="24"/>
          <w:lang w:val="en-GB"/>
        </w:rPr>
        <w:t xml:space="preserve"> like Google Bard</w:t>
      </w:r>
      <w:r w:rsidR="002F63F2" w:rsidRPr="000A760C">
        <w:rPr>
          <w:rFonts w:cs="Times New Roman"/>
          <w:szCs w:val="24"/>
          <w:lang w:val="en-GB"/>
        </w:rPr>
        <w:t xml:space="preserve"> </w:t>
      </w:r>
      <w:r w:rsidR="00677817" w:rsidRPr="000A760C">
        <w:rPr>
          <w:rFonts w:cs="Times New Roman"/>
          <w:szCs w:val="24"/>
          <w:lang w:val="en-GB"/>
        </w:rPr>
        <w:t>while talking about real life examples</w:t>
      </w:r>
      <w:r w:rsidR="00C2324F">
        <w:rPr>
          <w:rFonts w:cs="Times New Roman"/>
          <w:szCs w:val="24"/>
          <w:lang w:val="en-GB"/>
        </w:rPr>
        <w:t xml:space="preserve"> and used Google Bard to take real life examples. </w:t>
      </w:r>
    </w:p>
    <w:p w14:paraId="0B39228A" w14:textId="77777777" w:rsidR="00E721DB" w:rsidRPr="000A760C" w:rsidRDefault="00E721DB" w:rsidP="00E721DB">
      <w:pPr>
        <w:ind w:firstLine="0"/>
        <w:rPr>
          <w:rFonts w:cs="Times New Roman"/>
          <w:szCs w:val="24"/>
          <w:lang w:val="en-GB"/>
        </w:rPr>
      </w:pPr>
    </w:p>
    <w:p w14:paraId="34881E66" w14:textId="77777777" w:rsidR="00A32495" w:rsidRPr="000A760C" w:rsidRDefault="00A32495">
      <w:pPr>
        <w:spacing w:after="160" w:line="259" w:lineRule="auto"/>
        <w:ind w:firstLine="0"/>
        <w:jc w:val="left"/>
        <w:rPr>
          <w:rFonts w:cs="Times New Roman"/>
          <w:b/>
          <w:bCs/>
          <w:szCs w:val="24"/>
          <w:lang w:val="en-GB"/>
        </w:rPr>
      </w:pPr>
      <w:r w:rsidRPr="000A760C">
        <w:rPr>
          <w:rFonts w:cs="Times New Roman"/>
          <w:b/>
          <w:bCs/>
          <w:szCs w:val="24"/>
          <w:lang w:val="en-GB"/>
        </w:rPr>
        <w:br w:type="page"/>
      </w:r>
    </w:p>
    <w:p w14:paraId="1E5F5FDE" w14:textId="1EBC2FF2" w:rsidR="00E721DB" w:rsidRPr="000A760C" w:rsidRDefault="00E721DB" w:rsidP="00E721DB">
      <w:pPr>
        <w:ind w:firstLine="0"/>
        <w:rPr>
          <w:rFonts w:cs="Times New Roman"/>
          <w:b/>
          <w:bCs/>
          <w:szCs w:val="24"/>
          <w:lang w:val="en-GB"/>
        </w:rPr>
      </w:pPr>
      <w:r w:rsidRPr="000A760C">
        <w:rPr>
          <w:rFonts w:cs="Times New Roman"/>
          <w:b/>
          <w:bCs/>
          <w:szCs w:val="24"/>
          <w:lang w:val="en-GB"/>
        </w:rPr>
        <w:lastRenderedPageBreak/>
        <w:t>Abstract</w:t>
      </w:r>
    </w:p>
    <w:p w14:paraId="4375A460" w14:textId="1CFA3A44" w:rsidR="00FD2F8C" w:rsidRPr="000A760C" w:rsidRDefault="00196360" w:rsidP="00256FD4">
      <w:pPr>
        <w:ind w:firstLine="0"/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The proposed</w:t>
      </w:r>
      <w:r w:rsidR="00F607D3" w:rsidRPr="000A760C">
        <w:rPr>
          <w:rFonts w:cs="Times New Roman"/>
          <w:szCs w:val="24"/>
          <w:lang w:val="en-GB"/>
        </w:rPr>
        <w:t xml:space="preserve"> study explore</w:t>
      </w:r>
      <w:r w:rsidRPr="000A760C">
        <w:rPr>
          <w:rFonts w:cs="Times New Roman"/>
          <w:szCs w:val="24"/>
          <w:lang w:val="en-GB"/>
        </w:rPr>
        <w:t>d</w:t>
      </w:r>
      <w:r w:rsidR="00F607D3" w:rsidRPr="000A760C">
        <w:rPr>
          <w:rFonts w:cs="Times New Roman"/>
          <w:szCs w:val="24"/>
          <w:lang w:val="en-GB"/>
        </w:rPr>
        <w:t xml:space="preserve"> the </w:t>
      </w:r>
      <w:r w:rsidRPr="000A760C">
        <w:rPr>
          <w:rFonts w:cs="Times New Roman"/>
          <w:szCs w:val="24"/>
          <w:lang w:val="en-GB"/>
        </w:rPr>
        <w:t>importance</w:t>
      </w:r>
      <w:r w:rsidR="00F607D3" w:rsidRPr="000A760C">
        <w:rPr>
          <w:rFonts w:cs="Times New Roman"/>
          <w:szCs w:val="24"/>
          <w:lang w:val="en-GB"/>
        </w:rPr>
        <w:t xml:space="preserve"> of safety and crisis management in the hotel and hospitality sector, </w:t>
      </w:r>
      <w:r w:rsidR="00B41410" w:rsidRPr="000A760C">
        <w:rPr>
          <w:rFonts w:cs="Times New Roman"/>
          <w:szCs w:val="24"/>
          <w:lang w:val="en-GB"/>
        </w:rPr>
        <w:t>specifically</w:t>
      </w:r>
      <w:r w:rsidR="00F607D3" w:rsidRPr="000A760C">
        <w:rPr>
          <w:rFonts w:cs="Times New Roman"/>
          <w:szCs w:val="24"/>
          <w:lang w:val="en-GB"/>
        </w:rPr>
        <w:t xml:space="preserve"> in response to the challenges posed by </w:t>
      </w:r>
      <w:r w:rsidR="003327D0">
        <w:rPr>
          <w:rFonts w:cs="Times New Roman"/>
          <w:szCs w:val="24"/>
          <w:lang w:val="en-GB"/>
        </w:rPr>
        <w:t>a </w:t>
      </w:r>
      <w:r w:rsidR="00327984" w:rsidRPr="000A760C">
        <w:rPr>
          <w:rFonts w:cs="Times New Roman"/>
          <w:szCs w:val="24"/>
          <w:lang w:val="en-GB"/>
        </w:rPr>
        <w:t>lack of</w:t>
      </w:r>
      <w:r w:rsidR="00F607D3" w:rsidRPr="000A760C">
        <w:rPr>
          <w:rFonts w:cs="Times New Roman"/>
          <w:szCs w:val="24"/>
          <w:lang w:val="en-GB"/>
        </w:rPr>
        <w:t xml:space="preserve"> health </w:t>
      </w:r>
      <w:r w:rsidR="00327984" w:rsidRPr="000A760C">
        <w:rPr>
          <w:rFonts w:cs="Times New Roman"/>
          <w:szCs w:val="24"/>
          <w:lang w:val="en-GB"/>
        </w:rPr>
        <w:t>and safety management</w:t>
      </w:r>
      <w:r w:rsidR="00F607D3" w:rsidRPr="000A760C">
        <w:rPr>
          <w:rFonts w:cs="Times New Roman"/>
          <w:szCs w:val="24"/>
          <w:lang w:val="en-GB"/>
        </w:rPr>
        <w:t xml:space="preserve">. The </w:t>
      </w:r>
      <w:r w:rsidR="00327984" w:rsidRPr="000A760C">
        <w:rPr>
          <w:rFonts w:cs="Times New Roman"/>
          <w:szCs w:val="24"/>
          <w:lang w:val="en-GB"/>
        </w:rPr>
        <w:t>study from the analysis has</w:t>
      </w:r>
      <w:r w:rsidR="00F607D3" w:rsidRPr="000A760C">
        <w:rPr>
          <w:rFonts w:cs="Times New Roman"/>
          <w:szCs w:val="24"/>
          <w:lang w:val="en-GB"/>
        </w:rPr>
        <w:t xml:space="preserve"> highlight</w:t>
      </w:r>
      <w:r w:rsidR="00327984" w:rsidRPr="000A760C">
        <w:rPr>
          <w:rFonts w:cs="Times New Roman"/>
          <w:szCs w:val="24"/>
          <w:lang w:val="en-GB"/>
        </w:rPr>
        <w:t>ed</w:t>
      </w:r>
      <w:r w:rsidR="00F607D3" w:rsidRPr="000A760C">
        <w:rPr>
          <w:rFonts w:cs="Times New Roman"/>
          <w:szCs w:val="24"/>
          <w:lang w:val="en-GB"/>
        </w:rPr>
        <w:t xml:space="preserve"> how the </w:t>
      </w:r>
      <w:r w:rsidR="00B11CDF" w:rsidRPr="000A760C">
        <w:rPr>
          <w:rFonts w:cs="Times New Roman"/>
          <w:szCs w:val="24"/>
          <w:lang w:val="en-GB"/>
        </w:rPr>
        <w:t>lack of health and safety standards</w:t>
      </w:r>
      <w:r w:rsidR="00F607D3" w:rsidRPr="000A760C">
        <w:rPr>
          <w:rFonts w:cs="Times New Roman"/>
          <w:szCs w:val="24"/>
          <w:lang w:val="en-GB"/>
        </w:rPr>
        <w:t xml:space="preserve"> exposed vulnerabilities in existing safety protocols, pushing the </w:t>
      </w:r>
      <w:r w:rsidR="00273895" w:rsidRPr="000A760C">
        <w:rPr>
          <w:rFonts w:cs="Times New Roman"/>
          <w:szCs w:val="24"/>
          <w:lang w:val="en-GB"/>
        </w:rPr>
        <w:t>hospitality sector</w:t>
      </w:r>
      <w:r w:rsidR="00F607D3" w:rsidRPr="000A760C">
        <w:rPr>
          <w:rFonts w:cs="Times New Roman"/>
          <w:szCs w:val="24"/>
          <w:lang w:val="en-GB"/>
        </w:rPr>
        <w:t xml:space="preserve"> to </w:t>
      </w:r>
      <w:r w:rsidR="00521284" w:rsidRPr="000A760C">
        <w:rPr>
          <w:rFonts w:cs="Times New Roman"/>
          <w:szCs w:val="24"/>
          <w:lang w:val="en-GB"/>
        </w:rPr>
        <w:t xml:space="preserve">opt for </w:t>
      </w:r>
      <w:r w:rsidR="00F607D3" w:rsidRPr="000A760C">
        <w:rPr>
          <w:rFonts w:cs="Times New Roman"/>
          <w:szCs w:val="24"/>
          <w:lang w:val="en-GB"/>
        </w:rPr>
        <w:t xml:space="preserve">improved health measures </w:t>
      </w:r>
      <w:r w:rsidR="00542E07" w:rsidRPr="000A760C">
        <w:rPr>
          <w:rFonts w:cs="Times New Roman"/>
          <w:szCs w:val="24"/>
          <w:lang w:val="en-GB"/>
        </w:rPr>
        <w:t>in the form of</w:t>
      </w:r>
      <w:r w:rsidR="00F607D3" w:rsidRPr="000A760C">
        <w:rPr>
          <w:rFonts w:cs="Times New Roman"/>
          <w:szCs w:val="24"/>
          <w:lang w:val="en-GB"/>
        </w:rPr>
        <w:t xml:space="preserve"> enhanced cleaning procedures, </w:t>
      </w:r>
      <w:r w:rsidR="0086427F" w:rsidRPr="000A760C">
        <w:rPr>
          <w:rFonts w:cs="Times New Roman"/>
          <w:szCs w:val="24"/>
          <w:lang w:val="en-GB"/>
        </w:rPr>
        <w:t xml:space="preserve">training of their respective employees, </w:t>
      </w:r>
      <w:r w:rsidR="00F607D3" w:rsidRPr="000A760C">
        <w:rPr>
          <w:rFonts w:cs="Times New Roman"/>
          <w:szCs w:val="24"/>
          <w:lang w:val="en-GB"/>
        </w:rPr>
        <w:t xml:space="preserve">contactless services, and social distancing policies. The study also examines the economic, social, and technological impacts of these changes, while discussing policy recommendations </w:t>
      </w:r>
      <w:r w:rsidR="00256FD4">
        <w:rPr>
          <w:rFonts w:cs="Times New Roman"/>
          <w:szCs w:val="24"/>
          <w:lang w:val="en-GB"/>
        </w:rPr>
        <w:t>like it has been recommended to</w:t>
      </w:r>
      <w:r w:rsidR="00F607D3" w:rsidRPr="000A760C">
        <w:rPr>
          <w:rFonts w:cs="Times New Roman"/>
          <w:szCs w:val="24"/>
          <w:lang w:val="en-GB"/>
        </w:rPr>
        <w:t xml:space="preserve"> strengthen</w:t>
      </w:r>
      <w:r w:rsidR="00256FD4">
        <w:rPr>
          <w:rFonts w:cs="Times New Roman"/>
          <w:szCs w:val="24"/>
          <w:lang w:val="en-GB"/>
        </w:rPr>
        <w:t xml:space="preserve"> the</w:t>
      </w:r>
      <w:r w:rsidR="00F607D3" w:rsidRPr="000A760C">
        <w:rPr>
          <w:rFonts w:cs="Times New Roman"/>
          <w:szCs w:val="24"/>
          <w:lang w:val="en-GB"/>
        </w:rPr>
        <w:t xml:space="preserve"> crisis management systems in the hospitality </w:t>
      </w:r>
      <w:r w:rsidR="00CA1834" w:rsidRPr="000A760C">
        <w:rPr>
          <w:rFonts w:cs="Times New Roman"/>
          <w:szCs w:val="24"/>
          <w:lang w:val="en-GB"/>
        </w:rPr>
        <w:t>sector</w:t>
      </w:r>
      <w:r w:rsidR="00F607D3" w:rsidRPr="000A760C">
        <w:rPr>
          <w:rFonts w:cs="Times New Roman"/>
          <w:szCs w:val="24"/>
          <w:lang w:val="en-GB"/>
        </w:rPr>
        <w:t>.</w:t>
      </w:r>
    </w:p>
    <w:p w14:paraId="3E8910F5" w14:textId="77777777" w:rsidR="00F607D3" w:rsidRPr="000A760C" w:rsidRDefault="00F607D3" w:rsidP="00F607D3">
      <w:pPr>
        <w:ind w:firstLine="0"/>
        <w:rPr>
          <w:rFonts w:cs="Times New Roman"/>
          <w:szCs w:val="24"/>
          <w:lang w:val="en-GB"/>
        </w:rPr>
      </w:pPr>
    </w:p>
    <w:p w14:paraId="2B5C5AB3" w14:textId="77777777" w:rsidR="00F607D3" w:rsidRPr="000A760C" w:rsidRDefault="00F607D3" w:rsidP="00F607D3">
      <w:pPr>
        <w:ind w:firstLine="0"/>
        <w:rPr>
          <w:rFonts w:cs="Times New Roman"/>
          <w:szCs w:val="24"/>
          <w:lang w:val="en-GB"/>
        </w:rPr>
      </w:pPr>
    </w:p>
    <w:p w14:paraId="11105AC0" w14:textId="77777777" w:rsidR="00F607D3" w:rsidRPr="000A760C" w:rsidRDefault="00F607D3" w:rsidP="00F607D3">
      <w:pPr>
        <w:ind w:firstLine="0"/>
        <w:rPr>
          <w:rFonts w:cs="Times New Roman"/>
          <w:szCs w:val="24"/>
          <w:lang w:val="en-GB"/>
        </w:rPr>
      </w:pPr>
    </w:p>
    <w:p w14:paraId="3B76236F" w14:textId="77777777" w:rsidR="00F607D3" w:rsidRPr="000A760C" w:rsidRDefault="00F607D3" w:rsidP="00F607D3">
      <w:pPr>
        <w:ind w:firstLine="0"/>
        <w:rPr>
          <w:rFonts w:cs="Times New Roman"/>
          <w:szCs w:val="24"/>
          <w:lang w:val="en-GB"/>
        </w:rPr>
      </w:pPr>
    </w:p>
    <w:p w14:paraId="3E3A2F31" w14:textId="77777777" w:rsidR="00F607D3" w:rsidRPr="000A760C" w:rsidRDefault="00F607D3" w:rsidP="00F607D3">
      <w:pPr>
        <w:ind w:firstLine="0"/>
        <w:rPr>
          <w:rFonts w:cs="Times New Roman"/>
          <w:szCs w:val="24"/>
          <w:lang w:val="en-GB"/>
        </w:rPr>
      </w:pPr>
    </w:p>
    <w:p w14:paraId="489FCA53" w14:textId="77777777" w:rsidR="00E721DB" w:rsidRPr="000A760C" w:rsidRDefault="00E721DB" w:rsidP="00E721DB">
      <w:pPr>
        <w:ind w:firstLine="0"/>
        <w:rPr>
          <w:rFonts w:cs="Times New Roman"/>
          <w:szCs w:val="24"/>
          <w:lang w:val="en-GB"/>
        </w:rPr>
      </w:pPr>
    </w:p>
    <w:p w14:paraId="27C58296" w14:textId="5F2F6AAA" w:rsidR="00320C22" w:rsidRPr="000A760C" w:rsidRDefault="00320C22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br w:type="page"/>
      </w:r>
    </w:p>
    <w:p w14:paraId="56F3D425" w14:textId="2A49D62E" w:rsidR="000E3445" w:rsidRPr="000A760C" w:rsidRDefault="00320C22" w:rsidP="00317750">
      <w:pPr>
        <w:pStyle w:val="Heading1"/>
        <w:rPr>
          <w:rFonts w:cs="Times New Roman"/>
          <w:sz w:val="24"/>
          <w:szCs w:val="24"/>
          <w:lang w:val="en-GB"/>
        </w:rPr>
      </w:pPr>
      <w:bookmarkStart w:id="3" w:name="_Toc179809920"/>
      <w:r w:rsidRPr="000A760C">
        <w:rPr>
          <w:rFonts w:cs="Times New Roman"/>
          <w:sz w:val="24"/>
          <w:szCs w:val="24"/>
          <w:lang w:val="en-GB"/>
        </w:rPr>
        <w:lastRenderedPageBreak/>
        <w:t>Introductio</w:t>
      </w:r>
      <w:r w:rsidR="00971B83" w:rsidRPr="000A760C">
        <w:rPr>
          <w:rFonts w:cs="Times New Roman"/>
          <w:sz w:val="24"/>
          <w:szCs w:val="24"/>
          <w:lang w:val="en-GB"/>
        </w:rPr>
        <w:t>n</w:t>
      </w:r>
      <w:bookmarkEnd w:id="3"/>
    </w:p>
    <w:p w14:paraId="00C62F82" w14:textId="56B3DFD1" w:rsidR="00317750" w:rsidRPr="000A760C" w:rsidRDefault="00317750" w:rsidP="003F4386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Safety and crisis management a</w:t>
      </w:r>
      <w:r w:rsidR="009F3A3F">
        <w:rPr>
          <w:rFonts w:cs="Times New Roman"/>
          <w:szCs w:val="24"/>
          <w:lang w:val="en-GB"/>
        </w:rPr>
        <w:t>re</w:t>
      </w:r>
      <w:r w:rsidRPr="000A760C">
        <w:rPr>
          <w:rFonts w:cs="Times New Roman"/>
          <w:szCs w:val="24"/>
          <w:lang w:val="en-GB"/>
        </w:rPr>
        <w:t xml:space="preserve"> </w:t>
      </w:r>
      <w:r w:rsidR="00C2314F" w:rsidRPr="000A760C">
        <w:rPr>
          <w:rFonts w:cs="Times New Roman"/>
          <w:szCs w:val="24"/>
          <w:lang w:val="en-GB"/>
        </w:rPr>
        <w:t>significant</w:t>
      </w:r>
      <w:r w:rsidRPr="000A760C">
        <w:rPr>
          <w:rFonts w:cs="Times New Roman"/>
          <w:szCs w:val="24"/>
          <w:lang w:val="en-GB"/>
        </w:rPr>
        <w:t xml:space="preserve"> in the hotel and hospitality sector. These aspects have become </w:t>
      </w:r>
      <w:r w:rsidR="007C46B1" w:rsidRPr="000A760C">
        <w:rPr>
          <w:rFonts w:cs="Times New Roman"/>
          <w:szCs w:val="24"/>
          <w:lang w:val="en-GB"/>
        </w:rPr>
        <w:t>sufficiently</w:t>
      </w:r>
      <w:r w:rsidRPr="000A760C">
        <w:rPr>
          <w:rFonts w:cs="Times New Roman"/>
          <w:szCs w:val="24"/>
          <w:lang w:val="en-GB"/>
        </w:rPr>
        <w:t xml:space="preserve"> important. The industry </w:t>
      </w:r>
      <w:r w:rsidR="002F0E53" w:rsidRPr="000A760C">
        <w:rPr>
          <w:rFonts w:cs="Times New Roman"/>
          <w:szCs w:val="24"/>
          <w:lang w:val="en-GB"/>
        </w:rPr>
        <w:t xml:space="preserve">has been facing </w:t>
      </w:r>
      <w:r w:rsidR="00901758">
        <w:rPr>
          <w:rFonts w:cs="Times New Roman"/>
          <w:szCs w:val="24"/>
          <w:lang w:val="en-GB"/>
        </w:rPr>
        <w:t>a </w:t>
      </w:r>
      <w:r w:rsidR="002F0E53" w:rsidRPr="000A760C">
        <w:rPr>
          <w:rFonts w:cs="Times New Roman"/>
          <w:szCs w:val="24"/>
          <w:lang w:val="en-GB"/>
        </w:rPr>
        <w:t xml:space="preserve">significant </w:t>
      </w:r>
      <w:proofErr w:type="gramStart"/>
      <w:r w:rsidR="002F0E53" w:rsidRPr="000A760C">
        <w:rPr>
          <w:rFonts w:cs="Times New Roman"/>
          <w:szCs w:val="24"/>
          <w:lang w:val="en-GB"/>
        </w:rPr>
        <w:t>amount</w:t>
      </w:r>
      <w:proofErr w:type="gramEnd"/>
      <w:r w:rsidR="002F0E53" w:rsidRPr="000A760C">
        <w:rPr>
          <w:rFonts w:cs="Times New Roman"/>
          <w:szCs w:val="24"/>
          <w:lang w:val="en-GB"/>
        </w:rPr>
        <w:t xml:space="preserve"> of</w:t>
      </w:r>
      <w:r w:rsidRPr="000A760C">
        <w:rPr>
          <w:rFonts w:cs="Times New Roman"/>
          <w:szCs w:val="24"/>
          <w:lang w:val="en-GB"/>
        </w:rPr>
        <w:t xml:space="preserve"> challenges </w:t>
      </w:r>
      <w:r w:rsidR="0090400D">
        <w:rPr>
          <w:rFonts w:cs="Times New Roman"/>
          <w:szCs w:val="24"/>
          <w:lang w:val="en-GB"/>
        </w:rPr>
        <w:t xml:space="preserve">when it comes to </w:t>
      </w:r>
      <w:r w:rsidR="003327D0">
        <w:rPr>
          <w:rFonts w:cs="Times New Roman"/>
          <w:szCs w:val="24"/>
          <w:lang w:val="en-GB"/>
        </w:rPr>
        <w:t>complying</w:t>
      </w:r>
      <w:r w:rsidR="0090400D">
        <w:rPr>
          <w:rFonts w:cs="Times New Roman"/>
          <w:szCs w:val="24"/>
          <w:lang w:val="en-GB"/>
        </w:rPr>
        <w:t xml:space="preserve"> with the</w:t>
      </w:r>
      <w:r w:rsidRPr="000A760C">
        <w:rPr>
          <w:rFonts w:cs="Times New Roman"/>
          <w:szCs w:val="24"/>
          <w:lang w:val="en-GB"/>
        </w:rPr>
        <w:t xml:space="preserve"> guest safety and trust, </w:t>
      </w:r>
      <w:r w:rsidR="00D6561A">
        <w:rPr>
          <w:rFonts w:cs="Times New Roman"/>
          <w:szCs w:val="24"/>
          <w:lang w:val="en-GB"/>
        </w:rPr>
        <w:t xml:space="preserve">as they all are aware </w:t>
      </w:r>
      <w:r w:rsidR="0094669A">
        <w:rPr>
          <w:rFonts w:cs="Times New Roman"/>
          <w:szCs w:val="24"/>
          <w:lang w:val="en-GB"/>
        </w:rPr>
        <w:t>of</w:t>
      </w:r>
      <w:r w:rsidR="00D6561A">
        <w:rPr>
          <w:rFonts w:cs="Times New Roman"/>
          <w:szCs w:val="24"/>
          <w:lang w:val="en-GB"/>
        </w:rPr>
        <w:t xml:space="preserve"> the </w:t>
      </w:r>
      <w:r w:rsidRPr="000A760C">
        <w:rPr>
          <w:rFonts w:cs="Times New Roman"/>
          <w:szCs w:val="24"/>
          <w:lang w:val="en-GB"/>
        </w:rPr>
        <w:t>health-related crises</w:t>
      </w:r>
      <w:r w:rsidR="00C4476D" w:rsidRPr="000A760C">
        <w:rPr>
          <w:rFonts w:cs="Times New Roman"/>
          <w:szCs w:val="24"/>
          <w:lang w:val="en-GB"/>
        </w:rPr>
        <w:t xml:space="preserve"> (Ritchie et al. 2021)</w:t>
      </w:r>
      <w:r w:rsidRPr="000A760C">
        <w:rPr>
          <w:rFonts w:cs="Times New Roman"/>
          <w:szCs w:val="24"/>
          <w:lang w:val="en-GB"/>
        </w:rPr>
        <w:t xml:space="preserve">. Since 2019, the hospitality sector has experienced a significant increase in health-related incidents. </w:t>
      </w:r>
      <w:r w:rsidR="00FA7A60" w:rsidRPr="000A760C">
        <w:rPr>
          <w:rFonts w:cs="Times New Roman"/>
          <w:szCs w:val="24"/>
          <w:lang w:val="en-GB"/>
        </w:rPr>
        <w:t>Furthermore, t</w:t>
      </w:r>
      <w:r w:rsidRPr="000A760C">
        <w:rPr>
          <w:rFonts w:cs="Times New Roman"/>
          <w:szCs w:val="24"/>
          <w:lang w:val="en-GB"/>
        </w:rPr>
        <w:t xml:space="preserve">he pandemic, which began in late 2019, has had a </w:t>
      </w:r>
      <w:r w:rsidR="007D4468">
        <w:rPr>
          <w:rFonts w:cs="Times New Roman"/>
          <w:szCs w:val="24"/>
          <w:lang w:val="en-GB"/>
        </w:rPr>
        <w:t>substantial</w:t>
      </w:r>
      <w:r w:rsidRPr="000A760C">
        <w:rPr>
          <w:rFonts w:cs="Times New Roman"/>
          <w:szCs w:val="24"/>
          <w:lang w:val="en-GB"/>
        </w:rPr>
        <w:t xml:space="preserve"> impact on the industry</w:t>
      </w:r>
      <w:r w:rsidR="002B6918">
        <w:rPr>
          <w:rFonts w:cs="Times New Roman"/>
          <w:szCs w:val="24"/>
          <w:lang w:val="en-GB"/>
        </w:rPr>
        <w:t>, which eventually</w:t>
      </w:r>
      <w:r w:rsidRPr="000A760C">
        <w:rPr>
          <w:rFonts w:cs="Times New Roman"/>
          <w:szCs w:val="24"/>
          <w:lang w:val="en-GB"/>
        </w:rPr>
        <w:t xml:space="preserve"> forced the sector to re</w:t>
      </w:r>
      <w:r w:rsidR="007D6C0D" w:rsidRPr="000A760C">
        <w:rPr>
          <w:rFonts w:cs="Times New Roman"/>
          <w:szCs w:val="24"/>
          <w:lang w:val="en-GB"/>
        </w:rPr>
        <w:t>-</w:t>
      </w:r>
      <w:r w:rsidRPr="000A760C">
        <w:rPr>
          <w:rFonts w:cs="Times New Roman"/>
          <w:szCs w:val="24"/>
          <w:lang w:val="en-GB"/>
        </w:rPr>
        <w:t xml:space="preserve">evaluate its approach to safety and crisis management. </w:t>
      </w:r>
      <w:r w:rsidR="00A970C1">
        <w:rPr>
          <w:rFonts w:cs="Times New Roman"/>
          <w:szCs w:val="24"/>
          <w:lang w:val="en-GB"/>
        </w:rPr>
        <w:t>In addition, it also</w:t>
      </w:r>
      <w:r w:rsidRPr="000A760C">
        <w:rPr>
          <w:rFonts w:cs="Times New Roman"/>
          <w:szCs w:val="24"/>
          <w:lang w:val="en-GB"/>
        </w:rPr>
        <w:t xml:space="preserve"> exposed vulnerabilities in existing safety protocols and </w:t>
      </w:r>
      <w:r w:rsidR="0094669A">
        <w:rPr>
          <w:rFonts w:cs="Times New Roman"/>
          <w:szCs w:val="24"/>
          <w:lang w:val="en-GB"/>
        </w:rPr>
        <w:t>outlined</w:t>
      </w:r>
      <w:r w:rsidRPr="000A760C">
        <w:rPr>
          <w:rFonts w:cs="Times New Roman"/>
          <w:szCs w:val="24"/>
          <w:lang w:val="en-GB"/>
        </w:rPr>
        <w:t xml:space="preserve"> the need for more </w:t>
      </w:r>
      <w:r w:rsidR="0001465F">
        <w:rPr>
          <w:rFonts w:cs="Times New Roman"/>
          <w:szCs w:val="24"/>
          <w:lang w:val="en-GB"/>
        </w:rPr>
        <w:t>rigorous</w:t>
      </w:r>
      <w:r w:rsidRPr="000A760C">
        <w:rPr>
          <w:rFonts w:cs="Times New Roman"/>
          <w:szCs w:val="24"/>
          <w:lang w:val="en-GB"/>
        </w:rPr>
        <w:t xml:space="preserve"> crisis management strategies</w:t>
      </w:r>
      <w:r w:rsidR="00723E63" w:rsidRPr="000A760C">
        <w:rPr>
          <w:rFonts w:cs="Times New Roman"/>
          <w:szCs w:val="24"/>
          <w:lang w:val="en-GB"/>
        </w:rPr>
        <w:t xml:space="preserve"> (Leta et al. 2021)</w:t>
      </w:r>
      <w:r w:rsidRPr="000A760C">
        <w:rPr>
          <w:rFonts w:cs="Times New Roman"/>
          <w:szCs w:val="24"/>
          <w:lang w:val="en-GB"/>
        </w:rPr>
        <w:t xml:space="preserve">. Maintaining customer safety and trust </w:t>
      </w:r>
      <w:r w:rsidR="00506325" w:rsidRPr="000A760C">
        <w:rPr>
          <w:rFonts w:cs="Times New Roman"/>
          <w:szCs w:val="24"/>
          <w:lang w:val="en-GB"/>
        </w:rPr>
        <w:t>via</w:t>
      </w:r>
      <w:r w:rsidRPr="000A760C">
        <w:rPr>
          <w:rFonts w:cs="Times New Roman"/>
          <w:szCs w:val="24"/>
          <w:lang w:val="en-GB"/>
        </w:rPr>
        <w:t xml:space="preserve"> effective crisis management has become </w:t>
      </w:r>
      <w:r w:rsidR="00D40532" w:rsidRPr="000A760C">
        <w:rPr>
          <w:rFonts w:cs="Times New Roman"/>
          <w:szCs w:val="24"/>
          <w:lang w:val="en-GB"/>
        </w:rPr>
        <w:t>dominant</w:t>
      </w:r>
      <w:r w:rsidRPr="000A760C">
        <w:rPr>
          <w:rFonts w:cs="Times New Roman"/>
          <w:szCs w:val="24"/>
          <w:lang w:val="en-GB"/>
        </w:rPr>
        <w:t>, especially in an industry where competition has intensified over the last few decades</w:t>
      </w:r>
      <w:r w:rsidR="00372779" w:rsidRPr="000A760C">
        <w:rPr>
          <w:rFonts w:cs="Times New Roman"/>
          <w:szCs w:val="24"/>
          <w:lang w:val="en-GB"/>
        </w:rPr>
        <w:t xml:space="preserve"> (Leta et al. 2021)</w:t>
      </w:r>
      <w:r w:rsidRPr="000A760C">
        <w:rPr>
          <w:rFonts w:cs="Times New Roman"/>
          <w:szCs w:val="24"/>
          <w:lang w:val="en-GB"/>
        </w:rPr>
        <w:t xml:space="preserve">. </w:t>
      </w:r>
      <w:r w:rsidR="00800885" w:rsidRPr="000A760C">
        <w:rPr>
          <w:rFonts w:cs="Times New Roman"/>
          <w:szCs w:val="24"/>
          <w:lang w:val="en-GB"/>
        </w:rPr>
        <w:t xml:space="preserve">In addition, amid </w:t>
      </w:r>
      <w:r w:rsidR="0094669A">
        <w:rPr>
          <w:rFonts w:cs="Times New Roman"/>
          <w:szCs w:val="24"/>
          <w:lang w:val="en-GB"/>
        </w:rPr>
        <w:t>the </w:t>
      </w:r>
      <w:r w:rsidR="00800885" w:rsidRPr="000A760C">
        <w:rPr>
          <w:rFonts w:cs="Times New Roman"/>
          <w:szCs w:val="24"/>
          <w:lang w:val="en-GB"/>
        </w:rPr>
        <w:t>pandemic, g</w:t>
      </w:r>
      <w:r w:rsidRPr="000A760C">
        <w:rPr>
          <w:rFonts w:cs="Times New Roman"/>
          <w:szCs w:val="24"/>
          <w:lang w:val="en-GB"/>
        </w:rPr>
        <w:t xml:space="preserve">uests </w:t>
      </w:r>
      <w:r w:rsidR="00800885" w:rsidRPr="000A760C">
        <w:rPr>
          <w:rFonts w:cs="Times New Roman"/>
          <w:szCs w:val="24"/>
          <w:lang w:val="en-GB"/>
        </w:rPr>
        <w:t>have now been listing</w:t>
      </w:r>
      <w:r w:rsidRPr="000A760C">
        <w:rPr>
          <w:rFonts w:cs="Times New Roman"/>
          <w:szCs w:val="24"/>
          <w:lang w:val="en-GB"/>
        </w:rPr>
        <w:t xml:space="preserve"> health and safety when choosing accommodation, making it a key differentiator in the market. </w:t>
      </w:r>
    </w:p>
    <w:p w14:paraId="018A82CA" w14:textId="3DAB819D" w:rsidR="00494EF8" w:rsidRPr="000A760C" w:rsidRDefault="00320C22" w:rsidP="00ED21D8">
      <w:pPr>
        <w:pStyle w:val="Heading1"/>
        <w:rPr>
          <w:rFonts w:cs="Times New Roman"/>
          <w:sz w:val="24"/>
          <w:szCs w:val="24"/>
          <w:lang w:val="en-GB"/>
        </w:rPr>
      </w:pPr>
      <w:bookmarkStart w:id="4" w:name="_Toc179809921"/>
      <w:r w:rsidRPr="000A760C">
        <w:rPr>
          <w:rFonts w:cs="Times New Roman"/>
          <w:sz w:val="24"/>
          <w:szCs w:val="24"/>
          <w:lang w:val="en-GB"/>
        </w:rPr>
        <w:t>Literature Review</w:t>
      </w:r>
      <w:bookmarkEnd w:id="4"/>
    </w:p>
    <w:p w14:paraId="6928DA26" w14:textId="6D9280FE" w:rsidR="00521C4B" w:rsidRPr="000A760C" w:rsidRDefault="003F4386" w:rsidP="007D3243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As discussed </w:t>
      </w:r>
      <w:r w:rsidR="00FB2A4A">
        <w:rPr>
          <w:rFonts w:cs="Times New Roman"/>
          <w:szCs w:val="24"/>
          <w:lang w:val="en-GB"/>
        </w:rPr>
        <w:t>by</w:t>
      </w:r>
      <w:r w:rsidR="002636BF" w:rsidRPr="000A760C">
        <w:rPr>
          <w:rFonts w:cs="Times New Roman"/>
          <w:szCs w:val="24"/>
        </w:rPr>
        <w:t xml:space="preserve"> </w:t>
      </w:r>
      <w:r w:rsidR="002636BF" w:rsidRPr="000A760C">
        <w:rPr>
          <w:rFonts w:cs="Times New Roman"/>
          <w:szCs w:val="24"/>
          <w:lang w:val="en-GB"/>
        </w:rPr>
        <w:t>Pavlatos et al. (2021)</w:t>
      </w:r>
      <w:r w:rsidRPr="000A760C">
        <w:rPr>
          <w:rFonts w:cs="Times New Roman"/>
          <w:szCs w:val="24"/>
          <w:lang w:val="en-GB"/>
        </w:rPr>
        <w:t>, t</w:t>
      </w:r>
      <w:r w:rsidR="00CC5FF6" w:rsidRPr="000A760C">
        <w:rPr>
          <w:rFonts w:cs="Times New Roman"/>
          <w:szCs w:val="24"/>
          <w:lang w:val="en-GB"/>
        </w:rPr>
        <w:t xml:space="preserve">he hospitality sector has faced </w:t>
      </w:r>
      <w:r w:rsidR="00F565E9">
        <w:rPr>
          <w:rFonts w:cs="Times New Roman"/>
          <w:szCs w:val="24"/>
          <w:lang w:val="en-GB"/>
        </w:rPr>
        <w:t>multiple</w:t>
      </w:r>
      <w:r w:rsidR="00CC5FF6" w:rsidRPr="000A760C">
        <w:rPr>
          <w:rFonts w:cs="Times New Roman"/>
          <w:szCs w:val="24"/>
          <w:lang w:val="en-GB"/>
        </w:rPr>
        <w:t xml:space="preserve"> </w:t>
      </w:r>
      <w:r w:rsidR="00F565E9">
        <w:rPr>
          <w:rFonts w:cs="Times New Roman"/>
          <w:szCs w:val="24"/>
          <w:lang w:val="en-GB"/>
        </w:rPr>
        <w:t>hurdles over the last five years</w:t>
      </w:r>
      <w:r w:rsidR="00CC5FF6" w:rsidRPr="000A760C">
        <w:rPr>
          <w:rFonts w:cs="Times New Roman"/>
          <w:szCs w:val="24"/>
          <w:lang w:val="en-GB"/>
        </w:rPr>
        <w:t xml:space="preserve">, with health-related crises </w:t>
      </w:r>
      <w:r w:rsidR="00F565E9">
        <w:rPr>
          <w:rFonts w:cs="Times New Roman"/>
          <w:szCs w:val="24"/>
          <w:lang w:val="en-GB"/>
        </w:rPr>
        <w:t>opting out as</w:t>
      </w:r>
      <w:r w:rsidR="00CC5FF6" w:rsidRPr="000A760C">
        <w:rPr>
          <w:rFonts w:cs="Times New Roman"/>
          <w:szCs w:val="24"/>
          <w:lang w:val="en-GB"/>
        </w:rPr>
        <w:t xml:space="preserve"> a </w:t>
      </w:r>
      <w:r w:rsidR="00920E0B" w:rsidRPr="000A760C">
        <w:rPr>
          <w:rFonts w:cs="Times New Roman"/>
          <w:szCs w:val="24"/>
          <w:lang w:val="en-GB"/>
        </w:rPr>
        <w:t>significant</w:t>
      </w:r>
      <w:r w:rsidR="00CC5FF6" w:rsidRPr="000A760C">
        <w:rPr>
          <w:rFonts w:cs="Times New Roman"/>
          <w:szCs w:val="24"/>
          <w:lang w:val="en-GB"/>
        </w:rPr>
        <w:t xml:space="preserve"> point for crisis </w:t>
      </w:r>
      <w:r w:rsidR="00A93350">
        <w:rPr>
          <w:rFonts w:cs="Times New Roman"/>
          <w:szCs w:val="24"/>
          <w:lang w:val="en-GB"/>
        </w:rPr>
        <w:t>that requires immediate attention</w:t>
      </w:r>
      <w:r w:rsidR="00CC5FF6" w:rsidRPr="000A760C">
        <w:rPr>
          <w:rFonts w:cs="Times New Roman"/>
          <w:szCs w:val="24"/>
          <w:lang w:val="en-GB"/>
        </w:rPr>
        <w:t xml:space="preserve">. The current literature on crisis management in this sector </w:t>
      </w:r>
      <w:r w:rsidR="00C223B8" w:rsidRPr="000A760C">
        <w:rPr>
          <w:rFonts w:cs="Times New Roman"/>
          <w:szCs w:val="24"/>
          <w:lang w:val="en-GB"/>
        </w:rPr>
        <w:t>dignifies</w:t>
      </w:r>
      <w:r w:rsidR="00CC5FF6" w:rsidRPr="000A760C">
        <w:rPr>
          <w:rFonts w:cs="Times New Roman"/>
          <w:szCs w:val="24"/>
          <w:lang w:val="en-GB"/>
        </w:rPr>
        <w:t xml:space="preserve"> a complex </w:t>
      </w:r>
      <w:r w:rsidR="00612D62">
        <w:rPr>
          <w:rFonts w:cs="Times New Roman"/>
          <w:szCs w:val="24"/>
          <w:lang w:val="en-GB"/>
        </w:rPr>
        <w:t xml:space="preserve">web </w:t>
      </w:r>
      <w:r w:rsidR="00CC5FF6" w:rsidRPr="000A760C">
        <w:rPr>
          <w:rFonts w:cs="Times New Roman"/>
          <w:szCs w:val="24"/>
          <w:lang w:val="en-GB"/>
        </w:rPr>
        <w:t xml:space="preserve">landscape, where </w:t>
      </w:r>
      <w:r w:rsidR="0094669A">
        <w:rPr>
          <w:rFonts w:cs="Times New Roman"/>
          <w:szCs w:val="24"/>
          <w:lang w:val="en-GB"/>
        </w:rPr>
        <w:t>the </w:t>
      </w:r>
      <w:r w:rsidR="00676D27" w:rsidRPr="000A760C">
        <w:rPr>
          <w:rFonts w:cs="Times New Roman"/>
          <w:szCs w:val="24"/>
          <w:lang w:val="en-GB"/>
        </w:rPr>
        <w:t xml:space="preserve">hospitality sector </w:t>
      </w:r>
      <w:r w:rsidR="004B799D">
        <w:rPr>
          <w:rFonts w:cs="Times New Roman"/>
          <w:szCs w:val="24"/>
          <w:lang w:val="en-GB"/>
        </w:rPr>
        <w:t xml:space="preserve">looks in dire need </w:t>
      </w:r>
      <w:r w:rsidR="00676D27" w:rsidRPr="000A760C">
        <w:rPr>
          <w:rFonts w:cs="Times New Roman"/>
          <w:szCs w:val="24"/>
          <w:lang w:val="en-GB"/>
        </w:rPr>
        <w:t>o</w:t>
      </w:r>
      <w:r w:rsidR="0094669A">
        <w:rPr>
          <w:rFonts w:cs="Times New Roman"/>
          <w:szCs w:val="24"/>
          <w:lang w:val="en-GB"/>
        </w:rPr>
        <w:t>f</w:t>
      </w:r>
      <w:r w:rsidR="00CC5FF6" w:rsidRPr="000A760C">
        <w:rPr>
          <w:rFonts w:cs="Times New Roman"/>
          <w:szCs w:val="24"/>
          <w:lang w:val="en-GB"/>
        </w:rPr>
        <w:t xml:space="preserve"> balanc</w:t>
      </w:r>
      <w:r w:rsidR="0094669A">
        <w:rPr>
          <w:rFonts w:cs="Times New Roman"/>
          <w:szCs w:val="24"/>
          <w:lang w:val="en-GB"/>
        </w:rPr>
        <w:t>ing</w:t>
      </w:r>
      <w:r w:rsidR="00CC5FF6" w:rsidRPr="000A760C">
        <w:rPr>
          <w:rFonts w:cs="Times New Roman"/>
          <w:szCs w:val="24"/>
          <w:lang w:val="en-GB"/>
        </w:rPr>
        <w:t xml:space="preserve"> safety concerns with operational efficiency and customer satisfaction</w:t>
      </w:r>
      <w:r w:rsidR="0044251F" w:rsidRPr="000A760C">
        <w:rPr>
          <w:rFonts w:cs="Times New Roman"/>
          <w:szCs w:val="24"/>
          <w:lang w:val="en-GB"/>
        </w:rPr>
        <w:t xml:space="preserve"> (Zhang et al. 2020)</w:t>
      </w:r>
      <w:r w:rsidR="00CC5FF6" w:rsidRPr="000A760C">
        <w:rPr>
          <w:rFonts w:cs="Times New Roman"/>
          <w:szCs w:val="24"/>
          <w:lang w:val="en-GB"/>
        </w:rPr>
        <w:t xml:space="preserve">. </w:t>
      </w:r>
      <w:r w:rsidR="00BB3054" w:rsidRPr="000A760C">
        <w:rPr>
          <w:rFonts w:cs="Times New Roman"/>
          <w:szCs w:val="24"/>
          <w:lang w:val="en-GB"/>
        </w:rPr>
        <w:t>According to</w:t>
      </w:r>
      <w:r w:rsidR="00742D66" w:rsidRPr="000A760C">
        <w:rPr>
          <w:rFonts w:cs="Times New Roman"/>
          <w:szCs w:val="24"/>
          <w:lang w:val="en-GB"/>
        </w:rPr>
        <w:t xml:space="preserve"> </w:t>
      </w:r>
      <w:r w:rsidR="00B77469" w:rsidRPr="000A760C">
        <w:rPr>
          <w:rFonts w:cs="Times New Roman"/>
          <w:szCs w:val="24"/>
          <w:lang w:val="en-GB"/>
        </w:rPr>
        <w:t xml:space="preserve">Alzoubi et al. </w:t>
      </w:r>
      <w:r w:rsidR="00742D66" w:rsidRPr="000A760C">
        <w:rPr>
          <w:rFonts w:cs="Times New Roman"/>
          <w:szCs w:val="24"/>
          <w:lang w:val="en-GB"/>
        </w:rPr>
        <w:t>(</w:t>
      </w:r>
      <w:r w:rsidR="00B77469" w:rsidRPr="000A760C">
        <w:rPr>
          <w:rFonts w:cs="Times New Roman"/>
          <w:szCs w:val="24"/>
          <w:lang w:val="en-GB"/>
        </w:rPr>
        <w:t>2020)</w:t>
      </w:r>
      <w:r w:rsidR="00BB3054" w:rsidRPr="000A760C">
        <w:rPr>
          <w:rFonts w:cs="Times New Roman"/>
          <w:szCs w:val="24"/>
          <w:lang w:val="en-GB"/>
        </w:rPr>
        <w:t>,</w:t>
      </w:r>
      <w:r w:rsidR="00CC5FF6" w:rsidRPr="000A760C">
        <w:rPr>
          <w:rFonts w:cs="Times New Roman"/>
          <w:szCs w:val="24"/>
          <w:lang w:val="en-GB"/>
        </w:rPr>
        <w:t xml:space="preserve"> the primary </w:t>
      </w:r>
      <w:r w:rsidR="00E0423E">
        <w:rPr>
          <w:rFonts w:cs="Times New Roman"/>
          <w:szCs w:val="24"/>
          <w:lang w:val="en-GB"/>
        </w:rPr>
        <w:t>reason</w:t>
      </w:r>
      <w:r w:rsidR="00CC5FF6" w:rsidRPr="000A760C">
        <w:rPr>
          <w:rFonts w:cs="Times New Roman"/>
          <w:szCs w:val="24"/>
          <w:lang w:val="en-GB"/>
        </w:rPr>
        <w:t xml:space="preserve"> the hospitality sector has historically over</w:t>
      </w:r>
      <w:r w:rsidR="00006C3B">
        <w:rPr>
          <w:rFonts w:cs="Times New Roman"/>
          <w:szCs w:val="24"/>
          <w:lang w:val="en-GB"/>
        </w:rPr>
        <w:t>-</w:t>
      </w:r>
      <w:r w:rsidR="00CC5FF6" w:rsidRPr="000A760C">
        <w:rPr>
          <w:rFonts w:cs="Times New Roman"/>
          <w:szCs w:val="24"/>
          <w:lang w:val="en-GB"/>
        </w:rPr>
        <w:t xml:space="preserve">looked crisis management is the </w:t>
      </w:r>
      <w:r w:rsidR="00726C6C">
        <w:rPr>
          <w:rFonts w:cs="Times New Roman"/>
          <w:szCs w:val="24"/>
          <w:lang w:val="en-GB"/>
        </w:rPr>
        <w:t>dense</w:t>
      </w:r>
      <w:r w:rsidR="00CC5FF6" w:rsidRPr="000A760C">
        <w:rPr>
          <w:rFonts w:cs="Times New Roman"/>
          <w:szCs w:val="24"/>
          <w:lang w:val="en-GB"/>
        </w:rPr>
        <w:t xml:space="preserve"> competition within the industry</w:t>
      </w:r>
      <w:r w:rsidR="00726C6C">
        <w:rPr>
          <w:rFonts w:cs="Times New Roman"/>
          <w:szCs w:val="24"/>
          <w:lang w:val="en-GB"/>
        </w:rPr>
        <w:t>, where hotels as far as revenues are concerned have little or in some cases no margin of error</w:t>
      </w:r>
      <w:r w:rsidR="00CC5FF6" w:rsidRPr="000A760C">
        <w:rPr>
          <w:rFonts w:cs="Times New Roman"/>
          <w:szCs w:val="24"/>
          <w:lang w:val="en-GB"/>
        </w:rPr>
        <w:t xml:space="preserve">. Hotels and other hospitality businesses operate in a highly competitive environment where profit margins are often </w:t>
      </w:r>
      <w:r w:rsidR="00116097" w:rsidRPr="000A760C">
        <w:rPr>
          <w:rFonts w:cs="Times New Roman"/>
          <w:szCs w:val="24"/>
          <w:lang w:val="en-GB"/>
        </w:rPr>
        <w:t>overlooked to gain momentum or for the sake of delivery good quality services</w:t>
      </w:r>
      <w:r w:rsidR="005F4A1C">
        <w:rPr>
          <w:rFonts w:cs="Times New Roman"/>
          <w:szCs w:val="24"/>
          <w:lang w:val="en-GB"/>
        </w:rPr>
        <w:t xml:space="preserve"> </w:t>
      </w:r>
      <w:r w:rsidR="005F4A1C" w:rsidRPr="000A760C">
        <w:rPr>
          <w:rFonts w:cs="Times New Roman"/>
          <w:szCs w:val="24"/>
          <w:lang w:val="en-GB"/>
        </w:rPr>
        <w:t>(Zhang et al. 2020)</w:t>
      </w:r>
      <w:r w:rsidR="00CC5FF6" w:rsidRPr="000A760C">
        <w:rPr>
          <w:rFonts w:cs="Times New Roman"/>
          <w:szCs w:val="24"/>
          <w:lang w:val="en-GB"/>
        </w:rPr>
        <w:t xml:space="preserve">. </w:t>
      </w:r>
    </w:p>
    <w:p w14:paraId="1A7618A8" w14:textId="77777777" w:rsidR="000A760C" w:rsidRDefault="000A760C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br w:type="page"/>
      </w:r>
    </w:p>
    <w:p w14:paraId="63AC5BE3" w14:textId="31DD2A83" w:rsidR="00CC5FF6" w:rsidRPr="000A760C" w:rsidRDefault="00521C4B" w:rsidP="007D3243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lastRenderedPageBreak/>
        <w:t>Whereas, as mentioned by</w:t>
      </w:r>
      <w:r w:rsidR="0030324B" w:rsidRPr="000A760C">
        <w:rPr>
          <w:rFonts w:cs="Times New Roman"/>
          <w:szCs w:val="24"/>
          <w:lang w:val="en-GB"/>
        </w:rPr>
        <w:t xml:space="preserve"> </w:t>
      </w:r>
      <w:proofErr w:type="spellStart"/>
      <w:r w:rsidR="0030324B" w:rsidRPr="000A760C">
        <w:rPr>
          <w:rFonts w:cs="Times New Roman"/>
          <w:szCs w:val="24"/>
          <w:lang w:val="en-GB"/>
        </w:rPr>
        <w:t>Japutra</w:t>
      </w:r>
      <w:proofErr w:type="spellEnd"/>
      <w:r w:rsidR="0030324B" w:rsidRPr="000A760C">
        <w:rPr>
          <w:rFonts w:cs="Times New Roman"/>
          <w:szCs w:val="24"/>
          <w:lang w:val="en-GB"/>
        </w:rPr>
        <w:t xml:space="preserve"> et al. (2021)</w:t>
      </w:r>
      <w:r w:rsidRPr="000A760C">
        <w:rPr>
          <w:rFonts w:cs="Times New Roman"/>
          <w:szCs w:val="24"/>
          <w:lang w:val="en-GB"/>
        </w:rPr>
        <w:t>, when it comes to the effective application of detailed</w:t>
      </w:r>
      <w:r w:rsidR="00CC5FF6" w:rsidRPr="000A760C">
        <w:rPr>
          <w:rFonts w:cs="Times New Roman"/>
          <w:szCs w:val="24"/>
          <w:lang w:val="en-GB"/>
        </w:rPr>
        <w:t xml:space="preserve"> crisis management strategies requires significant time, effort, and financial resources. For many </w:t>
      </w:r>
      <w:r w:rsidR="008C2C61" w:rsidRPr="000A760C">
        <w:rPr>
          <w:rFonts w:cs="Times New Roman"/>
          <w:szCs w:val="24"/>
          <w:lang w:val="en-GB"/>
        </w:rPr>
        <w:t>hotels</w:t>
      </w:r>
      <w:r w:rsidR="00CC5FF6" w:rsidRPr="000A760C">
        <w:rPr>
          <w:rFonts w:cs="Times New Roman"/>
          <w:szCs w:val="24"/>
          <w:lang w:val="en-GB"/>
        </w:rPr>
        <w:t xml:space="preserve">, the immediate focus on maintaining competitiveness and </w:t>
      </w:r>
      <w:r w:rsidR="003D7EA8" w:rsidRPr="000A760C">
        <w:rPr>
          <w:rFonts w:cs="Times New Roman"/>
          <w:szCs w:val="24"/>
          <w:lang w:val="en-GB"/>
        </w:rPr>
        <w:t>enhancing</w:t>
      </w:r>
      <w:r w:rsidR="00CC5FF6" w:rsidRPr="000A760C">
        <w:rPr>
          <w:rFonts w:cs="Times New Roman"/>
          <w:szCs w:val="24"/>
          <w:lang w:val="en-GB"/>
        </w:rPr>
        <w:t xml:space="preserve"> revenue has often taken </w:t>
      </w:r>
      <w:r w:rsidR="00402ECC" w:rsidRPr="000A760C">
        <w:rPr>
          <w:rFonts w:cs="Times New Roman"/>
          <w:szCs w:val="24"/>
          <w:lang w:val="en-GB"/>
        </w:rPr>
        <w:t>preference</w:t>
      </w:r>
      <w:r w:rsidR="00CC5FF6" w:rsidRPr="000A760C">
        <w:rPr>
          <w:rFonts w:cs="Times New Roman"/>
          <w:szCs w:val="24"/>
          <w:lang w:val="en-GB"/>
        </w:rPr>
        <w:t xml:space="preserve"> over long-term crisis preparedness. </w:t>
      </w:r>
      <w:r w:rsidR="00EF356C">
        <w:rPr>
          <w:rFonts w:cs="Times New Roman"/>
          <w:szCs w:val="24"/>
          <w:lang w:val="en-GB"/>
        </w:rPr>
        <w:t>A</w:t>
      </w:r>
      <w:r w:rsidR="00C15BE2" w:rsidRPr="000A760C">
        <w:rPr>
          <w:rFonts w:cs="Times New Roman"/>
          <w:szCs w:val="24"/>
          <w:lang w:val="en-GB"/>
        </w:rPr>
        <w:t xml:space="preserve"> similar notion has also been carried by</w:t>
      </w:r>
      <w:r w:rsidR="00A70DE6" w:rsidRPr="000A760C">
        <w:rPr>
          <w:rFonts w:cs="Times New Roman"/>
          <w:szCs w:val="24"/>
        </w:rPr>
        <w:t xml:space="preserve"> </w:t>
      </w:r>
      <w:r w:rsidR="00A70DE6" w:rsidRPr="000A760C">
        <w:rPr>
          <w:rFonts w:cs="Times New Roman"/>
          <w:szCs w:val="24"/>
          <w:lang w:val="en-GB"/>
        </w:rPr>
        <w:t>Li et al. (2021)</w:t>
      </w:r>
      <w:r w:rsidR="00C15BE2" w:rsidRPr="000A760C">
        <w:rPr>
          <w:rFonts w:cs="Times New Roman"/>
          <w:szCs w:val="24"/>
          <w:lang w:val="en-GB"/>
        </w:rPr>
        <w:t>, who stated that t</w:t>
      </w:r>
      <w:r w:rsidR="00CC5FF6" w:rsidRPr="000A760C">
        <w:rPr>
          <w:rFonts w:cs="Times New Roman"/>
          <w:szCs w:val="24"/>
          <w:lang w:val="en-GB"/>
        </w:rPr>
        <w:t>his short-term perspective has left many establishments vulnerable when faced with unexpected crises, such as the recent global pandemic.</w:t>
      </w:r>
      <w:r w:rsidR="007D3243" w:rsidRPr="000A760C">
        <w:rPr>
          <w:rFonts w:cs="Times New Roman"/>
          <w:szCs w:val="24"/>
          <w:lang w:val="en-GB"/>
        </w:rPr>
        <w:t xml:space="preserve"> </w:t>
      </w:r>
      <w:r w:rsidR="00CC5FF6" w:rsidRPr="000A760C">
        <w:rPr>
          <w:rFonts w:cs="Times New Roman"/>
          <w:szCs w:val="24"/>
          <w:lang w:val="en-GB"/>
        </w:rPr>
        <w:t xml:space="preserve">However, this approach has proven to be </w:t>
      </w:r>
      <w:r w:rsidR="00936007" w:rsidRPr="000A760C">
        <w:rPr>
          <w:rFonts w:cs="Times New Roman"/>
          <w:szCs w:val="24"/>
          <w:lang w:val="en-GB"/>
        </w:rPr>
        <w:t>short-sighted</w:t>
      </w:r>
      <w:r w:rsidR="00CC5FF6" w:rsidRPr="000A760C">
        <w:rPr>
          <w:rFonts w:cs="Times New Roman"/>
          <w:szCs w:val="24"/>
          <w:lang w:val="en-GB"/>
        </w:rPr>
        <w:t xml:space="preserve">. While </w:t>
      </w:r>
      <w:r w:rsidR="000B262A" w:rsidRPr="000A760C">
        <w:rPr>
          <w:rFonts w:cs="Times New Roman"/>
          <w:szCs w:val="24"/>
          <w:lang w:val="en-GB"/>
        </w:rPr>
        <w:t>listing</w:t>
      </w:r>
      <w:r w:rsidR="00CC5FF6" w:rsidRPr="000A760C">
        <w:rPr>
          <w:rFonts w:cs="Times New Roman"/>
          <w:szCs w:val="24"/>
          <w:lang w:val="en-GB"/>
        </w:rPr>
        <w:t xml:space="preserve"> immediate revenue generation seem beneficial in the short term, it </w:t>
      </w:r>
      <w:r w:rsidR="0039125E" w:rsidRPr="000A760C">
        <w:rPr>
          <w:rFonts w:cs="Times New Roman"/>
          <w:szCs w:val="24"/>
          <w:lang w:val="en-GB"/>
        </w:rPr>
        <w:t>results in</w:t>
      </w:r>
      <w:r w:rsidR="00CC5FF6" w:rsidRPr="000A760C">
        <w:rPr>
          <w:rFonts w:cs="Times New Roman"/>
          <w:szCs w:val="24"/>
          <w:lang w:val="en-GB"/>
        </w:rPr>
        <w:t xml:space="preserve"> catastrophic consequences when a crisis strikes</w:t>
      </w:r>
      <w:r w:rsidR="00BD3BF3" w:rsidRPr="000A760C">
        <w:rPr>
          <w:rFonts w:cs="Times New Roman"/>
          <w:szCs w:val="24"/>
        </w:rPr>
        <w:t xml:space="preserve"> (</w:t>
      </w:r>
      <w:r w:rsidR="00BD3BF3" w:rsidRPr="000A760C">
        <w:rPr>
          <w:rFonts w:cs="Times New Roman"/>
          <w:szCs w:val="24"/>
          <w:lang w:val="en-GB"/>
        </w:rPr>
        <w:t>González-Torres et al. 2021)</w:t>
      </w:r>
      <w:r w:rsidR="00CC5FF6" w:rsidRPr="000A760C">
        <w:rPr>
          <w:rFonts w:cs="Times New Roman"/>
          <w:szCs w:val="24"/>
          <w:lang w:val="en-GB"/>
        </w:rPr>
        <w:t xml:space="preserve">. The pandemic has starkly </w:t>
      </w:r>
      <w:r w:rsidR="009948F9" w:rsidRPr="000A760C">
        <w:rPr>
          <w:rFonts w:cs="Times New Roman"/>
          <w:szCs w:val="24"/>
          <w:lang w:val="en-GB"/>
        </w:rPr>
        <w:t>dignified</w:t>
      </w:r>
      <w:r w:rsidR="00CC5FF6" w:rsidRPr="000A760C">
        <w:rPr>
          <w:rFonts w:cs="Times New Roman"/>
          <w:szCs w:val="24"/>
          <w:lang w:val="en-GB"/>
        </w:rPr>
        <w:t xml:space="preserve"> the </w:t>
      </w:r>
      <w:r w:rsidR="009948F9" w:rsidRPr="000A760C">
        <w:rPr>
          <w:rFonts w:cs="Times New Roman"/>
          <w:szCs w:val="24"/>
          <w:lang w:val="en-GB"/>
        </w:rPr>
        <w:t>significance</w:t>
      </w:r>
      <w:r w:rsidR="00CC5FF6" w:rsidRPr="000A760C">
        <w:rPr>
          <w:rFonts w:cs="Times New Roman"/>
          <w:szCs w:val="24"/>
          <w:lang w:val="en-GB"/>
        </w:rPr>
        <w:t xml:space="preserve"> of having </w:t>
      </w:r>
      <w:r w:rsidR="00835A74" w:rsidRPr="000A760C">
        <w:rPr>
          <w:rFonts w:cs="Times New Roman"/>
          <w:szCs w:val="24"/>
          <w:lang w:val="en-GB"/>
        </w:rPr>
        <w:t>strong</w:t>
      </w:r>
      <w:r w:rsidR="00CC5FF6" w:rsidRPr="000A760C">
        <w:rPr>
          <w:rFonts w:cs="Times New Roman"/>
          <w:szCs w:val="24"/>
          <w:lang w:val="en-GB"/>
        </w:rPr>
        <w:t xml:space="preserve"> crisis management protocols in place. Hotels that had invested in crisis </w:t>
      </w:r>
      <w:r w:rsidR="00A263FD" w:rsidRPr="000A760C">
        <w:rPr>
          <w:rFonts w:cs="Times New Roman"/>
          <w:szCs w:val="24"/>
          <w:lang w:val="en-GB"/>
        </w:rPr>
        <w:t>readiness</w:t>
      </w:r>
      <w:r w:rsidR="00CC5FF6" w:rsidRPr="000A760C">
        <w:rPr>
          <w:rFonts w:cs="Times New Roman"/>
          <w:szCs w:val="24"/>
          <w:lang w:val="en-GB"/>
        </w:rPr>
        <w:t xml:space="preserve"> were better equipped to adapt to the rapidly changing landscape, potentially saving both lives and their business in the long run</w:t>
      </w:r>
      <w:r w:rsidR="00BD3BF3" w:rsidRPr="000A760C">
        <w:rPr>
          <w:rFonts w:cs="Times New Roman"/>
          <w:szCs w:val="24"/>
          <w:lang w:val="en-GB"/>
        </w:rPr>
        <w:t xml:space="preserve"> </w:t>
      </w:r>
      <w:r w:rsidR="00BD3BF3" w:rsidRPr="000A760C">
        <w:rPr>
          <w:rFonts w:cs="Times New Roman"/>
          <w:szCs w:val="24"/>
        </w:rPr>
        <w:t>(</w:t>
      </w:r>
      <w:r w:rsidR="00BD3BF3" w:rsidRPr="000A760C">
        <w:rPr>
          <w:rFonts w:cs="Times New Roman"/>
          <w:szCs w:val="24"/>
          <w:lang w:val="en-GB"/>
        </w:rPr>
        <w:t>González-Torres et al. 2021)</w:t>
      </w:r>
      <w:r w:rsidR="00CC5FF6" w:rsidRPr="000A760C">
        <w:rPr>
          <w:rFonts w:cs="Times New Roman"/>
          <w:szCs w:val="24"/>
          <w:lang w:val="en-GB"/>
        </w:rPr>
        <w:t>.</w:t>
      </w:r>
    </w:p>
    <w:p w14:paraId="00F0673C" w14:textId="524A0120" w:rsidR="005E109A" w:rsidRPr="000A760C" w:rsidRDefault="00D30093" w:rsidP="007D3243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Lai et al. (2020), c</w:t>
      </w:r>
      <w:r w:rsidR="000D3B99" w:rsidRPr="000A760C">
        <w:rPr>
          <w:rFonts w:cs="Times New Roman"/>
          <w:szCs w:val="24"/>
          <w:lang w:val="en-GB"/>
        </w:rPr>
        <w:t>ompared the pre and post pandemic crisis management strategies and from the analysis found that in the case of p</w:t>
      </w:r>
      <w:r w:rsidR="00CC5FF6" w:rsidRPr="000A760C">
        <w:rPr>
          <w:rFonts w:cs="Times New Roman"/>
          <w:szCs w:val="24"/>
          <w:lang w:val="en-GB"/>
        </w:rPr>
        <w:t xml:space="preserve">re-pandemic crisis management strategies in the hospitality sector often focused on more traditional threats such as natural disasters, terrorist attacks, or food safety issues. These strategies typically </w:t>
      </w:r>
      <w:r w:rsidR="000D3B99" w:rsidRPr="000A760C">
        <w:rPr>
          <w:rFonts w:cs="Times New Roman"/>
          <w:szCs w:val="24"/>
          <w:lang w:val="en-GB"/>
        </w:rPr>
        <w:t>incorporated</w:t>
      </w:r>
      <w:r w:rsidR="00CC5FF6" w:rsidRPr="000A760C">
        <w:rPr>
          <w:rFonts w:cs="Times New Roman"/>
          <w:szCs w:val="24"/>
          <w:lang w:val="en-GB"/>
        </w:rPr>
        <w:t xml:space="preserve"> standard emergency response protocols, evacuation plans, and basic hygiene practices. While these measures were important, they were often </w:t>
      </w:r>
      <w:r w:rsidR="009E1B6A" w:rsidRPr="000A760C">
        <w:rPr>
          <w:rFonts w:cs="Times New Roman"/>
          <w:szCs w:val="24"/>
          <w:lang w:val="en-GB"/>
        </w:rPr>
        <w:t>compromised</w:t>
      </w:r>
      <w:r w:rsidR="00CC5FF6" w:rsidRPr="000A760C">
        <w:rPr>
          <w:rFonts w:cs="Times New Roman"/>
          <w:szCs w:val="24"/>
          <w:lang w:val="en-GB"/>
        </w:rPr>
        <w:t xml:space="preserve"> to deal with the scale and nature of a global health crisis.</w:t>
      </w:r>
      <w:r w:rsidR="007D3243" w:rsidRPr="000A760C">
        <w:rPr>
          <w:rFonts w:cs="Times New Roman"/>
          <w:szCs w:val="24"/>
          <w:lang w:val="en-GB"/>
        </w:rPr>
        <w:t xml:space="preserve"> </w:t>
      </w:r>
      <w:r w:rsidR="00CC5FF6" w:rsidRPr="000A760C">
        <w:rPr>
          <w:rFonts w:cs="Times New Roman"/>
          <w:szCs w:val="24"/>
          <w:lang w:val="en-GB"/>
        </w:rPr>
        <w:t xml:space="preserve">Post-pandemic approaches to crisis management have undergone a significant transformation. </w:t>
      </w:r>
      <w:r w:rsidR="00F12464" w:rsidRPr="000A760C">
        <w:rPr>
          <w:rFonts w:cs="Times New Roman"/>
          <w:szCs w:val="24"/>
          <w:lang w:val="en-GB"/>
        </w:rPr>
        <w:t>The similar notion has also been echoed by</w:t>
      </w:r>
      <w:r w:rsidRPr="000A760C">
        <w:rPr>
          <w:rFonts w:cs="Times New Roman"/>
          <w:szCs w:val="24"/>
        </w:rPr>
        <w:t xml:space="preserve"> </w:t>
      </w:r>
      <w:r w:rsidRPr="000A760C">
        <w:rPr>
          <w:rFonts w:cs="Times New Roman"/>
          <w:szCs w:val="24"/>
          <w:lang w:val="en-GB"/>
        </w:rPr>
        <w:t>Leta et al. (2021)</w:t>
      </w:r>
      <w:r w:rsidR="00F12464" w:rsidRPr="000A760C">
        <w:rPr>
          <w:rFonts w:cs="Times New Roman"/>
          <w:szCs w:val="24"/>
          <w:lang w:val="en-GB"/>
        </w:rPr>
        <w:t>, who added that t</w:t>
      </w:r>
      <w:r w:rsidR="00CC5FF6" w:rsidRPr="000A760C">
        <w:rPr>
          <w:rFonts w:cs="Times New Roman"/>
          <w:szCs w:val="24"/>
          <w:lang w:val="en-GB"/>
        </w:rPr>
        <w:t>he industry has been forced to re</w:t>
      </w:r>
      <w:r w:rsidR="003E7515" w:rsidRPr="000A760C">
        <w:rPr>
          <w:rFonts w:cs="Times New Roman"/>
          <w:szCs w:val="24"/>
          <w:lang w:val="en-GB"/>
        </w:rPr>
        <w:t>-</w:t>
      </w:r>
      <w:r w:rsidR="00CC5FF6" w:rsidRPr="000A760C">
        <w:rPr>
          <w:rFonts w:cs="Times New Roman"/>
          <w:szCs w:val="24"/>
          <w:lang w:val="en-GB"/>
        </w:rPr>
        <w:t xml:space="preserve">evaluate and expand its understanding of potential crises, </w:t>
      </w:r>
      <w:r w:rsidR="003E7515" w:rsidRPr="000A760C">
        <w:rPr>
          <w:rFonts w:cs="Times New Roman"/>
          <w:szCs w:val="24"/>
          <w:lang w:val="en-GB"/>
        </w:rPr>
        <w:t>specifically</w:t>
      </w:r>
      <w:r w:rsidR="00CC5FF6" w:rsidRPr="000A760C">
        <w:rPr>
          <w:rFonts w:cs="Times New Roman"/>
          <w:szCs w:val="24"/>
          <w:lang w:val="en-GB"/>
        </w:rPr>
        <w:t xml:space="preserve"> those related to public health. </w:t>
      </w:r>
      <w:r w:rsidR="008F53D4" w:rsidRPr="000A760C">
        <w:rPr>
          <w:rFonts w:cs="Times New Roman"/>
          <w:szCs w:val="24"/>
          <w:lang w:val="en-GB"/>
        </w:rPr>
        <w:t>According to</w:t>
      </w:r>
      <w:r w:rsidR="00CA5797" w:rsidRPr="000A760C">
        <w:rPr>
          <w:rFonts w:cs="Times New Roman"/>
          <w:szCs w:val="24"/>
        </w:rPr>
        <w:t xml:space="preserve"> </w:t>
      </w:r>
      <w:r w:rsidR="00CA5797" w:rsidRPr="000A760C">
        <w:rPr>
          <w:rFonts w:cs="Times New Roman"/>
          <w:szCs w:val="24"/>
          <w:lang w:val="en-GB"/>
        </w:rPr>
        <w:t>Bhuiyan et al. (2021)</w:t>
      </w:r>
      <w:r w:rsidR="008F53D4" w:rsidRPr="000A760C">
        <w:rPr>
          <w:rFonts w:cs="Times New Roman"/>
          <w:szCs w:val="24"/>
          <w:lang w:val="en-GB"/>
        </w:rPr>
        <w:t>, n</w:t>
      </w:r>
      <w:r w:rsidR="00CC5FF6" w:rsidRPr="000A760C">
        <w:rPr>
          <w:rFonts w:cs="Times New Roman"/>
          <w:szCs w:val="24"/>
          <w:lang w:val="en-GB"/>
        </w:rPr>
        <w:t xml:space="preserve">ew strategies now encompass a wider range of scenarios and include more comprehensive health and safety protocols. However, </w:t>
      </w:r>
      <w:r w:rsidR="008F53D4" w:rsidRPr="000A760C">
        <w:rPr>
          <w:rFonts w:cs="Times New Roman"/>
          <w:szCs w:val="24"/>
          <w:lang w:val="en-GB"/>
        </w:rPr>
        <w:t xml:space="preserve">unlike previous authors, </w:t>
      </w:r>
      <w:proofErr w:type="spellStart"/>
      <w:r w:rsidR="00D22FA2" w:rsidRPr="000A760C">
        <w:rPr>
          <w:rFonts w:cs="Times New Roman"/>
          <w:szCs w:val="24"/>
          <w:lang w:val="en-GB"/>
        </w:rPr>
        <w:t>Permatasari</w:t>
      </w:r>
      <w:proofErr w:type="spellEnd"/>
      <w:r w:rsidR="00D22FA2" w:rsidRPr="000A760C">
        <w:rPr>
          <w:rFonts w:cs="Times New Roman"/>
          <w:szCs w:val="24"/>
          <w:lang w:val="en-GB"/>
        </w:rPr>
        <w:t xml:space="preserve"> et al. (2022) </w:t>
      </w:r>
      <w:r w:rsidR="008F53D4" w:rsidRPr="000A760C">
        <w:rPr>
          <w:rFonts w:cs="Times New Roman"/>
          <w:szCs w:val="24"/>
          <w:lang w:val="en-GB"/>
        </w:rPr>
        <w:t xml:space="preserve">added that </w:t>
      </w:r>
      <w:r w:rsidR="00CC5FF6" w:rsidRPr="000A760C">
        <w:rPr>
          <w:rFonts w:cs="Times New Roman"/>
          <w:szCs w:val="24"/>
          <w:lang w:val="en-GB"/>
        </w:rPr>
        <w:t>there are still significant flaws in many of these approaches that need to be addressed</w:t>
      </w:r>
      <w:r w:rsidR="007D3243" w:rsidRPr="000A760C">
        <w:rPr>
          <w:rFonts w:cs="Times New Roman"/>
          <w:szCs w:val="24"/>
          <w:lang w:val="en-GB"/>
        </w:rPr>
        <w:t xml:space="preserve"> </w:t>
      </w:r>
      <w:r w:rsidR="00F31B78" w:rsidRPr="000A760C">
        <w:rPr>
          <w:rFonts w:cs="Times New Roman"/>
          <w:szCs w:val="24"/>
          <w:lang w:val="en-GB"/>
        </w:rPr>
        <w:t>o</w:t>
      </w:r>
      <w:r w:rsidR="00CC5FF6" w:rsidRPr="000A760C">
        <w:rPr>
          <w:rFonts w:cs="Times New Roman"/>
          <w:szCs w:val="24"/>
          <w:lang w:val="en-GB"/>
        </w:rPr>
        <w:t xml:space="preserve">ne major flaw is the reactive nature of many crisis management plans. </w:t>
      </w:r>
    </w:p>
    <w:p w14:paraId="76C15751" w14:textId="77777777" w:rsidR="000A760C" w:rsidRDefault="000A760C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br w:type="page"/>
      </w:r>
    </w:p>
    <w:p w14:paraId="1EB77228" w14:textId="48CB22FF" w:rsidR="007D3243" w:rsidRPr="000A760C" w:rsidRDefault="009E0E7F" w:rsidP="005E109A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lastRenderedPageBreak/>
        <w:t>Further illustrated by</w:t>
      </w:r>
      <w:r w:rsidR="00FB25FA" w:rsidRPr="000A760C">
        <w:rPr>
          <w:rFonts w:cs="Times New Roman"/>
          <w:szCs w:val="24"/>
        </w:rPr>
        <w:t xml:space="preserve"> </w:t>
      </w:r>
      <w:r w:rsidR="00FB25FA" w:rsidRPr="000A760C">
        <w:rPr>
          <w:rFonts w:cs="Times New Roman"/>
          <w:szCs w:val="24"/>
          <w:lang w:val="en-GB"/>
        </w:rPr>
        <w:t>Kim et al. (2022)</w:t>
      </w:r>
      <w:r w:rsidRPr="000A760C">
        <w:rPr>
          <w:rFonts w:cs="Times New Roman"/>
          <w:szCs w:val="24"/>
          <w:lang w:val="en-GB"/>
        </w:rPr>
        <w:t>, improved</w:t>
      </w:r>
      <w:r w:rsidR="00CC5FF6" w:rsidRPr="000A760C">
        <w:rPr>
          <w:rFonts w:cs="Times New Roman"/>
          <w:szCs w:val="24"/>
          <w:lang w:val="en-GB"/>
        </w:rPr>
        <w:t xml:space="preserve"> cleaning protocols have become standard, with many hotels implementing more frequent and </w:t>
      </w:r>
      <w:r w:rsidR="008074C8" w:rsidRPr="000A760C">
        <w:rPr>
          <w:rFonts w:cs="Times New Roman"/>
          <w:szCs w:val="24"/>
          <w:lang w:val="en-GB"/>
        </w:rPr>
        <w:t>detailed</w:t>
      </w:r>
      <w:r w:rsidR="00CC5FF6" w:rsidRPr="000A760C">
        <w:rPr>
          <w:rFonts w:cs="Times New Roman"/>
          <w:szCs w:val="24"/>
          <w:lang w:val="en-GB"/>
        </w:rPr>
        <w:t xml:space="preserve"> cleaning schedules</w:t>
      </w:r>
      <w:r w:rsidR="00401336" w:rsidRPr="000A760C">
        <w:rPr>
          <w:rFonts w:cs="Times New Roman"/>
          <w:szCs w:val="24"/>
          <w:lang w:val="en-GB"/>
        </w:rPr>
        <w:t xml:space="preserve"> with the effective application of the</w:t>
      </w:r>
      <w:r w:rsidR="00CC5FF6" w:rsidRPr="000A760C">
        <w:rPr>
          <w:rFonts w:cs="Times New Roman"/>
          <w:szCs w:val="24"/>
          <w:lang w:val="en-GB"/>
        </w:rPr>
        <w:t xml:space="preserve"> hospital-grade </w:t>
      </w:r>
      <w:r w:rsidR="00767816" w:rsidRPr="000A760C">
        <w:rPr>
          <w:rFonts w:cs="Times New Roman"/>
          <w:szCs w:val="24"/>
          <w:lang w:val="en-GB"/>
        </w:rPr>
        <w:t>disinfectants and</w:t>
      </w:r>
      <w:r w:rsidR="00CC5FF6" w:rsidRPr="000A760C">
        <w:rPr>
          <w:rFonts w:cs="Times New Roman"/>
          <w:szCs w:val="24"/>
          <w:lang w:val="en-GB"/>
        </w:rPr>
        <w:t xml:space="preserve"> focusing on high-touch surfaces. Contactless services have also gained prominence, with many establishments offering mobile check-ins, digital room keys, and contactless payment options to minimi</w:t>
      </w:r>
      <w:r w:rsidR="006E4BB5" w:rsidRPr="000A760C">
        <w:rPr>
          <w:rFonts w:cs="Times New Roman"/>
          <w:szCs w:val="24"/>
          <w:lang w:val="en-GB"/>
        </w:rPr>
        <w:t>s</w:t>
      </w:r>
      <w:r w:rsidR="00CC5FF6" w:rsidRPr="000A760C">
        <w:rPr>
          <w:rFonts w:cs="Times New Roman"/>
          <w:szCs w:val="24"/>
          <w:lang w:val="en-GB"/>
        </w:rPr>
        <w:t>e physical interactions</w:t>
      </w:r>
      <w:r w:rsidR="006E4BB5" w:rsidRPr="000A760C">
        <w:rPr>
          <w:rFonts w:cs="Times New Roman"/>
          <w:szCs w:val="24"/>
          <w:lang w:val="en-GB"/>
        </w:rPr>
        <w:t xml:space="preserve"> (Li et al. 2022)</w:t>
      </w:r>
      <w:r w:rsidR="00CC5FF6" w:rsidRPr="000A760C">
        <w:rPr>
          <w:rFonts w:cs="Times New Roman"/>
          <w:szCs w:val="24"/>
          <w:lang w:val="en-GB"/>
        </w:rPr>
        <w:t>.</w:t>
      </w:r>
      <w:r w:rsidR="007D3243" w:rsidRPr="000A760C">
        <w:rPr>
          <w:rFonts w:cs="Times New Roman"/>
          <w:szCs w:val="24"/>
          <w:lang w:val="en-GB"/>
        </w:rPr>
        <w:t xml:space="preserve"> </w:t>
      </w:r>
      <w:r w:rsidR="00E124B3" w:rsidRPr="000A760C">
        <w:rPr>
          <w:rFonts w:cs="Times New Roman"/>
          <w:szCs w:val="24"/>
          <w:lang w:val="en-GB"/>
        </w:rPr>
        <w:t>Also discussed by</w:t>
      </w:r>
      <w:r w:rsidR="00BE3E7A" w:rsidRPr="000A760C">
        <w:rPr>
          <w:rFonts w:cs="Times New Roman"/>
          <w:szCs w:val="24"/>
        </w:rPr>
        <w:t xml:space="preserve"> </w:t>
      </w:r>
      <w:r w:rsidR="00BE3E7A" w:rsidRPr="000A760C">
        <w:rPr>
          <w:rFonts w:cs="Times New Roman"/>
          <w:szCs w:val="24"/>
          <w:lang w:val="en-GB"/>
        </w:rPr>
        <w:t>Oğuz, (2023)</w:t>
      </w:r>
      <w:r w:rsidR="00E124B3" w:rsidRPr="000A760C">
        <w:rPr>
          <w:rFonts w:cs="Times New Roman"/>
          <w:szCs w:val="24"/>
          <w:lang w:val="en-GB"/>
        </w:rPr>
        <w:t>, h</w:t>
      </w:r>
      <w:r w:rsidR="00CC5FF6" w:rsidRPr="000A760C">
        <w:rPr>
          <w:rFonts w:cs="Times New Roman"/>
          <w:szCs w:val="24"/>
          <w:lang w:val="en-GB"/>
        </w:rPr>
        <w:t xml:space="preserve">ealth checks have become another common feature, with some hotels </w:t>
      </w:r>
      <w:r w:rsidR="004E471F" w:rsidRPr="000A760C">
        <w:rPr>
          <w:rFonts w:cs="Times New Roman"/>
          <w:szCs w:val="24"/>
          <w:lang w:val="en-GB"/>
        </w:rPr>
        <w:t>applying</w:t>
      </w:r>
      <w:r w:rsidR="00CC5FF6" w:rsidRPr="000A760C">
        <w:rPr>
          <w:rFonts w:cs="Times New Roman"/>
          <w:szCs w:val="24"/>
          <w:lang w:val="en-GB"/>
        </w:rPr>
        <w:t xml:space="preserve"> temperature screenings for guests and staff, requiring health declarations, or even offering on-site testing facilities. </w:t>
      </w:r>
      <w:r w:rsidR="00F50836" w:rsidRPr="000A760C">
        <w:rPr>
          <w:rFonts w:cs="Times New Roman"/>
          <w:szCs w:val="24"/>
          <w:lang w:val="en-GB"/>
        </w:rPr>
        <w:t xml:space="preserve">However, </w:t>
      </w:r>
      <w:r w:rsidR="004A0B0F" w:rsidRPr="000A760C">
        <w:rPr>
          <w:rFonts w:cs="Times New Roman"/>
          <w:szCs w:val="24"/>
          <w:lang w:val="en-GB"/>
        </w:rPr>
        <w:t>Lai et al. (2020)</w:t>
      </w:r>
      <w:r w:rsidR="00057905" w:rsidRPr="000A760C">
        <w:rPr>
          <w:rFonts w:cs="Times New Roman"/>
          <w:szCs w:val="24"/>
          <w:lang w:val="en-GB"/>
        </w:rPr>
        <w:t xml:space="preserve"> </w:t>
      </w:r>
      <w:r w:rsidR="00F50836" w:rsidRPr="000A760C">
        <w:rPr>
          <w:rFonts w:cs="Times New Roman"/>
          <w:szCs w:val="24"/>
          <w:lang w:val="en-GB"/>
        </w:rPr>
        <w:t>took the different stance and stated that w</w:t>
      </w:r>
      <w:r w:rsidR="00CC5FF6" w:rsidRPr="000A760C">
        <w:rPr>
          <w:rFonts w:cs="Times New Roman"/>
          <w:szCs w:val="24"/>
          <w:lang w:val="en-GB"/>
        </w:rPr>
        <w:t xml:space="preserve">hile these measures have helped to rebuild consumer confidence, they also present new challenges. </w:t>
      </w:r>
      <w:r w:rsidR="00547681" w:rsidRPr="000A760C">
        <w:rPr>
          <w:rFonts w:cs="Times New Roman"/>
          <w:szCs w:val="24"/>
          <w:lang w:val="en-GB"/>
        </w:rPr>
        <w:t xml:space="preserve">The similar opposing argument </w:t>
      </w:r>
      <w:r w:rsidR="007B6CAA">
        <w:rPr>
          <w:rFonts w:cs="Times New Roman"/>
          <w:szCs w:val="24"/>
          <w:lang w:val="en-GB"/>
        </w:rPr>
        <w:t>was </w:t>
      </w:r>
      <w:r w:rsidR="00547681" w:rsidRPr="000A760C">
        <w:rPr>
          <w:rFonts w:cs="Times New Roman"/>
          <w:szCs w:val="24"/>
          <w:lang w:val="en-GB"/>
        </w:rPr>
        <w:t xml:space="preserve">further carried </w:t>
      </w:r>
      <w:r w:rsidR="009A3DD5">
        <w:rPr>
          <w:rFonts w:cs="Times New Roman"/>
          <w:szCs w:val="24"/>
          <w:lang w:val="en-GB"/>
        </w:rPr>
        <w:t>out </w:t>
      </w:r>
      <w:r w:rsidR="00547681" w:rsidRPr="000A760C">
        <w:rPr>
          <w:rFonts w:cs="Times New Roman"/>
          <w:szCs w:val="24"/>
          <w:lang w:val="en-GB"/>
        </w:rPr>
        <w:t>by</w:t>
      </w:r>
      <w:r w:rsidR="004B296C" w:rsidRPr="000A760C">
        <w:rPr>
          <w:rFonts w:cs="Times New Roman"/>
          <w:szCs w:val="24"/>
        </w:rPr>
        <w:t xml:space="preserve"> </w:t>
      </w:r>
      <w:proofErr w:type="spellStart"/>
      <w:r w:rsidR="004B296C" w:rsidRPr="000A760C">
        <w:rPr>
          <w:rFonts w:cs="Times New Roman"/>
          <w:szCs w:val="24"/>
          <w:lang w:val="en-GB"/>
        </w:rPr>
        <w:t>Promnil</w:t>
      </w:r>
      <w:proofErr w:type="spellEnd"/>
      <w:r w:rsidR="004B296C" w:rsidRPr="000A760C">
        <w:rPr>
          <w:rFonts w:cs="Times New Roman"/>
          <w:szCs w:val="24"/>
          <w:lang w:val="en-GB"/>
        </w:rPr>
        <w:t xml:space="preserve"> et al. (2023)</w:t>
      </w:r>
      <w:r w:rsidR="00547681" w:rsidRPr="000A760C">
        <w:rPr>
          <w:rFonts w:cs="Times New Roman"/>
          <w:szCs w:val="24"/>
          <w:lang w:val="en-GB"/>
        </w:rPr>
        <w:t xml:space="preserve">, who used an example of applying </w:t>
      </w:r>
      <w:r w:rsidR="00CC5FF6" w:rsidRPr="000A760C">
        <w:rPr>
          <w:rFonts w:cs="Times New Roman"/>
          <w:szCs w:val="24"/>
          <w:lang w:val="en-GB"/>
        </w:rPr>
        <w:t xml:space="preserve">protocols </w:t>
      </w:r>
      <w:r w:rsidR="00547681" w:rsidRPr="000A760C">
        <w:rPr>
          <w:rFonts w:cs="Times New Roman"/>
          <w:szCs w:val="24"/>
          <w:lang w:val="en-GB"/>
        </w:rPr>
        <w:t>that are</w:t>
      </w:r>
      <w:r w:rsidR="00CC5FF6" w:rsidRPr="000A760C">
        <w:rPr>
          <w:rFonts w:cs="Times New Roman"/>
          <w:szCs w:val="24"/>
          <w:lang w:val="en-GB"/>
        </w:rPr>
        <w:t xml:space="preserve"> costly and time-consuming, potentially impacting operational efficiency. There </w:t>
      </w:r>
      <w:proofErr w:type="gramStart"/>
      <w:r w:rsidR="00CC5FF6" w:rsidRPr="000A760C">
        <w:rPr>
          <w:rFonts w:cs="Times New Roman"/>
          <w:szCs w:val="24"/>
          <w:lang w:val="en-GB"/>
        </w:rPr>
        <w:t>are</w:t>
      </w:r>
      <w:proofErr w:type="gramEnd"/>
      <w:r w:rsidR="00CC5FF6" w:rsidRPr="000A760C">
        <w:rPr>
          <w:rFonts w:cs="Times New Roman"/>
          <w:szCs w:val="24"/>
          <w:lang w:val="en-GB"/>
        </w:rPr>
        <w:t xml:space="preserve"> also privacy concerns related to health checks and data collection that need to be carefully managed.</w:t>
      </w:r>
      <w:r w:rsidR="007D3243" w:rsidRPr="000A760C">
        <w:rPr>
          <w:rFonts w:cs="Times New Roman"/>
          <w:szCs w:val="24"/>
          <w:lang w:val="en-GB"/>
        </w:rPr>
        <w:t xml:space="preserve"> </w:t>
      </w:r>
    </w:p>
    <w:p w14:paraId="4BC15571" w14:textId="23010F54" w:rsidR="00320C22" w:rsidRPr="000A760C" w:rsidRDefault="00320C22" w:rsidP="000E3445">
      <w:pPr>
        <w:pStyle w:val="Heading1"/>
        <w:rPr>
          <w:rFonts w:cs="Times New Roman"/>
          <w:sz w:val="24"/>
          <w:szCs w:val="24"/>
          <w:lang w:val="en-GB"/>
        </w:rPr>
      </w:pPr>
      <w:bookmarkStart w:id="5" w:name="_Toc179809922"/>
      <w:r w:rsidRPr="000A760C">
        <w:rPr>
          <w:rFonts w:cs="Times New Roman"/>
          <w:sz w:val="24"/>
          <w:szCs w:val="24"/>
          <w:lang w:val="en-GB"/>
        </w:rPr>
        <w:t>Application to the Hotel and Hospitality Sector</w:t>
      </w:r>
      <w:bookmarkEnd w:id="5"/>
    </w:p>
    <w:p w14:paraId="14271B32" w14:textId="4EE08F72" w:rsidR="0025743D" w:rsidRPr="000A760C" w:rsidRDefault="0025743D" w:rsidP="007E29E7">
      <w:pPr>
        <w:pStyle w:val="Heading2"/>
        <w:rPr>
          <w:rFonts w:cs="Times New Roman"/>
          <w:szCs w:val="24"/>
          <w:lang w:val="en-GB"/>
        </w:rPr>
      </w:pPr>
      <w:bookmarkStart w:id="6" w:name="_Toc179809923"/>
      <w:r w:rsidRPr="000A760C">
        <w:rPr>
          <w:rFonts w:cs="Times New Roman"/>
          <w:szCs w:val="24"/>
          <w:lang w:val="en-GB"/>
        </w:rPr>
        <w:t>PESTEL Analysis of Hospitality Sector</w:t>
      </w:r>
      <w:bookmarkEnd w:id="6"/>
    </w:p>
    <w:p w14:paraId="4A9D6022" w14:textId="77CBEEED" w:rsidR="0025743D" w:rsidRPr="000A760C" w:rsidRDefault="0025743D" w:rsidP="007E29E7">
      <w:pPr>
        <w:pStyle w:val="Heading3"/>
        <w:rPr>
          <w:rFonts w:cs="Times New Roman"/>
          <w:lang w:val="en-GB"/>
        </w:rPr>
      </w:pPr>
      <w:bookmarkStart w:id="7" w:name="_Toc179809924"/>
      <w:r w:rsidRPr="000A760C">
        <w:rPr>
          <w:rFonts w:cs="Times New Roman"/>
          <w:lang w:val="en-GB"/>
        </w:rPr>
        <w:t>Political</w:t>
      </w:r>
      <w:bookmarkEnd w:id="7"/>
    </w:p>
    <w:p w14:paraId="19088744" w14:textId="2E875E05" w:rsidR="00C36763" w:rsidRPr="000A760C" w:rsidRDefault="0025743D" w:rsidP="000A760C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The </w:t>
      </w:r>
      <w:r w:rsidR="006B2245" w:rsidRPr="000A760C">
        <w:rPr>
          <w:rFonts w:cs="Times New Roman"/>
          <w:szCs w:val="24"/>
          <w:lang w:val="en-GB"/>
        </w:rPr>
        <w:t>health-related</w:t>
      </w:r>
      <w:r w:rsidR="004C3E5F" w:rsidRPr="000A760C">
        <w:rPr>
          <w:rFonts w:cs="Times New Roman"/>
          <w:szCs w:val="24"/>
          <w:lang w:val="en-GB"/>
        </w:rPr>
        <w:t xml:space="preserve"> crisis</w:t>
      </w:r>
      <w:r w:rsidRPr="000A760C">
        <w:rPr>
          <w:rFonts w:cs="Times New Roman"/>
          <w:szCs w:val="24"/>
          <w:lang w:val="en-GB"/>
        </w:rPr>
        <w:t xml:space="preserve"> has significantly </w:t>
      </w:r>
      <w:r w:rsidR="005043A3">
        <w:rPr>
          <w:rFonts w:cs="Times New Roman"/>
          <w:szCs w:val="24"/>
          <w:lang w:val="en-GB"/>
        </w:rPr>
        <w:t>shaped</w:t>
      </w:r>
      <w:r w:rsidRPr="000A760C">
        <w:rPr>
          <w:rFonts w:cs="Times New Roman"/>
          <w:szCs w:val="24"/>
          <w:lang w:val="en-GB"/>
        </w:rPr>
        <w:t xml:space="preserve"> the political landscape for the hospitality sector, with governments </w:t>
      </w:r>
      <w:r w:rsidR="005C2430" w:rsidRPr="000A760C">
        <w:rPr>
          <w:rFonts w:cs="Times New Roman"/>
          <w:szCs w:val="24"/>
          <w:lang w:val="en-GB"/>
        </w:rPr>
        <w:t xml:space="preserve">all over the world </w:t>
      </w:r>
      <w:r w:rsidR="00E07278">
        <w:rPr>
          <w:rFonts w:cs="Times New Roman"/>
          <w:szCs w:val="24"/>
          <w:lang w:val="en-GB"/>
        </w:rPr>
        <w:t>having</w:t>
      </w:r>
      <w:r w:rsidR="005C2430" w:rsidRPr="000A760C">
        <w:rPr>
          <w:rFonts w:cs="Times New Roman"/>
          <w:szCs w:val="24"/>
          <w:lang w:val="en-GB"/>
        </w:rPr>
        <w:t xml:space="preserve"> been busy </w:t>
      </w:r>
      <w:r w:rsidR="00C43640">
        <w:rPr>
          <w:rFonts w:cs="Times New Roman"/>
          <w:szCs w:val="24"/>
          <w:lang w:val="en-GB"/>
        </w:rPr>
        <w:t>applying</w:t>
      </w:r>
      <w:r w:rsidRPr="000A760C">
        <w:rPr>
          <w:rFonts w:cs="Times New Roman"/>
          <w:szCs w:val="24"/>
          <w:lang w:val="en-GB"/>
        </w:rPr>
        <w:t xml:space="preserve"> </w:t>
      </w:r>
      <w:r w:rsidR="005C2430" w:rsidRPr="000A760C">
        <w:rPr>
          <w:rFonts w:cs="Times New Roman"/>
          <w:szCs w:val="24"/>
          <w:lang w:val="en-GB"/>
        </w:rPr>
        <w:t>numerous</w:t>
      </w:r>
      <w:r w:rsidRPr="000A760C">
        <w:rPr>
          <w:rFonts w:cs="Times New Roman"/>
          <w:szCs w:val="24"/>
          <w:lang w:val="en-GB"/>
        </w:rPr>
        <w:t xml:space="preserve"> regulations</w:t>
      </w:r>
      <w:r w:rsidR="009B5B86">
        <w:rPr>
          <w:rFonts w:cs="Times New Roman"/>
          <w:szCs w:val="24"/>
          <w:lang w:val="en-GB"/>
        </w:rPr>
        <w:t>, which</w:t>
      </w:r>
      <w:r w:rsidR="001F48D6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>have had far-reaching implications</w:t>
      </w:r>
      <w:r w:rsidR="007254B8">
        <w:rPr>
          <w:rFonts w:cs="Times New Roman"/>
          <w:szCs w:val="24"/>
          <w:lang w:val="en-GB"/>
        </w:rPr>
        <w:t xml:space="preserve">. </w:t>
      </w:r>
      <w:r w:rsidRPr="000A760C">
        <w:rPr>
          <w:rFonts w:cs="Times New Roman"/>
          <w:szCs w:val="24"/>
          <w:lang w:val="en-GB"/>
        </w:rPr>
        <w:t>In many countries</w:t>
      </w:r>
      <w:r w:rsidR="00743792" w:rsidRPr="000A760C">
        <w:rPr>
          <w:rFonts w:cs="Times New Roman"/>
          <w:szCs w:val="24"/>
          <w:lang w:val="en-GB"/>
        </w:rPr>
        <w:t xml:space="preserve"> like the UK, </w:t>
      </w:r>
      <w:r w:rsidRPr="000A760C">
        <w:rPr>
          <w:rFonts w:cs="Times New Roman"/>
          <w:szCs w:val="24"/>
          <w:lang w:val="en-GB"/>
        </w:rPr>
        <w:t xml:space="preserve">governments </w:t>
      </w:r>
      <w:r w:rsidR="007826A8" w:rsidRPr="000A760C">
        <w:rPr>
          <w:rFonts w:cs="Times New Roman"/>
          <w:szCs w:val="24"/>
          <w:lang w:val="en-GB"/>
        </w:rPr>
        <w:t xml:space="preserve">have been successfully </w:t>
      </w:r>
      <w:r w:rsidRPr="000A760C">
        <w:rPr>
          <w:rFonts w:cs="Times New Roman"/>
          <w:szCs w:val="24"/>
          <w:lang w:val="en-GB"/>
        </w:rPr>
        <w:t>impos</w:t>
      </w:r>
      <w:r w:rsidR="007826A8" w:rsidRPr="000A760C">
        <w:rPr>
          <w:rFonts w:cs="Times New Roman"/>
          <w:szCs w:val="24"/>
          <w:lang w:val="en-GB"/>
        </w:rPr>
        <w:t>ing</w:t>
      </w:r>
      <w:r w:rsidRPr="000A760C">
        <w:rPr>
          <w:rFonts w:cs="Times New Roman"/>
          <w:szCs w:val="24"/>
          <w:lang w:val="en-GB"/>
        </w:rPr>
        <w:t xml:space="preserve"> strict restrictions and quarantine rules</w:t>
      </w:r>
      <w:r w:rsidR="00670CF1" w:rsidRPr="000A760C">
        <w:rPr>
          <w:rFonts w:cs="Times New Roman"/>
          <w:szCs w:val="24"/>
          <w:lang w:val="en-GB"/>
        </w:rPr>
        <w:t xml:space="preserve"> </w:t>
      </w:r>
      <w:r w:rsidR="00627974" w:rsidRPr="000A760C">
        <w:rPr>
          <w:rFonts w:cs="Times New Roman"/>
          <w:szCs w:val="24"/>
          <w:lang w:val="en-GB"/>
        </w:rPr>
        <w:t xml:space="preserve">to </w:t>
      </w:r>
      <w:r w:rsidR="00A3753B">
        <w:rPr>
          <w:rFonts w:cs="Times New Roman"/>
          <w:szCs w:val="24"/>
          <w:lang w:val="en-GB"/>
        </w:rPr>
        <w:t>guarantee that the</w:t>
      </w:r>
      <w:r w:rsidR="00627974" w:rsidRPr="000A760C">
        <w:rPr>
          <w:rFonts w:cs="Times New Roman"/>
          <w:szCs w:val="24"/>
          <w:lang w:val="en-GB"/>
        </w:rPr>
        <w:t xml:space="preserve"> guests </w:t>
      </w:r>
      <w:r w:rsidR="0002236D">
        <w:rPr>
          <w:rFonts w:cs="Times New Roman"/>
          <w:szCs w:val="24"/>
          <w:lang w:val="en-GB"/>
        </w:rPr>
        <w:t>h</w:t>
      </w:r>
      <w:r w:rsidR="00627974" w:rsidRPr="000A760C">
        <w:rPr>
          <w:rFonts w:cs="Times New Roman"/>
          <w:szCs w:val="24"/>
          <w:lang w:val="en-GB"/>
        </w:rPr>
        <w:t>a</w:t>
      </w:r>
      <w:r w:rsidR="0002236D">
        <w:rPr>
          <w:rFonts w:cs="Times New Roman"/>
          <w:szCs w:val="24"/>
          <w:lang w:val="en-GB"/>
        </w:rPr>
        <w:t>v</w:t>
      </w:r>
      <w:r w:rsidR="00627974" w:rsidRPr="000A760C">
        <w:rPr>
          <w:rFonts w:cs="Times New Roman"/>
          <w:szCs w:val="24"/>
          <w:lang w:val="en-GB"/>
        </w:rPr>
        <w:t xml:space="preserve">e having safe and secure </w:t>
      </w:r>
      <w:r w:rsidR="00E5389A" w:rsidRPr="000A760C">
        <w:rPr>
          <w:rFonts w:cs="Times New Roman"/>
          <w:szCs w:val="24"/>
          <w:lang w:val="en-GB"/>
        </w:rPr>
        <w:t>stay</w:t>
      </w:r>
      <w:r w:rsidR="00A62E69" w:rsidRPr="000A760C">
        <w:rPr>
          <w:rFonts w:cs="Times New Roman"/>
          <w:szCs w:val="24"/>
        </w:rPr>
        <w:t xml:space="preserve"> (</w:t>
      </w:r>
      <w:r w:rsidR="00A62E69" w:rsidRPr="000A760C">
        <w:rPr>
          <w:rFonts w:cs="Times New Roman"/>
          <w:szCs w:val="24"/>
          <w:lang w:val="en-GB"/>
        </w:rPr>
        <w:t>Dzambazovski et al. 2020)</w:t>
      </w:r>
      <w:r w:rsidRPr="000A760C">
        <w:rPr>
          <w:rFonts w:cs="Times New Roman"/>
          <w:szCs w:val="24"/>
          <w:lang w:val="en-GB"/>
        </w:rPr>
        <w:t xml:space="preserve">. </w:t>
      </w:r>
      <w:r w:rsidR="00857D93" w:rsidRPr="000A760C">
        <w:rPr>
          <w:rFonts w:cs="Times New Roman"/>
          <w:szCs w:val="24"/>
          <w:lang w:val="en-GB"/>
        </w:rPr>
        <w:t>Furthermore, h</w:t>
      </w:r>
      <w:r w:rsidRPr="000A760C">
        <w:rPr>
          <w:rFonts w:cs="Times New Roman"/>
          <w:szCs w:val="24"/>
          <w:lang w:val="en-GB"/>
        </w:rPr>
        <w:t xml:space="preserve">otels </w:t>
      </w:r>
      <w:r w:rsidR="00302086" w:rsidRPr="000A760C">
        <w:rPr>
          <w:rFonts w:cs="Times New Roman"/>
          <w:szCs w:val="24"/>
          <w:lang w:val="en-GB"/>
        </w:rPr>
        <w:t xml:space="preserve">under the new guidelines proposed by the </w:t>
      </w:r>
      <w:r w:rsidR="00D90F00">
        <w:rPr>
          <w:rFonts w:cs="Times New Roman"/>
          <w:szCs w:val="24"/>
          <w:lang w:val="en-GB"/>
        </w:rPr>
        <w:t>countries</w:t>
      </w:r>
      <w:r w:rsidR="00302086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 xml:space="preserve">have had to </w:t>
      </w:r>
      <w:r w:rsidR="00ED1F68" w:rsidRPr="000A760C">
        <w:rPr>
          <w:rFonts w:cs="Times New Roman"/>
          <w:szCs w:val="24"/>
          <w:lang w:val="en-GB"/>
        </w:rPr>
        <w:t>apply</w:t>
      </w:r>
      <w:r w:rsidRPr="000A760C">
        <w:rPr>
          <w:rFonts w:cs="Times New Roman"/>
          <w:szCs w:val="24"/>
          <w:lang w:val="en-GB"/>
        </w:rPr>
        <w:t xml:space="preserve"> </w:t>
      </w:r>
      <w:r w:rsidR="00721131" w:rsidRPr="000A760C">
        <w:rPr>
          <w:rFonts w:cs="Times New Roman"/>
          <w:szCs w:val="24"/>
          <w:lang w:val="en-GB"/>
        </w:rPr>
        <w:t>detailed</w:t>
      </w:r>
      <w:r w:rsidRPr="000A760C">
        <w:rPr>
          <w:rFonts w:cs="Times New Roman"/>
          <w:szCs w:val="24"/>
          <w:lang w:val="en-GB"/>
        </w:rPr>
        <w:t xml:space="preserve"> training programs for employees, covering </w:t>
      </w:r>
      <w:r w:rsidR="0092515E" w:rsidRPr="000A760C">
        <w:rPr>
          <w:rFonts w:cs="Times New Roman"/>
          <w:szCs w:val="24"/>
          <w:lang w:val="en-GB"/>
        </w:rPr>
        <w:t>improved</w:t>
      </w:r>
      <w:r w:rsidRPr="000A760C">
        <w:rPr>
          <w:rFonts w:cs="Times New Roman"/>
          <w:szCs w:val="24"/>
          <w:lang w:val="en-GB"/>
        </w:rPr>
        <w:t xml:space="preserve"> cleaning protocols, social distancing measures, and crisis response procedures</w:t>
      </w:r>
      <w:r w:rsidR="00921852" w:rsidRPr="000A760C">
        <w:rPr>
          <w:rFonts w:cs="Times New Roman"/>
          <w:szCs w:val="24"/>
          <w:lang w:val="en-GB"/>
        </w:rPr>
        <w:t xml:space="preserve"> (Vong et al. 2021)</w:t>
      </w:r>
      <w:r w:rsidRPr="000A760C">
        <w:rPr>
          <w:rFonts w:cs="Times New Roman"/>
          <w:szCs w:val="24"/>
          <w:lang w:val="en-GB"/>
        </w:rPr>
        <w:t xml:space="preserve">. </w:t>
      </w:r>
      <w:r w:rsidR="00BF0403">
        <w:rPr>
          <w:rFonts w:cs="Times New Roman"/>
          <w:szCs w:val="24"/>
          <w:lang w:val="en-GB"/>
        </w:rPr>
        <w:t xml:space="preserve">One such example is </w:t>
      </w:r>
      <w:r w:rsidRPr="000A760C">
        <w:rPr>
          <w:rFonts w:cs="Times New Roman"/>
          <w:szCs w:val="24"/>
          <w:lang w:val="en-GB"/>
        </w:rPr>
        <w:t>Marriott International</w:t>
      </w:r>
      <w:r w:rsidR="001825AC">
        <w:rPr>
          <w:rFonts w:cs="Times New Roman"/>
          <w:szCs w:val="24"/>
          <w:lang w:val="en-GB"/>
        </w:rPr>
        <w:t>, which</w:t>
      </w:r>
      <w:r w:rsidR="00FA4645">
        <w:rPr>
          <w:rFonts w:cs="Times New Roman"/>
          <w:szCs w:val="24"/>
          <w:lang w:val="en-GB"/>
        </w:rPr>
        <w:t xml:space="preserve"> in 2022</w:t>
      </w:r>
      <w:r w:rsidRPr="000A760C">
        <w:rPr>
          <w:rFonts w:cs="Times New Roman"/>
          <w:szCs w:val="24"/>
          <w:lang w:val="en-GB"/>
        </w:rPr>
        <w:t xml:space="preserve"> launched its Commitment to Clean program</w:t>
      </w:r>
      <w:r w:rsidR="00FA4645">
        <w:rPr>
          <w:rFonts w:cs="Times New Roman"/>
          <w:szCs w:val="24"/>
          <w:lang w:val="en-GB"/>
        </w:rPr>
        <w:t xml:space="preserve"> that </w:t>
      </w:r>
      <w:r w:rsidR="00482966">
        <w:rPr>
          <w:rFonts w:cs="Times New Roman"/>
          <w:szCs w:val="24"/>
          <w:lang w:val="en-GB"/>
        </w:rPr>
        <w:t>incorporated</w:t>
      </w:r>
      <w:r w:rsidRPr="000A760C">
        <w:rPr>
          <w:rFonts w:cs="Times New Roman"/>
          <w:szCs w:val="24"/>
          <w:lang w:val="en-GB"/>
        </w:rPr>
        <w:t xml:space="preserve"> </w:t>
      </w:r>
      <w:r w:rsidR="00A63F0E" w:rsidRPr="000A760C">
        <w:rPr>
          <w:rFonts w:cs="Times New Roman"/>
          <w:szCs w:val="24"/>
          <w:lang w:val="en-GB"/>
        </w:rPr>
        <w:t>developing and building</w:t>
      </w:r>
      <w:r w:rsidRPr="000A760C">
        <w:rPr>
          <w:rFonts w:cs="Times New Roman"/>
          <w:szCs w:val="24"/>
          <w:lang w:val="en-GB"/>
        </w:rPr>
        <w:t xml:space="preserve"> a Global Cleanliness Council </w:t>
      </w:r>
      <w:r w:rsidR="008B63D5" w:rsidRPr="000A760C">
        <w:rPr>
          <w:rFonts w:cs="Times New Roman"/>
          <w:szCs w:val="24"/>
          <w:lang w:val="en-GB"/>
        </w:rPr>
        <w:t xml:space="preserve">with the effective application of </w:t>
      </w:r>
      <w:r w:rsidRPr="000A760C">
        <w:rPr>
          <w:rFonts w:cs="Times New Roman"/>
          <w:szCs w:val="24"/>
          <w:lang w:val="en-GB"/>
        </w:rPr>
        <w:t xml:space="preserve">new technologies and </w:t>
      </w:r>
      <w:r w:rsidR="00E2350E" w:rsidRPr="000A760C">
        <w:rPr>
          <w:rFonts w:cs="Times New Roman"/>
          <w:szCs w:val="24"/>
          <w:lang w:val="en-GB"/>
        </w:rPr>
        <w:t>methodologies</w:t>
      </w:r>
      <w:r w:rsidRPr="000A760C">
        <w:rPr>
          <w:rFonts w:cs="Times New Roman"/>
          <w:szCs w:val="24"/>
          <w:lang w:val="en-GB"/>
        </w:rPr>
        <w:t xml:space="preserve"> to cleanliness</w:t>
      </w:r>
      <w:r w:rsidR="00D56760" w:rsidRPr="000A760C">
        <w:rPr>
          <w:rFonts w:cs="Times New Roman"/>
          <w:szCs w:val="24"/>
          <w:lang w:val="en-GB"/>
        </w:rPr>
        <w:t xml:space="preserve"> to </w:t>
      </w:r>
      <w:r w:rsidR="00174160" w:rsidRPr="000A760C">
        <w:rPr>
          <w:rFonts w:cs="Times New Roman"/>
          <w:szCs w:val="24"/>
          <w:lang w:val="en-GB"/>
        </w:rPr>
        <w:t>guarantee</w:t>
      </w:r>
      <w:r w:rsidR="00D56760" w:rsidRPr="000A760C">
        <w:rPr>
          <w:rFonts w:cs="Times New Roman"/>
          <w:szCs w:val="24"/>
          <w:lang w:val="en-GB"/>
        </w:rPr>
        <w:t xml:space="preserve"> they are effectively fighting against the crisis</w:t>
      </w:r>
      <w:r w:rsidR="00921852" w:rsidRPr="000A760C">
        <w:rPr>
          <w:rFonts w:cs="Times New Roman"/>
          <w:szCs w:val="24"/>
          <w:lang w:val="en-GB"/>
        </w:rPr>
        <w:t xml:space="preserve"> (Marriott, 2024)</w:t>
      </w:r>
      <w:r w:rsidRPr="000A760C">
        <w:rPr>
          <w:rFonts w:cs="Times New Roman"/>
          <w:szCs w:val="24"/>
          <w:lang w:val="en-GB"/>
        </w:rPr>
        <w:t>.</w:t>
      </w:r>
      <w:r w:rsidR="00FF46BF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 xml:space="preserve">However, </w:t>
      </w:r>
      <w:r w:rsidR="0077212E" w:rsidRPr="000A760C">
        <w:rPr>
          <w:rFonts w:cs="Times New Roman"/>
          <w:szCs w:val="24"/>
          <w:lang w:val="en-GB"/>
        </w:rPr>
        <w:t>Pennington-Gray et al. (2024)</w:t>
      </w:r>
      <w:r w:rsidR="00445720">
        <w:rPr>
          <w:rFonts w:cs="Times New Roman"/>
          <w:szCs w:val="24"/>
          <w:lang w:val="en-GB"/>
        </w:rPr>
        <w:t xml:space="preserve"> mentioned that </w:t>
      </w:r>
      <w:r w:rsidRPr="000A760C">
        <w:rPr>
          <w:rFonts w:cs="Times New Roman"/>
          <w:szCs w:val="24"/>
          <w:lang w:val="en-GB"/>
        </w:rPr>
        <w:t xml:space="preserve">these new safety management requirements have also placed a significant burden on workforce management. </w:t>
      </w:r>
      <w:r w:rsidR="009B5DAF" w:rsidRPr="000A760C">
        <w:rPr>
          <w:rFonts w:cs="Times New Roman"/>
          <w:szCs w:val="24"/>
          <w:lang w:val="en-GB"/>
        </w:rPr>
        <w:t>Furthermore, m</w:t>
      </w:r>
      <w:r w:rsidRPr="000A760C">
        <w:rPr>
          <w:rFonts w:cs="Times New Roman"/>
          <w:szCs w:val="24"/>
          <w:lang w:val="en-GB"/>
        </w:rPr>
        <w:t>any hotels</w:t>
      </w:r>
      <w:r w:rsidR="002A264E" w:rsidRPr="000A760C">
        <w:rPr>
          <w:rFonts w:cs="Times New Roman"/>
          <w:szCs w:val="24"/>
          <w:lang w:val="en-GB"/>
        </w:rPr>
        <w:t xml:space="preserve"> in the UK like Ritz London</w:t>
      </w:r>
      <w:r w:rsidRPr="000A760C">
        <w:rPr>
          <w:rFonts w:cs="Times New Roman"/>
          <w:szCs w:val="24"/>
          <w:lang w:val="en-GB"/>
        </w:rPr>
        <w:t xml:space="preserve"> have had to </w:t>
      </w:r>
      <w:r w:rsidR="00214302" w:rsidRPr="000A760C">
        <w:rPr>
          <w:rFonts w:cs="Times New Roman"/>
          <w:szCs w:val="24"/>
          <w:lang w:val="en-GB"/>
        </w:rPr>
        <w:t>limit</w:t>
      </w:r>
      <w:r w:rsidRPr="000A760C">
        <w:rPr>
          <w:rFonts w:cs="Times New Roman"/>
          <w:szCs w:val="24"/>
          <w:lang w:val="en-GB"/>
        </w:rPr>
        <w:t xml:space="preserve"> staff numbers </w:t>
      </w:r>
      <w:r w:rsidR="005D0559" w:rsidRPr="000A760C">
        <w:rPr>
          <w:rFonts w:cs="Times New Roman"/>
          <w:szCs w:val="24"/>
          <w:lang w:val="en-GB"/>
        </w:rPr>
        <w:t>amid</w:t>
      </w:r>
      <w:r w:rsidRPr="000A760C">
        <w:rPr>
          <w:rFonts w:cs="Times New Roman"/>
          <w:szCs w:val="24"/>
          <w:lang w:val="en-GB"/>
        </w:rPr>
        <w:t xml:space="preserve"> decreased occupancy rates while simultaneously increasing training requirements for remaining staff</w:t>
      </w:r>
      <w:r w:rsidR="001C1306" w:rsidRPr="000A760C">
        <w:rPr>
          <w:rFonts w:cs="Times New Roman"/>
          <w:szCs w:val="24"/>
          <w:lang w:val="en-GB"/>
        </w:rPr>
        <w:t xml:space="preserve"> (Vong et al. 2021)</w:t>
      </w:r>
      <w:r w:rsidRPr="000A760C">
        <w:rPr>
          <w:rFonts w:cs="Times New Roman"/>
          <w:szCs w:val="24"/>
          <w:lang w:val="en-GB"/>
        </w:rPr>
        <w:t xml:space="preserve">. </w:t>
      </w:r>
      <w:bookmarkStart w:id="8" w:name="_Toc179809925"/>
    </w:p>
    <w:p w14:paraId="6AB965E0" w14:textId="0893614D" w:rsidR="0025743D" w:rsidRPr="000A760C" w:rsidRDefault="0025743D" w:rsidP="00AD1CDE">
      <w:pPr>
        <w:pStyle w:val="Heading3"/>
        <w:rPr>
          <w:rFonts w:cs="Times New Roman"/>
          <w:lang w:val="en-GB"/>
        </w:rPr>
      </w:pPr>
      <w:r w:rsidRPr="000A760C">
        <w:rPr>
          <w:rFonts w:cs="Times New Roman"/>
          <w:lang w:val="en-GB"/>
        </w:rPr>
        <w:lastRenderedPageBreak/>
        <w:t>Economic</w:t>
      </w:r>
      <w:bookmarkEnd w:id="8"/>
    </w:p>
    <w:p w14:paraId="6CBF5E40" w14:textId="31B3C40A" w:rsidR="00734224" w:rsidRPr="000A760C" w:rsidRDefault="0025743D" w:rsidP="00734224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The economic impact of </w:t>
      </w:r>
      <w:r w:rsidR="00691672">
        <w:rPr>
          <w:rFonts w:cs="Times New Roman"/>
          <w:szCs w:val="24"/>
          <w:lang w:val="en-GB"/>
        </w:rPr>
        <w:t>the </w:t>
      </w:r>
      <w:r w:rsidR="008F0558" w:rsidRPr="000A760C">
        <w:rPr>
          <w:rFonts w:cs="Times New Roman"/>
          <w:szCs w:val="24"/>
          <w:lang w:val="en-GB"/>
        </w:rPr>
        <w:t>healthcare crisis</w:t>
      </w:r>
      <w:r w:rsidRPr="000A760C">
        <w:rPr>
          <w:rFonts w:cs="Times New Roman"/>
          <w:szCs w:val="24"/>
          <w:lang w:val="en-GB"/>
        </w:rPr>
        <w:t xml:space="preserve"> on the hospitality sector has been </w:t>
      </w:r>
      <w:r w:rsidR="00955CF0" w:rsidRPr="000A760C">
        <w:rPr>
          <w:rFonts w:cs="Times New Roman"/>
          <w:szCs w:val="24"/>
          <w:lang w:val="en-GB"/>
        </w:rPr>
        <w:t>cruel</w:t>
      </w:r>
      <w:r w:rsidRPr="000A760C">
        <w:rPr>
          <w:rFonts w:cs="Times New Roman"/>
          <w:szCs w:val="24"/>
          <w:lang w:val="en-GB"/>
        </w:rPr>
        <w:t>. According to the World Travel &amp; Tourism Council (WTTC), the global travel and tourism sector suffered a loss of almost $4.5 trillion in 2020, with its contribution to global GDP dropping by 49.1% compared to 2019</w:t>
      </w:r>
      <w:r w:rsidR="005C6B9B" w:rsidRPr="000A760C">
        <w:rPr>
          <w:rFonts w:cs="Times New Roman"/>
          <w:szCs w:val="24"/>
          <w:lang w:val="en-GB"/>
        </w:rPr>
        <w:t xml:space="preserve"> (World Travel &amp; Tourism Council, 2024)</w:t>
      </w:r>
      <w:r w:rsidRPr="000A760C">
        <w:rPr>
          <w:rFonts w:cs="Times New Roman"/>
          <w:szCs w:val="24"/>
          <w:lang w:val="en-GB"/>
        </w:rPr>
        <w:t>. In the United States alone, the American Hotel &amp; Lodging Association reported that hotels lost more than $46 billion in room revenue in 2020</w:t>
      </w:r>
      <w:r w:rsidR="001860C4" w:rsidRPr="000A760C">
        <w:rPr>
          <w:rFonts w:cs="Times New Roman"/>
          <w:szCs w:val="24"/>
          <w:lang w:val="en-GB"/>
        </w:rPr>
        <w:t xml:space="preserve"> (Shapoval et al. 2021)</w:t>
      </w:r>
      <w:r w:rsidRPr="000A760C">
        <w:rPr>
          <w:rFonts w:cs="Times New Roman"/>
          <w:szCs w:val="24"/>
          <w:lang w:val="en-GB"/>
        </w:rPr>
        <w:t>.</w:t>
      </w:r>
      <w:r w:rsidR="00AD1CDE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>The impact of reduced travel demand has been devastating</w:t>
      </w:r>
      <w:r w:rsidR="00FC4CB4" w:rsidRPr="000A760C">
        <w:rPr>
          <w:rFonts w:cs="Times New Roman"/>
          <w:szCs w:val="24"/>
          <w:lang w:val="en-GB"/>
        </w:rPr>
        <w:t>, all this was faced amid compromised health related policies that were exposed because of the pandemic</w:t>
      </w:r>
      <w:r w:rsidR="00610BAC" w:rsidRPr="000A760C">
        <w:rPr>
          <w:rFonts w:cs="Times New Roman"/>
          <w:szCs w:val="24"/>
          <w:lang w:val="en-GB"/>
        </w:rPr>
        <w:t xml:space="preserve"> (Shapoval et al. 2021)</w:t>
      </w:r>
      <w:r w:rsidR="00FC4CB4" w:rsidRPr="000A760C">
        <w:rPr>
          <w:rFonts w:cs="Times New Roman"/>
          <w:szCs w:val="24"/>
          <w:lang w:val="en-GB"/>
        </w:rPr>
        <w:t>. In addition,</w:t>
      </w:r>
      <w:r w:rsidRPr="000A760C">
        <w:rPr>
          <w:rFonts w:cs="Times New Roman"/>
          <w:szCs w:val="24"/>
          <w:lang w:val="en-GB"/>
        </w:rPr>
        <w:t xml:space="preserve"> </w:t>
      </w:r>
      <w:r w:rsidR="00FC4CB4" w:rsidRPr="000A760C">
        <w:rPr>
          <w:rFonts w:cs="Times New Roman"/>
          <w:szCs w:val="24"/>
          <w:lang w:val="en-GB"/>
        </w:rPr>
        <w:t>m</w:t>
      </w:r>
      <w:r w:rsidRPr="000A760C">
        <w:rPr>
          <w:rFonts w:cs="Times New Roman"/>
          <w:szCs w:val="24"/>
          <w:lang w:val="en-GB"/>
        </w:rPr>
        <w:t xml:space="preserve">any hotels </w:t>
      </w:r>
      <w:r w:rsidR="00DC145E" w:rsidRPr="000A760C">
        <w:rPr>
          <w:rFonts w:cs="Times New Roman"/>
          <w:szCs w:val="24"/>
          <w:lang w:val="en-GB"/>
        </w:rPr>
        <w:t xml:space="preserve">in the UK like Marriott and Ritz London </w:t>
      </w:r>
      <w:r w:rsidRPr="000A760C">
        <w:rPr>
          <w:rFonts w:cs="Times New Roman"/>
          <w:szCs w:val="24"/>
          <w:lang w:val="en-GB"/>
        </w:rPr>
        <w:t>experienced occupancy rates below 20% during the height of the pandemic, compared to the industry average of around 66% in 2019</w:t>
      </w:r>
      <w:r w:rsidR="00D30786" w:rsidRPr="000A760C">
        <w:rPr>
          <w:rFonts w:cs="Times New Roman"/>
          <w:szCs w:val="24"/>
          <w:lang w:val="en-GB"/>
        </w:rPr>
        <w:t xml:space="preserve"> (Roberts, 2021)</w:t>
      </w:r>
      <w:r w:rsidRPr="000A760C">
        <w:rPr>
          <w:rFonts w:cs="Times New Roman"/>
          <w:szCs w:val="24"/>
          <w:lang w:val="en-GB"/>
        </w:rPr>
        <w:t xml:space="preserve">. </w:t>
      </w:r>
      <w:r w:rsidR="009B604B" w:rsidRPr="000A760C">
        <w:rPr>
          <w:rFonts w:cs="Times New Roman"/>
          <w:szCs w:val="24"/>
          <w:lang w:val="en-GB"/>
        </w:rPr>
        <w:t xml:space="preserve">The </w:t>
      </w:r>
      <w:r w:rsidRPr="000A760C">
        <w:rPr>
          <w:rFonts w:cs="Times New Roman"/>
          <w:szCs w:val="24"/>
          <w:lang w:val="en-GB"/>
        </w:rPr>
        <w:t xml:space="preserve">dramatic decrease in demand led to widespread job losses, with the </w:t>
      </w:r>
      <w:r w:rsidR="00E756A9" w:rsidRPr="000A760C">
        <w:rPr>
          <w:rFonts w:cs="Times New Roman"/>
          <w:szCs w:val="24"/>
          <w:lang w:val="en-GB"/>
        </w:rPr>
        <w:t xml:space="preserve">World Travel &amp; Tourism Council </w:t>
      </w:r>
      <w:r w:rsidR="002613F1" w:rsidRPr="000A760C">
        <w:rPr>
          <w:rFonts w:cs="Times New Roman"/>
          <w:szCs w:val="24"/>
          <w:lang w:val="en-GB"/>
        </w:rPr>
        <w:t>dignifying</w:t>
      </w:r>
      <w:r w:rsidRPr="000A760C">
        <w:rPr>
          <w:rFonts w:cs="Times New Roman"/>
          <w:szCs w:val="24"/>
          <w:lang w:val="en-GB"/>
        </w:rPr>
        <w:t xml:space="preserve"> </w:t>
      </w:r>
      <w:r w:rsidR="00F27422">
        <w:rPr>
          <w:rFonts w:cs="Times New Roman"/>
          <w:szCs w:val="24"/>
          <w:lang w:val="en-GB"/>
        </w:rPr>
        <w:t>that </w:t>
      </w:r>
      <w:r w:rsidRPr="000A760C">
        <w:rPr>
          <w:rFonts w:cs="Times New Roman"/>
          <w:szCs w:val="24"/>
          <w:lang w:val="en-GB"/>
        </w:rPr>
        <w:t>62 million jobs were lost in the global travel and tourism sector in 2020</w:t>
      </w:r>
      <w:r w:rsidR="004612C6" w:rsidRPr="000A760C">
        <w:rPr>
          <w:rFonts w:cs="Times New Roman"/>
          <w:szCs w:val="24"/>
          <w:lang w:val="en-GB"/>
        </w:rPr>
        <w:t xml:space="preserve"> (World Travel &amp; Tourism Council, 2024)</w:t>
      </w:r>
      <w:r w:rsidRPr="000A760C">
        <w:rPr>
          <w:rFonts w:cs="Times New Roman"/>
          <w:szCs w:val="24"/>
          <w:lang w:val="en-GB"/>
        </w:rPr>
        <w:t>.</w:t>
      </w:r>
      <w:r w:rsidR="00AD1CDE" w:rsidRPr="000A760C">
        <w:rPr>
          <w:rFonts w:cs="Times New Roman"/>
          <w:szCs w:val="24"/>
          <w:lang w:val="en-GB"/>
        </w:rPr>
        <w:t xml:space="preserve"> </w:t>
      </w:r>
      <w:r w:rsidR="007F7DCC" w:rsidRPr="000A760C">
        <w:rPr>
          <w:rFonts w:cs="Times New Roman"/>
          <w:szCs w:val="24"/>
          <w:lang w:val="en-GB"/>
        </w:rPr>
        <w:t xml:space="preserve">As a result of this, in the wake of </w:t>
      </w:r>
      <w:r w:rsidR="00691672">
        <w:rPr>
          <w:rFonts w:cs="Times New Roman"/>
          <w:szCs w:val="24"/>
          <w:lang w:val="en-GB"/>
        </w:rPr>
        <w:t>the </w:t>
      </w:r>
      <w:r w:rsidR="007F7DCC" w:rsidRPr="000A760C">
        <w:rPr>
          <w:rFonts w:cs="Times New Roman"/>
          <w:szCs w:val="24"/>
          <w:lang w:val="en-GB"/>
        </w:rPr>
        <w:t xml:space="preserve">crisis management strategy, </w:t>
      </w:r>
      <w:r w:rsidR="003B6DCE">
        <w:rPr>
          <w:rFonts w:cs="Times New Roman"/>
          <w:szCs w:val="24"/>
          <w:lang w:val="en-GB"/>
        </w:rPr>
        <w:t>the </w:t>
      </w:r>
      <w:r w:rsidR="007F7DCC" w:rsidRPr="000A760C">
        <w:rPr>
          <w:rFonts w:cs="Times New Roman"/>
          <w:szCs w:val="24"/>
          <w:lang w:val="en-GB"/>
        </w:rPr>
        <w:t>hospitality sector</w:t>
      </w:r>
      <w:r w:rsidRPr="000A760C">
        <w:rPr>
          <w:rFonts w:cs="Times New Roman"/>
          <w:szCs w:val="24"/>
          <w:lang w:val="en-GB"/>
        </w:rPr>
        <w:t xml:space="preserve"> </w:t>
      </w:r>
      <w:proofErr w:type="gramStart"/>
      <w:r w:rsidRPr="000A760C">
        <w:rPr>
          <w:rFonts w:cs="Times New Roman"/>
          <w:szCs w:val="24"/>
          <w:lang w:val="en-GB"/>
        </w:rPr>
        <w:t>have</w:t>
      </w:r>
      <w:proofErr w:type="gramEnd"/>
      <w:r w:rsidRPr="000A760C">
        <w:rPr>
          <w:rFonts w:cs="Times New Roman"/>
          <w:szCs w:val="24"/>
          <w:lang w:val="en-GB"/>
        </w:rPr>
        <w:t xml:space="preserve"> had to invest in </w:t>
      </w:r>
      <w:r w:rsidR="008357B9" w:rsidRPr="000A760C">
        <w:rPr>
          <w:rFonts w:cs="Times New Roman"/>
          <w:szCs w:val="24"/>
          <w:lang w:val="en-GB"/>
        </w:rPr>
        <w:t>improved</w:t>
      </w:r>
      <w:r w:rsidRPr="000A760C">
        <w:rPr>
          <w:rFonts w:cs="Times New Roman"/>
          <w:szCs w:val="24"/>
          <w:lang w:val="en-GB"/>
        </w:rPr>
        <w:t xml:space="preserve"> cleaning equipment, </w:t>
      </w:r>
      <w:r w:rsidR="003B6DCE">
        <w:rPr>
          <w:rFonts w:cs="Times New Roman"/>
          <w:szCs w:val="24"/>
          <w:lang w:val="en-GB"/>
        </w:rPr>
        <w:t>and </w:t>
      </w:r>
      <w:r w:rsidRPr="000A760C">
        <w:rPr>
          <w:rFonts w:cs="Times New Roman"/>
          <w:szCs w:val="24"/>
          <w:lang w:val="en-GB"/>
        </w:rPr>
        <w:t>PPE for staff, and often redesign spaces to accommodate social distancing</w:t>
      </w:r>
      <w:r w:rsidR="00A23F15" w:rsidRPr="000A760C">
        <w:rPr>
          <w:rFonts w:cs="Times New Roman"/>
          <w:szCs w:val="24"/>
          <w:lang w:val="en-GB"/>
        </w:rPr>
        <w:t xml:space="preserve"> (Lee et al. 2022)</w:t>
      </w:r>
      <w:r w:rsidRPr="000A760C">
        <w:rPr>
          <w:rFonts w:cs="Times New Roman"/>
          <w:szCs w:val="24"/>
          <w:lang w:val="en-GB"/>
        </w:rPr>
        <w:t xml:space="preserve">. For instance, Hilton Hotels estimated that its new </w:t>
      </w:r>
      <w:proofErr w:type="spellStart"/>
      <w:r w:rsidRPr="000A760C">
        <w:rPr>
          <w:rFonts w:cs="Times New Roman"/>
          <w:szCs w:val="24"/>
          <w:lang w:val="en-GB"/>
        </w:rPr>
        <w:t>CleanStay</w:t>
      </w:r>
      <w:proofErr w:type="spellEnd"/>
      <w:r w:rsidRPr="000A760C">
        <w:rPr>
          <w:rFonts w:cs="Times New Roman"/>
          <w:szCs w:val="24"/>
          <w:lang w:val="en-GB"/>
        </w:rPr>
        <w:t xml:space="preserve"> program </w:t>
      </w:r>
      <w:r w:rsidR="00057806" w:rsidRPr="000A760C">
        <w:rPr>
          <w:rFonts w:cs="Times New Roman"/>
          <w:szCs w:val="24"/>
          <w:lang w:val="en-GB"/>
        </w:rPr>
        <w:t>has</w:t>
      </w:r>
      <w:r w:rsidRPr="000A760C">
        <w:rPr>
          <w:rFonts w:cs="Times New Roman"/>
          <w:szCs w:val="24"/>
          <w:lang w:val="en-GB"/>
        </w:rPr>
        <w:t xml:space="preserve"> cost</w:t>
      </w:r>
      <w:r w:rsidR="00057806" w:rsidRPr="000A760C">
        <w:rPr>
          <w:rFonts w:cs="Times New Roman"/>
          <w:szCs w:val="24"/>
          <w:lang w:val="en-GB"/>
        </w:rPr>
        <w:t>ed</w:t>
      </w:r>
      <w:r w:rsidRPr="000A760C">
        <w:rPr>
          <w:rFonts w:cs="Times New Roman"/>
          <w:szCs w:val="24"/>
          <w:lang w:val="en-GB"/>
        </w:rPr>
        <w:t xml:space="preserve"> the company </w:t>
      </w:r>
      <w:proofErr w:type="gramStart"/>
      <w:r w:rsidR="005B0025" w:rsidRPr="000A760C">
        <w:rPr>
          <w:rFonts w:cs="Times New Roman"/>
          <w:szCs w:val="24"/>
          <w:lang w:val="en-GB"/>
        </w:rPr>
        <w:t>more or less around</w:t>
      </w:r>
      <w:proofErr w:type="gramEnd"/>
      <w:r w:rsidRPr="000A760C">
        <w:rPr>
          <w:rFonts w:cs="Times New Roman"/>
          <w:szCs w:val="24"/>
          <w:lang w:val="en-GB"/>
        </w:rPr>
        <w:t xml:space="preserve"> $50 million in 2020 alone</w:t>
      </w:r>
      <w:r w:rsidR="00426D7F" w:rsidRPr="000A760C">
        <w:rPr>
          <w:rFonts w:cs="Times New Roman"/>
          <w:szCs w:val="24"/>
          <w:lang w:val="en-GB"/>
        </w:rPr>
        <w:t xml:space="preserve"> (Hilton, 2021)</w:t>
      </w:r>
      <w:r w:rsidRPr="000A760C">
        <w:rPr>
          <w:rFonts w:cs="Times New Roman"/>
          <w:szCs w:val="24"/>
          <w:lang w:val="en-GB"/>
        </w:rPr>
        <w:t>.</w:t>
      </w:r>
    </w:p>
    <w:p w14:paraId="18EBEDBB" w14:textId="292250E1" w:rsidR="00FF46BF" w:rsidRPr="000A760C" w:rsidRDefault="00734224" w:rsidP="002D757D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The proposed notion has also been echoed by</w:t>
      </w:r>
      <w:r w:rsidR="001357E3" w:rsidRPr="000A760C">
        <w:rPr>
          <w:rFonts w:cs="Times New Roman"/>
          <w:szCs w:val="24"/>
          <w:lang w:val="en-GB"/>
        </w:rPr>
        <w:t xml:space="preserve"> </w:t>
      </w:r>
      <w:proofErr w:type="spellStart"/>
      <w:r w:rsidR="00196FEB" w:rsidRPr="000A760C">
        <w:rPr>
          <w:rFonts w:cs="Times New Roman"/>
          <w:szCs w:val="24"/>
          <w:lang w:val="en-GB"/>
        </w:rPr>
        <w:t>Baqaee</w:t>
      </w:r>
      <w:proofErr w:type="spellEnd"/>
      <w:r w:rsidR="00196FEB" w:rsidRPr="000A760C">
        <w:rPr>
          <w:rFonts w:cs="Times New Roman"/>
          <w:szCs w:val="24"/>
          <w:lang w:val="en-GB"/>
        </w:rPr>
        <w:t xml:space="preserve"> et al. </w:t>
      </w:r>
      <w:r w:rsidR="001357E3" w:rsidRPr="000A760C">
        <w:rPr>
          <w:rFonts w:cs="Times New Roman"/>
          <w:szCs w:val="24"/>
          <w:lang w:val="en-GB"/>
        </w:rPr>
        <w:t>(</w:t>
      </w:r>
      <w:r w:rsidR="00196FEB" w:rsidRPr="000A760C">
        <w:rPr>
          <w:rFonts w:cs="Times New Roman"/>
          <w:szCs w:val="24"/>
          <w:lang w:val="en-GB"/>
        </w:rPr>
        <w:t>2022)</w:t>
      </w:r>
      <w:r w:rsidR="002D757D" w:rsidRPr="000A760C">
        <w:rPr>
          <w:rFonts w:cs="Times New Roman"/>
          <w:szCs w:val="24"/>
          <w:lang w:val="en-GB"/>
        </w:rPr>
        <w:t xml:space="preserve">, </w:t>
      </w:r>
      <w:r w:rsidRPr="000A760C">
        <w:rPr>
          <w:rFonts w:cs="Times New Roman"/>
          <w:szCs w:val="24"/>
          <w:lang w:val="en-GB"/>
        </w:rPr>
        <w:t xml:space="preserve">who quoted </w:t>
      </w:r>
      <w:r w:rsidR="00936B5C" w:rsidRPr="000A760C">
        <w:rPr>
          <w:rFonts w:cs="Times New Roman"/>
          <w:szCs w:val="24"/>
          <w:lang w:val="en-GB"/>
        </w:rPr>
        <w:t>t</w:t>
      </w:r>
      <w:r w:rsidR="0025743D" w:rsidRPr="000A760C">
        <w:rPr>
          <w:rFonts w:cs="Times New Roman"/>
          <w:szCs w:val="24"/>
          <w:lang w:val="en-GB"/>
        </w:rPr>
        <w:t xml:space="preserve">he economic theory of supply and demand </w:t>
      </w:r>
      <w:r w:rsidRPr="000A760C">
        <w:rPr>
          <w:rFonts w:cs="Times New Roman"/>
          <w:szCs w:val="24"/>
          <w:lang w:val="en-GB"/>
        </w:rPr>
        <w:t xml:space="preserve">and articulated </w:t>
      </w:r>
      <w:r w:rsidR="0025743D" w:rsidRPr="000A760C">
        <w:rPr>
          <w:rFonts w:cs="Times New Roman"/>
          <w:szCs w:val="24"/>
          <w:lang w:val="en-GB"/>
        </w:rPr>
        <w:t xml:space="preserve">the challenges faced by the sector. The sudden and severe drop in demand, coupled with the relatively inflexible supply of hotel rooms, led to a significant decrease in room rates and revenue. </w:t>
      </w:r>
      <w:r w:rsidR="00B25390" w:rsidRPr="000A760C">
        <w:rPr>
          <w:rFonts w:cs="Times New Roman"/>
          <w:szCs w:val="24"/>
          <w:lang w:val="en-GB"/>
        </w:rPr>
        <w:t>The proposed</w:t>
      </w:r>
      <w:r w:rsidR="0025743D" w:rsidRPr="000A760C">
        <w:rPr>
          <w:rFonts w:cs="Times New Roman"/>
          <w:szCs w:val="24"/>
          <w:lang w:val="en-GB"/>
        </w:rPr>
        <w:t xml:space="preserve"> situation </w:t>
      </w:r>
      <w:r w:rsidR="00B25390" w:rsidRPr="000A760C">
        <w:rPr>
          <w:rFonts w:cs="Times New Roman"/>
          <w:szCs w:val="24"/>
          <w:lang w:val="en-GB"/>
        </w:rPr>
        <w:t>inter-links</w:t>
      </w:r>
      <w:r w:rsidR="0025743D" w:rsidRPr="000A760C">
        <w:rPr>
          <w:rFonts w:cs="Times New Roman"/>
          <w:szCs w:val="24"/>
          <w:lang w:val="en-GB"/>
        </w:rPr>
        <w:t xml:space="preserve"> with the </w:t>
      </w:r>
      <w:r w:rsidR="00B25390" w:rsidRPr="000A760C">
        <w:rPr>
          <w:rFonts w:cs="Times New Roman"/>
          <w:szCs w:val="24"/>
          <w:lang w:val="en-GB"/>
        </w:rPr>
        <w:t>notion</w:t>
      </w:r>
      <w:r w:rsidR="0025743D" w:rsidRPr="000A760C">
        <w:rPr>
          <w:rFonts w:cs="Times New Roman"/>
          <w:szCs w:val="24"/>
          <w:lang w:val="en-GB"/>
        </w:rPr>
        <w:t xml:space="preserve"> of price elasticity of demand, where the hospitality sector, typically considered to have relatively elastic demand, saw an unprecedented shift in its demand curve.</w:t>
      </w:r>
    </w:p>
    <w:p w14:paraId="77A24A4D" w14:textId="77777777" w:rsidR="005634C3" w:rsidRPr="000A760C" w:rsidRDefault="005634C3">
      <w:pPr>
        <w:spacing w:after="160" w:line="259" w:lineRule="auto"/>
        <w:ind w:firstLine="0"/>
        <w:jc w:val="left"/>
        <w:rPr>
          <w:rFonts w:eastAsiaTheme="majorEastAsia" w:cs="Times New Roman"/>
          <w:szCs w:val="24"/>
          <w:lang w:val="en-GB"/>
        </w:rPr>
      </w:pPr>
      <w:bookmarkStart w:id="9" w:name="_Toc179809926"/>
      <w:r w:rsidRPr="000A760C">
        <w:rPr>
          <w:rFonts w:cs="Times New Roman"/>
          <w:szCs w:val="24"/>
          <w:lang w:val="en-GB"/>
        </w:rPr>
        <w:br w:type="page"/>
      </w:r>
    </w:p>
    <w:p w14:paraId="1D6CE587" w14:textId="68CC1082" w:rsidR="0025743D" w:rsidRPr="000A760C" w:rsidRDefault="0025743D" w:rsidP="00AD1CDE">
      <w:pPr>
        <w:pStyle w:val="Heading3"/>
        <w:rPr>
          <w:rFonts w:cs="Times New Roman"/>
          <w:lang w:val="en-GB"/>
        </w:rPr>
      </w:pPr>
      <w:r w:rsidRPr="000A760C">
        <w:rPr>
          <w:rFonts w:cs="Times New Roman"/>
          <w:lang w:val="en-GB"/>
        </w:rPr>
        <w:lastRenderedPageBreak/>
        <w:t>Social</w:t>
      </w:r>
      <w:bookmarkEnd w:id="9"/>
    </w:p>
    <w:p w14:paraId="5F3D91C8" w14:textId="7889083A" w:rsidR="00DF172B" w:rsidRPr="000A760C" w:rsidRDefault="0025743D" w:rsidP="00B1601F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 Guests now </w:t>
      </w:r>
      <w:r w:rsidR="001F229E" w:rsidRPr="000A760C">
        <w:rPr>
          <w:rFonts w:cs="Times New Roman"/>
          <w:szCs w:val="24"/>
          <w:lang w:val="en-GB"/>
        </w:rPr>
        <w:t>have been listing the</w:t>
      </w:r>
      <w:r w:rsidRPr="000A760C">
        <w:rPr>
          <w:rFonts w:cs="Times New Roman"/>
          <w:szCs w:val="24"/>
          <w:lang w:val="en-GB"/>
        </w:rPr>
        <w:t xml:space="preserve"> hygiene and safety to an unprecedented degree forcing hotels to adapt their services and communication strategies</w:t>
      </w:r>
      <w:r w:rsidR="00AC61A8" w:rsidRPr="000A760C">
        <w:rPr>
          <w:rFonts w:cs="Times New Roman"/>
          <w:szCs w:val="24"/>
          <w:lang w:val="en-GB"/>
        </w:rPr>
        <w:t xml:space="preserve"> (Fan et al. 2022)</w:t>
      </w:r>
      <w:r w:rsidRPr="000A760C">
        <w:rPr>
          <w:rFonts w:cs="Times New Roman"/>
          <w:szCs w:val="24"/>
          <w:lang w:val="en-GB"/>
        </w:rPr>
        <w:t>.</w:t>
      </w:r>
      <w:r w:rsidR="00AD1CDE" w:rsidRPr="000A760C">
        <w:rPr>
          <w:rFonts w:cs="Times New Roman"/>
          <w:szCs w:val="24"/>
          <w:lang w:val="en-GB"/>
        </w:rPr>
        <w:t xml:space="preserve"> </w:t>
      </w:r>
      <w:r w:rsidR="000802BC" w:rsidRPr="000A760C">
        <w:rPr>
          <w:rFonts w:cs="Times New Roman"/>
          <w:szCs w:val="24"/>
          <w:lang w:val="en-GB"/>
        </w:rPr>
        <w:t xml:space="preserve">According to </w:t>
      </w:r>
      <w:r w:rsidRPr="000A760C">
        <w:rPr>
          <w:rFonts w:cs="Times New Roman"/>
          <w:szCs w:val="24"/>
          <w:lang w:val="en-GB"/>
        </w:rPr>
        <w:t>Maslow's Hierarchy of Needs</w:t>
      </w:r>
      <w:r w:rsidR="000802BC" w:rsidRPr="000A760C">
        <w:rPr>
          <w:rFonts w:cs="Times New Roman"/>
          <w:szCs w:val="24"/>
          <w:lang w:val="en-GB"/>
        </w:rPr>
        <w:t>, p</w:t>
      </w:r>
      <w:r w:rsidRPr="000A760C">
        <w:rPr>
          <w:rFonts w:cs="Times New Roman"/>
          <w:szCs w:val="24"/>
          <w:lang w:val="en-GB"/>
        </w:rPr>
        <w:t>re-pandemic, many travel</w:t>
      </w:r>
      <w:r w:rsidR="000802BC" w:rsidRPr="000A760C">
        <w:rPr>
          <w:rFonts w:cs="Times New Roman"/>
          <w:szCs w:val="24"/>
          <w:lang w:val="en-GB"/>
        </w:rPr>
        <w:t>l</w:t>
      </w:r>
      <w:r w:rsidRPr="000A760C">
        <w:rPr>
          <w:rFonts w:cs="Times New Roman"/>
          <w:szCs w:val="24"/>
          <w:lang w:val="en-GB"/>
        </w:rPr>
        <w:t>ers focused on higher-level needs such as self-actuali</w:t>
      </w:r>
      <w:r w:rsidR="00103EE1" w:rsidRPr="000A760C">
        <w:rPr>
          <w:rFonts w:cs="Times New Roman"/>
          <w:szCs w:val="24"/>
          <w:lang w:val="en-GB"/>
        </w:rPr>
        <w:t>s</w:t>
      </w:r>
      <w:r w:rsidRPr="000A760C">
        <w:rPr>
          <w:rFonts w:cs="Times New Roman"/>
          <w:szCs w:val="24"/>
          <w:lang w:val="en-GB"/>
        </w:rPr>
        <w:t>ation and esteem when choosing accommodations</w:t>
      </w:r>
      <w:r w:rsidR="00D12F94" w:rsidRPr="000A760C">
        <w:rPr>
          <w:rFonts w:cs="Times New Roman"/>
          <w:szCs w:val="24"/>
          <w:lang w:val="en-GB"/>
        </w:rPr>
        <w:t xml:space="preserve"> (Cui et al. 2021)</w:t>
      </w:r>
      <w:r w:rsidRPr="000A760C">
        <w:rPr>
          <w:rFonts w:cs="Times New Roman"/>
          <w:szCs w:val="24"/>
          <w:lang w:val="en-GB"/>
        </w:rPr>
        <w:t xml:space="preserve">. However, </w:t>
      </w:r>
      <w:proofErr w:type="gramStart"/>
      <w:r w:rsidR="00103EE1" w:rsidRPr="000A760C">
        <w:rPr>
          <w:rFonts w:cs="Times New Roman"/>
          <w:szCs w:val="24"/>
          <w:lang w:val="en-GB"/>
        </w:rPr>
        <w:t>since,</w:t>
      </w:r>
      <w:proofErr w:type="gramEnd"/>
      <w:r w:rsidR="00103EE1" w:rsidRPr="000A760C">
        <w:rPr>
          <w:rFonts w:cs="Times New Roman"/>
          <w:szCs w:val="24"/>
          <w:lang w:val="en-GB"/>
        </w:rPr>
        <w:t xml:space="preserve"> 2020</w:t>
      </w:r>
      <w:r w:rsidR="00E760F9" w:rsidRPr="000A760C">
        <w:rPr>
          <w:rFonts w:cs="Times New Roman"/>
          <w:szCs w:val="24"/>
          <w:lang w:val="en-GB"/>
        </w:rPr>
        <w:t xml:space="preserve">, there has been </w:t>
      </w:r>
      <w:r w:rsidR="003B6DCE">
        <w:rPr>
          <w:rFonts w:cs="Times New Roman"/>
          <w:szCs w:val="24"/>
          <w:lang w:val="en-GB"/>
        </w:rPr>
        <w:t>a </w:t>
      </w:r>
      <w:r w:rsidR="00E760F9" w:rsidRPr="000A760C">
        <w:rPr>
          <w:rFonts w:cs="Times New Roman"/>
          <w:szCs w:val="24"/>
          <w:lang w:val="en-GB"/>
        </w:rPr>
        <w:t>shift regarding</w:t>
      </w:r>
      <w:r w:rsidRPr="000A760C">
        <w:rPr>
          <w:rFonts w:cs="Times New Roman"/>
          <w:szCs w:val="24"/>
          <w:lang w:val="en-GB"/>
        </w:rPr>
        <w:t xml:space="preserve"> the focus back to basic physiological and safety needs</w:t>
      </w:r>
      <w:r w:rsidR="000F5B06" w:rsidRPr="000A760C">
        <w:rPr>
          <w:rFonts w:cs="Times New Roman"/>
          <w:szCs w:val="24"/>
          <w:lang w:val="en-GB"/>
        </w:rPr>
        <w:t xml:space="preserve"> (Cui et al. 2021)</w:t>
      </w:r>
      <w:r w:rsidRPr="000A760C">
        <w:rPr>
          <w:rFonts w:cs="Times New Roman"/>
          <w:szCs w:val="24"/>
          <w:lang w:val="en-GB"/>
        </w:rPr>
        <w:t>. Many trave</w:t>
      </w:r>
      <w:r w:rsidR="00934F6A" w:rsidRPr="000A760C">
        <w:rPr>
          <w:rFonts w:cs="Times New Roman"/>
          <w:szCs w:val="24"/>
          <w:lang w:val="en-GB"/>
        </w:rPr>
        <w:t>l</w:t>
      </w:r>
      <w:r w:rsidRPr="000A760C">
        <w:rPr>
          <w:rFonts w:cs="Times New Roman"/>
          <w:szCs w:val="24"/>
          <w:lang w:val="en-GB"/>
        </w:rPr>
        <w:t>lers now expect to see visible cleaning processes, readily available hand sanitizers, and staff wearing PPE</w:t>
      </w:r>
      <w:r w:rsidR="00725EAA" w:rsidRPr="000A760C">
        <w:rPr>
          <w:rFonts w:cs="Times New Roman"/>
          <w:szCs w:val="24"/>
          <w:lang w:val="en-GB"/>
        </w:rPr>
        <w:t xml:space="preserve"> (Kim et al. 2021)</w:t>
      </w:r>
      <w:r w:rsidRPr="000A760C">
        <w:rPr>
          <w:rFonts w:cs="Times New Roman"/>
          <w:szCs w:val="24"/>
          <w:lang w:val="en-GB"/>
        </w:rPr>
        <w:t>. For instance, a survey by Hilton found that 78% of travel</w:t>
      </w:r>
      <w:r w:rsidR="0071242A" w:rsidRPr="000A760C">
        <w:rPr>
          <w:rFonts w:cs="Times New Roman"/>
          <w:szCs w:val="24"/>
          <w:lang w:val="en-GB"/>
        </w:rPr>
        <w:t>l</w:t>
      </w:r>
      <w:r w:rsidRPr="000A760C">
        <w:rPr>
          <w:rFonts w:cs="Times New Roman"/>
          <w:szCs w:val="24"/>
          <w:lang w:val="en-GB"/>
        </w:rPr>
        <w:t>ers expect to see more frequent cleaning and disinfecting of public spaces.</w:t>
      </w:r>
      <w:r w:rsidR="00AD1CDE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>However, this focus on hygiene and safety has also led to new challenges</w:t>
      </w:r>
      <w:r w:rsidR="00725EAA" w:rsidRPr="000A760C">
        <w:rPr>
          <w:rFonts w:cs="Times New Roman"/>
          <w:szCs w:val="24"/>
          <w:lang w:val="en-GB"/>
        </w:rPr>
        <w:t xml:space="preserve"> (Hilton, 2020)</w:t>
      </w:r>
      <w:r w:rsidRPr="000A760C">
        <w:rPr>
          <w:rFonts w:cs="Times New Roman"/>
          <w:szCs w:val="24"/>
          <w:lang w:val="en-GB"/>
        </w:rPr>
        <w:t xml:space="preserve">. Some guests report feeling less relaxed due to constant reminders </w:t>
      </w:r>
      <w:r w:rsidR="006A7623" w:rsidRPr="000A760C">
        <w:rPr>
          <w:rFonts w:cs="Times New Roman"/>
          <w:szCs w:val="24"/>
          <w:lang w:val="en-GB"/>
        </w:rPr>
        <w:t>like</w:t>
      </w:r>
      <w:r w:rsidRPr="000A760C">
        <w:rPr>
          <w:rFonts w:cs="Times New Roman"/>
          <w:szCs w:val="24"/>
          <w:lang w:val="en-GB"/>
        </w:rPr>
        <w:t xml:space="preserve"> omnipresent saniti</w:t>
      </w:r>
      <w:r w:rsidR="00DF172B" w:rsidRPr="000A760C">
        <w:rPr>
          <w:rFonts w:cs="Times New Roman"/>
          <w:szCs w:val="24"/>
          <w:lang w:val="en-GB"/>
        </w:rPr>
        <w:t>s</w:t>
      </w:r>
      <w:r w:rsidRPr="000A760C">
        <w:rPr>
          <w:rFonts w:cs="Times New Roman"/>
          <w:szCs w:val="24"/>
          <w:lang w:val="en-GB"/>
        </w:rPr>
        <w:t>ing stations and masked staff</w:t>
      </w:r>
      <w:r w:rsidR="00BD7FC0" w:rsidRPr="000A760C">
        <w:rPr>
          <w:rFonts w:cs="Times New Roman"/>
          <w:szCs w:val="24"/>
          <w:lang w:val="en-GB"/>
        </w:rPr>
        <w:t>, which has</w:t>
      </w:r>
      <w:r w:rsidRPr="000A760C">
        <w:rPr>
          <w:rFonts w:cs="Times New Roman"/>
          <w:szCs w:val="24"/>
          <w:lang w:val="en-GB"/>
        </w:rPr>
        <w:t xml:space="preserve"> create</w:t>
      </w:r>
      <w:r w:rsidR="00BD7FC0" w:rsidRPr="000A760C">
        <w:rPr>
          <w:rFonts w:cs="Times New Roman"/>
          <w:szCs w:val="24"/>
          <w:lang w:val="en-GB"/>
        </w:rPr>
        <w:t>d</w:t>
      </w:r>
      <w:r w:rsidRPr="000A760C">
        <w:rPr>
          <w:rFonts w:cs="Times New Roman"/>
          <w:szCs w:val="24"/>
          <w:lang w:val="en-GB"/>
        </w:rPr>
        <w:t xml:space="preserve"> a delicate balance for hotels between </w:t>
      </w:r>
      <w:r w:rsidR="00BD7FC0" w:rsidRPr="000A760C">
        <w:rPr>
          <w:rFonts w:cs="Times New Roman"/>
          <w:szCs w:val="24"/>
          <w:lang w:val="en-GB"/>
        </w:rPr>
        <w:t>guaranteeing</w:t>
      </w:r>
      <w:r w:rsidRPr="000A760C">
        <w:rPr>
          <w:rFonts w:cs="Times New Roman"/>
          <w:szCs w:val="24"/>
          <w:lang w:val="en-GB"/>
        </w:rPr>
        <w:t xml:space="preserve"> safety and maintaining a welcoming, hospitable environment</w:t>
      </w:r>
      <w:r w:rsidR="004D195C" w:rsidRPr="000A760C">
        <w:rPr>
          <w:rFonts w:cs="Times New Roman"/>
          <w:szCs w:val="24"/>
          <w:lang w:val="en-GB"/>
        </w:rPr>
        <w:t xml:space="preserve"> (Cui et al. 2021)</w:t>
      </w:r>
      <w:r w:rsidRPr="000A760C">
        <w:rPr>
          <w:rFonts w:cs="Times New Roman"/>
          <w:szCs w:val="24"/>
          <w:lang w:val="en-GB"/>
        </w:rPr>
        <w:t>.</w:t>
      </w:r>
      <w:r w:rsidR="00AD1CDE" w:rsidRPr="000A760C">
        <w:rPr>
          <w:rFonts w:cs="Times New Roman"/>
          <w:szCs w:val="24"/>
          <w:lang w:val="en-GB"/>
        </w:rPr>
        <w:t xml:space="preserve"> </w:t>
      </w:r>
    </w:p>
    <w:p w14:paraId="62620BA2" w14:textId="40DC51DE" w:rsidR="0025743D" w:rsidRPr="000A760C" w:rsidRDefault="0025743D" w:rsidP="00AD1CDE">
      <w:pPr>
        <w:pStyle w:val="Heading3"/>
        <w:rPr>
          <w:rFonts w:cs="Times New Roman"/>
          <w:lang w:val="en-GB"/>
        </w:rPr>
      </w:pPr>
      <w:bookmarkStart w:id="10" w:name="_Toc179809927"/>
      <w:r w:rsidRPr="000A760C">
        <w:rPr>
          <w:rFonts w:cs="Times New Roman"/>
          <w:lang w:val="en-GB"/>
        </w:rPr>
        <w:t>Technological</w:t>
      </w:r>
      <w:bookmarkEnd w:id="10"/>
    </w:p>
    <w:p w14:paraId="04A9AFED" w14:textId="442B217E" w:rsidR="0025743D" w:rsidRPr="000A760C" w:rsidRDefault="0025743D" w:rsidP="001D4130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 Technologies </w:t>
      </w:r>
      <w:r w:rsidR="00001AFE" w:rsidRPr="000A760C">
        <w:rPr>
          <w:rFonts w:cs="Times New Roman"/>
          <w:szCs w:val="24"/>
          <w:lang w:val="en-GB"/>
        </w:rPr>
        <w:t>in the shape of</w:t>
      </w:r>
      <w:r w:rsidRPr="000A760C">
        <w:rPr>
          <w:rFonts w:cs="Times New Roman"/>
          <w:szCs w:val="24"/>
          <w:lang w:val="en-GB"/>
        </w:rPr>
        <w:t xml:space="preserve"> AI-driven sanitation, digital check-ins, and contactless payments have moved from being </w:t>
      </w:r>
      <w:r w:rsidR="00047FDA" w:rsidRPr="000A760C">
        <w:rPr>
          <w:rFonts w:cs="Times New Roman"/>
          <w:szCs w:val="24"/>
          <w:lang w:val="en-GB"/>
        </w:rPr>
        <w:t>innovations</w:t>
      </w:r>
      <w:r w:rsidRPr="000A760C">
        <w:rPr>
          <w:rFonts w:cs="Times New Roman"/>
          <w:szCs w:val="24"/>
          <w:lang w:val="en-GB"/>
        </w:rPr>
        <w:t xml:space="preserve"> to </w:t>
      </w:r>
      <w:r w:rsidR="00047FDA" w:rsidRPr="000A760C">
        <w:rPr>
          <w:rFonts w:cs="Times New Roman"/>
          <w:szCs w:val="24"/>
          <w:lang w:val="en-GB"/>
        </w:rPr>
        <w:t>supp</w:t>
      </w:r>
      <w:r w:rsidR="00047FDA" w:rsidRPr="000A760C">
        <w:rPr>
          <w:rFonts w:cs="Times New Roman"/>
          <w:szCs w:val="24"/>
        </w:rPr>
        <w:t>lies</w:t>
      </w:r>
      <w:r w:rsidR="00B1601F" w:rsidRPr="000A760C">
        <w:rPr>
          <w:rFonts w:cs="Times New Roman"/>
          <w:szCs w:val="24"/>
        </w:rPr>
        <w:t xml:space="preserve"> (Marques et al. 2022)</w:t>
      </w:r>
      <w:r w:rsidRPr="000A760C">
        <w:rPr>
          <w:rFonts w:cs="Times New Roman"/>
          <w:szCs w:val="24"/>
          <w:lang w:val="en-GB"/>
        </w:rPr>
        <w:t xml:space="preserve">. For instance, Hilton Hotels expanded its Digital Key technology, </w:t>
      </w:r>
      <w:r w:rsidR="0077069A" w:rsidRPr="000A760C">
        <w:rPr>
          <w:rFonts w:cs="Times New Roman"/>
          <w:szCs w:val="24"/>
          <w:lang w:val="en-GB"/>
        </w:rPr>
        <w:t>which has eventually allowed the</w:t>
      </w:r>
      <w:r w:rsidRPr="000A760C">
        <w:rPr>
          <w:rFonts w:cs="Times New Roman"/>
          <w:szCs w:val="24"/>
          <w:lang w:val="en-GB"/>
        </w:rPr>
        <w:t xml:space="preserve"> guests to check-in, choose their room, and access their room using their mobile device</w:t>
      </w:r>
      <w:r w:rsidRPr="000A760C">
        <w:rPr>
          <w:rFonts w:cs="Times New Roman"/>
          <w:szCs w:val="24"/>
        </w:rPr>
        <w:t>s</w:t>
      </w:r>
      <w:r w:rsidR="00AD4F0F" w:rsidRPr="000A760C">
        <w:rPr>
          <w:rFonts w:cs="Times New Roman"/>
          <w:szCs w:val="24"/>
        </w:rPr>
        <w:t xml:space="preserve"> (</w:t>
      </w:r>
      <w:proofErr w:type="spellStart"/>
      <w:r w:rsidR="00AD4F0F" w:rsidRPr="000A760C">
        <w:rPr>
          <w:rFonts w:cs="Times New Roman"/>
          <w:szCs w:val="24"/>
        </w:rPr>
        <w:t>Renascense</w:t>
      </w:r>
      <w:proofErr w:type="spellEnd"/>
      <w:r w:rsidR="00AD4F0F" w:rsidRPr="000A760C">
        <w:rPr>
          <w:rFonts w:cs="Times New Roman"/>
          <w:szCs w:val="24"/>
        </w:rPr>
        <w:t xml:space="preserve"> 2024)</w:t>
      </w:r>
      <w:r w:rsidRPr="000A760C">
        <w:rPr>
          <w:rFonts w:cs="Times New Roman"/>
          <w:szCs w:val="24"/>
          <w:lang w:val="en-GB"/>
        </w:rPr>
        <w:t xml:space="preserve">. This technology, which was already in development saw accelerated </w:t>
      </w:r>
      <w:r w:rsidR="000F35F5" w:rsidRPr="000A760C">
        <w:rPr>
          <w:rFonts w:cs="Times New Roman"/>
          <w:szCs w:val="24"/>
          <w:lang w:val="en-GB"/>
        </w:rPr>
        <w:t>application</w:t>
      </w:r>
      <w:r w:rsidRPr="000A760C">
        <w:rPr>
          <w:rFonts w:cs="Times New Roman"/>
          <w:szCs w:val="24"/>
          <w:lang w:val="en-GB"/>
        </w:rPr>
        <w:t xml:space="preserve"> </w:t>
      </w:r>
      <w:r w:rsidR="000F35F5" w:rsidRPr="000A760C">
        <w:rPr>
          <w:rFonts w:cs="Times New Roman"/>
          <w:szCs w:val="24"/>
          <w:lang w:val="en-GB"/>
        </w:rPr>
        <w:t>amid</w:t>
      </w:r>
      <w:r w:rsidRPr="000A760C">
        <w:rPr>
          <w:rFonts w:cs="Times New Roman"/>
          <w:szCs w:val="24"/>
          <w:lang w:val="en-GB"/>
        </w:rPr>
        <w:t xml:space="preserve"> to its ability to </w:t>
      </w:r>
      <w:r w:rsidR="000F35F5" w:rsidRPr="000A760C">
        <w:rPr>
          <w:rFonts w:cs="Times New Roman"/>
          <w:szCs w:val="24"/>
          <w:lang w:val="en-GB"/>
        </w:rPr>
        <w:t>limit or control</w:t>
      </w:r>
      <w:r w:rsidR="0086712C" w:rsidRPr="000A760C">
        <w:rPr>
          <w:rFonts w:cs="Times New Roman"/>
          <w:szCs w:val="24"/>
          <w:lang w:val="en-GB"/>
        </w:rPr>
        <w:t xml:space="preserve"> the</w:t>
      </w:r>
      <w:r w:rsidRPr="000A760C">
        <w:rPr>
          <w:rFonts w:cs="Times New Roman"/>
          <w:szCs w:val="24"/>
          <w:lang w:val="en-GB"/>
        </w:rPr>
        <w:t xml:space="preserve"> physical contact points.</w:t>
      </w:r>
      <w:r w:rsidR="001D4130" w:rsidRPr="000A760C">
        <w:rPr>
          <w:rFonts w:cs="Times New Roman"/>
          <w:szCs w:val="24"/>
          <w:lang w:val="en-GB"/>
        </w:rPr>
        <w:t xml:space="preserve"> </w:t>
      </w:r>
      <w:r w:rsidR="009606A4" w:rsidRPr="000A760C">
        <w:rPr>
          <w:rFonts w:cs="Times New Roman"/>
          <w:szCs w:val="24"/>
          <w:lang w:val="en-GB"/>
        </w:rPr>
        <w:t>Furthermore</w:t>
      </w:r>
      <w:r w:rsidRPr="000A760C">
        <w:rPr>
          <w:rFonts w:cs="Times New Roman"/>
          <w:szCs w:val="24"/>
          <w:lang w:val="en-GB"/>
        </w:rPr>
        <w:t xml:space="preserve">, </w:t>
      </w:r>
      <w:r w:rsidR="00D84916" w:rsidRPr="000A760C">
        <w:rPr>
          <w:rFonts w:cs="Times New Roman"/>
          <w:szCs w:val="24"/>
          <w:lang w:val="en-GB"/>
        </w:rPr>
        <w:t xml:space="preserve">with the effective application of such technologies, </w:t>
      </w:r>
      <w:r w:rsidRPr="000A760C">
        <w:rPr>
          <w:rFonts w:cs="Times New Roman"/>
          <w:szCs w:val="24"/>
          <w:lang w:val="en-GB"/>
        </w:rPr>
        <w:t xml:space="preserve">Marriott International </w:t>
      </w:r>
      <w:r w:rsidR="00D84916" w:rsidRPr="000A760C">
        <w:rPr>
          <w:rFonts w:cs="Times New Roman"/>
          <w:szCs w:val="24"/>
          <w:lang w:val="en-GB"/>
        </w:rPr>
        <w:t>was able to improve</w:t>
      </w:r>
      <w:r w:rsidRPr="000A760C">
        <w:rPr>
          <w:rFonts w:cs="Times New Roman"/>
          <w:szCs w:val="24"/>
          <w:lang w:val="en-GB"/>
        </w:rPr>
        <w:t xml:space="preserve"> its mobile app to include a Mobile Key option and the ability to make service requests without visiting the front desk</w:t>
      </w:r>
      <w:r w:rsidR="0044789A" w:rsidRPr="000A760C">
        <w:rPr>
          <w:rFonts w:cs="Times New Roman"/>
          <w:szCs w:val="24"/>
          <w:lang w:val="en-GB"/>
        </w:rPr>
        <w:t>, which also offered</w:t>
      </w:r>
      <w:r w:rsidRPr="000A760C">
        <w:rPr>
          <w:rFonts w:cs="Times New Roman"/>
          <w:szCs w:val="24"/>
          <w:lang w:val="en-GB"/>
        </w:rPr>
        <w:t xml:space="preserve"> mobile chat and guest requests via their app in more than 3,000 </w:t>
      </w:r>
      <w:proofErr w:type="spellStart"/>
      <w:r w:rsidRPr="000A760C">
        <w:rPr>
          <w:rFonts w:cs="Times New Roman"/>
          <w:szCs w:val="24"/>
          <w:lang w:val="en-GB"/>
        </w:rPr>
        <w:t>hote</w:t>
      </w:r>
      <w:proofErr w:type="spellEnd"/>
      <w:r w:rsidRPr="000A760C">
        <w:rPr>
          <w:rFonts w:cs="Times New Roman"/>
          <w:szCs w:val="24"/>
        </w:rPr>
        <w:t>ls</w:t>
      </w:r>
      <w:r w:rsidR="00AA2D36" w:rsidRPr="000A760C">
        <w:rPr>
          <w:rFonts w:cs="Times New Roman"/>
          <w:szCs w:val="24"/>
        </w:rPr>
        <w:t xml:space="preserve"> (Marques et al. 2022)</w:t>
      </w:r>
      <w:r w:rsidRPr="000A760C">
        <w:rPr>
          <w:rFonts w:cs="Times New Roman"/>
          <w:szCs w:val="24"/>
          <w:lang w:val="en-GB"/>
        </w:rPr>
        <w:t xml:space="preserve">. </w:t>
      </w:r>
      <w:r w:rsidR="00671189" w:rsidRPr="000A760C">
        <w:rPr>
          <w:rFonts w:cs="Times New Roman"/>
          <w:szCs w:val="24"/>
          <w:lang w:val="en-GB"/>
        </w:rPr>
        <w:t>The proposed notion inter-links</w:t>
      </w:r>
      <w:r w:rsidRPr="000A760C">
        <w:rPr>
          <w:rFonts w:cs="Times New Roman"/>
          <w:szCs w:val="24"/>
          <w:lang w:val="en-GB"/>
        </w:rPr>
        <w:t xml:space="preserve"> with the Diffusion of Innovation theory, where the </w:t>
      </w:r>
      <w:r w:rsidR="00B3167C" w:rsidRPr="000A760C">
        <w:rPr>
          <w:rFonts w:cs="Times New Roman"/>
          <w:szCs w:val="24"/>
          <w:lang w:val="en-GB"/>
        </w:rPr>
        <w:t xml:space="preserve">lack of </w:t>
      </w:r>
      <w:r w:rsidR="004327EA" w:rsidRPr="000A760C">
        <w:rPr>
          <w:rFonts w:cs="Times New Roman"/>
          <w:szCs w:val="24"/>
          <w:lang w:val="en-GB"/>
        </w:rPr>
        <w:t>health-related</w:t>
      </w:r>
      <w:r w:rsidR="00B3167C" w:rsidRPr="000A760C">
        <w:rPr>
          <w:rFonts w:cs="Times New Roman"/>
          <w:szCs w:val="24"/>
          <w:lang w:val="en-GB"/>
        </w:rPr>
        <w:t xml:space="preserve"> management policies</w:t>
      </w:r>
      <w:r w:rsidRPr="000A760C">
        <w:rPr>
          <w:rFonts w:cs="Times New Roman"/>
          <w:szCs w:val="24"/>
          <w:lang w:val="en-GB"/>
        </w:rPr>
        <w:t xml:space="preserve"> acted as a catalyst for the rapid adoption of these technologies across the industry.</w:t>
      </w:r>
      <w:r w:rsidR="001D4130" w:rsidRPr="000A760C">
        <w:rPr>
          <w:rFonts w:cs="Times New Roman"/>
          <w:szCs w:val="24"/>
          <w:lang w:val="en-GB"/>
        </w:rPr>
        <w:t xml:space="preserve"> </w:t>
      </w:r>
    </w:p>
    <w:p w14:paraId="7E8CD6A8" w14:textId="780247A0" w:rsidR="0011740A" w:rsidRPr="000A760C" w:rsidRDefault="0011740A">
      <w:pPr>
        <w:spacing w:after="160" w:line="259" w:lineRule="auto"/>
        <w:ind w:firstLine="0"/>
        <w:jc w:val="left"/>
        <w:rPr>
          <w:rFonts w:eastAsiaTheme="majorEastAsia" w:cs="Times New Roman"/>
          <w:szCs w:val="24"/>
          <w:lang w:val="en-GB"/>
        </w:rPr>
      </w:pPr>
    </w:p>
    <w:p w14:paraId="4585B1C0" w14:textId="63D85DA1" w:rsidR="0025743D" w:rsidRPr="000A760C" w:rsidRDefault="0025743D" w:rsidP="001D4130">
      <w:pPr>
        <w:pStyle w:val="Heading3"/>
        <w:rPr>
          <w:rFonts w:cs="Times New Roman"/>
          <w:lang w:val="en-GB"/>
        </w:rPr>
      </w:pPr>
      <w:bookmarkStart w:id="11" w:name="_Toc179809928"/>
      <w:r w:rsidRPr="000A760C">
        <w:rPr>
          <w:rFonts w:cs="Times New Roman"/>
          <w:lang w:val="en-GB"/>
        </w:rPr>
        <w:t>Environmental</w:t>
      </w:r>
      <w:bookmarkEnd w:id="11"/>
    </w:p>
    <w:p w14:paraId="29538A70" w14:textId="6A6980BB" w:rsidR="004078EB" w:rsidRPr="000A760C" w:rsidRDefault="0025743D" w:rsidP="006947CC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 Many hotels have had to increase their use of disposable materials to meet heightened hygiene standards, potentially setting back previous progress in sustainability </w:t>
      </w:r>
      <w:proofErr w:type="spellStart"/>
      <w:r w:rsidRPr="000A760C">
        <w:rPr>
          <w:rFonts w:cs="Times New Roman"/>
          <w:szCs w:val="24"/>
          <w:lang w:val="en-GB"/>
        </w:rPr>
        <w:t>effor</w:t>
      </w:r>
      <w:r w:rsidRPr="000A760C">
        <w:rPr>
          <w:rFonts w:cs="Times New Roman"/>
          <w:szCs w:val="24"/>
        </w:rPr>
        <w:t>ts</w:t>
      </w:r>
      <w:proofErr w:type="spellEnd"/>
      <w:r w:rsidR="00E051ED" w:rsidRPr="000A760C">
        <w:rPr>
          <w:rFonts w:cs="Times New Roman"/>
          <w:szCs w:val="24"/>
        </w:rPr>
        <w:t xml:space="preserve"> (</w:t>
      </w:r>
      <w:proofErr w:type="spellStart"/>
      <w:r w:rsidR="00E051ED" w:rsidRPr="000A760C">
        <w:rPr>
          <w:rFonts w:cs="Times New Roman"/>
          <w:szCs w:val="24"/>
        </w:rPr>
        <w:t>Filimonau</w:t>
      </w:r>
      <w:proofErr w:type="spellEnd"/>
      <w:r w:rsidR="00E051ED" w:rsidRPr="000A760C">
        <w:rPr>
          <w:rFonts w:cs="Times New Roman"/>
          <w:szCs w:val="24"/>
        </w:rPr>
        <w:t>, 2021)</w:t>
      </w:r>
      <w:r w:rsidRPr="000A760C">
        <w:rPr>
          <w:rFonts w:cs="Times New Roman"/>
          <w:szCs w:val="24"/>
          <w:lang w:val="en-GB"/>
        </w:rPr>
        <w:t>.</w:t>
      </w:r>
      <w:r w:rsidR="001D4130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>For instance, hotels</w:t>
      </w:r>
      <w:r w:rsidR="00486046" w:rsidRPr="000A760C">
        <w:rPr>
          <w:rFonts w:cs="Times New Roman"/>
          <w:szCs w:val="24"/>
          <w:lang w:val="en-GB"/>
        </w:rPr>
        <w:t xml:space="preserve"> like Ritz London</w:t>
      </w:r>
      <w:r w:rsidRPr="000A760C">
        <w:rPr>
          <w:rFonts w:cs="Times New Roman"/>
          <w:szCs w:val="24"/>
          <w:lang w:val="en-GB"/>
        </w:rPr>
        <w:t xml:space="preserve"> have reintroduced single-use toiletries to </w:t>
      </w:r>
      <w:r w:rsidR="009D0B62" w:rsidRPr="000A760C">
        <w:rPr>
          <w:rFonts w:cs="Times New Roman"/>
          <w:szCs w:val="24"/>
          <w:lang w:val="en-GB"/>
        </w:rPr>
        <w:t xml:space="preserve">limit or </w:t>
      </w:r>
      <w:r w:rsidR="009D0B62" w:rsidRPr="000A760C">
        <w:rPr>
          <w:rFonts w:cs="Times New Roman"/>
          <w:szCs w:val="24"/>
          <w:lang w:val="en-GB"/>
        </w:rPr>
        <w:lastRenderedPageBreak/>
        <w:t>control</w:t>
      </w:r>
      <w:r w:rsidRPr="000A760C">
        <w:rPr>
          <w:rFonts w:cs="Times New Roman"/>
          <w:szCs w:val="24"/>
          <w:lang w:val="en-GB"/>
        </w:rPr>
        <w:t xml:space="preserve"> the </w:t>
      </w:r>
      <w:r w:rsidR="009D0B62" w:rsidRPr="000A760C">
        <w:rPr>
          <w:rFonts w:cs="Times New Roman"/>
          <w:szCs w:val="24"/>
          <w:lang w:val="en-GB"/>
        </w:rPr>
        <w:t>hazard</w:t>
      </w:r>
      <w:r w:rsidRPr="000A760C">
        <w:rPr>
          <w:rFonts w:cs="Times New Roman"/>
          <w:szCs w:val="24"/>
          <w:lang w:val="en-GB"/>
        </w:rPr>
        <w:t xml:space="preserve"> of cross-contamination, reversing previous trends towards bulk dispense</w:t>
      </w:r>
      <w:proofErr w:type="spellStart"/>
      <w:r w:rsidRPr="000A760C">
        <w:rPr>
          <w:rFonts w:cs="Times New Roman"/>
          <w:szCs w:val="24"/>
        </w:rPr>
        <w:t>rs</w:t>
      </w:r>
      <w:proofErr w:type="spellEnd"/>
      <w:r w:rsidR="00EA33C3" w:rsidRPr="000A760C">
        <w:rPr>
          <w:rFonts w:cs="Times New Roman"/>
          <w:szCs w:val="24"/>
        </w:rPr>
        <w:t xml:space="preserve"> (Ritz London, 2024)</w:t>
      </w:r>
      <w:r w:rsidRPr="000A760C">
        <w:rPr>
          <w:rFonts w:cs="Times New Roman"/>
          <w:szCs w:val="24"/>
          <w:lang w:val="en-GB"/>
        </w:rPr>
        <w:t>. Similarly, the use of disposable masks, gloves, and cleaning materials has increased significantly</w:t>
      </w:r>
      <w:r w:rsidR="00A046C9" w:rsidRPr="000A760C">
        <w:rPr>
          <w:rFonts w:cs="Times New Roman"/>
          <w:szCs w:val="24"/>
          <w:lang w:val="en-GB"/>
        </w:rPr>
        <w:t>, which inter-links</w:t>
      </w:r>
      <w:r w:rsidRPr="000A760C">
        <w:rPr>
          <w:rFonts w:cs="Times New Roman"/>
          <w:szCs w:val="24"/>
          <w:lang w:val="en-GB"/>
        </w:rPr>
        <w:t xml:space="preserve"> with the concept of the throwaway society, where convenience and safety are </w:t>
      </w:r>
      <w:r w:rsidR="00C5365C" w:rsidRPr="000A760C">
        <w:rPr>
          <w:rFonts w:cs="Times New Roman"/>
          <w:szCs w:val="24"/>
          <w:lang w:val="en-GB"/>
        </w:rPr>
        <w:t>listed as priority</w:t>
      </w:r>
      <w:r w:rsidRPr="000A760C">
        <w:rPr>
          <w:rFonts w:cs="Times New Roman"/>
          <w:szCs w:val="24"/>
          <w:lang w:val="en-GB"/>
        </w:rPr>
        <w:t xml:space="preserve"> over environmental concerns.</w:t>
      </w:r>
      <w:r w:rsidR="001D4130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 xml:space="preserve">For example, Accor Hotels has maintained its commitment to </w:t>
      </w:r>
      <w:r w:rsidR="00467A2E" w:rsidRPr="000A760C">
        <w:rPr>
          <w:rFonts w:cs="Times New Roman"/>
          <w:szCs w:val="24"/>
          <w:lang w:val="en-GB"/>
        </w:rPr>
        <w:t>eradicate</w:t>
      </w:r>
      <w:r w:rsidRPr="000A760C">
        <w:rPr>
          <w:rFonts w:cs="Times New Roman"/>
          <w:szCs w:val="24"/>
          <w:lang w:val="en-GB"/>
        </w:rPr>
        <w:t xml:space="preserve"> single-use plastics despite the pandemic, instead focusing on increased cleaning and disinfection of reusable item</w:t>
      </w:r>
      <w:r w:rsidRPr="000A760C">
        <w:rPr>
          <w:rFonts w:cs="Times New Roman"/>
          <w:szCs w:val="24"/>
        </w:rPr>
        <w:t>s</w:t>
      </w:r>
      <w:r w:rsidR="0067070E" w:rsidRPr="000A760C">
        <w:rPr>
          <w:rFonts w:cs="Times New Roman"/>
          <w:szCs w:val="24"/>
        </w:rPr>
        <w:t xml:space="preserve"> (Accor Hotel, 2024)</w:t>
      </w:r>
      <w:r w:rsidRPr="000A760C">
        <w:rPr>
          <w:rFonts w:cs="Times New Roman"/>
          <w:szCs w:val="24"/>
          <w:lang w:val="en-GB"/>
        </w:rPr>
        <w:t xml:space="preserve">. Similarly, Six Senses Hotels Resorts Spas has continued its sustainability efforts, including producing its hand sanitizer to reduce plastic waste from commercial </w:t>
      </w:r>
      <w:proofErr w:type="spellStart"/>
      <w:r w:rsidRPr="000A760C">
        <w:rPr>
          <w:rFonts w:cs="Times New Roman"/>
          <w:szCs w:val="24"/>
          <w:lang w:val="en-GB"/>
        </w:rPr>
        <w:t>produc</w:t>
      </w:r>
      <w:r w:rsidRPr="000A760C">
        <w:rPr>
          <w:rFonts w:cs="Times New Roman"/>
          <w:szCs w:val="24"/>
        </w:rPr>
        <w:t>ts</w:t>
      </w:r>
      <w:proofErr w:type="spellEnd"/>
      <w:r w:rsidR="00A04437" w:rsidRPr="000A760C">
        <w:rPr>
          <w:rFonts w:cs="Times New Roman"/>
          <w:szCs w:val="24"/>
        </w:rPr>
        <w:t xml:space="preserve"> (Six Senses, 2024)</w:t>
      </w:r>
      <w:r w:rsidRPr="000A760C">
        <w:rPr>
          <w:rFonts w:cs="Times New Roman"/>
          <w:szCs w:val="24"/>
        </w:rPr>
        <w:t>.</w:t>
      </w:r>
      <w:r w:rsidR="001D4130" w:rsidRPr="000A760C">
        <w:rPr>
          <w:rFonts w:cs="Times New Roman"/>
          <w:szCs w:val="24"/>
          <w:lang w:val="en-GB"/>
        </w:rPr>
        <w:t xml:space="preserve"> </w:t>
      </w:r>
    </w:p>
    <w:p w14:paraId="1DD8EB47" w14:textId="046171B3" w:rsidR="001D4130" w:rsidRPr="000A760C" w:rsidRDefault="0025743D" w:rsidP="001D4130">
      <w:pPr>
        <w:pStyle w:val="Heading3"/>
        <w:rPr>
          <w:rFonts w:cs="Times New Roman"/>
          <w:lang w:val="en-GB"/>
        </w:rPr>
      </w:pPr>
      <w:bookmarkStart w:id="12" w:name="_Toc179809929"/>
      <w:r w:rsidRPr="000A760C">
        <w:rPr>
          <w:rFonts w:cs="Times New Roman"/>
          <w:lang w:val="en-GB"/>
        </w:rPr>
        <w:t>Legal</w:t>
      </w:r>
      <w:bookmarkEnd w:id="12"/>
    </w:p>
    <w:p w14:paraId="4BF3CC59" w14:textId="2FCC40A1" w:rsidR="00566423" w:rsidRPr="000A760C" w:rsidRDefault="0025743D" w:rsidP="00566423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The legal landscape for the hospitality sector has become </w:t>
      </w:r>
      <w:r w:rsidR="004078EB" w:rsidRPr="000A760C">
        <w:rPr>
          <w:rFonts w:cs="Times New Roman"/>
          <w:szCs w:val="24"/>
          <w:lang w:val="en-GB"/>
        </w:rPr>
        <w:t>significantly</w:t>
      </w:r>
      <w:r w:rsidRPr="000A760C">
        <w:rPr>
          <w:rFonts w:cs="Times New Roman"/>
          <w:szCs w:val="24"/>
          <w:lang w:val="en-GB"/>
        </w:rPr>
        <w:t xml:space="preserve"> </w:t>
      </w:r>
      <w:r w:rsidR="00F559CD" w:rsidRPr="000A760C">
        <w:rPr>
          <w:rFonts w:cs="Times New Roman"/>
          <w:szCs w:val="24"/>
          <w:lang w:val="en-GB"/>
        </w:rPr>
        <w:t>composite</w:t>
      </w:r>
      <w:r w:rsidRPr="000A760C">
        <w:rPr>
          <w:rFonts w:cs="Times New Roman"/>
          <w:szCs w:val="24"/>
          <w:lang w:val="en-GB"/>
        </w:rPr>
        <w:t xml:space="preserve"> </w:t>
      </w:r>
      <w:r w:rsidR="00935096" w:rsidRPr="000A760C">
        <w:rPr>
          <w:rFonts w:cs="Times New Roman"/>
          <w:szCs w:val="24"/>
          <w:lang w:val="en-GB"/>
        </w:rPr>
        <w:t>in the wake of</w:t>
      </w:r>
      <w:r w:rsidR="00E96438" w:rsidRPr="000A760C">
        <w:rPr>
          <w:rFonts w:cs="Times New Roman"/>
          <w:szCs w:val="24"/>
          <w:lang w:val="en-GB"/>
        </w:rPr>
        <w:t xml:space="preserve"> Safety and Crisis Management</w:t>
      </w:r>
      <w:r w:rsidRPr="000A760C">
        <w:rPr>
          <w:rFonts w:cs="Times New Roman"/>
          <w:szCs w:val="24"/>
          <w:lang w:val="en-GB"/>
        </w:rPr>
        <w:t>. New regulations regarding health safety compliance have been introduced in many jurisdictions</w:t>
      </w:r>
      <w:r w:rsidR="002B246A" w:rsidRPr="000A760C">
        <w:rPr>
          <w:rFonts w:cs="Times New Roman"/>
          <w:szCs w:val="24"/>
          <w:lang w:val="en-GB"/>
        </w:rPr>
        <w:t xml:space="preserve"> developing </w:t>
      </w:r>
      <w:r w:rsidRPr="000A760C">
        <w:rPr>
          <w:rFonts w:cs="Times New Roman"/>
          <w:szCs w:val="24"/>
          <w:lang w:val="en-GB"/>
        </w:rPr>
        <w:t xml:space="preserve">additional </w:t>
      </w:r>
      <w:r w:rsidR="006D2BBE" w:rsidRPr="000A760C">
        <w:rPr>
          <w:rFonts w:cs="Times New Roman"/>
          <w:szCs w:val="24"/>
          <w:lang w:val="en-GB"/>
        </w:rPr>
        <w:t>compliance</w:t>
      </w:r>
      <w:r w:rsidRPr="000A760C">
        <w:rPr>
          <w:rFonts w:cs="Times New Roman"/>
          <w:szCs w:val="24"/>
        </w:rPr>
        <w:t>e</w:t>
      </w:r>
      <w:r w:rsidR="00AD4526" w:rsidRPr="000A760C">
        <w:rPr>
          <w:rFonts w:cs="Times New Roman"/>
          <w:szCs w:val="24"/>
        </w:rPr>
        <w:t xml:space="preserve"> (Hu et al. 2021)</w:t>
      </w:r>
      <w:r w:rsidRPr="000A760C">
        <w:rPr>
          <w:rFonts w:cs="Times New Roman"/>
          <w:szCs w:val="24"/>
          <w:lang w:val="en-GB"/>
        </w:rPr>
        <w:t>.</w:t>
      </w:r>
      <w:r w:rsidR="001D4130" w:rsidRPr="000A760C">
        <w:rPr>
          <w:rFonts w:cs="Times New Roman"/>
          <w:szCs w:val="24"/>
          <w:lang w:val="en-GB"/>
        </w:rPr>
        <w:t xml:space="preserve"> </w:t>
      </w:r>
      <w:r w:rsidR="00566423" w:rsidRPr="000A760C">
        <w:rPr>
          <w:rFonts w:cs="Times New Roman"/>
          <w:szCs w:val="24"/>
          <w:lang w:val="en-GB"/>
        </w:rPr>
        <w:t xml:space="preserve">For instance, in the UK, </w:t>
      </w:r>
      <w:r w:rsidR="00EB6685" w:rsidRPr="000A760C">
        <w:rPr>
          <w:rFonts w:cs="Times New Roman"/>
          <w:szCs w:val="24"/>
          <w:lang w:val="en-GB"/>
        </w:rPr>
        <w:t>h</w:t>
      </w:r>
      <w:r w:rsidR="00566423" w:rsidRPr="000A760C">
        <w:rPr>
          <w:rFonts w:cs="Times New Roman"/>
          <w:szCs w:val="24"/>
          <w:lang w:val="en-GB"/>
        </w:rPr>
        <w:t xml:space="preserve">otels face potential legal action from guests who claim to have </w:t>
      </w:r>
      <w:r w:rsidR="006E277C">
        <w:rPr>
          <w:rFonts w:cs="Times New Roman"/>
          <w:szCs w:val="24"/>
          <w:lang w:val="en-GB"/>
        </w:rPr>
        <w:t>exposure</w:t>
      </w:r>
      <w:r w:rsidR="00EB6685" w:rsidRPr="000A760C">
        <w:rPr>
          <w:rFonts w:cs="Times New Roman"/>
          <w:szCs w:val="24"/>
          <w:lang w:val="en-GB"/>
        </w:rPr>
        <w:t xml:space="preserve"> to any unwanted health related issues</w:t>
      </w:r>
      <w:r w:rsidR="00566423" w:rsidRPr="000A760C">
        <w:rPr>
          <w:rFonts w:cs="Times New Roman"/>
          <w:szCs w:val="24"/>
          <w:lang w:val="en-GB"/>
        </w:rPr>
        <w:t xml:space="preserve">. </w:t>
      </w:r>
      <w:r w:rsidR="00EB6685" w:rsidRPr="000A760C">
        <w:rPr>
          <w:rFonts w:cs="Times New Roman"/>
          <w:szCs w:val="24"/>
          <w:lang w:val="en-GB"/>
        </w:rPr>
        <w:t xml:space="preserve">In addition, the UK has introduced </w:t>
      </w:r>
      <w:r w:rsidR="006866DC">
        <w:rPr>
          <w:rFonts w:cs="Times New Roman"/>
          <w:szCs w:val="24"/>
          <w:lang w:val="en-GB"/>
        </w:rPr>
        <w:t>the </w:t>
      </w:r>
      <w:r w:rsidR="00EB6685" w:rsidRPr="000A760C">
        <w:rPr>
          <w:rFonts w:cs="Times New Roman"/>
          <w:szCs w:val="24"/>
          <w:lang w:val="en-GB"/>
        </w:rPr>
        <w:t xml:space="preserve">Health and Safety Act, where just like employees, the guests will also be </w:t>
      </w:r>
      <w:r w:rsidR="000A11FA" w:rsidRPr="000A760C">
        <w:rPr>
          <w:rFonts w:cs="Times New Roman"/>
          <w:szCs w:val="24"/>
          <w:lang w:val="en-GB"/>
        </w:rPr>
        <w:t>covered,</w:t>
      </w:r>
      <w:r w:rsidR="00EB6685" w:rsidRPr="000A760C">
        <w:rPr>
          <w:rFonts w:cs="Times New Roman"/>
          <w:szCs w:val="24"/>
          <w:lang w:val="en-GB"/>
        </w:rPr>
        <w:t xml:space="preserve"> </w:t>
      </w:r>
      <w:r w:rsidR="0028174E" w:rsidRPr="000A760C">
        <w:rPr>
          <w:rFonts w:cs="Times New Roman"/>
          <w:szCs w:val="24"/>
          <w:lang w:val="en-GB"/>
        </w:rPr>
        <w:t>and the hotels will be considered responsible for taking the sufficient measures to protect the guests from any unwanted health related issue</w:t>
      </w:r>
      <w:r w:rsidR="0028174E" w:rsidRPr="000A760C">
        <w:rPr>
          <w:rFonts w:cs="Times New Roman"/>
          <w:szCs w:val="24"/>
        </w:rPr>
        <w:t>s</w:t>
      </w:r>
      <w:r w:rsidR="005E2E3D" w:rsidRPr="000A760C">
        <w:rPr>
          <w:rFonts w:cs="Times New Roman"/>
          <w:szCs w:val="24"/>
        </w:rPr>
        <w:t xml:space="preserve"> (Hu et al. 2021)</w:t>
      </w:r>
      <w:r w:rsidR="0028174E" w:rsidRPr="000A760C">
        <w:rPr>
          <w:rFonts w:cs="Times New Roman"/>
          <w:szCs w:val="24"/>
          <w:lang w:val="en-GB"/>
        </w:rPr>
        <w:t>.</w:t>
      </w:r>
    </w:p>
    <w:p w14:paraId="482B9B5B" w14:textId="62F34773" w:rsidR="00566423" w:rsidRPr="000A760C" w:rsidRDefault="00566423" w:rsidP="00F843A3">
      <w:pPr>
        <w:rPr>
          <w:rFonts w:cs="Times New Roman"/>
          <w:szCs w:val="24"/>
          <w:lang w:val="en-GB"/>
        </w:rPr>
      </w:pPr>
    </w:p>
    <w:p w14:paraId="71E7FF55" w14:textId="77777777" w:rsidR="00EA42DC" w:rsidRPr="000A760C" w:rsidRDefault="00EA42DC">
      <w:pPr>
        <w:spacing w:after="160" w:line="259" w:lineRule="auto"/>
        <w:ind w:firstLine="0"/>
        <w:jc w:val="left"/>
        <w:rPr>
          <w:rFonts w:eastAsiaTheme="majorEastAsia" w:cs="Times New Roman"/>
          <w:b/>
          <w:i/>
          <w:szCs w:val="24"/>
          <w:lang w:val="en-GB"/>
        </w:rPr>
      </w:pPr>
      <w:bookmarkStart w:id="13" w:name="_Toc179809930"/>
      <w:r w:rsidRPr="000A760C">
        <w:rPr>
          <w:rFonts w:cs="Times New Roman"/>
          <w:szCs w:val="24"/>
          <w:lang w:val="en-GB"/>
        </w:rPr>
        <w:br w:type="page"/>
      </w:r>
    </w:p>
    <w:p w14:paraId="53F7E70D" w14:textId="2BEE5963" w:rsidR="000E3445" w:rsidRPr="000A760C" w:rsidRDefault="00320C22" w:rsidP="00BB22FD">
      <w:pPr>
        <w:pStyle w:val="Heading1"/>
        <w:rPr>
          <w:rFonts w:cs="Times New Roman"/>
          <w:sz w:val="24"/>
          <w:szCs w:val="24"/>
          <w:lang w:val="en-GB"/>
        </w:rPr>
      </w:pPr>
      <w:r w:rsidRPr="000A760C">
        <w:rPr>
          <w:rFonts w:cs="Times New Roman"/>
          <w:sz w:val="24"/>
          <w:szCs w:val="24"/>
          <w:lang w:val="en-GB"/>
        </w:rPr>
        <w:lastRenderedPageBreak/>
        <w:t>Evaluate Future Policy and Management Options</w:t>
      </w:r>
      <w:bookmarkEnd w:id="13"/>
    </w:p>
    <w:p w14:paraId="0AC798BB" w14:textId="16DF2241" w:rsidR="005E109A" w:rsidRPr="000A760C" w:rsidRDefault="00BB22FD" w:rsidP="000A420E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 xml:space="preserve">The </w:t>
      </w:r>
      <w:r w:rsidR="00F843A3" w:rsidRPr="000A760C">
        <w:rPr>
          <w:rFonts w:cs="Times New Roman"/>
          <w:szCs w:val="24"/>
          <w:lang w:val="en-GB"/>
        </w:rPr>
        <w:t xml:space="preserve">Safety and Crisis Management </w:t>
      </w:r>
      <w:r w:rsidRPr="000A760C">
        <w:rPr>
          <w:rFonts w:cs="Times New Roman"/>
          <w:szCs w:val="24"/>
          <w:lang w:val="en-GB"/>
        </w:rPr>
        <w:t>has exposed significant vulnerabilities in the hospitality sector's crisis management systems</w:t>
      </w:r>
      <w:r w:rsidR="004E5FFC" w:rsidRPr="000A760C">
        <w:rPr>
          <w:rFonts w:cs="Times New Roman"/>
          <w:szCs w:val="24"/>
          <w:lang w:val="en-GB"/>
        </w:rPr>
        <w:t xml:space="preserve"> urging them to introduce</w:t>
      </w:r>
      <w:r w:rsidRPr="000A760C">
        <w:rPr>
          <w:rFonts w:cs="Times New Roman"/>
          <w:szCs w:val="24"/>
          <w:lang w:val="en-GB"/>
        </w:rPr>
        <w:t xml:space="preserve"> policy and management practices. </w:t>
      </w:r>
      <w:r w:rsidR="000A420E" w:rsidRPr="000A760C">
        <w:rPr>
          <w:rFonts w:cs="Times New Roman"/>
          <w:szCs w:val="24"/>
          <w:lang w:val="en-GB"/>
        </w:rPr>
        <w:t xml:space="preserve">As a result of this, the </w:t>
      </w:r>
      <w:r w:rsidRPr="000A760C">
        <w:rPr>
          <w:rFonts w:cs="Times New Roman"/>
          <w:szCs w:val="24"/>
          <w:lang w:val="en-GB"/>
        </w:rPr>
        <w:t>key policy recommendation is the development of flexible crisis management systems</w:t>
      </w:r>
      <w:r w:rsidR="00B61ECF" w:rsidRPr="000A760C">
        <w:rPr>
          <w:rFonts w:cs="Times New Roman"/>
          <w:szCs w:val="24"/>
          <w:lang w:val="en-GB"/>
        </w:rPr>
        <w:t xml:space="preserve">, which </w:t>
      </w:r>
      <w:r w:rsidRPr="000A760C">
        <w:rPr>
          <w:rFonts w:cs="Times New Roman"/>
          <w:szCs w:val="24"/>
          <w:lang w:val="en-GB"/>
        </w:rPr>
        <w:t xml:space="preserve">should be </w:t>
      </w:r>
      <w:r w:rsidR="001D76EB" w:rsidRPr="000A760C">
        <w:rPr>
          <w:rFonts w:cs="Times New Roman"/>
          <w:szCs w:val="24"/>
          <w:lang w:val="en-GB"/>
        </w:rPr>
        <w:t>crafted</w:t>
      </w:r>
      <w:r w:rsidRPr="000A760C">
        <w:rPr>
          <w:rFonts w:cs="Times New Roman"/>
          <w:szCs w:val="24"/>
          <w:lang w:val="en-GB"/>
        </w:rPr>
        <w:t xml:space="preserve"> to respond not only to health-related crises but also to a broader range of potential threats</w:t>
      </w:r>
      <w:r w:rsidR="00015F99" w:rsidRPr="000A760C">
        <w:rPr>
          <w:rFonts w:cs="Times New Roman"/>
          <w:szCs w:val="24"/>
          <w:lang w:val="en-GB"/>
        </w:rPr>
        <w:t xml:space="preserve"> like crafting</w:t>
      </w:r>
      <w:r w:rsidRPr="000A760C">
        <w:rPr>
          <w:rFonts w:cs="Times New Roman"/>
          <w:szCs w:val="24"/>
          <w:lang w:val="en-GB"/>
        </w:rPr>
        <w:t xml:space="preserve"> </w:t>
      </w:r>
      <w:r w:rsidR="00015F99" w:rsidRPr="000A760C">
        <w:rPr>
          <w:rFonts w:cs="Times New Roman"/>
          <w:szCs w:val="24"/>
          <w:lang w:val="en-GB"/>
        </w:rPr>
        <w:t>detailed</w:t>
      </w:r>
      <w:r w:rsidRPr="000A760C">
        <w:rPr>
          <w:rFonts w:cs="Times New Roman"/>
          <w:szCs w:val="24"/>
          <w:lang w:val="en-GB"/>
        </w:rPr>
        <w:t xml:space="preserve"> response plans that can be quickly </w:t>
      </w:r>
      <w:r w:rsidR="00453458" w:rsidRPr="000A760C">
        <w:rPr>
          <w:rFonts w:cs="Times New Roman"/>
          <w:szCs w:val="24"/>
          <w:lang w:val="en-GB"/>
        </w:rPr>
        <w:t>applied</w:t>
      </w:r>
      <w:r w:rsidRPr="000A760C">
        <w:rPr>
          <w:rFonts w:cs="Times New Roman"/>
          <w:szCs w:val="24"/>
          <w:lang w:val="en-GB"/>
        </w:rPr>
        <w:t xml:space="preserve"> to different scenarios</w:t>
      </w:r>
      <w:r w:rsidR="007C3B93" w:rsidRPr="000A760C">
        <w:rPr>
          <w:rFonts w:cs="Times New Roman"/>
          <w:szCs w:val="24"/>
          <w:lang w:val="en-GB"/>
        </w:rPr>
        <w:t xml:space="preserve"> guaranteeing</w:t>
      </w:r>
      <w:r w:rsidRPr="000A760C">
        <w:rPr>
          <w:rFonts w:cs="Times New Roman"/>
          <w:szCs w:val="24"/>
          <w:lang w:val="en-GB"/>
        </w:rPr>
        <w:t xml:space="preserve"> that hotels </w:t>
      </w:r>
      <w:r w:rsidR="003935F9" w:rsidRPr="000A760C">
        <w:rPr>
          <w:rFonts w:cs="Times New Roman"/>
          <w:szCs w:val="24"/>
          <w:lang w:val="en-GB"/>
        </w:rPr>
        <w:t xml:space="preserve">have the potential </w:t>
      </w:r>
      <w:r w:rsidR="0094455B" w:rsidRPr="000A760C">
        <w:rPr>
          <w:rFonts w:cs="Times New Roman"/>
          <w:szCs w:val="24"/>
          <w:lang w:val="en-GB"/>
        </w:rPr>
        <w:t>t</w:t>
      </w:r>
      <w:r w:rsidR="003935F9" w:rsidRPr="000A760C">
        <w:rPr>
          <w:rFonts w:cs="Times New Roman"/>
          <w:szCs w:val="24"/>
          <w:lang w:val="en-GB"/>
        </w:rPr>
        <w:t>o</w:t>
      </w:r>
      <w:r w:rsidRPr="000A760C">
        <w:rPr>
          <w:rFonts w:cs="Times New Roman"/>
          <w:szCs w:val="24"/>
          <w:lang w:val="en-GB"/>
        </w:rPr>
        <w:t xml:space="preserve"> react swiftly and effectively to future crises</w:t>
      </w:r>
      <w:r w:rsidR="00EA42DC" w:rsidRPr="000A760C">
        <w:rPr>
          <w:rFonts w:cs="Times New Roman"/>
          <w:szCs w:val="24"/>
          <w:lang w:val="en-GB"/>
        </w:rPr>
        <w:t xml:space="preserve"> (Vong et al. 2021)</w:t>
      </w:r>
      <w:r w:rsidRPr="000A760C">
        <w:rPr>
          <w:rFonts w:cs="Times New Roman"/>
          <w:szCs w:val="24"/>
          <w:lang w:val="en-GB"/>
        </w:rPr>
        <w:t>.</w:t>
      </w:r>
      <w:r w:rsidR="00F758D5" w:rsidRPr="000A760C">
        <w:rPr>
          <w:rFonts w:cs="Times New Roman"/>
          <w:szCs w:val="24"/>
          <w:lang w:val="en-GB"/>
        </w:rPr>
        <w:t xml:space="preserve"> </w:t>
      </w:r>
      <w:r w:rsidR="00312C9A" w:rsidRPr="000A760C">
        <w:rPr>
          <w:rFonts w:cs="Times New Roman"/>
          <w:szCs w:val="24"/>
          <w:lang w:val="en-GB"/>
        </w:rPr>
        <w:t xml:space="preserve"> </w:t>
      </w:r>
      <w:r w:rsidRPr="000A760C">
        <w:rPr>
          <w:rFonts w:cs="Times New Roman"/>
          <w:szCs w:val="24"/>
          <w:lang w:val="en-GB"/>
        </w:rPr>
        <w:t xml:space="preserve">However, </w:t>
      </w:r>
      <w:r w:rsidR="007D57BE" w:rsidRPr="000A760C">
        <w:rPr>
          <w:rFonts w:cs="Times New Roman"/>
          <w:szCs w:val="24"/>
          <w:lang w:val="en-GB"/>
        </w:rPr>
        <w:t xml:space="preserve">there are certain </w:t>
      </w:r>
      <w:r w:rsidR="00886FEB" w:rsidRPr="000A760C">
        <w:rPr>
          <w:rFonts w:cs="Times New Roman"/>
          <w:szCs w:val="24"/>
          <w:lang w:val="en-GB"/>
        </w:rPr>
        <w:t>challenges while</w:t>
      </w:r>
      <w:r w:rsidR="007D57BE" w:rsidRPr="000A760C">
        <w:rPr>
          <w:rFonts w:cs="Times New Roman"/>
          <w:szCs w:val="24"/>
          <w:lang w:val="en-GB"/>
        </w:rPr>
        <w:t xml:space="preserve"> applying this</w:t>
      </w:r>
      <w:r w:rsidRPr="000A760C">
        <w:rPr>
          <w:rFonts w:cs="Times New Roman"/>
          <w:szCs w:val="24"/>
          <w:lang w:val="en-GB"/>
        </w:rPr>
        <w:t xml:space="preserve">. </w:t>
      </w:r>
      <w:r w:rsidR="00886FEB" w:rsidRPr="000A760C">
        <w:rPr>
          <w:rFonts w:cs="Times New Roman"/>
          <w:szCs w:val="24"/>
          <w:lang w:val="en-GB"/>
        </w:rPr>
        <w:t xml:space="preserve">For instance, hotels like Ritz London </w:t>
      </w:r>
      <w:r w:rsidRPr="000A760C">
        <w:rPr>
          <w:rFonts w:cs="Times New Roman"/>
          <w:szCs w:val="24"/>
          <w:lang w:val="en-GB"/>
        </w:rPr>
        <w:t>lack the resources to develop and maintain complex crisis management frameworks. There's also a risk of over-preparing for specific types of crises at the expense of overall operational flexibility</w:t>
      </w:r>
      <w:r w:rsidR="00D354EC" w:rsidRPr="000A760C">
        <w:rPr>
          <w:rFonts w:cs="Times New Roman"/>
          <w:szCs w:val="24"/>
          <w:lang w:val="en-GB"/>
        </w:rPr>
        <w:t xml:space="preserve"> (Zhang et al. 2020)</w:t>
      </w:r>
      <w:r w:rsidRPr="000A760C">
        <w:rPr>
          <w:rFonts w:cs="Times New Roman"/>
          <w:szCs w:val="24"/>
          <w:lang w:val="en-GB"/>
        </w:rPr>
        <w:t xml:space="preserve">. </w:t>
      </w:r>
      <w:r w:rsidR="00886FEB" w:rsidRPr="000A760C">
        <w:rPr>
          <w:rFonts w:cs="Times New Roman"/>
          <w:szCs w:val="24"/>
          <w:lang w:val="en-GB"/>
        </w:rPr>
        <w:t xml:space="preserve">As a result of this, </w:t>
      </w:r>
      <w:r w:rsidR="006866DC">
        <w:rPr>
          <w:rFonts w:cs="Times New Roman"/>
          <w:szCs w:val="24"/>
          <w:lang w:val="en-GB"/>
        </w:rPr>
        <w:t>to</w:t>
      </w:r>
      <w:r w:rsidR="00886FEB" w:rsidRPr="000A760C">
        <w:rPr>
          <w:rFonts w:cs="Times New Roman"/>
          <w:szCs w:val="24"/>
          <w:lang w:val="en-GB"/>
        </w:rPr>
        <w:t xml:space="preserve"> mitigate these concerns, the</w:t>
      </w:r>
      <w:r w:rsidRPr="000A760C">
        <w:rPr>
          <w:rFonts w:cs="Times New Roman"/>
          <w:szCs w:val="24"/>
          <w:lang w:val="en-GB"/>
        </w:rPr>
        <w:t xml:space="preserve"> industry associations </w:t>
      </w:r>
      <w:r w:rsidR="00C205B7" w:rsidRPr="000A760C">
        <w:rPr>
          <w:rFonts w:cs="Times New Roman"/>
          <w:szCs w:val="24"/>
          <w:lang w:val="en-GB"/>
        </w:rPr>
        <w:t>are asked to</w:t>
      </w:r>
      <w:r w:rsidRPr="000A760C">
        <w:rPr>
          <w:rFonts w:cs="Times New Roman"/>
          <w:szCs w:val="24"/>
          <w:lang w:val="en-GB"/>
        </w:rPr>
        <w:t xml:space="preserve"> play a </w:t>
      </w:r>
      <w:r w:rsidR="0028642B" w:rsidRPr="000A760C">
        <w:rPr>
          <w:rFonts w:cs="Times New Roman"/>
          <w:szCs w:val="24"/>
          <w:lang w:val="en-GB"/>
        </w:rPr>
        <w:t>significant</w:t>
      </w:r>
      <w:r w:rsidRPr="000A760C">
        <w:rPr>
          <w:rFonts w:cs="Times New Roman"/>
          <w:szCs w:val="24"/>
          <w:lang w:val="en-GB"/>
        </w:rPr>
        <w:t xml:space="preserve"> role in developing standardi</w:t>
      </w:r>
      <w:r w:rsidR="0081127E" w:rsidRPr="000A760C">
        <w:rPr>
          <w:rFonts w:cs="Times New Roman"/>
          <w:szCs w:val="24"/>
          <w:lang w:val="en-GB"/>
        </w:rPr>
        <w:t>s</w:t>
      </w:r>
      <w:r w:rsidRPr="000A760C">
        <w:rPr>
          <w:rFonts w:cs="Times New Roman"/>
          <w:szCs w:val="24"/>
          <w:lang w:val="en-GB"/>
        </w:rPr>
        <w:t xml:space="preserve">ed crisis management templates that </w:t>
      </w:r>
      <w:r w:rsidR="006866DC">
        <w:rPr>
          <w:rFonts w:cs="Times New Roman"/>
          <w:szCs w:val="24"/>
          <w:lang w:val="en-GB"/>
        </w:rPr>
        <w:t>are </w:t>
      </w:r>
      <w:r w:rsidR="0094455B" w:rsidRPr="000A760C">
        <w:rPr>
          <w:rFonts w:cs="Times New Roman"/>
          <w:szCs w:val="24"/>
          <w:lang w:val="en-GB"/>
        </w:rPr>
        <w:t>to be customised based on the needs and preferences of the</w:t>
      </w:r>
      <w:r w:rsidRPr="000A760C">
        <w:rPr>
          <w:rFonts w:cs="Times New Roman"/>
          <w:szCs w:val="24"/>
          <w:lang w:val="en-GB"/>
        </w:rPr>
        <w:t xml:space="preserve"> individual hotels</w:t>
      </w:r>
      <w:r w:rsidR="0099420A" w:rsidRPr="000A760C">
        <w:rPr>
          <w:rFonts w:cs="Times New Roman"/>
          <w:szCs w:val="24"/>
          <w:lang w:val="en-GB"/>
        </w:rPr>
        <w:t xml:space="preserve"> (Zhang et al. 2020)</w:t>
      </w:r>
      <w:r w:rsidRPr="000A760C">
        <w:rPr>
          <w:rFonts w:cs="Times New Roman"/>
          <w:szCs w:val="24"/>
          <w:lang w:val="en-GB"/>
        </w:rPr>
        <w:t>.</w:t>
      </w:r>
      <w:r w:rsidR="00F758D5" w:rsidRPr="000A760C">
        <w:rPr>
          <w:rFonts w:cs="Times New Roman"/>
          <w:szCs w:val="24"/>
          <w:lang w:val="en-GB"/>
        </w:rPr>
        <w:t xml:space="preserve"> </w:t>
      </w:r>
    </w:p>
    <w:p w14:paraId="3F1F61D4" w14:textId="576BB882" w:rsidR="00312C9A" w:rsidRPr="000A760C" w:rsidRDefault="00FA6BFF" w:rsidP="00BF6D0A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Likewise, the second</w:t>
      </w:r>
      <w:r w:rsidR="00BB22FD" w:rsidRPr="000A760C">
        <w:rPr>
          <w:rFonts w:cs="Times New Roman"/>
          <w:szCs w:val="24"/>
          <w:lang w:val="en-GB"/>
        </w:rPr>
        <w:t xml:space="preserve"> policy recommendation is the development of stronger </w:t>
      </w:r>
      <w:r w:rsidR="005632ED" w:rsidRPr="000A760C">
        <w:rPr>
          <w:rFonts w:cs="Times New Roman"/>
          <w:szCs w:val="24"/>
          <w:lang w:val="en-GB"/>
        </w:rPr>
        <w:t>collaborations</w:t>
      </w:r>
      <w:r w:rsidR="00BB22FD" w:rsidRPr="000A760C">
        <w:rPr>
          <w:rFonts w:cs="Times New Roman"/>
          <w:szCs w:val="24"/>
          <w:lang w:val="en-GB"/>
        </w:rPr>
        <w:t xml:space="preserve"> between hotels and health authorities</w:t>
      </w:r>
      <w:r w:rsidR="00D746AE" w:rsidRPr="000A760C">
        <w:rPr>
          <w:rFonts w:cs="Times New Roman"/>
          <w:szCs w:val="24"/>
          <w:lang w:val="en-GB"/>
        </w:rPr>
        <w:t>, which will guarantee</w:t>
      </w:r>
      <w:r w:rsidR="00BB22FD" w:rsidRPr="000A760C">
        <w:rPr>
          <w:rFonts w:cs="Times New Roman"/>
          <w:szCs w:val="24"/>
          <w:lang w:val="en-GB"/>
        </w:rPr>
        <w:t xml:space="preserve"> that hotels are always </w:t>
      </w:r>
      <w:proofErr w:type="gramStart"/>
      <w:r w:rsidR="00BB22FD" w:rsidRPr="000A760C">
        <w:rPr>
          <w:rFonts w:cs="Times New Roman"/>
          <w:szCs w:val="24"/>
          <w:lang w:val="en-GB"/>
        </w:rPr>
        <w:t>up-to-date</w:t>
      </w:r>
      <w:proofErr w:type="gramEnd"/>
      <w:r w:rsidR="00BB22FD" w:rsidRPr="000A760C">
        <w:rPr>
          <w:rFonts w:cs="Times New Roman"/>
          <w:szCs w:val="24"/>
          <w:lang w:val="en-GB"/>
        </w:rPr>
        <w:t xml:space="preserve"> with the latest safety standards and </w:t>
      </w:r>
      <w:r w:rsidR="009E36B0" w:rsidRPr="000A760C">
        <w:rPr>
          <w:rFonts w:cs="Times New Roman"/>
          <w:szCs w:val="24"/>
          <w:lang w:val="en-GB"/>
        </w:rPr>
        <w:t>are in a position where they can</w:t>
      </w:r>
      <w:r w:rsidR="00BB22FD" w:rsidRPr="000A760C">
        <w:rPr>
          <w:rFonts w:cs="Times New Roman"/>
          <w:szCs w:val="24"/>
          <w:lang w:val="en-GB"/>
        </w:rPr>
        <w:t xml:space="preserve"> quickly </w:t>
      </w:r>
      <w:r w:rsidR="00C162C4" w:rsidRPr="000A760C">
        <w:rPr>
          <w:rFonts w:cs="Times New Roman"/>
          <w:szCs w:val="24"/>
          <w:lang w:val="en-GB"/>
        </w:rPr>
        <w:t>apply</w:t>
      </w:r>
      <w:r w:rsidR="00BB22FD" w:rsidRPr="000A760C">
        <w:rPr>
          <w:rFonts w:cs="Times New Roman"/>
          <w:szCs w:val="24"/>
          <w:lang w:val="en-GB"/>
        </w:rPr>
        <w:t xml:space="preserve"> new measures </w:t>
      </w:r>
      <w:r w:rsidR="00A7416F" w:rsidRPr="000A760C">
        <w:rPr>
          <w:rFonts w:cs="Times New Roman"/>
          <w:szCs w:val="24"/>
          <w:lang w:val="en-GB"/>
        </w:rPr>
        <w:t>accordingly</w:t>
      </w:r>
      <w:r w:rsidR="0095733B" w:rsidRPr="000A760C">
        <w:rPr>
          <w:rFonts w:cs="Times New Roman"/>
          <w:szCs w:val="24"/>
          <w:lang w:val="en-GB"/>
        </w:rPr>
        <w:t xml:space="preserve"> (Kim et al. 2021)</w:t>
      </w:r>
      <w:r w:rsidR="00BB22FD" w:rsidRPr="000A760C">
        <w:rPr>
          <w:rFonts w:cs="Times New Roman"/>
          <w:szCs w:val="24"/>
          <w:lang w:val="en-GB"/>
        </w:rPr>
        <w:t xml:space="preserve">. For instance, hotels </w:t>
      </w:r>
      <w:r w:rsidR="000D33F2" w:rsidRPr="000A760C">
        <w:rPr>
          <w:rFonts w:cs="Times New Roman"/>
          <w:szCs w:val="24"/>
          <w:lang w:val="en-GB"/>
        </w:rPr>
        <w:t xml:space="preserve">like Marriott and Orchid </w:t>
      </w:r>
      <w:r w:rsidR="006866DC">
        <w:rPr>
          <w:rFonts w:cs="Times New Roman"/>
          <w:szCs w:val="24"/>
          <w:lang w:val="en-GB"/>
        </w:rPr>
        <w:t>Hotel</w:t>
      </w:r>
      <w:r w:rsidR="000D33F2" w:rsidRPr="000A760C">
        <w:rPr>
          <w:rFonts w:cs="Times New Roman"/>
          <w:szCs w:val="24"/>
          <w:lang w:val="en-GB"/>
        </w:rPr>
        <w:t xml:space="preserve"> </w:t>
      </w:r>
      <w:r w:rsidR="006E277C">
        <w:rPr>
          <w:rFonts w:cs="Times New Roman"/>
          <w:szCs w:val="24"/>
          <w:lang w:val="en-GB"/>
        </w:rPr>
        <w:t>c</w:t>
      </w:r>
      <w:r w:rsidR="000D33F2" w:rsidRPr="000A760C">
        <w:rPr>
          <w:rFonts w:cs="Times New Roman"/>
          <w:szCs w:val="24"/>
          <w:lang w:val="en-GB"/>
        </w:rPr>
        <w:t>a</w:t>
      </w:r>
      <w:r w:rsidR="006E277C">
        <w:rPr>
          <w:rFonts w:cs="Times New Roman"/>
          <w:szCs w:val="24"/>
          <w:lang w:val="en-GB"/>
        </w:rPr>
        <w:t>n</w:t>
      </w:r>
      <w:r w:rsidR="000D33F2" w:rsidRPr="000A760C">
        <w:rPr>
          <w:rFonts w:cs="Times New Roman"/>
          <w:szCs w:val="24"/>
          <w:lang w:val="en-GB"/>
        </w:rPr>
        <w:t xml:space="preserve"> </w:t>
      </w:r>
      <w:r w:rsidR="00BB22FD" w:rsidRPr="000A760C">
        <w:rPr>
          <w:rFonts w:cs="Times New Roman"/>
          <w:szCs w:val="24"/>
          <w:lang w:val="en-GB"/>
        </w:rPr>
        <w:t xml:space="preserve">work </w:t>
      </w:r>
      <w:r w:rsidR="0095571B" w:rsidRPr="000A760C">
        <w:rPr>
          <w:rFonts w:cs="Times New Roman"/>
          <w:szCs w:val="24"/>
          <w:lang w:val="en-GB"/>
        </w:rPr>
        <w:t>in partnership with the</w:t>
      </w:r>
      <w:r w:rsidR="00BB22FD" w:rsidRPr="000A760C">
        <w:rPr>
          <w:rFonts w:cs="Times New Roman"/>
          <w:szCs w:val="24"/>
          <w:lang w:val="en-GB"/>
        </w:rPr>
        <w:t xml:space="preserve"> local health departments to </w:t>
      </w:r>
      <w:r w:rsidR="00FA2AE8" w:rsidRPr="000A760C">
        <w:rPr>
          <w:rFonts w:cs="Times New Roman"/>
          <w:szCs w:val="24"/>
          <w:lang w:val="en-GB"/>
        </w:rPr>
        <w:t>craft</w:t>
      </w:r>
      <w:r w:rsidR="00BB22FD" w:rsidRPr="000A760C">
        <w:rPr>
          <w:rFonts w:cs="Times New Roman"/>
          <w:szCs w:val="24"/>
          <w:lang w:val="en-GB"/>
        </w:rPr>
        <w:t xml:space="preserve"> regular inspections and certification programs, </w:t>
      </w:r>
      <w:r w:rsidR="00116617" w:rsidRPr="000A760C">
        <w:rPr>
          <w:rFonts w:cs="Times New Roman"/>
          <w:szCs w:val="24"/>
          <w:lang w:val="en-GB"/>
        </w:rPr>
        <w:t>which will eventually offer the</w:t>
      </w:r>
      <w:r w:rsidR="00BB22FD" w:rsidRPr="000A760C">
        <w:rPr>
          <w:rFonts w:cs="Times New Roman"/>
          <w:szCs w:val="24"/>
          <w:lang w:val="en-GB"/>
        </w:rPr>
        <w:t xml:space="preserve"> guests additional assurance of safety.</w:t>
      </w:r>
      <w:r w:rsidR="00F758D5" w:rsidRPr="000A760C">
        <w:rPr>
          <w:rFonts w:cs="Times New Roman"/>
          <w:szCs w:val="24"/>
          <w:lang w:val="en-GB"/>
        </w:rPr>
        <w:t xml:space="preserve"> </w:t>
      </w:r>
      <w:r w:rsidR="00BB22FD" w:rsidRPr="000A760C">
        <w:rPr>
          <w:rFonts w:cs="Times New Roman"/>
          <w:szCs w:val="24"/>
          <w:lang w:val="en-GB"/>
        </w:rPr>
        <w:t xml:space="preserve">However, </w:t>
      </w:r>
      <w:r w:rsidR="000911A9" w:rsidRPr="000A760C">
        <w:rPr>
          <w:rFonts w:cs="Times New Roman"/>
          <w:szCs w:val="24"/>
          <w:lang w:val="en-GB"/>
        </w:rPr>
        <w:t>there are certain challenges associated with this such as</w:t>
      </w:r>
      <w:r w:rsidR="00BB22FD" w:rsidRPr="000A760C">
        <w:rPr>
          <w:rFonts w:cs="Times New Roman"/>
          <w:szCs w:val="24"/>
          <w:lang w:val="en-GB"/>
        </w:rPr>
        <w:t xml:space="preserve"> partnerships also lead to increased regulatory oversight, potentially adding to the already substantial compliance burden faced by hotels</w:t>
      </w:r>
      <w:r w:rsidR="00BF3280" w:rsidRPr="000A760C">
        <w:rPr>
          <w:rFonts w:cs="Times New Roman"/>
          <w:szCs w:val="24"/>
          <w:lang w:val="en-GB"/>
        </w:rPr>
        <w:t xml:space="preserve"> (Kim et al. 2021)</w:t>
      </w:r>
      <w:r w:rsidR="00BB22FD" w:rsidRPr="000A760C">
        <w:rPr>
          <w:rFonts w:cs="Times New Roman"/>
          <w:szCs w:val="24"/>
          <w:lang w:val="en-GB"/>
        </w:rPr>
        <w:t xml:space="preserve">. There's also a risk that differing standards across jurisdictions </w:t>
      </w:r>
      <w:r w:rsidR="009517EA" w:rsidRPr="000A760C">
        <w:rPr>
          <w:rFonts w:cs="Times New Roman"/>
          <w:szCs w:val="24"/>
          <w:lang w:val="en-GB"/>
        </w:rPr>
        <w:t>might be developing</w:t>
      </w:r>
      <w:r w:rsidR="00BB22FD" w:rsidRPr="000A760C">
        <w:rPr>
          <w:rFonts w:cs="Times New Roman"/>
          <w:szCs w:val="24"/>
          <w:lang w:val="en-GB"/>
        </w:rPr>
        <w:t xml:space="preserve"> confusion for both hotels and guests, </w:t>
      </w:r>
      <w:r w:rsidR="00C071D9" w:rsidRPr="000A760C">
        <w:rPr>
          <w:rFonts w:cs="Times New Roman"/>
          <w:szCs w:val="24"/>
          <w:lang w:val="en-GB"/>
        </w:rPr>
        <w:t>specifically</w:t>
      </w:r>
      <w:r w:rsidR="00BB22FD" w:rsidRPr="000A760C">
        <w:rPr>
          <w:rFonts w:cs="Times New Roman"/>
          <w:szCs w:val="24"/>
          <w:lang w:val="en-GB"/>
        </w:rPr>
        <w:t xml:space="preserve"> for international chains</w:t>
      </w:r>
      <w:r w:rsidR="002F77CF" w:rsidRPr="000A760C">
        <w:rPr>
          <w:rFonts w:cs="Times New Roman"/>
          <w:szCs w:val="24"/>
          <w:lang w:val="en-GB"/>
        </w:rPr>
        <w:t xml:space="preserve"> like Holiday Inn</w:t>
      </w:r>
      <w:r w:rsidR="00BB22FD" w:rsidRPr="000A760C">
        <w:rPr>
          <w:rFonts w:cs="Times New Roman"/>
          <w:szCs w:val="24"/>
          <w:lang w:val="en-GB"/>
        </w:rPr>
        <w:t xml:space="preserve">. </w:t>
      </w:r>
      <w:r w:rsidR="002F77CF" w:rsidRPr="000A760C">
        <w:rPr>
          <w:rFonts w:cs="Times New Roman"/>
          <w:szCs w:val="24"/>
          <w:lang w:val="en-GB"/>
        </w:rPr>
        <w:t>Therefore, when it comes to mitigate these concerns,</w:t>
      </w:r>
      <w:r w:rsidR="00BB22FD" w:rsidRPr="000A760C">
        <w:rPr>
          <w:rFonts w:cs="Times New Roman"/>
          <w:szCs w:val="24"/>
          <w:lang w:val="en-GB"/>
        </w:rPr>
        <w:t xml:space="preserve"> </w:t>
      </w:r>
      <w:r w:rsidR="002F77CF" w:rsidRPr="000A760C">
        <w:rPr>
          <w:rFonts w:cs="Times New Roman"/>
          <w:szCs w:val="24"/>
          <w:lang w:val="en-GB"/>
        </w:rPr>
        <w:t>there are required to be</w:t>
      </w:r>
      <w:r w:rsidR="00BB22FD" w:rsidRPr="000A760C">
        <w:rPr>
          <w:rFonts w:cs="Times New Roman"/>
          <w:szCs w:val="24"/>
          <w:lang w:val="en-GB"/>
        </w:rPr>
        <w:t xml:space="preserve"> efforts </w:t>
      </w:r>
      <w:r w:rsidR="0028431F" w:rsidRPr="000A760C">
        <w:rPr>
          <w:rFonts w:cs="Times New Roman"/>
          <w:szCs w:val="24"/>
          <w:lang w:val="en-GB"/>
        </w:rPr>
        <w:t>to</w:t>
      </w:r>
      <w:r w:rsidR="00BB22FD" w:rsidRPr="000A760C">
        <w:rPr>
          <w:rFonts w:cs="Times New Roman"/>
          <w:szCs w:val="24"/>
          <w:lang w:val="en-GB"/>
        </w:rPr>
        <w:t xml:space="preserve"> be made to harmoni</w:t>
      </w:r>
      <w:r w:rsidR="00405FCA" w:rsidRPr="000A760C">
        <w:rPr>
          <w:rFonts w:cs="Times New Roman"/>
          <w:szCs w:val="24"/>
          <w:lang w:val="en-GB"/>
        </w:rPr>
        <w:t>s</w:t>
      </w:r>
      <w:r w:rsidR="00BB22FD" w:rsidRPr="000A760C">
        <w:rPr>
          <w:rFonts w:cs="Times New Roman"/>
          <w:szCs w:val="24"/>
          <w:lang w:val="en-GB"/>
        </w:rPr>
        <w:t>e standards across regions and countries where possible</w:t>
      </w:r>
      <w:r w:rsidR="00781290" w:rsidRPr="000A760C">
        <w:rPr>
          <w:rFonts w:cs="Times New Roman"/>
          <w:szCs w:val="24"/>
          <w:lang w:val="en-GB"/>
        </w:rPr>
        <w:t xml:space="preserve"> (Vong et al. 2021)</w:t>
      </w:r>
      <w:r w:rsidR="00BB22FD" w:rsidRPr="000A760C">
        <w:rPr>
          <w:rFonts w:cs="Times New Roman"/>
          <w:szCs w:val="24"/>
          <w:lang w:val="en-GB"/>
        </w:rPr>
        <w:t>.</w:t>
      </w:r>
    </w:p>
    <w:p w14:paraId="1D8AE19C" w14:textId="77777777" w:rsidR="00781290" w:rsidRPr="000A760C" w:rsidRDefault="00781290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br w:type="page"/>
      </w:r>
    </w:p>
    <w:p w14:paraId="2CEE2DB1" w14:textId="2610476C" w:rsidR="00312C9A" w:rsidRPr="000A760C" w:rsidRDefault="00983942" w:rsidP="00A50B5E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lastRenderedPageBreak/>
        <w:t>The third recommendation can be the effective application of technology, which will help to improve</w:t>
      </w:r>
      <w:r w:rsidR="00BB22FD" w:rsidRPr="000A760C">
        <w:rPr>
          <w:rFonts w:cs="Times New Roman"/>
          <w:szCs w:val="24"/>
          <w:lang w:val="en-GB"/>
        </w:rPr>
        <w:t xml:space="preserve"> safety</w:t>
      </w:r>
      <w:r w:rsidR="00781290" w:rsidRPr="000A760C">
        <w:rPr>
          <w:rFonts w:cs="Times New Roman"/>
          <w:szCs w:val="24"/>
          <w:lang w:val="en-GB"/>
        </w:rPr>
        <w:t xml:space="preserve"> </w:t>
      </w:r>
      <w:r w:rsidR="00781290" w:rsidRPr="000A760C">
        <w:rPr>
          <w:rFonts w:cs="Times New Roman"/>
          <w:szCs w:val="24"/>
        </w:rPr>
        <w:t>(Marques et al. 2022)</w:t>
      </w:r>
      <w:r w:rsidRPr="000A760C">
        <w:rPr>
          <w:rFonts w:cs="Times New Roman"/>
          <w:szCs w:val="24"/>
          <w:lang w:val="en-GB"/>
        </w:rPr>
        <w:t xml:space="preserve">. </w:t>
      </w:r>
      <w:r w:rsidR="00BB22FD" w:rsidRPr="000A760C">
        <w:rPr>
          <w:rFonts w:cs="Times New Roman"/>
          <w:szCs w:val="24"/>
          <w:lang w:val="en-GB"/>
        </w:rPr>
        <w:t xml:space="preserve">For example, thermal cameras </w:t>
      </w:r>
      <w:r w:rsidR="009937EE" w:rsidRPr="000A760C">
        <w:rPr>
          <w:rFonts w:cs="Times New Roman"/>
          <w:szCs w:val="24"/>
          <w:lang w:val="en-GB"/>
        </w:rPr>
        <w:t>to</w:t>
      </w:r>
      <w:r w:rsidR="00BB22FD" w:rsidRPr="000A760C">
        <w:rPr>
          <w:rFonts w:cs="Times New Roman"/>
          <w:szCs w:val="24"/>
          <w:lang w:val="en-GB"/>
        </w:rPr>
        <w:t xml:space="preserve"> be used to detect guests with elevated temperatures, while AI algorithms </w:t>
      </w:r>
      <w:r w:rsidR="009937EE" w:rsidRPr="000A760C">
        <w:rPr>
          <w:rFonts w:cs="Times New Roman"/>
          <w:szCs w:val="24"/>
          <w:lang w:val="en-GB"/>
        </w:rPr>
        <w:t>will be added to</w:t>
      </w:r>
      <w:r w:rsidR="00BB22FD" w:rsidRPr="000A760C">
        <w:rPr>
          <w:rFonts w:cs="Times New Roman"/>
          <w:szCs w:val="24"/>
          <w:lang w:val="en-GB"/>
        </w:rPr>
        <w:t xml:space="preserve"> analy</w:t>
      </w:r>
      <w:r w:rsidR="005D55B0" w:rsidRPr="000A760C">
        <w:rPr>
          <w:rFonts w:cs="Times New Roman"/>
          <w:szCs w:val="24"/>
          <w:lang w:val="en-GB"/>
        </w:rPr>
        <w:t>s</w:t>
      </w:r>
      <w:r w:rsidR="00BB22FD" w:rsidRPr="000A760C">
        <w:rPr>
          <w:rFonts w:cs="Times New Roman"/>
          <w:szCs w:val="24"/>
          <w:lang w:val="en-GB"/>
        </w:rPr>
        <w:t>e patterns of movement and interaction to identify potential outbreak hotspots.</w:t>
      </w:r>
      <w:r w:rsidR="00F758D5" w:rsidRPr="000A760C">
        <w:rPr>
          <w:rFonts w:cs="Times New Roman"/>
          <w:szCs w:val="24"/>
          <w:lang w:val="en-GB"/>
        </w:rPr>
        <w:t xml:space="preserve"> </w:t>
      </w:r>
      <w:r w:rsidR="00BB22FD" w:rsidRPr="000A760C">
        <w:rPr>
          <w:rFonts w:cs="Times New Roman"/>
          <w:szCs w:val="24"/>
          <w:lang w:val="en-GB"/>
        </w:rPr>
        <w:t>While these technologies offer significant benefits, they also raise important privacy concerns</w:t>
      </w:r>
      <w:r w:rsidR="00403E67" w:rsidRPr="000A760C">
        <w:rPr>
          <w:rFonts w:cs="Times New Roman"/>
          <w:szCs w:val="24"/>
          <w:lang w:val="en-GB"/>
        </w:rPr>
        <w:t xml:space="preserve"> </w:t>
      </w:r>
      <w:r w:rsidR="00403E67" w:rsidRPr="000A760C">
        <w:rPr>
          <w:rFonts w:cs="Times New Roman"/>
          <w:szCs w:val="24"/>
        </w:rPr>
        <w:t>(Marques et al. 2022)</w:t>
      </w:r>
      <w:r w:rsidR="00BB22FD" w:rsidRPr="000A760C">
        <w:rPr>
          <w:rFonts w:cs="Times New Roman"/>
          <w:szCs w:val="24"/>
          <w:lang w:val="en-GB"/>
        </w:rPr>
        <w:t xml:space="preserve">. </w:t>
      </w:r>
      <w:r w:rsidR="00422276" w:rsidRPr="000A760C">
        <w:rPr>
          <w:rFonts w:cs="Times New Roman"/>
          <w:szCs w:val="24"/>
          <w:lang w:val="en-GB"/>
        </w:rPr>
        <w:t xml:space="preserve">As a result, to mitigate these concerns, the hotels </w:t>
      </w:r>
      <w:r w:rsidR="00BB22FD" w:rsidRPr="000A760C">
        <w:rPr>
          <w:rFonts w:cs="Times New Roman"/>
          <w:szCs w:val="24"/>
          <w:lang w:val="en-GB"/>
        </w:rPr>
        <w:t xml:space="preserve">will need to carefully balance the use of health monitoring technologies with guests' rights to privacy and data protection. </w:t>
      </w:r>
    </w:p>
    <w:p w14:paraId="6B64D2B2" w14:textId="7A3A62D3" w:rsidR="00320C22" w:rsidRPr="000A760C" w:rsidRDefault="00320C22" w:rsidP="000E3445">
      <w:pPr>
        <w:pStyle w:val="Heading1"/>
        <w:rPr>
          <w:rFonts w:cs="Times New Roman"/>
          <w:sz w:val="24"/>
          <w:szCs w:val="24"/>
          <w:lang w:val="en-GB"/>
        </w:rPr>
      </w:pPr>
      <w:bookmarkStart w:id="14" w:name="_Toc179809931"/>
      <w:r w:rsidRPr="000A760C">
        <w:rPr>
          <w:rFonts w:cs="Times New Roman"/>
          <w:sz w:val="24"/>
          <w:szCs w:val="24"/>
          <w:lang w:val="en-GB"/>
        </w:rPr>
        <w:t>Conclusion</w:t>
      </w:r>
      <w:bookmarkEnd w:id="14"/>
    </w:p>
    <w:p w14:paraId="391BE21C" w14:textId="0EDC1CFE" w:rsidR="00E529DA" w:rsidRPr="000A760C" w:rsidRDefault="00A50B5E" w:rsidP="00C75D92">
      <w:pPr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t>To summarise, h</w:t>
      </w:r>
      <w:r w:rsidR="00F758D5" w:rsidRPr="000A760C">
        <w:rPr>
          <w:rFonts w:cs="Times New Roman"/>
          <w:szCs w:val="24"/>
          <w:lang w:val="en-GB"/>
        </w:rPr>
        <w:t xml:space="preserve">otels that </w:t>
      </w:r>
      <w:r w:rsidRPr="000A760C">
        <w:rPr>
          <w:rFonts w:cs="Times New Roman"/>
          <w:szCs w:val="24"/>
          <w:lang w:val="en-GB"/>
        </w:rPr>
        <w:t>have</w:t>
      </w:r>
      <w:r w:rsidR="00F758D5" w:rsidRPr="000A760C">
        <w:rPr>
          <w:rFonts w:cs="Times New Roman"/>
          <w:szCs w:val="24"/>
          <w:lang w:val="en-GB"/>
        </w:rPr>
        <w:t xml:space="preserve"> crisis management plans in place </w:t>
      </w:r>
      <w:r w:rsidR="00510F2A" w:rsidRPr="000A760C">
        <w:rPr>
          <w:rFonts w:cs="Times New Roman"/>
          <w:szCs w:val="24"/>
          <w:lang w:val="en-GB"/>
        </w:rPr>
        <w:t>are</w:t>
      </w:r>
      <w:r w:rsidR="00F758D5" w:rsidRPr="000A760C">
        <w:rPr>
          <w:rFonts w:cs="Times New Roman"/>
          <w:szCs w:val="24"/>
          <w:lang w:val="en-GB"/>
        </w:rPr>
        <w:t xml:space="preserve"> generally better equipped to </w:t>
      </w:r>
      <w:r w:rsidR="007F2881">
        <w:rPr>
          <w:rFonts w:cs="Times New Roman"/>
          <w:szCs w:val="24"/>
          <w:lang w:val="en-GB"/>
        </w:rPr>
        <w:t>apply</w:t>
      </w:r>
      <w:r w:rsidR="00F758D5" w:rsidRPr="000A760C">
        <w:rPr>
          <w:rFonts w:cs="Times New Roman"/>
          <w:szCs w:val="24"/>
          <w:lang w:val="en-GB"/>
        </w:rPr>
        <w:t xml:space="preserve"> to the rapidly changing landscape </w:t>
      </w:r>
      <w:proofErr w:type="gramStart"/>
      <w:r w:rsidR="000A651A" w:rsidRPr="000A760C">
        <w:rPr>
          <w:rFonts w:cs="Times New Roman"/>
          <w:szCs w:val="24"/>
          <w:lang w:val="en-GB"/>
        </w:rPr>
        <w:t>and also</w:t>
      </w:r>
      <w:proofErr w:type="gramEnd"/>
      <w:r w:rsidR="000A651A" w:rsidRPr="000A760C">
        <w:rPr>
          <w:rFonts w:cs="Times New Roman"/>
          <w:szCs w:val="24"/>
          <w:lang w:val="en-GB"/>
        </w:rPr>
        <w:t xml:space="preserve"> are considered to be competitive as compared to their struggling competitors failing to comply with the crisis management plan</w:t>
      </w:r>
      <w:r w:rsidR="00F758D5" w:rsidRPr="000A760C">
        <w:rPr>
          <w:rFonts w:cs="Times New Roman"/>
          <w:szCs w:val="24"/>
          <w:lang w:val="en-GB"/>
        </w:rPr>
        <w:t xml:space="preserve">. However, even well-prepared establishments often found their existing plans insufficient to deal with the scale and duration of the </w:t>
      </w:r>
      <w:r w:rsidR="00F81761" w:rsidRPr="000A760C">
        <w:rPr>
          <w:rFonts w:cs="Times New Roman"/>
          <w:szCs w:val="24"/>
          <w:lang w:val="en-GB"/>
        </w:rPr>
        <w:t>health and safety</w:t>
      </w:r>
      <w:r w:rsidR="00F758D5" w:rsidRPr="000A760C">
        <w:rPr>
          <w:rFonts w:cs="Times New Roman"/>
          <w:szCs w:val="24"/>
          <w:lang w:val="en-GB"/>
        </w:rPr>
        <w:t xml:space="preserve"> crisis</w:t>
      </w:r>
      <w:r w:rsidR="00F81761" w:rsidRPr="000A760C">
        <w:rPr>
          <w:rFonts w:cs="Times New Roman"/>
          <w:szCs w:val="24"/>
          <w:lang w:val="en-GB"/>
        </w:rPr>
        <w:t xml:space="preserve"> articulating</w:t>
      </w:r>
      <w:r w:rsidR="00F758D5" w:rsidRPr="000A760C">
        <w:rPr>
          <w:rFonts w:cs="Times New Roman"/>
          <w:szCs w:val="24"/>
          <w:lang w:val="en-GB"/>
        </w:rPr>
        <w:t xml:space="preserve"> the need for more </w:t>
      </w:r>
      <w:r w:rsidR="008D3E75" w:rsidRPr="000A760C">
        <w:rPr>
          <w:rFonts w:cs="Times New Roman"/>
          <w:szCs w:val="24"/>
          <w:lang w:val="en-GB"/>
        </w:rPr>
        <w:t>detailed</w:t>
      </w:r>
      <w:r w:rsidR="00F758D5" w:rsidRPr="000A760C">
        <w:rPr>
          <w:rFonts w:cs="Times New Roman"/>
          <w:szCs w:val="24"/>
          <w:lang w:val="en-GB"/>
        </w:rPr>
        <w:t xml:space="preserve"> and adaptable strategies.</w:t>
      </w:r>
      <w:r w:rsidR="00312C9A" w:rsidRPr="000A760C">
        <w:rPr>
          <w:rFonts w:cs="Times New Roman"/>
          <w:szCs w:val="24"/>
          <w:lang w:val="en-GB"/>
        </w:rPr>
        <w:t xml:space="preserve"> </w:t>
      </w:r>
      <w:r w:rsidR="00EB71D8" w:rsidRPr="000A760C">
        <w:rPr>
          <w:rFonts w:cs="Times New Roman"/>
          <w:szCs w:val="24"/>
          <w:lang w:val="en-GB"/>
        </w:rPr>
        <w:t>In addition, i</w:t>
      </w:r>
      <w:r w:rsidR="00F758D5" w:rsidRPr="000A760C">
        <w:rPr>
          <w:rFonts w:cs="Times New Roman"/>
          <w:szCs w:val="24"/>
          <w:lang w:val="en-GB"/>
        </w:rPr>
        <w:t xml:space="preserve">nnovation and technology have emerged as crucial tools in </w:t>
      </w:r>
      <w:r w:rsidR="00EB71D8" w:rsidRPr="000A760C">
        <w:rPr>
          <w:rFonts w:cs="Times New Roman"/>
          <w:szCs w:val="24"/>
          <w:lang w:val="en-GB"/>
        </w:rPr>
        <w:t>improving or injecting the</w:t>
      </w:r>
      <w:r w:rsidR="00F758D5" w:rsidRPr="000A760C">
        <w:rPr>
          <w:rFonts w:cs="Times New Roman"/>
          <w:szCs w:val="24"/>
          <w:lang w:val="en-GB"/>
        </w:rPr>
        <w:t xml:space="preserve"> resilience within the hotel sector. The rapid </w:t>
      </w:r>
      <w:r w:rsidR="00E81B17" w:rsidRPr="000A760C">
        <w:rPr>
          <w:rFonts w:cs="Times New Roman"/>
          <w:szCs w:val="24"/>
          <w:lang w:val="en-GB"/>
        </w:rPr>
        <w:t>application</w:t>
      </w:r>
      <w:r w:rsidR="00F758D5" w:rsidRPr="000A760C">
        <w:rPr>
          <w:rFonts w:cs="Times New Roman"/>
          <w:szCs w:val="24"/>
          <w:lang w:val="en-GB"/>
        </w:rPr>
        <w:t xml:space="preserve"> of contactless technologies</w:t>
      </w:r>
      <w:r w:rsidR="0071651E" w:rsidRPr="000A760C">
        <w:rPr>
          <w:rFonts w:cs="Times New Roman"/>
          <w:szCs w:val="24"/>
          <w:lang w:val="en-GB"/>
        </w:rPr>
        <w:t xml:space="preserve"> in the form of</w:t>
      </w:r>
      <w:r w:rsidR="00F758D5" w:rsidRPr="000A760C">
        <w:rPr>
          <w:rFonts w:cs="Times New Roman"/>
          <w:szCs w:val="24"/>
          <w:lang w:val="en-GB"/>
        </w:rPr>
        <w:t xml:space="preserve"> mobile check-ins and digital room keys has not only </w:t>
      </w:r>
      <w:r w:rsidR="00F902FF" w:rsidRPr="000A760C">
        <w:rPr>
          <w:rFonts w:cs="Times New Roman"/>
          <w:szCs w:val="24"/>
          <w:lang w:val="en-GB"/>
        </w:rPr>
        <w:t xml:space="preserve">countered </w:t>
      </w:r>
      <w:r w:rsidR="00F758D5" w:rsidRPr="000A760C">
        <w:rPr>
          <w:rFonts w:cs="Times New Roman"/>
          <w:szCs w:val="24"/>
          <w:lang w:val="en-GB"/>
        </w:rPr>
        <w:t xml:space="preserve">immediate safety concerns but also accelerated the industry's digital transformation. These innovations have the potential to improve operational efficiency and guest experiences beyond the context of the current crisis. </w:t>
      </w:r>
    </w:p>
    <w:p w14:paraId="2549CB4A" w14:textId="77777777" w:rsidR="00E529DA" w:rsidRPr="000A760C" w:rsidRDefault="00E529DA">
      <w:pPr>
        <w:spacing w:after="160" w:line="259" w:lineRule="auto"/>
        <w:ind w:firstLine="0"/>
        <w:jc w:val="left"/>
        <w:rPr>
          <w:rFonts w:cs="Times New Roman"/>
          <w:szCs w:val="24"/>
          <w:lang w:val="en-GB"/>
        </w:rPr>
      </w:pPr>
      <w:r w:rsidRPr="000A760C">
        <w:rPr>
          <w:rFonts w:cs="Times New Roman"/>
          <w:szCs w:val="24"/>
          <w:lang w:val="en-GB"/>
        </w:rPr>
        <w:br w:type="page"/>
      </w:r>
    </w:p>
    <w:p w14:paraId="7D0AFA93" w14:textId="35654077" w:rsidR="00E529DA" w:rsidRPr="000A760C" w:rsidRDefault="00E529DA" w:rsidP="00E529DA">
      <w:pPr>
        <w:jc w:val="center"/>
        <w:rPr>
          <w:rFonts w:cs="Times New Roman"/>
          <w:b/>
          <w:bCs/>
          <w:szCs w:val="24"/>
          <w:lang w:val="en-GB"/>
        </w:rPr>
      </w:pPr>
      <w:r w:rsidRPr="000A760C">
        <w:rPr>
          <w:rFonts w:cs="Times New Roman"/>
          <w:b/>
          <w:bCs/>
          <w:szCs w:val="24"/>
          <w:lang w:val="en-GB"/>
        </w:rPr>
        <w:lastRenderedPageBreak/>
        <w:t>References</w:t>
      </w:r>
    </w:p>
    <w:p w14:paraId="5B51C385" w14:textId="72823D55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Accor Hotel, (2024).</w:t>
      </w:r>
      <w:r w:rsidR="00CF73D7">
        <w:rPr>
          <w:rFonts w:cs="Times New Roman"/>
          <w:szCs w:val="24"/>
          <w:shd w:val="clear" w:color="auto" w:fill="FFFFFF"/>
        </w:rPr>
        <w:t xml:space="preserve"> </w:t>
      </w:r>
      <w:r w:rsidR="00CF73D7" w:rsidRPr="00CF73D7">
        <w:rPr>
          <w:rFonts w:cs="Times New Roman"/>
          <w:i/>
          <w:iCs/>
          <w:szCs w:val="24"/>
          <w:shd w:val="clear" w:color="auto" w:fill="FFFFFF"/>
        </w:rPr>
        <w:t xml:space="preserve">Zero </w:t>
      </w:r>
      <w:r w:rsidR="00CF73D7" w:rsidRPr="00CF73D7">
        <w:rPr>
          <w:rFonts w:cs="Times New Roman"/>
          <w:i/>
          <w:iCs/>
          <w:szCs w:val="24"/>
          <w:shd w:val="clear" w:color="auto" w:fill="FFFFFF"/>
        </w:rPr>
        <w:t>single-use</w:t>
      </w:r>
      <w:r w:rsidR="00CF73D7" w:rsidRPr="00CF73D7">
        <w:rPr>
          <w:rFonts w:cs="Times New Roman"/>
          <w:i/>
          <w:iCs/>
          <w:szCs w:val="24"/>
          <w:shd w:val="clear" w:color="auto" w:fill="FFFFFF"/>
        </w:rPr>
        <w:t xml:space="preserve"> plastic in all hotels</w:t>
      </w:r>
      <w:r w:rsidR="00CF73D7" w:rsidRPr="00CF73D7">
        <w:rPr>
          <w:rFonts w:cs="Times New Roman"/>
          <w:szCs w:val="24"/>
          <w:shd w:val="clear" w:color="auto" w:fill="FFFFFF"/>
        </w:rPr>
        <w:t>!</w:t>
      </w:r>
      <w:r w:rsidRPr="000A760C">
        <w:rPr>
          <w:rFonts w:cs="Times New Roman"/>
          <w:szCs w:val="24"/>
          <w:shd w:val="clear" w:color="auto" w:fill="FFFFFF"/>
        </w:rPr>
        <w:t xml:space="preserve"> Retrieved from </w:t>
      </w:r>
      <w:hyperlink r:id="rId7" w:history="1">
        <w:r w:rsidR="00B96A4B" w:rsidRPr="00587DF9">
          <w:rPr>
            <w:rStyle w:val="Hyperlink"/>
            <w:rFonts w:cs="Times New Roman"/>
            <w:szCs w:val="24"/>
            <w:shd w:val="clear" w:color="auto" w:fill="FFFFFF"/>
          </w:rPr>
          <w:t>https://group.accor.com/en/Actualites/2020/01/zero-single-use-plastic-in-all-hotels#:~:text=This%20is%20why%20Accor%20goes,110%20countries%20by%20end%202022</w:t>
        </w:r>
      </w:hyperlink>
      <w:r w:rsidRPr="000A760C">
        <w:rPr>
          <w:rFonts w:cs="Times New Roman"/>
          <w:szCs w:val="24"/>
          <w:shd w:val="clear" w:color="auto" w:fill="FFFFFF"/>
        </w:rPr>
        <w:t>.</w:t>
      </w:r>
      <w:r w:rsidR="00B96A4B">
        <w:rPr>
          <w:rFonts w:cs="Times New Roman"/>
          <w:szCs w:val="24"/>
          <w:shd w:val="clear" w:color="auto" w:fill="FFFFFF"/>
        </w:rPr>
        <w:t xml:space="preserve"> </w:t>
      </w:r>
      <w:bookmarkStart w:id="15" w:name="_Hlk181301017"/>
      <w:r w:rsidR="00027F19">
        <w:rPr>
          <w:rFonts w:cs="Times New Roman"/>
          <w:szCs w:val="24"/>
          <w:shd w:val="clear" w:color="auto" w:fill="FFFFFF"/>
        </w:rPr>
        <w:t>(</w:t>
      </w:r>
      <w:r w:rsidR="009E05DB">
        <w:rPr>
          <w:rFonts w:cs="Times New Roman"/>
          <w:szCs w:val="24"/>
          <w:shd w:val="clear" w:color="auto" w:fill="FFFFFF"/>
        </w:rPr>
        <w:t>Accessed on: 10 Oct 2024</w:t>
      </w:r>
      <w:r w:rsidR="00027F19">
        <w:rPr>
          <w:rFonts w:cs="Times New Roman"/>
          <w:szCs w:val="24"/>
          <w:shd w:val="clear" w:color="auto" w:fill="FFFFFF"/>
        </w:rPr>
        <w:t>)</w:t>
      </w:r>
      <w:bookmarkEnd w:id="15"/>
    </w:p>
    <w:p w14:paraId="6AC6AE97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Alzoubi, R. H. M., &amp; Jaaffar, A. H. (2020). Leadership styles, crisis management, and hotel performance: A conceptual perspective of the Jordanian hotel industry. </w:t>
      </w:r>
      <w:r w:rsidRPr="000A760C">
        <w:rPr>
          <w:rFonts w:cs="Times New Roman"/>
          <w:i/>
          <w:iCs/>
          <w:szCs w:val="24"/>
          <w:shd w:val="clear" w:color="auto" w:fill="FFFFFF"/>
        </w:rPr>
        <w:t>Journal of Critical Reviews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7</w:t>
      </w:r>
      <w:r w:rsidRPr="000A760C">
        <w:rPr>
          <w:rFonts w:cs="Times New Roman"/>
          <w:szCs w:val="24"/>
          <w:shd w:val="clear" w:color="auto" w:fill="FFFFFF"/>
        </w:rPr>
        <w:t>(10), 556-562.</w:t>
      </w:r>
    </w:p>
    <w:p w14:paraId="6324B88F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Baqaee</w:t>
      </w:r>
      <w:proofErr w:type="spellEnd"/>
      <w:r w:rsidRPr="000A760C">
        <w:rPr>
          <w:rFonts w:cs="Times New Roman"/>
          <w:szCs w:val="24"/>
          <w:shd w:val="clear" w:color="auto" w:fill="FFFFFF"/>
        </w:rPr>
        <w:t>, D., &amp; Farhi, E. (2022). Supply and demand in disaggregated Keynesian economies with an application to the Covid-19 crisis. </w:t>
      </w:r>
      <w:r w:rsidRPr="000A760C">
        <w:rPr>
          <w:rFonts w:cs="Times New Roman"/>
          <w:i/>
          <w:iCs/>
          <w:szCs w:val="24"/>
          <w:shd w:val="clear" w:color="auto" w:fill="FFFFFF"/>
        </w:rPr>
        <w:t>American Economic Review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112</w:t>
      </w:r>
      <w:r w:rsidRPr="000A760C">
        <w:rPr>
          <w:rFonts w:cs="Times New Roman"/>
          <w:szCs w:val="24"/>
          <w:shd w:val="clear" w:color="auto" w:fill="FFFFFF"/>
        </w:rPr>
        <w:t>(5), 1397-1436.</w:t>
      </w:r>
    </w:p>
    <w:p w14:paraId="12C940C3" w14:textId="5B29E9D9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Bhuiyan, M. A.,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Crovella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T., Paiano, A., &amp; Alves, H. (2021). A review of research on </w:t>
      </w:r>
      <w:r w:rsidR="00C8463A">
        <w:rPr>
          <w:rFonts w:cs="Times New Roman"/>
          <w:szCs w:val="24"/>
          <w:shd w:val="clear" w:color="auto" w:fill="FFFFFF"/>
        </w:rPr>
        <w:t>the </w:t>
      </w:r>
      <w:r w:rsidRPr="000A760C">
        <w:rPr>
          <w:rFonts w:cs="Times New Roman"/>
          <w:szCs w:val="24"/>
          <w:shd w:val="clear" w:color="auto" w:fill="FFFFFF"/>
        </w:rPr>
        <w:t>tourism industry, economic crisis and mitigation process of the loss: Analysis on pre, during and post pandemic situation. </w:t>
      </w:r>
      <w:r w:rsidRPr="000A760C">
        <w:rPr>
          <w:rFonts w:cs="Times New Roman"/>
          <w:i/>
          <w:iCs/>
          <w:szCs w:val="24"/>
          <w:shd w:val="clear" w:color="auto" w:fill="FFFFFF"/>
        </w:rPr>
        <w:t>Sustainability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13</w:t>
      </w:r>
      <w:r w:rsidRPr="000A760C">
        <w:rPr>
          <w:rFonts w:cs="Times New Roman"/>
          <w:szCs w:val="24"/>
          <w:shd w:val="clear" w:color="auto" w:fill="FFFFFF"/>
        </w:rPr>
        <w:t>(18), 10314.</w:t>
      </w:r>
    </w:p>
    <w:p w14:paraId="4DC62127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Cui, L., Wang, Y., Chen, W., Wen, W., &amp; Han, M. S. (2021). Predicting determinants of consumers' purchase motivation for electric vehicles: An application of Maslow's hierarchy of needs model. </w:t>
      </w:r>
      <w:r w:rsidRPr="000A760C">
        <w:rPr>
          <w:rFonts w:cs="Times New Roman"/>
          <w:i/>
          <w:iCs/>
          <w:szCs w:val="24"/>
          <w:shd w:val="clear" w:color="auto" w:fill="FFFFFF"/>
        </w:rPr>
        <w:t>Energy Policy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151</w:t>
      </w:r>
      <w:r w:rsidRPr="000A760C">
        <w:rPr>
          <w:rFonts w:cs="Times New Roman"/>
          <w:szCs w:val="24"/>
          <w:shd w:val="clear" w:color="auto" w:fill="FFFFFF"/>
        </w:rPr>
        <w:t>, 112167.</w:t>
      </w:r>
    </w:p>
    <w:p w14:paraId="44F2A45E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Dzambazovski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K.,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Metodijeski</w:t>
      </w:r>
      <w:proofErr w:type="spellEnd"/>
      <w:r w:rsidRPr="000A760C">
        <w:rPr>
          <w:rFonts w:cs="Times New Roman"/>
          <w:szCs w:val="24"/>
          <w:shd w:val="clear" w:color="auto" w:fill="FFFFFF"/>
        </w:rPr>
        <w:t>, D. (2020). Study on the effects on the private sector-tourism and hospitality, affected by the health and economic crisis caused by the COVID-19 pandemic, with recommendations for dealing with the economic effects.</w:t>
      </w:r>
    </w:p>
    <w:p w14:paraId="2B9883C4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Fan, A., Kline, S. F., Liu, Y., &amp; Byrd, K. (2022). Consumers’ lodging intentions during a pandemic: empirical insights for crisis management practices based on protection motivation theory and expectancy theory.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34</w:t>
      </w:r>
      <w:r w:rsidRPr="000A760C">
        <w:rPr>
          <w:rFonts w:cs="Times New Roman"/>
          <w:szCs w:val="24"/>
          <w:shd w:val="clear" w:color="auto" w:fill="FFFFFF"/>
        </w:rPr>
        <w:t>(4), 1290-1311.</w:t>
      </w:r>
    </w:p>
    <w:p w14:paraId="1503B2F9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Filimonau</w:t>
      </w:r>
      <w:proofErr w:type="spellEnd"/>
      <w:r w:rsidRPr="000A760C">
        <w:rPr>
          <w:rFonts w:cs="Times New Roman"/>
          <w:szCs w:val="24"/>
          <w:shd w:val="clear" w:color="auto" w:fill="FFFFFF"/>
        </w:rPr>
        <w:t>, V. (2021). The prospects of waste management in the hospitality sector post COVID-19. </w:t>
      </w:r>
      <w:r w:rsidRPr="000A760C">
        <w:rPr>
          <w:rFonts w:cs="Times New Roman"/>
          <w:i/>
          <w:iCs/>
          <w:szCs w:val="24"/>
          <w:shd w:val="clear" w:color="auto" w:fill="FFFFFF"/>
        </w:rPr>
        <w:t>Resources, Conservation and Recycling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168</w:t>
      </w:r>
      <w:r w:rsidRPr="000A760C">
        <w:rPr>
          <w:rFonts w:cs="Times New Roman"/>
          <w:szCs w:val="24"/>
          <w:shd w:val="clear" w:color="auto" w:fill="FFFFFF"/>
        </w:rPr>
        <w:t>, 105272.</w:t>
      </w:r>
    </w:p>
    <w:p w14:paraId="49F5B9D9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González-Torres, T., Rodríguez-Sánchez, J. L.,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Pelechano</w:t>
      </w:r>
      <w:proofErr w:type="spellEnd"/>
      <w:r w:rsidRPr="000A760C">
        <w:rPr>
          <w:rFonts w:cs="Times New Roman"/>
          <w:szCs w:val="24"/>
          <w:shd w:val="clear" w:color="auto" w:fill="FFFFFF"/>
        </w:rPr>
        <w:t>-Barahona, E. (2021). Managing relationships in the Tourism Supply Chain to overcome epidemic outbreaks: The case of COVID-19 and the hospitality industry in Spain.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92</w:t>
      </w:r>
      <w:r w:rsidRPr="000A760C">
        <w:rPr>
          <w:rFonts w:cs="Times New Roman"/>
          <w:szCs w:val="24"/>
          <w:shd w:val="clear" w:color="auto" w:fill="FFFFFF"/>
        </w:rPr>
        <w:t>, 102733.</w:t>
      </w:r>
    </w:p>
    <w:p w14:paraId="72E786EE" w14:textId="7A027B6E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lastRenderedPageBreak/>
        <w:t>Hilton</w:t>
      </w:r>
      <w:r w:rsidR="00027F19">
        <w:rPr>
          <w:rFonts w:cs="Times New Roman"/>
          <w:szCs w:val="24"/>
          <w:shd w:val="clear" w:color="auto" w:fill="FFFFFF"/>
        </w:rPr>
        <w:t xml:space="preserve"> </w:t>
      </w:r>
      <w:r w:rsidR="00027F19" w:rsidRPr="00027F19">
        <w:rPr>
          <w:rFonts w:cs="Times New Roman"/>
          <w:szCs w:val="24"/>
          <w:shd w:val="clear" w:color="auto" w:fill="FFFFFF"/>
        </w:rPr>
        <w:t>(2021).</w:t>
      </w:r>
      <w:r w:rsidR="00027F19">
        <w:rPr>
          <w:rFonts w:cs="Times New Roman"/>
          <w:szCs w:val="24"/>
          <w:shd w:val="clear" w:color="auto" w:fill="FFFFFF"/>
        </w:rPr>
        <w:t xml:space="preserve"> </w:t>
      </w:r>
      <w:r w:rsidRPr="00027F19">
        <w:rPr>
          <w:rFonts w:cs="Times New Roman"/>
          <w:i/>
          <w:iCs/>
          <w:szCs w:val="24"/>
          <w:shd w:val="clear" w:color="auto" w:fill="FFFFFF"/>
        </w:rPr>
        <w:t>CleanStay from Check‑In to Check‑Out.</w:t>
      </w:r>
      <w:r w:rsidRPr="000A760C">
        <w:rPr>
          <w:rFonts w:cs="Times New Roman"/>
          <w:szCs w:val="24"/>
          <w:shd w:val="clear" w:color="auto" w:fill="FFFFFF"/>
        </w:rPr>
        <w:t xml:space="preserve"> Retrieved from</w:t>
      </w:r>
      <w:r w:rsidR="00027F19">
        <w:rPr>
          <w:rFonts w:cs="Times New Roman"/>
          <w:szCs w:val="24"/>
          <w:shd w:val="clear" w:color="auto" w:fill="FFFFFF"/>
        </w:rPr>
        <w:t xml:space="preserve">: </w:t>
      </w:r>
      <w:hyperlink r:id="rId8" w:history="1">
        <w:r w:rsidR="00027F19" w:rsidRPr="00587DF9">
          <w:rPr>
            <w:rStyle w:val="Hyperlink"/>
            <w:rFonts w:cs="Times New Roman"/>
            <w:szCs w:val="24"/>
            <w:shd w:val="clear" w:color="auto" w:fill="FFFFFF"/>
          </w:rPr>
          <w:t>https://stories.hilton.com/releases/hilton-cleanstay-from-checkin-to-checkout</w:t>
        </w:r>
      </w:hyperlink>
      <w:r w:rsidR="00027F19">
        <w:rPr>
          <w:rFonts w:cs="Times New Roman"/>
          <w:szCs w:val="24"/>
          <w:shd w:val="clear" w:color="auto" w:fill="FFFFFF"/>
        </w:rPr>
        <w:t xml:space="preserve"> </w:t>
      </w:r>
      <w:r w:rsidR="00027F19" w:rsidRPr="00027F19">
        <w:rPr>
          <w:rFonts w:cs="Times New Roman"/>
          <w:szCs w:val="24"/>
          <w:shd w:val="clear" w:color="auto" w:fill="FFFFFF"/>
        </w:rPr>
        <w:t>(Accessed on: 1</w:t>
      </w:r>
      <w:r w:rsidR="00027F19">
        <w:rPr>
          <w:rFonts w:cs="Times New Roman"/>
          <w:szCs w:val="24"/>
          <w:shd w:val="clear" w:color="auto" w:fill="FFFFFF"/>
        </w:rPr>
        <w:t>1</w:t>
      </w:r>
      <w:r w:rsidR="00027F19" w:rsidRPr="00027F19">
        <w:rPr>
          <w:rFonts w:cs="Times New Roman"/>
          <w:szCs w:val="24"/>
          <w:shd w:val="clear" w:color="auto" w:fill="FFFFFF"/>
        </w:rPr>
        <w:t xml:space="preserve"> Oct 2024)</w:t>
      </w:r>
    </w:p>
    <w:p w14:paraId="37305524" w14:textId="2A5FF78B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Hilton, (2020). </w:t>
      </w:r>
      <w:r w:rsidRPr="00027F19">
        <w:rPr>
          <w:rFonts w:cs="Times New Roman"/>
          <w:i/>
          <w:iCs/>
          <w:szCs w:val="24"/>
          <w:shd w:val="clear" w:color="auto" w:fill="FFFFFF"/>
        </w:rPr>
        <w:t>Hilton Defining New Standard of Cleanliness</w:t>
      </w:r>
      <w:r w:rsidRPr="000A760C">
        <w:rPr>
          <w:rFonts w:cs="Times New Roman"/>
          <w:szCs w:val="24"/>
          <w:shd w:val="clear" w:color="auto" w:fill="FFFFFF"/>
        </w:rPr>
        <w:t>.</w:t>
      </w:r>
      <w:r w:rsidR="00027F19">
        <w:rPr>
          <w:rFonts w:cs="Times New Roman"/>
          <w:szCs w:val="24"/>
          <w:shd w:val="clear" w:color="auto" w:fill="FFFFFF"/>
        </w:rPr>
        <w:t xml:space="preserve"> </w:t>
      </w:r>
      <w:r w:rsidRPr="000A760C">
        <w:rPr>
          <w:rFonts w:cs="Times New Roman"/>
          <w:szCs w:val="24"/>
          <w:shd w:val="clear" w:color="auto" w:fill="FFFFFF"/>
        </w:rPr>
        <w:t xml:space="preserve">Retrieved from </w:t>
      </w:r>
      <w:hyperlink r:id="rId9" w:history="1">
        <w:r w:rsidR="00027F19" w:rsidRPr="00587DF9">
          <w:rPr>
            <w:rStyle w:val="Hyperlink"/>
            <w:rFonts w:cs="Times New Roman"/>
            <w:szCs w:val="24"/>
            <w:shd w:val="clear" w:color="auto" w:fill="FFFFFF"/>
          </w:rPr>
          <w:t>https://stories.hilton.com/releases/hilton-defining-new-standard-of-cleanliness</w:t>
        </w:r>
      </w:hyperlink>
      <w:r w:rsidRPr="000A760C">
        <w:rPr>
          <w:rFonts w:cs="Times New Roman"/>
          <w:szCs w:val="24"/>
          <w:shd w:val="clear" w:color="auto" w:fill="FFFFFF"/>
        </w:rPr>
        <w:t>.</w:t>
      </w:r>
      <w:r w:rsidR="00027F19">
        <w:rPr>
          <w:rFonts w:cs="Times New Roman"/>
          <w:szCs w:val="24"/>
          <w:shd w:val="clear" w:color="auto" w:fill="FFFFFF"/>
        </w:rPr>
        <w:t xml:space="preserve"> </w:t>
      </w:r>
      <w:r w:rsidR="00027F19" w:rsidRPr="00027F19">
        <w:rPr>
          <w:rFonts w:cs="Times New Roman"/>
          <w:szCs w:val="24"/>
          <w:shd w:val="clear" w:color="auto" w:fill="FFFFFF"/>
        </w:rPr>
        <w:t>(Accessed on: 1</w:t>
      </w:r>
      <w:r w:rsidR="00027F19">
        <w:rPr>
          <w:rFonts w:cs="Times New Roman"/>
          <w:szCs w:val="24"/>
          <w:shd w:val="clear" w:color="auto" w:fill="FFFFFF"/>
        </w:rPr>
        <w:t>2</w:t>
      </w:r>
      <w:r w:rsidR="00027F19" w:rsidRPr="00027F19">
        <w:rPr>
          <w:rFonts w:cs="Times New Roman"/>
          <w:szCs w:val="24"/>
          <w:shd w:val="clear" w:color="auto" w:fill="FFFFFF"/>
        </w:rPr>
        <w:t xml:space="preserve"> Oct 2024)</w:t>
      </w:r>
    </w:p>
    <w:p w14:paraId="543F2982" w14:textId="71FD1161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Hu, X., Yan, H., Casey, T., &amp; Wu, C. H. (2021). Creating a haven during the crisis: How organizations can achieve deep compliance with COVID-19 safety measures in the hospitality industry.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92</w:t>
      </w:r>
      <w:r w:rsidRPr="000A760C">
        <w:rPr>
          <w:rFonts w:cs="Times New Roman"/>
          <w:szCs w:val="24"/>
          <w:shd w:val="clear" w:color="auto" w:fill="FFFFFF"/>
        </w:rPr>
        <w:t>, 102662.</w:t>
      </w:r>
    </w:p>
    <w:p w14:paraId="16283B7E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Japutra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A.,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Situmorang</w:t>
      </w:r>
      <w:proofErr w:type="spellEnd"/>
      <w:r w:rsidRPr="000A760C">
        <w:rPr>
          <w:rFonts w:cs="Times New Roman"/>
          <w:szCs w:val="24"/>
          <w:shd w:val="clear" w:color="auto" w:fill="FFFFFF"/>
        </w:rPr>
        <w:t>, R. (2021). The repercussions and challenges of COVID-19 in the hotel industry: Potential strategies from a case study of Indonesia.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95</w:t>
      </w:r>
      <w:r w:rsidRPr="000A760C">
        <w:rPr>
          <w:rFonts w:cs="Times New Roman"/>
          <w:szCs w:val="24"/>
          <w:shd w:val="clear" w:color="auto" w:fill="FFFFFF"/>
        </w:rPr>
        <w:t>, 102890.</w:t>
      </w:r>
    </w:p>
    <w:p w14:paraId="207F0D65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Kim, E. J.,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Pomirleanu</w:t>
      </w:r>
      <w:proofErr w:type="spellEnd"/>
      <w:r w:rsidRPr="000A760C">
        <w:rPr>
          <w:rFonts w:cs="Times New Roman"/>
          <w:szCs w:val="24"/>
          <w:shd w:val="clear" w:color="auto" w:fill="FFFFFF"/>
        </w:rPr>
        <w:t>, N. (2021). Effective redesign strategies for tourism management in a crisis context: A theory-in-use approach. </w:t>
      </w:r>
      <w:r w:rsidRPr="000A760C">
        <w:rPr>
          <w:rFonts w:cs="Times New Roman"/>
          <w:i/>
          <w:iCs/>
          <w:szCs w:val="24"/>
          <w:shd w:val="clear" w:color="auto" w:fill="FFFFFF"/>
        </w:rPr>
        <w:t>Tourism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87</w:t>
      </w:r>
      <w:r w:rsidRPr="000A760C">
        <w:rPr>
          <w:rFonts w:cs="Times New Roman"/>
          <w:szCs w:val="24"/>
          <w:shd w:val="clear" w:color="auto" w:fill="FFFFFF"/>
        </w:rPr>
        <w:t>, 104359.</w:t>
      </w:r>
    </w:p>
    <w:p w14:paraId="45318D25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Kim, J. J., &amp; Han, H. (2022). Saving the hotel industry: Strategic response to the COVID-19 pandemic, hotel selection analysis, and customer retention.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102</w:t>
      </w:r>
      <w:r w:rsidRPr="000A760C">
        <w:rPr>
          <w:rFonts w:cs="Times New Roman"/>
          <w:szCs w:val="24"/>
          <w:shd w:val="clear" w:color="auto" w:fill="FFFFFF"/>
        </w:rPr>
        <w:t>, 103163.</w:t>
      </w:r>
    </w:p>
    <w:p w14:paraId="190099CA" w14:textId="1490B77E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Lai, I. K. W., &amp; Wong, J. W. C. (2020). Comparing crisis management practices in the hotel industry between </w:t>
      </w:r>
      <w:r w:rsidR="00C8463A">
        <w:rPr>
          <w:rFonts w:cs="Times New Roman"/>
          <w:szCs w:val="24"/>
          <w:shd w:val="clear" w:color="auto" w:fill="FFFFFF"/>
        </w:rPr>
        <w:t>the </w:t>
      </w:r>
      <w:r w:rsidRPr="000A760C">
        <w:rPr>
          <w:rFonts w:cs="Times New Roman"/>
          <w:szCs w:val="24"/>
          <w:shd w:val="clear" w:color="auto" w:fill="FFFFFF"/>
        </w:rPr>
        <w:t>initial and pandemic stages of COVID-19.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32</w:t>
      </w:r>
      <w:r w:rsidRPr="000A760C">
        <w:rPr>
          <w:rFonts w:cs="Times New Roman"/>
          <w:szCs w:val="24"/>
          <w:shd w:val="clear" w:color="auto" w:fill="FFFFFF"/>
        </w:rPr>
        <w:t>(10), 3135-3156.</w:t>
      </w:r>
    </w:p>
    <w:p w14:paraId="47188996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Lee, H. Y., &amp; Leung, K. Y. K. (2022). Recovering from public health crises: lessons from Hong Kong's tourism and hospitality industry. In </w:t>
      </w:r>
      <w:r w:rsidRPr="000A760C">
        <w:rPr>
          <w:rFonts w:cs="Times New Roman"/>
          <w:i/>
          <w:iCs/>
          <w:szCs w:val="24"/>
          <w:shd w:val="clear" w:color="auto" w:fill="FFFFFF"/>
        </w:rPr>
        <w:t>Handbook on Tourism, Public Health and Wellbeing</w:t>
      </w:r>
      <w:r w:rsidRPr="000A760C">
        <w:rPr>
          <w:rFonts w:cs="Times New Roman"/>
          <w:szCs w:val="24"/>
          <w:shd w:val="clear" w:color="auto" w:fill="FFFFFF"/>
        </w:rPr>
        <w:t> (pp. 107-123). Edward Elgar Publishing.</w:t>
      </w:r>
    </w:p>
    <w:p w14:paraId="136329F8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Leta, S. D., &amp; Chan, I. C. C. (2021). Learn from the past and prepare for the future: A critical assessment of crisis management research in hospitality.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95</w:t>
      </w:r>
      <w:r w:rsidRPr="000A760C">
        <w:rPr>
          <w:rFonts w:cs="Times New Roman"/>
          <w:szCs w:val="24"/>
          <w:shd w:val="clear" w:color="auto" w:fill="FFFFFF"/>
        </w:rPr>
        <w:t>, 102915.</w:t>
      </w:r>
    </w:p>
    <w:p w14:paraId="5E4DC6D7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Li, B., Zhang, T., Chen, Y., &amp; Hua, N. (2022). The learning model of crisis management: the COVID-19 case in the hospitality industry. </w:t>
      </w:r>
      <w:r w:rsidRPr="000A760C">
        <w:rPr>
          <w:rFonts w:cs="Times New Roman"/>
          <w:i/>
          <w:iCs/>
          <w:szCs w:val="24"/>
          <w:shd w:val="clear" w:color="auto" w:fill="FFFFFF"/>
        </w:rPr>
        <w:t>Consumer Behavior in Tourism and Hospitality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17</w:t>
      </w:r>
      <w:r w:rsidRPr="000A760C">
        <w:rPr>
          <w:rFonts w:cs="Times New Roman"/>
          <w:szCs w:val="24"/>
          <w:shd w:val="clear" w:color="auto" w:fill="FFFFFF"/>
        </w:rPr>
        <w:t>(4), 468-490.</w:t>
      </w:r>
    </w:p>
    <w:p w14:paraId="68D20556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lastRenderedPageBreak/>
        <w:t>Li, Y., Yao, J., &amp; Chen, J. (2021). The negative effect of scarcity cues on consumer purchase decisions in the hospitality industry during the COVID-19 pandemic.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94</w:t>
      </w:r>
      <w:r w:rsidRPr="000A760C">
        <w:rPr>
          <w:rFonts w:cs="Times New Roman"/>
          <w:szCs w:val="24"/>
          <w:shd w:val="clear" w:color="auto" w:fill="FFFFFF"/>
        </w:rPr>
        <w:t>, 102815.</w:t>
      </w:r>
    </w:p>
    <w:p w14:paraId="5C23AF46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Marques, I. A., Borges, I., Pereira, A. M., &amp; Magalhães, J. (2022). Hotel technology innovations as drivers of safety and hygiene in hotel customers. In </w:t>
      </w:r>
      <w:r w:rsidRPr="000A760C">
        <w:rPr>
          <w:rFonts w:cs="Times New Roman"/>
          <w:i/>
          <w:iCs/>
          <w:szCs w:val="24"/>
          <w:shd w:val="clear" w:color="auto" w:fill="FFFFFF"/>
        </w:rPr>
        <w:t>Advances in Tourism, Technology and Systems: Selected Papers from ICOTTS 2021, Volume 2</w:t>
      </w:r>
      <w:r w:rsidRPr="000A760C">
        <w:rPr>
          <w:rFonts w:cs="Times New Roman"/>
          <w:szCs w:val="24"/>
          <w:shd w:val="clear" w:color="auto" w:fill="FFFFFF"/>
        </w:rPr>
        <w:t> (pp. 571-583). Singapore: Springer Nature Singapore.</w:t>
      </w:r>
    </w:p>
    <w:p w14:paraId="6007F402" w14:textId="00D9A922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Marriott. (2024). </w:t>
      </w:r>
      <w:r w:rsidRPr="00F7590D">
        <w:rPr>
          <w:rFonts w:cs="Times New Roman"/>
          <w:i/>
          <w:iCs/>
          <w:szCs w:val="24"/>
          <w:shd w:val="clear" w:color="auto" w:fill="FFFFFF"/>
        </w:rPr>
        <w:t>Marriott International Launches Global Cleanliness Council to Promote Even Higher Standards of Cleanliness in the Age of COVID-19.</w:t>
      </w:r>
      <w:r w:rsidRPr="000A760C">
        <w:rPr>
          <w:rFonts w:cs="Times New Roman"/>
          <w:szCs w:val="24"/>
          <w:shd w:val="clear" w:color="auto" w:fill="FFFFFF"/>
        </w:rPr>
        <w:t xml:space="preserve"> Retrieved from </w:t>
      </w:r>
      <w:hyperlink r:id="rId10" w:history="1">
        <w:r w:rsidR="00F7590D" w:rsidRPr="00587DF9">
          <w:rPr>
            <w:rStyle w:val="Hyperlink"/>
            <w:rFonts w:cs="Times New Roman"/>
            <w:szCs w:val="24"/>
            <w:shd w:val="clear" w:color="auto" w:fill="FFFFFF"/>
          </w:rPr>
          <w:t>https://news.marriott.com/news/2020/04/21/marriott-international-launches-global-cleanliness-council-to-promote-even-higher-standards-of-cleanliness-in-the-age-of-covid-19</w:t>
        </w:r>
      </w:hyperlink>
      <w:r w:rsidR="00F7590D">
        <w:rPr>
          <w:rFonts w:cs="Times New Roman"/>
          <w:szCs w:val="24"/>
          <w:shd w:val="clear" w:color="auto" w:fill="FFFFFF"/>
        </w:rPr>
        <w:t xml:space="preserve"> </w:t>
      </w:r>
      <w:bookmarkStart w:id="16" w:name="_Hlk181301287"/>
      <w:r w:rsidR="00F7590D" w:rsidRPr="00F7590D">
        <w:rPr>
          <w:rFonts w:cs="Times New Roman"/>
          <w:szCs w:val="24"/>
          <w:shd w:val="clear" w:color="auto" w:fill="FFFFFF"/>
        </w:rPr>
        <w:t>(Accessed on: 10 Oct 2024)</w:t>
      </w:r>
      <w:bookmarkEnd w:id="16"/>
    </w:p>
    <w:p w14:paraId="2C28D9ED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Oğuz, H. U. (2023). The Future of Post-Pandemic Tourism and Hospitality Industry: A Comprehensive Assessment. In </w:t>
      </w:r>
      <w:r w:rsidRPr="000A760C">
        <w:rPr>
          <w:rFonts w:cs="Times New Roman"/>
          <w:i/>
          <w:iCs/>
          <w:szCs w:val="24"/>
          <w:shd w:val="clear" w:color="auto" w:fill="FFFFFF"/>
        </w:rPr>
        <w:t>Tourism and Hospitality in Asia: Crisis, Resilience and Recovery</w:t>
      </w:r>
      <w:r w:rsidRPr="000A760C">
        <w:rPr>
          <w:rFonts w:cs="Times New Roman"/>
          <w:szCs w:val="24"/>
          <w:shd w:val="clear" w:color="auto" w:fill="FFFFFF"/>
        </w:rPr>
        <w:t> (pp. 299-308). Singapore: Springer Nature Singapore.</w:t>
      </w:r>
    </w:p>
    <w:p w14:paraId="363D33D6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Pavlatos, O., Kostakis, H.,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Digkas</w:t>
      </w:r>
      <w:proofErr w:type="spellEnd"/>
      <w:r w:rsidRPr="000A760C">
        <w:rPr>
          <w:rFonts w:cs="Times New Roman"/>
          <w:szCs w:val="24"/>
          <w:shd w:val="clear" w:color="auto" w:fill="FFFFFF"/>
        </w:rPr>
        <w:t>, D. (2021). Crisis management in the Greek hotel industry in response to COVID-19 pandemic. </w:t>
      </w:r>
      <w:r w:rsidRPr="000A760C">
        <w:rPr>
          <w:rFonts w:cs="Times New Roman"/>
          <w:i/>
          <w:iCs/>
          <w:szCs w:val="24"/>
          <w:shd w:val="clear" w:color="auto" w:fill="FFFFFF"/>
        </w:rPr>
        <w:t>Anatolia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32</w:t>
      </w:r>
      <w:r w:rsidRPr="000A760C">
        <w:rPr>
          <w:rFonts w:cs="Times New Roman"/>
          <w:szCs w:val="24"/>
          <w:shd w:val="clear" w:color="auto" w:fill="FFFFFF"/>
        </w:rPr>
        <w:t>(1), 80-92.</w:t>
      </w:r>
    </w:p>
    <w:p w14:paraId="64FA714E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Pennington-Gray, L., &amp; Lee, S. (2024). The demand for safety measures in the hospitality industry: Changes over three phases of a pandemic.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122</w:t>
      </w:r>
      <w:r w:rsidRPr="000A760C">
        <w:rPr>
          <w:rFonts w:cs="Times New Roman"/>
          <w:szCs w:val="24"/>
          <w:shd w:val="clear" w:color="auto" w:fill="FFFFFF"/>
        </w:rPr>
        <w:t>, 103873.</w:t>
      </w:r>
    </w:p>
    <w:p w14:paraId="76D9B1FF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Permatasari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M. G.,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Mahyuni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L. P. (2022). Crisis management practices during the COVID-19 pandemic: The case of a </w:t>
      </w:r>
      <w:proofErr w:type="gramStart"/>
      <w:r w:rsidRPr="000A760C">
        <w:rPr>
          <w:rFonts w:cs="Times New Roman"/>
          <w:szCs w:val="24"/>
          <w:shd w:val="clear" w:color="auto" w:fill="FFFFFF"/>
        </w:rPr>
        <w:t>newly-opened</w:t>
      </w:r>
      <w:proofErr w:type="gramEnd"/>
      <w:r w:rsidRPr="000A760C">
        <w:rPr>
          <w:rFonts w:cs="Times New Roman"/>
          <w:szCs w:val="24"/>
          <w:shd w:val="clear" w:color="auto" w:fill="FFFFFF"/>
        </w:rPr>
        <w:t xml:space="preserve"> hotel in Bali. </w:t>
      </w:r>
      <w:r w:rsidRPr="000A760C">
        <w:rPr>
          <w:rFonts w:cs="Times New Roman"/>
          <w:i/>
          <w:iCs/>
          <w:szCs w:val="24"/>
          <w:shd w:val="clear" w:color="auto" w:fill="FFFFFF"/>
        </w:rPr>
        <w:t>Journal of General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47</w:t>
      </w:r>
      <w:r w:rsidRPr="000A760C">
        <w:rPr>
          <w:rFonts w:cs="Times New Roman"/>
          <w:szCs w:val="24"/>
          <w:shd w:val="clear" w:color="auto" w:fill="FFFFFF"/>
        </w:rPr>
        <w:t>(3), 180-190.</w:t>
      </w:r>
    </w:p>
    <w:p w14:paraId="188E7CB9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Promnil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N., &amp;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Polnyotee</w:t>
      </w:r>
      <w:proofErr w:type="spellEnd"/>
      <w:r w:rsidRPr="000A760C">
        <w:rPr>
          <w:rFonts w:cs="Times New Roman"/>
          <w:szCs w:val="24"/>
          <w:shd w:val="clear" w:color="auto" w:fill="FFFFFF"/>
        </w:rPr>
        <w:t>, M. (2023). Crisis management strategy for recovery of small and medium hotels after the COVID-19 pandemic in Thailand. </w:t>
      </w:r>
      <w:r w:rsidRPr="000A760C">
        <w:rPr>
          <w:rFonts w:cs="Times New Roman"/>
          <w:i/>
          <w:iCs/>
          <w:szCs w:val="24"/>
          <w:shd w:val="clear" w:color="auto" w:fill="FFFFFF"/>
        </w:rPr>
        <w:t>Sustainability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15</w:t>
      </w:r>
      <w:r w:rsidRPr="000A760C">
        <w:rPr>
          <w:rFonts w:cs="Times New Roman"/>
          <w:szCs w:val="24"/>
          <w:shd w:val="clear" w:color="auto" w:fill="FFFFFF"/>
        </w:rPr>
        <w:t>(5), 4194.</w:t>
      </w:r>
    </w:p>
    <w:p w14:paraId="2D538D11" w14:textId="5465BE03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proofErr w:type="spellStart"/>
      <w:r w:rsidRPr="000A760C">
        <w:rPr>
          <w:rFonts w:cs="Times New Roman"/>
          <w:szCs w:val="24"/>
          <w:shd w:val="clear" w:color="auto" w:fill="FFFFFF"/>
        </w:rPr>
        <w:t>Renascense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 (2024). </w:t>
      </w:r>
      <w:r w:rsidR="00F4366D" w:rsidRPr="00F4366D">
        <w:rPr>
          <w:rFonts w:cs="Times New Roman"/>
          <w:i/>
          <w:iCs/>
          <w:szCs w:val="24"/>
          <w:shd w:val="clear" w:color="auto" w:fill="FFFFFF"/>
        </w:rPr>
        <w:t>How Hilton Enhances Customer Experience (CX) with Digital Innovations in Hospitality</w:t>
      </w:r>
      <w:r w:rsidR="00F4366D">
        <w:rPr>
          <w:rFonts w:cs="Times New Roman"/>
          <w:szCs w:val="24"/>
          <w:shd w:val="clear" w:color="auto" w:fill="FFFFFF"/>
        </w:rPr>
        <w:t>.</w:t>
      </w:r>
      <w:r w:rsidR="008A46B5">
        <w:rPr>
          <w:rFonts w:cs="Times New Roman"/>
          <w:szCs w:val="24"/>
          <w:shd w:val="clear" w:color="auto" w:fill="FFFFFF"/>
        </w:rPr>
        <w:t xml:space="preserve"> </w:t>
      </w:r>
      <w:r w:rsidRPr="000A760C">
        <w:rPr>
          <w:rFonts w:cs="Times New Roman"/>
          <w:szCs w:val="24"/>
          <w:shd w:val="clear" w:color="auto" w:fill="FFFFFF"/>
        </w:rPr>
        <w:t>Retrieved from</w:t>
      </w:r>
      <w:r w:rsidR="008A46B5">
        <w:rPr>
          <w:rFonts w:cs="Times New Roman"/>
          <w:szCs w:val="24"/>
          <w:shd w:val="clear" w:color="auto" w:fill="FFFFFF"/>
        </w:rPr>
        <w:t>:</w:t>
      </w:r>
      <w:r w:rsidRPr="000A760C">
        <w:rPr>
          <w:rFonts w:cs="Times New Roman"/>
          <w:szCs w:val="24"/>
          <w:shd w:val="clear" w:color="auto" w:fill="FFFFFF"/>
        </w:rPr>
        <w:t xml:space="preserve"> </w:t>
      </w:r>
      <w:hyperlink r:id="rId11" w:history="1">
        <w:r w:rsidR="008A46B5" w:rsidRPr="00587DF9">
          <w:rPr>
            <w:rStyle w:val="Hyperlink"/>
            <w:rFonts w:cs="Times New Roman"/>
            <w:szCs w:val="24"/>
            <w:shd w:val="clear" w:color="auto" w:fill="FFFFFF"/>
          </w:rPr>
          <w:t>https://www.renascence.io/journal/how-hilton-enhances-customer-experience-cx-with-digital-innovations-in-hospitality#:~:text=Digital%20Key%3A%20The%20digital%20key,feature%20across%20thousands%20of%20properties</w:t>
        </w:r>
      </w:hyperlink>
      <w:r w:rsidRPr="000A760C">
        <w:rPr>
          <w:rFonts w:cs="Times New Roman"/>
          <w:szCs w:val="24"/>
          <w:shd w:val="clear" w:color="auto" w:fill="FFFFFF"/>
        </w:rPr>
        <w:t>.</w:t>
      </w:r>
      <w:r w:rsidR="008A46B5">
        <w:rPr>
          <w:rFonts w:cs="Times New Roman"/>
          <w:szCs w:val="24"/>
          <w:shd w:val="clear" w:color="auto" w:fill="FFFFFF"/>
        </w:rPr>
        <w:t xml:space="preserve"> </w:t>
      </w:r>
      <w:r w:rsidR="008A46B5" w:rsidRPr="008A46B5">
        <w:rPr>
          <w:rFonts w:cs="Times New Roman"/>
          <w:szCs w:val="24"/>
          <w:shd w:val="clear" w:color="auto" w:fill="FFFFFF"/>
        </w:rPr>
        <w:t>(Accessed on: 1</w:t>
      </w:r>
      <w:r w:rsidR="008A46B5">
        <w:rPr>
          <w:rFonts w:cs="Times New Roman"/>
          <w:szCs w:val="24"/>
          <w:shd w:val="clear" w:color="auto" w:fill="FFFFFF"/>
        </w:rPr>
        <w:t>2</w:t>
      </w:r>
      <w:r w:rsidR="008A46B5" w:rsidRPr="008A46B5">
        <w:rPr>
          <w:rFonts w:cs="Times New Roman"/>
          <w:szCs w:val="24"/>
          <w:shd w:val="clear" w:color="auto" w:fill="FFFFFF"/>
        </w:rPr>
        <w:t xml:space="preserve"> Oct 2024)</w:t>
      </w:r>
    </w:p>
    <w:p w14:paraId="79578011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lastRenderedPageBreak/>
        <w:t>Ritchie, B. W., &amp; Jiang, Y. (2021). Risk, crisis and disaster management in hospitality and tourism: a comparative review.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33</w:t>
      </w:r>
      <w:r w:rsidRPr="000A760C">
        <w:rPr>
          <w:rFonts w:cs="Times New Roman"/>
          <w:szCs w:val="24"/>
          <w:shd w:val="clear" w:color="auto" w:fill="FFFFFF"/>
        </w:rPr>
        <w:t>(10), 3465-3493.</w:t>
      </w:r>
    </w:p>
    <w:p w14:paraId="2CD9038A" w14:textId="10F5F57E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Roberts, D. (2021). </w:t>
      </w:r>
      <w:r w:rsidRPr="008A46B5">
        <w:rPr>
          <w:rFonts w:cs="Times New Roman"/>
          <w:i/>
          <w:iCs/>
          <w:szCs w:val="24"/>
          <w:shd w:val="clear" w:color="auto" w:fill="FFFFFF"/>
        </w:rPr>
        <w:t>Coronavirus and the impact on the UK travel and tourism industry</w:t>
      </w:r>
      <w:r w:rsidRPr="000A760C">
        <w:rPr>
          <w:rFonts w:cs="Times New Roman"/>
          <w:szCs w:val="24"/>
          <w:shd w:val="clear" w:color="auto" w:fill="FFFFFF"/>
        </w:rPr>
        <w:t xml:space="preserve">. Retrieved from </w:t>
      </w:r>
      <w:hyperlink r:id="rId12" w:history="1">
        <w:r w:rsidR="008A46B5" w:rsidRPr="00587DF9">
          <w:rPr>
            <w:rStyle w:val="Hyperlink"/>
            <w:rFonts w:cs="Times New Roman"/>
            <w:szCs w:val="24"/>
            <w:shd w:val="clear" w:color="auto" w:fill="FFFFFF"/>
          </w:rPr>
          <w:t>https://www.ons.gov.uk/businessindustryandtrade/tourismindustry/articles/coronavirusandtheimpactontheuktravelandtourismindustry/2021-02-15</w:t>
        </w:r>
      </w:hyperlink>
      <w:r w:rsidR="008A46B5">
        <w:rPr>
          <w:rFonts w:cs="Times New Roman"/>
          <w:szCs w:val="24"/>
          <w:shd w:val="clear" w:color="auto" w:fill="FFFFFF"/>
        </w:rPr>
        <w:t xml:space="preserve"> </w:t>
      </w:r>
      <w:r w:rsidR="008A46B5" w:rsidRPr="008A46B5">
        <w:rPr>
          <w:rFonts w:cs="Times New Roman"/>
          <w:szCs w:val="24"/>
          <w:shd w:val="clear" w:color="auto" w:fill="FFFFFF"/>
        </w:rPr>
        <w:t>(Accessed on: 10 Oct 2024)</w:t>
      </w:r>
    </w:p>
    <w:p w14:paraId="1C69863F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Shapoval, V., Hägglund, P.,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Pizam</w:t>
      </w:r>
      <w:proofErr w:type="spellEnd"/>
      <w:r w:rsidRPr="000A760C">
        <w:rPr>
          <w:rFonts w:cs="Times New Roman"/>
          <w:szCs w:val="24"/>
          <w:shd w:val="clear" w:color="auto" w:fill="FFFFFF"/>
        </w:rPr>
        <w:t xml:space="preserve">, A., Abraham, V., </w:t>
      </w:r>
      <w:proofErr w:type="spellStart"/>
      <w:r w:rsidRPr="000A760C">
        <w:rPr>
          <w:rFonts w:cs="Times New Roman"/>
          <w:szCs w:val="24"/>
          <w:shd w:val="clear" w:color="auto" w:fill="FFFFFF"/>
        </w:rPr>
        <w:t>Carlbäck</w:t>
      </w:r>
      <w:proofErr w:type="spellEnd"/>
      <w:r w:rsidRPr="000A760C">
        <w:rPr>
          <w:rFonts w:cs="Times New Roman"/>
          <w:szCs w:val="24"/>
          <w:shd w:val="clear" w:color="auto" w:fill="FFFFFF"/>
        </w:rPr>
        <w:t>, M., Nygren, T., &amp; Smith, R. M. (2021). The COVID-19 pandemic effects on the hospitality industry using social systems theory: A multi-country comparison.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94</w:t>
      </w:r>
      <w:r w:rsidRPr="000A760C">
        <w:rPr>
          <w:rFonts w:cs="Times New Roman"/>
          <w:szCs w:val="24"/>
          <w:shd w:val="clear" w:color="auto" w:fill="FFFFFF"/>
        </w:rPr>
        <w:t>, 102813.</w:t>
      </w:r>
    </w:p>
    <w:p w14:paraId="174FF2CF" w14:textId="25EF4520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Six Senses, (2024). </w:t>
      </w:r>
      <w:r w:rsidRPr="008A46B5">
        <w:rPr>
          <w:rFonts w:cs="Times New Roman"/>
          <w:i/>
          <w:iCs/>
          <w:szCs w:val="24"/>
          <w:shd w:val="clear" w:color="auto" w:fill="FFFFFF"/>
        </w:rPr>
        <w:t>Sustainable Resort &amp; Hotel Practices. (n.d.)</w:t>
      </w:r>
      <w:r w:rsidRPr="000A760C">
        <w:rPr>
          <w:rFonts w:cs="Times New Roman"/>
          <w:szCs w:val="24"/>
          <w:shd w:val="clear" w:color="auto" w:fill="FFFFFF"/>
        </w:rPr>
        <w:t>. Retrieved from</w:t>
      </w:r>
      <w:r w:rsidR="00006AC9">
        <w:rPr>
          <w:rFonts w:cs="Times New Roman"/>
          <w:szCs w:val="24"/>
          <w:shd w:val="clear" w:color="auto" w:fill="FFFFFF"/>
        </w:rPr>
        <w:t xml:space="preserve">: </w:t>
      </w:r>
      <w:hyperlink r:id="rId13" w:history="1">
        <w:r w:rsidR="00006AC9" w:rsidRPr="00587DF9">
          <w:rPr>
            <w:rStyle w:val="Hyperlink"/>
            <w:rFonts w:cs="Times New Roman"/>
            <w:szCs w:val="24"/>
            <w:shd w:val="clear" w:color="auto" w:fill="FFFFFF"/>
          </w:rPr>
          <w:t>https://www.sixsenses.com/en/sustainability/</w:t>
        </w:r>
      </w:hyperlink>
      <w:r w:rsidR="008A46B5">
        <w:rPr>
          <w:rFonts w:cs="Times New Roman"/>
          <w:szCs w:val="24"/>
          <w:shd w:val="clear" w:color="auto" w:fill="FFFFFF"/>
        </w:rPr>
        <w:t xml:space="preserve"> </w:t>
      </w:r>
      <w:bookmarkStart w:id="17" w:name="_Hlk181301483"/>
      <w:r w:rsidR="008A46B5" w:rsidRPr="008A46B5">
        <w:rPr>
          <w:rFonts w:cs="Times New Roman"/>
          <w:szCs w:val="24"/>
          <w:shd w:val="clear" w:color="auto" w:fill="FFFFFF"/>
        </w:rPr>
        <w:t>(Accessed on: 1</w:t>
      </w:r>
      <w:r w:rsidR="008A46B5">
        <w:rPr>
          <w:rFonts w:cs="Times New Roman"/>
          <w:szCs w:val="24"/>
          <w:shd w:val="clear" w:color="auto" w:fill="FFFFFF"/>
        </w:rPr>
        <w:t>4</w:t>
      </w:r>
      <w:r w:rsidR="008A46B5" w:rsidRPr="008A46B5">
        <w:rPr>
          <w:rFonts w:cs="Times New Roman"/>
          <w:szCs w:val="24"/>
          <w:shd w:val="clear" w:color="auto" w:fill="FFFFFF"/>
        </w:rPr>
        <w:t xml:space="preserve"> Oct 2024)</w:t>
      </w:r>
      <w:bookmarkEnd w:id="17"/>
    </w:p>
    <w:p w14:paraId="7122B375" w14:textId="65EBF5C2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The Ritz London. (2024).</w:t>
      </w:r>
      <w:r w:rsidR="009553B4">
        <w:rPr>
          <w:rFonts w:cs="Times New Roman"/>
          <w:szCs w:val="24"/>
          <w:shd w:val="clear" w:color="auto" w:fill="FFFFFF"/>
        </w:rPr>
        <w:t xml:space="preserve"> </w:t>
      </w:r>
      <w:r w:rsidR="009553B4" w:rsidRPr="009553B4">
        <w:rPr>
          <w:rFonts w:cs="Times New Roman"/>
          <w:i/>
          <w:iCs/>
          <w:szCs w:val="24"/>
          <w:shd w:val="clear" w:color="auto" w:fill="FFFFFF"/>
        </w:rPr>
        <w:t>Virtuoso represents the best – and best connected – in luxury travel.</w:t>
      </w:r>
      <w:r w:rsidRPr="000A760C">
        <w:rPr>
          <w:rFonts w:cs="Times New Roman"/>
          <w:szCs w:val="24"/>
          <w:shd w:val="clear" w:color="auto" w:fill="FFFFFF"/>
        </w:rPr>
        <w:t xml:space="preserve"> Retrieved from</w:t>
      </w:r>
      <w:r w:rsidR="00DE195F">
        <w:rPr>
          <w:rFonts w:cs="Times New Roman"/>
          <w:szCs w:val="24"/>
          <w:shd w:val="clear" w:color="auto" w:fill="FFFFFF"/>
        </w:rPr>
        <w:t xml:space="preserve">: </w:t>
      </w:r>
      <w:hyperlink r:id="rId14" w:history="1">
        <w:r w:rsidR="00DE195F" w:rsidRPr="00587DF9">
          <w:rPr>
            <w:rStyle w:val="Hyperlink"/>
            <w:rFonts w:cs="Times New Roman"/>
            <w:szCs w:val="24"/>
            <w:shd w:val="clear" w:color="auto" w:fill="FFFFFF"/>
          </w:rPr>
          <w:t>https://www.virtuoso.com/travel/luxury-hotels/6163832/the-ritz-london</w:t>
        </w:r>
      </w:hyperlink>
      <w:r w:rsidR="009553B4">
        <w:rPr>
          <w:rFonts w:cs="Times New Roman"/>
          <w:szCs w:val="24"/>
          <w:shd w:val="clear" w:color="auto" w:fill="FFFFFF"/>
        </w:rPr>
        <w:t xml:space="preserve"> </w:t>
      </w:r>
      <w:r w:rsidR="00DE195F" w:rsidRPr="00DE195F">
        <w:rPr>
          <w:rFonts w:cs="Times New Roman"/>
          <w:szCs w:val="24"/>
          <w:shd w:val="clear" w:color="auto" w:fill="FFFFFF"/>
        </w:rPr>
        <w:t>(Accessed on: 14 Oct 2024)</w:t>
      </w:r>
    </w:p>
    <w:p w14:paraId="5B4B7B8D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Vong, C., Rita, P., &amp; António, N. (2021). Health-related crises in tourism destination management: A systematic review. </w:t>
      </w:r>
      <w:r w:rsidRPr="000A760C">
        <w:rPr>
          <w:rFonts w:cs="Times New Roman"/>
          <w:i/>
          <w:iCs/>
          <w:szCs w:val="24"/>
          <w:shd w:val="clear" w:color="auto" w:fill="FFFFFF"/>
        </w:rPr>
        <w:t>Sustainability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13</w:t>
      </w:r>
      <w:r w:rsidRPr="000A760C">
        <w:rPr>
          <w:rFonts w:cs="Times New Roman"/>
          <w:szCs w:val="24"/>
          <w:shd w:val="clear" w:color="auto" w:fill="FFFFFF"/>
        </w:rPr>
        <w:t>(24), 13738.</w:t>
      </w:r>
    </w:p>
    <w:p w14:paraId="79CFA75C" w14:textId="613DBA0B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World Travel &amp; Tourism Council. (2024). </w:t>
      </w:r>
      <w:r w:rsidRPr="00325790">
        <w:rPr>
          <w:rFonts w:cs="Times New Roman"/>
          <w:i/>
          <w:iCs/>
          <w:szCs w:val="24"/>
          <w:shd w:val="clear" w:color="auto" w:fill="FFFFFF"/>
        </w:rPr>
        <w:t>News Article: World Travel &amp; Tourism Council (WTTC).</w:t>
      </w:r>
      <w:r w:rsidRPr="000A760C">
        <w:rPr>
          <w:rFonts w:cs="Times New Roman"/>
          <w:szCs w:val="24"/>
          <w:shd w:val="clear" w:color="auto" w:fill="FFFFFF"/>
        </w:rPr>
        <w:t xml:space="preserve"> Retrieved from </w:t>
      </w:r>
      <w:hyperlink r:id="rId15" w:history="1">
        <w:r w:rsidR="00325790" w:rsidRPr="00587DF9">
          <w:rPr>
            <w:rStyle w:val="Hyperlink"/>
            <w:rFonts w:cs="Times New Roman"/>
            <w:szCs w:val="24"/>
            <w:shd w:val="clear" w:color="auto" w:fill="FFFFFF"/>
          </w:rPr>
          <w:t>https://wttc.org/news-article/travel-and-tourism-could-grow-to-8-point-6-trillion-usd-in-2022-say-wttc#:~:text=In%202019%2C%20before%20the%20pandemic,loss%20of%20nearly%20%244.5%20trillion</w:t>
        </w:r>
      </w:hyperlink>
      <w:r w:rsidRPr="000A760C">
        <w:rPr>
          <w:rFonts w:cs="Times New Roman"/>
          <w:szCs w:val="24"/>
          <w:shd w:val="clear" w:color="auto" w:fill="FFFFFF"/>
        </w:rPr>
        <w:t>.</w:t>
      </w:r>
      <w:r w:rsidR="00325790">
        <w:rPr>
          <w:rFonts w:cs="Times New Roman"/>
          <w:szCs w:val="24"/>
          <w:shd w:val="clear" w:color="auto" w:fill="FFFFFF"/>
        </w:rPr>
        <w:t xml:space="preserve"> </w:t>
      </w:r>
      <w:r w:rsidR="00325790" w:rsidRPr="00325790">
        <w:rPr>
          <w:rFonts w:cs="Times New Roman"/>
          <w:szCs w:val="24"/>
          <w:shd w:val="clear" w:color="auto" w:fill="FFFFFF"/>
        </w:rPr>
        <w:t>(Accessed on: 1</w:t>
      </w:r>
      <w:r w:rsidR="00325790">
        <w:rPr>
          <w:rFonts w:cs="Times New Roman"/>
          <w:szCs w:val="24"/>
          <w:shd w:val="clear" w:color="auto" w:fill="FFFFFF"/>
        </w:rPr>
        <w:t>2</w:t>
      </w:r>
      <w:r w:rsidR="00325790" w:rsidRPr="00325790">
        <w:rPr>
          <w:rFonts w:cs="Times New Roman"/>
          <w:szCs w:val="24"/>
          <w:shd w:val="clear" w:color="auto" w:fill="FFFFFF"/>
        </w:rPr>
        <w:t xml:space="preserve"> Oct 2024)</w:t>
      </w:r>
    </w:p>
    <w:p w14:paraId="2E547E24" w14:textId="19336864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 xml:space="preserve">World Travel &amp; Tourism Council. (2024). </w:t>
      </w:r>
      <w:r w:rsidRPr="00325790">
        <w:rPr>
          <w:rFonts w:cs="Times New Roman"/>
          <w:i/>
          <w:iCs/>
          <w:szCs w:val="24"/>
          <w:shd w:val="clear" w:color="auto" w:fill="FFFFFF"/>
        </w:rPr>
        <w:t>News Article: World Travel &amp; Tourism Council (WTTC)</w:t>
      </w:r>
      <w:r w:rsidRPr="000A760C">
        <w:rPr>
          <w:rFonts w:cs="Times New Roman"/>
          <w:szCs w:val="24"/>
          <w:shd w:val="clear" w:color="auto" w:fill="FFFFFF"/>
        </w:rPr>
        <w:t xml:space="preserve">. Retrieved from </w:t>
      </w:r>
      <w:hyperlink r:id="rId16" w:history="1">
        <w:r w:rsidR="00325790" w:rsidRPr="00587DF9">
          <w:rPr>
            <w:rStyle w:val="Hyperlink"/>
            <w:rFonts w:cs="Times New Roman"/>
            <w:szCs w:val="24"/>
            <w:shd w:val="clear" w:color="auto" w:fill="FFFFFF"/>
          </w:rPr>
          <w:t>https://wttc.org/news-article/global-tandt-sector-suffered-a-loss-of-almost-us4-trillion-in</w:t>
        </w:r>
      </w:hyperlink>
      <w:r w:rsidR="00325790">
        <w:rPr>
          <w:rFonts w:cs="Times New Roman"/>
          <w:szCs w:val="24"/>
          <w:shd w:val="clear" w:color="auto" w:fill="FFFFFF"/>
        </w:rPr>
        <w:t xml:space="preserve"> </w:t>
      </w:r>
      <w:r w:rsidR="00325790" w:rsidRPr="00325790">
        <w:rPr>
          <w:rFonts w:cs="Times New Roman"/>
          <w:szCs w:val="24"/>
          <w:shd w:val="clear" w:color="auto" w:fill="FFFFFF"/>
        </w:rPr>
        <w:t>(Accessed on: 14 Oct 2024)</w:t>
      </w:r>
    </w:p>
    <w:p w14:paraId="7A77FF85" w14:textId="77777777" w:rsidR="00E81004" w:rsidRPr="000A760C" w:rsidRDefault="00E81004" w:rsidP="00E81004">
      <w:pPr>
        <w:ind w:left="720" w:hanging="720"/>
        <w:rPr>
          <w:rFonts w:cs="Times New Roman"/>
          <w:szCs w:val="24"/>
          <w:shd w:val="clear" w:color="auto" w:fill="FFFFFF"/>
        </w:rPr>
      </w:pPr>
      <w:r w:rsidRPr="000A760C">
        <w:rPr>
          <w:rFonts w:cs="Times New Roman"/>
          <w:szCs w:val="24"/>
          <w:shd w:val="clear" w:color="auto" w:fill="FFFFFF"/>
        </w:rPr>
        <w:t>Zhang, J., Xie, C., Wang, J., Morrison, A. M., &amp; Coca-Stefaniak, J. A. (2020). Responding to a major global crisis: the effects of hotel safety leadership on employee safety behavior during COVID-19. </w:t>
      </w:r>
      <w:r w:rsidRPr="000A760C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0A760C">
        <w:rPr>
          <w:rFonts w:cs="Times New Roman"/>
          <w:szCs w:val="24"/>
          <w:shd w:val="clear" w:color="auto" w:fill="FFFFFF"/>
        </w:rPr>
        <w:t>, </w:t>
      </w:r>
      <w:r w:rsidRPr="000A760C">
        <w:rPr>
          <w:rFonts w:cs="Times New Roman"/>
          <w:i/>
          <w:iCs/>
          <w:szCs w:val="24"/>
          <w:shd w:val="clear" w:color="auto" w:fill="FFFFFF"/>
        </w:rPr>
        <w:t>32</w:t>
      </w:r>
      <w:r w:rsidRPr="000A760C">
        <w:rPr>
          <w:rFonts w:cs="Times New Roman"/>
          <w:szCs w:val="24"/>
          <w:shd w:val="clear" w:color="auto" w:fill="FFFFFF"/>
        </w:rPr>
        <w:t>(11), 3365-3389.</w:t>
      </w:r>
    </w:p>
    <w:p w14:paraId="0866E3FC" w14:textId="77777777" w:rsidR="00E529DA" w:rsidRPr="000A760C" w:rsidRDefault="00E529DA" w:rsidP="00E529DA">
      <w:pPr>
        <w:ind w:firstLine="0"/>
        <w:rPr>
          <w:rFonts w:cs="Times New Roman"/>
          <w:szCs w:val="24"/>
          <w:lang w:val="en-GB"/>
        </w:rPr>
      </w:pPr>
    </w:p>
    <w:sectPr w:rsidR="00E529DA" w:rsidRPr="000A760C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1CF01" w14:textId="77777777" w:rsidR="004E70ED" w:rsidRDefault="004E70ED" w:rsidP="00FD2F8C">
      <w:pPr>
        <w:spacing w:line="240" w:lineRule="auto"/>
      </w:pPr>
      <w:r>
        <w:separator/>
      </w:r>
    </w:p>
  </w:endnote>
  <w:endnote w:type="continuationSeparator" w:id="0">
    <w:p w14:paraId="4F2F0FBC" w14:textId="77777777" w:rsidR="004E70ED" w:rsidRDefault="004E70ED" w:rsidP="00FD2F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A56C29" w14:textId="77777777" w:rsidR="004E70ED" w:rsidRDefault="004E70ED" w:rsidP="00FD2F8C">
      <w:pPr>
        <w:spacing w:line="240" w:lineRule="auto"/>
      </w:pPr>
      <w:r>
        <w:separator/>
      </w:r>
    </w:p>
  </w:footnote>
  <w:footnote w:type="continuationSeparator" w:id="0">
    <w:p w14:paraId="7C5AF947" w14:textId="77777777" w:rsidR="004E70ED" w:rsidRDefault="004E70ED" w:rsidP="00FD2F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72165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CB1A21" w14:textId="71498CE0" w:rsidR="00FD2F8C" w:rsidRDefault="00FD2F8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96CBAD" w14:textId="77777777" w:rsidR="00FD2F8C" w:rsidRDefault="00FD2F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C22"/>
    <w:rsid w:val="00001AFE"/>
    <w:rsid w:val="00006AC9"/>
    <w:rsid w:val="00006C3B"/>
    <w:rsid w:val="00011D8A"/>
    <w:rsid w:val="0001465F"/>
    <w:rsid w:val="00015F99"/>
    <w:rsid w:val="00021C2F"/>
    <w:rsid w:val="0002236D"/>
    <w:rsid w:val="00025957"/>
    <w:rsid w:val="00027F19"/>
    <w:rsid w:val="00031EBE"/>
    <w:rsid w:val="00047FDA"/>
    <w:rsid w:val="00054E02"/>
    <w:rsid w:val="0005706F"/>
    <w:rsid w:val="00057806"/>
    <w:rsid w:val="00057905"/>
    <w:rsid w:val="00060BD9"/>
    <w:rsid w:val="00064BEA"/>
    <w:rsid w:val="00075683"/>
    <w:rsid w:val="000802BC"/>
    <w:rsid w:val="0008732C"/>
    <w:rsid w:val="000911A9"/>
    <w:rsid w:val="000A11FA"/>
    <w:rsid w:val="000A420E"/>
    <w:rsid w:val="000A651A"/>
    <w:rsid w:val="000A760C"/>
    <w:rsid w:val="000B262A"/>
    <w:rsid w:val="000B7354"/>
    <w:rsid w:val="000C7847"/>
    <w:rsid w:val="000D33F2"/>
    <w:rsid w:val="000D3B99"/>
    <w:rsid w:val="000E238B"/>
    <w:rsid w:val="000E3445"/>
    <w:rsid w:val="000F35F5"/>
    <w:rsid w:val="000F5B06"/>
    <w:rsid w:val="000F68DB"/>
    <w:rsid w:val="00103EE1"/>
    <w:rsid w:val="001151C8"/>
    <w:rsid w:val="00116097"/>
    <w:rsid w:val="00116617"/>
    <w:rsid w:val="0011740A"/>
    <w:rsid w:val="00133F81"/>
    <w:rsid w:val="001357E3"/>
    <w:rsid w:val="00165911"/>
    <w:rsid w:val="00174160"/>
    <w:rsid w:val="001825AC"/>
    <w:rsid w:val="00183B75"/>
    <w:rsid w:val="001860C4"/>
    <w:rsid w:val="00196360"/>
    <w:rsid w:val="00196FEB"/>
    <w:rsid w:val="001B1A65"/>
    <w:rsid w:val="001C1306"/>
    <w:rsid w:val="001C205E"/>
    <w:rsid w:val="001D2DD3"/>
    <w:rsid w:val="001D4130"/>
    <w:rsid w:val="001D76EB"/>
    <w:rsid w:val="001F229E"/>
    <w:rsid w:val="001F48D6"/>
    <w:rsid w:val="00214302"/>
    <w:rsid w:val="00217B5F"/>
    <w:rsid w:val="00253140"/>
    <w:rsid w:val="00256FD4"/>
    <w:rsid w:val="0025743D"/>
    <w:rsid w:val="002613F1"/>
    <w:rsid w:val="002636BF"/>
    <w:rsid w:val="0026388C"/>
    <w:rsid w:val="00273895"/>
    <w:rsid w:val="0028174E"/>
    <w:rsid w:val="00281A48"/>
    <w:rsid w:val="0028431F"/>
    <w:rsid w:val="0028642B"/>
    <w:rsid w:val="00293937"/>
    <w:rsid w:val="002A264E"/>
    <w:rsid w:val="002B246A"/>
    <w:rsid w:val="002B6918"/>
    <w:rsid w:val="002C025A"/>
    <w:rsid w:val="002C2328"/>
    <w:rsid w:val="002C410F"/>
    <w:rsid w:val="002D33B7"/>
    <w:rsid w:val="002D757D"/>
    <w:rsid w:val="002F0E53"/>
    <w:rsid w:val="002F63F2"/>
    <w:rsid w:val="002F77CF"/>
    <w:rsid w:val="00302086"/>
    <w:rsid w:val="003024BB"/>
    <w:rsid w:val="0030324B"/>
    <w:rsid w:val="00312C9A"/>
    <w:rsid w:val="00317750"/>
    <w:rsid w:val="00320C22"/>
    <w:rsid w:val="00325790"/>
    <w:rsid w:val="00327984"/>
    <w:rsid w:val="003327D0"/>
    <w:rsid w:val="003349EF"/>
    <w:rsid w:val="00353162"/>
    <w:rsid w:val="00372779"/>
    <w:rsid w:val="003803DC"/>
    <w:rsid w:val="00386DDA"/>
    <w:rsid w:val="0039125E"/>
    <w:rsid w:val="003935F9"/>
    <w:rsid w:val="003937AB"/>
    <w:rsid w:val="003A3B10"/>
    <w:rsid w:val="003A5913"/>
    <w:rsid w:val="003B4A41"/>
    <w:rsid w:val="003B5CF3"/>
    <w:rsid w:val="003B6BEF"/>
    <w:rsid w:val="003B6DCE"/>
    <w:rsid w:val="003C18B5"/>
    <w:rsid w:val="003D7EA8"/>
    <w:rsid w:val="003E5076"/>
    <w:rsid w:val="003E7515"/>
    <w:rsid w:val="003F4386"/>
    <w:rsid w:val="00401336"/>
    <w:rsid w:val="00402ECC"/>
    <w:rsid w:val="00403E67"/>
    <w:rsid w:val="00405170"/>
    <w:rsid w:val="00405FCA"/>
    <w:rsid w:val="004078EB"/>
    <w:rsid w:val="004102AF"/>
    <w:rsid w:val="00421A95"/>
    <w:rsid w:val="00422276"/>
    <w:rsid w:val="00426D7F"/>
    <w:rsid w:val="004327EA"/>
    <w:rsid w:val="0044251F"/>
    <w:rsid w:val="00445720"/>
    <w:rsid w:val="0044789A"/>
    <w:rsid w:val="00453458"/>
    <w:rsid w:val="00460E8C"/>
    <w:rsid w:val="004612C6"/>
    <w:rsid w:val="00467A2E"/>
    <w:rsid w:val="004776CC"/>
    <w:rsid w:val="00482966"/>
    <w:rsid w:val="00486046"/>
    <w:rsid w:val="00494EF8"/>
    <w:rsid w:val="004970EA"/>
    <w:rsid w:val="004A0B0F"/>
    <w:rsid w:val="004B296C"/>
    <w:rsid w:val="004B799D"/>
    <w:rsid w:val="004C3E5F"/>
    <w:rsid w:val="004D195C"/>
    <w:rsid w:val="004D4DAC"/>
    <w:rsid w:val="004E471F"/>
    <w:rsid w:val="004E5FFC"/>
    <w:rsid w:val="004E70ED"/>
    <w:rsid w:val="004E7E37"/>
    <w:rsid w:val="005043A3"/>
    <w:rsid w:val="00506325"/>
    <w:rsid w:val="005070B5"/>
    <w:rsid w:val="00510F2A"/>
    <w:rsid w:val="00521284"/>
    <w:rsid w:val="00521C4B"/>
    <w:rsid w:val="005311EF"/>
    <w:rsid w:val="00542E07"/>
    <w:rsid w:val="00547681"/>
    <w:rsid w:val="005632ED"/>
    <w:rsid w:val="005634C3"/>
    <w:rsid w:val="00566423"/>
    <w:rsid w:val="005676E9"/>
    <w:rsid w:val="00575D88"/>
    <w:rsid w:val="005A6F1D"/>
    <w:rsid w:val="005B0025"/>
    <w:rsid w:val="005C23E7"/>
    <w:rsid w:val="005C2430"/>
    <w:rsid w:val="005C5B8E"/>
    <w:rsid w:val="005C6B9B"/>
    <w:rsid w:val="005D0559"/>
    <w:rsid w:val="005D55B0"/>
    <w:rsid w:val="005E109A"/>
    <w:rsid w:val="005E2E3D"/>
    <w:rsid w:val="005F4A1C"/>
    <w:rsid w:val="005F54A9"/>
    <w:rsid w:val="00601AE0"/>
    <w:rsid w:val="006048DC"/>
    <w:rsid w:val="00610BAC"/>
    <w:rsid w:val="00612D62"/>
    <w:rsid w:val="00627974"/>
    <w:rsid w:val="00634109"/>
    <w:rsid w:val="00665E96"/>
    <w:rsid w:val="006702A3"/>
    <w:rsid w:val="0067070E"/>
    <w:rsid w:val="00670CF1"/>
    <w:rsid w:val="00671189"/>
    <w:rsid w:val="00676D27"/>
    <w:rsid w:val="00677817"/>
    <w:rsid w:val="006866DC"/>
    <w:rsid w:val="00691672"/>
    <w:rsid w:val="006947CC"/>
    <w:rsid w:val="00697AAB"/>
    <w:rsid w:val="006A7623"/>
    <w:rsid w:val="006A77D5"/>
    <w:rsid w:val="006B2245"/>
    <w:rsid w:val="006B5FF2"/>
    <w:rsid w:val="006D1AD7"/>
    <w:rsid w:val="006D2BBE"/>
    <w:rsid w:val="006E277C"/>
    <w:rsid w:val="006E4BB5"/>
    <w:rsid w:val="006F604C"/>
    <w:rsid w:val="00707E2B"/>
    <w:rsid w:val="0071242A"/>
    <w:rsid w:val="0071651E"/>
    <w:rsid w:val="00721131"/>
    <w:rsid w:val="00723E63"/>
    <w:rsid w:val="007254B8"/>
    <w:rsid w:val="00725EAA"/>
    <w:rsid w:val="00726C6C"/>
    <w:rsid w:val="00734224"/>
    <w:rsid w:val="00742D66"/>
    <w:rsid w:val="007433CA"/>
    <w:rsid w:val="00743792"/>
    <w:rsid w:val="00767816"/>
    <w:rsid w:val="0077069A"/>
    <w:rsid w:val="0077212E"/>
    <w:rsid w:val="00776264"/>
    <w:rsid w:val="00781290"/>
    <w:rsid w:val="007826A8"/>
    <w:rsid w:val="007A2354"/>
    <w:rsid w:val="007B09F3"/>
    <w:rsid w:val="007B6CAA"/>
    <w:rsid w:val="007C3B93"/>
    <w:rsid w:val="007C46B1"/>
    <w:rsid w:val="007D3243"/>
    <w:rsid w:val="007D4468"/>
    <w:rsid w:val="007D57BE"/>
    <w:rsid w:val="007D6C0D"/>
    <w:rsid w:val="007E29E7"/>
    <w:rsid w:val="007F2881"/>
    <w:rsid w:val="007F7DCC"/>
    <w:rsid w:val="00800885"/>
    <w:rsid w:val="008074C8"/>
    <w:rsid w:val="0081127E"/>
    <w:rsid w:val="008357B9"/>
    <w:rsid w:val="00835A74"/>
    <w:rsid w:val="00840F41"/>
    <w:rsid w:val="00857D93"/>
    <w:rsid w:val="0086427F"/>
    <w:rsid w:val="0086712C"/>
    <w:rsid w:val="00867E87"/>
    <w:rsid w:val="00886FEB"/>
    <w:rsid w:val="008A121D"/>
    <w:rsid w:val="008A46B5"/>
    <w:rsid w:val="008B63D5"/>
    <w:rsid w:val="008C2C61"/>
    <w:rsid w:val="008D3E75"/>
    <w:rsid w:val="008E287F"/>
    <w:rsid w:val="008F0558"/>
    <w:rsid w:val="008F53D4"/>
    <w:rsid w:val="00900E3B"/>
    <w:rsid w:val="00901758"/>
    <w:rsid w:val="0090400D"/>
    <w:rsid w:val="00920E0B"/>
    <w:rsid w:val="00921852"/>
    <w:rsid w:val="009231D6"/>
    <w:rsid w:val="0092515E"/>
    <w:rsid w:val="00934F6A"/>
    <w:rsid w:val="00935096"/>
    <w:rsid w:val="00936007"/>
    <w:rsid w:val="00936B5C"/>
    <w:rsid w:val="0094455B"/>
    <w:rsid w:val="0094669A"/>
    <w:rsid w:val="009517EA"/>
    <w:rsid w:val="009553B4"/>
    <w:rsid w:val="0095571B"/>
    <w:rsid w:val="00955CF0"/>
    <w:rsid w:val="0095733B"/>
    <w:rsid w:val="009606A4"/>
    <w:rsid w:val="00963195"/>
    <w:rsid w:val="00971B83"/>
    <w:rsid w:val="00983942"/>
    <w:rsid w:val="009937EE"/>
    <w:rsid w:val="0099420A"/>
    <w:rsid w:val="009948F9"/>
    <w:rsid w:val="009A1196"/>
    <w:rsid w:val="009A3DD5"/>
    <w:rsid w:val="009B1FD4"/>
    <w:rsid w:val="009B5B86"/>
    <w:rsid w:val="009B5DAF"/>
    <w:rsid w:val="009B604B"/>
    <w:rsid w:val="009D0B62"/>
    <w:rsid w:val="009E05DB"/>
    <w:rsid w:val="009E0E7F"/>
    <w:rsid w:val="009E1B6A"/>
    <w:rsid w:val="009E36B0"/>
    <w:rsid w:val="009F3A3F"/>
    <w:rsid w:val="009F7D49"/>
    <w:rsid w:val="00A04437"/>
    <w:rsid w:val="00A046C9"/>
    <w:rsid w:val="00A23F15"/>
    <w:rsid w:val="00A263FD"/>
    <w:rsid w:val="00A32495"/>
    <w:rsid w:val="00A3753B"/>
    <w:rsid w:val="00A50B5E"/>
    <w:rsid w:val="00A50D35"/>
    <w:rsid w:val="00A62E69"/>
    <w:rsid w:val="00A63F0E"/>
    <w:rsid w:val="00A70DE6"/>
    <w:rsid w:val="00A7416F"/>
    <w:rsid w:val="00A8599A"/>
    <w:rsid w:val="00A93350"/>
    <w:rsid w:val="00A970C1"/>
    <w:rsid w:val="00AA2D36"/>
    <w:rsid w:val="00AA34A3"/>
    <w:rsid w:val="00AB0D9D"/>
    <w:rsid w:val="00AB1FA2"/>
    <w:rsid w:val="00AC61A8"/>
    <w:rsid w:val="00AD1CDE"/>
    <w:rsid w:val="00AD4526"/>
    <w:rsid w:val="00AD4F0F"/>
    <w:rsid w:val="00AE0DC8"/>
    <w:rsid w:val="00B11CDF"/>
    <w:rsid w:val="00B1601F"/>
    <w:rsid w:val="00B21000"/>
    <w:rsid w:val="00B223F4"/>
    <w:rsid w:val="00B23505"/>
    <w:rsid w:val="00B25390"/>
    <w:rsid w:val="00B3167C"/>
    <w:rsid w:val="00B41410"/>
    <w:rsid w:val="00B53B32"/>
    <w:rsid w:val="00B61ECF"/>
    <w:rsid w:val="00B6361C"/>
    <w:rsid w:val="00B77469"/>
    <w:rsid w:val="00B96A4B"/>
    <w:rsid w:val="00BB22FD"/>
    <w:rsid w:val="00BB3054"/>
    <w:rsid w:val="00BD3BF3"/>
    <w:rsid w:val="00BD7FC0"/>
    <w:rsid w:val="00BE3E7A"/>
    <w:rsid w:val="00BE715F"/>
    <w:rsid w:val="00BF0403"/>
    <w:rsid w:val="00BF3280"/>
    <w:rsid w:val="00BF6D0A"/>
    <w:rsid w:val="00C04E1B"/>
    <w:rsid w:val="00C05E7E"/>
    <w:rsid w:val="00C071D9"/>
    <w:rsid w:val="00C15BE2"/>
    <w:rsid w:val="00C162C4"/>
    <w:rsid w:val="00C205B7"/>
    <w:rsid w:val="00C223B8"/>
    <w:rsid w:val="00C2314F"/>
    <w:rsid w:val="00C2324F"/>
    <w:rsid w:val="00C36763"/>
    <w:rsid w:val="00C43640"/>
    <w:rsid w:val="00C444F2"/>
    <w:rsid w:val="00C4476D"/>
    <w:rsid w:val="00C507EA"/>
    <w:rsid w:val="00C5365C"/>
    <w:rsid w:val="00C72CFA"/>
    <w:rsid w:val="00C75D92"/>
    <w:rsid w:val="00C77012"/>
    <w:rsid w:val="00C8463A"/>
    <w:rsid w:val="00CA1834"/>
    <w:rsid w:val="00CA5797"/>
    <w:rsid w:val="00CC5FF6"/>
    <w:rsid w:val="00CC7E2F"/>
    <w:rsid w:val="00CD2240"/>
    <w:rsid w:val="00CE2AB2"/>
    <w:rsid w:val="00CE2E64"/>
    <w:rsid w:val="00CF73D7"/>
    <w:rsid w:val="00D00CCC"/>
    <w:rsid w:val="00D0518C"/>
    <w:rsid w:val="00D12F94"/>
    <w:rsid w:val="00D22FA2"/>
    <w:rsid w:val="00D30093"/>
    <w:rsid w:val="00D30786"/>
    <w:rsid w:val="00D354EC"/>
    <w:rsid w:val="00D40532"/>
    <w:rsid w:val="00D448C5"/>
    <w:rsid w:val="00D56760"/>
    <w:rsid w:val="00D6561A"/>
    <w:rsid w:val="00D66228"/>
    <w:rsid w:val="00D746AE"/>
    <w:rsid w:val="00D81604"/>
    <w:rsid w:val="00D84916"/>
    <w:rsid w:val="00D90F00"/>
    <w:rsid w:val="00D91640"/>
    <w:rsid w:val="00D93CBE"/>
    <w:rsid w:val="00DA6B18"/>
    <w:rsid w:val="00DC145E"/>
    <w:rsid w:val="00DD51C9"/>
    <w:rsid w:val="00DE195F"/>
    <w:rsid w:val="00DE28E0"/>
    <w:rsid w:val="00DF172B"/>
    <w:rsid w:val="00E0423E"/>
    <w:rsid w:val="00E051ED"/>
    <w:rsid w:val="00E07278"/>
    <w:rsid w:val="00E10481"/>
    <w:rsid w:val="00E124B3"/>
    <w:rsid w:val="00E21FF1"/>
    <w:rsid w:val="00E2350E"/>
    <w:rsid w:val="00E33E97"/>
    <w:rsid w:val="00E50192"/>
    <w:rsid w:val="00E529DA"/>
    <w:rsid w:val="00E5389A"/>
    <w:rsid w:val="00E5711A"/>
    <w:rsid w:val="00E70DA1"/>
    <w:rsid w:val="00E721DB"/>
    <w:rsid w:val="00E756A9"/>
    <w:rsid w:val="00E760F9"/>
    <w:rsid w:val="00E81004"/>
    <w:rsid w:val="00E81B17"/>
    <w:rsid w:val="00E85861"/>
    <w:rsid w:val="00E96438"/>
    <w:rsid w:val="00E97E87"/>
    <w:rsid w:val="00EA33C3"/>
    <w:rsid w:val="00EA4034"/>
    <w:rsid w:val="00EA42DC"/>
    <w:rsid w:val="00EB1723"/>
    <w:rsid w:val="00EB6685"/>
    <w:rsid w:val="00EB71D8"/>
    <w:rsid w:val="00ED1F68"/>
    <w:rsid w:val="00ED21D8"/>
    <w:rsid w:val="00ED7B0D"/>
    <w:rsid w:val="00EF356C"/>
    <w:rsid w:val="00F12464"/>
    <w:rsid w:val="00F27422"/>
    <w:rsid w:val="00F31B78"/>
    <w:rsid w:val="00F4366D"/>
    <w:rsid w:val="00F50836"/>
    <w:rsid w:val="00F559CD"/>
    <w:rsid w:val="00F565E9"/>
    <w:rsid w:val="00F607D3"/>
    <w:rsid w:val="00F758D5"/>
    <w:rsid w:val="00F7590D"/>
    <w:rsid w:val="00F81761"/>
    <w:rsid w:val="00F843A3"/>
    <w:rsid w:val="00F902FF"/>
    <w:rsid w:val="00FA2AE8"/>
    <w:rsid w:val="00FA4645"/>
    <w:rsid w:val="00FA6BFF"/>
    <w:rsid w:val="00FA7A60"/>
    <w:rsid w:val="00FB25FA"/>
    <w:rsid w:val="00FB2A4A"/>
    <w:rsid w:val="00FC4CB4"/>
    <w:rsid w:val="00FD2F8C"/>
    <w:rsid w:val="00FF3F9A"/>
    <w:rsid w:val="00FF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8F8D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BEF"/>
    <w:pPr>
      <w:spacing w:after="0" w:line="360" w:lineRule="auto"/>
      <w:ind w:firstLine="720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6BEF"/>
    <w:pPr>
      <w:keepNext/>
      <w:keepLines/>
      <w:ind w:firstLine="0"/>
      <w:outlineLvl w:val="0"/>
    </w:pPr>
    <w:rPr>
      <w:rFonts w:eastAsiaTheme="majorEastAsia" w:cstheme="majorBidi"/>
      <w:b/>
      <w:i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B6BEF"/>
    <w:pPr>
      <w:keepNext/>
      <w:keepLines/>
      <w:ind w:firstLine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B6BEF"/>
    <w:pPr>
      <w:keepNext/>
      <w:keepLines/>
      <w:ind w:firstLine="0"/>
      <w:jc w:val="center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BEF"/>
    <w:rPr>
      <w:rFonts w:ascii="Times New Roman" w:eastAsiaTheme="majorEastAsia" w:hAnsi="Times New Roman" w:cstheme="majorBidi"/>
      <w:b/>
      <w:i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B6BEF"/>
    <w:rPr>
      <w:rFonts w:ascii="Times New Roman" w:eastAsiaTheme="majorEastAsia" w:hAnsi="Times New Roman" w:cstheme="majorBidi"/>
      <w:i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B6BEF"/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784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Cs w:val="24"/>
    </w:rPr>
  </w:style>
  <w:style w:type="paragraph" w:styleId="Header">
    <w:name w:val="header"/>
    <w:basedOn w:val="Normal"/>
    <w:link w:val="HeaderChar"/>
    <w:uiPriority w:val="99"/>
    <w:unhideWhenUsed/>
    <w:rsid w:val="00FD2F8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F8C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FD2F8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F8C"/>
    <w:rPr>
      <w:rFonts w:ascii="Times New Roman" w:hAnsi="Times New Roman"/>
      <w:color w:val="000000" w:themeColor="text1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D2F8C"/>
    <w:pPr>
      <w:spacing w:before="240" w:line="259" w:lineRule="auto"/>
      <w:jc w:val="left"/>
      <w:outlineLvl w:val="9"/>
    </w:pPr>
    <w:rPr>
      <w:rFonts w:asciiTheme="majorHAnsi" w:hAnsiTheme="majorHAnsi"/>
      <w:b w:val="0"/>
      <w:i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FD2F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D2F8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D2F8C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FD2F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0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9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ries.hilton.com/releases/hilton-cleanstay-from-checkin-to-checkout" TargetMode="External"/><Relationship Id="rId13" Type="http://schemas.openxmlformats.org/officeDocument/2006/relationships/hyperlink" Target="https://www.sixsenses.com/en/sustainability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roup.accor.com/en/Actualites/2020/01/zero-single-use-plastic-in-all-hotels#:~:text=This%20is%20why%20Accor%20goes,110%20countries%20by%20end%202022" TargetMode="External"/><Relationship Id="rId12" Type="http://schemas.openxmlformats.org/officeDocument/2006/relationships/hyperlink" Target="https://www.ons.gov.uk/businessindustryandtrade/tourismindustry/articles/coronavirusandtheimpactontheuktravelandtourismindustry/2021-02-15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ttc.org/news-article/global-tandt-sector-suffered-a-loss-of-almost-us4-trillion-in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renascence.io/journal/how-hilton-enhances-customer-experience-cx-with-digital-innovations-in-hospitality#:~:text=Digital%20Key%3A%20The%20digital%20key,feature%20across%20thousands%20of%20properti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ttc.org/news-article/travel-and-tourism-could-grow-to-8-point-6-trillion-usd-in-2022-say-wttc#:~:text=In%202019%2C%20before%20the%20pandemic,loss%20of%20nearly%20%244.5%20trillion" TargetMode="External"/><Relationship Id="rId10" Type="http://schemas.openxmlformats.org/officeDocument/2006/relationships/hyperlink" Target="https://news.marriott.com/news/2020/04/21/marriott-international-launches-global-cleanliness-council-to-promote-even-higher-standards-of-cleanliness-in-the-age-of-covid-1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tories.hilton.com/releases/hilton-defining-new-standard-of-cleanliness" TargetMode="External"/><Relationship Id="rId14" Type="http://schemas.openxmlformats.org/officeDocument/2006/relationships/hyperlink" Target="https://www.virtuoso.com/travel/luxury-hotels/6163832/the-ritz-lond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AACA7-AD5B-412B-B70A-2FE145F1A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3836</Words>
  <Characters>23255</Characters>
  <Application>Microsoft Office Word</Application>
  <DocSecurity>0</DocSecurity>
  <Lines>369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2024-10-31T19:56:00Z</dcterms:created>
  <dcterms:modified xsi:type="dcterms:W3CDTF">2024-10-31T21:15:00Z</dcterms:modified>
</cp:coreProperties>
</file>