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6" w:type="dxa"/>
        <w:tblLook w:val="04A0" w:firstRow="1" w:lastRow="0" w:firstColumn="1" w:lastColumn="0" w:noHBand="0" w:noVBand="1"/>
      </w:tblPr>
      <w:tblGrid>
        <w:gridCol w:w="2175"/>
        <w:gridCol w:w="1506"/>
        <w:gridCol w:w="827"/>
        <w:gridCol w:w="874"/>
        <w:gridCol w:w="3634"/>
      </w:tblGrid>
      <w:tr w:rsidRPr="007D32C5" w:rsidR="00EC129D" w:rsidTr="1121C2A7" w14:paraId="1D70F28D" w14:textId="77777777">
        <w:trPr>
          <w:trHeight w:val="300"/>
        </w:trPr>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1121C2A7" w14:paraId="358C7C5C" w14:textId="77777777">
        <w:trPr>
          <w:trHeight w:val="300"/>
        </w:trPr>
        <w:tc>
          <w:tcPr>
            <w:tcW w:w="2175"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06" w:type="dxa"/>
            <w:tcMar/>
          </w:tcPr>
          <w:p w:rsidRPr="007D32C5" w:rsidR="00EC129D" w:rsidP="2E1AB549" w:rsidRDefault="00EC129D" w14:paraId="7C5A995B" w14:textId="1BB1A6C1">
            <w:pPr>
              <w:rPr>
                <w:rFonts w:ascii="Arial" w:hAnsi="Arial" w:cs="Arial"/>
                <w:sz w:val="22"/>
                <w:szCs w:val="22"/>
              </w:rPr>
            </w:pPr>
            <w:r w:rsidRPr="2E1AB549" w:rsidR="1DE475BE">
              <w:rPr>
                <w:rFonts w:ascii="Arial" w:hAnsi="Arial" w:cs="Arial"/>
                <w:sz w:val="22"/>
                <w:szCs w:val="22"/>
              </w:rPr>
              <w:t>2417448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2E1AB549" w:rsidRDefault="00EC129D" w14:paraId="0B4A1ECE" w14:textId="76EB635E">
            <w:pPr>
              <w:rPr>
                <w:rFonts w:ascii="Arial" w:hAnsi="Arial" w:cs="Arial"/>
                <w:sz w:val="22"/>
                <w:szCs w:val="22"/>
              </w:rPr>
            </w:pPr>
            <w:r w:rsidRPr="2E1AB549" w:rsidR="0DE55C42">
              <w:rPr>
                <w:rFonts w:ascii="Arial" w:hAnsi="Arial" w:cs="Arial"/>
                <w:sz w:val="22"/>
                <w:szCs w:val="22"/>
              </w:rPr>
              <w:t xml:space="preserve">Mohamed Isaac Nordin Seasay </w:t>
            </w:r>
          </w:p>
        </w:tc>
      </w:tr>
      <w:tr w:rsidRPr="007D32C5" w:rsidR="00EC129D" w:rsidTr="1121C2A7" w14:paraId="3BF3001D" w14:textId="77777777">
        <w:trPr>
          <w:trHeight w:val="300"/>
        </w:trPr>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1121C2A7" w14:paraId="403C5066" w14:textId="77777777">
        <w:trPr>
          <w:trHeight w:val="420"/>
        </w:trPr>
        <w:tc>
          <w:tcPr>
            <w:tcW w:w="2175"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41" w:type="dxa"/>
            <w:gridSpan w:val="4"/>
            <w:tcMar/>
          </w:tcPr>
          <w:p w:rsidRPr="007D32C5" w:rsidR="00EC129D" w:rsidP="2E1AB549" w:rsidRDefault="00EC129D" w14:paraId="74B43403" w14:textId="26C09753">
            <w:pPr>
              <w:rPr>
                <w:rFonts w:ascii="Arial" w:hAnsi="Arial" w:cs="Arial"/>
                <w:sz w:val="22"/>
                <w:szCs w:val="22"/>
              </w:rPr>
            </w:pPr>
            <w:r w:rsidRPr="1121C2A7" w:rsidR="220BA05A">
              <w:rPr>
                <w:rFonts w:ascii="Arial" w:hAnsi="Arial" w:cs="Arial"/>
                <w:sz w:val="22"/>
                <w:szCs w:val="22"/>
              </w:rPr>
              <w:t xml:space="preserve">Eden </w:t>
            </w:r>
            <w:r w:rsidRPr="1121C2A7" w:rsidR="6366C1B5">
              <w:rPr>
                <w:rFonts w:ascii="Arial" w:hAnsi="Arial" w:cs="Arial"/>
                <w:sz w:val="22"/>
                <w:szCs w:val="22"/>
              </w:rPr>
              <w:t>S</w:t>
            </w:r>
            <w:r w:rsidRPr="1121C2A7" w:rsidR="220BA05A">
              <w:rPr>
                <w:rFonts w:ascii="Arial" w:hAnsi="Arial" w:cs="Arial"/>
                <w:sz w:val="22"/>
                <w:szCs w:val="22"/>
              </w:rPr>
              <w:t xml:space="preserve">pa </w:t>
            </w:r>
            <w:r w:rsidRPr="1121C2A7" w:rsidR="47A30CD2">
              <w:rPr>
                <w:rFonts w:ascii="Arial" w:hAnsi="Arial" w:cs="Arial"/>
                <w:sz w:val="22"/>
                <w:szCs w:val="22"/>
              </w:rPr>
              <w:t>H</w:t>
            </w:r>
            <w:r w:rsidRPr="1121C2A7" w:rsidR="34E83093">
              <w:rPr>
                <w:rFonts w:ascii="Arial" w:hAnsi="Arial" w:cs="Arial"/>
                <w:sz w:val="22"/>
                <w:szCs w:val="22"/>
              </w:rPr>
              <w:t xml:space="preserve">arborne </w:t>
            </w:r>
          </w:p>
        </w:tc>
      </w:tr>
      <w:tr w:rsidRPr="007D32C5" w:rsidR="00EC129D" w:rsidTr="1121C2A7" w14:paraId="71381F4C" w14:textId="77777777">
        <w:trPr>
          <w:trHeight w:val="585"/>
        </w:trPr>
        <w:tc>
          <w:tcPr>
            <w:tcW w:w="2175"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41" w:type="dxa"/>
            <w:gridSpan w:val="4"/>
            <w:tcMar/>
          </w:tcPr>
          <w:p w:rsidRPr="007D32C5" w:rsidR="00EC129D" w:rsidP="2E1AB549" w:rsidRDefault="00EC129D" w14:paraId="485147B1" w14:textId="6624130C">
            <w:pPr>
              <w:rPr>
                <w:rFonts w:ascii="Arial" w:hAnsi="Arial" w:cs="Arial"/>
                <w:sz w:val="22"/>
                <w:szCs w:val="22"/>
              </w:rPr>
            </w:pPr>
            <w:hyperlink r:id="Rb1f14f7f745a4d94">
              <w:r w:rsidRPr="1121C2A7" w:rsidR="580BCC2C">
                <w:rPr>
                  <w:rStyle w:val="Hyperlink"/>
                  <w:rFonts w:ascii="Arial" w:hAnsi="Arial" w:cs="Arial"/>
                  <w:sz w:val="22"/>
                  <w:szCs w:val="22"/>
                </w:rPr>
                <w:t>Link</w:t>
              </w:r>
            </w:hyperlink>
            <w:r w:rsidRPr="1121C2A7" w:rsidR="580BCC2C">
              <w:rPr>
                <w:rFonts w:ascii="Arial" w:hAnsi="Arial" w:cs="Arial"/>
                <w:sz w:val="22"/>
                <w:szCs w:val="22"/>
              </w:rPr>
              <w:t xml:space="preserve"> </w:t>
            </w:r>
          </w:p>
        </w:tc>
      </w:tr>
      <w:tr w:rsidRPr="007D32C5" w:rsidR="00EC129D" w:rsidTr="1121C2A7" w14:paraId="238CB345" w14:textId="77777777">
        <w:trPr>
          <w:trHeight w:val="300"/>
        </w:trPr>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1121C2A7" w14:paraId="0041E65C" w14:textId="77777777">
        <w:trPr>
          <w:trHeight w:val="300"/>
        </w:trPr>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1121C2A7" w14:paraId="680CA099" w14:textId="77777777">
        <w:trPr>
          <w:trHeight w:val="300"/>
        </w:trPr>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1121C2A7" w14:paraId="55D2A1DB" w14:textId="77777777">
        <w:trPr>
          <w:trHeight w:val="300"/>
        </w:trPr>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1121C2A7" w14:paraId="18536030" w14:textId="77777777">
        <w:trPr>
          <w:trHeight w:val="300"/>
        </w:trPr>
        <w:tc>
          <w:tcPr>
            <w:tcW w:w="9016" w:type="dxa"/>
            <w:gridSpan w:val="5"/>
            <w:tcMar/>
          </w:tcPr>
          <w:p w:rsidRPr="007D32C5" w:rsidR="00061623" w:rsidP="2E1AB549" w:rsidRDefault="00061623" w14:paraId="1C9196D0" w14:textId="32F370B1">
            <w:pPr>
              <w:rPr>
                <w:rFonts w:ascii="Arial" w:hAnsi="Arial" w:cs="Arial"/>
                <w:sz w:val="22"/>
                <w:szCs w:val="22"/>
              </w:rPr>
            </w:pPr>
            <w:r w:rsidRPr="1121C2A7" w:rsidR="6813775E">
              <w:rPr>
                <w:rFonts w:ascii="Arial" w:hAnsi="Arial" w:cs="Arial"/>
                <w:sz w:val="22"/>
                <w:szCs w:val="22"/>
              </w:rPr>
              <w:t xml:space="preserve">Answer: </w:t>
            </w:r>
            <w:r w:rsidRPr="1121C2A7" w:rsidR="663358B2">
              <w:rPr>
                <w:rFonts w:ascii="Arial" w:hAnsi="Arial" w:cs="Arial"/>
                <w:sz w:val="22"/>
                <w:szCs w:val="22"/>
              </w:rPr>
              <w:t>the website loads relatively quick</w:t>
            </w:r>
            <w:r w:rsidRPr="1121C2A7" w:rsidR="406B7BD1">
              <w:rPr>
                <w:rFonts w:ascii="Arial" w:hAnsi="Arial" w:cs="Arial"/>
                <w:sz w:val="22"/>
                <w:szCs w:val="22"/>
              </w:rPr>
              <w:t xml:space="preserve"> due to the lack of information</w:t>
            </w:r>
            <w:r w:rsidRPr="1121C2A7" w:rsidR="28089B87">
              <w:rPr>
                <w:rFonts w:ascii="Arial" w:hAnsi="Arial" w:cs="Arial"/>
                <w:sz w:val="22"/>
                <w:szCs w:val="22"/>
              </w:rPr>
              <w:t xml:space="preserve"> on</w:t>
            </w:r>
            <w:r w:rsidRPr="1121C2A7" w:rsidR="406B7BD1">
              <w:rPr>
                <w:rFonts w:ascii="Arial" w:hAnsi="Arial" w:cs="Arial"/>
                <w:sz w:val="22"/>
                <w:szCs w:val="22"/>
              </w:rPr>
              <w:t xml:space="preserve"> wellness and hospitality</w:t>
            </w:r>
            <w:r w:rsidRPr="1121C2A7" w:rsidR="663358B2">
              <w:rPr>
                <w:rFonts w:ascii="Arial" w:hAnsi="Arial" w:cs="Arial"/>
                <w:sz w:val="22"/>
                <w:szCs w:val="22"/>
              </w:rPr>
              <w:t xml:space="preserve">, however the map takes longer to load </w:t>
            </w:r>
            <w:r w:rsidRPr="1121C2A7" w:rsidR="042541E5">
              <w:rPr>
                <w:rFonts w:ascii="Arial" w:hAnsi="Arial" w:cs="Arial"/>
                <w:sz w:val="22"/>
                <w:szCs w:val="22"/>
              </w:rPr>
              <w:t xml:space="preserve">on the desktop compared to the mobile application </w:t>
            </w:r>
            <w:r w:rsidRPr="1121C2A7" w:rsidR="663358B2">
              <w:rPr>
                <w:rFonts w:ascii="Arial" w:hAnsi="Arial" w:cs="Arial"/>
                <w:sz w:val="22"/>
                <w:szCs w:val="22"/>
              </w:rPr>
              <w:t>because the map</w:t>
            </w:r>
            <w:r w:rsidRPr="1121C2A7" w:rsidR="7194E308">
              <w:rPr>
                <w:rFonts w:ascii="Arial" w:hAnsi="Arial" w:cs="Arial"/>
                <w:sz w:val="22"/>
                <w:szCs w:val="22"/>
              </w:rPr>
              <w:t xml:space="preserve"> overlaps the heading</w:t>
            </w:r>
            <w:r w:rsidRPr="1121C2A7" w:rsidR="1C476BD7">
              <w:rPr>
                <w:rFonts w:ascii="Arial" w:hAnsi="Arial" w:cs="Arial"/>
                <w:sz w:val="22"/>
                <w:szCs w:val="22"/>
              </w:rPr>
              <w:t>s</w:t>
            </w:r>
            <w:r w:rsidRPr="1121C2A7" w:rsidR="7194E308">
              <w:rPr>
                <w:rFonts w:ascii="Arial" w:hAnsi="Arial" w:cs="Arial"/>
                <w:sz w:val="22"/>
                <w:szCs w:val="22"/>
              </w:rPr>
              <w:t>,</w:t>
            </w:r>
            <w:r w:rsidRPr="1121C2A7" w:rsidR="0A2A4D66">
              <w:rPr>
                <w:rFonts w:ascii="Arial" w:hAnsi="Arial" w:cs="Arial"/>
                <w:sz w:val="22"/>
                <w:szCs w:val="22"/>
              </w:rPr>
              <w:t xml:space="preserve"> users of the website feel more comfortable with websites they have a good experience </w:t>
            </w:r>
            <w:r w:rsidRPr="1121C2A7" w:rsidR="02B599B4">
              <w:rPr>
                <w:rFonts w:ascii="Arial" w:hAnsi="Arial" w:cs="Arial"/>
                <w:sz w:val="22"/>
                <w:szCs w:val="22"/>
              </w:rPr>
              <w:t xml:space="preserve">with </w:t>
            </w:r>
            <w:hyperlink>
              <w:r w:rsidRPr="1121C2A7" w:rsidR="0D2CC93F">
                <w:rPr>
                  <w:rStyle w:val="Hyperlink"/>
                  <w:rFonts w:ascii="Arial" w:hAnsi="Arial" w:cs="Arial"/>
                  <w:sz w:val="22"/>
                  <w:szCs w:val="22"/>
                </w:rPr>
                <w:t>(</w:t>
              </w:r>
              <w:r w:rsidRPr="1121C2A7" w:rsidR="0D2CC93F">
                <w:rPr>
                  <w:rStyle w:val="Hyperlink"/>
                  <w:rFonts w:ascii="Arial" w:hAnsi="Arial" w:cs="Arial"/>
                  <w:sz w:val="22"/>
                  <w:szCs w:val="22"/>
                </w:rPr>
                <w:t>Aizpurua</w:t>
              </w:r>
              <w:r w:rsidRPr="1121C2A7" w:rsidR="0D2CC93F">
                <w:rPr>
                  <w:rStyle w:val="Hyperlink"/>
                  <w:rFonts w:ascii="Arial" w:hAnsi="Arial" w:cs="Arial"/>
                  <w:sz w:val="22"/>
                  <w:szCs w:val="22"/>
                </w:rPr>
                <w:t>, et al, 2016)</w:t>
              </w:r>
            </w:hyperlink>
            <w:r w:rsidRPr="1121C2A7" w:rsidR="78F91DC9">
              <w:rPr>
                <w:rFonts w:ascii="Arial" w:hAnsi="Arial" w:cs="Arial"/>
                <w:sz w:val="22"/>
                <w:szCs w:val="22"/>
              </w:rPr>
              <w:t xml:space="preserve">. </w:t>
            </w:r>
            <w:r w:rsidRPr="1121C2A7" w:rsidR="6FE849C9">
              <w:rPr>
                <w:rFonts w:ascii="Arial" w:hAnsi="Arial" w:cs="Arial"/>
                <w:sz w:val="22"/>
                <w:szCs w:val="22"/>
              </w:rPr>
              <w:t xml:space="preserve">The users of </w:t>
            </w:r>
            <w:r w:rsidRPr="1121C2A7" w:rsidR="6FE849C9">
              <w:rPr>
                <w:rFonts w:ascii="Arial" w:hAnsi="Arial" w:cs="Arial"/>
                <w:sz w:val="22"/>
                <w:szCs w:val="22"/>
              </w:rPr>
              <w:t>eden</w:t>
            </w:r>
            <w:r w:rsidRPr="1121C2A7" w:rsidR="6FE849C9">
              <w:rPr>
                <w:rFonts w:ascii="Arial" w:hAnsi="Arial" w:cs="Arial"/>
                <w:sz w:val="22"/>
                <w:szCs w:val="22"/>
              </w:rPr>
              <w:t xml:space="preserve"> spa may not feel comfortable using this website due to the loading </w:t>
            </w:r>
            <w:r w:rsidRPr="1121C2A7" w:rsidR="45F767E0">
              <w:rPr>
                <w:rFonts w:ascii="Arial" w:hAnsi="Arial" w:cs="Arial"/>
                <w:sz w:val="22"/>
                <w:szCs w:val="22"/>
              </w:rPr>
              <w:t>problems.</w:t>
            </w:r>
            <w:r w:rsidRPr="1121C2A7" w:rsidR="6FE849C9">
              <w:rPr>
                <w:rFonts w:ascii="Arial" w:hAnsi="Arial" w:cs="Arial"/>
                <w:sz w:val="22"/>
                <w:szCs w:val="22"/>
              </w:rPr>
              <w:t xml:space="preserve"> </w:t>
            </w:r>
          </w:p>
        </w:tc>
      </w:tr>
      <w:tr w:rsidRPr="007D32C5" w:rsidR="00EC129D" w:rsidTr="1121C2A7" w14:paraId="426F6955" w14:textId="77777777">
        <w:trPr>
          <w:trHeight w:val="300"/>
        </w:trPr>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1121C2A7" w14:paraId="4A81A333" w14:textId="77777777">
        <w:trPr>
          <w:trHeight w:val="300"/>
        </w:trPr>
        <w:tc>
          <w:tcPr>
            <w:tcW w:w="9016" w:type="dxa"/>
            <w:gridSpan w:val="5"/>
            <w:tcMar/>
          </w:tcPr>
          <w:p w:rsidR="00EC129D" w:rsidP="1121C2A7" w:rsidRDefault="00061623" w14:paraId="59EFFA19" w14:textId="3332E18C">
            <w:pPr>
              <w:rPr>
                <w:rFonts w:ascii="Arial" w:hAnsi="Arial" w:cs="Arial"/>
                <w:sz w:val="22"/>
                <w:szCs w:val="22"/>
              </w:rPr>
            </w:pPr>
            <w:r w:rsidRPr="1121C2A7" w:rsidR="6813775E">
              <w:rPr>
                <w:rFonts w:ascii="Arial" w:hAnsi="Arial" w:cs="Arial"/>
                <w:sz w:val="22"/>
                <w:szCs w:val="22"/>
              </w:rPr>
              <w:t xml:space="preserve">Answer: </w:t>
            </w:r>
            <w:r w:rsidRPr="1121C2A7" w:rsidR="62D11F99">
              <w:rPr>
                <w:rFonts w:ascii="Arial" w:hAnsi="Arial" w:cs="Arial"/>
                <w:sz w:val="22"/>
                <w:szCs w:val="22"/>
              </w:rPr>
              <w:t xml:space="preserve">it </w:t>
            </w:r>
            <w:r w:rsidRPr="1121C2A7" w:rsidR="62D11F99">
              <w:rPr>
                <w:rFonts w:ascii="Arial" w:hAnsi="Arial" w:cs="Arial"/>
                <w:sz w:val="22"/>
                <w:szCs w:val="22"/>
              </w:rPr>
              <w:t>contain</w:t>
            </w:r>
            <w:r w:rsidRPr="1121C2A7" w:rsidR="099B335B">
              <w:rPr>
                <w:rFonts w:ascii="Arial" w:hAnsi="Arial" w:cs="Arial"/>
                <w:sz w:val="22"/>
                <w:szCs w:val="22"/>
              </w:rPr>
              <w:t>s</w:t>
            </w:r>
            <w:r w:rsidRPr="1121C2A7" w:rsidR="62D11F99">
              <w:rPr>
                <w:rFonts w:ascii="Arial" w:hAnsi="Arial" w:cs="Arial"/>
                <w:sz w:val="22"/>
                <w:szCs w:val="22"/>
              </w:rPr>
              <w:t xml:space="preserve"> 4 </w:t>
            </w:r>
            <w:r w:rsidRPr="1121C2A7" w:rsidR="55E6C065">
              <w:rPr>
                <w:rFonts w:ascii="Arial" w:hAnsi="Arial" w:cs="Arial"/>
                <w:sz w:val="22"/>
                <w:szCs w:val="22"/>
              </w:rPr>
              <w:t>subpages</w:t>
            </w:r>
            <w:r w:rsidRPr="1121C2A7" w:rsidR="3A6F6FE7">
              <w:rPr>
                <w:rFonts w:ascii="Arial" w:hAnsi="Arial" w:cs="Arial"/>
                <w:sz w:val="22"/>
                <w:szCs w:val="22"/>
              </w:rPr>
              <w:t xml:space="preserve"> such as the home page, information page and 2 </w:t>
            </w:r>
            <w:r w:rsidRPr="1121C2A7" w:rsidR="19B01971">
              <w:rPr>
                <w:rFonts w:ascii="Arial" w:hAnsi="Arial" w:cs="Arial"/>
                <w:sz w:val="22"/>
                <w:szCs w:val="22"/>
              </w:rPr>
              <w:t xml:space="preserve">others </w:t>
            </w:r>
            <w:r w:rsidRPr="1121C2A7" w:rsidR="19B01971">
              <w:rPr>
                <w:rFonts w:ascii="Arial" w:hAnsi="Arial" w:cs="Arial"/>
                <w:sz w:val="22"/>
                <w:szCs w:val="22"/>
              </w:rPr>
              <w:t>but</w:t>
            </w:r>
            <w:r w:rsidRPr="1121C2A7" w:rsidR="62D11F99">
              <w:rPr>
                <w:rFonts w:ascii="Arial" w:hAnsi="Arial" w:cs="Arial"/>
                <w:sz w:val="22"/>
                <w:szCs w:val="22"/>
              </w:rPr>
              <w:t xml:space="preserve"> the map has blocked the title of the 2 of the </w:t>
            </w:r>
            <w:r w:rsidRPr="1121C2A7" w:rsidR="30186E04">
              <w:rPr>
                <w:rFonts w:ascii="Arial" w:hAnsi="Arial" w:cs="Arial"/>
                <w:sz w:val="22"/>
                <w:szCs w:val="22"/>
              </w:rPr>
              <w:t>subpages</w:t>
            </w:r>
            <w:r w:rsidRPr="1121C2A7" w:rsidR="62D11F99">
              <w:rPr>
                <w:rFonts w:ascii="Arial" w:hAnsi="Arial" w:cs="Arial"/>
                <w:sz w:val="22"/>
                <w:szCs w:val="22"/>
              </w:rPr>
              <w:t xml:space="preserve"> which can confuse</w:t>
            </w:r>
            <w:r w:rsidRPr="1121C2A7" w:rsidR="44F1C2A6">
              <w:rPr>
                <w:rFonts w:ascii="Arial" w:hAnsi="Arial" w:cs="Arial"/>
                <w:sz w:val="22"/>
                <w:szCs w:val="22"/>
              </w:rPr>
              <w:t xml:space="preserve"> and </w:t>
            </w:r>
            <w:r w:rsidRPr="1121C2A7" w:rsidR="69EE388E">
              <w:rPr>
                <w:rFonts w:ascii="Arial" w:hAnsi="Arial" w:cs="Arial"/>
                <w:sz w:val="22"/>
                <w:szCs w:val="22"/>
              </w:rPr>
              <w:t>dissatisfy</w:t>
            </w:r>
            <w:r w:rsidRPr="1121C2A7" w:rsidR="62D11F99">
              <w:rPr>
                <w:rFonts w:ascii="Arial" w:hAnsi="Arial" w:cs="Arial"/>
                <w:sz w:val="22"/>
                <w:szCs w:val="22"/>
              </w:rPr>
              <w:t xml:space="preserve"> the user on </w:t>
            </w:r>
            <w:r w:rsidRPr="1121C2A7" w:rsidR="462369AB">
              <w:rPr>
                <w:rFonts w:ascii="Arial" w:hAnsi="Arial" w:cs="Arial"/>
                <w:sz w:val="22"/>
                <w:szCs w:val="22"/>
              </w:rPr>
              <w:t xml:space="preserve">what </w:t>
            </w:r>
            <w:r w:rsidRPr="1121C2A7" w:rsidR="462369AB">
              <w:rPr>
                <w:rFonts w:ascii="Arial" w:hAnsi="Arial" w:cs="Arial"/>
                <w:sz w:val="22"/>
                <w:szCs w:val="22"/>
              </w:rPr>
              <w:t>they're</w:t>
            </w:r>
            <w:r w:rsidRPr="1121C2A7" w:rsidR="462369AB">
              <w:rPr>
                <w:rFonts w:ascii="Arial" w:hAnsi="Arial" w:cs="Arial"/>
                <w:sz w:val="22"/>
                <w:szCs w:val="22"/>
              </w:rPr>
              <w:t xml:space="preserve"> clicking</w:t>
            </w:r>
            <w:r w:rsidRPr="1121C2A7" w:rsidR="4988CD22">
              <w:rPr>
                <w:rFonts w:ascii="Arial" w:hAnsi="Arial" w:cs="Arial"/>
                <w:sz w:val="22"/>
                <w:szCs w:val="22"/>
              </w:rPr>
              <w:t xml:space="preserve"> on</w:t>
            </w:r>
            <w:r w:rsidRPr="1121C2A7" w:rsidR="462369AB">
              <w:rPr>
                <w:rFonts w:ascii="Arial" w:hAnsi="Arial" w:cs="Arial"/>
                <w:sz w:val="22"/>
                <w:szCs w:val="22"/>
              </w:rPr>
              <w:t>.</w:t>
            </w:r>
            <w:r w:rsidRPr="1121C2A7" w:rsidR="408C9291">
              <w:rPr>
                <w:rFonts w:ascii="Arial" w:hAnsi="Arial" w:cs="Arial"/>
                <w:sz w:val="22"/>
                <w:szCs w:val="22"/>
              </w:rPr>
              <w:t xml:space="preserve"> </w:t>
            </w:r>
            <w:r w:rsidRPr="1121C2A7" w:rsidR="1ACA17F3">
              <w:rPr>
                <w:rFonts w:ascii="Arial" w:hAnsi="Arial" w:cs="Arial"/>
                <w:sz w:val="22"/>
                <w:szCs w:val="22"/>
              </w:rPr>
              <w:t>Due to the page being improper it can leave c</w:t>
            </w:r>
            <w:r w:rsidRPr="1121C2A7" w:rsidR="0853818E">
              <w:rPr>
                <w:rFonts w:ascii="Arial" w:hAnsi="Arial" w:cs="Arial"/>
                <w:sz w:val="22"/>
                <w:szCs w:val="22"/>
              </w:rPr>
              <w:t>ostumers unsatisfied</w:t>
            </w:r>
            <w:r w:rsidRPr="1121C2A7" w:rsidR="2BF589A5">
              <w:rPr>
                <w:rFonts w:ascii="Arial" w:hAnsi="Arial" w:cs="Arial"/>
                <w:sz w:val="22"/>
                <w:szCs w:val="22"/>
              </w:rPr>
              <w:t xml:space="preserve"> and displeased. </w:t>
            </w:r>
          </w:p>
          <w:p w:rsidRPr="007D32C5" w:rsidR="00061623" w:rsidRDefault="00061623" w14:paraId="710E3E87" w14:textId="5EF78D2E">
            <w:pPr>
              <w:rPr>
                <w:rFonts w:ascii="Arial" w:hAnsi="Arial" w:cs="Arial"/>
                <w:sz w:val="22"/>
              </w:rPr>
            </w:pPr>
          </w:p>
        </w:tc>
      </w:tr>
      <w:tr w:rsidRPr="007D32C5" w:rsidR="00EC129D" w:rsidTr="1121C2A7" w14:paraId="1E4B0196" w14:textId="77777777">
        <w:trPr>
          <w:trHeight w:val="300"/>
        </w:trPr>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1121C2A7" w14:paraId="439C5F89" w14:textId="77777777">
        <w:trPr>
          <w:trHeight w:val="300"/>
        </w:trPr>
        <w:tc>
          <w:tcPr>
            <w:tcW w:w="9016" w:type="dxa"/>
            <w:gridSpan w:val="5"/>
            <w:tcMar/>
          </w:tcPr>
          <w:p w:rsidR="00E26B70" w:rsidP="1121C2A7" w:rsidRDefault="009C6B52" w14:paraId="767D8006" w14:textId="4EB6B0AE">
            <w:pPr>
              <w:spacing w:before="240" w:beforeAutospacing="off" w:after="240" w:afterAutospacing="off"/>
              <w:rPr>
                <w:sz w:val="22"/>
                <w:szCs w:val="22"/>
              </w:rPr>
            </w:pPr>
            <w:r w:rsidRPr="1121C2A7" w:rsidR="19AECE80">
              <w:rPr>
                <w:rFonts w:ascii="Arial" w:hAnsi="Arial" w:cs="Arial"/>
                <w:sz w:val="22"/>
                <w:szCs w:val="22"/>
              </w:rPr>
              <w:t xml:space="preserve">Answer: </w:t>
            </w:r>
            <w:r w:rsidRPr="1121C2A7" w:rsidR="1FCB17EA">
              <w:rPr>
                <w:rFonts w:ascii="Arial" w:hAnsi="Arial" w:eastAsia="Arial" w:cs="Arial"/>
                <w:noProof w:val="0"/>
                <w:color w:val="000000" w:themeColor="text1" w:themeTint="FF" w:themeShade="FF"/>
                <w:sz w:val="22"/>
                <w:szCs w:val="22"/>
                <w:lang w:val="en-GB"/>
              </w:rPr>
              <w:t>No, a customer cannot make a booking directly via Eden Spa</w:t>
            </w:r>
            <w:r w:rsidRPr="1121C2A7" w:rsidR="1FCB17EA">
              <w:rPr>
                <w:rFonts w:ascii="Arial" w:hAnsi="Arial" w:eastAsia="Arial" w:cs="Arial"/>
                <w:b w:val="1"/>
                <w:bCs w:val="1"/>
                <w:noProof w:val="0"/>
                <w:color w:val="000000" w:themeColor="text1" w:themeTint="FF" w:themeShade="FF"/>
                <w:sz w:val="22"/>
                <w:szCs w:val="22"/>
                <w:lang w:val="en-GB"/>
              </w:rPr>
              <w:t xml:space="preserve"> Harborne's </w:t>
            </w:r>
            <w:r w:rsidRPr="1121C2A7" w:rsidR="1FCB17EA">
              <w:rPr>
                <w:rFonts w:ascii="Arial" w:hAnsi="Arial" w:eastAsia="Arial" w:cs="Arial"/>
                <w:b w:val="0"/>
                <w:bCs w:val="0"/>
                <w:noProof w:val="0"/>
                <w:color w:val="000000" w:themeColor="text1" w:themeTint="FF" w:themeShade="FF"/>
                <w:sz w:val="22"/>
                <w:szCs w:val="22"/>
                <w:lang w:val="en-GB"/>
              </w:rPr>
              <w:t>website at this time. The site provides contact details</w:t>
            </w:r>
            <w:r w:rsidRPr="1121C2A7" w:rsidR="021A6699">
              <w:rPr>
                <w:rFonts w:ascii="Arial" w:hAnsi="Arial" w:eastAsia="Arial" w:cs="Arial"/>
                <w:b w:val="0"/>
                <w:bCs w:val="0"/>
                <w:noProof w:val="0"/>
                <w:color w:val="000000" w:themeColor="text1" w:themeTint="FF" w:themeShade="FF"/>
                <w:sz w:val="22"/>
                <w:szCs w:val="22"/>
                <w:lang w:val="en-GB"/>
              </w:rPr>
              <w:t xml:space="preserve">, </w:t>
            </w:r>
            <w:r w:rsidRPr="1121C2A7" w:rsidR="1FCB17EA">
              <w:rPr>
                <w:rFonts w:ascii="Arial" w:hAnsi="Arial" w:eastAsia="Arial" w:cs="Arial"/>
                <w:b w:val="0"/>
                <w:bCs w:val="0"/>
                <w:noProof w:val="0"/>
                <w:color w:val="000000" w:themeColor="text1" w:themeTint="FF" w:themeShade="FF"/>
                <w:sz w:val="22"/>
                <w:szCs w:val="22"/>
                <w:lang w:val="en-GB"/>
              </w:rPr>
              <w:t>including a phone number</w:t>
            </w:r>
            <w:r w:rsidRPr="1121C2A7" w:rsidR="7405F434">
              <w:rPr>
                <w:rFonts w:ascii="Arial" w:hAnsi="Arial" w:eastAsia="Arial" w:cs="Arial"/>
                <w:b w:val="0"/>
                <w:bCs w:val="0"/>
                <w:noProof w:val="0"/>
                <w:color w:val="000000" w:themeColor="text1" w:themeTint="FF" w:themeShade="FF"/>
                <w:sz w:val="22"/>
                <w:szCs w:val="22"/>
                <w:lang w:val="en-GB"/>
              </w:rPr>
              <w:t xml:space="preserve"> f</w:t>
            </w:r>
            <w:r w:rsidRPr="1121C2A7" w:rsidR="1FCB17EA">
              <w:rPr>
                <w:rFonts w:ascii="Arial" w:hAnsi="Arial" w:eastAsia="Arial" w:cs="Arial"/>
                <w:b w:val="0"/>
                <w:bCs w:val="0"/>
                <w:noProof w:val="0"/>
                <w:color w:val="000000" w:themeColor="text1" w:themeTint="FF" w:themeShade="FF"/>
                <w:sz w:val="22"/>
                <w:szCs w:val="22"/>
                <w:lang w:val="en-GB"/>
              </w:rPr>
              <w:t>or appointments, but it</w:t>
            </w:r>
            <w:r w:rsidRPr="1121C2A7" w:rsidR="1FCB17EA">
              <w:rPr>
                <w:rFonts w:ascii="Arial" w:hAnsi="Arial" w:eastAsia="Arial" w:cs="Arial"/>
                <w:b w:val="0"/>
                <w:bCs w:val="0"/>
                <w:noProof w:val="0"/>
                <w:color w:val="000000" w:themeColor="text1" w:themeTint="FF" w:themeShade="FF"/>
                <w:sz w:val="22"/>
                <w:szCs w:val="22"/>
                <w:lang w:val="en-GB"/>
              </w:rPr>
              <w:t xml:space="preserve"> </w:t>
            </w:r>
            <w:r w:rsidRPr="1121C2A7" w:rsidR="1FCB17EA">
              <w:rPr>
                <w:rFonts w:ascii="Arial" w:hAnsi="Arial" w:eastAsia="Arial" w:cs="Arial"/>
                <w:b w:val="0"/>
                <w:bCs w:val="0"/>
                <w:noProof w:val="0"/>
                <w:color w:val="000000" w:themeColor="text1" w:themeTint="FF" w:themeShade="FF"/>
                <w:sz w:val="22"/>
                <w:szCs w:val="22"/>
                <w:lang w:val="en-GB"/>
              </w:rPr>
              <w:t>doesn'</w:t>
            </w:r>
            <w:r w:rsidRPr="1121C2A7" w:rsidR="1FCB17EA">
              <w:rPr>
                <w:rFonts w:ascii="Arial" w:hAnsi="Arial" w:eastAsia="Arial" w:cs="Arial"/>
                <w:b w:val="0"/>
                <w:bCs w:val="0"/>
                <w:noProof w:val="0"/>
                <w:color w:val="000000" w:themeColor="text1" w:themeTint="FF" w:themeShade="FF"/>
                <w:sz w:val="22"/>
                <w:szCs w:val="22"/>
                <w:lang w:val="en-GB"/>
              </w:rPr>
              <w:t>t</w:t>
            </w:r>
            <w:r w:rsidRPr="1121C2A7" w:rsidR="1FCB17EA">
              <w:rPr>
                <w:rFonts w:ascii="Arial" w:hAnsi="Arial" w:eastAsia="Arial" w:cs="Arial"/>
                <w:b w:val="0"/>
                <w:bCs w:val="0"/>
                <w:noProof w:val="0"/>
                <w:color w:val="000000" w:themeColor="text1" w:themeTint="FF" w:themeShade="FF"/>
                <w:sz w:val="22"/>
                <w:szCs w:val="22"/>
                <w:lang w:val="en-GB"/>
              </w:rPr>
              <w:t xml:space="preserve"> have an integrated online booking system or booking form. That means clients </w:t>
            </w:r>
            <w:r w:rsidRPr="1121C2A7" w:rsidR="1FCB17EA">
              <w:rPr>
                <w:rFonts w:ascii="Arial" w:hAnsi="Arial" w:eastAsia="Arial" w:cs="Arial"/>
                <w:noProof w:val="0"/>
                <w:color w:val="000000" w:themeColor="text1" w:themeTint="FF" w:themeShade="FF"/>
                <w:sz w:val="22"/>
                <w:szCs w:val="22"/>
                <w:lang w:val="en-GB"/>
              </w:rPr>
              <w:t>have to</w:t>
            </w:r>
            <w:r w:rsidRPr="1121C2A7" w:rsidR="1FCB17EA">
              <w:rPr>
                <w:rFonts w:ascii="Arial" w:hAnsi="Arial" w:eastAsia="Arial" w:cs="Arial"/>
                <w:noProof w:val="0"/>
                <w:color w:val="000000" w:themeColor="text1" w:themeTint="FF" w:themeShade="FF"/>
                <w:sz w:val="22"/>
                <w:szCs w:val="22"/>
                <w:lang w:val="en-GB"/>
              </w:rPr>
              <w:t xml:space="preserve"> call to schedule a treatment.</w:t>
            </w:r>
            <w:r w:rsidRPr="1121C2A7" w:rsidR="3AC136EC">
              <w:rPr>
                <w:rFonts w:ascii="Arial" w:hAnsi="Arial" w:eastAsia="Arial" w:cs="Arial"/>
                <w:noProof w:val="0"/>
                <w:color w:val="000000" w:themeColor="text1" w:themeTint="FF" w:themeShade="FF"/>
                <w:sz w:val="22"/>
                <w:szCs w:val="22"/>
                <w:lang w:val="en-GB"/>
              </w:rPr>
              <w:t xml:space="preserve"> Which not all consumers are comfortable with. </w:t>
            </w:r>
            <w:r w:rsidRPr="1121C2A7" w:rsidR="7AA40C4E">
              <w:rPr>
                <w:rFonts w:ascii="Arial" w:hAnsi="Arial" w:eastAsia="Arial" w:cs="Arial"/>
                <w:noProof w:val="0"/>
                <w:color w:val="000000" w:themeColor="text1" w:themeTint="FF" w:themeShade="FF"/>
                <w:sz w:val="22"/>
                <w:szCs w:val="22"/>
                <w:lang w:val="en-GB"/>
              </w:rPr>
              <w:t xml:space="preserve">This limitation may deter potential clients who prefer the convenience and anonymity of online booking, especially as digital self-service options have become standard in the wellness and hospitality industries </w:t>
            </w:r>
            <w:hyperlink>
              <w:r w:rsidRPr="1121C2A7" w:rsidR="7AA40C4E">
                <w:rPr>
                  <w:rStyle w:val="Hyperlink"/>
                  <w:rFonts w:ascii="Arial" w:hAnsi="Arial" w:eastAsia="Arial" w:cs="Arial"/>
                  <w:noProof w:val="0"/>
                  <w:sz w:val="22"/>
                  <w:szCs w:val="22"/>
                  <w:lang w:val="en-GB"/>
                </w:rPr>
                <w:t>(Smith, 2020).</w:t>
              </w:r>
            </w:hyperlink>
          </w:p>
          <w:p w:rsidR="00E26B70" w:rsidP="1121C2A7" w:rsidRDefault="009C6B52" w14:paraId="5281DB8C" w14:textId="483D9923">
            <w:pPr>
              <w:rPr>
                <w:rFonts w:ascii="Arial" w:hAnsi="Arial" w:cs="Arial"/>
                <w:sz w:val="22"/>
                <w:szCs w:val="22"/>
              </w:rPr>
            </w:pPr>
          </w:p>
          <w:p w:rsidRPr="007D32C5" w:rsidR="009C6B52" w:rsidRDefault="009C6B52" w14:paraId="66E6E998" w14:textId="5DD86AB0">
            <w:pPr>
              <w:rPr>
                <w:rFonts w:ascii="Arial" w:hAnsi="Arial" w:cs="Arial"/>
                <w:sz w:val="22"/>
              </w:rPr>
            </w:pPr>
          </w:p>
        </w:tc>
      </w:tr>
      <w:tr w:rsidRPr="007D32C5" w:rsidR="00E26B70" w:rsidTr="1121C2A7" w14:paraId="4D7EB115" w14:textId="77777777">
        <w:trPr>
          <w:trHeight w:val="300"/>
        </w:trPr>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1121C2A7" w14:paraId="33183705" w14:textId="77777777">
        <w:trPr>
          <w:trHeight w:val="300"/>
        </w:trPr>
        <w:tc>
          <w:tcPr>
            <w:tcW w:w="9016" w:type="dxa"/>
            <w:gridSpan w:val="5"/>
            <w:tcMar/>
          </w:tcPr>
          <w:p w:rsidR="00E26B70" w:rsidP="1121C2A7" w:rsidRDefault="009C6B52" w14:paraId="16511253" w14:textId="6E8F35E0">
            <w:pPr>
              <w:spacing w:before="240" w:beforeAutospacing="off" w:after="240" w:afterAutospacing="off"/>
              <w:rPr>
                <w:rFonts w:ascii="Arial" w:hAnsi="Arial" w:cs="Arial"/>
                <w:sz w:val="22"/>
                <w:szCs w:val="22"/>
              </w:rPr>
            </w:pPr>
            <w:r w:rsidRPr="1121C2A7" w:rsidR="19AECE80">
              <w:rPr>
                <w:rFonts w:ascii="Arial" w:hAnsi="Arial" w:cs="Arial"/>
                <w:sz w:val="22"/>
                <w:szCs w:val="22"/>
              </w:rPr>
              <w:t xml:space="preserve">Answer: </w:t>
            </w:r>
            <w:r w:rsidRPr="1121C2A7" w:rsidR="2847956C">
              <w:rPr>
                <w:rFonts w:ascii="Arial" w:hAnsi="Arial" w:eastAsia="Arial" w:cs="Arial"/>
                <w:noProof w:val="0"/>
                <w:color w:val="000000" w:themeColor="text1" w:themeTint="FF" w:themeShade="FF"/>
                <w:sz w:val="22"/>
                <w:szCs w:val="22"/>
                <w:lang w:val="en-GB"/>
              </w:rPr>
              <w:t xml:space="preserve">Eden Spa Harborne's website would </w:t>
            </w:r>
            <w:r w:rsidRPr="1121C2A7" w:rsidR="2847956C">
              <w:rPr>
                <w:rFonts w:ascii="Arial" w:hAnsi="Arial" w:eastAsia="Arial" w:cs="Arial"/>
                <w:noProof w:val="0"/>
                <w:color w:val="000000" w:themeColor="text1" w:themeTint="FF" w:themeShade="FF"/>
                <w:sz w:val="22"/>
                <w:szCs w:val="22"/>
                <w:lang w:val="en-GB"/>
              </w:rPr>
              <w:t>benefit</w:t>
            </w:r>
            <w:r w:rsidRPr="1121C2A7" w:rsidR="2847956C">
              <w:rPr>
                <w:rFonts w:ascii="Arial" w:hAnsi="Arial" w:eastAsia="Arial" w:cs="Arial"/>
                <w:noProof w:val="0"/>
                <w:color w:val="000000" w:themeColor="text1" w:themeTint="FF" w:themeShade="FF"/>
                <w:sz w:val="22"/>
                <w:szCs w:val="22"/>
                <w:lang w:val="en-GB"/>
              </w:rPr>
              <w:t xml:space="preserve"> from several usability enhancements. </w:t>
            </w:r>
            <w:r w:rsidRPr="1121C2A7" w:rsidR="7DCCF415">
              <w:rPr>
                <w:rFonts w:ascii="Arial" w:hAnsi="Arial" w:eastAsia="Arial" w:cs="Arial"/>
                <w:noProof w:val="0"/>
                <w:color w:val="000000" w:themeColor="text1" w:themeTint="FF" w:themeShade="FF"/>
                <w:sz w:val="22"/>
                <w:szCs w:val="22"/>
                <w:lang w:val="en-GB"/>
              </w:rPr>
              <w:t xml:space="preserve">Integrating an online booking system would streamline the customer journey and improve convenience </w:t>
            </w:r>
            <w:hyperlink>
              <w:r w:rsidRPr="1121C2A7" w:rsidR="7DCCF415">
                <w:rPr>
                  <w:rStyle w:val="Hyperlink"/>
                  <w:rFonts w:ascii="Arial" w:hAnsi="Arial" w:eastAsia="Arial" w:cs="Arial"/>
                  <w:noProof w:val="0"/>
                  <w:sz w:val="22"/>
                  <w:szCs w:val="22"/>
                  <w:lang w:val="en-GB"/>
                </w:rPr>
                <w:t>(Duckett, 2011)</w:t>
              </w:r>
            </w:hyperlink>
            <w:r w:rsidRPr="1121C2A7" w:rsidR="7DCCF415">
              <w:rPr>
                <w:rFonts w:ascii="Arial" w:hAnsi="Arial" w:eastAsia="Arial" w:cs="Arial"/>
                <w:noProof w:val="0"/>
                <w:color w:val="000000" w:themeColor="text1" w:themeTint="FF" w:themeShade="FF"/>
                <w:sz w:val="22"/>
                <w:szCs w:val="22"/>
                <w:lang w:val="en-GB"/>
              </w:rPr>
              <w:t xml:space="preserve">. </w:t>
            </w:r>
            <w:r w:rsidRPr="1121C2A7" w:rsidR="2847956C">
              <w:rPr>
                <w:rFonts w:ascii="Arial" w:hAnsi="Arial" w:eastAsia="Arial" w:cs="Arial"/>
                <w:noProof w:val="0"/>
                <w:color w:val="000000" w:themeColor="text1" w:themeTint="FF" w:themeShade="FF"/>
                <w:sz w:val="22"/>
                <w:szCs w:val="22"/>
                <w:lang w:val="en-GB"/>
              </w:rPr>
              <w:t xml:space="preserve">Additionally, </w:t>
            </w:r>
            <w:r w:rsidRPr="1121C2A7" w:rsidR="2847956C">
              <w:rPr>
                <w:rFonts w:ascii="Arial" w:hAnsi="Arial" w:eastAsia="Arial" w:cs="Arial"/>
                <w:noProof w:val="0"/>
                <w:color w:val="000000" w:themeColor="text1" w:themeTint="FF" w:themeShade="FF"/>
                <w:sz w:val="22"/>
                <w:szCs w:val="22"/>
                <w:lang w:val="en-GB"/>
              </w:rPr>
              <w:t>optimizing</w:t>
            </w:r>
            <w:r w:rsidRPr="1121C2A7" w:rsidR="2847956C">
              <w:rPr>
                <w:rFonts w:ascii="Arial" w:hAnsi="Arial" w:eastAsia="Arial" w:cs="Arial"/>
                <w:noProof w:val="0"/>
                <w:color w:val="000000" w:themeColor="text1" w:themeTint="FF" w:themeShade="FF"/>
                <w:sz w:val="22"/>
                <w:szCs w:val="22"/>
                <w:lang w:val="en-GB"/>
              </w:rPr>
              <w:t xml:space="preserve"> the site for mobile use, incorporating therapist profiles, and displaying high-quality images of the spa </w:t>
            </w:r>
            <w:r w:rsidRPr="1121C2A7" w:rsidR="2847956C">
              <w:rPr>
                <w:rFonts w:ascii="Arial" w:hAnsi="Arial" w:eastAsia="Arial" w:cs="Arial"/>
                <w:noProof w:val="0"/>
                <w:color w:val="000000" w:themeColor="text1" w:themeTint="FF" w:themeShade="FF"/>
                <w:sz w:val="22"/>
                <w:szCs w:val="22"/>
                <w:lang w:val="en-GB"/>
              </w:rPr>
              <w:t>would enha</w:t>
            </w:r>
            <w:r w:rsidRPr="1121C2A7" w:rsidR="2847956C">
              <w:rPr>
                <w:rFonts w:ascii="Arial" w:hAnsi="Arial" w:eastAsia="Arial" w:cs="Arial"/>
                <w:noProof w:val="0"/>
                <w:color w:val="000000" w:themeColor="text1" w:themeTint="FF" w:themeShade="FF"/>
                <w:sz w:val="22"/>
                <w:szCs w:val="22"/>
                <w:lang w:val="en-GB"/>
              </w:rPr>
              <w:t>nce user engagement. Including client testimonials and ensuring consistent visual design would build credibility. These improvements would collectively foster a more professional, accessible, and user-</w:t>
            </w:r>
            <w:r w:rsidRPr="1121C2A7" w:rsidR="2847956C">
              <w:rPr>
                <w:rFonts w:ascii="Arial" w:hAnsi="Arial" w:eastAsia="Arial" w:cs="Arial"/>
                <w:noProof w:val="0"/>
                <w:color w:val="000000" w:themeColor="text1" w:themeTint="FF" w:themeShade="FF"/>
                <w:sz w:val="22"/>
                <w:szCs w:val="22"/>
                <w:lang w:val="en-GB"/>
              </w:rPr>
              <w:t>centered</w:t>
            </w:r>
            <w:r w:rsidRPr="1121C2A7" w:rsidR="2847956C">
              <w:rPr>
                <w:rFonts w:ascii="Arial" w:hAnsi="Arial" w:eastAsia="Arial" w:cs="Arial"/>
                <w:noProof w:val="0"/>
                <w:color w:val="000000" w:themeColor="text1" w:themeTint="FF" w:themeShade="FF"/>
                <w:sz w:val="22"/>
                <w:szCs w:val="22"/>
                <w:lang w:val="en-GB"/>
              </w:rPr>
              <w:t xml:space="preserve"> online experience for prospective clients.</w:t>
            </w:r>
          </w:p>
          <w:p w:rsidR="00E26B70" w:rsidP="1121C2A7" w:rsidRDefault="009C6B52" w14:paraId="6374ECFE" w14:textId="25B49077">
            <w:pPr>
              <w:rPr>
                <w:rFonts w:ascii="Arial" w:hAnsi="Arial" w:cs="Arial"/>
                <w:sz w:val="22"/>
                <w:szCs w:val="22"/>
              </w:rPr>
            </w:pPr>
          </w:p>
          <w:p w:rsidRPr="007D32C5" w:rsidR="009C6B52" w:rsidRDefault="009C6B52" w14:paraId="544696E8" w14:textId="6FDBEF36">
            <w:pPr>
              <w:rPr>
                <w:rFonts w:ascii="Arial" w:hAnsi="Arial" w:cs="Arial"/>
                <w:sz w:val="22"/>
              </w:rPr>
            </w:pPr>
          </w:p>
        </w:tc>
      </w:tr>
      <w:tr w:rsidRPr="007D32C5" w:rsidR="00E26B70" w:rsidTr="1121C2A7" w14:paraId="22996F11" w14:textId="77777777">
        <w:trPr>
          <w:trHeight w:val="300"/>
        </w:trPr>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1121C2A7" w14:paraId="36045634" w14:textId="77777777">
        <w:trPr>
          <w:trHeight w:val="300"/>
        </w:trPr>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1121C2A7" w14:paraId="1D7CCA2C" w14:textId="77777777">
        <w:trPr>
          <w:trHeight w:val="300"/>
        </w:trPr>
        <w:tc>
          <w:tcPr>
            <w:tcW w:w="9016" w:type="dxa"/>
            <w:gridSpan w:val="5"/>
            <w:tcMar/>
          </w:tcPr>
          <w:p w:rsidRPr="007D32C5" w:rsidR="009C6B52" w:rsidP="1121C2A7" w:rsidRDefault="009C6B52" w14:paraId="1CCA71CF" w14:textId="041905C0">
            <w:pPr>
              <w:rPr>
                <w:rFonts w:ascii="Arial" w:hAnsi="Arial" w:eastAsia="Arial" w:cs="Arial"/>
                <w:noProof w:val="0"/>
                <w:color w:val="000000" w:themeColor="text1" w:themeTint="FF" w:themeShade="FF"/>
                <w:sz w:val="22"/>
                <w:szCs w:val="22"/>
                <w:lang w:val="en-GB"/>
              </w:rPr>
            </w:pPr>
            <w:r w:rsidRPr="1121C2A7" w:rsidR="2F547601">
              <w:rPr>
                <w:rFonts w:ascii="Arial" w:hAnsi="Arial" w:cs="Arial"/>
                <w:sz w:val="22"/>
                <w:szCs w:val="22"/>
              </w:rPr>
              <w:t>Answer</w:t>
            </w:r>
            <w:r w:rsidRPr="1121C2A7" w:rsidR="19AECE80">
              <w:rPr>
                <w:rFonts w:ascii="Arial" w:hAnsi="Arial" w:cs="Arial"/>
                <w:sz w:val="22"/>
                <w:szCs w:val="22"/>
              </w:rPr>
              <w:t>:</w:t>
            </w:r>
            <w:r w:rsidRPr="1121C2A7" w:rsidR="335EB9E4">
              <w:rPr>
                <w:rFonts w:ascii="Arial" w:hAnsi="Arial" w:eastAsia="Arial" w:cs="Arial"/>
                <w:noProof w:val="0"/>
                <w:color w:val="000000" w:themeColor="text1" w:themeTint="FF" w:themeShade="FF"/>
                <w:sz w:val="22"/>
                <w:szCs w:val="22"/>
                <w:lang w:val="en-GB"/>
              </w:rPr>
              <w:t xml:space="preserve"> Eden Spa Harborne’s website, while visually calm and informative, lacks key functional features. Its na</w:t>
            </w:r>
            <w:r w:rsidRPr="1121C2A7" w:rsidR="6E6729A0">
              <w:rPr>
                <w:rFonts w:ascii="Arial" w:hAnsi="Arial" w:eastAsia="Arial" w:cs="Arial"/>
                <w:noProof w:val="0"/>
                <w:color w:val="000000" w:themeColor="text1" w:themeTint="FF" w:themeShade="FF"/>
                <w:sz w:val="22"/>
                <w:szCs w:val="22"/>
                <w:lang w:val="en-GB"/>
              </w:rPr>
              <w:t xml:space="preserve">vigation prompt blocks the </w:t>
            </w:r>
            <w:r w:rsidRPr="1121C2A7" w:rsidR="4DEE21FA">
              <w:rPr>
                <w:rFonts w:ascii="Arial" w:hAnsi="Arial" w:eastAsia="Arial" w:cs="Arial"/>
                <w:noProof w:val="0"/>
                <w:color w:val="000000" w:themeColor="text1" w:themeTint="FF" w:themeShade="FF"/>
                <w:sz w:val="22"/>
                <w:szCs w:val="22"/>
                <w:lang w:val="en-GB"/>
              </w:rPr>
              <w:t xml:space="preserve">Text </w:t>
            </w:r>
            <w:r w:rsidRPr="1121C2A7" w:rsidR="58617B90">
              <w:rPr>
                <w:rFonts w:ascii="Arial" w:hAnsi="Arial" w:eastAsia="Arial" w:cs="Arial"/>
                <w:noProof w:val="0"/>
                <w:color w:val="000000" w:themeColor="text1" w:themeTint="FF" w:themeShade="FF"/>
                <w:sz w:val="22"/>
                <w:szCs w:val="22"/>
                <w:lang w:val="en-GB"/>
              </w:rPr>
              <w:t>tiles;</w:t>
            </w:r>
            <w:r w:rsidRPr="1121C2A7" w:rsidR="640170E2">
              <w:rPr>
                <w:rFonts w:ascii="Arial" w:hAnsi="Arial" w:eastAsia="Arial" w:cs="Arial"/>
                <w:noProof w:val="0"/>
                <w:color w:val="000000" w:themeColor="text1" w:themeTint="FF" w:themeShade="FF"/>
                <w:sz w:val="22"/>
                <w:szCs w:val="22"/>
                <w:lang w:val="en-GB"/>
              </w:rPr>
              <w:t xml:space="preserve"> </w:t>
            </w:r>
            <w:r w:rsidRPr="1121C2A7" w:rsidR="1C8BAC31">
              <w:rPr>
                <w:rFonts w:ascii="Arial" w:hAnsi="Arial" w:eastAsia="Arial" w:cs="Arial"/>
                <w:noProof w:val="0"/>
                <w:color w:val="000000" w:themeColor="text1" w:themeTint="FF" w:themeShade="FF"/>
                <w:sz w:val="22"/>
                <w:szCs w:val="22"/>
                <w:lang w:val="en-GB"/>
              </w:rPr>
              <w:t xml:space="preserve">limited facility information reduces engagement. </w:t>
            </w:r>
            <w:r w:rsidRPr="1121C2A7" w:rsidR="640170E2">
              <w:rPr>
                <w:rFonts w:ascii="Arial" w:hAnsi="Arial" w:eastAsia="Arial" w:cs="Arial"/>
                <w:noProof w:val="0"/>
                <w:color w:val="000000" w:themeColor="text1" w:themeTint="FF" w:themeShade="FF"/>
                <w:sz w:val="22"/>
                <w:szCs w:val="22"/>
                <w:lang w:val="en-GB"/>
              </w:rPr>
              <w:t>and</w:t>
            </w:r>
            <w:r w:rsidRPr="1121C2A7" w:rsidR="7FDF0E31">
              <w:rPr>
                <w:rFonts w:ascii="Arial" w:hAnsi="Arial" w:eastAsia="Arial" w:cs="Arial"/>
                <w:noProof w:val="0"/>
                <w:color w:val="000000" w:themeColor="text1" w:themeTint="FF" w:themeShade="FF"/>
                <w:sz w:val="22"/>
                <w:szCs w:val="22"/>
                <w:lang w:val="en-GB"/>
              </w:rPr>
              <w:t xml:space="preserve"> t</w:t>
            </w:r>
            <w:r w:rsidRPr="1121C2A7" w:rsidR="335EB9E4">
              <w:rPr>
                <w:rFonts w:ascii="Arial" w:hAnsi="Arial" w:eastAsia="Arial" w:cs="Arial"/>
                <w:noProof w:val="0"/>
                <w:color w:val="000000" w:themeColor="text1" w:themeTint="FF" w:themeShade="FF"/>
                <w:sz w:val="22"/>
                <w:szCs w:val="22"/>
                <w:lang w:val="en-GB"/>
              </w:rPr>
              <w:t xml:space="preserve">he absence of an online booking system hinders user </w:t>
            </w:r>
            <w:r w:rsidRPr="1121C2A7" w:rsidR="71595B29">
              <w:rPr>
                <w:rFonts w:ascii="Arial" w:hAnsi="Arial" w:eastAsia="Arial" w:cs="Arial"/>
                <w:noProof w:val="0"/>
                <w:color w:val="000000" w:themeColor="text1" w:themeTint="FF" w:themeShade="FF"/>
                <w:sz w:val="22"/>
                <w:szCs w:val="22"/>
                <w:lang w:val="en-GB"/>
              </w:rPr>
              <w:t>convenience</w:t>
            </w:r>
            <w:r w:rsidRPr="1121C2A7" w:rsidR="335EB9E4">
              <w:rPr>
                <w:rFonts w:ascii="Arial" w:hAnsi="Arial" w:eastAsia="Arial" w:cs="Arial"/>
                <w:noProof w:val="0"/>
                <w:color w:val="000000" w:themeColor="text1" w:themeTint="FF" w:themeShade="FF"/>
                <w:sz w:val="22"/>
                <w:szCs w:val="22"/>
                <w:lang w:val="en-GB"/>
              </w:rPr>
              <w:t xml:space="preserve">. On mobile devices, cramped </w:t>
            </w:r>
            <w:r w:rsidRPr="1121C2A7" w:rsidR="335EB9E4">
              <w:rPr>
                <w:rFonts w:ascii="Arial" w:hAnsi="Arial" w:eastAsia="Arial" w:cs="Arial"/>
                <w:noProof w:val="0"/>
                <w:color w:val="000000" w:themeColor="text1" w:themeTint="FF" w:themeShade="FF"/>
                <w:sz w:val="22"/>
                <w:szCs w:val="22"/>
                <w:lang w:val="en-GB"/>
              </w:rPr>
              <w:t>layouts and small touch targets compromise</w:t>
            </w:r>
            <w:r w:rsidRPr="1121C2A7" w:rsidR="3B6051E0">
              <w:rPr>
                <w:rFonts w:ascii="Arial" w:hAnsi="Arial" w:eastAsia="Arial" w:cs="Arial"/>
                <w:noProof w:val="0"/>
                <w:color w:val="000000" w:themeColor="text1" w:themeTint="FF" w:themeShade="FF"/>
                <w:sz w:val="22"/>
                <w:szCs w:val="22"/>
                <w:lang w:val="en-GB"/>
              </w:rPr>
              <w:t xml:space="preserve"> its</w:t>
            </w:r>
            <w:r w:rsidRPr="1121C2A7" w:rsidR="335EB9E4">
              <w:rPr>
                <w:rFonts w:ascii="Arial" w:hAnsi="Arial" w:eastAsia="Arial" w:cs="Arial"/>
                <w:noProof w:val="0"/>
                <w:color w:val="000000" w:themeColor="text1" w:themeTint="FF" w:themeShade="FF"/>
                <w:sz w:val="22"/>
                <w:szCs w:val="22"/>
                <w:lang w:val="en-GB"/>
              </w:rPr>
              <w:t xml:space="preserve"> usability. </w:t>
            </w:r>
            <w:r w:rsidRPr="1121C2A7" w:rsidR="200F62AA">
              <w:rPr>
                <w:rFonts w:ascii="Arial" w:hAnsi="Arial" w:eastAsia="Arial" w:cs="Arial"/>
                <w:noProof w:val="0"/>
                <w:color w:val="000000" w:themeColor="text1" w:themeTint="FF" w:themeShade="FF"/>
                <w:sz w:val="22"/>
                <w:szCs w:val="22"/>
                <w:lang w:val="en-GB"/>
              </w:rPr>
              <w:t xml:space="preserve">Additionally, the lack of customer feedback and accessibility features weakens user trust, thus limiting the site's overall effectiveness, professional attractiveness, and credibility </w:t>
            </w:r>
            <w:hyperlink>
              <w:r w:rsidRPr="1121C2A7" w:rsidR="200F62AA">
                <w:rPr>
                  <w:rStyle w:val="Hyperlink"/>
                  <w:rFonts w:ascii="Arial" w:hAnsi="Arial" w:eastAsia="Arial" w:cs="Arial"/>
                  <w:noProof w:val="0"/>
                  <w:sz w:val="22"/>
                  <w:szCs w:val="22"/>
                  <w:lang w:val="en-GB"/>
                </w:rPr>
                <w:t>(Krug, 2014)</w:t>
              </w:r>
            </w:hyperlink>
            <w:r w:rsidRPr="1121C2A7" w:rsidR="200F62AA">
              <w:rPr>
                <w:rFonts w:ascii="Arial" w:hAnsi="Arial" w:eastAsia="Arial" w:cs="Arial"/>
                <w:noProof w:val="0"/>
                <w:color w:val="000000" w:themeColor="text1" w:themeTint="FF" w:themeShade="FF"/>
                <w:sz w:val="22"/>
                <w:szCs w:val="22"/>
                <w:lang w:val="en-GB"/>
              </w:rPr>
              <w:t>.</w:t>
            </w:r>
            <w:r w:rsidRPr="1121C2A7" w:rsidR="0DE19BBE">
              <w:rPr>
                <w:rFonts w:ascii="Arial" w:hAnsi="Arial" w:eastAsia="Arial" w:cs="Arial"/>
                <w:noProof w:val="0"/>
                <w:color w:val="000000" w:themeColor="text1" w:themeTint="FF" w:themeShade="FF"/>
                <w:sz w:val="22"/>
                <w:szCs w:val="22"/>
                <w:lang w:val="en-GB"/>
              </w:rPr>
              <w:t xml:space="preserve"> </w:t>
            </w:r>
          </w:p>
        </w:tc>
      </w:tr>
      <w:tr w:rsidRPr="007D32C5" w:rsidR="00594A98" w:rsidTr="1121C2A7" w14:paraId="0B97B08E" w14:textId="77777777">
        <w:trPr>
          <w:trHeight w:val="300"/>
        </w:trPr>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1121C2A7" w14:paraId="290C97B9" w14:textId="77777777">
        <w:trPr>
          <w:trHeight w:val="300"/>
        </w:trPr>
        <w:tc>
          <w:tcPr>
            <w:tcW w:w="9016" w:type="dxa"/>
            <w:gridSpan w:val="5"/>
            <w:tcMar/>
          </w:tcPr>
          <w:p w:rsidR="00594A98" w:rsidP="1121C2A7" w:rsidRDefault="00594A98" w14:paraId="163DB2BA" w14:textId="154B83E4">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w:t>
            </w:r>
            <w:r w:rsidRPr="1121C2A7" w:rsidR="0AEE4D8B">
              <w:rPr>
                <w:rFonts w:ascii="Arial" w:hAnsi="Arial" w:cs="Arial"/>
                <w:sz w:val="22"/>
                <w:szCs w:val="22"/>
              </w:rPr>
              <w:t xml:space="preserve"> Eden Spa Harborne’s website uses imagery and colour minimally and does not incorporate video. The colour palette consists </w:t>
            </w:r>
            <w:r w:rsidRPr="1121C2A7" w:rsidR="0AEE4D8B">
              <w:rPr>
                <w:rFonts w:ascii="Arial" w:hAnsi="Arial" w:cs="Arial"/>
                <w:sz w:val="22"/>
                <w:szCs w:val="22"/>
              </w:rPr>
              <w:t>mainly of</w:t>
            </w:r>
            <w:r w:rsidRPr="1121C2A7" w:rsidR="0AEE4D8B">
              <w:rPr>
                <w:rFonts w:ascii="Arial" w:hAnsi="Arial" w:cs="Arial"/>
                <w:sz w:val="22"/>
                <w:szCs w:val="22"/>
              </w:rPr>
              <w:t xml:space="preserve"> soft, neutral tones—such as whites and muted greys</w:t>
            </w:r>
            <w:r w:rsidRPr="1121C2A7" w:rsidR="50026A5B">
              <w:rPr>
                <w:rFonts w:ascii="Arial" w:hAnsi="Arial" w:cs="Arial"/>
                <w:sz w:val="22"/>
                <w:szCs w:val="22"/>
              </w:rPr>
              <w:t xml:space="preserve"> </w:t>
            </w:r>
            <w:r w:rsidRPr="1121C2A7" w:rsidR="0AEE4D8B">
              <w:rPr>
                <w:rFonts w:ascii="Arial" w:hAnsi="Arial" w:cs="Arial"/>
                <w:sz w:val="22"/>
                <w:szCs w:val="22"/>
              </w:rPr>
              <w:t>which convey calmness and align with the spa’s relaxing atmosphere. Imagery is limited, with few photographs used to depict treatments or the spa environment, which may reduce emotional engagement. The absence of video content further limits opportunities to visually communicate the spa’s ambiance, services, and client experience.</w:t>
            </w:r>
          </w:p>
          <w:p w:rsidRPr="007D32C5" w:rsidR="009C6B52" w:rsidRDefault="009C6B52" w14:paraId="294A78E4" w14:textId="79964E10">
            <w:pPr>
              <w:rPr>
                <w:rFonts w:ascii="Arial" w:hAnsi="Arial" w:cs="Arial"/>
                <w:sz w:val="22"/>
              </w:rPr>
            </w:pPr>
          </w:p>
        </w:tc>
      </w:tr>
      <w:tr w:rsidRPr="007D32C5" w:rsidR="00594A98" w:rsidTr="1121C2A7" w14:paraId="7B70DC90" w14:textId="77777777">
        <w:trPr>
          <w:trHeight w:val="300"/>
        </w:trPr>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1121C2A7" w14:paraId="5975485B" w14:textId="77777777">
        <w:trPr>
          <w:trHeight w:val="300"/>
        </w:trPr>
        <w:tc>
          <w:tcPr>
            <w:tcW w:w="9016" w:type="dxa"/>
            <w:gridSpan w:val="5"/>
            <w:tcMar/>
          </w:tcPr>
          <w:p w:rsidR="00594A98" w:rsidP="1121C2A7" w:rsidRDefault="00594A98" w14:paraId="2445C8E5" w14:textId="4B39EE4E">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w:t>
            </w:r>
            <w:r w:rsidRPr="1121C2A7" w:rsidR="591D193C">
              <w:rPr>
                <w:rFonts w:ascii="Arial" w:hAnsi="Arial" w:cs="Arial"/>
                <w:sz w:val="22"/>
                <w:szCs w:val="22"/>
              </w:rPr>
              <w:t xml:space="preserve"> Eden Spa Harborne’s website does not incorporate an online chat tool, limiting opportunities for immediate, user-friendly engagement. The sole contact method provided is a telephone number, which may not align with the communication preferences of all users. The absence of a real-time digital enquiry option potentially hinders customer interaction, particularly for users seeking quick clarification on services or availability. Integrating an online chat function could enhance responsiveness, accessibility, and overall user experience by facilitating efficient client communication.</w:t>
            </w:r>
          </w:p>
          <w:p w:rsidRPr="007D32C5" w:rsidR="009C6B52" w:rsidRDefault="009C6B52" w14:paraId="7BED4B79" w14:textId="08EDC25B">
            <w:pPr>
              <w:rPr>
                <w:rFonts w:ascii="Arial" w:hAnsi="Arial" w:cs="Arial"/>
                <w:sz w:val="22"/>
              </w:rPr>
            </w:pPr>
          </w:p>
        </w:tc>
      </w:tr>
      <w:tr w:rsidRPr="007D32C5" w:rsidR="00594A98" w:rsidTr="1121C2A7" w14:paraId="067F764A" w14:textId="77777777">
        <w:trPr>
          <w:trHeight w:val="300"/>
        </w:trPr>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1121C2A7" w14:paraId="37F9CC04" w14:textId="77777777">
        <w:trPr>
          <w:trHeight w:val="300"/>
        </w:trPr>
        <w:tc>
          <w:tcPr>
            <w:tcW w:w="9016" w:type="dxa"/>
            <w:gridSpan w:val="5"/>
            <w:tcMar/>
          </w:tcPr>
          <w:p w:rsidR="00594A98" w:rsidP="1121C2A7" w:rsidRDefault="00594A98" w14:paraId="27EE594E" w14:textId="70880A36">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 xml:space="preserve">: </w:t>
            </w:r>
            <w:r w:rsidRPr="1121C2A7" w:rsidR="106085E7">
              <w:rPr>
                <w:rFonts w:ascii="Arial" w:hAnsi="Arial" w:cs="Arial"/>
                <w:sz w:val="22"/>
                <w:szCs w:val="22"/>
              </w:rPr>
              <w:t>The social media links on Eden Spa Harborne’s website are present but</w:t>
            </w:r>
            <w:r w:rsidRPr="1121C2A7" w:rsidR="106085E7">
              <w:rPr>
                <w:rFonts w:ascii="Arial" w:hAnsi="Arial" w:cs="Arial"/>
                <w:sz w:val="22"/>
                <w:szCs w:val="22"/>
              </w:rPr>
              <w:t xml:space="preserve"> underutilized</w:t>
            </w:r>
            <w:r w:rsidRPr="1121C2A7" w:rsidR="106085E7">
              <w:rPr>
                <w:rFonts w:ascii="Arial" w:hAnsi="Arial" w:cs="Arial"/>
                <w:sz w:val="22"/>
                <w:szCs w:val="22"/>
              </w:rPr>
              <w:t>. While they provide basic access to platforms such as Facebook</w:t>
            </w:r>
            <w:r w:rsidRPr="1121C2A7" w:rsidR="6724C779">
              <w:rPr>
                <w:rFonts w:ascii="Arial" w:hAnsi="Arial" w:cs="Arial"/>
                <w:sz w:val="22"/>
                <w:szCs w:val="22"/>
              </w:rPr>
              <w:t>.</w:t>
            </w:r>
            <w:r w:rsidRPr="1121C2A7" w:rsidR="106085E7">
              <w:rPr>
                <w:rFonts w:ascii="Arial" w:hAnsi="Arial" w:cs="Arial"/>
                <w:sz w:val="22"/>
                <w:szCs w:val="22"/>
              </w:rPr>
              <w:t xml:space="preserve"> </w:t>
            </w:r>
            <w:r w:rsidRPr="1121C2A7" w:rsidR="1A3F802E">
              <w:rPr>
                <w:rFonts w:ascii="Arial" w:hAnsi="Arial" w:eastAsia="Arial" w:cs="Arial"/>
                <w:noProof w:val="0"/>
                <w:color w:val="000000" w:themeColor="text1" w:themeTint="FF" w:themeShade="FF"/>
                <w:sz w:val="22"/>
                <w:szCs w:val="22"/>
                <w:lang w:val="en-GB"/>
              </w:rPr>
              <w:t>This limits their effectiveness in engaging users and driving traffic to social media, where visual content, updates, and promotions could build a stronger connection with potential customers. Enhanced placement and more active social media would increase their effectiveness as a marketing tool.</w:t>
            </w:r>
          </w:p>
          <w:p w:rsidRPr="007D32C5" w:rsidR="009C6B52" w:rsidRDefault="009C6B52" w14:paraId="390961CD" w14:textId="55047AF8">
            <w:pPr>
              <w:rPr>
                <w:rFonts w:ascii="Arial" w:hAnsi="Arial" w:cs="Arial"/>
                <w:sz w:val="22"/>
              </w:rPr>
            </w:pPr>
          </w:p>
        </w:tc>
      </w:tr>
      <w:tr w:rsidRPr="007D32C5" w:rsidR="00594A98" w:rsidTr="1121C2A7" w14:paraId="2A148DD5" w14:textId="77777777">
        <w:trPr>
          <w:trHeight w:val="300"/>
        </w:trPr>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1121C2A7" w14:paraId="568C1377" w14:textId="77777777">
        <w:trPr>
          <w:trHeight w:val="300"/>
        </w:trPr>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1121C2A7" w14:paraId="53C3AE77" w14:textId="77777777">
        <w:trPr>
          <w:trHeight w:val="300"/>
        </w:trPr>
        <w:tc>
          <w:tcPr>
            <w:tcW w:w="9016" w:type="dxa"/>
            <w:gridSpan w:val="5"/>
            <w:tcMar/>
          </w:tcPr>
          <w:p w:rsidRPr="007D32C5" w:rsidR="009C6B52" w:rsidP="1121C2A7" w:rsidRDefault="009C6B52" w14:paraId="0FAF5104" w14:textId="20910A18">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w:t>
            </w:r>
            <w:r w:rsidRPr="1121C2A7" w:rsidR="16626955">
              <w:rPr>
                <w:rFonts w:ascii="Arial" w:hAnsi="Arial" w:eastAsia="Arial" w:cs="Arial"/>
                <w:noProof w:val="0"/>
                <w:color w:val="000000" w:themeColor="text1" w:themeTint="FF" w:themeShade="FF"/>
                <w:sz w:val="22"/>
                <w:szCs w:val="22"/>
                <w:lang w:val="en-GB"/>
              </w:rPr>
              <w:t xml:space="preserve"> The services offered by Eden Spa Harborne are presented clearly through a dedicated “Treatments” section on the website. Each service category such as facials, massages, waxing, and nail treatments </w:t>
            </w:r>
            <w:r w:rsidRPr="1121C2A7" w:rsidR="16626955">
              <w:rPr>
                <w:rFonts w:ascii="Arial" w:hAnsi="Arial" w:eastAsia="Arial" w:cs="Arial"/>
                <w:noProof w:val="0"/>
                <w:color w:val="000000" w:themeColor="text1" w:themeTint="FF" w:themeShade="FF"/>
                <w:sz w:val="22"/>
                <w:szCs w:val="22"/>
                <w:lang w:val="en-GB"/>
              </w:rPr>
              <w:t>is</w:t>
            </w:r>
            <w:r w:rsidRPr="1121C2A7" w:rsidR="16626955">
              <w:rPr>
                <w:rFonts w:ascii="Arial" w:hAnsi="Arial" w:eastAsia="Arial" w:cs="Arial"/>
                <w:noProof w:val="0"/>
                <w:color w:val="000000" w:themeColor="text1" w:themeTint="FF" w:themeShade="FF"/>
                <w:sz w:val="22"/>
                <w:szCs w:val="22"/>
                <w:lang w:val="en-GB"/>
              </w:rPr>
              <w:t xml:space="preserve"> listed with brief descriptions and </w:t>
            </w:r>
            <w:r w:rsidRPr="1121C2A7" w:rsidR="76E43F65">
              <w:rPr>
                <w:rFonts w:ascii="Arial" w:hAnsi="Arial" w:eastAsia="Arial" w:cs="Arial"/>
                <w:noProof w:val="0"/>
                <w:color w:val="000000" w:themeColor="text1" w:themeTint="FF" w:themeShade="FF"/>
                <w:sz w:val="22"/>
                <w:szCs w:val="22"/>
                <w:lang w:val="en-GB"/>
              </w:rPr>
              <w:t>clear</w:t>
            </w:r>
            <w:r w:rsidRPr="1121C2A7" w:rsidR="16626955">
              <w:rPr>
                <w:rFonts w:ascii="Arial" w:hAnsi="Arial" w:eastAsia="Arial" w:cs="Arial"/>
                <w:noProof w:val="0"/>
                <w:color w:val="000000" w:themeColor="text1" w:themeTint="FF" w:themeShade="FF"/>
                <w:sz w:val="22"/>
                <w:szCs w:val="22"/>
                <w:lang w:val="en-GB"/>
              </w:rPr>
              <w:t xml:space="preserve"> pricing. This straightforward structure aids customer understanding </w:t>
            </w:r>
            <w:r w:rsidRPr="1121C2A7" w:rsidR="16626955">
              <w:rPr>
                <w:rFonts w:ascii="Arial" w:hAnsi="Arial" w:eastAsia="Arial" w:cs="Arial"/>
                <w:noProof w:val="0"/>
                <w:color w:val="000000" w:themeColor="text1" w:themeTint="FF" w:themeShade="FF"/>
                <w:sz w:val="22"/>
                <w:szCs w:val="22"/>
                <w:lang w:val="en-GB"/>
              </w:rPr>
              <w:t xml:space="preserve">and </w:t>
            </w:r>
            <w:r w:rsidRPr="1121C2A7" w:rsidR="16626955">
              <w:rPr>
                <w:rFonts w:ascii="Arial" w:hAnsi="Arial" w:eastAsia="Arial" w:cs="Arial"/>
                <w:noProof w:val="0"/>
                <w:color w:val="000000" w:themeColor="text1" w:themeTint="FF" w:themeShade="FF"/>
                <w:sz w:val="22"/>
                <w:szCs w:val="22"/>
                <w:lang w:val="en-GB"/>
              </w:rPr>
              <w:t>facilit</w:t>
            </w:r>
            <w:r w:rsidRPr="1121C2A7" w:rsidR="16626955">
              <w:rPr>
                <w:rFonts w:ascii="Arial" w:hAnsi="Arial" w:eastAsia="Arial" w:cs="Arial"/>
                <w:noProof w:val="0"/>
                <w:color w:val="000000" w:themeColor="text1" w:themeTint="FF" w:themeShade="FF"/>
                <w:sz w:val="22"/>
                <w:szCs w:val="22"/>
                <w:lang w:val="en-GB"/>
              </w:rPr>
              <w:t xml:space="preserve">ates decision-making. However, the absence of visuals, detailed service explanations, or customer reviews may limit the depth of engagement. </w:t>
            </w:r>
          </w:p>
        </w:tc>
      </w:tr>
      <w:tr w:rsidRPr="007D32C5" w:rsidR="00594A98" w:rsidTr="1121C2A7" w14:paraId="50CFDE3A" w14:textId="77777777">
        <w:trPr>
          <w:trHeight w:val="300"/>
        </w:trPr>
        <w:tc>
          <w:tcPr>
            <w:tcW w:w="9016" w:type="dxa"/>
            <w:gridSpan w:val="5"/>
            <w:tcMar/>
          </w:tcPr>
          <w:p w:rsidR="1121C2A7" w:rsidP="1121C2A7" w:rsidRDefault="1121C2A7" w14:paraId="6B577FE7" w14:textId="65EA2D05">
            <w:pPr>
              <w:rPr>
                <w:rFonts w:ascii="Arial" w:hAnsi="Arial" w:cs="Arial"/>
                <w:b w:val="1"/>
                <w:bCs w:val="1"/>
                <w:sz w:val="22"/>
                <w:szCs w:val="22"/>
              </w:rPr>
            </w:pPr>
          </w:p>
          <w:p w:rsidR="1121C2A7" w:rsidP="1121C2A7" w:rsidRDefault="1121C2A7" w14:paraId="5777CB2E" w14:textId="229C4944">
            <w:pPr>
              <w:rPr>
                <w:rFonts w:ascii="Arial" w:hAnsi="Arial" w:cs="Arial"/>
                <w:b w:val="1"/>
                <w:bCs w:val="1"/>
                <w:sz w:val="22"/>
                <w:szCs w:val="22"/>
              </w:rPr>
            </w:pPr>
          </w:p>
          <w:p w:rsidR="1121C2A7" w:rsidP="1121C2A7" w:rsidRDefault="1121C2A7" w14:paraId="07F63BAF" w14:textId="756EBCB6">
            <w:pPr>
              <w:rPr>
                <w:rFonts w:ascii="Arial" w:hAnsi="Arial" w:cs="Arial"/>
                <w:b w:val="1"/>
                <w:bCs w:val="1"/>
                <w:sz w:val="22"/>
                <w:szCs w:val="22"/>
              </w:rPr>
            </w:pPr>
          </w:p>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1121C2A7" w14:paraId="1240B8DC" w14:textId="77777777">
        <w:trPr>
          <w:trHeight w:val="300"/>
        </w:trPr>
        <w:tc>
          <w:tcPr>
            <w:tcW w:w="9016" w:type="dxa"/>
            <w:gridSpan w:val="5"/>
            <w:tcMar/>
          </w:tcPr>
          <w:p w:rsidR="00594A98" w:rsidP="1121C2A7" w:rsidRDefault="00594A98" w14:paraId="3E8DF0B7" w14:textId="1EBA56F0">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w:t>
            </w:r>
            <w:r w:rsidRPr="1121C2A7" w:rsidR="4F5BA0B3">
              <w:rPr>
                <w:rFonts w:ascii="Arial" w:hAnsi="Arial" w:cs="Arial"/>
                <w:sz w:val="22"/>
                <w:szCs w:val="22"/>
              </w:rPr>
              <w:t xml:space="preserve"> The reviews are not readily available for customers to openly see and </w:t>
            </w:r>
            <w:r w:rsidRPr="1121C2A7" w:rsidR="4F5BA0B3">
              <w:rPr>
                <w:rFonts w:ascii="Arial" w:hAnsi="Arial" w:cs="Arial"/>
                <w:sz w:val="22"/>
                <w:szCs w:val="22"/>
              </w:rPr>
              <w:t>read through</w:t>
            </w:r>
            <w:r w:rsidRPr="1121C2A7" w:rsidR="4F5BA0B3">
              <w:rPr>
                <w:rFonts w:ascii="Arial" w:hAnsi="Arial" w:cs="Arial"/>
                <w:sz w:val="22"/>
                <w:szCs w:val="22"/>
              </w:rPr>
              <w:t xml:space="preserve"> which can cause concern </w:t>
            </w:r>
            <w:r w:rsidRPr="1121C2A7" w:rsidR="48A59C5E">
              <w:rPr>
                <w:rFonts w:ascii="Arial" w:hAnsi="Arial" w:cs="Arial"/>
                <w:sz w:val="22"/>
                <w:szCs w:val="22"/>
              </w:rPr>
              <w:t>and unsettle the customer</w:t>
            </w:r>
            <w:r w:rsidRPr="1121C2A7" w:rsidR="7FE53308">
              <w:rPr>
                <w:rFonts w:ascii="Arial" w:hAnsi="Arial" w:cs="Arial"/>
                <w:sz w:val="22"/>
                <w:szCs w:val="22"/>
              </w:rPr>
              <w:t>.</w:t>
            </w:r>
            <w:r w:rsidRPr="1121C2A7" w:rsidR="48A59C5E">
              <w:rPr>
                <w:rFonts w:ascii="Arial" w:hAnsi="Arial" w:cs="Arial"/>
                <w:sz w:val="22"/>
                <w:szCs w:val="22"/>
              </w:rPr>
              <w:t xml:space="preserve"> </w:t>
            </w:r>
            <w:r w:rsidRPr="1121C2A7" w:rsidR="6913DE0E">
              <w:rPr>
                <w:rFonts w:ascii="Arial" w:hAnsi="Arial" w:cs="Arial"/>
                <w:sz w:val="22"/>
                <w:szCs w:val="22"/>
              </w:rPr>
              <w:t>H</w:t>
            </w:r>
            <w:r w:rsidRPr="1121C2A7" w:rsidR="6F349343">
              <w:rPr>
                <w:rFonts w:ascii="Arial" w:hAnsi="Arial" w:cs="Arial"/>
                <w:sz w:val="22"/>
                <w:szCs w:val="22"/>
              </w:rPr>
              <w:t>aving</w:t>
            </w:r>
            <w:r w:rsidRPr="1121C2A7" w:rsidR="48A59C5E">
              <w:rPr>
                <w:rFonts w:ascii="Arial" w:hAnsi="Arial" w:cs="Arial"/>
                <w:sz w:val="22"/>
                <w:szCs w:val="22"/>
              </w:rPr>
              <w:t xml:space="preserve"> such reviews </w:t>
            </w:r>
            <w:r w:rsidRPr="1121C2A7" w:rsidR="64EC87D4">
              <w:rPr>
                <w:rFonts w:ascii="Arial" w:hAnsi="Arial" w:cs="Arial"/>
                <w:sz w:val="22"/>
                <w:szCs w:val="22"/>
              </w:rPr>
              <w:t>available can enhance customer</w:t>
            </w:r>
            <w:r w:rsidRPr="1121C2A7" w:rsidR="5445790A">
              <w:rPr>
                <w:rFonts w:ascii="Arial" w:hAnsi="Arial" w:cs="Arial"/>
                <w:sz w:val="22"/>
                <w:szCs w:val="22"/>
              </w:rPr>
              <w:t xml:space="preserve"> </w:t>
            </w:r>
            <w:r w:rsidRPr="1121C2A7" w:rsidR="067C35E2">
              <w:rPr>
                <w:rFonts w:ascii="Arial" w:hAnsi="Arial" w:cs="Arial"/>
                <w:sz w:val="22"/>
                <w:szCs w:val="22"/>
              </w:rPr>
              <w:t>interactions, boost customer trust and build brand reputation for the progression</w:t>
            </w:r>
            <w:r w:rsidRPr="1121C2A7" w:rsidR="237EB859">
              <w:rPr>
                <w:rFonts w:ascii="Arial" w:hAnsi="Arial" w:cs="Arial"/>
                <w:sz w:val="22"/>
                <w:szCs w:val="22"/>
              </w:rPr>
              <w:t xml:space="preserve"> and success of Eden Spa </w:t>
            </w:r>
            <w:r w:rsidRPr="1121C2A7" w:rsidR="237EB859">
              <w:rPr>
                <w:rFonts w:ascii="Arial" w:hAnsi="Arial" w:cs="Arial"/>
                <w:sz w:val="22"/>
                <w:szCs w:val="22"/>
              </w:rPr>
              <w:t>Harborne</w:t>
            </w:r>
            <w:r w:rsidRPr="1121C2A7" w:rsidR="237EB859">
              <w:rPr>
                <w:rFonts w:ascii="Arial" w:hAnsi="Arial" w:cs="Arial"/>
                <w:sz w:val="22"/>
                <w:szCs w:val="22"/>
              </w:rPr>
              <w:t xml:space="preserve"> </w:t>
            </w:r>
          </w:p>
          <w:p w:rsidRPr="007D32C5" w:rsidR="009C6B52" w:rsidRDefault="009C6B52" w14:paraId="2EBFE1A8" w14:textId="55FBF90B">
            <w:pPr>
              <w:rPr>
                <w:rFonts w:ascii="Arial" w:hAnsi="Arial" w:cs="Arial"/>
                <w:sz w:val="22"/>
              </w:rPr>
            </w:pPr>
          </w:p>
        </w:tc>
      </w:tr>
      <w:tr w:rsidRPr="007D32C5" w:rsidR="00594A98" w:rsidTr="1121C2A7" w14:paraId="4A723926" w14:textId="77777777">
        <w:trPr>
          <w:trHeight w:val="300"/>
        </w:trPr>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1121C2A7" w14:paraId="6B7AE77C" w14:textId="77777777">
        <w:trPr>
          <w:trHeight w:val="300"/>
        </w:trPr>
        <w:tc>
          <w:tcPr>
            <w:tcW w:w="9016" w:type="dxa"/>
            <w:gridSpan w:val="5"/>
            <w:tcMar/>
          </w:tcPr>
          <w:p w:rsidR="00594A98" w:rsidP="1121C2A7" w:rsidRDefault="00594A98" w14:paraId="2EEFBFC3" w14:textId="6A475857">
            <w:pPr>
              <w:rPr>
                <w:rFonts w:ascii="Arial" w:hAnsi="Arial" w:cs="Arial"/>
                <w:sz w:val="22"/>
                <w:szCs w:val="22"/>
              </w:rPr>
            </w:pPr>
            <w:r w:rsidRPr="1121C2A7" w:rsidR="2F547601">
              <w:rPr>
                <w:rFonts w:ascii="Arial" w:hAnsi="Arial" w:cs="Arial"/>
                <w:sz w:val="22"/>
                <w:szCs w:val="22"/>
              </w:rPr>
              <w:t>Answer</w:t>
            </w:r>
            <w:r w:rsidRPr="1121C2A7" w:rsidR="19AECE80">
              <w:rPr>
                <w:rFonts w:ascii="Arial" w:hAnsi="Arial" w:cs="Arial"/>
                <w:sz w:val="22"/>
                <w:szCs w:val="22"/>
              </w:rPr>
              <w:t xml:space="preserve">: </w:t>
            </w:r>
            <w:r w:rsidRPr="1121C2A7" w:rsidR="19E1131E">
              <w:rPr>
                <w:rFonts w:ascii="Arial" w:hAnsi="Arial" w:cs="Arial"/>
                <w:sz w:val="22"/>
                <w:szCs w:val="22"/>
              </w:rPr>
              <w:t>With the lack of information, description of treatments and its visual imagery</w:t>
            </w:r>
            <w:r w:rsidRPr="1121C2A7" w:rsidR="3B477FBA">
              <w:rPr>
                <w:rFonts w:ascii="Arial" w:hAnsi="Arial" w:cs="Arial"/>
                <w:sz w:val="22"/>
                <w:szCs w:val="22"/>
              </w:rPr>
              <w:t>.</w:t>
            </w:r>
            <w:r w:rsidRPr="1121C2A7" w:rsidR="19E1131E">
              <w:rPr>
                <w:rFonts w:ascii="Arial" w:hAnsi="Arial" w:cs="Arial"/>
                <w:sz w:val="22"/>
                <w:szCs w:val="22"/>
              </w:rPr>
              <w:t xml:space="preserve"> </w:t>
            </w:r>
            <w:r w:rsidRPr="1121C2A7" w:rsidR="03756234">
              <w:rPr>
                <w:rFonts w:ascii="Arial" w:hAnsi="Arial" w:cs="Arial"/>
                <w:sz w:val="22"/>
                <w:szCs w:val="22"/>
              </w:rPr>
              <w:t xml:space="preserve">Entailing high quality may be </w:t>
            </w:r>
            <w:r w:rsidRPr="1121C2A7" w:rsidR="424FE44B">
              <w:rPr>
                <w:rFonts w:ascii="Arial" w:hAnsi="Arial" w:cs="Arial"/>
                <w:sz w:val="22"/>
                <w:szCs w:val="22"/>
              </w:rPr>
              <w:t>stretched</w:t>
            </w:r>
            <w:r w:rsidRPr="1121C2A7" w:rsidR="423FC996">
              <w:rPr>
                <w:rFonts w:ascii="Arial" w:hAnsi="Arial" w:cs="Arial"/>
                <w:sz w:val="22"/>
                <w:szCs w:val="22"/>
              </w:rPr>
              <w:t>.</w:t>
            </w:r>
            <w:r w:rsidRPr="1121C2A7" w:rsidR="424FE44B">
              <w:rPr>
                <w:rFonts w:ascii="Arial" w:hAnsi="Arial" w:cs="Arial"/>
                <w:sz w:val="22"/>
                <w:szCs w:val="22"/>
              </w:rPr>
              <w:t xml:space="preserve"> </w:t>
            </w:r>
            <w:r w:rsidRPr="1121C2A7" w:rsidR="7DCBF6A8">
              <w:rPr>
                <w:rFonts w:ascii="Arial" w:hAnsi="Arial" w:cs="Arial"/>
                <w:sz w:val="22"/>
                <w:szCs w:val="22"/>
              </w:rPr>
              <w:t xml:space="preserve"> </w:t>
            </w:r>
            <w:r w:rsidRPr="1121C2A7" w:rsidR="424FE44B">
              <w:rPr>
                <w:rFonts w:ascii="Arial" w:hAnsi="Arial" w:cs="Arial"/>
                <w:sz w:val="22"/>
                <w:szCs w:val="22"/>
              </w:rPr>
              <w:t xml:space="preserve">though it lacks in certain features </w:t>
            </w:r>
            <w:r w:rsidRPr="1121C2A7" w:rsidR="742545CD">
              <w:rPr>
                <w:rFonts w:ascii="Arial" w:hAnsi="Arial" w:cs="Arial"/>
                <w:sz w:val="22"/>
                <w:szCs w:val="22"/>
              </w:rPr>
              <w:t>it perceives as</w:t>
            </w:r>
            <w:r w:rsidRPr="1121C2A7" w:rsidR="63067BC0">
              <w:rPr>
                <w:rFonts w:ascii="Arial" w:hAnsi="Arial" w:cs="Arial"/>
                <w:sz w:val="22"/>
                <w:szCs w:val="22"/>
              </w:rPr>
              <w:t xml:space="preserve"> a</w:t>
            </w:r>
            <w:r w:rsidRPr="1121C2A7" w:rsidR="742545CD">
              <w:rPr>
                <w:rFonts w:ascii="Arial" w:hAnsi="Arial" w:cs="Arial"/>
                <w:sz w:val="22"/>
                <w:szCs w:val="22"/>
              </w:rPr>
              <w:t xml:space="preserve"> usable company that can be </w:t>
            </w:r>
            <w:r w:rsidRPr="1121C2A7" w:rsidR="73FD6CAC">
              <w:rPr>
                <w:rFonts w:ascii="Arial" w:hAnsi="Arial" w:cs="Arial"/>
                <w:sz w:val="22"/>
                <w:szCs w:val="22"/>
              </w:rPr>
              <w:t>useful for its services</w:t>
            </w:r>
            <w:r w:rsidRPr="1121C2A7" w:rsidR="6F99A585">
              <w:rPr>
                <w:rFonts w:ascii="Arial" w:hAnsi="Arial" w:cs="Arial"/>
                <w:sz w:val="22"/>
                <w:szCs w:val="22"/>
              </w:rPr>
              <w:t xml:space="preserve">. Its services are not </w:t>
            </w:r>
            <w:r w:rsidRPr="1121C2A7" w:rsidR="6F99A585">
              <w:rPr>
                <w:rFonts w:ascii="Arial" w:hAnsi="Arial" w:cs="Arial"/>
                <w:sz w:val="22"/>
                <w:szCs w:val="22"/>
              </w:rPr>
              <w:t>relatively expensive</w:t>
            </w:r>
            <w:r w:rsidRPr="1121C2A7" w:rsidR="6F99A585">
              <w:rPr>
                <w:rFonts w:ascii="Arial" w:hAnsi="Arial" w:cs="Arial"/>
                <w:sz w:val="22"/>
                <w:szCs w:val="22"/>
              </w:rPr>
              <w:t xml:space="preserve"> and can be said to be </w:t>
            </w:r>
            <w:r w:rsidRPr="1121C2A7" w:rsidR="4F69D340">
              <w:rPr>
                <w:rFonts w:ascii="Arial" w:hAnsi="Arial" w:cs="Arial"/>
                <w:sz w:val="22"/>
                <w:szCs w:val="22"/>
              </w:rPr>
              <w:t xml:space="preserve">quite reasonable. </w:t>
            </w:r>
            <w:r w:rsidRPr="1121C2A7" w:rsidR="3857E528">
              <w:rPr>
                <w:rFonts w:ascii="Arial" w:hAnsi="Arial" w:cs="Arial"/>
                <w:sz w:val="22"/>
                <w:szCs w:val="22"/>
              </w:rPr>
              <w:t>I</w:t>
            </w:r>
            <w:r w:rsidRPr="1121C2A7" w:rsidR="4F69D340">
              <w:rPr>
                <w:rFonts w:ascii="Arial" w:hAnsi="Arial" w:cs="Arial"/>
                <w:sz w:val="22"/>
                <w:szCs w:val="22"/>
              </w:rPr>
              <w:t xml:space="preserve">n terms of quality with no customer </w:t>
            </w:r>
            <w:r w:rsidRPr="1121C2A7" w:rsidR="33E9C9C2">
              <w:rPr>
                <w:rFonts w:ascii="Arial" w:hAnsi="Arial" w:cs="Arial"/>
                <w:sz w:val="22"/>
                <w:szCs w:val="22"/>
              </w:rPr>
              <w:t>feedback</w:t>
            </w:r>
            <w:r w:rsidRPr="1121C2A7" w:rsidR="4F69D340">
              <w:rPr>
                <w:rFonts w:ascii="Arial" w:hAnsi="Arial" w:cs="Arial"/>
                <w:sz w:val="22"/>
                <w:szCs w:val="22"/>
              </w:rPr>
              <w:t xml:space="preserve"> </w:t>
            </w:r>
            <w:r w:rsidRPr="1121C2A7" w:rsidR="30392994">
              <w:rPr>
                <w:rFonts w:ascii="Arial" w:hAnsi="Arial" w:cs="Arial"/>
                <w:sz w:val="22"/>
                <w:szCs w:val="22"/>
              </w:rPr>
              <w:t>made available to customers</w:t>
            </w:r>
            <w:r w:rsidRPr="1121C2A7" w:rsidR="505BFF50">
              <w:rPr>
                <w:rFonts w:ascii="Arial" w:hAnsi="Arial" w:cs="Arial"/>
                <w:sz w:val="22"/>
                <w:szCs w:val="22"/>
              </w:rPr>
              <w:t xml:space="preserve"> on its website or social media platforms</w:t>
            </w:r>
            <w:r w:rsidRPr="1121C2A7" w:rsidR="55563C02">
              <w:rPr>
                <w:rFonts w:ascii="Arial" w:hAnsi="Arial" w:cs="Arial"/>
                <w:sz w:val="22"/>
                <w:szCs w:val="22"/>
              </w:rPr>
              <w:t>. Customers may feel uncertain and uncomfortable with the lack of information and booki</w:t>
            </w:r>
            <w:r w:rsidRPr="1121C2A7" w:rsidR="5146E2F9">
              <w:rPr>
                <w:rFonts w:ascii="Arial" w:hAnsi="Arial" w:cs="Arial"/>
                <w:sz w:val="22"/>
                <w:szCs w:val="22"/>
              </w:rPr>
              <w:t xml:space="preserve">ng services which only cater to one market which can hinder customer engagement. </w:t>
            </w:r>
          </w:p>
          <w:p w:rsidRPr="007D32C5" w:rsidR="009C6B52" w:rsidRDefault="009C6B52" w14:paraId="7905B843" w14:textId="4351A9E6">
            <w:pPr>
              <w:rPr>
                <w:rFonts w:ascii="Arial" w:hAnsi="Arial" w:cs="Arial"/>
                <w:sz w:val="22"/>
              </w:rPr>
            </w:pPr>
          </w:p>
        </w:tc>
      </w:tr>
      <w:tr w:rsidRPr="007D32C5" w:rsidR="00594A98" w:rsidTr="1121C2A7" w14:paraId="75173775" w14:textId="77777777">
        <w:trPr>
          <w:trHeight w:val="300"/>
        </w:trPr>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1121C2A7" w14:paraId="4FB523D1" w14:textId="77777777">
        <w:trPr>
          <w:trHeight w:val="300"/>
        </w:trPr>
        <w:tc>
          <w:tcPr>
            <w:tcW w:w="9016" w:type="dxa"/>
            <w:gridSpan w:val="5"/>
            <w:tcMar/>
          </w:tcPr>
          <w:p w:rsidR="00594A98" w:rsidP="1121C2A7" w:rsidRDefault="00594A98" w14:paraId="7A604B67" w14:textId="3FE7B7CC">
            <w:pPr>
              <w:rPr>
                <w:rFonts w:ascii="Arial" w:hAnsi="Arial" w:cs="Arial"/>
                <w:sz w:val="22"/>
                <w:szCs w:val="22"/>
              </w:rPr>
            </w:pPr>
            <w:r w:rsidRPr="1121C2A7" w:rsidR="2F547601">
              <w:rPr>
                <w:rFonts w:ascii="Arial" w:hAnsi="Arial" w:cs="Arial"/>
                <w:sz w:val="22"/>
                <w:szCs w:val="22"/>
              </w:rPr>
              <w:t>Answer</w:t>
            </w:r>
            <w:r w:rsidRPr="1121C2A7" w:rsidR="6EE6C53F">
              <w:rPr>
                <w:rFonts w:ascii="Arial" w:hAnsi="Arial" w:cs="Arial"/>
                <w:sz w:val="22"/>
                <w:szCs w:val="22"/>
              </w:rPr>
              <w:t>:</w:t>
            </w:r>
            <w:r w:rsidRPr="1121C2A7" w:rsidR="799A1D5C">
              <w:rPr>
                <w:rFonts w:ascii="Arial" w:hAnsi="Arial" w:cs="Arial"/>
                <w:sz w:val="22"/>
                <w:szCs w:val="22"/>
              </w:rPr>
              <w:t xml:space="preserve"> Prices are made clear next to each individual treatment that Eden Spa Harborne has to offer but due to the lack of treatment description</w:t>
            </w:r>
            <w:r w:rsidRPr="1121C2A7" w:rsidR="2B6EE2A8">
              <w:rPr>
                <w:rFonts w:ascii="Arial" w:hAnsi="Arial" w:cs="Arial"/>
                <w:sz w:val="22"/>
                <w:szCs w:val="22"/>
              </w:rPr>
              <w:t xml:space="preserve">, it makes it uncertain for anyone to know </w:t>
            </w:r>
            <w:r w:rsidRPr="1121C2A7" w:rsidR="3ADD220E">
              <w:rPr>
                <w:rFonts w:ascii="Arial" w:hAnsi="Arial" w:cs="Arial"/>
                <w:sz w:val="22"/>
                <w:szCs w:val="22"/>
              </w:rPr>
              <w:t>what's</w:t>
            </w:r>
            <w:r w:rsidRPr="1121C2A7" w:rsidR="2B6EE2A8">
              <w:rPr>
                <w:rFonts w:ascii="Arial" w:hAnsi="Arial" w:cs="Arial"/>
                <w:sz w:val="22"/>
                <w:szCs w:val="22"/>
              </w:rPr>
              <w:t xml:space="preserve"> included in their purchases besides the main idea of what they came for</w:t>
            </w:r>
            <w:r w:rsidRPr="1121C2A7" w:rsidR="74797838">
              <w:rPr>
                <w:rFonts w:ascii="Arial" w:hAnsi="Arial" w:cs="Arial"/>
                <w:sz w:val="22"/>
                <w:szCs w:val="22"/>
              </w:rPr>
              <w:t xml:space="preserve"> which in hindsight is a problem for customer satisfaction and ease of mind when planning to make a book</w:t>
            </w:r>
            <w:r w:rsidRPr="1121C2A7" w:rsidR="04493310">
              <w:rPr>
                <w:rFonts w:ascii="Arial" w:hAnsi="Arial" w:cs="Arial"/>
                <w:sz w:val="22"/>
                <w:szCs w:val="22"/>
              </w:rPr>
              <w:t>ing.</w:t>
            </w:r>
          </w:p>
          <w:p w:rsidRPr="007D32C5" w:rsidR="00CE5D08" w:rsidRDefault="00CE5D08" w14:paraId="0FA5337E" w14:textId="56B50A7D">
            <w:pPr>
              <w:rPr>
                <w:rFonts w:ascii="Arial" w:hAnsi="Arial" w:cs="Arial"/>
                <w:sz w:val="22"/>
              </w:rPr>
            </w:pPr>
          </w:p>
        </w:tc>
      </w:tr>
      <w:tr w:rsidRPr="007D32C5" w:rsidR="000E774D" w:rsidTr="1121C2A7" w14:paraId="2A77A42F" w14:textId="77777777">
        <w:trPr>
          <w:trHeight w:val="300"/>
        </w:trPr>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1121C2A7" w14:paraId="5E92833B" w14:textId="77777777">
        <w:trPr>
          <w:trHeight w:val="300"/>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1121C2A7" w:rsidRDefault="00CE5D08" w14:paraId="28870333" w14:textId="0ABAC76B">
            <w:pPr>
              <w:rPr>
                <w:rFonts w:ascii="Arial" w:hAnsi="Arial" w:cs="Arial"/>
                <w:sz w:val="22"/>
                <w:szCs w:val="22"/>
              </w:rPr>
            </w:pPr>
            <w:r w:rsidRPr="1121C2A7" w:rsidR="6EE6C53F">
              <w:rPr>
                <w:rFonts w:ascii="Arial" w:hAnsi="Arial" w:cs="Arial"/>
                <w:sz w:val="22"/>
                <w:szCs w:val="22"/>
              </w:rPr>
              <w:t>1.</w:t>
            </w:r>
            <w:r w:rsidRPr="1121C2A7" w:rsidR="301155E4">
              <w:rPr>
                <w:rFonts w:ascii="Arial" w:hAnsi="Arial" w:cs="Arial"/>
                <w:sz w:val="22"/>
                <w:szCs w:val="22"/>
              </w:rPr>
              <w:t>S</w:t>
            </w:r>
            <w:r w:rsidRPr="1121C2A7" w:rsidR="5600C67A">
              <w:rPr>
                <w:rFonts w:ascii="Arial" w:hAnsi="Arial" w:cs="Arial"/>
                <w:sz w:val="22"/>
                <w:szCs w:val="22"/>
              </w:rPr>
              <w:t xml:space="preserve">pa </w:t>
            </w:r>
          </w:p>
        </w:tc>
      </w:tr>
      <w:tr w:rsidRPr="007D32C5" w:rsidR="000E774D" w:rsidTr="1121C2A7" w14:paraId="360472DD" w14:textId="77777777">
        <w:trPr>
          <w:trHeight w:val="300"/>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1121C2A7" w:rsidRDefault="00CE5D08" w14:paraId="667873EF" w14:textId="4E462AF3">
            <w:pPr>
              <w:rPr>
                <w:rFonts w:ascii="Arial" w:hAnsi="Arial" w:cs="Arial"/>
                <w:sz w:val="22"/>
                <w:szCs w:val="22"/>
              </w:rPr>
            </w:pPr>
            <w:r w:rsidRPr="1121C2A7" w:rsidR="6EE6C53F">
              <w:rPr>
                <w:rFonts w:ascii="Arial" w:hAnsi="Arial" w:cs="Arial"/>
                <w:sz w:val="22"/>
                <w:szCs w:val="22"/>
              </w:rPr>
              <w:t>2.</w:t>
            </w:r>
            <w:r w:rsidRPr="1121C2A7" w:rsidR="0AA548B7">
              <w:rPr>
                <w:rFonts w:ascii="Arial" w:hAnsi="Arial" w:cs="Arial"/>
                <w:sz w:val="22"/>
                <w:szCs w:val="22"/>
              </w:rPr>
              <w:t xml:space="preserve">Skincare </w:t>
            </w:r>
          </w:p>
        </w:tc>
      </w:tr>
      <w:tr w:rsidRPr="007D32C5" w:rsidR="000E774D" w:rsidTr="1121C2A7" w14:paraId="38F3472A" w14:textId="77777777">
        <w:trPr>
          <w:trHeight w:val="300"/>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1121C2A7" w:rsidRDefault="00CE5D08" w14:paraId="0B78EB9B" w14:textId="0F48EAAC">
            <w:pPr>
              <w:rPr>
                <w:rFonts w:ascii="Arial" w:hAnsi="Arial" w:cs="Arial"/>
                <w:sz w:val="22"/>
                <w:szCs w:val="22"/>
              </w:rPr>
            </w:pPr>
            <w:r w:rsidRPr="1121C2A7" w:rsidR="6EE6C53F">
              <w:rPr>
                <w:rFonts w:ascii="Arial" w:hAnsi="Arial" w:cs="Arial"/>
                <w:sz w:val="22"/>
                <w:szCs w:val="22"/>
              </w:rPr>
              <w:t>3.</w:t>
            </w:r>
            <w:r w:rsidRPr="1121C2A7" w:rsidR="2140037C">
              <w:rPr>
                <w:rFonts w:ascii="Arial" w:hAnsi="Arial" w:cs="Arial"/>
                <w:sz w:val="22"/>
                <w:szCs w:val="22"/>
              </w:rPr>
              <w:t>Relaxation</w:t>
            </w:r>
          </w:p>
        </w:tc>
      </w:tr>
      <w:tr w:rsidRPr="007D32C5" w:rsidR="000E774D" w:rsidTr="1121C2A7" w14:paraId="1A11C55F" w14:textId="77777777">
        <w:trPr>
          <w:trHeight w:val="300"/>
        </w:trPr>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1121C2A7" w14:paraId="7F4818F5" w14:textId="77777777">
        <w:trPr>
          <w:trHeight w:val="300"/>
        </w:trPr>
        <w:tc>
          <w:tcPr>
            <w:tcW w:w="9016" w:type="dxa"/>
            <w:gridSpan w:val="5"/>
            <w:tcMar/>
          </w:tcPr>
          <w:p w:rsidR="000E774D" w:rsidP="1121C2A7" w:rsidRDefault="00CE5D08" w14:paraId="7937E005" w14:textId="484386C7">
            <w:pPr>
              <w:rPr>
                <w:rFonts w:ascii="Arial" w:hAnsi="Arial" w:cs="Arial"/>
                <w:sz w:val="22"/>
                <w:szCs w:val="22"/>
              </w:rPr>
            </w:pPr>
            <w:r w:rsidRPr="1121C2A7" w:rsidR="6EE6C53F">
              <w:rPr>
                <w:rFonts w:ascii="Arial" w:hAnsi="Arial" w:cs="Arial"/>
                <w:sz w:val="22"/>
                <w:szCs w:val="22"/>
              </w:rPr>
              <w:t xml:space="preserve">Answer: </w:t>
            </w:r>
            <w:r w:rsidRPr="1121C2A7" w:rsidR="711CCE8C">
              <w:rPr>
                <w:rFonts w:ascii="Arial" w:hAnsi="Arial" w:cs="Arial"/>
                <w:sz w:val="22"/>
                <w:szCs w:val="22"/>
              </w:rPr>
              <w:t>No</w:t>
            </w:r>
            <w:r w:rsidRPr="1121C2A7" w:rsidR="711CCE8C">
              <w:rPr>
                <w:rFonts w:ascii="Arial" w:hAnsi="Arial" w:cs="Arial"/>
                <w:sz w:val="22"/>
                <w:szCs w:val="22"/>
              </w:rPr>
              <w:t xml:space="preserve"> it does not, with the companies reviews and overall perspective success it falls far down the list </w:t>
            </w:r>
            <w:r w:rsidRPr="1121C2A7" w:rsidR="26480277">
              <w:rPr>
                <w:rFonts w:ascii="Arial" w:hAnsi="Arial" w:cs="Arial"/>
                <w:sz w:val="22"/>
                <w:szCs w:val="22"/>
              </w:rPr>
              <w:t xml:space="preserve">because of the </w:t>
            </w:r>
            <w:r w:rsidRPr="1121C2A7" w:rsidR="26480277">
              <w:rPr>
                <w:rFonts w:ascii="Arial" w:hAnsi="Arial" w:cs="Arial"/>
                <w:sz w:val="22"/>
                <w:szCs w:val="22"/>
              </w:rPr>
              <w:t>strong competition</w:t>
            </w:r>
            <w:r w:rsidRPr="1121C2A7" w:rsidR="26480277">
              <w:rPr>
                <w:rFonts w:ascii="Arial" w:hAnsi="Arial" w:cs="Arial"/>
                <w:sz w:val="22"/>
                <w:szCs w:val="22"/>
              </w:rPr>
              <w:t xml:space="preserve"> </w:t>
            </w:r>
            <w:r w:rsidRPr="1121C2A7" w:rsidR="711CCE8C">
              <w:rPr>
                <w:rFonts w:ascii="Arial" w:hAnsi="Arial" w:cs="Arial"/>
                <w:sz w:val="22"/>
                <w:szCs w:val="22"/>
              </w:rPr>
              <w:t xml:space="preserve">of </w:t>
            </w:r>
            <w:r w:rsidRPr="1121C2A7" w:rsidR="541B5DB7">
              <w:rPr>
                <w:rFonts w:ascii="Arial" w:hAnsi="Arial" w:cs="Arial"/>
                <w:sz w:val="22"/>
                <w:szCs w:val="22"/>
              </w:rPr>
              <w:t>spas</w:t>
            </w:r>
            <w:r w:rsidRPr="1121C2A7" w:rsidR="711CCE8C">
              <w:rPr>
                <w:rFonts w:ascii="Arial" w:hAnsi="Arial" w:cs="Arial"/>
                <w:sz w:val="22"/>
                <w:szCs w:val="22"/>
              </w:rPr>
              <w:t xml:space="preserve"> around the UK</w:t>
            </w:r>
          </w:p>
          <w:p w:rsidRPr="007D32C5" w:rsidR="00CE5D08" w:rsidRDefault="00CE5D08" w14:paraId="203729B7" w14:textId="4000C950">
            <w:pPr>
              <w:rPr>
                <w:rFonts w:ascii="Arial" w:hAnsi="Arial" w:cs="Arial"/>
                <w:sz w:val="22"/>
              </w:rPr>
            </w:pPr>
          </w:p>
        </w:tc>
      </w:tr>
      <w:tr w:rsidRPr="007D32C5" w:rsidR="000E774D" w:rsidTr="1121C2A7" w14:paraId="18FE4266" w14:textId="77777777">
        <w:trPr>
          <w:trHeight w:val="300"/>
        </w:trPr>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1121C2A7" w14:paraId="5270D4EE" w14:textId="77777777">
        <w:trPr>
          <w:trHeight w:val="300"/>
        </w:trPr>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1121C2A7" w14:paraId="462A66DE" w14:textId="77777777">
        <w:trPr>
          <w:trHeight w:val="300"/>
        </w:trPr>
        <w:tc>
          <w:tcPr>
            <w:tcW w:w="9016" w:type="dxa"/>
            <w:gridSpan w:val="5"/>
            <w:tcMar/>
          </w:tcPr>
          <w:p w:rsidR="000E774D" w:rsidP="1121C2A7" w:rsidRDefault="00CE5D08" w14:paraId="5DDDB244" w14:textId="432F9C1E">
            <w:pPr>
              <w:rPr>
                <w:rFonts w:ascii="Arial" w:hAnsi="Arial" w:cs="Arial"/>
                <w:sz w:val="22"/>
                <w:szCs w:val="22"/>
              </w:rPr>
            </w:pPr>
            <w:r w:rsidRPr="1121C2A7" w:rsidR="6EE6C53F">
              <w:rPr>
                <w:rFonts w:ascii="Arial" w:hAnsi="Arial" w:cs="Arial"/>
                <w:sz w:val="22"/>
                <w:szCs w:val="22"/>
              </w:rPr>
              <w:t xml:space="preserve">Answer: </w:t>
            </w:r>
            <w:r w:rsidRPr="1121C2A7" w:rsidR="0B249AE1">
              <w:rPr>
                <w:rFonts w:ascii="Arial" w:hAnsi="Arial" w:cs="Arial"/>
                <w:sz w:val="22"/>
                <w:szCs w:val="22"/>
              </w:rPr>
              <w:t xml:space="preserve">Websites are extremely important in modern UK company, acting as </w:t>
            </w:r>
            <w:r w:rsidRPr="1121C2A7" w:rsidR="532474CA">
              <w:rPr>
                <w:rFonts w:ascii="Arial" w:hAnsi="Arial" w:cs="Arial"/>
                <w:sz w:val="22"/>
                <w:szCs w:val="22"/>
              </w:rPr>
              <w:t>main source for</w:t>
            </w:r>
            <w:r w:rsidRPr="1121C2A7" w:rsidR="0B249AE1">
              <w:rPr>
                <w:rFonts w:ascii="Arial" w:hAnsi="Arial" w:cs="Arial"/>
                <w:sz w:val="22"/>
                <w:szCs w:val="22"/>
              </w:rPr>
              <w:t xml:space="preserve"> organisations for brand exposure, customer engagement, and service accessibility. Unlike social media, websites provide businesses complete control over the content, design, and user experience. They improve trustworthiness, optimise search engine visibility, and make it easier to do </w:t>
            </w:r>
            <w:r w:rsidRPr="1121C2A7" w:rsidR="0B249AE1">
              <w:rPr>
                <w:rFonts w:ascii="Arial" w:hAnsi="Arial" w:cs="Arial"/>
                <w:sz w:val="22"/>
                <w:szCs w:val="22"/>
              </w:rPr>
              <w:t>important functions like online booking and information dissemination. A quality website, especially in service-oriented sectors, is still an important tool for acquiring and retaining consumers in a world that is becoming increasingly digital.</w:t>
            </w:r>
          </w:p>
          <w:p w:rsidRPr="007D32C5" w:rsidR="00CE5D08" w:rsidRDefault="00CE5D08" w14:paraId="15C51E5C" w14:textId="6B52ADAD">
            <w:pPr>
              <w:rPr>
                <w:rFonts w:ascii="Arial" w:hAnsi="Arial" w:cs="Arial"/>
                <w:sz w:val="22"/>
              </w:rPr>
            </w:pPr>
          </w:p>
        </w:tc>
      </w:tr>
      <w:tr w:rsidRPr="007D32C5" w:rsidR="000E774D" w:rsidTr="1121C2A7" w14:paraId="33331734" w14:textId="77777777">
        <w:trPr>
          <w:trHeight w:val="300"/>
        </w:trPr>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1121C2A7" w14:paraId="55F79962" w14:textId="77777777">
        <w:trPr>
          <w:trHeight w:val="300"/>
        </w:trPr>
        <w:tc>
          <w:tcPr>
            <w:tcW w:w="9016" w:type="dxa"/>
            <w:gridSpan w:val="5"/>
            <w:tcMar/>
          </w:tcPr>
          <w:p w:rsidR="000E774D" w:rsidP="1121C2A7" w:rsidRDefault="00CE5D08" w14:paraId="30EFCBC3" w14:textId="6F94ECD3">
            <w:pPr>
              <w:rPr>
                <w:rFonts w:ascii="Arial" w:hAnsi="Arial" w:cs="Arial"/>
                <w:sz w:val="22"/>
                <w:szCs w:val="22"/>
              </w:rPr>
            </w:pPr>
            <w:r w:rsidRPr="1121C2A7" w:rsidR="6EE6C53F">
              <w:rPr>
                <w:rFonts w:ascii="Arial" w:hAnsi="Arial" w:cs="Arial"/>
                <w:sz w:val="22"/>
                <w:szCs w:val="22"/>
              </w:rPr>
              <w:t xml:space="preserve">Answer: </w:t>
            </w:r>
            <w:r w:rsidRPr="1121C2A7" w:rsidR="27294293">
              <w:rPr>
                <w:rFonts w:ascii="Arial" w:hAnsi="Arial" w:cs="Arial"/>
                <w:sz w:val="22"/>
                <w:szCs w:val="22"/>
              </w:rPr>
              <w:t>To</w:t>
            </w:r>
            <w:r w:rsidRPr="1121C2A7" w:rsidR="31C04FE8">
              <w:rPr>
                <w:rFonts w:ascii="Arial" w:hAnsi="Arial" w:cs="Arial"/>
                <w:sz w:val="22"/>
                <w:szCs w:val="22"/>
              </w:rPr>
              <w:t xml:space="preserve"> boost customer satisfaction and brand effectiveness, changes such as a customer reviews page would be added </w:t>
            </w:r>
            <w:r w:rsidRPr="1121C2A7" w:rsidR="0539F0A5">
              <w:rPr>
                <w:rFonts w:ascii="Arial" w:hAnsi="Arial" w:cs="Arial"/>
                <w:sz w:val="22"/>
                <w:szCs w:val="22"/>
              </w:rPr>
              <w:t xml:space="preserve">for customers to hear the respective reviews of other customers who have been to Eden Spa Harborne. The location prompt that blocks the </w:t>
            </w:r>
            <w:r w:rsidRPr="1121C2A7" w:rsidR="304547A4">
              <w:rPr>
                <w:rFonts w:ascii="Arial" w:hAnsi="Arial" w:cs="Arial"/>
                <w:sz w:val="22"/>
                <w:szCs w:val="22"/>
              </w:rPr>
              <w:t xml:space="preserve">text tiles would be moved to another part of the page on the website to where it </w:t>
            </w:r>
            <w:r w:rsidRPr="1121C2A7" w:rsidR="0C76410C">
              <w:rPr>
                <w:rFonts w:ascii="Arial" w:hAnsi="Arial" w:cs="Arial"/>
                <w:sz w:val="22"/>
                <w:szCs w:val="22"/>
              </w:rPr>
              <w:t>doesn't</w:t>
            </w:r>
            <w:r w:rsidRPr="1121C2A7" w:rsidR="304547A4">
              <w:rPr>
                <w:rFonts w:ascii="Arial" w:hAnsi="Arial" w:cs="Arial"/>
                <w:sz w:val="22"/>
                <w:szCs w:val="22"/>
              </w:rPr>
              <w:t xml:space="preserve"> cover other texts along the website for an ease in customer us</w:t>
            </w:r>
            <w:r w:rsidRPr="1121C2A7" w:rsidR="75236D15">
              <w:rPr>
                <w:rFonts w:ascii="Arial" w:hAnsi="Arial" w:cs="Arial"/>
                <w:sz w:val="22"/>
                <w:szCs w:val="22"/>
              </w:rPr>
              <w:t>age, More descriptions over the treatments to inform customers of their purchases</w:t>
            </w:r>
            <w:r w:rsidRPr="1121C2A7" w:rsidR="67C96B39">
              <w:rPr>
                <w:rFonts w:ascii="Arial" w:hAnsi="Arial" w:cs="Arial"/>
                <w:sz w:val="22"/>
                <w:szCs w:val="22"/>
              </w:rPr>
              <w:t xml:space="preserve">, add more visuals on the website to paint a picture to the customers of the spas location and its interior </w:t>
            </w:r>
            <w:r w:rsidRPr="1121C2A7" w:rsidR="455E0586">
              <w:rPr>
                <w:rFonts w:ascii="Arial" w:hAnsi="Arial" w:cs="Arial"/>
                <w:sz w:val="22"/>
                <w:szCs w:val="22"/>
              </w:rPr>
              <w:t xml:space="preserve">and </w:t>
            </w:r>
            <w:r w:rsidRPr="1121C2A7" w:rsidR="3B0F9C97">
              <w:rPr>
                <w:rFonts w:ascii="Arial" w:hAnsi="Arial" w:cs="Arial"/>
                <w:sz w:val="22"/>
                <w:szCs w:val="22"/>
              </w:rPr>
              <w:t xml:space="preserve"> Have an automated online booking service to boost customer </w:t>
            </w:r>
            <w:r w:rsidRPr="1121C2A7" w:rsidR="36547519">
              <w:rPr>
                <w:rFonts w:ascii="Arial" w:hAnsi="Arial" w:cs="Arial"/>
                <w:sz w:val="22"/>
                <w:szCs w:val="22"/>
              </w:rPr>
              <w:t xml:space="preserve">convenience and </w:t>
            </w:r>
            <w:r w:rsidRPr="1121C2A7" w:rsidR="3B0F9C97">
              <w:rPr>
                <w:rFonts w:ascii="Arial" w:hAnsi="Arial" w:cs="Arial"/>
                <w:sz w:val="22"/>
                <w:szCs w:val="22"/>
              </w:rPr>
              <w:t>satisfaction</w:t>
            </w:r>
            <w:r w:rsidRPr="1121C2A7" w:rsidR="16B681F6">
              <w:rPr>
                <w:rFonts w:ascii="Arial" w:hAnsi="Arial" w:cs="Arial"/>
                <w:sz w:val="22"/>
                <w:szCs w:val="22"/>
              </w:rPr>
              <w:t>.</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1121C2A7" w14:paraId="08945955" w14:textId="77777777">
        <w:tc>
          <w:tcPr>
            <w:tcW w:w="9016" w:type="dxa"/>
            <w:tcMar/>
          </w:tcPr>
          <w:p w:rsidR="001F1175" w:rsidP="2E1AB549" w:rsidRDefault="001F1175" w14:paraId="646057A2" w14:textId="037118AC">
            <w:pPr>
              <w:rPr>
                <w:rFonts w:ascii="Arial" w:hAnsi="Arial" w:cs="Arial"/>
                <w:sz w:val="22"/>
                <w:szCs w:val="22"/>
              </w:rPr>
            </w:pPr>
            <w:hyperlink r:id="Rb7dfe81731f142e3">
              <w:r w:rsidRPr="1121C2A7" w:rsidR="5BFEE8C9">
                <w:rPr>
                  <w:rStyle w:val="Hyperlink"/>
                  <w:rFonts w:ascii="Arial" w:hAnsi="Arial" w:cs="Arial"/>
                  <w:sz w:val="22"/>
                  <w:szCs w:val="22"/>
                </w:rPr>
                <w:t>Aizpurua,A</w:t>
              </w:r>
              <w:r w:rsidRPr="1121C2A7" w:rsidR="5BFEE8C9">
                <w:rPr>
                  <w:rStyle w:val="Hyperlink"/>
                  <w:rFonts w:ascii="Arial" w:hAnsi="Arial" w:cs="Arial"/>
                  <w:sz w:val="22"/>
                  <w:szCs w:val="22"/>
                </w:rPr>
                <w:t xml:space="preserve">. , </w:t>
              </w:r>
              <w:r w:rsidRPr="1121C2A7" w:rsidR="5BFEE8C9">
                <w:rPr>
                  <w:rStyle w:val="Hyperlink"/>
                  <w:rFonts w:ascii="Arial" w:hAnsi="Arial" w:cs="Arial"/>
                  <w:sz w:val="22"/>
                  <w:szCs w:val="22"/>
                </w:rPr>
                <w:t>Harper,S</w:t>
              </w:r>
              <w:r w:rsidRPr="1121C2A7" w:rsidR="5BFEE8C9">
                <w:rPr>
                  <w:rStyle w:val="Hyperlink"/>
                  <w:rFonts w:ascii="Arial" w:hAnsi="Arial" w:cs="Arial"/>
                  <w:sz w:val="22"/>
                  <w:szCs w:val="22"/>
                </w:rPr>
                <w:t xml:space="preserve">., </w:t>
              </w:r>
              <w:r w:rsidRPr="1121C2A7" w:rsidR="5BFEE8C9">
                <w:rPr>
                  <w:rStyle w:val="Hyperlink"/>
                  <w:rFonts w:ascii="Arial" w:hAnsi="Arial" w:cs="Arial"/>
                  <w:sz w:val="22"/>
                  <w:szCs w:val="22"/>
                </w:rPr>
                <w:t>Vigo,M</w:t>
              </w:r>
              <w:r w:rsidRPr="1121C2A7" w:rsidR="5BFEE8C9">
                <w:rPr>
                  <w:rStyle w:val="Hyperlink"/>
                  <w:rFonts w:ascii="Arial" w:hAnsi="Arial" w:cs="Arial"/>
                  <w:sz w:val="22"/>
                  <w:szCs w:val="22"/>
                </w:rPr>
                <w:t>.</w:t>
              </w:r>
              <w:r w:rsidRPr="1121C2A7" w:rsidR="5BFEE8C9">
                <w:rPr>
                  <w:rStyle w:val="Hyperlink"/>
                  <w:rFonts w:ascii="Arial" w:hAnsi="Arial" w:cs="Arial"/>
                  <w:sz w:val="22"/>
                  <w:szCs w:val="22"/>
                </w:rPr>
                <w:t>,(</w:t>
              </w:r>
              <w:r w:rsidRPr="1121C2A7" w:rsidR="5BFEE8C9">
                <w:rPr>
                  <w:rStyle w:val="Hyperlink"/>
                  <w:rFonts w:ascii="Arial" w:hAnsi="Arial" w:cs="Arial"/>
                  <w:sz w:val="22"/>
                  <w:szCs w:val="22"/>
                </w:rPr>
                <w:t>2016)</w:t>
              </w:r>
              <w:r w:rsidRPr="1121C2A7" w:rsidR="5BFEE8C9">
                <w:rPr>
                  <w:rStyle w:val="Hyperlink"/>
                  <w:rFonts w:ascii="Arial" w:hAnsi="Arial" w:cs="Arial"/>
                  <w:i w:val="1"/>
                  <w:iCs w:val="1"/>
                  <w:sz w:val="22"/>
                  <w:szCs w:val="22"/>
                </w:rPr>
                <w:t xml:space="preserve"> </w:t>
              </w:r>
              <w:r w:rsidRPr="1121C2A7" w:rsidR="5BFEE8C9">
                <w:rPr>
                  <w:rStyle w:val="Hyperlink"/>
                  <w:rFonts w:ascii="Arial" w:hAnsi="Arial" w:cs="Arial"/>
                  <w:i w:val="1"/>
                  <w:iCs w:val="1"/>
                  <w:sz w:val="22"/>
                  <w:szCs w:val="22"/>
                </w:rPr>
                <w:t>Exploring the relati</w:t>
              </w:r>
              <w:r w:rsidRPr="1121C2A7" w:rsidR="5DC773D4">
                <w:rPr>
                  <w:rStyle w:val="Hyperlink"/>
                  <w:rFonts w:ascii="Arial" w:hAnsi="Arial" w:cs="Arial"/>
                  <w:i w:val="1"/>
                  <w:iCs w:val="1"/>
                  <w:sz w:val="22"/>
                  <w:szCs w:val="22"/>
                </w:rPr>
                <w:t>onship between web accessibility and user experience,</w:t>
              </w:r>
              <w:r w:rsidRPr="1121C2A7" w:rsidR="5DC773D4">
                <w:rPr>
                  <w:rStyle w:val="Hyperlink"/>
                  <w:rFonts w:ascii="Arial" w:hAnsi="Arial" w:cs="Arial"/>
                  <w:sz w:val="22"/>
                  <w:szCs w:val="22"/>
                </w:rPr>
                <w:t xml:space="preserve"> </w:t>
              </w:r>
              <w:r w:rsidRPr="1121C2A7" w:rsidR="5DC773D4">
                <w:rPr>
                  <w:rStyle w:val="Hyperlink"/>
                  <w:rFonts w:ascii="Arial" w:hAnsi="Arial" w:cs="Arial"/>
                  <w:i w:val="1"/>
                  <w:iCs w:val="1"/>
                  <w:sz w:val="22"/>
                  <w:szCs w:val="22"/>
                </w:rPr>
                <w:t>international Journal of human computer studie</w:t>
              </w:r>
              <w:r w:rsidRPr="1121C2A7" w:rsidR="5DC773D4">
                <w:rPr>
                  <w:rStyle w:val="Hyperlink"/>
                  <w:rFonts w:ascii="Arial" w:hAnsi="Arial" w:cs="Arial"/>
                  <w:i w:val="1"/>
                  <w:iCs w:val="1"/>
                  <w:sz w:val="22"/>
                  <w:szCs w:val="22"/>
                </w:rPr>
                <w:t>s,</w:t>
              </w:r>
              <w:r w:rsidRPr="1121C2A7" w:rsidR="5DC773D4">
                <w:rPr>
                  <w:rStyle w:val="Hyperlink"/>
                  <w:rFonts w:ascii="Arial" w:hAnsi="Arial" w:cs="Arial"/>
                  <w:sz w:val="22"/>
                  <w:szCs w:val="22"/>
                </w:rPr>
                <w:t xml:space="preserve"> vol</w:t>
              </w:r>
              <w:r w:rsidRPr="1121C2A7" w:rsidR="68BD7F53">
                <w:rPr>
                  <w:rStyle w:val="Hyperlink"/>
                  <w:rFonts w:ascii="Arial" w:hAnsi="Arial" w:cs="Arial"/>
                  <w:sz w:val="22"/>
                  <w:szCs w:val="22"/>
                </w:rPr>
                <w:t xml:space="preserve"> </w:t>
              </w:r>
              <w:r w:rsidRPr="1121C2A7" w:rsidR="5DC773D4">
                <w:rPr>
                  <w:rStyle w:val="Hyperlink"/>
                  <w:rFonts w:ascii="Arial" w:hAnsi="Arial" w:cs="Arial"/>
                  <w:sz w:val="22"/>
                  <w:szCs w:val="22"/>
                </w:rPr>
                <w:t>9</w:t>
              </w:r>
              <w:r w:rsidRPr="1121C2A7" w:rsidR="59574D1D">
                <w:rPr>
                  <w:rStyle w:val="Hyperlink"/>
                  <w:rFonts w:ascii="Arial" w:hAnsi="Arial" w:cs="Arial"/>
                  <w:sz w:val="22"/>
                  <w:szCs w:val="22"/>
                </w:rPr>
                <w:t>1, PG13-</w:t>
              </w:r>
              <w:r w:rsidRPr="1121C2A7" w:rsidR="59574D1D">
                <w:rPr>
                  <w:rStyle w:val="Hyperlink"/>
                  <w:rFonts w:ascii="Arial" w:hAnsi="Arial" w:cs="Arial"/>
                  <w:sz w:val="22"/>
                  <w:szCs w:val="22"/>
                </w:rPr>
                <w:t>23 ,</w:t>
              </w:r>
              <w:r w:rsidRPr="1121C2A7" w:rsidR="749BF21E">
                <w:rPr>
                  <w:rStyle w:val="Hyperlink"/>
                  <w:rFonts w:ascii="Arial" w:hAnsi="Arial" w:cs="Arial"/>
                  <w:sz w:val="22"/>
                  <w:szCs w:val="22"/>
                </w:rPr>
                <w:t>7</w:t>
              </w:r>
            </w:hyperlink>
          </w:p>
          <w:p w:rsidR="001F1175" w:rsidP="1121C2A7" w:rsidRDefault="001F1175" w14:paraId="54DE547A" w14:textId="77777777">
            <w:pPr>
              <w:rPr>
                <w:rFonts w:ascii="Arial" w:hAnsi="Arial" w:cs="Arial"/>
                <w:sz w:val="22"/>
                <w:szCs w:val="22"/>
              </w:rPr>
            </w:pPr>
          </w:p>
          <w:p w:rsidR="5EF9F96A" w:rsidP="1121C2A7" w:rsidRDefault="5EF9F96A" w14:paraId="51757ABB" w14:textId="4F32DAB7">
            <w:pPr>
              <w:rPr>
                <w:rFonts w:ascii="Arial" w:hAnsi="Arial" w:eastAsia="Arial" w:cs="Arial"/>
                <w:noProof w:val="0"/>
                <w:color w:val="000000" w:themeColor="text1" w:themeTint="FF" w:themeShade="FF"/>
                <w:sz w:val="22"/>
                <w:szCs w:val="22"/>
                <w:lang w:val="en-GB"/>
              </w:rPr>
            </w:pPr>
            <w:hyperlink r:id="Rd67c34a9949340b2">
              <w:r w:rsidRPr="1121C2A7" w:rsidR="5EF9F96A">
                <w:rPr>
                  <w:rStyle w:val="Hyperlink"/>
                  <w:rFonts w:ascii="Arial" w:hAnsi="Arial" w:eastAsia="Arial" w:cs="Arial"/>
                  <w:noProof w:val="0"/>
                  <w:sz w:val="22"/>
                  <w:szCs w:val="22"/>
                  <w:lang w:val="en-GB"/>
                </w:rPr>
                <w:t>Duckett, J. (2011)</w:t>
              </w:r>
              <w:r w:rsidRPr="1121C2A7" w:rsidR="5EF9F96A">
                <w:rPr>
                  <w:rStyle w:val="Hyperlink"/>
                  <w:rFonts w:ascii="Arial" w:hAnsi="Arial" w:eastAsia="Arial" w:cs="Arial"/>
                  <w:i w:val="1"/>
                  <w:iCs w:val="1"/>
                  <w:noProof w:val="0"/>
                  <w:sz w:val="22"/>
                  <w:szCs w:val="22"/>
                  <w:lang w:val="en-GB"/>
                </w:rPr>
                <w:t xml:space="preserve"> HTML and CSS: Design and Build Websites. </w:t>
              </w:r>
              <w:r w:rsidRPr="1121C2A7" w:rsidR="5EF9F96A">
                <w:rPr>
                  <w:rStyle w:val="Hyperlink"/>
                  <w:rFonts w:ascii="Arial" w:hAnsi="Arial" w:eastAsia="Arial" w:cs="Arial"/>
                  <w:noProof w:val="0"/>
                  <w:sz w:val="22"/>
                  <w:szCs w:val="22"/>
                  <w:lang w:val="en-GB"/>
                </w:rPr>
                <w:t>1st edn. Indianapolis: Wiley.</w:t>
              </w:r>
            </w:hyperlink>
          </w:p>
          <w:p w:rsidR="1121C2A7" w:rsidP="1121C2A7" w:rsidRDefault="1121C2A7" w14:paraId="6DB21C15" w14:textId="0E7080F9">
            <w:pPr>
              <w:rPr>
                <w:rFonts w:ascii="Arial" w:hAnsi="Arial" w:eastAsia="Arial" w:cs="Arial"/>
                <w:noProof w:val="0"/>
                <w:sz w:val="22"/>
                <w:szCs w:val="22"/>
                <w:lang w:val="en-GB"/>
              </w:rPr>
            </w:pPr>
          </w:p>
          <w:p w:rsidR="0FDE887C" w:rsidRDefault="0FDE887C" w14:paraId="1401E286" w14:textId="203AAAFE">
            <w:hyperlink r:id="Rdfedf256fe5245f9">
              <w:r w:rsidRPr="1121C2A7" w:rsidR="0FDE887C">
                <w:rPr>
                  <w:rStyle w:val="Hyperlink"/>
                  <w:rFonts w:ascii="Arial" w:hAnsi="Arial" w:eastAsia="Arial" w:cs="Arial"/>
                  <w:noProof w:val="0"/>
                  <w:sz w:val="22"/>
                  <w:szCs w:val="22"/>
                  <w:lang w:val="en-GB"/>
                </w:rPr>
                <w:t xml:space="preserve">Krug, S. (2014) </w:t>
              </w:r>
              <w:r w:rsidRPr="1121C2A7" w:rsidR="0FDE887C">
                <w:rPr>
                  <w:rStyle w:val="Hyperlink"/>
                  <w:rFonts w:ascii="Arial" w:hAnsi="Arial" w:eastAsia="Arial" w:cs="Arial"/>
                  <w:i w:val="1"/>
                  <w:iCs w:val="1"/>
                  <w:noProof w:val="0"/>
                  <w:sz w:val="22"/>
                  <w:szCs w:val="22"/>
                  <w:lang w:val="en-GB"/>
                </w:rPr>
                <w:t>Don't make me think: A common sense approach to web usability.</w:t>
              </w:r>
              <w:r w:rsidRPr="1121C2A7" w:rsidR="0FDE887C">
                <w:rPr>
                  <w:rStyle w:val="Hyperlink"/>
                  <w:rFonts w:ascii="Arial" w:hAnsi="Arial" w:eastAsia="Arial" w:cs="Arial"/>
                  <w:noProof w:val="0"/>
                  <w:sz w:val="22"/>
                  <w:szCs w:val="22"/>
                  <w:lang w:val="en-GB"/>
                </w:rPr>
                <w:t xml:space="preserve"> 3rd edn. San Francisco: New Riders.</w:t>
              </w:r>
            </w:hyperlink>
            <w:r w:rsidRPr="1121C2A7" w:rsidR="0FDE887C">
              <w:rPr>
                <w:rFonts w:ascii="Arial" w:hAnsi="Arial" w:eastAsia="Arial" w:cs="Arial"/>
                <w:noProof w:val="0"/>
                <w:color w:val="000000" w:themeColor="text1" w:themeTint="FF" w:themeShade="FF"/>
                <w:sz w:val="22"/>
                <w:szCs w:val="22"/>
                <w:lang w:val="en-GB"/>
              </w:rPr>
              <w:t xml:space="preserve"> </w:t>
            </w:r>
          </w:p>
          <w:p w:rsidR="1121C2A7" w:rsidP="1121C2A7" w:rsidRDefault="1121C2A7" w14:paraId="3CB5EEE5" w14:textId="663E97CD">
            <w:pPr>
              <w:rPr>
                <w:rFonts w:ascii="Arial" w:hAnsi="Arial" w:eastAsia="Arial" w:cs="Arial"/>
                <w:noProof w:val="0"/>
                <w:color w:val="000000" w:themeColor="text1" w:themeTint="FF" w:themeShade="FF"/>
                <w:sz w:val="22"/>
                <w:szCs w:val="22"/>
                <w:lang w:val="en-GB"/>
              </w:rPr>
            </w:pPr>
          </w:p>
          <w:p w:rsidR="1121C2A7" w:rsidP="1121C2A7" w:rsidRDefault="1121C2A7" w14:paraId="11394E5A">
            <w:pPr>
              <w:rPr>
                <w:rFonts w:ascii="Arial" w:hAnsi="Arial" w:cs="Arial"/>
                <w:sz w:val="22"/>
                <w:szCs w:val="22"/>
              </w:rPr>
            </w:pPr>
          </w:p>
          <w:p w:rsidR="579B132A" w:rsidP="1121C2A7" w:rsidRDefault="579B132A" w14:paraId="58B994B5" w14:textId="56F6BF23">
            <w:pPr>
              <w:pStyle w:val="Normal"/>
              <w:rPr>
                <w:rFonts w:ascii="Arial" w:hAnsi="Arial" w:eastAsia="Arial" w:cs="Arial"/>
                <w:noProof w:val="0"/>
                <w:sz w:val="22"/>
                <w:szCs w:val="22"/>
                <w:lang w:val="en-GB"/>
              </w:rPr>
            </w:pPr>
            <w:hyperlink r:id="R21fe8418c6b942c4">
              <w:r w:rsidRPr="1121C2A7" w:rsidR="579B132A">
                <w:rPr>
                  <w:rStyle w:val="Hyperlink"/>
                  <w:rFonts w:ascii="Arial" w:hAnsi="Arial" w:eastAsia="Arial" w:cs="Arial"/>
                  <w:noProof w:val="0"/>
                  <w:sz w:val="22"/>
                  <w:szCs w:val="22"/>
                  <w:lang w:val="en-GB"/>
                </w:rPr>
                <w:t>Smith, J. (2020)</w:t>
              </w:r>
              <w:r w:rsidRPr="1121C2A7" w:rsidR="579B132A">
                <w:rPr>
                  <w:rStyle w:val="Hyperlink"/>
                  <w:rFonts w:ascii="Arial" w:hAnsi="Arial" w:eastAsia="Arial" w:cs="Arial"/>
                  <w:i w:val="1"/>
                  <w:iCs w:val="1"/>
                  <w:noProof w:val="0"/>
                  <w:sz w:val="22"/>
                  <w:szCs w:val="22"/>
                  <w:lang w:val="en-GB"/>
                </w:rPr>
                <w:t xml:space="preserve"> </w:t>
              </w:r>
              <w:r w:rsidRPr="1121C2A7" w:rsidR="579B132A">
                <w:rPr>
                  <w:rStyle w:val="Hyperlink"/>
                  <w:rFonts w:ascii="Arial" w:hAnsi="Arial" w:eastAsia="Arial" w:cs="Arial"/>
                  <w:i w:val="1"/>
                  <w:iCs w:val="1"/>
                  <w:noProof w:val="0"/>
                  <w:sz w:val="22"/>
                  <w:szCs w:val="22"/>
                  <w:lang w:val="en-GB"/>
                </w:rPr>
                <w:t>Digital transformation in the wellness industry:</w:t>
              </w:r>
              <w:r w:rsidRPr="1121C2A7" w:rsidR="579B132A">
                <w:rPr>
                  <w:rStyle w:val="Hyperlink"/>
                  <w:rFonts w:ascii="Arial" w:hAnsi="Arial" w:eastAsia="Arial" w:cs="Arial"/>
                  <w:noProof w:val="0"/>
                  <w:sz w:val="22"/>
                  <w:szCs w:val="22"/>
                  <w:lang w:val="en-GB"/>
                </w:rPr>
                <w:t xml:space="preserve"> Trends and challenges</w:t>
              </w:r>
              <w:r w:rsidRPr="1121C2A7" w:rsidR="579B132A">
                <w:rPr>
                  <w:rStyle w:val="Hyperlink"/>
                  <w:rFonts w:ascii="Arial" w:hAnsi="Arial" w:eastAsia="Arial" w:cs="Arial"/>
                  <w:noProof w:val="0"/>
                  <w:sz w:val="22"/>
                  <w:szCs w:val="22"/>
                  <w:lang w:val="en-GB"/>
                </w:rPr>
                <w:t>. London:</w:t>
              </w:r>
            </w:hyperlink>
            <w:r w:rsidRPr="1121C2A7" w:rsidR="579B132A">
              <w:rPr>
                <w:rFonts w:ascii="Arial" w:hAnsi="Arial" w:eastAsia="Arial" w:cs="Arial"/>
                <w:noProof w:val="0"/>
                <w:color w:val="000000" w:themeColor="text1" w:themeTint="FF" w:themeShade="FF"/>
                <w:sz w:val="22"/>
                <w:szCs w:val="22"/>
                <w:lang w:val="en-GB"/>
              </w:rPr>
              <w:t xml:space="preserve"> </w:t>
            </w:r>
          </w:p>
          <w:p w:rsidR="1121C2A7" w:rsidP="1121C2A7" w:rsidRDefault="1121C2A7" w14:paraId="30B94CA5" w14:textId="640971B0">
            <w:pPr>
              <w:rPr>
                <w:rFonts w:ascii="Arial" w:hAnsi="Arial" w:eastAsia="Arial" w:cs="Arial"/>
                <w:noProof w:val="0"/>
                <w:color w:val="000000" w:themeColor="text1" w:themeTint="FF" w:themeShade="FF"/>
                <w:sz w:val="22"/>
                <w:szCs w:val="22"/>
                <w:lang w:val="en-GB"/>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C6B52"/>
    <w:rsid w:val="00CE5D08"/>
    <w:rsid w:val="00D4258D"/>
    <w:rsid w:val="00E26B70"/>
    <w:rsid w:val="00E56203"/>
    <w:rsid w:val="00EC129D"/>
    <w:rsid w:val="01B64F0C"/>
    <w:rsid w:val="021A6699"/>
    <w:rsid w:val="02B599B4"/>
    <w:rsid w:val="03756234"/>
    <w:rsid w:val="03AE6027"/>
    <w:rsid w:val="03BC9D34"/>
    <w:rsid w:val="03DE989E"/>
    <w:rsid w:val="042541E5"/>
    <w:rsid w:val="043DD086"/>
    <w:rsid w:val="04493310"/>
    <w:rsid w:val="0539F0A5"/>
    <w:rsid w:val="058AB554"/>
    <w:rsid w:val="065EF79B"/>
    <w:rsid w:val="067C35E2"/>
    <w:rsid w:val="0848FA65"/>
    <w:rsid w:val="0853818E"/>
    <w:rsid w:val="0867347A"/>
    <w:rsid w:val="0883AE65"/>
    <w:rsid w:val="099B335B"/>
    <w:rsid w:val="09DCFAC5"/>
    <w:rsid w:val="0A2A4D66"/>
    <w:rsid w:val="0A39F355"/>
    <w:rsid w:val="0AA548B7"/>
    <w:rsid w:val="0AEE4D8B"/>
    <w:rsid w:val="0B001675"/>
    <w:rsid w:val="0B114246"/>
    <w:rsid w:val="0B12F6C7"/>
    <w:rsid w:val="0B249AE1"/>
    <w:rsid w:val="0BFE7141"/>
    <w:rsid w:val="0C12454B"/>
    <w:rsid w:val="0C76410C"/>
    <w:rsid w:val="0CBEDBE9"/>
    <w:rsid w:val="0D2CC93F"/>
    <w:rsid w:val="0DB3A2CB"/>
    <w:rsid w:val="0DE19BBE"/>
    <w:rsid w:val="0DE55C42"/>
    <w:rsid w:val="0EAA9948"/>
    <w:rsid w:val="0F444859"/>
    <w:rsid w:val="0FA4D895"/>
    <w:rsid w:val="0FDE887C"/>
    <w:rsid w:val="1002B255"/>
    <w:rsid w:val="106085E7"/>
    <w:rsid w:val="1121C2A7"/>
    <w:rsid w:val="11235152"/>
    <w:rsid w:val="117F483F"/>
    <w:rsid w:val="1288D064"/>
    <w:rsid w:val="14C9053A"/>
    <w:rsid w:val="1552980E"/>
    <w:rsid w:val="1660DAF1"/>
    <w:rsid w:val="16626955"/>
    <w:rsid w:val="1666265B"/>
    <w:rsid w:val="16B681F6"/>
    <w:rsid w:val="17320473"/>
    <w:rsid w:val="17F97D3F"/>
    <w:rsid w:val="1884C1A8"/>
    <w:rsid w:val="192D133E"/>
    <w:rsid w:val="19AECE80"/>
    <w:rsid w:val="19B01971"/>
    <w:rsid w:val="19E1131E"/>
    <w:rsid w:val="1A3F802E"/>
    <w:rsid w:val="1ACA17F3"/>
    <w:rsid w:val="1C476BD7"/>
    <w:rsid w:val="1C8BAC31"/>
    <w:rsid w:val="1DE475BE"/>
    <w:rsid w:val="1EA8C2FB"/>
    <w:rsid w:val="1F098600"/>
    <w:rsid w:val="1FCB17EA"/>
    <w:rsid w:val="200F62AA"/>
    <w:rsid w:val="20EB199C"/>
    <w:rsid w:val="212BA84E"/>
    <w:rsid w:val="2140037C"/>
    <w:rsid w:val="219E499C"/>
    <w:rsid w:val="220BA05A"/>
    <w:rsid w:val="22A0C8A6"/>
    <w:rsid w:val="22D024E7"/>
    <w:rsid w:val="233DEE14"/>
    <w:rsid w:val="237EB859"/>
    <w:rsid w:val="23A0E410"/>
    <w:rsid w:val="2408F994"/>
    <w:rsid w:val="244A071F"/>
    <w:rsid w:val="25EFA696"/>
    <w:rsid w:val="26480277"/>
    <w:rsid w:val="271D964D"/>
    <w:rsid w:val="27294293"/>
    <w:rsid w:val="27C341A3"/>
    <w:rsid w:val="28089B87"/>
    <w:rsid w:val="2847956C"/>
    <w:rsid w:val="28D93CA4"/>
    <w:rsid w:val="29CAFF22"/>
    <w:rsid w:val="29E37B6D"/>
    <w:rsid w:val="29ECCD4D"/>
    <w:rsid w:val="2B6EE2A8"/>
    <w:rsid w:val="2B9B9F1F"/>
    <w:rsid w:val="2BF589A5"/>
    <w:rsid w:val="2CD20456"/>
    <w:rsid w:val="2DA2556A"/>
    <w:rsid w:val="2DB3DE7D"/>
    <w:rsid w:val="2E1AB549"/>
    <w:rsid w:val="2F547601"/>
    <w:rsid w:val="301155E4"/>
    <w:rsid w:val="30186E04"/>
    <w:rsid w:val="30392994"/>
    <w:rsid w:val="304547A4"/>
    <w:rsid w:val="30F1EB37"/>
    <w:rsid w:val="315FF3B2"/>
    <w:rsid w:val="31C04FE8"/>
    <w:rsid w:val="31DED28D"/>
    <w:rsid w:val="3211BEC6"/>
    <w:rsid w:val="3344DACB"/>
    <w:rsid w:val="335EB9E4"/>
    <w:rsid w:val="33827746"/>
    <w:rsid w:val="33E9C9C2"/>
    <w:rsid w:val="34BA73B5"/>
    <w:rsid w:val="34E83093"/>
    <w:rsid w:val="36547519"/>
    <w:rsid w:val="36D2487A"/>
    <w:rsid w:val="38433FAA"/>
    <w:rsid w:val="3857E528"/>
    <w:rsid w:val="38EAE2F5"/>
    <w:rsid w:val="3A6F6FE7"/>
    <w:rsid w:val="3AC136EC"/>
    <w:rsid w:val="3ADD220E"/>
    <w:rsid w:val="3AED1857"/>
    <w:rsid w:val="3B0F9C97"/>
    <w:rsid w:val="3B477FBA"/>
    <w:rsid w:val="3B6051E0"/>
    <w:rsid w:val="3B72E4C0"/>
    <w:rsid w:val="3BA630F0"/>
    <w:rsid w:val="3C716E87"/>
    <w:rsid w:val="3F06B8EF"/>
    <w:rsid w:val="4056F4A5"/>
    <w:rsid w:val="406B7BD1"/>
    <w:rsid w:val="408C0513"/>
    <w:rsid w:val="408C9291"/>
    <w:rsid w:val="40C78E14"/>
    <w:rsid w:val="413A797A"/>
    <w:rsid w:val="423FC996"/>
    <w:rsid w:val="424FE44B"/>
    <w:rsid w:val="427B753F"/>
    <w:rsid w:val="42E87FC6"/>
    <w:rsid w:val="433285D1"/>
    <w:rsid w:val="43E61D57"/>
    <w:rsid w:val="44552174"/>
    <w:rsid w:val="4472CFEB"/>
    <w:rsid w:val="44D9EA0D"/>
    <w:rsid w:val="44F1C2A6"/>
    <w:rsid w:val="452B27C6"/>
    <w:rsid w:val="455E0586"/>
    <w:rsid w:val="456050C8"/>
    <w:rsid w:val="45F690BB"/>
    <w:rsid w:val="45F767E0"/>
    <w:rsid w:val="462369AB"/>
    <w:rsid w:val="476EF0C7"/>
    <w:rsid w:val="47A30CD2"/>
    <w:rsid w:val="47A6A76F"/>
    <w:rsid w:val="486F61D8"/>
    <w:rsid w:val="48A59C5E"/>
    <w:rsid w:val="48DBCB09"/>
    <w:rsid w:val="4988CD22"/>
    <w:rsid w:val="4BD7A20E"/>
    <w:rsid w:val="4CBBC63D"/>
    <w:rsid w:val="4D712515"/>
    <w:rsid w:val="4DEE21FA"/>
    <w:rsid w:val="4ECF4F9C"/>
    <w:rsid w:val="4F5BA0B3"/>
    <w:rsid w:val="4F69D340"/>
    <w:rsid w:val="4FA8C150"/>
    <w:rsid w:val="50026A5B"/>
    <w:rsid w:val="500C4DC2"/>
    <w:rsid w:val="504D9D32"/>
    <w:rsid w:val="505BFF50"/>
    <w:rsid w:val="5146E2F9"/>
    <w:rsid w:val="51559AD9"/>
    <w:rsid w:val="51A2ADAD"/>
    <w:rsid w:val="51B91E45"/>
    <w:rsid w:val="51C113BC"/>
    <w:rsid w:val="5221C144"/>
    <w:rsid w:val="52580E7B"/>
    <w:rsid w:val="526470FA"/>
    <w:rsid w:val="531C279F"/>
    <w:rsid w:val="532474CA"/>
    <w:rsid w:val="533DA610"/>
    <w:rsid w:val="537D86A5"/>
    <w:rsid w:val="53B9D1A8"/>
    <w:rsid w:val="541B5DB7"/>
    <w:rsid w:val="5421DA6D"/>
    <w:rsid w:val="5445790A"/>
    <w:rsid w:val="546730D5"/>
    <w:rsid w:val="55563C02"/>
    <w:rsid w:val="55CB5B1A"/>
    <w:rsid w:val="55E6C065"/>
    <w:rsid w:val="5600C67A"/>
    <w:rsid w:val="56423AEC"/>
    <w:rsid w:val="579B132A"/>
    <w:rsid w:val="57D4B79E"/>
    <w:rsid w:val="580BCC2C"/>
    <w:rsid w:val="58617B90"/>
    <w:rsid w:val="591B5EDB"/>
    <w:rsid w:val="591D193C"/>
    <w:rsid w:val="59574D1D"/>
    <w:rsid w:val="59810B6F"/>
    <w:rsid w:val="59CF6C48"/>
    <w:rsid w:val="5A5B1DAE"/>
    <w:rsid w:val="5A812191"/>
    <w:rsid w:val="5A9E0DC8"/>
    <w:rsid w:val="5AEDBEC2"/>
    <w:rsid w:val="5B711C9E"/>
    <w:rsid w:val="5BFEE8C9"/>
    <w:rsid w:val="5C4739A4"/>
    <w:rsid w:val="5CB8202F"/>
    <w:rsid w:val="5DC773D4"/>
    <w:rsid w:val="5EF9F96A"/>
    <w:rsid w:val="5FB22106"/>
    <w:rsid w:val="60099105"/>
    <w:rsid w:val="6025F96D"/>
    <w:rsid w:val="603C21D0"/>
    <w:rsid w:val="60647C59"/>
    <w:rsid w:val="6134A3C2"/>
    <w:rsid w:val="62564642"/>
    <w:rsid w:val="62D11F99"/>
    <w:rsid w:val="63067BC0"/>
    <w:rsid w:val="6366C1B5"/>
    <w:rsid w:val="638EAEA9"/>
    <w:rsid w:val="63C1D193"/>
    <w:rsid w:val="640170E2"/>
    <w:rsid w:val="64EC87D4"/>
    <w:rsid w:val="655CE414"/>
    <w:rsid w:val="65C24AC8"/>
    <w:rsid w:val="662D6FCC"/>
    <w:rsid w:val="663358B2"/>
    <w:rsid w:val="6635806E"/>
    <w:rsid w:val="669FCCD9"/>
    <w:rsid w:val="66FC84E6"/>
    <w:rsid w:val="6724C779"/>
    <w:rsid w:val="679B0715"/>
    <w:rsid w:val="67C96B39"/>
    <w:rsid w:val="67D36123"/>
    <w:rsid w:val="6813775E"/>
    <w:rsid w:val="68954350"/>
    <w:rsid w:val="68BD7F53"/>
    <w:rsid w:val="68FCC1B6"/>
    <w:rsid w:val="6913DE0E"/>
    <w:rsid w:val="691A8E97"/>
    <w:rsid w:val="697BD5CE"/>
    <w:rsid w:val="69881CAA"/>
    <w:rsid w:val="69EE388E"/>
    <w:rsid w:val="69FD6B42"/>
    <w:rsid w:val="6A6CAB38"/>
    <w:rsid w:val="6B2871B8"/>
    <w:rsid w:val="6C9DCC1B"/>
    <w:rsid w:val="6D889C53"/>
    <w:rsid w:val="6E29A5DE"/>
    <w:rsid w:val="6E6729A0"/>
    <w:rsid w:val="6EE6C53F"/>
    <w:rsid w:val="6F349343"/>
    <w:rsid w:val="6F875BEF"/>
    <w:rsid w:val="6F99A585"/>
    <w:rsid w:val="6FE849C9"/>
    <w:rsid w:val="710C969B"/>
    <w:rsid w:val="711CCE8C"/>
    <w:rsid w:val="71595B29"/>
    <w:rsid w:val="7194E308"/>
    <w:rsid w:val="722A2658"/>
    <w:rsid w:val="72D0E293"/>
    <w:rsid w:val="735B91DE"/>
    <w:rsid w:val="7378C977"/>
    <w:rsid w:val="73FD6CAC"/>
    <w:rsid w:val="7405F434"/>
    <w:rsid w:val="742545CD"/>
    <w:rsid w:val="744670C9"/>
    <w:rsid w:val="7465FFD1"/>
    <w:rsid w:val="746656DE"/>
    <w:rsid w:val="74797838"/>
    <w:rsid w:val="749BF21E"/>
    <w:rsid w:val="74D29D7E"/>
    <w:rsid w:val="75236D15"/>
    <w:rsid w:val="757EB7B6"/>
    <w:rsid w:val="75ACF0B0"/>
    <w:rsid w:val="760A8CF0"/>
    <w:rsid w:val="760C3C91"/>
    <w:rsid w:val="76E43F65"/>
    <w:rsid w:val="772BD549"/>
    <w:rsid w:val="775A6E34"/>
    <w:rsid w:val="77F5E777"/>
    <w:rsid w:val="783C0359"/>
    <w:rsid w:val="78F91DC9"/>
    <w:rsid w:val="799A1D5C"/>
    <w:rsid w:val="79A70172"/>
    <w:rsid w:val="7AA40C4E"/>
    <w:rsid w:val="7ABC6AC2"/>
    <w:rsid w:val="7C894E08"/>
    <w:rsid w:val="7D83F881"/>
    <w:rsid w:val="7DCBF6A8"/>
    <w:rsid w:val="7DCCF415"/>
    <w:rsid w:val="7FD2AAB7"/>
    <w:rsid w:val="7FDF0E31"/>
    <w:rsid w:val="7FE53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E1AB54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edenspaharborne.wixsite.com/eden-spa" TargetMode="External" Id="Rb1f14f7f745a4d94" /><Relationship Type="http://schemas.openxmlformats.org/officeDocument/2006/relationships/hyperlink" Target="https://www-sciencedirect-com.ezproxy.uwtsd.ac.uk/science/article/pii/S1071581916000409" TargetMode="External" Id="Rb7dfe81731f142e3" /><Relationship Type="http://schemas.openxmlformats.org/officeDocument/2006/relationships/hyperlink" Target="https://research-ebsco-com.ezproxy.uwtsd.ac.uk/c/onvpsy/search/details/grjfvnl4a5?db=nlebk" TargetMode="External" Id="Rd67c34a9949340b2" /><Relationship Type="http://schemas.openxmlformats.org/officeDocument/2006/relationships/hyperlink" Target="https://www-vlebooks-com.ezproxy.uwtsd.ac.uk/Product/Index/324771?page=0&amp;startBookmarkId=-1" TargetMode="External" Id="Rdfedf256fe5245f9" /><Relationship Type="http://schemas.openxmlformats.org/officeDocument/2006/relationships/hyperlink" Target="https://www.who.int/docs/default-source/documents/gs4dhdaa2a9f352b0445bafbc79ca799dce4d.pdf" TargetMode="External" Id="R21fe8418c6b942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Mohammed Isaac Nordin Seasay (2417448)</lastModifiedBy>
  <revision>4</revision>
  <dcterms:created xsi:type="dcterms:W3CDTF">2025-02-05T09:56:00.0000000Z</dcterms:created>
  <dcterms:modified xsi:type="dcterms:W3CDTF">2025-04-27T12:00:08.8153475Z</dcterms:modified>
</coreProperties>
</file>