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F8C81E" w14:textId="77777777" w:rsidR="001171AF" w:rsidRDefault="001171AF" w:rsidP="00E33A0C">
      <w:pPr>
        <w:spacing w:line="360" w:lineRule="auto"/>
        <w:jc w:val="center"/>
        <w:rPr>
          <w:rFonts w:ascii="Arial" w:hAnsi="Arial" w:cs="Arial"/>
          <w:sz w:val="44"/>
          <w:szCs w:val="44"/>
        </w:rPr>
      </w:pPr>
    </w:p>
    <w:p w14:paraId="6AEB68A1" w14:textId="0C995259" w:rsidR="00E33A0C" w:rsidRPr="00E33A0C" w:rsidRDefault="00E33A0C" w:rsidP="00E33A0C">
      <w:pPr>
        <w:spacing w:line="360" w:lineRule="auto"/>
        <w:jc w:val="center"/>
        <w:rPr>
          <w:rFonts w:ascii="Arial" w:hAnsi="Arial" w:cs="Arial"/>
          <w:sz w:val="44"/>
          <w:szCs w:val="44"/>
        </w:rPr>
      </w:pPr>
      <w:r w:rsidRPr="00E33A0C">
        <w:rPr>
          <w:rFonts w:ascii="Arial" w:hAnsi="Arial" w:cs="Arial"/>
          <w:sz w:val="44"/>
          <w:szCs w:val="44"/>
        </w:rPr>
        <w:t>Module Title:</w:t>
      </w:r>
    </w:p>
    <w:p w14:paraId="6419C998" w14:textId="0BBB34B5" w:rsidR="00E33A0C" w:rsidRPr="00E33A0C" w:rsidRDefault="00E33A0C" w:rsidP="00E33A0C">
      <w:pPr>
        <w:spacing w:line="360" w:lineRule="auto"/>
        <w:jc w:val="center"/>
        <w:rPr>
          <w:rFonts w:ascii="Arial" w:hAnsi="Arial" w:cs="Arial"/>
          <w:sz w:val="44"/>
          <w:szCs w:val="44"/>
        </w:rPr>
      </w:pPr>
      <w:r>
        <w:rPr>
          <w:rFonts w:ascii="Arial" w:hAnsi="Arial" w:cs="Arial"/>
          <w:sz w:val="44"/>
          <w:szCs w:val="44"/>
        </w:rPr>
        <w:t xml:space="preserve">Employability and Career Development </w:t>
      </w:r>
    </w:p>
    <w:p w14:paraId="4C57B5A4" w14:textId="77777777" w:rsidR="00E33A0C" w:rsidRPr="00E33A0C" w:rsidRDefault="00E33A0C" w:rsidP="00E33A0C">
      <w:pPr>
        <w:spacing w:line="360" w:lineRule="auto"/>
        <w:jc w:val="center"/>
        <w:rPr>
          <w:rFonts w:ascii="Arial" w:hAnsi="Arial" w:cs="Arial"/>
          <w:sz w:val="44"/>
          <w:szCs w:val="44"/>
        </w:rPr>
      </w:pPr>
    </w:p>
    <w:p w14:paraId="5BE04438" w14:textId="7E9090AA" w:rsidR="00E33A0C" w:rsidRPr="00E33A0C" w:rsidRDefault="00E33A0C" w:rsidP="00E33A0C">
      <w:pPr>
        <w:spacing w:line="360" w:lineRule="auto"/>
        <w:jc w:val="center"/>
        <w:rPr>
          <w:rFonts w:ascii="Arial" w:hAnsi="Arial" w:cs="Arial"/>
          <w:sz w:val="44"/>
          <w:szCs w:val="44"/>
        </w:rPr>
      </w:pPr>
      <w:r w:rsidRPr="00E33A0C">
        <w:rPr>
          <w:rFonts w:ascii="Arial" w:hAnsi="Arial" w:cs="Arial"/>
          <w:sz w:val="44"/>
          <w:szCs w:val="44"/>
        </w:rPr>
        <w:t>Module Code: - LCLM400</w:t>
      </w:r>
      <w:r>
        <w:rPr>
          <w:rFonts w:ascii="Arial" w:hAnsi="Arial" w:cs="Arial"/>
          <w:sz w:val="44"/>
          <w:szCs w:val="44"/>
        </w:rPr>
        <w:t>5</w:t>
      </w:r>
      <w:r w:rsidRPr="00E33A0C">
        <w:rPr>
          <w:rFonts w:ascii="Arial" w:hAnsi="Arial" w:cs="Arial"/>
          <w:sz w:val="44"/>
          <w:szCs w:val="44"/>
        </w:rPr>
        <w:t xml:space="preserve"> </w:t>
      </w:r>
    </w:p>
    <w:p w14:paraId="45A60AE9" w14:textId="77777777" w:rsidR="00E33A0C" w:rsidRPr="00E33A0C" w:rsidRDefault="00E33A0C" w:rsidP="00E33A0C">
      <w:pPr>
        <w:spacing w:line="360" w:lineRule="auto"/>
        <w:jc w:val="center"/>
        <w:rPr>
          <w:rFonts w:ascii="Arial" w:hAnsi="Arial" w:cs="Arial"/>
          <w:sz w:val="44"/>
          <w:szCs w:val="44"/>
        </w:rPr>
      </w:pPr>
    </w:p>
    <w:p w14:paraId="4BC1E6B2" w14:textId="64527EA7" w:rsidR="00E33A0C" w:rsidRPr="00E33A0C" w:rsidRDefault="00E33A0C" w:rsidP="00E33A0C">
      <w:pPr>
        <w:spacing w:line="360" w:lineRule="auto"/>
        <w:jc w:val="center"/>
        <w:rPr>
          <w:rFonts w:ascii="Arial" w:hAnsi="Arial" w:cs="Arial"/>
          <w:sz w:val="44"/>
          <w:szCs w:val="44"/>
        </w:rPr>
      </w:pPr>
      <w:r>
        <w:rPr>
          <w:rFonts w:ascii="Arial" w:hAnsi="Arial" w:cs="Arial"/>
          <w:sz w:val="44"/>
          <w:szCs w:val="44"/>
        </w:rPr>
        <w:t>Component 2</w:t>
      </w:r>
      <w:r w:rsidR="00F35D9E">
        <w:rPr>
          <w:rFonts w:ascii="Arial" w:hAnsi="Arial" w:cs="Arial"/>
          <w:sz w:val="44"/>
          <w:szCs w:val="44"/>
        </w:rPr>
        <w:t xml:space="preserve"> – </w:t>
      </w:r>
      <w:r w:rsidR="00917D2A">
        <w:rPr>
          <w:rFonts w:ascii="Arial" w:hAnsi="Arial" w:cs="Arial"/>
          <w:sz w:val="44"/>
          <w:szCs w:val="44"/>
        </w:rPr>
        <w:t xml:space="preserve">Reflective Essay </w:t>
      </w:r>
    </w:p>
    <w:p w14:paraId="68BC116E" w14:textId="77777777" w:rsidR="00E33A0C" w:rsidRPr="00E33A0C" w:rsidRDefault="00E33A0C" w:rsidP="00E33A0C">
      <w:pPr>
        <w:spacing w:line="360" w:lineRule="auto"/>
        <w:jc w:val="center"/>
        <w:rPr>
          <w:rFonts w:ascii="Arial" w:hAnsi="Arial" w:cs="Arial"/>
          <w:sz w:val="44"/>
          <w:szCs w:val="44"/>
        </w:rPr>
      </w:pPr>
    </w:p>
    <w:p w14:paraId="11F58FD7" w14:textId="77777777" w:rsidR="00E33A0C" w:rsidRPr="00E33A0C" w:rsidRDefault="00E33A0C" w:rsidP="00E33A0C">
      <w:pPr>
        <w:spacing w:line="360" w:lineRule="auto"/>
        <w:jc w:val="center"/>
        <w:rPr>
          <w:rFonts w:ascii="Arial" w:hAnsi="Arial" w:cs="Arial"/>
          <w:sz w:val="44"/>
          <w:szCs w:val="44"/>
        </w:rPr>
      </w:pPr>
      <w:r w:rsidRPr="00E33A0C">
        <w:rPr>
          <w:rFonts w:ascii="Arial" w:hAnsi="Arial" w:cs="Arial"/>
          <w:sz w:val="44"/>
          <w:szCs w:val="44"/>
        </w:rPr>
        <w:t>Student Name: - Daniel Amisculesei</w:t>
      </w:r>
    </w:p>
    <w:p w14:paraId="149BEDA5" w14:textId="77777777" w:rsidR="00E33A0C" w:rsidRPr="00E33A0C" w:rsidRDefault="00E33A0C" w:rsidP="00E33A0C">
      <w:pPr>
        <w:spacing w:line="360" w:lineRule="auto"/>
        <w:jc w:val="center"/>
        <w:rPr>
          <w:rFonts w:ascii="Arial" w:hAnsi="Arial" w:cs="Arial"/>
          <w:sz w:val="44"/>
          <w:szCs w:val="44"/>
        </w:rPr>
      </w:pPr>
      <w:r w:rsidRPr="00E33A0C">
        <w:rPr>
          <w:rFonts w:ascii="Arial" w:hAnsi="Arial" w:cs="Arial"/>
          <w:sz w:val="44"/>
          <w:szCs w:val="44"/>
        </w:rPr>
        <w:t>Student Number: - 2411947</w:t>
      </w:r>
    </w:p>
    <w:p w14:paraId="3CF891CF" w14:textId="6C73F611" w:rsidR="00E33A0C" w:rsidRPr="00E33A0C" w:rsidRDefault="00E33A0C" w:rsidP="00E33A0C">
      <w:pPr>
        <w:spacing w:line="360" w:lineRule="auto"/>
        <w:jc w:val="center"/>
        <w:rPr>
          <w:rFonts w:ascii="Arial" w:hAnsi="Arial" w:cs="Arial"/>
          <w:sz w:val="44"/>
          <w:szCs w:val="44"/>
        </w:rPr>
      </w:pPr>
      <w:r w:rsidRPr="00E33A0C">
        <w:rPr>
          <w:rFonts w:ascii="Arial" w:hAnsi="Arial" w:cs="Arial"/>
          <w:sz w:val="44"/>
          <w:szCs w:val="44"/>
        </w:rPr>
        <w:t xml:space="preserve">Lecturer’s Name – </w:t>
      </w:r>
      <w:r>
        <w:rPr>
          <w:rFonts w:ascii="Arial" w:hAnsi="Arial" w:cs="Arial"/>
          <w:sz w:val="44"/>
          <w:szCs w:val="44"/>
        </w:rPr>
        <w:t xml:space="preserve">Dr. Sunny </w:t>
      </w:r>
      <w:proofErr w:type="spellStart"/>
      <w:r>
        <w:rPr>
          <w:rFonts w:ascii="Arial" w:hAnsi="Arial" w:cs="Arial"/>
          <w:sz w:val="44"/>
          <w:szCs w:val="44"/>
        </w:rPr>
        <w:t>Akpabot</w:t>
      </w:r>
      <w:proofErr w:type="spellEnd"/>
    </w:p>
    <w:p w14:paraId="3BE57B1F" w14:textId="77777777" w:rsidR="007C0F5F" w:rsidRPr="007C0F5F" w:rsidRDefault="007C0F5F" w:rsidP="007C0F5F">
      <w:pPr>
        <w:spacing w:line="360" w:lineRule="auto"/>
        <w:rPr>
          <w:rFonts w:ascii="Arial" w:hAnsi="Arial" w:cs="Arial"/>
        </w:rPr>
      </w:pPr>
    </w:p>
    <w:p w14:paraId="4302D8F1" w14:textId="77777777" w:rsidR="007C0F5F" w:rsidRPr="007C0F5F" w:rsidRDefault="007C0F5F" w:rsidP="007C0F5F">
      <w:pPr>
        <w:spacing w:line="360" w:lineRule="auto"/>
        <w:rPr>
          <w:rFonts w:ascii="Arial" w:hAnsi="Arial" w:cs="Arial"/>
        </w:rPr>
      </w:pPr>
    </w:p>
    <w:p w14:paraId="209C117C" w14:textId="77777777" w:rsidR="007C0F5F" w:rsidRPr="007C0F5F" w:rsidRDefault="007C0F5F" w:rsidP="007C0F5F">
      <w:pPr>
        <w:spacing w:line="360" w:lineRule="auto"/>
        <w:rPr>
          <w:rFonts w:ascii="Arial" w:hAnsi="Arial" w:cs="Arial"/>
        </w:rPr>
      </w:pPr>
    </w:p>
    <w:p w14:paraId="1CD420E3" w14:textId="77777777" w:rsidR="007C0F5F" w:rsidRPr="007C0F5F" w:rsidRDefault="007C0F5F" w:rsidP="007C0F5F">
      <w:pPr>
        <w:spacing w:line="360" w:lineRule="auto"/>
        <w:rPr>
          <w:rFonts w:ascii="Arial" w:hAnsi="Arial" w:cs="Arial"/>
        </w:rPr>
      </w:pPr>
    </w:p>
    <w:p w14:paraId="0C0CE15C" w14:textId="77777777" w:rsidR="007C0F5F" w:rsidRPr="007C0F5F" w:rsidRDefault="007C0F5F" w:rsidP="007C0F5F">
      <w:pPr>
        <w:spacing w:line="360" w:lineRule="auto"/>
        <w:rPr>
          <w:rFonts w:ascii="Arial" w:hAnsi="Arial" w:cs="Arial"/>
        </w:rPr>
      </w:pPr>
    </w:p>
    <w:p w14:paraId="39AF3B62" w14:textId="77777777" w:rsidR="007C0F5F" w:rsidRPr="007C0F5F" w:rsidRDefault="007C0F5F" w:rsidP="007C0F5F">
      <w:pPr>
        <w:spacing w:line="360" w:lineRule="auto"/>
        <w:rPr>
          <w:rFonts w:ascii="Arial" w:hAnsi="Arial" w:cs="Arial"/>
        </w:rPr>
      </w:pPr>
    </w:p>
    <w:p w14:paraId="3670F18E" w14:textId="77777777" w:rsidR="007C0F5F" w:rsidRPr="007C0F5F" w:rsidRDefault="007C0F5F" w:rsidP="007C0F5F">
      <w:pPr>
        <w:spacing w:line="360" w:lineRule="auto"/>
        <w:rPr>
          <w:rFonts w:ascii="Arial" w:hAnsi="Arial" w:cs="Arial"/>
        </w:rPr>
      </w:pPr>
    </w:p>
    <w:p w14:paraId="21F9CA73" w14:textId="77777777" w:rsidR="001171AF" w:rsidRDefault="001171AF" w:rsidP="007C0F5F">
      <w:pPr>
        <w:spacing w:line="360" w:lineRule="auto"/>
        <w:rPr>
          <w:rFonts w:ascii="Arial" w:hAnsi="Arial" w:cs="Arial"/>
        </w:rPr>
      </w:pPr>
    </w:p>
    <w:p w14:paraId="3B1D0CC1" w14:textId="06D86843" w:rsidR="007C0F5F" w:rsidRPr="00BB170F" w:rsidRDefault="00BB170F" w:rsidP="007C0F5F">
      <w:pPr>
        <w:spacing w:line="360" w:lineRule="auto"/>
        <w:rPr>
          <w:rFonts w:ascii="Arial" w:hAnsi="Arial" w:cs="Arial"/>
          <w:sz w:val="32"/>
          <w:szCs w:val="32"/>
        </w:rPr>
      </w:pPr>
      <w:r w:rsidRPr="00BB170F">
        <w:rPr>
          <w:rFonts w:ascii="Arial" w:hAnsi="Arial" w:cs="Arial"/>
          <w:sz w:val="32"/>
          <w:szCs w:val="32"/>
        </w:rPr>
        <w:t>Table of Contents</w:t>
      </w:r>
    </w:p>
    <w:p w14:paraId="7C0903FF" w14:textId="77777777" w:rsidR="00D5047A" w:rsidRDefault="00D5047A" w:rsidP="007C0F5F">
      <w:pPr>
        <w:spacing w:line="360" w:lineRule="auto"/>
        <w:rPr>
          <w:rFonts w:ascii="Arial" w:hAnsi="Arial" w:cs="Arial"/>
        </w:rPr>
      </w:pPr>
    </w:p>
    <w:p w14:paraId="7042C57A" w14:textId="5F02732A" w:rsidR="007C0F5F" w:rsidRDefault="00BB170F" w:rsidP="007C0F5F">
      <w:pPr>
        <w:spacing w:line="360" w:lineRule="auto"/>
        <w:rPr>
          <w:rFonts w:ascii="Arial" w:hAnsi="Arial" w:cs="Arial"/>
        </w:rPr>
      </w:pPr>
      <w:r>
        <w:rPr>
          <w:rFonts w:ascii="Arial" w:hAnsi="Arial" w:cs="Arial"/>
        </w:rPr>
        <w:t>Comparation of Job Adver</w:t>
      </w:r>
      <w:r w:rsidR="00592CFE">
        <w:rPr>
          <w:rFonts w:ascii="Arial" w:hAnsi="Arial" w:cs="Arial"/>
        </w:rPr>
        <w:t>ts</w:t>
      </w:r>
      <w:r>
        <w:rPr>
          <w:rFonts w:ascii="Arial" w:hAnsi="Arial" w:cs="Arial"/>
        </w:rPr>
        <w:t>…………………………………………………</w:t>
      </w:r>
      <w:r w:rsidR="00592CFE">
        <w:rPr>
          <w:rFonts w:ascii="Arial" w:hAnsi="Arial" w:cs="Arial"/>
        </w:rPr>
        <w:t>…. Pag</w:t>
      </w:r>
      <w:r>
        <w:rPr>
          <w:rFonts w:ascii="Arial" w:hAnsi="Arial" w:cs="Arial"/>
        </w:rPr>
        <w:t>.</w:t>
      </w:r>
      <w:r w:rsidR="00592CFE">
        <w:rPr>
          <w:rFonts w:ascii="Arial" w:hAnsi="Arial" w:cs="Arial"/>
        </w:rPr>
        <w:t>3</w:t>
      </w:r>
    </w:p>
    <w:p w14:paraId="3E2A6E70" w14:textId="624D72A8" w:rsidR="00292C8E" w:rsidRDefault="00292C8E" w:rsidP="007C0F5F">
      <w:pPr>
        <w:spacing w:line="360" w:lineRule="auto"/>
        <w:rPr>
          <w:rFonts w:ascii="Arial" w:hAnsi="Arial" w:cs="Arial"/>
        </w:rPr>
      </w:pPr>
      <w:r w:rsidRPr="00292C8E">
        <w:rPr>
          <w:rFonts w:ascii="Arial" w:hAnsi="Arial" w:cs="Arial"/>
        </w:rPr>
        <w:t>Self-Assessment and Evidence of Readiness</w:t>
      </w:r>
      <w:r>
        <w:rPr>
          <w:rFonts w:ascii="Arial" w:hAnsi="Arial" w:cs="Arial"/>
        </w:rPr>
        <w:t>…………………………………Pag.4</w:t>
      </w:r>
    </w:p>
    <w:p w14:paraId="1D432E36" w14:textId="0064B99E" w:rsidR="00292C8E" w:rsidRDefault="00292C8E" w:rsidP="007C0F5F">
      <w:pPr>
        <w:spacing w:line="360" w:lineRule="auto"/>
        <w:rPr>
          <w:rFonts w:ascii="Arial" w:hAnsi="Arial" w:cs="Arial"/>
        </w:rPr>
      </w:pPr>
      <w:r w:rsidRPr="00292C8E">
        <w:rPr>
          <w:rFonts w:ascii="Arial" w:hAnsi="Arial" w:cs="Arial"/>
        </w:rPr>
        <w:t>Employment Goals and Personal Development Plan</w:t>
      </w:r>
      <w:r>
        <w:rPr>
          <w:rFonts w:ascii="Arial" w:hAnsi="Arial" w:cs="Arial"/>
        </w:rPr>
        <w:t>…………………………Pag.</w:t>
      </w:r>
      <w:r w:rsidR="0099295D">
        <w:rPr>
          <w:rFonts w:ascii="Arial" w:hAnsi="Arial" w:cs="Arial"/>
        </w:rPr>
        <w:t>7</w:t>
      </w:r>
    </w:p>
    <w:p w14:paraId="1014ECE6" w14:textId="28F8AA5D" w:rsidR="009D09CA" w:rsidRDefault="009D09CA" w:rsidP="007C0F5F">
      <w:pPr>
        <w:spacing w:line="360" w:lineRule="auto"/>
        <w:rPr>
          <w:rFonts w:ascii="Arial" w:hAnsi="Arial" w:cs="Arial"/>
        </w:rPr>
      </w:pPr>
      <w:r>
        <w:rPr>
          <w:rFonts w:ascii="Arial" w:hAnsi="Arial" w:cs="Arial"/>
        </w:rPr>
        <w:t>References…………………………………………………………………………Pag.</w:t>
      </w:r>
      <w:r w:rsidR="0099295D">
        <w:rPr>
          <w:rFonts w:ascii="Arial" w:hAnsi="Arial" w:cs="Arial"/>
        </w:rPr>
        <w:t>10</w:t>
      </w:r>
    </w:p>
    <w:p w14:paraId="090B7378" w14:textId="77777777" w:rsidR="00292C8E" w:rsidRDefault="00292C8E" w:rsidP="007C0F5F">
      <w:pPr>
        <w:spacing w:line="360" w:lineRule="auto"/>
        <w:rPr>
          <w:rFonts w:ascii="Arial" w:hAnsi="Arial" w:cs="Arial"/>
        </w:rPr>
      </w:pPr>
    </w:p>
    <w:p w14:paraId="51353C49" w14:textId="77777777" w:rsidR="00292C8E" w:rsidRDefault="00292C8E" w:rsidP="007C0F5F">
      <w:pPr>
        <w:spacing w:line="360" w:lineRule="auto"/>
        <w:rPr>
          <w:rFonts w:ascii="Arial" w:hAnsi="Arial" w:cs="Arial"/>
        </w:rPr>
      </w:pPr>
    </w:p>
    <w:p w14:paraId="18966A5C" w14:textId="77777777" w:rsidR="00592CFE" w:rsidRPr="007C0F5F" w:rsidRDefault="00592CFE" w:rsidP="007C0F5F">
      <w:pPr>
        <w:spacing w:line="360" w:lineRule="auto"/>
        <w:rPr>
          <w:rFonts w:ascii="Arial" w:hAnsi="Arial" w:cs="Arial"/>
        </w:rPr>
      </w:pPr>
    </w:p>
    <w:p w14:paraId="1D1B269C" w14:textId="77777777" w:rsidR="001171AF" w:rsidRDefault="001171AF" w:rsidP="007C0F5F">
      <w:pPr>
        <w:spacing w:line="360" w:lineRule="auto"/>
        <w:rPr>
          <w:rFonts w:ascii="Arial" w:hAnsi="Arial" w:cs="Arial"/>
          <w:b/>
          <w:bCs/>
          <w:sz w:val="32"/>
          <w:szCs w:val="32"/>
        </w:rPr>
      </w:pPr>
    </w:p>
    <w:p w14:paraId="149B19EA" w14:textId="77777777" w:rsidR="001171AF" w:rsidRDefault="001171AF" w:rsidP="007C0F5F">
      <w:pPr>
        <w:spacing w:line="360" w:lineRule="auto"/>
        <w:rPr>
          <w:rFonts w:ascii="Arial" w:hAnsi="Arial" w:cs="Arial"/>
          <w:b/>
          <w:bCs/>
          <w:sz w:val="32"/>
          <w:szCs w:val="32"/>
        </w:rPr>
      </w:pPr>
    </w:p>
    <w:p w14:paraId="6B5F7E1A" w14:textId="77777777" w:rsidR="001171AF" w:rsidRDefault="001171AF" w:rsidP="007C0F5F">
      <w:pPr>
        <w:spacing w:line="360" w:lineRule="auto"/>
        <w:rPr>
          <w:rFonts w:ascii="Arial" w:hAnsi="Arial" w:cs="Arial"/>
          <w:b/>
          <w:bCs/>
          <w:sz w:val="32"/>
          <w:szCs w:val="32"/>
        </w:rPr>
      </w:pPr>
    </w:p>
    <w:p w14:paraId="3EC3199B" w14:textId="77777777" w:rsidR="001171AF" w:rsidRDefault="001171AF" w:rsidP="007C0F5F">
      <w:pPr>
        <w:spacing w:line="360" w:lineRule="auto"/>
        <w:rPr>
          <w:rFonts w:ascii="Arial" w:hAnsi="Arial" w:cs="Arial"/>
          <w:b/>
          <w:bCs/>
          <w:sz w:val="32"/>
          <w:szCs w:val="32"/>
        </w:rPr>
      </w:pPr>
    </w:p>
    <w:p w14:paraId="49A40A28" w14:textId="77777777" w:rsidR="001171AF" w:rsidRDefault="001171AF" w:rsidP="007C0F5F">
      <w:pPr>
        <w:spacing w:line="360" w:lineRule="auto"/>
        <w:rPr>
          <w:rFonts w:ascii="Arial" w:hAnsi="Arial" w:cs="Arial"/>
          <w:b/>
          <w:bCs/>
          <w:sz w:val="32"/>
          <w:szCs w:val="32"/>
        </w:rPr>
      </w:pPr>
    </w:p>
    <w:p w14:paraId="2267A6B5" w14:textId="77777777" w:rsidR="001171AF" w:rsidRDefault="001171AF" w:rsidP="007C0F5F">
      <w:pPr>
        <w:spacing w:line="360" w:lineRule="auto"/>
        <w:rPr>
          <w:rFonts w:ascii="Arial" w:hAnsi="Arial" w:cs="Arial"/>
          <w:b/>
          <w:bCs/>
          <w:sz w:val="32"/>
          <w:szCs w:val="32"/>
        </w:rPr>
      </w:pPr>
    </w:p>
    <w:p w14:paraId="498E8F66" w14:textId="77777777" w:rsidR="001171AF" w:rsidRDefault="001171AF" w:rsidP="007C0F5F">
      <w:pPr>
        <w:spacing w:line="360" w:lineRule="auto"/>
        <w:rPr>
          <w:rFonts w:ascii="Arial" w:hAnsi="Arial" w:cs="Arial"/>
          <w:b/>
          <w:bCs/>
          <w:sz w:val="32"/>
          <w:szCs w:val="32"/>
        </w:rPr>
      </w:pPr>
    </w:p>
    <w:p w14:paraId="561F5F64" w14:textId="77777777" w:rsidR="001171AF" w:rsidRDefault="001171AF" w:rsidP="007C0F5F">
      <w:pPr>
        <w:spacing w:line="360" w:lineRule="auto"/>
        <w:rPr>
          <w:rFonts w:ascii="Arial" w:hAnsi="Arial" w:cs="Arial"/>
          <w:b/>
          <w:bCs/>
          <w:sz w:val="32"/>
          <w:szCs w:val="32"/>
        </w:rPr>
      </w:pPr>
    </w:p>
    <w:p w14:paraId="42B7EA41" w14:textId="77777777" w:rsidR="001171AF" w:rsidRDefault="001171AF" w:rsidP="007C0F5F">
      <w:pPr>
        <w:spacing w:line="360" w:lineRule="auto"/>
        <w:rPr>
          <w:rFonts w:ascii="Arial" w:hAnsi="Arial" w:cs="Arial"/>
          <w:b/>
          <w:bCs/>
          <w:sz w:val="32"/>
          <w:szCs w:val="32"/>
        </w:rPr>
      </w:pPr>
    </w:p>
    <w:p w14:paraId="0B7019A1" w14:textId="77777777" w:rsidR="001171AF" w:rsidRDefault="001171AF" w:rsidP="007C0F5F">
      <w:pPr>
        <w:spacing w:line="360" w:lineRule="auto"/>
        <w:rPr>
          <w:rFonts w:ascii="Arial" w:hAnsi="Arial" w:cs="Arial"/>
          <w:b/>
          <w:bCs/>
          <w:sz w:val="32"/>
          <w:szCs w:val="32"/>
        </w:rPr>
      </w:pPr>
    </w:p>
    <w:p w14:paraId="53182081" w14:textId="77777777" w:rsidR="001171AF" w:rsidRDefault="001171AF" w:rsidP="007C0F5F">
      <w:pPr>
        <w:spacing w:line="360" w:lineRule="auto"/>
        <w:rPr>
          <w:rFonts w:ascii="Arial" w:hAnsi="Arial" w:cs="Arial"/>
          <w:b/>
          <w:bCs/>
          <w:sz w:val="32"/>
          <w:szCs w:val="32"/>
        </w:rPr>
      </w:pPr>
    </w:p>
    <w:p w14:paraId="5BCA249D" w14:textId="77777777" w:rsidR="001171AF" w:rsidRDefault="00592CFE" w:rsidP="007C0F5F">
      <w:pPr>
        <w:spacing w:line="360" w:lineRule="auto"/>
        <w:rPr>
          <w:rFonts w:ascii="Arial" w:hAnsi="Arial" w:cs="Arial"/>
          <w:b/>
          <w:bCs/>
          <w:sz w:val="32"/>
          <w:szCs w:val="32"/>
        </w:rPr>
      </w:pPr>
      <w:r w:rsidRPr="00592CFE">
        <w:rPr>
          <w:rFonts w:ascii="Arial" w:hAnsi="Arial" w:cs="Arial"/>
          <w:b/>
          <w:bCs/>
          <w:sz w:val="32"/>
          <w:szCs w:val="32"/>
        </w:rPr>
        <w:lastRenderedPageBreak/>
        <w:t xml:space="preserve">Task 1: </w:t>
      </w:r>
    </w:p>
    <w:p w14:paraId="709C0612" w14:textId="69FE4C83" w:rsidR="007C0F5F" w:rsidRPr="00592CFE" w:rsidRDefault="007C0F5F" w:rsidP="007C0F5F">
      <w:pPr>
        <w:spacing w:line="360" w:lineRule="auto"/>
        <w:rPr>
          <w:rFonts w:ascii="Arial" w:hAnsi="Arial" w:cs="Arial"/>
          <w:b/>
          <w:bCs/>
          <w:sz w:val="32"/>
          <w:szCs w:val="32"/>
        </w:rPr>
      </w:pPr>
      <w:r w:rsidRPr="00592CFE">
        <w:rPr>
          <w:rFonts w:ascii="Arial" w:hAnsi="Arial" w:cs="Arial"/>
          <w:b/>
          <w:bCs/>
          <w:sz w:val="32"/>
          <w:szCs w:val="32"/>
        </w:rPr>
        <w:t>Compar</w:t>
      </w:r>
      <w:r w:rsidR="00A61CD6">
        <w:rPr>
          <w:rFonts w:ascii="Arial" w:hAnsi="Arial" w:cs="Arial"/>
          <w:b/>
          <w:bCs/>
          <w:sz w:val="32"/>
          <w:szCs w:val="32"/>
        </w:rPr>
        <w:t>at</w:t>
      </w:r>
      <w:r w:rsidRPr="00592CFE">
        <w:rPr>
          <w:rFonts w:ascii="Arial" w:hAnsi="Arial" w:cs="Arial"/>
          <w:b/>
          <w:bCs/>
          <w:sz w:val="32"/>
          <w:szCs w:val="32"/>
        </w:rPr>
        <w:t xml:space="preserve">ion of Job Adverts </w:t>
      </w:r>
    </w:p>
    <w:p w14:paraId="2CA1C744" w14:textId="77777777" w:rsidR="007C0F5F" w:rsidRPr="00592CFE" w:rsidRDefault="007C0F5F" w:rsidP="007C0F5F">
      <w:pPr>
        <w:spacing w:line="360" w:lineRule="auto"/>
        <w:rPr>
          <w:rFonts w:ascii="Arial" w:hAnsi="Arial" w:cs="Arial"/>
          <w:sz w:val="32"/>
          <w:szCs w:val="32"/>
        </w:rPr>
      </w:pPr>
      <w:r w:rsidRPr="00592CFE">
        <w:rPr>
          <w:rFonts w:ascii="Arial" w:hAnsi="Arial" w:cs="Arial"/>
          <w:sz w:val="32"/>
          <w:szCs w:val="32"/>
        </w:rPr>
        <w:t>Selected Profession: Quality Engineer</w:t>
      </w:r>
    </w:p>
    <w:p w14:paraId="556656BD" w14:textId="77777777" w:rsidR="007C0F5F" w:rsidRPr="007C0F5F" w:rsidRDefault="007C0F5F" w:rsidP="007C0F5F">
      <w:pPr>
        <w:spacing w:line="360" w:lineRule="auto"/>
        <w:rPr>
          <w:rFonts w:ascii="Arial" w:hAnsi="Arial" w:cs="Arial"/>
        </w:rPr>
      </w:pPr>
      <w:r w:rsidRPr="007C0F5F">
        <w:rPr>
          <w:rFonts w:ascii="Arial" w:hAnsi="Arial" w:cs="Arial"/>
        </w:rPr>
        <w:t>Selected Job Adverts: Adverts for roles in the automotive, medical device, software (SaaS), and aerospace manufacturing sectors.</w:t>
      </w:r>
    </w:p>
    <w:p w14:paraId="521A8519" w14:textId="77777777" w:rsidR="007C0F5F" w:rsidRPr="007C0F5F" w:rsidRDefault="007C0F5F" w:rsidP="007C0F5F">
      <w:pPr>
        <w:spacing w:line="360" w:lineRule="auto"/>
        <w:rPr>
          <w:rFonts w:ascii="Arial" w:hAnsi="Arial" w:cs="Arial"/>
        </w:rPr>
      </w:pPr>
      <w:r w:rsidRPr="007C0F5F">
        <w:rPr>
          <w:rFonts w:ascii="Arial" w:hAnsi="Arial" w:cs="Arial"/>
        </w:rPr>
        <w:t>A comparison of these four adverts reveals a core set of technical knowledge and soft skills fundamental to the Quality Engineering profession across diverse industries.</w:t>
      </w:r>
    </w:p>
    <w:p w14:paraId="3DE05E69" w14:textId="77777777" w:rsidR="001342A8" w:rsidRDefault="007C0F5F" w:rsidP="007C0F5F">
      <w:pPr>
        <w:spacing w:line="360" w:lineRule="auto"/>
        <w:rPr>
          <w:rFonts w:ascii="Arial" w:hAnsi="Arial" w:cs="Arial"/>
        </w:rPr>
      </w:pPr>
      <w:r w:rsidRPr="001342A8">
        <w:rPr>
          <w:rFonts w:ascii="Arial" w:hAnsi="Arial" w:cs="Arial"/>
          <w:b/>
          <w:bCs/>
        </w:rPr>
        <w:t>Common Knowledge Areas</w:t>
      </w:r>
      <w:r w:rsidRPr="007C0F5F">
        <w:rPr>
          <w:rFonts w:ascii="Arial" w:hAnsi="Arial" w:cs="Arial"/>
        </w:rPr>
        <w:t>:</w:t>
      </w:r>
    </w:p>
    <w:p w14:paraId="2E578290" w14:textId="423FB9E7"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Quality Management Systems (QMS): All four adverts explicitly required experience with relevant QMS standards, such as ISO 9001 (general quality), IATF 16949 (automotive), ISO 13485 (medical devices), and AS9100 (aerospace). Understanding the principles of a QMS was non-negotiable.</w:t>
      </w:r>
    </w:p>
    <w:p w14:paraId="6E388814" w14:textId="6D8E7D8D"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Core Quality Tools: Proficiency with fundamental quality methodologies was universally mentioned. This includes statistical process control (SPC), measurement systems analysis (MSA), Failure Mode and Effects Analysis (FMEA), and Root Cause Analysis (RCA) techniques like 5 Whys or Fishbone diagrams.</w:t>
      </w:r>
    </w:p>
    <w:p w14:paraId="09C96932" w14:textId="15AF9C9E"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Auditing: Experience in conducting or participating in internal audits was a common requirement, highlighting the need for verification and compliance.</w:t>
      </w:r>
    </w:p>
    <w:p w14:paraId="0ED55572" w14:textId="18BADBC9" w:rsidR="007C0F5F" w:rsidRPr="001342A8" w:rsidRDefault="007C0F5F" w:rsidP="007C0F5F">
      <w:pPr>
        <w:spacing w:line="360" w:lineRule="auto"/>
        <w:rPr>
          <w:rFonts w:ascii="Arial" w:hAnsi="Arial" w:cs="Arial"/>
          <w:b/>
          <w:bCs/>
        </w:rPr>
      </w:pPr>
      <w:r w:rsidRPr="001342A8">
        <w:rPr>
          <w:rFonts w:ascii="Arial" w:hAnsi="Arial" w:cs="Arial"/>
          <w:b/>
          <w:bCs/>
        </w:rPr>
        <w:t>Common Key Skills:</w:t>
      </w:r>
    </w:p>
    <w:p w14:paraId="293BA552" w14:textId="64A54B62" w:rsidR="007C0F5F" w:rsidRDefault="007C0F5F" w:rsidP="001342A8">
      <w:pPr>
        <w:pStyle w:val="ListParagraph"/>
        <w:numPr>
          <w:ilvl w:val="0"/>
          <w:numId w:val="1"/>
        </w:numPr>
        <w:spacing w:line="360" w:lineRule="auto"/>
        <w:rPr>
          <w:rFonts w:ascii="Arial" w:hAnsi="Arial" w:cs="Arial"/>
        </w:rPr>
      </w:pPr>
      <w:r w:rsidRPr="001342A8">
        <w:rPr>
          <w:rFonts w:ascii="Arial" w:hAnsi="Arial" w:cs="Arial"/>
        </w:rPr>
        <w:t>Analytical &amp; Problem-Solving Skills: Every description emphasized the need for strong analytical skills to interpret data, identify trends, and lead problem-solving efforts to address non-conformances and reduce defects.</w:t>
      </w:r>
    </w:p>
    <w:p w14:paraId="3E5EE705" w14:textId="7A8C4AD4" w:rsidR="00930393" w:rsidRPr="001342A8" w:rsidRDefault="00930393" w:rsidP="001342A8">
      <w:pPr>
        <w:pStyle w:val="ListParagraph"/>
        <w:numPr>
          <w:ilvl w:val="0"/>
          <w:numId w:val="1"/>
        </w:numPr>
        <w:spacing w:line="360" w:lineRule="auto"/>
        <w:rPr>
          <w:rFonts w:ascii="Arial" w:hAnsi="Arial" w:cs="Arial"/>
        </w:rPr>
      </w:pPr>
      <w:r w:rsidRPr="00930393">
        <w:rPr>
          <w:rFonts w:ascii="Arial" w:hAnsi="Arial" w:cs="Arial"/>
        </w:rPr>
        <w:t>Problem-Solving &amp; Root Cause Analysis: Application of Six Sigma, FMEA, and corrective/preventive actions (</w:t>
      </w:r>
      <w:proofErr w:type="spellStart"/>
      <w:r w:rsidRPr="00930393">
        <w:rPr>
          <w:rFonts w:ascii="Arial" w:hAnsi="Arial" w:cs="Arial"/>
        </w:rPr>
        <w:t>Tokgoz</w:t>
      </w:r>
      <w:proofErr w:type="spellEnd"/>
      <w:r w:rsidRPr="00930393">
        <w:rPr>
          <w:rFonts w:ascii="Arial" w:hAnsi="Arial" w:cs="Arial"/>
        </w:rPr>
        <w:t>, 2024).</w:t>
      </w:r>
    </w:p>
    <w:p w14:paraId="70420963" w14:textId="335A42A5"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Attention to Detail: A meticulous approach was consistently highlighted as critical for reviewing processes, procedures, and documentation to ensure strict adherence to standards.</w:t>
      </w:r>
    </w:p>
    <w:p w14:paraId="306F098F" w14:textId="47B9C683"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lastRenderedPageBreak/>
        <w:t>Communication &amp; Interpersonal Skills: The ability to communicate complex quality issues clearly and effectively to cross-functional teams (e.g., production, engineering, management) was essential across all adverts.</w:t>
      </w:r>
    </w:p>
    <w:p w14:paraId="2ECE90B0" w14:textId="305C3916"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Technical Documentation: Competence in creating and reviewing quality documentation, including control plans, inspection procedures, and audit reports, was a shared requirement.</w:t>
      </w:r>
    </w:p>
    <w:p w14:paraId="45916C54" w14:textId="77777777" w:rsidR="007C0F5F" w:rsidRPr="007C0F5F" w:rsidRDefault="007C0F5F" w:rsidP="007C0F5F">
      <w:pPr>
        <w:spacing w:line="360" w:lineRule="auto"/>
        <w:rPr>
          <w:rFonts w:ascii="Arial" w:hAnsi="Arial" w:cs="Arial"/>
        </w:rPr>
      </w:pPr>
      <w:r w:rsidRPr="007C0F5F">
        <w:rPr>
          <w:rFonts w:ascii="Arial" w:hAnsi="Arial" w:cs="Arial"/>
        </w:rPr>
        <w:t>In summary, while industry-specific standards vary, the foundational profile of a Quality Engineer is consistent: a meticulous, analytical professional who serves as the guardian of processes and products through a deep understanding of QMS principles and robust problem-solving techniques.</w:t>
      </w:r>
    </w:p>
    <w:p w14:paraId="7AA5A887" w14:textId="77777777" w:rsidR="007C0F5F" w:rsidRDefault="007C0F5F" w:rsidP="007C0F5F">
      <w:pPr>
        <w:spacing w:line="360" w:lineRule="auto"/>
        <w:rPr>
          <w:rFonts w:ascii="Arial" w:hAnsi="Arial" w:cs="Arial"/>
        </w:rPr>
      </w:pPr>
    </w:p>
    <w:p w14:paraId="0C47F500" w14:textId="77777777" w:rsidR="001171AF" w:rsidRDefault="00592CFE" w:rsidP="007C0F5F">
      <w:pPr>
        <w:spacing w:line="360" w:lineRule="auto"/>
        <w:rPr>
          <w:rFonts w:ascii="Arial" w:hAnsi="Arial" w:cs="Arial"/>
          <w:b/>
          <w:bCs/>
          <w:sz w:val="32"/>
          <w:szCs w:val="32"/>
        </w:rPr>
      </w:pPr>
      <w:r w:rsidRPr="00592CFE">
        <w:rPr>
          <w:rFonts w:ascii="Arial" w:hAnsi="Arial" w:cs="Arial"/>
          <w:b/>
          <w:bCs/>
          <w:sz w:val="32"/>
          <w:szCs w:val="32"/>
        </w:rPr>
        <w:t xml:space="preserve">Task 2: </w:t>
      </w:r>
      <w:bookmarkStart w:id="0" w:name="_Hlk214274523"/>
    </w:p>
    <w:p w14:paraId="4C321617" w14:textId="74EB91DE" w:rsidR="007C0F5F" w:rsidRPr="00592CFE" w:rsidRDefault="007C0F5F" w:rsidP="007C0F5F">
      <w:pPr>
        <w:spacing w:line="360" w:lineRule="auto"/>
        <w:rPr>
          <w:rFonts w:ascii="Arial" w:hAnsi="Arial" w:cs="Arial"/>
          <w:b/>
          <w:bCs/>
          <w:sz w:val="32"/>
          <w:szCs w:val="32"/>
        </w:rPr>
      </w:pPr>
      <w:r w:rsidRPr="00592CFE">
        <w:rPr>
          <w:rFonts w:ascii="Arial" w:hAnsi="Arial" w:cs="Arial"/>
          <w:b/>
          <w:bCs/>
          <w:sz w:val="32"/>
          <w:szCs w:val="32"/>
        </w:rPr>
        <w:t xml:space="preserve">Self-Assessment and Evidence of Readiness </w:t>
      </w:r>
      <w:bookmarkEnd w:id="0"/>
    </w:p>
    <w:p w14:paraId="388644CD" w14:textId="77777777" w:rsidR="007C0F5F" w:rsidRPr="00592CFE" w:rsidRDefault="007C0F5F" w:rsidP="007C0F5F">
      <w:pPr>
        <w:spacing w:line="360" w:lineRule="auto"/>
        <w:rPr>
          <w:rFonts w:ascii="Arial" w:hAnsi="Arial" w:cs="Arial"/>
          <w:sz w:val="32"/>
          <w:szCs w:val="32"/>
        </w:rPr>
      </w:pPr>
      <w:r w:rsidRPr="00592CFE">
        <w:rPr>
          <w:rFonts w:ascii="Arial" w:hAnsi="Arial" w:cs="Arial"/>
          <w:sz w:val="32"/>
          <w:szCs w:val="32"/>
        </w:rPr>
        <w:t>Self-Assessment (SWOT Analysis)</w:t>
      </w:r>
    </w:p>
    <w:p w14:paraId="2D8BF001" w14:textId="52D25ABF" w:rsidR="007C0F5F" w:rsidRPr="001342A8" w:rsidRDefault="007C0F5F" w:rsidP="007C0F5F">
      <w:pPr>
        <w:spacing w:line="360" w:lineRule="auto"/>
        <w:rPr>
          <w:rFonts w:ascii="Arial" w:hAnsi="Arial" w:cs="Arial"/>
          <w:b/>
          <w:bCs/>
        </w:rPr>
      </w:pPr>
      <w:r w:rsidRPr="001342A8">
        <w:rPr>
          <w:rFonts w:ascii="Arial" w:hAnsi="Arial" w:cs="Arial"/>
          <w:b/>
          <w:bCs/>
        </w:rPr>
        <w:t>Strengths:</w:t>
      </w:r>
    </w:p>
    <w:p w14:paraId="6C832FFA" w14:textId="03D481E4"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Analytical Mindset: I excel at data analysis and have strong skills in Microsoft Excel for tracking metrics and identifying trends. I am comfortable working with statistical concepts.</w:t>
      </w:r>
    </w:p>
    <w:p w14:paraId="7FD46CF2" w14:textId="2383A130"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Meticulous and Detail-Oriented: In academic projects and lab work, I have consistently been praised for my thoroughness in setting up experiments, recording data, and documenting procedures.</w:t>
      </w:r>
    </w:p>
    <w:p w14:paraId="13648C1C" w14:textId="00EDD720" w:rsidR="007C0F5F" w:rsidRPr="001342A8" w:rsidRDefault="007C0F5F" w:rsidP="00A61CE4">
      <w:pPr>
        <w:pStyle w:val="ListParagraph"/>
        <w:spacing w:line="360" w:lineRule="auto"/>
        <w:rPr>
          <w:rFonts w:ascii="Arial" w:hAnsi="Arial" w:cs="Arial"/>
        </w:rPr>
      </w:pPr>
    </w:p>
    <w:p w14:paraId="135FBBF5" w14:textId="77777777" w:rsidR="007C0F5F" w:rsidRPr="001342A8" w:rsidRDefault="007C0F5F" w:rsidP="007C0F5F">
      <w:pPr>
        <w:spacing w:line="360" w:lineRule="auto"/>
        <w:rPr>
          <w:rFonts w:ascii="Arial" w:hAnsi="Arial" w:cs="Arial"/>
          <w:b/>
          <w:bCs/>
        </w:rPr>
      </w:pPr>
      <w:r w:rsidRPr="001342A8">
        <w:rPr>
          <w:rFonts w:ascii="Arial" w:hAnsi="Arial" w:cs="Arial"/>
          <w:b/>
          <w:bCs/>
        </w:rPr>
        <w:t>Weaknesses:</w:t>
      </w:r>
    </w:p>
    <w:p w14:paraId="5ABA58CE" w14:textId="2593F33A"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Limited Hands-on QMS Experience: While I understand the theory, I lack practical experience in maintaining a live QMS, conducting formal internal audits, or hosting external certification audits.</w:t>
      </w:r>
    </w:p>
    <w:p w14:paraId="39EDB685" w14:textId="07FC65AA"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Software Proficiency Gaps: I have no practical experience with specialized statistical software (like Minitab) that is commonly used for SPC and advanced data analysis in quality roles.</w:t>
      </w:r>
    </w:p>
    <w:p w14:paraId="6F7FE46E" w14:textId="2AD11944"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lastRenderedPageBreak/>
        <w:t>Limited Exposure to Industry-Specific Standards: My knowledge of high-stakes standards like IATF 16949 or ISO 13485 is theoretical rather than practical.</w:t>
      </w:r>
    </w:p>
    <w:p w14:paraId="186B412E" w14:textId="435D1766"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 xml:space="preserve">Assertiveness in a Professional Setting: While I am confident in my technical analysis, I can find it challenging to confidently present and defend my findings to a senior or </w:t>
      </w:r>
      <w:r w:rsidR="00187E24" w:rsidRPr="001342A8">
        <w:rPr>
          <w:rFonts w:ascii="Arial" w:hAnsi="Arial" w:cs="Arial"/>
        </w:rPr>
        <w:t>sceptical</w:t>
      </w:r>
      <w:r w:rsidRPr="001342A8">
        <w:rPr>
          <w:rFonts w:ascii="Arial" w:hAnsi="Arial" w:cs="Arial"/>
        </w:rPr>
        <w:t xml:space="preserve"> audience, such as a production manager focused on output.</w:t>
      </w:r>
    </w:p>
    <w:p w14:paraId="65B046DE" w14:textId="77777777" w:rsidR="007C0F5F" w:rsidRPr="001342A8" w:rsidRDefault="007C0F5F" w:rsidP="007C0F5F">
      <w:pPr>
        <w:spacing w:line="360" w:lineRule="auto"/>
        <w:rPr>
          <w:rFonts w:ascii="Arial" w:hAnsi="Arial" w:cs="Arial"/>
          <w:b/>
          <w:bCs/>
        </w:rPr>
      </w:pPr>
      <w:r w:rsidRPr="001342A8">
        <w:rPr>
          <w:rFonts w:ascii="Arial" w:hAnsi="Arial" w:cs="Arial"/>
          <w:b/>
          <w:bCs/>
        </w:rPr>
        <w:t>Opportunities:</w:t>
      </w:r>
    </w:p>
    <w:p w14:paraId="369BA597" w14:textId="77F53593"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The manufacturing and tech sectors have a consistent demand for skilled quality professionals to ensure product reliability and compliance.</w:t>
      </w:r>
    </w:p>
    <w:p w14:paraId="0C2C5DC3" w14:textId="00A258C2" w:rsidR="007C0F5F" w:rsidRDefault="007C0F5F" w:rsidP="001342A8">
      <w:pPr>
        <w:pStyle w:val="ListParagraph"/>
        <w:numPr>
          <w:ilvl w:val="0"/>
          <w:numId w:val="1"/>
        </w:numPr>
        <w:spacing w:line="360" w:lineRule="auto"/>
        <w:rPr>
          <w:rFonts w:ascii="Arial" w:hAnsi="Arial" w:cs="Arial"/>
        </w:rPr>
      </w:pPr>
      <w:r w:rsidRPr="001342A8">
        <w:rPr>
          <w:rFonts w:ascii="Arial" w:hAnsi="Arial" w:cs="Arial"/>
        </w:rPr>
        <w:t>Numerous professional bodies (e.g., CQI, ASQ) offer certifications and resources for aspiring Quality Engineers.</w:t>
      </w:r>
    </w:p>
    <w:p w14:paraId="013806FC" w14:textId="3953D3D6" w:rsidR="00930393" w:rsidRPr="001342A8" w:rsidRDefault="00930393" w:rsidP="001342A8">
      <w:pPr>
        <w:pStyle w:val="ListParagraph"/>
        <w:numPr>
          <w:ilvl w:val="0"/>
          <w:numId w:val="1"/>
        </w:numPr>
        <w:spacing w:line="360" w:lineRule="auto"/>
        <w:rPr>
          <w:rFonts w:ascii="Arial" w:hAnsi="Arial" w:cs="Arial"/>
        </w:rPr>
      </w:pPr>
      <w:r w:rsidRPr="00930393">
        <w:rPr>
          <w:rFonts w:ascii="Arial" w:hAnsi="Arial" w:cs="Arial"/>
        </w:rPr>
        <w:t>Certifications (Lean Six Sigma, ISO auditor), industry demand, networking through professional bodies (Marques et al., 2024).</w:t>
      </w:r>
    </w:p>
    <w:p w14:paraId="1D15B565" w14:textId="685461C3"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Many companies offer graduate schemes or junior quality roles that provide training in their specific QMS and tools.</w:t>
      </w:r>
    </w:p>
    <w:p w14:paraId="64DC95F7" w14:textId="77777777" w:rsidR="007C0F5F" w:rsidRPr="001342A8" w:rsidRDefault="007C0F5F" w:rsidP="007C0F5F">
      <w:pPr>
        <w:spacing w:line="360" w:lineRule="auto"/>
        <w:rPr>
          <w:rFonts w:ascii="Arial" w:hAnsi="Arial" w:cs="Arial"/>
          <w:b/>
          <w:bCs/>
        </w:rPr>
      </w:pPr>
      <w:r w:rsidRPr="001342A8">
        <w:rPr>
          <w:rFonts w:ascii="Arial" w:hAnsi="Arial" w:cs="Arial"/>
          <w:b/>
          <w:bCs/>
        </w:rPr>
        <w:t>Threats:</w:t>
      </w:r>
    </w:p>
    <w:p w14:paraId="7D72205C" w14:textId="05A4941D"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The field is competitive, with other graduates possessing similar qualifications.</w:t>
      </w:r>
    </w:p>
    <w:p w14:paraId="1E505E63" w14:textId="550EDDF9" w:rsidR="007C0F5F" w:rsidRPr="001342A8" w:rsidRDefault="007C0F5F" w:rsidP="001342A8">
      <w:pPr>
        <w:pStyle w:val="ListParagraph"/>
        <w:numPr>
          <w:ilvl w:val="0"/>
          <w:numId w:val="1"/>
        </w:numPr>
        <w:spacing w:line="360" w:lineRule="auto"/>
        <w:rPr>
          <w:rFonts w:ascii="Arial" w:hAnsi="Arial" w:cs="Arial"/>
        </w:rPr>
      </w:pPr>
      <w:r w:rsidRPr="001342A8">
        <w:rPr>
          <w:rFonts w:ascii="Arial" w:hAnsi="Arial" w:cs="Arial"/>
        </w:rPr>
        <w:t>The trend towards automation in quality control (e.g., with AI vision systems) requires continuous upskilling to remain relevant.</w:t>
      </w:r>
    </w:p>
    <w:p w14:paraId="0769C439" w14:textId="77777777" w:rsidR="00187E24" w:rsidRPr="00187E24" w:rsidRDefault="007C0F5F" w:rsidP="001342A8">
      <w:pPr>
        <w:pStyle w:val="ListParagraph"/>
        <w:numPr>
          <w:ilvl w:val="0"/>
          <w:numId w:val="1"/>
        </w:numPr>
        <w:spacing w:line="360" w:lineRule="auto"/>
        <w:rPr>
          <w:rFonts w:ascii="Arial" w:hAnsi="Arial" w:cs="Arial"/>
        </w:rPr>
      </w:pPr>
      <w:r w:rsidRPr="001342A8">
        <w:rPr>
          <w:rFonts w:ascii="Arial" w:hAnsi="Arial" w:cs="Arial"/>
        </w:rPr>
        <w:t>Economic pressures can lead to cost-cutting, where quality departments may be pressured to prioritize speed over thoroughness.</w:t>
      </w:r>
      <w:r w:rsidR="00187E24" w:rsidRPr="00187E24">
        <w:t xml:space="preserve"> </w:t>
      </w:r>
    </w:p>
    <w:p w14:paraId="0C41C446" w14:textId="53629137" w:rsidR="007C0F5F" w:rsidRDefault="00187E24" w:rsidP="001342A8">
      <w:pPr>
        <w:pStyle w:val="ListParagraph"/>
        <w:numPr>
          <w:ilvl w:val="0"/>
          <w:numId w:val="1"/>
        </w:numPr>
        <w:spacing w:line="360" w:lineRule="auto"/>
        <w:rPr>
          <w:rFonts w:ascii="Arial" w:hAnsi="Arial" w:cs="Arial"/>
        </w:rPr>
      </w:pPr>
      <w:r w:rsidRPr="00187E24">
        <w:rPr>
          <w:rFonts w:ascii="Arial" w:hAnsi="Arial" w:cs="Arial"/>
        </w:rPr>
        <w:t>Rapid technological change, competitive job market, risk of stagnation without continuous learning (Davidson, Price and Pepper, 2020).</w:t>
      </w:r>
    </w:p>
    <w:p w14:paraId="32895D8D" w14:textId="77777777" w:rsidR="00187E24" w:rsidRPr="001342A8" w:rsidRDefault="00187E24" w:rsidP="00187E24">
      <w:pPr>
        <w:pStyle w:val="ListParagraph"/>
        <w:spacing w:line="360" w:lineRule="auto"/>
        <w:rPr>
          <w:rFonts w:ascii="Arial" w:hAnsi="Arial" w:cs="Arial"/>
        </w:rPr>
      </w:pPr>
    </w:p>
    <w:p w14:paraId="46DE83E5" w14:textId="77777777" w:rsidR="00C6470C" w:rsidRDefault="00C6470C" w:rsidP="007C0F5F">
      <w:pPr>
        <w:spacing w:line="360" w:lineRule="auto"/>
        <w:rPr>
          <w:rFonts w:ascii="Arial" w:hAnsi="Arial" w:cs="Arial"/>
          <w:sz w:val="32"/>
          <w:szCs w:val="32"/>
        </w:rPr>
      </w:pPr>
    </w:p>
    <w:p w14:paraId="21553D3B" w14:textId="77777777" w:rsidR="00C6470C" w:rsidRDefault="00C6470C" w:rsidP="007C0F5F">
      <w:pPr>
        <w:spacing w:line="360" w:lineRule="auto"/>
        <w:rPr>
          <w:rFonts w:ascii="Arial" w:hAnsi="Arial" w:cs="Arial"/>
          <w:sz w:val="32"/>
          <w:szCs w:val="32"/>
        </w:rPr>
      </w:pPr>
    </w:p>
    <w:p w14:paraId="6905F1B4" w14:textId="77777777" w:rsidR="009F7A61" w:rsidRDefault="009F7A61" w:rsidP="007C0F5F">
      <w:pPr>
        <w:spacing w:line="360" w:lineRule="auto"/>
        <w:rPr>
          <w:rFonts w:ascii="Arial" w:hAnsi="Arial" w:cs="Arial"/>
          <w:sz w:val="32"/>
          <w:szCs w:val="32"/>
        </w:rPr>
      </w:pPr>
    </w:p>
    <w:p w14:paraId="0CAF83FE" w14:textId="77777777" w:rsidR="009F7A61" w:rsidRDefault="009F7A61" w:rsidP="007C0F5F">
      <w:pPr>
        <w:spacing w:line="360" w:lineRule="auto"/>
        <w:rPr>
          <w:rFonts w:ascii="Arial" w:hAnsi="Arial" w:cs="Arial"/>
          <w:sz w:val="32"/>
          <w:szCs w:val="32"/>
        </w:rPr>
      </w:pPr>
    </w:p>
    <w:p w14:paraId="4CFA1EF2" w14:textId="77777777" w:rsidR="009F7A61" w:rsidRDefault="009F7A61" w:rsidP="007C0F5F">
      <w:pPr>
        <w:spacing w:line="360" w:lineRule="auto"/>
        <w:rPr>
          <w:rFonts w:ascii="Arial" w:hAnsi="Arial" w:cs="Arial"/>
          <w:sz w:val="32"/>
          <w:szCs w:val="32"/>
        </w:rPr>
      </w:pPr>
    </w:p>
    <w:p w14:paraId="52136FC5" w14:textId="446760D2" w:rsidR="007C0F5F" w:rsidRPr="001342A8" w:rsidRDefault="007C0F5F" w:rsidP="007C0F5F">
      <w:pPr>
        <w:spacing w:line="360" w:lineRule="auto"/>
        <w:rPr>
          <w:rFonts w:ascii="Arial" w:hAnsi="Arial" w:cs="Arial"/>
          <w:sz w:val="32"/>
          <w:szCs w:val="32"/>
        </w:rPr>
      </w:pPr>
      <w:r w:rsidRPr="001342A8">
        <w:rPr>
          <w:rFonts w:ascii="Arial" w:hAnsi="Arial" w:cs="Arial"/>
          <w:sz w:val="32"/>
          <w:szCs w:val="32"/>
        </w:rPr>
        <w:t>Evidence of Readiness</w:t>
      </w:r>
    </w:p>
    <w:p w14:paraId="4EB3B733" w14:textId="040E0B11" w:rsidR="007C0F5F" w:rsidRPr="007C0F5F" w:rsidRDefault="007C0F5F" w:rsidP="007C0F5F">
      <w:pPr>
        <w:spacing w:line="360" w:lineRule="auto"/>
        <w:rPr>
          <w:rFonts w:ascii="Arial" w:hAnsi="Arial" w:cs="Arial"/>
        </w:rPr>
      </w:pPr>
      <w:r w:rsidRPr="007C0F5F">
        <w:rPr>
          <w:rFonts w:ascii="Arial" w:hAnsi="Arial" w:cs="Arial"/>
        </w:rPr>
        <w:t>My readiness for a career in quality engineering is demonstrated through a combination of practical, and personal achievements.</w:t>
      </w:r>
    </w:p>
    <w:p w14:paraId="5F88092D" w14:textId="473084F7" w:rsidR="007C0F5F" w:rsidRPr="007C0F5F" w:rsidRDefault="007C0F5F" w:rsidP="007C0F5F">
      <w:pPr>
        <w:spacing w:line="360" w:lineRule="auto"/>
        <w:rPr>
          <w:rFonts w:ascii="Arial" w:hAnsi="Arial" w:cs="Arial"/>
        </w:rPr>
      </w:pPr>
      <w:r w:rsidRPr="007C0F5F">
        <w:rPr>
          <w:rFonts w:ascii="Arial" w:hAnsi="Arial" w:cs="Arial"/>
        </w:rPr>
        <w:t xml:space="preserve"> Achievement: My project involved designing a testing rig to validate the fatigue life of a composite material. This project required me to develop a full test plan (a form of control plan), meticulously collect and analyse hundreds of data points, and perform a root cause analysis when initial results were </w:t>
      </w:r>
      <w:r w:rsidR="00AB29DA" w:rsidRPr="007C0F5F">
        <w:rPr>
          <w:rFonts w:ascii="Arial" w:hAnsi="Arial" w:cs="Arial"/>
        </w:rPr>
        <w:t>anomalous.</w:t>
      </w:r>
    </w:p>
    <w:p w14:paraId="00D4E189" w14:textId="77777777" w:rsidR="007C0F5F" w:rsidRPr="007C0F5F" w:rsidRDefault="007C0F5F" w:rsidP="007C0F5F">
      <w:pPr>
        <w:spacing w:line="360" w:lineRule="auto"/>
        <w:rPr>
          <w:rFonts w:ascii="Arial" w:hAnsi="Arial" w:cs="Arial"/>
        </w:rPr>
      </w:pPr>
      <w:r w:rsidRPr="007C0F5F">
        <w:rPr>
          <w:rFonts w:ascii="Arial" w:hAnsi="Arial" w:cs="Arial"/>
        </w:rPr>
        <w:t>Work Experience: During a summer internship at a small manufacturing firm, I was tasked with organising and analysing their customer return data. I created a simple Pareto chart in Excel which clearly showed that 70% of returns were due to two specific failure modes. I presented this to the production manager, and my analysis was used to justify a focused process improvement on the assembly line, which later reduced returns by 15%. This demonstrates practical application of root cause analysis and data-driven problem-solving.</w:t>
      </w:r>
    </w:p>
    <w:p w14:paraId="01DD049D" w14:textId="38FD2B23" w:rsidR="007C0F5F" w:rsidRPr="007C0F5F" w:rsidRDefault="007C0F5F" w:rsidP="007C0F5F">
      <w:pPr>
        <w:spacing w:line="360" w:lineRule="auto"/>
        <w:rPr>
          <w:rFonts w:ascii="Arial" w:hAnsi="Arial" w:cs="Arial"/>
        </w:rPr>
      </w:pPr>
      <w:r w:rsidRPr="007C0F5F">
        <w:rPr>
          <w:rFonts w:ascii="Arial" w:hAnsi="Arial" w:cs="Arial"/>
        </w:rPr>
        <w:t>Extracurricular Activities: As a team leader, I was responsible for ensuring our team's prototype met all competition rules and safety standards. This involved creating checklists and leading pre-submission reviews, mirroring the compliance and documentation aspects of a quality role.</w:t>
      </w:r>
    </w:p>
    <w:p w14:paraId="39DA4BAA" w14:textId="77777777" w:rsidR="00592CFE" w:rsidRDefault="007C0F5F" w:rsidP="007C0F5F">
      <w:pPr>
        <w:spacing w:line="360" w:lineRule="auto"/>
        <w:rPr>
          <w:rFonts w:ascii="Arial" w:hAnsi="Arial" w:cs="Arial"/>
        </w:rPr>
      </w:pPr>
      <w:r w:rsidRPr="007C0F5F">
        <w:rPr>
          <w:rFonts w:ascii="Arial" w:hAnsi="Arial" w:cs="Arial"/>
        </w:rPr>
        <w:t>Peer/Mentor Feedback: My project supervisor noted my "systematic and rigorous approach to experimental validation." Furthermore, after my internship, the production manager provided written feedback commending my "ability to pinpoint the vital few issues from a mass of data."</w:t>
      </w:r>
    </w:p>
    <w:p w14:paraId="2B9EDEF8" w14:textId="77777777" w:rsidR="007421F8" w:rsidRDefault="007421F8" w:rsidP="007C0F5F">
      <w:pPr>
        <w:spacing w:line="360" w:lineRule="auto"/>
        <w:rPr>
          <w:rFonts w:ascii="Arial" w:hAnsi="Arial" w:cs="Arial"/>
          <w:b/>
          <w:bCs/>
          <w:sz w:val="32"/>
          <w:szCs w:val="32"/>
        </w:rPr>
      </w:pPr>
    </w:p>
    <w:p w14:paraId="440705B3" w14:textId="77777777" w:rsidR="00C6470C" w:rsidRDefault="00C6470C" w:rsidP="00AB29DA">
      <w:pPr>
        <w:spacing w:line="360" w:lineRule="auto"/>
        <w:rPr>
          <w:rFonts w:ascii="Arial" w:hAnsi="Arial" w:cs="Arial"/>
          <w:b/>
          <w:bCs/>
          <w:sz w:val="32"/>
          <w:szCs w:val="32"/>
        </w:rPr>
      </w:pPr>
    </w:p>
    <w:p w14:paraId="318F8596" w14:textId="77777777" w:rsidR="00C6470C" w:rsidRDefault="00C6470C" w:rsidP="00AB29DA">
      <w:pPr>
        <w:spacing w:line="360" w:lineRule="auto"/>
        <w:rPr>
          <w:rFonts w:ascii="Arial" w:hAnsi="Arial" w:cs="Arial"/>
          <w:b/>
          <w:bCs/>
          <w:sz w:val="32"/>
          <w:szCs w:val="32"/>
        </w:rPr>
      </w:pPr>
    </w:p>
    <w:p w14:paraId="4D0B7949" w14:textId="77777777" w:rsidR="00C6470C" w:rsidRDefault="00C6470C" w:rsidP="00AB29DA">
      <w:pPr>
        <w:spacing w:line="360" w:lineRule="auto"/>
        <w:rPr>
          <w:rFonts w:ascii="Arial" w:hAnsi="Arial" w:cs="Arial"/>
          <w:b/>
          <w:bCs/>
          <w:sz w:val="32"/>
          <w:szCs w:val="32"/>
        </w:rPr>
      </w:pPr>
    </w:p>
    <w:p w14:paraId="3A2B85E9" w14:textId="77777777" w:rsidR="00C6470C" w:rsidRDefault="00C6470C" w:rsidP="00AB29DA">
      <w:pPr>
        <w:spacing w:line="360" w:lineRule="auto"/>
        <w:rPr>
          <w:rFonts w:ascii="Arial" w:hAnsi="Arial" w:cs="Arial"/>
          <w:b/>
          <w:bCs/>
          <w:sz w:val="32"/>
          <w:szCs w:val="32"/>
        </w:rPr>
      </w:pPr>
    </w:p>
    <w:p w14:paraId="6315A251" w14:textId="4C38CD5F" w:rsidR="001171AF" w:rsidRDefault="00592CFE" w:rsidP="00AB29DA">
      <w:pPr>
        <w:spacing w:line="360" w:lineRule="auto"/>
        <w:rPr>
          <w:rFonts w:ascii="Arial" w:hAnsi="Arial" w:cs="Arial"/>
          <w:b/>
          <w:bCs/>
          <w:sz w:val="32"/>
          <w:szCs w:val="32"/>
        </w:rPr>
      </w:pPr>
      <w:r w:rsidRPr="00592CFE">
        <w:rPr>
          <w:rFonts w:ascii="Arial" w:hAnsi="Arial" w:cs="Arial"/>
          <w:b/>
          <w:bCs/>
          <w:sz w:val="32"/>
          <w:szCs w:val="32"/>
        </w:rPr>
        <w:t xml:space="preserve">Task 3: </w:t>
      </w:r>
      <w:bookmarkStart w:id="1" w:name="_Hlk214274581"/>
    </w:p>
    <w:p w14:paraId="3345236F" w14:textId="3F8EC483" w:rsidR="007C0F5F" w:rsidRPr="00592CFE" w:rsidRDefault="007C0F5F" w:rsidP="00AB29DA">
      <w:pPr>
        <w:spacing w:line="360" w:lineRule="auto"/>
        <w:rPr>
          <w:rFonts w:ascii="Arial" w:hAnsi="Arial" w:cs="Arial"/>
        </w:rPr>
      </w:pPr>
      <w:r w:rsidRPr="00592CFE">
        <w:rPr>
          <w:rFonts w:ascii="Arial" w:hAnsi="Arial" w:cs="Arial"/>
          <w:b/>
          <w:bCs/>
          <w:sz w:val="32"/>
          <w:szCs w:val="32"/>
        </w:rPr>
        <w:t xml:space="preserve">Employment Goals and Personal Development Plan </w:t>
      </w:r>
    </w:p>
    <w:bookmarkEnd w:id="1"/>
    <w:p w14:paraId="7E6D28F8" w14:textId="6587E231" w:rsidR="007C0F5F" w:rsidRPr="00592CFE" w:rsidRDefault="007C0F5F" w:rsidP="007C0F5F">
      <w:pPr>
        <w:spacing w:line="360" w:lineRule="auto"/>
        <w:rPr>
          <w:rFonts w:ascii="Arial" w:hAnsi="Arial" w:cs="Arial"/>
          <w:sz w:val="32"/>
          <w:szCs w:val="32"/>
        </w:rPr>
      </w:pPr>
      <w:r w:rsidRPr="00592CFE">
        <w:rPr>
          <w:rFonts w:ascii="Arial" w:hAnsi="Arial" w:cs="Arial"/>
          <w:sz w:val="32"/>
          <w:szCs w:val="32"/>
        </w:rPr>
        <w:t>Set Employment Goals</w:t>
      </w:r>
    </w:p>
    <w:p w14:paraId="3CC9B585" w14:textId="77777777" w:rsidR="007C0F5F" w:rsidRPr="007C0F5F" w:rsidRDefault="007C0F5F" w:rsidP="007C0F5F">
      <w:pPr>
        <w:spacing w:line="360" w:lineRule="auto"/>
        <w:rPr>
          <w:rFonts w:ascii="Arial" w:hAnsi="Arial" w:cs="Arial"/>
        </w:rPr>
      </w:pPr>
      <w:r w:rsidRPr="007C0F5F">
        <w:rPr>
          <w:rFonts w:ascii="Arial" w:hAnsi="Arial" w:cs="Arial"/>
        </w:rPr>
        <w:t>Based on the weaknesses identified in my SWOT analysis, my employment goals are designed to build practical competence and professional authority.</w:t>
      </w:r>
    </w:p>
    <w:p w14:paraId="214579DF" w14:textId="77777777" w:rsidR="007C0F5F" w:rsidRPr="007C0F5F" w:rsidRDefault="007C0F5F" w:rsidP="007C0F5F">
      <w:pPr>
        <w:spacing w:line="360" w:lineRule="auto"/>
        <w:rPr>
          <w:rFonts w:ascii="Arial" w:hAnsi="Arial" w:cs="Arial"/>
        </w:rPr>
      </w:pPr>
      <w:r w:rsidRPr="007C0F5F">
        <w:rPr>
          <w:rFonts w:ascii="Arial" w:hAnsi="Arial" w:cs="Arial"/>
        </w:rPr>
        <w:t>Short-Term Goal (0-18 months):</w:t>
      </w:r>
    </w:p>
    <w:p w14:paraId="01612F97" w14:textId="77777777" w:rsidR="007C0F5F" w:rsidRPr="007C0F5F" w:rsidRDefault="007C0F5F" w:rsidP="007C0F5F">
      <w:pPr>
        <w:spacing w:line="360" w:lineRule="auto"/>
        <w:rPr>
          <w:rFonts w:ascii="Arial" w:hAnsi="Arial" w:cs="Arial"/>
        </w:rPr>
      </w:pPr>
      <w:r w:rsidRPr="007C0F5F">
        <w:rPr>
          <w:rFonts w:ascii="Arial" w:hAnsi="Arial" w:cs="Arial"/>
        </w:rPr>
        <w:t>To secure a role as a Junior Quality Engineer or Quality Technician within a regulated manufacturing environment (e.g., automotive or medical devices), where I can gain hands-on experience with a live QMS, auditing, and the practical application of core quality tools.</w:t>
      </w:r>
    </w:p>
    <w:p w14:paraId="086B6397" w14:textId="2FEE74A9" w:rsidR="007C0F5F" w:rsidRPr="007C0F5F" w:rsidRDefault="007C0F5F" w:rsidP="007C0F5F">
      <w:pPr>
        <w:spacing w:line="360" w:lineRule="auto"/>
        <w:rPr>
          <w:rFonts w:ascii="Arial" w:hAnsi="Arial" w:cs="Arial"/>
        </w:rPr>
      </w:pPr>
      <w:r w:rsidRPr="007C0F5F">
        <w:rPr>
          <w:rFonts w:ascii="Arial" w:hAnsi="Arial" w:cs="Arial"/>
        </w:rPr>
        <w:t xml:space="preserve">Why this is important and how it aligns: This role is the essential bridge between my theoretical knowledge and practical application. It directly addresses my weaknesses in hands-on QMS experience and exposure to industry-specific standards. It aligns with my career aspiration to become </w:t>
      </w:r>
      <w:r w:rsidR="001171AF" w:rsidRPr="007C0F5F">
        <w:rPr>
          <w:rFonts w:ascii="Arial" w:hAnsi="Arial" w:cs="Arial"/>
        </w:rPr>
        <w:t>an</w:t>
      </w:r>
      <w:r w:rsidR="003F1996">
        <w:rPr>
          <w:rFonts w:ascii="Arial" w:hAnsi="Arial" w:cs="Arial"/>
        </w:rPr>
        <w:t xml:space="preserve"> </w:t>
      </w:r>
      <w:r w:rsidRPr="007C0F5F">
        <w:rPr>
          <w:rFonts w:ascii="Arial" w:hAnsi="Arial" w:cs="Arial"/>
        </w:rPr>
        <w:t xml:space="preserve">Engineer with a </w:t>
      </w:r>
      <w:r w:rsidR="003F1996" w:rsidRPr="007C0F5F">
        <w:rPr>
          <w:rFonts w:ascii="Arial" w:hAnsi="Arial" w:cs="Arial"/>
        </w:rPr>
        <w:t>specialist</w:t>
      </w:r>
      <w:r w:rsidRPr="007C0F5F">
        <w:rPr>
          <w:rFonts w:ascii="Arial" w:hAnsi="Arial" w:cs="Arial"/>
        </w:rPr>
        <w:t xml:space="preserve"> in quality, by providing the foundational practical experience required.</w:t>
      </w:r>
    </w:p>
    <w:p w14:paraId="37D38EA5" w14:textId="77777777" w:rsidR="00292C8E" w:rsidRDefault="00292C8E" w:rsidP="007C0F5F">
      <w:pPr>
        <w:spacing w:line="360" w:lineRule="auto"/>
        <w:rPr>
          <w:rFonts w:ascii="Arial" w:hAnsi="Arial" w:cs="Arial"/>
        </w:rPr>
      </w:pPr>
    </w:p>
    <w:p w14:paraId="1AD84005" w14:textId="188521AB" w:rsidR="007C0F5F" w:rsidRPr="007C0F5F" w:rsidRDefault="007C0F5F" w:rsidP="007C0F5F">
      <w:pPr>
        <w:spacing w:line="360" w:lineRule="auto"/>
        <w:rPr>
          <w:rFonts w:ascii="Arial" w:hAnsi="Arial" w:cs="Arial"/>
        </w:rPr>
      </w:pPr>
      <w:r w:rsidRPr="007C0F5F">
        <w:rPr>
          <w:rFonts w:ascii="Arial" w:hAnsi="Arial" w:cs="Arial"/>
        </w:rPr>
        <w:t>Long-Term Goal (3-5 years):</w:t>
      </w:r>
    </w:p>
    <w:p w14:paraId="42B285E1" w14:textId="77777777" w:rsidR="00BB170F" w:rsidRDefault="007C0F5F" w:rsidP="007C0F5F">
      <w:pPr>
        <w:spacing w:line="360" w:lineRule="auto"/>
        <w:rPr>
          <w:rFonts w:ascii="Arial" w:hAnsi="Arial" w:cs="Arial"/>
        </w:rPr>
      </w:pPr>
      <w:r w:rsidRPr="007C0F5F">
        <w:rPr>
          <w:rFonts w:ascii="Arial" w:hAnsi="Arial" w:cs="Arial"/>
        </w:rPr>
        <w:t>To progress to a Quality Engineer role with responsibility for a specific product line or process area. This includes leading root cause analysis investigations, managing</w:t>
      </w:r>
    </w:p>
    <w:p w14:paraId="751CCC94" w14:textId="449DA44A" w:rsidR="007C0F5F" w:rsidRPr="007C0F5F" w:rsidRDefault="00BB170F" w:rsidP="007C0F5F">
      <w:pPr>
        <w:spacing w:line="360" w:lineRule="auto"/>
        <w:rPr>
          <w:rFonts w:ascii="Arial" w:hAnsi="Arial" w:cs="Arial"/>
        </w:rPr>
      </w:pPr>
      <w:r w:rsidRPr="007C0F5F">
        <w:rPr>
          <w:rFonts w:ascii="Arial" w:hAnsi="Arial" w:cs="Arial"/>
        </w:rPr>
        <w:t>FMEAs and</w:t>
      </w:r>
      <w:r w:rsidR="007C0F5F" w:rsidRPr="007C0F5F">
        <w:rPr>
          <w:rFonts w:ascii="Arial" w:hAnsi="Arial" w:cs="Arial"/>
        </w:rPr>
        <w:t xml:space="preserve"> representing the quality function in cross-functional teams and during customer audits.</w:t>
      </w:r>
    </w:p>
    <w:p w14:paraId="6CE13A45" w14:textId="77777777" w:rsidR="007C0F5F" w:rsidRPr="007C0F5F" w:rsidRDefault="007C0F5F" w:rsidP="007C0F5F">
      <w:pPr>
        <w:spacing w:line="360" w:lineRule="auto"/>
        <w:rPr>
          <w:rFonts w:ascii="Arial" w:hAnsi="Arial" w:cs="Arial"/>
        </w:rPr>
      </w:pPr>
      <w:r w:rsidRPr="007C0F5F">
        <w:rPr>
          <w:rFonts w:ascii="Arial" w:hAnsi="Arial" w:cs="Arial"/>
        </w:rPr>
        <w:t>Why this is important and how it aligns: This goal builds directly upon the competencies developed in my short-term goal. It specifically targets my weakness in professional assertiveness by placing me in a position where I must confidently present quality data and defend my stance to peers and senior staff. It aligns with my aspiration to be a key technical authority ensuring product integrity and driving continuous improvement.</w:t>
      </w:r>
    </w:p>
    <w:p w14:paraId="17854BE6" w14:textId="32BD11AA" w:rsidR="007C0F5F" w:rsidRDefault="007C0F5F" w:rsidP="007C0F5F">
      <w:pPr>
        <w:spacing w:line="360" w:lineRule="auto"/>
        <w:rPr>
          <w:rFonts w:ascii="Arial" w:hAnsi="Arial" w:cs="Arial"/>
          <w:sz w:val="32"/>
          <w:szCs w:val="32"/>
        </w:rPr>
      </w:pPr>
      <w:r w:rsidRPr="00C6470C">
        <w:rPr>
          <w:rFonts w:ascii="Arial" w:hAnsi="Arial" w:cs="Arial"/>
          <w:sz w:val="32"/>
          <w:szCs w:val="32"/>
        </w:rPr>
        <w:lastRenderedPageBreak/>
        <w:t>Personal Development Plan (PDP)</w:t>
      </w:r>
    </w:p>
    <w:p w14:paraId="47881F25" w14:textId="77777777" w:rsidR="004E100E" w:rsidRPr="00C6470C" w:rsidRDefault="004E100E" w:rsidP="007C0F5F">
      <w:pPr>
        <w:spacing w:line="360" w:lineRule="auto"/>
        <w:rPr>
          <w:rFonts w:ascii="Arial" w:hAnsi="Arial" w:cs="Arial"/>
          <w:sz w:val="32"/>
          <w:szCs w:val="32"/>
        </w:rPr>
      </w:pPr>
    </w:p>
    <w:tbl>
      <w:tblPr>
        <w:tblStyle w:val="TableGrid"/>
        <w:tblW w:w="9493" w:type="dxa"/>
        <w:tblLook w:val="04A0" w:firstRow="1" w:lastRow="0" w:firstColumn="1" w:lastColumn="0" w:noHBand="0" w:noVBand="1"/>
      </w:tblPr>
      <w:tblGrid>
        <w:gridCol w:w="1769"/>
        <w:gridCol w:w="1831"/>
        <w:gridCol w:w="1726"/>
        <w:gridCol w:w="2058"/>
        <w:gridCol w:w="2109"/>
      </w:tblGrid>
      <w:tr w:rsidR="00F45F4D" w14:paraId="2043F0A9" w14:textId="77777777" w:rsidTr="00561EB7">
        <w:tc>
          <w:tcPr>
            <w:tcW w:w="1803" w:type="dxa"/>
          </w:tcPr>
          <w:p w14:paraId="3737DCE6" w14:textId="40D0E9CC" w:rsidR="00F45F4D" w:rsidRDefault="00F45F4D" w:rsidP="007C0F5F">
            <w:pPr>
              <w:spacing w:line="360" w:lineRule="auto"/>
              <w:rPr>
                <w:rFonts w:ascii="Arial" w:hAnsi="Arial" w:cs="Arial"/>
              </w:rPr>
            </w:pPr>
            <w:r>
              <w:rPr>
                <w:rFonts w:ascii="Arial" w:hAnsi="Arial" w:cs="Arial"/>
              </w:rPr>
              <w:t xml:space="preserve">Weakness </w:t>
            </w:r>
          </w:p>
        </w:tc>
        <w:tc>
          <w:tcPr>
            <w:tcW w:w="1803" w:type="dxa"/>
          </w:tcPr>
          <w:p w14:paraId="75223466" w14:textId="61D3F83C" w:rsidR="00F45F4D" w:rsidRPr="00F45F4D" w:rsidRDefault="00F45F4D" w:rsidP="007C0F5F">
            <w:pPr>
              <w:spacing w:line="360" w:lineRule="auto"/>
              <w:rPr>
                <w:rFonts w:ascii="Arial" w:hAnsi="Arial" w:cs="Arial"/>
              </w:rPr>
            </w:pPr>
            <w:r w:rsidRPr="00F45F4D">
              <w:rPr>
                <w:rFonts w:ascii="Arial" w:eastAsia="Times New Roman" w:hAnsi="Arial" w:cs="Arial"/>
                <w:lang w:eastAsia="en-GB"/>
              </w:rPr>
              <w:t>Specific Action</w:t>
            </w:r>
          </w:p>
        </w:tc>
        <w:tc>
          <w:tcPr>
            <w:tcW w:w="1803" w:type="dxa"/>
          </w:tcPr>
          <w:p w14:paraId="3C412CE2" w14:textId="346D2CE2" w:rsidR="00F45F4D" w:rsidRDefault="00561EB7" w:rsidP="007C0F5F">
            <w:pPr>
              <w:spacing w:line="360" w:lineRule="auto"/>
              <w:rPr>
                <w:rFonts w:ascii="Arial" w:hAnsi="Arial" w:cs="Arial"/>
              </w:rPr>
            </w:pPr>
            <w:r>
              <w:rPr>
                <w:rFonts w:ascii="Arial" w:hAnsi="Arial" w:cs="Arial"/>
              </w:rPr>
              <w:t>Timeline</w:t>
            </w:r>
          </w:p>
        </w:tc>
        <w:tc>
          <w:tcPr>
            <w:tcW w:w="1803" w:type="dxa"/>
          </w:tcPr>
          <w:p w14:paraId="2B63AF72" w14:textId="6D0190A6" w:rsidR="00F45F4D" w:rsidRDefault="00561EB7" w:rsidP="007C0F5F">
            <w:pPr>
              <w:spacing w:line="360" w:lineRule="auto"/>
              <w:rPr>
                <w:rFonts w:ascii="Arial" w:hAnsi="Arial" w:cs="Arial"/>
              </w:rPr>
            </w:pPr>
            <w:r>
              <w:rPr>
                <w:rFonts w:ascii="Arial" w:hAnsi="Arial" w:cs="Arial"/>
              </w:rPr>
              <w:t xml:space="preserve">Resources Needed </w:t>
            </w:r>
          </w:p>
        </w:tc>
        <w:tc>
          <w:tcPr>
            <w:tcW w:w="2281" w:type="dxa"/>
          </w:tcPr>
          <w:p w14:paraId="2A4E7DFC" w14:textId="1CEEB80B" w:rsidR="00F45F4D" w:rsidRDefault="00561EB7" w:rsidP="007C0F5F">
            <w:pPr>
              <w:spacing w:line="360" w:lineRule="auto"/>
              <w:rPr>
                <w:rFonts w:ascii="Arial" w:hAnsi="Arial" w:cs="Arial"/>
              </w:rPr>
            </w:pPr>
            <w:r>
              <w:rPr>
                <w:rFonts w:ascii="Arial" w:hAnsi="Arial" w:cs="Arial"/>
              </w:rPr>
              <w:t xml:space="preserve">Measurement of Progress </w:t>
            </w:r>
          </w:p>
        </w:tc>
      </w:tr>
      <w:tr w:rsidR="00F45F4D" w:rsidRPr="009D09CA" w14:paraId="5F956B1F" w14:textId="77777777" w:rsidTr="00561EB7">
        <w:tc>
          <w:tcPr>
            <w:tcW w:w="1803" w:type="dxa"/>
          </w:tcPr>
          <w:p w14:paraId="69743B24" w14:textId="78C0FD97" w:rsidR="00F45F4D" w:rsidRPr="009D09CA" w:rsidRDefault="00561EB7" w:rsidP="007C0F5F">
            <w:pPr>
              <w:spacing w:line="360" w:lineRule="auto"/>
              <w:rPr>
                <w:rFonts w:ascii="Arial" w:hAnsi="Arial" w:cs="Arial"/>
              </w:rPr>
            </w:pPr>
            <w:r w:rsidRPr="009D09CA">
              <w:rPr>
                <w:rFonts w:ascii="Arial" w:hAnsi="Arial" w:cs="Arial"/>
              </w:rPr>
              <w:t>Limited Hands-on QMS Experience</w:t>
            </w:r>
          </w:p>
        </w:tc>
        <w:tc>
          <w:tcPr>
            <w:tcW w:w="1803" w:type="dxa"/>
          </w:tcPr>
          <w:p w14:paraId="2B0DB350" w14:textId="50B8763B" w:rsidR="00F45F4D" w:rsidRPr="009D09CA" w:rsidRDefault="00561EB7" w:rsidP="00561EB7">
            <w:pPr>
              <w:spacing w:line="360" w:lineRule="auto"/>
              <w:rPr>
                <w:rFonts w:ascii="Arial" w:hAnsi="Arial" w:cs="Arial"/>
              </w:rPr>
            </w:pPr>
            <w:r w:rsidRPr="009D09CA">
              <w:rPr>
                <w:rFonts w:ascii="Arial" w:hAnsi="Arial" w:cs="Arial"/>
              </w:rPr>
              <w:t xml:space="preserve"> In my first role, volunteer to be part of the internal audit team and shadow a lead auditor.</w:t>
            </w:r>
          </w:p>
        </w:tc>
        <w:tc>
          <w:tcPr>
            <w:tcW w:w="1803" w:type="dxa"/>
          </w:tcPr>
          <w:p w14:paraId="47A4D8BB" w14:textId="602E7E95" w:rsidR="00F45F4D" w:rsidRPr="009D09CA" w:rsidRDefault="00561EB7" w:rsidP="00561EB7">
            <w:pPr>
              <w:spacing w:line="360" w:lineRule="auto"/>
              <w:rPr>
                <w:rFonts w:ascii="Arial" w:hAnsi="Arial" w:cs="Arial"/>
              </w:rPr>
            </w:pPr>
            <w:r w:rsidRPr="009D09CA">
              <w:rPr>
                <w:rFonts w:ascii="Arial" w:hAnsi="Arial" w:cs="Arial"/>
              </w:rPr>
              <w:t xml:space="preserve"> Within first year of employment.</w:t>
            </w:r>
          </w:p>
        </w:tc>
        <w:tc>
          <w:tcPr>
            <w:tcW w:w="1803" w:type="dxa"/>
          </w:tcPr>
          <w:p w14:paraId="1A1B6184" w14:textId="54EC0DAA" w:rsidR="00F45F4D" w:rsidRPr="009D09CA" w:rsidRDefault="00561EB7" w:rsidP="00561EB7">
            <w:pPr>
              <w:spacing w:line="360" w:lineRule="auto"/>
              <w:rPr>
                <w:rFonts w:ascii="Arial" w:hAnsi="Arial" w:cs="Arial"/>
              </w:rPr>
            </w:pPr>
            <w:r w:rsidRPr="009D09CA">
              <w:rPr>
                <w:rFonts w:ascii="Arial" w:hAnsi="Arial" w:cs="Arial"/>
              </w:rPr>
              <w:t xml:space="preserve"> Support from line manager</w:t>
            </w:r>
          </w:p>
        </w:tc>
        <w:tc>
          <w:tcPr>
            <w:tcW w:w="2281" w:type="dxa"/>
          </w:tcPr>
          <w:p w14:paraId="2778C7CA" w14:textId="67EA3ADE" w:rsidR="00F45F4D" w:rsidRPr="009D09CA" w:rsidRDefault="00561EB7" w:rsidP="00561EB7">
            <w:pPr>
              <w:spacing w:line="360" w:lineRule="auto"/>
              <w:rPr>
                <w:rFonts w:ascii="Arial" w:hAnsi="Arial" w:cs="Arial"/>
              </w:rPr>
            </w:pPr>
            <w:r w:rsidRPr="009D09CA">
              <w:rPr>
                <w:rFonts w:ascii="Arial" w:hAnsi="Arial" w:cs="Arial"/>
              </w:rPr>
              <w:t xml:space="preserve"> Participation in at least two internal audits</w:t>
            </w:r>
          </w:p>
        </w:tc>
      </w:tr>
      <w:tr w:rsidR="00F45F4D" w:rsidRPr="009D09CA" w14:paraId="06BFB61A" w14:textId="77777777" w:rsidTr="00F17DFB">
        <w:tc>
          <w:tcPr>
            <w:tcW w:w="1803" w:type="dxa"/>
            <w:tcBorders>
              <w:bottom w:val="single" w:sz="4" w:space="0" w:color="auto"/>
            </w:tcBorders>
          </w:tcPr>
          <w:p w14:paraId="023B5CD5" w14:textId="02CACC0F" w:rsidR="00F45F4D" w:rsidRPr="009D09CA" w:rsidRDefault="003F1996" w:rsidP="007C0F5F">
            <w:pPr>
              <w:spacing w:line="360" w:lineRule="auto"/>
              <w:rPr>
                <w:rFonts w:ascii="Arial" w:hAnsi="Arial" w:cs="Arial"/>
              </w:rPr>
            </w:pPr>
            <w:r w:rsidRPr="009D09CA">
              <w:rPr>
                <w:rFonts w:ascii="Arial" w:hAnsi="Arial" w:cs="Arial"/>
              </w:rPr>
              <w:t>Limited Exposure to Specific Standards</w:t>
            </w:r>
          </w:p>
        </w:tc>
        <w:tc>
          <w:tcPr>
            <w:tcW w:w="1803" w:type="dxa"/>
            <w:tcBorders>
              <w:bottom w:val="single" w:sz="4" w:space="0" w:color="auto"/>
            </w:tcBorders>
          </w:tcPr>
          <w:p w14:paraId="3A64FF51" w14:textId="10F04098" w:rsidR="00F45F4D" w:rsidRPr="009D09CA" w:rsidRDefault="003F1996" w:rsidP="007C0F5F">
            <w:pPr>
              <w:spacing w:line="360" w:lineRule="auto"/>
              <w:rPr>
                <w:rFonts w:ascii="Arial" w:hAnsi="Arial" w:cs="Arial"/>
              </w:rPr>
            </w:pPr>
            <w:r w:rsidRPr="009D09CA">
              <w:rPr>
                <w:rFonts w:ascii="Arial" w:hAnsi="Arial" w:cs="Arial"/>
              </w:rPr>
              <w:t xml:space="preserve"> Research the primary industry I am applying to and focus my learning on its core standard (e.g., IATF 16949 for automotive).</w:t>
            </w:r>
          </w:p>
        </w:tc>
        <w:tc>
          <w:tcPr>
            <w:tcW w:w="1803" w:type="dxa"/>
            <w:tcBorders>
              <w:bottom w:val="single" w:sz="4" w:space="0" w:color="auto"/>
            </w:tcBorders>
          </w:tcPr>
          <w:p w14:paraId="4FA39926" w14:textId="378F770A" w:rsidR="00F45F4D" w:rsidRPr="009D09CA" w:rsidRDefault="003F1996" w:rsidP="007C0F5F">
            <w:pPr>
              <w:spacing w:line="360" w:lineRule="auto"/>
              <w:rPr>
                <w:rFonts w:ascii="Arial" w:hAnsi="Arial" w:cs="Arial"/>
              </w:rPr>
            </w:pPr>
            <w:r w:rsidRPr="009D09CA">
              <w:rPr>
                <w:rFonts w:ascii="Arial" w:hAnsi="Arial" w:cs="Arial"/>
              </w:rPr>
              <w:t>Ongoing during job search.</w:t>
            </w:r>
          </w:p>
        </w:tc>
        <w:tc>
          <w:tcPr>
            <w:tcW w:w="1803" w:type="dxa"/>
            <w:tcBorders>
              <w:bottom w:val="single" w:sz="4" w:space="0" w:color="auto"/>
            </w:tcBorders>
          </w:tcPr>
          <w:p w14:paraId="523725AA" w14:textId="2E67C01C" w:rsidR="00F45F4D" w:rsidRPr="009D09CA" w:rsidRDefault="003F1996" w:rsidP="007C0F5F">
            <w:pPr>
              <w:spacing w:line="360" w:lineRule="auto"/>
              <w:rPr>
                <w:rFonts w:ascii="Arial" w:hAnsi="Arial" w:cs="Arial"/>
              </w:rPr>
            </w:pPr>
            <w:r w:rsidRPr="009D09CA">
              <w:rPr>
                <w:rFonts w:ascii="Arial" w:hAnsi="Arial" w:cs="Arial"/>
              </w:rPr>
              <w:t>Online resources, published articles, CQI/ASQ guides.</w:t>
            </w:r>
          </w:p>
        </w:tc>
        <w:tc>
          <w:tcPr>
            <w:tcW w:w="2281" w:type="dxa"/>
            <w:tcBorders>
              <w:bottom w:val="single" w:sz="4" w:space="0" w:color="auto"/>
            </w:tcBorders>
          </w:tcPr>
          <w:p w14:paraId="28ACC2F3" w14:textId="4508C91C" w:rsidR="00F45F4D" w:rsidRPr="009D09CA" w:rsidRDefault="003F1996" w:rsidP="007C0F5F">
            <w:pPr>
              <w:spacing w:line="360" w:lineRule="auto"/>
              <w:rPr>
                <w:rFonts w:ascii="Arial" w:hAnsi="Arial" w:cs="Arial"/>
              </w:rPr>
            </w:pPr>
            <w:r w:rsidRPr="009D09CA">
              <w:rPr>
                <w:rFonts w:ascii="Arial" w:hAnsi="Arial" w:cs="Arial"/>
              </w:rPr>
              <w:t>Ability to discuss the standard knowledgeably in an interview.</w:t>
            </w:r>
          </w:p>
        </w:tc>
      </w:tr>
      <w:tr w:rsidR="00F45F4D" w:rsidRPr="009D09CA" w14:paraId="5AEEA8A6" w14:textId="77777777" w:rsidTr="00F17DFB">
        <w:tc>
          <w:tcPr>
            <w:tcW w:w="1803" w:type="dxa"/>
            <w:tcBorders>
              <w:bottom w:val="single" w:sz="4" w:space="0" w:color="auto"/>
            </w:tcBorders>
          </w:tcPr>
          <w:p w14:paraId="03B9C46A" w14:textId="6F36FF30" w:rsidR="00F45F4D" w:rsidRPr="009D09CA" w:rsidRDefault="003F1996" w:rsidP="007C0F5F">
            <w:pPr>
              <w:spacing w:line="360" w:lineRule="auto"/>
              <w:rPr>
                <w:rFonts w:ascii="Arial" w:hAnsi="Arial" w:cs="Arial"/>
              </w:rPr>
            </w:pPr>
            <w:r w:rsidRPr="009D09CA">
              <w:rPr>
                <w:rFonts w:ascii="Arial" w:hAnsi="Arial" w:cs="Arial"/>
              </w:rPr>
              <w:t>Assertiveness in a Professional Setting</w:t>
            </w:r>
          </w:p>
        </w:tc>
        <w:tc>
          <w:tcPr>
            <w:tcW w:w="1803" w:type="dxa"/>
            <w:tcBorders>
              <w:bottom w:val="single" w:sz="4" w:space="0" w:color="auto"/>
            </w:tcBorders>
          </w:tcPr>
          <w:p w14:paraId="62FB6FAB" w14:textId="77777777" w:rsidR="00561D7C" w:rsidRPr="009D09CA" w:rsidRDefault="00F17DFB" w:rsidP="007C0F5F">
            <w:pPr>
              <w:spacing w:line="360" w:lineRule="auto"/>
              <w:rPr>
                <w:rFonts w:ascii="Arial" w:hAnsi="Arial" w:cs="Arial"/>
              </w:rPr>
            </w:pPr>
            <w:r w:rsidRPr="009D09CA">
              <w:rPr>
                <w:rFonts w:ascii="Arial" w:hAnsi="Arial" w:cs="Arial"/>
              </w:rPr>
              <w:t>Seek</w:t>
            </w:r>
          </w:p>
          <w:p w14:paraId="08B0B622" w14:textId="2732CD51" w:rsidR="00F45F4D" w:rsidRPr="009D09CA" w:rsidRDefault="00F17DFB" w:rsidP="007C0F5F">
            <w:pPr>
              <w:spacing w:line="360" w:lineRule="auto"/>
              <w:rPr>
                <w:rFonts w:ascii="Arial" w:hAnsi="Arial" w:cs="Arial"/>
              </w:rPr>
            </w:pPr>
            <w:r w:rsidRPr="009D09CA">
              <w:rPr>
                <w:rFonts w:ascii="Arial" w:hAnsi="Arial" w:cs="Arial"/>
              </w:rPr>
              <w:t>constructive feedback on my communication style from a trusted colleague or mentor.</w:t>
            </w:r>
          </w:p>
        </w:tc>
        <w:tc>
          <w:tcPr>
            <w:tcW w:w="1803" w:type="dxa"/>
            <w:tcBorders>
              <w:bottom w:val="single" w:sz="4" w:space="0" w:color="auto"/>
            </w:tcBorders>
          </w:tcPr>
          <w:p w14:paraId="7E47DC7D" w14:textId="37D318E2" w:rsidR="00F45F4D" w:rsidRPr="009D09CA" w:rsidRDefault="00F17DFB" w:rsidP="007C0F5F">
            <w:pPr>
              <w:spacing w:line="360" w:lineRule="auto"/>
              <w:rPr>
                <w:rFonts w:ascii="Arial" w:hAnsi="Arial" w:cs="Arial"/>
              </w:rPr>
            </w:pPr>
            <w:r w:rsidRPr="009D09CA">
              <w:rPr>
                <w:rFonts w:ascii="Arial" w:hAnsi="Arial" w:cs="Arial"/>
              </w:rPr>
              <w:t xml:space="preserve">Ongoing </w:t>
            </w:r>
          </w:p>
        </w:tc>
        <w:tc>
          <w:tcPr>
            <w:tcW w:w="1803" w:type="dxa"/>
            <w:tcBorders>
              <w:bottom w:val="single" w:sz="4" w:space="0" w:color="auto"/>
            </w:tcBorders>
          </w:tcPr>
          <w:p w14:paraId="25E292B6" w14:textId="283B92D8" w:rsidR="00F45F4D" w:rsidRPr="009D09CA" w:rsidRDefault="00F17DFB" w:rsidP="007C0F5F">
            <w:pPr>
              <w:spacing w:line="360" w:lineRule="auto"/>
              <w:rPr>
                <w:rFonts w:ascii="Arial" w:hAnsi="Arial" w:cs="Arial"/>
              </w:rPr>
            </w:pPr>
            <w:r w:rsidRPr="009D09CA">
              <w:rPr>
                <w:rFonts w:ascii="Arial" w:hAnsi="Arial" w:cs="Arial"/>
              </w:rPr>
              <w:t>A supportive colleague/mentor</w:t>
            </w:r>
          </w:p>
        </w:tc>
        <w:tc>
          <w:tcPr>
            <w:tcW w:w="2281" w:type="dxa"/>
            <w:tcBorders>
              <w:bottom w:val="single" w:sz="4" w:space="0" w:color="auto"/>
            </w:tcBorders>
          </w:tcPr>
          <w:p w14:paraId="002307CB" w14:textId="658C83BA" w:rsidR="00F45F4D" w:rsidRPr="009D09CA" w:rsidRDefault="00F17DFB" w:rsidP="007C0F5F">
            <w:pPr>
              <w:spacing w:line="360" w:lineRule="auto"/>
              <w:rPr>
                <w:rFonts w:ascii="Arial" w:hAnsi="Arial" w:cs="Arial"/>
              </w:rPr>
            </w:pPr>
            <w:r w:rsidRPr="009D09CA">
              <w:rPr>
                <w:rFonts w:ascii="Arial" w:hAnsi="Arial" w:cs="Arial"/>
              </w:rPr>
              <w:t>Positive feedback on increased contribution</w:t>
            </w:r>
          </w:p>
        </w:tc>
      </w:tr>
      <w:tr w:rsidR="00F45F4D" w14:paraId="34B287A1" w14:textId="77777777" w:rsidTr="00F17DFB">
        <w:tc>
          <w:tcPr>
            <w:tcW w:w="1803" w:type="dxa"/>
            <w:tcBorders>
              <w:top w:val="single" w:sz="4" w:space="0" w:color="auto"/>
              <w:left w:val="nil"/>
              <w:bottom w:val="nil"/>
              <w:right w:val="nil"/>
            </w:tcBorders>
          </w:tcPr>
          <w:p w14:paraId="10C8C119" w14:textId="77777777" w:rsidR="00F45F4D" w:rsidRDefault="00F45F4D" w:rsidP="007C0F5F">
            <w:pPr>
              <w:spacing w:line="360" w:lineRule="auto"/>
              <w:rPr>
                <w:rFonts w:ascii="Arial" w:hAnsi="Arial" w:cs="Arial"/>
              </w:rPr>
            </w:pPr>
          </w:p>
        </w:tc>
        <w:tc>
          <w:tcPr>
            <w:tcW w:w="1803" w:type="dxa"/>
            <w:tcBorders>
              <w:top w:val="single" w:sz="4" w:space="0" w:color="auto"/>
              <w:left w:val="nil"/>
              <w:bottom w:val="nil"/>
              <w:right w:val="nil"/>
            </w:tcBorders>
          </w:tcPr>
          <w:p w14:paraId="00A4A750" w14:textId="77777777" w:rsidR="00F45F4D" w:rsidRDefault="00F45F4D" w:rsidP="007C0F5F">
            <w:pPr>
              <w:spacing w:line="360" w:lineRule="auto"/>
              <w:rPr>
                <w:rFonts w:ascii="Arial" w:hAnsi="Arial" w:cs="Arial"/>
              </w:rPr>
            </w:pPr>
          </w:p>
        </w:tc>
        <w:tc>
          <w:tcPr>
            <w:tcW w:w="1803" w:type="dxa"/>
            <w:tcBorders>
              <w:top w:val="single" w:sz="4" w:space="0" w:color="auto"/>
              <w:left w:val="nil"/>
              <w:bottom w:val="nil"/>
              <w:right w:val="nil"/>
            </w:tcBorders>
          </w:tcPr>
          <w:p w14:paraId="47B369A0" w14:textId="77777777" w:rsidR="00F45F4D" w:rsidRDefault="00F45F4D" w:rsidP="007C0F5F">
            <w:pPr>
              <w:spacing w:line="360" w:lineRule="auto"/>
              <w:rPr>
                <w:rFonts w:ascii="Arial" w:hAnsi="Arial" w:cs="Arial"/>
              </w:rPr>
            </w:pPr>
          </w:p>
        </w:tc>
        <w:tc>
          <w:tcPr>
            <w:tcW w:w="1803" w:type="dxa"/>
            <w:tcBorders>
              <w:top w:val="single" w:sz="4" w:space="0" w:color="auto"/>
              <w:left w:val="nil"/>
              <w:bottom w:val="nil"/>
              <w:right w:val="nil"/>
            </w:tcBorders>
          </w:tcPr>
          <w:p w14:paraId="48E7F67E" w14:textId="77777777" w:rsidR="00F45F4D" w:rsidRDefault="00F45F4D" w:rsidP="007C0F5F">
            <w:pPr>
              <w:spacing w:line="360" w:lineRule="auto"/>
              <w:rPr>
                <w:rFonts w:ascii="Arial" w:hAnsi="Arial" w:cs="Arial"/>
              </w:rPr>
            </w:pPr>
          </w:p>
        </w:tc>
        <w:tc>
          <w:tcPr>
            <w:tcW w:w="2281" w:type="dxa"/>
            <w:tcBorders>
              <w:top w:val="single" w:sz="4" w:space="0" w:color="auto"/>
              <w:left w:val="nil"/>
              <w:bottom w:val="nil"/>
              <w:right w:val="nil"/>
            </w:tcBorders>
          </w:tcPr>
          <w:p w14:paraId="05E81D23" w14:textId="77777777" w:rsidR="00F45F4D" w:rsidRDefault="00F45F4D" w:rsidP="007C0F5F">
            <w:pPr>
              <w:spacing w:line="360" w:lineRule="auto"/>
              <w:rPr>
                <w:rFonts w:ascii="Arial" w:hAnsi="Arial" w:cs="Arial"/>
              </w:rPr>
            </w:pPr>
          </w:p>
        </w:tc>
      </w:tr>
    </w:tbl>
    <w:p w14:paraId="57B73299" w14:textId="77777777" w:rsidR="00F45F4D" w:rsidRPr="007C0F5F" w:rsidRDefault="00F45F4D" w:rsidP="007C0F5F">
      <w:pPr>
        <w:spacing w:line="360" w:lineRule="auto"/>
        <w:rPr>
          <w:rFonts w:ascii="Arial" w:hAnsi="Arial" w:cs="Arial"/>
        </w:rPr>
      </w:pPr>
    </w:p>
    <w:p w14:paraId="2CC560C1" w14:textId="77777777" w:rsidR="001641F8" w:rsidRDefault="001641F8" w:rsidP="007C0F5F">
      <w:pPr>
        <w:spacing w:line="360" w:lineRule="auto"/>
        <w:rPr>
          <w:rFonts w:ascii="Arial" w:hAnsi="Arial" w:cs="Arial"/>
        </w:rPr>
      </w:pPr>
    </w:p>
    <w:p w14:paraId="6FBD8082" w14:textId="7E6611CA" w:rsidR="007C0F5F" w:rsidRPr="007C0F5F" w:rsidRDefault="007C0F5F" w:rsidP="007C0F5F">
      <w:pPr>
        <w:spacing w:line="360" w:lineRule="auto"/>
        <w:rPr>
          <w:rFonts w:ascii="Arial" w:hAnsi="Arial" w:cs="Arial"/>
        </w:rPr>
      </w:pPr>
      <w:r w:rsidRPr="007C0F5F">
        <w:rPr>
          <w:rFonts w:ascii="Arial" w:hAnsi="Arial" w:cs="Arial"/>
        </w:rPr>
        <w:t>This plan outlines specific actions to address my key weaknesses.</w:t>
      </w:r>
    </w:p>
    <w:p w14:paraId="29EDE1BB" w14:textId="6111B7B7" w:rsidR="007C0F5F" w:rsidRPr="007C0F5F" w:rsidRDefault="007C0F5F" w:rsidP="007C0F5F">
      <w:pPr>
        <w:spacing w:line="360" w:lineRule="auto"/>
        <w:rPr>
          <w:rFonts w:ascii="Arial" w:hAnsi="Arial" w:cs="Arial"/>
        </w:rPr>
      </w:pPr>
      <w:r w:rsidRPr="007C0F5F">
        <w:rPr>
          <w:rFonts w:ascii="Arial" w:hAnsi="Arial" w:cs="Arial"/>
        </w:rPr>
        <w:t>Progress Review: I will conduct a formal review of this PDP every 6 months to assess achievements, adjust timelines, and set new actions as needed. Upon securing my first role, this plan will be refined in consultation with my line manager.</w:t>
      </w:r>
    </w:p>
    <w:p w14:paraId="7CA2BE72" w14:textId="77777777" w:rsidR="00CF2388" w:rsidRDefault="00CF2388" w:rsidP="007C0F5F">
      <w:pPr>
        <w:spacing w:line="360" w:lineRule="auto"/>
        <w:rPr>
          <w:rFonts w:ascii="Arial" w:hAnsi="Arial" w:cs="Arial"/>
        </w:rPr>
      </w:pPr>
    </w:p>
    <w:p w14:paraId="5D6295E1" w14:textId="77777777" w:rsidR="009D09CA" w:rsidRDefault="009D09CA" w:rsidP="007C0F5F">
      <w:pPr>
        <w:spacing w:line="360" w:lineRule="auto"/>
        <w:rPr>
          <w:rFonts w:ascii="Arial" w:hAnsi="Arial" w:cs="Arial"/>
        </w:rPr>
      </w:pPr>
    </w:p>
    <w:p w14:paraId="016DC432" w14:textId="77777777" w:rsidR="00187E24" w:rsidRDefault="00187E24" w:rsidP="007C0F5F">
      <w:pPr>
        <w:spacing w:line="360" w:lineRule="auto"/>
        <w:rPr>
          <w:rFonts w:ascii="Arial" w:hAnsi="Arial" w:cs="Arial"/>
        </w:rPr>
      </w:pPr>
    </w:p>
    <w:p w14:paraId="54E09F0B" w14:textId="77777777" w:rsidR="00187E24" w:rsidRDefault="00187E24" w:rsidP="007C0F5F">
      <w:pPr>
        <w:spacing w:line="360" w:lineRule="auto"/>
        <w:rPr>
          <w:rFonts w:ascii="Arial" w:hAnsi="Arial" w:cs="Arial"/>
        </w:rPr>
      </w:pPr>
    </w:p>
    <w:p w14:paraId="3474B61A" w14:textId="77777777" w:rsidR="00187E24" w:rsidRDefault="00187E24" w:rsidP="007C0F5F">
      <w:pPr>
        <w:spacing w:line="360" w:lineRule="auto"/>
        <w:rPr>
          <w:rFonts w:ascii="Arial" w:hAnsi="Arial" w:cs="Arial"/>
        </w:rPr>
      </w:pPr>
    </w:p>
    <w:p w14:paraId="28921D03" w14:textId="77777777" w:rsidR="001641F8" w:rsidRDefault="001641F8" w:rsidP="007C0F5F">
      <w:pPr>
        <w:spacing w:line="360" w:lineRule="auto"/>
        <w:rPr>
          <w:rFonts w:ascii="Arial" w:hAnsi="Arial" w:cs="Arial"/>
          <w:b/>
          <w:bCs/>
          <w:sz w:val="32"/>
          <w:szCs w:val="32"/>
        </w:rPr>
      </w:pPr>
    </w:p>
    <w:p w14:paraId="44C264E4" w14:textId="77777777" w:rsidR="001641F8" w:rsidRDefault="001641F8" w:rsidP="007C0F5F">
      <w:pPr>
        <w:spacing w:line="360" w:lineRule="auto"/>
        <w:rPr>
          <w:rFonts w:ascii="Arial" w:hAnsi="Arial" w:cs="Arial"/>
          <w:b/>
          <w:bCs/>
          <w:sz w:val="32"/>
          <w:szCs w:val="32"/>
        </w:rPr>
      </w:pPr>
    </w:p>
    <w:p w14:paraId="14C58D16" w14:textId="77777777" w:rsidR="001641F8" w:rsidRDefault="001641F8" w:rsidP="007C0F5F">
      <w:pPr>
        <w:spacing w:line="360" w:lineRule="auto"/>
        <w:rPr>
          <w:rFonts w:ascii="Arial" w:hAnsi="Arial" w:cs="Arial"/>
          <w:b/>
          <w:bCs/>
          <w:sz w:val="32"/>
          <w:szCs w:val="32"/>
        </w:rPr>
      </w:pPr>
    </w:p>
    <w:p w14:paraId="2BCC1BF5" w14:textId="77777777" w:rsidR="001641F8" w:rsidRDefault="001641F8" w:rsidP="007C0F5F">
      <w:pPr>
        <w:spacing w:line="360" w:lineRule="auto"/>
        <w:rPr>
          <w:rFonts w:ascii="Arial" w:hAnsi="Arial" w:cs="Arial"/>
          <w:b/>
          <w:bCs/>
          <w:sz w:val="32"/>
          <w:szCs w:val="32"/>
        </w:rPr>
      </w:pPr>
    </w:p>
    <w:p w14:paraId="0B7A644A" w14:textId="77777777" w:rsidR="001641F8" w:rsidRDefault="001641F8" w:rsidP="007C0F5F">
      <w:pPr>
        <w:spacing w:line="360" w:lineRule="auto"/>
        <w:rPr>
          <w:rFonts w:ascii="Arial" w:hAnsi="Arial" w:cs="Arial"/>
          <w:b/>
          <w:bCs/>
          <w:sz w:val="32"/>
          <w:szCs w:val="32"/>
        </w:rPr>
      </w:pPr>
    </w:p>
    <w:p w14:paraId="748DCDC4" w14:textId="77777777" w:rsidR="001641F8" w:rsidRDefault="001641F8" w:rsidP="007C0F5F">
      <w:pPr>
        <w:spacing w:line="360" w:lineRule="auto"/>
        <w:rPr>
          <w:rFonts w:ascii="Arial" w:hAnsi="Arial" w:cs="Arial"/>
          <w:b/>
          <w:bCs/>
          <w:sz w:val="32"/>
          <w:szCs w:val="32"/>
        </w:rPr>
      </w:pPr>
    </w:p>
    <w:p w14:paraId="6780FF99" w14:textId="77777777" w:rsidR="001641F8" w:rsidRDefault="001641F8" w:rsidP="007C0F5F">
      <w:pPr>
        <w:spacing w:line="360" w:lineRule="auto"/>
        <w:rPr>
          <w:rFonts w:ascii="Arial" w:hAnsi="Arial" w:cs="Arial"/>
          <w:b/>
          <w:bCs/>
          <w:sz w:val="32"/>
          <w:szCs w:val="32"/>
        </w:rPr>
      </w:pPr>
    </w:p>
    <w:p w14:paraId="0CDD4D1C" w14:textId="77777777" w:rsidR="001641F8" w:rsidRDefault="001641F8" w:rsidP="007C0F5F">
      <w:pPr>
        <w:spacing w:line="360" w:lineRule="auto"/>
        <w:rPr>
          <w:rFonts w:ascii="Arial" w:hAnsi="Arial" w:cs="Arial"/>
          <w:b/>
          <w:bCs/>
          <w:sz w:val="32"/>
          <w:szCs w:val="32"/>
        </w:rPr>
      </w:pPr>
    </w:p>
    <w:p w14:paraId="629C040F" w14:textId="77777777" w:rsidR="001641F8" w:rsidRDefault="001641F8" w:rsidP="007C0F5F">
      <w:pPr>
        <w:spacing w:line="360" w:lineRule="auto"/>
        <w:rPr>
          <w:rFonts w:ascii="Arial" w:hAnsi="Arial" w:cs="Arial"/>
          <w:b/>
          <w:bCs/>
          <w:sz w:val="32"/>
          <w:szCs w:val="32"/>
        </w:rPr>
      </w:pPr>
    </w:p>
    <w:p w14:paraId="474C8411" w14:textId="77777777" w:rsidR="001641F8" w:rsidRDefault="001641F8" w:rsidP="007C0F5F">
      <w:pPr>
        <w:spacing w:line="360" w:lineRule="auto"/>
        <w:rPr>
          <w:rFonts w:ascii="Arial" w:hAnsi="Arial" w:cs="Arial"/>
          <w:b/>
          <w:bCs/>
          <w:sz w:val="32"/>
          <w:szCs w:val="32"/>
        </w:rPr>
      </w:pPr>
    </w:p>
    <w:p w14:paraId="302B3C47" w14:textId="77777777" w:rsidR="001641F8" w:rsidRDefault="001641F8" w:rsidP="007C0F5F">
      <w:pPr>
        <w:spacing w:line="360" w:lineRule="auto"/>
        <w:rPr>
          <w:rFonts w:ascii="Arial" w:hAnsi="Arial" w:cs="Arial"/>
          <w:b/>
          <w:bCs/>
          <w:sz w:val="32"/>
          <w:szCs w:val="32"/>
        </w:rPr>
      </w:pPr>
    </w:p>
    <w:p w14:paraId="6EC4B12E" w14:textId="77777777" w:rsidR="001641F8" w:rsidRDefault="001641F8" w:rsidP="007C0F5F">
      <w:pPr>
        <w:spacing w:line="360" w:lineRule="auto"/>
        <w:rPr>
          <w:rFonts w:ascii="Arial" w:hAnsi="Arial" w:cs="Arial"/>
          <w:b/>
          <w:bCs/>
          <w:sz w:val="32"/>
          <w:szCs w:val="32"/>
        </w:rPr>
      </w:pPr>
    </w:p>
    <w:p w14:paraId="1F6F9D05" w14:textId="77777777" w:rsidR="001641F8" w:rsidRDefault="001641F8" w:rsidP="007C0F5F">
      <w:pPr>
        <w:spacing w:line="360" w:lineRule="auto"/>
        <w:rPr>
          <w:rFonts w:ascii="Arial" w:hAnsi="Arial" w:cs="Arial"/>
          <w:b/>
          <w:bCs/>
          <w:sz w:val="32"/>
          <w:szCs w:val="32"/>
        </w:rPr>
      </w:pPr>
    </w:p>
    <w:p w14:paraId="2B01C818" w14:textId="77777777" w:rsidR="001641F8" w:rsidRDefault="001641F8" w:rsidP="007C0F5F">
      <w:pPr>
        <w:spacing w:line="360" w:lineRule="auto"/>
        <w:rPr>
          <w:rFonts w:ascii="Arial" w:hAnsi="Arial" w:cs="Arial"/>
          <w:b/>
          <w:bCs/>
          <w:sz w:val="32"/>
          <w:szCs w:val="32"/>
        </w:rPr>
      </w:pPr>
    </w:p>
    <w:p w14:paraId="1C14DD8E" w14:textId="17E799BE" w:rsidR="00187E24" w:rsidRPr="00187E24" w:rsidRDefault="009D09CA" w:rsidP="007C0F5F">
      <w:pPr>
        <w:spacing w:line="360" w:lineRule="auto"/>
        <w:rPr>
          <w:rFonts w:ascii="Arial" w:hAnsi="Arial" w:cs="Arial"/>
          <w:b/>
          <w:bCs/>
          <w:sz w:val="32"/>
          <w:szCs w:val="32"/>
        </w:rPr>
      </w:pPr>
      <w:r w:rsidRPr="00187E24">
        <w:rPr>
          <w:rFonts w:ascii="Arial" w:hAnsi="Arial" w:cs="Arial"/>
          <w:b/>
          <w:bCs/>
          <w:sz w:val="32"/>
          <w:szCs w:val="32"/>
        </w:rPr>
        <w:t xml:space="preserve">References </w:t>
      </w:r>
    </w:p>
    <w:p w14:paraId="6F4FBEDE" w14:textId="77777777" w:rsidR="00187E24" w:rsidRDefault="00187E24" w:rsidP="007C0F5F">
      <w:pPr>
        <w:spacing w:line="360" w:lineRule="auto"/>
        <w:rPr>
          <w:rFonts w:ascii="Arial" w:hAnsi="Arial" w:cs="Arial"/>
        </w:rPr>
      </w:pPr>
    </w:p>
    <w:p w14:paraId="46FFB30E" w14:textId="1A945407" w:rsidR="009D09CA" w:rsidRDefault="00187E24" w:rsidP="007C0F5F">
      <w:pPr>
        <w:spacing w:line="360" w:lineRule="auto"/>
        <w:rPr>
          <w:rFonts w:ascii="Arial" w:hAnsi="Arial" w:cs="Arial"/>
        </w:rPr>
      </w:pPr>
      <w:r>
        <w:rPr>
          <w:rFonts w:ascii="Arial" w:hAnsi="Arial" w:cs="Arial"/>
        </w:rPr>
        <w:t>1.</w:t>
      </w:r>
      <w:r w:rsidR="00930393">
        <w:rPr>
          <w:rFonts w:ascii="Arial" w:hAnsi="Arial" w:cs="Arial"/>
        </w:rPr>
        <w:t xml:space="preserve"> </w:t>
      </w:r>
      <w:r w:rsidRPr="00187E24">
        <w:rPr>
          <w:rFonts w:ascii="Arial" w:hAnsi="Arial" w:cs="Arial"/>
        </w:rPr>
        <w:t xml:space="preserve">Davidson, J.M., Price, O.M. and Pepper, M. (2020) ‘Lean Six Sigma and quality frameworks in higher education – a review of literature’, </w:t>
      </w:r>
      <w:r w:rsidRPr="007421F8">
        <w:rPr>
          <w:rFonts w:ascii="Arial" w:hAnsi="Arial" w:cs="Arial"/>
          <w:i/>
          <w:iCs/>
        </w:rPr>
        <w:t>International Journal of Lean Six Sigma</w:t>
      </w:r>
      <w:r w:rsidRPr="00187E24">
        <w:rPr>
          <w:rFonts w:ascii="Arial" w:hAnsi="Arial" w:cs="Arial"/>
        </w:rPr>
        <w:t>, 11(3), pp. 623–645.</w:t>
      </w:r>
    </w:p>
    <w:p w14:paraId="07CBC1F9" w14:textId="1DA2999F" w:rsidR="00930393" w:rsidRDefault="00930393" w:rsidP="007C0F5F">
      <w:pPr>
        <w:spacing w:line="360" w:lineRule="auto"/>
        <w:rPr>
          <w:rFonts w:ascii="Arial" w:hAnsi="Arial" w:cs="Arial"/>
        </w:rPr>
      </w:pPr>
      <w:r>
        <w:rPr>
          <w:rFonts w:ascii="Arial" w:hAnsi="Arial" w:cs="Arial"/>
        </w:rPr>
        <w:t>2.</w:t>
      </w:r>
      <w:r w:rsidRPr="00930393">
        <w:t xml:space="preserve"> </w:t>
      </w:r>
      <w:r w:rsidRPr="00930393">
        <w:rPr>
          <w:rFonts w:ascii="Arial" w:hAnsi="Arial" w:cs="Arial"/>
        </w:rPr>
        <w:t xml:space="preserve"> Marques, P.A.A., Reis, J.C.G., Sá, J.C.V., Mateus, R.J.G. and Silva, F.P. (2024) Lean, Six Sigma and ISO Management Systems Standards: An Integration Framework. ResearchGate.</w:t>
      </w:r>
    </w:p>
    <w:p w14:paraId="1E3B067B" w14:textId="5D763321" w:rsidR="00930393" w:rsidRPr="00187E24" w:rsidRDefault="00930393" w:rsidP="007C0F5F">
      <w:pPr>
        <w:spacing w:line="360" w:lineRule="auto"/>
        <w:rPr>
          <w:rFonts w:ascii="Arial" w:hAnsi="Arial" w:cs="Arial"/>
        </w:rPr>
      </w:pPr>
      <w:r>
        <w:rPr>
          <w:rFonts w:ascii="Arial" w:hAnsi="Arial" w:cs="Arial"/>
        </w:rPr>
        <w:t>3.</w:t>
      </w:r>
      <w:r w:rsidRPr="00930393">
        <w:t xml:space="preserve"> </w:t>
      </w:r>
      <w:r w:rsidRPr="00930393">
        <w:rPr>
          <w:rFonts w:ascii="Arial" w:hAnsi="Arial" w:cs="Arial"/>
        </w:rPr>
        <w:t xml:space="preserve"> </w:t>
      </w:r>
      <w:proofErr w:type="spellStart"/>
      <w:r w:rsidRPr="00930393">
        <w:rPr>
          <w:rFonts w:ascii="Arial" w:hAnsi="Arial" w:cs="Arial"/>
        </w:rPr>
        <w:t>Tokgoz</w:t>
      </w:r>
      <w:proofErr w:type="spellEnd"/>
      <w:r w:rsidRPr="00930393">
        <w:rPr>
          <w:rFonts w:ascii="Arial" w:hAnsi="Arial" w:cs="Arial"/>
        </w:rPr>
        <w:t>, E. (2024) Quality and Lean Six Sigma for Engineering Technicians. Springer, Cham.</w:t>
      </w:r>
    </w:p>
    <w:p w14:paraId="13B5A228" w14:textId="77777777" w:rsidR="00187E24" w:rsidRPr="009D09CA" w:rsidRDefault="00187E24" w:rsidP="007C0F5F">
      <w:pPr>
        <w:spacing w:line="360" w:lineRule="auto"/>
        <w:rPr>
          <w:rFonts w:ascii="Arial" w:hAnsi="Arial" w:cs="Arial"/>
          <w:b/>
          <w:bCs/>
          <w:sz w:val="32"/>
          <w:szCs w:val="32"/>
        </w:rPr>
      </w:pPr>
    </w:p>
    <w:sectPr w:rsidR="00187E24" w:rsidRPr="009D09CA">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EC2660" w14:textId="77777777" w:rsidR="004D23A6" w:rsidRDefault="004D23A6" w:rsidP="00BB170F">
      <w:pPr>
        <w:spacing w:after="0" w:line="240" w:lineRule="auto"/>
      </w:pPr>
      <w:r>
        <w:separator/>
      </w:r>
    </w:p>
  </w:endnote>
  <w:endnote w:type="continuationSeparator" w:id="0">
    <w:p w14:paraId="18D1A723" w14:textId="77777777" w:rsidR="004D23A6" w:rsidRDefault="004D23A6" w:rsidP="00BB1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ADE448" w14:textId="77777777" w:rsidR="00BB170F" w:rsidRDefault="00BB17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6077718"/>
      <w:docPartObj>
        <w:docPartGallery w:val="Page Numbers (Bottom of Page)"/>
        <w:docPartUnique/>
      </w:docPartObj>
    </w:sdtPr>
    <w:sdtContent>
      <w:p w14:paraId="40CFD9E8" w14:textId="37548A02" w:rsidR="00BB170F" w:rsidRDefault="00BB170F">
        <w:pPr>
          <w:pStyle w:val="Footer"/>
          <w:jc w:val="center"/>
        </w:pPr>
        <w:r>
          <w:fldChar w:fldCharType="begin"/>
        </w:r>
        <w:r>
          <w:instrText>PAGE   \* MERGEFORMAT</w:instrText>
        </w:r>
        <w:r>
          <w:fldChar w:fldCharType="separate"/>
        </w:r>
        <w:r>
          <w:t>2</w:t>
        </w:r>
        <w:r>
          <w:fldChar w:fldCharType="end"/>
        </w:r>
      </w:p>
    </w:sdtContent>
  </w:sdt>
  <w:p w14:paraId="4C3955EE" w14:textId="77777777" w:rsidR="00BB170F" w:rsidRDefault="00BB170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B5AD8D" w14:textId="77777777" w:rsidR="00BB170F" w:rsidRDefault="00BB1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175E63" w14:textId="77777777" w:rsidR="004D23A6" w:rsidRDefault="004D23A6" w:rsidP="00BB170F">
      <w:pPr>
        <w:spacing w:after="0" w:line="240" w:lineRule="auto"/>
      </w:pPr>
      <w:r>
        <w:separator/>
      </w:r>
    </w:p>
  </w:footnote>
  <w:footnote w:type="continuationSeparator" w:id="0">
    <w:p w14:paraId="54F05D25" w14:textId="77777777" w:rsidR="004D23A6" w:rsidRDefault="004D23A6" w:rsidP="00BB170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51881" w14:textId="77777777" w:rsidR="00BB170F" w:rsidRDefault="00BB17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DE9DA7" w14:textId="77777777" w:rsidR="00BB170F" w:rsidRDefault="00BB170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9B5AE62" w14:textId="77777777" w:rsidR="00BB170F" w:rsidRDefault="00BB17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CB1D08"/>
    <w:multiLevelType w:val="hybridMultilevel"/>
    <w:tmpl w:val="3D1A7F64"/>
    <w:lvl w:ilvl="0" w:tplc="8F6EE3FE">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911983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2388"/>
    <w:rsid w:val="00113545"/>
    <w:rsid w:val="001171AF"/>
    <w:rsid w:val="00117BE7"/>
    <w:rsid w:val="001342A8"/>
    <w:rsid w:val="001641F8"/>
    <w:rsid w:val="00187E24"/>
    <w:rsid w:val="00292C8E"/>
    <w:rsid w:val="00347C27"/>
    <w:rsid w:val="003F1996"/>
    <w:rsid w:val="004D23A6"/>
    <w:rsid w:val="004E100E"/>
    <w:rsid w:val="00531630"/>
    <w:rsid w:val="00561D7C"/>
    <w:rsid w:val="00561EB7"/>
    <w:rsid w:val="00592CFE"/>
    <w:rsid w:val="006F340C"/>
    <w:rsid w:val="007421F8"/>
    <w:rsid w:val="007C0F5F"/>
    <w:rsid w:val="00917D2A"/>
    <w:rsid w:val="00930393"/>
    <w:rsid w:val="00935791"/>
    <w:rsid w:val="0099295D"/>
    <w:rsid w:val="009D09CA"/>
    <w:rsid w:val="009F7A61"/>
    <w:rsid w:val="00A61CD6"/>
    <w:rsid w:val="00A61CE4"/>
    <w:rsid w:val="00AB29DA"/>
    <w:rsid w:val="00B375E1"/>
    <w:rsid w:val="00BB170F"/>
    <w:rsid w:val="00C6470C"/>
    <w:rsid w:val="00CF2388"/>
    <w:rsid w:val="00D23D9A"/>
    <w:rsid w:val="00D26C60"/>
    <w:rsid w:val="00D5047A"/>
    <w:rsid w:val="00E33A0C"/>
    <w:rsid w:val="00F17DFB"/>
    <w:rsid w:val="00F35D9E"/>
    <w:rsid w:val="00F45F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8A6B"/>
  <w15:chartTrackingRefBased/>
  <w15:docId w15:val="{01043B0F-31B2-409E-B38E-5AEDD31A3F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238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F238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F238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F238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F238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F238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238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238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238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238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F238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F238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F238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F238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F238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238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238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2388"/>
    <w:rPr>
      <w:rFonts w:eastAsiaTheme="majorEastAsia" w:cstheme="majorBidi"/>
      <w:color w:val="272727" w:themeColor="text1" w:themeTint="D8"/>
    </w:rPr>
  </w:style>
  <w:style w:type="paragraph" w:styleId="Title">
    <w:name w:val="Title"/>
    <w:basedOn w:val="Normal"/>
    <w:next w:val="Normal"/>
    <w:link w:val="TitleChar"/>
    <w:uiPriority w:val="10"/>
    <w:qFormat/>
    <w:rsid w:val="00CF238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238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238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238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2388"/>
    <w:pPr>
      <w:spacing w:before="160"/>
      <w:jc w:val="center"/>
    </w:pPr>
    <w:rPr>
      <w:i/>
      <w:iCs/>
      <w:color w:val="404040" w:themeColor="text1" w:themeTint="BF"/>
    </w:rPr>
  </w:style>
  <w:style w:type="character" w:customStyle="1" w:styleId="QuoteChar">
    <w:name w:val="Quote Char"/>
    <w:basedOn w:val="DefaultParagraphFont"/>
    <w:link w:val="Quote"/>
    <w:uiPriority w:val="29"/>
    <w:rsid w:val="00CF2388"/>
    <w:rPr>
      <w:i/>
      <w:iCs/>
      <w:color w:val="404040" w:themeColor="text1" w:themeTint="BF"/>
    </w:rPr>
  </w:style>
  <w:style w:type="paragraph" w:styleId="ListParagraph">
    <w:name w:val="List Paragraph"/>
    <w:basedOn w:val="Normal"/>
    <w:uiPriority w:val="34"/>
    <w:qFormat/>
    <w:rsid w:val="00CF2388"/>
    <w:pPr>
      <w:ind w:left="720"/>
      <w:contextualSpacing/>
    </w:pPr>
  </w:style>
  <w:style w:type="character" w:styleId="IntenseEmphasis">
    <w:name w:val="Intense Emphasis"/>
    <w:basedOn w:val="DefaultParagraphFont"/>
    <w:uiPriority w:val="21"/>
    <w:qFormat/>
    <w:rsid w:val="00CF2388"/>
    <w:rPr>
      <w:i/>
      <w:iCs/>
      <w:color w:val="0F4761" w:themeColor="accent1" w:themeShade="BF"/>
    </w:rPr>
  </w:style>
  <w:style w:type="paragraph" w:styleId="IntenseQuote">
    <w:name w:val="Intense Quote"/>
    <w:basedOn w:val="Normal"/>
    <w:next w:val="Normal"/>
    <w:link w:val="IntenseQuoteChar"/>
    <w:uiPriority w:val="30"/>
    <w:qFormat/>
    <w:rsid w:val="00CF238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F2388"/>
    <w:rPr>
      <w:i/>
      <w:iCs/>
      <w:color w:val="0F4761" w:themeColor="accent1" w:themeShade="BF"/>
    </w:rPr>
  </w:style>
  <w:style w:type="character" w:styleId="IntenseReference">
    <w:name w:val="Intense Reference"/>
    <w:basedOn w:val="DefaultParagraphFont"/>
    <w:uiPriority w:val="32"/>
    <w:qFormat/>
    <w:rsid w:val="00CF2388"/>
    <w:rPr>
      <w:b/>
      <w:bCs/>
      <w:smallCaps/>
      <w:color w:val="0F4761" w:themeColor="accent1" w:themeShade="BF"/>
      <w:spacing w:val="5"/>
    </w:rPr>
  </w:style>
  <w:style w:type="table" w:styleId="TableGrid">
    <w:name w:val="Table Grid"/>
    <w:basedOn w:val="TableNormal"/>
    <w:uiPriority w:val="39"/>
    <w:rsid w:val="00F45F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BB1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170F"/>
  </w:style>
  <w:style w:type="paragraph" w:styleId="Footer">
    <w:name w:val="footer"/>
    <w:basedOn w:val="Normal"/>
    <w:link w:val="FooterChar"/>
    <w:uiPriority w:val="99"/>
    <w:unhideWhenUsed/>
    <w:rsid w:val="00BB1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17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107</TotalTime>
  <Pages>10</Pages>
  <Words>1493</Words>
  <Characters>8512</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Daniel-Nicolae Amisculesei (2411947)</dc:creator>
  <cp:keywords/>
  <dc:description/>
  <cp:lastModifiedBy>Daniel-Nicolae Amisculesei (2411947)</cp:lastModifiedBy>
  <cp:revision>22</cp:revision>
  <dcterms:created xsi:type="dcterms:W3CDTF">2025-11-17T11:24:00Z</dcterms:created>
  <dcterms:modified xsi:type="dcterms:W3CDTF">2025-11-17T22:29:00Z</dcterms:modified>
</cp:coreProperties>
</file>