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43796604"/>
        <w:docPartObj>
          <w:docPartGallery w:val="Cover Pages"/>
          <w:docPartUnique/>
        </w:docPartObj>
      </w:sdtPr>
      <w:sdtEndPr>
        <w:rPr>
          <w:rFonts w:ascii="Arial" w:hAnsi="Arial" w:cs="Arial"/>
          <w:sz w:val="24"/>
          <w:szCs w:val="24"/>
        </w:rPr>
      </w:sdtEndPr>
      <w:sdtContent>
        <w:p w14:paraId="09A04E87" w14:textId="0863EEB0" w:rsidR="00F82267" w:rsidRDefault="00F82267" w:rsidP="00F82267">
          <w:r w:rsidRPr="00B86701">
            <w:rPr>
              <w:noProof/>
            </w:rPr>
            <mc:AlternateContent>
              <mc:Choice Requires="wpg">
                <w:drawing>
                  <wp:anchor distT="0" distB="0" distL="114300" distR="114300" simplePos="0" relativeHeight="251662336" behindDoc="0" locked="0" layoutInCell="1" allowOverlap="1" wp14:anchorId="74A6A7F9" wp14:editId="7A73F8CF">
                    <wp:simplePos x="0" y="0"/>
                    <wp:positionH relativeFrom="page">
                      <wp:posOffset>127635</wp:posOffset>
                    </wp:positionH>
                    <wp:positionV relativeFrom="page">
                      <wp:posOffset>160020</wp:posOffset>
                    </wp:positionV>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38BA0D" id="Group 51" o:spid="_x0000_s1026" style="position:absolute;margin-left:10.05pt;margin-top:12.6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FjHlPTbAAAACgEAAA8AAABkcnMvZG93&#10;bnJldi54bWxMT8tOwzAQvCPxD9YicaOOLQgoxKkoEh9AQahHN16SqPE6jZ024evZnuC02pnRPMr1&#10;7HtxwjF2gQyoVQYCqQ6uo8bA58fb3ROImCw52wdCAwtGWFfXV6UtXDjTO562qRFsQrGwBtqUhkLK&#10;WLfobVyFAYm57zB6m/gdG+lGe2Zz30udZbn0tiNOaO2Ary3Wh+3kOXenN5P6WRaSu6/DZljy43R/&#10;NOb2Zn55BpFwTn9iuNTn6lBxp32YyEXRG9CZYiXfBw3iwqtHzcieEZXnIKtS/p9Q/QI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Kh+aMgwUAAH4bAAAOAAAAAAAA&#10;AAAAAAAAADoCAABkcnMvZTJvRG9jLnhtbFBLAQItAAoAAAAAAAAAIQCbGxQRaGQAAGhkAAAUAAAA&#10;AAAAAAAAAAAAAOkHAABkcnMvbWVkaWEvaW1hZ2UxLnBuZ1BLAQItABQABgAIAAAAIQBYx5T02wAA&#10;AAoBAAAPAAAAAAAAAAAAAAAAAIN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B86701">
            <w:rPr>
              <w:noProof/>
            </w:rPr>
            <mc:AlternateContent>
              <mc:Choice Requires="wpg">
                <w:drawing>
                  <wp:anchor distT="91440" distB="91440" distL="182880" distR="182880" simplePos="0" relativeHeight="251664384" behindDoc="0" locked="0" layoutInCell="1" allowOverlap="1" wp14:anchorId="59BFB62A" wp14:editId="6C347680">
                    <wp:simplePos x="0" y="0"/>
                    <wp:positionH relativeFrom="margin">
                      <wp:posOffset>1304290</wp:posOffset>
                    </wp:positionH>
                    <wp:positionV relativeFrom="margin">
                      <wp:posOffset>5695950</wp:posOffset>
                    </wp:positionV>
                    <wp:extent cx="3419475" cy="628650"/>
                    <wp:effectExtent l="0" t="0" r="9525" b="0"/>
                    <wp:wrapSquare wrapText="bothSides"/>
                    <wp:docPr id="77" name="Group 18"/>
                    <wp:cNvGraphicFramePr/>
                    <a:graphic xmlns:a="http://schemas.openxmlformats.org/drawingml/2006/main">
                      <a:graphicData uri="http://schemas.microsoft.com/office/word/2010/wordprocessingGroup">
                        <wpg:wgp>
                          <wpg:cNvGrpSpPr/>
                          <wpg:grpSpPr>
                            <a:xfrm>
                              <a:off x="0" y="0"/>
                              <a:ext cx="3419475" cy="628650"/>
                              <a:chOff x="-1" y="0"/>
                              <a:chExt cx="3798452" cy="4130962"/>
                            </a:xfrm>
                          </wpg:grpSpPr>
                          <wps:wsp>
                            <wps:cNvPr id="78"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9" name="Group 3"/>
                            <wpg:cNvGrpSpPr>
                              <a:grpSpLocks noChangeAspect="1"/>
                            </wpg:cNvGrpSpPr>
                            <wpg:grpSpPr>
                              <a:xfrm>
                                <a:off x="2028825" y="304800"/>
                                <a:ext cx="1769626" cy="1842672"/>
                                <a:chOff x="-7127" y="0"/>
                                <a:chExt cx="1332690" cy="1370013"/>
                              </a:xfrm>
                            </wpg:grpSpPr>
                            <wps:wsp>
                              <wps:cNvPr id="80"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1"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2"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85" name="Text Box 85"/>
                            <wps:cNvSpPr txBox="1"/>
                            <wps:spPr>
                              <a:xfrm>
                                <a:off x="-1" y="152326"/>
                                <a:ext cx="2761548" cy="39786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4CADD" w14:textId="3C52B693" w:rsidR="00B86701" w:rsidRPr="00B86701" w:rsidRDefault="00B86701">
                                  <w:pPr>
                                    <w:rPr>
                                      <w:caps/>
                                      <w:color w:val="000000" w:themeColor="text1"/>
                                      <w:sz w:val="28"/>
                                      <w:szCs w:val="28"/>
                                    </w:rPr>
                                  </w:pPr>
                                  <w:r w:rsidRPr="00B86701">
                                    <w:rPr>
                                      <w:caps/>
                                      <w:color w:val="000000" w:themeColor="text1"/>
                                      <w:sz w:val="28"/>
                                      <w:szCs w:val="28"/>
                                    </w:rPr>
                                    <w:t xml:space="preserve">Word count: </w:t>
                                  </w:r>
                                  <w:r w:rsidR="00FA3B07">
                                    <w:rPr>
                                      <w:caps/>
                                      <w:color w:val="000000" w:themeColor="text1"/>
                                      <w:sz w:val="28"/>
                                      <w:szCs w:val="28"/>
                                    </w:rPr>
                                    <w:t>2197</w:t>
                                  </w:r>
                                </w:p>
                                <w:p w14:paraId="65C77971" w14:textId="6D694146" w:rsidR="00B86701" w:rsidRDefault="00B86701">
                                  <w:pPr>
                                    <w:spacing w:after="0" w:line="240" w:lineRule="auto"/>
                                    <w:ind w:left="360"/>
                                    <w:rPr>
                                      <w:color w:val="156082"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BFB62A" id="Group 18" o:spid="_x0000_s1026" style="position:absolute;margin-left:102.7pt;margin-top:448.5pt;width:269.25pt;height:49.5pt;z-index:251664384;mso-wrap-distance-left:14.4pt;mso-wrap-distance-top:7.2pt;mso-wrap-distance-right:14.4pt;mso-wrap-distance-bottom:7.2pt;mso-position-horizontal-relative:margin;mso-position-vertical-relative:margin;mso-width-relative:margin;mso-height-relative:margin" coordorigin="" coordsize="37984,413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">
                    <v:rect id="Rectangle 78" o:spid="_x0000_s1027"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" fillcolor="white [3212]" stroked="f" strokeweight="1pt"/>
                    <v:group id="Group 3" o:spid="_x0000_s1028"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80" o:spid="_x0000_s1029"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" path="m,545r,l540,r4,5l,545xe" fillcolor="#2c7fce [1951]" stroked="f">
                        <v:path arrowok="t" o:connecttype="custom" o:connectlocs="0,865188;0,865188;857250,0;863600,7938;0,865188" o:connectangles="0,0,0,0,0"/>
                      </v:shape>
                      <v:shape id="Freeform 81" o:spid="_x0000_s1030"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" path="m,679r,l679,r4,l,679xe" fillcolor="#2c7fce [1951]" stroked="f">
                        <v:path arrowok="t" o:connecttype="custom" o:connectlocs="0,1077913;0,1077913;1077913,0;1084263,0;0,1077913" o:connectangles="0,0,0,0,0"/>
                      </v:shape>
                      <v:shape id="Freeform 82" o:spid="_x0000_s1031"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" path="m4,669r-4,l669,r4,l4,669xe" fillcolor="#2c7fce [1951]" stroked="f">
                        <v:path arrowok="t" o:connecttype="custom" o:connectlocs="6350,1062038;0,1062038;1062038,0;1068388,0;6350,1062038" o:connectangles="0,0,0,0,0"/>
                      </v:shape>
                      <v:shape id="Freeform 83" o:spid="_x0000_s1032"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" path="m5,600l,595,596,r4,5l5,600xe" fillcolor="#2c7fce [1951]" stroked="f">
                        <v:path arrowok="t" o:connecttype="custom" o:connectlocs="7938,952500;0,944563;946150,0;952500,7938;7938,952500" o:connectangles="0,0,0,0,0"/>
                      </v:shape>
                      <v:shape id="Freeform 84" o:spid="_x0000_s1033"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" path="m5,831r-5,l831,r4,l5,831xe" fillcolor="#2c7fce [1951]" stroked="f">
                        <v:path arrowok="t" o:connecttype="custom" o:connectlocs="7938,1319213;0,1319213;1319214,0;1325564,0;7938,1319213" o:connectangles="0,0,0,0,0"/>
                      </v:shape>
                    </v:group>
                    <v:shapetype id="_x0000_t202" coordsize="21600,21600" o:spt="202" path="m,l,21600r21600,l21600,xe">
                      <v:stroke joinstyle="miter"/>
                      <v:path gradientshapeok="t" o:connecttype="rect"/>
                    </v:shapetype>
                    <v:shape id="Text Box 85" o:spid="_x0000_s1034" type="#_x0000_t202" style="position:absolute;top:1523;width:27615;height:397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" filled="f" stroked="f" strokeweight=".5pt">
                      <v:textbox inset="0,0,0,0">
                        <w:txbxContent>
                          <w:p w14:paraId="7064CADD" w14:textId="3C52B693" w:rsidR="00B86701" w:rsidRPr="00B86701" w:rsidRDefault="00B86701">
                            <w:pPr>
                              <w:rPr>
                                <w:caps/>
                                <w:color w:val="000000" w:themeColor="text1"/>
                                <w:sz w:val="28"/>
                                <w:szCs w:val="28"/>
                              </w:rPr>
                            </w:pPr>
                            <w:r w:rsidRPr="00B86701">
                              <w:rPr>
                                <w:caps/>
                                <w:color w:val="000000" w:themeColor="text1"/>
                                <w:sz w:val="28"/>
                                <w:szCs w:val="28"/>
                              </w:rPr>
                              <w:t xml:space="preserve">Word count: </w:t>
                            </w:r>
                            <w:r w:rsidR="00FA3B07">
                              <w:rPr>
                                <w:caps/>
                                <w:color w:val="000000" w:themeColor="text1"/>
                                <w:sz w:val="28"/>
                                <w:szCs w:val="28"/>
                              </w:rPr>
                              <w:t>2197</w:t>
                            </w:r>
                          </w:p>
                          <w:p w14:paraId="65C77971" w14:textId="6D694146" w:rsidR="00B86701" w:rsidRDefault="00B86701">
                            <w:pPr>
                              <w:spacing w:after="0" w:line="240" w:lineRule="auto"/>
                              <w:ind w:left="360"/>
                              <w:rPr>
                                <w:color w:val="156082" w:themeColor="accent1"/>
                                <w:sz w:val="18"/>
                                <w:szCs w:val="18"/>
                              </w:rPr>
                            </w:pPr>
                          </w:p>
                        </w:txbxContent>
                      </v:textbox>
                    </v:shape>
                    <w10:wrap type="square" anchorx="margin" anchory="margin"/>
                  </v:group>
                </w:pict>
              </mc:Fallback>
            </mc:AlternateContent>
          </w:r>
          <w:r w:rsidRPr="00B86701">
            <w:rPr>
              <w:noProof/>
            </w:rPr>
            <mc:AlternateContent>
              <mc:Choice Requires="wps">
                <w:drawing>
                  <wp:anchor distT="0" distB="0" distL="114300" distR="114300" simplePos="0" relativeHeight="251659264" behindDoc="0" locked="0" layoutInCell="1" allowOverlap="1" wp14:anchorId="4310FE39" wp14:editId="70FD748A">
                    <wp:simplePos x="0" y="0"/>
                    <wp:positionH relativeFrom="margin">
                      <wp:align>center</wp:align>
                    </wp:positionH>
                    <wp:positionV relativeFrom="page">
                      <wp:posOffset>2816860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897FC" w14:textId="77777777"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BMIH5007</w:t>
                                </w:r>
                              </w:p>
                              <w:p w14:paraId="122B783E" w14:textId="77777777"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Financial Management for the Hotel Industry</w:t>
                                </w:r>
                              </w:p>
                              <w:p w14:paraId="28B096E6" w14:textId="77777777"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LEVEL 5</w:t>
                                </w:r>
                              </w:p>
                              <w:p w14:paraId="4B7CA96F" w14:textId="05322C05"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Module Lead:</w:t>
                                </w:r>
                                <w:r>
                                  <w:rPr>
                                    <w:rFonts w:ascii="Arial" w:hAnsi="Arial" w:cs="Arial"/>
                                    <w:smallCaps/>
                                    <w:color w:val="404040" w:themeColor="text1" w:themeTint="BF"/>
                                    <w:sz w:val="48"/>
                                    <w:szCs w:val="48"/>
                                  </w:rPr>
                                  <w:t xml:space="preserve"> </w:t>
                                </w:r>
                                <w:r w:rsidRPr="00B86701">
                                  <w:rPr>
                                    <w:rFonts w:ascii="Arial" w:hAnsi="Arial" w:cs="Arial"/>
                                    <w:smallCaps/>
                                    <w:color w:val="404040" w:themeColor="text1" w:themeTint="BF"/>
                                    <w:sz w:val="48"/>
                                    <w:szCs w:val="48"/>
                                  </w:rPr>
                                  <w:t>Tristan Hawkins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10FE39" id="Text Box 54" o:spid="_x0000_s1035" type="#_x0000_t202" style="position:absolute;margin-left:0;margin-top:221.8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" filled="f" stroked="f" strokeweight=".5pt">
                    <v:textbox inset="126pt,0,54pt,0">
                      <w:txbxContent>
                        <w:p w14:paraId="2C3897FC" w14:textId="77777777"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BMIH5007</w:t>
                          </w:r>
                        </w:p>
                        <w:p w14:paraId="122B783E" w14:textId="77777777"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Financial Management for the Hotel Industry</w:t>
                          </w:r>
                        </w:p>
                        <w:p w14:paraId="28B096E6" w14:textId="77777777"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LEVEL 5</w:t>
                          </w:r>
                        </w:p>
                        <w:p w14:paraId="4B7CA96F" w14:textId="05322C05" w:rsidR="00B86701" w:rsidRPr="00B86701" w:rsidRDefault="00B86701" w:rsidP="00B86701">
                          <w:pPr>
                            <w:spacing w:line="276" w:lineRule="auto"/>
                            <w:jc w:val="center"/>
                            <w:rPr>
                              <w:rFonts w:ascii="Arial" w:hAnsi="Arial" w:cs="Arial"/>
                              <w:smallCaps/>
                              <w:color w:val="404040" w:themeColor="text1" w:themeTint="BF"/>
                              <w:sz w:val="48"/>
                              <w:szCs w:val="48"/>
                            </w:rPr>
                          </w:pPr>
                          <w:r w:rsidRPr="00B86701">
                            <w:rPr>
                              <w:rFonts w:ascii="Arial" w:hAnsi="Arial" w:cs="Arial"/>
                              <w:smallCaps/>
                              <w:color w:val="404040" w:themeColor="text1" w:themeTint="BF"/>
                              <w:sz w:val="48"/>
                              <w:szCs w:val="48"/>
                            </w:rPr>
                            <w:t>Module Lead:</w:t>
                          </w:r>
                          <w:r>
                            <w:rPr>
                              <w:rFonts w:ascii="Arial" w:hAnsi="Arial" w:cs="Arial"/>
                              <w:smallCaps/>
                              <w:color w:val="404040" w:themeColor="text1" w:themeTint="BF"/>
                              <w:sz w:val="48"/>
                              <w:szCs w:val="48"/>
                            </w:rPr>
                            <w:t xml:space="preserve"> </w:t>
                          </w:r>
                          <w:r w:rsidRPr="00B86701">
                            <w:rPr>
                              <w:rFonts w:ascii="Arial" w:hAnsi="Arial" w:cs="Arial"/>
                              <w:smallCaps/>
                              <w:color w:val="404040" w:themeColor="text1" w:themeTint="BF"/>
                              <w:sz w:val="48"/>
                              <w:szCs w:val="48"/>
                            </w:rPr>
                            <w:t>Tristan Hawkins</w:t>
                          </w:r>
                        </w:p>
                      </w:txbxContent>
                    </v:textbox>
                    <w10:wrap type="square" anchorx="margin" anchory="page"/>
                  </v:shape>
                </w:pict>
              </mc:Fallback>
            </mc:AlternateContent>
          </w:r>
          <w:r w:rsidR="00B86701" w:rsidRPr="00B86701">
            <w:rPr>
              <w:noProof/>
            </w:rPr>
            <mc:AlternateContent>
              <mc:Choice Requires="wps">
                <w:drawing>
                  <wp:anchor distT="45720" distB="45720" distL="114300" distR="114300" simplePos="0" relativeHeight="251666432" behindDoc="0" locked="0" layoutInCell="1" allowOverlap="1" wp14:anchorId="0DFD213A" wp14:editId="1A56DA63">
                    <wp:simplePos x="0" y="0"/>
                    <wp:positionH relativeFrom="column">
                      <wp:posOffset>380365</wp:posOffset>
                    </wp:positionH>
                    <wp:positionV relativeFrom="paragraph">
                      <wp:posOffset>6324600</wp:posOffset>
                    </wp:positionV>
                    <wp:extent cx="5286375" cy="1404620"/>
                    <wp:effectExtent l="0" t="0" r="2857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6375" cy="1404620"/>
                            </a:xfrm>
                            <a:prstGeom prst="rect">
                              <a:avLst/>
                            </a:prstGeom>
                            <a:solidFill>
                              <a:srgbClr val="FFFFFF"/>
                            </a:solidFill>
                            <a:ln w="9525">
                              <a:solidFill>
                                <a:srgbClr val="000000"/>
                              </a:solidFill>
                              <a:miter lim="800000"/>
                              <a:headEnd/>
                              <a:tailEnd/>
                            </a:ln>
                          </wps:spPr>
                          <wps:txbx>
                            <w:txbxContent>
                              <w:p w14:paraId="15E7D775" w14:textId="420A1641" w:rsidR="00B86701" w:rsidRPr="00B86701" w:rsidRDefault="00B86701" w:rsidP="00976EEF">
                                <w:pPr>
                                  <w:pStyle w:val="Title"/>
                                </w:pPr>
                                <w:r w:rsidRPr="00B86701">
                                  <w:t>Business Report – Comparison of Shangri-La Hotels and Travelodge Hotels.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FD213A" id="Text Box 2" o:spid="_x0000_s1036" type="#_x0000_t202" style="position:absolute;margin-left:29.95pt;margin-top:498pt;width:416.2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">
                    <v:textbox style="mso-fit-shape-to-text:t">
                      <w:txbxContent>
                        <w:p w14:paraId="15E7D775" w14:textId="420A1641" w:rsidR="00B86701" w:rsidRPr="00B86701" w:rsidRDefault="00B86701" w:rsidP="00976EEF">
                          <w:pPr>
                            <w:pStyle w:val="Title"/>
                          </w:pPr>
                          <w:r w:rsidRPr="00B86701">
                            <w:t>Business Report – Comparison of Shangri-La Hotels and Travelodge Hotels.</w:t>
                          </w:r>
                        </w:p>
                      </w:txbxContent>
                    </v:textbox>
                    <w10:wrap type="square"/>
                  </v:shape>
                </w:pict>
              </mc:Fallback>
            </mc:AlternateContent>
          </w:r>
          <w:r w:rsidR="00B86701" w:rsidRPr="00B86701">
            <w:rPr>
              <w:noProof/>
            </w:rPr>
            <mc:AlternateContent>
              <mc:Choice Requires="wps">
                <w:drawing>
                  <wp:anchor distT="0" distB="0" distL="114300" distR="114300" simplePos="0" relativeHeight="251660288" behindDoc="0" locked="0" layoutInCell="1" allowOverlap="1" wp14:anchorId="2C26C2F1" wp14:editId="1F907DAD">
                    <wp:simplePos x="0" y="0"/>
                    <wp:positionH relativeFrom="page">
                      <wp:align>left</wp:align>
                    </wp:positionH>
                    <wp:positionV relativeFrom="page">
                      <wp:posOffset>3488055</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096C32" w14:textId="16EDB1C7" w:rsidR="00B86701" w:rsidRDefault="00B86701" w:rsidP="00B86701">
                                    <w:pPr>
                                      <w:pStyle w:val="NoSpacing"/>
                                      <w:jc w:val="center"/>
                                      <w:rPr>
                                        <w:color w:val="595959" w:themeColor="text1" w:themeTint="A6"/>
                                        <w:sz w:val="28"/>
                                        <w:szCs w:val="28"/>
                                      </w:rPr>
                                    </w:pPr>
                                    <w:r w:rsidRPr="00B86701">
                                      <w:rPr>
                                        <w:rFonts w:ascii="Arial" w:hAnsi="Arial" w:cs="Arial"/>
                                        <w:color w:val="595959" w:themeColor="text1" w:themeTint="A6"/>
                                        <w:sz w:val="52"/>
                                        <w:szCs w:val="52"/>
                                      </w:rPr>
                                      <w:t>Augusta Roxana Toth (2226559)</w:t>
                                    </w:r>
                                  </w:p>
                                </w:sdtContent>
                              </w:sdt>
                              <w:p w14:paraId="398892A8" w14:textId="721C866E" w:rsidR="00B86701" w:rsidRDefault="00FA3B0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8670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C26C2F1" id="Text Box 52" o:spid="_x0000_s1037" type="#_x0000_t202" style="position:absolute;margin-left:0;margin-top:274.65pt;width:8in;height:1in;z-index:251660288;visibility:visible;mso-wrap-style:square;mso-width-percent:941;mso-height-percent:92;mso-wrap-distance-left:9pt;mso-wrap-distance-top:0;mso-wrap-distance-right:9pt;mso-wrap-distance-bottom:0;mso-position-horizontal:lef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54W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" filled="f" stroked="f" strokeweight=".5pt">
                    <v:textbox inset="126pt,0,54pt,0">
                      <w:txbxContent>
                        <w:sdt>
                          <w:sdtPr>
                            <w:rPr>
                              <w:rFonts w:ascii="Arial" w:hAnsi="Arial" w:cs="Arial"/>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096C32" w14:textId="16EDB1C7" w:rsidR="00B86701" w:rsidRDefault="00B86701" w:rsidP="00B86701">
                              <w:pPr>
                                <w:pStyle w:val="NoSpacing"/>
                                <w:jc w:val="center"/>
                                <w:rPr>
                                  <w:color w:val="595959" w:themeColor="text1" w:themeTint="A6"/>
                                  <w:sz w:val="28"/>
                                  <w:szCs w:val="28"/>
                                </w:rPr>
                              </w:pPr>
                              <w:r w:rsidRPr="00B86701">
                                <w:rPr>
                                  <w:rFonts w:ascii="Arial" w:hAnsi="Arial" w:cs="Arial"/>
                                  <w:color w:val="595959" w:themeColor="text1" w:themeTint="A6"/>
                                  <w:sz w:val="52"/>
                                  <w:szCs w:val="52"/>
                                </w:rPr>
                                <w:t>Augusta Roxana Toth (2226559)</w:t>
                              </w:r>
                            </w:p>
                          </w:sdtContent>
                        </w:sdt>
                        <w:p w14:paraId="398892A8" w14:textId="721C866E" w:rsidR="00B86701" w:rsidRDefault="00FA3B0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86701">
                                <w:rPr>
                                  <w:color w:val="595959" w:themeColor="text1" w:themeTint="A6"/>
                                  <w:sz w:val="18"/>
                                  <w:szCs w:val="18"/>
                                </w:rPr>
                                <w:t xml:space="preserve">     </w:t>
                              </w:r>
                            </w:sdtContent>
                          </w:sdt>
                        </w:p>
                      </w:txbxContent>
                    </v:textbox>
                    <w10:wrap type="square" anchorx="page" anchory="page"/>
                  </v:shape>
                </w:pict>
              </mc:Fallback>
            </mc:AlternateContent>
          </w:r>
          <w:r w:rsidR="00B86701" w:rsidRPr="00B86701">
            <w:br w:type="page"/>
          </w:r>
        </w:p>
        <w:p w14:paraId="740C71EB" w14:textId="77777777" w:rsidR="00F82267" w:rsidRDefault="00F82267" w:rsidP="00F82267">
          <w:pPr>
            <w:pStyle w:val="Heading1"/>
            <w:rPr>
              <w:rFonts w:ascii="Arial" w:hAnsi="Arial" w:cs="Arial"/>
              <w:sz w:val="24"/>
              <w:szCs w:val="24"/>
            </w:rPr>
          </w:pPr>
        </w:p>
        <w:p w14:paraId="79D98F07" w14:textId="65F145B7" w:rsidR="00B86701" w:rsidRPr="00F82267" w:rsidRDefault="00B86701" w:rsidP="00F82267">
          <w:pPr>
            <w:pStyle w:val="Heading1"/>
            <w:rPr>
              <w:rStyle w:val="Heading1Char"/>
              <w:rFonts w:ascii="Arial" w:hAnsi="Arial" w:cs="Arial"/>
              <w:sz w:val="24"/>
              <w:szCs w:val="24"/>
            </w:rPr>
          </w:pPr>
          <w:bookmarkStart w:id="0" w:name="_Toc166096510"/>
          <w:r w:rsidRPr="00F82267">
            <w:rPr>
              <w:rStyle w:val="Heading1Char"/>
            </w:rPr>
            <w:t>Executive summary</w:t>
          </w:r>
          <w:bookmarkEnd w:id="0"/>
          <w:r w:rsidRPr="00F82267">
            <w:rPr>
              <w:rStyle w:val="Heading1Char"/>
            </w:rPr>
            <w:t xml:space="preserve"> </w:t>
          </w:r>
        </w:p>
        <w:p w14:paraId="1A6A536F" w14:textId="77777777" w:rsidR="00976EEF" w:rsidRDefault="00FA3B07" w:rsidP="00B86701">
          <w:pPr>
            <w:rPr>
              <w:rFonts w:ascii="Arial" w:hAnsi="Arial" w:cs="Arial"/>
              <w:sz w:val="24"/>
              <w:szCs w:val="24"/>
            </w:rPr>
          </w:pPr>
        </w:p>
      </w:sdtContent>
    </w:sdt>
    <w:p w14:paraId="2B698DBB" w14:textId="7F2DD549" w:rsidR="00B86701" w:rsidRDefault="00976EEF" w:rsidP="00C821EF">
      <w:pPr>
        <w:spacing w:line="360" w:lineRule="auto"/>
        <w:jc w:val="both"/>
        <w:rPr>
          <w:rFonts w:ascii="Arial" w:hAnsi="Arial" w:cs="Arial"/>
          <w:sz w:val="24"/>
          <w:szCs w:val="24"/>
        </w:rPr>
      </w:pPr>
      <w:r w:rsidRPr="00976EEF">
        <w:t xml:space="preserve"> </w:t>
      </w:r>
      <w:r w:rsidRPr="00976EEF">
        <w:rPr>
          <w:rFonts w:ascii="Arial" w:hAnsi="Arial" w:cs="Arial"/>
          <w:sz w:val="24"/>
          <w:szCs w:val="24"/>
        </w:rPr>
        <w:t>The comparative analysis of Travelodge Hotels and Shangri-La Hotels offers a broad view of the two players in the hospitality sector. It considers various aspects, such as their global presence and target market.</w:t>
      </w:r>
      <w:r w:rsidRPr="00976EEF">
        <w:t xml:space="preserve"> </w:t>
      </w:r>
      <w:r w:rsidRPr="00976EEF">
        <w:rPr>
          <w:rFonts w:ascii="Arial" w:hAnsi="Arial" w:cs="Arial"/>
          <w:sz w:val="24"/>
          <w:szCs w:val="24"/>
        </w:rPr>
        <w:t xml:space="preserve">Both Travelodge and Shangri-La cater to different segments of the market, with varying pricing strategies and service offerings. While Shangri-La is known for its lavish and personalized services for high-end customers, Travelodge is focused on providing budget-conscious individuals with reliable and affordable accommodations. Understanding the target audience and strengths of each brand is very important </w:t>
      </w:r>
      <w:r>
        <w:rPr>
          <w:rFonts w:ascii="Arial" w:hAnsi="Arial" w:cs="Arial"/>
          <w:sz w:val="24"/>
          <w:szCs w:val="24"/>
        </w:rPr>
        <w:t>to</w:t>
      </w:r>
      <w:r w:rsidRPr="00976EEF">
        <w:rPr>
          <w:rFonts w:ascii="Arial" w:hAnsi="Arial" w:cs="Arial"/>
          <w:sz w:val="24"/>
          <w:szCs w:val="24"/>
        </w:rPr>
        <w:t xml:space="preserve"> make informed decisions in the hospitality industry.</w:t>
      </w:r>
    </w:p>
    <w:p w14:paraId="64DD19D9" w14:textId="1C21D489" w:rsidR="00F82267" w:rsidRDefault="00F82267" w:rsidP="00C821EF">
      <w:pPr>
        <w:spacing w:line="360" w:lineRule="auto"/>
        <w:jc w:val="both"/>
        <w:rPr>
          <w:rFonts w:ascii="Arial" w:hAnsi="Arial" w:cs="Arial"/>
          <w:sz w:val="24"/>
          <w:szCs w:val="24"/>
        </w:rPr>
      </w:pPr>
      <w:r w:rsidRPr="00F82267">
        <w:rPr>
          <w:rFonts w:ascii="Arial" w:hAnsi="Arial" w:cs="Arial"/>
          <w:sz w:val="24"/>
          <w:szCs w:val="24"/>
        </w:rPr>
        <w:t>Shangri-La Hotel Group has a strong financial management framework that emphasizes its luxury market positioning. On the other hand, Travelodge Hotels, which operates under a budget-focused model, has challenges in improving its financial performance. This report aims to provide both companies with recommendations on how they can improve their financial management.</w:t>
      </w:r>
    </w:p>
    <w:p w14:paraId="19D25953" w14:textId="77777777" w:rsidR="00976EEF" w:rsidRDefault="00976EEF" w:rsidP="00976EEF">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029801045"/>
        <w:docPartObj>
          <w:docPartGallery w:val="Table of Contents"/>
          <w:docPartUnique/>
        </w:docPartObj>
      </w:sdtPr>
      <w:sdtEndPr>
        <w:rPr>
          <w:b/>
          <w:bCs/>
          <w:noProof/>
        </w:rPr>
      </w:sdtEndPr>
      <w:sdtContent>
        <w:p w14:paraId="686C02D0" w14:textId="124AF96C" w:rsidR="00976EEF" w:rsidRDefault="00976EEF">
          <w:pPr>
            <w:pStyle w:val="TOCHeading"/>
          </w:pPr>
          <w:r>
            <w:t>Table of Contents</w:t>
          </w:r>
        </w:p>
        <w:p w14:paraId="22E693A9" w14:textId="66F714C5" w:rsidR="00070437" w:rsidRDefault="00976EE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096510" w:history="1">
            <w:r w:rsidR="00070437" w:rsidRPr="006B14D9">
              <w:rPr>
                <w:rStyle w:val="Hyperlink"/>
                <w:noProof/>
              </w:rPr>
              <w:t>Executive summary</w:t>
            </w:r>
            <w:r w:rsidR="00070437">
              <w:rPr>
                <w:noProof/>
                <w:webHidden/>
              </w:rPr>
              <w:tab/>
            </w:r>
            <w:r w:rsidR="00070437">
              <w:rPr>
                <w:noProof/>
                <w:webHidden/>
              </w:rPr>
              <w:fldChar w:fldCharType="begin"/>
            </w:r>
            <w:r w:rsidR="00070437">
              <w:rPr>
                <w:noProof/>
                <w:webHidden/>
              </w:rPr>
              <w:instrText xml:space="preserve"> PAGEREF _Toc166096510 \h </w:instrText>
            </w:r>
            <w:r w:rsidR="00070437">
              <w:rPr>
                <w:noProof/>
                <w:webHidden/>
              </w:rPr>
            </w:r>
            <w:r w:rsidR="00070437">
              <w:rPr>
                <w:noProof/>
                <w:webHidden/>
              </w:rPr>
              <w:fldChar w:fldCharType="separate"/>
            </w:r>
            <w:r w:rsidR="00070437">
              <w:rPr>
                <w:noProof/>
                <w:webHidden/>
              </w:rPr>
              <w:t>1</w:t>
            </w:r>
            <w:r w:rsidR="00070437">
              <w:rPr>
                <w:noProof/>
                <w:webHidden/>
              </w:rPr>
              <w:fldChar w:fldCharType="end"/>
            </w:r>
          </w:hyperlink>
        </w:p>
        <w:p w14:paraId="02BB7777" w14:textId="1AFB3E81" w:rsidR="00070437" w:rsidRDefault="00070437">
          <w:pPr>
            <w:pStyle w:val="TOC1"/>
            <w:tabs>
              <w:tab w:val="left" w:pos="440"/>
              <w:tab w:val="right" w:leader="dot" w:pos="9016"/>
            </w:tabs>
            <w:rPr>
              <w:rFonts w:eastAsiaTheme="minorEastAsia"/>
              <w:noProof/>
              <w:sz w:val="24"/>
              <w:szCs w:val="24"/>
              <w:lang w:eastAsia="en-GB"/>
            </w:rPr>
          </w:pPr>
          <w:hyperlink w:anchor="_Toc166096511" w:history="1">
            <w:r w:rsidRPr="006B14D9">
              <w:rPr>
                <w:rStyle w:val="Hyperlink"/>
                <w:noProof/>
              </w:rPr>
              <w:t>1.</w:t>
            </w:r>
            <w:r>
              <w:rPr>
                <w:rFonts w:eastAsiaTheme="minorEastAsia"/>
                <w:noProof/>
                <w:sz w:val="24"/>
                <w:szCs w:val="24"/>
                <w:lang w:eastAsia="en-GB"/>
              </w:rPr>
              <w:tab/>
            </w:r>
            <w:r w:rsidRPr="006B14D9">
              <w:rPr>
                <w:rStyle w:val="Hyperlink"/>
                <w:noProof/>
              </w:rPr>
              <w:t>Introduction</w:t>
            </w:r>
            <w:r>
              <w:rPr>
                <w:noProof/>
                <w:webHidden/>
              </w:rPr>
              <w:tab/>
            </w:r>
            <w:r>
              <w:rPr>
                <w:noProof/>
                <w:webHidden/>
              </w:rPr>
              <w:fldChar w:fldCharType="begin"/>
            </w:r>
            <w:r>
              <w:rPr>
                <w:noProof/>
                <w:webHidden/>
              </w:rPr>
              <w:instrText xml:space="preserve"> PAGEREF _Toc166096511 \h </w:instrText>
            </w:r>
            <w:r>
              <w:rPr>
                <w:noProof/>
                <w:webHidden/>
              </w:rPr>
            </w:r>
            <w:r>
              <w:rPr>
                <w:noProof/>
                <w:webHidden/>
              </w:rPr>
              <w:fldChar w:fldCharType="separate"/>
            </w:r>
            <w:r>
              <w:rPr>
                <w:noProof/>
                <w:webHidden/>
              </w:rPr>
              <w:t>2</w:t>
            </w:r>
            <w:r>
              <w:rPr>
                <w:noProof/>
                <w:webHidden/>
              </w:rPr>
              <w:fldChar w:fldCharType="end"/>
            </w:r>
          </w:hyperlink>
        </w:p>
        <w:p w14:paraId="6CE2C521" w14:textId="1B0131B2" w:rsidR="00070437" w:rsidRDefault="00070437">
          <w:pPr>
            <w:pStyle w:val="TOC1"/>
            <w:tabs>
              <w:tab w:val="right" w:leader="dot" w:pos="9016"/>
            </w:tabs>
            <w:rPr>
              <w:rFonts w:eastAsiaTheme="minorEastAsia"/>
              <w:noProof/>
              <w:sz w:val="24"/>
              <w:szCs w:val="24"/>
              <w:lang w:eastAsia="en-GB"/>
            </w:rPr>
          </w:pPr>
          <w:hyperlink w:anchor="_Toc166096512" w:history="1">
            <w:r w:rsidRPr="006B14D9">
              <w:rPr>
                <w:rStyle w:val="Hyperlink"/>
                <w:noProof/>
              </w:rPr>
              <w:t>2. Total Revenue</w:t>
            </w:r>
            <w:r>
              <w:rPr>
                <w:noProof/>
                <w:webHidden/>
              </w:rPr>
              <w:tab/>
            </w:r>
            <w:r>
              <w:rPr>
                <w:noProof/>
                <w:webHidden/>
              </w:rPr>
              <w:fldChar w:fldCharType="begin"/>
            </w:r>
            <w:r>
              <w:rPr>
                <w:noProof/>
                <w:webHidden/>
              </w:rPr>
              <w:instrText xml:space="preserve"> PAGEREF _Toc166096512 \h </w:instrText>
            </w:r>
            <w:r>
              <w:rPr>
                <w:noProof/>
                <w:webHidden/>
              </w:rPr>
            </w:r>
            <w:r>
              <w:rPr>
                <w:noProof/>
                <w:webHidden/>
              </w:rPr>
              <w:fldChar w:fldCharType="separate"/>
            </w:r>
            <w:r>
              <w:rPr>
                <w:noProof/>
                <w:webHidden/>
              </w:rPr>
              <w:t>2</w:t>
            </w:r>
            <w:r>
              <w:rPr>
                <w:noProof/>
                <w:webHidden/>
              </w:rPr>
              <w:fldChar w:fldCharType="end"/>
            </w:r>
          </w:hyperlink>
        </w:p>
        <w:p w14:paraId="52B165F8" w14:textId="16A92A98" w:rsidR="00070437" w:rsidRDefault="00070437">
          <w:pPr>
            <w:pStyle w:val="TOC2"/>
            <w:tabs>
              <w:tab w:val="right" w:leader="dot" w:pos="9016"/>
            </w:tabs>
            <w:rPr>
              <w:rFonts w:eastAsiaTheme="minorEastAsia"/>
              <w:noProof/>
              <w:sz w:val="24"/>
              <w:szCs w:val="24"/>
              <w:lang w:eastAsia="en-GB"/>
            </w:rPr>
          </w:pPr>
          <w:hyperlink w:anchor="_Toc166096513" w:history="1">
            <w:r w:rsidRPr="006B14D9">
              <w:rPr>
                <w:rStyle w:val="Hyperlink"/>
                <w:noProof/>
              </w:rPr>
              <w:t>2.1.Total Revenue</w:t>
            </w:r>
            <w:r>
              <w:rPr>
                <w:noProof/>
                <w:webHidden/>
              </w:rPr>
              <w:tab/>
            </w:r>
            <w:r>
              <w:rPr>
                <w:noProof/>
                <w:webHidden/>
              </w:rPr>
              <w:fldChar w:fldCharType="begin"/>
            </w:r>
            <w:r>
              <w:rPr>
                <w:noProof/>
                <w:webHidden/>
              </w:rPr>
              <w:instrText xml:space="preserve"> PAGEREF _Toc166096513 \h </w:instrText>
            </w:r>
            <w:r>
              <w:rPr>
                <w:noProof/>
                <w:webHidden/>
              </w:rPr>
            </w:r>
            <w:r>
              <w:rPr>
                <w:noProof/>
                <w:webHidden/>
              </w:rPr>
              <w:fldChar w:fldCharType="separate"/>
            </w:r>
            <w:r>
              <w:rPr>
                <w:noProof/>
                <w:webHidden/>
              </w:rPr>
              <w:t>3</w:t>
            </w:r>
            <w:r>
              <w:rPr>
                <w:noProof/>
                <w:webHidden/>
              </w:rPr>
              <w:fldChar w:fldCharType="end"/>
            </w:r>
          </w:hyperlink>
        </w:p>
        <w:p w14:paraId="7AA1C9E9" w14:textId="24CB97C9" w:rsidR="00070437" w:rsidRDefault="00070437">
          <w:pPr>
            <w:pStyle w:val="TOC2"/>
            <w:tabs>
              <w:tab w:val="right" w:leader="dot" w:pos="9016"/>
            </w:tabs>
            <w:rPr>
              <w:rFonts w:eastAsiaTheme="minorEastAsia"/>
              <w:noProof/>
              <w:sz w:val="24"/>
              <w:szCs w:val="24"/>
              <w:lang w:eastAsia="en-GB"/>
            </w:rPr>
          </w:pPr>
          <w:hyperlink w:anchor="_Toc166096514" w:history="1">
            <w:r w:rsidRPr="006B14D9">
              <w:rPr>
                <w:rStyle w:val="Hyperlink"/>
                <w:noProof/>
              </w:rPr>
              <w:t>2.2.Revenue Sources:</w:t>
            </w:r>
            <w:r>
              <w:rPr>
                <w:noProof/>
                <w:webHidden/>
              </w:rPr>
              <w:tab/>
            </w:r>
            <w:r>
              <w:rPr>
                <w:noProof/>
                <w:webHidden/>
              </w:rPr>
              <w:fldChar w:fldCharType="begin"/>
            </w:r>
            <w:r>
              <w:rPr>
                <w:noProof/>
                <w:webHidden/>
              </w:rPr>
              <w:instrText xml:space="preserve"> PAGEREF _Toc166096514 \h </w:instrText>
            </w:r>
            <w:r>
              <w:rPr>
                <w:noProof/>
                <w:webHidden/>
              </w:rPr>
            </w:r>
            <w:r>
              <w:rPr>
                <w:noProof/>
                <w:webHidden/>
              </w:rPr>
              <w:fldChar w:fldCharType="separate"/>
            </w:r>
            <w:r>
              <w:rPr>
                <w:noProof/>
                <w:webHidden/>
              </w:rPr>
              <w:t>3</w:t>
            </w:r>
            <w:r>
              <w:rPr>
                <w:noProof/>
                <w:webHidden/>
              </w:rPr>
              <w:fldChar w:fldCharType="end"/>
            </w:r>
          </w:hyperlink>
        </w:p>
        <w:p w14:paraId="2BCBE249" w14:textId="3D19B836" w:rsidR="00070437" w:rsidRDefault="00070437">
          <w:pPr>
            <w:pStyle w:val="TOC2"/>
            <w:tabs>
              <w:tab w:val="right" w:leader="dot" w:pos="9016"/>
            </w:tabs>
            <w:rPr>
              <w:rFonts w:eastAsiaTheme="minorEastAsia"/>
              <w:noProof/>
              <w:sz w:val="24"/>
              <w:szCs w:val="24"/>
              <w:lang w:eastAsia="en-GB"/>
            </w:rPr>
          </w:pPr>
          <w:hyperlink w:anchor="_Toc166096515" w:history="1">
            <w:r w:rsidRPr="006B14D9">
              <w:rPr>
                <w:rStyle w:val="Hyperlink"/>
                <w:noProof/>
              </w:rPr>
              <w:t>2.3.Revenue Trends:</w:t>
            </w:r>
            <w:r>
              <w:rPr>
                <w:noProof/>
                <w:webHidden/>
              </w:rPr>
              <w:tab/>
            </w:r>
            <w:r>
              <w:rPr>
                <w:noProof/>
                <w:webHidden/>
              </w:rPr>
              <w:fldChar w:fldCharType="begin"/>
            </w:r>
            <w:r>
              <w:rPr>
                <w:noProof/>
                <w:webHidden/>
              </w:rPr>
              <w:instrText xml:space="preserve"> PAGEREF _Toc166096515 \h </w:instrText>
            </w:r>
            <w:r>
              <w:rPr>
                <w:noProof/>
                <w:webHidden/>
              </w:rPr>
            </w:r>
            <w:r>
              <w:rPr>
                <w:noProof/>
                <w:webHidden/>
              </w:rPr>
              <w:fldChar w:fldCharType="separate"/>
            </w:r>
            <w:r>
              <w:rPr>
                <w:noProof/>
                <w:webHidden/>
              </w:rPr>
              <w:t>4</w:t>
            </w:r>
            <w:r>
              <w:rPr>
                <w:noProof/>
                <w:webHidden/>
              </w:rPr>
              <w:fldChar w:fldCharType="end"/>
            </w:r>
          </w:hyperlink>
        </w:p>
        <w:p w14:paraId="47B4E110" w14:textId="01AF93BE" w:rsidR="00070437" w:rsidRDefault="00070437">
          <w:pPr>
            <w:pStyle w:val="TOC2"/>
            <w:tabs>
              <w:tab w:val="right" w:leader="dot" w:pos="9016"/>
            </w:tabs>
            <w:rPr>
              <w:rFonts w:eastAsiaTheme="minorEastAsia"/>
              <w:noProof/>
              <w:sz w:val="24"/>
              <w:szCs w:val="24"/>
              <w:lang w:eastAsia="en-GB"/>
            </w:rPr>
          </w:pPr>
          <w:hyperlink w:anchor="_Toc166096516" w:history="1">
            <w:r w:rsidRPr="006B14D9">
              <w:rPr>
                <w:rStyle w:val="Hyperlink"/>
                <w:noProof/>
              </w:rPr>
              <w:t>2.4.Factors Driving Growth:</w:t>
            </w:r>
            <w:r>
              <w:rPr>
                <w:noProof/>
                <w:webHidden/>
              </w:rPr>
              <w:tab/>
            </w:r>
            <w:r>
              <w:rPr>
                <w:noProof/>
                <w:webHidden/>
              </w:rPr>
              <w:fldChar w:fldCharType="begin"/>
            </w:r>
            <w:r>
              <w:rPr>
                <w:noProof/>
                <w:webHidden/>
              </w:rPr>
              <w:instrText xml:space="preserve"> PAGEREF _Toc166096516 \h </w:instrText>
            </w:r>
            <w:r>
              <w:rPr>
                <w:noProof/>
                <w:webHidden/>
              </w:rPr>
            </w:r>
            <w:r>
              <w:rPr>
                <w:noProof/>
                <w:webHidden/>
              </w:rPr>
              <w:fldChar w:fldCharType="separate"/>
            </w:r>
            <w:r>
              <w:rPr>
                <w:noProof/>
                <w:webHidden/>
              </w:rPr>
              <w:t>4</w:t>
            </w:r>
            <w:r>
              <w:rPr>
                <w:noProof/>
                <w:webHidden/>
              </w:rPr>
              <w:fldChar w:fldCharType="end"/>
            </w:r>
          </w:hyperlink>
        </w:p>
        <w:p w14:paraId="012AF4CA" w14:textId="322B3356" w:rsidR="00070437" w:rsidRDefault="00070437">
          <w:pPr>
            <w:pStyle w:val="TOC2"/>
            <w:tabs>
              <w:tab w:val="right" w:leader="dot" w:pos="9016"/>
            </w:tabs>
            <w:rPr>
              <w:rFonts w:eastAsiaTheme="minorEastAsia"/>
              <w:noProof/>
              <w:sz w:val="24"/>
              <w:szCs w:val="24"/>
              <w:lang w:eastAsia="en-GB"/>
            </w:rPr>
          </w:pPr>
          <w:hyperlink w:anchor="_Toc166096517" w:history="1">
            <w:r w:rsidRPr="006B14D9">
              <w:rPr>
                <w:rStyle w:val="Hyperlink"/>
                <w:noProof/>
              </w:rPr>
              <w:t>2.5.Comparison:</w:t>
            </w:r>
            <w:r>
              <w:rPr>
                <w:noProof/>
                <w:webHidden/>
              </w:rPr>
              <w:tab/>
            </w:r>
            <w:r>
              <w:rPr>
                <w:noProof/>
                <w:webHidden/>
              </w:rPr>
              <w:fldChar w:fldCharType="begin"/>
            </w:r>
            <w:r>
              <w:rPr>
                <w:noProof/>
                <w:webHidden/>
              </w:rPr>
              <w:instrText xml:space="preserve"> PAGEREF _Toc166096517 \h </w:instrText>
            </w:r>
            <w:r>
              <w:rPr>
                <w:noProof/>
                <w:webHidden/>
              </w:rPr>
            </w:r>
            <w:r>
              <w:rPr>
                <w:noProof/>
                <w:webHidden/>
              </w:rPr>
              <w:fldChar w:fldCharType="separate"/>
            </w:r>
            <w:r>
              <w:rPr>
                <w:noProof/>
                <w:webHidden/>
              </w:rPr>
              <w:t>5</w:t>
            </w:r>
            <w:r>
              <w:rPr>
                <w:noProof/>
                <w:webHidden/>
              </w:rPr>
              <w:fldChar w:fldCharType="end"/>
            </w:r>
          </w:hyperlink>
        </w:p>
        <w:p w14:paraId="67FD91EB" w14:textId="4D2AD051" w:rsidR="00070437" w:rsidRDefault="00070437">
          <w:pPr>
            <w:pStyle w:val="TOC1"/>
            <w:tabs>
              <w:tab w:val="right" w:leader="dot" w:pos="9016"/>
            </w:tabs>
            <w:rPr>
              <w:rFonts w:eastAsiaTheme="minorEastAsia"/>
              <w:noProof/>
              <w:sz w:val="24"/>
              <w:szCs w:val="24"/>
              <w:lang w:eastAsia="en-GB"/>
            </w:rPr>
          </w:pPr>
          <w:hyperlink w:anchor="_Toc166096518" w:history="1">
            <w:r w:rsidRPr="006B14D9">
              <w:rPr>
                <w:rStyle w:val="Hyperlink"/>
                <w:noProof/>
              </w:rPr>
              <w:t>3. Market Position:</w:t>
            </w:r>
            <w:r>
              <w:rPr>
                <w:noProof/>
                <w:webHidden/>
              </w:rPr>
              <w:tab/>
            </w:r>
            <w:r>
              <w:rPr>
                <w:noProof/>
                <w:webHidden/>
              </w:rPr>
              <w:fldChar w:fldCharType="begin"/>
            </w:r>
            <w:r>
              <w:rPr>
                <w:noProof/>
                <w:webHidden/>
              </w:rPr>
              <w:instrText xml:space="preserve"> PAGEREF _Toc166096518 \h </w:instrText>
            </w:r>
            <w:r>
              <w:rPr>
                <w:noProof/>
                <w:webHidden/>
              </w:rPr>
            </w:r>
            <w:r>
              <w:rPr>
                <w:noProof/>
                <w:webHidden/>
              </w:rPr>
              <w:fldChar w:fldCharType="separate"/>
            </w:r>
            <w:r>
              <w:rPr>
                <w:noProof/>
                <w:webHidden/>
              </w:rPr>
              <w:t>5</w:t>
            </w:r>
            <w:r>
              <w:rPr>
                <w:noProof/>
                <w:webHidden/>
              </w:rPr>
              <w:fldChar w:fldCharType="end"/>
            </w:r>
          </w:hyperlink>
        </w:p>
        <w:p w14:paraId="05D3C87B" w14:textId="29C113FC" w:rsidR="00070437" w:rsidRDefault="00070437">
          <w:pPr>
            <w:pStyle w:val="TOC2"/>
            <w:tabs>
              <w:tab w:val="right" w:leader="dot" w:pos="9016"/>
            </w:tabs>
            <w:rPr>
              <w:rFonts w:eastAsiaTheme="minorEastAsia"/>
              <w:noProof/>
              <w:sz w:val="24"/>
              <w:szCs w:val="24"/>
              <w:lang w:eastAsia="en-GB"/>
            </w:rPr>
          </w:pPr>
          <w:hyperlink w:anchor="_Toc166096519" w:history="1">
            <w:r w:rsidRPr="006B14D9">
              <w:rPr>
                <w:rStyle w:val="Hyperlink"/>
                <w:noProof/>
              </w:rPr>
              <w:t>3.1.Market Positioning:</w:t>
            </w:r>
            <w:r>
              <w:rPr>
                <w:noProof/>
                <w:webHidden/>
              </w:rPr>
              <w:tab/>
            </w:r>
            <w:r>
              <w:rPr>
                <w:noProof/>
                <w:webHidden/>
              </w:rPr>
              <w:fldChar w:fldCharType="begin"/>
            </w:r>
            <w:r>
              <w:rPr>
                <w:noProof/>
                <w:webHidden/>
              </w:rPr>
              <w:instrText xml:space="preserve"> PAGEREF _Toc166096519 \h </w:instrText>
            </w:r>
            <w:r>
              <w:rPr>
                <w:noProof/>
                <w:webHidden/>
              </w:rPr>
            </w:r>
            <w:r>
              <w:rPr>
                <w:noProof/>
                <w:webHidden/>
              </w:rPr>
              <w:fldChar w:fldCharType="separate"/>
            </w:r>
            <w:r>
              <w:rPr>
                <w:noProof/>
                <w:webHidden/>
              </w:rPr>
              <w:t>5</w:t>
            </w:r>
            <w:r>
              <w:rPr>
                <w:noProof/>
                <w:webHidden/>
              </w:rPr>
              <w:fldChar w:fldCharType="end"/>
            </w:r>
          </w:hyperlink>
        </w:p>
        <w:p w14:paraId="28BEC90A" w14:textId="13DE843B" w:rsidR="00070437" w:rsidRDefault="00070437">
          <w:pPr>
            <w:pStyle w:val="TOC2"/>
            <w:tabs>
              <w:tab w:val="right" w:leader="dot" w:pos="9016"/>
            </w:tabs>
            <w:rPr>
              <w:rFonts w:eastAsiaTheme="minorEastAsia"/>
              <w:noProof/>
              <w:sz w:val="24"/>
              <w:szCs w:val="24"/>
              <w:lang w:eastAsia="en-GB"/>
            </w:rPr>
          </w:pPr>
          <w:hyperlink w:anchor="_Toc166096520" w:history="1">
            <w:r w:rsidRPr="006B14D9">
              <w:rPr>
                <w:rStyle w:val="Hyperlink"/>
                <w:noProof/>
              </w:rPr>
              <w:t>3.2.Market Share:</w:t>
            </w:r>
            <w:r>
              <w:rPr>
                <w:noProof/>
                <w:webHidden/>
              </w:rPr>
              <w:tab/>
            </w:r>
            <w:r>
              <w:rPr>
                <w:noProof/>
                <w:webHidden/>
              </w:rPr>
              <w:fldChar w:fldCharType="begin"/>
            </w:r>
            <w:r>
              <w:rPr>
                <w:noProof/>
                <w:webHidden/>
              </w:rPr>
              <w:instrText xml:space="preserve"> PAGEREF _Toc166096520 \h </w:instrText>
            </w:r>
            <w:r>
              <w:rPr>
                <w:noProof/>
                <w:webHidden/>
              </w:rPr>
            </w:r>
            <w:r>
              <w:rPr>
                <w:noProof/>
                <w:webHidden/>
              </w:rPr>
              <w:fldChar w:fldCharType="separate"/>
            </w:r>
            <w:r>
              <w:rPr>
                <w:noProof/>
                <w:webHidden/>
              </w:rPr>
              <w:t>6</w:t>
            </w:r>
            <w:r>
              <w:rPr>
                <w:noProof/>
                <w:webHidden/>
              </w:rPr>
              <w:fldChar w:fldCharType="end"/>
            </w:r>
          </w:hyperlink>
        </w:p>
        <w:p w14:paraId="3A333A82" w14:textId="40D5698C" w:rsidR="00070437" w:rsidRDefault="00070437">
          <w:pPr>
            <w:pStyle w:val="TOC2"/>
            <w:tabs>
              <w:tab w:val="right" w:leader="dot" w:pos="9016"/>
            </w:tabs>
            <w:rPr>
              <w:rFonts w:eastAsiaTheme="minorEastAsia"/>
              <w:noProof/>
              <w:sz w:val="24"/>
              <w:szCs w:val="24"/>
              <w:lang w:eastAsia="en-GB"/>
            </w:rPr>
          </w:pPr>
          <w:hyperlink w:anchor="_Toc166096521" w:history="1">
            <w:r w:rsidRPr="006B14D9">
              <w:rPr>
                <w:rStyle w:val="Hyperlink"/>
                <w:noProof/>
              </w:rPr>
              <w:t>3.3.Customer Demographics:</w:t>
            </w:r>
            <w:r>
              <w:rPr>
                <w:noProof/>
                <w:webHidden/>
              </w:rPr>
              <w:tab/>
            </w:r>
            <w:r>
              <w:rPr>
                <w:noProof/>
                <w:webHidden/>
              </w:rPr>
              <w:fldChar w:fldCharType="begin"/>
            </w:r>
            <w:r>
              <w:rPr>
                <w:noProof/>
                <w:webHidden/>
              </w:rPr>
              <w:instrText xml:space="preserve"> PAGEREF _Toc166096521 \h </w:instrText>
            </w:r>
            <w:r>
              <w:rPr>
                <w:noProof/>
                <w:webHidden/>
              </w:rPr>
            </w:r>
            <w:r>
              <w:rPr>
                <w:noProof/>
                <w:webHidden/>
              </w:rPr>
              <w:fldChar w:fldCharType="separate"/>
            </w:r>
            <w:r>
              <w:rPr>
                <w:noProof/>
                <w:webHidden/>
              </w:rPr>
              <w:t>6</w:t>
            </w:r>
            <w:r>
              <w:rPr>
                <w:noProof/>
                <w:webHidden/>
              </w:rPr>
              <w:fldChar w:fldCharType="end"/>
            </w:r>
          </w:hyperlink>
        </w:p>
        <w:p w14:paraId="5A5857B4" w14:textId="646D031E" w:rsidR="00070437" w:rsidRDefault="00070437">
          <w:pPr>
            <w:pStyle w:val="TOC2"/>
            <w:tabs>
              <w:tab w:val="right" w:leader="dot" w:pos="9016"/>
            </w:tabs>
            <w:rPr>
              <w:rFonts w:eastAsiaTheme="minorEastAsia"/>
              <w:noProof/>
              <w:sz w:val="24"/>
              <w:szCs w:val="24"/>
              <w:lang w:eastAsia="en-GB"/>
            </w:rPr>
          </w:pPr>
          <w:hyperlink w:anchor="_Toc166096522" w:history="1">
            <w:r w:rsidRPr="006B14D9">
              <w:rPr>
                <w:rStyle w:val="Hyperlink"/>
                <w:noProof/>
              </w:rPr>
              <w:t>3.4.Brand Perception:</w:t>
            </w:r>
            <w:r>
              <w:rPr>
                <w:noProof/>
                <w:webHidden/>
              </w:rPr>
              <w:tab/>
            </w:r>
            <w:r>
              <w:rPr>
                <w:noProof/>
                <w:webHidden/>
              </w:rPr>
              <w:fldChar w:fldCharType="begin"/>
            </w:r>
            <w:r>
              <w:rPr>
                <w:noProof/>
                <w:webHidden/>
              </w:rPr>
              <w:instrText xml:space="preserve"> PAGEREF _Toc166096522 \h </w:instrText>
            </w:r>
            <w:r>
              <w:rPr>
                <w:noProof/>
                <w:webHidden/>
              </w:rPr>
            </w:r>
            <w:r>
              <w:rPr>
                <w:noProof/>
                <w:webHidden/>
              </w:rPr>
              <w:fldChar w:fldCharType="separate"/>
            </w:r>
            <w:r>
              <w:rPr>
                <w:noProof/>
                <w:webHidden/>
              </w:rPr>
              <w:t>7</w:t>
            </w:r>
            <w:r>
              <w:rPr>
                <w:noProof/>
                <w:webHidden/>
              </w:rPr>
              <w:fldChar w:fldCharType="end"/>
            </w:r>
          </w:hyperlink>
        </w:p>
        <w:p w14:paraId="0A29835D" w14:textId="4A24C20C" w:rsidR="00070437" w:rsidRDefault="00070437">
          <w:pPr>
            <w:pStyle w:val="TOC1"/>
            <w:tabs>
              <w:tab w:val="right" w:leader="dot" w:pos="9016"/>
            </w:tabs>
            <w:rPr>
              <w:rFonts w:eastAsiaTheme="minorEastAsia"/>
              <w:noProof/>
              <w:sz w:val="24"/>
              <w:szCs w:val="24"/>
              <w:lang w:eastAsia="en-GB"/>
            </w:rPr>
          </w:pPr>
          <w:hyperlink w:anchor="_Toc166096523" w:history="1">
            <w:r w:rsidRPr="006B14D9">
              <w:rPr>
                <w:rStyle w:val="Hyperlink"/>
                <w:noProof/>
              </w:rPr>
              <w:t>4. Growth Potential:</w:t>
            </w:r>
            <w:r>
              <w:rPr>
                <w:noProof/>
                <w:webHidden/>
              </w:rPr>
              <w:tab/>
            </w:r>
            <w:r>
              <w:rPr>
                <w:noProof/>
                <w:webHidden/>
              </w:rPr>
              <w:fldChar w:fldCharType="begin"/>
            </w:r>
            <w:r>
              <w:rPr>
                <w:noProof/>
                <w:webHidden/>
              </w:rPr>
              <w:instrText xml:space="preserve"> PAGEREF _Toc166096523 \h </w:instrText>
            </w:r>
            <w:r>
              <w:rPr>
                <w:noProof/>
                <w:webHidden/>
              </w:rPr>
            </w:r>
            <w:r>
              <w:rPr>
                <w:noProof/>
                <w:webHidden/>
              </w:rPr>
              <w:fldChar w:fldCharType="separate"/>
            </w:r>
            <w:r>
              <w:rPr>
                <w:noProof/>
                <w:webHidden/>
              </w:rPr>
              <w:t>7</w:t>
            </w:r>
            <w:r>
              <w:rPr>
                <w:noProof/>
                <w:webHidden/>
              </w:rPr>
              <w:fldChar w:fldCharType="end"/>
            </w:r>
          </w:hyperlink>
        </w:p>
        <w:p w14:paraId="75A13AA2" w14:textId="05B9BAB6" w:rsidR="00070437" w:rsidRDefault="00070437">
          <w:pPr>
            <w:pStyle w:val="TOC2"/>
            <w:tabs>
              <w:tab w:val="right" w:leader="dot" w:pos="9016"/>
            </w:tabs>
            <w:rPr>
              <w:rFonts w:eastAsiaTheme="minorEastAsia"/>
              <w:noProof/>
              <w:sz w:val="24"/>
              <w:szCs w:val="24"/>
              <w:lang w:eastAsia="en-GB"/>
            </w:rPr>
          </w:pPr>
          <w:hyperlink w:anchor="_Toc166096524" w:history="1">
            <w:r w:rsidRPr="006B14D9">
              <w:rPr>
                <w:rStyle w:val="Hyperlink"/>
                <w:noProof/>
              </w:rPr>
              <w:t>4.1.Expansion Strategies:</w:t>
            </w:r>
            <w:r>
              <w:rPr>
                <w:noProof/>
                <w:webHidden/>
              </w:rPr>
              <w:tab/>
            </w:r>
            <w:r>
              <w:rPr>
                <w:noProof/>
                <w:webHidden/>
              </w:rPr>
              <w:fldChar w:fldCharType="begin"/>
            </w:r>
            <w:r>
              <w:rPr>
                <w:noProof/>
                <w:webHidden/>
              </w:rPr>
              <w:instrText xml:space="preserve"> PAGEREF _Toc166096524 \h </w:instrText>
            </w:r>
            <w:r>
              <w:rPr>
                <w:noProof/>
                <w:webHidden/>
              </w:rPr>
            </w:r>
            <w:r>
              <w:rPr>
                <w:noProof/>
                <w:webHidden/>
              </w:rPr>
              <w:fldChar w:fldCharType="separate"/>
            </w:r>
            <w:r>
              <w:rPr>
                <w:noProof/>
                <w:webHidden/>
              </w:rPr>
              <w:t>7</w:t>
            </w:r>
            <w:r>
              <w:rPr>
                <w:noProof/>
                <w:webHidden/>
              </w:rPr>
              <w:fldChar w:fldCharType="end"/>
            </w:r>
          </w:hyperlink>
        </w:p>
        <w:p w14:paraId="45534D5D" w14:textId="5858EC11" w:rsidR="00070437" w:rsidRDefault="00070437">
          <w:pPr>
            <w:pStyle w:val="TOC2"/>
            <w:tabs>
              <w:tab w:val="right" w:leader="dot" w:pos="9016"/>
            </w:tabs>
            <w:rPr>
              <w:rFonts w:eastAsiaTheme="minorEastAsia"/>
              <w:noProof/>
              <w:sz w:val="24"/>
              <w:szCs w:val="24"/>
              <w:lang w:eastAsia="en-GB"/>
            </w:rPr>
          </w:pPr>
          <w:hyperlink w:anchor="_Toc166096525" w:history="1">
            <w:r w:rsidRPr="006B14D9">
              <w:rPr>
                <w:rStyle w:val="Hyperlink"/>
                <w:noProof/>
              </w:rPr>
              <w:t>4.2.Market Opportunities:</w:t>
            </w:r>
            <w:r>
              <w:rPr>
                <w:noProof/>
                <w:webHidden/>
              </w:rPr>
              <w:tab/>
            </w:r>
            <w:r>
              <w:rPr>
                <w:noProof/>
                <w:webHidden/>
              </w:rPr>
              <w:fldChar w:fldCharType="begin"/>
            </w:r>
            <w:r>
              <w:rPr>
                <w:noProof/>
                <w:webHidden/>
              </w:rPr>
              <w:instrText xml:space="preserve"> PAGEREF _Toc166096525 \h </w:instrText>
            </w:r>
            <w:r>
              <w:rPr>
                <w:noProof/>
                <w:webHidden/>
              </w:rPr>
            </w:r>
            <w:r>
              <w:rPr>
                <w:noProof/>
                <w:webHidden/>
              </w:rPr>
              <w:fldChar w:fldCharType="separate"/>
            </w:r>
            <w:r>
              <w:rPr>
                <w:noProof/>
                <w:webHidden/>
              </w:rPr>
              <w:t>8</w:t>
            </w:r>
            <w:r>
              <w:rPr>
                <w:noProof/>
                <w:webHidden/>
              </w:rPr>
              <w:fldChar w:fldCharType="end"/>
            </w:r>
          </w:hyperlink>
        </w:p>
        <w:p w14:paraId="27CBD402" w14:textId="16C03148" w:rsidR="00070437" w:rsidRDefault="00070437">
          <w:pPr>
            <w:pStyle w:val="TOC2"/>
            <w:tabs>
              <w:tab w:val="right" w:leader="dot" w:pos="9016"/>
            </w:tabs>
            <w:rPr>
              <w:rFonts w:eastAsiaTheme="minorEastAsia"/>
              <w:noProof/>
              <w:sz w:val="24"/>
              <w:szCs w:val="24"/>
              <w:lang w:eastAsia="en-GB"/>
            </w:rPr>
          </w:pPr>
          <w:hyperlink w:anchor="_Toc166096526" w:history="1">
            <w:r w:rsidRPr="006B14D9">
              <w:rPr>
                <w:rStyle w:val="Hyperlink"/>
                <w:noProof/>
              </w:rPr>
              <w:t>4.3.Potential Barriers to Growth:</w:t>
            </w:r>
            <w:r>
              <w:rPr>
                <w:noProof/>
                <w:webHidden/>
              </w:rPr>
              <w:tab/>
            </w:r>
            <w:r>
              <w:rPr>
                <w:noProof/>
                <w:webHidden/>
              </w:rPr>
              <w:fldChar w:fldCharType="begin"/>
            </w:r>
            <w:r>
              <w:rPr>
                <w:noProof/>
                <w:webHidden/>
              </w:rPr>
              <w:instrText xml:space="preserve"> PAGEREF _Toc166096526 \h </w:instrText>
            </w:r>
            <w:r>
              <w:rPr>
                <w:noProof/>
                <w:webHidden/>
              </w:rPr>
            </w:r>
            <w:r>
              <w:rPr>
                <w:noProof/>
                <w:webHidden/>
              </w:rPr>
              <w:fldChar w:fldCharType="separate"/>
            </w:r>
            <w:r>
              <w:rPr>
                <w:noProof/>
                <w:webHidden/>
              </w:rPr>
              <w:t>8</w:t>
            </w:r>
            <w:r>
              <w:rPr>
                <w:noProof/>
                <w:webHidden/>
              </w:rPr>
              <w:fldChar w:fldCharType="end"/>
            </w:r>
          </w:hyperlink>
        </w:p>
        <w:p w14:paraId="519127CB" w14:textId="16E73346" w:rsidR="00070437" w:rsidRDefault="00070437">
          <w:pPr>
            <w:pStyle w:val="TOC1"/>
            <w:tabs>
              <w:tab w:val="right" w:leader="dot" w:pos="9016"/>
            </w:tabs>
            <w:rPr>
              <w:rFonts w:eastAsiaTheme="minorEastAsia"/>
              <w:noProof/>
              <w:sz w:val="24"/>
              <w:szCs w:val="24"/>
              <w:lang w:eastAsia="en-GB"/>
            </w:rPr>
          </w:pPr>
          <w:hyperlink w:anchor="_Toc166096527" w:history="1">
            <w:r w:rsidRPr="006B14D9">
              <w:rPr>
                <w:rStyle w:val="Hyperlink"/>
                <w:noProof/>
              </w:rPr>
              <w:t>5. Financial Commitment to CSR</w:t>
            </w:r>
            <w:r>
              <w:rPr>
                <w:noProof/>
                <w:webHidden/>
              </w:rPr>
              <w:tab/>
            </w:r>
            <w:r>
              <w:rPr>
                <w:noProof/>
                <w:webHidden/>
              </w:rPr>
              <w:fldChar w:fldCharType="begin"/>
            </w:r>
            <w:r>
              <w:rPr>
                <w:noProof/>
                <w:webHidden/>
              </w:rPr>
              <w:instrText xml:space="preserve"> PAGEREF _Toc166096527 \h </w:instrText>
            </w:r>
            <w:r>
              <w:rPr>
                <w:noProof/>
                <w:webHidden/>
              </w:rPr>
            </w:r>
            <w:r>
              <w:rPr>
                <w:noProof/>
                <w:webHidden/>
              </w:rPr>
              <w:fldChar w:fldCharType="separate"/>
            </w:r>
            <w:r>
              <w:rPr>
                <w:noProof/>
                <w:webHidden/>
              </w:rPr>
              <w:t>8</w:t>
            </w:r>
            <w:r>
              <w:rPr>
                <w:noProof/>
                <w:webHidden/>
              </w:rPr>
              <w:fldChar w:fldCharType="end"/>
            </w:r>
          </w:hyperlink>
        </w:p>
        <w:p w14:paraId="48B07322" w14:textId="71AA2502" w:rsidR="00070437" w:rsidRDefault="00070437">
          <w:pPr>
            <w:pStyle w:val="TOC2"/>
            <w:tabs>
              <w:tab w:val="right" w:leader="dot" w:pos="9016"/>
            </w:tabs>
            <w:rPr>
              <w:rFonts w:eastAsiaTheme="minorEastAsia"/>
              <w:noProof/>
              <w:sz w:val="24"/>
              <w:szCs w:val="24"/>
              <w:lang w:eastAsia="en-GB"/>
            </w:rPr>
          </w:pPr>
          <w:hyperlink w:anchor="_Toc166096528" w:history="1">
            <w:r w:rsidRPr="006B14D9">
              <w:rPr>
                <w:rStyle w:val="Hyperlink"/>
                <w:noProof/>
              </w:rPr>
              <w:t>5.1.Shangri-La Reports 2003-2022</w:t>
            </w:r>
            <w:r>
              <w:rPr>
                <w:noProof/>
                <w:webHidden/>
              </w:rPr>
              <w:tab/>
            </w:r>
            <w:r>
              <w:rPr>
                <w:noProof/>
                <w:webHidden/>
              </w:rPr>
              <w:fldChar w:fldCharType="begin"/>
            </w:r>
            <w:r>
              <w:rPr>
                <w:noProof/>
                <w:webHidden/>
              </w:rPr>
              <w:instrText xml:space="preserve"> PAGEREF _Toc166096528 \h </w:instrText>
            </w:r>
            <w:r>
              <w:rPr>
                <w:noProof/>
                <w:webHidden/>
              </w:rPr>
            </w:r>
            <w:r>
              <w:rPr>
                <w:noProof/>
                <w:webHidden/>
              </w:rPr>
              <w:fldChar w:fldCharType="separate"/>
            </w:r>
            <w:r>
              <w:rPr>
                <w:noProof/>
                <w:webHidden/>
              </w:rPr>
              <w:t>10</w:t>
            </w:r>
            <w:r>
              <w:rPr>
                <w:noProof/>
                <w:webHidden/>
              </w:rPr>
              <w:fldChar w:fldCharType="end"/>
            </w:r>
          </w:hyperlink>
        </w:p>
        <w:p w14:paraId="343DB7C5" w14:textId="1D1B4446" w:rsidR="00070437" w:rsidRDefault="00070437">
          <w:pPr>
            <w:pStyle w:val="TOC2"/>
            <w:tabs>
              <w:tab w:val="right" w:leader="dot" w:pos="9016"/>
            </w:tabs>
            <w:rPr>
              <w:rFonts w:eastAsiaTheme="minorEastAsia"/>
              <w:noProof/>
              <w:sz w:val="24"/>
              <w:szCs w:val="24"/>
              <w:lang w:eastAsia="en-GB"/>
            </w:rPr>
          </w:pPr>
          <w:hyperlink w:anchor="_Toc166096529" w:history="1">
            <w:r w:rsidRPr="006B14D9">
              <w:rPr>
                <w:rStyle w:val="Hyperlink"/>
                <w:noProof/>
              </w:rPr>
              <w:t>5.2.Travelodge Reports 2013-2021</w:t>
            </w:r>
            <w:r>
              <w:rPr>
                <w:noProof/>
                <w:webHidden/>
              </w:rPr>
              <w:tab/>
            </w:r>
            <w:r>
              <w:rPr>
                <w:noProof/>
                <w:webHidden/>
              </w:rPr>
              <w:fldChar w:fldCharType="begin"/>
            </w:r>
            <w:r>
              <w:rPr>
                <w:noProof/>
                <w:webHidden/>
              </w:rPr>
              <w:instrText xml:space="preserve"> PAGEREF _Toc166096529 \h </w:instrText>
            </w:r>
            <w:r>
              <w:rPr>
                <w:noProof/>
                <w:webHidden/>
              </w:rPr>
            </w:r>
            <w:r>
              <w:rPr>
                <w:noProof/>
                <w:webHidden/>
              </w:rPr>
              <w:fldChar w:fldCharType="separate"/>
            </w:r>
            <w:r>
              <w:rPr>
                <w:noProof/>
                <w:webHidden/>
              </w:rPr>
              <w:t>11</w:t>
            </w:r>
            <w:r>
              <w:rPr>
                <w:noProof/>
                <w:webHidden/>
              </w:rPr>
              <w:fldChar w:fldCharType="end"/>
            </w:r>
          </w:hyperlink>
        </w:p>
        <w:p w14:paraId="3EBFC0EE" w14:textId="5290F303" w:rsidR="00070437" w:rsidRDefault="00070437">
          <w:pPr>
            <w:pStyle w:val="TOC1"/>
            <w:tabs>
              <w:tab w:val="right" w:leader="dot" w:pos="9016"/>
            </w:tabs>
            <w:rPr>
              <w:rFonts w:eastAsiaTheme="minorEastAsia"/>
              <w:noProof/>
              <w:sz w:val="24"/>
              <w:szCs w:val="24"/>
              <w:lang w:eastAsia="en-GB"/>
            </w:rPr>
          </w:pPr>
          <w:hyperlink w:anchor="_Toc166096530" w:history="1">
            <w:r w:rsidRPr="006B14D9">
              <w:rPr>
                <w:rStyle w:val="Hyperlink"/>
                <w:noProof/>
              </w:rPr>
              <w:t>6. Recommendations</w:t>
            </w:r>
            <w:r>
              <w:rPr>
                <w:noProof/>
                <w:webHidden/>
              </w:rPr>
              <w:tab/>
            </w:r>
            <w:r>
              <w:rPr>
                <w:noProof/>
                <w:webHidden/>
              </w:rPr>
              <w:fldChar w:fldCharType="begin"/>
            </w:r>
            <w:r>
              <w:rPr>
                <w:noProof/>
                <w:webHidden/>
              </w:rPr>
              <w:instrText xml:space="preserve"> PAGEREF _Toc166096530 \h </w:instrText>
            </w:r>
            <w:r>
              <w:rPr>
                <w:noProof/>
                <w:webHidden/>
              </w:rPr>
            </w:r>
            <w:r>
              <w:rPr>
                <w:noProof/>
                <w:webHidden/>
              </w:rPr>
              <w:fldChar w:fldCharType="separate"/>
            </w:r>
            <w:r>
              <w:rPr>
                <w:noProof/>
                <w:webHidden/>
              </w:rPr>
              <w:t>11</w:t>
            </w:r>
            <w:r>
              <w:rPr>
                <w:noProof/>
                <w:webHidden/>
              </w:rPr>
              <w:fldChar w:fldCharType="end"/>
            </w:r>
          </w:hyperlink>
        </w:p>
        <w:p w14:paraId="5D59456C" w14:textId="748BE78A" w:rsidR="00070437" w:rsidRDefault="00070437">
          <w:pPr>
            <w:pStyle w:val="TOC2"/>
            <w:tabs>
              <w:tab w:val="right" w:leader="dot" w:pos="9016"/>
            </w:tabs>
            <w:rPr>
              <w:rFonts w:eastAsiaTheme="minorEastAsia"/>
              <w:noProof/>
              <w:sz w:val="24"/>
              <w:szCs w:val="24"/>
              <w:lang w:eastAsia="en-GB"/>
            </w:rPr>
          </w:pPr>
          <w:hyperlink w:anchor="_Toc166096531" w:history="1">
            <w:r w:rsidRPr="006B14D9">
              <w:rPr>
                <w:rStyle w:val="Hyperlink"/>
                <w:rFonts w:ascii="Arial" w:hAnsi="Arial" w:cs="Arial"/>
                <w:b/>
                <w:bCs/>
                <w:noProof/>
              </w:rPr>
              <w:t>Consumer Demand</w:t>
            </w:r>
            <w:r>
              <w:rPr>
                <w:noProof/>
                <w:webHidden/>
              </w:rPr>
              <w:tab/>
            </w:r>
            <w:r>
              <w:rPr>
                <w:noProof/>
                <w:webHidden/>
              </w:rPr>
              <w:fldChar w:fldCharType="begin"/>
            </w:r>
            <w:r>
              <w:rPr>
                <w:noProof/>
                <w:webHidden/>
              </w:rPr>
              <w:instrText xml:space="preserve"> PAGEREF _Toc166096531 \h </w:instrText>
            </w:r>
            <w:r>
              <w:rPr>
                <w:noProof/>
                <w:webHidden/>
              </w:rPr>
            </w:r>
            <w:r>
              <w:rPr>
                <w:noProof/>
                <w:webHidden/>
              </w:rPr>
              <w:fldChar w:fldCharType="separate"/>
            </w:r>
            <w:r>
              <w:rPr>
                <w:noProof/>
                <w:webHidden/>
              </w:rPr>
              <w:t>11</w:t>
            </w:r>
            <w:r>
              <w:rPr>
                <w:noProof/>
                <w:webHidden/>
              </w:rPr>
              <w:fldChar w:fldCharType="end"/>
            </w:r>
          </w:hyperlink>
        </w:p>
        <w:p w14:paraId="44C92DB4" w14:textId="490FE435" w:rsidR="00070437" w:rsidRDefault="00070437">
          <w:pPr>
            <w:pStyle w:val="TOC1"/>
            <w:tabs>
              <w:tab w:val="right" w:leader="dot" w:pos="9016"/>
            </w:tabs>
            <w:rPr>
              <w:rFonts w:eastAsiaTheme="minorEastAsia"/>
              <w:noProof/>
              <w:sz w:val="24"/>
              <w:szCs w:val="24"/>
              <w:lang w:eastAsia="en-GB"/>
            </w:rPr>
          </w:pPr>
          <w:hyperlink w:anchor="_Toc166096532" w:history="1">
            <w:r w:rsidRPr="006B14D9">
              <w:rPr>
                <w:rStyle w:val="Hyperlink"/>
                <w:noProof/>
              </w:rPr>
              <w:t>7. Conclusion</w:t>
            </w:r>
            <w:r>
              <w:rPr>
                <w:noProof/>
                <w:webHidden/>
              </w:rPr>
              <w:tab/>
            </w:r>
            <w:r>
              <w:rPr>
                <w:noProof/>
                <w:webHidden/>
              </w:rPr>
              <w:fldChar w:fldCharType="begin"/>
            </w:r>
            <w:r>
              <w:rPr>
                <w:noProof/>
                <w:webHidden/>
              </w:rPr>
              <w:instrText xml:space="preserve"> PAGEREF _Toc166096532 \h </w:instrText>
            </w:r>
            <w:r>
              <w:rPr>
                <w:noProof/>
                <w:webHidden/>
              </w:rPr>
            </w:r>
            <w:r>
              <w:rPr>
                <w:noProof/>
                <w:webHidden/>
              </w:rPr>
              <w:fldChar w:fldCharType="separate"/>
            </w:r>
            <w:r>
              <w:rPr>
                <w:noProof/>
                <w:webHidden/>
              </w:rPr>
              <w:t>13</w:t>
            </w:r>
            <w:r>
              <w:rPr>
                <w:noProof/>
                <w:webHidden/>
              </w:rPr>
              <w:fldChar w:fldCharType="end"/>
            </w:r>
          </w:hyperlink>
        </w:p>
        <w:p w14:paraId="74EB3AB0" w14:textId="0E2F3A60" w:rsidR="00070437" w:rsidRDefault="00070437">
          <w:pPr>
            <w:pStyle w:val="TOC1"/>
            <w:tabs>
              <w:tab w:val="right" w:leader="dot" w:pos="9016"/>
            </w:tabs>
            <w:rPr>
              <w:rFonts w:eastAsiaTheme="minorEastAsia"/>
              <w:noProof/>
              <w:sz w:val="24"/>
              <w:szCs w:val="24"/>
              <w:lang w:eastAsia="en-GB"/>
            </w:rPr>
          </w:pPr>
          <w:hyperlink w:anchor="_Toc166096533" w:history="1">
            <w:r w:rsidRPr="006B14D9">
              <w:rPr>
                <w:rStyle w:val="Hyperlink"/>
                <w:noProof/>
              </w:rPr>
              <w:t>8. References</w:t>
            </w:r>
            <w:r>
              <w:rPr>
                <w:noProof/>
                <w:webHidden/>
              </w:rPr>
              <w:tab/>
            </w:r>
            <w:r>
              <w:rPr>
                <w:noProof/>
                <w:webHidden/>
              </w:rPr>
              <w:fldChar w:fldCharType="begin"/>
            </w:r>
            <w:r>
              <w:rPr>
                <w:noProof/>
                <w:webHidden/>
              </w:rPr>
              <w:instrText xml:space="preserve"> PAGEREF _Toc166096533 \h </w:instrText>
            </w:r>
            <w:r>
              <w:rPr>
                <w:noProof/>
                <w:webHidden/>
              </w:rPr>
            </w:r>
            <w:r>
              <w:rPr>
                <w:noProof/>
                <w:webHidden/>
              </w:rPr>
              <w:fldChar w:fldCharType="separate"/>
            </w:r>
            <w:r>
              <w:rPr>
                <w:noProof/>
                <w:webHidden/>
              </w:rPr>
              <w:t>14</w:t>
            </w:r>
            <w:r>
              <w:rPr>
                <w:noProof/>
                <w:webHidden/>
              </w:rPr>
              <w:fldChar w:fldCharType="end"/>
            </w:r>
          </w:hyperlink>
        </w:p>
        <w:p w14:paraId="12B4C134" w14:textId="7F376C24" w:rsidR="00976EEF" w:rsidRDefault="00976EEF">
          <w:r>
            <w:rPr>
              <w:b/>
              <w:bCs/>
              <w:noProof/>
            </w:rPr>
            <w:fldChar w:fldCharType="end"/>
          </w:r>
        </w:p>
      </w:sdtContent>
    </w:sdt>
    <w:p w14:paraId="26ABF1CB" w14:textId="77777777" w:rsidR="00976EEF" w:rsidRPr="00B86701" w:rsidRDefault="00976EEF" w:rsidP="00976EEF">
      <w:pPr>
        <w:spacing w:line="360" w:lineRule="auto"/>
        <w:jc w:val="both"/>
      </w:pPr>
    </w:p>
    <w:p w14:paraId="134EFD9F" w14:textId="77777777" w:rsidR="00F82267" w:rsidRDefault="00F82267" w:rsidP="00F82267">
      <w:pPr>
        <w:pStyle w:val="Heading1"/>
      </w:pPr>
    </w:p>
    <w:p w14:paraId="54FE8813" w14:textId="7DDC9BB9" w:rsidR="00F82267" w:rsidRDefault="00F82267" w:rsidP="008B2026">
      <w:pPr>
        <w:pStyle w:val="Heading1"/>
        <w:numPr>
          <w:ilvl w:val="0"/>
          <w:numId w:val="5"/>
        </w:numPr>
      </w:pPr>
      <w:bookmarkStart w:id="1" w:name="_Toc166096511"/>
      <w:r>
        <w:t>Introduction</w:t>
      </w:r>
      <w:bookmarkEnd w:id="1"/>
    </w:p>
    <w:p w14:paraId="202C4F00" w14:textId="6A12C8DA" w:rsidR="00F82267" w:rsidRPr="00C821EF" w:rsidRDefault="007E2EB1" w:rsidP="00C821EF">
      <w:pPr>
        <w:spacing w:line="360" w:lineRule="auto"/>
        <w:jc w:val="both"/>
        <w:rPr>
          <w:rFonts w:ascii="Arial" w:hAnsi="Arial" w:cs="Arial"/>
          <w:sz w:val="24"/>
          <w:szCs w:val="24"/>
        </w:rPr>
      </w:pPr>
      <w:r w:rsidRPr="007E2EB1">
        <w:rPr>
          <w:rFonts w:ascii="Arial" w:hAnsi="Arial" w:cs="Arial"/>
          <w:sz w:val="24"/>
          <w:szCs w:val="24"/>
        </w:rPr>
        <w:t>The hospitality industry is highly competitive, and effective financial management is crucial for sustaining profitability and achieving long-term growth. Shangri-La Hotel Group and Travelodge Hotels are two globally recognized hotel chains known for their distinct market positioning and customer offerings.</w:t>
      </w:r>
      <w:r w:rsidRPr="007E2EB1">
        <w:rPr>
          <w:rFonts w:ascii="Arial" w:hAnsi="Arial" w:cs="Arial"/>
          <w:sz w:val="24"/>
          <w:szCs w:val="24"/>
        </w:rPr>
        <w:t xml:space="preserve"> </w:t>
      </w:r>
      <w:r w:rsidR="00F82267" w:rsidRPr="00C821EF">
        <w:rPr>
          <w:rFonts w:ascii="Arial" w:hAnsi="Arial" w:cs="Arial"/>
          <w:sz w:val="24"/>
          <w:szCs w:val="24"/>
        </w:rPr>
        <w:t>The rapid emergence and evolution of new businesses and the increasing competition in the hospitality industry are some of the factors that have created a challenging environment for companies</w:t>
      </w:r>
      <w:r w:rsidR="00412D3D">
        <w:rPr>
          <w:rFonts w:ascii="Arial" w:hAnsi="Arial" w:cs="Arial"/>
          <w:sz w:val="24"/>
          <w:szCs w:val="24"/>
        </w:rPr>
        <w:t xml:space="preserve"> (Negru, 2021). </w:t>
      </w:r>
      <w:r w:rsidR="00F82267" w:rsidRPr="00C821EF">
        <w:rPr>
          <w:rFonts w:ascii="Arial" w:hAnsi="Arial" w:cs="Arial"/>
          <w:sz w:val="24"/>
          <w:szCs w:val="24"/>
        </w:rPr>
        <w:t>Financial management is an essential part of any company's operations to ensure that it can meet its customers' needs. This report examines the practices and strategies of Travelodge Hotels and Shangri-La Hotel Group.</w:t>
      </w:r>
    </w:p>
    <w:p w14:paraId="0D49CDD2" w14:textId="51416D75" w:rsidR="008B2026" w:rsidRPr="008C7F5D" w:rsidRDefault="008C7F5D" w:rsidP="008C7F5D">
      <w:pPr>
        <w:pStyle w:val="Heading1"/>
      </w:pPr>
      <w:bookmarkStart w:id="2" w:name="_Toc166096512"/>
      <w:r>
        <w:t>2.</w:t>
      </w:r>
      <w:r w:rsidR="00AE578C">
        <w:t xml:space="preserve"> </w:t>
      </w:r>
      <w:r w:rsidR="008B2026" w:rsidRPr="008C7F5D">
        <w:t>Total Revenue</w:t>
      </w:r>
      <w:bookmarkEnd w:id="2"/>
    </w:p>
    <w:p w14:paraId="6F42EB75" w14:textId="77777777" w:rsidR="008B2026" w:rsidRPr="00C821EF" w:rsidRDefault="008B2026" w:rsidP="00C821EF">
      <w:pPr>
        <w:spacing w:line="360" w:lineRule="auto"/>
        <w:jc w:val="both"/>
        <w:rPr>
          <w:rFonts w:ascii="Arial" w:hAnsi="Arial" w:cs="Arial"/>
          <w:sz w:val="24"/>
          <w:szCs w:val="24"/>
        </w:rPr>
      </w:pPr>
    </w:p>
    <w:p w14:paraId="3FD918D6" w14:textId="77777777" w:rsidR="00567CE1" w:rsidRDefault="00B05C0D" w:rsidP="00C821EF">
      <w:pPr>
        <w:spacing w:line="360" w:lineRule="auto"/>
        <w:jc w:val="both"/>
        <w:rPr>
          <w:rFonts w:ascii="Arial" w:hAnsi="Arial" w:cs="Arial"/>
          <w:sz w:val="24"/>
          <w:szCs w:val="24"/>
        </w:rPr>
      </w:pPr>
      <w:bookmarkStart w:id="3" w:name="_Toc166096513"/>
      <w:r w:rsidRPr="00DE6AA5">
        <w:rPr>
          <w:rStyle w:val="Heading2Char"/>
        </w:rPr>
        <w:t>2.1.</w:t>
      </w:r>
      <w:r w:rsidR="008B2026" w:rsidRPr="00DE6AA5">
        <w:rPr>
          <w:rStyle w:val="Heading2Char"/>
        </w:rPr>
        <w:t>Total Revenue</w:t>
      </w:r>
      <w:bookmarkEnd w:id="3"/>
      <w:r w:rsidR="008B2026" w:rsidRPr="00C821EF">
        <w:rPr>
          <w:rFonts w:ascii="Arial" w:hAnsi="Arial" w:cs="Arial"/>
          <w:sz w:val="24"/>
          <w:szCs w:val="24"/>
        </w:rPr>
        <w:t xml:space="preserve">: </w:t>
      </w:r>
    </w:p>
    <w:p w14:paraId="14F1A032" w14:textId="77777777" w:rsidR="00567CE1" w:rsidRDefault="008B2026" w:rsidP="00567CE1">
      <w:pPr>
        <w:pStyle w:val="ListParagraph"/>
        <w:numPr>
          <w:ilvl w:val="0"/>
          <w:numId w:val="21"/>
        </w:numPr>
        <w:spacing w:line="360" w:lineRule="auto"/>
        <w:jc w:val="both"/>
        <w:rPr>
          <w:rFonts w:ascii="Arial" w:hAnsi="Arial" w:cs="Arial"/>
          <w:sz w:val="24"/>
          <w:szCs w:val="24"/>
        </w:rPr>
      </w:pPr>
      <w:r w:rsidRPr="00567CE1">
        <w:rPr>
          <w:rFonts w:ascii="Arial" w:hAnsi="Arial" w:cs="Arial"/>
          <w:sz w:val="24"/>
          <w:szCs w:val="24"/>
        </w:rPr>
        <w:lastRenderedPageBreak/>
        <w:t>Shangri-La Hotels is a luxury hotel chain known for its upscale accommodations and high-end services. Their total revenue tends to be substantial due to the premium pricing of their rooms and services.</w:t>
      </w:r>
      <w:r w:rsidR="00B05C0D" w:rsidRPr="00567CE1">
        <w:rPr>
          <w:rFonts w:ascii="Arial" w:hAnsi="Arial" w:cs="Arial"/>
          <w:sz w:val="24"/>
          <w:szCs w:val="24"/>
        </w:rPr>
        <w:t xml:space="preserve"> </w:t>
      </w:r>
    </w:p>
    <w:p w14:paraId="754FE41B" w14:textId="3832EE6D" w:rsidR="008B2026" w:rsidRPr="00567CE1" w:rsidRDefault="00B05C0D" w:rsidP="00567CE1">
      <w:pPr>
        <w:pStyle w:val="ListParagraph"/>
        <w:numPr>
          <w:ilvl w:val="0"/>
          <w:numId w:val="21"/>
        </w:numPr>
        <w:spacing w:line="360" w:lineRule="auto"/>
        <w:jc w:val="both"/>
        <w:rPr>
          <w:rFonts w:ascii="Arial" w:hAnsi="Arial" w:cs="Arial"/>
          <w:sz w:val="24"/>
          <w:szCs w:val="24"/>
        </w:rPr>
      </w:pPr>
      <w:r w:rsidRPr="00567CE1">
        <w:rPr>
          <w:rFonts w:ascii="Arial" w:hAnsi="Arial" w:cs="Arial"/>
          <w:sz w:val="24"/>
          <w:szCs w:val="24"/>
        </w:rPr>
        <w:t>Travelodge Hotels is known for providing budget-friendly accommodations, targeting cost-conscious travelers. While their room rates are lower compared to Shangri-La, they aim for higher occupancy rates to generate revenue.</w:t>
      </w:r>
    </w:p>
    <w:p w14:paraId="2B7C202F" w14:textId="53CBF97F" w:rsidR="008B2026" w:rsidRPr="00C821EF" w:rsidRDefault="00B05C0D" w:rsidP="00DE6AA5">
      <w:pPr>
        <w:pStyle w:val="Heading2"/>
      </w:pPr>
      <w:bookmarkStart w:id="4" w:name="_Toc166096514"/>
      <w:r w:rsidRPr="00C821EF">
        <w:t>2.2.</w:t>
      </w:r>
      <w:r w:rsidR="008B2026" w:rsidRPr="00C821EF">
        <w:t>Revenue Sources:</w:t>
      </w:r>
      <w:bookmarkEnd w:id="4"/>
    </w:p>
    <w:p w14:paraId="2A09A102" w14:textId="45F03224" w:rsidR="008B2026" w:rsidRPr="005577AC" w:rsidRDefault="008B2026" w:rsidP="005577AC">
      <w:pPr>
        <w:pStyle w:val="ListParagraph"/>
        <w:numPr>
          <w:ilvl w:val="0"/>
          <w:numId w:val="22"/>
        </w:numPr>
        <w:spacing w:line="360" w:lineRule="auto"/>
        <w:jc w:val="both"/>
        <w:rPr>
          <w:rFonts w:ascii="Arial" w:hAnsi="Arial" w:cs="Arial"/>
          <w:sz w:val="24"/>
          <w:szCs w:val="24"/>
        </w:rPr>
      </w:pPr>
      <w:r w:rsidRPr="005577AC">
        <w:rPr>
          <w:rFonts w:ascii="Arial" w:hAnsi="Arial" w:cs="Arial"/>
          <w:sz w:val="24"/>
          <w:szCs w:val="24"/>
        </w:rPr>
        <w:t>The primary source of revenue for Shangri-La Hotels is from room bookings. Their luxurious accommodations attract high-paying guests, contributing significantly to their revenue.</w:t>
      </w:r>
      <w:r w:rsidR="00A96622" w:rsidRPr="005577AC">
        <w:rPr>
          <w:rFonts w:ascii="Arial" w:hAnsi="Arial" w:cs="Arial"/>
          <w:sz w:val="24"/>
          <w:szCs w:val="24"/>
        </w:rPr>
        <w:t xml:space="preserve"> </w:t>
      </w:r>
      <w:r w:rsidRPr="005577AC">
        <w:rPr>
          <w:rFonts w:ascii="Arial" w:hAnsi="Arial" w:cs="Arial"/>
          <w:sz w:val="24"/>
          <w:szCs w:val="24"/>
        </w:rPr>
        <w:t>Shangri-La Hotels often have fine dining restaurants and bars, which contribute to their revenue through food and beverage sales.</w:t>
      </w:r>
      <w:r w:rsidR="00A96622" w:rsidRPr="005577AC">
        <w:rPr>
          <w:rFonts w:ascii="Arial" w:hAnsi="Arial" w:cs="Arial"/>
          <w:sz w:val="24"/>
          <w:szCs w:val="24"/>
        </w:rPr>
        <w:t xml:space="preserve"> </w:t>
      </w:r>
      <w:r w:rsidRPr="005577AC">
        <w:rPr>
          <w:rFonts w:ascii="Arial" w:hAnsi="Arial" w:cs="Arial"/>
          <w:sz w:val="24"/>
          <w:szCs w:val="24"/>
        </w:rPr>
        <w:t>Many Shangri-La properties offer spa and wellness services, generating additional revenue from guests seeking relaxation and pampering.</w:t>
      </w:r>
      <w:r w:rsidR="00A96622" w:rsidRPr="005577AC">
        <w:rPr>
          <w:rFonts w:ascii="Arial" w:hAnsi="Arial" w:cs="Arial"/>
          <w:sz w:val="24"/>
          <w:szCs w:val="24"/>
        </w:rPr>
        <w:t xml:space="preserve"> </w:t>
      </w:r>
      <w:r w:rsidRPr="005577AC">
        <w:rPr>
          <w:rFonts w:ascii="Arial" w:hAnsi="Arial" w:cs="Arial"/>
          <w:sz w:val="24"/>
          <w:szCs w:val="24"/>
        </w:rPr>
        <w:t>Hosting events, conferences, and weddings at their venues also adds to Shangri-La's revenue stream</w:t>
      </w:r>
      <w:r w:rsidR="00412D3D" w:rsidRPr="005577AC">
        <w:rPr>
          <w:rFonts w:ascii="Arial" w:hAnsi="Arial" w:cs="Arial"/>
          <w:sz w:val="24"/>
          <w:szCs w:val="24"/>
        </w:rPr>
        <w:t xml:space="preserve"> (Ng, 2023). </w:t>
      </w:r>
    </w:p>
    <w:p w14:paraId="15E76327" w14:textId="4409FE1A" w:rsidR="00B05C0D" w:rsidRPr="005577AC" w:rsidRDefault="00B05C0D" w:rsidP="005577AC">
      <w:pPr>
        <w:pStyle w:val="ListParagraph"/>
        <w:numPr>
          <w:ilvl w:val="0"/>
          <w:numId w:val="22"/>
        </w:numPr>
        <w:spacing w:line="360" w:lineRule="auto"/>
        <w:jc w:val="both"/>
        <w:rPr>
          <w:rFonts w:ascii="Arial" w:hAnsi="Arial" w:cs="Arial"/>
          <w:sz w:val="24"/>
          <w:szCs w:val="24"/>
        </w:rPr>
      </w:pPr>
      <w:r w:rsidRPr="005577AC">
        <w:rPr>
          <w:rFonts w:ascii="Arial" w:hAnsi="Arial" w:cs="Arial"/>
          <w:sz w:val="24"/>
          <w:szCs w:val="24"/>
        </w:rPr>
        <w:t>The main source of revenue for Travelodge Hotels is from room bookings. Their budget-friendly rates attract price-sensitive customers, resulting in higher occupancy rates. Travelodge may also generate revenue from additional services such as breakfast options, Wi-Fi access, and parking fees. Travelodge may have partnerships with businesses or travel agencies, providing discounted rates for bulk bookings</w:t>
      </w:r>
      <w:r w:rsidR="00AE578C" w:rsidRPr="005577AC">
        <w:rPr>
          <w:rFonts w:ascii="Arial" w:hAnsi="Arial" w:cs="Arial"/>
          <w:sz w:val="24"/>
          <w:szCs w:val="24"/>
        </w:rPr>
        <w:t xml:space="preserve"> (Butler, 2023).</w:t>
      </w:r>
    </w:p>
    <w:p w14:paraId="40697522" w14:textId="77777777" w:rsidR="00036874" w:rsidRDefault="00036874" w:rsidP="008B2026"/>
    <w:p w14:paraId="50E730AD" w14:textId="47C74858" w:rsidR="00036874" w:rsidRDefault="00347B4B" w:rsidP="008B2026">
      <w:r w:rsidRPr="00347B4B">
        <w:rPr>
          <w:noProof/>
        </w:rPr>
        <w:drawing>
          <wp:inline distT="0" distB="0" distL="0" distR="0" wp14:anchorId="3E87F71C" wp14:editId="011FBA0D">
            <wp:extent cx="5039428" cy="2200582"/>
            <wp:effectExtent l="0" t="0" r="8890" b="9525"/>
            <wp:docPr id="138965633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56335" name="Picture 1" descr="A screenshot of a computer screen&#10;&#10;Description automatically generated"/>
                    <pic:cNvPicPr/>
                  </pic:nvPicPr>
                  <pic:blipFill>
                    <a:blip r:embed="rId13"/>
                    <a:stretch>
                      <a:fillRect/>
                    </a:stretch>
                  </pic:blipFill>
                  <pic:spPr>
                    <a:xfrm>
                      <a:off x="0" y="0"/>
                      <a:ext cx="5039428" cy="2200582"/>
                    </a:xfrm>
                    <a:prstGeom prst="rect">
                      <a:avLst/>
                    </a:prstGeom>
                  </pic:spPr>
                </pic:pic>
              </a:graphicData>
            </a:graphic>
          </wp:inline>
        </w:drawing>
      </w:r>
      <w:r>
        <w:t>(Shangri</w:t>
      </w:r>
      <w:r w:rsidR="003D63BA">
        <w:t xml:space="preserve">-La </w:t>
      </w:r>
      <w:r w:rsidR="00BE7C5E">
        <w:t>Group</w:t>
      </w:r>
      <w:r w:rsidR="00C22890">
        <w:t xml:space="preserve"> </w:t>
      </w:r>
      <w:r w:rsidR="003D63BA">
        <w:t>, 2020).</w:t>
      </w:r>
    </w:p>
    <w:p w14:paraId="61633192" w14:textId="77777777" w:rsidR="00036874" w:rsidRDefault="00036874" w:rsidP="008B2026"/>
    <w:p w14:paraId="1623CFFF" w14:textId="7AA58666" w:rsidR="00B135C4" w:rsidRDefault="004A1F64" w:rsidP="008B2026">
      <w:r w:rsidRPr="004A1F64">
        <w:rPr>
          <w:noProof/>
        </w:rPr>
        <w:lastRenderedPageBreak/>
        <w:drawing>
          <wp:inline distT="0" distB="0" distL="0" distR="0" wp14:anchorId="57FD26A5" wp14:editId="25C07A5C">
            <wp:extent cx="4906060" cy="3210373"/>
            <wp:effectExtent l="0" t="0" r="8890" b="9525"/>
            <wp:docPr id="1402729863"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729863" name="Picture 1" descr="A screenshot of a report&#10;&#10;Description automatically generated"/>
                    <pic:cNvPicPr/>
                  </pic:nvPicPr>
                  <pic:blipFill>
                    <a:blip r:embed="rId14"/>
                    <a:stretch>
                      <a:fillRect/>
                    </a:stretch>
                  </pic:blipFill>
                  <pic:spPr>
                    <a:xfrm>
                      <a:off x="0" y="0"/>
                      <a:ext cx="4906060" cy="3210373"/>
                    </a:xfrm>
                    <a:prstGeom prst="rect">
                      <a:avLst/>
                    </a:prstGeom>
                  </pic:spPr>
                </pic:pic>
              </a:graphicData>
            </a:graphic>
          </wp:inline>
        </w:drawing>
      </w:r>
      <w:r>
        <w:t>(Travelodge Group, 2020).</w:t>
      </w:r>
    </w:p>
    <w:p w14:paraId="4450B956" w14:textId="77777777" w:rsidR="00036874" w:rsidRDefault="00036874" w:rsidP="008B2026"/>
    <w:p w14:paraId="05933066" w14:textId="77777777" w:rsidR="00036874" w:rsidRDefault="00036874" w:rsidP="008B2026"/>
    <w:p w14:paraId="4E728C0A" w14:textId="6788871E" w:rsidR="008B2026" w:rsidRDefault="00B05C0D" w:rsidP="00DE6AA5">
      <w:pPr>
        <w:pStyle w:val="Heading2"/>
      </w:pPr>
      <w:bookmarkStart w:id="5" w:name="_Toc166096515"/>
      <w:r>
        <w:t>2.3.</w:t>
      </w:r>
      <w:r w:rsidR="008B2026">
        <w:t>Revenue Trends:</w:t>
      </w:r>
      <w:bookmarkEnd w:id="5"/>
    </w:p>
    <w:p w14:paraId="7F1C55C3" w14:textId="58A08460" w:rsidR="008B2026" w:rsidRPr="00835234" w:rsidRDefault="008B2026" w:rsidP="00C821EF">
      <w:pPr>
        <w:pStyle w:val="ListParagraph"/>
        <w:numPr>
          <w:ilvl w:val="0"/>
          <w:numId w:val="23"/>
        </w:numPr>
        <w:spacing w:line="360" w:lineRule="auto"/>
        <w:jc w:val="both"/>
        <w:rPr>
          <w:rFonts w:ascii="Arial" w:hAnsi="Arial" w:cs="Arial"/>
          <w:sz w:val="24"/>
          <w:szCs w:val="24"/>
        </w:rPr>
      </w:pPr>
      <w:r w:rsidRPr="00265DBD">
        <w:rPr>
          <w:rFonts w:ascii="Arial" w:hAnsi="Arial" w:cs="Arial"/>
          <w:sz w:val="24"/>
          <w:szCs w:val="24"/>
        </w:rPr>
        <w:t>Shangri-La Hotels have seen steady revenue growth over the years, driven by their expansion into new markets and the growing demand for luxury hospitality services</w:t>
      </w:r>
      <w:r w:rsidR="0075442E" w:rsidRPr="00265DBD">
        <w:rPr>
          <w:rFonts w:ascii="Arial" w:hAnsi="Arial" w:cs="Arial"/>
          <w:sz w:val="24"/>
          <w:szCs w:val="24"/>
        </w:rPr>
        <w:t xml:space="preserve"> (Kaduruwana, 2019). </w:t>
      </w:r>
      <w:r w:rsidR="00835234">
        <w:rPr>
          <w:rFonts w:ascii="Arial" w:hAnsi="Arial" w:cs="Arial"/>
          <w:sz w:val="24"/>
          <w:szCs w:val="24"/>
        </w:rPr>
        <w:t xml:space="preserve"> </w:t>
      </w:r>
      <w:r w:rsidRPr="00835234">
        <w:rPr>
          <w:rFonts w:ascii="Arial" w:hAnsi="Arial" w:cs="Arial"/>
          <w:sz w:val="24"/>
          <w:szCs w:val="24"/>
        </w:rPr>
        <w:t xml:space="preserve">Economic fluctuations and geopolitical events can impact revenue trends, as luxury hospitality is sensitive to changes in consumer spending patterns and travel </w:t>
      </w:r>
      <w:r w:rsidR="00A96622" w:rsidRPr="00835234">
        <w:rPr>
          <w:rFonts w:ascii="Arial" w:hAnsi="Arial" w:cs="Arial"/>
          <w:sz w:val="24"/>
          <w:szCs w:val="24"/>
        </w:rPr>
        <w:t>behaviours</w:t>
      </w:r>
      <w:r w:rsidRPr="00835234">
        <w:rPr>
          <w:rFonts w:ascii="Arial" w:hAnsi="Arial" w:cs="Arial"/>
          <w:sz w:val="24"/>
          <w:szCs w:val="24"/>
        </w:rPr>
        <w:t>.</w:t>
      </w:r>
    </w:p>
    <w:p w14:paraId="7D130535" w14:textId="6ECECFA3" w:rsidR="008B2026" w:rsidRPr="00C821EF" w:rsidRDefault="00B05C0D" w:rsidP="00DE6AA5">
      <w:pPr>
        <w:pStyle w:val="ListParagraph"/>
        <w:numPr>
          <w:ilvl w:val="0"/>
          <w:numId w:val="23"/>
        </w:numPr>
        <w:spacing w:line="360" w:lineRule="auto"/>
        <w:jc w:val="both"/>
      </w:pPr>
      <w:r w:rsidRPr="00FA3B07">
        <w:rPr>
          <w:rFonts w:ascii="Arial" w:hAnsi="Arial" w:cs="Arial"/>
          <w:sz w:val="24"/>
          <w:szCs w:val="24"/>
        </w:rPr>
        <w:t xml:space="preserve">Travelodge Hotels typically focus on maintaining high occupancy rates rather than charging premium prices for their rooms. </w:t>
      </w:r>
      <w:bookmarkStart w:id="6" w:name="_Toc166096516"/>
      <w:r w:rsidRPr="00C821EF">
        <w:t>2.4.</w:t>
      </w:r>
      <w:r w:rsidR="008B2026" w:rsidRPr="00C821EF">
        <w:t>Factors Driving Growth:</w:t>
      </w:r>
      <w:bookmarkEnd w:id="6"/>
    </w:p>
    <w:p w14:paraId="7A2FD830" w14:textId="62A13565" w:rsidR="008B2026" w:rsidRPr="00835234" w:rsidRDefault="008B2026" w:rsidP="00835234">
      <w:pPr>
        <w:pStyle w:val="ListParagraph"/>
        <w:numPr>
          <w:ilvl w:val="0"/>
          <w:numId w:val="24"/>
        </w:numPr>
        <w:spacing w:line="360" w:lineRule="auto"/>
        <w:jc w:val="both"/>
        <w:rPr>
          <w:rFonts w:ascii="Arial" w:hAnsi="Arial" w:cs="Arial"/>
          <w:sz w:val="24"/>
          <w:szCs w:val="24"/>
        </w:rPr>
      </w:pPr>
      <w:r w:rsidRPr="00835234">
        <w:rPr>
          <w:rFonts w:ascii="Arial" w:hAnsi="Arial" w:cs="Arial"/>
          <w:sz w:val="24"/>
          <w:szCs w:val="24"/>
        </w:rPr>
        <w:t>Shangri-La has been expanding its presence globally, tapping into emerging markets with growing economies and a burgeoning middle class.</w:t>
      </w:r>
      <w:r w:rsidR="00A96622" w:rsidRPr="00835234">
        <w:rPr>
          <w:rFonts w:ascii="Arial" w:hAnsi="Arial" w:cs="Arial"/>
          <w:sz w:val="24"/>
          <w:szCs w:val="24"/>
        </w:rPr>
        <w:t xml:space="preserve"> R</w:t>
      </w:r>
      <w:r w:rsidRPr="00835234">
        <w:rPr>
          <w:rFonts w:ascii="Arial" w:hAnsi="Arial" w:cs="Arial"/>
          <w:sz w:val="24"/>
          <w:szCs w:val="24"/>
        </w:rPr>
        <w:t>eputation for luxury and impeccable service helps attract high-value customers and drive repeat business</w:t>
      </w:r>
      <w:r w:rsidR="0003292E" w:rsidRPr="00835234">
        <w:rPr>
          <w:rFonts w:ascii="Arial" w:hAnsi="Arial" w:cs="Arial"/>
          <w:sz w:val="24"/>
          <w:szCs w:val="24"/>
        </w:rPr>
        <w:t xml:space="preserve"> (Oh, 2022). </w:t>
      </w:r>
      <w:r w:rsidR="00A96622" w:rsidRPr="00835234">
        <w:rPr>
          <w:rFonts w:ascii="Arial" w:hAnsi="Arial" w:cs="Arial"/>
          <w:sz w:val="24"/>
          <w:szCs w:val="24"/>
        </w:rPr>
        <w:t xml:space="preserve"> </w:t>
      </w:r>
    </w:p>
    <w:p w14:paraId="30E8FB23" w14:textId="4F697E77" w:rsidR="008B2026" w:rsidRPr="00DE6AA5" w:rsidRDefault="00B05C0D" w:rsidP="00DE6AA5">
      <w:pPr>
        <w:pStyle w:val="ListParagraph"/>
        <w:numPr>
          <w:ilvl w:val="0"/>
          <w:numId w:val="24"/>
        </w:numPr>
        <w:spacing w:line="360" w:lineRule="auto"/>
        <w:jc w:val="both"/>
      </w:pPr>
      <w:r w:rsidRPr="00167BC5">
        <w:rPr>
          <w:rFonts w:ascii="Arial" w:hAnsi="Arial" w:cs="Arial"/>
          <w:sz w:val="24"/>
          <w:szCs w:val="24"/>
        </w:rPr>
        <w:t xml:space="preserve">Travelodge may seek to expand its presence in both urban and suburban areas, targeting locations with high tourist traffic or business travelers.  </w:t>
      </w:r>
      <w:bookmarkStart w:id="7" w:name="_Toc166096517"/>
      <w:r w:rsidRPr="00DE6AA5">
        <w:t>2.5.</w:t>
      </w:r>
      <w:r w:rsidR="008B2026" w:rsidRPr="00DE6AA5">
        <w:t>Comparison:</w:t>
      </w:r>
      <w:bookmarkEnd w:id="7"/>
    </w:p>
    <w:p w14:paraId="74F7417B" w14:textId="77777777" w:rsidR="008B2026" w:rsidRPr="00C821EF" w:rsidRDefault="008B2026" w:rsidP="00C821EF">
      <w:pPr>
        <w:spacing w:line="360" w:lineRule="auto"/>
        <w:jc w:val="both"/>
        <w:rPr>
          <w:rFonts w:ascii="Arial" w:hAnsi="Arial" w:cs="Arial"/>
          <w:sz w:val="24"/>
          <w:szCs w:val="24"/>
        </w:rPr>
      </w:pPr>
    </w:p>
    <w:p w14:paraId="1FC17474" w14:textId="0FAE2C5B" w:rsidR="00A96622" w:rsidRPr="00835234" w:rsidRDefault="00A96622" w:rsidP="00835234">
      <w:pPr>
        <w:pStyle w:val="ListParagraph"/>
        <w:numPr>
          <w:ilvl w:val="0"/>
          <w:numId w:val="25"/>
        </w:numPr>
        <w:spacing w:line="360" w:lineRule="auto"/>
        <w:jc w:val="both"/>
        <w:rPr>
          <w:rFonts w:ascii="Arial" w:hAnsi="Arial" w:cs="Arial"/>
          <w:sz w:val="24"/>
          <w:szCs w:val="24"/>
        </w:rPr>
      </w:pPr>
      <w:r w:rsidRPr="00835234">
        <w:rPr>
          <w:rFonts w:ascii="Arial" w:hAnsi="Arial" w:cs="Arial"/>
          <w:sz w:val="24"/>
          <w:szCs w:val="24"/>
        </w:rPr>
        <w:t xml:space="preserve">Shangri-La's higher revenue comes from its premium positioning and pricing. On the other hand, Travelodge's focus on increasing occupancy rates offset </w:t>
      </w:r>
      <w:r w:rsidRPr="00835234">
        <w:rPr>
          <w:rFonts w:ascii="Arial" w:hAnsi="Arial" w:cs="Arial"/>
          <w:sz w:val="24"/>
          <w:szCs w:val="24"/>
        </w:rPr>
        <w:lastRenderedPageBreak/>
        <w:t>lower room rates. Both of these companies have different strategies and goals. For Shangri-La, its revenue growth is due to its expansion into new markets and the establishment of exceptional luxury experiences. On the other hand, Travelodge, its growth is influenced by its ability to attract price-sensitive travelers and maintain its cost-effective operations</w:t>
      </w:r>
      <w:r w:rsidR="00715903" w:rsidRPr="00835234">
        <w:rPr>
          <w:rFonts w:ascii="Arial" w:hAnsi="Arial" w:cs="Arial"/>
          <w:sz w:val="24"/>
          <w:szCs w:val="24"/>
        </w:rPr>
        <w:t xml:space="preserve"> (Ahmad Hamdan, 2020). </w:t>
      </w:r>
    </w:p>
    <w:p w14:paraId="2E88097A" w14:textId="594AE6C0" w:rsidR="008B2026" w:rsidRPr="00835234" w:rsidRDefault="00A96622" w:rsidP="00835234">
      <w:pPr>
        <w:pStyle w:val="ListParagraph"/>
        <w:numPr>
          <w:ilvl w:val="0"/>
          <w:numId w:val="25"/>
        </w:numPr>
        <w:spacing w:line="360" w:lineRule="auto"/>
        <w:jc w:val="both"/>
        <w:rPr>
          <w:rFonts w:ascii="Arial" w:hAnsi="Arial" w:cs="Arial"/>
          <w:sz w:val="24"/>
          <w:szCs w:val="24"/>
        </w:rPr>
      </w:pPr>
      <w:r w:rsidRPr="00835234">
        <w:rPr>
          <w:rFonts w:ascii="Arial" w:hAnsi="Arial" w:cs="Arial"/>
          <w:sz w:val="24"/>
          <w:szCs w:val="24"/>
        </w:rPr>
        <w:t>Shangri-La targets upper-end customers who require personalized services and luxury accommodations, while Travelodge caters more to budget-conscious individuals who want to stay in a more comfortable environment. Both companies are sensitive to economic shifts affecting the spending habits of high-end consumers, which may explain why Travelodge is more likely to benefit from a rise in demand during times of economic uncertainty</w:t>
      </w:r>
      <w:r w:rsidR="0003292E" w:rsidRPr="00835234">
        <w:rPr>
          <w:rFonts w:ascii="Arial" w:hAnsi="Arial" w:cs="Arial"/>
          <w:sz w:val="24"/>
          <w:szCs w:val="24"/>
        </w:rPr>
        <w:t xml:space="preserve"> (Price, 202</w:t>
      </w:r>
      <w:r w:rsidR="005B10DC" w:rsidRPr="00835234">
        <w:rPr>
          <w:rFonts w:ascii="Arial" w:hAnsi="Arial" w:cs="Arial"/>
          <w:sz w:val="24"/>
          <w:szCs w:val="24"/>
        </w:rPr>
        <w:t>0</w:t>
      </w:r>
      <w:r w:rsidR="0003292E" w:rsidRPr="00835234">
        <w:rPr>
          <w:rFonts w:ascii="Arial" w:hAnsi="Arial" w:cs="Arial"/>
          <w:sz w:val="24"/>
          <w:szCs w:val="24"/>
        </w:rPr>
        <w:t xml:space="preserve">). </w:t>
      </w:r>
    </w:p>
    <w:p w14:paraId="4DEBC2C8" w14:textId="39C4A54F" w:rsidR="00A96622" w:rsidRPr="00DE6AA5" w:rsidRDefault="00C2022F" w:rsidP="00DE6AA5">
      <w:pPr>
        <w:pStyle w:val="Heading1"/>
      </w:pPr>
      <w:bookmarkStart w:id="8" w:name="_Toc166096518"/>
      <w:r w:rsidRPr="00DE6AA5">
        <w:t xml:space="preserve">3. </w:t>
      </w:r>
      <w:r w:rsidR="00A96622" w:rsidRPr="00DE6AA5">
        <w:t>Market Position:</w:t>
      </w:r>
      <w:bookmarkEnd w:id="8"/>
    </w:p>
    <w:p w14:paraId="284D4B8A" w14:textId="24285153" w:rsidR="00A96622" w:rsidRPr="00DE6AA5" w:rsidRDefault="00C2022F" w:rsidP="00DE6AA5">
      <w:pPr>
        <w:pStyle w:val="Heading2"/>
      </w:pPr>
      <w:bookmarkStart w:id="9" w:name="_Toc166096519"/>
      <w:r w:rsidRPr="00DE6AA5">
        <w:t>3.1.</w:t>
      </w:r>
      <w:r w:rsidR="00A96622" w:rsidRPr="00DE6AA5">
        <w:t>Market Positioning:</w:t>
      </w:r>
      <w:bookmarkEnd w:id="9"/>
    </w:p>
    <w:p w14:paraId="3857B5AA" w14:textId="77777777" w:rsidR="00A96622" w:rsidRPr="00C821EF" w:rsidRDefault="00A96622" w:rsidP="00C821EF">
      <w:pPr>
        <w:spacing w:line="360" w:lineRule="auto"/>
        <w:jc w:val="both"/>
        <w:rPr>
          <w:rFonts w:ascii="Arial" w:hAnsi="Arial" w:cs="Arial"/>
          <w:sz w:val="24"/>
          <w:szCs w:val="24"/>
        </w:rPr>
      </w:pPr>
    </w:p>
    <w:p w14:paraId="17E10E02" w14:textId="708D5EC3" w:rsidR="00A96622" w:rsidRPr="00C821EF" w:rsidRDefault="00A96622" w:rsidP="00C821EF">
      <w:pPr>
        <w:pStyle w:val="ListParagraph"/>
        <w:numPr>
          <w:ilvl w:val="0"/>
          <w:numId w:val="6"/>
        </w:numPr>
        <w:spacing w:line="360" w:lineRule="auto"/>
        <w:jc w:val="both"/>
        <w:rPr>
          <w:rFonts w:ascii="Arial" w:hAnsi="Arial" w:cs="Arial"/>
          <w:sz w:val="24"/>
          <w:szCs w:val="24"/>
        </w:rPr>
      </w:pPr>
      <w:r w:rsidRPr="00354190">
        <w:rPr>
          <w:rFonts w:ascii="Arial" w:hAnsi="Arial" w:cs="Arial"/>
          <w:b/>
          <w:bCs/>
          <w:sz w:val="24"/>
          <w:szCs w:val="24"/>
        </w:rPr>
        <w:t>Shangri-La Hotels</w:t>
      </w:r>
      <w:r w:rsidRPr="00C821EF">
        <w:rPr>
          <w:rFonts w:ascii="Arial" w:hAnsi="Arial" w:cs="Arial"/>
          <w:sz w:val="24"/>
          <w:szCs w:val="24"/>
        </w:rPr>
        <w:t xml:space="preserve"> positions itself as a luxury hospitality brand, offering upscale accommodations and personalized services to affluent travelers</w:t>
      </w:r>
      <w:r w:rsidR="0049240B">
        <w:rPr>
          <w:rFonts w:ascii="Arial" w:hAnsi="Arial" w:cs="Arial"/>
          <w:sz w:val="24"/>
          <w:szCs w:val="24"/>
        </w:rPr>
        <w:t xml:space="preserve"> (Bhasin</w:t>
      </w:r>
      <w:r w:rsidR="00F4564D">
        <w:rPr>
          <w:rFonts w:ascii="Arial" w:hAnsi="Arial" w:cs="Arial"/>
          <w:sz w:val="24"/>
          <w:szCs w:val="24"/>
        </w:rPr>
        <w:t>, 2024).</w:t>
      </w:r>
    </w:p>
    <w:p w14:paraId="2FE30EA3" w14:textId="77777777" w:rsidR="00A96622" w:rsidRPr="00C821EF" w:rsidRDefault="00A96622" w:rsidP="00C821EF">
      <w:pPr>
        <w:pStyle w:val="ListParagraph"/>
        <w:numPr>
          <w:ilvl w:val="0"/>
          <w:numId w:val="6"/>
        </w:numPr>
        <w:spacing w:line="360" w:lineRule="auto"/>
        <w:jc w:val="both"/>
        <w:rPr>
          <w:rFonts w:ascii="Arial" w:hAnsi="Arial" w:cs="Arial"/>
          <w:sz w:val="24"/>
          <w:szCs w:val="24"/>
        </w:rPr>
      </w:pPr>
      <w:r w:rsidRPr="00C821EF">
        <w:rPr>
          <w:rFonts w:ascii="Arial" w:hAnsi="Arial" w:cs="Arial"/>
          <w:sz w:val="24"/>
          <w:szCs w:val="24"/>
        </w:rPr>
        <w:t>They target high-end customers who value luxury, exclusivity, and exceptional service experiences.</w:t>
      </w:r>
    </w:p>
    <w:p w14:paraId="59D40217" w14:textId="34B547A0" w:rsidR="00A96622" w:rsidRPr="00C821EF" w:rsidRDefault="00A96622" w:rsidP="00C821EF">
      <w:pPr>
        <w:pStyle w:val="ListParagraph"/>
        <w:numPr>
          <w:ilvl w:val="0"/>
          <w:numId w:val="6"/>
        </w:numPr>
        <w:spacing w:line="360" w:lineRule="auto"/>
        <w:jc w:val="both"/>
        <w:rPr>
          <w:rFonts w:ascii="Arial" w:hAnsi="Arial" w:cs="Arial"/>
          <w:sz w:val="24"/>
          <w:szCs w:val="24"/>
        </w:rPr>
      </w:pPr>
      <w:r w:rsidRPr="00C821EF">
        <w:rPr>
          <w:rFonts w:ascii="Arial" w:hAnsi="Arial" w:cs="Arial"/>
          <w:sz w:val="24"/>
          <w:szCs w:val="24"/>
        </w:rPr>
        <w:t>Shangri-La Hotels often operate in prime locations in major cities and tourist destinations, reinforcing their image as a prestigious brand.</w:t>
      </w:r>
    </w:p>
    <w:p w14:paraId="34329AFE" w14:textId="77777777" w:rsidR="00A96622" w:rsidRPr="00C821EF" w:rsidRDefault="00A96622" w:rsidP="00C821EF">
      <w:pPr>
        <w:pStyle w:val="ListParagraph"/>
        <w:numPr>
          <w:ilvl w:val="0"/>
          <w:numId w:val="6"/>
        </w:numPr>
        <w:spacing w:line="360" w:lineRule="auto"/>
        <w:jc w:val="both"/>
        <w:rPr>
          <w:rFonts w:ascii="Arial" w:hAnsi="Arial" w:cs="Arial"/>
          <w:sz w:val="24"/>
          <w:szCs w:val="24"/>
        </w:rPr>
      </w:pPr>
      <w:r w:rsidRPr="00354190">
        <w:rPr>
          <w:rFonts w:ascii="Arial" w:hAnsi="Arial" w:cs="Arial"/>
          <w:b/>
          <w:bCs/>
          <w:sz w:val="24"/>
          <w:szCs w:val="24"/>
        </w:rPr>
        <w:t>Travelodge Hotels</w:t>
      </w:r>
      <w:r w:rsidRPr="00C821EF">
        <w:rPr>
          <w:rFonts w:ascii="Arial" w:hAnsi="Arial" w:cs="Arial"/>
          <w:sz w:val="24"/>
          <w:szCs w:val="24"/>
        </w:rPr>
        <w:t xml:space="preserve"> positions itself as a value-oriented hotel brand, offering clean, comfortable accommodations at affordable prices.</w:t>
      </w:r>
    </w:p>
    <w:p w14:paraId="1470C1F7" w14:textId="77777777" w:rsidR="00A96622" w:rsidRPr="00C821EF" w:rsidRDefault="00A96622" w:rsidP="00C821EF">
      <w:pPr>
        <w:pStyle w:val="ListParagraph"/>
        <w:numPr>
          <w:ilvl w:val="0"/>
          <w:numId w:val="6"/>
        </w:numPr>
        <w:spacing w:line="360" w:lineRule="auto"/>
        <w:jc w:val="both"/>
        <w:rPr>
          <w:rFonts w:ascii="Arial" w:hAnsi="Arial" w:cs="Arial"/>
          <w:sz w:val="24"/>
          <w:szCs w:val="24"/>
        </w:rPr>
      </w:pPr>
      <w:r w:rsidRPr="00C821EF">
        <w:rPr>
          <w:rFonts w:ascii="Arial" w:hAnsi="Arial" w:cs="Arial"/>
          <w:sz w:val="24"/>
          <w:szCs w:val="24"/>
        </w:rPr>
        <w:t>They target price-sensitive travelers, including budget-conscious tourists, business travelers, and families seeking cost-effective lodging options.</w:t>
      </w:r>
    </w:p>
    <w:p w14:paraId="3924A6CC" w14:textId="7EB91CB8" w:rsidR="00A96622" w:rsidRPr="00C821EF" w:rsidRDefault="00A96622" w:rsidP="00C821EF">
      <w:pPr>
        <w:pStyle w:val="ListParagraph"/>
        <w:numPr>
          <w:ilvl w:val="0"/>
          <w:numId w:val="6"/>
        </w:numPr>
        <w:spacing w:line="360" w:lineRule="auto"/>
        <w:jc w:val="both"/>
        <w:rPr>
          <w:rFonts w:ascii="Arial" w:hAnsi="Arial" w:cs="Arial"/>
          <w:sz w:val="24"/>
          <w:szCs w:val="24"/>
        </w:rPr>
      </w:pPr>
      <w:r w:rsidRPr="00C821EF">
        <w:rPr>
          <w:rFonts w:ascii="Arial" w:hAnsi="Arial" w:cs="Arial"/>
          <w:sz w:val="24"/>
          <w:szCs w:val="24"/>
        </w:rPr>
        <w:t>Travelodge Hotels often focus on providing essential amenities and services without the frills and luxury offerings of higher-end hotels</w:t>
      </w:r>
      <w:r w:rsidR="00AC039F">
        <w:rPr>
          <w:rFonts w:ascii="Arial" w:hAnsi="Arial" w:cs="Arial"/>
          <w:sz w:val="24"/>
          <w:szCs w:val="24"/>
        </w:rPr>
        <w:t xml:space="preserve"> (Osum, 202</w:t>
      </w:r>
      <w:r w:rsidR="00147ECB">
        <w:rPr>
          <w:rFonts w:ascii="Arial" w:hAnsi="Arial" w:cs="Arial"/>
          <w:sz w:val="24"/>
          <w:szCs w:val="24"/>
        </w:rPr>
        <w:t xml:space="preserve">4). </w:t>
      </w:r>
    </w:p>
    <w:p w14:paraId="2A61BFC1" w14:textId="02075AFC" w:rsidR="00005C8C" w:rsidRPr="00DE6AA5" w:rsidRDefault="00C2022F" w:rsidP="00DE6AA5">
      <w:pPr>
        <w:pStyle w:val="Heading2"/>
      </w:pPr>
      <w:bookmarkStart w:id="10" w:name="_Toc166096520"/>
      <w:r w:rsidRPr="00DE6AA5">
        <w:lastRenderedPageBreak/>
        <w:t>3.2.</w:t>
      </w:r>
      <w:r w:rsidR="00005C8C" w:rsidRPr="00DE6AA5">
        <w:t>Market Share:</w:t>
      </w:r>
      <w:bookmarkEnd w:id="10"/>
    </w:p>
    <w:p w14:paraId="41282554" w14:textId="743F0E0D" w:rsidR="00005C8C" w:rsidRPr="00C821EF" w:rsidRDefault="00005C8C" w:rsidP="00F448E6">
      <w:pPr>
        <w:pStyle w:val="ListParagraph"/>
        <w:numPr>
          <w:ilvl w:val="0"/>
          <w:numId w:val="7"/>
        </w:numPr>
        <w:spacing w:before="240" w:line="360" w:lineRule="auto"/>
        <w:jc w:val="both"/>
        <w:rPr>
          <w:rFonts w:ascii="Arial" w:hAnsi="Arial" w:cs="Arial"/>
          <w:sz w:val="24"/>
          <w:szCs w:val="24"/>
        </w:rPr>
      </w:pPr>
      <w:r w:rsidRPr="00C821EF">
        <w:rPr>
          <w:rFonts w:ascii="Arial" w:hAnsi="Arial" w:cs="Arial"/>
          <w:sz w:val="24"/>
          <w:szCs w:val="24"/>
        </w:rPr>
        <w:t>While Shangri-La Hotels may not have the largest market share globally compared to some other hotel chains, they dominate the luxury hospitality segment in many regions where they operate</w:t>
      </w:r>
      <w:r w:rsidR="00F448E6">
        <w:rPr>
          <w:rFonts w:ascii="Arial" w:hAnsi="Arial" w:cs="Arial"/>
          <w:sz w:val="24"/>
          <w:szCs w:val="24"/>
        </w:rPr>
        <w:t xml:space="preserve"> (He, 2024). </w:t>
      </w:r>
    </w:p>
    <w:p w14:paraId="77644C5D" w14:textId="3C2CF03A" w:rsidR="00005C8C" w:rsidRPr="00C821EF" w:rsidRDefault="00005C8C" w:rsidP="00C821EF">
      <w:pPr>
        <w:pStyle w:val="ListParagraph"/>
        <w:numPr>
          <w:ilvl w:val="0"/>
          <w:numId w:val="7"/>
        </w:numPr>
        <w:spacing w:line="360" w:lineRule="auto"/>
        <w:jc w:val="both"/>
        <w:rPr>
          <w:rFonts w:ascii="Arial" w:hAnsi="Arial" w:cs="Arial"/>
          <w:sz w:val="24"/>
          <w:szCs w:val="24"/>
        </w:rPr>
      </w:pPr>
      <w:r w:rsidRPr="00C821EF">
        <w:rPr>
          <w:rFonts w:ascii="Arial" w:hAnsi="Arial" w:cs="Arial"/>
          <w:sz w:val="24"/>
          <w:szCs w:val="24"/>
        </w:rPr>
        <w:t>In key markets such as Asia-Pacific and the Middle East, Shangri-La Hotels often hold significant market share among luxury hotel brands.</w:t>
      </w:r>
    </w:p>
    <w:p w14:paraId="1BDBCD49" w14:textId="77777777" w:rsidR="00005C8C" w:rsidRPr="00C821EF" w:rsidRDefault="00005C8C" w:rsidP="00C821EF">
      <w:pPr>
        <w:pStyle w:val="ListParagraph"/>
        <w:numPr>
          <w:ilvl w:val="0"/>
          <w:numId w:val="7"/>
        </w:numPr>
        <w:spacing w:line="360" w:lineRule="auto"/>
        <w:jc w:val="both"/>
        <w:rPr>
          <w:rFonts w:ascii="Arial" w:hAnsi="Arial" w:cs="Arial"/>
          <w:sz w:val="24"/>
          <w:szCs w:val="24"/>
        </w:rPr>
      </w:pPr>
      <w:r w:rsidRPr="00C821EF">
        <w:rPr>
          <w:rFonts w:ascii="Arial" w:hAnsi="Arial" w:cs="Arial"/>
          <w:sz w:val="24"/>
          <w:szCs w:val="24"/>
        </w:rPr>
        <w:t>Travelodge Hotels may not have the largest market share overall but are prominent in the budget hotel segment, particularly in markets with strong demand for affordable accommodations.</w:t>
      </w:r>
    </w:p>
    <w:p w14:paraId="75B36929" w14:textId="5A5F2EE7" w:rsidR="00005C8C" w:rsidRPr="00C821EF" w:rsidRDefault="00005C8C" w:rsidP="00C821EF">
      <w:pPr>
        <w:pStyle w:val="ListParagraph"/>
        <w:numPr>
          <w:ilvl w:val="0"/>
          <w:numId w:val="7"/>
        </w:numPr>
        <w:spacing w:line="360" w:lineRule="auto"/>
        <w:jc w:val="both"/>
        <w:rPr>
          <w:rFonts w:ascii="Arial" w:hAnsi="Arial" w:cs="Arial"/>
          <w:sz w:val="24"/>
          <w:szCs w:val="24"/>
        </w:rPr>
      </w:pPr>
      <w:r w:rsidRPr="00C821EF">
        <w:rPr>
          <w:rFonts w:ascii="Arial" w:hAnsi="Arial" w:cs="Arial"/>
          <w:sz w:val="24"/>
          <w:szCs w:val="24"/>
        </w:rPr>
        <w:t>They compete effectively with other economy hotel chains by offering competitive pricing and convenient locations.</w:t>
      </w:r>
    </w:p>
    <w:p w14:paraId="13E86FF6" w14:textId="2B44CA2D" w:rsidR="00005C8C" w:rsidRPr="00DE6AA5" w:rsidRDefault="00C2022F" w:rsidP="00DE6AA5">
      <w:pPr>
        <w:pStyle w:val="Heading2"/>
      </w:pPr>
      <w:bookmarkStart w:id="11" w:name="_Toc166096521"/>
      <w:r w:rsidRPr="00DE6AA5">
        <w:t>3.3.</w:t>
      </w:r>
      <w:r w:rsidR="0033347C" w:rsidRPr="00DE6AA5">
        <w:t>Customer Demographics:</w:t>
      </w:r>
      <w:bookmarkEnd w:id="11"/>
    </w:p>
    <w:p w14:paraId="19B53B94" w14:textId="7B671CA2" w:rsidR="004133CE" w:rsidRPr="00C821EF" w:rsidRDefault="004133CE" w:rsidP="00C821EF">
      <w:pPr>
        <w:pStyle w:val="ListParagraph"/>
        <w:numPr>
          <w:ilvl w:val="0"/>
          <w:numId w:val="8"/>
        </w:numPr>
        <w:spacing w:line="360" w:lineRule="auto"/>
        <w:jc w:val="both"/>
        <w:rPr>
          <w:rFonts w:ascii="Arial" w:hAnsi="Arial" w:cs="Arial"/>
          <w:sz w:val="24"/>
          <w:szCs w:val="24"/>
        </w:rPr>
      </w:pPr>
      <w:r w:rsidRPr="00C821EF">
        <w:rPr>
          <w:rFonts w:ascii="Arial" w:hAnsi="Arial" w:cs="Arial"/>
          <w:sz w:val="24"/>
          <w:szCs w:val="24"/>
        </w:rPr>
        <w:t>Shangri-La Hotels attracts a diverse range of high-income customers, including affluent business travelers, luxury tourists, and individuals seeking exclusive experiences</w:t>
      </w:r>
      <w:r w:rsidR="006C718A">
        <w:rPr>
          <w:rFonts w:ascii="Arial" w:hAnsi="Arial" w:cs="Arial"/>
          <w:sz w:val="24"/>
          <w:szCs w:val="24"/>
        </w:rPr>
        <w:t xml:space="preserve"> (Wu, 2024). </w:t>
      </w:r>
    </w:p>
    <w:p w14:paraId="0A1F83E4" w14:textId="58BB5CAE" w:rsidR="0033347C" w:rsidRPr="00C821EF" w:rsidRDefault="004133CE" w:rsidP="00C821EF">
      <w:pPr>
        <w:pStyle w:val="ListParagraph"/>
        <w:numPr>
          <w:ilvl w:val="0"/>
          <w:numId w:val="8"/>
        </w:numPr>
        <w:spacing w:line="360" w:lineRule="auto"/>
        <w:jc w:val="both"/>
        <w:rPr>
          <w:rFonts w:ascii="Arial" w:hAnsi="Arial" w:cs="Arial"/>
          <w:sz w:val="24"/>
          <w:szCs w:val="24"/>
        </w:rPr>
      </w:pPr>
      <w:r w:rsidRPr="00C821EF">
        <w:rPr>
          <w:rFonts w:ascii="Arial" w:hAnsi="Arial" w:cs="Arial"/>
          <w:sz w:val="24"/>
          <w:szCs w:val="24"/>
        </w:rPr>
        <w:t>Their customers typically value luxury, sophistication, and attention to detail in their accommodations and services.</w:t>
      </w:r>
    </w:p>
    <w:p w14:paraId="6CBD51B3" w14:textId="77777777" w:rsidR="000D52E2" w:rsidRPr="00C821EF" w:rsidRDefault="000D52E2" w:rsidP="00C821EF">
      <w:pPr>
        <w:pStyle w:val="ListParagraph"/>
        <w:numPr>
          <w:ilvl w:val="0"/>
          <w:numId w:val="8"/>
        </w:numPr>
        <w:spacing w:line="360" w:lineRule="auto"/>
        <w:jc w:val="both"/>
        <w:rPr>
          <w:rFonts w:ascii="Arial" w:hAnsi="Arial" w:cs="Arial"/>
          <w:sz w:val="24"/>
          <w:szCs w:val="24"/>
        </w:rPr>
      </w:pPr>
      <w:r w:rsidRPr="00C821EF">
        <w:rPr>
          <w:rFonts w:ascii="Arial" w:hAnsi="Arial" w:cs="Arial"/>
          <w:sz w:val="24"/>
          <w:szCs w:val="24"/>
        </w:rPr>
        <w:t>Travelodge Hotels cater to a broad demographic of customers, including budget travelers, families, students, and business professionals looking for affordable lodging options.</w:t>
      </w:r>
    </w:p>
    <w:p w14:paraId="1FAB9A8F" w14:textId="4E2D5667" w:rsidR="004133CE" w:rsidRPr="00C821EF" w:rsidRDefault="000D52E2" w:rsidP="00C821EF">
      <w:pPr>
        <w:pStyle w:val="ListParagraph"/>
        <w:numPr>
          <w:ilvl w:val="0"/>
          <w:numId w:val="8"/>
        </w:numPr>
        <w:spacing w:line="360" w:lineRule="auto"/>
        <w:jc w:val="both"/>
        <w:rPr>
          <w:rFonts w:ascii="Arial" w:hAnsi="Arial" w:cs="Arial"/>
          <w:sz w:val="24"/>
          <w:szCs w:val="24"/>
        </w:rPr>
      </w:pPr>
      <w:r w:rsidRPr="00C821EF">
        <w:rPr>
          <w:rFonts w:ascii="Arial" w:hAnsi="Arial" w:cs="Arial"/>
          <w:sz w:val="24"/>
          <w:szCs w:val="24"/>
        </w:rPr>
        <w:t>Their customers prioritize value for money, convenience, and reliability in their hotel choices</w:t>
      </w:r>
      <w:r w:rsidR="004F4A5F">
        <w:rPr>
          <w:rFonts w:ascii="Arial" w:hAnsi="Arial" w:cs="Arial"/>
          <w:sz w:val="24"/>
          <w:szCs w:val="24"/>
        </w:rPr>
        <w:t xml:space="preserve"> (Beon, </w:t>
      </w:r>
      <w:r w:rsidR="002E3D9A">
        <w:rPr>
          <w:rFonts w:ascii="Arial" w:hAnsi="Arial" w:cs="Arial"/>
          <w:sz w:val="24"/>
          <w:szCs w:val="24"/>
        </w:rPr>
        <w:t xml:space="preserve">2022). </w:t>
      </w:r>
    </w:p>
    <w:p w14:paraId="41643199" w14:textId="3D6EC091" w:rsidR="000D52E2" w:rsidRPr="00DE6AA5" w:rsidRDefault="00C2022F" w:rsidP="00DE6AA5">
      <w:pPr>
        <w:pStyle w:val="Heading2"/>
      </w:pPr>
      <w:bookmarkStart w:id="12" w:name="_Toc166096522"/>
      <w:r w:rsidRPr="00DE6AA5">
        <w:t>3.4.</w:t>
      </w:r>
      <w:r w:rsidR="000D52E2" w:rsidRPr="00DE6AA5">
        <w:t>Brand Perception:</w:t>
      </w:r>
      <w:bookmarkEnd w:id="12"/>
    </w:p>
    <w:p w14:paraId="458437BD" w14:textId="77777777" w:rsidR="00877A0B" w:rsidRPr="00C821EF" w:rsidRDefault="00877A0B" w:rsidP="00C821EF">
      <w:pPr>
        <w:pStyle w:val="ListParagraph"/>
        <w:numPr>
          <w:ilvl w:val="0"/>
          <w:numId w:val="9"/>
        </w:numPr>
        <w:spacing w:line="360" w:lineRule="auto"/>
        <w:jc w:val="both"/>
        <w:rPr>
          <w:rFonts w:ascii="Arial" w:hAnsi="Arial" w:cs="Arial"/>
          <w:sz w:val="24"/>
          <w:szCs w:val="24"/>
        </w:rPr>
      </w:pPr>
      <w:r w:rsidRPr="00C821EF">
        <w:rPr>
          <w:rFonts w:ascii="Arial" w:hAnsi="Arial" w:cs="Arial"/>
          <w:sz w:val="24"/>
          <w:szCs w:val="24"/>
        </w:rPr>
        <w:t>Shangri-La Hotels enjoy a strong brand perception associated with luxury, elegance, and impeccable service.</w:t>
      </w:r>
    </w:p>
    <w:p w14:paraId="7C5B23C0" w14:textId="77777777" w:rsidR="00877A0B" w:rsidRPr="00C821EF" w:rsidRDefault="00877A0B" w:rsidP="00C821EF">
      <w:pPr>
        <w:pStyle w:val="ListParagraph"/>
        <w:numPr>
          <w:ilvl w:val="0"/>
          <w:numId w:val="9"/>
        </w:numPr>
        <w:spacing w:line="360" w:lineRule="auto"/>
        <w:jc w:val="both"/>
        <w:rPr>
          <w:rFonts w:ascii="Arial" w:hAnsi="Arial" w:cs="Arial"/>
          <w:sz w:val="24"/>
          <w:szCs w:val="24"/>
        </w:rPr>
      </w:pPr>
      <w:r w:rsidRPr="00C821EF">
        <w:rPr>
          <w:rFonts w:ascii="Arial" w:hAnsi="Arial" w:cs="Arial"/>
          <w:sz w:val="24"/>
          <w:szCs w:val="24"/>
        </w:rPr>
        <w:t>Customers perceive Shangri-La properties as symbols of prestige and sophistication, often choosing them for special occasions, business trips, and luxury vacations.</w:t>
      </w:r>
    </w:p>
    <w:p w14:paraId="1FF37D34" w14:textId="4F7771A3" w:rsidR="00877A0B" w:rsidRPr="00C821EF" w:rsidRDefault="00877A0B" w:rsidP="00C821EF">
      <w:pPr>
        <w:pStyle w:val="ListParagraph"/>
        <w:numPr>
          <w:ilvl w:val="0"/>
          <w:numId w:val="9"/>
        </w:numPr>
        <w:spacing w:line="360" w:lineRule="auto"/>
        <w:jc w:val="both"/>
        <w:rPr>
          <w:rFonts w:ascii="Arial" w:hAnsi="Arial" w:cs="Arial"/>
          <w:sz w:val="24"/>
          <w:szCs w:val="24"/>
        </w:rPr>
      </w:pPr>
      <w:r w:rsidRPr="00C821EF">
        <w:rPr>
          <w:rFonts w:ascii="Arial" w:hAnsi="Arial" w:cs="Arial"/>
          <w:sz w:val="24"/>
          <w:szCs w:val="24"/>
        </w:rPr>
        <w:t>The brand's commitment to sustainability and social responsibility also contributes to its positive image among environmentally conscious consumers.</w:t>
      </w:r>
    </w:p>
    <w:p w14:paraId="355AA4CE" w14:textId="77777777" w:rsidR="00555C35" w:rsidRPr="00C821EF" w:rsidRDefault="00555C35" w:rsidP="00C821EF">
      <w:pPr>
        <w:pStyle w:val="ListParagraph"/>
        <w:numPr>
          <w:ilvl w:val="0"/>
          <w:numId w:val="9"/>
        </w:numPr>
        <w:spacing w:line="360" w:lineRule="auto"/>
        <w:jc w:val="both"/>
        <w:rPr>
          <w:rFonts w:ascii="Arial" w:hAnsi="Arial" w:cs="Arial"/>
          <w:sz w:val="24"/>
          <w:szCs w:val="24"/>
        </w:rPr>
      </w:pPr>
      <w:r w:rsidRPr="00C821EF">
        <w:rPr>
          <w:rFonts w:ascii="Arial" w:hAnsi="Arial" w:cs="Arial"/>
          <w:sz w:val="24"/>
          <w:szCs w:val="24"/>
        </w:rPr>
        <w:lastRenderedPageBreak/>
        <w:t>Travelodge Hotels are generally perceived as reliable, straightforward, and budget-friendly lodging options.</w:t>
      </w:r>
    </w:p>
    <w:p w14:paraId="717145A1" w14:textId="77777777" w:rsidR="00555C35" w:rsidRPr="00C821EF" w:rsidRDefault="00555C35" w:rsidP="00C821EF">
      <w:pPr>
        <w:pStyle w:val="ListParagraph"/>
        <w:numPr>
          <w:ilvl w:val="0"/>
          <w:numId w:val="9"/>
        </w:numPr>
        <w:spacing w:line="360" w:lineRule="auto"/>
        <w:jc w:val="both"/>
        <w:rPr>
          <w:rFonts w:ascii="Arial" w:hAnsi="Arial" w:cs="Arial"/>
          <w:sz w:val="24"/>
          <w:szCs w:val="24"/>
        </w:rPr>
      </w:pPr>
      <w:r w:rsidRPr="00C821EF">
        <w:rPr>
          <w:rFonts w:ascii="Arial" w:hAnsi="Arial" w:cs="Arial"/>
          <w:sz w:val="24"/>
          <w:szCs w:val="24"/>
        </w:rPr>
        <w:t>While they may not offer the same level of luxury and amenities as higher-end hotels, Travelodge properties are valued for their affordability, cleanliness, and consistency across locations.</w:t>
      </w:r>
    </w:p>
    <w:p w14:paraId="25B74BEF" w14:textId="218926AE" w:rsidR="00877A0B" w:rsidRPr="00C821EF" w:rsidRDefault="00555C35" w:rsidP="00C821EF">
      <w:pPr>
        <w:pStyle w:val="ListParagraph"/>
        <w:numPr>
          <w:ilvl w:val="0"/>
          <w:numId w:val="9"/>
        </w:numPr>
        <w:spacing w:line="360" w:lineRule="auto"/>
        <w:jc w:val="both"/>
        <w:rPr>
          <w:rFonts w:ascii="Arial" w:hAnsi="Arial" w:cs="Arial"/>
          <w:sz w:val="24"/>
          <w:szCs w:val="24"/>
        </w:rPr>
      </w:pPr>
      <w:r w:rsidRPr="00C821EF">
        <w:rPr>
          <w:rFonts w:ascii="Arial" w:hAnsi="Arial" w:cs="Arial"/>
          <w:sz w:val="24"/>
          <w:szCs w:val="24"/>
        </w:rPr>
        <w:t>The brand's focus on simplicity and affordability resonates with customers seeking practical and comfortable accommodations without breaking the bank.</w:t>
      </w:r>
    </w:p>
    <w:p w14:paraId="3EC192F7" w14:textId="75EDD361" w:rsidR="009B6224" w:rsidRPr="00DE6AA5" w:rsidRDefault="00C821EF" w:rsidP="00DE6AA5">
      <w:pPr>
        <w:pStyle w:val="Heading1"/>
      </w:pPr>
      <w:bookmarkStart w:id="13" w:name="_Toc166096523"/>
      <w:r w:rsidRPr="00DE6AA5">
        <w:t xml:space="preserve">4. </w:t>
      </w:r>
      <w:r w:rsidR="00D40303" w:rsidRPr="00DE6AA5">
        <w:t>Growth Potential:</w:t>
      </w:r>
      <w:bookmarkEnd w:id="13"/>
    </w:p>
    <w:p w14:paraId="102416BC" w14:textId="6E319E76" w:rsidR="00D40303" w:rsidRPr="00DE6AA5" w:rsidRDefault="00C4468B" w:rsidP="00DE6AA5">
      <w:pPr>
        <w:pStyle w:val="Heading2"/>
      </w:pPr>
      <w:bookmarkStart w:id="14" w:name="_Toc166096524"/>
      <w:r w:rsidRPr="00DE6AA5">
        <w:t>4.1.</w:t>
      </w:r>
      <w:r w:rsidR="000334B0" w:rsidRPr="00DE6AA5">
        <w:t>Expansion Strategies:</w:t>
      </w:r>
      <w:bookmarkEnd w:id="14"/>
    </w:p>
    <w:p w14:paraId="2D4CBE97" w14:textId="1E857CB1" w:rsidR="00001028" w:rsidRPr="00C821EF" w:rsidRDefault="00001028" w:rsidP="00C821EF">
      <w:pPr>
        <w:pStyle w:val="ListParagraph"/>
        <w:numPr>
          <w:ilvl w:val="0"/>
          <w:numId w:val="10"/>
        </w:numPr>
        <w:spacing w:line="360" w:lineRule="auto"/>
        <w:jc w:val="both"/>
        <w:rPr>
          <w:rFonts w:ascii="Arial" w:hAnsi="Arial" w:cs="Arial"/>
          <w:sz w:val="24"/>
          <w:szCs w:val="24"/>
        </w:rPr>
      </w:pPr>
      <w:r w:rsidRPr="00C821EF">
        <w:rPr>
          <w:rFonts w:ascii="Arial" w:hAnsi="Arial" w:cs="Arial"/>
          <w:sz w:val="24"/>
          <w:szCs w:val="24"/>
        </w:rPr>
        <w:t xml:space="preserve">Shangri-La has been growing in various markets all around the world, such as China, Southeast Asia, Europe, and the Middle East. </w:t>
      </w:r>
      <w:r w:rsidR="00672034" w:rsidRPr="00C821EF">
        <w:rPr>
          <w:rFonts w:ascii="Arial" w:hAnsi="Arial" w:cs="Arial"/>
          <w:sz w:val="24"/>
          <w:szCs w:val="24"/>
        </w:rPr>
        <w:t>Travelodge</w:t>
      </w:r>
      <w:r w:rsidR="00886AD7" w:rsidRPr="00C821EF">
        <w:rPr>
          <w:rFonts w:ascii="Arial" w:hAnsi="Arial" w:cs="Arial"/>
          <w:sz w:val="24"/>
          <w:szCs w:val="24"/>
        </w:rPr>
        <w:t>, t</w:t>
      </w:r>
      <w:r w:rsidRPr="00C821EF">
        <w:rPr>
          <w:rFonts w:ascii="Arial" w:hAnsi="Arial" w:cs="Arial"/>
          <w:sz w:val="24"/>
          <w:szCs w:val="24"/>
        </w:rPr>
        <w:t>hrough its franchise model, can expand quickly and lower its capital investment</w:t>
      </w:r>
      <w:r w:rsidR="00F448E6">
        <w:rPr>
          <w:rFonts w:ascii="Arial" w:hAnsi="Arial" w:cs="Arial"/>
          <w:sz w:val="24"/>
          <w:szCs w:val="24"/>
        </w:rPr>
        <w:t xml:space="preserve"> (Horton, 2024). </w:t>
      </w:r>
    </w:p>
    <w:p w14:paraId="74387740" w14:textId="77777777" w:rsidR="00001028" w:rsidRPr="00C821EF" w:rsidRDefault="00001028" w:rsidP="00C821EF">
      <w:pPr>
        <w:pStyle w:val="ListParagraph"/>
        <w:numPr>
          <w:ilvl w:val="0"/>
          <w:numId w:val="10"/>
        </w:numPr>
        <w:spacing w:line="360" w:lineRule="auto"/>
        <w:jc w:val="both"/>
        <w:rPr>
          <w:rFonts w:ascii="Arial" w:hAnsi="Arial" w:cs="Arial"/>
          <w:sz w:val="24"/>
          <w:szCs w:val="24"/>
        </w:rPr>
      </w:pPr>
      <w:r w:rsidRPr="00C821EF">
        <w:rPr>
          <w:rFonts w:ascii="Arial" w:hAnsi="Arial" w:cs="Arial"/>
          <w:sz w:val="24"/>
          <w:szCs w:val="24"/>
        </w:rPr>
        <w:t>Shangri-La can maintain its position as a leader in the luxury segment by developing new markets and attracting more high-end clientele. Similarly, Travelodge will be able to expand its reach into tertiary and secondary markets through its budget-conscious customers.</w:t>
      </w:r>
    </w:p>
    <w:p w14:paraId="1EEBF7E9" w14:textId="681B4BC2" w:rsidR="00001028" w:rsidRPr="00C821EF" w:rsidRDefault="00001028" w:rsidP="00C821EF">
      <w:pPr>
        <w:pStyle w:val="ListParagraph"/>
        <w:numPr>
          <w:ilvl w:val="0"/>
          <w:numId w:val="10"/>
        </w:numPr>
        <w:spacing w:line="360" w:lineRule="auto"/>
        <w:jc w:val="both"/>
        <w:rPr>
          <w:rFonts w:ascii="Arial" w:hAnsi="Arial" w:cs="Arial"/>
          <w:sz w:val="24"/>
          <w:szCs w:val="24"/>
        </w:rPr>
      </w:pPr>
      <w:r w:rsidRPr="00C821EF">
        <w:rPr>
          <w:rFonts w:ascii="Arial" w:hAnsi="Arial" w:cs="Arial"/>
          <w:sz w:val="24"/>
          <w:szCs w:val="24"/>
        </w:rPr>
        <w:t>Shangri-La has diversified beyond its traditional hotel business into other industries, such as resorts, spas, and real estate.</w:t>
      </w:r>
      <w:r w:rsidR="00672034" w:rsidRPr="00C821EF">
        <w:rPr>
          <w:rFonts w:ascii="Arial" w:hAnsi="Arial" w:cs="Arial"/>
          <w:sz w:val="24"/>
          <w:szCs w:val="24"/>
        </w:rPr>
        <w:t xml:space="preserve"> </w:t>
      </w:r>
      <w:r w:rsidRPr="00C821EF">
        <w:rPr>
          <w:rFonts w:ascii="Arial" w:hAnsi="Arial" w:cs="Arial"/>
          <w:sz w:val="24"/>
          <w:szCs w:val="24"/>
        </w:rPr>
        <w:t>Trave</w:t>
      </w:r>
      <w:r w:rsidR="00672034" w:rsidRPr="00C821EF">
        <w:rPr>
          <w:rFonts w:ascii="Arial" w:hAnsi="Arial" w:cs="Arial"/>
          <w:sz w:val="24"/>
          <w:szCs w:val="24"/>
        </w:rPr>
        <w:t xml:space="preserve">lodge, </w:t>
      </w:r>
      <w:r w:rsidRPr="00C821EF">
        <w:rPr>
          <w:rFonts w:ascii="Arial" w:hAnsi="Arial" w:cs="Arial"/>
          <w:sz w:val="24"/>
          <w:szCs w:val="24"/>
        </w:rPr>
        <w:t xml:space="preserve"> </w:t>
      </w:r>
      <w:r w:rsidR="00672034" w:rsidRPr="00C821EF">
        <w:rPr>
          <w:rFonts w:ascii="Arial" w:hAnsi="Arial" w:cs="Arial"/>
          <w:sz w:val="24"/>
          <w:szCs w:val="24"/>
        </w:rPr>
        <w:t>b</w:t>
      </w:r>
      <w:r w:rsidRPr="00C821EF">
        <w:rPr>
          <w:rFonts w:ascii="Arial" w:hAnsi="Arial" w:cs="Arial"/>
          <w:sz w:val="24"/>
          <w:szCs w:val="24"/>
        </w:rPr>
        <w:t>y investing in online booking platforms and technology, can enhance the experience of its customers and increase its bookings</w:t>
      </w:r>
      <w:r w:rsidR="00D83919">
        <w:rPr>
          <w:rFonts w:ascii="Arial" w:hAnsi="Arial" w:cs="Arial"/>
          <w:sz w:val="24"/>
          <w:szCs w:val="24"/>
        </w:rPr>
        <w:t xml:space="preserve"> (Quarte</w:t>
      </w:r>
      <w:r w:rsidR="00CE35FD">
        <w:rPr>
          <w:rFonts w:ascii="Arial" w:hAnsi="Arial" w:cs="Arial"/>
          <w:sz w:val="24"/>
          <w:szCs w:val="24"/>
        </w:rPr>
        <w:t>r</w:t>
      </w:r>
      <w:r w:rsidR="00D83919">
        <w:rPr>
          <w:rFonts w:ascii="Arial" w:hAnsi="Arial" w:cs="Arial"/>
          <w:sz w:val="24"/>
          <w:szCs w:val="24"/>
        </w:rPr>
        <w:t xml:space="preserve">ly, 2009). </w:t>
      </w:r>
    </w:p>
    <w:p w14:paraId="4F5E0176" w14:textId="7F9DA228" w:rsidR="00886AD7" w:rsidRPr="00DE6AA5" w:rsidRDefault="00C4468B" w:rsidP="00DE6AA5">
      <w:pPr>
        <w:pStyle w:val="Heading2"/>
      </w:pPr>
      <w:bookmarkStart w:id="15" w:name="_Toc166096525"/>
      <w:r w:rsidRPr="00DE6AA5">
        <w:t>4.2.</w:t>
      </w:r>
      <w:r w:rsidR="00E010A5" w:rsidRPr="00DE6AA5">
        <w:t>Market Opportunities:</w:t>
      </w:r>
      <w:bookmarkEnd w:id="15"/>
    </w:p>
    <w:p w14:paraId="62FC1697" w14:textId="77777777" w:rsidR="00004FB7" w:rsidRPr="00C821EF" w:rsidRDefault="00004FB7" w:rsidP="00C821EF">
      <w:pPr>
        <w:pStyle w:val="ListParagraph"/>
        <w:numPr>
          <w:ilvl w:val="0"/>
          <w:numId w:val="11"/>
        </w:numPr>
        <w:spacing w:line="360" w:lineRule="auto"/>
        <w:jc w:val="both"/>
        <w:rPr>
          <w:rFonts w:ascii="Arial" w:hAnsi="Arial" w:cs="Arial"/>
          <w:sz w:val="24"/>
          <w:szCs w:val="24"/>
        </w:rPr>
      </w:pPr>
      <w:r w:rsidRPr="00C821EF">
        <w:rPr>
          <w:rFonts w:ascii="Arial" w:hAnsi="Arial" w:cs="Arial"/>
          <w:sz w:val="24"/>
          <w:szCs w:val="24"/>
        </w:rPr>
        <w:t>As the number of affluent individuals rises in emerging markets, luxury hotel brands such as Shangri-La can capitalize on this growing trend.</w:t>
      </w:r>
    </w:p>
    <w:p w14:paraId="7BFB8D99" w14:textId="77777777" w:rsidR="00004FB7" w:rsidRPr="00C821EF" w:rsidRDefault="00004FB7" w:rsidP="00C821EF">
      <w:pPr>
        <w:pStyle w:val="ListParagraph"/>
        <w:numPr>
          <w:ilvl w:val="0"/>
          <w:numId w:val="11"/>
        </w:numPr>
        <w:spacing w:line="360" w:lineRule="auto"/>
        <w:jc w:val="both"/>
        <w:rPr>
          <w:rFonts w:ascii="Arial" w:hAnsi="Arial" w:cs="Arial"/>
          <w:sz w:val="24"/>
          <w:szCs w:val="24"/>
        </w:rPr>
      </w:pPr>
      <w:r w:rsidRPr="00C821EF">
        <w:rPr>
          <w:rFonts w:ascii="Arial" w:hAnsi="Arial" w:cs="Arial"/>
          <w:sz w:val="24"/>
          <w:szCs w:val="24"/>
        </w:rPr>
        <w:t>The rise of global tourism, especially in Asia-Pacific regions, is expected to provide hotel chains such as Shangri-La with an opportunity to expand their operations.</w:t>
      </w:r>
    </w:p>
    <w:p w14:paraId="7C741240" w14:textId="77777777" w:rsidR="00004FB7" w:rsidRPr="00C821EF" w:rsidRDefault="00004FB7" w:rsidP="00C821EF">
      <w:pPr>
        <w:pStyle w:val="ListParagraph"/>
        <w:numPr>
          <w:ilvl w:val="0"/>
          <w:numId w:val="11"/>
        </w:numPr>
        <w:spacing w:line="360" w:lineRule="auto"/>
        <w:jc w:val="both"/>
        <w:rPr>
          <w:rFonts w:ascii="Arial" w:hAnsi="Arial" w:cs="Arial"/>
          <w:sz w:val="24"/>
          <w:szCs w:val="24"/>
        </w:rPr>
      </w:pPr>
      <w:r w:rsidRPr="00C821EF">
        <w:rPr>
          <w:rFonts w:ascii="Arial" w:hAnsi="Arial" w:cs="Arial"/>
          <w:sz w:val="24"/>
          <w:szCs w:val="24"/>
        </w:rPr>
        <w:t>Shangri-La can capitalize on this trend by offering superior services and an upscale environment in major cities.</w:t>
      </w:r>
    </w:p>
    <w:p w14:paraId="0BED2235" w14:textId="77777777" w:rsidR="00004FB7" w:rsidRPr="00C821EF" w:rsidRDefault="00004FB7" w:rsidP="00C821EF">
      <w:pPr>
        <w:pStyle w:val="ListParagraph"/>
        <w:numPr>
          <w:ilvl w:val="0"/>
          <w:numId w:val="11"/>
        </w:numPr>
        <w:spacing w:line="360" w:lineRule="auto"/>
        <w:jc w:val="both"/>
        <w:rPr>
          <w:rFonts w:ascii="Arial" w:hAnsi="Arial" w:cs="Arial"/>
          <w:sz w:val="24"/>
          <w:szCs w:val="24"/>
        </w:rPr>
      </w:pPr>
      <w:r w:rsidRPr="00C821EF">
        <w:rPr>
          <w:rFonts w:ascii="Arial" w:hAnsi="Arial" w:cs="Arial"/>
          <w:sz w:val="24"/>
          <w:szCs w:val="24"/>
        </w:rPr>
        <w:lastRenderedPageBreak/>
        <w:t>The rising popularity of budget airlines and the increasing number of millennials are some of the factors that have prompted the demand for budget travel accommodations.</w:t>
      </w:r>
    </w:p>
    <w:p w14:paraId="2345EF99" w14:textId="77777777" w:rsidR="00004FB7" w:rsidRPr="00C821EF" w:rsidRDefault="00004FB7" w:rsidP="00C821EF">
      <w:pPr>
        <w:pStyle w:val="ListParagraph"/>
        <w:numPr>
          <w:ilvl w:val="0"/>
          <w:numId w:val="11"/>
        </w:numPr>
        <w:spacing w:line="360" w:lineRule="auto"/>
        <w:jc w:val="both"/>
        <w:rPr>
          <w:rFonts w:ascii="Arial" w:hAnsi="Arial" w:cs="Arial"/>
          <w:sz w:val="24"/>
          <w:szCs w:val="24"/>
        </w:rPr>
      </w:pPr>
      <w:r w:rsidRPr="00C821EF">
        <w:rPr>
          <w:rFonts w:ascii="Arial" w:hAnsi="Arial" w:cs="Arial"/>
          <w:sz w:val="24"/>
          <w:szCs w:val="24"/>
        </w:rPr>
        <w:t>Participating in secondary and suburban markets could allow Travelodge to tap into the demand for affordable lodging.</w:t>
      </w:r>
    </w:p>
    <w:p w14:paraId="265BD2B6" w14:textId="4D0577BB" w:rsidR="00E010A5" w:rsidRPr="00C821EF" w:rsidRDefault="00004FB7" w:rsidP="00C821EF">
      <w:pPr>
        <w:pStyle w:val="ListParagraph"/>
        <w:numPr>
          <w:ilvl w:val="0"/>
          <w:numId w:val="11"/>
        </w:numPr>
        <w:spacing w:line="360" w:lineRule="auto"/>
        <w:jc w:val="both"/>
        <w:rPr>
          <w:rFonts w:ascii="Arial" w:hAnsi="Arial" w:cs="Arial"/>
          <w:sz w:val="24"/>
          <w:szCs w:val="24"/>
        </w:rPr>
      </w:pPr>
      <w:r w:rsidRPr="00C821EF">
        <w:rPr>
          <w:rFonts w:ascii="Arial" w:hAnsi="Arial" w:cs="Arial"/>
          <w:sz w:val="24"/>
          <w:szCs w:val="24"/>
        </w:rPr>
        <w:t>Shangri-La's business travel division targets executives who are looking for budget accommodations close to transportation nodes and business districts.</w:t>
      </w:r>
    </w:p>
    <w:p w14:paraId="3B9078D5" w14:textId="58DC157F" w:rsidR="00004FB7" w:rsidRPr="00DE6AA5" w:rsidRDefault="00C4468B" w:rsidP="00DE6AA5">
      <w:pPr>
        <w:pStyle w:val="Heading2"/>
      </w:pPr>
      <w:bookmarkStart w:id="16" w:name="_Toc166096526"/>
      <w:r w:rsidRPr="00DE6AA5">
        <w:t>4.3.</w:t>
      </w:r>
      <w:r w:rsidR="00E14030" w:rsidRPr="00DE6AA5">
        <w:t>Potential Barriers to Growth:</w:t>
      </w:r>
      <w:bookmarkEnd w:id="16"/>
    </w:p>
    <w:p w14:paraId="28726437" w14:textId="77777777" w:rsidR="0024117E" w:rsidRPr="0017376A" w:rsidRDefault="0024117E" w:rsidP="0017376A">
      <w:pPr>
        <w:pStyle w:val="ListParagraph"/>
        <w:numPr>
          <w:ilvl w:val="0"/>
          <w:numId w:val="26"/>
        </w:numPr>
        <w:spacing w:line="360" w:lineRule="auto"/>
        <w:jc w:val="both"/>
        <w:rPr>
          <w:rFonts w:ascii="Arial" w:hAnsi="Arial" w:cs="Arial"/>
          <w:sz w:val="24"/>
          <w:szCs w:val="24"/>
        </w:rPr>
      </w:pPr>
      <w:r w:rsidRPr="0017376A">
        <w:rPr>
          <w:rFonts w:ascii="Arial" w:hAnsi="Arial" w:cs="Arial"/>
          <w:sz w:val="24"/>
          <w:szCs w:val="24"/>
        </w:rPr>
        <w:t>The fierce competition from other hotel groups and rising stars can make it harder for Shangri-La to retain its market share. In certain markets, such as China, the company's expansion plans can be delayed due to regulatory issues. The uncertain economic situation or geopolitical conflicts in certain countries could also affect the spending habits of luxury consumers.</w:t>
      </w:r>
    </w:p>
    <w:p w14:paraId="436FD219" w14:textId="2C3F5934" w:rsidR="0024117E" w:rsidRPr="00F908CE" w:rsidRDefault="0024117E" w:rsidP="00F908CE">
      <w:pPr>
        <w:pStyle w:val="ListParagraph"/>
        <w:numPr>
          <w:ilvl w:val="0"/>
          <w:numId w:val="26"/>
        </w:numPr>
        <w:spacing w:line="360" w:lineRule="auto"/>
        <w:jc w:val="both"/>
        <w:rPr>
          <w:rFonts w:ascii="Arial" w:hAnsi="Arial" w:cs="Arial"/>
          <w:sz w:val="24"/>
          <w:szCs w:val="24"/>
        </w:rPr>
      </w:pPr>
      <w:r w:rsidRPr="00F908CE">
        <w:rPr>
          <w:rFonts w:ascii="Arial" w:hAnsi="Arial" w:cs="Arial"/>
          <w:sz w:val="24"/>
          <w:szCs w:val="24"/>
        </w:rPr>
        <w:t>The quality and affordability of budget accommodations should be maintained to avoid negatively perceived brands. Oversaturated markets may restrict Travelodge from growing without encountering fierce competition, and the current economic downturns may impact travel demand, affecting the need for budget accommodations</w:t>
      </w:r>
      <w:r w:rsidR="009362C7" w:rsidRPr="00F908CE">
        <w:rPr>
          <w:rFonts w:ascii="Arial" w:hAnsi="Arial" w:cs="Arial"/>
          <w:sz w:val="24"/>
          <w:szCs w:val="24"/>
        </w:rPr>
        <w:t xml:space="preserve"> (Evers</w:t>
      </w:r>
      <w:r w:rsidR="00B46700" w:rsidRPr="00F908CE">
        <w:rPr>
          <w:rFonts w:ascii="Arial" w:hAnsi="Arial" w:cs="Arial"/>
          <w:sz w:val="24"/>
          <w:szCs w:val="24"/>
        </w:rPr>
        <w:t>h</w:t>
      </w:r>
      <w:r w:rsidR="009362C7" w:rsidRPr="00F908CE">
        <w:rPr>
          <w:rFonts w:ascii="Arial" w:hAnsi="Arial" w:cs="Arial"/>
          <w:sz w:val="24"/>
          <w:szCs w:val="24"/>
        </w:rPr>
        <w:t xml:space="preserve">am, 2015). </w:t>
      </w:r>
    </w:p>
    <w:p w14:paraId="44398BC1" w14:textId="2F0DCB89" w:rsidR="0058270C" w:rsidRPr="00DE6AA5" w:rsidRDefault="00C821EF" w:rsidP="00DE6AA5">
      <w:pPr>
        <w:pStyle w:val="Heading1"/>
      </w:pPr>
      <w:bookmarkStart w:id="17" w:name="_Toc166096527"/>
      <w:r w:rsidRPr="00DE6AA5">
        <w:t>5.</w:t>
      </w:r>
      <w:r w:rsidR="00DE6AA5">
        <w:t xml:space="preserve"> </w:t>
      </w:r>
      <w:r w:rsidR="0058270C" w:rsidRPr="00DE6AA5">
        <w:t>Financial Commitment to CSR</w:t>
      </w:r>
      <w:bookmarkEnd w:id="17"/>
    </w:p>
    <w:p w14:paraId="0D0EA6E9"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Shangri-La has a wide range of sustainability initiatives. These include water conservation, energy efficiency, and waste reduction.</w:t>
      </w:r>
    </w:p>
    <w:p w14:paraId="77843712"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Shangri-La is committed to providing its employees with various benefits and training programs. These include programs that promote diversity and inclusion.</w:t>
      </w:r>
    </w:p>
    <w:p w14:paraId="264197B7" w14:textId="658CFB0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Shangri-La is also committed to supporting local disaster relief efforts. Through its various contributions and donations, the company can help raise funds for those affected by natural calamities</w:t>
      </w:r>
      <w:r w:rsidR="00B25084" w:rsidRPr="00F908CE">
        <w:rPr>
          <w:rFonts w:ascii="Arial" w:hAnsi="Arial" w:cs="Arial"/>
          <w:sz w:val="24"/>
          <w:szCs w:val="24"/>
        </w:rPr>
        <w:t xml:space="preserve"> (GreenBiz, 2007). </w:t>
      </w:r>
    </w:p>
    <w:p w14:paraId="3D6609CB"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Shangri-La also produces annual reports that highlight its various corporate social responsibility (CSR) initiatives and goals. These documents provide valuable information on the company's performance.</w:t>
      </w:r>
    </w:p>
    <w:p w14:paraId="256E5E97" w14:textId="6B6E52EB"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lastRenderedPageBreak/>
        <w:t>Through its partnership with NGOs and international organizations, Shangri-La can effectively implement social impact and sustainability programs, leveraging its global reach and resources for impactful change</w:t>
      </w:r>
      <w:r w:rsidR="00353A78" w:rsidRPr="00F908CE">
        <w:rPr>
          <w:rFonts w:ascii="Arial" w:hAnsi="Arial" w:cs="Arial"/>
          <w:sz w:val="24"/>
          <w:szCs w:val="24"/>
        </w:rPr>
        <w:t xml:space="preserve"> (HN, 2013). </w:t>
      </w:r>
    </w:p>
    <w:p w14:paraId="162F9289"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The Travelodge community support programs demonstrate the company's commitment to CSR. These include sponsoring events and donating funds to various charitable organizations.</w:t>
      </w:r>
    </w:p>
    <w:p w14:paraId="3A1556C7"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Although Travelodge may not be as eco-friendly as other hotel chains, it still invests in sustainable practices, such as recycling and energy-saving lighting.</w:t>
      </w:r>
    </w:p>
    <w:p w14:paraId="560538C1" w14:textId="5C03BB92"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 xml:space="preserve">The transparency and reporting requirements of the CSR program Travelodge ensure that the company's actions are acknowledged and </w:t>
      </w:r>
      <w:r w:rsidR="005B10DC" w:rsidRPr="00F908CE">
        <w:rPr>
          <w:rFonts w:ascii="Arial" w:hAnsi="Arial" w:cs="Arial"/>
          <w:sz w:val="24"/>
          <w:szCs w:val="24"/>
        </w:rPr>
        <w:t>analysed</w:t>
      </w:r>
      <w:r w:rsidR="00451353" w:rsidRPr="00F908CE">
        <w:rPr>
          <w:rFonts w:ascii="Arial" w:hAnsi="Arial" w:cs="Arial"/>
          <w:sz w:val="24"/>
          <w:szCs w:val="24"/>
        </w:rPr>
        <w:t xml:space="preserve"> (Companies House, 2018). </w:t>
      </w:r>
    </w:p>
    <w:p w14:paraId="215F1D48"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Through its website, Travelodge can publicize its CSR activities. This allows its stakeholders to gain a deeper understanding of the company's social and environmental goals.</w:t>
      </w:r>
    </w:p>
    <w:p w14:paraId="58F30C7A"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The Travelodge organization may prioritize engagement with the local community when it comes to its CSR efforts. It may also support initiatives that benefit the establishments in the vicinity.</w:t>
      </w:r>
    </w:p>
    <w:p w14:paraId="7F327C6F" w14:textId="77777777"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Shangri-La Hotels &amp; Resorts is known for its extensive commitment to CSR. It has projects that involve community engagement, sustainability, and transparent reporting.</w:t>
      </w:r>
    </w:p>
    <w:p w14:paraId="4C7A2ADC" w14:textId="64D163D4" w:rsidR="00563B3B" w:rsidRPr="00F908CE" w:rsidRDefault="00563B3B" w:rsidP="00F908CE">
      <w:pPr>
        <w:pStyle w:val="ListParagraph"/>
        <w:numPr>
          <w:ilvl w:val="0"/>
          <w:numId w:val="27"/>
        </w:numPr>
        <w:spacing w:line="360" w:lineRule="auto"/>
        <w:jc w:val="both"/>
        <w:rPr>
          <w:rFonts w:ascii="Arial" w:hAnsi="Arial" w:cs="Arial"/>
          <w:sz w:val="24"/>
          <w:szCs w:val="24"/>
        </w:rPr>
      </w:pPr>
      <w:r w:rsidRPr="00F908CE">
        <w:rPr>
          <w:rFonts w:ascii="Arial" w:hAnsi="Arial" w:cs="Arial"/>
          <w:sz w:val="24"/>
          <w:szCs w:val="24"/>
        </w:rPr>
        <w:t>Although it may not have the same level of CSR activities as Shangri-La, Travelodge may still maintain a financial commitment to the cause by supporting employee welfare initiatives, conducting environmental projects, and contributing to community groups</w:t>
      </w:r>
      <w:r w:rsidR="003C3775" w:rsidRPr="00F908CE">
        <w:rPr>
          <w:rFonts w:ascii="Arial" w:hAnsi="Arial" w:cs="Arial"/>
          <w:sz w:val="24"/>
          <w:szCs w:val="24"/>
        </w:rPr>
        <w:t xml:space="preserve"> (Singal, Rhou 2017) </w:t>
      </w:r>
    </w:p>
    <w:p w14:paraId="6BEF55FC" w14:textId="49D29A33" w:rsidR="00F5356D" w:rsidRPr="00E405A7" w:rsidRDefault="00C821EF" w:rsidP="00E405A7">
      <w:pPr>
        <w:pStyle w:val="Heading2"/>
      </w:pPr>
      <w:bookmarkStart w:id="18" w:name="_Toc166096528"/>
      <w:r w:rsidRPr="00E405A7">
        <w:lastRenderedPageBreak/>
        <w:t>5</w:t>
      </w:r>
      <w:r w:rsidR="00502C45" w:rsidRPr="00E405A7">
        <w:t>.1.</w:t>
      </w:r>
      <w:r w:rsidR="00F5356D" w:rsidRPr="00E405A7">
        <w:t>Shangri</w:t>
      </w:r>
      <w:r w:rsidR="00502C45" w:rsidRPr="00E405A7">
        <w:t>-La Reports</w:t>
      </w:r>
      <w:r w:rsidR="00A25B8D" w:rsidRPr="00E405A7">
        <w:t xml:space="preserve"> 2003-2022</w:t>
      </w:r>
      <w:bookmarkEnd w:id="18"/>
    </w:p>
    <w:p w14:paraId="513F5D3C" w14:textId="15FF9B94" w:rsidR="00A25B8D" w:rsidRPr="00A25B8D" w:rsidRDefault="00A25B8D" w:rsidP="00A25B8D">
      <w:r>
        <w:rPr>
          <w:noProof/>
        </w:rPr>
        <w:drawing>
          <wp:inline distT="0" distB="0" distL="0" distR="0" wp14:anchorId="25D779D8" wp14:editId="3B64B297">
            <wp:extent cx="6162675" cy="2771775"/>
            <wp:effectExtent l="0" t="0" r="9525" b="9525"/>
            <wp:docPr id="20991255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6157" cy="2782336"/>
                    </a:xfrm>
                    <a:prstGeom prst="rect">
                      <a:avLst/>
                    </a:prstGeom>
                    <a:noFill/>
                  </pic:spPr>
                </pic:pic>
              </a:graphicData>
            </a:graphic>
          </wp:inline>
        </w:drawing>
      </w:r>
    </w:p>
    <w:p w14:paraId="0DD2FA73" w14:textId="45FE4C70" w:rsidR="00F5356D" w:rsidRDefault="004E10C9" w:rsidP="00EE656F">
      <w:pPr>
        <w:spacing w:line="360" w:lineRule="auto"/>
        <w:jc w:val="both"/>
      </w:pPr>
      <w:r>
        <w:t>(</w:t>
      </w:r>
      <w:r w:rsidR="00260490" w:rsidRPr="00EE656F">
        <w:rPr>
          <w:rFonts w:ascii="Arial" w:hAnsi="Arial" w:cs="Arial"/>
          <w:sz w:val="24"/>
          <w:szCs w:val="24"/>
        </w:rPr>
        <w:t>Companies Market, 2022</w:t>
      </w:r>
      <w:r w:rsidR="00C22890" w:rsidRPr="00EE656F">
        <w:rPr>
          <w:rFonts w:ascii="Arial" w:hAnsi="Arial" w:cs="Arial"/>
          <w:sz w:val="24"/>
          <w:szCs w:val="24"/>
        </w:rPr>
        <w:t>).</w:t>
      </w:r>
    </w:p>
    <w:p w14:paraId="63C4DD87" w14:textId="538FE05B" w:rsidR="00C22890" w:rsidRPr="00E405A7" w:rsidRDefault="00C821EF" w:rsidP="00E405A7">
      <w:pPr>
        <w:pStyle w:val="Heading2"/>
      </w:pPr>
      <w:bookmarkStart w:id="19" w:name="_Toc166096529"/>
      <w:r w:rsidRPr="00E405A7">
        <w:t>5</w:t>
      </w:r>
      <w:r w:rsidR="00315E3F" w:rsidRPr="00E405A7">
        <w:t>.2.</w:t>
      </w:r>
      <w:r w:rsidR="00C22890" w:rsidRPr="00E405A7">
        <w:t>Travelodge Reports 2013-</w:t>
      </w:r>
      <w:r w:rsidR="00315E3F" w:rsidRPr="00E405A7">
        <w:t>2021</w:t>
      </w:r>
      <w:bookmarkEnd w:id="19"/>
    </w:p>
    <w:p w14:paraId="3344ABD2" w14:textId="53CBCE83" w:rsidR="00C21F35" w:rsidRPr="00563B3B" w:rsidRDefault="00C21F35" w:rsidP="00EE656F">
      <w:pPr>
        <w:spacing w:line="360" w:lineRule="auto"/>
      </w:pPr>
      <w:r w:rsidRPr="00C21F35">
        <w:rPr>
          <w:noProof/>
        </w:rPr>
        <w:drawing>
          <wp:inline distT="0" distB="0" distL="0" distR="0" wp14:anchorId="7F95FDCE" wp14:editId="3836C903">
            <wp:extent cx="5229955" cy="3296110"/>
            <wp:effectExtent l="0" t="0" r="8890" b="0"/>
            <wp:docPr id="207066469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664697" name="Picture 1" descr="A graph of blue bars&#10;&#10;Description automatically generated"/>
                    <pic:cNvPicPr/>
                  </pic:nvPicPr>
                  <pic:blipFill>
                    <a:blip r:embed="rId16"/>
                    <a:stretch>
                      <a:fillRect/>
                    </a:stretch>
                  </pic:blipFill>
                  <pic:spPr>
                    <a:xfrm>
                      <a:off x="0" y="0"/>
                      <a:ext cx="5229955" cy="3296110"/>
                    </a:xfrm>
                    <a:prstGeom prst="rect">
                      <a:avLst/>
                    </a:prstGeom>
                  </pic:spPr>
                </pic:pic>
              </a:graphicData>
            </a:graphic>
          </wp:inline>
        </w:drawing>
      </w:r>
      <w:r>
        <w:t>(</w:t>
      </w:r>
      <w:r w:rsidRPr="00EE656F">
        <w:rPr>
          <w:rFonts w:ascii="Arial" w:hAnsi="Arial" w:cs="Arial"/>
          <w:sz w:val="24"/>
          <w:szCs w:val="24"/>
        </w:rPr>
        <w:t xml:space="preserve">Statista </w:t>
      </w:r>
      <w:r w:rsidR="00BC59F3" w:rsidRPr="00EE656F">
        <w:rPr>
          <w:rFonts w:ascii="Arial" w:hAnsi="Arial" w:cs="Arial"/>
          <w:sz w:val="24"/>
          <w:szCs w:val="24"/>
        </w:rPr>
        <w:t>Research Department, 2023).</w:t>
      </w:r>
    </w:p>
    <w:p w14:paraId="147B4EA5" w14:textId="28A3FFDE" w:rsidR="00E14030" w:rsidRPr="00E405A7" w:rsidRDefault="00C821EF" w:rsidP="00E405A7">
      <w:pPr>
        <w:pStyle w:val="Heading1"/>
      </w:pPr>
      <w:bookmarkStart w:id="20" w:name="_Toc166096530"/>
      <w:r w:rsidRPr="00E405A7">
        <w:lastRenderedPageBreak/>
        <w:t>6.</w:t>
      </w:r>
      <w:r w:rsidR="00EE656F" w:rsidRPr="00E405A7">
        <w:t xml:space="preserve"> </w:t>
      </w:r>
      <w:r w:rsidR="0077378A" w:rsidRPr="00E405A7">
        <w:t>Recommendations</w:t>
      </w:r>
      <w:bookmarkEnd w:id="20"/>
    </w:p>
    <w:p w14:paraId="0E29CF80" w14:textId="77777777" w:rsidR="00D0726E" w:rsidRPr="00D0726E" w:rsidRDefault="00D0726E" w:rsidP="00D0726E">
      <w:pPr>
        <w:spacing w:line="360" w:lineRule="auto"/>
        <w:jc w:val="both"/>
        <w:rPr>
          <w:rFonts w:ascii="Arial" w:hAnsi="Arial" w:cs="Arial"/>
          <w:sz w:val="24"/>
          <w:szCs w:val="24"/>
        </w:rPr>
      </w:pPr>
      <w:r w:rsidRPr="00D0726E">
        <w:rPr>
          <w:rFonts w:ascii="Arial" w:hAnsi="Arial" w:cs="Arial"/>
          <w:sz w:val="24"/>
          <w:szCs w:val="24"/>
        </w:rPr>
        <w:t>Based on my analysis, Shangri-La Hotels should prioritize integrating sustainable practices across all facets of their operations. This recommendation stems from several observations:</w:t>
      </w:r>
    </w:p>
    <w:p w14:paraId="750A1E57" w14:textId="77777777" w:rsidR="00D0726E" w:rsidRPr="00D0726E" w:rsidRDefault="00D0726E" w:rsidP="00D0726E">
      <w:pPr>
        <w:spacing w:line="360" w:lineRule="auto"/>
        <w:jc w:val="both"/>
        <w:rPr>
          <w:rFonts w:ascii="Arial" w:hAnsi="Arial" w:cs="Arial"/>
          <w:sz w:val="24"/>
          <w:szCs w:val="24"/>
        </w:rPr>
      </w:pPr>
    </w:p>
    <w:p w14:paraId="242B3D06" w14:textId="2377704E" w:rsidR="00564630" w:rsidRPr="00014503" w:rsidRDefault="00D0726E" w:rsidP="00014503">
      <w:pPr>
        <w:rPr>
          <w:rFonts w:ascii="Arial" w:hAnsi="Arial" w:cs="Arial"/>
          <w:b/>
          <w:bCs/>
          <w:sz w:val="24"/>
          <w:szCs w:val="24"/>
        </w:rPr>
      </w:pPr>
      <w:bookmarkStart w:id="21" w:name="_Toc166096531"/>
      <w:r w:rsidRPr="00014503">
        <w:rPr>
          <w:rStyle w:val="Heading2Char"/>
          <w:rFonts w:ascii="Arial" w:eastAsiaTheme="minorHAnsi" w:hAnsi="Arial" w:cs="Arial"/>
          <w:b/>
          <w:bCs/>
          <w:color w:val="auto"/>
          <w:sz w:val="24"/>
          <w:szCs w:val="24"/>
        </w:rPr>
        <w:t>Consumer Demand</w:t>
      </w:r>
      <w:bookmarkEnd w:id="21"/>
      <w:r w:rsidRPr="00014503">
        <w:rPr>
          <w:rFonts w:ascii="Arial" w:hAnsi="Arial" w:cs="Arial"/>
          <w:b/>
          <w:bCs/>
          <w:sz w:val="24"/>
          <w:szCs w:val="24"/>
        </w:rPr>
        <w:t xml:space="preserve">: </w:t>
      </w:r>
    </w:p>
    <w:p w14:paraId="203ADC54" w14:textId="6AADAF4E" w:rsidR="00D0726E" w:rsidRPr="00564630" w:rsidRDefault="00D0726E" w:rsidP="00564630">
      <w:pPr>
        <w:pStyle w:val="ListParagraph"/>
        <w:numPr>
          <w:ilvl w:val="0"/>
          <w:numId w:val="15"/>
        </w:numPr>
        <w:spacing w:line="360" w:lineRule="auto"/>
        <w:jc w:val="both"/>
        <w:rPr>
          <w:rFonts w:ascii="Arial" w:hAnsi="Arial" w:cs="Arial"/>
          <w:sz w:val="24"/>
          <w:szCs w:val="24"/>
        </w:rPr>
      </w:pPr>
      <w:r w:rsidRPr="00564630">
        <w:rPr>
          <w:rFonts w:ascii="Arial" w:hAnsi="Arial" w:cs="Arial"/>
          <w:sz w:val="24"/>
          <w:szCs w:val="24"/>
        </w:rPr>
        <w:t>There's a growing trend among consumers towards eco-friendly and sustainable travel options. Research shows that a significant portion of travelers prefer eco-friendly accommodations and are willing to pay a premium for them.</w:t>
      </w:r>
    </w:p>
    <w:p w14:paraId="5BCE5D07" w14:textId="76F6802E" w:rsidR="00C21E79" w:rsidRPr="00C21E79" w:rsidRDefault="00C21E79" w:rsidP="00C21E79">
      <w:pPr>
        <w:spacing w:line="360" w:lineRule="auto"/>
        <w:jc w:val="both"/>
        <w:rPr>
          <w:rFonts w:ascii="Arial" w:hAnsi="Arial" w:cs="Arial"/>
          <w:b/>
          <w:bCs/>
          <w:sz w:val="24"/>
          <w:szCs w:val="24"/>
        </w:rPr>
      </w:pPr>
      <w:r w:rsidRPr="00C21E79">
        <w:rPr>
          <w:rFonts w:ascii="Arial" w:hAnsi="Arial" w:cs="Arial"/>
          <w:b/>
          <w:bCs/>
          <w:sz w:val="24"/>
          <w:szCs w:val="24"/>
        </w:rPr>
        <w:t>Brand Imagine</w:t>
      </w:r>
    </w:p>
    <w:p w14:paraId="0D234B93" w14:textId="452C9EA1" w:rsidR="00D0726E" w:rsidRPr="0072701B" w:rsidRDefault="00D0726E" w:rsidP="00C21E79">
      <w:pPr>
        <w:pStyle w:val="ListParagraph"/>
        <w:numPr>
          <w:ilvl w:val="0"/>
          <w:numId w:val="15"/>
        </w:numPr>
        <w:spacing w:line="360" w:lineRule="auto"/>
        <w:jc w:val="both"/>
        <w:rPr>
          <w:rFonts w:ascii="Arial" w:hAnsi="Arial" w:cs="Arial"/>
          <w:sz w:val="24"/>
          <w:szCs w:val="24"/>
        </w:rPr>
      </w:pPr>
      <w:r w:rsidRPr="0072701B">
        <w:rPr>
          <w:rFonts w:ascii="Arial" w:hAnsi="Arial" w:cs="Arial"/>
          <w:sz w:val="24"/>
          <w:szCs w:val="24"/>
        </w:rPr>
        <w:t xml:space="preserve">Implementing sustainable practices can enhance Shangri-La's brand image as a responsible and environmentally conscious hotel chain. This could attract </w:t>
      </w:r>
      <w:r w:rsidR="003126E7" w:rsidRPr="0072701B">
        <w:rPr>
          <w:rFonts w:ascii="Arial" w:hAnsi="Arial" w:cs="Arial"/>
          <w:sz w:val="24"/>
          <w:szCs w:val="24"/>
        </w:rPr>
        <w:t>environmentally conscious</w:t>
      </w:r>
      <w:r w:rsidRPr="0072701B">
        <w:rPr>
          <w:rFonts w:ascii="Arial" w:hAnsi="Arial" w:cs="Arial"/>
          <w:sz w:val="24"/>
          <w:szCs w:val="24"/>
        </w:rPr>
        <w:t xml:space="preserve"> travelers, leading to increased occupancy rates and revenue.</w:t>
      </w:r>
    </w:p>
    <w:p w14:paraId="18D04733" w14:textId="6684D82B" w:rsidR="0072701B" w:rsidRPr="0090038C" w:rsidRDefault="0090038C" w:rsidP="0090038C">
      <w:pPr>
        <w:rPr>
          <w:rFonts w:ascii="Arial" w:hAnsi="Arial" w:cs="Arial"/>
          <w:b/>
          <w:bCs/>
          <w:sz w:val="24"/>
          <w:szCs w:val="24"/>
        </w:rPr>
      </w:pPr>
      <w:r w:rsidRPr="0090038C">
        <w:rPr>
          <w:rFonts w:ascii="Arial" w:hAnsi="Arial" w:cs="Arial"/>
          <w:b/>
          <w:bCs/>
          <w:sz w:val="24"/>
          <w:szCs w:val="24"/>
        </w:rPr>
        <w:t>Cost Savings</w:t>
      </w:r>
    </w:p>
    <w:p w14:paraId="1E16FDB4" w14:textId="30D53F21" w:rsidR="00D0726E" w:rsidRPr="0072701B" w:rsidRDefault="00D0726E" w:rsidP="0072701B">
      <w:pPr>
        <w:pStyle w:val="ListParagraph"/>
        <w:numPr>
          <w:ilvl w:val="0"/>
          <w:numId w:val="15"/>
        </w:numPr>
        <w:spacing w:line="360" w:lineRule="auto"/>
        <w:jc w:val="both"/>
        <w:rPr>
          <w:rFonts w:ascii="Arial" w:hAnsi="Arial" w:cs="Arial"/>
          <w:sz w:val="24"/>
          <w:szCs w:val="24"/>
        </w:rPr>
      </w:pPr>
      <w:r w:rsidRPr="0072701B">
        <w:rPr>
          <w:rFonts w:ascii="Arial" w:hAnsi="Arial" w:cs="Arial"/>
          <w:sz w:val="24"/>
          <w:szCs w:val="24"/>
        </w:rPr>
        <w:t>While initial investments may be required to implement sustainable initiatives, in the long term, they can lead to cost savings through energy efficiency, waste reduction, and operational optimizations.</w:t>
      </w:r>
    </w:p>
    <w:p w14:paraId="087EDF57" w14:textId="77777777" w:rsidR="00D0726E" w:rsidRPr="00D0726E" w:rsidRDefault="00D0726E" w:rsidP="00D0726E">
      <w:pPr>
        <w:spacing w:line="360" w:lineRule="auto"/>
        <w:jc w:val="both"/>
        <w:rPr>
          <w:rFonts w:ascii="Arial" w:hAnsi="Arial" w:cs="Arial"/>
          <w:sz w:val="24"/>
          <w:szCs w:val="24"/>
        </w:rPr>
      </w:pPr>
      <w:r w:rsidRPr="00D0726E">
        <w:rPr>
          <w:rFonts w:ascii="Arial" w:hAnsi="Arial" w:cs="Arial"/>
          <w:sz w:val="24"/>
          <w:szCs w:val="24"/>
        </w:rPr>
        <w:t>To implement this recommendation, Shangri-La could:</w:t>
      </w:r>
    </w:p>
    <w:p w14:paraId="7C6FDA88" w14:textId="77777777" w:rsidR="00D0726E" w:rsidRPr="0072701B" w:rsidRDefault="00D0726E" w:rsidP="0072701B">
      <w:pPr>
        <w:pStyle w:val="ListParagraph"/>
        <w:numPr>
          <w:ilvl w:val="0"/>
          <w:numId w:val="15"/>
        </w:numPr>
        <w:spacing w:line="360" w:lineRule="auto"/>
        <w:jc w:val="both"/>
        <w:rPr>
          <w:rFonts w:ascii="Arial" w:hAnsi="Arial" w:cs="Arial"/>
          <w:sz w:val="24"/>
          <w:szCs w:val="24"/>
        </w:rPr>
      </w:pPr>
      <w:r w:rsidRPr="0072701B">
        <w:rPr>
          <w:rFonts w:ascii="Arial" w:hAnsi="Arial" w:cs="Arial"/>
          <w:sz w:val="24"/>
          <w:szCs w:val="24"/>
        </w:rPr>
        <w:t>Invest in renewable energy sources like solar panels and energy-efficient technologies to reduce energy consumption.</w:t>
      </w:r>
    </w:p>
    <w:p w14:paraId="6A1F8718" w14:textId="77777777" w:rsidR="00D0726E" w:rsidRPr="0072701B" w:rsidRDefault="00D0726E" w:rsidP="0072701B">
      <w:pPr>
        <w:pStyle w:val="ListParagraph"/>
        <w:numPr>
          <w:ilvl w:val="0"/>
          <w:numId w:val="15"/>
        </w:numPr>
        <w:spacing w:line="360" w:lineRule="auto"/>
        <w:jc w:val="both"/>
        <w:rPr>
          <w:rFonts w:ascii="Arial" w:hAnsi="Arial" w:cs="Arial"/>
          <w:sz w:val="24"/>
          <w:szCs w:val="24"/>
        </w:rPr>
      </w:pPr>
      <w:r w:rsidRPr="0072701B">
        <w:rPr>
          <w:rFonts w:ascii="Arial" w:hAnsi="Arial" w:cs="Arial"/>
          <w:sz w:val="24"/>
          <w:szCs w:val="24"/>
        </w:rPr>
        <w:t>Implement water-saving measures such as low-flow faucets and water recycling systems to minimize water usage.</w:t>
      </w:r>
    </w:p>
    <w:p w14:paraId="568E8EF1" w14:textId="77777777" w:rsidR="00D0726E" w:rsidRPr="0072701B" w:rsidRDefault="00D0726E" w:rsidP="0072701B">
      <w:pPr>
        <w:pStyle w:val="ListParagraph"/>
        <w:numPr>
          <w:ilvl w:val="0"/>
          <w:numId w:val="15"/>
        </w:numPr>
        <w:spacing w:line="360" w:lineRule="auto"/>
        <w:jc w:val="both"/>
        <w:rPr>
          <w:rFonts w:ascii="Arial" w:hAnsi="Arial" w:cs="Arial"/>
          <w:sz w:val="24"/>
          <w:szCs w:val="24"/>
        </w:rPr>
      </w:pPr>
      <w:r w:rsidRPr="0072701B">
        <w:rPr>
          <w:rFonts w:ascii="Arial" w:hAnsi="Arial" w:cs="Arial"/>
          <w:sz w:val="24"/>
          <w:szCs w:val="24"/>
        </w:rPr>
        <w:t>Reduce waste by implementing recycling programs and minimizing single-use plastics.</w:t>
      </w:r>
    </w:p>
    <w:p w14:paraId="360E8A9E" w14:textId="77777777" w:rsidR="00D0726E" w:rsidRPr="0072701B" w:rsidRDefault="00D0726E" w:rsidP="0072701B">
      <w:pPr>
        <w:pStyle w:val="ListParagraph"/>
        <w:numPr>
          <w:ilvl w:val="0"/>
          <w:numId w:val="15"/>
        </w:numPr>
        <w:spacing w:line="360" w:lineRule="auto"/>
        <w:jc w:val="both"/>
        <w:rPr>
          <w:rFonts w:ascii="Arial" w:hAnsi="Arial" w:cs="Arial"/>
          <w:sz w:val="24"/>
          <w:szCs w:val="24"/>
        </w:rPr>
      </w:pPr>
      <w:r w:rsidRPr="0072701B">
        <w:rPr>
          <w:rFonts w:ascii="Arial" w:hAnsi="Arial" w:cs="Arial"/>
          <w:sz w:val="24"/>
          <w:szCs w:val="24"/>
        </w:rPr>
        <w:t>Educate staff and guests about the importance of sustainability and encourage them to participate in eco-friendly initiatives.</w:t>
      </w:r>
    </w:p>
    <w:p w14:paraId="07131670" w14:textId="77777777" w:rsidR="00D0726E" w:rsidRPr="00D0726E" w:rsidRDefault="00D0726E" w:rsidP="00D0726E">
      <w:pPr>
        <w:spacing w:line="360" w:lineRule="auto"/>
        <w:jc w:val="both"/>
        <w:rPr>
          <w:rFonts w:ascii="Arial" w:hAnsi="Arial" w:cs="Arial"/>
          <w:sz w:val="24"/>
          <w:szCs w:val="24"/>
        </w:rPr>
      </w:pPr>
    </w:p>
    <w:p w14:paraId="0250870E" w14:textId="77777777" w:rsidR="00D0726E" w:rsidRPr="00D0726E" w:rsidRDefault="00D0726E" w:rsidP="00D0726E">
      <w:pPr>
        <w:spacing w:line="360" w:lineRule="auto"/>
        <w:jc w:val="both"/>
        <w:rPr>
          <w:rFonts w:ascii="Arial" w:hAnsi="Arial" w:cs="Arial"/>
          <w:sz w:val="24"/>
          <w:szCs w:val="24"/>
        </w:rPr>
      </w:pPr>
      <w:r w:rsidRPr="00D0726E">
        <w:rPr>
          <w:rFonts w:ascii="Arial" w:hAnsi="Arial" w:cs="Arial"/>
          <w:sz w:val="24"/>
          <w:szCs w:val="24"/>
        </w:rPr>
        <w:t>For Travelodge Hotels:</w:t>
      </w:r>
    </w:p>
    <w:p w14:paraId="4FB72F92" w14:textId="7A9C2CCC" w:rsidR="00E12DA0" w:rsidRPr="00E12DA0" w:rsidRDefault="00D0726E" w:rsidP="00E12DA0">
      <w:pPr>
        <w:spacing w:line="360" w:lineRule="auto"/>
        <w:jc w:val="both"/>
        <w:rPr>
          <w:rFonts w:ascii="Arial" w:hAnsi="Arial" w:cs="Arial"/>
          <w:sz w:val="24"/>
          <w:szCs w:val="24"/>
        </w:rPr>
      </w:pPr>
      <w:r w:rsidRPr="00E12DA0">
        <w:rPr>
          <w:rFonts w:ascii="Arial" w:hAnsi="Arial" w:cs="Arial"/>
          <w:b/>
          <w:bCs/>
          <w:sz w:val="24"/>
          <w:szCs w:val="24"/>
        </w:rPr>
        <w:lastRenderedPageBreak/>
        <w:t>Enhance Digital Presence and Customer Engagement</w:t>
      </w:r>
    </w:p>
    <w:p w14:paraId="26F21CC1" w14:textId="3BD75A7D" w:rsidR="00D0726E" w:rsidRPr="00E12DA0" w:rsidRDefault="00D0726E" w:rsidP="00E12DA0">
      <w:pPr>
        <w:pStyle w:val="ListParagraph"/>
        <w:numPr>
          <w:ilvl w:val="0"/>
          <w:numId w:val="17"/>
        </w:numPr>
        <w:spacing w:line="360" w:lineRule="auto"/>
        <w:jc w:val="both"/>
        <w:rPr>
          <w:rFonts w:ascii="Arial" w:hAnsi="Arial" w:cs="Arial"/>
          <w:sz w:val="24"/>
          <w:szCs w:val="24"/>
        </w:rPr>
      </w:pPr>
      <w:r w:rsidRPr="00E12DA0">
        <w:rPr>
          <w:rFonts w:ascii="Arial" w:hAnsi="Arial" w:cs="Arial"/>
          <w:sz w:val="24"/>
          <w:szCs w:val="24"/>
        </w:rPr>
        <w:t xml:space="preserve">Travelodge Hotels should focus on enhancing </w:t>
      </w:r>
      <w:r w:rsidR="0026704F" w:rsidRPr="00E12DA0">
        <w:rPr>
          <w:rFonts w:ascii="Arial" w:hAnsi="Arial" w:cs="Arial"/>
          <w:sz w:val="24"/>
          <w:szCs w:val="24"/>
        </w:rPr>
        <w:t>its</w:t>
      </w:r>
      <w:r w:rsidRPr="00E12DA0">
        <w:rPr>
          <w:rFonts w:ascii="Arial" w:hAnsi="Arial" w:cs="Arial"/>
          <w:sz w:val="24"/>
          <w:szCs w:val="24"/>
        </w:rPr>
        <w:t xml:space="preserve"> digital presence and improving customer engagement strategies to remain competitive in the hospitality industry. Here's why:</w:t>
      </w:r>
    </w:p>
    <w:p w14:paraId="3145D63B" w14:textId="77777777" w:rsidR="00D0726E" w:rsidRPr="00D0726E" w:rsidRDefault="00D0726E" w:rsidP="00D0726E">
      <w:pPr>
        <w:spacing w:line="360" w:lineRule="auto"/>
        <w:jc w:val="both"/>
        <w:rPr>
          <w:rFonts w:ascii="Arial" w:hAnsi="Arial" w:cs="Arial"/>
          <w:sz w:val="24"/>
          <w:szCs w:val="24"/>
        </w:rPr>
      </w:pPr>
    </w:p>
    <w:p w14:paraId="21E3ADCF" w14:textId="77777777" w:rsidR="00E12DA0" w:rsidRDefault="00D0726E" w:rsidP="00D0726E">
      <w:pPr>
        <w:spacing w:line="360" w:lineRule="auto"/>
        <w:jc w:val="both"/>
        <w:rPr>
          <w:rFonts w:ascii="Arial" w:hAnsi="Arial" w:cs="Arial"/>
          <w:sz w:val="24"/>
          <w:szCs w:val="24"/>
        </w:rPr>
      </w:pPr>
      <w:r w:rsidRPr="00E12DA0">
        <w:rPr>
          <w:rFonts w:ascii="Arial" w:hAnsi="Arial" w:cs="Arial"/>
          <w:b/>
          <w:bCs/>
          <w:sz w:val="24"/>
          <w:szCs w:val="24"/>
        </w:rPr>
        <w:t>Digital Transformation</w:t>
      </w:r>
      <w:r w:rsidRPr="00D0726E">
        <w:rPr>
          <w:rFonts w:ascii="Arial" w:hAnsi="Arial" w:cs="Arial"/>
          <w:sz w:val="24"/>
          <w:szCs w:val="24"/>
        </w:rPr>
        <w:t xml:space="preserve">: </w:t>
      </w:r>
    </w:p>
    <w:p w14:paraId="5F385F29" w14:textId="5A12E4E3" w:rsidR="00D0726E" w:rsidRPr="00E12DA0" w:rsidRDefault="00D0726E" w:rsidP="00E12DA0">
      <w:pPr>
        <w:pStyle w:val="ListParagraph"/>
        <w:numPr>
          <w:ilvl w:val="0"/>
          <w:numId w:val="17"/>
        </w:numPr>
        <w:spacing w:line="360" w:lineRule="auto"/>
        <w:jc w:val="both"/>
        <w:rPr>
          <w:rFonts w:ascii="Arial" w:hAnsi="Arial" w:cs="Arial"/>
          <w:sz w:val="24"/>
          <w:szCs w:val="24"/>
        </w:rPr>
      </w:pPr>
      <w:r w:rsidRPr="00E12DA0">
        <w:rPr>
          <w:rFonts w:ascii="Arial" w:hAnsi="Arial" w:cs="Arial"/>
          <w:sz w:val="24"/>
          <w:szCs w:val="24"/>
        </w:rPr>
        <w:t>The rise of online booking platforms and mobile applications has transformed the way travelers research, book, and experience hotels. Travelodge should invest in digital technologies to streamline booking processes, improve customer service, and enhance the overall guest experience.</w:t>
      </w:r>
    </w:p>
    <w:p w14:paraId="5E43E1EE" w14:textId="77777777" w:rsidR="00E12DA0" w:rsidRDefault="00D0726E" w:rsidP="00D0726E">
      <w:pPr>
        <w:spacing w:line="360" w:lineRule="auto"/>
        <w:jc w:val="both"/>
        <w:rPr>
          <w:rFonts w:ascii="Arial" w:hAnsi="Arial" w:cs="Arial"/>
          <w:sz w:val="24"/>
          <w:szCs w:val="24"/>
        </w:rPr>
      </w:pPr>
      <w:r w:rsidRPr="00E12DA0">
        <w:rPr>
          <w:rFonts w:ascii="Arial" w:hAnsi="Arial" w:cs="Arial"/>
          <w:b/>
          <w:bCs/>
          <w:sz w:val="24"/>
          <w:szCs w:val="24"/>
        </w:rPr>
        <w:t>Customer Expectations</w:t>
      </w:r>
      <w:r w:rsidRPr="00D0726E">
        <w:rPr>
          <w:rFonts w:ascii="Arial" w:hAnsi="Arial" w:cs="Arial"/>
          <w:sz w:val="24"/>
          <w:szCs w:val="24"/>
        </w:rPr>
        <w:t xml:space="preserve">: </w:t>
      </w:r>
    </w:p>
    <w:p w14:paraId="7884579A" w14:textId="77777777" w:rsidR="0099360B" w:rsidRDefault="00D0726E" w:rsidP="00D0726E">
      <w:pPr>
        <w:pStyle w:val="ListParagraph"/>
        <w:numPr>
          <w:ilvl w:val="0"/>
          <w:numId w:val="17"/>
        </w:numPr>
        <w:spacing w:line="360" w:lineRule="auto"/>
        <w:jc w:val="both"/>
        <w:rPr>
          <w:rFonts w:ascii="Arial" w:hAnsi="Arial" w:cs="Arial"/>
          <w:sz w:val="24"/>
          <w:szCs w:val="24"/>
        </w:rPr>
      </w:pPr>
      <w:r w:rsidRPr="0099360B">
        <w:rPr>
          <w:rFonts w:ascii="Arial" w:hAnsi="Arial" w:cs="Arial"/>
          <w:sz w:val="24"/>
          <w:szCs w:val="24"/>
        </w:rPr>
        <w:t xml:space="preserve">Today's travelers expect convenience, personalized experiences, and seamless interactions across digital channels. </w:t>
      </w:r>
    </w:p>
    <w:p w14:paraId="1BEDC5C0" w14:textId="3B0CA725" w:rsidR="00E12DA0" w:rsidRPr="0099360B" w:rsidRDefault="00D0726E" w:rsidP="0099360B">
      <w:pPr>
        <w:spacing w:line="360" w:lineRule="auto"/>
        <w:jc w:val="both"/>
        <w:rPr>
          <w:rFonts w:ascii="Arial" w:hAnsi="Arial" w:cs="Arial"/>
          <w:sz w:val="24"/>
          <w:szCs w:val="24"/>
        </w:rPr>
      </w:pPr>
      <w:r w:rsidRPr="0099360B">
        <w:rPr>
          <w:rFonts w:ascii="Arial" w:hAnsi="Arial" w:cs="Arial"/>
          <w:b/>
          <w:bCs/>
          <w:sz w:val="24"/>
          <w:szCs w:val="24"/>
        </w:rPr>
        <w:t>Competitive Landscape</w:t>
      </w:r>
      <w:r w:rsidRPr="0099360B">
        <w:rPr>
          <w:rFonts w:ascii="Arial" w:hAnsi="Arial" w:cs="Arial"/>
          <w:sz w:val="24"/>
          <w:szCs w:val="24"/>
        </w:rPr>
        <w:t xml:space="preserve">: </w:t>
      </w:r>
    </w:p>
    <w:p w14:paraId="2ACFA470" w14:textId="77777777" w:rsidR="00CB7BD1" w:rsidRDefault="00D0726E" w:rsidP="00D0726E">
      <w:pPr>
        <w:pStyle w:val="ListParagraph"/>
        <w:numPr>
          <w:ilvl w:val="0"/>
          <w:numId w:val="17"/>
        </w:numPr>
        <w:spacing w:line="360" w:lineRule="auto"/>
        <w:jc w:val="both"/>
        <w:rPr>
          <w:rFonts w:ascii="Arial" w:hAnsi="Arial" w:cs="Arial"/>
          <w:sz w:val="24"/>
          <w:szCs w:val="24"/>
        </w:rPr>
      </w:pPr>
      <w:r w:rsidRPr="00CB7BD1">
        <w:rPr>
          <w:rFonts w:ascii="Arial" w:hAnsi="Arial" w:cs="Arial"/>
          <w:sz w:val="24"/>
          <w:szCs w:val="24"/>
        </w:rPr>
        <w:t xml:space="preserve">Many competitors in the budget hotel segment are leveraging digital technologies to attract and retain customers. </w:t>
      </w:r>
    </w:p>
    <w:p w14:paraId="0C68D610" w14:textId="3616FC09" w:rsidR="00E404EF" w:rsidRPr="00CB7BD1" w:rsidRDefault="00D0726E" w:rsidP="00CB7BD1">
      <w:pPr>
        <w:spacing w:line="360" w:lineRule="auto"/>
        <w:jc w:val="both"/>
        <w:rPr>
          <w:rFonts w:ascii="Arial" w:hAnsi="Arial" w:cs="Arial"/>
          <w:sz w:val="24"/>
          <w:szCs w:val="24"/>
        </w:rPr>
      </w:pPr>
      <w:r w:rsidRPr="00CB7BD1">
        <w:rPr>
          <w:rFonts w:ascii="Arial" w:hAnsi="Arial" w:cs="Arial"/>
          <w:b/>
          <w:bCs/>
          <w:sz w:val="24"/>
          <w:szCs w:val="24"/>
        </w:rPr>
        <w:t>Data-driven Insights</w:t>
      </w:r>
      <w:r w:rsidRPr="00CB7BD1">
        <w:rPr>
          <w:rFonts w:ascii="Arial" w:hAnsi="Arial" w:cs="Arial"/>
          <w:sz w:val="24"/>
          <w:szCs w:val="24"/>
        </w:rPr>
        <w:t>:</w:t>
      </w:r>
    </w:p>
    <w:p w14:paraId="02D0BC60" w14:textId="57046FB9" w:rsidR="00D0726E" w:rsidRPr="00E404EF" w:rsidRDefault="00D0726E" w:rsidP="00E404EF">
      <w:pPr>
        <w:pStyle w:val="ListParagraph"/>
        <w:numPr>
          <w:ilvl w:val="0"/>
          <w:numId w:val="17"/>
        </w:numPr>
        <w:spacing w:line="360" w:lineRule="auto"/>
        <w:jc w:val="both"/>
        <w:rPr>
          <w:rFonts w:ascii="Arial" w:hAnsi="Arial" w:cs="Arial"/>
          <w:sz w:val="24"/>
          <w:szCs w:val="24"/>
        </w:rPr>
      </w:pPr>
      <w:r w:rsidRPr="00E404EF">
        <w:rPr>
          <w:rFonts w:ascii="Arial" w:hAnsi="Arial" w:cs="Arial"/>
          <w:sz w:val="24"/>
          <w:szCs w:val="24"/>
        </w:rPr>
        <w:t xml:space="preserve">Digital platforms enable Travelodge to collect valuable data about guest preferences, </w:t>
      </w:r>
      <w:r w:rsidR="00E404EF">
        <w:rPr>
          <w:rFonts w:ascii="Arial" w:hAnsi="Arial" w:cs="Arial"/>
          <w:sz w:val="24"/>
          <w:szCs w:val="24"/>
        </w:rPr>
        <w:t>behaviours</w:t>
      </w:r>
      <w:r w:rsidRPr="00E404EF">
        <w:rPr>
          <w:rFonts w:ascii="Arial" w:hAnsi="Arial" w:cs="Arial"/>
          <w:sz w:val="24"/>
          <w:szCs w:val="24"/>
        </w:rPr>
        <w:t xml:space="preserve">, and booking patterns. </w:t>
      </w:r>
    </w:p>
    <w:p w14:paraId="10042FEE" w14:textId="77777777" w:rsidR="00D0726E" w:rsidRPr="00D0726E" w:rsidRDefault="00D0726E" w:rsidP="00D0726E">
      <w:pPr>
        <w:spacing w:line="360" w:lineRule="auto"/>
        <w:jc w:val="both"/>
        <w:rPr>
          <w:rFonts w:ascii="Arial" w:hAnsi="Arial" w:cs="Arial"/>
          <w:sz w:val="24"/>
          <w:szCs w:val="24"/>
        </w:rPr>
      </w:pPr>
      <w:r w:rsidRPr="00D0726E">
        <w:rPr>
          <w:rFonts w:ascii="Arial" w:hAnsi="Arial" w:cs="Arial"/>
          <w:sz w:val="24"/>
          <w:szCs w:val="24"/>
        </w:rPr>
        <w:t>To implement this recommendation, Travelodge could:</w:t>
      </w:r>
    </w:p>
    <w:p w14:paraId="663025FA" w14:textId="77777777" w:rsidR="00D0726E" w:rsidRPr="00E404EF" w:rsidRDefault="00D0726E" w:rsidP="00E404EF">
      <w:pPr>
        <w:pStyle w:val="ListParagraph"/>
        <w:numPr>
          <w:ilvl w:val="0"/>
          <w:numId w:val="17"/>
        </w:numPr>
        <w:spacing w:line="360" w:lineRule="auto"/>
        <w:jc w:val="both"/>
        <w:rPr>
          <w:rFonts w:ascii="Arial" w:hAnsi="Arial" w:cs="Arial"/>
          <w:sz w:val="24"/>
          <w:szCs w:val="24"/>
        </w:rPr>
      </w:pPr>
      <w:r w:rsidRPr="00E404EF">
        <w:rPr>
          <w:rFonts w:ascii="Arial" w:hAnsi="Arial" w:cs="Arial"/>
          <w:sz w:val="24"/>
          <w:szCs w:val="24"/>
        </w:rPr>
        <w:t>Develop a user-friendly website and mobile app for easy booking and reservation management.</w:t>
      </w:r>
    </w:p>
    <w:p w14:paraId="602DCD59" w14:textId="77777777" w:rsidR="00D0726E" w:rsidRPr="00E404EF" w:rsidRDefault="00D0726E" w:rsidP="00E404EF">
      <w:pPr>
        <w:pStyle w:val="ListParagraph"/>
        <w:numPr>
          <w:ilvl w:val="0"/>
          <w:numId w:val="17"/>
        </w:numPr>
        <w:spacing w:line="360" w:lineRule="auto"/>
        <w:jc w:val="both"/>
        <w:rPr>
          <w:rFonts w:ascii="Arial" w:hAnsi="Arial" w:cs="Arial"/>
          <w:sz w:val="24"/>
          <w:szCs w:val="24"/>
        </w:rPr>
      </w:pPr>
      <w:r w:rsidRPr="00E404EF">
        <w:rPr>
          <w:rFonts w:ascii="Arial" w:hAnsi="Arial" w:cs="Arial"/>
          <w:sz w:val="24"/>
          <w:szCs w:val="24"/>
        </w:rPr>
        <w:t>Implement a robust customer relationship management (CRM) system to track guest interactions and preferences.</w:t>
      </w:r>
    </w:p>
    <w:p w14:paraId="582BADE4" w14:textId="77777777" w:rsidR="00D0726E" w:rsidRPr="00E404EF" w:rsidRDefault="00D0726E" w:rsidP="00E404EF">
      <w:pPr>
        <w:pStyle w:val="ListParagraph"/>
        <w:numPr>
          <w:ilvl w:val="0"/>
          <w:numId w:val="17"/>
        </w:numPr>
        <w:spacing w:line="360" w:lineRule="auto"/>
        <w:jc w:val="both"/>
        <w:rPr>
          <w:rFonts w:ascii="Arial" w:hAnsi="Arial" w:cs="Arial"/>
          <w:sz w:val="24"/>
          <w:szCs w:val="24"/>
        </w:rPr>
      </w:pPr>
      <w:r w:rsidRPr="00E404EF">
        <w:rPr>
          <w:rFonts w:ascii="Arial" w:hAnsi="Arial" w:cs="Arial"/>
          <w:sz w:val="24"/>
          <w:szCs w:val="24"/>
        </w:rPr>
        <w:t>Leverage social media platforms to engage with customers, share updates, and address feedback and inquiries promptly.</w:t>
      </w:r>
    </w:p>
    <w:p w14:paraId="4097CF89" w14:textId="1EBAE683" w:rsidR="00D0726E" w:rsidRPr="00E404EF" w:rsidRDefault="00D0726E" w:rsidP="00E404EF">
      <w:pPr>
        <w:pStyle w:val="ListParagraph"/>
        <w:numPr>
          <w:ilvl w:val="0"/>
          <w:numId w:val="17"/>
        </w:numPr>
        <w:spacing w:line="360" w:lineRule="auto"/>
        <w:jc w:val="both"/>
        <w:rPr>
          <w:rFonts w:ascii="Arial" w:hAnsi="Arial" w:cs="Arial"/>
          <w:sz w:val="24"/>
          <w:szCs w:val="24"/>
        </w:rPr>
      </w:pPr>
      <w:r w:rsidRPr="00E404EF">
        <w:rPr>
          <w:rFonts w:ascii="Arial" w:hAnsi="Arial" w:cs="Arial"/>
          <w:sz w:val="24"/>
          <w:szCs w:val="24"/>
        </w:rPr>
        <w:t>Offer loyalty programs and personalized promotions to incentivize repeat bookings and enhance customer retention.</w:t>
      </w:r>
    </w:p>
    <w:p w14:paraId="5D801F57" w14:textId="77777777" w:rsidR="0077378A" w:rsidRDefault="0077378A" w:rsidP="0077378A"/>
    <w:p w14:paraId="6CBB54B2" w14:textId="369BB4E7" w:rsidR="0077378A" w:rsidRPr="00E405A7" w:rsidRDefault="00C821EF" w:rsidP="00E405A7">
      <w:pPr>
        <w:pStyle w:val="Heading1"/>
      </w:pPr>
      <w:bookmarkStart w:id="22" w:name="_Toc166096532"/>
      <w:r w:rsidRPr="00E405A7">
        <w:t>7.</w:t>
      </w:r>
      <w:r w:rsidR="00EE656F" w:rsidRPr="00E405A7">
        <w:t xml:space="preserve"> </w:t>
      </w:r>
      <w:r w:rsidR="0077378A" w:rsidRPr="00E405A7">
        <w:t>Conclusion</w:t>
      </w:r>
      <w:bookmarkEnd w:id="22"/>
    </w:p>
    <w:p w14:paraId="4477D976" w14:textId="77777777" w:rsidR="00212BE6" w:rsidRPr="00E405A7" w:rsidRDefault="00212BE6" w:rsidP="00E405A7">
      <w:pPr>
        <w:spacing w:line="360" w:lineRule="auto"/>
        <w:jc w:val="both"/>
        <w:rPr>
          <w:rFonts w:ascii="Arial" w:hAnsi="Arial" w:cs="Arial"/>
          <w:sz w:val="24"/>
          <w:szCs w:val="24"/>
        </w:rPr>
      </w:pPr>
      <w:r w:rsidRPr="00E405A7">
        <w:rPr>
          <w:rFonts w:ascii="Arial" w:hAnsi="Arial" w:cs="Arial"/>
          <w:sz w:val="24"/>
          <w:szCs w:val="24"/>
        </w:rPr>
        <w:t>The comparison between Travelodge Hotels and Shangri-La Hotels shows the varying business models, strategies, and positioning of these two prominent hospitality brands. As a luxury hotel chain, Shangri-La is known for providing travelers with exceptional service and experiences.</w:t>
      </w:r>
    </w:p>
    <w:p w14:paraId="44DE4A99" w14:textId="77777777" w:rsidR="00212BE6" w:rsidRPr="00E405A7" w:rsidRDefault="00212BE6" w:rsidP="00E405A7">
      <w:pPr>
        <w:spacing w:line="360" w:lineRule="auto"/>
        <w:jc w:val="both"/>
        <w:rPr>
          <w:rFonts w:ascii="Arial" w:hAnsi="Arial" w:cs="Arial"/>
          <w:sz w:val="24"/>
          <w:szCs w:val="24"/>
        </w:rPr>
      </w:pPr>
      <w:r w:rsidRPr="00E405A7">
        <w:rPr>
          <w:rFonts w:ascii="Arial" w:hAnsi="Arial" w:cs="Arial"/>
          <w:sz w:val="24"/>
          <w:szCs w:val="24"/>
        </w:rPr>
        <w:t>The company's commitment to providing exceptional hospitality and its upscale properties contribute to its competitive advantage within the luxury market. Its emphasis on innovation and personalized service aligns with the expectations of its target market.</w:t>
      </w:r>
    </w:p>
    <w:p w14:paraId="1EE0BB68" w14:textId="77777777" w:rsidR="00212BE6" w:rsidRPr="00E405A7" w:rsidRDefault="00212BE6" w:rsidP="00E405A7">
      <w:pPr>
        <w:spacing w:line="360" w:lineRule="auto"/>
        <w:jc w:val="both"/>
        <w:rPr>
          <w:rFonts w:ascii="Arial" w:hAnsi="Arial" w:cs="Arial"/>
          <w:sz w:val="24"/>
          <w:szCs w:val="24"/>
        </w:rPr>
      </w:pPr>
      <w:r w:rsidRPr="00E405A7">
        <w:rPr>
          <w:rFonts w:ascii="Arial" w:hAnsi="Arial" w:cs="Arial"/>
          <w:sz w:val="24"/>
          <w:szCs w:val="24"/>
        </w:rPr>
        <w:t>Shangri-La is known for its luxury hotels, while Travelodge is a budget hotel brand that caters to individuals who are looking for inexpensive accommodations.</w:t>
      </w:r>
    </w:p>
    <w:p w14:paraId="2E8246DF" w14:textId="1FF6E275" w:rsidR="00212BE6" w:rsidRPr="00E405A7" w:rsidRDefault="00212BE6" w:rsidP="00E405A7">
      <w:pPr>
        <w:spacing w:line="360" w:lineRule="auto"/>
        <w:jc w:val="both"/>
        <w:rPr>
          <w:rFonts w:ascii="Arial" w:hAnsi="Arial" w:cs="Arial"/>
          <w:sz w:val="24"/>
          <w:szCs w:val="24"/>
        </w:rPr>
      </w:pPr>
      <w:r w:rsidRPr="00E405A7">
        <w:rPr>
          <w:rFonts w:ascii="Arial" w:hAnsi="Arial" w:cs="Arial"/>
          <w:sz w:val="24"/>
          <w:szCs w:val="24"/>
        </w:rPr>
        <w:t>The company's business model emphasizes providing value, convenience, and reliability to accommodate individuals looking for affordable lodging.</w:t>
      </w:r>
    </w:p>
    <w:p w14:paraId="56E5946E" w14:textId="69C2B140" w:rsidR="00212BE6" w:rsidRPr="00E405A7" w:rsidRDefault="00212BE6" w:rsidP="00E405A7">
      <w:pPr>
        <w:spacing w:line="360" w:lineRule="auto"/>
        <w:jc w:val="both"/>
        <w:rPr>
          <w:rFonts w:ascii="Arial" w:hAnsi="Arial" w:cs="Arial"/>
          <w:sz w:val="24"/>
          <w:szCs w:val="24"/>
        </w:rPr>
      </w:pPr>
      <w:r w:rsidRPr="00E405A7">
        <w:rPr>
          <w:rFonts w:ascii="Arial" w:hAnsi="Arial" w:cs="Arial"/>
          <w:sz w:val="24"/>
          <w:szCs w:val="24"/>
        </w:rPr>
        <w:t>Through its focus on operational excellence, sustainability, and cost efficiency, Travelodge was able to gain a competitive advantage in the budget hotel market. It also appeals to environmentally conscious customers.</w:t>
      </w:r>
    </w:p>
    <w:p w14:paraId="407C1B60" w14:textId="6E4DC818" w:rsidR="00212BE6" w:rsidRPr="00E405A7" w:rsidRDefault="00212BE6" w:rsidP="00E405A7">
      <w:pPr>
        <w:spacing w:line="360" w:lineRule="auto"/>
        <w:jc w:val="both"/>
        <w:rPr>
          <w:rFonts w:ascii="Arial" w:hAnsi="Arial" w:cs="Arial"/>
          <w:sz w:val="24"/>
          <w:szCs w:val="24"/>
        </w:rPr>
      </w:pPr>
      <w:r w:rsidRPr="00E405A7">
        <w:rPr>
          <w:rFonts w:ascii="Arial" w:hAnsi="Arial" w:cs="Arial"/>
          <w:sz w:val="24"/>
          <w:szCs w:val="24"/>
        </w:rPr>
        <w:t>Both Travelodge and Shangri-La operate in different segments of the hospitality industry and have their own distinct brand identities. But these two companies show their strengths in providing services to different groups of people. For instance, Shangri-La is known for its superior service to upscale customers. On the other hand, Travelodge is focused on providing budget accommodations and programs that are geared toward sustainability.</w:t>
      </w:r>
    </w:p>
    <w:p w14:paraId="4CEFEB24" w14:textId="77777777" w:rsidR="00212BE6" w:rsidRDefault="00212BE6" w:rsidP="00212BE6"/>
    <w:p w14:paraId="0205E784" w14:textId="0E77BFD0" w:rsidR="00212BE6" w:rsidRPr="00E405A7" w:rsidRDefault="00C821EF" w:rsidP="00E405A7">
      <w:pPr>
        <w:pStyle w:val="Heading1"/>
      </w:pPr>
      <w:bookmarkStart w:id="23" w:name="_Toc166096533"/>
      <w:r w:rsidRPr="00E405A7">
        <w:t>8.</w:t>
      </w:r>
      <w:r w:rsidR="00EE656F" w:rsidRPr="00E405A7">
        <w:t xml:space="preserve"> </w:t>
      </w:r>
      <w:r w:rsidR="00212BE6" w:rsidRPr="00E405A7">
        <w:t>References</w:t>
      </w:r>
      <w:bookmarkEnd w:id="23"/>
    </w:p>
    <w:p w14:paraId="30CD007E" w14:textId="20891643" w:rsidR="00FB45C8" w:rsidRPr="00A85923" w:rsidRDefault="00FB45C8" w:rsidP="00A85923">
      <w:pPr>
        <w:pStyle w:val="ListParagraph"/>
        <w:numPr>
          <w:ilvl w:val="0"/>
          <w:numId w:val="19"/>
        </w:numPr>
        <w:spacing w:line="360" w:lineRule="auto"/>
        <w:jc w:val="both"/>
        <w:rPr>
          <w:rFonts w:ascii="Arial" w:hAnsi="Arial" w:cs="Arial"/>
          <w:i/>
          <w:iCs/>
          <w:sz w:val="24"/>
          <w:szCs w:val="24"/>
        </w:rPr>
      </w:pPr>
      <w:r w:rsidRPr="00A85923">
        <w:rPr>
          <w:rFonts w:ascii="Arial" w:hAnsi="Arial" w:cs="Arial"/>
          <w:sz w:val="24"/>
          <w:szCs w:val="24"/>
        </w:rPr>
        <w:t>Ahmad Ham</w:t>
      </w:r>
      <w:r w:rsidR="00361E41" w:rsidRPr="00A85923">
        <w:rPr>
          <w:rFonts w:ascii="Arial" w:hAnsi="Arial" w:cs="Arial"/>
          <w:sz w:val="24"/>
          <w:szCs w:val="24"/>
        </w:rPr>
        <w:t>d</w:t>
      </w:r>
      <w:r w:rsidRPr="00A85923">
        <w:rPr>
          <w:rFonts w:ascii="Arial" w:hAnsi="Arial" w:cs="Arial"/>
          <w:sz w:val="24"/>
          <w:szCs w:val="24"/>
        </w:rPr>
        <w:t>an</w:t>
      </w:r>
      <w:r w:rsidR="00E405A7" w:rsidRPr="00A85923">
        <w:rPr>
          <w:rFonts w:ascii="Arial" w:hAnsi="Arial" w:cs="Arial"/>
          <w:sz w:val="24"/>
          <w:szCs w:val="24"/>
        </w:rPr>
        <w:t xml:space="preserve">, </w:t>
      </w:r>
      <w:r w:rsidRPr="00A85923">
        <w:rPr>
          <w:rFonts w:ascii="Arial" w:hAnsi="Arial" w:cs="Arial"/>
          <w:sz w:val="24"/>
          <w:szCs w:val="24"/>
        </w:rPr>
        <w:t xml:space="preserve"> M. </w:t>
      </w:r>
      <w:r w:rsidR="00361E41" w:rsidRPr="00A85923">
        <w:rPr>
          <w:rFonts w:ascii="Arial" w:hAnsi="Arial" w:cs="Arial"/>
          <w:sz w:val="24"/>
          <w:szCs w:val="24"/>
        </w:rPr>
        <w:t xml:space="preserve">(2020) </w:t>
      </w:r>
      <w:r w:rsidR="00DD0EA5" w:rsidRPr="00A85923">
        <w:rPr>
          <w:rFonts w:ascii="Arial" w:hAnsi="Arial" w:cs="Arial"/>
          <w:i/>
          <w:iCs/>
          <w:sz w:val="24"/>
          <w:szCs w:val="24"/>
        </w:rPr>
        <w:t xml:space="preserve">Shangri-La 1Q net profit down 91% as pandemic takes toll on tourism. </w:t>
      </w:r>
      <w:r w:rsidR="00DD0EA5" w:rsidRPr="00A85923">
        <w:rPr>
          <w:rFonts w:ascii="Arial" w:hAnsi="Arial" w:cs="Arial"/>
          <w:sz w:val="24"/>
          <w:szCs w:val="24"/>
        </w:rPr>
        <w:t xml:space="preserve">Available at: </w:t>
      </w:r>
      <w:hyperlink r:id="rId17" w:history="1">
        <w:r w:rsidR="00DD0EA5" w:rsidRPr="00A85923">
          <w:rPr>
            <w:rStyle w:val="Hyperlink"/>
            <w:rFonts w:ascii="Arial" w:hAnsi="Arial" w:cs="Arial"/>
            <w:sz w:val="24"/>
            <w:szCs w:val="24"/>
          </w:rPr>
          <w:t>https://theedgemalaysia.com/article/shangrila-1q-net-profit-down-91-pandemic-takes-toll-tourism/</w:t>
        </w:r>
      </w:hyperlink>
      <w:r w:rsidR="00DD0EA5" w:rsidRPr="00A85923">
        <w:rPr>
          <w:rFonts w:ascii="Arial" w:hAnsi="Arial" w:cs="Arial"/>
          <w:sz w:val="24"/>
          <w:szCs w:val="24"/>
        </w:rPr>
        <w:t xml:space="preserve"> (Accessed 30 April 2024). </w:t>
      </w:r>
    </w:p>
    <w:p w14:paraId="19B0C3D1" w14:textId="008A074B" w:rsidR="00F4564D" w:rsidRPr="00A85923" w:rsidRDefault="00F4564D" w:rsidP="00A85923">
      <w:pPr>
        <w:pStyle w:val="ListParagraph"/>
        <w:numPr>
          <w:ilvl w:val="0"/>
          <w:numId w:val="19"/>
        </w:numPr>
        <w:spacing w:line="360" w:lineRule="auto"/>
        <w:jc w:val="both"/>
        <w:rPr>
          <w:rFonts w:ascii="Arial" w:hAnsi="Arial" w:cs="Arial"/>
          <w:i/>
          <w:iCs/>
          <w:sz w:val="24"/>
          <w:szCs w:val="24"/>
        </w:rPr>
      </w:pPr>
      <w:r w:rsidRPr="00A85923">
        <w:rPr>
          <w:rFonts w:ascii="Arial" w:hAnsi="Arial" w:cs="Arial"/>
          <w:sz w:val="24"/>
          <w:szCs w:val="24"/>
        </w:rPr>
        <w:lastRenderedPageBreak/>
        <w:t xml:space="preserve">Bhasin, H. (2024) </w:t>
      </w:r>
      <w:r w:rsidR="004C1B43" w:rsidRPr="00A85923">
        <w:rPr>
          <w:rFonts w:ascii="Arial" w:hAnsi="Arial" w:cs="Arial"/>
          <w:i/>
          <w:iCs/>
          <w:sz w:val="24"/>
          <w:szCs w:val="24"/>
        </w:rPr>
        <w:t>Marketing Mix of Shangri-la Hotels and Resorts and 7Ps (Updated 2024)</w:t>
      </w:r>
      <w:r w:rsidR="004C1B43" w:rsidRPr="00A85923">
        <w:rPr>
          <w:rFonts w:ascii="Arial" w:hAnsi="Arial" w:cs="Arial"/>
          <w:sz w:val="24"/>
          <w:szCs w:val="24"/>
        </w:rPr>
        <w:t xml:space="preserve">. Available at: </w:t>
      </w:r>
      <w:hyperlink r:id="rId18" w:history="1">
        <w:r w:rsidR="003462AD" w:rsidRPr="00A85923">
          <w:rPr>
            <w:rStyle w:val="Hyperlink"/>
            <w:rFonts w:ascii="Arial" w:hAnsi="Arial" w:cs="Arial"/>
            <w:sz w:val="24"/>
            <w:szCs w:val="24"/>
          </w:rPr>
          <w:t>https://www.marketing91.com/marketing-mix-of-shangri-la-hotels-and-resorts/</w:t>
        </w:r>
      </w:hyperlink>
      <w:r w:rsidR="003462AD" w:rsidRPr="00A85923">
        <w:rPr>
          <w:rFonts w:ascii="Arial" w:hAnsi="Arial" w:cs="Arial"/>
          <w:sz w:val="24"/>
          <w:szCs w:val="24"/>
        </w:rPr>
        <w:t xml:space="preserve"> (Accessed 08 May 2024). </w:t>
      </w:r>
    </w:p>
    <w:p w14:paraId="2C6653D9" w14:textId="6D680924" w:rsidR="002E3D9A" w:rsidRPr="00A85923" w:rsidRDefault="002E3D9A" w:rsidP="00A85923">
      <w:pPr>
        <w:pStyle w:val="ListParagraph"/>
        <w:numPr>
          <w:ilvl w:val="0"/>
          <w:numId w:val="19"/>
        </w:numPr>
        <w:spacing w:line="360" w:lineRule="auto"/>
        <w:jc w:val="both"/>
        <w:rPr>
          <w:rFonts w:ascii="Arial" w:hAnsi="Arial" w:cs="Arial"/>
          <w:i/>
          <w:iCs/>
          <w:sz w:val="24"/>
          <w:szCs w:val="24"/>
        </w:rPr>
      </w:pPr>
      <w:r w:rsidRPr="00A85923">
        <w:rPr>
          <w:rFonts w:ascii="Arial" w:hAnsi="Arial" w:cs="Arial"/>
          <w:sz w:val="24"/>
          <w:szCs w:val="24"/>
        </w:rPr>
        <w:t xml:space="preserve">Beon (2022) </w:t>
      </w:r>
      <w:r w:rsidR="00891D81" w:rsidRPr="00A85923">
        <w:rPr>
          <w:rFonts w:ascii="Arial" w:hAnsi="Arial" w:cs="Arial"/>
          <w:i/>
          <w:iCs/>
          <w:sz w:val="24"/>
          <w:szCs w:val="24"/>
        </w:rPr>
        <w:t>The importance of hotel market positioning and how to benefit from it</w:t>
      </w:r>
      <w:r w:rsidR="00891D81" w:rsidRPr="00A85923">
        <w:rPr>
          <w:rFonts w:ascii="Arial" w:hAnsi="Arial" w:cs="Arial"/>
          <w:i/>
          <w:iCs/>
          <w:sz w:val="24"/>
          <w:szCs w:val="24"/>
        </w:rPr>
        <w:t xml:space="preserve">. </w:t>
      </w:r>
      <w:r w:rsidR="00891D81" w:rsidRPr="00A85923">
        <w:rPr>
          <w:rFonts w:ascii="Arial" w:hAnsi="Arial" w:cs="Arial"/>
          <w:sz w:val="24"/>
          <w:szCs w:val="24"/>
        </w:rPr>
        <w:t xml:space="preserve">Available at: </w:t>
      </w:r>
      <w:hyperlink r:id="rId19" w:history="1">
        <w:r w:rsidR="00891D81" w:rsidRPr="00A85923">
          <w:rPr>
            <w:rStyle w:val="Hyperlink"/>
            <w:rFonts w:ascii="Arial" w:hAnsi="Arial" w:cs="Arial"/>
            <w:sz w:val="24"/>
            <w:szCs w:val="24"/>
          </w:rPr>
          <w:t>https://www.beonx.com/knowledge/articles/the-importance-of-hotel-market-positioning-and-how-to-benefit-from-it/</w:t>
        </w:r>
      </w:hyperlink>
      <w:r w:rsidR="00891D81" w:rsidRPr="00A85923">
        <w:rPr>
          <w:rFonts w:ascii="Arial" w:hAnsi="Arial" w:cs="Arial"/>
          <w:sz w:val="24"/>
          <w:szCs w:val="24"/>
        </w:rPr>
        <w:t xml:space="preserve"> (Accessed 08 </w:t>
      </w:r>
      <w:r w:rsidR="003C2E60" w:rsidRPr="00A85923">
        <w:rPr>
          <w:rFonts w:ascii="Arial" w:hAnsi="Arial" w:cs="Arial"/>
          <w:sz w:val="24"/>
          <w:szCs w:val="24"/>
        </w:rPr>
        <w:t>May 2024).</w:t>
      </w:r>
    </w:p>
    <w:p w14:paraId="74F65111" w14:textId="0081EE64" w:rsidR="00580476" w:rsidRPr="00451353" w:rsidRDefault="00580476" w:rsidP="00A85923">
      <w:pPr>
        <w:pStyle w:val="ListParagraph"/>
        <w:numPr>
          <w:ilvl w:val="0"/>
          <w:numId w:val="19"/>
        </w:numPr>
        <w:spacing w:line="360" w:lineRule="auto"/>
        <w:jc w:val="both"/>
        <w:rPr>
          <w:rFonts w:ascii="Arial" w:hAnsi="Arial" w:cs="Arial"/>
          <w:i/>
          <w:iCs/>
          <w:sz w:val="24"/>
          <w:szCs w:val="24"/>
        </w:rPr>
      </w:pPr>
      <w:r w:rsidRPr="00A85923">
        <w:rPr>
          <w:rFonts w:ascii="Arial" w:hAnsi="Arial" w:cs="Arial"/>
          <w:sz w:val="24"/>
          <w:szCs w:val="24"/>
        </w:rPr>
        <w:t>Butler</w:t>
      </w:r>
      <w:r w:rsidR="00E405A7" w:rsidRPr="00A85923">
        <w:rPr>
          <w:rFonts w:ascii="Arial" w:hAnsi="Arial" w:cs="Arial"/>
          <w:sz w:val="24"/>
          <w:szCs w:val="24"/>
        </w:rPr>
        <w:t xml:space="preserve">, </w:t>
      </w:r>
      <w:r w:rsidRPr="00A85923">
        <w:rPr>
          <w:rFonts w:ascii="Arial" w:hAnsi="Arial" w:cs="Arial"/>
          <w:sz w:val="24"/>
          <w:szCs w:val="24"/>
        </w:rPr>
        <w:t xml:space="preserve"> B. (</w:t>
      </w:r>
      <w:r w:rsidR="00C043A4" w:rsidRPr="00A85923">
        <w:rPr>
          <w:rFonts w:ascii="Arial" w:hAnsi="Arial" w:cs="Arial"/>
          <w:sz w:val="24"/>
          <w:szCs w:val="24"/>
        </w:rPr>
        <w:t xml:space="preserve">2023) </w:t>
      </w:r>
      <w:r w:rsidR="00C043A4" w:rsidRPr="00A85923">
        <w:rPr>
          <w:rFonts w:ascii="Arial" w:hAnsi="Arial" w:cs="Arial"/>
          <w:i/>
          <w:iCs/>
          <w:sz w:val="24"/>
          <w:szCs w:val="24"/>
        </w:rPr>
        <w:t>Record results for Travelodge.</w:t>
      </w:r>
      <w:r w:rsidR="00C043A4" w:rsidRPr="00A85923">
        <w:rPr>
          <w:rFonts w:ascii="Arial" w:hAnsi="Arial" w:cs="Arial"/>
          <w:sz w:val="24"/>
          <w:szCs w:val="24"/>
        </w:rPr>
        <w:t xml:space="preserve"> Available at: </w:t>
      </w:r>
      <w:hyperlink r:id="rId20" w:history="1">
        <w:r w:rsidR="00215EB1" w:rsidRPr="00A85923">
          <w:rPr>
            <w:rStyle w:val="Hyperlink"/>
            <w:rFonts w:ascii="Arial" w:hAnsi="Arial" w:cs="Arial"/>
            <w:sz w:val="24"/>
            <w:szCs w:val="24"/>
          </w:rPr>
          <w:t>https://www.insidermedia.com/news/national/record-results-for-travelodge/</w:t>
        </w:r>
      </w:hyperlink>
      <w:r w:rsidR="00215EB1" w:rsidRPr="00A85923">
        <w:rPr>
          <w:rFonts w:ascii="Arial" w:hAnsi="Arial" w:cs="Arial"/>
          <w:sz w:val="24"/>
          <w:szCs w:val="24"/>
        </w:rPr>
        <w:t xml:space="preserve"> (Accessed 28 April 2024). </w:t>
      </w:r>
    </w:p>
    <w:p w14:paraId="15126739" w14:textId="5D80A2A8" w:rsidR="00451353" w:rsidRPr="00C40E7C" w:rsidRDefault="00451353" w:rsidP="00A85923">
      <w:pPr>
        <w:pStyle w:val="ListParagraph"/>
        <w:numPr>
          <w:ilvl w:val="0"/>
          <w:numId w:val="19"/>
        </w:numPr>
        <w:spacing w:line="360" w:lineRule="auto"/>
        <w:jc w:val="both"/>
        <w:rPr>
          <w:rFonts w:ascii="Arial" w:hAnsi="Arial" w:cs="Arial"/>
          <w:i/>
          <w:iCs/>
          <w:sz w:val="24"/>
          <w:szCs w:val="24"/>
        </w:rPr>
      </w:pPr>
      <w:r>
        <w:rPr>
          <w:rFonts w:ascii="Arial" w:hAnsi="Arial" w:cs="Arial"/>
          <w:sz w:val="24"/>
          <w:szCs w:val="24"/>
        </w:rPr>
        <w:t xml:space="preserve">Companies House (2018) </w:t>
      </w:r>
      <w:r w:rsidR="00C40E7C" w:rsidRPr="00C40E7C">
        <w:rPr>
          <w:rFonts w:ascii="Arial" w:hAnsi="Arial" w:cs="Arial"/>
          <w:i/>
          <w:iCs/>
          <w:sz w:val="24"/>
          <w:szCs w:val="24"/>
        </w:rPr>
        <w:t>Our commitment to corporate social responsibility (CSR)</w:t>
      </w:r>
      <w:r w:rsidR="00C40E7C">
        <w:rPr>
          <w:rFonts w:ascii="Arial" w:hAnsi="Arial" w:cs="Arial"/>
          <w:sz w:val="24"/>
          <w:szCs w:val="24"/>
        </w:rPr>
        <w:t xml:space="preserve">. Available at: </w:t>
      </w:r>
      <w:hyperlink r:id="rId21" w:history="1">
        <w:r w:rsidR="00C40E7C" w:rsidRPr="00FD134E">
          <w:rPr>
            <w:rStyle w:val="Hyperlink"/>
            <w:rFonts w:ascii="Arial" w:hAnsi="Arial" w:cs="Arial"/>
            <w:sz w:val="24"/>
            <w:szCs w:val="24"/>
          </w:rPr>
          <w:t>https://www.gov.uk/government/news/our-commitment-to-corporate-social-responsibility-csr</w:t>
        </w:r>
        <w:r w:rsidR="00C40E7C" w:rsidRPr="00FD134E">
          <w:rPr>
            <w:rStyle w:val="Hyperlink"/>
            <w:rFonts w:ascii="Arial" w:hAnsi="Arial" w:cs="Arial"/>
            <w:sz w:val="24"/>
            <w:szCs w:val="24"/>
          </w:rPr>
          <w:t>/</w:t>
        </w:r>
      </w:hyperlink>
      <w:r w:rsidR="00C40E7C">
        <w:rPr>
          <w:rFonts w:ascii="Arial" w:hAnsi="Arial" w:cs="Arial"/>
          <w:sz w:val="24"/>
          <w:szCs w:val="24"/>
        </w:rPr>
        <w:t xml:space="preserve"> (Accessed 08 May 2024). </w:t>
      </w:r>
    </w:p>
    <w:p w14:paraId="3144984B" w14:textId="77777777" w:rsidR="00A90D19" w:rsidRPr="00260490" w:rsidRDefault="00A90D19" w:rsidP="00A90D19">
      <w:pPr>
        <w:pStyle w:val="ListParagraph"/>
        <w:spacing w:line="360" w:lineRule="auto"/>
        <w:ind w:left="1080"/>
        <w:jc w:val="both"/>
        <w:rPr>
          <w:rFonts w:ascii="Arial" w:hAnsi="Arial" w:cs="Arial"/>
          <w:i/>
          <w:iCs/>
          <w:sz w:val="24"/>
          <w:szCs w:val="24"/>
        </w:rPr>
      </w:pPr>
    </w:p>
    <w:p w14:paraId="4E9F0245" w14:textId="207FA2B7" w:rsidR="00A822B9" w:rsidRPr="0014579C" w:rsidRDefault="00260490" w:rsidP="0014579C">
      <w:pPr>
        <w:pStyle w:val="ListParagraph"/>
        <w:numPr>
          <w:ilvl w:val="0"/>
          <w:numId w:val="19"/>
        </w:numPr>
        <w:spacing w:line="360" w:lineRule="auto"/>
        <w:jc w:val="both"/>
        <w:rPr>
          <w:rFonts w:ascii="Arial" w:hAnsi="Arial" w:cs="Arial"/>
          <w:i/>
          <w:iCs/>
          <w:sz w:val="24"/>
          <w:szCs w:val="24"/>
        </w:rPr>
      </w:pPr>
      <w:r w:rsidRPr="00A85923">
        <w:rPr>
          <w:rFonts w:ascii="Arial" w:hAnsi="Arial" w:cs="Arial"/>
          <w:sz w:val="24"/>
          <w:szCs w:val="24"/>
        </w:rPr>
        <w:t xml:space="preserve">Companies Market </w:t>
      </w:r>
      <w:r w:rsidR="00E405A7" w:rsidRPr="00A85923">
        <w:rPr>
          <w:rFonts w:ascii="Arial" w:hAnsi="Arial" w:cs="Arial"/>
          <w:sz w:val="24"/>
          <w:szCs w:val="24"/>
        </w:rPr>
        <w:t xml:space="preserve"> </w:t>
      </w:r>
      <w:r w:rsidRPr="00A85923">
        <w:rPr>
          <w:rFonts w:ascii="Arial" w:hAnsi="Arial" w:cs="Arial"/>
          <w:sz w:val="24"/>
          <w:szCs w:val="24"/>
        </w:rPr>
        <w:t>(2022</w:t>
      </w:r>
      <w:r w:rsidRPr="00A85923">
        <w:rPr>
          <w:rFonts w:ascii="Arial" w:hAnsi="Arial" w:cs="Arial"/>
          <w:i/>
          <w:iCs/>
          <w:sz w:val="24"/>
          <w:szCs w:val="24"/>
        </w:rPr>
        <w:t xml:space="preserve">) </w:t>
      </w:r>
      <w:r w:rsidR="00624EE0" w:rsidRPr="00A85923">
        <w:rPr>
          <w:rFonts w:ascii="Arial" w:hAnsi="Arial" w:cs="Arial"/>
          <w:i/>
          <w:iCs/>
          <w:sz w:val="24"/>
          <w:szCs w:val="24"/>
        </w:rPr>
        <w:t>Revenue for Shangri-La (0069.</w:t>
      </w:r>
      <w:r w:rsidR="00F3786C" w:rsidRPr="00A85923">
        <w:rPr>
          <w:rFonts w:ascii="Arial" w:hAnsi="Arial" w:cs="Arial"/>
          <w:i/>
          <w:iCs/>
          <w:sz w:val="24"/>
          <w:szCs w:val="24"/>
        </w:rPr>
        <w:t xml:space="preserve"> </w:t>
      </w:r>
      <w:r w:rsidR="00624EE0" w:rsidRPr="00A85923">
        <w:rPr>
          <w:rFonts w:ascii="Arial" w:hAnsi="Arial" w:cs="Arial"/>
          <w:i/>
          <w:iCs/>
          <w:sz w:val="24"/>
          <w:szCs w:val="24"/>
        </w:rPr>
        <w:t>HK)</w:t>
      </w:r>
      <w:r w:rsidR="00624EE0" w:rsidRPr="0014579C">
        <w:rPr>
          <w:rFonts w:ascii="Arial" w:hAnsi="Arial" w:cs="Arial"/>
          <w:i/>
          <w:iCs/>
          <w:sz w:val="24"/>
          <w:szCs w:val="24"/>
        </w:rPr>
        <w:t xml:space="preserve">Revenue in 2022: $1.46 B. </w:t>
      </w:r>
      <w:r w:rsidR="00624EE0" w:rsidRPr="0014579C">
        <w:rPr>
          <w:rFonts w:ascii="Arial" w:hAnsi="Arial" w:cs="Arial"/>
          <w:sz w:val="24"/>
          <w:szCs w:val="24"/>
        </w:rPr>
        <w:t xml:space="preserve">Available at: </w:t>
      </w:r>
      <w:hyperlink r:id="rId22" w:history="1">
        <w:r w:rsidR="00F3786C" w:rsidRPr="0014579C">
          <w:rPr>
            <w:rStyle w:val="Hyperlink"/>
            <w:rFonts w:ascii="Arial" w:hAnsi="Arial" w:cs="Arial"/>
            <w:sz w:val="24"/>
            <w:szCs w:val="24"/>
          </w:rPr>
          <w:t>https://companiesmarketcap.com/shangri-la/revenue/</w:t>
        </w:r>
      </w:hyperlink>
      <w:r w:rsidR="00F3786C" w:rsidRPr="0014579C">
        <w:rPr>
          <w:rFonts w:ascii="Arial" w:hAnsi="Arial" w:cs="Arial"/>
          <w:sz w:val="24"/>
          <w:szCs w:val="24"/>
        </w:rPr>
        <w:t xml:space="preserve"> (Accessed 28 April 2024).</w:t>
      </w:r>
    </w:p>
    <w:p w14:paraId="78394606" w14:textId="00951FD1" w:rsidR="00634E10" w:rsidRDefault="00634E10" w:rsidP="0014579C">
      <w:pPr>
        <w:pStyle w:val="ListParagraph"/>
        <w:numPr>
          <w:ilvl w:val="0"/>
          <w:numId w:val="19"/>
        </w:numPr>
        <w:spacing w:line="360" w:lineRule="auto"/>
        <w:jc w:val="both"/>
        <w:rPr>
          <w:rFonts w:ascii="Arial" w:hAnsi="Arial" w:cs="Arial"/>
          <w:sz w:val="24"/>
          <w:szCs w:val="24"/>
        </w:rPr>
      </w:pPr>
      <w:r w:rsidRPr="0014579C">
        <w:rPr>
          <w:rFonts w:ascii="Arial" w:hAnsi="Arial" w:cs="Arial"/>
          <w:sz w:val="24"/>
          <w:szCs w:val="24"/>
        </w:rPr>
        <w:t xml:space="preserve">Eversham, E. (2015) </w:t>
      </w:r>
      <w:r w:rsidR="00AF441E" w:rsidRPr="0014579C">
        <w:rPr>
          <w:rFonts w:ascii="Arial" w:hAnsi="Arial" w:cs="Arial"/>
          <w:i/>
          <w:iCs/>
          <w:sz w:val="24"/>
          <w:szCs w:val="24"/>
        </w:rPr>
        <w:t>Travelodge seems potential for 250 more UK hotels.</w:t>
      </w:r>
      <w:r w:rsidR="00AF441E" w:rsidRPr="0014579C">
        <w:rPr>
          <w:rFonts w:ascii="Arial" w:hAnsi="Arial" w:cs="Arial"/>
          <w:sz w:val="24"/>
          <w:szCs w:val="24"/>
        </w:rPr>
        <w:t xml:space="preserve"> Available at: </w:t>
      </w:r>
      <w:hyperlink r:id="rId23" w:history="1">
        <w:r w:rsidR="00A85923" w:rsidRPr="0014579C">
          <w:rPr>
            <w:rStyle w:val="Hyperlink"/>
            <w:rFonts w:ascii="Arial" w:hAnsi="Arial" w:cs="Arial"/>
            <w:sz w:val="24"/>
            <w:szCs w:val="24"/>
          </w:rPr>
          <w:t>https://www.restaurantonline.co.uk/Article/2015/04/13/Travelodge-sees-potential-for-250-more-UK-hotels</w:t>
        </w:r>
        <w:r w:rsidR="00A85923" w:rsidRPr="0014579C">
          <w:rPr>
            <w:rStyle w:val="Hyperlink"/>
            <w:rFonts w:ascii="Arial" w:hAnsi="Arial" w:cs="Arial"/>
            <w:sz w:val="24"/>
            <w:szCs w:val="24"/>
          </w:rPr>
          <w:t>/</w:t>
        </w:r>
      </w:hyperlink>
      <w:r w:rsidR="00A85923" w:rsidRPr="0014579C">
        <w:rPr>
          <w:rFonts w:ascii="Arial" w:hAnsi="Arial" w:cs="Arial"/>
          <w:sz w:val="24"/>
          <w:szCs w:val="24"/>
        </w:rPr>
        <w:t xml:space="preserve"> (Accessed 08 May 2024).</w:t>
      </w:r>
    </w:p>
    <w:p w14:paraId="04648A27" w14:textId="4BC95200" w:rsidR="00610E5F" w:rsidRPr="002C60DB" w:rsidRDefault="00610E5F" w:rsidP="0014579C">
      <w:pPr>
        <w:pStyle w:val="ListParagraph"/>
        <w:numPr>
          <w:ilvl w:val="0"/>
          <w:numId w:val="19"/>
        </w:numPr>
        <w:spacing w:line="360" w:lineRule="auto"/>
        <w:jc w:val="both"/>
        <w:rPr>
          <w:rFonts w:ascii="Arial" w:hAnsi="Arial" w:cs="Arial"/>
          <w:i/>
          <w:iCs/>
          <w:sz w:val="24"/>
          <w:szCs w:val="24"/>
        </w:rPr>
      </w:pPr>
      <w:r>
        <w:rPr>
          <w:rFonts w:ascii="Arial" w:hAnsi="Arial" w:cs="Arial"/>
          <w:sz w:val="24"/>
          <w:szCs w:val="24"/>
        </w:rPr>
        <w:t xml:space="preserve">GreenBiz Editors </w:t>
      </w:r>
      <w:r w:rsidR="002C60DB">
        <w:rPr>
          <w:rFonts w:ascii="Arial" w:hAnsi="Arial" w:cs="Arial"/>
          <w:sz w:val="24"/>
          <w:szCs w:val="24"/>
        </w:rPr>
        <w:t xml:space="preserve">(2007) </w:t>
      </w:r>
      <w:r w:rsidR="002C60DB" w:rsidRPr="002C60DB">
        <w:rPr>
          <w:rFonts w:ascii="Arial" w:hAnsi="Arial" w:cs="Arial"/>
          <w:i/>
          <w:iCs/>
          <w:sz w:val="24"/>
          <w:szCs w:val="24"/>
        </w:rPr>
        <w:t>Shangri-La Hotels and Resorts Rolls Out CSR Plan</w:t>
      </w:r>
      <w:r w:rsidR="002C60DB">
        <w:rPr>
          <w:rFonts w:ascii="Arial" w:hAnsi="Arial" w:cs="Arial"/>
          <w:i/>
          <w:iCs/>
          <w:sz w:val="24"/>
          <w:szCs w:val="24"/>
        </w:rPr>
        <w:t xml:space="preserve">. </w:t>
      </w:r>
      <w:r w:rsidR="002C60DB">
        <w:rPr>
          <w:rFonts w:ascii="Arial" w:hAnsi="Arial" w:cs="Arial"/>
          <w:sz w:val="24"/>
          <w:szCs w:val="24"/>
        </w:rPr>
        <w:t xml:space="preserve">Available at: </w:t>
      </w:r>
      <w:hyperlink r:id="rId24" w:history="1">
        <w:r w:rsidR="00B25084" w:rsidRPr="00FD134E">
          <w:rPr>
            <w:rStyle w:val="Hyperlink"/>
            <w:rFonts w:ascii="Arial" w:hAnsi="Arial" w:cs="Arial"/>
            <w:sz w:val="24"/>
            <w:szCs w:val="24"/>
          </w:rPr>
          <w:t>https://www.greenbiz.com/article/shangri-la-hotels-and-resorts-rolls-out-csr-plan</w:t>
        </w:r>
        <w:r w:rsidR="00B25084" w:rsidRPr="00FD134E">
          <w:rPr>
            <w:rStyle w:val="Hyperlink"/>
            <w:rFonts w:ascii="Arial" w:hAnsi="Arial" w:cs="Arial"/>
            <w:sz w:val="24"/>
            <w:szCs w:val="24"/>
          </w:rPr>
          <w:t>/</w:t>
        </w:r>
      </w:hyperlink>
      <w:r w:rsidR="00B25084">
        <w:rPr>
          <w:rFonts w:ascii="Arial" w:hAnsi="Arial" w:cs="Arial"/>
          <w:sz w:val="24"/>
          <w:szCs w:val="24"/>
        </w:rPr>
        <w:t xml:space="preserve"> (Accessed 08 May 2024). </w:t>
      </w:r>
    </w:p>
    <w:p w14:paraId="6B97AAEC" w14:textId="77777777" w:rsidR="00B46700" w:rsidRPr="00624EE0" w:rsidRDefault="00B46700" w:rsidP="00A90D19">
      <w:pPr>
        <w:pStyle w:val="ListParagraph"/>
        <w:spacing w:line="360" w:lineRule="auto"/>
        <w:ind w:left="1800"/>
        <w:jc w:val="both"/>
        <w:rPr>
          <w:rFonts w:ascii="Arial" w:hAnsi="Arial" w:cs="Arial"/>
          <w:sz w:val="24"/>
          <w:szCs w:val="24"/>
        </w:rPr>
      </w:pPr>
    </w:p>
    <w:p w14:paraId="35BEBE5D" w14:textId="12282DB5" w:rsidR="00D91611" w:rsidRPr="0014579C" w:rsidRDefault="00D91611"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Horton</w:t>
      </w:r>
      <w:r w:rsidR="00E405A7" w:rsidRPr="0014579C">
        <w:rPr>
          <w:rFonts w:ascii="Arial" w:hAnsi="Arial" w:cs="Arial"/>
          <w:sz w:val="24"/>
          <w:szCs w:val="24"/>
        </w:rPr>
        <w:t xml:space="preserve">, </w:t>
      </w:r>
      <w:r w:rsidRPr="0014579C">
        <w:rPr>
          <w:rFonts w:ascii="Arial" w:hAnsi="Arial" w:cs="Arial"/>
          <w:sz w:val="24"/>
          <w:szCs w:val="24"/>
        </w:rPr>
        <w:t xml:space="preserve"> R. (2024)</w:t>
      </w:r>
      <w:r w:rsidR="00AC7BCE" w:rsidRPr="0014579C">
        <w:rPr>
          <w:rFonts w:ascii="Arial" w:hAnsi="Arial" w:cs="Arial"/>
          <w:sz w:val="24"/>
          <w:szCs w:val="24"/>
        </w:rPr>
        <w:t xml:space="preserve"> </w:t>
      </w:r>
      <w:r w:rsidR="00AC7BCE" w:rsidRPr="0014579C">
        <w:rPr>
          <w:rFonts w:ascii="Arial" w:hAnsi="Arial" w:cs="Arial"/>
          <w:i/>
          <w:iCs/>
          <w:sz w:val="24"/>
          <w:szCs w:val="24"/>
        </w:rPr>
        <w:t xml:space="preserve">Offline: Towards Shangri-La. </w:t>
      </w:r>
      <w:r w:rsidR="00AC7BCE" w:rsidRPr="0014579C">
        <w:rPr>
          <w:rFonts w:ascii="Arial" w:hAnsi="Arial" w:cs="Arial"/>
          <w:sz w:val="24"/>
          <w:szCs w:val="24"/>
        </w:rPr>
        <w:t xml:space="preserve">Available at: </w:t>
      </w:r>
      <w:hyperlink r:id="rId25" w:history="1">
        <w:r w:rsidR="00400188" w:rsidRPr="0014579C">
          <w:rPr>
            <w:rStyle w:val="Hyperlink"/>
            <w:rFonts w:ascii="Arial" w:hAnsi="Arial" w:cs="Arial"/>
            <w:sz w:val="24"/>
            <w:szCs w:val="24"/>
          </w:rPr>
          <w:t>https://www.thelancet.com/journals/lancet/article/PIIS0140-6736(24)00464-1/fulltext/</w:t>
        </w:r>
      </w:hyperlink>
      <w:r w:rsidR="00400188" w:rsidRPr="0014579C">
        <w:rPr>
          <w:rFonts w:ascii="Arial" w:hAnsi="Arial" w:cs="Arial"/>
          <w:sz w:val="24"/>
          <w:szCs w:val="24"/>
        </w:rPr>
        <w:t xml:space="preserve"> (Accessed 29 April 2024).</w:t>
      </w:r>
    </w:p>
    <w:p w14:paraId="7994D39D" w14:textId="5F02AC59" w:rsidR="0048461C" w:rsidRPr="00353A78" w:rsidRDefault="0048461C"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He</w:t>
      </w:r>
      <w:r w:rsidR="00E405A7" w:rsidRPr="0014579C">
        <w:rPr>
          <w:rFonts w:ascii="Arial" w:hAnsi="Arial" w:cs="Arial"/>
          <w:sz w:val="24"/>
          <w:szCs w:val="24"/>
        </w:rPr>
        <w:t xml:space="preserve">, </w:t>
      </w:r>
      <w:r w:rsidRPr="0014579C">
        <w:rPr>
          <w:rFonts w:ascii="Arial" w:hAnsi="Arial" w:cs="Arial"/>
          <w:sz w:val="24"/>
          <w:szCs w:val="24"/>
        </w:rPr>
        <w:t xml:space="preserve"> K. (2024) </w:t>
      </w:r>
      <w:r w:rsidR="00746F40" w:rsidRPr="0014579C">
        <w:rPr>
          <w:rFonts w:ascii="Arial" w:hAnsi="Arial" w:cs="Arial"/>
          <w:i/>
          <w:iCs/>
          <w:sz w:val="24"/>
          <w:szCs w:val="24"/>
        </w:rPr>
        <w:t>SHANGRI-LA RETURNED TO PROFIT IN 2023 AS REVENUE JUMPED 47% ON TRAVEL RECOVERY.</w:t>
      </w:r>
      <w:r w:rsidR="00746F40" w:rsidRPr="0014579C">
        <w:rPr>
          <w:rFonts w:ascii="Arial" w:hAnsi="Arial" w:cs="Arial"/>
          <w:sz w:val="24"/>
          <w:szCs w:val="24"/>
        </w:rPr>
        <w:t xml:space="preserve"> Available at: </w:t>
      </w:r>
      <w:hyperlink r:id="rId26" w:history="1">
        <w:r w:rsidR="00A60A38" w:rsidRPr="0014579C">
          <w:rPr>
            <w:rStyle w:val="Hyperlink"/>
            <w:rFonts w:ascii="Arial" w:hAnsi="Arial" w:cs="Arial"/>
            <w:sz w:val="24"/>
            <w:szCs w:val="24"/>
          </w:rPr>
          <w:t>https://www.mingtiandi.com/real-estate/finance/shangri-la-returned-to-profit-in-2023-as-revenue-jumped-47-on-travel-recovery/</w:t>
        </w:r>
      </w:hyperlink>
      <w:r w:rsidR="00A60A38" w:rsidRPr="0014579C">
        <w:rPr>
          <w:rFonts w:ascii="Arial" w:hAnsi="Arial" w:cs="Arial"/>
          <w:sz w:val="24"/>
          <w:szCs w:val="24"/>
        </w:rPr>
        <w:t xml:space="preserve"> (Accessed 30 April 2024).</w:t>
      </w:r>
    </w:p>
    <w:p w14:paraId="1A90CD5D" w14:textId="11F9CAEA" w:rsidR="00353A78" w:rsidRPr="0014579C" w:rsidRDefault="00353A78" w:rsidP="00353A78">
      <w:pPr>
        <w:pStyle w:val="ListParagraph"/>
        <w:numPr>
          <w:ilvl w:val="0"/>
          <w:numId w:val="19"/>
        </w:numPr>
        <w:spacing w:before="240" w:line="360" w:lineRule="auto"/>
        <w:jc w:val="both"/>
        <w:rPr>
          <w:rFonts w:ascii="Arial" w:hAnsi="Arial" w:cs="Arial"/>
          <w:i/>
          <w:iCs/>
          <w:sz w:val="24"/>
          <w:szCs w:val="24"/>
        </w:rPr>
      </w:pPr>
      <w:r>
        <w:rPr>
          <w:rFonts w:ascii="Arial" w:hAnsi="Arial" w:cs="Arial"/>
          <w:sz w:val="24"/>
          <w:szCs w:val="24"/>
        </w:rPr>
        <w:t xml:space="preserve">HN (2013) </w:t>
      </w:r>
      <w:r w:rsidR="00E76107" w:rsidRPr="00E76107">
        <w:rPr>
          <w:rFonts w:ascii="Arial" w:hAnsi="Arial" w:cs="Arial"/>
          <w:i/>
          <w:iCs/>
          <w:sz w:val="24"/>
          <w:szCs w:val="24"/>
        </w:rPr>
        <w:t>Shangri-La Recognised For Sustainability Leadership And Added Into Dow Jones Sustainability Indices</w:t>
      </w:r>
      <w:r w:rsidR="00E76107">
        <w:rPr>
          <w:rFonts w:ascii="Arial" w:hAnsi="Arial" w:cs="Arial"/>
          <w:i/>
          <w:iCs/>
          <w:sz w:val="24"/>
          <w:szCs w:val="24"/>
        </w:rPr>
        <w:t xml:space="preserve">. </w:t>
      </w:r>
      <w:r w:rsidR="00E76107">
        <w:rPr>
          <w:rFonts w:ascii="Arial" w:hAnsi="Arial" w:cs="Arial"/>
          <w:sz w:val="24"/>
          <w:szCs w:val="24"/>
        </w:rPr>
        <w:t xml:space="preserve">Available at: </w:t>
      </w:r>
      <w:hyperlink r:id="rId27" w:history="1">
        <w:r w:rsidR="00E76107" w:rsidRPr="00FD134E">
          <w:rPr>
            <w:rStyle w:val="Hyperlink"/>
            <w:rFonts w:ascii="Arial" w:hAnsi="Arial" w:cs="Arial"/>
            <w:sz w:val="24"/>
            <w:szCs w:val="24"/>
          </w:rPr>
          <w:t>https://www.hospitalitynet.org/news/4063009.html</w:t>
        </w:r>
        <w:r w:rsidR="00E76107" w:rsidRPr="00FD134E">
          <w:rPr>
            <w:rStyle w:val="Hyperlink"/>
            <w:rFonts w:ascii="Arial" w:hAnsi="Arial" w:cs="Arial"/>
            <w:sz w:val="24"/>
            <w:szCs w:val="24"/>
          </w:rPr>
          <w:t>/</w:t>
        </w:r>
      </w:hyperlink>
      <w:r w:rsidR="00E76107">
        <w:rPr>
          <w:rFonts w:ascii="Arial" w:hAnsi="Arial" w:cs="Arial"/>
          <w:sz w:val="24"/>
          <w:szCs w:val="24"/>
        </w:rPr>
        <w:t xml:space="preserve"> (Accessed 08 May 2024). </w:t>
      </w:r>
    </w:p>
    <w:p w14:paraId="49843E6D" w14:textId="3CD1A566" w:rsidR="00A71C95" w:rsidRPr="0014579C" w:rsidRDefault="008C3B40"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lastRenderedPageBreak/>
        <w:t>Negru</w:t>
      </w:r>
      <w:r w:rsidR="00E405A7" w:rsidRPr="0014579C">
        <w:rPr>
          <w:rFonts w:ascii="Arial" w:hAnsi="Arial" w:cs="Arial"/>
          <w:sz w:val="24"/>
          <w:szCs w:val="24"/>
        </w:rPr>
        <w:t xml:space="preserve">, </w:t>
      </w:r>
      <w:r w:rsidRPr="0014579C">
        <w:rPr>
          <w:rFonts w:ascii="Arial" w:hAnsi="Arial" w:cs="Arial"/>
          <w:sz w:val="24"/>
          <w:szCs w:val="24"/>
        </w:rPr>
        <w:t xml:space="preserve"> M. (2021) </w:t>
      </w:r>
      <w:r w:rsidR="006412F5" w:rsidRPr="0014579C">
        <w:rPr>
          <w:rFonts w:ascii="Arial" w:hAnsi="Arial" w:cs="Arial"/>
          <w:i/>
          <w:iCs/>
          <w:sz w:val="24"/>
          <w:szCs w:val="24"/>
        </w:rPr>
        <w:t xml:space="preserve">3 Barriers to Implementing Sustainable Practices (and How to Overcome Them). </w:t>
      </w:r>
      <w:r w:rsidR="006412F5" w:rsidRPr="0014579C">
        <w:rPr>
          <w:rFonts w:ascii="Arial" w:hAnsi="Arial" w:cs="Arial"/>
          <w:sz w:val="24"/>
          <w:szCs w:val="24"/>
        </w:rPr>
        <w:t xml:space="preserve">Available at: </w:t>
      </w:r>
      <w:hyperlink r:id="rId28" w:history="1">
        <w:r w:rsidR="00385BA6" w:rsidRPr="0014579C">
          <w:rPr>
            <w:rStyle w:val="Hyperlink"/>
            <w:rFonts w:ascii="Arial" w:hAnsi="Arial" w:cs="Arial"/>
            <w:sz w:val="24"/>
            <w:szCs w:val="24"/>
          </w:rPr>
          <w:t>https://2030.builders/barriers-to-implementing-sustainable-practices/</w:t>
        </w:r>
      </w:hyperlink>
      <w:r w:rsidR="00385BA6" w:rsidRPr="0014579C">
        <w:rPr>
          <w:rFonts w:ascii="Arial" w:hAnsi="Arial" w:cs="Arial"/>
          <w:sz w:val="24"/>
          <w:szCs w:val="24"/>
        </w:rPr>
        <w:t xml:space="preserve"> ( Accessed 30 April 20234). </w:t>
      </w:r>
    </w:p>
    <w:p w14:paraId="26BE7511" w14:textId="069FE54B" w:rsidR="00FC0732" w:rsidRPr="0014579C" w:rsidRDefault="00FC0732" w:rsidP="0014579C">
      <w:pPr>
        <w:pStyle w:val="ListParagraph"/>
        <w:numPr>
          <w:ilvl w:val="0"/>
          <w:numId w:val="19"/>
        </w:numPr>
        <w:spacing w:before="240" w:line="360" w:lineRule="auto"/>
        <w:jc w:val="both"/>
        <w:rPr>
          <w:rFonts w:ascii="Arial" w:hAnsi="Arial" w:cs="Arial"/>
          <w:i/>
          <w:iCs/>
          <w:sz w:val="24"/>
          <w:szCs w:val="24"/>
        </w:rPr>
      </w:pPr>
      <w:r w:rsidRPr="0014579C">
        <w:rPr>
          <w:rFonts w:ascii="Arial" w:hAnsi="Arial" w:cs="Arial"/>
          <w:sz w:val="24"/>
          <w:szCs w:val="24"/>
        </w:rPr>
        <w:t xml:space="preserve">Kaduruwana, A. (2019) </w:t>
      </w:r>
      <w:r w:rsidR="003031CD" w:rsidRPr="0014579C">
        <w:rPr>
          <w:rFonts w:ascii="Arial" w:hAnsi="Arial" w:cs="Arial"/>
          <w:i/>
          <w:iCs/>
          <w:sz w:val="24"/>
          <w:szCs w:val="24"/>
        </w:rPr>
        <w:t>Management Information Systems of Sangri-La Hotels and Resorts</w:t>
      </w:r>
      <w:r w:rsidR="003031CD" w:rsidRPr="0014579C">
        <w:rPr>
          <w:rFonts w:ascii="Arial" w:hAnsi="Arial" w:cs="Arial"/>
          <w:i/>
          <w:iCs/>
          <w:sz w:val="24"/>
          <w:szCs w:val="24"/>
        </w:rPr>
        <w:t xml:space="preserve">. </w:t>
      </w:r>
      <w:r w:rsidR="003031CD" w:rsidRPr="0014579C">
        <w:rPr>
          <w:rFonts w:ascii="Arial" w:hAnsi="Arial" w:cs="Arial"/>
          <w:sz w:val="24"/>
          <w:szCs w:val="24"/>
        </w:rPr>
        <w:t xml:space="preserve">Available at: </w:t>
      </w:r>
      <w:hyperlink r:id="rId29" w:history="1">
        <w:r w:rsidR="003031CD" w:rsidRPr="0014579C">
          <w:rPr>
            <w:rStyle w:val="Hyperlink"/>
            <w:rFonts w:ascii="Arial" w:hAnsi="Arial" w:cs="Arial"/>
            <w:sz w:val="24"/>
            <w:szCs w:val="24"/>
          </w:rPr>
          <w:t>https://www.slideshare.net/ApsaraKaduruwana/management-information-systems-of-sangrila-hotels-and-resorts</w:t>
        </w:r>
        <w:r w:rsidR="003031CD" w:rsidRPr="0014579C">
          <w:rPr>
            <w:rStyle w:val="Hyperlink"/>
            <w:rFonts w:ascii="Arial" w:hAnsi="Arial" w:cs="Arial"/>
            <w:sz w:val="24"/>
            <w:szCs w:val="24"/>
          </w:rPr>
          <w:t>/</w:t>
        </w:r>
      </w:hyperlink>
      <w:r w:rsidR="003031CD" w:rsidRPr="0014579C">
        <w:rPr>
          <w:rFonts w:ascii="Arial" w:hAnsi="Arial" w:cs="Arial"/>
          <w:sz w:val="24"/>
          <w:szCs w:val="24"/>
        </w:rPr>
        <w:t xml:space="preserve"> (Accessed 08 May 2024). </w:t>
      </w:r>
    </w:p>
    <w:p w14:paraId="196E0FF8" w14:textId="429198DD" w:rsidR="00F15BD9" w:rsidRPr="0014579C" w:rsidRDefault="00F15BD9"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Ng</w:t>
      </w:r>
      <w:r w:rsidR="00E405A7" w:rsidRPr="0014579C">
        <w:rPr>
          <w:rFonts w:ascii="Arial" w:hAnsi="Arial" w:cs="Arial"/>
          <w:sz w:val="24"/>
          <w:szCs w:val="24"/>
        </w:rPr>
        <w:t xml:space="preserve">, </w:t>
      </w:r>
      <w:r w:rsidRPr="0014579C">
        <w:rPr>
          <w:rFonts w:ascii="Arial" w:hAnsi="Arial" w:cs="Arial"/>
          <w:sz w:val="24"/>
          <w:szCs w:val="24"/>
        </w:rPr>
        <w:t xml:space="preserve"> C. (</w:t>
      </w:r>
      <w:r w:rsidR="006C2388" w:rsidRPr="0014579C">
        <w:rPr>
          <w:rFonts w:ascii="Arial" w:hAnsi="Arial" w:cs="Arial"/>
          <w:sz w:val="24"/>
          <w:szCs w:val="24"/>
        </w:rPr>
        <w:t xml:space="preserve">2023) </w:t>
      </w:r>
      <w:r w:rsidR="006C2388" w:rsidRPr="0014579C">
        <w:rPr>
          <w:rFonts w:ascii="Arial" w:hAnsi="Arial" w:cs="Arial"/>
          <w:i/>
          <w:iCs/>
          <w:sz w:val="24"/>
          <w:szCs w:val="24"/>
        </w:rPr>
        <w:t xml:space="preserve">Idea of the Week: A suite deal in Shangri-La’s bonds. </w:t>
      </w:r>
      <w:r w:rsidR="006C2388" w:rsidRPr="0014579C">
        <w:rPr>
          <w:rFonts w:ascii="Arial" w:hAnsi="Arial" w:cs="Arial"/>
          <w:sz w:val="24"/>
          <w:szCs w:val="24"/>
        </w:rPr>
        <w:t xml:space="preserve">Available at: </w:t>
      </w:r>
      <w:hyperlink r:id="rId30" w:history="1">
        <w:r w:rsidR="000521A9" w:rsidRPr="0014579C">
          <w:rPr>
            <w:rStyle w:val="Hyperlink"/>
            <w:rFonts w:ascii="Arial" w:hAnsi="Arial" w:cs="Arial"/>
            <w:sz w:val="24"/>
            <w:szCs w:val="24"/>
          </w:rPr>
          <w:t>https://www.bondsupermart.com/bsm/article-detail/idea-of-the-week-a-suite-deal-in-shangri-la-s-bonds-RCMS_274161/</w:t>
        </w:r>
      </w:hyperlink>
      <w:r w:rsidR="000521A9" w:rsidRPr="0014579C">
        <w:rPr>
          <w:rFonts w:ascii="Arial" w:hAnsi="Arial" w:cs="Arial"/>
          <w:sz w:val="24"/>
          <w:szCs w:val="24"/>
        </w:rPr>
        <w:t xml:space="preserve"> (Accessed 30 April 2024). </w:t>
      </w:r>
    </w:p>
    <w:p w14:paraId="0890447E" w14:textId="6921DB4F" w:rsidR="00147ECB" w:rsidRPr="0014579C" w:rsidRDefault="00147ECB"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Osum</w:t>
      </w:r>
      <w:r w:rsidR="00913212" w:rsidRPr="0014579C">
        <w:rPr>
          <w:rFonts w:ascii="Arial" w:hAnsi="Arial" w:cs="Arial"/>
          <w:sz w:val="24"/>
          <w:szCs w:val="24"/>
        </w:rPr>
        <w:t xml:space="preserve"> (2024) </w:t>
      </w:r>
      <w:r w:rsidR="00913212" w:rsidRPr="0014579C">
        <w:rPr>
          <w:rFonts w:ascii="Arial" w:hAnsi="Arial" w:cs="Arial"/>
          <w:i/>
          <w:iCs/>
          <w:sz w:val="24"/>
          <w:szCs w:val="24"/>
        </w:rPr>
        <w:t xml:space="preserve">Building A Brand Empire: </w:t>
      </w:r>
      <w:r w:rsidR="007848F9" w:rsidRPr="0014579C">
        <w:rPr>
          <w:rFonts w:ascii="Arial" w:hAnsi="Arial" w:cs="Arial"/>
          <w:i/>
          <w:iCs/>
          <w:sz w:val="24"/>
          <w:szCs w:val="24"/>
        </w:rPr>
        <w:t>Unravelling</w:t>
      </w:r>
      <w:r w:rsidR="00913212" w:rsidRPr="0014579C">
        <w:rPr>
          <w:rFonts w:ascii="Arial" w:hAnsi="Arial" w:cs="Arial"/>
          <w:i/>
          <w:iCs/>
          <w:sz w:val="24"/>
          <w:szCs w:val="24"/>
        </w:rPr>
        <w:t xml:space="preserve"> Travelodge Marketing Strategy</w:t>
      </w:r>
      <w:r w:rsidR="00913212" w:rsidRPr="0014579C">
        <w:rPr>
          <w:rFonts w:ascii="Arial" w:hAnsi="Arial" w:cs="Arial"/>
          <w:i/>
          <w:iCs/>
          <w:sz w:val="24"/>
          <w:szCs w:val="24"/>
        </w:rPr>
        <w:t xml:space="preserve">. </w:t>
      </w:r>
      <w:r w:rsidR="00913212" w:rsidRPr="0014579C">
        <w:rPr>
          <w:rFonts w:ascii="Arial" w:hAnsi="Arial" w:cs="Arial"/>
          <w:sz w:val="24"/>
          <w:szCs w:val="24"/>
        </w:rPr>
        <w:t xml:space="preserve">Available at: </w:t>
      </w:r>
      <w:hyperlink r:id="rId31" w:history="1">
        <w:r w:rsidR="007848F9" w:rsidRPr="0014579C">
          <w:rPr>
            <w:rStyle w:val="Hyperlink"/>
            <w:rFonts w:ascii="Arial" w:hAnsi="Arial" w:cs="Arial"/>
            <w:sz w:val="24"/>
            <w:szCs w:val="24"/>
          </w:rPr>
          <w:t>https://blog.osum.com/travelodge-marketing-strategy/</w:t>
        </w:r>
      </w:hyperlink>
      <w:r w:rsidR="007848F9" w:rsidRPr="0014579C">
        <w:rPr>
          <w:rFonts w:ascii="Arial" w:hAnsi="Arial" w:cs="Arial"/>
          <w:sz w:val="24"/>
          <w:szCs w:val="24"/>
        </w:rPr>
        <w:t xml:space="preserve"> (Accessed 08 May 2024).</w:t>
      </w:r>
    </w:p>
    <w:p w14:paraId="00A08A88" w14:textId="79B22F8C" w:rsidR="00A545FC" w:rsidRPr="0014579C" w:rsidRDefault="00A545FC"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Oh</w:t>
      </w:r>
      <w:r w:rsidR="00E405A7" w:rsidRPr="0014579C">
        <w:rPr>
          <w:rFonts w:ascii="Arial" w:hAnsi="Arial" w:cs="Arial"/>
          <w:sz w:val="24"/>
          <w:szCs w:val="24"/>
        </w:rPr>
        <w:t xml:space="preserve">, </w:t>
      </w:r>
      <w:r w:rsidRPr="0014579C">
        <w:rPr>
          <w:rFonts w:ascii="Arial" w:hAnsi="Arial" w:cs="Arial"/>
          <w:sz w:val="24"/>
          <w:szCs w:val="24"/>
        </w:rPr>
        <w:t xml:space="preserve"> </w:t>
      </w:r>
      <w:r w:rsidR="005B7204" w:rsidRPr="0014579C">
        <w:rPr>
          <w:rFonts w:ascii="Arial" w:hAnsi="Arial" w:cs="Arial"/>
          <w:sz w:val="24"/>
          <w:szCs w:val="24"/>
        </w:rPr>
        <w:t xml:space="preserve">T. (2022) </w:t>
      </w:r>
      <w:r w:rsidR="005B7204" w:rsidRPr="0014579C">
        <w:rPr>
          <w:rFonts w:ascii="Arial" w:hAnsi="Arial" w:cs="Arial"/>
          <w:i/>
          <w:iCs/>
          <w:sz w:val="24"/>
          <w:szCs w:val="24"/>
        </w:rPr>
        <w:t xml:space="preserve">Shangri-La pares FY21 loss to US$290.6m as revenue rises. </w:t>
      </w:r>
      <w:r w:rsidR="00CD4398" w:rsidRPr="0014579C">
        <w:rPr>
          <w:rFonts w:ascii="Arial" w:hAnsi="Arial" w:cs="Arial"/>
          <w:sz w:val="24"/>
          <w:szCs w:val="24"/>
        </w:rPr>
        <w:t>Availab</w:t>
      </w:r>
      <w:r w:rsidR="0004579C" w:rsidRPr="0014579C">
        <w:rPr>
          <w:rFonts w:ascii="Arial" w:hAnsi="Arial" w:cs="Arial"/>
          <w:sz w:val="24"/>
          <w:szCs w:val="24"/>
        </w:rPr>
        <w:t xml:space="preserve">le at: </w:t>
      </w:r>
      <w:hyperlink r:id="rId32" w:history="1">
        <w:r w:rsidR="0004579C" w:rsidRPr="0014579C">
          <w:rPr>
            <w:rStyle w:val="Hyperlink"/>
            <w:rFonts w:ascii="Arial" w:hAnsi="Arial" w:cs="Arial"/>
            <w:sz w:val="24"/>
            <w:szCs w:val="24"/>
          </w:rPr>
          <w:t>https://www.businesstimes.com.sg/companies-markets/shangri-la-pares-fy21-loss-us2906m-revenue-rises/</w:t>
        </w:r>
      </w:hyperlink>
      <w:r w:rsidR="0004579C" w:rsidRPr="0014579C">
        <w:rPr>
          <w:rFonts w:ascii="Arial" w:hAnsi="Arial" w:cs="Arial"/>
          <w:sz w:val="24"/>
          <w:szCs w:val="24"/>
        </w:rPr>
        <w:t xml:space="preserve"> (Accessed 30 April 2024). </w:t>
      </w:r>
    </w:p>
    <w:p w14:paraId="0B76309C" w14:textId="6A170B2C" w:rsidR="00CE35FD" w:rsidRPr="0014579C" w:rsidRDefault="00CE35FD"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 xml:space="preserve">Quarterly, </w:t>
      </w:r>
      <w:r w:rsidR="00C85BC9" w:rsidRPr="0014579C">
        <w:rPr>
          <w:rFonts w:ascii="Arial" w:hAnsi="Arial" w:cs="Arial"/>
          <w:sz w:val="24"/>
          <w:szCs w:val="24"/>
        </w:rPr>
        <w:t xml:space="preserve">M. (2009) </w:t>
      </w:r>
      <w:r w:rsidR="00C85BC9" w:rsidRPr="0014579C">
        <w:rPr>
          <w:rFonts w:ascii="Arial" w:hAnsi="Arial" w:cs="Arial"/>
          <w:i/>
          <w:iCs/>
          <w:sz w:val="24"/>
          <w:szCs w:val="24"/>
        </w:rPr>
        <w:t>Enduring Ideas: The three horizons of growth</w:t>
      </w:r>
      <w:r w:rsidR="00C85BC9" w:rsidRPr="0014579C">
        <w:rPr>
          <w:rFonts w:ascii="Arial" w:hAnsi="Arial" w:cs="Arial"/>
          <w:i/>
          <w:iCs/>
          <w:sz w:val="24"/>
          <w:szCs w:val="24"/>
        </w:rPr>
        <w:t xml:space="preserve">. </w:t>
      </w:r>
      <w:r w:rsidR="00C85BC9" w:rsidRPr="0014579C">
        <w:rPr>
          <w:rFonts w:ascii="Arial" w:hAnsi="Arial" w:cs="Arial"/>
          <w:sz w:val="24"/>
          <w:szCs w:val="24"/>
        </w:rPr>
        <w:t xml:space="preserve">Available at: </w:t>
      </w:r>
      <w:hyperlink r:id="rId33" w:history="1">
        <w:r w:rsidR="00811EBF" w:rsidRPr="0014579C">
          <w:rPr>
            <w:rStyle w:val="Hyperlink"/>
            <w:rFonts w:ascii="Arial" w:hAnsi="Arial" w:cs="Arial"/>
            <w:sz w:val="24"/>
            <w:szCs w:val="24"/>
          </w:rPr>
          <w:t>https://www.mckinsey.com/capabilities/strategy-and-corporate-finance/our-insights/enduring-ideas-the-three-horizons-of-growth</w:t>
        </w:r>
        <w:r w:rsidR="00811EBF" w:rsidRPr="0014579C">
          <w:rPr>
            <w:rStyle w:val="Hyperlink"/>
            <w:rFonts w:ascii="Arial" w:hAnsi="Arial" w:cs="Arial"/>
            <w:sz w:val="24"/>
            <w:szCs w:val="24"/>
          </w:rPr>
          <w:t>/</w:t>
        </w:r>
      </w:hyperlink>
      <w:r w:rsidR="00811EBF" w:rsidRPr="0014579C">
        <w:rPr>
          <w:rFonts w:ascii="Arial" w:hAnsi="Arial" w:cs="Arial"/>
          <w:sz w:val="24"/>
          <w:szCs w:val="24"/>
        </w:rPr>
        <w:t xml:space="preserve"> (Accessed 08 May 2024). </w:t>
      </w:r>
    </w:p>
    <w:p w14:paraId="42127FBC" w14:textId="75BDA486" w:rsidR="000B3C71" w:rsidRPr="0014579C" w:rsidRDefault="000B3C71"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i/>
          <w:iCs/>
          <w:sz w:val="24"/>
          <w:szCs w:val="24"/>
        </w:rPr>
        <w:t xml:space="preserve">PR Newswire (2023) Shangri-La Launches Global "Find Your Shangri-La" Campaign. </w:t>
      </w:r>
      <w:r w:rsidRPr="0014579C">
        <w:rPr>
          <w:rFonts w:ascii="Arial" w:hAnsi="Arial" w:cs="Arial"/>
          <w:sz w:val="24"/>
          <w:szCs w:val="24"/>
        </w:rPr>
        <w:t>Available at:</w:t>
      </w:r>
      <w:r w:rsidRPr="0014579C">
        <w:rPr>
          <w:rFonts w:ascii="Arial" w:hAnsi="Arial" w:cs="Arial"/>
          <w:i/>
          <w:iCs/>
          <w:sz w:val="24"/>
          <w:szCs w:val="24"/>
        </w:rPr>
        <w:t xml:space="preserve"> </w:t>
      </w:r>
      <w:hyperlink r:id="rId34" w:history="1">
        <w:r w:rsidRPr="0014579C">
          <w:rPr>
            <w:rStyle w:val="Hyperlink"/>
            <w:rFonts w:ascii="Arial" w:hAnsi="Arial" w:cs="Arial"/>
            <w:sz w:val="24"/>
            <w:szCs w:val="24"/>
          </w:rPr>
          <w:t>https://www.prnewswire.com/news-releases/shangri-la-launches-global-find-your-shangri-la-campaign-301833620.html/</w:t>
        </w:r>
      </w:hyperlink>
      <w:r w:rsidRPr="0014579C">
        <w:rPr>
          <w:rFonts w:ascii="Arial" w:hAnsi="Arial" w:cs="Arial"/>
          <w:sz w:val="24"/>
          <w:szCs w:val="24"/>
        </w:rPr>
        <w:t xml:space="preserve">  (Accessed 30 April 2024).</w:t>
      </w:r>
    </w:p>
    <w:p w14:paraId="5A77F65F" w14:textId="2DE13AF0" w:rsidR="004053C1" w:rsidRPr="0014579C" w:rsidRDefault="004053C1" w:rsidP="0014579C">
      <w:pPr>
        <w:pStyle w:val="ListParagraph"/>
        <w:numPr>
          <w:ilvl w:val="0"/>
          <w:numId w:val="19"/>
        </w:numPr>
        <w:spacing w:line="360" w:lineRule="auto"/>
        <w:jc w:val="both"/>
        <w:rPr>
          <w:rFonts w:ascii="Arial" w:hAnsi="Arial" w:cs="Arial"/>
          <w:sz w:val="24"/>
          <w:szCs w:val="24"/>
        </w:rPr>
      </w:pPr>
      <w:r w:rsidRPr="0014579C">
        <w:rPr>
          <w:rFonts w:ascii="Arial" w:hAnsi="Arial" w:cs="Arial"/>
          <w:sz w:val="24"/>
          <w:szCs w:val="24"/>
        </w:rPr>
        <w:t>Price</w:t>
      </w:r>
      <w:r w:rsidR="00E405A7" w:rsidRPr="0014579C">
        <w:rPr>
          <w:rFonts w:ascii="Arial" w:hAnsi="Arial" w:cs="Arial"/>
          <w:sz w:val="24"/>
          <w:szCs w:val="24"/>
        </w:rPr>
        <w:t xml:space="preserve">, </w:t>
      </w:r>
      <w:r w:rsidRPr="0014579C">
        <w:rPr>
          <w:rFonts w:ascii="Arial" w:hAnsi="Arial" w:cs="Arial"/>
          <w:sz w:val="24"/>
          <w:szCs w:val="24"/>
        </w:rPr>
        <w:t xml:space="preserve"> K. (2020) </w:t>
      </w:r>
      <w:r w:rsidR="00430479" w:rsidRPr="0014579C">
        <w:rPr>
          <w:rFonts w:ascii="Arial" w:hAnsi="Arial" w:cs="Arial"/>
          <w:i/>
          <w:iCs/>
          <w:sz w:val="24"/>
          <w:szCs w:val="24"/>
        </w:rPr>
        <w:t>Travelodge confident in its landlord proposition but says Covid could hit sales by up to £7m</w:t>
      </w:r>
      <w:r w:rsidR="00430479" w:rsidRPr="0014579C">
        <w:rPr>
          <w:rFonts w:ascii="Arial" w:hAnsi="Arial" w:cs="Arial"/>
          <w:sz w:val="24"/>
          <w:szCs w:val="24"/>
        </w:rPr>
        <w:t xml:space="preserve">. Available at: </w:t>
      </w:r>
      <w:hyperlink r:id="rId35" w:history="1">
        <w:r w:rsidR="00D77CB6" w:rsidRPr="0014579C">
          <w:rPr>
            <w:rStyle w:val="Hyperlink"/>
            <w:rFonts w:ascii="Arial" w:hAnsi="Arial" w:cs="Arial"/>
            <w:sz w:val="24"/>
            <w:szCs w:val="24"/>
          </w:rPr>
          <w:t>https://www.thecaterer.com/news/travelodge-2019-financial-report-landlord-proposition/</w:t>
        </w:r>
      </w:hyperlink>
      <w:r w:rsidR="00D77CB6" w:rsidRPr="0014579C">
        <w:rPr>
          <w:rFonts w:ascii="Arial" w:hAnsi="Arial" w:cs="Arial"/>
          <w:sz w:val="24"/>
          <w:szCs w:val="24"/>
        </w:rPr>
        <w:t xml:space="preserve"> (Accessed 28 April </w:t>
      </w:r>
      <w:r w:rsidR="00353B4E" w:rsidRPr="0014579C">
        <w:rPr>
          <w:rFonts w:ascii="Arial" w:hAnsi="Arial" w:cs="Arial"/>
          <w:sz w:val="24"/>
          <w:szCs w:val="24"/>
        </w:rPr>
        <w:t>2024).</w:t>
      </w:r>
    </w:p>
    <w:p w14:paraId="4EC966E2" w14:textId="3CB179BF" w:rsidR="000B3C71" w:rsidRPr="0014579C" w:rsidRDefault="003D63BA"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 xml:space="preserve">Shangri-La </w:t>
      </w:r>
      <w:r w:rsidR="00B03716" w:rsidRPr="0014579C">
        <w:rPr>
          <w:rFonts w:ascii="Arial" w:hAnsi="Arial" w:cs="Arial"/>
          <w:sz w:val="24"/>
          <w:szCs w:val="24"/>
        </w:rPr>
        <w:t xml:space="preserve">Group (2020) </w:t>
      </w:r>
      <w:r w:rsidR="00B03716" w:rsidRPr="0014579C">
        <w:rPr>
          <w:rFonts w:ascii="Arial" w:hAnsi="Arial" w:cs="Arial"/>
          <w:i/>
          <w:iCs/>
          <w:sz w:val="24"/>
          <w:szCs w:val="24"/>
        </w:rPr>
        <w:t>Annual Report 2019</w:t>
      </w:r>
      <w:r w:rsidR="00B03716" w:rsidRPr="0014579C">
        <w:rPr>
          <w:rFonts w:ascii="Arial" w:hAnsi="Arial" w:cs="Arial"/>
          <w:sz w:val="24"/>
          <w:szCs w:val="24"/>
        </w:rPr>
        <w:t xml:space="preserve">. Available at: </w:t>
      </w:r>
      <w:hyperlink r:id="rId36" w:history="1">
        <w:r w:rsidR="00BE7C5E" w:rsidRPr="0014579C">
          <w:rPr>
            <w:rStyle w:val="Hyperlink"/>
            <w:rFonts w:ascii="Arial" w:hAnsi="Arial" w:cs="Arial"/>
            <w:sz w:val="24"/>
            <w:szCs w:val="24"/>
          </w:rPr>
          <w:t>https://sitecore-cd.shangri-la.com/-/media/Project/Shangri-La-Group/Investor/Files/Public-Disclosures/Financial-Information/Financial-Reports/2019Annual-Report-Eng.pdf/</w:t>
        </w:r>
      </w:hyperlink>
      <w:r w:rsidR="00BE7C5E" w:rsidRPr="0014579C">
        <w:rPr>
          <w:rFonts w:ascii="Arial" w:hAnsi="Arial" w:cs="Arial"/>
          <w:sz w:val="24"/>
          <w:szCs w:val="24"/>
        </w:rPr>
        <w:t xml:space="preserve"> (Accessed 29 April 2024).</w:t>
      </w:r>
    </w:p>
    <w:p w14:paraId="7724C55A" w14:textId="6CF22B46" w:rsidR="00696116" w:rsidRPr="00AD231B" w:rsidRDefault="00696116"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 xml:space="preserve">Statista Research Department (2023) </w:t>
      </w:r>
      <w:r w:rsidR="00FA6443" w:rsidRPr="0014579C">
        <w:rPr>
          <w:rFonts w:ascii="Arial" w:hAnsi="Arial" w:cs="Arial"/>
          <w:i/>
          <w:iCs/>
          <w:sz w:val="24"/>
          <w:szCs w:val="24"/>
        </w:rPr>
        <w:t xml:space="preserve">Annual revenue of Travelodge UK from 2013 to 2021. </w:t>
      </w:r>
      <w:r w:rsidR="00FA6443" w:rsidRPr="0014579C">
        <w:rPr>
          <w:rFonts w:ascii="Arial" w:hAnsi="Arial" w:cs="Arial"/>
          <w:sz w:val="24"/>
          <w:szCs w:val="24"/>
        </w:rPr>
        <w:t xml:space="preserve">Available at: </w:t>
      </w:r>
      <w:hyperlink r:id="rId37" w:history="1">
        <w:r w:rsidR="00FA6443" w:rsidRPr="0014579C">
          <w:rPr>
            <w:rStyle w:val="Hyperlink"/>
            <w:rFonts w:ascii="Arial" w:hAnsi="Arial" w:cs="Arial"/>
            <w:sz w:val="24"/>
            <w:szCs w:val="24"/>
          </w:rPr>
          <w:t>https://www.statista.com/statistics/429089/travelodge-total-revenue-united-kingdom-uk/</w:t>
        </w:r>
      </w:hyperlink>
      <w:r w:rsidR="00FA6443" w:rsidRPr="0014579C">
        <w:rPr>
          <w:rFonts w:ascii="Arial" w:hAnsi="Arial" w:cs="Arial"/>
          <w:sz w:val="24"/>
          <w:szCs w:val="24"/>
        </w:rPr>
        <w:t xml:space="preserve"> (Accessed 30 April 2024).</w:t>
      </w:r>
    </w:p>
    <w:p w14:paraId="0FE50DF4" w14:textId="6A27CBCA" w:rsidR="00AD231B" w:rsidRPr="003C3775" w:rsidRDefault="00AD231B" w:rsidP="0014579C">
      <w:pPr>
        <w:pStyle w:val="ListParagraph"/>
        <w:numPr>
          <w:ilvl w:val="0"/>
          <w:numId w:val="19"/>
        </w:numPr>
        <w:spacing w:line="360" w:lineRule="auto"/>
        <w:jc w:val="both"/>
        <w:rPr>
          <w:rFonts w:ascii="Arial" w:hAnsi="Arial" w:cs="Arial"/>
          <w:i/>
          <w:iCs/>
          <w:sz w:val="24"/>
          <w:szCs w:val="24"/>
        </w:rPr>
      </w:pPr>
      <w:r>
        <w:rPr>
          <w:rFonts w:ascii="Arial" w:hAnsi="Arial" w:cs="Arial"/>
          <w:sz w:val="24"/>
          <w:szCs w:val="24"/>
        </w:rPr>
        <w:t xml:space="preserve">Singal, M. and </w:t>
      </w:r>
      <w:r w:rsidR="006706EE">
        <w:rPr>
          <w:rFonts w:ascii="Arial" w:hAnsi="Arial" w:cs="Arial"/>
          <w:sz w:val="24"/>
          <w:szCs w:val="24"/>
        </w:rPr>
        <w:t xml:space="preserve">Rhou, Y. (2017) </w:t>
      </w:r>
      <w:r w:rsidR="003C3775" w:rsidRPr="003C3775">
        <w:rPr>
          <w:rFonts w:ascii="Arial" w:hAnsi="Arial" w:cs="Arial"/>
          <w:i/>
          <w:iCs/>
          <w:sz w:val="24"/>
          <w:szCs w:val="24"/>
        </w:rPr>
        <w:t>Corporate Social Responsibility in the Hospitality Sector</w:t>
      </w:r>
      <w:r w:rsidR="003C3775">
        <w:rPr>
          <w:rFonts w:ascii="Arial" w:hAnsi="Arial" w:cs="Arial"/>
          <w:i/>
          <w:iCs/>
          <w:sz w:val="24"/>
          <w:szCs w:val="24"/>
        </w:rPr>
        <w:t xml:space="preserve">. </w:t>
      </w:r>
      <w:r w:rsidR="003C3775">
        <w:rPr>
          <w:rFonts w:ascii="Arial" w:hAnsi="Arial" w:cs="Arial"/>
          <w:sz w:val="24"/>
          <w:szCs w:val="24"/>
        </w:rPr>
        <w:t xml:space="preserve">Available at: </w:t>
      </w:r>
      <w:hyperlink r:id="rId38" w:history="1">
        <w:r w:rsidR="003C3775" w:rsidRPr="00FD134E">
          <w:rPr>
            <w:rStyle w:val="Hyperlink"/>
            <w:rFonts w:ascii="Arial" w:hAnsi="Arial" w:cs="Arial"/>
            <w:sz w:val="24"/>
            <w:szCs w:val="24"/>
          </w:rPr>
          <w:t>https://www.bu.edu/bhr/2017/01/27/hospitalitycsr/</w:t>
        </w:r>
      </w:hyperlink>
      <w:r w:rsidR="003C3775">
        <w:rPr>
          <w:rFonts w:ascii="Arial" w:hAnsi="Arial" w:cs="Arial"/>
          <w:sz w:val="24"/>
          <w:szCs w:val="24"/>
        </w:rPr>
        <w:t xml:space="preserve"> (Accessed 08 May 2024). </w:t>
      </w:r>
    </w:p>
    <w:p w14:paraId="4111C844" w14:textId="59E2F83E" w:rsidR="00A14A10" w:rsidRPr="0014579C" w:rsidRDefault="00A14A10"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 xml:space="preserve">Travelodge Group (2020) </w:t>
      </w:r>
      <w:r w:rsidR="006612FD" w:rsidRPr="0014579C">
        <w:rPr>
          <w:rFonts w:ascii="Arial" w:hAnsi="Arial" w:cs="Arial"/>
          <w:i/>
          <w:iCs/>
          <w:sz w:val="24"/>
          <w:szCs w:val="24"/>
        </w:rPr>
        <w:t xml:space="preserve">Report and financial statements. </w:t>
      </w:r>
      <w:r w:rsidR="006612FD" w:rsidRPr="0014579C">
        <w:rPr>
          <w:rFonts w:ascii="Arial" w:hAnsi="Arial" w:cs="Arial"/>
          <w:sz w:val="24"/>
          <w:szCs w:val="24"/>
        </w:rPr>
        <w:t xml:space="preserve">Available at: </w:t>
      </w:r>
      <w:hyperlink r:id="rId39" w:history="1">
        <w:r w:rsidR="006B1C40" w:rsidRPr="0014579C">
          <w:rPr>
            <w:rStyle w:val="Hyperlink"/>
            <w:rFonts w:ascii="Arial" w:hAnsi="Arial" w:cs="Arial"/>
            <w:sz w:val="24"/>
            <w:szCs w:val="24"/>
          </w:rPr>
          <w:t>https://www.travelodge.co.uk/sites/default/files/2019_Thame_&amp;_London_Limited_FINAL.pdf/</w:t>
        </w:r>
      </w:hyperlink>
      <w:r w:rsidR="006B1C40" w:rsidRPr="0014579C">
        <w:rPr>
          <w:rFonts w:ascii="Arial" w:hAnsi="Arial" w:cs="Arial"/>
          <w:sz w:val="24"/>
          <w:szCs w:val="24"/>
        </w:rPr>
        <w:t xml:space="preserve"> (Accessed 28 April 2024).</w:t>
      </w:r>
    </w:p>
    <w:p w14:paraId="744BEE7B" w14:textId="4CC08900" w:rsidR="002005AC" w:rsidRPr="0014579C" w:rsidRDefault="002005AC" w:rsidP="0014579C">
      <w:pPr>
        <w:pStyle w:val="ListParagraph"/>
        <w:numPr>
          <w:ilvl w:val="0"/>
          <w:numId w:val="19"/>
        </w:numPr>
        <w:spacing w:line="360" w:lineRule="auto"/>
        <w:jc w:val="both"/>
        <w:rPr>
          <w:rFonts w:ascii="Arial" w:hAnsi="Arial" w:cs="Arial"/>
          <w:i/>
          <w:iCs/>
          <w:sz w:val="24"/>
          <w:szCs w:val="24"/>
        </w:rPr>
      </w:pPr>
      <w:r w:rsidRPr="0014579C">
        <w:rPr>
          <w:rFonts w:ascii="Arial" w:hAnsi="Arial" w:cs="Arial"/>
          <w:sz w:val="24"/>
          <w:szCs w:val="24"/>
        </w:rPr>
        <w:t>W</w:t>
      </w:r>
      <w:r w:rsidR="00FF564A" w:rsidRPr="0014579C">
        <w:rPr>
          <w:rFonts w:ascii="Arial" w:hAnsi="Arial" w:cs="Arial"/>
          <w:sz w:val="24"/>
          <w:szCs w:val="24"/>
        </w:rPr>
        <w:t>u</w:t>
      </w:r>
      <w:r w:rsidR="00E405A7" w:rsidRPr="0014579C">
        <w:rPr>
          <w:rFonts w:ascii="Arial" w:hAnsi="Arial" w:cs="Arial"/>
          <w:sz w:val="24"/>
          <w:szCs w:val="24"/>
        </w:rPr>
        <w:t xml:space="preserve">, </w:t>
      </w:r>
      <w:r w:rsidR="00FF564A" w:rsidRPr="0014579C">
        <w:rPr>
          <w:rFonts w:ascii="Arial" w:hAnsi="Arial" w:cs="Arial"/>
          <w:sz w:val="24"/>
          <w:szCs w:val="24"/>
        </w:rPr>
        <w:t xml:space="preserve"> B. (2024)</w:t>
      </w:r>
      <w:r w:rsidR="00254997" w:rsidRPr="00254997">
        <w:t xml:space="preserve"> </w:t>
      </w:r>
      <w:r w:rsidR="00254997" w:rsidRPr="0014579C">
        <w:rPr>
          <w:rFonts w:ascii="Arial" w:hAnsi="Arial" w:cs="Arial"/>
          <w:i/>
          <w:iCs/>
          <w:sz w:val="24"/>
          <w:szCs w:val="24"/>
        </w:rPr>
        <w:t xml:space="preserve">Shangri-La Asia reverses previous losses with FY2023 earnings of US$184.1 mil. </w:t>
      </w:r>
      <w:r w:rsidR="00254997" w:rsidRPr="0014579C">
        <w:rPr>
          <w:rFonts w:ascii="Arial" w:hAnsi="Arial" w:cs="Arial"/>
          <w:sz w:val="24"/>
          <w:szCs w:val="24"/>
        </w:rPr>
        <w:t xml:space="preserve">Available at: </w:t>
      </w:r>
      <w:hyperlink r:id="rId40" w:history="1">
        <w:r w:rsidR="005E501A" w:rsidRPr="0014579C">
          <w:rPr>
            <w:rStyle w:val="Hyperlink"/>
            <w:rFonts w:ascii="Arial" w:hAnsi="Arial" w:cs="Arial"/>
            <w:sz w:val="24"/>
            <w:szCs w:val="24"/>
          </w:rPr>
          <w:t>https://www.theedgesingapore.com/capital/results/shangri-la-asia-reverses-previous-losses-fy2023-earnings-us1841-mil/</w:t>
        </w:r>
      </w:hyperlink>
      <w:r w:rsidR="005E501A" w:rsidRPr="0014579C">
        <w:rPr>
          <w:rFonts w:ascii="Arial" w:hAnsi="Arial" w:cs="Arial"/>
          <w:sz w:val="24"/>
          <w:szCs w:val="24"/>
        </w:rPr>
        <w:t xml:space="preserve"> (Accessed 30 April 2024).</w:t>
      </w:r>
    </w:p>
    <w:p w14:paraId="665E8AD2" w14:textId="77777777" w:rsidR="008B2026" w:rsidRDefault="008B2026" w:rsidP="00F82267"/>
    <w:p w14:paraId="318133BE" w14:textId="77777777" w:rsidR="00F82267" w:rsidRDefault="00F82267" w:rsidP="00F82267"/>
    <w:p w14:paraId="7F2255B7" w14:textId="1A679826" w:rsidR="00174C4C" w:rsidRPr="00F82267" w:rsidRDefault="00174C4C" w:rsidP="00174C4C">
      <w:pPr>
        <w:ind w:left="360"/>
      </w:pPr>
    </w:p>
    <w:sectPr w:rsidR="00174C4C" w:rsidRPr="00F82267" w:rsidSect="00B86701">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60458" w14:textId="77777777" w:rsidR="00FA497E" w:rsidRDefault="00FA497E" w:rsidP="00F82267">
      <w:pPr>
        <w:spacing w:after="0" w:line="240" w:lineRule="auto"/>
      </w:pPr>
      <w:r>
        <w:separator/>
      </w:r>
    </w:p>
  </w:endnote>
  <w:endnote w:type="continuationSeparator" w:id="0">
    <w:p w14:paraId="65013AA4" w14:textId="77777777" w:rsidR="00FA497E" w:rsidRDefault="00FA497E" w:rsidP="00F82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632433"/>
      <w:docPartObj>
        <w:docPartGallery w:val="Page Numbers (Bottom of Page)"/>
        <w:docPartUnique/>
      </w:docPartObj>
    </w:sdtPr>
    <w:sdtEndPr>
      <w:rPr>
        <w:noProof/>
      </w:rPr>
    </w:sdtEndPr>
    <w:sdtContent>
      <w:p w14:paraId="18612E96" w14:textId="709E400C" w:rsidR="00F82267" w:rsidRDefault="00F822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C6A5AD" w14:textId="77777777" w:rsidR="00F82267" w:rsidRDefault="00F82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90D518" w14:textId="77777777" w:rsidR="00FA497E" w:rsidRDefault="00FA497E" w:rsidP="00F82267">
      <w:pPr>
        <w:spacing w:after="0" w:line="240" w:lineRule="auto"/>
      </w:pPr>
      <w:r>
        <w:separator/>
      </w:r>
    </w:p>
  </w:footnote>
  <w:footnote w:type="continuationSeparator" w:id="0">
    <w:p w14:paraId="372B5BB4" w14:textId="77777777" w:rsidR="00FA497E" w:rsidRDefault="00FA497E" w:rsidP="00F822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C11A6"/>
    <w:multiLevelType w:val="hybridMultilevel"/>
    <w:tmpl w:val="A4CA8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82F9A"/>
    <w:multiLevelType w:val="hybridMultilevel"/>
    <w:tmpl w:val="D0AC1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478E8"/>
    <w:multiLevelType w:val="hybridMultilevel"/>
    <w:tmpl w:val="3D962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E337E1"/>
    <w:multiLevelType w:val="hybridMultilevel"/>
    <w:tmpl w:val="E286C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0D7056"/>
    <w:multiLevelType w:val="hybridMultilevel"/>
    <w:tmpl w:val="5E14B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962D4D"/>
    <w:multiLevelType w:val="hybridMultilevel"/>
    <w:tmpl w:val="9A34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078D3"/>
    <w:multiLevelType w:val="hybridMultilevel"/>
    <w:tmpl w:val="7940E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056396"/>
    <w:multiLevelType w:val="hybridMultilevel"/>
    <w:tmpl w:val="D2D2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C784D"/>
    <w:multiLevelType w:val="multilevel"/>
    <w:tmpl w:val="AADC4A7A"/>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32E12C29"/>
    <w:multiLevelType w:val="hybridMultilevel"/>
    <w:tmpl w:val="CE24BF18"/>
    <w:lvl w:ilvl="0" w:tplc="7F265C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DD73216"/>
    <w:multiLevelType w:val="hybridMultilevel"/>
    <w:tmpl w:val="E6D65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B76888"/>
    <w:multiLevelType w:val="hybridMultilevel"/>
    <w:tmpl w:val="CB2E6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4D64BE"/>
    <w:multiLevelType w:val="hybridMultilevel"/>
    <w:tmpl w:val="254085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2001F84"/>
    <w:multiLevelType w:val="hybridMultilevel"/>
    <w:tmpl w:val="BA48E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63187D"/>
    <w:multiLevelType w:val="hybridMultilevel"/>
    <w:tmpl w:val="61F8DA4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58B726A0"/>
    <w:multiLevelType w:val="hybridMultilevel"/>
    <w:tmpl w:val="0C64C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924BD3"/>
    <w:multiLevelType w:val="multilevel"/>
    <w:tmpl w:val="FCCCD59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7" w15:restartNumberingAfterBreak="0">
    <w:nsid w:val="657C1E16"/>
    <w:multiLevelType w:val="hybridMultilevel"/>
    <w:tmpl w:val="C9845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2122D9"/>
    <w:multiLevelType w:val="hybridMultilevel"/>
    <w:tmpl w:val="6EE02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BC64F0"/>
    <w:multiLevelType w:val="hybridMultilevel"/>
    <w:tmpl w:val="1FDA6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346BF3"/>
    <w:multiLevelType w:val="hybridMultilevel"/>
    <w:tmpl w:val="C2CE0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F21D33"/>
    <w:multiLevelType w:val="hybridMultilevel"/>
    <w:tmpl w:val="1B281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FA15DA"/>
    <w:multiLevelType w:val="hybridMultilevel"/>
    <w:tmpl w:val="ADA62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762226"/>
    <w:multiLevelType w:val="hybridMultilevel"/>
    <w:tmpl w:val="377C16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799A48B6"/>
    <w:multiLevelType w:val="hybridMultilevel"/>
    <w:tmpl w:val="9000F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0E641E"/>
    <w:multiLevelType w:val="hybridMultilevel"/>
    <w:tmpl w:val="A6D4B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6C7CA6"/>
    <w:multiLevelType w:val="hybridMultilevel"/>
    <w:tmpl w:val="5D2E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1035025">
    <w:abstractNumId w:val="3"/>
  </w:num>
  <w:num w:numId="2" w16cid:durableId="1397119580">
    <w:abstractNumId w:val="11"/>
  </w:num>
  <w:num w:numId="3" w16cid:durableId="1952398789">
    <w:abstractNumId w:val="17"/>
  </w:num>
  <w:num w:numId="4" w16cid:durableId="715660946">
    <w:abstractNumId w:val="26"/>
  </w:num>
  <w:num w:numId="5" w16cid:durableId="43336710">
    <w:abstractNumId w:val="16"/>
  </w:num>
  <w:num w:numId="6" w16cid:durableId="529418364">
    <w:abstractNumId w:val="4"/>
  </w:num>
  <w:num w:numId="7" w16cid:durableId="776019605">
    <w:abstractNumId w:val="19"/>
  </w:num>
  <w:num w:numId="8" w16cid:durableId="1403212702">
    <w:abstractNumId w:val="7"/>
  </w:num>
  <w:num w:numId="9" w16cid:durableId="746616029">
    <w:abstractNumId w:val="6"/>
  </w:num>
  <w:num w:numId="10" w16cid:durableId="576287410">
    <w:abstractNumId w:val="22"/>
  </w:num>
  <w:num w:numId="11" w16cid:durableId="1741369766">
    <w:abstractNumId w:val="18"/>
  </w:num>
  <w:num w:numId="12" w16cid:durableId="403458251">
    <w:abstractNumId w:val="8"/>
  </w:num>
  <w:num w:numId="13" w16cid:durableId="415395716">
    <w:abstractNumId w:val="20"/>
  </w:num>
  <w:num w:numId="14" w16cid:durableId="1797720849">
    <w:abstractNumId w:val="9"/>
  </w:num>
  <w:num w:numId="15" w16cid:durableId="1986011798">
    <w:abstractNumId w:val="25"/>
  </w:num>
  <w:num w:numId="16" w16cid:durableId="1448937538">
    <w:abstractNumId w:val="0"/>
  </w:num>
  <w:num w:numId="17" w16cid:durableId="109934828">
    <w:abstractNumId w:val="15"/>
  </w:num>
  <w:num w:numId="18" w16cid:durableId="519592464">
    <w:abstractNumId w:val="14"/>
  </w:num>
  <w:num w:numId="19" w16cid:durableId="1797871744">
    <w:abstractNumId w:val="24"/>
  </w:num>
  <w:num w:numId="20" w16cid:durableId="1259364755">
    <w:abstractNumId w:val="2"/>
  </w:num>
  <w:num w:numId="21" w16cid:durableId="1929805555">
    <w:abstractNumId w:val="1"/>
  </w:num>
  <w:num w:numId="22" w16cid:durableId="130560334">
    <w:abstractNumId w:val="12"/>
  </w:num>
  <w:num w:numId="23" w16cid:durableId="683938107">
    <w:abstractNumId w:val="10"/>
  </w:num>
  <w:num w:numId="24" w16cid:durableId="1871411550">
    <w:abstractNumId w:val="13"/>
  </w:num>
  <w:num w:numId="25" w16cid:durableId="2014411723">
    <w:abstractNumId w:val="23"/>
  </w:num>
  <w:num w:numId="26" w16cid:durableId="1026098356">
    <w:abstractNumId w:val="5"/>
  </w:num>
  <w:num w:numId="27" w16cid:durableId="138117591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701"/>
    <w:rsid w:val="00001028"/>
    <w:rsid w:val="00004FB7"/>
    <w:rsid w:val="000057CF"/>
    <w:rsid w:val="00005C8C"/>
    <w:rsid w:val="00014503"/>
    <w:rsid w:val="0003292E"/>
    <w:rsid w:val="000334B0"/>
    <w:rsid w:val="00036874"/>
    <w:rsid w:val="0004579C"/>
    <w:rsid w:val="000521A9"/>
    <w:rsid w:val="00070437"/>
    <w:rsid w:val="000B3C71"/>
    <w:rsid w:val="000D52E2"/>
    <w:rsid w:val="0014579C"/>
    <w:rsid w:val="00147ECB"/>
    <w:rsid w:val="00167BC5"/>
    <w:rsid w:val="0017376A"/>
    <w:rsid w:val="00174C4C"/>
    <w:rsid w:val="001C41D5"/>
    <w:rsid w:val="002005AC"/>
    <w:rsid w:val="00212BE6"/>
    <w:rsid w:val="00215EB1"/>
    <w:rsid w:val="0024117E"/>
    <w:rsid w:val="00254997"/>
    <w:rsid w:val="00260490"/>
    <w:rsid w:val="00265DBD"/>
    <w:rsid w:val="0026704F"/>
    <w:rsid w:val="002C60DB"/>
    <w:rsid w:val="002E3D9A"/>
    <w:rsid w:val="003031CD"/>
    <w:rsid w:val="003126E7"/>
    <w:rsid w:val="00315E3F"/>
    <w:rsid w:val="00317D5E"/>
    <w:rsid w:val="0033347C"/>
    <w:rsid w:val="003462AD"/>
    <w:rsid w:val="00347B4B"/>
    <w:rsid w:val="00350845"/>
    <w:rsid w:val="00353A78"/>
    <w:rsid w:val="00353B4E"/>
    <w:rsid w:val="00354190"/>
    <w:rsid w:val="00361E41"/>
    <w:rsid w:val="00385BA6"/>
    <w:rsid w:val="003C2E60"/>
    <w:rsid w:val="003C3775"/>
    <w:rsid w:val="003D63BA"/>
    <w:rsid w:val="00400188"/>
    <w:rsid w:val="004053C1"/>
    <w:rsid w:val="00412D3D"/>
    <w:rsid w:val="004133CE"/>
    <w:rsid w:val="00430479"/>
    <w:rsid w:val="00451353"/>
    <w:rsid w:val="00451B85"/>
    <w:rsid w:val="0048461C"/>
    <w:rsid w:val="0049240B"/>
    <w:rsid w:val="004A1F64"/>
    <w:rsid w:val="004C1B43"/>
    <w:rsid w:val="004E10C9"/>
    <w:rsid w:val="004F4A5F"/>
    <w:rsid w:val="004F75FA"/>
    <w:rsid w:val="00502C45"/>
    <w:rsid w:val="00555C35"/>
    <w:rsid w:val="005577AC"/>
    <w:rsid w:val="00563B3B"/>
    <w:rsid w:val="00564630"/>
    <w:rsid w:val="00567CE1"/>
    <w:rsid w:val="00580476"/>
    <w:rsid w:val="0058270C"/>
    <w:rsid w:val="005B10DC"/>
    <w:rsid w:val="005B5FFB"/>
    <w:rsid w:val="005B7204"/>
    <w:rsid w:val="005E501A"/>
    <w:rsid w:val="00610E5F"/>
    <w:rsid w:val="00624EE0"/>
    <w:rsid w:val="006309EC"/>
    <w:rsid w:val="00634E10"/>
    <w:rsid w:val="006412F5"/>
    <w:rsid w:val="0064604D"/>
    <w:rsid w:val="006612FD"/>
    <w:rsid w:val="006706EE"/>
    <w:rsid w:val="00672034"/>
    <w:rsid w:val="00696116"/>
    <w:rsid w:val="006B1C40"/>
    <w:rsid w:val="006C2388"/>
    <w:rsid w:val="006C718A"/>
    <w:rsid w:val="00715903"/>
    <w:rsid w:val="0072701B"/>
    <w:rsid w:val="00746F40"/>
    <w:rsid w:val="0075442E"/>
    <w:rsid w:val="0077378A"/>
    <w:rsid w:val="007848F9"/>
    <w:rsid w:val="007A059D"/>
    <w:rsid w:val="007A74E1"/>
    <w:rsid w:val="007E2EB1"/>
    <w:rsid w:val="00811EBF"/>
    <w:rsid w:val="00825613"/>
    <w:rsid w:val="00835234"/>
    <w:rsid w:val="00877A0B"/>
    <w:rsid w:val="00886AD7"/>
    <w:rsid w:val="00891D81"/>
    <w:rsid w:val="008B2026"/>
    <w:rsid w:val="008B3860"/>
    <w:rsid w:val="008C3B40"/>
    <w:rsid w:val="008C7F5D"/>
    <w:rsid w:val="0090038C"/>
    <w:rsid w:val="00913212"/>
    <w:rsid w:val="009362C7"/>
    <w:rsid w:val="00954D57"/>
    <w:rsid w:val="00976EEF"/>
    <w:rsid w:val="0099360B"/>
    <w:rsid w:val="009B6224"/>
    <w:rsid w:val="009C1518"/>
    <w:rsid w:val="00A12E77"/>
    <w:rsid w:val="00A14A10"/>
    <w:rsid w:val="00A25B8D"/>
    <w:rsid w:val="00A545FC"/>
    <w:rsid w:val="00A60A38"/>
    <w:rsid w:val="00A71C95"/>
    <w:rsid w:val="00A822B9"/>
    <w:rsid w:val="00A85923"/>
    <w:rsid w:val="00A90D19"/>
    <w:rsid w:val="00A96622"/>
    <w:rsid w:val="00AC039F"/>
    <w:rsid w:val="00AC7BCE"/>
    <w:rsid w:val="00AD231B"/>
    <w:rsid w:val="00AE578C"/>
    <w:rsid w:val="00AF441E"/>
    <w:rsid w:val="00B03716"/>
    <w:rsid w:val="00B05C0D"/>
    <w:rsid w:val="00B135C4"/>
    <w:rsid w:val="00B25084"/>
    <w:rsid w:val="00B46700"/>
    <w:rsid w:val="00B646DB"/>
    <w:rsid w:val="00B86701"/>
    <w:rsid w:val="00BC59F3"/>
    <w:rsid w:val="00BE7C5E"/>
    <w:rsid w:val="00C043A4"/>
    <w:rsid w:val="00C07875"/>
    <w:rsid w:val="00C2022F"/>
    <w:rsid w:val="00C21E79"/>
    <w:rsid w:val="00C21F35"/>
    <w:rsid w:val="00C22890"/>
    <w:rsid w:val="00C23D6F"/>
    <w:rsid w:val="00C40E7C"/>
    <w:rsid w:val="00C4468B"/>
    <w:rsid w:val="00C751A5"/>
    <w:rsid w:val="00C821EF"/>
    <w:rsid w:val="00C85BC9"/>
    <w:rsid w:val="00CB7BD1"/>
    <w:rsid w:val="00CC5873"/>
    <w:rsid w:val="00CD4398"/>
    <w:rsid w:val="00CE35FD"/>
    <w:rsid w:val="00D0726E"/>
    <w:rsid w:val="00D40303"/>
    <w:rsid w:val="00D77CB6"/>
    <w:rsid w:val="00D818BA"/>
    <w:rsid w:val="00D83919"/>
    <w:rsid w:val="00D91611"/>
    <w:rsid w:val="00DD0EA5"/>
    <w:rsid w:val="00DE6AA5"/>
    <w:rsid w:val="00E010A5"/>
    <w:rsid w:val="00E12DA0"/>
    <w:rsid w:val="00E14030"/>
    <w:rsid w:val="00E404EF"/>
    <w:rsid w:val="00E405A7"/>
    <w:rsid w:val="00E76107"/>
    <w:rsid w:val="00E77220"/>
    <w:rsid w:val="00EE656F"/>
    <w:rsid w:val="00F15BD9"/>
    <w:rsid w:val="00F3786C"/>
    <w:rsid w:val="00F448E6"/>
    <w:rsid w:val="00F4564D"/>
    <w:rsid w:val="00F5356D"/>
    <w:rsid w:val="00F82267"/>
    <w:rsid w:val="00F908CE"/>
    <w:rsid w:val="00FA3B07"/>
    <w:rsid w:val="00FA497E"/>
    <w:rsid w:val="00FA6443"/>
    <w:rsid w:val="00FB45C8"/>
    <w:rsid w:val="00FC0732"/>
    <w:rsid w:val="00FF5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121715"/>
  <w15:chartTrackingRefBased/>
  <w15:docId w15:val="{9F47B0E8-CF4A-4B81-8AAF-F20958EA7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6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6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6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6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6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6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6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6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6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6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6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6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6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6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6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6701"/>
    <w:rPr>
      <w:rFonts w:eastAsiaTheme="majorEastAsia" w:cstheme="majorBidi"/>
      <w:color w:val="272727" w:themeColor="text1" w:themeTint="D8"/>
    </w:rPr>
  </w:style>
  <w:style w:type="paragraph" w:styleId="Title">
    <w:name w:val="Title"/>
    <w:basedOn w:val="Normal"/>
    <w:next w:val="Normal"/>
    <w:link w:val="TitleChar"/>
    <w:uiPriority w:val="10"/>
    <w:qFormat/>
    <w:rsid w:val="00B86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6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6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6701"/>
    <w:pPr>
      <w:spacing w:before="160"/>
      <w:jc w:val="center"/>
    </w:pPr>
    <w:rPr>
      <w:i/>
      <w:iCs/>
      <w:color w:val="404040" w:themeColor="text1" w:themeTint="BF"/>
    </w:rPr>
  </w:style>
  <w:style w:type="character" w:customStyle="1" w:styleId="QuoteChar">
    <w:name w:val="Quote Char"/>
    <w:basedOn w:val="DefaultParagraphFont"/>
    <w:link w:val="Quote"/>
    <w:uiPriority w:val="29"/>
    <w:rsid w:val="00B86701"/>
    <w:rPr>
      <w:i/>
      <w:iCs/>
      <w:color w:val="404040" w:themeColor="text1" w:themeTint="BF"/>
    </w:rPr>
  </w:style>
  <w:style w:type="paragraph" w:styleId="ListParagraph">
    <w:name w:val="List Paragraph"/>
    <w:basedOn w:val="Normal"/>
    <w:uiPriority w:val="34"/>
    <w:qFormat/>
    <w:rsid w:val="00B86701"/>
    <w:pPr>
      <w:ind w:left="720"/>
      <w:contextualSpacing/>
    </w:pPr>
  </w:style>
  <w:style w:type="character" w:styleId="IntenseEmphasis">
    <w:name w:val="Intense Emphasis"/>
    <w:basedOn w:val="DefaultParagraphFont"/>
    <w:uiPriority w:val="21"/>
    <w:qFormat/>
    <w:rsid w:val="00B86701"/>
    <w:rPr>
      <w:i/>
      <w:iCs/>
      <w:color w:val="0F4761" w:themeColor="accent1" w:themeShade="BF"/>
    </w:rPr>
  </w:style>
  <w:style w:type="paragraph" w:styleId="IntenseQuote">
    <w:name w:val="Intense Quote"/>
    <w:basedOn w:val="Normal"/>
    <w:next w:val="Normal"/>
    <w:link w:val="IntenseQuoteChar"/>
    <w:uiPriority w:val="30"/>
    <w:qFormat/>
    <w:rsid w:val="00B86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6701"/>
    <w:rPr>
      <w:i/>
      <w:iCs/>
      <w:color w:val="0F4761" w:themeColor="accent1" w:themeShade="BF"/>
    </w:rPr>
  </w:style>
  <w:style w:type="character" w:styleId="IntenseReference">
    <w:name w:val="Intense Reference"/>
    <w:basedOn w:val="DefaultParagraphFont"/>
    <w:uiPriority w:val="32"/>
    <w:qFormat/>
    <w:rsid w:val="00B86701"/>
    <w:rPr>
      <w:b/>
      <w:bCs/>
      <w:smallCaps/>
      <w:color w:val="0F4761" w:themeColor="accent1" w:themeShade="BF"/>
      <w:spacing w:val="5"/>
    </w:rPr>
  </w:style>
  <w:style w:type="paragraph" w:styleId="NoSpacing">
    <w:name w:val="No Spacing"/>
    <w:link w:val="NoSpacingChar"/>
    <w:uiPriority w:val="1"/>
    <w:qFormat/>
    <w:rsid w:val="00B8670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6701"/>
    <w:rPr>
      <w:rFonts w:eastAsiaTheme="minorEastAsia"/>
      <w:kern w:val="0"/>
      <w:lang w:val="en-US"/>
      <w14:ligatures w14:val="none"/>
    </w:rPr>
  </w:style>
  <w:style w:type="paragraph" w:styleId="TOCHeading">
    <w:name w:val="TOC Heading"/>
    <w:basedOn w:val="Heading1"/>
    <w:next w:val="Normal"/>
    <w:uiPriority w:val="39"/>
    <w:unhideWhenUsed/>
    <w:qFormat/>
    <w:rsid w:val="00976EE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76EEF"/>
    <w:pPr>
      <w:spacing w:after="100"/>
    </w:pPr>
  </w:style>
  <w:style w:type="character" w:styleId="Hyperlink">
    <w:name w:val="Hyperlink"/>
    <w:basedOn w:val="DefaultParagraphFont"/>
    <w:uiPriority w:val="99"/>
    <w:unhideWhenUsed/>
    <w:rsid w:val="00976EEF"/>
    <w:rPr>
      <w:color w:val="467886" w:themeColor="hyperlink"/>
      <w:u w:val="single"/>
    </w:rPr>
  </w:style>
  <w:style w:type="paragraph" w:styleId="Header">
    <w:name w:val="header"/>
    <w:basedOn w:val="Normal"/>
    <w:link w:val="HeaderChar"/>
    <w:uiPriority w:val="99"/>
    <w:unhideWhenUsed/>
    <w:rsid w:val="00F82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267"/>
  </w:style>
  <w:style w:type="paragraph" w:styleId="Footer">
    <w:name w:val="footer"/>
    <w:basedOn w:val="Normal"/>
    <w:link w:val="FooterChar"/>
    <w:uiPriority w:val="99"/>
    <w:unhideWhenUsed/>
    <w:rsid w:val="00F82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267"/>
  </w:style>
  <w:style w:type="paragraph" w:styleId="TOC2">
    <w:name w:val="toc 2"/>
    <w:basedOn w:val="Normal"/>
    <w:next w:val="Normal"/>
    <w:autoRedefine/>
    <w:uiPriority w:val="39"/>
    <w:unhideWhenUsed/>
    <w:rsid w:val="00212BE6"/>
    <w:pPr>
      <w:spacing w:after="100"/>
      <w:ind w:left="220"/>
    </w:pPr>
  </w:style>
  <w:style w:type="paragraph" w:styleId="TOC3">
    <w:name w:val="toc 3"/>
    <w:basedOn w:val="Normal"/>
    <w:next w:val="Normal"/>
    <w:autoRedefine/>
    <w:uiPriority w:val="39"/>
    <w:unhideWhenUsed/>
    <w:rsid w:val="00212BE6"/>
    <w:pPr>
      <w:spacing w:after="100"/>
      <w:ind w:left="440"/>
    </w:pPr>
  </w:style>
  <w:style w:type="character" w:styleId="UnresolvedMention">
    <w:name w:val="Unresolved Mention"/>
    <w:basedOn w:val="DefaultParagraphFont"/>
    <w:uiPriority w:val="99"/>
    <w:semiHidden/>
    <w:unhideWhenUsed/>
    <w:rsid w:val="00451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marketing91.com/marketing-mix-of-shangri-la-hotels-and-resorts/" TargetMode="External"/><Relationship Id="rId26" Type="http://schemas.openxmlformats.org/officeDocument/2006/relationships/hyperlink" Target="https://www.mingtiandi.com/real-estate/finance/shangri-la-returned-to-profit-in-2023-as-revenue-jumped-47-on-travel-recovery/" TargetMode="External"/><Relationship Id="rId39" Type="http://schemas.openxmlformats.org/officeDocument/2006/relationships/hyperlink" Target="https://www.travelodge.co.uk/sites/default/files/2019_Thame_&amp;_London_Limited_FINAL.pdf/" TargetMode="External"/><Relationship Id="rId21" Type="http://schemas.openxmlformats.org/officeDocument/2006/relationships/hyperlink" Target="https://www.gov.uk/government/news/our-commitment-to-corporate-social-responsibility-csr/" TargetMode="External"/><Relationship Id="rId34" Type="http://schemas.openxmlformats.org/officeDocument/2006/relationships/hyperlink" Target="https://www.prnewswire.com/news-releases/shangri-la-launches-global-find-your-shangri-la-campaign-301833620.html/"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insidermedia.com/news/national/record-results-for-travelodge/" TargetMode="External"/><Relationship Id="rId29" Type="http://schemas.openxmlformats.org/officeDocument/2006/relationships/hyperlink" Target="https://www.slideshare.net/ApsaraKaduruwana/management-information-systems-of-sangrila-hotels-and-resor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reenbiz.com/article/shangri-la-hotels-and-resorts-rolls-out-csr-plan/" TargetMode="External"/><Relationship Id="rId32" Type="http://schemas.openxmlformats.org/officeDocument/2006/relationships/hyperlink" Target="https://www.businesstimes.com.sg/companies-markets/shangri-la-pares-fy21-loss-us2906m-revenue-rises/" TargetMode="External"/><Relationship Id="rId37" Type="http://schemas.openxmlformats.org/officeDocument/2006/relationships/hyperlink" Target="https://www.statista.com/statistics/429089/travelodge-total-revenue-united-kingdom-uk/" TargetMode="External"/><Relationship Id="rId40" Type="http://schemas.openxmlformats.org/officeDocument/2006/relationships/hyperlink" Target="https://www.theedgesingapore.com/capital/results/shangri-la-asia-reverses-previous-losses-fy2023-earnings-us1841-mil/"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restaurantonline.co.uk/Article/2015/04/13/Travelodge-sees-potential-for-250-more-UK-hotels/" TargetMode="External"/><Relationship Id="rId28" Type="http://schemas.openxmlformats.org/officeDocument/2006/relationships/hyperlink" Target="https://2030.builders/barriers-to-implementing-sustainable-practices/" TargetMode="External"/><Relationship Id="rId36" Type="http://schemas.openxmlformats.org/officeDocument/2006/relationships/hyperlink" Target="https://sitecore-cd.shangri-la.com/-/media/Project/Shangri-La-Group/Investor/Files/Public-Disclosures/Financial-Information/Financial-Reports/2019Annual-Report-Eng.pdf/" TargetMode="External"/><Relationship Id="rId10" Type="http://schemas.openxmlformats.org/officeDocument/2006/relationships/endnotes" Target="endnotes.xml"/><Relationship Id="rId19" Type="http://schemas.openxmlformats.org/officeDocument/2006/relationships/hyperlink" Target="https://www.beonx.com/knowledge/articles/the-importance-of-hotel-market-positioning-and-how-to-benefit-from-it/" TargetMode="External"/><Relationship Id="rId31" Type="http://schemas.openxmlformats.org/officeDocument/2006/relationships/hyperlink" Target="https://blog.osum.com/travelodge-marketing-strate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companiesmarketcap.com/shangri-la/revenue/" TargetMode="External"/><Relationship Id="rId27" Type="http://schemas.openxmlformats.org/officeDocument/2006/relationships/hyperlink" Target="https://www.hospitalitynet.org/news/4063009.html/" TargetMode="External"/><Relationship Id="rId30" Type="http://schemas.openxmlformats.org/officeDocument/2006/relationships/hyperlink" Target="https://www.bondsupermart.com/bsm/article-detail/idea-of-the-week-a-suite-deal-in-shangri-la-s-bonds-RCMS_274161/" TargetMode="External"/><Relationship Id="rId35" Type="http://schemas.openxmlformats.org/officeDocument/2006/relationships/hyperlink" Target="https://www.thecaterer.com/news/travelodge-2019-financial-report-landlord-proposition/"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theedgemalaysia.com/article/shangrila-1q-net-profit-down-91-pandemic-takes-toll-tourism/" TargetMode="External"/><Relationship Id="rId25" Type="http://schemas.openxmlformats.org/officeDocument/2006/relationships/hyperlink" Target="https://www.thelancet.com/journals/lancet/article/PIIS0140-6736(24)00464-1/fulltext/" TargetMode="External"/><Relationship Id="rId33" Type="http://schemas.openxmlformats.org/officeDocument/2006/relationships/hyperlink" Target="https://www.mckinsey.com/capabilities/strategy-and-corporate-finance/our-insights/enduring-ideas-the-three-horizons-of-growth/" TargetMode="External"/><Relationship Id="rId38" Type="http://schemas.openxmlformats.org/officeDocument/2006/relationships/hyperlink" Target="https://www.bu.edu/bhr/2017/01/27/hospitalitycs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1c1241038539c1e0b16627d165759ce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b43d58c7a7ae314706deeab14219f1a"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691224-FA14-4A00-9064-D395FDFBD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67A2BC-1326-42B5-8E25-5F41EE16F93F}">
  <ds:schemaRefs>
    <ds:schemaRef ds:uri="http://schemas.openxmlformats.org/officeDocument/2006/bibliography"/>
  </ds:schemaRefs>
</ds:datastoreItem>
</file>

<file path=customXml/itemProps3.xml><?xml version="1.0" encoding="utf-8"?>
<ds:datastoreItem xmlns:ds="http://schemas.openxmlformats.org/officeDocument/2006/customXml" ds:itemID="{9A35DA39-8AD5-4FA7-B3A1-071330F83E6D}">
  <ds:schemaRefs>
    <ds:schemaRef ds:uri="http://schemas.openxmlformats.org/package/2006/metadata/core-properties"/>
    <ds:schemaRef ds:uri="http://www.w3.org/XML/1998/namespace"/>
    <ds:schemaRef ds:uri="http://purl.org/dc/terms/"/>
    <ds:schemaRef ds:uri="http://schemas.microsoft.com/office/2006/documentManagement/types"/>
    <ds:schemaRef ds:uri="d8e79d84-78fb-44a9-92e9-d04bdd8f0359"/>
    <ds:schemaRef ds:uri="http://schemas.microsoft.com/office/infopath/2007/PartnerControls"/>
    <ds:schemaRef ds:uri="http://purl.org/dc/elements/1.1/"/>
    <ds:schemaRef ds:uri="04c7059f-bde8-4ce9-bb0f-e52888740953"/>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9C7659F7-0F57-4F6B-86BE-3292D90B74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17</Pages>
  <Words>2940</Words>
  <Characters>20459</Characters>
  <Application>Microsoft Office Word</Application>
  <DocSecurity>0</DocSecurity>
  <Lines>421</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 Toth (2226559)</dc:creator>
  <cp:keywords/>
  <dc:description/>
  <cp:lastModifiedBy>Augusta Roxana Toth (2226559)</cp:lastModifiedBy>
  <cp:revision>170</cp:revision>
  <dcterms:created xsi:type="dcterms:W3CDTF">2024-04-17T08:29:00Z</dcterms:created>
  <dcterms:modified xsi:type="dcterms:W3CDTF">2024-05-08T20:54:00Z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2c56bead-6645-444c-aba7-84345f168a00</vt:lpwstr>
  </property>
  <property fmtid="{D5CDD505-2E9C-101B-9397-08002B2CF9AE}" pid="3" name="ContentTypeId">
    <vt:lpwstr>0x010100A20804DBFC42F64693D899720BA9B0FE</vt:lpwstr>
  </property>
</Properties>
</file>