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10605" w14:textId="659EBA55" w:rsidR="00847562" w:rsidRPr="00FB5582" w:rsidRDefault="00FB5582" w:rsidP="00FB5582">
      <w:pPr>
        <w:ind w:firstLineChars="200" w:firstLine="420"/>
        <w:jc w:val="center"/>
        <w:rPr>
          <w:rFonts w:ascii="Times New Roman" w:hAnsi="Times New Roman" w:cs="Times New Roman"/>
          <w:b/>
          <w:bCs/>
          <w:lang w:val="en-GB"/>
        </w:rPr>
      </w:pPr>
      <w:r w:rsidRPr="00FB5582">
        <w:rPr>
          <w:rFonts w:ascii="Times New Roman" w:hAnsi="Times New Roman" w:cs="Times New Roman"/>
          <w:b/>
          <w:bCs/>
          <w:lang w:val="en-GB"/>
        </w:rPr>
        <w:t xml:space="preserve">A </w:t>
      </w:r>
      <w:r w:rsidR="00905175" w:rsidRPr="00FB5582">
        <w:rPr>
          <w:rFonts w:ascii="Times New Roman" w:hAnsi="Times New Roman" w:cs="Times New Roman"/>
          <w:b/>
          <w:bCs/>
          <w:lang w:val="en-GB"/>
        </w:rPr>
        <w:t xml:space="preserve">Critically </w:t>
      </w:r>
      <w:r w:rsidRPr="00FB5582">
        <w:rPr>
          <w:rFonts w:ascii="Times New Roman" w:hAnsi="Times New Roman" w:cs="Times New Roman"/>
          <w:b/>
          <w:bCs/>
          <w:lang w:val="en-GB"/>
        </w:rPr>
        <w:t>review</w:t>
      </w:r>
      <w:r w:rsidR="00867D67" w:rsidRPr="00FB5582">
        <w:rPr>
          <w:rFonts w:ascii="Times New Roman" w:hAnsi="Times New Roman" w:cs="Times New Roman"/>
          <w:b/>
          <w:bCs/>
          <w:lang w:val="en-GB"/>
        </w:rPr>
        <w:t xml:space="preserve"> </w:t>
      </w:r>
      <w:r w:rsidRPr="00FB5582">
        <w:rPr>
          <w:rFonts w:ascii="Times New Roman" w:hAnsi="Times New Roman" w:cs="Times New Roman"/>
          <w:b/>
          <w:bCs/>
          <w:lang w:val="en-GB"/>
        </w:rPr>
        <w:t>of</w:t>
      </w:r>
      <w:r w:rsidR="00867D67" w:rsidRPr="00FB5582">
        <w:rPr>
          <w:rFonts w:ascii="Times New Roman" w:hAnsi="Times New Roman" w:cs="Times New Roman"/>
          <w:b/>
          <w:bCs/>
          <w:lang w:val="en-GB"/>
        </w:rPr>
        <w:t xml:space="preserve"> the </w:t>
      </w:r>
      <w:r w:rsidR="00614EDA" w:rsidRPr="00FB5582">
        <w:rPr>
          <w:rFonts w:ascii="Times New Roman" w:hAnsi="Times New Roman" w:cs="Times New Roman"/>
          <w:b/>
          <w:bCs/>
          <w:lang w:val="en-GB"/>
        </w:rPr>
        <w:t>application of</w:t>
      </w:r>
      <w:bookmarkStart w:id="0" w:name="_Hlk122158057"/>
      <w:r w:rsidR="00614EDA" w:rsidRPr="00FB5582">
        <w:rPr>
          <w:rFonts w:ascii="Times New Roman" w:hAnsi="Times New Roman" w:cs="Times New Roman"/>
          <w:b/>
          <w:bCs/>
          <w:lang w:val="en-GB"/>
        </w:rPr>
        <w:t xml:space="preserve"> qualitative</w:t>
      </w:r>
      <w:r w:rsidR="00C50882" w:rsidRPr="00FB5582">
        <w:rPr>
          <w:rFonts w:ascii="Times New Roman" w:hAnsi="Times New Roman" w:cs="Times New Roman"/>
          <w:b/>
          <w:bCs/>
          <w:lang w:val="en-GB"/>
        </w:rPr>
        <w:t xml:space="preserve"> and</w:t>
      </w:r>
      <w:r w:rsidR="00847562" w:rsidRPr="00FB5582">
        <w:rPr>
          <w:rFonts w:ascii="Times New Roman" w:hAnsi="Times New Roman" w:cs="Times New Roman"/>
          <w:b/>
          <w:bCs/>
          <w:lang w:val="en-GB"/>
        </w:rPr>
        <w:t xml:space="preserve"> quantitative</w:t>
      </w:r>
      <w:bookmarkEnd w:id="0"/>
      <w:r w:rsidR="0027020E">
        <w:rPr>
          <w:rFonts w:ascii="Times New Roman" w:hAnsi="Times New Roman" w:cs="Times New Roman"/>
          <w:b/>
          <w:bCs/>
          <w:lang w:val="en-GB"/>
        </w:rPr>
        <w:t xml:space="preserve"> </w:t>
      </w:r>
      <w:r w:rsidRPr="00FB5582">
        <w:rPr>
          <w:rFonts w:ascii="Times New Roman" w:hAnsi="Times New Roman" w:cs="Times New Roman"/>
          <w:b/>
          <w:bCs/>
          <w:lang w:val="en-GB"/>
        </w:rPr>
        <w:t>approaches</w:t>
      </w:r>
      <w:r w:rsidR="00847562" w:rsidRPr="00FB5582">
        <w:rPr>
          <w:rFonts w:ascii="Times New Roman" w:hAnsi="Times New Roman" w:cs="Times New Roman"/>
          <w:b/>
          <w:bCs/>
          <w:lang w:val="en-GB"/>
        </w:rPr>
        <w:t xml:space="preserve"> </w:t>
      </w:r>
      <w:r w:rsidR="00614EDA" w:rsidRPr="00FB5582">
        <w:rPr>
          <w:rFonts w:ascii="Times New Roman" w:hAnsi="Times New Roman" w:cs="Times New Roman"/>
          <w:b/>
          <w:bCs/>
          <w:lang w:val="en-GB"/>
        </w:rPr>
        <w:t>in students' emotion regulation strategies in SLA.</w:t>
      </w:r>
    </w:p>
    <w:p w14:paraId="174A446E" w14:textId="77777777" w:rsidR="00BF2F73" w:rsidRPr="00BF2F73" w:rsidRDefault="00BF2F73" w:rsidP="00BF2F73">
      <w:pPr>
        <w:ind w:firstLineChars="1400" w:firstLine="2940"/>
        <w:rPr>
          <w:rFonts w:ascii="Times New Roman" w:hAnsi="Times New Roman" w:cs="Times New Roman"/>
          <w:lang w:val="en-GB"/>
        </w:rPr>
      </w:pPr>
      <w:r w:rsidRPr="00BF2F73">
        <w:rPr>
          <w:rFonts w:ascii="Times New Roman" w:hAnsi="Times New Roman" w:cs="Times New Roman"/>
          <w:lang w:val="en-GB"/>
        </w:rPr>
        <w:t>Chuandai Qiao</w:t>
      </w:r>
    </w:p>
    <w:p w14:paraId="66ABBF9D" w14:textId="65E2DB2D" w:rsidR="00BF2F73" w:rsidRPr="00BF2F73" w:rsidRDefault="00BF2F73" w:rsidP="00BF2F73">
      <w:pPr>
        <w:ind w:firstLineChars="800" w:firstLine="1680"/>
        <w:rPr>
          <w:rFonts w:ascii="Times New Roman" w:hAnsi="Times New Roman" w:cs="Times New Roman"/>
          <w:lang w:val="en-GB"/>
        </w:rPr>
      </w:pPr>
      <w:r w:rsidRPr="00BF2F73">
        <w:rPr>
          <w:rFonts w:ascii="Times New Roman" w:hAnsi="Times New Roman" w:cs="Times New Roman"/>
          <w:lang w:val="en-GB"/>
        </w:rPr>
        <w:t>University of Wales Trinity Saint David, Wales, UK</w:t>
      </w:r>
    </w:p>
    <w:p w14:paraId="4645AAA5" w14:textId="61431C91" w:rsidR="00BF2F73" w:rsidRDefault="00905175" w:rsidP="00BF2F73">
      <w:pPr>
        <w:rPr>
          <w:rFonts w:ascii="Times New Roman" w:hAnsi="Times New Roman" w:cs="Times New Roman"/>
          <w:b/>
          <w:bCs/>
          <w:lang w:val="en-GB"/>
        </w:rPr>
      </w:pPr>
      <w:r w:rsidRPr="00905175">
        <w:rPr>
          <w:rFonts w:ascii="Times New Roman" w:hAnsi="Times New Roman" w:cs="Times New Roman"/>
          <w:b/>
          <w:bCs/>
          <w:lang w:val="en-GB"/>
        </w:rPr>
        <w:t>Abstract</w:t>
      </w:r>
    </w:p>
    <w:p w14:paraId="68E7CD9D" w14:textId="0D350677" w:rsidR="00FB5582" w:rsidRPr="00FB5582" w:rsidRDefault="00905175" w:rsidP="0088113A">
      <w:pPr>
        <w:rPr>
          <w:rFonts w:ascii="Times New Roman" w:hAnsi="Times New Roman" w:cs="Times New Roman"/>
          <w:lang w:val="en-GB"/>
        </w:rPr>
      </w:pPr>
      <w:r>
        <w:rPr>
          <w:rFonts w:ascii="Times New Roman" w:hAnsi="Times New Roman" w:cs="Times New Roman"/>
          <w:lang w:val="en-GB"/>
        </w:rPr>
        <w:t xml:space="preserve"> </w:t>
      </w:r>
      <w:r w:rsidRPr="00905175">
        <w:rPr>
          <w:rFonts w:ascii="Times New Roman" w:hAnsi="Times New Roman" w:cs="Times New Roman"/>
          <w:lang w:val="en-GB"/>
        </w:rPr>
        <w:t>Over the past two decades, the proliferation of research methods has provided the researcher with a wider range of options. The most commonly employed are qualitative research, quantitative research, and mixed research.</w:t>
      </w:r>
      <w:r w:rsidRPr="00905175">
        <w:t xml:space="preserve"> </w:t>
      </w:r>
      <w:r w:rsidRPr="00905175">
        <w:rPr>
          <w:rFonts w:ascii="Times New Roman" w:hAnsi="Times New Roman" w:cs="Times New Roman"/>
          <w:lang w:val="en-GB"/>
        </w:rPr>
        <w:t xml:space="preserve">This assignment critically reviews the strengths and weaknesses of three research </w:t>
      </w:r>
      <w:bookmarkStart w:id="1" w:name="_Hlk122158109"/>
      <w:r>
        <w:rPr>
          <w:rFonts w:ascii="Times New Roman" w:hAnsi="Times New Roman" w:cs="Times New Roman"/>
          <w:lang w:val="en-GB"/>
        </w:rPr>
        <w:t>approaches</w:t>
      </w:r>
      <w:bookmarkEnd w:id="1"/>
      <w:r w:rsidRPr="00905175">
        <w:rPr>
          <w:rFonts w:ascii="Times New Roman" w:hAnsi="Times New Roman" w:cs="Times New Roman"/>
          <w:lang w:val="en-GB"/>
        </w:rPr>
        <w:t xml:space="preserve"> based on the example of motion regulation strategies in SLA.</w:t>
      </w:r>
    </w:p>
    <w:p w14:paraId="6AAD00DC" w14:textId="0809CED7" w:rsidR="00BF2F73" w:rsidRDefault="00BF2F73" w:rsidP="0088113A">
      <w:pPr>
        <w:rPr>
          <w:rFonts w:ascii="Times New Roman" w:hAnsi="Times New Roman" w:cs="Times New Roman"/>
          <w:b/>
          <w:bCs/>
          <w:lang w:val="en-GB"/>
        </w:rPr>
      </w:pPr>
      <w:r>
        <w:rPr>
          <w:rFonts w:ascii="Times New Roman" w:hAnsi="Times New Roman" w:cs="Times New Roman"/>
          <w:b/>
          <w:bCs/>
          <w:lang w:val="en-GB"/>
        </w:rPr>
        <w:t>Keywords</w:t>
      </w:r>
    </w:p>
    <w:p w14:paraId="5F841B4C" w14:textId="651D4E2A" w:rsidR="0088113A" w:rsidRDefault="00905175" w:rsidP="0088113A">
      <w:pPr>
        <w:rPr>
          <w:rFonts w:ascii="Times New Roman" w:hAnsi="Times New Roman" w:cs="Times New Roman"/>
          <w:lang w:val="en-GB"/>
        </w:rPr>
      </w:pPr>
      <w:r w:rsidRPr="00905175">
        <w:rPr>
          <w:rFonts w:ascii="Times New Roman" w:hAnsi="Times New Roman" w:cs="Times New Roman"/>
          <w:lang w:val="en-GB"/>
        </w:rPr>
        <w:t>qualitative</w:t>
      </w:r>
      <w:r>
        <w:rPr>
          <w:rFonts w:ascii="Times New Roman" w:hAnsi="Times New Roman" w:cs="Times New Roman"/>
          <w:lang w:val="en-GB"/>
        </w:rPr>
        <w:t>;</w:t>
      </w:r>
      <w:r w:rsidRPr="00905175">
        <w:rPr>
          <w:rFonts w:ascii="Times New Roman" w:hAnsi="Times New Roman" w:cs="Times New Roman"/>
          <w:lang w:val="en-GB"/>
        </w:rPr>
        <w:t xml:space="preserve"> quantitative</w:t>
      </w:r>
      <w:r>
        <w:rPr>
          <w:rFonts w:ascii="Times New Roman" w:hAnsi="Times New Roman" w:cs="Times New Roman"/>
          <w:lang w:val="en-GB"/>
        </w:rPr>
        <w:t>; mixed</w:t>
      </w:r>
      <w:r w:rsidRPr="00905175">
        <w:rPr>
          <w:rFonts w:ascii="Times New Roman" w:hAnsi="Times New Roman" w:cs="Times New Roman"/>
          <w:lang w:val="en-GB"/>
        </w:rPr>
        <w:t xml:space="preserve"> approach</w:t>
      </w:r>
      <w:r>
        <w:rPr>
          <w:rFonts w:ascii="Times New Roman" w:hAnsi="Times New Roman" w:cs="Times New Roman"/>
          <w:lang w:val="en-GB"/>
        </w:rPr>
        <w:t>;</w:t>
      </w:r>
      <w:r w:rsidRPr="00905175">
        <w:t xml:space="preserve"> </w:t>
      </w:r>
      <w:r w:rsidR="00BF2F73" w:rsidRPr="00905175">
        <w:rPr>
          <w:rFonts w:ascii="Times New Roman" w:hAnsi="Times New Roman" w:cs="Times New Roman"/>
          <w:lang w:val="en-GB"/>
        </w:rPr>
        <w:t>motion; regulation</w:t>
      </w:r>
      <w:r>
        <w:rPr>
          <w:rFonts w:ascii="Times New Roman" w:hAnsi="Times New Roman" w:cs="Times New Roman"/>
          <w:lang w:val="en-GB"/>
        </w:rPr>
        <w:t>;</w:t>
      </w:r>
      <w:r w:rsidRPr="00905175">
        <w:rPr>
          <w:rFonts w:ascii="Times New Roman" w:hAnsi="Times New Roman" w:cs="Times New Roman"/>
          <w:lang w:val="en-GB"/>
        </w:rPr>
        <w:t xml:space="preserve"> strategies</w:t>
      </w:r>
    </w:p>
    <w:p w14:paraId="1520B5BE" w14:textId="77777777" w:rsidR="0088113A" w:rsidRPr="00BF2F73" w:rsidRDefault="0088113A" w:rsidP="0088113A">
      <w:pPr>
        <w:rPr>
          <w:rFonts w:ascii="Times New Roman" w:hAnsi="Times New Roman" w:cs="Times New Roman"/>
          <w:lang w:val="en-GB"/>
        </w:rPr>
      </w:pPr>
    </w:p>
    <w:p w14:paraId="4EF87F54" w14:textId="704C051D" w:rsidR="00E9707D" w:rsidRPr="00FB5582" w:rsidRDefault="00E9707D" w:rsidP="00FB5582">
      <w:pPr>
        <w:pStyle w:val="a3"/>
        <w:numPr>
          <w:ilvl w:val="0"/>
          <w:numId w:val="4"/>
        </w:numPr>
        <w:rPr>
          <w:b/>
          <w:bCs/>
        </w:rPr>
      </w:pPr>
      <w:r w:rsidRPr="00FB5582">
        <w:rPr>
          <w:b/>
          <w:bCs/>
        </w:rPr>
        <w:t>Introduction</w:t>
      </w:r>
    </w:p>
    <w:p w14:paraId="14B4CEE5" w14:textId="46B9482B" w:rsidR="00290769" w:rsidRPr="00614EDA" w:rsidRDefault="007C6091" w:rsidP="00BF2F73">
      <w:pPr>
        <w:rPr>
          <w:rFonts w:ascii="Times New Roman" w:hAnsi="Times New Roman" w:cs="Times New Roman"/>
          <w:lang w:val="en-GB"/>
        </w:rPr>
      </w:pPr>
      <w:r w:rsidRPr="00614EDA">
        <w:rPr>
          <w:rFonts w:ascii="Times New Roman" w:hAnsi="Times New Roman" w:cs="Times New Roman"/>
          <w:lang w:val="en-GB"/>
        </w:rPr>
        <w:t xml:space="preserve">Second language learners face a variety of emotions in language learning, where negative emotions prevent them from coping appropriately with difficulties, while positive emotions expand individual thinking, help construct coping mechanisms, and develop their mental resilience </w:t>
      </w:r>
      <w:r w:rsidR="005A5BB2" w:rsidRPr="00614EDA">
        <w:rPr>
          <w:rFonts w:ascii="Times New Roman" w:hAnsi="Times New Roman" w:cs="Times New Roman"/>
          <w:lang w:val="en-GB"/>
        </w:rPr>
        <w:t>(MacIntyre</w:t>
      </w:r>
      <w:r w:rsidR="005A5BB2">
        <w:rPr>
          <w:rFonts w:ascii="Times New Roman" w:hAnsi="Times New Roman" w:cs="Times New Roman"/>
          <w:lang w:val="en-GB"/>
        </w:rPr>
        <w:t>&amp;</w:t>
      </w:r>
      <w:r w:rsidRPr="00614EDA">
        <w:rPr>
          <w:rFonts w:ascii="Times New Roman" w:hAnsi="Times New Roman" w:cs="Times New Roman"/>
          <w:lang w:val="en-GB"/>
        </w:rPr>
        <w:t>Gregersen</w:t>
      </w:r>
      <w:r w:rsidR="005A5BB2">
        <w:rPr>
          <w:rFonts w:ascii="Times New Roman" w:hAnsi="Times New Roman" w:cs="Times New Roman"/>
          <w:lang w:val="en-GB"/>
        </w:rPr>
        <w:t>,</w:t>
      </w:r>
      <w:proofErr w:type="gramStart"/>
      <w:r w:rsidRPr="00614EDA">
        <w:rPr>
          <w:rFonts w:ascii="Times New Roman" w:hAnsi="Times New Roman" w:cs="Times New Roman"/>
          <w:lang w:val="en-GB"/>
        </w:rPr>
        <w:t>2012</w:t>
      </w:r>
      <w:r w:rsidR="005A5BB2">
        <w:rPr>
          <w:rFonts w:ascii="Times New Roman" w:hAnsi="Times New Roman" w:cs="Times New Roman"/>
          <w:lang w:val="en-GB"/>
        </w:rPr>
        <w:t>,p.</w:t>
      </w:r>
      <w:proofErr w:type="gramEnd"/>
      <w:r w:rsidR="005A5BB2">
        <w:rPr>
          <w:rFonts w:ascii="Times New Roman" w:hAnsi="Times New Roman" w:cs="Times New Roman"/>
          <w:lang w:val="en-GB"/>
        </w:rPr>
        <w:t>197</w:t>
      </w:r>
      <w:r w:rsidRPr="00614EDA">
        <w:rPr>
          <w:rFonts w:ascii="Times New Roman" w:hAnsi="Times New Roman" w:cs="Times New Roman"/>
          <w:lang w:val="en-GB"/>
        </w:rPr>
        <w:t xml:space="preserve">). </w:t>
      </w:r>
      <w:r w:rsidR="00A62F24" w:rsidRPr="00614EDA">
        <w:rPr>
          <w:rFonts w:ascii="Times New Roman" w:hAnsi="Times New Roman" w:cs="Times New Roman"/>
          <w:lang w:val="en-GB"/>
        </w:rPr>
        <w:t xml:space="preserve">As an important factor influencing second language acquisition, emotion is indispensable to cognition. </w:t>
      </w:r>
      <w:r w:rsidRPr="00614EDA">
        <w:rPr>
          <w:rFonts w:ascii="Times New Roman" w:hAnsi="Times New Roman" w:cs="Times New Roman"/>
          <w:lang w:val="en-GB"/>
        </w:rPr>
        <w:t>In second language learning, effective strategies to regulate these negative/positive emotions are also an important part of second language learners' self-regulation strategies (Oxford</w:t>
      </w:r>
      <w:r w:rsidR="005A5BB2">
        <w:rPr>
          <w:rFonts w:ascii="Times New Roman" w:hAnsi="Times New Roman" w:cs="Times New Roman"/>
          <w:lang w:val="en-GB"/>
        </w:rPr>
        <w:t>,</w:t>
      </w:r>
      <w:r w:rsidRPr="00614EDA">
        <w:rPr>
          <w:rFonts w:ascii="Times New Roman" w:hAnsi="Times New Roman" w:cs="Times New Roman"/>
          <w:lang w:val="en-GB"/>
        </w:rPr>
        <w:t xml:space="preserve"> </w:t>
      </w:r>
      <w:proofErr w:type="gramStart"/>
      <w:r w:rsidRPr="00614EDA">
        <w:rPr>
          <w:rFonts w:ascii="Times New Roman" w:hAnsi="Times New Roman" w:cs="Times New Roman"/>
          <w:lang w:val="en-GB"/>
        </w:rPr>
        <w:t>2017</w:t>
      </w:r>
      <w:r w:rsidR="005A5BB2">
        <w:rPr>
          <w:rFonts w:ascii="Times New Roman" w:hAnsi="Times New Roman" w:cs="Times New Roman"/>
          <w:lang w:val="en-GB"/>
        </w:rPr>
        <w:t>,p.</w:t>
      </w:r>
      <w:proofErr w:type="gramEnd"/>
      <w:r w:rsidR="005A5BB2">
        <w:rPr>
          <w:rFonts w:ascii="Times New Roman" w:hAnsi="Times New Roman" w:cs="Times New Roman"/>
          <w:lang w:val="en-GB"/>
        </w:rPr>
        <w:t>76</w:t>
      </w:r>
      <w:r w:rsidRPr="00614EDA">
        <w:rPr>
          <w:rFonts w:ascii="Times New Roman" w:hAnsi="Times New Roman" w:cs="Times New Roman"/>
          <w:lang w:val="en-GB"/>
        </w:rPr>
        <w:t>). However, Chinese L2 teachers and researchers have tended to focus on the cognitive aspects of foreign language learning and have relatively neglected the role of emotions.</w:t>
      </w:r>
      <w:r w:rsidR="00E9707D" w:rsidRPr="00614EDA">
        <w:rPr>
          <w:rFonts w:ascii="Times New Roman" w:hAnsi="Times New Roman" w:cs="Times New Roman"/>
        </w:rPr>
        <w:t xml:space="preserve"> </w:t>
      </w:r>
      <w:r w:rsidR="00E9707D" w:rsidRPr="00614EDA">
        <w:rPr>
          <w:rFonts w:ascii="Times New Roman" w:hAnsi="Times New Roman" w:cs="Times New Roman"/>
          <w:lang w:val="en-GB"/>
        </w:rPr>
        <w:t>Therefore, I propose to target students' emotion regulation strategies in second language acquisition in western China as my future research interest.</w:t>
      </w:r>
      <w:r w:rsidR="00E9707D" w:rsidRPr="00614EDA">
        <w:rPr>
          <w:rFonts w:ascii="Times New Roman" w:hAnsi="Times New Roman" w:cs="Times New Roman"/>
        </w:rPr>
        <w:t xml:space="preserve"> </w:t>
      </w:r>
      <w:r w:rsidR="00E9707D" w:rsidRPr="00614EDA">
        <w:rPr>
          <w:rFonts w:ascii="Times New Roman" w:hAnsi="Times New Roman" w:cs="Times New Roman"/>
          <w:lang w:val="en-GB"/>
        </w:rPr>
        <w:t>My research aims to investigate the impact of positive/negative emotions on the quality of student interaction, collaborative learning, and learning outcomes and what intervention strategies should be used.</w:t>
      </w:r>
      <w:r w:rsidR="00E9707D" w:rsidRPr="00614EDA">
        <w:rPr>
          <w:rFonts w:ascii="Times New Roman" w:hAnsi="Times New Roman" w:cs="Times New Roman"/>
        </w:rPr>
        <w:t xml:space="preserve"> </w:t>
      </w:r>
      <w:r w:rsidR="00E9707D" w:rsidRPr="00614EDA">
        <w:rPr>
          <w:rFonts w:ascii="Times New Roman" w:hAnsi="Times New Roman" w:cs="Times New Roman"/>
          <w:lang w:val="en-GB"/>
        </w:rPr>
        <w:t>This paper focuses on what research methods should be adopted to achieve my research hypothesis and objectives.</w:t>
      </w:r>
    </w:p>
    <w:p w14:paraId="1128EFF6" w14:textId="6E311482" w:rsidR="00E9707D" w:rsidRPr="00FB5582" w:rsidRDefault="00290769" w:rsidP="00FB5582">
      <w:pPr>
        <w:pStyle w:val="a3"/>
        <w:numPr>
          <w:ilvl w:val="0"/>
          <w:numId w:val="4"/>
        </w:numPr>
        <w:rPr>
          <w:b/>
          <w:bCs/>
          <w:szCs w:val="21"/>
        </w:rPr>
      </w:pPr>
      <w:r w:rsidRPr="00FB5582">
        <w:rPr>
          <w:b/>
          <w:bCs/>
          <w:szCs w:val="21"/>
        </w:rPr>
        <w:t xml:space="preserve">Research hypothesis and Selection </w:t>
      </w:r>
      <w:r w:rsidR="001E0EEB" w:rsidRPr="00FB5582">
        <w:rPr>
          <w:b/>
          <w:bCs/>
          <w:szCs w:val="21"/>
        </w:rPr>
        <w:t>process of</w:t>
      </w:r>
      <w:r w:rsidRPr="00FB5582">
        <w:rPr>
          <w:b/>
          <w:bCs/>
          <w:szCs w:val="21"/>
        </w:rPr>
        <w:t xml:space="preserve"> research approach</w:t>
      </w:r>
    </w:p>
    <w:p w14:paraId="586C5263" w14:textId="3B431BEB" w:rsidR="00290769" w:rsidRDefault="00290769" w:rsidP="00BF2F73">
      <w:pPr>
        <w:rPr>
          <w:rFonts w:ascii="Times New Roman" w:hAnsi="Times New Roman" w:cs="Times New Roman"/>
          <w:lang w:val="en-GB"/>
        </w:rPr>
      </w:pPr>
      <w:r w:rsidRPr="00290769">
        <w:rPr>
          <w:rFonts w:ascii="Times New Roman" w:hAnsi="Times New Roman" w:cs="Times New Roman"/>
          <w:lang w:val="en-GB"/>
        </w:rPr>
        <w:t>Over the past two decades, the proliferation of research methods has provided the researcher with a wider range of options. The most commonly employed are qualitative research, quantitative research, and mixed research.</w:t>
      </w:r>
      <w:r w:rsidR="0049766E" w:rsidRPr="0049766E">
        <w:t xml:space="preserve"> </w:t>
      </w:r>
      <w:r w:rsidR="00A55191" w:rsidRPr="00A55191">
        <w:rPr>
          <w:rFonts w:ascii="Times New Roman" w:hAnsi="Times New Roman" w:cs="Times New Roman"/>
          <w:lang w:val="en-GB"/>
        </w:rPr>
        <w:t>Qualitative and quantitative methods are not simply different ways of doing the</w:t>
      </w:r>
      <w:r w:rsidR="00A55191">
        <w:rPr>
          <w:rFonts w:ascii="Times New Roman" w:hAnsi="Times New Roman" w:cs="Times New Roman" w:hint="eastAsia"/>
          <w:lang w:val="en-GB"/>
        </w:rPr>
        <w:t xml:space="preserve"> </w:t>
      </w:r>
      <w:r w:rsidR="00A55191" w:rsidRPr="00A55191">
        <w:rPr>
          <w:rFonts w:ascii="Times New Roman" w:hAnsi="Times New Roman" w:cs="Times New Roman"/>
          <w:lang w:val="en-GB"/>
        </w:rPr>
        <w:t xml:space="preserve">same thing. Instead, they have different strengths and </w:t>
      </w:r>
      <w:r w:rsidR="007968AC">
        <w:rPr>
          <w:rFonts w:ascii="Times New Roman" w:hAnsi="Times New Roman" w:cs="Times New Roman"/>
          <w:lang w:val="en-GB"/>
        </w:rPr>
        <w:t>logic</w:t>
      </w:r>
      <w:r w:rsidR="00A55191" w:rsidRPr="00A55191">
        <w:rPr>
          <w:rFonts w:ascii="Times New Roman" w:hAnsi="Times New Roman" w:cs="Times New Roman"/>
          <w:lang w:val="en-GB"/>
        </w:rPr>
        <w:t xml:space="preserve"> and are often best</w:t>
      </w:r>
      <w:r w:rsidR="00A55191">
        <w:rPr>
          <w:rFonts w:ascii="Times New Roman" w:hAnsi="Times New Roman" w:cs="Times New Roman" w:hint="eastAsia"/>
          <w:lang w:val="en-GB"/>
        </w:rPr>
        <w:t xml:space="preserve"> </w:t>
      </w:r>
      <w:r w:rsidR="00A55191" w:rsidRPr="00A55191">
        <w:rPr>
          <w:rFonts w:ascii="Times New Roman" w:hAnsi="Times New Roman" w:cs="Times New Roman"/>
          <w:lang w:val="en-GB"/>
        </w:rPr>
        <w:t xml:space="preserve">used to address different kinds of questions and goals (Maxwell, </w:t>
      </w:r>
      <w:r w:rsidR="007968AC" w:rsidRPr="00A55191">
        <w:rPr>
          <w:rFonts w:ascii="Times New Roman" w:hAnsi="Times New Roman" w:cs="Times New Roman"/>
          <w:lang w:val="en-GB"/>
        </w:rPr>
        <w:t>2002</w:t>
      </w:r>
      <w:r w:rsidR="007968AC">
        <w:rPr>
          <w:rFonts w:ascii="Times New Roman" w:hAnsi="Times New Roman" w:cs="Times New Roman"/>
          <w:lang w:val="en-GB"/>
        </w:rPr>
        <w:t>, p.89</w:t>
      </w:r>
      <w:r w:rsidR="00A55191" w:rsidRPr="00A55191">
        <w:rPr>
          <w:rFonts w:ascii="Times New Roman" w:hAnsi="Times New Roman" w:cs="Times New Roman"/>
          <w:lang w:val="en-GB"/>
        </w:rPr>
        <w:t>).</w:t>
      </w:r>
      <w:r w:rsidR="005A5BB2">
        <w:rPr>
          <w:rFonts w:ascii="Times New Roman" w:hAnsi="Times New Roman" w:cs="Times New Roman"/>
          <w:lang w:val="en-GB"/>
        </w:rPr>
        <w:t xml:space="preserve"> </w:t>
      </w:r>
      <w:r w:rsidR="00A55191">
        <w:rPr>
          <w:rFonts w:ascii="Times New Roman" w:hAnsi="Times New Roman" w:cs="Times New Roman"/>
          <w:lang w:val="en-GB"/>
        </w:rPr>
        <w:t>Therefore, t</w:t>
      </w:r>
      <w:r w:rsidR="0049766E" w:rsidRPr="0049766E">
        <w:rPr>
          <w:rFonts w:ascii="Times New Roman" w:hAnsi="Times New Roman" w:cs="Times New Roman"/>
          <w:lang w:val="en-GB"/>
        </w:rPr>
        <w:t>here is no superiority or inferiority of research methods, but the appropriateness is highly dependent on the research hypothesis and the content of the research you have formulated.</w:t>
      </w:r>
      <w:r w:rsidR="0049766E" w:rsidRPr="0049766E">
        <w:t xml:space="preserve"> </w:t>
      </w:r>
      <w:r w:rsidR="0049766E" w:rsidRPr="0049766E">
        <w:rPr>
          <w:rFonts w:ascii="Times New Roman" w:hAnsi="Times New Roman" w:cs="Times New Roman"/>
          <w:lang w:val="en-GB"/>
        </w:rPr>
        <w:t xml:space="preserve">Therefore, </w:t>
      </w:r>
      <w:proofErr w:type="gramStart"/>
      <w:r w:rsidR="0049766E" w:rsidRPr="0049766E">
        <w:rPr>
          <w:rFonts w:ascii="Times New Roman" w:hAnsi="Times New Roman" w:cs="Times New Roman"/>
          <w:lang w:val="en-GB"/>
        </w:rPr>
        <w:t>It</w:t>
      </w:r>
      <w:proofErr w:type="gramEnd"/>
      <w:r w:rsidR="0049766E" w:rsidRPr="0049766E">
        <w:rPr>
          <w:rFonts w:ascii="Times New Roman" w:hAnsi="Times New Roman" w:cs="Times New Roman"/>
          <w:lang w:val="en-GB"/>
        </w:rPr>
        <w:t xml:space="preserve"> is suggested that in the first instance, one should define one's own research hypothesis and form one's own research proposal or research framework, thereby providing guidance for the choice of methodology </w:t>
      </w:r>
      <w:r w:rsidR="0049766E">
        <w:rPr>
          <w:rFonts w:ascii="Times New Roman" w:hAnsi="Times New Roman" w:cs="Times New Roman"/>
          <w:lang w:val="en-GB"/>
        </w:rPr>
        <w:t>for</w:t>
      </w:r>
      <w:r w:rsidR="0049766E" w:rsidRPr="0049766E">
        <w:rPr>
          <w:rFonts w:ascii="Times New Roman" w:hAnsi="Times New Roman" w:cs="Times New Roman"/>
          <w:lang w:val="en-GB"/>
        </w:rPr>
        <w:t xml:space="preserve"> the specific data collection and analysis procedures for the research.</w:t>
      </w:r>
      <w:r w:rsidR="0049766E" w:rsidRPr="0049766E">
        <w:t xml:space="preserve"> </w:t>
      </w:r>
      <w:r w:rsidR="0049766E" w:rsidRPr="0049766E">
        <w:rPr>
          <w:rFonts w:ascii="Times New Roman" w:hAnsi="Times New Roman" w:cs="Times New Roman"/>
          <w:lang w:val="en-GB"/>
        </w:rPr>
        <w:t xml:space="preserve">The researcher initially has to consider the three elements that constitute the framework: the philosophical assumptions that construct the knowledge claims, the general steps that shape the strategies of inquiry, and the detailed steps of collecting and </w:t>
      </w:r>
      <w:proofErr w:type="spellStart"/>
      <w:r w:rsidR="0049766E" w:rsidRPr="0049766E">
        <w:rPr>
          <w:rFonts w:ascii="Times New Roman" w:hAnsi="Times New Roman" w:cs="Times New Roman"/>
          <w:lang w:val="en-GB"/>
        </w:rPr>
        <w:t>analyzing</w:t>
      </w:r>
      <w:proofErr w:type="spellEnd"/>
      <w:r w:rsidR="0049766E" w:rsidRPr="0049766E">
        <w:rPr>
          <w:rFonts w:ascii="Times New Roman" w:hAnsi="Times New Roman" w:cs="Times New Roman"/>
          <w:lang w:val="en-GB"/>
        </w:rPr>
        <w:t xml:space="preserve"> data and writing.</w:t>
      </w:r>
      <w:r w:rsidR="0049766E" w:rsidRPr="0049766E">
        <w:t xml:space="preserve"> </w:t>
      </w:r>
      <w:r w:rsidR="0049766E" w:rsidRPr="0049766E">
        <w:rPr>
          <w:rFonts w:ascii="Times New Roman" w:hAnsi="Times New Roman" w:cs="Times New Roman"/>
          <w:lang w:val="en-GB"/>
        </w:rPr>
        <w:t>Qualitative, quantitative</w:t>
      </w:r>
      <w:r w:rsidR="0049766E">
        <w:rPr>
          <w:rFonts w:ascii="Times New Roman" w:hAnsi="Times New Roman" w:cs="Times New Roman"/>
          <w:lang w:val="en-GB"/>
        </w:rPr>
        <w:t>,</w:t>
      </w:r>
      <w:r w:rsidR="0049766E" w:rsidRPr="0049766E">
        <w:rPr>
          <w:rFonts w:ascii="Times New Roman" w:hAnsi="Times New Roman" w:cs="Times New Roman"/>
          <w:lang w:val="en-GB"/>
        </w:rPr>
        <w:t xml:space="preserve"> and mixed research are all broadly composed of a combination of these three elements.</w:t>
      </w:r>
    </w:p>
    <w:p w14:paraId="2B459F5A" w14:textId="1DE9999A" w:rsidR="007B0959" w:rsidRPr="007B0959" w:rsidRDefault="007B0959" w:rsidP="00BF2F73">
      <w:pPr>
        <w:ind w:firstLine="210"/>
        <w:rPr>
          <w:rFonts w:ascii="Times New Roman" w:hAnsi="Times New Roman" w:cs="Times New Roman"/>
          <w:lang w:val="en-GB"/>
        </w:rPr>
      </w:pPr>
      <w:r w:rsidRPr="007B0959">
        <w:rPr>
          <w:rFonts w:ascii="Times New Roman" w:hAnsi="Times New Roman" w:cs="Times New Roman"/>
          <w:lang w:val="en-GB"/>
        </w:rPr>
        <w:t>Therefore, based on my research guidelines, I propose the following research questions and hypotheses.</w:t>
      </w:r>
      <w:r w:rsidR="007969E8" w:rsidRPr="007969E8">
        <w:t xml:space="preserve"> </w:t>
      </w:r>
      <w:r w:rsidR="007969E8" w:rsidRPr="007969E8">
        <w:rPr>
          <w:rFonts w:ascii="Times New Roman" w:hAnsi="Times New Roman" w:cs="Times New Roman"/>
          <w:lang w:val="en-GB"/>
        </w:rPr>
        <w:t xml:space="preserve">As my research questions and research hypothesis are designed based on my future </w:t>
      </w:r>
      <w:r w:rsidR="007969E8" w:rsidRPr="007969E8">
        <w:rPr>
          <w:rFonts w:ascii="Times New Roman" w:hAnsi="Times New Roman" w:cs="Times New Roman"/>
          <w:lang w:val="en-GB"/>
        </w:rPr>
        <w:lastRenderedPageBreak/>
        <w:t>60,000-word length Doctoral research dissertation, my research hypothesis involves multiple variables in order to make a new contribution to the field.</w:t>
      </w:r>
    </w:p>
    <w:p w14:paraId="28FF10D8" w14:textId="0477800F" w:rsidR="007B0959" w:rsidRPr="007968AC" w:rsidRDefault="004752B3" w:rsidP="00BF2F73">
      <w:pPr>
        <w:ind w:firstLine="210"/>
        <w:rPr>
          <w:rFonts w:ascii="Times New Roman" w:hAnsi="Times New Roman" w:cs="Times New Roman"/>
          <w:lang w:val="en-GB"/>
        </w:rPr>
      </w:pPr>
      <w:r w:rsidRPr="007968AC">
        <w:rPr>
          <w:rFonts w:ascii="Times New Roman" w:hAnsi="Times New Roman" w:cs="Times New Roman"/>
          <w:lang w:val="en-GB"/>
        </w:rPr>
        <w:t xml:space="preserve">Question 1, </w:t>
      </w:r>
      <w:r w:rsidR="007B0959" w:rsidRPr="007968AC">
        <w:rPr>
          <w:rFonts w:ascii="Times New Roman" w:hAnsi="Times New Roman" w:cs="Times New Roman"/>
          <w:lang w:val="en-GB"/>
        </w:rPr>
        <w:t>What is the overall use of emotion regulation strategies for English learning among university students</w:t>
      </w:r>
      <w:r w:rsidR="007969E8" w:rsidRPr="007968AC">
        <w:rPr>
          <w:rFonts w:ascii="Times New Roman" w:hAnsi="Times New Roman" w:cs="Times New Roman"/>
          <w:lang w:val="en-GB"/>
        </w:rPr>
        <w:t xml:space="preserve"> in western remote areas </w:t>
      </w:r>
      <w:r w:rsidR="007B0959" w:rsidRPr="007968AC">
        <w:rPr>
          <w:rFonts w:ascii="Times New Roman" w:hAnsi="Times New Roman" w:cs="Times New Roman"/>
          <w:lang w:val="en-GB"/>
        </w:rPr>
        <w:t>and economically developed regions in the south of China?</w:t>
      </w:r>
    </w:p>
    <w:p w14:paraId="5C35FD71" w14:textId="41407B29" w:rsidR="007B0959" w:rsidRPr="007968AC" w:rsidRDefault="004752B3" w:rsidP="00BF2F73">
      <w:pPr>
        <w:ind w:firstLine="210"/>
        <w:rPr>
          <w:rFonts w:ascii="Times New Roman" w:hAnsi="Times New Roman" w:cs="Times New Roman"/>
          <w:lang w:val="en-GB"/>
        </w:rPr>
      </w:pPr>
      <w:r w:rsidRPr="007968AC">
        <w:rPr>
          <w:rFonts w:ascii="Times New Roman" w:hAnsi="Times New Roman" w:cs="Times New Roman"/>
          <w:lang w:val="en-GB"/>
        </w:rPr>
        <w:t xml:space="preserve">Question 2, </w:t>
      </w:r>
      <w:r w:rsidR="007B0959" w:rsidRPr="007968AC">
        <w:rPr>
          <w:rFonts w:ascii="Times New Roman" w:hAnsi="Times New Roman" w:cs="Times New Roman"/>
          <w:lang w:val="en-GB"/>
        </w:rPr>
        <w:t>Are there any differences in the use of emotion regulation strategies for English learning among university students of different genders/majors/grades? If so, what are the differences?</w:t>
      </w:r>
    </w:p>
    <w:p w14:paraId="1E48C320" w14:textId="214F12D6" w:rsidR="007B0959" w:rsidRPr="007968AC" w:rsidRDefault="004752B3" w:rsidP="00BF2F73">
      <w:pPr>
        <w:ind w:firstLine="210"/>
        <w:rPr>
          <w:rFonts w:ascii="Times New Roman" w:hAnsi="Times New Roman" w:cs="Times New Roman"/>
          <w:lang w:val="en-GB"/>
        </w:rPr>
      </w:pPr>
      <w:r w:rsidRPr="007968AC">
        <w:rPr>
          <w:rFonts w:ascii="Times New Roman" w:hAnsi="Times New Roman" w:cs="Times New Roman"/>
          <w:lang w:val="en-GB"/>
        </w:rPr>
        <w:t xml:space="preserve">Question 3, </w:t>
      </w:r>
      <w:r w:rsidR="007B0959" w:rsidRPr="007968AC">
        <w:rPr>
          <w:rFonts w:ascii="Times New Roman" w:hAnsi="Times New Roman" w:cs="Times New Roman"/>
          <w:lang w:val="en-GB"/>
        </w:rPr>
        <w:t>Do regional and economic factors differ in the usage of emotion regulation strategies in English language learning? If so, what are the differences?</w:t>
      </w:r>
    </w:p>
    <w:p w14:paraId="33D60C83" w14:textId="32FCB305" w:rsidR="004752B3" w:rsidRDefault="004752B3" w:rsidP="00BF2F73">
      <w:pPr>
        <w:ind w:firstLine="210"/>
        <w:rPr>
          <w:rFonts w:ascii="Times New Roman" w:hAnsi="Times New Roman" w:cs="Times New Roman"/>
          <w:lang w:val="en-GB"/>
        </w:rPr>
      </w:pPr>
      <w:r>
        <w:rPr>
          <w:rFonts w:ascii="Times New Roman" w:hAnsi="Times New Roman" w:cs="Times New Roman"/>
          <w:lang w:val="en-GB"/>
        </w:rPr>
        <w:t xml:space="preserve">Hypothesis, </w:t>
      </w:r>
      <w:r w:rsidR="00867D67" w:rsidRPr="004752B3">
        <w:rPr>
          <w:rFonts w:ascii="Times New Roman" w:hAnsi="Times New Roman" w:cs="Times New Roman"/>
          <w:lang w:val="en-GB"/>
        </w:rPr>
        <w:t>it</w:t>
      </w:r>
      <w:r w:rsidRPr="004752B3">
        <w:rPr>
          <w:rFonts w:ascii="Times New Roman" w:hAnsi="Times New Roman" w:cs="Times New Roman"/>
          <w:lang w:val="en-GB"/>
        </w:rPr>
        <w:t xml:space="preserve"> is hypothesized that teacher mood and teacher-student relationships have an impact on students' emotional regulation</w:t>
      </w:r>
      <w:r>
        <w:rPr>
          <w:rFonts w:ascii="Times New Roman" w:hAnsi="Times New Roman" w:cs="Times New Roman"/>
          <w:lang w:val="en-GB"/>
        </w:rPr>
        <w:t xml:space="preserve">. </w:t>
      </w:r>
      <w:r w:rsidR="00D45F31" w:rsidRPr="00D45F31">
        <w:rPr>
          <w:rFonts w:ascii="Times New Roman" w:hAnsi="Times New Roman" w:cs="Times New Roman"/>
          <w:lang w:val="en-GB"/>
        </w:rPr>
        <w:t>How do teachers' emotions and teacher-student relationships affect university students' emotional regulation strategies for English language learning?</w:t>
      </w:r>
      <w:r w:rsidR="00D45F31">
        <w:rPr>
          <w:rFonts w:ascii="Times New Roman" w:hAnsi="Times New Roman" w:cs="Times New Roman"/>
          <w:lang w:val="en-GB"/>
        </w:rPr>
        <w:t xml:space="preserve"> </w:t>
      </w:r>
      <w:r w:rsidR="00FE4C2D" w:rsidRPr="00FE4C2D">
        <w:rPr>
          <w:rFonts w:ascii="Times New Roman" w:hAnsi="Times New Roman" w:cs="Times New Roman"/>
          <w:lang w:val="en-GB"/>
        </w:rPr>
        <w:t>From the above research questions and hypotheses, the first question in this study concerns the emotional adjustment strategies of students from different regions in second language acquisition.</w:t>
      </w:r>
    </w:p>
    <w:p w14:paraId="1DB2FCE4" w14:textId="6E7CF701" w:rsidR="004752B3" w:rsidRDefault="00FE4C2D" w:rsidP="00BF2F73">
      <w:pPr>
        <w:ind w:firstLine="210"/>
        <w:rPr>
          <w:rFonts w:ascii="Times New Roman" w:hAnsi="Times New Roman" w:cs="Times New Roman"/>
          <w:lang w:val="en-GB"/>
        </w:rPr>
      </w:pPr>
      <w:r w:rsidRPr="00FE4C2D">
        <w:rPr>
          <w:rFonts w:ascii="Times New Roman" w:hAnsi="Times New Roman" w:cs="Times New Roman"/>
          <w:lang w:val="en-GB"/>
        </w:rPr>
        <w:t>Therefore, questionnaires are one of the most effective methods. This is because the survey is designed to provide a quantitative or numerical description of trends, attitudes</w:t>
      </w:r>
      <w:r>
        <w:rPr>
          <w:rFonts w:ascii="Times New Roman" w:hAnsi="Times New Roman" w:cs="Times New Roman"/>
          <w:lang w:val="en-GB"/>
        </w:rPr>
        <w:t>,</w:t>
      </w:r>
      <w:r w:rsidRPr="00FE4C2D">
        <w:rPr>
          <w:rFonts w:ascii="Times New Roman" w:hAnsi="Times New Roman" w:cs="Times New Roman"/>
          <w:lang w:val="en-GB"/>
        </w:rPr>
        <w:t xml:space="preserve"> and opinions about the total population by studying a sample of the total population.</w:t>
      </w:r>
      <w:r w:rsidRPr="00FE4C2D">
        <w:t xml:space="preserve"> </w:t>
      </w:r>
      <w:r w:rsidRPr="00FE4C2D">
        <w:rPr>
          <w:rFonts w:ascii="Times New Roman" w:hAnsi="Times New Roman" w:cs="Times New Roman"/>
          <w:lang w:val="en-GB"/>
        </w:rPr>
        <w:t>Determinism holds that finding a relationship between two or more variables is central to answering research questions and hypotheses. And my first research question contains the variation between economically developed and developing regions of China.</w:t>
      </w:r>
      <w:r w:rsidR="00A32D5A">
        <w:rPr>
          <w:rFonts w:ascii="Times New Roman" w:hAnsi="Times New Roman" w:cs="Times New Roman" w:hint="eastAsia"/>
          <w:lang w:val="en-GB"/>
        </w:rPr>
        <w:t xml:space="preserve"> </w:t>
      </w:r>
      <w:r w:rsidR="00A32D5A" w:rsidRPr="00A32D5A">
        <w:rPr>
          <w:rFonts w:ascii="Times New Roman" w:hAnsi="Times New Roman" w:cs="Times New Roman"/>
          <w:lang w:val="en-GB"/>
        </w:rPr>
        <w:t>Determinism holds that finding a relationship between two or more variables is central to answering research questions and hypotheses. And my first research question encompasses the differences between economically developed and developing regions of China. In fact, a hypothesis is implicit in this research question, which is to verify whether economic factors affect students' emotion control strategies in second language acquisition.</w:t>
      </w:r>
      <w:r w:rsidR="00A32D5A" w:rsidRPr="00A32D5A">
        <w:t xml:space="preserve"> </w:t>
      </w:r>
      <w:r w:rsidR="00A32D5A" w:rsidRPr="00A32D5A">
        <w:rPr>
          <w:rFonts w:ascii="Times New Roman" w:hAnsi="Times New Roman" w:cs="Times New Roman"/>
          <w:lang w:val="en-GB"/>
        </w:rPr>
        <w:t>Questions two and three likewise involve similar variables and assumptions to be tested</w:t>
      </w:r>
      <w:r w:rsidR="00A32D5A">
        <w:rPr>
          <w:rFonts w:ascii="Times New Roman" w:hAnsi="Times New Roman" w:cs="Times New Roman"/>
          <w:lang w:val="en-GB"/>
        </w:rPr>
        <w:t>.</w:t>
      </w:r>
      <w:r w:rsidR="008A66EF">
        <w:rPr>
          <w:rFonts w:ascii="Times New Roman" w:hAnsi="Times New Roman" w:cs="Times New Roman"/>
          <w:lang w:val="en-GB"/>
        </w:rPr>
        <w:t xml:space="preserve"> </w:t>
      </w:r>
      <w:r w:rsidR="008A66EF" w:rsidRPr="008A66EF">
        <w:rPr>
          <w:rFonts w:ascii="Times New Roman" w:hAnsi="Times New Roman" w:cs="Times New Roman"/>
          <w:lang w:val="en-GB"/>
        </w:rPr>
        <w:t>The merits of quantitative research are therefore well represented in these questions.</w:t>
      </w:r>
      <w:r w:rsidR="00AF4D26" w:rsidRPr="00AF4D26">
        <w:t xml:space="preserve"> </w:t>
      </w:r>
      <w:proofErr w:type="gramStart"/>
      <w:r w:rsidR="00AF4D26" w:rsidRPr="00AF4D26">
        <w:rPr>
          <w:rFonts w:ascii="Times New Roman" w:hAnsi="Times New Roman" w:cs="Times New Roman"/>
          <w:lang w:val="en-GB"/>
        </w:rPr>
        <w:t>Firstly</w:t>
      </w:r>
      <w:proofErr w:type="gramEnd"/>
      <w:r w:rsidR="00AF4D26" w:rsidRPr="00AF4D26">
        <w:rPr>
          <w:rFonts w:ascii="Times New Roman" w:hAnsi="Times New Roman" w:cs="Times New Roman"/>
          <w:lang w:val="en-GB"/>
        </w:rPr>
        <w:t xml:space="preserve"> the research question and hypothesis </w:t>
      </w:r>
      <w:r w:rsidR="00AF4D26">
        <w:rPr>
          <w:rFonts w:ascii="Times New Roman" w:hAnsi="Times New Roman" w:cs="Times New Roman"/>
          <w:lang w:val="en-GB"/>
        </w:rPr>
        <w:t>require</w:t>
      </w:r>
      <w:r w:rsidR="00AF4D26" w:rsidRPr="00AF4D26">
        <w:rPr>
          <w:rFonts w:ascii="Times New Roman" w:hAnsi="Times New Roman" w:cs="Times New Roman"/>
          <w:lang w:val="en-GB"/>
        </w:rPr>
        <w:t xml:space="preserve"> a large sample of research data. Also, and the larger the sample, the higher the confidence level of the study will be. The advantages of quantitative research are very obvious. At the same time, in the internet era, this software such as </w:t>
      </w:r>
      <w:r w:rsidR="00AF4D26">
        <w:rPr>
          <w:rFonts w:ascii="Times New Roman" w:hAnsi="Times New Roman" w:cs="Times New Roman"/>
          <w:lang w:val="en-GB"/>
        </w:rPr>
        <w:t>SurveyMonkey</w:t>
      </w:r>
      <w:r w:rsidR="00AF4D26" w:rsidRPr="00AF4D26">
        <w:rPr>
          <w:rFonts w:ascii="Times New Roman" w:hAnsi="Times New Roman" w:cs="Times New Roman"/>
          <w:lang w:val="en-GB"/>
        </w:rPr>
        <w:t xml:space="preserve"> and China's Questionnaire Star provide a great convenience for questionnaire design and survey. At the same time, data analysis software such as SPSS can effectively measure the reliability and validity of questionnaires and can graphically </w:t>
      </w:r>
      <w:proofErr w:type="spellStart"/>
      <w:r w:rsidR="00AF4D26">
        <w:rPr>
          <w:rFonts w:ascii="Times New Roman" w:hAnsi="Times New Roman" w:cs="Times New Roman"/>
          <w:lang w:val="en-GB"/>
        </w:rPr>
        <w:t>analyze</w:t>
      </w:r>
      <w:proofErr w:type="spellEnd"/>
      <w:r w:rsidR="00AF4D26" w:rsidRPr="00AF4D26">
        <w:rPr>
          <w:rFonts w:ascii="Times New Roman" w:hAnsi="Times New Roman" w:cs="Times New Roman"/>
          <w:lang w:val="en-GB"/>
        </w:rPr>
        <w:t xml:space="preserve"> the results.</w:t>
      </w:r>
      <w:r w:rsidR="0057239E" w:rsidRPr="0057239E">
        <w:t xml:space="preserve"> </w:t>
      </w:r>
      <w:r w:rsidR="0057239E" w:rsidRPr="0057239E">
        <w:rPr>
          <w:rFonts w:ascii="Times New Roman" w:hAnsi="Times New Roman" w:cs="Times New Roman"/>
          <w:lang w:val="en-GB"/>
        </w:rPr>
        <w:t>However, the process of selecting individual samples and a reliable questionnaire design is essential to ensure reliable and replicable data in quantitative research.</w:t>
      </w:r>
    </w:p>
    <w:p w14:paraId="4E8A9DC3" w14:textId="240DEEF7" w:rsidR="00802A3B" w:rsidRDefault="0057239E" w:rsidP="00BF2F73">
      <w:pPr>
        <w:autoSpaceDE w:val="0"/>
        <w:autoSpaceDN w:val="0"/>
        <w:adjustRightInd w:val="0"/>
        <w:ind w:firstLine="210"/>
        <w:rPr>
          <w:rFonts w:ascii="Times New Roman" w:hAnsi="Times New Roman" w:cs="Times New Roman"/>
          <w:lang w:val="en-GB"/>
        </w:rPr>
      </w:pPr>
      <w:r w:rsidRPr="0057239E">
        <w:rPr>
          <w:rFonts w:ascii="Times New Roman" w:hAnsi="Times New Roman" w:cs="Times New Roman"/>
          <w:lang w:val="en-GB"/>
        </w:rPr>
        <w:t>It was suggested that choosing a sample in which each individual in the aggregate is equally likely to be sampled (systematic or probability sampling), rather than non-probability sampling (or convenience sampling), whose selection of responders is often based on the principles of convenience and accessibility.</w:t>
      </w:r>
      <w:r>
        <w:rPr>
          <w:rFonts w:ascii="Times New Roman" w:hAnsi="Times New Roman" w:cs="Times New Roman"/>
          <w:lang w:val="en-GB"/>
        </w:rPr>
        <w:t xml:space="preserve"> </w:t>
      </w:r>
      <w:r w:rsidRPr="0057239E">
        <w:rPr>
          <w:rFonts w:ascii="Times New Roman" w:hAnsi="Times New Roman" w:cs="Times New Roman"/>
          <w:lang w:val="en-GB"/>
        </w:rPr>
        <w:t>A random sample is taken and a representative sample selected from the total population is able to summarise the general characteristics of the total population.</w:t>
      </w:r>
      <w:r w:rsidRPr="0057239E">
        <w:t xml:space="preserve"> </w:t>
      </w:r>
      <w:r w:rsidRPr="0057239E">
        <w:rPr>
          <w:rFonts w:ascii="Times New Roman" w:hAnsi="Times New Roman" w:cs="Times New Roman"/>
          <w:lang w:val="en-GB"/>
        </w:rPr>
        <w:t>In this study, due to the large number of variables involved in this study, it was also essential to layer the sample. Within each layer, it is important to clarify whether the proportion of individuals in the sample with these characteristics is consistent with the proportion of these characteristics exhibited by the overall populatio</w:t>
      </w:r>
      <w:r w:rsidRPr="007968AC">
        <w:rPr>
          <w:rFonts w:ascii="Times New Roman" w:hAnsi="Times New Roman" w:cs="Times New Roman"/>
          <w:lang w:val="en-GB"/>
        </w:rPr>
        <w:t xml:space="preserve">n (Babbie, </w:t>
      </w:r>
      <w:proofErr w:type="gramStart"/>
      <w:r w:rsidRPr="007968AC">
        <w:rPr>
          <w:rFonts w:ascii="Times New Roman" w:hAnsi="Times New Roman" w:cs="Times New Roman"/>
          <w:lang w:val="en-GB"/>
        </w:rPr>
        <w:t>1990</w:t>
      </w:r>
      <w:r w:rsidR="007968AC" w:rsidRPr="007968AC">
        <w:rPr>
          <w:rFonts w:ascii="Times New Roman" w:hAnsi="Times New Roman" w:cs="Times New Roman"/>
          <w:lang w:val="en-GB"/>
        </w:rPr>
        <w:t>,p.</w:t>
      </w:r>
      <w:proofErr w:type="gramEnd"/>
      <w:r w:rsidR="007968AC" w:rsidRPr="007968AC">
        <w:rPr>
          <w:rFonts w:ascii="Times New Roman" w:hAnsi="Times New Roman" w:cs="Times New Roman"/>
          <w:lang w:val="en-GB"/>
        </w:rPr>
        <w:t xml:space="preserve">132 </w:t>
      </w:r>
      <w:r w:rsidRPr="007968AC">
        <w:rPr>
          <w:rFonts w:ascii="Times New Roman" w:hAnsi="Times New Roman" w:cs="Times New Roman"/>
          <w:lang w:val="en-GB"/>
        </w:rPr>
        <w:t>). Fo</w:t>
      </w:r>
      <w:r w:rsidRPr="0057239E">
        <w:rPr>
          <w:rFonts w:ascii="Times New Roman" w:hAnsi="Times New Roman" w:cs="Times New Roman"/>
          <w:lang w:val="en-GB"/>
        </w:rPr>
        <w:t>r example, region, economic level, male and female gender, student's major, etc.</w:t>
      </w:r>
      <w:r w:rsidR="008612E3" w:rsidRPr="008612E3">
        <w:t xml:space="preserve"> </w:t>
      </w:r>
      <w:r w:rsidR="008612E3" w:rsidRPr="008612E3">
        <w:rPr>
          <w:rFonts w:ascii="Times New Roman" w:hAnsi="Times New Roman" w:cs="Times New Roman"/>
          <w:lang w:val="en-GB"/>
        </w:rPr>
        <w:t xml:space="preserve">Moreover, although the questionnaire questions can be </w:t>
      </w:r>
      <w:r w:rsidR="008612E3" w:rsidRPr="008612E3">
        <w:rPr>
          <w:rFonts w:ascii="Times New Roman" w:hAnsi="Times New Roman" w:cs="Times New Roman"/>
          <w:lang w:val="en-GB"/>
        </w:rPr>
        <w:lastRenderedPageBreak/>
        <w:t xml:space="preserve">formulated on their own, they are apparently not as reliable as the established scales or questionnaires that are already available. Fortunately, the Measure of Affect Regulation Styles (MARS), developed by Randy J. Larsen and </w:t>
      </w:r>
      <w:proofErr w:type="spellStart"/>
      <w:r w:rsidR="008612E3" w:rsidRPr="008612E3">
        <w:rPr>
          <w:rFonts w:ascii="Times New Roman" w:hAnsi="Times New Roman" w:cs="Times New Roman"/>
          <w:lang w:val="en-GB"/>
        </w:rPr>
        <w:t>Zvjezdana</w:t>
      </w:r>
      <w:proofErr w:type="spellEnd"/>
      <w:r w:rsidR="008612E3" w:rsidRPr="008612E3">
        <w:rPr>
          <w:rFonts w:ascii="Times New Roman" w:hAnsi="Times New Roman" w:cs="Times New Roman"/>
          <w:lang w:val="en-GB"/>
        </w:rPr>
        <w:t xml:space="preserve"> </w:t>
      </w:r>
      <w:proofErr w:type="spellStart"/>
      <w:r w:rsidR="008612E3" w:rsidRPr="008612E3">
        <w:rPr>
          <w:rFonts w:ascii="Times New Roman" w:hAnsi="Times New Roman" w:cs="Times New Roman"/>
          <w:lang w:val="en-GB"/>
        </w:rPr>
        <w:t>Prizmic</w:t>
      </w:r>
      <w:proofErr w:type="spellEnd"/>
      <w:r w:rsidR="008612E3" w:rsidRPr="008612E3">
        <w:rPr>
          <w:rFonts w:ascii="Times New Roman" w:hAnsi="Times New Roman" w:cs="Times New Roman"/>
          <w:lang w:val="en-GB"/>
        </w:rPr>
        <w:t xml:space="preserve">, has been validated in academic circles. </w:t>
      </w:r>
      <w:r w:rsidR="00374A28">
        <w:rPr>
          <w:rFonts w:ascii="Times New Roman" w:hAnsi="Times New Roman" w:cs="Times New Roman"/>
          <w:lang w:val="en-GB"/>
        </w:rPr>
        <w:t>(</w:t>
      </w:r>
      <w:r w:rsidR="00374A28" w:rsidRPr="00374A28">
        <w:rPr>
          <w:rFonts w:ascii="Times New Roman" w:hAnsi="Times New Roman" w:cs="Times New Roman"/>
          <w:lang w:val="en-GB"/>
        </w:rPr>
        <w:t>Irena Buri</w:t>
      </w:r>
      <w:r w:rsidR="00374A28">
        <w:rPr>
          <w:rFonts w:ascii="Times New Roman" w:hAnsi="Times New Roman" w:cs="Times New Roman"/>
          <w:lang w:val="en-GB"/>
        </w:rPr>
        <w:t xml:space="preserve"> et al.</w:t>
      </w:r>
      <w:proofErr w:type="gramStart"/>
      <w:r w:rsidR="00374A28">
        <w:rPr>
          <w:rFonts w:ascii="Times New Roman" w:hAnsi="Times New Roman" w:cs="Times New Roman"/>
          <w:lang w:val="en-GB"/>
        </w:rPr>
        <w:t>2016,p.</w:t>
      </w:r>
      <w:proofErr w:type="gramEnd"/>
      <w:r w:rsidR="00374A28">
        <w:rPr>
          <w:rFonts w:ascii="Times New Roman" w:hAnsi="Times New Roman" w:cs="Times New Roman"/>
          <w:lang w:val="en-GB"/>
        </w:rPr>
        <w:t>140)</w:t>
      </w:r>
      <w:r w:rsidR="00374A28" w:rsidRPr="00374A28">
        <w:rPr>
          <w:rFonts w:ascii="Times New Roman" w:hAnsi="Times New Roman" w:cs="Times New Roman"/>
          <w:lang w:val="en-GB"/>
        </w:rPr>
        <w:t xml:space="preserve"> </w:t>
      </w:r>
      <w:r w:rsidR="008612E3" w:rsidRPr="008612E3">
        <w:rPr>
          <w:rFonts w:ascii="Times New Roman" w:hAnsi="Times New Roman" w:cs="Times New Roman"/>
          <w:lang w:val="en-GB"/>
        </w:rPr>
        <w:t>Therefore, this study only required a localized modification of this to meet the requirements of the study.</w:t>
      </w:r>
      <w:r w:rsidR="00760B2B" w:rsidRPr="00760B2B">
        <w:t xml:space="preserve"> </w:t>
      </w:r>
      <w:r w:rsidR="00760B2B" w:rsidRPr="00760B2B">
        <w:rPr>
          <w:rFonts w:ascii="Times New Roman" w:hAnsi="Times New Roman" w:cs="Times New Roman"/>
          <w:lang w:val="en-GB"/>
        </w:rPr>
        <w:t>However, the limitations of quantitative research also limit the depth of this study. Although current technical tools can address the demands of large samples. However, quantitative research is still unable to answer the why and how questions.</w:t>
      </w:r>
      <w:r w:rsidR="00760B2B" w:rsidRPr="00760B2B">
        <w:t xml:space="preserve"> </w:t>
      </w:r>
      <w:r w:rsidR="00760B2B" w:rsidRPr="00760B2B">
        <w:rPr>
          <w:rFonts w:ascii="Times New Roman" w:hAnsi="Times New Roman" w:cs="Times New Roman"/>
          <w:lang w:val="en-GB"/>
        </w:rPr>
        <w:t>Although quantitative research has its own advantages, the limitations of quantitative research also limit the depth of this study. Despite the fact that current technology can address the need for large samples. However, quantitative research is still unable to answer the why and how questions. The last research hypothesis of this study cannot be answered by quantitative approaches.</w:t>
      </w:r>
      <w:r w:rsidR="00760B2B">
        <w:rPr>
          <w:rFonts w:ascii="Times New Roman" w:hAnsi="Times New Roman" w:cs="Times New Roman"/>
          <w:lang w:val="en-GB"/>
        </w:rPr>
        <w:t xml:space="preserve"> </w:t>
      </w:r>
      <w:r w:rsidR="00A55191">
        <w:rPr>
          <w:rFonts w:ascii="Times New Roman" w:hAnsi="Times New Roman" w:cs="Times New Roman" w:hint="eastAsia"/>
          <w:lang w:val="en-GB"/>
        </w:rPr>
        <w:t>Fo</w:t>
      </w:r>
      <w:r w:rsidR="00A55191">
        <w:rPr>
          <w:rFonts w:ascii="Times New Roman" w:hAnsi="Times New Roman" w:cs="Times New Roman"/>
          <w:lang w:val="en-GB"/>
        </w:rPr>
        <w:t>r example, h</w:t>
      </w:r>
      <w:r w:rsidR="00760B2B" w:rsidRPr="00760B2B">
        <w:rPr>
          <w:rFonts w:ascii="Times New Roman" w:hAnsi="Times New Roman" w:cs="Times New Roman"/>
          <w:lang w:val="en-GB"/>
        </w:rPr>
        <w:t>ow do teachers' emotions and teacher-student relationships affect university students' emotional regulation strategies for English language learning?</w:t>
      </w:r>
      <w:r w:rsidR="00A55191">
        <w:rPr>
          <w:rFonts w:ascii="Times New Roman" w:hAnsi="Times New Roman" w:cs="Times New Roman"/>
          <w:lang w:val="en-GB"/>
        </w:rPr>
        <w:t xml:space="preserve"> </w:t>
      </w:r>
      <w:r w:rsidR="00802A3B" w:rsidRPr="00802A3B">
        <w:rPr>
          <w:rFonts w:ascii="Times New Roman" w:hAnsi="Times New Roman" w:cs="Times New Roman"/>
          <w:lang w:val="en-GB"/>
        </w:rPr>
        <w:t>Such hypotheses can be tested through qualitative research methods.</w:t>
      </w:r>
      <w:r w:rsidR="00802A3B">
        <w:rPr>
          <w:rFonts w:ascii="Times New Roman" w:hAnsi="Times New Roman" w:cs="Times New Roman"/>
          <w:lang w:val="en-GB"/>
        </w:rPr>
        <w:t xml:space="preserve"> </w:t>
      </w:r>
      <w:r w:rsidR="00802A3B" w:rsidRPr="00802A3B">
        <w:rPr>
          <w:rFonts w:ascii="Times New Roman" w:hAnsi="Times New Roman" w:cs="Times New Roman"/>
          <w:lang w:val="en-GB"/>
        </w:rPr>
        <w:t>The strengths of qualitative research derive significantly from this process</w:t>
      </w:r>
      <w:r w:rsidR="00802A3B">
        <w:rPr>
          <w:rFonts w:ascii="Times New Roman" w:hAnsi="Times New Roman" w:cs="Times New Roman" w:hint="eastAsia"/>
          <w:lang w:val="en-GB"/>
        </w:rPr>
        <w:t xml:space="preserve"> </w:t>
      </w:r>
      <w:r w:rsidR="00802A3B" w:rsidRPr="00802A3B">
        <w:rPr>
          <w:rFonts w:ascii="Times New Roman" w:hAnsi="Times New Roman" w:cs="Times New Roman"/>
          <w:lang w:val="en-GB"/>
        </w:rPr>
        <w:t xml:space="preserve">orientation toward the world, and the inductive approach </w:t>
      </w:r>
      <w:r w:rsidR="00802A3B">
        <w:rPr>
          <w:rFonts w:ascii="Times New Roman" w:hAnsi="Times New Roman" w:cs="Times New Roman"/>
          <w:lang w:val="en-GB"/>
        </w:rPr>
        <w:t>focuses</w:t>
      </w:r>
      <w:r w:rsidR="00802A3B" w:rsidRPr="00802A3B">
        <w:rPr>
          <w:rFonts w:ascii="Times New Roman" w:hAnsi="Times New Roman" w:cs="Times New Roman"/>
          <w:lang w:val="en-GB"/>
        </w:rPr>
        <w:t xml:space="preserve"> on specific</w:t>
      </w:r>
      <w:r w:rsidR="00802A3B">
        <w:rPr>
          <w:rFonts w:ascii="Times New Roman" w:hAnsi="Times New Roman" w:cs="Times New Roman" w:hint="eastAsia"/>
          <w:lang w:val="en-GB"/>
        </w:rPr>
        <w:t xml:space="preserve"> </w:t>
      </w:r>
      <w:r w:rsidR="00802A3B" w:rsidRPr="00802A3B">
        <w:rPr>
          <w:rFonts w:ascii="Times New Roman" w:hAnsi="Times New Roman" w:cs="Times New Roman"/>
          <w:lang w:val="en-GB"/>
        </w:rPr>
        <w:t xml:space="preserve">situations or people and </w:t>
      </w:r>
      <w:r w:rsidR="00802A3B">
        <w:rPr>
          <w:rFonts w:ascii="Times New Roman" w:hAnsi="Times New Roman" w:cs="Times New Roman"/>
          <w:lang w:val="en-GB"/>
        </w:rPr>
        <w:t>emphasizes</w:t>
      </w:r>
      <w:r w:rsidR="00802A3B" w:rsidRPr="00802A3B">
        <w:rPr>
          <w:rFonts w:ascii="Times New Roman" w:hAnsi="Times New Roman" w:cs="Times New Roman"/>
          <w:lang w:val="en-GB"/>
        </w:rPr>
        <w:t xml:space="preserve"> descriptions rather than numbers that this</w:t>
      </w:r>
      <w:r w:rsidR="00802A3B">
        <w:rPr>
          <w:rFonts w:ascii="Times New Roman" w:hAnsi="Times New Roman" w:cs="Times New Roman" w:hint="eastAsia"/>
          <w:lang w:val="en-GB"/>
        </w:rPr>
        <w:t xml:space="preserve"> </w:t>
      </w:r>
      <w:r w:rsidR="00802A3B" w:rsidRPr="00802A3B">
        <w:rPr>
          <w:rFonts w:ascii="Times New Roman" w:hAnsi="Times New Roman" w:cs="Times New Roman"/>
          <w:lang w:val="en-GB"/>
        </w:rPr>
        <w:t>requires.</w:t>
      </w:r>
      <w:r w:rsidR="00802A3B" w:rsidRPr="00802A3B">
        <w:t xml:space="preserve"> </w:t>
      </w:r>
      <w:r w:rsidR="00802A3B" w:rsidRPr="00802A3B">
        <w:rPr>
          <w:rFonts w:ascii="Times New Roman" w:hAnsi="Times New Roman" w:cs="Times New Roman"/>
          <w:lang w:val="en-GB"/>
        </w:rPr>
        <w:t>In other words, this method utilizes interviews, focus groups, case studies, discourse analysis</w:t>
      </w:r>
      <w:r w:rsidR="00802A3B">
        <w:rPr>
          <w:rFonts w:ascii="Times New Roman" w:hAnsi="Times New Roman" w:cs="Times New Roman"/>
          <w:lang w:val="en-GB"/>
        </w:rPr>
        <w:t>,</w:t>
      </w:r>
      <w:r w:rsidR="00802A3B" w:rsidRPr="00802A3B">
        <w:rPr>
          <w:rFonts w:ascii="Times New Roman" w:hAnsi="Times New Roman" w:cs="Times New Roman"/>
          <w:lang w:val="en-GB"/>
        </w:rPr>
        <w:t xml:space="preserve"> and literature reviews to understand people's ideas, concepts, or experiences.</w:t>
      </w:r>
      <w:r w:rsidR="00DD7C62" w:rsidRPr="00DD7C62">
        <w:t xml:space="preserve"> </w:t>
      </w:r>
      <w:r w:rsidR="00DD7C62" w:rsidRPr="00DD7C62">
        <w:rPr>
          <w:rFonts w:ascii="Times New Roman" w:hAnsi="Times New Roman" w:cs="Times New Roman"/>
          <w:lang w:val="en-GB"/>
        </w:rPr>
        <w:t>As an example of the hypothesis of this study, the influence of teacher emotions and teacher-student relationships on students' emotion regulation requires a case-by-case discourse analysis</w:t>
      </w:r>
      <w:r w:rsidR="00DD7C62">
        <w:rPr>
          <w:rFonts w:ascii="Times New Roman" w:hAnsi="Times New Roman" w:cs="Times New Roman"/>
          <w:lang w:val="en-GB"/>
        </w:rPr>
        <w:t>.</w:t>
      </w:r>
      <w:r w:rsidR="00DD7C62" w:rsidRPr="00DD7C62">
        <w:rPr>
          <w:rFonts w:ascii="Times New Roman" w:hAnsi="Times New Roman" w:cs="Times New Roman"/>
          <w:lang w:val="en-GB"/>
        </w:rPr>
        <w:t xml:space="preserve"> Teachers' positive psychology and professional </w:t>
      </w:r>
      <w:r w:rsidR="00DD7C62">
        <w:rPr>
          <w:rFonts w:ascii="Times New Roman" w:hAnsi="Times New Roman" w:cs="Times New Roman"/>
          <w:lang w:val="en-GB"/>
        </w:rPr>
        <w:t>well-being</w:t>
      </w:r>
      <w:r w:rsidR="00DD7C62" w:rsidRPr="00DD7C62">
        <w:rPr>
          <w:rFonts w:ascii="Times New Roman" w:hAnsi="Times New Roman" w:cs="Times New Roman"/>
          <w:lang w:val="en-GB"/>
        </w:rPr>
        <w:t xml:space="preserve"> are fundamental to effective teaching. Teacher psychology affects teachers' own classroom </w:t>
      </w:r>
      <w:proofErr w:type="spellStart"/>
      <w:r w:rsidR="00DD7C62">
        <w:rPr>
          <w:rFonts w:ascii="Times New Roman" w:hAnsi="Times New Roman" w:cs="Times New Roman"/>
          <w:lang w:val="en-GB"/>
        </w:rPr>
        <w:t>behavior</w:t>
      </w:r>
      <w:proofErr w:type="spellEnd"/>
      <w:r w:rsidR="00DD7C62" w:rsidRPr="00DD7C62">
        <w:rPr>
          <w:rFonts w:ascii="Times New Roman" w:hAnsi="Times New Roman" w:cs="Times New Roman"/>
          <w:lang w:val="en-GB"/>
        </w:rPr>
        <w:t xml:space="preserve">, teaching </w:t>
      </w:r>
      <w:proofErr w:type="spellStart"/>
      <w:r w:rsidR="00DD7C62">
        <w:rPr>
          <w:rFonts w:ascii="Times New Roman" w:hAnsi="Times New Roman" w:cs="Times New Roman"/>
          <w:lang w:val="en-GB"/>
        </w:rPr>
        <w:t>behavior</w:t>
      </w:r>
      <w:proofErr w:type="spellEnd"/>
      <w:r w:rsidR="00DD7C62">
        <w:rPr>
          <w:rFonts w:ascii="Times New Roman" w:hAnsi="Times New Roman" w:cs="Times New Roman"/>
          <w:lang w:val="en-GB"/>
        </w:rPr>
        <w:t>,</w:t>
      </w:r>
      <w:r w:rsidR="00DD7C62" w:rsidRPr="00DD7C62">
        <w:rPr>
          <w:rFonts w:ascii="Times New Roman" w:hAnsi="Times New Roman" w:cs="Times New Roman"/>
          <w:lang w:val="en-GB"/>
        </w:rPr>
        <w:t xml:space="preserve"> and thus learner psychology (</w:t>
      </w:r>
      <w:r w:rsidR="007968AC" w:rsidRPr="007968AC">
        <w:rPr>
          <w:rFonts w:ascii="Times New Roman" w:hAnsi="Times New Roman" w:cs="Times New Roman"/>
          <w:lang w:val="en-GB"/>
        </w:rPr>
        <w:t>Fredrickson</w:t>
      </w:r>
      <w:r w:rsidR="007968AC">
        <w:rPr>
          <w:rFonts w:ascii="Times New Roman" w:hAnsi="Times New Roman" w:cs="Times New Roman"/>
          <w:lang w:val="en-GB"/>
        </w:rPr>
        <w:t>,</w:t>
      </w:r>
      <w:proofErr w:type="gramStart"/>
      <w:r w:rsidR="007968AC">
        <w:rPr>
          <w:rFonts w:ascii="Times New Roman" w:hAnsi="Times New Roman" w:cs="Times New Roman"/>
          <w:lang w:val="en-GB"/>
        </w:rPr>
        <w:t>2001,p.</w:t>
      </w:r>
      <w:proofErr w:type="gramEnd"/>
      <w:r w:rsidR="007968AC">
        <w:rPr>
          <w:rFonts w:ascii="Times New Roman" w:hAnsi="Times New Roman" w:cs="Times New Roman"/>
          <w:lang w:val="en-GB"/>
        </w:rPr>
        <w:t>223</w:t>
      </w:r>
      <w:r w:rsidR="00DD7C62" w:rsidRPr="00DD7C62">
        <w:rPr>
          <w:rFonts w:ascii="Times New Roman" w:hAnsi="Times New Roman" w:cs="Times New Roman"/>
          <w:lang w:val="en-GB"/>
        </w:rPr>
        <w:t>).</w:t>
      </w:r>
      <w:r w:rsidR="00DD7C62">
        <w:rPr>
          <w:rFonts w:ascii="Times New Roman" w:hAnsi="Times New Roman" w:cs="Times New Roman"/>
          <w:lang w:val="en-GB"/>
        </w:rPr>
        <w:t xml:space="preserve"> </w:t>
      </w:r>
      <w:r w:rsidR="00DD7C62" w:rsidRPr="00DD7C62">
        <w:rPr>
          <w:rFonts w:ascii="Times New Roman" w:hAnsi="Times New Roman" w:cs="Times New Roman"/>
          <w:lang w:val="en-GB"/>
        </w:rPr>
        <w:t xml:space="preserve">From a PP </w:t>
      </w:r>
      <w:r w:rsidR="00DD7C62">
        <w:rPr>
          <w:rFonts w:ascii="Times New Roman" w:hAnsi="Times New Roman" w:cs="Times New Roman"/>
          <w:lang w:val="en-GB"/>
        </w:rPr>
        <w:t>(</w:t>
      </w:r>
      <w:r w:rsidR="00DD7C62" w:rsidRPr="00DD7C62">
        <w:rPr>
          <w:rFonts w:ascii="Times New Roman" w:hAnsi="Times New Roman" w:cs="Times New Roman"/>
          <w:lang w:val="en-GB"/>
        </w:rPr>
        <w:t>Positive</w:t>
      </w:r>
      <w:r w:rsidR="00DD7C62">
        <w:rPr>
          <w:rFonts w:ascii="Times New Roman" w:hAnsi="Times New Roman" w:cs="Times New Roman" w:hint="eastAsia"/>
          <w:lang w:val="en-GB"/>
        </w:rPr>
        <w:t xml:space="preserve"> </w:t>
      </w:r>
      <w:r w:rsidR="00DD7C62" w:rsidRPr="00DD7C62">
        <w:rPr>
          <w:rFonts w:ascii="Times New Roman" w:hAnsi="Times New Roman" w:cs="Times New Roman"/>
          <w:lang w:val="en-GB"/>
        </w:rPr>
        <w:t>Psychology</w:t>
      </w:r>
      <w:r w:rsidR="00DD7C62">
        <w:rPr>
          <w:rFonts w:ascii="Times New Roman" w:hAnsi="Times New Roman" w:cs="Times New Roman" w:hint="eastAsia"/>
          <w:lang w:val="en-GB"/>
        </w:rPr>
        <w:t>)</w:t>
      </w:r>
      <w:r w:rsidR="00DD7C62">
        <w:rPr>
          <w:rFonts w:ascii="Times New Roman" w:hAnsi="Times New Roman" w:cs="Times New Roman"/>
          <w:lang w:val="en-GB"/>
        </w:rPr>
        <w:t xml:space="preserve"> </w:t>
      </w:r>
      <w:r w:rsidR="00DD7C62" w:rsidRPr="00DD7C62">
        <w:rPr>
          <w:rFonts w:ascii="Times New Roman" w:hAnsi="Times New Roman" w:cs="Times New Roman"/>
          <w:lang w:val="en-GB"/>
        </w:rPr>
        <w:t>perspective, this study uses a case study approach based on the conceptual framework of teacher emotions and teacher-student relationships and control-value theory (</w:t>
      </w:r>
      <w:proofErr w:type="spellStart"/>
      <w:r w:rsidR="00DD7C62" w:rsidRPr="00DD7C62">
        <w:rPr>
          <w:rFonts w:ascii="Times New Roman" w:hAnsi="Times New Roman" w:cs="Times New Roman"/>
          <w:lang w:val="en-GB"/>
        </w:rPr>
        <w:t>Pekrun</w:t>
      </w:r>
      <w:proofErr w:type="spellEnd"/>
      <w:r w:rsidR="007968AC">
        <w:rPr>
          <w:rFonts w:ascii="Times New Roman" w:hAnsi="Times New Roman" w:cs="Times New Roman"/>
          <w:lang w:val="en-GB"/>
        </w:rPr>
        <w:t>,</w:t>
      </w:r>
      <w:r w:rsidR="00DD7C62" w:rsidRPr="00DD7C62">
        <w:rPr>
          <w:rFonts w:ascii="Times New Roman" w:hAnsi="Times New Roman" w:cs="Times New Roman"/>
          <w:lang w:val="en-GB"/>
        </w:rPr>
        <w:t xml:space="preserve"> </w:t>
      </w:r>
      <w:proofErr w:type="gramStart"/>
      <w:r w:rsidR="00DD7C62" w:rsidRPr="00DD7C62">
        <w:rPr>
          <w:rFonts w:ascii="Times New Roman" w:hAnsi="Times New Roman" w:cs="Times New Roman"/>
          <w:lang w:val="en-GB"/>
        </w:rPr>
        <w:t>2006</w:t>
      </w:r>
      <w:r w:rsidR="007968AC">
        <w:rPr>
          <w:rFonts w:ascii="Times New Roman" w:hAnsi="Times New Roman" w:cs="Times New Roman"/>
          <w:lang w:val="en-GB"/>
        </w:rPr>
        <w:t>,p.</w:t>
      </w:r>
      <w:proofErr w:type="gramEnd"/>
      <w:r w:rsidR="007968AC">
        <w:rPr>
          <w:rFonts w:ascii="Times New Roman" w:hAnsi="Times New Roman" w:cs="Times New Roman"/>
          <w:lang w:val="en-GB"/>
        </w:rPr>
        <w:t>147</w:t>
      </w:r>
      <w:r w:rsidR="00DD7C62" w:rsidRPr="00DD7C62">
        <w:rPr>
          <w:rFonts w:ascii="Times New Roman" w:hAnsi="Times New Roman" w:cs="Times New Roman"/>
          <w:lang w:val="en-GB"/>
        </w:rPr>
        <w:t>) to investigate the intrinsic associations between teacher emotions and teacher-student relationships and students' emotion regulation strategies among Chinese university students.</w:t>
      </w:r>
      <w:r w:rsidR="000164F1" w:rsidRPr="000164F1">
        <w:rPr>
          <w:rFonts w:ascii="Times New Roman" w:hAnsi="Times New Roman" w:cs="Times New Roman"/>
          <w:lang w:val="en-GB"/>
        </w:rPr>
        <w:t xml:space="preserve"> However, </w:t>
      </w:r>
      <w:r w:rsidR="000164F1">
        <w:rPr>
          <w:rFonts w:ascii="Times New Roman" w:hAnsi="Times New Roman" w:cs="Times New Roman"/>
          <w:lang w:val="en-GB"/>
        </w:rPr>
        <w:t>t</w:t>
      </w:r>
      <w:r w:rsidR="000164F1" w:rsidRPr="000164F1">
        <w:rPr>
          <w:rFonts w:ascii="Times New Roman" w:hAnsi="Times New Roman" w:cs="Times New Roman"/>
          <w:lang w:val="en-GB"/>
        </w:rPr>
        <w:t>he qualitative researcher engages in systematic reflection in his or her research and is sensitive to his or her personal biography and how it will</w:t>
      </w:r>
      <w:r w:rsidR="000164F1">
        <w:rPr>
          <w:rFonts w:ascii="Times New Roman" w:hAnsi="Times New Roman" w:cs="Times New Roman" w:hint="eastAsia"/>
          <w:lang w:val="en-GB"/>
        </w:rPr>
        <w:t xml:space="preserve"> </w:t>
      </w:r>
      <w:r w:rsidR="000164F1" w:rsidRPr="000164F1">
        <w:rPr>
          <w:rFonts w:ascii="Times New Roman" w:hAnsi="Times New Roman" w:cs="Times New Roman"/>
          <w:lang w:val="en-GB"/>
        </w:rPr>
        <w:t>sensitive to how this research will be shaped. This also means that the researcher takes a view rooted in a particular socio-political context and historical conditions to filter the data. Anyone will inevitably</w:t>
      </w:r>
      <w:r w:rsidR="000164F1">
        <w:rPr>
          <w:rFonts w:ascii="Times New Roman" w:hAnsi="Times New Roman" w:cs="Times New Roman" w:hint="eastAsia"/>
          <w:lang w:val="en-GB"/>
        </w:rPr>
        <w:t xml:space="preserve"> </w:t>
      </w:r>
      <w:r w:rsidR="000164F1" w:rsidRPr="000164F1">
        <w:rPr>
          <w:rFonts w:ascii="Times New Roman" w:hAnsi="Times New Roman" w:cs="Times New Roman"/>
          <w:lang w:val="en-GB"/>
        </w:rPr>
        <w:t>bring their personal opinions to the analysis of data in qualitative research.</w:t>
      </w:r>
      <w:r w:rsidR="000164F1">
        <w:rPr>
          <w:rFonts w:ascii="Times New Roman" w:hAnsi="Times New Roman" w:cs="Times New Roman"/>
          <w:lang w:val="en-GB"/>
        </w:rPr>
        <w:t xml:space="preserve"> Moreover, issues surrounding trustworthiness and validity very limited transferability to a different setting. </w:t>
      </w:r>
    </w:p>
    <w:p w14:paraId="1C5668C1" w14:textId="2191FA6E" w:rsidR="000164F1" w:rsidRPr="00FB5582" w:rsidRDefault="00A55191" w:rsidP="00FB5582">
      <w:pPr>
        <w:pStyle w:val="a3"/>
        <w:numPr>
          <w:ilvl w:val="0"/>
          <w:numId w:val="4"/>
        </w:numPr>
        <w:rPr>
          <w:b/>
          <w:bCs/>
        </w:rPr>
      </w:pPr>
      <w:r w:rsidRPr="00FB5582">
        <w:rPr>
          <w:b/>
          <w:bCs/>
        </w:rPr>
        <w:t>The application of mixed research approaches in this study</w:t>
      </w:r>
    </w:p>
    <w:p w14:paraId="386B1E59" w14:textId="676C7AE6" w:rsidR="00A55191" w:rsidRPr="000164F1" w:rsidRDefault="000164F1" w:rsidP="00BF2F73">
      <w:pPr>
        <w:autoSpaceDE w:val="0"/>
        <w:autoSpaceDN w:val="0"/>
        <w:adjustRightInd w:val="0"/>
        <w:rPr>
          <w:rFonts w:ascii="Times New Roman" w:hAnsi="Times New Roman" w:cs="Times New Roman"/>
          <w:lang w:val="en-GB"/>
        </w:rPr>
      </w:pPr>
      <w:r w:rsidRPr="000164F1">
        <w:rPr>
          <w:rFonts w:ascii="Times New Roman" w:hAnsi="Times New Roman" w:cs="Times New Roman"/>
          <w:lang w:val="en-GB"/>
        </w:rPr>
        <w:t>Given the limitations and shortcomings of quantitative and qualitative research. In order to complete the questions and hypotheses of this study, my research proposes to adopt a mixed research approach.</w:t>
      </w:r>
      <w:r>
        <w:rPr>
          <w:rFonts w:ascii="Times New Roman" w:hAnsi="Times New Roman" w:cs="Times New Roman"/>
          <w:lang w:val="en-GB"/>
        </w:rPr>
        <w:t xml:space="preserve"> </w:t>
      </w:r>
      <w:r w:rsidR="00A55191" w:rsidRPr="000164F1">
        <w:rPr>
          <w:rFonts w:ascii="Times New Roman" w:hAnsi="Times New Roman" w:cs="Times New Roman"/>
          <w:lang w:val="en-GB"/>
        </w:rPr>
        <w:t>Mixed methods research has been termed the third methodological</w:t>
      </w:r>
      <w:r w:rsidR="00A55191" w:rsidRPr="000164F1">
        <w:rPr>
          <w:rFonts w:ascii="Times New Roman" w:hAnsi="Times New Roman" w:cs="Times New Roman" w:hint="eastAsia"/>
          <w:lang w:val="en-GB"/>
        </w:rPr>
        <w:t xml:space="preserve"> </w:t>
      </w:r>
      <w:r w:rsidR="00A55191" w:rsidRPr="000164F1">
        <w:rPr>
          <w:rFonts w:ascii="Times New Roman" w:hAnsi="Times New Roman" w:cs="Times New Roman"/>
          <w:lang w:val="en-GB"/>
        </w:rPr>
        <w:t>movement (paradigm), with quantitative and qualitative</w:t>
      </w:r>
      <w:r w:rsidR="00A55191" w:rsidRPr="000164F1">
        <w:rPr>
          <w:rFonts w:ascii="Times New Roman" w:hAnsi="Times New Roman" w:cs="Times New Roman" w:hint="eastAsia"/>
          <w:lang w:val="en-GB"/>
        </w:rPr>
        <w:t xml:space="preserve"> </w:t>
      </w:r>
      <w:r w:rsidR="00A55191" w:rsidRPr="000164F1">
        <w:rPr>
          <w:rFonts w:ascii="Times New Roman" w:hAnsi="Times New Roman" w:cs="Times New Roman"/>
          <w:lang w:val="en-GB"/>
        </w:rPr>
        <w:t>methods representing the first and second movements</w:t>
      </w:r>
      <w:r w:rsidR="00A55191" w:rsidRPr="000164F1">
        <w:rPr>
          <w:rFonts w:ascii="Times New Roman" w:hAnsi="Times New Roman" w:cs="Times New Roman" w:hint="eastAsia"/>
          <w:lang w:val="en-GB"/>
        </w:rPr>
        <w:t xml:space="preserve"> </w:t>
      </w:r>
      <w:r w:rsidR="00A55191" w:rsidRPr="000164F1">
        <w:rPr>
          <w:rFonts w:ascii="Times New Roman" w:hAnsi="Times New Roman" w:cs="Times New Roman"/>
          <w:lang w:val="en-GB"/>
        </w:rPr>
        <w:t xml:space="preserve">(paradigms) </w:t>
      </w:r>
      <w:r w:rsidR="00600477">
        <w:rPr>
          <w:rFonts w:ascii="Times New Roman" w:hAnsi="Times New Roman" w:cs="Times New Roman"/>
          <w:lang w:val="en-GB"/>
        </w:rPr>
        <w:t>respectively</w:t>
      </w:r>
      <w:r w:rsidR="00A55191" w:rsidRPr="000164F1">
        <w:rPr>
          <w:rFonts w:ascii="Times New Roman" w:hAnsi="Times New Roman" w:cs="Times New Roman"/>
          <w:lang w:val="en-GB"/>
        </w:rPr>
        <w:t>.</w:t>
      </w:r>
      <w:r w:rsidR="00CE2626" w:rsidRPr="00CE2626">
        <w:rPr>
          <w:rFonts w:ascii="Times New Roman" w:hAnsi="Times New Roman" w:cs="Times New Roman"/>
          <w:lang w:val="en-GB"/>
        </w:rPr>
        <w:t xml:space="preserve"> </w:t>
      </w:r>
      <w:r w:rsidR="00CE2626" w:rsidRPr="00AA1161">
        <w:rPr>
          <w:rFonts w:ascii="Times New Roman" w:hAnsi="Times New Roman" w:cs="Times New Roman"/>
          <w:lang w:val="en-GB"/>
        </w:rPr>
        <w:t>Such work can help develop rich insights into various phenomena of interest that</w:t>
      </w:r>
      <w:r w:rsidR="00CE2626">
        <w:rPr>
          <w:rFonts w:ascii="Times New Roman" w:hAnsi="Times New Roman" w:cs="Times New Roman" w:hint="eastAsia"/>
          <w:lang w:val="en-GB"/>
        </w:rPr>
        <w:t xml:space="preserve"> </w:t>
      </w:r>
      <w:r w:rsidR="00CE2626" w:rsidRPr="00AA1161">
        <w:rPr>
          <w:rFonts w:ascii="Times New Roman" w:hAnsi="Times New Roman" w:cs="Times New Roman"/>
          <w:lang w:val="en-GB"/>
        </w:rPr>
        <w:t>cannot be fully understood using only a quantitative or a qualitative method.</w:t>
      </w:r>
      <w:r w:rsidR="003232BE" w:rsidRPr="003232BE">
        <w:t xml:space="preserve"> </w:t>
      </w:r>
      <w:r w:rsidR="003232BE" w:rsidRPr="003232BE">
        <w:rPr>
          <w:rFonts w:ascii="Times New Roman" w:hAnsi="Times New Roman" w:cs="Times New Roman"/>
          <w:lang w:val="en-GB"/>
        </w:rPr>
        <w:t xml:space="preserve">Many sources suggest that mixed research originated in psychology and the </w:t>
      </w:r>
      <w:proofErr w:type="spellStart"/>
      <w:r w:rsidR="003232BE" w:rsidRPr="003232BE">
        <w:rPr>
          <w:rFonts w:ascii="Times New Roman" w:hAnsi="Times New Roman" w:cs="Times New Roman"/>
          <w:lang w:val="en-GB"/>
        </w:rPr>
        <w:t>multitrait</w:t>
      </w:r>
      <w:proofErr w:type="spellEnd"/>
      <w:r w:rsidR="003232BE" w:rsidRPr="003232BE">
        <w:rPr>
          <w:rFonts w:ascii="Times New Roman" w:hAnsi="Times New Roman" w:cs="Times New Roman"/>
          <w:lang w:val="en-GB"/>
        </w:rPr>
        <w:t>-singing multimethod matrix proposed by Campbell and Fiske (1959) for the integration or triangulation of data derived from quantitative and qualitative sources (</w:t>
      </w:r>
      <w:proofErr w:type="spellStart"/>
      <w:r w:rsidR="003232BE" w:rsidRPr="003232BE">
        <w:rPr>
          <w:rFonts w:ascii="Times New Roman" w:hAnsi="Times New Roman" w:cs="Times New Roman"/>
          <w:lang w:val="en-GB"/>
        </w:rPr>
        <w:t>Jick</w:t>
      </w:r>
      <w:proofErr w:type="spellEnd"/>
      <w:r w:rsidR="003232BE" w:rsidRPr="003232BE">
        <w:rPr>
          <w:rFonts w:ascii="Times New Roman" w:hAnsi="Times New Roman" w:cs="Times New Roman"/>
          <w:lang w:val="en-GB"/>
        </w:rPr>
        <w:t xml:space="preserve">, </w:t>
      </w:r>
      <w:proofErr w:type="gramStart"/>
      <w:r w:rsidR="003232BE" w:rsidRPr="003232BE">
        <w:rPr>
          <w:rFonts w:ascii="Times New Roman" w:hAnsi="Times New Roman" w:cs="Times New Roman"/>
          <w:lang w:val="en-GB"/>
        </w:rPr>
        <w:t>1979</w:t>
      </w:r>
      <w:r w:rsidR="00600477">
        <w:rPr>
          <w:rFonts w:ascii="Times New Roman" w:hAnsi="Times New Roman" w:cs="Times New Roman"/>
          <w:lang w:val="en-GB"/>
        </w:rPr>
        <w:t>,p.</w:t>
      </w:r>
      <w:proofErr w:type="gramEnd"/>
      <w:r w:rsidR="00600477">
        <w:rPr>
          <w:rFonts w:ascii="Times New Roman" w:hAnsi="Times New Roman" w:cs="Times New Roman"/>
          <w:lang w:val="en-GB"/>
        </w:rPr>
        <w:t>608</w:t>
      </w:r>
      <w:r w:rsidR="003232BE" w:rsidRPr="003232BE">
        <w:rPr>
          <w:rFonts w:ascii="Times New Roman" w:hAnsi="Times New Roman" w:cs="Times New Roman"/>
          <w:lang w:val="en-GB"/>
        </w:rPr>
        <w:t xml:space="preserve">), which has evolved into mixed research steps and inference studies </w:t>
      </w:r>
      <w:r w:rsidR="00600477">
        <w:rPr>
          <w:rFonts w:ascii="Times New Roman" w:hAnsi="Times New Roman" w:cs="Times New Roman"/>
          <w:lang w:val="en-GB"/>
        </w:rPr>
        <w:t>.</w:t>
      </w:r>
      <w:r w:rsidR="003232BE" w:rsidRPr="003232BE">
        <w:t xml:space="preserve"> </w:t>
      </w:r>
      <w:r w:rsidR="003232BE" w:rsidRPr="003232BE">
        <w:rPr>
          <w:rFonts w:ascii="Times New Roman" w:hAnsi="Times New Roman" w:cs="Times New Roman"/>
          <w:lang w:val="en-GB"/>
        </w:rPr>
        <w:t xml:space="preserve">Mixed methods also have many limitations: it requires more experience and effort on the part of the researcher to adequately study a phenomenon by using two separate </w:t>
      </w:r>
      <w:r w:rsidR="003232BE" w:rsidRPr="003232BE">
        <w:rPr>
          <w:rFonts w:ascii="Times New Roman" w:hAnsi="Times New Roman" w:cs="Times New Roman"/>
          <w:lang w:val="en-GB"/>
        </w:rPr>
        <w:lastRenderedPageBreak/>
        <w:t>approaches.</w:t>
      </w:r>
      <w:r w:rsidR="003232BE">
        <w:rPr>
          <w:rFonts w:ascii="Times New Roman" w:hAnsi="Times New Roman" w:cs="Times New Roman" w:hint="eastAsia"/>
          <w:lang w:val="en-GB"/>
        </w:rPr>
        <w:t xml:space="preserve"> </w:t>
      </w:r>
      <w:r w:rsidR="003232BE" w:rsidRPr="003232BE">
        <w:rPr>
          <w:rFonts w:ascii="Times New Roman" w:hAnsi="Times New Roman" w:cs="Times New Roman"/>
          <w:lang w:val="en-GB"/>
        </w:rPr>
        <w:t>It is also more difficult for the researcher to compare the results of the analysis of the two data types, and it is not always apparent to the researcher how to resolve the disagreements that arise from the results.</w:t>
      </w:r>
      <w:r w:rsidR="003232BE">
        <w:rPr>
          <w:rFonts w:ascii="Times New Roman" w:hAnsi="Times New Roman" w:cs="Times New Roman"/>
          <w:lang w:val="en-GB"/>
        </w:rPr>
        <w:t xml:space="preserve"> </w:t>
      </w:r>
    </w:p>
    <w:p w14:paraId="5A9EF55E" w14:textId="3B275BBF" w:rsidR="000164F1" w:rsidRDefault="00356FE6" w:rsidP="00BF2F73">
      <w:pPr>
        <w:autoSpaceDE w:val="0"/>
        <w:autoSpaceDN w:val="0"/>
        <w:adjustRightInd w:val="0"/>
        <w:ind w:firstLine="210"/>
        <w:rPr>
          <w:rFonts w:ascii="Times New Roman" w:hAnsi="Times New Roman" w:cs="Times New Roman"/>
          <w:lang w:val="en-GB"/>
        </w:rPr>
      </w:pPr>
      <w:r w:rsidRPr="00356FE6">
        <w:rPr>
          <w:rFonts w:ascii="Times New Roman" w:hAnsi="Times New Roman" w:cs="Times New Roman"/>
          <w:lang w:val="en-GB"/>
        </w:rPr>
        <w:t>How can we optimize the mixed research approach and try to avoid its limitations? I believe that optimization can be done in two ways.</w:t>
      </w:r>
      <w:r>
        <w:rPr>
          <w:rFonts w:ascii="Times New Roman" w:hAnsi="Times New Roman" w:cs="Times New Roman"/>
          <w:lang w:val="en-GB"/>
        </w:rPr>
        <w:t xml:space="preserve"> </w:t>
      </w:r>
      <w:r w:rsidRPr="00356FE6">
        <w:rPr>
          <w:rFonts w:ascii="Times New Roman" w:hAnsi="Times New Roman" w:cs="Times New Roman"/>
          <w:lang w:val="en-GB"/>
        </w:rPr>
        <w:t>It is suggested that the selection of a mixed approach strategy is essential. Before proceeding with the study design, one needs to first clarify the four questions proposed by Creswell.</w:t>
      </w:r>
    </w:p>
    <w:p w14:paraId="076B6E9B" w14:textId="27B958E6" w:rsidR="00043A7A" w:rsidRPr="00043A7A" w:rsidRDefault="00043A7A" w:rsidP="00BF2F73">
      <w:pPr>
        <w:autoSpaceDE w:val="0"/>
        <w:autoSpaceDN w:val="0"/>
        <w:adjustRightInd w:val="0"/>
        <w:ind w:firstLine="210"/>
        <w:rPr>
          <w:rFonts w:ascii="Times New Roman" w:hAnsi="Times New Roman" w:cs="Times New Roman"/>
          <w:lang w:val="en-GB"/>
        </w:rPr>
      </w:pPr>
      <w:r>
        <w:rPr>
          <w:rFonts w:ascii="Times New Roman" w:hAnsi="Times New Roman" w:cs="Times New Roman"/>
          <w:lang w:val="en-GB"/>
        </w:rPr>
        <w:t>(1)</w:t>
      </w:r>
      <w:r w:rsidRPr="00043A7A">
        <w:rPr>
          <w:rFonts w:ascii="Times New Roman" w:hAnsi="Times New Roman" w:cs="Times New Roman"/>
          <w:lang w:val="en-GB"/>
        </w:rPr>
        <w:t xml:space="preserve"> What is the sequence of quantitative and qualitative data collection in the research program?</w:t>
      </w:r>
    </w:p>
    <w:p w14:paraId="3F7EE4D5" w14:textId="306030A0" w:rsidR="00043A7A" w:rsidRPr="00043A7A" w:rsidRDefault="00043A7A" w:rsidP="00BF2F73">
      <w:pPr>
        <w:autoSpaceDE w:val="0"/>
        <w:autoSpaceDN w:val="0"/>
        <w:adjustRightInd w:val="0"/>
        <w:ind w:firstLine="210"/>
        <w:rPr>
          <w:rFonts w:ascii="Times New Roman" w:hAnsi="Times New Roman" w:cs="Times New Roman"/>
          <w:lang w:val="en-GB"/>
        </w:rPr>
      </w:pPr>
      <w:r>
        <w:rPr>
          <w:rFonts w:ascii="Times New Roman" w:hAnsi="Times New Roman" w:cs="Times New Roman"/>
          <w:lang w:val="en-GB"/>
        </w:rPr>
        <w:t>(2)</w:t>
      </w:r>
      <w:r w:rsidRPr="00043A7A">
        <w:rPr>
          <w:rFonts w:ascii="Times New Roman" w:hAnsi="Times New Roman" w:cs="Times New Roman"/>
          <w:lang w:val="en-GB"/>
        </w:rPr>
        <w:t xml:space="preserve"> When conducting the collection and analysis of quantitative and qualitative data, which one takes priority?</w:t>
      </w:r>
    </w:p>
    <w:p w14:paraId="567B635D" w14:textId="04F96E07" w:rsidR="00356FE6" w:rsidRDefault="00043A7A" w:rsidP="00BF2F73">
      <w:pPr>
        <w:autoSpaceDE w:val="0"/>
        <w:autoSpaceDN w:val="0"/>
        <w:adjustRightInd w:val="0"/>
        <w:ind w:firstLine="210"/>
        <w:rPr>
          <w:rFonts w:ascii="Times New Roman" w:hAnsi="Times New Roman" w:cs="Times New Roman"/>
          <w:lang w:val="en-GB"/>
        </w:rPr>
      </w:pPr>
      <w:r>
        <w:rPr>
          <w:rFonts w:ascii="Times New Roman" w:hAnsi="Times New Roman" w:cs="Times New Roman"/>
          <w:lang w:val="en-GB"/>
        </w:rPr>
        <w:t>(3)</w:t>
      </w:r>
      <w:r w:rsidRPr="00043A7A">
        <w:rPr>
          <w:rFonts w:ascii="Times New Roman" w:hAnsi="Times New Roman" w:cs="Times New Roman"/>
          <w:lang w:val="en-GB"/>
        </w:rPr>
        <w:t xml:space="preserve"> At What stage of the research program was the integration of quantitative and qualitative data and results carried out?</w:t>
      </w:r>
    </w:p>
    <w:p w14:paraId="4013AC5C" w14:textId="3149E6CC" w:rsidR="000164F1" w:rsidRDefault="00043A7A" w:rsidP="00043A7A">
      <w:pPr>
        <w:ind w:firstLineChars="100" w:firstLine="210"/>
        <w:rPr>
          <w:rFonts w:ascii="Times New Roman" w:hAnsi="Times New Roman" w:cs="Times New Roman"/>
          <w:lang w:val="en-GB"/>
        </w:rPr>
      </w:pPr>
      <w:r w:rsidRPr="00043A7A">
        <w:rPr>
          <w:rFonts w:ascii="Times New Roman" w:hAnsi="Times New Roman" w:cs="Times New Roman"/>
          <w:lang w:val="en-GB"/>
        </w:rPr>
        <w:t>To solve the above problems, I will choose a parallel triangular inter-evidence strategy in my research</w:t>
      </w:r>
      <w:r>
        <w:rPr>
          <w:rFonts w:ascii="Times New Roman" w:hAnsi="Times New Roman" w:cs="Times New Roman"/>
          <w:lang w:val="en-GB"/>
        </w:rPr>
        <w:t xml:space="preserve">. </w:t>
      </w:r>
      <w:r w:rsidRPr="00043A7A">
        <w:rPr>
          <w:rFonts w:ascii="Times New Roman" w:hAnsi="Times New Roman" w:cs="Times New Roman"/>
          <w:lang w:val="en-GB"/>
        </w:rPr>
        <w:t>The strategy is generally to have independent quantitative or qualitative studies complement each other and to avoid weaknesses. The advantage of this strategy is that it is familiar to most researchers and can produce sufficiently valid and definitive results. In addition, the parallel approach requires less time for data collection than a sequential study.</w:t>
      </w:r>
      <w:r w:rsidR="002748F6" w:rsidRPr="002748F6">
        <w:t xml:space="preserve"> </w:t>
      </w:r>
      <w:r w:rsidR="002748F6" w:rsidRPr="002748F6">
        <w:rPr>
          <w:rFonts w:ascii="Times New Roman" w:hAnsi="Times New Roman" w:cs="Times New Roman"/>
          <w:lang w:val="en-GB"/>
        </w:rPr>
        <w:t xml:space="preserve">To make qualitative research more efficient, </w:t>
      </w:r>
      <w:r w:rsidR="001B46C0">
        <w:rPr>
          <w:rFonts w:ascii="Times New Roman" w:hAnsi="Times New Roman" w:cs="Times New Roman" w:hint="eastAsia"/>
          <w:lang w:val="en-GB"/>
        </w:rPr>
        <w:t>i</w:t>
      </w:r>
      <w:r w:rsidR="002748F6" w:rsidRPr="002748F6">
        <w:rPr>
          <w:rFonts w:ascii="Times New Roman" w:hAnsi="Times New Roman" w:cs="Times New Roman"/>
          <w:lang w:val="en-GB"/>
        </w:rPr>
        <w:t xml:space="preserve">t is suggested to employ software such as NVivo to collect, sort, classify, organize and </w:t>
      </w:r>
      <w:proofErr w:type="spellStart"/>
      <w:r w:rsidR="002748F6" w:rsidRPr="002748F6">
        <w:rPr>
          <w:rFonts w:ascii="Times New Roman" w:hAnsi="Times New Roman" w:cs="Times New Roman"/>
          <w:lang w:val="en-GB"/>
        </w:rPr>
        <w:t>analyze</w:t>
      </w:r>
      <w:proofErr w:type="spellEnd"/>
      <w:r w:rsidR="002748F6" w:rsidRPr="002748F6">
        <w:rPr>
          <w:rFonts w:ascii="Times New Roman" w:hAnsi="Times New Roman" w:cs="Times New Roman"/>
          <w:lang w:val="en-GB"/>
        </w:rPr>
        <w:t xml:space="preserve"> interviews, focus group discussions, and so on.</w:t>
      </w:r>
    </w:p>
    <w:p w14:paraId="0F47B754" w14:textId="799DE5AE" w:rsidR="000164F1" w:rsidRDefault="00A62B15" w:rsidP="00BF2F73">
      <w:pPr>
        <w:ind w:firstLine="210"/>
        <w:rPr>
          <w:rFonts w:ascii="Times New Roman" w:hAnsi="Times New Roman" w:cs="Times New Roman"/>
          <w:lang w:val="en-GB"/>
        </w:rPr>
      </w:pPr>
      <w:r w:rsidRPr="00A62B15">
        <w:rPr>
          <w:rFonts w:ascii="Times New Roman" w:hAnsi="Times New Roman" w:cs="Times New Roman"/>
          <w:lang w:val="en-GB"/>
        </w:rPr>
        <w:t>In conclusion, quantitative and qualitative research originate from different ontological, epistemological</w:t>
      </w:r>
      <w:r>
        <w:rPr>
          <w:rFonts w:ascii="Times New Roman" w:hAnsi="Times New Roman" w:cs="Times New Roman"/>
          <w:lang w:val="en-GB"/>
        </w:rPr>
        <w:t>,</w:t>
      </w:r>
      <w:r w:rsidRPr="00A62B15">
        <w:rPr>
          <w:rFonts w:ascii="Times New Roman" w:hAnsi="Times New Roman" w:cs="Times New Roman"/>
          <w:lang w:val="en-GB"/>
        </w:rPr>
        <w:t xml:space="preserve"> and methodological systems, the former pursuing scientific universality of research findings, the latter emphasizing the local specificity and subjective construction of research findings, which have complementary effects on the promotion of </w:t>
      </w:r>
      <w:r>
        <w:rPr>
          <w:rFonts w:ascii="Times New Roman" w:hAnsi="Times New Roman" w:cs="Times New Roman"/>
          <w:lang w:val="en-GB"/>
        </w:rPr>
        <w:t>the SLA</w:t>
      </w:r>
      <w:r w:rsidRPr="00A62B15">
        <w:rPr>
          <w:rFonts w:ascii="Times New Roman" w:hAnsi="Times New Roman" w:cs="Times New Roman"/>
          <w:lang w:val="en-GB"/>
        </w:rPr>
        <w:t xml:space="preserve"> research.</w:t>
      </w:r>
      <w:r w:rsidRPr="00A62B15">
        <w:t xml:space="preserve"> </w:t>
      </w:r>
      <w:r w:rsidRPr="00A62B15">
        <w:rPr>
          <w:rFonts w:ascii="Times New Roman" w:hAnsi="Times New Roman" w:cs="Times New Roman"/>
          <w:lang w:val="en-GB"/>
        </w:rPr>
        <w:t>The overall design of qualitative and quantitative research is unlikely to be fully integrated due to conflicting epistemologies. The 'mixed qualitative-quantitative approach', which has grown in the last five years, is in fact a 'primary-secondary' approach with a specific epistemological bias.</w:t>
      </w:r>
      <w:r w:rsidRPr="00A62B15">
        <w:t xml:space="preserve"> </w:t>
      </w:r>
      <w:r w:rsidRPr="00A62B15">
        <w:rPr>
          <w:rFonts w:ascii="Times New Roman" w:hAnsi="Times New Roman" w:cs="Times New Roman"/>
          <w:lang w:val="en-GB"/>
        </w:rPr>
        <w:t>Therefore, a similar mixed research approach was adopted for my study.</w:t>
      </w:r>
    </w:p>
    <w:p w14:paraId="440C47DC" w14:textId="500CD653" w:rsidR="00CE2626" w:rsidRDefault="00CE2626">
      <w:pPr>
        <w:rPr>
          <w:rFonts w:ascii="Times New Roman" w:hAnsi="Times New Roman" w:cs="Times New Roman"/>
          <w:lang w:val="en-GB"/>
        </w:rPr>
      </w:pPr>
    </w:p>
    <w:p w14:paraId="17870E83" w14:textId="79953393" w:rsidR="00BC4ED9" w:rsidRPr="00BC4ED9" w:rsidRDefault="00BC4ED9">
      <w:pPr>
        <w:rPr>
          <w:rFonts w:ascii="Times New Roman" w:hAnsi="Times New Roman" w:cs="Times New Roman"/>
          <w:b/>
          <w:bCs/>
          <w:lang w:val="en-GB"/>
        </w:rPr>
      </w:pPr>
      <w:r w:rsidRPr="00BC4ED9">
        <w:rPr>
          <w:rFonts w:ascii="Times New Roman" w:hAnsi="Times New Roman" w:cs="Times New Roman"/>
          <w:b/>
          <w:bCs/>
          <w:lang w:val="en-GB"/>
        </w:rPr>
        <w:t>References</w:t>
      </w:r>
    </w:p>
    <w:p w14:paraId="07BC5970" w14:textId="422271B6" w:rsidR="00374A28" w:rsidRDefault="00374A28" w:rsidP="00374A28">
      <w:pPr>
        <w:rPr>
          <w:rFonts w:ascii="Times New Roman" w:hAnsi="Times New Roman" w:cs="Times New Roman"/>
          <w:lang w:val="en-GB"/>
        </w:rPr>
      </w:pPr>
      <w:proofErr w:type="spellStart"/>
      <w:proofErr w:type="gramStart"/>
      <w:r w:rsidRPr="00374A28">
        <w:rPr>
          <w:rFonts w:ascii="Times New Roman" w:hAnsi="Times New Roman" w:cs="Times New Roman"/>
          <w:lang w:val="en-GB"/>
        </w:rPr>
        <w:t>Babbie,E</w:t>
      </w:r>
      <w:proofErr w:type="spellEnd"/>
      <w:proofErr w:type="gramEnd"/>
      <w:r w:rsidRPr="00374A28">
        <w:rPr>
          <w:rFonts w:ascii="Times New Roman" w:hAnsi="Times New Roman" w:cs="Times New Roman"/>
          <w:lang w:val="en-GB"/>
        </w:rPr>
        <w:t>(1990) Survey research methods (2nd ed). Belmont, CA: Wadsworth.</w:t>
      </w:r>
    </w:p>
    <w:p w14:paraId="3E712EE8" w14:textId="2C93D4CC" w:rsidR="00374A28" w:rsidRDefault="00374A28" w:rsidP="00374A28">
      <w:pPr>
        <w:ind w:left="210" w:hangingChars="100" w:hanging="210"/>
        <w:rPr>
          <w:rFonts w:ascii="Times New Roman" w:hAnsi="Times New Roman" w:cs="Times New Roman"/>
          <w:lang w:val="en-GB"/>
        </w:rPr>
      </w:pPr>
      <w:r w:rsidRPr="00374A28">
        <w:rPr>
          <w:rFonts w:ascii="Times New Roman" w:hAnsi="Times New Roman" w:cs="Times New Roman"/>
          <w:lang w:val="en-GB"/>
        </w:rPr>
        <w:t xml:space="preserve">Creswell, </w:t>
      </w:r>
      <w:proofErr w:type="gramStart"/>
      <w:r w:rsidRPr="00374A28">
        <w:rPr>
          <w:rFonts w:ascii="Times New Roman" w:hAnsi="Times New Roman" w:cs="Times New Roman"/>
          <w:lang w:val="en-GB"/>
        </w:rPr>
        <w:t>J.W.(</w:t>
      </w:r>
      <w:proofErr w:type="gramEnd"/>
      <w:r w:rsidRPr="00374A28">
        <w:rPr>
          <w:rFonts w:ascii="Times New Roman" w:hAnsi="Times New Roman" w:cs="Times New Roman"/>
          <w:lang w:val="en-GB"/>
        </w:rPr>
        <w:t>2002) Educational research: Planning, conducting, and evaluating quantitative and qualitative research. Upper Saddle River, NJ: Merrill /Pearson</w:t>
      </w:r>
      <w:r w:rsidRPr="00374A28">
        <w:rPr>
          <w:rFonts w:ascii="Times New Roman" w:hAnsi="Times New Roman" w:cs="Times New Roman"/>
          <w:lang w:val="en-GB"/>
        </w:rPr>
        <w:t>．</w:t>
      </w:r>
    </w:p>
    <w:p w14:paraId="3E574DDB" w14:textId="5C0AD418" w:rsidR="00374A28" w:rsidRDefault="00374A28" w:rsidP="00374A28">
      <w:pPr>
        <w:ind w:left="210" w:hangingChars="100" w:hanging="210"/>
        <w:rPr>
          <w:rFonts w:ascii="Times New Roman" w:hAnsi="Times New Roman" w:cs="Times New Roman"/>
          <w:lang w:val="en-GB"/>
        </w:rPr>
      </w:pPr>
      <w:r w:rsidRPr="00374A28">
        <w:rPr>
          <w:rFonts w:ascii="Times New Roman" w:hAnsi="Times New Roman" w:cs="Times New Roman"/>
          <w:lang w:val="en-GB"/>
        </w:rPr>
        <w:t>Fredrickson, B L(2001) 'The role of positive emotions in Positive Psychology: The broaden-and-build theory of positive emotions', American Psychologist, 56( 3),pp.218</w:t>
      </w:r>
      <w:r w:rsidRPr="00374A28">
        <w:rPr>
          <w:rFonts w:ascii="Times New Roman" w:hAnsi="Times New Roman" w:cs="Times New Roman"/>
          <w:lang w:val="en-GB"/>
        </w:rPr>
        <w:t>－</w:t>
      </w:r>
      <w:r w:rsidRPr="00374A28">
        <w:rPr>
          <w:rFonts w:ascii="Times New Roman" w:hAnsi="Times New Roman" w:cs="Times New Roman"/>
          <w:lang w:val="en-GB"/>
        </w:rPr>
        <w:t>226</w:t>
      </w:r>
      <w:r w:rsidRPr="00374A28">
        <w:rPr>
          <w:rFonts w:ascii="Times New Roman" w:hAnsi="Times New Roman" w:cs="Times New Roman"/>
          <w:lang w:val="en-GB"/>
        </w:rPr>
        <w:t>．</w:t>
      </w:r>
    </w:p>
    <w:p w14:paraId="2677931B" w14:textId="0520F734" w:rsidR="00374A28" w:rsidRPr="00374A28" w:rsidRDefault="00374A28" w:rsidP="00374A28">
      <w:pPr>
        <w:ind w:left="210" w:hangingChars="100" w:hanging="210"/>
        <w:rPr>
          <w:rFonts w:ascii="Times New Roman" w:hAnsi="Times New Roman" w:cs="Times New Roman"/>
          <w:lang w:val="en-GB"/>
        </w:rPr>
      </w:pPr>
      <w:r w:rsidRPr="00374A28">
        <w:rPr>
          <w:rFonts w:ascii="Times New Roman" w:hAnsi="Times New Roman" w:cs="Times New Roman"/>
          <w:lang w:val="en-GB"/>
        </w:rPr>
        <w:t xml:space="preserve">Irena Buri, Izabela </w:t>
      </w:r>
      <w:proofErr w:type="spellStart"/>
      <w:r w:rsidRPr="00374A28">
        <w:rPr>
          <w:rFonts w:ascii="Times New Roman" w:hAnsi="Times New Roman" w:cs="Times New Roman"/>
          <w:lang w:val="en-GB"/>
        </w:rPr>
        <w:t>Sorić</w:t>
      </w:r>
      <w:proofErr w:type="spellEnd"/>
      <w:r w:rsidRPr="00374A28">
        <w:rPr>
          <w:rFonts w:ascii="Times New Roman" w:hAnsi="Times New Roman" w:cs="Times New Roman"/>
          <w:lang w:val="en-GB"/>
        </w:rPr>
        <w:t xml:space="preserve">, </w:t>
      </w:r>
      <w:proofErr w:type="spellStart"/>
      <w:proofErr w:type="gramStart"/>
      <w:r w:rsidRPr="00374A28">
        <w:rPr>
          <w:rFonts w:ascii="Times New Roman" w:hAnsi="Times New Roman" w:cs="Times New Roman"/>
          <w:lang w:val="en-GB"/>
        </w:rPr>
        <w:t>Zvjezdan,Penezić</w:t>
      </w:r>
      <w:proofErr w:type="spellEnd"/>
      <w:proofErr w:type="gramEnd"/>
      <w:r w:rsidRPr="00374A28">
        <w:rPr>
          <w:rFonts w:ascii="Times New Roman" w:hAnsi="Times New Roman" w:cs="Times New Roman"/>
          <w:lang w:val="en-GB"/>
        </w:rPr>
        <w:t>(2016) 'Emotion regulation in academic domain: Development and validation of the academic emotion regulation questionnaire (AERQ) ', Personality and Individual Differences,96 (7) ,pp.138–147.</w:t>
      </w:r>
    </w:p>
    <w:p w14:paraId="50DD10FA" w14:textId="4178AC1C" w:rsidR="00374A28" w:rsidRDefault="00374A28" w:rsidP="00374A28">
      <w:pPr>
        <w:ind w:left="210" w:hangingChars="100" w:hanging="210"/>
        <w:rPr>
          <w:rFonts w:ascii="Times New Roman" w:hAnsi="Times New Roman" w:cs="Times New Roman"/>
          <w:lang w:val="en-GB"/>
        </w:rPr>
      </w:pPr>
      <w:proofErr w:type="spellStart"/>
      <w:r w:rsidRPr="00374A28">
        <w:rPr>
          <w:rFonts w:ascii="Times New Roman" w:hAnsi="Times New Roman" w:cs="Times New Roman"/>
          <w:lang w:val="en-GB"/>
        </w:rPr>
        <w:t>Jick,TD</w:t>
      </w:r>
      <w:proofErr w:type="spellEnd"/>
      <w:r w:rsidRPr="00374A28">
        <w:rPr>
          <w:rFonts w:ascii="Times New Roman" w:hAnsi="Times New Roman" w:cs="Times New Roman"/>
          <w:lang w:val="en-GB"/>
        </w:rPr>
        <w:t xml:space="preserve">(1979) 'Mixing qualitative and quantitative </w:t>
      </w:r>
      <w:proofErr w:type="spellStart"/>
      <w:r w:rsidRPr="00374A28">
        <w:rPr>
          <w:rFonts w:ascii="Times New Roman" w:hAnsi="Times New Roman" w:cs="Times New Roman"/>
          <w:lang w:val="en-GB"/>
        </w:rPr>
        <w:t>methods:Triangulation</w:t>
      </w:r>
      <w:proofErr w:type="spellEnd"/>
      <w:r w:rsidRPr="00374A28">
        <w:rPr>
          <w:rFonts w:ascii="Times New Roman" w:hAnsi="Times New Roman" w:cs="Times New Roman"/>
          <w:lang w:val="en-GB"/>
        </w:rPr>
        <w:t xml:space="preserve"> in action</w:t>
      </w:r>
      <w:r w:rsidRPr="00374A28">
        <w:rPr>
          <w:rFonts w:ascii="Times New Roman" w:hAnsi="Times New Roman" w:cs="Times New Roman"/>
          <w:lang w:val="en-GB"/>
        </w:rPr>
        <w:t>．</w:t>
      </w:r>
      <w:r w:rsidRPr="00374A28">
        <w:rPr>
          <w:rFonts w:ascii="Times New Roman" w:hAnsi="Times New Roman" w:cs="Times New Roman"/>
          <w:lang w:val="en-GB"/>
        </w:rPr>
        <w:t>Administrative Science Quarterly',24(2</w:t>
      </w:r>
      <w:proofErr w:type="gramStart"/>
      <w:r w:rsidRPr="00374A28">
        <w:rPr>
          <w:rFonts w:ascii="Times New Roman" w:hAnsi="Times New Roman" w:cs="Times New Roman"/>
          <w:lang w:val="en-GB"/>
        </w:rPr>
        <w:t>),pp.</w:t>
      </w:r>
      <w:proofErr w:type="gramEnd"/>
      <w:r>
        <w:rPr>
          <w:rFonts w:ascii="Times New Roman" w:hAnsi="Times New Roman" w:cs="Times New Roman"/>
          <w:lang w:val="en-GB"/>
        </w:rPr>
        <w:t xml:space="preserve"> </w:t>
      </w:r>
      <w:r w:rsidRPr="00374A28">
        <w:rPr>
          <w:rFonts w:ascii="Times New Roman" w:hAnsi="Times New Roman" w:cs="Times New Roman"/>
          <w:lang w:val="en-GB"/>
        </w:rPr>
        <w:t>602-611.</w:t>
      </w:r>
    </w:p>
    <w:p w14:paraId="2B56B26C" w14:textId="2834AC22" w:rsidR="00BC4ED9" w:rsidRDefault="00BC4ED9" w:rsidP="00374A28">
      <w:pPr>
        <w:ind w:left="210" w:hangingChars="100" w:hanging="210"/>
        <w:rPr>
          <w:rFonts w:ascii="Times New Roman" w:hAnsi="Times New Roman" w:cs="Times New Roman"/>
          <w:lang w:val="en-GB"/>
        </w:rPr>
      </w:pPr>
      <w:proofErr w:type="spellStart"/>
      <w:r w:rsidRPr="00BC4ED9">
        <w:rPr>
          <w:rFonts w:ascii="Times New Roman" w:hAnsi="Times New Roman" w:cs="Times New Roman"/>
          <w:lang w:val="en-GB"/>
        </w:rPr>
        <w:t>MacIntyre</w:t>
      </w:r>
      <w:proofErr w:type="spellEnd"/>
      <w:r>
        <w:rPr>
          <w:rFonts w:ascii="Times New Roman" w:hAnsi="Times New Roman" w:cs="Times New Roman" w:hint="eastAsia"/>
          <w:lang w:val="en-GB"/>
        </w:rPr>
        <w:t xml:space="preserve"> </w:t>
      </w:r>
      <w:r w:rsidRPr="00BC4ED9">
        <w:rPr>
          <w:rFonts w:ascii="Times New Roman" w:hAnsi="Times New Roman" w:cs="Times New Roman"/>
          <w:lang w:val="en-GB"/>
        </w:rPr>
        <w:t>P. D</w:t>
      </w:r>
      <w:r w:rsidRPr="00BC4ED9">
        <w:rPr>
          <w:rFonts w:ascii="Times New Roman" w:hAnsi="Times New Roman" w:cs="Times New Roman"/>
          <w:lang w:val="en-GB"/>
        </w:rPr>
        <w:t>．</w:t>
      </w:r>
      <w:r>
        <w:rPr>
          <w:rFonts w:ascii="Times New Roman" w:hAnsi="Times New Roman" w:cs="Times New Roman" w:hint="eastAsia"/>
          <w:lang w:val="en-GB"/>
        </w:rPr>
        <w:t>&amp;</w:t>
      </w:r>
      <w:r w:rsidRPr="00BC4ED9">
        <w:rPr>
          <w:rFonts w:ascii="Times New Roman" w:hAnsi="Times New Roman" w:cs="Times New Roman"/>
          <w:lang w:val="en-GB"/>
        </w:rPr>
        <w:t xml:space="preserve"> T. </w:t>
      </w:r>
      <w:proofErr w:type="spellStart"/>
      <w:proofErr w:type="gramStart"/>
      <w:r w:rsidRPr="00BC4ED9">
        <w:rPr>
          <w:rFonts w:ascii="Times New Roman" w:hAnsi="Times New Roman" w:cs="Times New Roman"/>
          <w:lang w:val="en-GB"/>
        </w:rPr>
        <w:t>Gregersen</w:t>
      </w:r>
      <w:proofErr w:type="spellEnd"/>
      <w:r>
        <w:rPr>
          <w:rFonts w:ascii="Times New Roman" w:hAnsi="Times New Roman" w:cs="Times New Roman"/>
          <w:lang w:val="en-GB"/>
        </w:rPr>
        <w:t>(</w:t>
      </w:r>
      <w:proofErr w:type="gramEnd"/>
      <w:r>
        <w:rPr>
          <w:rFonts w:ascii="Times New Roman" w:hAnsi="Times New Roman" w:cs="Times New Roman"/>
          <w:lang w:val="en-GB"/>
        </w:rPr>
        <w:t>2012)</w:t>
      </w:r>
      <w:r w:rsidR="005A5BB2" w:rsidRPr="005A5BB2">
        <w:rPr>
          <w:rFonts w:ascii="Calibri" w:hAnsi="Calibri" w:cs="Calibri"/>
          <w:kern w:val="0"/>
          <w:sz w:val="24"/>
          <w:szCs w:val="24"/>
        </w:rPr>
        <w:t xml:space="preserve"> </w:t>
      </w:r>
      <w:r w:rsidR="005A5BB2">
        <w:rPr>
          <w:rFonts w:ascii="Calibri" w:eastAsia="Calibri" w:hAnsi="Calibri" w:cs="Calibri"/>
          <w:kern w:val="0"/>
          <w:sz w:val="24"/>
          <w:szCs w:val="24"/>
        </w:rPr>
        <w:t>'</w:t>
      </w:r>
      <w:r w:rsidRPr="00BC4ED9">
        <w:rPr>
          <w:rFonts w:ascii="Times New Roman" w:hAnsi="Times New Roman" w:cs="Times New Roman"/>
          <w:lang w:val="en-GB"/>
        </w:rPr>
        <w:t>Emotions that facilitate language learning: The positive-broadening power of the imagination</w:t>
      </w:r>
      <w:r w:rsidR="005A5BB2">
        <w:rPr>
          <w:rFonts w:asciiTheme="minorEastAsia" w:hAnsiTheme="minorEastAsia" w:cs="Times New Roman" w:hint="eastAsia"/>
          <w:lang w:val="en-GB"/>
        </w:rPr>
        <w:t>'</w:t>
      </w:r>
      <w:r w:rsidR="005A5BB2">
        <w:rPr>
          <w:rFonts w:ascii="Times New Roman" w:hAnsi="Times New Roman" w:cs="Times New Roman" w:hint="eastAsia"/>
          <w:lang w:val="en-GB"/>
        </w:rPr>
        <w:t>,</w:t>
      </w:r>
      <w:r w:rsidR="005A5BB2">
        <w:rPr>
          <w:rFonts w:ascii="Times New Roman" w:hAnsi="Times New Roman" w:cs="Times New Roman"/>
          <w:lang w:val="en-GB"/>
        </w:rPr>
        <w:t xml:space="preserve"> </w:t>
      </w:r>
      <w:r w:rsidRPr="005A5BB2">
        <w:rPr>
          <w:rFonts w:ascii="Times New Roman" w:hAnsi="Times New Roman" w:cs="Times New Roman"/>
          <w:i/>
          <w:iCs/>
          <w:lang w:val="en-GB"/>
        </w:rPr>
        <w:t>Studies in Second Language Learning and Teaching</w:t>
      </w:r>
      <w:r w:rsidRPr="00BC4ED9">
        <w:rPr>
          <w:rFonts w:ascii="Times New Roman" w:hAnsi="Times New Roman" w:cs="Times New Roman"/>
          <w:lang w:val="en-GB"/>
        </w:rPr>
        <w:t>，</w:t>
      </w:r>
      <w:r w:rsidR="005A5BB2">
        <w:rPr>
          <w:rFonts w:ascii="Times New Roman" w:hAnsi="Times New Roman" w:cs="Times New Roman" w:hint="eastAsia"/>
          <w:lang w:val="en-GB"/>
        </w:rPr>
        <w:t>1</w:t>
      </w:r>
      <w:r w:rsidRPr="00BC4ED9">
        <w:rPr>
          <w:rFonts w:ascii="Times New Roman" w:hAnsi="Times New Roman" w:cs="Times New Roman"/>
          <w:lang w:val="en-GB"/>
        </w:rPr>
        <w:t>2 ( 2)</w:t>
      </w:r>
      <w:r w:rsidR="005A5BB2">
        <w:rPr>
          <w:rFonts w:ascii="Times New Roman" w:hAnsi="Times New Roman" w:cs="Times New Roman"/>
          <w:lang w:val="en-GB"/>
        </w:rPr>
        <w:t>,pp. 193-213</w:t>
      </w:r>
      <w:r w:rsidR="005A5BB2">
        <w:rPr>
          <w:rFonts w:ascii="Times New Roman" w:hAnsi="Times New Roman" w:cs="Times New Roman" w:hint="eastAsia"/>
          <w:lang w:val="en-GB"/>
        </w:rPr>
        <w:t>.</w:t>
      </w:r>
    </w:p>
    <w:p w14:paraId="73D834F5" w14:textId="2E50DA05" w:rsidR="0076130D" w:rsidRDefault="005A5BB2" w:rsidP="00374A28">
      <w:pPr>
        <w:rPr>
          <w:rFonts w:ascii="Times New Roman" w:hAnsi="Times New Roman" w:cs="Times New Roman"/>
          <w:lang w:val="en-GB"/>
        </w:rPr>
      </w:pPr>
      <w:r w:rsidRPr="00BC4ED9">
        <w:rPr>
          <w:rFonts w:ascii="Times New Roman" w:hAnsi="Times New Roman" w:cs="Times New Roman"/>
          <w:lang w:val="en-GB"/>
        </w:rPr>
        <w:t>Oxford</w:t>
      </w:r>
      <w:r>
        <w:rPr>
          <w:rFonts w:ascii="Times New Roman" w:hAnsi="Times New Roman" w:cs="Times New Roman" w:hint="eastAsia"/>
          <w:lang w:val="en-GB"/>
        </w:rPr>
        <w:t>,</w:t>
      </w:r>
      <w:r>
        <w:rPr>
          <w:rFonts w:ascii="Times New Roman" w:hAnsi="Times New Roman" w:cs="Times New Roman"/>
          <w:lang w:val="en-GB"/>
        </w:rPr>
        <w:t xml:space="preserve"> </w:t>
      </w:r>
      <w:r>
        <w:rPr>
          <w:rFonts w:ascii="Times New Roman" w:hAnsi="Times New Roman" w:cs="Times New Roman" w:hint="eastAsia"/>
          <w:lang w:val="en-GB"/>
        </w:rPr>
        <w:t>R</w:t>
      </w:r>
      <w:r w:rsidRPr="00BC4ED9">
        <w:rPr>
          <w:rFonts w:ascii="Times New Roman" w:hAnsi="Times New Roman" w:cs="Times New Roman"/>
          <w:lang w:val="en-GB"/>
        </w:rPr>
        <w:t>. L</w:t>
      </w:r>
      <w:r>
        <w:rPr>
          <w:rFonts w:ascii="Times New Roman" w:hAnsi="Times New Roman" w:cs="Times New Roman" w:hint="eastAsia"/>
          <w:lang w:val="en-GB"/>
        </w:rPr>
        <w:t>（</w:t>
      </w:r>
      <w:r w:rsidRPr="00BC4ED9">
        <w:rPr>
          <w:rFonts w:ascii="Times New Roman" w:hAnsi="Times New Roman" w:cs="Times New Roman"/>
          <w:lang w:val="en-GB"/>
        </w:rPr>
        <w:t>2011</w:t>
      </w:r>
      <w:r>
        <w:rPr>
          <w:rFonts w:ascii="Times New Roman" w:hAnsi="Times New Roman" w:cs="Times New Roman" w:hint="eastAsia"/>
          <w:lang w:val="en-GB"/>
        </w:rPr>
        <w:t>）</w:t>
      </w:r>
      <w:r w:rsidRPr="005A5BB2">
        <w:rPr>
          <w:rFonts w:ascii="Times New Roman" w:hAnsi="Times New Roman" w:cs="Times New Roman"/>
          <w:i/>
          <w:iCs/>
          <w:lang w:val="en-GB"/>
        </w:rPr>
        <w:t xml:space="preserve">Teaching and </w:t>
      </w:r>
      <w:r w:rsidRPr="005A5BB2">
        <w:rPr>
          <w:rFonts w:ascii="Times New Roman" w:hAnsi="Times New Roman" w:cs="Times New Roman" w:hint="eastAsia"/>
          <w:i/>
          <w:iCs/>
          <w:lang w:val="en-GB"/>
        </w:rPr>
        <w:t>R</w:t>
      </w:r>
      <w:r w:rsidRPr="005A5BB2">
        <w:rPr>
          <w:rFonts w:ascii="Times New Roman" w:hAnsi="Times New Roman" w:cs="Times New Roman"/>
          <w:i/>
          <w:iCs/>
          <w:lang w:val="en-GB"/>
        </w:rPr>
        <w:t xml:space="preserve">esearching Language Learning </w:t>
      </w:r>
      <w:proofErr w:type="spellStart"/>
      <w:r w:rsidRPr="005A5BB2">
        <w:rPr>
          <w:rFonts w:ascii="Times New Roman" w:hAnsi="Times New Roman" w:cs="Times New Roman"/>
          <w:i/>
          <w:iCs/>
          <w:lang w:val="en-GB"/>
        </w:rPr>
        <w:t>Strategies</w:t>
      </w:r>
      <w:r>
        <w:rPr>
          <w:rFonts w:ascii="Times New Roman" w:hAnsi="Times New Roman" w:cs="Times New Roman" w:hint="eastAsia"/>
          <w:lang w:val="en-GB"/>
        </w:rPr>
        <w:t>.</w:t>
      </w:r>
      <w:r w:rsidRPr="00BC4ED9">
        <w:rPr>
          <w:rFonts w:ascii="Times New Roman" w:hAnsi="Times New Roman" w:cs="Times New Roman"/>
          <w:lang w:val="en-GB"/>
        </w:rPr>
        <w:t>Harlow</w:t>
      </w:r>
      <w:proofErr w:type="spellEnd"/>
      <w:r w:rsidRPr="00BC4ED9">
        <w:rPr>
          <w:rFonts w:ascii="Times New Roman" w:hAnsi="Times New Roman" w:cs="Times New Roman"/>
          <w:lang w:val="en-GB"/>
        </w:rPr>
        <w:t>: Longman</w:t>
      </w:r>
      <w:r>
        <w:rPr>
          <w:rFonts w:ascii="Times New Roman" w:hAnsi="Times New Roman" w:cs="Times New Roman"/>
          <w:lang w:val="en-GB"/>
        </w:rPr>
        <w:t>.</w:t>
      </w:r>
    </w:p>
    <w:p w14:paraId="466BC077" w14:textId="5BD23913" w:rsidR="007968AC" w:rsidRPr="007968AC" w:rsidRDefault="007968AC" w:rsidP="00374A28">
      <w:pPr>
        <w:ind w:left="210" w:hangingChars="100" w:hanging="210"/>
        <w:rPr>
          <w:rFonts w:ascii="Times New Roman" w:hAnsi="Times New Roman" w:cs="Times New Roman"/>
          <w:lang w:val="en-GB"/>
        </w:rPr>
      </w:pPr>
      <w:proofErr w:type="spellStart"/>
      <w:r w:rsidRPr="007968AC">
        <w:rPr>
          <w:rFonts w:ascii="Times New Roman" w:hAnsi="Times New Roman" w:cs="Times New Roman"/>
          <w:lang w:val="en-GB"/>
        </w:rPr>
        <w:t>Pekrun</w:t>
      </w:r>
      <w:proofErr w:type="spellEnd"/>
      <w:r>
        <w:rPr>
          <w:rFonts w:ascii="Times New Roman" w:hAnsi="Times New Roman" w:cs="Times New Roman" w:hint="eastAsia"/>
          <w:lang w:val="en-GB"/>
        </w:rPr>
        <w:t xml:space="preserve"> </w:t>
      </w:r>
      <w:r>
        <w:rPr>
          <w:rFonts w:ascii="Times New Roman" w:hAnsi="Times New Roman" w:cs="Times New Roman"/>
          <w:lang w:val="en-GB"/>
        </w:rPr>
        <w:t xml:space="preserve">,R(2006) </w:t>
      </w:r>
      <w:r w:rsidRPr="007968AC">
        <w:rPr>
          <w:rFonts w:ascii="Times New Roman" w:hAnsi="Times New Roman" w:cs="Times New Roman"/>
          <w:i/>
          <w:iCs/>
          <w:lang w:val="en-GB"/>
        </w:rPr>
        <w:t>A social-cognitive</w:t>
      </w:r>
      <w:r w:rsidRPr="007968AC">
        <w:rPr>
          <w:rFonts w:ascii="Times New Roman" w:hAnsi="Times New Roman" w:cs="Times New Roman"/>
          <w:i/>
          <w:iCs/>
          <w:lang w:val="en-GB"/>
        </w:rPr>
        <w:t>，</w:t>
      </w:r>
      <w:r w:rsidRPr="007968AC">
        <w:rPr>
          <w:rFonts w:ascii="Times New Roman" w:hAnsi="Times New Roman" w:cs="Times New Roman"/>
          <w:i/>
          <w:iCs/>
          <w:lang w:val="en-GB"/>
        </w:rPr>
        <w:t xml:space="preserve">control-value theory of achievement </w:t>
      </w:r>
      <w:proofErr w:type="spellStart"/>
      <w:r w:rsidRPr="007968AC">
        <w:rPr>
          <w:rFonts w:ascii="Times New Roman" w:hAnsi="Times New Roman" w:cs="Times New Roman"/>
          <w:i/>
          <w:iCs/>
          <w:lang w:val="en-GB"/>
        </w:rPr>
        <w:t>emotions</w:t>
      </w:r>
      <w:r>
        <w:rPr>
          <w:rFonts w:ascii="Times New Roman" w:hAnsi="Times New Roman" w:cs="Times New Roman"/>
          <w:lang w:val="en-GB"/>
        </w:rPr>
        <w:t>.</w:t>
      </w:r>
      <w:r w:rsidRPr="007968AC">
        <w:rPr>
          <w:rFonts w:ascii="Times New Roman" w:hAnsi="Times New Roman" w:cs="Times New Roman"/>
          <w:lang w:val="en-GB"/>
        </w:rPr>
        <w:t>Amsterdam</w:t>
      </w:r>
      <w:proofErr w:type="spellEnd"/>
      <w:r w:rsidRPr="007968AC">
        <w:rPr>
          <w:rFonts w:ascii="Times New Roman" w:hAnsi="Times New Roman" w:cs="Times New Roman"/>
          <w:lang w:val="en-GB"/>
        </w:rPr>
        <w:t xml:space="preserve">: </w:t>
      </w:r>
      <w:r w:rsidRPr="007968AC">
        <w:rPr>
          <w:rFonts w:ascii="Times New Roman" w:hAnsi="Times New Roman" w:cs="Times New Roman"/>
          <w:lang w:val="en-GB"/>
        </w:rPr>
        <w:lastRenderedPageBreak/>
        <w:t xml:space="preserve">Elsevier </w:t>
      </w:r>
      <w:proofErr w:type="spellStart"/>
      <w:r w:rsidRPr="007968AC">
        <w:rPr>
          <w:rFonts w:ascii="Times New Roman" w:hAnsi="Times New Roman" w:cs="Times New Roman"/>
          <w:lang w:val="en-GB"/>
        </w:rPr>
        <w:t>Scienc</w:t>
      </w:r>
      <w:proofErr w:type="spellEnd"/>
      <w:r>
        <w:rPr>
          <w:rFonts w:ascii="Times New Roman" w:hAnsi="Times New Roman" w:cs="Times New Roman"/>
          <w:lang w:val="en-GB"/>
        </w:rPr>
        <w:t>.</w:t>
      </w:r>
    </w:p>
    <w:p w14:paraId="056D9FAC" w14:textId="4595385F" w:rsidR="00800BF9" w:rsidRPr="00BC4ED9" w:rsidRDefault="00800BF9" w:rsidP="00BC4ED9">
      <w:pPr>
        <w:ind w:firstLineChars="200" w:firstLine="420"/>
        <w:rPr>
          <w:rFonts w:ascii="Times New Roman" w:hAnsi="Times New Roman" w:cs="Times New Roman"/>
          <w:lang w:val="en-GB"/>
        </w:rPr>
      </w:pPr>
    </w:p>
    <w:sectPr w:rsidR="00800BF9" w:rsidRPr="00BC4E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895B6" w14:textId="77777777" w:rsidR="004226DC" w:rsidRDefault="004226DC" w:rsidP="0076130D">
      <w:r>
        <w:separator/>
      </w:r>
    </w:p>
  </w:endnote>
  <w:endnote w:type="continuationSeparator" w:id="0">
    <w:p w14:paraId="68E6610B" w14:textId="77777777" w:rsidR="004226DC" w:rsidRDefault="004226DC" w:rsidP="00761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7EC90" w14:textId="77777777" w:rsidR="004226DC" w:rsidRDefault="004226DC" w:rsidP="0076130D">
      <w:r>
        <w:separator/>
      </w:r>
    </w:p>
  </w:footnote>
  <w:footnote w:type="continuationSeparator" w:id="0">
    <w:p w14:paraId="707DD41E" w14:textId="77777777" w:rsidR="004226DC" w:rsidRDefault="004226DC" w:rsidP="007613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467B1"/>
    <w:multiLevelType w:val="multilevel"/>
    <w:tmpl w:val="CF3E37E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4253737"/>
    <w:multiLevelType w:val="hybridMultilevel"/>
    <w:tmpl w:val="B6AEB9C8"/>
    <w:lvl w:ilvl="0" w:tplc="88DE503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4875623"/>
    <w:multiLevelType w:val="hybridMultilevel"/>
    <w:tmpl w:val="52EE05D6"/>
    <w:lvl w:ilvl="0" w:tplc="633A021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2E51E55"/>
    <w:multiLevelType w:val="hybridMultilevel"/>
    <w:tmpl w:val="0E483B54"/>
    <w:lvl w:ilvl="0" w:tplc="BEC651F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435178005">
    <w:abstractNumId w:val="0"/>
  </w:num>
  <w:num w:numId="2" w16cid:durableId="41516351">
    <w:abstractNumId w:val="2"/>
  </w:num>
  <w:num w:numId="3" w16cid:durableId="2027435606">
    <w:abstractNumId w:val="1"/>
  </w:num>
  <w:num w:numId="4" w16cid:durableId="14961874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87E"/>
    <w:rsid w:val="000164F1"/>
    <w:rsid w:val="00043A7A"/>
    <w:rsid w:val="001B46C0"/>
    <w:rsid w:val="001E0EEB"/>
    <w:rsid w:val="00206A3E"/>
    <w:rsid w:val="0027020E"/>
    <w:rsid w:val="002748F6"/>
    <w:rsid w:val="00290769"/>
    <w:rsid w:val="002A4585"/>
    <w:rsid w:val="003232BE"/>
    <w:rsid w:val="00356FE6"/>
    <w:rsid w:val="00374A28"/>
    <w:rsid w:val="003E36B3"/>
    <w:rsid w:val="004226DC"/>
    <w:rsid w:val="004752B3"/>
    <w:rsid w:val="0049766E"/>
    <w:rsid w:val="0050587E"/>
    <w:rsid w:val="0057239E"/>
    <w:rsid w:val="005A5BB2"/>
    <w:rsid w:val="00600477"/>
    <w:rsid w:val="00614EDA"/>
    <w:rsid w:val="00755ADD"/>
    <w:rsid w:val="00760B2B"/>
    <w:rsid w:val="0076130D"/>
    <w:rsid w:val="007968AC"/>
    <w:rsid w:val="007969E8"/>
    <w:rsid w:val="007B0959"/>
    <w:rsid w:val="007C6091"/>
    <w:rsid w:val="00800BF9"/>
    <w:rsid w:val="00802A3B"/>
    <w:rsid w:val="00847562"/>
    <w:rsid w:val="008612E3"/>
    <w:rsid w:val="00867D67"/>
    <w:rsid w:val="0088113A"/>
    <w:rsid w:val="008A66EF"/>
    <w:rsid w:val="00905175"/>
    <w:rsid w:val="00A32D5A"/>
    <w:rsid w:val="00A43078"/>
    <w:rsid w:val="00A55191"/>
    <w:rsid w:val="00A62B15"/>
    <w:rsid w:val="00A62F24"/>
    <w:rsid w:val="00AA1161"/>
    <w:rsid w:val="00AB0425"/>
    <w:rsid w:val="00AF4D26"/>
    <w:rsid w:val="00B5125B"/>
    <w:rsid w:val="00BC4ED9"/>
    <w:rsid w:val="00BD6672"/>
    <w:rsid w:val="00BF2F73"/>
    <w:rsid w:val="00C50882"/>
    <w:rsid w:val="00CE2626"/>
    <w:rsid w:val="00D45F31"/>
    <w:rsid w:val="00DD7C62"/>
    <w:rsid w:val="00E8706B"/>
    <w:rsid w:val="00E9707D"/>
    <w:rsid w:val="00F56261"/>
    <w:rsid w:val="00FB5582"/>
    <w:rsid w:val="00FE4C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B28463"/>
  <w15:chartTrackingRefBased/>
  <w15:docId w15:val="{2A31592B-2CD5-44DC-B473-647C9654C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7562"/>
    <w:pPr>
      <w:widowControl/>
      <w:ind w:left="720"/>
      <w:contextualSpacing/>
      <w:jc w:val="left"/>
    </w:pPr>
    <w:rPr>
      <w:rFonts w:ascii="Times New Roman" w:eastAsia="Times New Roman" w:hAnsi="Times New Roman" w:cs="Times New Roman"/>
      <w:kern w:val="0"/>
      <w:sz w:val="20"/>
      <w:szCs w:val="20"/>
      <w:lang w:val="en-GB" w:eastAsia="en-GB"/>
    </w:rPr>
  </w:style>
  <w:style w:type="paragraph" w:styleId="a4">
    <w:name w:val="header"/>
    <w:basedOn w:val="a"/>
    <w:link w:val="a5"/>
    <w:uiPriority w:val="99"/>
    <w:unhideWhenUsed/>
    <w:rsid w:val="0076130D"/>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76130D"/>
    <w:rPr>
      <w:sz w:val="18"/>
      <w:szCs w:val="18"/>
    </w:rPr>
  </w:style>
  <w:style w:type="paragraph" w:styleId="a6">
    <w:name w:val="footer"/>
    <w:basedOn w:val="a"/>
    <w:link w:val="a7"/>
    <w:uiPriority w:val="99"/>
    <w:unhideWhenUsed/>
    <w:rsid w:val="0076130D"/>
    <w:pPr>
      <w:tabs>
        <w:tab w:val="center" w:pos="4153"/>
        <w:tab w:val="right" w:pos="8306"/>
      </w:tabs>
      <w:snapToGrid w:val="0"/>
      <w:jc w:val="left"/>
    </w:pPr>
    <w:rPr>
      <w:sz w:val="18"/>
      <w:szCs w:val="18"/>
    </w:rPr>
  </w:style>
  <w:style w:type="character" w:customStyle="1" w:styleId="a7">
    <w:name w:val="页脚 字符"/>
    <w:basedOn w:val="a0"/>
    <w:link w:val="a6"/>
    <w:uiPriority w:val="99"/>
    <w:rsid w:val="0076130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7BB9F-C6A3-424C-9C29-7187F25B6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5</Pages>
  <Words>2272</Words>
  <Characters>12953</Characters>
  <Application>Microsoft Office Word</Application>
  <DocSecurity>0</DocSecurity>
  <Lines>107</Lines>
  <Paragraphs>30</Paragraphs>
  <ScaleCrop>false</ScaleCrop>
  <Company/>
  <LinksUpToDate>false</LinksUpToDate>
  <CharactersWithSpaces>15195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Qiao Chuandai</dc:creator>
  <cp:keywords/>
  <dc:description/>
  <cp:lastModifiedBy>Qiao Chuandai</cp:lastModifiedBy>
  <cp:revision>20</cp:revision>
  <dcterms:created xsi:type="dcterms:W3CDTF">2022-12-15T15:21:00Z</dcterms:created>
  <dcterms:modified xsi:type="dcterms:W3CDTF">2022-12-17T01:59:00Z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7eaa7f7a9ff6f925082561ed2f9849698e7aadf3029c51341f6e9089d47958c4</vt:lpwstr>
  </property>
</Properties>
</file>