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F97C2F" w14:textId="77777777" w:rsidR="00736025" w:rsidRDefault="00736025" w:rsidP="00CB0776">
      <w:pPr>
        <w:spacing w:line="360" w:lineRule="auto"/>
        <w:rPr>
          <w:b/>
          <w:sz w:val="32"/>
        </w:rPr>
      </w:pPr>
    </w:p>
    <w:p w14:paraId="00000001" w14:textId="7B1C921C" w:rsidR="002C4AC7" w:rsidRPr="00C228B6" w:rsidRDefault="00FE0804" w:rsidP="00FE0804">
      <w:pPr>
        <w:spacing w:line="360" w:lineRule="auto"/>
        <w:jc w:val="center"/>
        <w:rPr>
          <w:b/>
          <w:sz w:val="32"/>
        </w:rPr>
      </w:pPr>
      <w:r w:rsidRPr="00C228B6">
        <w:rPr>
          <w:b/>
          <w:sz w:val="32"/>
        </w:rPr>
        <w:t>A VISION OF CHANGE: SUSTAINABILITY IN THE HOTEL INDUSTRY</w:t>
      </w:r>
    </w:p>
    <w:p w14:paraId="208CC2C6" w14:textId="29A68EBD" w:rsidR="00FE0804" w:rsidRPr="00C228B6" w:rsidRDefault="00CB0776" w:rsidP="00FE0804">
      <w:pPr>
        <w:spacing w:line="360" w:lineRule="auto"/>
        <w:jc w:val="center"/>
        <w:rPr>
          <w:sz w:val="24"/>
        </w:rPr>
      </w:pPr>
      <w:r>
        <w:rPr>
          <w:sz w:val="24"/>
        </w:rPr>
        <w:t>Karolina Szmigiel</w:t>
      </w:r>
    </w:p>
    <w:p w14:paraId="4F87A101" w14:textId="6EC80DC5" w:rsidR="00FE0804" w:rsidRPr="00C228B6" w:rsidRDefault="00FE0804" w:rsidP="00FE0804">
      <w:pPr>
        <w:spacing w:line="360" w:lineRule="auto"/>
        <w:jc w:val="center"/>
        <w:rPr>
          <w:sz w:val="24"/>
        </w:rPr>
      </w:pPr>
      <w:r w:rsidRPr="00C228B6">
        <w:rPr>
          <w:sz w:val="24"/>
        </w:rPr>
        <w:t>Student’s ID:</w:t>
      </w:r>
      <w:r w:rsidR="00CB0776">
        <w:rPr>
          <w:sz w:val="24"/>
        </w:rPr>
        <w:t xml:space="preserve"> 2108830</w:t>
      </w:r>
    </w:p>
    <w:p w14:paraId="1DD026EE" w14:textId="30F7E3AD" w:rsidR="00CE640A" w:rsidRPr="00C228B6" w:rsidRDefault="00CE640A" w:rsidP="00CE640A">
      <w:pPr>
        <w:spacing w:line="360" w:lineRule="auto"/>
        <w:jc w:val="center"/>
        <w:rPr>
          <w:sz w:val="24"/>
        </w:rPr>
      </w:pPr>
      <w:r w:rsidRPr="00C228B6">
        <w:rPr>
          <w:sz w:val="24"/>
        </w:rPr>
        <w:t xml:space="preserve">Module </w:t>
      </w:r>
      <w:r w:rsidR="00292CC7" w:rsidRPr="00C228B6">
        <w:rPr>
          <w:sz w:val="24"/>
        </w:rPr>
        <w:t>title</w:t>
      </w:r>
      <w:r w:rsidRPr="00C228B6">
        <w:rPr>
          <w:sz w:val="24"/>
        </w:rPr>
        <w:t>: Sustainable Hospitality &amp;</w:t>
      </w:r>
      <w:r w:rsidR="000456B6" w:rsidRPr="00C228B6">
        <w:rPr>
          <w:sz w:val="24"/>
        </w:rPr>
        <w:t xml:space="preserve"> </w:t>
      </w:r>
      <w:r w:rsidRPr="00C228B6">
        <w:rPr>
          <w:sz w:val="24"/>
        </w:rPr>
        <w:t>Tourism Management</w:t>
      </w:r>
    </w:p>
    <w:p w14:paraId="29C026B8" w14:textId="29241496" w:rsidR="00CE640A" w:rsidRPr="00C228B6" w:rsidRDefault="00CE640A" w:rsidP="00FE0804">
      <w:pPr>
        <w:spacing w:line="360" w:lineRule="auto"/>
        <w:jc w:val="center"/>
        <w:rPr>
          <w:sz w:val="24"/>
        </w:rPr>
      </w:pPr>
      <w:r w:rsidRPr="00C228B6">
        <w:rPr>
          <w:sz w:val="24"/>
        </w:rPr>
        <w:t>Module code: BMIH5006</w:t>
      </w:r>
    </w:p>
    <w:p w14:paraId="7D4EFB9C" w14:textId="5AC3ADD6" w:rsidR="002343D0" w:rsidRPr="00C228B6" w:rsidRDefault="002343D0" w:rsidP="00FE0804">
      <w:pPr>
        <w:spacing w:line="360" w:lineRule="auto"/>
        <w:jc w:val="center"/>
        <w:rPr>
          <w:sz w:val="24"/>
        </w:rPr>
      </w:pPr>
      <w:r w:rsidRPr="00C228B6">
        <w:rPr>
          <w:sz w:val="24"/>
        </w:rPr>
        <w:t>Name of the lecturer:</w:t>
      </w:r>
      <w:r w:rsidR="00453F60" w:rsidRPr="00C228B6">
        <w:rPr>
          <w:sz w:val="24"/>
        </w:rPr>
        <w:t xml:space="preserve"> Ruth Taylor-Davies</w:t>
      </w:r>
    </w:p>
    <w:p w14:paraId="5907A2C3" w14:textId="1F8882D3" w:rsidR="009F6B12" w:rsidRPr="00C228B6" w:rsidRDefault="009F6B12" w:rsidP="00FE0804">
      <w:pPr>
        <w:spacing w:line="360" w:lineRule="auto"/>
        <w:jc w:val="center"/>
        <w:rPr>
          <w:iCs/>
          <w:sz w:val="24"/>
        </w:rPr>
      </w:pPr>
      <w:r w:rsidRPr="00C228B6">
        <w:rPr>
          <w:iCs/>
          <w:sz w:val="24"/>
        </w:rPr>
        <w:t>Programmes: BA (Hons) International Hotel Management</w:t>
      </w:r>
    </w:p>
    <w:p w14:paraId="17BD70B0" w14:textId="4699DD96" w:rsidR="00361428" w:rsidRPr="00C228B6" w:rsidRDefault="00361428" w:rsidP="00FE0804">
      <w:pPr>
        <w:spacing w:line="360" w:lineRule="auto"/>
        <w:jc w:val="center"/>
        <w:rPr>
          <w:iCs/>
          <w:sz w:val="24"/>
        </w:rPr>
      </w:pPr>
      <w:r w:rsidRPr="00C228B6">
        <w:rPr>
          <w:iCs/>
          <w:sz w:val="24"/>
        </w:rPr>
        <w:t>Assignment No: 1 of 2</w:t>
      </w:r>
    </w:p>
    <w:p w14:paraId="5B820F1F" w14:textId="77777777" w:rsidR="00FE0804" w:rsidRPr="00C228B6" w:rsidRDefault="00FE0804">
      <w:pPr>
        <w:rPr>
          <w:b/>
          <w:sz w:val="24"/>
        </w:rPr>
      </w:pPr>
      <w:r w:rsidRPr="00C228B6">
        <w:rPr>
          <w:b/>
          <w:sz w:val="24"/>
        </w:rPr>
        <w:br w:type="page"/>
      </w:r>
    </w:p>
    <w:p w14:paraId="00000002" w14:textId="3C712415" w:rsidR="002C4AC7" w:rsidRPr="00C228B6" w:rsidRDefault="00681865" w:rsidP="00FE0804">
      <w:pPr>
        <w:spacing w:line="360" w:lineRule="auto"/>
        <w:jc w:val="both"/>
        <w:rPr>
          <w:b/>
          <w:sz w:val="24"/>
        </w:rPr>
      </w:pPr>
      <w:r w:rsidRPr="00C228B6">
        <w:rPr>
          <w:b/>
          <w:sz w:val="24"/>
        </w:rPr>
        <w:lastRenderedPageBreak/>
        <w:t xml:space="preserve">Introduction </w:t>
      </w:r>
    </w:p>
    <w:p w14:paraId="00000005" w14:textId="278AFBC5" w:rsidR="002C4AC7" w:rsidRPr="00C228B6" w:rsidRDefault="00681865" w:rsidP="00FE0804">
      <w:pPr>
        <w:spacing w:line="360" w:lineRule="auto"/>
        <w:jc w:val="both"/>
        <w:rPr>
          <w:sz w:val="24"/>
        </w:rPr>
      </w:pPr>
      <w:r w:rsidRPr="00C228B6">
        <w:rPr>
          <w:sz w:val="24"/>
        </w:rPr>
        <w:t xml:space="preserve">Sustainability plays an important role in the hospitality industry and the success of this industry depends on sustainable operations. In the 21st century, sustainability is widely regarded as the important key to a successful business. Corporate social responsibility and sustainability are becoming a prime concern for the hotel industry due to the increased pressure on the environment. Sustainability in the hotel industry has implemented eco-friendly practices for reducing the carbon footprint and maintenance of supply chains. The following essay will cover the relationship between sustainability and the hotel industry in the context of Hays Travel. A brief understanding of the theories related to sustainability will be covered in this essay. The roles and responsibilities of the hotel industry in managing sustainability across their different operations will be discussed in this essay. Further, the recommendation will be provided for Hays Travel to understand the importance of sustainability in its operations. </w:t>
      </w:r>
    </w:p>
    <w:p w14:paraId="2B8B312F" w14:textId="77777777" w:rsidR="00FE0804" w:rsidRPr="00C228B6" w:rsidRDefault="00FE0804">
      <w:pPr>
        <w:rPr>
          <w:sz w:val="24"/>
        </w:rPr>
      </w:pPr>
      <w:r w:rsidRPr="00C228B6">
        <w:rPr>
          <w:sz w:val="24"/>
        </w:rPr>
        <w:br w:type="page"/>
      </w:r>
    </w:p>
    <w:p w14:paraId="035EB5F8" w14:textId="716168EE" w:rsidR="00AE1466" w:rsidRPr="00C228B6" w:rsidRDefault="00681865" w:rsidP="00FE0804">
      <w:pPr>
        <w:spacing w:line="360" w:lineRule="auto"/>
        <w:jc w:val="both"/>
        <w:rPr>
          <w:sz w:val="24"/>
        </w:rPr>
      </w:pPr>
      <w:r w:rsidRPr="00C228B6">
        <w:rPr>
          <w:sz w:val="24"/>
        </w:rPr>
        <w:lastRenderedPageBreak/>
        <w:t>Sustainability in the hotel industry is important to work towards reducing their carbon footprint. Various hotels have implemented eco-friendly practices across their products and services including supply chains to decrease water consumption and en</w:t>
      </w:r>
      <w:r w:rsidR="00EE7623" w:rsidRPr="00C228B6">
        <w:rPr>
          <w:sz w:val="24"/>
        </w:rPr>
        <w:t>ergy consumption (</w:t>
      </w:r>
      <w:proofErr w:type="spellStart"/>
      <w:r w:rsidR="00EE7623" w:rsidRPr="00C228B6">
        <w:rPr>
          <w:sz w:val="24"/>
        </w:rPr>
        <w:t>Guilding</w:t>
      </w:r>
      <w:proofErr w:type="spellEnd"/>
      <w:r w:rsidR="00EE7623" w:rsidRPr="00C228B6">
        <w:rPr>
          <w:sz w:val="24"/>
        </w:rPr>
        <w:t xml:space="preserve"> and Ji, 2022). </w:t>
      </w:r>
      <w:r w:rsidRPr="00C228B6">
        <w:rPr>
          <w:sz w:val="24"/>
        </w:rPr>
        <w:t xml:space="preserve">The hotel industry is adopting automation and software implementation to enhance customer experience. It can be challenging for hotels to become completely sustainable over a short period. In the 21st century, sustainable tourism and hospitality services have become a top priority for hospitality leaders and managers in Hays Travel. Tourism contributes about 5% of global greenhouse gas and it can be reduced with the help of sustainable business operations </w:t>
      </w:r>
      <w:r w:rsidR="00EE7623" w:rsidRPr="00C228B6">
        <w:rPr>
          <w:sz w:val="24"/>
          <w:szCs w:val="24"/>
          <w:shd w:val="clear" w:color="auto" w:fill="FFFFFF"/>
        </w:rPr>
        <w:t>(</w:t>
      </w:r>
      <w:proofErr w:type="spellStart"/>
      <w:r w:rsidR="00EE7623" w:rsidRPr="00C228B6">
        <w:rPr>
          <w:sz w:val="24"/>
          <w:szCs w:val="24"/>
          <w:shd w:val="clear" w:color="auto" w:fill="FFFFFF"/>
        </w:rPr>
        <w:t>Espaήol</w:t>
      </w:r>
      <w:proofErr w:type="spellEnd"/>
      <w:r w:rsidR="00EE7623" w:rsidRPr="00C228B6">
        <w:rPr>
          <w:sz w:val="24"/>
          <w:szCs w:val="24"/>
          <w:shd w:val="clear" w:color="auto" w:fill="FFFFFF"/>
        </w:rPr>
        <w:t xml:space="preserve"> et al., 2021)</w:t>
      </w:r>
      <w:r w:rsidRPr="00C228B6">
        <w:rPr>
          <w:sz w:val="24"/>
        </w:rPr>
        <w:t xml:space="preserve">. Sustainability can help Hays Travel in managing the impact on the environment and enhancing green business operations. However, different social concerns such as inclusivity, offering equal opportunities, promoting the health and well-being of employees, work-life balance, locally sourced supplies, and encouraging entrepreneurship and diversity in the workplace are all part of sustainability. </w:t>
      </w:r>
    </w:p>
    <w:p w14:paraId="00000007" w14:textId="29D04736" w:rsidR="002C4AC7" w:rsidRPr="00C228B6" w:rsidRDefault="00681865" w:rsidP="00FE0804">
      <w:pPr>
        <w:spacing w:line="360" w:lineRule="auto"/>
        <w:jc w:val="both"/>
        <w:rPr>
          <w:sz w:val="24"/>
        </w:rPr>
      </w:pPr>
      <w:r w:rsidRPr="00C228B6">
        <w:rPr>
          <w:sz w:val="24"/>
        </w:rPr>
        <w:t xml:space="preserve">The most expensive activity is related to energy in the hotel. It is significant to reduce energy consumption by saving costs and the environment. </w:t>
      </w:r>
      <w:proofErr w:type="gramStart"/>
      <w:r w:rsidRPr="00C228B6">
        <w:rPr>
          <w:sz w:val="24"/>
        </w:rPr>
        <w:t>In order to</w:t>
      </w:r>
      <w:proofErr w:type="gramEnd"/>
      <w:r w:rsidRPr="00C228B6">
        <w:rPr>
          <w:sz w:val="24"/>
        </w:rPr>
        <w:t xml:space="preserve"> achieve energy conservation goals, hotels can consider the use of technologies that can increase energy efficiency</w:t>
      </w:r>
      <w:r w:rsidR="00AE1466" w:rsidRPr="00C228B6">
        <w:rPr>
          <w:sz w:val="24"/>
        </w:rPr>
        <w:t xml:space="preserve"> </w:t>
      </w:r>
      <w:r w:rsidR="00AE1466" w:rsidRPr="00C228B6">
        <w:rPr>
          <w:sz w:val="24"/>
          <w:szCs w:val="24"/>
          <w:shd w:val="clear" w:color="auto" w:fill="FFFFFF"/>
        </w:rPr>
        <w:t>(</w:t>
      </w:r>
      <w:proofErr w:type="spellStart"/>
      <w:r w:rsidR="00AE1466" w:rsidRPr="00C228B6">
        <w:rPr>
          <w:sz w:val="24"/>
          <w:szCs w:val="24"/>
          <w:shd w:val="clear" w:color="auto" w:fill="FFFFFF"/>
        </w:rPr>
        <w:t>Buhalis</w:t>
      </w:r>
      <w:proofErr w:type="spellEnd"/>
      <w:r w:rsidR="00AE1466" w:rsidRPr="00C228B6">
        <w:rPr>
          <w:sz w:val="24"/>
          <w:szCs w:val="24"/>
          <w:shd w:val="clear" w:color="auto" w:fill="FFFFFF"/>
        </w:rPr>
        <w:t>, 2022)</w:t>
      </w:r>
      <w:r w:rsidRPr="00C228B6">
        <w:rPr>
          <w:sz w:val="24"/>
        </w:rPr>
        <w:t>.</w:t>
      </w:r>
      <w:r w:rsidR="00AE1466" w:rsidRPr="00C228B6">
        <w:rPr>
          <w:sz w:val="24"/>
        </w:rPr>
        <w:t xml:space="preserve"> </w:t>
      </w:r>
      <w:r w:rsidRPr="00C228B6">
        <w:rPr>
          <w:sz w:val="24"/>
        </w:rPr>
        <w:t xml:space="preserve">Smart climate control, energy-saving LED bulbs, and solar technology are some technologies that can be used by Hays Travel to maintain energy consumption. The organisation can source electricity with the use of renewable resources such as solar, hydro, wind and biofuel instead of fossil fuels, which can help them in maintaining sustainability </w:t>
      </w:r>
      <w:r w:rsidR="00EE7623" w:rsidRPr="00C228B6">
        <w:rPr>
          <w:sz w:val="24"/>
          <w:szCs w:val="24"/>
          <w:shd w:val="clear" w:color="auto" w:fill="FFFFFF"/>
        </w:rPr>
        <w:t>(</w:t>
      </w:r>
      <w:proofErr w:type="spellStart"/>
      <w:r w:rsidR="00EE7623" w:rsidRPr="00C228B6">
        <w:rPr>
          <w:sz w:val="24"/>
          <w:szCs w:val="24"/>
          <w:shd w:val="clear" w:color="auto" w:fill="FFFFFF"/>
        </w:rPr>
        <w:t>Dunets</w:t>
      </w:r>
      <w:proofErr w:type="spellEnd"/>
      <w:r w:rsidR="00EE7623" w:rsidRPr="00C228B6">
        <w:rPr>
          <w:sz w:val="24"/>
          <w:szCs w:val="24"/>
          <w:shd w:val="clear" w:color="auto" w:fill="FFFFFF"/>
        </w:rPr>
        <w:t xml:space="preserve"> et al., 2020)</w:t>
      </w:r>
      <w:r w:rsidRPr="00C228B6">
        <w:rPr>
          <w:sz w:val="24"/>
        </w:rPr>
        <w:t xml:space="preserve">. Water conservation is one of the most important priorities for the hospitality industry. It is necessary for Hays Travel to educate and train its people to minimise the usage of water while cleaning public places and rooms within the hotel. Waste management is an important factor for the hotel industry as it generates large amounts of waste. In the area of green strategies and green economy, recycling can be beneficial for Hays Travel to make its business sustainable. The hospitality industry creates significant employment opportunities and develops a diverse workforce. Hays Travel needs to focus on increasing diversity in the workforce by focusing on strategic hiring and adequate employee training </w:t>
      </w:r>
      <w:r w:rsidR="00EE7623" w:rsidRPr="00C228B6">
        <w:rPr>
          <w:sz w:val="24"/>
          <w:szCs w:val="24"/>
          <w:shd w:val="clear" w:color="auto" w:fill="FFFFFF"/>
        </w:rPr>
        <w:t>(</w:t>
      </w:r>
      <w:proofErr w:type="spellStart"/>
      <w:r w:rsidR="00EE7623" w:rsidRPr="00C228B6">
        <w:rPr>
          <w:sz w:val="24"/>
          <w:szCs w:val="24"/>
          <w:shd w:val="clear" w:color="auto" w:fill="FFFFFF"/>
        </w:rPr>
        <w:t>Zenker</w:t>
      </w:r>
      <w:proofErr w:type="spellEnd"/>
      <w:r w:rsidR="00EE7623" w:rsidRPr="00C228B6">
        <w:rPr>
          <w:sz w:val="24"/>
          <w:szCs w:val="24"/>
          <w:shd w:val="clear" w:color="auto" w:fill="FFFFFF"/>
        </w:rPr>
        <w:t xml:space="preserve"> and Kock, 2020)</w:t>
      </w:r>
      <w:r w:rsidRPr="00C228B6">
        <w:rPr>
          <w:sz w:val="24"/>
        </w:rPr>
        <w:t xml:space="preserve">. Through corporate social initiatives, the hotel industry makes efforts to inspire employees to be more culturally and environmentally aware. </w:t>
      </w:r>
    </w:p>
    <w:p w14:paraId="59F22C12" w14:textId="77777777" w:rsidR="003F3A0D" w:rsidRPr="00C228B6" w:rsidRDefault="00681865" w:rsidP="00FE0804">
      <w:pPr>
        <w:spacing w:line="360" w:lineRule="auto"/>
        <w:jc w:val="both"/>
        <w:rPr>
          <w:sz w:val="24"/>
        </w:rPr>
      </w:pPr>
      <w:r w:rsidRPr="00C228B6">
        <w:rPr>
          <w:sz w:val="24"/>
        </w:rPr>
        <w:lastRenderedPageBreak/>
        <w:t xml:space="preserve">Hotel businesses are developing and growing at a comprehensive rate, following which, the industry needs to become more aware of the significance of sustainability. The expansion and profitability of the hotel industry are negatively impacting the environment </w:t>
      </w:r>
      <w:r w:rsidR="00EE7623" w:rsidRPr="00C228B6">
        <w:rPr>
          <w:sz w:val="24"/>
          <w:szCs w:val="24"/>
        </w:rPr>
        <w:t>(</w:t>
      </w:r>
      <w:proofErr w:type="spellStart"/>
      <w:r w:rsidR="00EE7623" w:rsidRPr="00C228B6">
        <w:rPr>
          <w:sz w:val="24"/>
          <w:szCs w:val="24"/>
          <w:shd w:val="clear" w:color="auto" w:fill="FFFFFF"/>
        </w:rPr>
        <w:t>Velte</w:t>
      </w:r>
      <w:proofErr w:type="spellEnd"/>
      <w:r w:rsidR="00EE7623" w:rsidRPr="00C228B6">
        <w:rPr>
          <w:sz w:val="24"/>
          <w:szCs w:val="24"/>
          <w:shd w:val="clear" w:color="auto" w:fill="FFFFFF"/>
        </w:rPr>
        <w:t>, 2022)</w:t>
      </w:r>
      <w:r w:rsidRPr="00C228B6">
        <w:rPr>
          <w:sz w:val="24"/>
        </w:rPr>
        <w:t xml:space="preserve">. It has created a huge amount of air pollution, damaged natural habitats, and generated a negative impact on the local community. Hays Travel is focusing on the improvement of Sustainable practices to reduce their negative impact on the environment and society. The four main components to increase sustainable business practices are conservation, culture, commerce and community which are the keys to improve sustainability in business. By implementing the 4Cs model Hays Travel can maintain sustainable business practices to increase benefits for the environment and the local community </w:t>
      </w:r>
      <w:r w:rsidR="00EE7623" w:rsidRPr="00C228B6">
        <w:rPr>
          <w:sz w:val="24"/>
          <w:szCs w:val="24"/>
          <w:shd w:val="clear" w:color="auto" w:fill="FFFFFF"/>
        </w:rPr>
        <w:t>(Cho et al., 2019)</w:t>
      </w:r>
      <w:r w:rsidRPr="00C228B6">
        <w:rPr>
          <w:sz w:val="24"/>
        </w:rPr>
        <w:t>. Organisational culture reflects its mission and values which can affect the experience of employees and the local community. It is essential to be effective in cultivating a positive culture that can embrace diversity.</w:t>
      </w:r>
      <w:r w:rsidR="00AE1466" w:rsidRPr="00C228B6">
        <w:rPr>
          <w:sz w:val="24"/>
        </w:rPr>
        <w:t xml:space="preserve"> </w:t>
      </w:r>
    </w:p>
    <w:p w14:paraId="00000008" w14:textId="7DF5CE24" w:rsidR="002C4AC7" w:rsidRPr="00C228B6" w:rsidRDefault="00681865" w:rsidP="00FE0804">
      <w:pPr>
        <w:spacing w:line="360" w:lineRule="auto"/>
        <w:jc w:val="both"/>
        <w:rPr>
          <w:sz w:val="24"/>
        </w:rPr>
      </w:pPr>
      <w:r w:rsidRPr="00C228B6">
        <w:rPr>
          <w:sz w:val="24"/>
        </w:rPr>
        <w:t xml:space="preserve">Conservation is the major element to create successful sustainable development which can increase and strengthen the preservation of natural resources. Hays Travel can use renewable resources for sourcing electricity and managing water consumption for the benefit of local society and the environment </w:t>
      </w:r>
      <w:r w:rsidR="00EE7623" w:rsidRPr="00C228B6">
        <w:rPr>
          <w:sz w:val="24"/>
          <w:szCs w:val="24"/>
          <w:shd w:val="clear" w:color="auto" w:fill="FFFFFF"/>
        </w:rPr>
        <w:t>(</w:t>
      </w:r>
      <w:proofErr w:type="spellStart"/>
      <w:r w:rsidR="00EE7623" w:rsidRPr="00C228B6">
        <w:rPr>
          <w:sz w:val="24"/>
          <w:szCs w:val="24"/>
          <w:shd w:val="clear" w:color="auto" w:fill="FFFFFF"/>
        </w:rPr>
        <w:t>Guilding</w:t>
      </w:r>
      <w:proofErr w:type="spellEnd"/>
      <w:r w:rsidR="00EE7623" w:rsidRPr="00C228B6">
        <w:rPr>
          <w:sz w:val="24"/>
          <w:szCs w:val="24"/>
          <w:shd w:val="clear" w:color="auto" w:fill="FFFFFF"/>
        </w:rPr>
        <w:t xml:space="preserve"> and Ji, 2022)</w:t>
      </w:r>
      <w:r w:rsidRPr="00C228B6">
        <w:rPr>
          <w:sz w:val="24"/>
        </w:rPr>
        <w:t xml:space="preserve">. These practices can be beneficial for safeguarding the future. According to the 4Cs of sustainability, a community can be affected by the organisational culture of a hotel.  It is important for hotels to embrace local culture and traditions to develop a diversified workplace. Hays Travel can maintain diversity and inclusivity by providing employment opportunities and equal job benefits to the local people </w:t>
      </w:r>
      <w:r w:rsidR="00EE7623" w:rsidRPr="00C228B6">
        <w:rPr>
          <w:sz w:val="24"/>
          <w:szCs w:val="24"/>
          <w:shd w:val="clear" w:color="auto" w:fill="FFFFFF"/>
        </w:rPr>
        <w:t>(</w:t>
      </w:r>
      <w:proofErr w:type="spellStart"/>
      <w:r w:rsidR="00EE7623" w:rsidRPr="00C228B6">
        <w:rPr>
          <w:sz w:val="24"/>
          <w:szCs w:val="24"/>
          <w:shd w:val="clear" w:color="auto" w:fill="FFFFFF"/>
        </w:rPr>
        <w:t>Espaήol</w:t>
      </w:r>
      <w:proofErr w:type="spellEnd"/>
      <w:r w:rsidR="00EE7623" w:rsidRPr="00C228B6">
        <w:rPr>
          <w:sz w:val="24"/>
          <w:szCs w:val="24"/>
          <w:shd w:val="clear" w:color="auto" w:fill="FFFFFF"/>
        </w:rPr>
        <w:t xml:space="preserve"> et al., 2021)</w:t>
      </w:r>
      <w:r w:rsidRPr="00C228B6">
        <w:rPr>
          <w:sz w:val="24"/>
        </w:rPr>
        <w:t xml:space="preserve">. Celebrating local traditions and educating guests can help the organisation to develop a sustainable business plan to achieve organisational objectives in an effective manner. By engaging with cultural traditions and providing society with greater visibility, Hays Travel can enhance sustainable development. Sustainable commerce can be beneficial for the organisation to achieve sustainable goals in an effective way. According to the 4Cs, sustainable commerce can help the hotel industry to ensure a sustainable existence </w:t>
      </w:r>
      <w:r w:rsidR="00EE7623" w:rsidRPr="00C228B6">
        <w:rPr>
          <w:sz w:val="24"/>
          <w:szCs w:val="24"/>
          <w:shd w:val="clear" w:color="auto" w:fill="FFFFFF"/>
        </w:rPr>
        <w:t>(</w:t>
      </w:r>
      <w:proofErr w:type="spellStart"/>
      <w:r w:rsidR="00EE7623" w:rsidRPr="00C228B6">
        <w:rPr>
          <w:sz w:val="24"/>
          <w:szCs w:val="24"/>
          <w:shd w:val="clear" w:color="auto" w:fill="FFFFFF"/>
        </w:rPr>
        <w:t>Buhalis</w:t>
      </w:r>
      <w:proofErr w:type="spellEnd"/>
      <w:r w:rsidR="00EE7623" w:rsidRPr="00C228B6">
        <w:rPr>
          <w:sz w:val="24"/>
          <w:szCs w:val="24"/>
          <w:shd w:val="clear" w:color="auto" w:fill="FFFFFF"/>
        </w:rPr>
        <w:t>, 2022)</w:t>
      </w:r>
      <w:r w:rsidRPr="00C228B6">
        <w:rPr>
          <w:sz w:val="24"/>
        </w:rPr>
        <w:t>. It is important for hotels to promote awareness about sustainable growth to create a significant economy for the improvement of eco-friendly business operations.</w:t>
      </w:r>
    </w:p>
    <w:p w14:paraId="1D0D11B2" w14:textId="77777777" w:rsidR="00014421" w:rsidRDefault="003C4F3F" w:rsidP="003C4F3F">
      <w:pPr>
        <w:spacing w:line="360" w:lineRule="auto"/>
        <w:jc w:val="both"/>
        <w:rPr>
          <w:sz w:val="24"/>
          <w:szCs w:val="24"/>
        </w:rPr>
      </w:pPr>
      <w:r w:rsidRPr="00C228B6">
        <w:rPr>
          <w:sz w:val="24"/>
          <w:szCs w:val="24"/>
        </w:rPr>
        <w:t xml:space="preserve">The hotel industry has responsibilities in terms of providing effective services to tourists across the UK. Overall interactions along with the consideration of various </w:t>
      </w:r>
      <w:r w:rsidRPr="00C228B6">
        <w:rPr>
          <w:sz w:val="24"/>
          <w:szCs w:val="24"/>
        </w:rPr>
        <w:lastRenderedPageBreak/>
        <w:t xml:space="preserve">effective strategies are arranged in the context of the hotel industry </w:t>
      </w:r>
      <w:r w:rsidRPr="00C228B6">
        <w:rPr>
          <w:sz w:val="24"/>
          <w:szCs w:val="24"/>
          <w:shd w:val="clear" w:color="auto" w:fill="FFFFFF"/>
        </w:rPr>
        <w:t xml:space="preserve">(Fukuda and </w:t>
      </w:r>
      <w:proofErr w:type="spellStart"/>
      <w:r w:rsidRPr="00C228B6">
        <w:rPr>
          <w:sz w:val="24"/>
          <w:szCs w:val="24"/>
          <w:shd w:val="clear" w:color="auto" w:fill="FFFFFF"/>
        </w:rPr>
        <w:t>Ouchida</w:t>
      </w:r>
      <w:proofErr w:type="spellEnd"/>
      <w:r w:rsidRPr="00C228B6">
        <w:rPr>
          <w:sz w:val="24"/>
          <w:szCs w:val="24"/>
          <w:shd w:val="clear" w:color="auto" w:fill="FFFFFF"/>
        </w:rPr>
        <w:t>, 2020)</w:t>
      </w:r>
      <w:r w:rsidRPr="00C228B6">
        <w:rPr>
          <w:sz w:val="24"/>
          <w:szCs w:val="24"/>
        </w:rPr>
        <w:t xml:space="preserve">. Customers have certain expectations from the company in terms of getting the required number of services. To achieve customer satisfaction, tourism companies are responsible for designing different organisational approaches. In Hays Travel, the marketing managers are responsible for adapting various sustainability theories. With the help of the theories, organisations are focused on maintaining organisational sustainability. According to </w:t>
      </w:r>
      <w:proofErr w:type="spellStart"/>
      <w:r w:rsidRPr="00C228B6">
        <w:rPr>
          <w:sz w:val="24"/>
          <w:szCs w:val="24"/>
          <w:shd w:val="clear" w:color="auto" w:fill="FFFFFF"/>
        </w:rPr>
        <w:t>Opferkuch</w:t>
      </w:r>
      <w:proofErr w:type="spellEnd"/>
      <w:r w:rsidRPr="00C228B6">
        <w:rPr>
          <w:sz w:val="24"/>
          <w:szCs w:val="24"/>
          <w:shd w:val="clear" w:color="auto" w:fill="FFFFFF"/>
        </w:rPr>
        <w:t xml:space="preserve"> et al. (2021)</w:t>
      </w:r>
      <w:r w:rsidRPr="00C228B6">
        <w:rPr>
          <w:sz w:val="24"/>
          <w:szCs w:val="24"/>
        </w:rPr>
        <w:t xml:space="preserve">, the hotel and hospitality industry is the fastest-growing industry across the globe. Implications of different strategic movements are required for understanding the overall business approaches of the company. On the other hand, </w:t>
      </w:r>
      <w:r w:rsidRPr="00C228B6">
        <w:rPr>
          <w:sz w:val="24"/>
          <w:szCs w:val="24"/>
          <w:shd w:val="clear" w:color="auto" w:fill="FFFFFF"/>
        </w:rPr>
        <w:t>He et al. (2019)</w:t>
      </w:r>
      <w:r w:rsidRPr="00C228B6">
        <w:rPr>
          <w:sz w:val="24"/>
          <w:szCs w:val="24"/>
        </w:rPr>
        <w:t xml:space="preserve"> stated that the tourism industry is goal-oriented and always focused on acquiring regular profitability. In the tourism industry, there is a concept of guest satisfaction, which refers to the sustainable approaches by companies to measure the satisfaction levels of customers.</w:t>
      </w:r>
      <w:r w:rsidR="00014421">
        <w:rPr>
          <w:sz w:val="24"/>
          <w:szCs w:val="24"/>
        </w:rPr>
        <w:t xml:space="preserve"> </w:t>
      </w:r>
      <w:r w:rsidRPr="00C228B6">
        <w:rPr>
          <w:sz w:val="24"/>
          <w:szCs w:val="24"/>
        </w:rPr>
        <w:t>Organisational effectiveness can also be maintained with the consideration of different business approaches. There are various theories of sustainability, which can be considered by hotel officials for enhancing overall business performance.</w:t>
      </w:r>
    </w:p>
    <w:p w14:paraId="0B2326C1" w14:textId="6B970E50" w:rsidR="003C4F3F" w:rsidRPr="00C228B6" w:rsidRDefault="003C4F3F" w:rsidP="003C4F3F">
      <w:pPr>
        <w:spacing w:line="360" w:lineRule="auto"/>
        <w:jc w:val="both"/>
        <w:rPr>
          <w:sz w:val="24"/>
          <w:szCs w:val="24"/>
        </w:rPr>
      </w:pPr>
      <w:r w:rsidRPr="00C228B6">
        <w:rPr>
          <w:sz w:val="24"/>
          <w:szCs w:val="24"/>
        </w:rPr>
        <w:t>Sustainable development is dependent on the three fundamental pillars, which are social, economic, and environmental. These three major sustainable theories are crucial for an organisation in terms of determining various opportunities for the company (</w:t>
      </w:r>
      <w:r w:rsidRPr="00C228B6">
        <w:rPr>
          <w:sz w:val="24"/>
          <w:szCs w:val="24"/>
          <w:shd w:val="clear" w:color="auto" w:fill="FFFFFF"/>
        </w:rPr>
        <w:t>Tiago et al., 2021)</w:t>
      </w:r>
      <w:r w:rsidRPr="00C228B6">
        <w:rPr>
          <w:sz w:val="24"/>
          <w:szCs w:val="24"/>
        </w:rPr>
        <w:t xml:space="preserve">. The social theory of sustainability refers to the process in which hotel companies are responsible for understanding the social needs and demands of the local people. This function is responsible for the development of various business entities such as reducing poverty, global gender equity, and wealth redistribution. The theory of economic sustainability refers to the understanding of the positive contribution to the global economy. In the UK, the tourism sector contributes positively towards the economy of the country. Along with considering the economic sustainability approach, the companies are more focused on maintaining environmental needs </w:t>
      </w:r>
      <w:r w:rsidRPr="00C228B6">
        <w:rPr>
          <w:sz w:val="24"/>
          <w:szCs w:val="24"/>
          <w:shd w:val="clear" w:color="auto" w:fill="FFFFFF"/>
        </w:rPr>
        <w:t>(</w:t>
      </w:r>
      <w:proofErr w:type="spellStart"/>
      <w:r w:rsidRPr="00C228B6">
        <w:rPr>
          <w:sz w:val="24"/>
          <w:szCs w:val="24"/>
          <w:shd w:val="clear" w:color="auto" w:fill="FFFFFF"/>
        </w:rPr>
        <w:t>Breier</w:t>
      </w:r>
      <w:proofErr w:type="spellEnd"/>
      <w:r w:rsidRPr="00C228B6">
        <w:rPr>
          <w:sz w:val="24"/>
          <w:szCs w:val="24"/>
          <w:shd w:val="clear" w:color="auto" w:fill="FFFFFF"/>
        </w:rPr>
        <w:t xml:space="preserve"> et al., 2021)</w:t>
      </w:r>
      <w:r w:rsidRPr="00C228B6">
        <w:rPr>
          <w:sz w:val="24"/>
          <w:szCs w:val="24"/>
        </w:rPr>
        <w:t xml:space="preserve">. Hays Travel is a company that also offers a wide variety of services to its tourists such as offering eco-friendly accommodation and transportation, offering vegan food services, etc. With the help of this theory, the organisation can focus on performing various activities that meet the overall environmental needs. Hays Travel is also focused on enabling various business activities in terms of reducing the overall carbon emission from the offered services (Hays Travel, 2023). The company is also focused on maintaining various aspects </w:t>
      </w:r>
      <w:r w:rsidRPr="00C228B6">
        <w:rPr>
          <w:sz w:val="24"/>
          <w:szCs w:val="24"/>
        </w:rPr>
        <w:lastRenderedPageBreak/>
        <w:t>such as maintaining cultural diversity among the people by attending various cultural events across the country.</w:t>
      </w:r>
    </w:p>
    <w:p w14:paraId="5E926652" w14:textId="77777777" w:rsidR="003C4F3F" w:rsidRPr="00C228B6" w:rsidRDefault="003C4F3F" w:rsidP="003C4F3F">
      <w:pPr>
        <w:spacing w:line="360" w:lineRule="auto"/>
        <w:jc w:val="both"/>
        <w:rPr>
          <w:sz w:val="24"/>
          <w:szCs w:val="24"/>
        </w:rPr>
      </w:pPr>
      <w:r w:rsidRPr="00C228B6">
        <w:rPr>
          <w:sz w:val="24"/>
          <w:szCs w:val="24"/>
        </w:rPr>
        <w:t>Hays Travel is focused on maintaining its overall business performance by executing a sustainable CSR strategy. They have a primary set of goals in terms of fulfilling the needs of the customers by performing the CSR strategy. The company focuses on promoting diversity and equal opportunities to the employees so that they can perform efficiently to improve the brand's performance (</w:t>
      </w:r>
      <w:r w:rsidRPr="00C228B6">
        <w:rPr>
          <w:sz w:val="24"/>
          <w:szCs w:val="24"/>
          <w:shd w:val="clear" w:color="auto" w:fill="FFFFFF"/>
        </w:rPr>
        <w:t>Tiago et al., 2021)</w:t>
      </w:r>
      <w:r w:rsidRPr="00C228B6">
        <w:rPr>
          <w:sz w:val="24"/>
          <w:szCs w:val="24"/>
        </w:rPr>
        <w:t>. The company is committed to maintaining equity, diversity, and inclusion in terms of providing the foundation to the employees for working effectively. These approaches are promoted for the individual development of the employees. Hays Travel has its overall goal in terms of accepting the characteristics and cultures of the employees. Acceptance of the origin, religion, sexuality, and health condition of employees are done by the company to maintain workplace sustainability (</w:t>
      </w:r>
      <w:proofErr w:type="spellStart"/>
      <w:r w:rsidRPr="00C228B6">
        <w:rPr>
          <w:sz w:val="24"/>
          <w:szCs w:val="24"/>
          <w:shd w:val="clear" w:color="auto" w:fill="FFFFFF"/>
        </w:rPr>
        <w:t>Breiby</w:t>
      </w:r>
      <w:proofErr w:type="spellEnd"/>
      <w:r w:rsidRPr="00C228B6">
        <w:rPr>
          <w:sz w:val="24"/>
          <w:szCs w:val="24"/>
          <w:shd w:val="clear" w:color="auto" w:fill="FFFFFF"/>
        </w:rPr>
        <w:t xml:space="preserve"> et al., 2020)</w:t>
      </w:r>
      <w:r w:rsidRPr="00C228B6">
        <w:rPr>
          <w:sz w:val="24"/>
          <w:szCs w:val="24"/>
        </w:rPr>
        <w:t xml:space="preserve">. With the help of the CSR strategy, the company is also focused on serving equal opportunities to the employees by providing a required number of training sessions.  Utilising ecological resources responsibility, the company </w:t>
      </w:r>
      <w:proofErr w:type="gramStart"/>
      <w:r w:rsidRPr="00C228B6">
        <w:rPr>
          <w:sz w:val="24"/>
          <w:szCs w:val="24"/>
        </w:rPr>
        <w:t>is able to</w:t>
      </w:r>
      <w:proofErr w:type="gramEnd"/>
      <w:r w:rsidRPr="00C228B6">
        <w:rPr>
          <w:sz w:val="24"/>
          <w:szCs w:val="24"/>
        </w:rPr>
        <w:t xml:space="preserve"> meet the needs of the climate by reducing the emission of carbon footprint. The company has one of its primary goals by performing compliance management within the workplace. According to </w:t>
      </w:r>
      <w:proofErr w:type="spellStart"/>
      <w:r w:rsidRPr="00C228B6">
        <w:rPr>
          <w:sz w:val="24"/>
          <w:szCs w:val="24"/>
          <w:shd w:val="clear" w:color="auto" w:fill="FFFFFF"/>
        </w:rPr>
        <w:t>Velte</w:t>
      </w:r>
      <w:proofErr w:type="spellEnd"/>
      <w:r w:rsidRPr="00C228B6">
        <w:rPr>
          <w:sz w:val="24"/>
          <w:szCs w:val="24"/>
          <w:shd w:val="clear" w:color="auto" w:fill="FFFFFF"/>
        </w:rPr>
        <w:t xml:space="preserve"> (2022)</w:t>
      </w:r>
      <w:r w:rsidRPr="00C228B6">
        <w:rPr>
          <w:sz w:val="24"/>
          <w:szCs w:val="24"/>
        </w:rPr>
        <w:t xml:space="preserve">, there are different ways that are applied by easyJet in its overall CSR strategy. They are committed towards the process of supporting and protecting the human rights of the employees and the customers. </w:t>
      </w:r>
      <w:proofErr w:type="spellStart"/>
      <w:r w:rsidRPr="00C228B6">
        <w:rPr>
          <w:sz w:val="24"/>
          <w:szCs w:val="24"/>
          <w:shd w:val="clear" w:color="auto" w:fill="FFFFFF"/>
        </w:rPr>
        <w:t>Buhalis</w:t>
      </w:r>
      <w:proofErr w:type="spellEnd"/>
      <w:r w:rsidRPr="00C228B6">
        <w:rPr>
          <w:sz w:val="24"/>
          <w:szCs w:val="24"/>
          <w:shd w:val="clear" w:color="auto" w:fill="FFFFFF"/>
        </w:rPr>
        <w:t xml:space="preserve"> (2022)</w:t>
      </w:r>
      <w:r w:rsidRPr="00C228B6">
        <w:rPr>
          <w:sz w:val="24"/>
          <w:szCs w:val="24"/>
        </w:rPr>
        <w:t xml:space="preserve"> stated that easyJet also follows the approaches of Bribery and Corruption policy, by which they mitigate all the possible challenges in terms of bribery and corruption. The CSR strategy of Hays Travel fulfils the fundamentals of sustainability pillars in terms of social, economic, and environmental aspects.</w:t>
      </w:r>
    </w:p>
    <w:p w14:paraId="2FCC2C93" w14:textId="6365ED2E" w:rsidR="003C4F3F" w:rsidRPr="00C228B6" w:rsidRDefault="003C4F3F" w:rsidP="00FE0804">
      <w:pPr>
        <w:spacing w:line="360" w:lineRule="auto"/>
        <w:jc w:val="both"/>
        <w:rPr>
          <w:sz w:val="24"/>
          <w:szCs w:val="24"/>
        </w:rPr>
      </w:pPr>
      <w:r w:rsidRPr="00C228B6">
        <w:rPr>
          <w:sz w:val="24"/>
          <w:szCs w:val="24"/>
        </w:rPr>
        <w:t xml:space="preserve">Sustainability is the key focus of the hotel industry in terms of performing energy management. There are various approaches in terms of energy management, such as conservation. This is the process, by which the cost of energy can be determined for a particular hotel </w:t>
      </w:r>
      <w:r w:rsidRPr="00C228B6">
        <w:rPr>
          <w:sz w:val="24"/>
          <w:szCs w:val="24"/>
          <w:shd w:val="clear" w:color="auto" w:fill="FFFFFF"/>
        </w:rPr>
        <w:t>(Cho et al., 2019)</w:t>
      </w:r>
      <w:r w:rsidRPr="00C228B6">
        <w:rPr>
          <w:sz w:val="24"/>
          <w:szCs w:val="24"/>
        </w:rPr>
        <w:t xml:space="preserve">. The conservation process refers to the approaches of reducing energy consumption along with the identification of the overall guest experience. These activities are performed for saving the environment as well as saving the overall cost. Sourcing electricity from various renewable resources is also one of the important key factors in terms of maintaining the overall sustainability of an organisation. The company is also responsible for performing water </w:t>
      </w:r>
      <w:r w:rsidRPr="00C228B6">
        <w:rPr>
          <w:sz w:val="24"/>
          <w:szCs w:val="24"/>
        </w:rPr>
        <w:lastRenderedPageBreak/>
        <w:t xml:space="preserve">management and waste management to face various sustainability measures along with the understanding of different organisational approaches </w:t>
      </w:r>
      <w:r w:rsidRPr="00C228B6">
        <w:rPr>
          <w:sz w:val="24"/>
          <w:szCs w:val="24"/>
          <w:shd w:val="clear" w:color="auto" w:fill="FFFFFF"/>
        </w:rPr>
        <w:t xml:space="preserve">(Fukuda and </w:t>
      </w:r>
      <w:proofErr w:type="spellStart"/>
      <w:r w:rsidRPr="00C228B6">
        <w:rPr>
          <w:sz w:val="24"/>
          <w:szCs w:val="24"/>
          <w:shd w:val="clear" w:color="auto" w:fill="FFFFFF"/>
        </w:rPr>
        <w:t>Ouchida</w:t>
      </w:r>
      <w:proofErr w:type="spellEnd"/>
      <w:r w:rsidRPr="00C228B6">
        <w:rPr>
          <w:sz w:val="24"/>
          <w:szCs w:val="24"/>
          <w:shd w:val="clear" w:color="auto" w:fill="FFFFFF"/>
        </w:rPr>
        <w:t>, 2020)</w:t>
      </w:r>
      <w:r w:rsidRPr="00C228B6">
        <w:rPr>
          <w:sz w:val="24"/>
          <w:szCs w:val="24"/>
        </w:rPr>
        <w:t xml:space="preserve">. Hays Travel has focused more on the process of recycling water along with the approaches to rainwater harvesting. For obtaining a sustainable workplace, Hays Travel must go through various approaches in terms of increasing diversity within the workplace. Corporate social responsibility and local sourcing are some of the major approaches that can be adopted by the company. Different sustainability theories such as the 4Cs of sustainability, the 6Rs of sustainability, and sustainability models are some approaches that can be done by the company </w:t>
      </w:r>
      <w:r w:rsidRPr="00C228B6">
        <w:rPr>
          <w:sz w:val="24"/>
          <w:szCs w:val="24"/>
          <w:shd w:val="clear" w:color="auto" w:fill="FFFFFF"/>
        </w:rPr>
        <w:t>(</w:t>
      </w:r>
      <w:proofErr w:type="spellStart"/>
      <w:r w:rsidRPr="00C228B6">
        <w:rPr>
          <w:sz w:val="24"/>
          <w:szCs w:val="24"/>
          <w:shd w:val="clear" w:color="auto" w:fill="FFFFFF"/>
        </w:rPr>
        <w:t>Dunets</w:t>
      </w:r>
      <w:proofErr w:type="spellEnd"/>
      <w:r w:rsidRPr="00C228B6">
        <w:rPr>
          <w:sz w:val="24"/>
          <w:szCs w:val="24"/>
          <w:shd w:val="clear" w:color="auto" w:fill="FFFFFF"/>
        </w:rPr>
        <w:t xml:space="preserve"> et al., 2020)</w:t>
      </w:r>
      <w:r w:rsidRPr="00C228B6">
        <w:rPr>
          <w:sz w:val="24"/>
          <w:szCs w:val="24"/>
        </w:rPr>
        <w:t xml:space="preserve">. The managers of Hays Travel must acquire some skills in terms of managing the overall organisational performance. Organisations across the UK face several challenges in terms of their overall performance and sales. Companies like easyJet and Jet2holidays follow various comprehensive strategies </w:t>
      </w:r>
      <w:proofErr w:type="gramStart"/>
      <w:r w:rsidRPr="00C228B6">
        <w:rPr>
          <w:sz w:val="24"/>
          <w:szCs w:val="24"/>
        </w:rPr>
        <w:t>in order to</w:t>
      </w:r>
      <w:proofErr w:type="gramEnd"/>
      <w:r w:rsidRPr="00C228B6">
        <w:rPr>
          <w:sz w:val="24"/>
          <w:szCs w:val="24"/>
        </w:rPr>
        <w:t xml:space="preserve"> attain organisational effectiveness. With the implications of several innovations, the companies will be able to maintain their business sustainability. Companies must focus on improving the skills of the employees to thriving them towards their performance.</w:t>
      </w:r>
    </w:p>
    <w:p w14:paraId="00000009" w14:textId="77777777" w:rsidR="002C4AC7" w:rsidRPr="00C228B6" w:rsidRDefault="002C4AC7" w:rsidP="00FE0804">
      <w:pPr>
        <w:spacing w:line="360" w:lineRule="auto"/>
        <w:jc w:val="both"/>
        <w:rPr>
          <w:b/>
          <w:sz w:val="24"/>
        </w:rPr>
      </w:pPr>
    </w:p>
    <w:p w14:paraId="25FCE602" w14:textId="77777777" w:rsidR="00FE0804" w:rsidRPr="00C228B6" w:rsidRDefault="00FE0804">
      <w:pPr>
        <w:rPr>
          <w:b/>
          <w:sz w:val="24"/>
        </w:rPr>
      </w:pPr>
      <w:r w:rsidRPr="00C228B6">
        <w:rPr>
          <w:b/>
          <w:sz w:val="24"/>
        </w:rPr>
        <w:br w:type="page"/>
      </w:r>
    </w:p>
    <w:p w14:paraId="0000000A" w14:textId="6778F286" w:rsidR="002C4AC7" w:rsidRPr="00C228B6" w:rsidRDefault="00681865" w:rsidP="00FE0804">
      <w:pPr>
        <w:spacing w:line="360" w:lineRule="auto"/>
        <w:jc w:val="both"/>
        <w:rPr>
          <w:b/>
          <w:sz w:val="24"/>
        </w:rPr>
      </w:pPr>
      <w:r w:rsidRPr="00C228B6">
        <w:rPr>
          <w:b/>
          <w:sz w:val="24"/>
        </w:rPr>
        <w:lastRenderedPageBreak/>
        <w:t xml:space="preserve">Conclusion </w:t>
      </w:r>
    </w:p>
    <w:p w14:paraId="0000000B" w14:textId="77777777" w:rsidR="002C4AC7" w:rsidRPr="00C228B6" w:rsidRDefault="00681865" w:rsidP="00FE0804">
      <w:pPr>
        <w:spacing w:line="360" w:lineRule="auto"/>
        <w:jc w:val="both"/>
        <w:rPr>
          <w:sz w:val="24"/>
        </w:rPr>
      </w:pPr>
      <w:r w:rsidRPr="00C228B6">
        <w:rPr>
          <w:sz w:val="24"/>
        </w:rPr>
        <w:t xml:space="preserve">From the overall essay, it can be concluded that sustainability allows the hospitality industry to create long-term benefits and value for its employees and the local community. Sustainability makes hospitality services more attractive towards customers, employees, stakeholders, and the overall local community. Hays Travel focuses on improving sustainable business practices to attract a wider customer base and improve revenue. Sustainability can help the company to reduce its negative impact on the environment. The major aim of sustainable hospitality services is to increase the benefits and decrease the negative impact that causes challenges for the local community. By protecting the natural environment and conserving national resources, Hays Travel can develop and manage sustainable hospitality activities. By applying the 4Cs of sustainability, the organisation can promote sustainable business operations to reduce the overall carbon footprint. </w:t>
      </w:r>
    </w:p>
    <w:p w14:paraId="02F2329F" w14:textId="77777777" w:rsidR="00FE0804" w:rsidRPr="00C228B6" w:rsidRDefault="00FE0804">
      <w:pPr>
        <w:rPr>
          <w:b/>
          <w:sz w:val="24"/>
        </w:rPr>
      </w:pPr>
      <w:r w:rsidRPr="00C228B6">
        <w:rPr>
          <w:b/>
          <w:sz w:val="24"/>
        </w:rPr>
        <w:br w:type="page"/>
      </w:r>
    </w:p>
    <w:p w14:paraId="0000000C" w14:textId="7210A0B5" w:rsidR="002C4AC7" w:rsidRPr="00C228B6" w:rsidRDefault="00681865" w:rsidP="00FE0804">
      <w:pPr>
        <w:spacing w:line="360" w:lineRule="auto"/>
        <w:jc w:val="both"/>
        <w:rPr>
          <w:b/>
          <w:sz w:val="24"/>
        </w:rPr>
      </w:pPr>
      <w:r w:rsidRPr="00C228B6">
        <w:rPr>
          <w:b/>
          <w:sz w:val="24"/>
        </w:rPr>
        <w:lastRenderedPageBreak/>
        <w:t xml:space="preserve">References </w:t>
      </w:r>
    </w:p>
    <w:p w14:paraId="6F2A9F67" w14:textId="77777777" w:rsidR="00194D9D" w:rsidRPr="004B7185" w:rsidRDefault="00194D9D" w:rsidP="004B7185">
      <w:pPr>
        <w:spacing w:line="360" w:lineRule="auto"/>
        <w:jc w:val="both"/>
        <w:rPr>
          <w:sz w:val="24"/>
          <w:szCs w:val="24"/>
          <w:shd w:val="clear" w:color="auto" w:fill="FFFFFF"/>
        </w:rPr>
      </w:pPr>
      <w:proofErr w:type="spellStart"/>
      <w:r w:rsidRPr="004B7185">
        <w:rPr>
          <w:sz w:val="24"/>
          <w:szCs w:val="24"/>
          <w:shd w:val="clear" w:color="auto" w:fill="FFFFFF"/>
        </w:rPr>
        <w:t>Breiby</w:t>
      </w:r>
      <w:proofErr w:type="spellEnd"/>
      <w:r w:rsidRPr="004B7185">
        <w:rPr>
          <w:sz w:val="24"/>
          <w:szCs w:val="24"/>
          <w:shd w:val="clear" w:color="auto" w:fill="FFFFFF"/>
        </w:rPr>
        <w:t xml:space="preserve">, M.A., </w:t>
      </w:r>
      <w:proofErr w:type="spellStart"/>
      <w:r w:rsidRPr="004B7185">
        <w:rPr>
          <w:sz w:val="24"/>
          <w:szCs w:val="24"/>
          <w:shd w:val="clear" w:color="auto" w:fill="FFFFFF"/>
        </w:rPr>
        <w:t>Duedahl</w:t>
      </w:r>
      <w:proofErr w:type="spellEnd"/>
      <w:r w:rsidRPr="004B7185">
        <w:rPr>
          <w:sz w:val="24"/>
          <w:szCs w:val="24"/>
          <w:shd w:val="clear" w:color="auto" w:fill="FFFFFF"/>
        </w:rPr>
        <w:t xml:space="preserve">, E., </w:t>
      </w:r>
      <w:proofErr w:type="spellStart"/>
      <w:r w:rsidRPr="004B7185">
        <w:rPr>
          <w:sz w:val="24"/>
          <w:szCs w:val="24"/>
          <w:shd w:val="clear" w:color="auto" w:fill="FFFFFF"/>
        </w:rPr>
        <w:t>Øian</w:t>
      </w:r>
      <w:proofErr w:type="spellEnd"/>
      <w:r w:rsidRPr="004B7185">
        <w:rPr>
          <w:sz w:val="24"/>
          <w:szCs w:val="24"/>
          <w:shd w:val="clear" w:color="auto" w:fill="FFFFFF"/>
        </w:rPr>
        <w:t>, H. and Ericsson, B., (2020). Exploring sustainable experiences in tourism. </w:t>
      </w:r>
      <w:r w:rsidRPr="004B7185">
        <w:rPr>
          <w:i/>
          <w:iCs/>
          <w:sz w:val="24"/>
          <w:szCs w:val="24"/>
          <w:shd w:val="clear" w:color="auto" w:fill="FFFFFF"/>
        </w:rPr>
        <w:t>Scandinavian Journal of Hospitality and Tourism</w:t>
      </w:r>
      <w:r w:rsidRPr="004B7185">
        <w:rPr>
          <w:sz w:val="24"/>
          <w:szCs w:val="24"/>
          <w:shd w:val="clear" w:color="auto" w:fill="FFFFFF"/>
        </w:rPr>
        <w:t>, </w:t>
      </w:r>
      <w:r w:rsidRPr="004B7185">
        <w:rPr>
          <w:i/>
          <w:iCs/>
          <w:sz w:val="24"/>
          <w:szCs w:val="24"/>
          <w:shd w:val="clear" w:color="auto" w:fill="FFFFFF"/>
        </w:rPr>
        <w:t>20</w:t>
      </w:r>
      <w:r w:rsidRPr="004B7185">
        <w:rPr>
          <w:sz w:val="24"/>
          <w:szCs w:val="24"/>
          <w:shd w:val="clear" w:color="auto" w:fill="FFFFFF"/>
        </w:rPr>
        <w:t>(4), pp.335-351.</w:t>
      </w:r>
    </w:p>
    <w:p w14:paraId="5132376A" w14:textId="77777777" w:rsidR="00194D9D" w:rsidRPr="004B7185" w:rsidRDefault="00194D9D" w:rsidP="004B7185">
      <w:pPr>
        <w:spacing w:line="360" w:lineRule="auto"/>
        <w:jc w:val="both"/>
        <w:rPr>
          <w:sz w:val="24"/>
          <w:szCs w:val="24"/>
          <w:shd w:val="clear" w:color="auto" w:fill="FFFFFF"/>
        </w:rPr>
      </w:pPr>
      <w:proofErr w:type="spellStart"/>
      <w:r w:rsidRPr="004B7185">
        <w:rPr>
          <w:sz w:val="24"/>
          <w:szCs w:val="24"/>
          <w:shd w:val="clear" w:color="auto" w:fill="FFFFFF"/>
        </w:rPr>
        <w:t>Breier</w:t>
      </w:r>
      <w:proofErr w:type="spellEnd"/>
      <w:r w:rsidRPr="004B7185">
        <w:rPr>
          <w:sz w:val="24"/>
          <w:szCs w:val="24"/>
          <w:shd w:val="clear" w:color="auto" w:fill="FFFFFF"/>
        </w:rPr>
        <w:t xml:space="preserve">, M., </w:t>
      </w:r>
      <w:proofErr w:type="spellStart"/>
      <w:r w:rsidRPr="004B7185">
        <w:rPr>
          <w:sz w:val="24"/>
          <w:szCs w:val="24"/>
          <w:shd w:val="clear" w:color="auto" w:fill="FFFFFF"/>
        </w:rPr>
        <w:t>Kallmuenzer</w:t>
      </w:r>
      <w:proofErr w:type="spellEnd"/>
      <w:r w:rsidRPr="004B7185">
        <w:rPr>
          <w:sz w:val="24"/>
          <w:szCs w:val="24"/>
          <w:shd w:val="clear" w:color="auto" w:fill="FFFFFF"/>
        </w:rPr>
        <w:t xml:space="preserve">, A., </w:t>
      </w:r>
      <w:proofErr w:type="spellStart"/>
      <w:r w:rsidRPr="004B7185">
        <w:rPr>
          <w:sz w:val="24"/>
          <w:szCs w:val="24"/>
          <w:shd w:val="clear" w:color="auto" w:fill="FFFFFF"/>
        </w:rPr>
        <w:t>Clauss</w:t>
      </w:r>
      <w:proofErr w:type="spellEnd"/>
      <w:r w:rsidRPr="004B7185">
        <w:rPr>
          <w:sz w:val="24"/>
          <w:szCs w:val="24"/>
          <w:shd w:val="clear" w:color="auto" w:fill="FFFFFF"/>
        </w:rPr>
        <w:t>, T., Gast, J., Kraus, S. and Tiberius, V., (2021). The role of business model innovation in the hospitality industry during the COVID-19 crisis. </w:t>
      </w:r>
      <w:r w:rsidRPr="004B7185">
        <w:rPr>
          <w:i/>
          <w:iCs/>
          <w:sz w:val="24"/>
          <w:szCs w:val="24"/>
          <w:shd w:val="clear" w:color="auto" w:fill="FFFFFF"/>
        </w:rPr>
        <w:t>International Journal of Hospitality Management</w:t>
      </w:r>
      <w:r w:rsidRPr="004B7185">
        <w:rPr>
          <w:sz w:val="24"/>
          <w:szCs w:val="24"/>
          <w:shd w:val="clear" w:color="auto" w:fill="FFFFFF"/>
        </w:rPr>
        <w:t>, </w:t>
      </w:r>
      <w:r w:rsidRPr="004B7185">
        <w:rPr>
          <w:i/>
          <w:iCs/>
          <w:sz w:val="24"/>
          <w:szCs w:val="24"/>
          <w:shd w:val="clear" w:color="auto" w:fill="FFFFFF"/>
        </w:rPr>
        <w:t>92</w:t>
      </w:r>
      <w:r w:rsidRPr="004B7185">
        <w:rPr>
          <w:sz w:val="24"/>
          <w:szCs w:val="24"/>
          <w:shd w:val="clear" w:color="auto" w:fill="FFFFFF"/>
        </w:rPr>
        <w:t>, p.102723.</w:t>
      </w:r>
    </w:p>
    <w:p w14:paraId="0E84C73C" w14:textId="77777777" w:rsidR="00194D9D" w:rsidRPr="004B7185" w:rsidRDefault="00194D9D" w:rsidP="004B7185">
      <w:pPr>
        <w:spacing w:line="360" w:lineRule="auto"/>
        <w:jc w:val="both"/>
        <w:rPr>
          <w:sz w:val="24"/>
          <w:szCs w:val="24"/>
          <w:shd w:val="clear" w:color="auto" w:fill="FFFFFF"/>
        </w:rPr>
      </w:pPr>
      <w:proofErr w:type="spellStart"/>
      <w:r w:rsidRPr="004B7185">
        <w:rPr>
          <w:sz w:val="24"/>
          <w:szCs w:val="24"/>
          <w:shd w:val="clear" w:color="auto" w:fill="FFFFFF"/>
        </w:rPr>
        <w:t>Buhalis</w:t>
      </w:r>
      <w:proofErr w:type="spellEnd"/>
      <w:r w:rsidRPr="004B7185">
        <w:rPr>
          <w:sz w:val="24"/>
          <w:szCs w:val="24"/>
          <w:shd w:val="clear" w:color="auto" w:fill="FFFFFF"/>
        </w:rPr>
        <w:t>, D., (2022). Tourism management and marketing in transformation: preface.</w:t>
      </w:r>
    </w:p>
    <w:p w14:paraId="16DC0797" w14:textId="77777777" w:rsidR="00194D9D" w:rsidRPr="004B7185" w:rsidRDefault="00194D9D" w:rsidP="004B7185">
      <w:pPr>
        <w:spacing w:line="360" w:lineRule="auto"/>
        <w:jc w:val="both"/>
        <w:rPr>
          <w:sz w:val="24"/>
          <w:szCs w:val="24"/>
          <w:shd w:val="clear" w:color="auto" w:fill="FFFFFF"/>
        </w:rPr>
      </w:pPr>
      <w:r w:rsidRPr="004B7185">
        <w:rPr>
          <w:sz w:val="24"/>
          <w:szCs w:val="24"/>
          <w:shd w:val="clear" w:color="auto" w:fill="FFFFFF"/>
        </w:rPr>
        <w:t>Cho, S.J., Chung, C.Y. and Young, J., (2019). Study on the Relationship between CSR and Financial Performance. </w:t>
      </w:r>
      <w:r w:rsidRPr="004B7185">
        <w:rPr>
          <w:i/>
          <w:iCs/>
          <w:sz w:val="24"/>
          <w:szCs w:val="24"/>
          <w:shd w:val="clear" w:color="auto" w:fill="FFFFFF"/>
        </w:rPr>
        <w:t>Sustainability</w:t>
      </w:r>
      <w:r w:rsidRPr="004B7185">
        <w:rPr>
          <w:sz w:val="24"/>
          <w:szCs w:val="24"/>
          <w:shd w:val="clear" w:color="auto" w:fill="FFFFFF"/>
        </w:rPr>
        <w:t>, </w:t>
      </w:r>
      <w:r w:rsidRPr="004B7185">
        <w:rPr>
          <w:i/>
          <w:iCs/>
          <w:sz w:val="24"/>
          <w:szCs w:val="24"/>
          <w:shd w:val="clear" w:color="auto" w:fill="FFFFFF"/>
        </w:rPr>
        <w:t>11</w:t>
      </w:r>
      <w:r w:rsidRPr="004B7185">
        <w:rPr>
          <w:sz w:val="24"/>
          <w:szCs w:val="24"/>
          <w:shd w:val="clear" w:color="auto" w:fill="FFFFFF"/>
        </w:rPr>
        <w:t>(2), p.343.</w:t>
      </w:r>
    </w:p>
    <w:p w14:paraId="121BE794" w14:textId="77777777" w:rsidR="00194D9D" w:rsidRPr="004B7185" w:rsidRDefault="00194D9D" w:rsidP="004B7185">
      <w:pPr>
        <w:spacing w:line="360" w:lineRule="auto"/>
        <w:jc w:val="both"/>
        <w:rPr>
          <w:sz w:val="24"/>
          <w:szCs w:val="24"/>
          <w:shd w:val="clear" w:color="auto" w:fill="FFFFFF"/>
        </w:rPr>
      </w:pPr>
      <w:proofErr w:type="spellStart"/>
      <w:r w:rsidRPr="004B7185">
        <w:rPr>
          <w:sz w:val="24"/>
          <w:szCs w:val="24"/>
          <w:shd w:val="clear" w:color="auto" w:fill="FFFFFF"/>
        </w:rPr>
        <w:t>Dunets</w:t>
      </w:r>
      <w:proofErr w:type="spellEnd"/>
      <w:r w:rsidRPr="004B7185">
        <w:rPr>
          <w:sz w:val="24"/>
          <w:szCs w:val="24"/>
          <w:shd w:val="clear" w:color="auto" w:fill="FFFFFF"/>
        </w:rPr>
        <w:t xml:space="preserve">, A.N., </w:t>
      </w:r>
      <w:proofErr w:type="spellStart"/>
      <w:r w:rsidRPr="004B7185">
        <w:rPr>
          <w:sz w:val="24"/>
          <w:szCs w:val="24"/>
          <w:shd w:val="clear" w:color="auto" w:fill="FFFFFF"/>
        </w:rPr>
        <w:t>Gerasymchuk</w:t>
      </w:r>
      <w:proofErr w:type="spellEnd"/>
      <w:r w:rsidRPr="004B7185">
        <w:rPr>
          <w:sz w:val="24"/>
          <w:szCs w:val="24"/>
          <w:shd w:val="clear" w:color="auto" w:fill="FFFFFF"/>
        </w:rPr>
        <w:t xml:space="preserve">, N.A., </w:t>
      </w:r>
      <w:proofErr w:type="spellStart"/>
      <w:r w:rsidRPr="004B7185">
        <w:rPr>
          <w:sz w:val="24"/>
          <w:szCs w:val="24"/>
          <w:shd w:val="clear" w:color="auto" w:fill="FFFFFF"/>
        </w:rPr>
        <w:t>Kurikov</w:t>
      </w:r>
      <w:proofErr w:type="spellEnd"/>
      <w:r w:rsidRPr="004B7185">
        <w:rPr>
          <w:sz w:val="24"/>
          <w:szCs w:val="24"/>
          <w:shd w:val="clear" w:color="auto" w:fill="FFFFFF"/>
        </w:rPr>
        <w:t xml:space="preserve">, V.M., </w:t>
      </w:r>
      <w:proofErr w:type="spellStart"/>
      <w:r w:rsidRPr="004B7185">
        <w:rPr>
          <w:sz w:val="24"/>
          <w:szCs w:val="24"/>
          <w:shd w:val="clear" w:color="auto" w:fill="FFFFFF"/>
        </w:rPr>
        <w:t>Noeva</w:t>
      </w:r>
      <w:proofErr w:type="spellEnd"/>
      <w:r w:rsidRPr="004B7185">
        <w:rPr>
          <w:sz w:val="24"/>
          <w:szCs w:val="24"/>
          <w:shd w:val="clear" w:color="auto" w:fill="FFFFFF"/>
        </w:rPr>
        <w:t xml:space="preserve">, E.E., Kuznetsova, M.Y. and </w:t>
      </w:r>
      <w:proofErr w:type="spellStart"/>
      <w:r w:rsidRPr="004B7185">
        <w:rPr>
          <w:sz w:val="24"/>
          <w:szCs w:val="24"/>
          <w:shd w:val="clear" w:color="auto" w:fill="FFFFFF"/>
        </w:rPr>
        <w:t>Shichiyakh</w:t>
      </w:r>
      <w:proofErr w:type="spellEnd"/>
      <w:r w:rsidRPr="004B7185">
        <w:rPr>
          <w:sz w:val="24"/>
          <w:szCs w:val="24"/>
          <w:shd w:val="clear" w:color="auto" w:fill="FFFFFF"/>
        </w:rPr>
        <w:t>, R.A., (2020). Tourism management in border destinations: Regional aspects of sustainable development of protected natural areas. </w:t>
      </w:r>
      <w:r w:rsidRPr="004B7185">
        <w:rPr>
          <w:i/>
          <w:iCs/>
          <w:sz w:val="24"/>
          <w:szCs w:val="24"/>
          <w:shd w:val="clear" w:color="auto" w:fill="FFFFFF"/>
        </w:rPr>
        <w:t>Entrepreneurship and Sustainability Issues</w:t>
      </w:r>
      <w:r w:rsidRPr="004B7185">
        <w:rPr>
          <w:sz w:val="24"/>
          <w:szCs w:val="24"/>
          <w:shd w:val="clear" w:color="auto" w:fill="FFFFFF"/>
        </w:rPr>
        <w:t>, </w:t>
      </w:r>
      <w:r w:rsidRPr="004B7185">
        <w:rPr>
          <w:i/>
          <w:iCs/>
          <w:sz w:val="24"/>
          <w:szCs w:val="24"/>
          <w:shd w:val="clear" w:color="auto" w:fill="FFFFFF"/>
        </w:rPr>
        <w:t>7</w:t>
      </w:r>
      <w:r w:rsidRPr="004B7185">
        <w:rPr>
          <w:sz w:val="24"/>
          <w:szCs w:val="24"/>
          <w:shd w:val="clear" w:color="auto" w:fill="FFFFFF"/>
        </w:rPr>
        <w:t>(4), p.3253.</w:t>
      </w:r>
    </w:p>
    <w:p w14:paraId="538FC353" w14:textId="77777777" w:rsidR="00194D9D" w:rsidRPr="004B7185" w:rsidRDefault="00194D9D" w:rsidP="004B7185">
      <w:pPr>
        <w:spacing w:line="360" w:lineRule="auto"/>
        <w:jc w:val="both"/>
        <w:rPr>
          <w:sz w:val="24"/>
          <w:szCs w:val="24"/>
          <w:shd w:val="clear" w:color="auto" w:fill="FFFFFF"/>
        </w:rPr>
      </w:pPr>
      <w:proofErr w:type="spellStart"/>
      <w:r w:rsidRPr="004B7185">
        <w:rPr>
          <w:sz w:val="24"/>
          <w:szCs w:val="24"/>
          <w:shd w:val="clear" w:color="auto" w:fill="FFFFFF"/>
        </w:rPr>
        <w:t>Espaήol</w:t>
      </w:r>
      <w:proofErr w:type="spellEnd"/>
      <w:r w:rsidRPr="004B7185">
        <w:rPr>
          <w:sz w:val="24"/>
          <w:szCs w:val="24"/>
          <w:shd w:val="clear" w:color="auto" w:fill="FFFFFF"/>
        </w:rPr>
        <w:t xml:space="preserve">, J.B., </w:t>
      </w:r>
      <w:proofErr w:type="spellStart"/>
      <w:r w:rsidRPr="004B7185">
        <w:rPr>
          <w:sz w:val="24"/>
          <w:szCs w:val="24"/>
          <w:shd w:val="clear" w:color="auto" w:fill="FFFFFF"/>
        </w:rPr>
        <w:t>Barayuga</w:t>
      </w:r>
      <w:proofErr w:type="spellEnd"/>
      <w:r w:rsidRPr="004B7185">
        <w:rPr>
          <w:sz w:val="24"/>
          <w:szCs w:val="24"/>
          <w:shd w:val="clear" w:color="auto" w:fill="FFFFFF"/>
        </w:rPr>
        <w:t xml:space="preserve">, S.J.R., </w:t>
      </w:r>
      <w:proofErr w:type="spellStart"/>
      <w:r w:rsidRPr="004B7185">
        <w:rPr>
          <w:sz w:val="24"/>
          <w:szCs w:val="24"/>
          <w:shd w:val="clear" w:color="auto" w:fill="FFFFFF"/>
        </w:rPr>
        <w:t>Tariga</w:t>
      </w:r>
      <w:proofErr w:type="spellEnd"/>
      <w:r w:rsidRPr="004B7185">
        <w:rPr>
          <w:sz w:val="24"/>
          <w:szCs w:val="24"/>
          <w:shd w:val="clear" w:color="auto" w:fill="FFFFFF"/>
        </w:rPr>
        <w:t xml:space="preserve">, J.N., </w:t>
      </w:r>
      <w:proofErr w:type="spellStart"/>
      <w:r w:rsidRPr="004B7185">
        <w:rPr>
          <w:sz w:val="24"/>
          <w:szCs w:val="24"/>
          <w:shd w:val="clear" w:color="auto" w:fill="FFFFFF"/>
        </w:rPr>
        <w:t>Eraήa</w:t>
      </w:r>
      <w:proofErr w:type="spellEnd"/>
      <w:r w:rsidRPr="004B7185">
        <w:rPr>
          <w:sz w:val="24"/>
          <w:szCs w:val="24"/>
          <w:shd w:val="clear" w:color="auto" w:fill="FFFFFF"/>
        </w:rPr>
        <w:t xml:space="preserve">, P.L.L.C., Bautista, R.G. and </w:t>
      </w:r>
      <w:proofErr w:type="spellStart"/>
      <w:r w:rsidRPr="004B7185">
        <w:rPr>
          <w:sz w:val="24"/>
          <w:szCs w:val="24"/>
          <w:shd w:val="clear" w:color="auto" w:fill="FFFFFF"/>
        </w:rPr>
        <w:t>Mayoya</w:t>
      </w:r>
      <w:proofErr w:type="spellEnd"/>
      <w:r w:rsidRPr="004B7185">
        <w:rPr>
          <w:sz w:val="24"/>
          <w:szCs w:val="24"/>
          <w:shd w:val="clear" w:color="auto" w:fill="FFFFFF"/>
        </w:rPr>
        <w:t>, M.A., (2021). Enterprising skills of hospitality management students. </w:t>
      </w:r>
      <w:r w:rsidRPr="004B7185">
        <w:rPr>
          <w:i/>
          <w:iCs/>
          <w:sz w:val="24"/>
          <w:szCs w:val="24"/>
          <w:shd w:val="clear" w:color="auto" w:fill="FFFFFF"/>
        </w:rPr>
        <w:t>American Journal of Educational Research</w:t>
      </w:r>
      <w:r w:rsidRPr="004B7185">
        <w:rPr>
          <w:sz w:val="24"/>
          <w:szCs w:val="24"/>
          <w:shd w:val="clear" w:color="auto" w:fill="FFFFFF"/>
        </w:rPr>
        <w:t>, </w:t>
      </w:r>
      <w:r w:rsidRPr="004B7185">
        <w:rPr>
          <w:i/>
          <w:iCs/>
          <w:sz w:val="24"/>
          <w:szCs w:val="24"/>
          <w:shd w:val="clear" w:color="auto" w:fill="FFFFFF"/>
        </w:rPr>
        <w:t>9</w:t>
      </w:r>
      <w:r w:rsidRPr="004B7185">
        <w:rPr>
          <w:sz w:val="24"/>
          <w:szCs w:val="24"/>
          <w:shd w:val="clear" w:color="auto" w:fill="FFFFFF"/>
        </w:rPr>
        <w:t>(2), pp.72-76.</w:t>
      </w:r>
    </w:p>
    <w:p w14:paraId="4D452796" w14:textId="77777777" w:rsidR="00194D9D" w:rsidRPr="004B7185" w:rsidRDefault="00194D9D" w:rsidP="004B7185">
      <w:pPr>
        <w:spacing w:line="360" w:lineRule="auto"/>
        <w:jc w:val="both"/>
        <w:rPr>
          <w:sz w:val="24"/>
          <w:szCs w:val="24"/>
          <w:shd w:val="clear" w:color="auto" w:fill="FFFFFF"/>
        </w:rPr>
      </w:pPr>
      <w:r w:rsidRPr="004B7185">
        <w:rPr>
          <w:sz w:val="24"/>
          <w:szCs w:val="24"/>
          <w:shd w:val="clear" w:color="auto" w:fill="FFFFFF"/>
        </w:rPr>
        <w:t xml:space="preserve">Fukuda, K. and </w:t>
      </w:r>
      <w:proofErr w:type="spellStart"/>
      <w:r w:rsidRPr="004B7185">
        <w:rPr>
          <w:sz w:val="24"/>
          <w:szCs w:val="24"/>
          <w:shd w:val="clear" w:color="auto" w:fill="FFFFFF"/>
        </w:rPr>
        <w:t>Ouchida</w:t>
      </w:r>
      <w:proofErr w:type="spellEnd"/>
      <w:r w:rsidRPr="004B7185">
        <w:rPr>
          <w:sz w:val="24"/>
          <w:szCs w:val="24"/>
          <w:shd w:val="clear" w:color="auto" w:fill="FFFFFF"/>
        </w:rPr>
        <w:t xml:space="preserve">, Y., (2020). Corporate social responsibility (CSR) and the environment: Does CSR increase </w:t>
      </w:r>
      <w:proofErr w:type="gramStart"/>
      <w:r w:rsidRPr="004B7185">
        <w:rPr>
          <w:sz w:val="24"/>
          <w:szCs w:val="24"/>
          <w:shd w:val="clear" w:color="auto" w:fill="FFFFFF"/>
        </w:rPr>
        <w:t>emissions?.</w:t>
      </w:r>
      <w:proofErr w:type="gramEnd"/>
      <w:r w:rsidRPr="004B7185">
        <w:rPr>
          <w:sz w:val="24"/>
          <w:szCs w:val="24"/>
          <w:shd w:val="clear" w:color="auto" w:fill="FFFFFF"/>
        </w:rPr>
        <w:t> </w:t>
      </w:r>
      <w:r w:rsidRPr="004B7185">
        <w:rPr>
          <w:i/>
          <w:iCs/>
          <w:sz w:val="24"/>
          <w:szCs w:val="24"/>
          <w:shd w:val="clear" w:color="auto" w:fill="FFFFFF"/>
        </w:rPr>
        <w:t>Energy Economics</w:t>
      </w:r>
      <w:r w:rsidRPr="004B7185">
        <w:rPr>
          <w:sz w:val="24"/>
          <w:szCs w:val="24"/>
          <w:shd w:val="clear" w:color="auto" w:fill="FFFFFF"/>
        </w:rPr>
        <w:t>, </w:t>
      </w:r>
      <w:r w:rsidRPr="004B7185">
        <w:rPr>
          <w:i/>
          <w:iCs/>
          <w:sz w:val="24"/>
          <w:szCs w:val="24"/>
          <w:shd w:val="clear" w:color="auto" w:fill="FFFFFF"/>
        </w:rPr>
        <w:t>92</w:t>
      </w:r>
      <w:r w:rsidRPr="004B7185">
        <w:rPr>
          <w:sz w:val="24"/>
          <w:szCs w:val="24"/>
          <w:shd w:val="clear" w:color="auto" w:fill="FFFFFF"/>
        </w:rPr>
        <w:t>, p.104933.</w:t>
      </w:r>
    </w:p>
    <w:p w14:paraId="710C7690" w14:textId="77777777" w:rsidR="00194D9D" w:rsidRPr="004B7185" w:rsidRDefault="00194D9D" w:rsidP="004B7185">
      <w:pPr>
        <w:spacing w:line="360" w:lineRule="auto"/>
        <w:jc w:val="both"/>
        <w:rPr>
          <w:sz w:val="24"/>
          <w:szCs w:val="24"/>
          <w:shd w:val="clear" w:color="auto" w:fill="FFFFFF"/>
        </w:rPr>
      </w:pPr>
      <w:proofErr w:type="spellStart"/>
      <w:r w:rsidRPr="004B7185">
        <w:rPr>
          <w:sz w:val="24"/>
          <w:szCs w:val="24"/>
          <w:shd w:val="clear" w:color="auto" w:fill="FFFFFF"/>
        </w:rPr>
        <w:t>Guilding</w:t>
      </w:r>
      <w:proofErr w:type="spellEnd"/>
      <w:r w:rsidRPr="004B7185">
        <w:rPr>
          <w:sz w:val="24"/>
          <w:szCs w:val="24"/>
          <w:shd w:val="clear" w:color="auto" w:fill="FFFFFF"/>
        </w:rPr>
        <w:t>, C. and Ji, K.M., (2022). </w:t>
      </w:r>
      <w:r w:rsidRPr="004B7185">
        <w:rPr>
          <w:i/>
          <w:iCs/>
          <w:sz w:val="24"/>
          <w:szCs w:val="24"/>
          <w:shd w:val="clear" w:color="auto" w:fill="FFFFFF"/>
        </w:rPr>
        <w:t>Accounting essentials for hospitality managers</w:t>
      </w:r>
      <w:r w:rsidRPr="004B7185">
        <w:rPr>
          <w:sz w:val="24"/>
          <w:szCs w:val="24"/>
          <w:shd w:val="clear" w:color="auto" w:fill="FFFFFF"/>
        </w:rPr>
        <w:t>. Routledge.</w:t>
      </w:r>
    </w:p>
    <w:p w14:paraId="062D60B0" w14:textId="77777777" w:rsidR="00194D9D" w:rsidRPr="004B7185" w:rsidRDefault="00194D9D" w:rsidP="004B7185">
      <w:pPr>
        <w:spacing w:line="360" w:lineRule="auto"/>
        <w:jc w:val="both"/>
        <w:rPr>
          <w:sz w:val="24"/>
          <w:szCs w:val="24"/>
        </w:rPr>
      </w:pPr>
      <w:r w:rsidRPr="004B7185">
        <w:rPr>
          <w:sz w:val="24"/>
          <w:szCs w:val="24"/>
        </w:rPr>
        <w:t xml:space="preserve">Hays Travel, (2023). </w:t>
      </w:r>
      <w:r w:rsidRPr="004B7185">
        <w:rPr>
          <w:i/>
          <w:iCs/>
          <w:sz w:val="24"/>
          <w:szCs w:val="24"/>
        </w:rPr>
        <w:t>Book with confidence</w:t>
      </w:r>
      <w:r w:rsidRPr="004B7185">
        <w:rPr>
          <w:sz w:val="24"/>
          <w:szCs w:val="24"/>
        </w:rPr>
        <w:t xml:space="preserve">, </w:t>
      </w:r>
      <w:r w:rsidRPr="004B7185">
        <w:rPr>
          <w:i/>
          <w:iCs/>
          <w:sz w:val="24"/>
          <w:szCs w:val="24"/>
        </w:rPr>
        <w:t>Hays Travel</w:t>
      </w:r>
      <w:r w:rsidRPr="004B7185">
        <w:rPr>
          <w:sz w:val="24"/>
          <w:szCs w:val="24"/>
        </w:rPr>
        <w:t xml:space="preserve">. Available at: </w:t>
      </w:r>
      <w:hyperlink r:id="rId7" w:history="1">
        <w:r w:rsidRPr="004B7185">
          <w:rPr>
            <w:rStyle w:val="Hyperlink"/>
            <w:sz w:val="24"/>
            <w:szCs w:val="24"/>
          </w:rPr>
          <w:t>http://www.haystravel.co.uk/</w:t>
        </w:r>
      </w:hyperlink>
      <w:r w:rsidRPr="004B7185">
        <w:rPr>
          <w:sz w:val="24"/>
          <w:szCs w:val="24"/>
        </w:rPr>
        <w:t xml:space="preserve"> (Accessed: 24 May 2023).</w:t>
      </w:r>
    </w:p>
    <w:p w14:paraId="15E2E27B" w14:textId="77777777" w:rsidR="00194D9D" w:rsidRPr="004B7185" w:rsidRDefault="00194D9D" w:rsidP="004B7185">
      <w:pPr>
        <w:spacing w:line="360" w:lineRule="auto"/>
        <w:jc w:val="both"/>
        <w:rPr>
          <w:sz w:val="24"/>
          <w:szCs w:val="24"/>
          <w:shd w:val="clear" w:color="auto" w:fill="FFFFFF"/>
        </w:rPr>
      </w:pPr>
      <w:r w:rsidRPr="004B7185">
        <w:rPr>
          <w:sz w:val="24"/>
          <w:szCs w:val="24"/>
          <w:shd w:val="clear" w:color="auto" w:fill="FFFFFF"/>
        </w:rPr>
        <w:t>He, J., Morrison, A.M. and Zhang, H., (2019). Improving millennial employee well-being and task performance in the hospitality industry: The interactive effects of HRM and responsible leadership. </w:t>
      </w:r>
      <w:r w:rsidRPr="004B7185">
        <w:rPr>
          <w:i/>
          <w:iCs/>
          <w:sz w:val="24"/>
          <w:szCs w:val="24"/>
          <w:shd w:val="clear" w:color="auto" w:fill="FFFFFF"/>
        </w:rPr>
        <w:t>Sustainability</w:t>
      </w:r>
      <w:r w:rsidRPr="004B7185">
        <w:rPr>
          <w:sz w:val="24"/>
          <w:szCs w:val="24"/>
          <w:shd w:val="clear" w:color="auto" w:fill="FFFFFF"/>
        </w:rPr>
        <w:t>, </w:t>
      </w:r>
      <w:r w:rsidRPr="004B7185">
        <w:rPr>
          <w:i/>
          <w:iCs/>
          <w:sz w:val="24"/>
          <w:szCs w:val="24"/>
          <w:shd w:val="clear" w:color="auto" w:fill="FFFFFF"/>
        </w:rPr>
        <w:t>11</w:t>
      </w:r>
      <w:r w:rsidRPr="004B7185">
        <w:rPr>
          <w:sz w:val="24"/>
          <w:szCs w:val="24"/>
          <w:shd w:val="clear" w:color="auto" w:fill="FFFFFF"/>
        </w:rPr>
        <w:t>(16), p.4410.</w:t>
      </w:r>
    </w:p>
    <w:p w14:paraId="3C175868" w14:textId="77777777" w:rsidR="00194D9D" w:rsidRPr="004B7185" w:rsidRDefault="00194D9D" w:rsidP="004B7185">
      <w:pPr>
        <w:spacing w:line="360" w:lineRule="auto"/>
        <w:jc w:val="both"/>
        <w:rPr>
          <w:sz w:val="24"/>
          <w:szCs w:val="24"/>
          <w:shd w:val="clear" w:color="auto" w:fill="FFFFFF"/>
        </w:rPr>
      </w:pPr>
      <w:proofErr w:type="spellStart"/>
      <w:r w:rsidRPr="004B7185">
        <w:rPr>
          <w:sz w:val="24"/>
          <w:szCs w:val="24"/>
          <w:shd w:val="clear" w:color="auto" w:fill="FFFFFF"/>
        </w:rPr>
        <w:t>Opferkuch</w:t>
      </w:r>
      <w:proofErr w:type="spellEnd"/>
      <w:r w:rsidRPr="004B7185">
        <w:rPr>
          <w:sz w:val="24"/>
          <w:szCs w:val="24"/>
          <w:shd w:val="clear" w:color="auto" w:fill="FFFFFF"/>
        </w:rPr>
        <w:t xml:space="preserve">, K., </w:t>
      </w:r>
      <w:proofErr w:type="spellStart"/>
      <w:r w:rsidRPr="004B7185">
        <w:rPr>
          <w:sz w:val="24"/>
          <w:szCs w:val="24"/>
          <w:shd w:val="clear" w:color="auto" w:fill="FFFFFF"/>
        </w:rPr>
        <w:t>Caeiro</w:t>
      </w:r>
      <w:proofErr w:type="spellEnd"/>
      <w:r w:rsidRPr="004B7185">
        <w:rPr>
          <w:sz w:val="24"/>
          <w:szCs w:val="24"/>
          <w:shd w:val="clear" w:color="auto" w:fill="FFFFFF"/>
        </w:rPr>
        <w:t xml:space="preserve">, S., </w:t>
      </w:r>
      <w:proofErr w:type="spellStart"/>
      <w:r w:rsidRPr="004B7185">
        <w:rPr>
          <w:sz w:val="24"/>
          <w:szCs w:val="24"/>
          <w:shd w:val="clear" w:color="auto" w:fill="FFFFFF"/>
        </w:rPr>
        <w:t>Salomone</w:t>
      </w:r>
      <w:proofErr w:type="spellEnd"/>
      <w:r w:rsidRPr="004B7185">
        <w:rPr>
          <w:sz w:val="24"/>
          <w:szCs w:val="24"/>
          <w:shd w:val="clear" w:color="auto" w:fill="FFFFFF"/>
        </w:rPr>
        <w:t>, R. and Ramos, T.B., (2021). Circular economy in corporate sustainability reporting: A review of organisational approaches. </w:t>
      </w:r>
      <w:r w:rsidRPr="004B7185">
        <w:rPr>
          <w:i/>
          <w:iCs/>
          <w:sz w:val="24"/>
          <w:szCs w:val="24"/>
          <w:shd w:val="clear" w:color="auto" w:fill="FFFFFF"/>
        </w:rPr>
        <w:t>Business Strategy and the Environment</w:t>
      </w:r>
      <w:r w:rsidRPr="004B7185">
        <w:rPr>
          <w:sz w:val="24"/>
          <w:szCs w:val="24"/>
          <w:shd w:val="clear" w:color="auto" w:fill="FFFFFF"/>
        </w:rPr>
        <w:t>, </w:t>
      </w:r>
      <w:r w:rsidRPr="004B7185">
        <w:rPr>
          <w:i/>
          <w:iCs/>
          <w:sz w:val="24"/>
          <w:szCs w:val="24"/>
          <w:shd w:val="clear" w:color="auto" w:fill="FFFFFF"/>
        </w:rPr>
        <w:t>30</w:t>
      </w:r>
      <w:r w:rsidRPr="004B7185">
        <w:rPr>
          <w:sz w:val="24"/>
          <w:szCs w:val="24"/>
          <w:shd w:val="clear" w:color="auto" w:fill="FFFFFF"/>
        </w:rPr>
        <w:t>(8), pp.4015-4036.</w:t>
      </w:r>
    </w:p>
    <w:p w14:paraId="66A771CF" w14:textId="77777777" w:rsidR="00194D9D" w:rsidRPr="004B7185" w:rsidRDefault="00194D9D" w:rsidP="004B7185">
      <w:pPr>
        <w:spacing w:line="360" w:lineRule="auto"/>
        <w:jc w:val="both"/>
        <w:rPr>
          <w:sz w:val="24"/>
          <w:szCs w:val="24"/>
          <w:shd w:val="clear" w:color="auto" w:fill="FFFFFF"/>
        </w:rPr>
      </w:pPr>
      <w:r w:rsidRPr="004B7185">
        <w:rPr>
          <w:sz w:val="24"/>
          <w:szCs w:val="24"/>
          <w:shd w:val="clear" w:color="auto" w:fill="FFFFFF"/>
        </w:rPr>
        <w:t>Tiago, F., Gil, A., Stemberger, S. and Borges-Tiago, T., (2021). Digital sustainability communication in tourism. </w:t>
      </w:r>
      <w:r w:rsidRPr="004B7185">
        <w:rPr>
          <w:i/>
          <w:iCs/>
          <w:sz w:val="24"/>
          <w:szCs w:val="24"/>
          <w:shd w:val="clear" w:color="auto" w:fill="FFFFFF"/>
        </w:rPr>
        <w:t>Journal of Innovation &amp; Knowledge</w:t>
      </w:r>
      <w:r w:rsidRPr="004B7185">
        <w:rPr>
          <w:sz w:val="24"/>
          <w:szCs w:val="24"/>
          <w:shd w:val="clear" w:color="auto" w:fill="FFFFFF"/>
        </w:rPr>
        <w:t>, </w:t>
      </w:r>
      <w:r w:rsidRPr="004B7185">
        <w:rPr>
          <w:i/>
          <w:iCs/>
          <w:sz w:val="24"/>
          <w:szCs w:val="24"/>
          <w:shd w:val="clear" w:color="auto" w:fill="FFFFFF"/>
        </w:rPr>
        <w:t>6</w:t>
      </w:r>
      <w:r w:rsidRPr="004B7185">
        <w:rPr>
          <w:sz w:val="24"/>
          <w:szCs w:val="24"/>
          <w:shd w:val="clear" w:color="auto" w:fill="FFFFFF"/>
        </w:rPr>
        <w:t>(1), pp.27-34.</w:t>
      </w:r>
    </w:p>
    <w:p w14:paraId="40C5FED8" w14:textId="77777777" w:rsidR="00194D9D" w:rsidRPr="004B7185" w:rsidRDefault="00194D9D" w:rsidP="004B7185">
      <w:pPr>
        <w:spacing w:line="360" w:lineRule="auto"/>
        <w:jc w:val="both"/>
        <w:rPr>
          <w:sz w:val="24"/>
          <w:szCs w:val="24"/>
          <w:shd w:val="clear" w:color="auto" w:fill="FFFFFF"/>
        </w:rPr>
      </w:pPr>
      <w:proofErr w:type="spellStart"/>
      <w:r w:rsidRPr="004B7185">
        <w:rPr>
          <w:sz w:val="24"/>
          <w:szCs w:val="24"/>
          <w:shd w:val="clear" w:color="auto" w:fill="FFFFFF"/>
        </w:rPr>
        <w:t>Velte</w:t>
      </w:r>
      <w:proofErr w:type="spellEnd"/>
      <w:r w:rsidRPr="004B7185">
        <w:rPr>
          <w:sz w:val="24"/>
          <w:szCs w:val="24"/>
          <w:shd w:val="clear" w:color="auto" w:fill="FFFFFF"/>
        </w:rPr>
        <w:t>, P., (2022). Meta-analyses on corporate social responsibility (CSR): a literature review. </w:t>
      </w:r>
      <w:r w:rsidRPr="004B7185">
        <w:rPr>
          <w:i/>
          <w:iCs/>
          <w:sz w:val="24"/>
          <w:szCs w:val="24"/>
          <w:shd w:val="clear" w:color="auto" w:fill="FFFFFF"/>
        </w:rPr>
        <w:t>Management Review Quarterly</w:t>
      </w:r>
      <w:r w:rsidRPr="004B7185">
        <w:rPr>
          <w:sz w:val="24"/>
          <w:szCs w:val="24"/>
          <w:shd w:val="clear" w:color="auto" w:fill="FFFFFF"/>
        </w:rPr>
        <w:t>, </w:t>
      </w:r>
      <w:r w:rsidRPr="004B7185">
        <w:rPr>
          <w:i/>
          <w:iCs/>
          <w:sz w:val="24"/>
          <w:szCs w:val="24"/>
          <w:shd w:val="clear" w:color="auto" w:fill="FFFFFF"/>
        </w:rPr>
        <w:t>72</w:t>
      </w:r>
      <w:r w:rsidRPr="004B7185">
        <w:rPr>
          <w:sz w:val="24"/>
          <w:szCs w:val="24"/>
          <w:shd w:val="clear" w:color="auto" w:fill="FFFFFF"/>
        </w:rPr>
        <w:t>(3), pp.627-675.</w:t>
      </w:r>
    </w:p>
    <w:p w14:paraId="06CE8CD9" w14:textId="77777777" w:rsidR="00194D9D" w:rsidRPr="004B7185" w:rsidRDefault="00194D9D" w:rsidP="004B7185">
      <w:pPr>
        <w:spacing w:line="360" w:lineRule="auto"/>
        <w:jc w:val="both"/>
        <w:rPr>
          <w:sz w:val="24"/>
          <w:szCs w:val="24"/>
          <w:shd w:val="clear" w:color="auto" w:fill="FFFFFF"/>
        </w:rPr>
      </w:pPr>
      <w:proofErr w:type="spellStart"/>
      <w:r w:rsidRPr="004B7185">
        <w:rPr>
          <w:sz w:val="24"/>
          <w:szCs w:val="24"/>
          <w:shd w:val="clear" w:color="auto" w:fill="FFFFFF"/>
        </w:rPr>
        <w:lastRenderedPageBreak/>
        <w:t>Zenker</w:t>
      </w:r>
      <w:proofErr w:type="spellEnd"/>
      <w:r w:rsidRPr="004B7185">
        <w:rPr>
          <w:sz w:val="24"/>
          <w:szCs w:val="24"/>
          <w:shd w:val="clear" w:color="auto" w:fill="FFFFFF"/>
        </w:rPr>
        <w:t>, S. and Kock, F., (2020). The coronavirus pandemic–A critical discussion of a tourism research agenda. </w:t>
      </w:r>
      <w:r w:rsidRPr="004B7185">
        <w:rPr>
          <w:i/>
          <w:iCs/>
          <w:sz w:val="24"/>
          <w:szCs w:val="24"/>
          <w:shd w:val="clear" w:color="auto" w:fill="FFFFFF"/>
        </w:rPr>
        <w:t>Tourism management</w:t>
      </w:r>
      <w:r w:rsidRPr="004B7185">
        <w:rPr>
          <w:sz w:val="24"/>
          <w:szCs w:val="24"/>
          <w:shd w:val="clear" w:color="auto" w:fill="FFFFFF"/>
        </w:rPr>
        <w:t>, </w:t>
      </w:r>
      <w:r w:rsidRPr="004B7185">
        <w:rPr>
          <w:i/>
          <w:iCs/>
          <w:sz w:val="24"/>
          <w:szCs w:val="24"/>
          <w:shd w:val="clear" w:color="auto" w:fill="FFFFFF"/>
        </w:rPr>
        <w:t>81</w:t>
      </w:r>
      <w:r w:rsidRPr="004B7185">
        <w:rPr>
          <w:sz w:val="24"/>
          <w:szCs w:val="24"/>
          <w:shd w:val="clear" w:color="auto" w:fill="FFFFFF"/>
        </w:rPr>
        <w:t>, p.104164.</w:t>
      </w:r>
    </w:p>
    <w:p w14:paraId="797C7D91" w14:textId="77777777" w:rsidR="00EE7623" w:rsidRPr="00C228B6" w:rsidRDefault="00EE7623" w:rsidP="00FE0804">
      <w:pPr>
        <w:spacing w:line="360" w:lineRule="auto"/>
        <w:jc w:val="both"/>
        <w:rPr>
          <w:b/>
          <w:sz w:val="24"/>
        </w:rPr>
      </w:pPr>
    </w:p>
    <w:p w14:paraId="7D5B0665" w14:textId="77777777" w:rsidR="00EE7623" w:rsidRPr="00C228B6" w:rsidRDefault="00EE7623" w:rsidP="00FE0804">
      <w:pPr>
        <w:spacing w:line="360" w:lineRule="auto"/>
        <w:jc w:val="both"/>
        <w:rPr>
          <w:b/>
          <w:sz w:val="24"/>
        </w:rPr>
      </w:pPr>
    </w:p>
    <w:p w14:paraId="0000000D" w14:textId="77777777" w:rsidR="002C4AC7" w:rsidRPr="00C228B6" w:rsidRDefault="002C4AC7" w:rsidP="00FE0804">
      <w:pPr>
        <w:spacing w:line="360" w:lineRule="auto"/>
        <w:jc w:val="both"/>
        <w:rPr>
          <w:sz w:val="24"/>
        </w:rPr>
      </w:pPr>
    </w:p>
    <w:sectPr w:rsidR="002C4AC7" w:rsidRPr="00C228B6">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9EEB95" w14:textId="77777777" w:rsidR="00E531A7" w:rsidRDefault="00E531A7" w:rsidP="00FE0804">
      <w:pPr>
        <w:spacing w:line="240" w:lineRule="auto"/>
      </w:pPr>
      <w:r>
        <w:separator/>
      </w:r>
    </w:p>
  </w:endnote>
  <w:endnote w:type="continuationSeparator" w:id="0">
    <w:p w14:paraId="7E997B83" w14:textId="77777777" w:rsidR="00E531A7" w:rsidRDefault="00E531A7" w:rsidP="00FE08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612924"/>
      <w:docPartObj>
        <w:docPartGallery w:val="Page Numbers (Bottom of Page)"/>
        <w:docPartUnique/>
      </w:docPartObj>
    </w:sdtPr>
    <w:sdtEndPr>
      <w:rPr>
        <w:noProof/>
      </w:rPr>
    </w:sdtEndPr>
    <w:sdtContent>
      <w:p w14:paraId="3A3EF22B" w14:textId="0FAF292C" w:rsidR="00FE0804" w:rsidRDefault="00FE0804">
        <w:pPr>
          <w:pStyle w:val="Footer"/>
          <w:jc w:val="right"/>
        </w:pPr>
        <w:r>
          <w:fldChar w:fldCharType="begin"/>
        </w:r>
        <w:r>
          <w:instrText xml:space="preserve"> PAGE   \* MERGEFORMAT </w:instrText>
        </w:r>
        <w:r>
          <w:fldChar w:fldCharType="separate"/>
        </w:r>
        <w:r w:rsidR="005803BC">
          <w:rPr>
            <w:noProof/>
          </w:rPr>
          <w:t>7</w:t>
        </w:r>
        <w:r>
          <w:rPr>
            <w:noProof/>
          </w:rPr>
          <w:fldChar w:fldCharType="end"/>
        </w:r>
      </w:p>
    </w:sdtContent>
  </w:sdt>
  <w:p w14:paraId="436B0FCD" w14:textId="77777777" w:rsidR="00FE0804" w:rsidRDefault="00FE08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08BFF" w14:textId="77777777" w:rsidR="00E531A7" w:rsidRDefault="00E531A7" w:rsidP="00FE0804">
      <w:pPr>
        <w:spacing w:line="240" w:lineRule="auto"/>
      </w:pPr>
      <w:r>
        <w:separator/>
      </w:r>
    </w:p>
  </w:footnote>
  <w:footnote w:type="continuationSeparator" w:id="0">
    <w:p w14:paraId="25573FBF" w14:textId="77777777" w:rsidR="00E531A7" w:rsidRDefault="00E531A7" w:rsidP="00FE080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C53FC6"/>
    <w:multiLevelType w:val="hybridMultilevel"/>
    <w:tmpl w:val="8E4EF3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39628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4AC7"/>
    <w:rsid w:val="00014421"/>
    <w:rsid w:val="000271C6"/>
    <w:rsid w:val="000456B6"/>
    <w:rsid w:val="00194D9D"/>
    <w:rsid w:val="002343D0"/>
    <w:rsid w:val="00292CC7"/>
    <w:rsid w:val="002C4AC7"/>
    <w:rsid w:val="00361428"/>
    <w:rsid w:val="003C4F3F"/>
    <w:rsid w:val="003F3A0D"/>
    <w:rsid w:val="00453F60"/>
    <w:rsid w:val="004B7185"/>
    <w:rsid w:val="004E1439"/>
    <w:rsid w:val="00525291"/>
    <w:rsid w:val="005803BC"/>
    <w:rsid w:val="005B028F"/>
    <w:rsid w:val="00681865"/>
    <w:rsid w:val="00736025"/>
    <w:rsid w:val="007861CF"/>
    <w:rsid w:val="00786C63"/>
    <w:rsid w:val="009F6B12"/>
    <w:rsid w:val="00AE1466"/>
    <w:rsid w:val="00B46E3C"/>
    <w:rsid w:val="00BB11A7"/>
    <w:rsid w:val="00C228B6"/>
    <w:rsid w:val="00C91F21"/>
    <w:rsid w:val="00C93860"/>
    <w:rsid w:val="00CB0776"/>
    <w:rsid w:val="00CE640A"/>
    <w:rsid w:val="00E531A7"/>
    <w:rsid w:val="00E9725D"/>
    <w:rsid w:val="00EE7623"/>
    <w:rsid w:val="00FD34C1"/>
    <w:rsid w:val="00FE08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BD9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FE0804"/>
    <w:pPr>
      <w:tabs>
        <w:tab w:val="center" w:pos="4513"/>
        <w:tab w:val="right" w:pos="9026"/>
      </w:tabs>
      <w:spacing w:line="240" w:lineRule="auto"/>
    </w:pPr>
  </w:style>
  <w:style w:type="character" w:customStyle="1" w:styleId="HeaderChar">
    <w:name w:val="Header Char"/>
    <w:basedOn w:val="DefaultParagraphFont"/>
    <w:link w:val="Header"/>
    <w:uiPriority w:val="99"/>
    <w:rsid w:val="00FE0804"/>
  </w:style>
  <w:style w:type="paragraph" w:styleId="Footer">
    <w:name w:val="footer"/>
    <w:basedOn w:val="Normal"/>
    <w:link w:val="FooterChar"/>
    <w:uiPriority w:val="99"/>
    <w:unhideWhenUsed/>
    <w:rsid w:val="00FE0804"/>
    <w:pPr>
      <w:tabs>
        <w:tab w:val="center" w:pos="4513"/>
        <w:tab w:val="right" w:pos="9026"/>
      </w:tabs>
      <w:spacing w:line="240" w:lineRule="auto"/>
    </w:pPr>
  </w:style>
  <w:style w:type="character" w:customStyle="1" w:styleId="FooterChar">
    <w:name w:val="Footer Char"/>
    <w:basedOn w:val="DefaultParagraphFont"/>
    <w:link w:val="Footer"/>
    <w:uiPriority w:val="99"/>
    <w:rsid w:val="00FE0804"/>
  </w:style>
  <w:style w:type="character" w:styleId="Hyperlink">
    <w:name w:val="Hyperlink"/>
    <w:basedOn w:val="DefaultParagraphFont"/>
    <w:uiPriority w:val="99"/>
    <w:unhideWhenUsed/>
    <w:rsid w:val="00EE7623"/>
    <w:rPr>
      <w:color w:val="0000FF" w:themeColor="hyperlink"/>
      <w:u w:val="single"/>
    </w:rPr>
  </w:style>
  <w:style w:type="character" w:styleId="UnresolvedMention">
    <w:name w:val="Unresolved Mention"/>
    <w:basedOn w:val="DefaultParagraphFont"/>
    <w:uiPriority w:val="99"/>
    <w:semiHidden/>
    <w:unhideWhenUsed/>
    <w:rsid w:val="00C228B6"/>
    <w:rPr>
      <w:color w:val="605E5C"/>
      <w:shd w:val="clear" w:color="auto" w:fill="E1DFDD"/>
    </w:rPr>
  </w:style>
  <w:style w:type="paragraph" w:styleId="ListParagraph">
    <w:name w:val="List Paragraph"/>
    <w:basedOn w:val="Normal"/>
    <w:uiPriority w:val="34"/>
    <w:qFormat/>
    <w:rsid w:val="004B71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haystravel.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2551</Words>
  <Characters>14543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2023-05-26T15:52:00Z</dcterms:created>
  <dcterms:modified xsi:type="dcterms:W3CDTF">2023-05-26T15:52:00Z</dcterms:modified>
</cp:coreProperties>
</file>