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B512C" w14:textId="364BB21D" w:rsidR="00D30C16" w:rsidRPr="00712806" w:rsidRDefault="00D30C16">
      <w:pPr>
        <w:pStyle w:val="p1"/>
        <w:rPr>
          <w:b/>
          <w:bCs/>
        </w:rPr>
      </w:pPr>
      <w:r w:rsidRPr="00712806">
        <w:rPr>
          <w:rStyle w:val="s1"/>
          <w:b/>
          <w:bCs/>
        </w:rPr>
        <w:t>Developing and Managing Individuals and Teams</w:t>
      </w:r>
      <w:r w:rsidR="00712806" w:rsidRPr="00712806">
        <w:rPr>
          <w:rStyle w:val="s1"/>
          <w:b/>
          <w:bCs/>
        </w:rPr>
        <w:t xml:space="preserve"> assignment 2</w:t>
      </w:r>
    </w:p>
    <w:p w14:paraId="1F65CF17" w14:textId="253FF5D1" w:rsidR="00D30C16" w:rsidRDefault="00E87615">
      <w:pPr>
        <w:pStyle w:val="p2"/>
        <w:rPr>
          <w:b/>
          <w:bCs/>
        </w:rPr>
      </w:pPr>
      <w:r>
        <w:rPr>
          <w:b/>
          <w:bCs/>
        </w:rPr>
        <w:t xml:space="preserve">Student name: Hussein Atalla Mohamed </w:t>
      </w:r>
    </w:p>
    <w:p w14:paraId="6F4240CE" w14:textId="6DCB6DF8" w:rsidR="00E87615" w:rsidRPr="00712806" w:rsidRDefault="00E87615">
      <w:pPr>
        <w:pStyle w:val="p2"/>
        <w:rPr>
          <w:b/>
          <w:bCs/>
        </w:rPr>
      </w:pPr>
      <w:r>
        <w:rPr>
          <w:b/>
          <w:bCs/>
        </w:rPr>
        <w:t>Student number: 2423786</w:t>
      </w:r>
    </w:p>
    <w:p w14:paraId="1FC6717C" w14:textId="77777777" w:rsidR="00D30C16" w:rsidRPr="00712806" w:rsidRDefault="00D30C16">
      <w:pPr>
        <w:pStyle w:val="p1"/>
        <w:rPr>
          <w:b/>
          <w:bCs/>
        </w:rPr>
      </w:pPr>
      <w:r w:rsidRPr="00712806">
        <w:rPr>
          <w:rStyle w:val="s1"/>
          <w:b/>
          <w:bCs/>
        </w:rPr>
        <w:t>Module Code: LCLM5002</w:t>
      </w:r>
    </w:p>
    <w:p w14:paraId="1AFC6A81" w14:textId="77777777" w:rsidR="00D30C16" w:rsidRDefault="00D30C16">
      <w:pPr>
        <w:pStyle w:val="p2"/>
      </w:pPr>
    </w:p>
    <w:p w14:paraId="60D54FFE" w14:textId="1656D7D2" w:rsidR="00D30C16" w:rsidRPr="00712806" w:rsidRDefault="00D30C16">
      <w:pPr>
        <w:pStyle w:val="p1"/>
        <w:rPr>
          <w:b/>
          <w:bCs/>
          <w:u w:val="single"/>
        </w:rPr>
      </w:pPr>
      <w:r w:rsidRPr="00712806">
        <w:rPr>
          <w:rStyle w:val="s1"/>
          <w:b/>
          <w:bCs/>
          <w:u w:val="single"/>
        </w:rPr>
        <w:t>Introduction</w:t>
      </w:r>
    </w:p>
    <w:p w14:paraId="726A9A6A" w14:textId="77777777" w:rsidR="00D30C16" w:rsidRDefault="00D30C16">
      <w:pPr>
        <w:pStyle w:val="p2"/>
      </w:pPr>
    </w:p>
    <w:p w14:paraId="7EB2B7DC" w14:textId="77777777" w:rsidR="00D30C16" w:rsidRDefault="00D30C16">
      <w:pPr>
        <w:pStyle w:val="p1"/>
      </w:pPr>
      <w:r>
        <w:rPr>
          <w:rStyle w:val="s1"/>
        </w:rPr>
        <w:t>In modern organisations, the way individuals and teams are managed can have a major impact on overall performance and success. Businesses today are not just focused on profits, but also on how effectively their employees work together, adapt to change, and develop over time. Because of this, managing people has become more complex and important than ever before. Human resource (HR) practices are used to support employees, improve their skills, and make sure they are working towards the same goals as the organisation.</w:t>
      </w:r>
    </w:p>
    <w:p w14:paraId="29446D95" w14:textId="77777777" w:rsidR="00D30C16" w:rsidRDefault="00D30C16">
      <w:pPr>
        <w:pStyle w:val="p2"/>
      </w:pPr>
    </w:p>
    <w:p w14:paraId="412CADF1" w14:textId="77777777" w:rsidR="00D30C16" w:rsidRDefault="00D30C16">
      <w:pPr>
        <w:pStyle w:val="p1"/>
      </w:pPr>
      <w:r>
        <w:rPr>
          <w:rStyle w:val="s1"/>
        </w:rPr>
        <w:t>There are several factors that can influence how well individuals and teams perform at work. Some of these are directly related to how employees feel, such as their level of motivation, while others are more practical, like the skills they have or how well they communicate with others. If these factors are not managed properly, it can lead to poor performance, low morale, and even high staff turnover.</w:t>
      </w:r>
    </w:p>
    <w:p w14:paraId="6A19D4F5" w14:textId="77777777" w:rsidR="00D30C16" w:rsidRDefault="00D30C16">
      <w:pPr>
        <w:pStyle w:val="p2"/>
      </w:pPr>
    </w:p>
    <w:p w14:paraId="7C0BB61C" w14:textId="77777777" w:rsidR="00D30C16" w:rsidRDefault="00D30C16">
      <w:pPr>
        <w:pStyle w:val="p1"/>
      </w:pPr>
      <w:r>
        <w:rPr>
          <w:rStyle w:val="s1"/>
        </w:rPr>
        <w:t>This report will focus on three key factors that affect individuals and teams: employee motivation, skills development, and workplace communication. These were chosen because they are common issues in most organisations and have a strong influence on performance. The report will also look at modern HR practices that organisations use to deal with these factors, including their advantages and possible drawbacks. Finally, it will explore the role of departmental managers and how they can ensure these practices are actually put into action effectively and without delay.</w:t>
      </w:r>
    </w:p>
    <w:p w14:paraId="4F1789EC" w14:textId="5A226ABB" w:rsidR="00D30C16" w:rsidRDefault="00D30C16">
      <w:pPr>
        <w:pStyle w:val="p1"/>
      </w:pPr>
    </w:p>
    <w:p w14:paraId="5512FDD9" w14:textId="77777777" w:rsidR="00D30C16" w:rsidRDefault="00D30C16">
      <w:pPr>
        <w:pStyle w:val="p2"/>
      </w:pPr>
    </w:p>
    <w:p w14:paraId="54A142E0" w14:textId="528F2F9D" w:rsidR="00D30C16" w:rsidRPr="00712806" w:rsidRDefault="00D30C16">
      <w:pPr>
        <w:pStyle w:val="p1"/>
        <w:rPr>
          <w:b/>
          <w:bCs/>
          <w:u w:val="single"/>
        </w:rPr>
      </w:pPr>
      <w:r w:rsidRPr="00712806">
        <w:rPr>
          <w:rStyle w:val="s1"/>
          <w:b/>
          <w:bCs/>
          <w:u w:val="single"/>
        </w:rPr>
        <w:t>Key Factors Affecting Individuals and Teams</w:t>
      </w:r>
    </w:p>
    <w:p w14:paraId="498F6B6F" w14:textId="77777777" w:rsidR="00D30C16" w:rsidRPr="00712806" w:rsidRDefault="00D30C16">
      <w:pPr>
        <w:pStyle w:val="p2"/>
        <w:rPr>
          <w:b/>
          <w:bCs/>
          <w:u w:val="single"/>
        </w:rPr>
      </w:pPr>
    </w:p>
    <w:p w14:paraId="1E1955EC" w14:textId="76403BD5" w:rsidR="00D30C16" w:rsidRPr="00712806" w:rsidRDefault="00D30C16">
      <w:pPr>
        <w:pStyle w:val="p1"/>
        <w:rPr>
          <w:b/>
          <w:bCs/>
          <w:u w:val="single"/>
        </w:rPr>
      </w:pPr>
      <w:r w:rsidRPr="00712806">
        <w:rPr>
          <w:rStyle w:val="s1"/>
          <w:b/>
          <w:bCs/>
          <w:u w:val="single"/>
        </w:rPr>
        <w:t>Employee Motivation</w:t>
      </w:r>
    </w:p>
    <w:p w14:paraId="4D01F4FB" w14:textId="77777777" w:rsidR="00D30C16" w:rsidRDefault="00D30C16">
      <w:pPr>
        <w:pStyle w:val="p2"/>
      </w:pPr>
    </w:p>
    <w:p w14:paraId="5F202E81" w14:textId="77777777" w:rsidR="00D30C16" w:rsidRDefault="00D30C16">
      <w:pPr>
        <w:pStyle w:val="p1"/>
      </w:pPr>
      <w:r>
        <w:rPr>
          <w:rStyle w:val="s1"/>
        </w:rPr>
        <w:lastRenderedPageBreak/>
        <w:t>Employee motivation is one of the most important factors when it comes to performance. In simple terms, motivation is what encourages employees to put effort into their work and stay committed to their roles. When employees feel motivated, they are more likely to work harder, be more productive, and contribute positively to the organisation. On the other hand, when motivation is low, performance usually drops, and employees may start to feel disconnected from their work.</w:t>
      </w:r>
    </w:p>
    <w:p w14:paraId="70A4E539" w14:textId="77777777" w:rsidR="00D30C16" w:rsidRDefault="00D30C16">
      <w:pPr>
        <w:pStyle w:val="p2"/>
      </w:pPr>
    </w:p>
    <w:p w14:paraId="00FABE29" w14:textId="77777777" w:rsidR="00D30C16" w:rsidRDefault="00D30C16">
      <w:pPr>
        <w:pStyle w:val="p1"/>
      </w:pPr>
      <w:r>
        <w:rPr>
          <w:rStyle w:val="s1"/>
        </w:rPr>
        <w:t>There are different theories that help explain motivation. For example, Maslow’s Hierarchy of Needs suggests that people are motivated by different levels of needs, starting from basic needs such as salary and job security, and moving up to higher needs like personal growth and self-fulfilment. This means that if basic needs are not met, employees are unlikely to focus on higher-level goals.</w:t>
      </w:r>
    </w:p>
    <w:p w14:paraId="2E5DE783" w14:textId="77777777" w:rsidR="00D30C16" w:rsidRDefault="00D30C16">
      <w:pPr>
        <w:pStyle w:val="p2"/>
      </w:pPr>
    </w:p>
    <w:p w14:paraId="63876468" w14:textId="77777777" w:rsidR="00D30C16" w:rsidRDefault="00D30C16">
      <w:pPr>
        <w:pStyle w:val="p1"/>
      </w:pPr>
      <w:r>
        <w:rPr>
          <w:rStyle w:val="s1"/>
        </w:rPr>
        <w:t xml:space="preserve">Another theory, </w:t>
      </w:r>
      <w:proofErr w:type="spellStart"/>
      <w:r>
        <w:rPr>
          <w:rStyle w:val="s1"/>
        </w:rPr>
        <w:t>Herzberg’s</w:t>
      </w:r>
      <w:proofErr w:type="spellEnd"/>
      <w:r>
        <w:rPr>
          <w:rStyle w:val="s1"/>
        </w:rPr>
        <w:t xml:space="preserve"> Two-Factor Theory, explains that certain factors can increase job satisfaction, such as recognition, achievement, and responsibility. At the same time, there are other factors, like poor working conditions or low pay, that can lead to dissatisfaction if they are not managed properly.</w:t>
      </w:r>
    </w:p>
    <w:p w14:paraId="5C23CAA0" w14:textId="77777777" w:rsidR="00D30C16" w:rsidRDefault="00D30C16">
      <w:pPr>
        <w:pStyle w:val="p2"/>
      </w:pPr>
    </w:p>
    <w:p w14:paraId="64214061" w14:textId="77777777" w:rsidR="00D30C16" w:rsidRDefault="00D30C16">
      <w:pPr>
        <w:pStyle w:val="p1"/>
      </w:pPr>
      <w:r>
        <w:rPr>
          <w:rStyle w:val="s1"/>
        </w:rPr>
        <w:t>In a team environment, motivation becomes even more important. If one or more team members are not motivated, it can affect the whole group. For example, it may lead to delays, lack of cooperation, or even conflict between team members. This shows that motivation is not just an individual issue but something that can influence overall team performance.</w:t>
      </w:r>
    </w:p>
    <w:p w14:paraId="6F43C59B" w14:textId="3585D978" w:rsidR="00D30C16" w:rsidRDefault="00D30C16">
      <w:pPr>
        <w:pStyle w:val="p1"/>
      </w:pPr>
    </w:p>
    <w:p w14:paraId="1600CD9D" w14:textId="77777777" w:rsidR="00D30C16" w:rsidRDefault="00D30C16">
      <w:pPr>
        <w:pStyle w:val="p2"/>
      </w:pPr>
    </w:p>
    <w:p w14:paraId="37DCAEB7" w14:textId="3423EE2E" w:rsidR="00D30C16" w:rsidRPr="00712806" w:rsidRDefault="00D30C16">
      <w:pPr>
        <w:pStyle w:val="p1"/>
        <w:rPr>
          <w:b/>
          <w:bCs/>
          <w:u w:val="single"/>
        </w:rPr>
      </w:pPr>
      <w:r>
        <w:rPr>
          <w:rStyle w:val="s1"/>
        </w:rPr>
        <w:t xml:space="preserve"> </w:t>
      </w:r>
      <w:r w:rsidRPr="00712806">
        <w:rPr>
          <w:rStyle w:val="s1"/>
          <w:b/>
          <w:bCs/>
          <w:u w:val="single"/>
        </w:rPr>
        <w:t>Skills Development and Training Needs</w:t>
      </w:r>
    </w:p>
    <w:p w14:paraId="2827828A" w14:textId="77777777" w:rsidR="00D30C16" w:rsidRDefault="00D30C16">
      <w:pPr>
        <w:pStyle w:val="p2"/>
      </w:pPr>
    </w:p>
    <w:p w14:paraId="0EC7BCBB" w14:textId="77777777" w:rsidR="00D30C16" w:rsidRDefault="00D30C16">
      <w:pPr>
        <w:pStyle w:val="p1"/>
      </w:pPr>
      <w:r>
        <w:rPr>
          <w:rStyle w:val="s1"/>
        </w:rPr>
        <w:t>Another key factor that affects performance is whether employees have the right skills to do their jobs effectively. In today’s fast-changing work environment, employees are expected to keep learning and adapting, especially with the introduction of new technologies and ways of working.</w:t>
      </w:r>
    </w:p>
    <w:p w14:paraId="1FA0082F" w14:textId="77777777" w:rsidR="00D30C16" w:rsidRDefault="00D30C16">
      <w:pPr>
        <w:pStyle w:val="p2"/>
      </w:pPr>
    </w:p>
    <w:p w14:paraId="5966BA08" w14:textId="77777777" w:rsidR="00D30C16" w:rsidRDefault="00D30C16">
      <w:pPr>
        <w:pStyle w:val="p1"/>
      </w:pPr>
      <w:r>
        <w:rPr>
          <w:rStyle w:val="s1"/>
        </w:rPr>
        <w:t>If employees do not have the necessary skills, they may struggle to complete tasks, which can reduce productivity and increase mistakes. This can also affect their confidence and make them feel less capable in their role. Over time, this may lead to frustration or even disengagement from work.</w:t>
      </w:r>
    </w:p>
    <w:p w14:paraId="54FB9F45" w14:textId="77777777" w:rsidR="00D30C16" w:rsidRDefault="00D30C16">
      <w:pPr>
        <w:pStyle w:val="p2"/>
      </w:pPr>
    </w:p>
    <w:p w14:paraId="5419F627" w14:textId="77777777" w:rsidR="00D30C16" w:rsidRDefault="00D30C16">
      <w:pPr>
        <w:pStyle w:val="p1"/>
      </w:pPr>
      <w:r>
        <w:rPr>
          <w:rStyle w:val="s1"/>
        </w:rPr>
        <w:lastRenderedPageBreak/>
        <w:t>On the other hand, when employees are given opportunities to develop their skills, they are more likely to feel confident and motivated. Training and development can help employees improve their performance and prepare for future roles within the organisation.</w:t>
      </w:r>
    </w:p>
    <w:p w14:paraId="03051914" w14:textId="77777777" w:rsidR="00D30C16" w:rsidRDefault="00D30C16">
      <w:pPr>
        <w:pStyle w:val="p2"/>
      </w:pPr>
    </w:p>
    <w:p w14:paraId="759FBEBF" w14:textId="77777777" w:rsidR="00D30C16" w:rsidRDefault="00D30C16">
      <w:pPr>
        <w:pStyle w:val="p1"/>
      </w:pPr>
      <w:r>
        <w:rPr>
          <w:rStyle w:val="s1"/>
        </w:rPr>
        <w:t>In team settings, differences in skill levels can sometimes create challenges. For example, if some team members are much more skilled than others, they may end up doing more work, which can lead to imbalance and tension within the team. This is why it is important for organisations to regularly assess training needs and ensure that all employees are given equal opportunities to develop.</w:t>
      </w:r>
    </w:p>
    <w:p w14:paraId="0C65A538" w14:textId="77777777" w:rsidR="00D30C16" w:rsidRDefault="00D30C16">
      <w:pPr>
        <w:pStyle w:val="p2"/>
      </w:pPr>
    </w:p>
    <w:p w14:paraId="32801B1A" w14:textId="24205F10" w:rsidR="00D30C16" w:rsidRDefault="00D30C16">
      <w:pPr>
        <w:pStyle w:val="p1"/>
      </w:pPr>
    </w:p>
    <w:p w14:paraId="779C9267" w14:textId="77777777" w:rsidR="00D30C16" w:rsidRDefault="00D30C16">
      <w:pPr>
        <w:pStyle w:val="p2"/>
      </w:pPr>
    </w:p>
    <w:p w14:paraId="4CA97114" w14:textId="0AE23BE4" w:rsidR="00D30C16" w:rsidRPr="00712806" w:rsidRDefault="00D30C16">
      <w:pPr>
        <w:pStyle w:val="p1"/>
        <w:rPr>
          <w:b/>
          <w:bCs/>
          <w:u w:val="single"/>
        </w:rPr>
      </w:pPr>
      <w:r>
        <w:rPr>
          <w:rStyle w:val="s1"/>
        </w:rPr>
        <w:t xml:space="preserve"> </w:t>
      </w:r>
      <w:r w:rsidRPr="00712806">
        <w:rPr>
          <w:rStyle w:val="s1"/>
          <w:b/>
          <w:bCs/>
          <w:u w:val="single"/>
        </w:rPr>
        <w:t>Workplace Communication</w:t>
      </w:r>
    </w:p>
    <w:p w14:paraId="1B63E941" w14:textId="77777777" w:rsidR="00D30C16" w:rsidRDefault="00D30C16">
      <w:pPr>
        <w:pStyle w:val="p2"/>
      </w:pPr>
    </w:p>
    <w:p w14:paraId="62F8260C" w14:textId="77777777" w:rsidR="00D30C16" w:rsidRDefault="00D30C16">
      <w:pPr>
        <w:pStyle w:val="p1"/>
      </w:pPr>
      <w:r>
        <w:rPr>
          <w:rStyle w:val="s1"/>
        </w:rPr>
        <w:t>Workplace communication is another factor that has a strong impact on both individuals and teams. Communication is not just about sharing information, but also about making sure that everyone understands their roles, responsibilities, and expectations.</w:t>
      </w:r>
    </w:p>
    <w:p w14:paraId="64D8867B" w14:textId="77777777" w:rsidR="00D30C16" w:rsidRDefault="00D30C16">
      <w:pPr>
        <w:pStyle w:val="p2"/>
      </w:pPr>
    </w:p>
    <w:p w14:paraId="61ABFAA4" w14:textId="77777777" w:rsidR="00D30C16" w:rsidRDefault="00D30C16">
      <w:pPr>
        <w:pStyle w:val="p1"/>
      </w:pPr>
      <w:r>
        <w:rPr>
          <w:rStyle w:val="s1"/>
        </w:rPr>
        <w:t>Good communication can improve teamwork, reduce misunderstandings, and help employees feel more connected to the organisation. It also allows employees to share ideas, give feedback, and solve problems more effectively.</w:t>
      </w:r>
    </w:p>
    <w:p w14:paraId="1DBB5D3E" w14:textId="77777777" w:rsidR="00D30C16" w:rsidRDefault="00D30C16">
      <w:pPr>
        <w:pStyle w:val="p2"/>
      </w:pPr>
    </w:p>
    <w:p w14:paraId="37F4CA12" w14:textId="77777777" w:rsidR="00D30C16" w:rsidRDefault="00D30C16">
      <w:pPr>
        <w:pStyle w:val="p1"/>
      </w:pPr>
      <w:proofErr w:type="spellStart"/>
      <w:r>
        <w:rPr>
          <w:rStyle w:val="s1"/>
        </w:rPr>
        <w:t>Tuckman’s</w:t>
      </w:r>
      <w:proofErr w:type="spellEnd"/>
      <w:r>
        <w:rPr>
          <w:rStyle w:val="s1"/>
        </w:rPr>
        <w:t xml:space="preserve"> model of team development highlights the importance of communication, especially during the early stages of team formation. For example, during the “storming” stage, conflicts may arise, and strong communication is needed to resolve these issues and move the team forward.</w:t>
      </w:r>
    </w:p>
    <w:p w14:paraId="44F8F75F" w14:textId="77777777" w:rsidR="00D30C16" w:rsidRDefault="00D30C16">
      <w:pPr>
        <w:pStyle w:val="p2"/>
      </w:pPr>
    </w:p>
    <w:p w14:paraId="1E36C165" w14:textId="77777777" w:rsidR="00D30C16" w:rsidRDefault="00D30C16">
      <w:pPr>
        <w:pStyle w:val="p1"/>
      </w:pPr>
      <w:r>
        <w:rPr>
          <w:rStyle w:val="s1"/>
        </w:rPr>
        <w:t>Poor communication, on the other hand, can lead to confusion, mistakes, and frustration. Employees may feel left out or unsure about what they are supposed to do. In some cases, this can even lead to conflict between team members.</w:t>
      </w:r>
    </w:p>
    <w:p w14:paraId="35A5F6EA" w14:textId="77777777" w:rsidR="00D30C16" w:rsidRDefault="00D30C16">
      <w:pPr>
        <w:pStyle w:val="p2"/>
      </w:pPr>
    </w:p>
    <w:p w14:paraId="3AFE43D4" w14:textId="77777777" w:rsidR="00D30C16" w:rsidRDefault="00D30C16">
      <w:pPr>
        <w:pStyle w:val="p1"/>
      </w:pPr>
      <w:r>
        <w:rPr>
          <w:rStyle w:val="s1"/>
        </w:rPr>
        <w:t>Overall, communication is something that needs to be managed carefully, as it affects both individual performance and team dynamics.</w:t>
      </w:r>
    </w:p>
    <w:p w14:paraId="1DBD3D95" w14:textId="196290B7" w:rsidR="00D30C16" w:rsidRDefault="00D30C16">
      <w:pPr>
        <w:pStyle w:val="p1"/>
      </w:pPr>
    </w:p>
    <w:p w14:paraId="7FF03240" w14:textId="77777777" w:rsidR="00D30C16" w:rsidRDefault="00D30C16">
      <w:pPr>
        <w:pStyle w:val="p2"/>
      </w:pPr>
    </w:p>
    <w:p w14:paraId="3CC4B923" w14:textId="657F686E" w:rsidR="00D30C16" w:rsidRPr="00B0359D" w:rsidRDefault="00D30C16">
      <w:pPr>
        <w:pStyle w:val="p1"/>
        <w:rPr>
          <w:b/>
          <w:bCs/>
          <w:u w:val="single"/>
        </w:rPr>
      </w:pPr>
      <w:r w:rsidRPr="00B0359D">
        <w:rPr>
          <w:rStyle w:val="s1"/>
          <w:b/>
          <w:bCs/>
          <w:u w:val="single"/>
        </w:rPr>
        <w:t>Contemporary HR Practices</w:t>
      </w:r>
    </w:p>
    <w:p w14:paraId="61FF3F2A" w14:textId="77777777" w:rsidR="00D30C16" w:rsidRPr="00B0359D" w:rsidRDefault="00D30C16">
      <w:pPr>
        <w:pStyle w:val="p2"/>
        <w:rPr>
          <w:b/>
          <w:bCs/>
          <w:u w:val="single"/>
        </w:rPr>
      </w:pPr>
    </w:p>
    <w:p w14:paraId="18272B17" w14:textId="7957EB24" w:rsidR="00D30C16" w:rsidRPr="00B0359D" w:rsidRDefault="00D30C16">
      <w:pPr>
        <w:pStyle w:val="p1"/>
        <w:rPr>
          <w:b/>
          <w:bCs/>
          <w:u w:val="single"/>
        </w:rPr>
      </w:pPr>
      <w:r w:rsidRPr="00B0359D">
        <w:rPr>
          <w:rStyle w:val="s1"/>
          <w:b/>
          <w:bCs/>
          <w:u w:val="single"/>
        </w:rPr>
        <w:t xml:space="preserve"> HR Practices for Employee Motivation</w:t>
      </w:r>
    </w:p>
    <w:p w14:paraId="31ACDC5C" w14:textId="77777777" w:rsidR="00D30C16" w:rsidRPr="00B0359D" w:rsidRDefault="00D30C16">
      <w:pPr>
        <w:pStyle w:val="p2"/>
        <w:rPr>
          <w:b/>
          <w:bCs/>
          <w:u w:val="single"/>
        </w:rPr>
      </w:pPr>
    </w:p>
    <w:p w14:paraId="4F8E8871" w14:textId="77777777" w:rsidR="00D30C16" w:rsidRDefault="00D30C16">
      <w:pPr>
        <w:pStyle w:val="p1"/>
      </w:pPr>
      <w:r>
        <w:rPr>
          <w:rStyle w:val="s1"/>
        </w:rPr>
        <w:t>To improve employee motivation, organisations use a range of HR practices. One of the most common approaches is performance management. This usually involves setting clear goals, monitoring progress, and providing regular feedback. When done properly, it can help employees understand what is expected of them and how they can improve.</w:t>
      </w:r>
    </w:p>
    <w:p w14:paraId="2A153AC8" w14:textId="77777777" w:rsidR="00D30C16" w:rsidRDefault="00D30C16">
      <w:pPr>
        <w:pStyle w:val="p2"/>
      </w:pPr>
    </w:p>
    <w:p w14:paraId="0B7CDB6F" w14:textId="77777777" w:rsidR="00D30C16" w:rsidRDefault="00D30C16">
      <w:pPr>
        <w:pStyle w:val="p1"/>
      </w:pPr>
      <w:r>
        <w:rPr>
          <w:rStyle w:val="s1"/>
        </w:rPr>
        <w:t>Another important practice is reward and recognition. This can include financial rewards such as bonuses or salary increases, as well as non-financial rewards like praise, awards, or opportunities for promotion. Recognition can be very powerful, as it makes employees feel valued and appreciated.</w:t>
      </w:r>
    </w:p>
    <w:p w14:paraId="4FFADD75" w14:textId="77777777" w:rsidR="00D30C16" w:rsidRDefault="00D30C16">
      <w:pPr>
        <w:pStyle w:val="p2"/>
      </w:pPr>
    </w:p>
    <w:p w14:paraId="660EAAD1" w14:textId="77777777" w:rsidR="00D30C16" w:rsidRDefault="00D30C16">
      <w:pPr>
        <w:pStyle w:val="p1"/>
      </w:pPr>
      <w:r>
        <w:rPr>
          <w:rStyle w:val="s1"/>
        </w:rPr>
        <w:t>Flexible working is also becoming more popular, especially after recent changes in how people work. Allowing employees to work from home or adjust their working hours can improve their work-life balance, which can lead to higher motivation and job satisfaction.</w:t>
      </w:r>
    </w:p>
    <w:p w14:paraId="5BBC018B" w14:textId="77777777" w:rsidR="00D30C16" w:rsidRDefault="00D30C16">
      <w:pPr>
        <w:pStyle w:val="p2"/>
      </w:pPr>
    </w:p>
    <w:p w14:paraId="01D8B5F6" w14:textId="68D9E7DA" w:rsidR="00D30C16" w:rsidRDefault="00D30C16">
      <w:pPr>
        <w:pStyle w:val="p1"/>
      </w:pPr>
      <w:r>
        <w:rPr>
          <w:rStyle w:val="s1"/>
        </w:rPr>
        <w:t>However, these practices are not always successful in every situation. For example, performance reviews can sometimes feel stressful or unfair if they are not handled properly. Similarly, not all employees are motivated by the same things, so a one-size-fits-all approach may not work. This means organisations need to understand their employees and adapt their strategies accordingly.</w:t>
      </w:r>
    </w:p>
    <w:p w14:paraId="55A002C2" w14:textId="0AA08997" w:rsidR="00D30C16" w:rsidRPr="00B0359D" w:rsidRDefault="00D30C16">
      <w:pPr>
        <w:pStyle w:val="p1"/>
        <w:rPr>
          <w:b/>
          <w:bCs/>
          <w:u w:val="single"/>
        </w:rPr>
      </w:pPr>
      <w:r w:rsidRPr="00B0359D">
        <w:rPr>
          <w:rStyle w:val="s1"/>
          <w:b/>
          <w:bCs/>
          <w:u w:val="single"/>
        </w:rPr>
        <w:t>HR Practices for Skills Development</w:t>
      </w:r>
    </w:p>
    <w:p w14:paraId="7696C017" w14:textId="77777777" w:rsidR="00D30C16" w:rsidRDefault="00D30C16">
      <w:pPr>
        <w:pStyle w:val="p2"/>
      </w:pPr>
    </w:p>
    <w:p w14:paraId="1054169D" w14:textId="77777777" w:rsidR="00D30C16" w:rsidRDefault="00D30C16">
      <w:pPr>
        <w:pStyle w:val="p1"/>
      </w:pPr>
      <w:r>
        <w:rPr>
          <w:rStyle w:val="s1"/>
        </w:rPr>
        <w:t>Organisations use different methods to improve employee skills and address training needs. Training programmes are one of the most common approaches. These can include workshops, online courses, or on-the-job training.</w:t>
      </w:r>
    </w:p>
    <w:p w14:paraId="04F439DD" w14:textId="77777777" w:rsidR="00D30C16" w:rsidRDefault="00D30C16">
      <w:pPr>
        <w:pStyle w:val="p2"/>
      </w:pPr>
    </w:p>
    <w:p w14:paraId="285C88F0" w14:textId="77777777" w:rsidR="00D30C16" w:rsidRDefault="00D30C16">
      <w:pPr>
        <w:pStyle w:val="p1"/>
      </w:pPr>
      <w:r>
        <w:rPr>
          <w:rStyle w:val="s1"/>
        </w:rPr>
        <w:lastRenderedPageBreak/>
        <w:t>Coaching and mentoring are also widely used. These involve more experienced employees supporting others, which can help build confidence and improve performance over time. This approach is often more personalised and can be very effective.</w:t>
      </w:r>
    </w:p>
    <w:p w14:paraId="00FE14C4" w14:textId="77777777" w:rsidR="00D30C16" w:rsidRDefault="00D30C16">
      <w:pPr>
        <w:pStyle w:val="p2"/>
      </w:pPr>
    </w:p>
    <w:p w14:paraId="2E6F51CF" w14:textId="77777777" w:rsidR="00D30C16" w:rsidRDefault="00D30C16">
      <w:pPr>
        <w:pStyle w:val="p1"/>
      </w:pPr>
      <w:r>
        <w:rPr>
          <w:rStyle w:val="s1"/>
        </w:rPr>
        <w:t>Another important practice is continuous professional development (CPD). This encourages employees to keep learning throughout their careers, rather than only receiving training at certain times. CPD is especially important in industries where changes happen quickly.</w:t>
      </w:r>
    </w:p>
    <w:p w14:paraId="7FA24B49" w14:textId="77777777" w:rsidR="00D30C16" w:rsidRDefault="00D30C16">
      <w:pPr>
        <w:pStyle w:val="p2"/>
      </w:pPr>
    </w:p>
    <w:p w14:paraId="102F3A1A" w14:textId="77777777" w:rsidR="00D30C16" w:rsidRDefault="00D30C16">
      <w:pPr>
        <w:pStyle w:val="p1"/>
      </w:pPr>
      <w:r>
        <w:rPr>
          <w:rStyle w:val="s1"/>
        </w:rPr>
        <w:t>Despite the benefits, there are also some challenges. Training can be expensive, and it may take time before the organisation sees results. In some cases, employees may not fully engage with training if they do not see its value. This is why it is important for organisations to plan training carefully and make sure it is relevant to both the employee and the business.</w:t>
      </w:r>
    </w:p>
    <w:p w14:paraId="423D53EC" w14:textId="68C06E21" w:rsidR="00D30C16" w:rsidRDefault="00D30C16">
      <w:pPr>
        <w:pStyle w:val="p1"/>
      </w:pPr>
    </w:p>
    <w:p w14:paraId="45C94B3E" w14:textId="77777777" w:rsidR="00D30C16" w:rsidRDefault="00D30C16">
      <w:pPr>
        <w:pStyle w:val="p2"/>
      </w:pPr>
    </w:p>
    <w:p w14:paraId="56586070" w14:textId="67BA14E4" w:rsidR="00D30C16" w:rsidRPr="00B0359D" w:rsidRDefault="00D30C16">
      <w:pPr>
        <w:pStyle w:val="p1"/>
        <w:rPr>
          <w:b/>
          <w:bCs/>
          <w:u w:val="single"/>
        </w:rPr>
      </w:pPr>
      <w:r>
        <w:rPr>
          <w:rStyle w:val="s1"/>
        </w:rPr>
        <w:t xml:space="preserve"> </w:t>
      </w:r>
      <w:r w:rsidRPr="00B0359D">
        <w:rPr>
          <w:rStyle w:val="s1"/>
          <w:b/>
          <w:bCs/>
          <w:u w:val="single"/>
        </w:rPr>
        <w:t>HR Practices for Workplace Communication</w:t>
      </w:r>
    </w:p>
    <w:p w14:paraId="17789D81" w14:textId="77777777" w:rsidR="00D30C16" w:rsidRDefault="00D30C16">
      <w:pPr>
        <w:pStyle w:val="p2"/>
      </w:pPr>
    </w:p>
    <w:p w14:paraId="093F1829" w14:textId="77777777" w:rsidR="00D30C16" w:rsidRDefault="00D30C16">
      <w:pPr>
        <w:pStyle w:val="p1"/>
      </w:pPr>
      <w:r>
        <w:rPr>
          <w:rStyle w:val="s1"/>
        </w:rPr>
        <w:t>To improve communication, organisations use a variety of HR practices. Regular team meetings are one of the simplest and most effective methods. They allow employees to share updates, discuss problems, and stay aligned with organisational goals.</w:t>
      </w:r>
    </w:p>
    <w:p w14:paraId="548E9C82" w14:textId="77777777" w:rsidR="00D30C16" w:rsidRDefault="00D30C16">
      <w:pPr>
        <w:pStyle w:val="p2"/>
      </w:pPr>
    </w:p>
    <w:p w14:paraId="7E17093B" w14:textId="77777777" w:rsidR="00D30C16" w:rsidRDefault="00D30C16">
      <w:pPr>
        <w:pStyle w:val="p1"/>
      </w:pPr>
      <w:r>
        <w:rPr>
          <w:rStyle w:val="s1"/>
        </w:rPr>
        <w:t>Feedback systems are also important. These give employees the opportunity to express their opinions and raise concerns. This can help organisations identify problems early and improve communication.</w:t>
      </w:r>
    </w:p>
    <w:p w14:paraId="54CA0CC0" w14:textId="77777777" w:rsidR="00D30C16" w:rsidRDefault="00D30C16">
      <w:pPr>
        <w:pStyle w:val="p2"/>
      </w:pPr>
    </w:p>
    <w:p w14:paraId="66580660" w14:textId="77777777" w:rsidR="00D30C16" w:rsidRDefault="00D30C16">
      <w:pPr>
        <w:pStyle w:val="p1"/>
      </w:pPr>
      <w:r>
        <w:rPr>
          <w:rStyle w:val="s1"/>
        </w:rPr>
        <w:t>Technology has also changed the way communication works. Tools such as emails, messaging apps, and video calls make it easier for employees to stay connected, especially when working remotely. These tools can improve efficiency and make communication faster.</w:t>
      </w:r>
    </w:p>
    <w:p w14:paraId="59F98EE7" w14:textId="77777777" w:rsidR="00D30C16" w:rsidRDefault="00D30C16">
      <w:pPr>
        <w:pStyle w:val="p2"/>
      </w:pPr>
    </w:p>
    <w:p w14:paraId="55EC21B0" w14:textId="77777777" w:rsidR="00D30C16" w:rsidRDefault="00D30C16">
      <w:pPr>
        <w:pStyle w:val="p1"/>
      </w:pPr>
      <w:r>
        <w:rPr>
          <w:rStyle w:val="s1"/>
        </w:rPr>
        <w:t>However, there are also some downsides. Too much reliance on digital communication can reduce personal interaction, which is important for building trust and relationships. Miscommunication can also happen more easily through text-based communication. Because of this, organisations need to find a balance between using technology and maintaining face-to-face communication where possible.</w:t>
      </w:r>
    </w:p>
    <w:p w14:paraId="5ED53ABF" w14:textId="77777777" w:rsidR="00D30C16" w:rsidRDefault="00D30C16">
      <w:pPr>
        <w:pStyle w:val="p2"/>
      </w:pPr>
    </w:p>
    <w:p w14:paraId="353B9B1D" w14:textId="17E908B6" w:rsidR="00D30C16" w:rsidRDefault="00D30C16">
      <w:pPr>
        <w:pStyle w:val="p1"/>
      </w:pPr>
    </w:p>
    <w:p w14:paraId="4ABA6653" w14:textId="77777777" w:rsidR="00D30C16" w:rsidRDefault="00D30C16">
      <w:pPr>
        <w:pStyle w:val="p2"/>
      </w:pPr>
    </w:p>
    <w:p w14:paraId="6BF4603B" w14:textId="1C2FF61C" w:rsidR="00D30C16" w:rsidRPr="00D30C16" w:rsidRDefault="00D30C16">
      <w:pPr>
        <w:pStyle w:val="p1"/>
        <w:rPr>
          <w:b/>
          <w:bCs/>
          <w:u w:val="single"/>
        </w:rPr>
      </w:pPr>
      <w:r w:rsidRPr="00D30C16">
        <w:rPr>
          <w:rStyle w:val="s1"/>
          <w:b/>
          <w:bCs/>
          <w:u w:val="single"/>
        </w:rPr>
        <w:t>Role of Departmental Managers (Critical Evaluation)</w:t>
      </w:r>
    </w:p>
    <w:p w14:paraId="191CAEB9" w14:textId="77777777" w:rsidR="00D30C16" w:rsidRPr="00D30C16" w:rsidRDefault="00D30C16">
      <w:pPr>
        <w:pStyle w:val="p2"/>
        <w:rPr>
          <w:b/>
          <w:bCs/>
          <w:u w:val="single"/>
        </w:rPr>
      </w:pPr>
    </w:p>
    <w:p w14:paraId="7C67A946" w14:textId="77777777" w:rsidR="00D30C16" w:rsidRDefault="00D30C16">
      <w:pPr>
        <w:pStyle w:val="p1"/>
      </w:pPr>
      <w:r>
        <w:rPr>
          <w:rStyle w:val="s1"/>
        </w:rPr>
        <w:t>Departmental managers play a very important role in making sure that HR practices are actually put into action. While HR departments may design policies and strategies, it is the managers who are responsible for applying them in everyday work situations.</w:t>
      </w:r>
    </w:p>
    <w:p w14:paraId="2FD5D9DE" w14:textId="77777777" w:rsidR="00D30C16" w:rsidRDefault="00D30C16">
      <w:pPr>
        <w:pStyle w:val="p2"/>
      </w:pPr>
    </w:p>
    <w:p w14:paraId="3A13E1A8" w14:textId="77777777" w:rsidR="00D30C16" w:rsidRDefault="00D30C16">
      <w:pPr>
        <w:pStyle w:val="p1"/>
      </w:pPr>
      <w:r>
        <w:rPr>
          <w:rStyle w:val="s1"/>
        </w:rPr>
        <w:t>One of the main responsibilities of managers is to lead by example. If managers show commitment to HR practices, employees are more likely to take them seriously. For example, if a manager actively supports training and development, employees will be more encouraged to participate.</w:t>
      </w:r>
    </w:p>
    <w:p w14:paraId="27C4B2DD" w14:textId="77777777" w:rsidR="00D30C16" w:rsidRDefault="00D30C16">
      <w:pPr>
        <w:pStyle w:val="p2"/>
      </w:pPr>
    </w:p>
    <w:p w14:paraId="400E910A" w14:textId="77777777" w:rsidR="00D30C16" w:rsidRDefault="00D30C16">
      <w:pPr>
        <w:pStyle w:val="p1"/>
      </w:pPr>
      <w:r>
        <w:rPr>
          <w:rStyle w:val="s1"/>
        </w:rPr>
        <w:t>Managers are also responsible for monitoring performance and giving feedback. This is essential for keeping employees motivated and ensuring that performance management systems are working effectively. However, this can sometimes be difficult due to time pressure and other responsibilities.</w:t>
      </w:r>
    </w:p>
    <w:p w14:paraId="09DF14C9" w14:textId="77777777" w:rsidR="00D30C16" w:rsidRDefault="00D30C16">
      <w:pPr>
        <w:pStyle w:val="p2"/>
      </w:pPr>
    </w:p>
    <w:p w14:paraId="4E2D28ED" w14:textId="77777777" w:rsidR="00D30C16" w:rsidRDefault="00D30C16">
      <w:pPr>
        <w:pStyle w:val="p1"/>
      </w:pPr>
      <w:r>
        <w:rPr>
          <w:rStyle w:val="s1"/>
        </w:rPr>
        <w:t>Communication is another key area where managers play a role. They need to make sure that information is shared clearly and that employees understand what is expected of them. If communication is poor, even well-designed HR practices may fail.</w:t>
      </w:r>
    </w:p>
    <w:p w14:paraId="3587F7FF" w14:textId="77777777" w:rsidR="00D30C16" w:rsidRDefault="00D30C16">
      <w:pPr>
        <w:pStyle w:val="p2"/>
      </w:pPr>
    </w:p>
    <w:p w14:paraId="3C41BAB1" w14:textId="77777777" w:rsidR="00D30C16" w:rsidRDefault="00D30C16">
      <w:pPr>
        <w:pStyle w:val="p1"/>
      </w:pPr>
      <w:r>
        <w:rPr>
          <w:rStyle w:val="s1"/>
        </w:rPr>
        <w:t>Another challenge managers face is dealing with resistance to change. Employees may not always be open to new ways of working, especially if they are used to doing things differently. Managers need to use their leadership skills to support employees and help them adapt.</w:t>
      </w:r>
    </w:p>
    <w:p w14:paraId="40A3F5F6" w14:textId="77777777" w:rsidR="00D30C16" w:rsidRDefault="00D30C16">
      <w:pPr>
        <w:pStyle w:val="p2"/>
      </w:pPr>
    </w:p>
    <w:p w14:paraId="1A6D10A6" w14:textId="0E6E92C0" w:rsidR="00D30C16" w:rsidRDefault="00D30C16">
      <w:pPr>
        <w:pStyle w:val="p1"/>
      </w:pPr>
      <w:r>
        <w:rPr>
          <w:rStyle w:val="s1"/>
        </w:rPr>
        <w:t>At the same time, managers themselves may face limitations, such as lack of training or resources. This means that organisations also need to support managers by providing the tools and training they need to succeed.</w:t>
      </w:r>
    </w:p>
    <w:p w14:paraId="652461FB" w14:textId="77777777" w:rsidR="00D30C16" w:rsidRDefault="00D30C16">
      <w:pPr>
        <w:pStyle w:val="p2"/>
      </w:pPr>
    </w:p>
    <w:p w14:paraId="3FCFC46F" w14:textId="50C873E9" w:rsidR="00D30C16" w:rsidRDefault="00D30C16">
      <w:pPr>
        <w:pStyle w:val="p1"/>
      </w:pPr>
      <w:r w:rsidRPr="00D30C16">
        <w:rPr>
          <w:rStyle w:val="s1"/>
          <w:b/>
          <w:bCs/>
          <w:u w:val="single"/>
        </w:rPr>
        <w:t>Conclusion and Recommendation</w:t>
      </w:r>
      <w:r>
        <w:rPr>
          <w:rStyle w:val="s1"/>
        </w:rPr>
        <w:t>s</w:t>
      </w:r>
    </w:p>
    <w:p w14:paraId="20AF9F88" w14:textId="77777777" w:rsidR="00D30C16" w:rsidRDefault="00D30C16">
      <w:pPr>
        <w:pStyle w:val="p2"/>
      </w:pPr>
    </w:p>
    <w:p w14:paraId="0C87E9A5" w14:textId="77777777" w:rsidR="00D30C16" w:rsidRDefault="00D30C16">
      <w:pPr>
        <w:pStyle w:val="p1"/>
      </w:pPr>
      <w:r>
        <w:rPr>
          <w:rStyle w:val="s1"/>
        </w:rPr>
        <w:lastRenderedPageBreak/>
        <w:t>In conclusion, managing individuals and teams effectively is essential for organisational success. Factors such as motivation, skills development, and communication all play a major role in how employees perform. If these factors are not managed properly, it can lead to poor performance and other problems within the organisation.</w:t>
      </w:r>
    </w:p>
    <w:p w14:paraId="551B0C1F" w14:textId="77777777" w:rsidR="00D30C16" w:rsidRDefault="00D30C16">
      <w:pPr>
        <w:pStyle w:val="p2"/>
      </w:pPr>
    </w:p>
    <w:p w14:paraId="09ACEF69" w14:textId="77777777" w:rsidR="00D30C16" w:rsidRDefault="00D30C16">
      <w:pPr>
        <w:pStyle w:val="p1"/>
      </w:pPr>
      <w:r>
        <w:rPr>
          <w:rStyle w:val="s1"/>
        </w:rPr>
        <w:t>Modern HR practices provide useful ways to address these issues, but they are not always perfect and need to be applied carefully. Departmental managers play a key role in making sure these practices are implemented successfully.</w:t>
      </w:r>
    </w:p>
    <w:p w14:paraId="4A694312" w14:textId="77777777" w:rsidR="00D30C16" w:rsidRDefault="00D30C16">
      <w:pPr>
        <w:pStyle w:val="p2"/>
      </w:pPr>
    </w:p>
    <w:p w14:paraId="433EDEA8" w14:textId="77777777" w:rsidR="00D30C16" w:rsidRDefault="00D30C16">
      <w:pPr>
        <w:pStyle w:val="p1"/>
      </w:pPr>
      <w:r>
        <w:rPr>
          <w:rStyle w:val="s1"/>
        </w:rPr>
        <w:t>Recommendations:</w:t>
      </w:r>
    </w:p>
    <w:p w14:paraId="5DF0BA0E" w14:textId="77777777" w:rsidR="00D30C16" w:rsidRDefault="00D30C16">
      <w:pPr>
        <w:pStyle w:val="p1"/>
      </w:pPr>
      <w:r>
        <w:rPr>
          <w:rStyle w:val="s1"/>
        </w:rPr>
        <w:t>•</w:t>
      </w:r>
      <w:r>
        <w:rPr>
          <w:rStyle w:val="apple-tab-span"/>
        </w:rPr>
        <w:t xml:space="preserve"> </w:t>
      </w:r>
      <w:r>
        <w:rPr>
          <w:rStyle w:val="s1"/>
        </w:rPr>
        <w:t>Organisations should invest in regular and relevant training programmes</w:t>
      </w:r>
    </w:p>
    <w:p w14:paraId="771EA1EB" w14:textId="77777777" w:rsidR="00D30C16" w:rsidRDefault="00D30C16">
      <w:pPr>
        <w:pStyle w:val="p1"/>
      </w:pPr>
      <w:r>
        <w:rPr>
          <w:rStyle w:val="s1"/>
        </w:rPr>
        <w:t>•</w:t>
      </w:r>
      <w:r>
        <w:rPr>
          <w:rStyle w:val="apple-tab-span"/>
        </w:rPr>
        <w:t xml:space="preserve"> </w:t>
      </w:r>
      <w:r>
        <w:rPr>
          <w:rStyle w:val="s1"/>
        </w:rPr>
        <w:t>Managers should provide consistent and constructive feedback</w:t>
      </w:r>
    </w:p>
    <w:p w14:paraId="6D36B7B8" w14:textId="77777777" w:rsidR="00D30C16" w:rsidRDefault="00D30C16">
      <w:pPr>
        <w:pStyle w:val="p1"/>
      </w:pPr>
      <w:r>
        <w:rPr>
          <w:rStyle w:val="s1"/>
        </w:rPr>
        <w:t>•</w:t>
      </w:r>
      <w:r>
        <w:rPr>
          <w:rStyle w:val="apple-tab-span"/>
        </w:rPr>
        <w:t xml:space="preserve"> </w:t>
      </w:r>
      <w:r>
        <w:rPr>
          <w:rStyle w:val="s1"/>
        </w:rPr>
        <w:t>Flexible working options should be considered to improve motivation</w:t>
      </w:r>
    </w:p>
    <w:p w14:paraId="6732F7B7" w14:textId="77777777" w:rsidR="00D30C16" w:rsidRDefault="00D30C16">
      <w:pPr>
        <w:pStyle w:val="p1"/>
      </w:pPr>
      <w:r>
        <w:rPr>
          <w:rStyle w:val="s1"/>
        </w:rPr>
        <w:t>•</w:t>
      </w:r>
      <w:r>
        <w:rPr>
          <w:rStyle w:val="apple-tab-span"/>
        </w:rPr>
        <w:t xml:space="preserve"> </w:t>
      </w:r>
      <w:r>
        <w:rPr>
          <w:rStyle w:val="s1"/>
        </w:rPr>
        <w:t>Communication should be clear, open, and regular</w:t>
      </w:r>
    </w:p>
    <w:p w14:paraId="29561AA6" w14:textId="77777777" w:rsidR="00D30C16" w:rsidRDefault="00D30C16">
      <w:pPr>
        <w:pStyle w:val="p1"/>
      </w:pPr>
      <w:r>
        <w:rPr>
          <w:rStyle w:val="s1"/>
        </w:rPr>
        <w:t>•</w:t>
      </w:r>
      <w:r>
        <w:rPr>
          <w:rStyle w:val="apple-tab-span"/>
        </w:rPr>
        <w:t xml:space="preserve"> </w:t>
      </w:r>
      <w:r>
        <w:rPr>
          <w:rStyle w:val="s1"/>
        </w:rPr>
        <w:t>Managers should receive training to improve their leadership and management skills</w:t>
      </w:r>
    </w:p>
    <w:p w14:paraId="67490CBF" w14:textId="77777777" w:rsidR="00D30C16" w:rsidRDefault="00D30C16">
      <w:pPr>
        <w:pStyle w:val="p2"/>
      </w:pPr>
    </w:p>
    <w:p w14:paraId="787AEF4C" w14:textId="123BA1A2" w:rsidR="00D30C16" w:rsidRPr="00D30C16" w:rsidRDefault="00D30C16">
      <w:pPr>
        <w:pStyle w:val="p1"/>
        <w:rPr>
          <w:b/>
          <w:bCs/>
          <w:u w:val="single"/>
        </w:rPr>
      </w:pPr>
      <w:r w:rsidRPr="00D30C16">
        <w:rPr>
          <w:rStyle w:val="s1"/>
          <w:b/>
          <w:bCs/>
          <w:u w:val="single"/>
        </w:rPr>
        <w:t>Reference List</w:t>
      </w:r>
    </w:p>
    <w:p w14:paraId="1F3B36BD" w14:textId="77777777" w:rsidR="00D30C16" w:rsidRDefault="00D30C16">
      <w:pPr>
        <w:pStyle w:val="p2"/>
      </w:pPr>
    </w:p>
    <w:p w14:paraId="3DAFBB5D" w14:textId="77777777" w:rsidR="00D30C16" w:rsidRDefault="00D30C16">
      <w:pPr>
        <w:pStyle w:val="p1"/>
      </w:pPr>
      <w:r>
        <w:rPr>
          <w:rStyle w:val="s1"/>
        </w:rPr>
        <w:t xml:space="preserve">Armstrong, M. (2020) Armstrong’s Handbook of Human Resource Management Practice. 15th </w:t>
      </w:r>
      <w:proofErr w:type="spellStart"/>
      <w:r>
        <w:rPr>
          <w:rStyle w:val="s1"/>
        </w:rPr>
        <w:t>edn</w:t>
      </w:r>
      <w:proofErr w:type="spellEnd"/>
      <w:r>
        <w:rPr>
          <w:rStyle w:val="s1"/>
        </w:rPr>
        <w:t>. London: Kogan Page.</w:t>
      </w:r>
    </w:p>
    <w:p w14:paraId="19B3BC4C" w14:textId="77777777" w:rsidR="00D30C16" w:rsidRDefault="00D30C16">
      <w:pPr>
        <w:pStyle w:val="p2"/>
      </w:pPr>
    </w:p>
    <w:p w14:paraId="1F4B7D76" w14:textId="77777777" w:rsidR="00D30C16" w:rsidRDefault="00D30C16">
      <w:pPr>
        <w:pStyle w:val="p1"/>
      </w:pPr>
      <w:r>
        <w:rPr>
          <w:rStyle w:val="s1"/>
        </w:rPr>
        <w:t>CIPD (2023) Human Resource Management: An Introduction. London: Chartered Institute of Personnel and Development. Available at: https://www.cipd.co.uk (Accessed: 22 April 2026).</w:t>
      </w:r>
    </w:p>
    <w:p w14:paraId="2E18E725" w14:textId="77777777" w:rsidR="00D30C16" w:rsidRDefault="00D30C16">
      <w:pPr>
        <w:pStyle w:val="p2"/>
      </w:pPr>
    </w:p>
    <w:p w14:paraId="0C6830AA" w14:textId="77777777" w:rsidR="00D30C16" w:rsidRDefault="00D30C16">
      <w:pPr>
        <w:pStyle w:val="p1"/>
      </w:pPr>
      <w:proofErr w:type="spellStart"/>
      <w:r>
        <w:rPr>
          <w:rStyle w:val="s1"/>
        </w:rPr>
        <w:t>Herzberg</w:t>
      </w:r>
      <w:proofErr w:type="spellEnd"/>
      <w:r>
        <w:rPr>
          <w:rStyle w:val="s1"/>
        </w:rPr>
        <w:t xml:space="preserve">, F. (1959) The Motivation to Work. 2nd </w:t>
      </w:r>
      <w:proofErr w:type="spellStart"/>
      <w:r>
        <w:rPr>
          <w:rStyle w:val="s1"/>
        </w:rPr>
        <w:t>edn</w:t>
      </w:r>
      <w:proofErr w:type="spellEnd"/>
      <w:r>
        <w:rPr>
          <w:rStyle w:val="s1"/>
        </w:rPr>
        <w:t>. New York: John Wiley &amp; Sons.</w:t>
      </w:r>
    </w:p>
    <w:p w14:paraId="141FA268" w14:textId="77777777" w:rsidR="00D30C16" w:rsidRDefault="00D30C16">
      <w:pPr>
        <w:pStyle w:val="p2"/>
      </w:pPr>
    </w:p>
    <w:p w14:paraId="1CA62F8C" w14:textId="77777777" w:rsidR="00D30C16" w:rsidRDefault="00D30C16">
      <w:pPr>
        <w:pStyle w:val="p1"/>
      </w:pPr>
      <w:r>
        <w:rPr>
          <w:rStyle w:val="s1"/>
        </w:rPr>
        <w:t>Maslow, A.H. (1943) ‘A Theory of Human Motivation’, Psychological Review, 50(4), pp. 370–396.</w:t>
      </w:r>
    </w:p>
    <w:p w14:paraId="2E7AD771" w14:textId="77777777" w:rsidR="00D30C16" w:rsidRDefault="00D30C16">
      <w:pPr>
        <w:pStyle w:val="p2"/>
      </w:pPr>
    </w:p>
    <w:p w14:paraId="39A7CBC3" w14:textId="77777777" w:rsidR="00D30C16" w:rsidRDefault="00D30C16">
      <w:pPr>
        <w:pStyle w:val="p1"/>
      </w:pPr>
      <w:r>
        <w:rPr>
          <w:rStyle w:val="s1"/>
        </w:rPr>
        <w:lastRenderedPageBreak/>
        <w:t xml:space="preserve">Noe, R.A. (2020) Employee Training and Development. 8th </w:t>
      </w:r>
      <w:proofErr w:type="spellStart"/>
      <w:r>
        <w:rPr>
          <w:rStyle w:val="s1"/>
        </w:rPr>
        <w:t>edn</w:t>
      </w:r>
      <w:proofErr w:type="spellEnd"/>
      <w:r>
        <w:rPr>
          <w:rStyle w:val="s1"/>
        </w:rPr>
        <w:t>. New York: McGraw-Hill Education.</w:t>
      </w:r>
    </w:p>
    <w:p w14:paraId="7540DD24" w14:textId="77777777" w:rsidR="00D30C16" w:rsidRDefault="00D30C16">
      <w:pPr>
        <w:pStyle w:val="p2"/>
      </w:pPr>
    </w:p>
    <w:p w14:paraId="54709E18" w14:textId="77777777" w:rsidR="00D30C16" w:rsidRDefault="00D30C16">
      <w:pPr>
        <w:pStyle w:val="p1"/>
      </w:pPr>
      <w:proofErr w:type="spellStart"/>
      <w:r>
        <w:rPr>
          <w:rStyle w:val="s1"/>
        </w:rPr>
        <w:t>Tuckman</w:t>
      </w:r>
      <w:proofErr w:type="spellEnd"/>
      <w:r>
        <w:rPr>
          <w:rStyle w:val="s1"/>
        </w:rPr>
        <w:t>, B.W. (1965) ‘Developmental sequence in small groups’, Psychological Bulletin, 63(6), pp. 384–399.</w:t>
      </w:r>
    </w:p>
    <w:p w14:paraId="7F6DEDD5" w14:textId="77777777" w:rsidR="00D30C16" w:rsidRDefault="00D30C16">
      <w:pPr>
        <w:pStyle w:val="p2"/>
      </w:pPr>
    </w:p>
    <w:p w14:paraId="374A12E5" w14:textId="77777777" w:rsidR="00D30C16" w:rsidRDefault="00D30C16">
      <w:pPr>
        <w:pStyle w:val="p1"/>
      </w:pPr>
      <w:r>
        <w:rPr>
          <w:rStyle w:val="s1"/>
        </w:rPr>
        <w:t xml:space="preserve">Robbins, S.P. and Judge, T.A. (2017) </w:t>
      </w:r>
      <w:proofErr w:type="spellStart"/>
      <w:r>
        <w:rPr>
          <w:rStyle w:val="s1"/>
        </w:rPr>
        <w:t>Organizational</w:t>
      </w:r>
      <w:proofErr w:type="spellEnd"/>
      <w:r>
        <w:rPr>
          <w:rStyle w:val="s1"/>
        </w:rPr>
        <w:t xml:space="preserve"> </w:t>
      </w:r>
      <w:proofErr w:type="spellStart"/>
      <w:r>
        <w:rPr>
          <w:rStyle w:val="s1"/>
        </w:rPr>
        <w:t>Behavior</w:t>
      </w:r>
      <w:proofErr w:type="spellEnd"/>
      <w:r>
        <w:rPr>
          <w:rStyle w:val="s1"/>
        </w:rPr>
        <w:t xml:space="preserve">. 17th </w:t>
      </w:r>
      <w:proofErr w:type="spellStart"/>
      <w:r>
        <w:rPr>
          <w:rStyle w:val="s1"/>
        </w:rPr>
        <w:t>edn</w:t>
      </w:r>
      <w:proofErr w:type="spellEnd"/>
      <w:r>
        <w:rPr>
          <w:rStyle w:val="s1"/>
        </w:rPr>
        <w:t>. Harlow: Pearson Education.</w:t>
      </w:r>
    </w:p>
    <w:p w14:paraId="2FC3A11A" w14:textId="77777777" w:rsidR="00D30C16" w:rsidRDefault="00D30C16">
      <w:pPr>
        <w:pStyle w:val="p2"/>
      </w:pPr>
    </w:p>
    <w:p w14:paraId="76F2913C" w14:textId="7EEC0C60" w:rsidR="00D30C16" w:rsidRDefault="00D30C16">
      <w:pPr>
        <w:pStyle w:val="p1"/>
      </w:pPr>
      <w:r>
        <w:rPr>
          <w:rStyle w:val="apple-converted-space"/>
        </w:rPr>
        <w:t> </w:t>
      </w:r>
    </w:p>
    <w:p w14:paraId="52BAAEE5" w14:textId="77777777" w:rsidR="00D30C16" w:rsidRDefault="00D30C16">
      <w:pPr>
        <w:pStyle w:val="p2"/>
      </w:pPr>
    </w:p>
    <w:p w14:paraId="597D996F" w14:textId="77777777" w:rsidR="00D30C16" w:rsidRDefault="00D30C16"/>
    <w:sectPr w:rsidR="00D30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16"/>
    <w:rsid w:val="00712806"/>
    <w:rsid w:val="0092583D"/>
    <w:rsid w:val="009A6D20"/>
    <w:rsid w:val="00B0359D"/>
    <w:rsid w:val="00D30C16"/>
    <w:rsid w:val="00D46E58"/>
    <w:rsid w:val="00E8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C32259"/>
  <w15:chartTrackingRefBased/>
  <w15:docId w15:val="{B05BB6E2-F054-6A4B-84F9-350B754B4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C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0C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0C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0C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0C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0C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C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C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C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C1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0C1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0C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0C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0C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0C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C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C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C16"/>
    <w:rPr>
      <w:rFonts w:eastAsiaTheme="majorEastAsia" w:cstheme="majorBidi"/>
      <w:color w:val="272727" w:themeColor="text1" w:themeTint="D8"/>
    </w:rPr>
  </w:style>
  <w:style w:type="paragraph" w:styleId="Title">
    <w:name w:val="Title"/>
    <w:basedOn w:val="Normal"/>
    <w:next w:val="Normal"/>
    <w:link w:val="TitleChar"/>
    <w:uiPriority w:val="10"/>
    <w:qFormat/>
    <w:rsid w:val="00D30C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C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C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C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C16"/>
    <w:pPr>
      <w:spacing w:before="160"/>
      <w:jc w:val="center"/>
    </w:pPr>
    <w:rPr>
      <w:i/>
      <w:iCs/>
      <w:color w:val="404040" w:themeColor="text1" w:themeTint="BF"/>
    </w:rPr>
  </w:style>
  <w:style w:type="character" w:customStyle="1" w:styleId="QuoteChar">
    <w:name w:val="Quote Char"/>
    <w:basedOn w:val="DefaultParagraphFont"/>
    <w:link w:val="Quote"/>
    <w:uiPriority w:val="29"/>
    <w:rsid w:val="00D30C16"/>
    <w:rPr>
      <w:i/>
      <w:iCs/>
      <w:color w:val="404040" w:themeColor="text1" w:themeTint="BF"/>
    </w:rPr>
  </w:style>
  <w:style w:type="paragraph" w:styleId="ListParagraph">
    <w:name w:val="List Paragraph"/>
    <w:basedOn w:val="Normal"/>
    <w:uiPriority w:val="34"/>
    <w:qFormat/>
    <w:rsid w:val="00D30C16"/>
    <w:pPr>
      <w:ind w:left="720"/>
      <w:contextualSpacing/>
    </w:pPr>
  </w:style>
  <w:style w:type="character" w:styleId="IntenseEmphasis">
    <w:name w:val="Intense Emphasis"/>
    <w:basedOn w:val="DefaultParagraphFont"/>
    <w:uiPriority w:val="21"/>
    <w:qFormat/>
    <w:rsid w:val="00D30C16"/>
    <w:rPr>
      <w:i/>
      <w:iCs/>
      <w:color w:val="2F5496" w:themeColor="accent1" w:themeShade="BF"/>
    </w:rPr>
  </w:style>
  <w:style w:type="paragraph" w:styleId="IntenseQuote">
    <w:name w:val="Intense Quote"/>
    <w:basedOn w:val="Normal"/>
    <w:next w:val="Normal"/>
    <w:link w:val="IntenseQuoteChar"/>
    <w:uiPriority w:val="30"/>
    <w:qFormat/>
    <w:rsid w:val="00D30C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0C16"/>
    <w:rPr>
      <w:i/>
      <w:iCs/>
      <w:color w:val="2F5496" w:themeColor="accent1" w:themeShade="BF"/>
    </w:rPr>
  </w:style>
  <w:style w:type="character" w:styleId="IntenseReference">
    <w:name w:val="Intense Reference"/>
    <w:basedOn w:val="DefaultParagraphFont"/>
    <w:uiPriority w:val="32"/>
    <w:qFormat/>
    <w:rsid w:val="00D30C16"/>
    <w:rPr>
      <w:b/>
      <w:bCs/>
      <w:smallCaps/>
      <w:color w:val="2F5496" w:themeColor="accent1" w:themeShade="BF"/>
      <w:spacing w:val="5"/>
    </w:rPr>
  </w:style>
  <w:style w:type="paragraph" w:customStyle="1" w:styleId="p1">
    <w:name w:val="p1"/>
    <w:basedOn w:val="Normal"/>
    <w:rsid w:val="00D30C1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30C16"/>
  </w:style>
  <w:style w:type="paragraph" w:customStyle="1" w:styleId="p2">
    <w:name w:val="p2"/>
    <w:basedOn w:val="Normal"/>
    <w:rsid w:val="00D30C16"/>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DefaultParagraphFont"/>
    <w:rsid w:val="00D30C16"/>
  </w:style>
  <w:style w:type="character" w:customStyle="1" w:styleId="apple-converted-space">
    <w:name w:val="apple-converted-space"/>
    <w:basedOn w:val="DefaultParagraphFont"/>
    <w:rsid w:val="00D30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1896</Words>
  <Characters>10813</Characters>
  <Application>Microsoft Office Word</Application>
  <DocSecurity>0</DocSecurity>
  <Lines>90</Lines>
  <Paragraphs>25</Paragraphs>
  <ScaleCrop>false</ScaleCrop>
  <Company/>
  <LinksUpToDate>false</LinksUpToDate>
  <CharactersWithSpaces>12684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Mohamed</dc:creator>
  <cp:keywords/>
  <dc:description/>
  <cp:lastModifiedBy>Hussein Mohamed</cp:lastModifiedBy>
  <cp:revision>2</cp:revision>
  <dcterms:created xsi:type="dcterms:W3CDTF">2026-04-22T00:47:00Z</dcterms:created>
  <dcterms:modified xsi:type="dcterms:W3CDTF">2026-04-22T00:47:00Z</dcterms:modified>
</cp:coreProperties>
</file>