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BB311" w14:textId="77777777" w:rsidR="00F40420" w:rsidRDefault="00F40420" w:rsidP="00F40420">
      <w:pPr>
        <w:jc w:val="center"/>
        <w:rPr>
          <w:rFonts w:ascii="Times New Roman" w:hAnsi="Times New Roman" w:cs="Times New Roman"/>
          <w:b/>
          <w:bCs/>
          <w:sz w:val="40"/>
          <w:szCs w:val="40"/>
        </w:rPr>
      </w:pPr>
    </w:p>
    <w:p w14:paraId="61E6BE86" w14:textId="77777777" w:rsidR="00F40420" w:rsidRDefault="00F40420" w:rsidP="00F40420">
      <w:pPr>
        <w:jc w:val="center"/>
        <w:rPr>
          <w:rFonts w:ascii="Times New Roman" w:hAnsi="Times New Roman" w:cs="Times New Roman"/>
          <w:b/>
          <w:bCs/>
          <w:sz w:val="40"/>
          <w:szCs w:val="40"/>
        </w:rPr>
      </w:pPr>
    </w:p>
    <w:p w14:paraId="544F5ED0" w14:textId="77777777" w:rsidR="00F40420" w:rsidRDefault="00F40420" w:rsidP="00F40420">
      <w:pPr>
        <w:jc w:val="center"/>
        <w:rPr>
          <w:rFonts w:ascii="Times New Roman" w:hAnsi="Times New Roman" w:cs="Times New Roman"/>
          <w:b/>
          <w:bCs/>
          <w:sz w:val="40"/>
          <w:szCs w:val="40"/>
        </w:rPr>
      </w:pPr>
    </w:p>
    <w:p w14:paraId="7388724E" w14:textId="77777777" w:rsidR="00F40420" w:rsidRDefault="00F40420" w:rsidP="00F40420">
      <w:pPr>
        <w:jc w:val="center"/>
        <w:rPr>
          <w:rFonts w:ascii="Times New Roman" w:hAnsi="Times New Roman" w:cs="Times New Roman"/>
          <w:b/>
          <w:bCs/>
          <w:sz w:val="40"/>
          <w:szCs w:val="40"/>
        </w:rPr>
      </w:pPr>
    </w:p>
    <w:p w14:paraId="1D4B7478" w14:textId="77777777" w:rsidR="00F40420" w:rsidRDefault="00F40420" w:rsidP="00F40420">
      <w:pPr>
        <w:jc w:val="center"/>
        <w:rPr>
          <w:rFonts w:ascii="Times New Roman" w:hAnsi="Times New Roman" w:cs="Times New Roman"/>
          <w:b/>
          <w:bCs/>
          <w:sz w:val="40"/>
          <w:szCs w:val="40"/>
        </w:rPr>
      </w:pPr>
    </w:p>
    <w:p w14:paraId="45E5B621" w14:textId="77777777" w:rsidR="00F40420" w:rsidRDefault="00F40420" w:rsidP="00F40420">
      <w:pPr>
        <w:jc w:val="center"/>
        <w:rPr>
          <w:rFonts w:ascii="Times New Roman" w:hAnsi="Times New Roman" w:cs="Times New Roman"/>
          <w:b/>
          <w:bCs/>
          <w:sz w:val="40"/>
          <w:szCs w:val="40"/>
        </w:rPr>
      </w:pPr>
    </w:p>
    <w:p w14:paraId="5A425BDF" w14:textId="77777777" w:rsidR="00F40420" w:rsidRDefault="00F40420" w:rsidP="00F40420">
      <w:pPr>
        <w:jc w:val="center"/>
        <w:rPr>
          <w:rFonts w:ascii="Times New Roman" w:hAnsi="Times New Roman" w:cs="Times New Roman"/>
          <w:b/>
          <w:bCs/>
          <w:sz w:val="40"/>
          <w:szCs w:val="40"/>
        </w:rPr>
      </w:pPr>
    </w:p>
    <w:p w14:paraId="1C987EA0" w14:textId="77777777" w:rsidR="00F40420" w:rsidRDefault="00F40420" w:rsidP="00F40420">
      <w:pPr>
        <w:jc w:val="center"/>
        <w:rPr>
          <w:rFonts w:ascii="Times New Roman" w:hAnsi="Times New Roman" w:cs="Times New Roman"/>
          <w:b/>
          <w:bCs/>
          <w:sz w:val="40"/>
          <w:szCs w:val="40"/>
        </w:rPr>
      </w:pPr>
    </w:p>
    <w:p w14:paraId="74306940" w14:textId="77777777" w:rsidR="00F40420" w:rsidRDefault="00F40420" w:rsidP="00F40420">
      <w:pPr>
        <w:jc w:val="center"/>
        <w:rPr>
          <w:rFonts w:ascii="Times New Roman" w:hAnsi="Times New Roman" w:cs="Times New Roman"/>
          <w:b/>
          <w:bCs/>
          <w:sz w:val="40"/>
          <w:szCs w:val="40"/>
        </w:rPr>
      </w:pPr>
    </w:p>
    <w:p w14:paraId="1C63F2F5" w14:textId="77777777" w:rsidR="00F40420" w:rsidRDefault="00F40420" w:rsidP="00F40420">
      <w:pPr>
        <w:jc w:val="center"/>
        <w:rPr>
          <w:rFonts w:ascii="Times New Roman" w:hAnsi="Times New Roman" w:cs="Times New Roman"/>
          <w:b/>
          <w:bCs/>
          <w:sz w:val="40"/>
          <w:szCs w:val="40"/>
        </w:rPr>
      </w:pPr>
    </w:p>
    <w:p w14:paraId="0B2B3360" w14:textId="0042C3F3" w:rsidR="00F40420" w:rsidRPr="00B71CF4" w:rsidRDefault="00F40420" w:rsidP="00F40420">
      <w:pPr>
        <w:jc w:val="center"/>
        <w:rPr>
          <w:rFonts w:ascii="Times New Roman" w:hAnsi="Times New Roman" w:cs="Times New Roman"/>
          <w:color w:val="000000" w:themeColor="text1"/>
          <w:sz w:val="40"/>
          <w:szCs w:val="40"/>
        </w:rPr>
      </w:pPr>
      <w:r w:rsidRPr="00B71CF4">
        <w:rPr>
          <w:rFonts w:ascii="Times New Roman" w:hAnsi="Times New Roman" w:cs="Times New Roman"/>
          <w:color w:val="000000" w:themeColor="text1"/>
          <w:sz w:val="40"/>
          <w:szCs w:val="40"/>
        </w:rPr>
        <w:t>Sustainability Challenges in Industry</w:t>
      </w:r>
    </w:p>
    <w:p w14:paraId="13BC6D51" w14:textId="73D74740" w:rsidR="00F40420" w:rsidRPr="00B71CF4" w:rsidRDefault="00F40420" w:rsidP="00F40420">
      <w:pPr>
        <w:jc w:val="center"/>
        <w:rPr>
          <w:rFonts w:ascii="Times New Roman" w:hAnsi="Times New Roman" w:cs="Times New Roman"/>
          <w:color w:val="000000" w:themeColor="text1"/>
          <w:sz w:val="40"/>
          <w:szCs w:val="40"/>
        </w:rPr>
      </w:pPr>
      <w:r w:rsidRPr="00B71CF4">
        <w:rPr>
          <w:rFonts w:ascii="Times New Roman" w:hAnsi="Times New Roman" w:cs="Times New Roman"/>
          <w:color w:val="000000" w:themeColor="text1"/>
          <w:sz w:val="40"/>
          <w:szCs w:val="40"/>
        </w:rPr>
        <w:t>Module: Automotive Materials and Sustainability</w:t>
      </w:r>
    </w:p>
    <w:p w14:paraId="026208A6" w14:textId="24CB46BD" w:rsidR="00F40420" w:rsidRPr="00B71CF4" w:rsidRDefault="00F40420" w:rsidP="00F40420">
      <w:pPr>
        <w:jc w:val="center"/>
        <w:rPr>
          <w:rFonts w:ascii="Times New Roman" w:hAnsi="Times New Roman" w:cs="Times New Roman"/>
          <w:color w:val="000000" w:themeColor="text1"/>
          <w:sz w:val="40"/>
          <w:szCs w:val="40"/>
        </w:rPr>
      </w:pPr>
      <w:r w:rsidRPr="00B71CF4">
        <w:rPr>
          <w:rFonts w:ascii="Times New Roman" w:hAnsi="Times New Roman" w:cs="Times New Roman"/>
          <w:color w:val="000000" w:themeColor="text1"/>
          <w:sz w:val="40"/>
          <w:szCs w:val="40"/>
        </w:rPr>
        <w:t>Module Code: ACHA 6012</w:t>
      </w:r>
    </w:p>
    <w:p w14:paraId="1D26B609" w14:textId="002EE178" w:rsidR="00F40420" w:rsidRDefault="00F40420" w:rsidP="00F40420">
      <w:pPr>
        <w:jc w:val="center"/>
        <w:rPr>
          <w:rFonts w:ascii="Times New Roman" w:hAnsi="Times New Roman" w:cs="Times New Roman"/>
          <w:color w:val="000000" w:themeColor="text1"/>
          <w:sz w:val="40"/>
          <w:szCs w:val="40"/>
        </w:rPr>
      </w:pPr>
      <w:r w:rsidRPr="00B71CF4">
        <w:rPr>
          <w:rFonts w:ascii="Times New Roman" w:hAnsi="Times New Roman" w:cs="Times New Roman"/>
          <w:color w:val="000000" w:themeColor="text1"/>
          <w:sz w:val="40"/>
          <w:szCs w:val="40"/>
        </w:rPr>
        <w:t>Student Number: 1901571</w:t>
      </w:r>
    </w:p>
    <w:p w14:paraId="507EDC99" w14:textId="7D0E8A7E" w:rsidR="008905DC" w:rsidRPr="00B71CF4" w:rsidRDefault="008905DC" w:rsidP="00F40420">
      <w:pPr>
        <w:jc w:val="cente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Word Count: 3277</w:t>
      </w:r>
    </w:p>
    <w:p w14:paraId="4189A45A" w14:textId="3751B199" w:rsidR="00F40420" w:rsidRPr="00B71CF4" w:rsidRDefault="00F40420">
      <w:pPr>
        <w:rPr>
          <w:rFonts w:ascii="Times New Roman" w:hAnsi="Times New Roman" w:cs="Times New Roman"/>
          <w:color w:val="000000" w:themeColor="text1"/>
          <w:u w:val="single"/>
        </w:rPr>
      </w:pPr>
    </w:p>
    <w:p w14:paraId="2A86455F" w14:textId="19C4C120" w:rsidR="00F40420" w:rsidRPr="00B71CF4" w:rsidRDefault="00F40420">
      <w:pPr>
        <w:rPr>
          <w:rFonts w:ascii="Times New Roman" w:hAnsi="Times New Roman" w:cs="Times New Roman"/>
          <w:color w:val="000000" w:themeColor="text1"/>
          <w:u w:val="single"/>
        </w:rPr>
      </w:pPr>
    </w:p>
    <w:p w14:paraId="129A9D3F" w14:textId="416C64E4" w:rsidR="00F40420" w:rsidRPr="00B71CF4" w:rsidRDefault="00F40420">
      <w:pPr>
        <w:rPr>
          <w:rFonts w:ascii="Times New Roman" w:hAnsi="Times New Roman" w:cs="Times New Roman"/>
          <w:color w:val="000000" w:themeColor="text1"/>
          <w:u w:val="single"/>
        </w:rPr>
      </w:pPr>
      <w:r w:rsidRPr="00B71CF4">
        <w:rPr>
          <w:rFonts w:ascii="Times New Roman" w:hAnsi="Times New Roman" w:cs="Times New Roman"/>
          <w:color w:val="000000" w:themeColor="text1"/>
          <w:u w:val="single"/>
        </w:rPr>
        <w:br w:type="page"/>
      </w:r>
    </w:p>
    <w:sdt>
      <w:sdtPr>
        <w:rPr>
          <w:rFonts w:ascii="Times New Roman" w:eastAsiaTheme="minorHAnsi" w:hAnsi="Times New Roman" w:cs="Times New Roman"/>
          <w:b w:val="0"/>
          <w:bCs w:val="0"/>
          <w:color w:val="000000" w:themeColor="text1"/>
          <w:kern w:val="2"/>
          <w:sz w:val="24"/>
          <w:szCs w:val="24"/>
          <w:lang w:val="en-GB"/>
          <w14:ligatures w14:val="standardContextual"/>
        </w:rPr>
        <w:id w:val="-1997787065"/>
        <w:docPartObj>
          <w:docPartGallery w:val="Table of Contents"/>
          <w:docPartUnique/>
        </w:docPartObj>
      </w:sdtPr>
      <w:sdtEndPr>
        <w:rPr>
          <w:noProof/>
        </w:rPr>
      </w:sdtEndPr>
      <w:sdtContent>
        <w:p w14:paraId="285D0E45" w14:textId="2F6157EB" w:rsidR="00F40420" w:rsidRPr="00B71CF4" w:rsidRDefault="00F40420">
          <w:pPr>
            <w:pStyle w:val="TOCHeading"/>
            <w:rPr>
              <w:rFonts w:ascii="Times New Roman" w:hAnsi="Times New Roman" w:cs="Times New Roman"/>
              <w:b w:val="0"/>
              <w:bCs w:val="0"/>
              <w:color w:val="000000" w:themeColor="text1"/>
            </w:rPr>
          </w:pPr>
          <w:r w:rsidRPr="00B71CF4">
            <w:rPr>
              <w:rFonts w:ascii="Times New Roman" w:hAnsi="Times New Roman" w:cs="Times New Roman"/>
              <w:b w:val="0"/>
              <w:bCs w:val="0"/>
              <w:color w:val="000000" w:themeColor="text1"/>
            </w:rPr>
            <w:t>Table of Contents</w:t>
          </w:r>
        </w:p>
        <w:p w14:paraId="4881548F" w14:textId="469DF8F3" w:rsidR="00F40420" w:rsidRPr="00B71CF4" w:rsidRDefault="00F40420">
          <w:pPr>
            <w:pStyle w:val="TOC2"/>
            <w:tabs>
              <w:tab w:val="right" w:leader="dot" w:pos="9016"/>
            </w:tabs>
            <w:rPr>
              <w:rFonts w:ascii="Times New Roman" w:eastAsiaTheme="minorEastAsia" w:hAnsi="Times New Roman" w:cs="Times New Roman"/>
              <w:b w:val="0"/>
              <w:bCs w:val="0"/>
              <w:noProof/>
              <w:color w:val="000000" w:themeColor="text1"/>
              <w:sz w:val="24"/>
              <w:szCs w:val="24"/>
              <w:lang w:eastAsia="en-GB"/>
            </w:rPr>
          </w:pPr>
          <w:r w:rsidRPr="00B71CF4">
            <w:rPr>
              <w:rFonts w:ascii="Times New Roman" w:hAnsi="Times New Roman" w:cs="Times New Roman"/>
              <w:b w:val="0"/>
              <w:bCs w:val="0"/>
              <w:color w:val="000000" w:themeColor="text1"/>
            </w:rPr>
            <w:fldChar w:fldCharType="begin"/>
          </w:r>
          <w:r w:rsidRPr="00B71CF4">
            <w:rPr>
              <w:rFonts w:ascii="Times New Roman" w:hAnsi="Times New Roman" w:cs="Times New Roman"/>
              <w:b w:val="0"/>
              <w:bCs w:val="0"/>
              <w:color w:val="000000" w:themeColor="text1"/>
            </w:rPr>
            <w:instrText xml:space="preserve"> TOC \o "1-3" \h \z \u </w:instrText>
          </w:r>
          <w:r w:rsidRPr="00B71CF4">
            <w:rPr>
              <w:rFonts w:ascii="Times New Roman" w:hAnsi="Times New Roman" w:cs="Times New Roman"/>
              <w:b w:val="0"/>
              <w:bCs w:val="0"/>
              <w:color w:val="000000" w:themeColor="text1"/>
            </w:rPr>
            <w:fldChar w:fldCharType="separate"/>
          </w:r>
          <w:hyperlink w:anchor="_Toc161578412" w:history="1">
            <w:r w:rsidRPr="00B71CF4">
              <w:rPr>
                <w:rStyle w:val="Hyperlink"/>
                <w:rFonts w:ascii="Times New Roman" w:hAnsi="Times New Roman" w:cs="Times New Roman"/>
                <w:b w:val="0"/>
                <w:bCs w:val="0"/>
                <w:noProof/>
                <w:color w:val="000000" w:themeColor="text1"/>
              </w:rPr>
              <w:t>Table of Figures</w:t>
            </w:r>
            <w:r w:rsidRPr="00B71CF4">
              <w:rPr>
                <w:rFonts w:ascii="Times New Roman" w:hAnsi="Times New Roman" w:cs="Times New Roman"/>
                <w:b w:val="0"/>
                <w:bCs w:val="0"/>
                <w:noProof/>
                <w:webHidden/>
                <w:color w:val="000000" w:themeColor="text1"/>
              </w:rPr>
              <w:tab/>
            </w:r>
            <w:r w:rsidRPr="00B71CF4">
              <w:rPr>
                <w:rFonts w:ascii="Times New Roman" w:hAnsi="Times New Roman" w:cs="Times New Roman"/>
                <w:b w:val="0"/>
                <w:bCs w:val="0"/>
                <w:noProof/>
                <w:webHidden/>
                <w:color w:val="000000" w:themeColor="text1"/>
              </w:rPr>
              <w:fldChar w:fldCharType="begin"/>
            </w:r>
            <w:r w:rsidRPr="00B71CF4">
              <w:rPr>
                <w:rFonts w:ascii="Times New Roman" w:hAnsi="Times New Roman" w:cs="Times New Roman"/>
                <w:b w:val="0"/>
                <w:bCs w:val="0"/>
                <w:noProof/>
                <w:webHidden/>
                <w:color w:val="000000" w:themeColor="text1"/>
              </w:rPr>
              <w:instrText xml:space="preserve"> PAGEREF _Toc161578412 \h </w:instrText>
            </w:r>
            <w:r w:rsidRPr="00B71CF4">
              <w:rPr>
                <w:rFonts w:ascii="Times New Roman" w:hAnsi="Times New Roman" w:cs="Times New Roman"/>
                <w:b w:val="0"/>
                <w:bCs w:val="0"/>
                <w:noProof/>
                <w:webHidden/>
                <w:color w:val="000000" w:themeColor="text1"/>
              </w:rPr>
            </w:r>
            <w:r w:rsidRPr="00B71CF4">
              <w:rPr>
                <w:rFonts w:ascii="Times New Roman" w:hAnsi="Times New Roman" w:cs="Times New Roman"/>
                <w:b w:val="0"/>
                <w:bCs w:val="0"/>
                <w:noProof/>
                <w:webHidden/>
                <w:color w:val="000000" w:themeColor="text1"/>
              </w:rPr>
              <w:fldChar w:fldCharType="separate"/>
            </w:r>
            <w:r w:rsidR="00B71CF4" w:rsidRPr="00B71CF4">
              <w:rPr>
                <w:rFonts w:ascii="Times New Roman" w:hAnsi="Times New Roman" w:cs="Times New Roman"/>
                <w:b w:val="0"/>
                <w:bCs w:val="0"/>
                <w:noProof/>
                <w:webHidden/>
                <w:color w:val="000000" w:themeColor="text1"/>
              </w:rPr>
              <w:t>2</w:t>
            </w:r>
            <w:r w:rsidRPr="00B71CF4">
              <w:rPr>
                <w:rFonts w:ascii="Times New Roman" w:hAnsi="Times New Roman" w:cs="Times New Roman"/>
                <w:b w:val="0"/>
                <w:bCs w:val="0"/>
                <w:noProof/>
                <w:webHidden/>
                <w:color w:val="000000" w:themeColor="text1"/>
              </w:rPr>
              <w:fldChar w:fldCharType="end"/>
            </w:r>
          </w:hyperlink>
        </w:p>
        <w:p w14:paraId="2495BC81" w14:textId="3EFAD2E1" w:rsidR="00F40420" w:rsidRPr="00B71CF4" w:rsidRDefault="008905DC">
          <w:pPr>
            <w:pStyle w:val="TOC2"/>
            <w:tabs>
              <w:tab w:val="right" w:leader="dot" w:pos="9016"/>
            </w:tabs>
            <w:rPr>
              <w:rFonts w:ascii="Times New Roman" w:eastAsiaTheme="minorEastAsia" w:hAnsi="Times New Roman" w:cs="Times New Roman"/>
              <w:b w:val="0"/>
              <w:bCs w:val="0"/>
              <w:noProof/>
              <w:color w:val="000000" w:themeColor="text1"/>
              <w:sz w:val="24"/>
              <w:szCs w:val="24"/>
              <w:lang w:eastAsia="en-GB"/>
            </w:rPr>
          </w:pPr>
          <w:hyperlink w:anchor="_Toc161578413" w:history="1">
            <w:r w:rsidR="00F40420" w:rsidRPr="00B71CF4">
              <w:rPr>
                <w:rStyle w:val="Hyperlink"/>
                <w:rFonts w:ascii="Times New Roman" w:hAnsi="Times New Roman" w:cs="Times New Roman"/>
                <w:b w:val="0"/>
                <w:bCs w:val="0"/>
                <w:noProof/>
                <w:color w:val="000000" w:themeColor="text1"/>
              </w:rPr>
              <w:t>Introduction</w:t>
            </w:r>
            <w:r w:rsidR="00F40420" w:rsidRPr="00B71CF4">
              <w:rPr>
                <w:rFonts w:ascii="Times New Roman" w:hAnsi="Times New Roman" w:cs="Times New Roman"/>
                <w:b w:val="0"/>
                <w:bCs w:val="0"/>
                <w:noProof/>
                <w:webHidden/>
                <w:color w:val="000000" w:themeColor="text1"/>
              </w:rPr>
              <w:tab/>
            </w:r>
            <w:r w:rsidR="00F40420" w:rsidRPr="00B71CF4">
              <w:rPr>
                <w:rFonts w:ascii="Times New Roman" w:hAnsi="Times New Roman" w:cs="Times New Roman"/>
                <w:b w:val="0"/>
                <w:bCs w:val="0"/>
                <w:noProof/>
                <w:webHidden/>
                <w:color w:val="000000" w:themeColor="text1"/>
              </w:rPr>
              <w:fldChar w:fldCharType="begin"/>
            </w:r>
            <w:r w:rsidR="00F40420" w:rsidRPr="00B71CF4">
              <w:rPr>
                <w:rFonts w:ascii="Times New Roman" w:hAnsi="Times New Roman" w:cs="Times New Roman"/>
                <w:b w:val="0"/>
                <w:bCs w:val="0"/>
                <w:noProof/>
                <w:webHidden/>
                <w:color w:val="000000" w:themeColor="text1"/>
              </w:rPr>
              <w:instrText xml:space="preserve"> PAGEREF _Toc161578413 \h </w:instrText>
            </w:r>
            <w:r w:rsidR="00F40420" w:rsidRPr="00B71CF4">
              <w:rPr>
                <w:rFonts w:ascii="Times New Roman" w:hAnsi="Times New Roman" w:cs="Times New Roman"/>
                <w:b w:val="0"/>
                <w:bCs w:val="0"/>
                <w:noProof/>
                <w:webHidden/>
                <w:color w:val="000000" w:themeColor="text1"/>
              </w:rPr>
            </w:r>
            <w:r w:rsidR="00F40420" w:rsidRPr="00B71CF4">
              <w:rPr>
                <w:rFonts w:ascii="Times New Roman" w:hAnsi="Times New Roman" w:cs="Times New Roman"/>
                <w:b w:val="0"/>
                <w:bCs w:val="0"/>
                <w:noProof/>
                <w:webHidden/>
                <w:color w:val="000000" w:themeColor="text1"/>
              </w:rPr>
              <w:fldChar w:fldCharType="separate"/>
            </w:r>
            <w:r w:rsidR="00B71CF4" w:rsidRPr="00B71CF4">
              <w:rPr>
                <w:rFonts w:ascii="Times New Roman" w:hAnsi="Times New Roman" w:cs="Times New Roman"/>
                <w:b w:val="0"/>
                <w:bCs w:val="0"/>
                <w:noProof/>
                <w:webHidden/>
                <w:color w:val="000000" w:themeColor="text1"/>
              </w:rPr>
              <w:t>2</w:t>
            </w:r>
            <w:r w:rsidR="00F40420" w:rsidRPr="00B71CF4">
              <w:rPr>
                <w:rFonts w:ascii="Times New Roman" w:hAnsi="Times New Roman" w:cs="Times New Roman"/>
                <w:b w:val="0"/>
                <w:bCs w:val="0"/>
                <w:noProof/>
                <w:webHidden/>
                <w:color w:val="000000" w:themeColor="text1"/>
              </w:rPr>
              <w:fldChar w:fldCharType="end"/>
            </w:r>
          </w:hyperlink>
        </w:p>
        <w:p w14:paraId="1F6D7070" w14:textId="1D54B405" w:rsidR="00F40420" w:rsidRPr="00B71CF4" w:rsidRDefault="008905DC">
          <w:pPr>
            <w:pStyle w:val="TOC2"/>
            <w:tabs>
              <w:tab w:val="right" w:leader="dot" w:pos="9016"/>
            </w:tabs>
            <w:rPr>
              <w:rFonts w:ascii="Times New Roman" w:eastAsiaTheme="minorEastAsia" w:hAnsi="Times New Roman" w:cs="Times New Roman"/>
              <w:b w:val="0"/>
              <w:bCs w:val="0"/>
              <w:noProof/>
              <w:color w:val="000000" w:themeColor="text1"/>
              <w:sz w:val="24"/>
              <w:szCs w:val="24"/>
              <w:lang w:eastAsia="en-GB"/>
            </w:rPr>
          </w:pPr>
          <w:hyperlink w:anchor="_Toc161578414" w:history="1">
            <w:r w:rsidR="00F40420" w:rsidRPr="00B71CF4">
              <w:rPr>
                <w:rStyle w:val="Hyperlink"/>
                <w:rFonts w:ascii="Times New Roman" w:hAnsi="Times New Roman" w:cs="Times New Roman"/>
                <w:b w:val="0"/>
                <w:bCs w:val="0"/>
                <w:noProof/>
                <w:color w:val="000000" w:themeColor="text1"/>
              </w:rPr>
              <w:t>Land Destruction</w:t>
            </w:r>
            <w:r w:rsidR="00F40420" w:rsidRPr="00B71CF4">
              <w:rPr>
                <w:rFonts w:ascii="Times New Roman" w:hAnsi="Times New Roman" w:cs="Times New Roman"/>
                <w:b w:val="0"/>
                <w:bCs w:val="0"/>
                <w:noProof/>
                <w:webHidden/>
                <w:color w:val="000000" w:themeColor="text1"/>
              </w:rPr>
              <w:tab/>
            </w:r>
            <w:r w:rsidR="00F40420" w:rsidRPr="00B71CF4">
              <w:rPr>
                <w:rFonts w:ascii="Times New Roman" w:hAnsi="Times New Roman" w:cs="Times New Roman"/>
                <w:b w:val="0"/>
                <w:bCs w:val="0"/>
                <w:noProof/>
                <w:webHidden/>
                <w:color w:val="000000" w:themeColor="text1"/>
              </w:rPr>
              <w:fldChar w:fldCharType="begin"/>
            </w:r>
            <w:r w:rsidR="00F40420" w:rsidRPr="00B71CF4">
              <w:rPr>
                <w:rFonts w:ascii="Times New Roman" w:hAnsi="Times New Roman" w:cs="Times New Roman"/>
                <w:b w:val="0"/>
                <w:bCs w:val="0"/>
                <w:noProof/>
                <w:webHidden/>
                <w:color w:val="000000" w:themeColor="text1"/>
              </w:rPr>
              <w:instrText xml:space="preserve"> PAGEREF _Toc161578414 \h </w:instrText>
            </w:r>
            <w:r w:rsidR="00F40420" w:rsidRPr="00B71CF4">
              <w:rPr>
                <w:rFonts w:ascii="Times New Roman" w:hAnsi="Times New Roman" w:cs="Times New Roman"/>
                <w:b w:val="0"/>
                <w:bCs w:val="0"/>
                <w:noProof/>
                <w:webHidden/>
                <w:color w:val="000000" w:themeColor="text1"/>
              </w:rPr>
            </w:r>
            <w:r w:rsidR="00F40420" w:rsidRPr="00B71CF4">
              <w:rPr>
                <w:rFonts w:ascii="Times New Roman" w:hAnsi="Times New Roman" w:cs="Times New Roman"/>
                <w:b w:val="0"/>
                <w:bCs w:val="0"/>
                <w:noProof/>
                <w:webHidden/>
                <w:color w:val="000000" w:themeColor="text1"/>
              </w:rPr>
              <w:fldChar w:fldCharType="separate"/>
            </w:r>
            <w:r w:rsidR="00B71CF4" w:rsidRPr="00B71CF4">
              <w:rPr>
                <w:rFonts w:ascii="Times New Roman" w:hAnsi="Times New Roman" w:cs="Times New Roman"/>
                <w:b w:val="0"/>
                <w:bCs w:val="0"/>
                <w:noProof/>
                <w:webHidden/>
                <w:color w:val="000000" w:themeColor="text1"/>
              </w:rPr>
              <w:t>3</w:t>
            </w:r>
            <w:r w:rsidR="00F40420" w:rsidRPr="00B71CF4">
              <w:rPr>
                <w:rFonts w:ascii="Times New Roman" w:hAnsi="Times New Roman" w:cs="Times New Roman"/>
                <w:b w:val="0"/>
                <w:bCs w:val="0"/>
                <w:noProof/>
                <w:webHidden/>
                <w:color w:val="000000" w:themeColor="text1"/>
              </w:rPr>
              <w:fldChar w:fldCharType="end"/>
            </w:r>
          </w:hyperlink>
        </w:p>
        <w:p w14:paraId="447F4EC8" w14:textId="25AC0B50" w:rsidR="00F40420" w:rsidRPr="00B71CF4" w:rsidRDefault="008905DC">
          <w:pPr>
            <w:pStyle w:val="TOC2"/>
            <w:tabs>
              <w:tab w:val="right" w:leader="dot" w:pos="9016"/>
            </w:tabs>
            <w:rPr>
              <w:rFonts w:ascii="Times New Roman" w:eastAsiaTheme="minorEastAsia" w:hAnsi="Times New Roman" w:cs="Times New Roman"/>
              <w:b w:val="0"/>
              <w:bCs w:val="0"/>
              <w:noProof/>
              <w:color w:val="000000" w:themeColor="text1"/>
              <w:sz w:val="24"/>
              <w:szCs w:val="24"/>
              <w:lang w:eastAsia="en-GB"/>
            </w:rPr>
          </w:pPr>
          <w:hyperlink w:anchor="_Toc161578415" w:history="1">
            <w:r w:rsidR="00F40420" w:rsidRPr="00B71CF4">
              <w:rPr>
                <w:rStyle w:val="Hyperlink"/>
                <w:rFonts w:ascii="Times New Roman" w:hAnsi="Times New Roman" w:cs="Times New Roman"/>
                <w:b w:val="0"/>
                <w:bCs w:val="0"/>
                <w:noProof/>
                <w:color w:val="000000" w:themeColor="text1"/>
              </w:rPr>
              <w:t>Soil Pollution</w:t>
            </w:r>
            <w:r w:rsidR="00F40420" w:rsidRPr="00B71CF4">
              <w:rPr>
                <w:rFonts w:ascii="Times New Roman" w:hAnsi="Times New Roman" w:cs="Times New Roman"/>
                <w:b w:val="0"/>
                <w:bCs w:val="0"/>
                <w:noProof/>
                <w:webHidden/>
                <w:color w:val="000000" w:themeColor="text1"/>
              </w:rPr>
              <w:tab/>
            </w:r>
            <w:r w:rsidR="00F40420" w:rsidRPr="00B71CF4">
              <w:rPr>
                <w:rFonts w:ascii="Times New Roman" w:hAnsi="Times New Roman" w:cs="Times New Roman"/>
                <w:b w:val="0"/>
                <w:bCs w:val="0"/>
                <w:noProof/>
                <w:webHidden/>
                <w:color w:val="000000" w:themeColor="text1"/>
              </w:rPr>
              <w:fldChar w:fldCharType="begin"/>
            </w:r>
            <w:r w:rsidR="00F40420" w:rsidRPr="00B71CF4">
              <w:rPr>
                <w:rFonts w:ascii="Times New Roman" w:hAnsi="Times New Roman" w:cs="Times New Roman"/>
                <w:b w:val="0"/>
                <w:bCs w:val="0"/>
                <w:noProof/>
                <w:webHidden/>
                <w:color w:val="000000" w:themeColor="text1"/>
              </w:rPr>
              <w:instrText xml:space="preserve"> PAGEREF _Toc161578415 \h </w:instrText>
            </w:r>
            <w:r w:rsidR="00F40420" w:rsidRPr="00B71CF4">
              <w:rPr>
                <w:rFonts w:ascii="Times New Roman" w:hAnsi="Times New Roman" w:cs="Times New Roman"/>
                <w:b w:val="0"/>
                <w:bCs w:val="0"/>
                <w:noProof/>
                <w:webHidden/>
                <w:color w:val="000000" w:themeColor="text1"/>
              </w:rPr>
            </w:r>
            <w:r w:rsidR="00F40420" w:rsidRPr="00B71CF4">
              <w:rPr>
                <w:rFonts w:ascii="Times New Roman" w:hAnsi="Times New Roman" w:cs="Times New Roman"/>
                <w:b w:val="0"/>
                <w:bCs w:val="0"/>
                <w:noProof/>
                <w:webHidden/>
                <w:color w:val="000000" w:themeColor="text1"/>
              </w:rPr>
              <w:fldChar w:fldCharType="separate"/>
            </w:r>
            <w:r w:rsidR="00B71CF4" w:rsidRPr="00B71CF4">
              <w:rPr>
                <w:rFonts w:ascii="Times New Roman" w:hAnsi="Times New Roman" w:cs="Times New Roman"/>
                <w:b w:val="0"/>
                <w:bCs w:val="0"/>
                <w:noProof/>
                <w:webHidden/>
                <w:color w:val="000000" w:themeColor="text1"/>
              </w:rPr>
              <w:t>4</w:t>
            </w:r>
            <w:r w:rsidR="00F40420" w:rsidRPr="00B71CF4">
              <w:rPr>
                <w:rFonts w:ascii="Times New Roman" w:hAnsi="Times New Roman" w:cs="Times New Roman"/>
                <w:b w:val="0"/>
                <w:bCs w:val="0"/>
                <w:noProof/>
                <w:webHidden/>
                <w:color w:val="000000" w:themeColor="text1"/>
              </w:rPr>
              <w:fldChar w:fldCharType="end"/>
            </w:r>
          </w:hyperlink>
        </w:p>
        <w:p w14:paraId="62FE1D2E" w14:textId="103ECA68" w:rsidR="00F40420" w:rsidRPr="00B71CF4" w:rsidRDefault="008905DC">
          <w:pPr>
            <w:pStyle w:val="TOC2"/>
            <w:tabs>
              <w:tab w:val="right" w:leader="dot" w:pos="9016"/>
            </w:tabs>
            <w:rPr>
              <w:rFonts w:ascii="Times New Roman" w:eastAsiaTheme="minorEastAsia" w:hAnsi="Times New Roman" w:cs="Times New Roman"/>
              <w:b w:val="0"/>
              <w:bCs w:val="0"/>
              <w:noProof/>
              <w:color w:val="000000" w:themeColor="text1"/>
              <w:sz w:val="24"/>
              <w:szCs w:val="24"/>
              <w:lang w:eastAsia="en-GB"/>
            </w:rPr>
          </w:pPr>
          <w:hyperlink w:anchor="_Toc161578416" w:history="1">
            <w:r w:rsidR="00F40420" w:rsidRPr="00B71CF4">
              <w:rPr>
                <w:rStyle w:val="Hyperlink"/>
                <w:rFonts w:ascii="Times New Roman" w:hAnsi="Times New Roman" w:cs="Times New Roman"/>
                <w:b w:val="0"/>
                <w:bCs w:val="0"/>
                <w:noProof/>
                <w:color w:val="000000" w:themeColor="text1"/>
              </w:rPr>
              <w:t>Noise Pollution</w:t>
            </w:r>
            <w:r w:rsidR="00F40420" w:rsidRPr="00B71CF4">
              <w:rPr>
                <w:rFonts w:ascii="Times New Roman" w:hAnsi="Times New Roman" w:cs="Times New Roman"/>
                <w:b w:val="0"/>
                <w:bCs w:val="0"/>
                <w:noProof/>
                <w:webHidden/>
                <w:color w:val="000000" w:themeColor="text1"/>
              </w:rPr>
              <w:tab/>
            </w:r>
            <w:r w:rsidR="00F40420" w:rsidRPr="00B71CF4">
              <w:rPr>
                <w:rFonts w:ascii="Times New Roman" w:hAnsi="Times New Roman" w:cs="Times New Roman"/>
                <w:b w:val="0"/>
                <w:bCs w:val="0"/>
                <w:noProof/>
                <w:webHidden/>
                <w:color w:val="000000" w:themeColor="text1"/>
              </w:rPr>
              <w:fldChar w:fldCharType="begin"/>
            </w:r>
            <w:r w:rsidR="00F40420" w:rsidRPr="00B71CF4">
              <w:rPr>
                <w:rFonts w:ascii="Times New Roman" w:hAnsi="Times New Roman" w:cs="Times New Roman"/>
                <w:b w:val="0"/>
                <w:bCs w:val="0"/>
                <w:noProof/>
                <w:webHidden/>
                <w:color w:val="000000" w:themeColor="text1"/>
              </w:rPr>
              <w:instrText xml:space="preserve"> PAGEREF _Toc161578416 \h </w:instrText>
            </w:r>
            <w:r w:rsidR="00F40420" w:rsidRPr="00B71CF4">
              <w:rPr>
                <w:rFonts w:ascii="Times New Roman" w:hAnsi="Times New Roman" w:cs="Times New Roman"/>
                <w:b w:val="0"/>
                <w:bCs w:val="0"/>
                <w:noProof/>
                <w:webHidden/>
                <w:color w:val="000000" w:themeColor="text1"/>
              </w:rPr>
            </w:r>
            <w:r w:rsidR="00F40420" w:rsidRPr="00B71CF4">
              <w:rPr>
                <w:rFonts w:ascii="Times New Roman" w:hAnsi="Times New Roman" w:cs="Times New Roman"/>
                <w:b w:val="0"/>
                <w:bCs w:val="0"/>
                <w:noProof/>
                <w:webHidden/>
                <w:color w:val="000000" w:themeColor="text1"/>
              </w:rPr>
              <w:fldChar w:fldCharType="separate"/>
            </w:r>
            <w:r w:rsidR="00B71CF4" w:rsidRPr="00B71CF4">
              <w:rPr>
                <w:rFonts w:ascii="Times New Roman" w:hAnsi="Times New Roman" w:cs="Times New Roman"/>
                <w:b w:val="0"/>
                <w:bCs w:val="0"/>
                <w:noProof/>
                <w:webHidden/>
                <w:color w:val="000000" w:themeColor="text1"/>
              </w:rPr>
              <w:t>6</w:t>
            </w:r>
            <w:r w:rsidR="00F40420" w:rsidRPr="00B71CF4">
              <w:rPr>
                <w:rFonts w:ascii="Times New Roman" w:hAnsi="Times New Roman" w:cs="Times New Roman"/>
                <w:b w:val="0"/>
                <w:bCs w:val="0"/>
                <w:noProof/>
                <w:webHidden/>
                <w:color w:val="000000" w:themeColor="text1"/>
              </w:rPr>
              <w:fldChar w:fldCharType="end"/>
            </w:r>
          </w:hyperlink>
        </w:p>
        <w:p w14:paraId="49B25556" w14:textId="65B1BEA2" w:rsidR="00F40420" w:rsidRPr="00B71CF4" w:rsidRDefault="008905DC">
          <w:pPr>
            <w:pStyle w:val="TOC2"/>
            <w:tabs>
              <w:tab w:val="right" w:leader="dot" w:pos="9016"/>
            </w:tabs>
            <w:rPr>
              <w:rFonts w:ascii="Times New Roman" w:eastAsiaTheme="minorEastAsia" w:hAnsi="Times New Roman" w:cs="Times New Roman"/>
              <w:b w:val="0"/>
              <w:bCs w:val="0"/>
              <w:noProof/>
              <w:color w:val="000000" w:themeColor="text1"/>
              <w:sz w:val="24"/>
              <w:szCs w:val="24"/>
              <w:lang w:eastAsia="en-GB"/>
            </w:rPr>
          </w:pPr>
          <w:hyperlink w:anchor="_Toc161578417" w:history="1">
            <w:r w:rsidR="00F40420" w:rsidRPr="00B71CF4">
              <w:rPr>
                <w:rStyle w:val="Hyperlink"/>
                <w:rFonts w:ascii="Times New Roman" w:hAnsi="Times New Roman" w:cs="Times New Roman"/>
                <w:b w:val="0"/>
                <w:bCs w:val="0"/>
                <w:noProof/>
                <w:color w:val="000000" w:themeColor="text1"/>
              </w:rPr>
              <w:t>Single Use Equipment</w:t>
            </w:r>
            <w:r w:rsidR="00F40420" w:rsidRPr="00B71CF4">
              <w:rPr>
                <w:rFonts w:ascii="Times New Roman" w:hAnsi="Times New Roman" w:cs="Times New Roman"/>
                <w:b w:val="0"/>
                <w:bCs w:val="0"/>
                <w:noProof/>
                <w:webHidden/>
                <w:color w:val="000000" w:themeColor="text1"/>
              </w:rPr>
              <w:tab/>
            </w:r>
            <w:r w:rsidR="00F40420" w:rsidRPr="00B71CF4">
              <w:rPr>
                <w:rFonts w:ascii="Times New Roman" w:hAnsi="Times New Roman" w:cs="Times New Roman"/>
                <w:b w:val="0"/>
                <w:bCs w:val="0"/>
                <w:noProof/>
                <w:webHidden/>
                <w:color w:val="000000" w:themeColor="text1"/>
              </w:rPr>
              <w:fldChar w:fldCharType="begin"/>
            </w:r>
            <w:r w:rsidR="00F40420" w:rsidRPr="00B71CF4">
              <w:rPr>
                <w:rFonts w:ascii="Times New Roman" w:hAnsi="Times New Roman" w:cs="Times New Roman"/>
                <w:b w:val="0"/>
                <w:bCs w:val="0"/>
                <w:noProof/>
                <w:webHidden/>
                <w:color w:val="000000" w:themeColor="text1"/>
              </w:rPr>
              <w:instrText xml:space="preserve"> PAGEREF _Toc161578417 \h </w:instrText>
            </w:r>
            <w:r w:rsidR="00F40420" w:rsidRPr="00B71CF4">
              <w:rPr>
                <w:rFonts w:ascii="Times New Roman" w:hAnsi="Times New Roman" w:cs="Times New Roman"/>
                <w:b w:val="0"/>
                <w:bCs w:val="0"/>
                <w:noProof/>
                <w:webHidden/>
                <w:color w:val="000000" w:themeColor="text1"/>
              </w:rPr>
            </w:r>
            <w:r w:rsidR="00F40420" w:rsidRPr="00B71CF4">
              <w:rPr>
                <w:rFonts w:ascii="Times New Roman" w:hAnsi="Times New Roman" w:cs="Times New Roman"/>
                <w:b w:val="0"/>
                <w:bCs w:val="0"/>
                <w:noProof/>
                <w:webHidden/>
                <w:color w:val="000000" w:themeColor="text1"/>
              </w:rPr>
              <w:fldChar w:fldCharType="separate"/>
            </w:r>
            <w:r w:rsidR="00B71CF4" w:rsidRPr="00B71CF4">
              <w:rPr>
                <w:rFonts w:ascii="Times New Roman" w:hAnsi="Times New Roman" w:cs="Times New Roman"/>
                <w:b w:val="0"/>
                <w:bCs w:val="0"/>
                <w:noProof/>
                <w:webHidden/>
                <w:color w:val="000000" w:themeColor="text1"/>
              </w:rPr>
              <w:t>7</w:t>
            </w:r>
            <w:r w:rsidR="00F40420" w:rsidRPr="00B71CF4">
              <w:rPr>
                <w:rFonts w:ascii="Times New Roman" w:hAnsi="Times New Roman" w:cs="Times New Roman"/>
                <w:b w:val="0"/>
                <w:bCs w:val="0"/>
                <w:noProof/>
                <w:webHidden/>
                <w:color w:val="000000" w:themeColor="text1"/>
              </w:rPr>
              <w:fldChar w:fldCharType="end"/>
            </w:r>
          </w:hyperlink>
        </w:p>
        <w:p w14:paraId="5980A619" w14:textId="770C449D" w:rsidR="00F40420" w:rsidRPr="00B71CF4" w:rsidRDefault="008905DC">
          <w:pPr>
            <w:pStyle w:val="TOC2"/>
            <w:tabs>
              <w:tab w:val="right" w:leader="dot" w:pos="9016"/>
            </w:tabs>
            <w:rPr>
              <w:rFonts w:ascii="Times New Roman" w:eastAsiaTheme="minorEastAsia" w:hAnsi="Times New Roman" w:cs="Times New Roman"/>
              <w:b w:val="0"/>
              <w:bCs w:val="0"/>
              <w:noProof/>
              <w:color w:val="000000" w:themeColor="text1"/>
              <w:sz w:val="24"/>
              <w:szCs w:val="24"/>
              <w:lang w:eastAsia="en-GB"/>
            </w:rPr>
          </w:pPr>
          <w:hyperlink w:anchor="_Toc161578418" w:history="1">
            <w:r w:rsidR="00F40420" w:rsidRPr="00B71CF4">
              <w:rPr>
                <w:rStyle w:val="Hyperlink"/>
                <w:rFonts w:ascii="Times New Roman" w:hAnsi="Times New Roman" w:cs="Times New Roman"/>
                <w:b w:val="0"/>
                <w:bCs w:val="0"/>
                <w:noProof/>
                <w:color w:val="000000" w:themeColor="text1"/>
              </w:rPr>
              <w:t>Future Outlook</w:t>
            </w:r>
            <w:r w:rsidR="00F40420" w:rsidRPr="00B71CF4">
              <w:rPr>
                <w:rFonts w:ascii="Times New Roman" w:hAnsi="Times New Roman" w:cs="Times New Roman"/>
                <w:b w:val="0"/>
                <w:bCs w:val="0"/>
                <w:noProof/>
                <w:webHidden/>
                <w:color w:val="000000" w:themeColor="text1"/>
              </w:rPr>
              <w:tab/>
            </w:r>
            <w:r w:rsidR="00F40420" w:rsidRPr="00B71CF4">
              <w:rPr>
                <w:rFonts w:ascii="Times New Roman" w:hAnsi="Times New Roman" w:cs="Times New Roman"/>
                <w:b w:val="0"/>
                <w:bCs w:val="0"/>
                <w:noProof/>
                <w:webHidden/>
                <w:color w:val="000000" w:themeColor="text1"/>
              </w:rPr>
              <w:fldChar w:fldCharType="begin"/>
            </w:r>
            <w:r w:rsidR="00F40420" w:rsidRPr="00B71CF4">
              <w:rPr>
                <w:rFonts w:ascii="Times New Roman" w:hAnsi="Times New Roman" w:cs="Times New Roman"/>
                <w:b w:val="0"/>
                <w:bCs w:val="0"/>
                <w:noProof/>
                <w:webHidden/>
                <w:color w:val="000000" w:themeColor="text1"/>
              </w:rPr>
              <w:instrText xml:space="preserve"> PAGEREF _Toc161578418 \h </w:instrText>
            </w:r>
            <w:r w:rsidR="00F40420" w:rsidRPr="00B71CF4">
              <w:rPr>
                <w:rFonts w:ascii="Times New Roman" w:hAnsi="Times New Roman" w:cs="Times New Roman"/>
                <w:b w:val="0"/>
                <w:bCs w:val="0"/>
                <w:noProof/>
                <w:webHidden/>
                <w:color w:val="000000" w:themeColor="text1"/>
              </w:rPr>
            </w:r>
            <w:r w:rsidR="00F40420" w:rsidRPr="00B71CF4">
              <w:rPr>
                <w:rFonts w:ascii="Times New Roman" w:hAnsi="Times New Roman" w:cs="Times New Roman"/>
                <w:b w:val="0"/>
                <w:bCs w:val="0"/>
                <w:noProof/>
                <w:webHidden/>
                <w:color w:val="000000" w:themeColor="text1"/>
              </w:rPr>
              <w:fldChar w:fldCharType="separate"/>
            </w:r>
            <w:r w:rsidR="00B71CF4" w:rsidRPr="00B71CF4">
              <w:rPr>
                <w:rFonts w:ascii="Times New Roman" w:hAnsi="Times New Roman" w:cs="Times New Roman"/>
                <w:b w:val="0"/>
                <w:bCs w:val="0"/>
                <w:noProof/>
                <w:webHidden/>
                <w:color w:val="000000" w:themeColor="text1"/>
              </w:rPr>
              <w:t>8</w:t>
            </w:r>
            <w:r w:rsidR="00F40420" w:rsidRPr="00B71CF4">
              <w:rPr>
                <w:rFonts w:ascii="Times New Roman" w:hAnsi="Times New Roman" w:cs="Times New Roman"/>
                <w:b w:val="0"/>
                <w:bCs w:val="0"/>
                <w:noProof/>
                <w:webHidden/>
                <w:color w:val="000000" w:themeColor="text1"/>
              </w:rPr>
              <w:fldChar w:fldCharType="end"/>
            </w:r>
          </w:hyperlink>
        </w:p>
        <w:p w14:paraId="3770EF77" w14:textId="27681C81" w:rsidR="00F40420" w:rsidRPr="00B71CF4" w:rsidRDefault="008905DC">
          <w:pPr>
            <w:pStyle w:val="TOC2"/>
            <w:tabs>
              <w:tab w:val="right" w:leader="dot" w:pos="9016"/>
            </w:tabs>
            <w:rPr>
              <w:rFonts w:ascii="Times New Roman" w:eastAsiaTheme="minorEastAsia" w:hAnsi="Times New Roman" w:cs="Times New Roman"/>
              <w:b w:val="0"/>
              <w:bCs w:val="0"/>
              <w:noProof/>
              <w:color w:val="000000" w:themeColor="text1"/>
              <w:sz w:val="24"/>
              <w:szCs w:val="24"/>
              <w:lang w:eastAsia="en-GB"/>
            </w:rPr>
          </w:pPr>
          <w:hyperlink w:anchor="_Toc161578419" w:history="1">
            <w:r w:rsidR="00F40420" w:rsidRPr="00B71CF4">
              <w:rPr>
                <w:rStyle w:val="Hyperlink"/>
                <w:rFonts w:ascii="Times New Roman" w:hAnsi="Times New Roman" w:cs="Times New Roman"/>
                <w:b w:val="0"/>
                <w:bCs w:val="0"/>
                <w:noProof/>
                <w:color w:val="000000" w:themeColor="text1"/>
              </w:rPr>
              <w:t>Conclusion</w:t>
            </w:r>
            <w:r w:rsidR="00F40420" w:rsidRPr="00B71CF4">
              <w:rPr>
                <w:rFonts w:ascii="Times New Roman" w:hAnsi="Times New Roman" w:cs="Times New Roman"/>
                <w:b w:val="0"/>
                <w:bCs w:val="0"/>
                <w:noProof/>
                <w:webHidden/>
                <w:color w:val="000000" w:themeColor="text1"/>
              </w:rPr>
              <w:tab/>
            </w:r>
            <w:r w:rsidR="00F40420" w:rsidRPr="00B71CF4">
              <w:rPr>
                <w:rFonts w:ascii="Times New Roman" w:hAnsi="Times New Roman" w:cs="Times New Roman"/>
                <w:b w:val="0"/>
                <w:bCs w:val="0"/>
                <w:noProof/>
                <w:webHidden/>
                <w:color w:val="000000" w:themeColor="text1"/>
              </w:rPr>
              <w:fldChar w:fldCharType="begin"/>
            </w:r>
            <w:r w:rsidR="00F40420" w:rsidRPr="00B71CF4">
              <w:rPr>
                <w:rFonts w:ascii="Times New Roman" w:hAnsi="Times New Roman" w:cs="Times New Roman"/>
                <w:b w:val="0"/>
                <w:bCs w:val="0"/>
                <w:noProof/>
                <w:webHidden/>
                <w:color w:val="000000" w:themeColor="text1"/>
              </w:rPr>
              <w:instrText xml:space="preserve"> PAGEREF _Toc161578419 \h </w:instrText>
            </w:r>
            <w:r w:rsidR="00F40420" w:rsidRPr="00B71CF4">
              <w:rPr>
                <w:rFonts w:ascii="Times New Roman" w:hAnsi="Times New Roman" w:cs="Times New Roman"/>
                <w:b w:val="0"/>
                <w:bCs w:val="0"/>
                <w:noProof/>
                <w:webHidden/>
                <w:color w:val="000000" w:themeColor="text1"/>
              </w:rPr>
            </w:r>
            <w:r w:rsidR="00F40420" w:rsidRPr="00B71CF4">
              <w:rPr>
                <w:rFonts w:ascii="Times New Roman" w:hAnsi="Times New Roman" w:cs="Times New Roman"/>
                <w:b w:val="0"/>
                <w:bCs w:val="0"/>
                <w:noProof/>
                <w:webHidden/>
                <w:color w:val="000000" w:themeColor="text1"/>
              </w:rPr>
              <w:fldChar w:fldCharType="separate"/>
            </w:r>
            <w:r w:rsidR="00B71CF4" w:rsidRPr="00B71CF4">
              <w:rPr>
                <w:rFonts w:ascii="Times New Roman" w:hAnsi="Times New Roman" w:cs="Times New Roman"/>
                <w:b w:val="0"/>
                <w:bCs w:val="0"/>
                <w:noProof/>
                <w:webHidden/>
                <w:color w:val="000000" w:themeColor="text1"/>
              </w:rPr>
              <w:t>10</w:t>
            </w:r>
            <w:r w:rsidR="00F40420" w:rsidRPr="00B71CF4">
              <w:rPr>
                <w:rFonts w:ascii="Times New Roman" w:hAnsi="Times New Roman" w:cs="Times New Roman"/>
                <w:b w:val="0"/>
                <w:bCs w:val="0"/>
                <w:noProof/>
                <w:webHidden/>
                <w:color w:val="000000" w:themeColor="text1"/>
              </w:rPr>
              <w:fldChar w:fldCharType="end"/>
            </w:r>
          </w:hyperlink>
        </w:p>
        <w:p w14:paraId="029F6EAB" w14:textId="6512203F" w:rsidR="00F40420" w:rsidRPr="00B71CF4" w:rsidRDefault="008905DC">
          <w:pPr>
            <w:pStyle w:val="TOC1"/>
            <w:tabs>
              <w:tab w:val="right" w:leader="dot" w:pos="9016"/>
            </w:tabs>
            <w:rPr>
              <w:rFonts w:ascii="Times New Roman" w:eastAsiaTheme="minorEastAsia" w:hAnsi="Times New Roman" w:cs="Times New Roman"/>
              <w:b w:val="0"/>
              <w:bCs w:val="0"/>
              <w:i w:val="0"/>
              <w:iCs w:val="0"/>
              <w:noProof/>
              <w:color w:val="000000" w:themeColor="text1"/>
              <w:lang w:eastAsia="en-GB"/>
            </w:rPr>
          </w:pPr>
          <w:hyperlink w:anchor="_Toc161578420" w:history="1">
            <w:r w:rsidR="00F40420" w:rsidRPr="00B71CF4">
              <w:rPr>
                <w:rStyle w:val="Hyperlink"/>
                <w:rFonts w:ascii="Times New Roman" w:hAnsi="Times New Roman" w:cs="Times New Roman"/>
                <w:b w:val="0"/>
                <w:bCs w:val="0"/>
                <w:i w:val="0"/>
                <w:iCs w:val="0"/>
                <w:noProof/>
                <w:color w:val="000000" w:themeColor="text1"/>
              </w:rPr>
              <w:t>Bibliography</w:t>
            </w:r>
            <w:r w:rsidR="00F40420" w:rsidRPr="00B71CF4">
              <w:rPr>
                <w:rFonts w:ascii="Times New Roman" w:hAnsi="Times New Roman" w:cs="Times New Roman"/>
                <w:b w:val="0"/>
                <w:bCs w:val="0"/>
                <w:i w:val="0"/>
                <w:iCs w:val="0"/>
                <w:noProof/>
                <w:webHidden/>
                <w:color w:val="000000" w:themeColor="text1"/>
              </w:rPr>
              <w:tab/>
            </w:r>
            <w:r w:rsidR="00F40420" w:rsidRPr="00B71CF4">
              <w:rPr>
                <w:rFonts w:ascii="Times New Roman" w:hAnsi="Times New Roman" w:cs="Times New Roman"/>
                <w:b w:val="0"/>
                <w:bCs w:val="0"/>
                <w:i w:val="0"/>
                <w:iCs w:val="0"/>
                <w:noProof/>
                <w:webHidden/>
                <w:color w:val="000000" w:themeColor="text1"/>
              </w:rPr>
              <w:fldChar w:fldCharType="begin"/>
            </w:r>
            <w:r w:rsidR="00F40420" w:rsidRPr="00B71CF4">
              <w:rPr>
                <w:rFonts w:ascii="Times New Roman" w:hAnsi="Times New Roman" w:cs="Times New Roman"/>
                <w:b w:val="0"/>
                <w:bCs w:val="0"/>
                <w:i w:val="0"/>
                <w:iCs w:val="0"/>
                <w:noProof/>
                <w:webHidden/>
                <w:color w:val="000000" w:themeColor="text1"/>
              </w:rPr>
              <w:instrText xml:space="preserve"> PAGEREF _Toc161578420 \h </w:instrText>
            </w:r>
            <w:r w:rsidR="00F40420" w:rsidRPr="00B71CF4">
              <w:rPr>
                <w:rFonts w:ascii="Times New Roman" w:hAnsi="Times New Roman" w:cs="Times New Roman"/>
                <w:b w:val="0"/>
                <w:bCs w:val="0"/>
                <w:i w:val="0"/>
                <w:iCs w:val="0"/>
                <w:noProof/>
                <w:webHidden/>
                <w:color w:val="000000" w:themeColor="text1"/>
              </w:rPr>
            </w:r>
            <w:r w:rsidR="00F40420" w:rsidRPr="00B71CF4">
              <w:rPr>
                <w:rFonts w:ascii="Times New Roman" w:hAnsi="Times New Roman" w:cs="Times New Roman"/>
                <w:b w:val="0"/>
                <w:bCs w:val="0"/>
                <w:i w:val="0"/>
                <w:iCs w:val="0"/>
                <w:noProof/>
                <w:webHidden/>
                <w:color w:val="000000" w:themeColor="text1"/>
              </w:rPr>
              <w:fldChar w:fldCharType="separate"/>
            </w:r>
            <w:r w:rsidR="00B71CF4" w:rsidRPr="00B71CF4">
              <w:rPr>
                <w:rFonts w:ascii="Times New Roman" w:hAnsi="Times New Roman" w:cs="Times New Roman"/>
                <w:b w:val="0"/>
                <w:bCs w:val="0"/>
                <w:i w:val="0"/>
                <w:iCs w:val="0"/>
                <w:noProof/>
                <w:webHidden/>
                <w:color w:val="000000" w:themeColor="text1"/>
              </w:rPr>
              <w:t>11</w:t>
            </w:r>
            <w:r w:rsidR="00F40420" w:rsidRPr="00B71CF4">
              <w:rPr>
                <w:rFonts w:ascii="Times New Roman" w:hAnsi="Times New Roman" w:cs="Times New Roman"/>
                <w:b w:val="0"/>
                <w:bCs w:val="0"/>
                <w:i w:val="0"/>
                <w:iCs w:val="0"/>
                <w:noProof/>
                <w:webHidden/>
                <w:color w:val="000000" w:themeColor="text1"/>
              </w:rPr>
              <w:fldChar w:fldCharType="end"/>
            </w:r>
          </w:hyperlink>
        </w:p>
        <w:p w14:paraId="14F93F0A" w14:textId="39653FB5" w:rsidR="00F40420" w:rsidRPr="00B71CF4" w:rsidRDefault="00F40420">
          <w:pPr>
            <w:rPr>
              <w:rFonts w:ascii="Times New Roman" w:hAnsi="Times New Roman" w:cs="Times New Roman"/>
              <w:color w:val="000000" w:themeColor="text1"/>
            </w:rPr>
          </w:pPr>
          <w:r w:rsidRPr="00B71CF4">
            <w:rPr>
              <w:rFonts w:ascii="Times New Roman" w:hAnsi="Times New Roman" w:cs="Times New Roman"/>
              <w:noProof/>
              <w:color w:val="000000" w:themeColor="text1"/>
            </w:rPr>
            <w:fldChar w:fldCharType="end"/>
          </w:r>
        </w:p>
      </w:sdtContent>
    </w:sdt>
    <w:p w14:paraId="4A842C31" w14:textId="38288FFB" w:rsidR="00F40420" w:rsidRPr="00B71CF4" w:rsidRDefault="00F40420">
      <w:pPr>
        <w:rPr>
          <w:rFonts w:ascii="Times New Roman" w:hAnsi="Times New Roman" w:cs="Times New Roman"/>
          <w:color w:val="000000" w:themeColor="text1"/>
        </w:rPr>
      </w:pPr>
    </w:p>
    <w:p w14:paraId="138F9DA0" w14:textId="42F78417" w:rsidR="00F40420" w:rsidRPr="00B71CF4" w:rsidRDefault="00F40420" w:rsidP="00F40420">
      <w:pPr>
        <w:pStyle w:val="Heading2"/>
        <w:rPr>
          <w:rFonts w:ascii="Times New Roman" w:hAnsi="Times New Roman" w:cs="Times New Roman"/>
          <w:color w:val="000000" w:themeColor="text1"/>
          <w:sz w:val="28"/>
          <w:szCs w:val="28"/>
        </w:rPr>
      </w:pPr>
      <w:bookmarkStart w:id="0" w:name="_Toc161578412"/>
      <w:r w:rsidRPr="00B71CF4">
        <w:rPr>
          <w:rFonts w:ascii="Times New Roman" w:hAnsi="Times New Roman" w:cs="Times New Roman"/>
          <w:color w:val="000000" w:themeColor="text1"/>
          <w:sz w:val="28"/>
          <w:szCs w:val="28"/>
        </w:rPr>
        <w:t>Table of Figures</w:t>
      </w:r>
      <w:bookmarkEnd w:id="0"/>
    </w:p>
    <w:p w14:paraId="6961D33C" w14:textId="62555FB4" w:rsidR="00F40420" w:rsidRPr="00B71CF4" w:rsidRDefault="00F40420">
      <w:pPr>
        <w:pStyle w:val="TableofFigures"/>
        <w:tabs>
          <w:tab w:val="right" w:leader="dot" w:pos="9016"/>
        </w:tabs>
        <w:rPr>
          <w:rFonts w:ascii="Times New Roman" w:eastAsiaTheme="minorEastAsia" w:hAnsi="Times New Roman" w:cs="Times New Roman"/>
          <w:noProof/>
          <w:color w:val="000000" w:themeColor="text1"/>
          <w:lang w:eastAsia="en-GB"/>
        </w:rPr>
      </w:pPr>
      <w:r w:rsidRPr="00B71CF4">
        <w:rPr>
          <w:rFonts w:ascii="Times New Roman" w:hAnsi="Times New Roman" w:cs="Times New Roman"/>
          <w:color w:val="000000" w:themeColor="text1"/>
          <w:u w:val="single"/>
        </w:rPr>
        <w:fldChar w:fldCharType="begin"/>
      </w:r>
      <w:r w:rsidRPr="00B71CF4">
        <w:rPr>
          <w:rFonts w:ascii="Times New Roman" w:hAnsi="Times New Roman" w:cs="Times New Roman"/>
          <w:color w:val="000000" w:themeColor="text1"/>
          <w:u w:val="single"/>
        </w:rPr>
        <w:instrText xml:space="preserve"> TOC \h \z \c "Figure" </w:instrText>
      </w:r>
      <w:r w:rsidRPr="00B71CF4">
        <w:rPr>
          <w:rFonts w:ascii="Times New Roman" w:hAnsi="Times New Roman" w:cs="Times New Roman"/>
          <w:color w:val="000000" w:themeColor="text1"/>
          <w:u w:val="single"/>
        </w:rPr>
        <w:fldChar w:fldCharType="separate"/>
      </w:r>
      <w:hyperlink w:anchor="_Toc161578384" w:history="1">
        <w:r w:rsidRPr="00B71CF4">
          <w:rPr>
            <w:rStyle w:val="Hyperlink"/>
            <w:rFonts w:ascii="Times New Roman" w:hAnsi="Times New Roman" w:cs="Times New Roman"/>
            <w:noProof/>
            <w:color w:val="000000" w:themeColor="text1"/>
          </w:rPr>
          <w:t>Figure 1: Some examples of heavy damage to trails and paths caused by powerful off-road motorcycles (Uberti et al, 2018, p. 282)</w:t>
        </w:r>
        <w:r w:rsidRPr="00B71CF4">
          <w:rPr>
            <w:rFonts w:ascii="Times New Roman" w:hAnsi="Times New Roman" w:cs="Times New Roman"/>
            <w:noProof/>
            <w:webHidden/>
            <w:color w:val="000000" w:themeColor="text1"/>
          </w:rPr>
          <w:tab/>
        </w:r>
        <w:r w:rsidRPr="00B71CF4">
          <w:rPr>
            <w:rFonts w:ascii="Times New Roman" w:hAnsi="Times New Roman" w:cs="Times New Roman"/>
            <w:noProof/>
            <w:webHidden/>
            <w:color w:val="000000" w:themeColor="text1"/>
          </w:rPr>
          <w:fldChar w:fldCharType="begin"/>
        </w:r>
        <w:r w:rsidRPr="00B71CF4">
          <w:rPr>
            <w:rFonts w:ascii="Times New Roman" w:hAnsi="Times New Roman" w:cs="Times New Roman"/>
            <w:noProof/>
            <w:webHidden/>
            <w:color w:val="000000" w:themeColor="text1"/>
          </w:rPr>
          <w:instrText xml:space="preserve"> PAGEREF _Toc161578384 \h </w:instrText>
        </w:r>
        <w:r w:rsidRPr="00B71CF4">
          <w:rPr>
            <w:rFonts w:ascii="Times New Roman" w:hAnsi="Times New Roman" w:cs="Times New Roman"/>
            <w:noProof/>
            <w:webHidden/>
            <w:color w:val="000000" w:themeColor="text1"/>
          </w:rPr>
        </w:r>
        <w:r w:rsidRPr="00B71CF4">
          <w:rPr>
            <w:rFonts w:ascii="Times New Roman" w:hAnsi="Times New Roman" w:cs="Times New Roman"/>
            <w:noProof/>
            <w:webHidden/>
            <w:color w:val="000000" w:themeColor="text1"/>
          </w:rPr>
          <w:fldChar w:fldCharType="separate"/>
        </w:r>
        <w:r w:rsidR="00B71CF4" w:rsidRPr="00B71CF4">
          <w:rPr>
            <w:rFonts w:ascii="Times New Roman" w:hAnsi="Times New Roman" w:cs="Times New Roman"/>
            <w:noProof/>
            <w:webHidden/>
            <w:color w:val="000000" w:themeColor="text1"/>
          </w:rPr>
          <w:t>3</w:t>
        </w:r>
        <w:r w:rsidRPr="00B71CF4">
          <w:rPr>
            <w:rFonts w:ascii="Times New Roman" w:hAnsi="Times New Roman" w:cs="Times New Roman"/>
            <w:noProof/>
            <w:webHidden/>
            <w:color w:val="000000" w:themeColor="text1"/>
          </w:rPr>
          <w:fldChar w:fldCharType="end"/>
        </w:r>
      </w:hyperlink>
    </w:p>
    <w:p w14:paraId="68F19CAE" w14:textId="0EEC4C4B" w:rsidR="00F40420" w:rsidRPr="00B71CF4" w:rsidRDefault="008905DC">
      <w:pPr>
        <w:pStyle w:val="TableofFigures"/>
        <w:tabs>
          <w:tab w:val="right" w:leader="dot" w:pos="9016"/>
        </w:tabs>
        <w:rPr>
          <w:rFonts w:ascii="Times New Roman" w:eastAsiaTheme="minorEastAsia" w:hAnsi="Times New Roman" w:cs="Times New Roman"/>
          <w:noProof/>
          <w:color w:val="000000" w:themeColor="text1"/>
          <w:lang w:eastAsia="en-GB"/>
        </w:rPr>
      </w:pPr>
      <w:hyperlink w:anchor="_Toc161578385" w:history="1">
        <w:r w:rsidR="00F40420" w:rsidRPr="00B71CF4">
          <w:rPr>
            <w:rStyle w:val="Hyperlink"/>
            <w:rFonts w:ascii="Times New Roman" w:hAnsi="Times New Roman" w:cs="Times New Roman"/>
            <w:noProof/>
            <w:color w:val="000000" w:themeColor="text1"/>
          </w:rPr>
          <w:t>Figure 2: Motocross World Championships - Sound Levels (FIA, 2024; p.15)</w:t>
        </w:r>
        <w:r w:rsidR="00F40420" w:rsidRPr="00B71CF4">
          <w:rPr>
            <w:rFonts w:ascii="Times New Roman" w:hAnsi="Times New Roman" w:cs="Times New Roman"/>
            <w:noProof/>
            <w:webHidden/>
            <w:color w:val="000000" w:themeColor="text1"/>
          </w:rPr>
          <w:tab/>
        </w:r>
        <w:r w:rsidR="00F40420" w:rsidRPr="00B71CF4">
          <w:rPr>
            <w:rFonts w:ascii="Times New Roman" w:hAnsi="Times New Roman" w:cs="Times New Roman"/>
            <w:noProof/>
            <w:webHidden/>
            <w:color w:val="000000" w:themeColor="text1"/>
          </w:rPr>
          <w:fldChar w:fldCharType="begin"/>
        </w:r>
        <w:r w:rsidR="00F40420" w:rsidRPr="00B71CF4">
          <w:rPr>
            <w:rFonts w:ascii="Times New Roman" w:hAnsi="Times New Roman" w:cs="Times New Roman"/>
            <w:noProof/>
            <w:webHidden/>
            <w:color w:val="000000" w:themeColor="text1"/>
          </w:rPr>
          <w:instrText xml:space="preserve"> PAGEREF _Toc161578385 \h </w:instrText>
        </w:r>
        <w:r w:rsidR="00F40420" w:rsidRPr="00B71CF4">
          <w:rPr>
            <w:rFonts w:ascii="Times New Roman" w:hAnsi="Times New Roman" w:cs="Times New Roman"/>
            <w:noProof/>
            <w:webHidden/>
            <w:color w:val="000000" w:themeColor="text1"/>
          </w:rPr>
        </w:r>
        <w:r w:rsidR="00F40420" w:rsidRPr="00B71CF4">
          <w:rPr>
            <w:rFonts w:ascii="Times New Roman" w:hAnsi="Times New Roman" w:cs="Times New Roman"/>
            <w:noProof/>
            <w:webHidden/>
            <w:color w:val="000000" w:themeColor="text1"/>
          </w:rPr>
          <w:fldChar w:fldCharType="separate"/>
        </w:r>
        <w:r w:rsidR="00B71CF4" w:rsidRPr="00B71CF4">
          <w:rPr>
            <w:rFonts w:ascii="Times New Roman" w:hAnsi="Times New Roman" w:cs="Times New Roman"/>
            <w:noProof/>
            <w:webHidden/>
            <w:color w:val="000000" w:themeColor="text1"/>
          </w:rPr>
          <w:t>6</w:t>
        </w:r>
        <w:r w:rsidR="00F40420" w:rsidRPr="00B71CF4">
          <w:rPr>
            <w:rFonts w:ascii="Times New Roman" w:hAnsi="Times New Roman" w:cs="Times New Roman"/>
            <w:noProof/>
            <w:webHidden/>
            <w:color w:val="000000" w:themeColor="text1"/>
          </w:rPr>
          <w:fldChar w:fldCharType="end"/>
        </w:r>
      </w:hyperlink>
    </w:p>
    <w:p w14:paraId="1814B108" w14:textId="72087310" w:rsidR="00F40420" w:rsidRPr="00B71CF4" w:rsidRDefault="008905DC">
      <w:pPr>
        <w:pStyle w:val="TableofFigures"/>
        <w:tabs>
          <w:tab w:val="right" w:leader="dot" w:pos="9016"/>
        </w:tabs>
        <w:rPr>
          <w:rFonts w:ascii="Times New Roman" w:eastAsiaTheme="minorEastAsia" w:hAnsi="Times New Roman" w:cs="Times New Roman"/>
          <w:noProof/>
          <w:color w:val="000000" w:themeColor="text1"/>
          <w:lang w:eastAsia="en-GB"/>
        </w:rPr>
      </w:pPr>
      <w:hyperlink w:anchor="_Toc161578386" w:history="1">
        <w:r w:rsidR="00F40420" w:rsidRPr="00B71CF4">
          <w:rPr>
            <w:rStyle w:val="Hyperlink"/>
            <w:rFonts w:ascii="Times New Roman" w:hAnsi="Times New Roman" w:cs="Times New Roman"/>
            <w:noProof/>
            <w:color w:val="000000" w:themeColor="text1"/>
          </w:rPr>
          <w:t>Figure.3: Motocross World Championship Sound Levels as of 01/01/2025 (FIA, 2024; p.16)</w:t>
        </w:r>
        <w:r w:rsidR="00F40420" w:rsidRPr="00B71CF4">
          <w:rPr>
            <w:rFonts w:ascii="Times New Roman" w:hAnsi="Times New Roman" w:cs="Times New Roman"/>
            <w:noProof/>
            <w:webHidden/>
            <w:color w:val="000000" w:themeColor="text1"/>
          </w:rPr>
          <w:tab/>
        </w:r>
        <w:r w:rsidR="00F40420" w:rsidRPr="00B71CF4">
          <w:rPr>
            <w:rFonts w:ascii="Times New Roman" w:hAnsi="Times New Roman" w:cs="Times New Roman"/>
            <w:noProof/>
            <w:webHidden/>
            <w:color w:val="000000" w:themeColor="text1"/>
          </w:rPr>
          <w:fldChar w:fldCharType="begin"/>
        </w:r>
        <w:r w:rsidR="00F40420" w:rsidRPr="00B71CF4">
          <w:rPr>
            <w:rFonts w:ascii="Times New Roman" w:hAnsi="Times New Roman" w:cs="Times New Roman"/>
            <w:noProof/>
            <w:webHidden/>
            <w:color w:val="000000" w:themeColor="text1"/>
          </w:rPr>
          <w:instrText xml:space="preserve"> PAGEREF _Toc161578386 \h </w:instrText>
        </w:r>
        <w:r w:rsidR="00F40420" w:rsidRPr="00B71CF4">
          <w:rPr>
            <w:rFonts w:ascii="Times New Roman" w:hAnsi="Times New Roman" w:cs="Times New Roman"/>
            <w:noProof/>
            <w:webHidden/>
            <w:color w:val="000000" w:themeColor="text1"/>
          </w:rPr>
        </w:r>
        <w:r w:rsidR="00F40420" w:rsidRPr="00B71CF4">
          <w:rPr>
            <w:rFonts w:ascii="Times New Roman" w:hAnsi="Times New Roman" w:cs="Times New Roman"/>
            <w:noProof/>
            <w:webHidden/>
            <w:color w:val="000000" w:themeColor="text1"/>
          </w:rPr>
          <w:fldChar w:fldCharType="separate"/>
        </w:r>
        <w:r w:rsidR="00B71CF4" w:rsidRPr="00B71CF4">
          <w:rPr>
            <w:rFonts w:ascii="Times New Roman" w:hAnsi="Times New Roman" w:cs="Times New Roman"/>
            <w:noProof/>
            <w:webHidden/>
            <w:color w:val="000000" w:themeColor="text1"/>
          </w:rPr>
          <w:t>7</w:t>
        </w:r>
        <w:r w:rsidR="00F40420" w:rsidRPr="00B71CF4">
          <w:rPr>
            <w:rFonts w:ascii="Times New Roman" w:hAnsi="Times New Roman" w:cs="Times New Roman"/>
            <w:noProof/>
            <w:webHidden/>
            <w:color w:val="000000" w:themeColor="text1"/>
          </w:rPr>
          <w:fldChar w:fldCharType="end"/>
        </w:r>
      </w:hyperlink>
    </w:p>
    <w:p w14:paraId="756B2DAB" w14:textId="6CD83002" w:rsidR="00F40420" w:rsidRPr="00B71CF4" w:rsidRDefault="00F40420">
      <w:pPr>
        <w:rPr>
          <w:rFonts w:ascii="Times New Roman" w:hAnsi="Times New Roman" w:cs="Times New Roman"/>
          <w:color w:val="000000" w:themeColor="text1"/>
          <w:u w:val="single"/>
        </w:rPr>
      </w:pPr>
      <w:r w:rsidRPr="00B71CF4">
        <w:rPr>
          <w:rFonts w:ascii="Times New Roman" w:hAnsi="Times New Roman" w:cs="Times New Roman"/>
          <w:color w:val="000000" w:themeColor="text1"/>
          <w:u w:val="single"/>
        </w:rPr>
        <w:fldChar w:fldCharType="end"/>
      </w:r>
    </w:p>
    <w:p w14:paraId="68461826" w14:textId="4626B2AA" w:rsidR="00232122" w:rsidRPr="00B71CF4" w:rsidRDefault="00F40420" w:rsidP="00F40420">
      <w:pPr>
        <w:pStyle w:val="Heading2"/>
        <w:rPr>
          <w:rFonts w:ascii="Times New Roman" w:hAnsi="Times New Roman" w:cs="Times New Roman"/>
          <w:color w:val="000000" w:themeColor="text1"/>
          <w:sz w:val="28"/>
          <w:szCs w:val="28"/>
        </w:rPr>
      </w:pPr>
      <w:bookmarkStart w:id="1" w:name="_Toc161578318"/>
      <w:bookmarkStart w:id="2" w:name="_Toc161578413"/>
      <w:r w:rsidRPr="00B71CF4">
        <w:rPr>
          <w:rFonts w:ascii="Times New Roman" w:hAnsi="Times New Roman" w:cs="Times New Roman"/>
          <w:color w:val="000000" w:themeColor="text1"/>
          <w:sz w:val="28"/>
          <w:szCs w:val="28"/>
        </w:rPr>
        <w:t>Introduction</w:t>
      </w:r>
      <w:bookmarkEnd w:id="1"/>
      <w:bookmarkEnd w:id="2"/>
    </w:p>
    <w:p w14:paraId="796AB0DB" w14:textId="77777777" w:rsidR="00F40420" w:rsidRPr="00B71CF4" w:rsidRDefault="00F40420" w:rsidP="00D96DAE">
      <w:pPr>
        <w:spacing w:line="360" w:lineRule="auto"/>
        <w:jc w:val="both"/>
        <w:rPr>
          <w:rFonts w:ascii="Times New Roman" w:hAnsi="Times New Roman" w:cs="Times New Roman"/>
          <w:color w:val="000000" w:themeColor="text1"/>
        </w:rPr>
      </w:pPr>
    </w:p>
    <w:p w14:paraId="299C2704" w14:textId="550D4707" w:rsidR="00232122" w:rsidRPr="00B71CF4" w:rsidRDefault="00217165" w:rsidP="00D96DAE">
      <w:pPr>
        <w:spacing w:line="360" w:lineRule="auto"/>
        <w:jc w:val="both"/>
        <w:rPr>
          <w:rFonts w:ascii="Times New Roman" w:hAnsi="Times New Roman" w:cs="Times New Roman"/>
          <w:color w:val="000000" w:themeColor="text1"/>
        </w:rPr>
      </w:pPr>
      <w:r w:rsidRPr="00B71CF4">
        <w:rPr>
          <w:rFonts w:ascii="Times New Roman" w:hAnsi="Times New Roman" w:cs="Times New Roman"/>
          <w:color w:val="000000" w:themeColor="text1"/>
        </w:rPr>
        <w:t>T</w:t>
      </w:r>
      <w:r w:rsidR="00232122" w:rsidRPr="00B71CF4">
        <w:rPr>
          <w:rFonts w:ascii="Times New Roman" w:hAnsi="Times New Roman" w:cs="Times New Roman"/>
          <w:color w:val="000000" w:themeColor="text1"/>
        </w:rPr>
        <w:t>his report</w:t>
      </w:r>
      <w:r w:rsidRPr="00B71CF4">
        <w:rPr>
          <w:rFonts w:ascii="Times New Roman" w:hAnsi="Times New Roman" w:cs="Times New Roman"/>
          <w:color w:val="000000" w:themeColor="text1"/>
        </w:rPr>
        <w:t xml:space="preserve"> </w:t>
      </w:r>
      <w:r w:rsidR="00232122" w:rsidRPr="00B71CF4">
        <w:rPr>
          <w:rFonts w:ascii="Times New Roman" w:hAnsi="Times New Roman" w:cs="Times New Roman"/>
          <w:color w:val="000000" w:themeColor="text1"/>
        </w:rPr>
        <w:t xml:space="preserve">will focus on the sustainability challenges that face the off-road industry, with a particular focus on the Motocross and Enduro industries. These are the industries which continue to be at the centre of many controversies. Through looking into off road </w:t>
      </w:r>
      <w:r w:rsidRPr="00B71CF4">
        <w:rPr>
          <w:rFonts w:ascii="Times New Roman" w:hAnsi="Times New Roman" w:cs="Times New Roman"/>
          <w:color w:val="000000" w:themeColor="text1"/>
        </w:rPr>
        <w:t>industry,</w:t>
      </w:r>
      <w:r w:rsidR="00232122" w:rsidRPr="00B71CF4">
        <w:rPr>
          <w:rFonts w:ascii="Times New Roman" w:hAnsi="Times New Roman" w:cs="Times New Roman"/>
          <w:color w:val="000000" w:themeColor="text1"/>
        </w:rPr>
        <w:t xml:space="preserve"> it will offer a better insight on how the industries work and what can be done to improve and development them for a more sustainable future.</w:t>
      </w:r>
      <w:r w:rsidRPr="00B71CF4">
        <w:rPr>
          <w:rFonts w:ascii="Times New Roman" w:hAnsi="Times New Roman" w:cs="Times New Roman"/>
          <w:color w:val="000000" w:themeColor="text1"/>
        </w:rPr>
        <w:t xml:space="preserve"> By centring the discussions around the destruction of land use, the soil and noise pollution, as well as the different types of fuels that are currently used, it will discuss the sustainability challenges that are faced by the industry. </w:t>
      </w:r>
    </w:p>
    <w:p w14:paraId="2669BECA" w14:textId="05930B4B" w:rsidR="00217165" w:rsidRPr="00B71CF4" w:rsidRDefault="00217165" w:rsidP="00D96DAE">
      <w:pPr>
        <w:pStyle w:val="NormalWeb"/>
        <w:spacing w:line="360" w:lineRule="auto"/>
        <w:jc w:val="both"/>
        <w:rPr>
          <w:color w:val="000000" w:themeColor="text1"/>
        </w:rPr>
      </w:pPr>
      <w:r w:rsidRPr="00B71CF4">
        <w:rPr>
          <w:color w:val="000000" w:themeColor="text1"/>
        </w:rPr>
        <w:t xml:space="preserve">Additionally, this report will focus on the future outlook for the off-road motorcycle industry, in terms of sustainability, through discussing different techniques that are being utilised by governing bodies to ensure that the sport can continue, and the carbon footprint of the sport is reduced. By adopting these regulations at all levels, from professional to grassroots it can be hoped that the sport will adopt more sustainable practices and ensure the longevity of the sport. </w:t>
      </w:r>
    </w:p>
    <w:p w14:paraId="197728EF" w14:textId="2C095D46" w:rsidR="00F40420" w:rsidRPr="00B71CF4" w:rsidRDefault="00F40420" w:rsidP="00F40420">
      <w:pPr>
        <w:pStyle w:val="Heading2"/>
        <w:rPr>
          <w:rFonts w:ascii="Times New Roman" w:hAnsi="Times New Roman" w:cs="Times New Roman"/>
          <w:color w:val="000000" w:themeColor="text1"/>
          <w:sz w:val="28"/>
          <w:szCs w:val="28"/>
        </w:rPr>
      </w:pPr>
      <w:bookmarkStart w:id="3" w:name="_Toc161578319"/>
      <w:bookmarkStart w:id="4" w:name="_Toc161578414"/>
      <w:r w:rsidRPr="00B71CF4">
        <w:rPr>
          <w:rFonts w:ascii="Times New Roman" w:hAnsi="Times New Roman" w:cs="Times New Roman"/>
          <w:color w:val="000000" w:themeColor="text1"/>
          <w:sz w:val="28"/>
          <w:szCs w:val="28"/>
        </w:rPr>
        <w:lastRenderedPageBreak/>
        <w:t>Land Destruction</w:t>
      </w:r>
      <w:bookmarkEnd w:id="3"/>
      <w:bookmarkEnd w:id="4"/>
      <w:r w:rsidRPr="00B71CF4">
        <w:rPr>
          <w:rFonts w:ascii="Times New Roman" w:hAnsi="Times New Roman" w:cs="Times New Roman"/>
          <w:color w:val="000000" w:themeColor="text1"/>
          <w:sz w:val="28"/>
          <w:szCs w:val="28"/>
        </w:rPr>
        <w:t xml:space="preserve"> </w:t>
      </w:r>
    </w:p>
    <w:p w14:paraId="7574F76A" w14:textId="53D8C1BD" w:rsidR="00232122" w:rsidRPr="00B71CF4" w:rsidRDefault="00232122" w:rsidP="00D96DAE">
      <w:pPr>
        <w:pStyle w:val="NormalWeb"/>
        <w:spacing w:line="360" w:lineRule="auto"/>
        <w:rPr>
          <w:color w:val="000000" w:themeColor="text1"/>
        </w:rPr>
      </w:pPr>
      <w:r w:rsidRPr="00B71CF4">
        <w:rPr>
          <w:color w:val="000000" w:themeColor="text1"/>
        </w:rPr>
        <w:t>In the off-road racing industry, it is very common for the land during racing to get ruined, or destroyed, by the vehicles which in turn makes it impossible for plant life to grow therefore making it barren</w:t>
      </w:r>
      <w:r w:rsidR="001C580E" w:rsidRPr="00B71CF4">
        <w:rPr>
          <w:color w:val="000000" w:themeColor="text1"/>
        </w:rPr>
        <w:t xml:space="preserve"> </w:t>
      </w:r>
      <w:sdt>
        <w:sdtPr>
          <w:rPr>
            <w:color w:val="000000" w:themeColor="text1"/>
          </w:rPr>
          <w:id w:val="82120870"/>
          <w:citation/>
        </w:sdtPr>
        <w:sdtEndPr/>
        <w:sdtContent>
          <w:r w:rsidR="001C580E" w:rsidRPr="00B71CF4">
            <w:rPr>
              <w:color w:val="000000" w:themeColor="text1"/>
            </w:rPr>
            <w:fldChar w:fldCharType="begin"/>
          </w:r>
          <w:r w:rsidR="001C580E" w:rsidRPr="00B71CF4">
            <w:rPr>
              <w:color w:val="000000" w:themeColor="text1"/>
            </w:rPr>
            <w:instrText xml:space="preserve"> CITATION Cur00 \l 2057 </w:instrText>
          </w:r>
          <w:r w:rsidR="001C580E" w:rsidRPr="00B71CF4">
            <w:rPr>
              <w:color w:val="000000" w:themeColor="text1"/>
            </w:rPr>
            <w:fldChar w:fldCharType="separate"/>
          </w:r>
          <w:r w:rsidR="00B71CF4" w:rsidRPr="00B71CF4">
            <w:rPr>
              <w:noProof/>
              <w:color w:val="000000" w:themeColor="text1"/>
            </w:rPr>
            <w:t>(Curtis, 2000)</w:t>
          </w:r>
          <w:r w:rsidR="001C580E" w:rsidRPr="00B71CF4">
            <w:rPr>
              <w:color w:val="000000" w:themeColor="text1"/>
            </w:rPr>
            <w:fldChar w:fldCharType="end"/>
          </w:r>
        </w:sdtContent>
      </w:sdt>
      <w:r w:rsidR="001C580E" w:rsidRPr="00B71CF4">
        <w:rPr>
          <w:color w:val="000000" w:themeColor="text1"/>
        </w:rPr>
        <w:t xml:space="preserve">. </w:t>
      </w:r>
      <w:r w:rsidRPr="00B71CF4">
        <w:rPr>
          <w:color w:val="000000" w:themeColor="text1"/>
        </w:rPr>
        <w:t xml:space="preserve">Although this can be minimised through the introduction of barriers, or larger turning areas it cannot be eliminated. </w:t>
      </w:r>
    </w:p>
    <w:p w14:paraId="7C50E132" w14:textId="3A9B5400" w:rsidR="001E43F8" w:rsidRPr="00B71CF4" w:rsidRDefault="001E43F8" w:rsidP="00D96DAE">
      <w:pPr>
        <w:pStyle w:val="Caption"/>
        <w:keepNext/>
        <w:spacing w:line="360" w:lineRule="auto"/>
        <w:rPr>
          <w:rFonts w:ascii="Times New Roman" w:hAnsi="Times New Roman" w:cs="Times New Roman"/>
          <w:i w:val="0"/>
          <w:iCs w:val="0"/>
          <w:color w:val="000000" w:themeColor="text1"/>
        </w:rPr>
      </w:pPr>
      <w:bookmarkStart w:id="5" w:name="_Toc161578384"/>
      <w:r w:rsidRPr="00B71CF4">
        <w:rPr>
          <w:rFonts w:ascii="Times New Roman" w:hAnsi="Times New Roman" w:cs="Times New Roman"/>
          <w:i w:val="0"/>
          <w:iCs w:val="0"/>
          <w:color w:val="000000" w:themeColor="text1"/>
        </w:rPr>
        <w:t>Figure</w:t>
      </w:r>
      <w:r w:rsidR="00217165" w:rsidRPr="00B71CF4">
        <w:rPr>
          <w:rFonts w:ascii="Times New Roman" w:hAnsi="Times New Roman" w:cs="Times New Roman"/>
          <w:i w:val="0"/>
          <w:iCs w:val="0"/>
          <w:color w:val="000000" w:themeColor="text1"/>
        </w:rPr>
        <w:t xml:space="preserve"> </w:t>
      </w:r>
      <w:r w:rsidR="005614FA" w:rsidRPr="00B71CF4">
        <w:rPr>
          <w:rFonts w:ascii="Times New Roman" w:hAnsi="Times New Roman" w:cs="Times New Roman"/>
          <w:i w:val="0"/>
          <w:iCs w:val="0"/>
          <w:color w:val="000000" w:themeColor="text1"/>
        </w:rPr>
        <w:fldChar w:fldCharType="begin"/>
      </w:r>
      <w:r w:rsidR="005614FA" w:rsidRPr="00B71CF4">
        <w:rPr>
          <w:rFonts w:ascii="Times New Roman" w:hAnsi="Times New Roman" w:cs="Times New Roman"/>
          <w:i w:val="0"/>
          <w:iCs w:val="0"/>
          <w:color w:val="000000" w:themeColor="text1"/>
        </w:rPr>
        <w:instrText xml:space="preserve"> SEQ Figure \* ARABIC \s 1 </w:instrText>
      </w:r>
      <w:r w:rsidR="005614FA" w:rsidRPr="00B71CF4">
        <w:rPr>
          <w:rFonts w:ascii="Times New Roman" w:hAnsi="Times New Roman" w:cs="Times New Roman"/>
          <w:i w:val="0"/>
          <w:iCs w:val="0"/>
          <w:color w:val="000000" w:themeColor="text1"/>
        </w:rPr>
        <w:fldChar w:fldCharType="separate"/>
      </w:r>
      <w:r w:rsidR="005614FA" w:rsidRPr="00B71CF4">
        <w:rPr>
          <w:rFonts w:ascii="Times New Roman" w:hAnsi="Times New Roman" w:cs="Times New Roman"/>
          <w:i w:val="0"/>
          <w:iCs w:val="0"/>
          <w:noProof/>
          <w:color w:val="000000" w:themeColor="text1"/>
        </w:rPr>
        <w:t>1</w:t>
      </w:r>
      <w:r w:rsidR="005614FA" w:rsidRPr="00B71CF4">
        <w:rPr>
          <w:rFonts w:ascii="Times New Roman" w:hAnsi="Times New Roman" w:cs="Times New Roman"/>
          <w:i w:val="0"/>
          <w:iCs w:val="0"/>
          <w:color w:val="000000" w:themeColor="text1"/>
        </w:rPr>
        <w:fldChar w:fldCharType="end"/>
      </w:r>
      <w:r w:rsidRPr="00B71CF4">
        <w:rPr>
          <w:rFonts w:ascii="Times New Roman" w:hAnsi="Times New Roman" w:cs="Times New Roman"/>
          <w:i w:val="0"/>
          <w:iCs w:val="0"/>
          <w:color w:val="000000" w:themeColor="text1"/>
        </w:rPr>
        <w:t>: Some examples of heavy damage to trails and paths caused by powerful off-road motorcycles (Uberti et al, 2018, p. 282)</w:t>
      </w:r>
      <w:bookmarkEnd w:id="5"/>
    </w:p>
    <w:p w14:paraId="45DC421C" w14:textId="77777777" w:rsidR="001E43F8" w:rsidRPr="00B71CF4" w:rsidRDefault="001E43F8" w:rsidP="00D96DAE">
      <w:pPr>
        <w:pStyle w:val="NormalWeb"/>
        <w:spacing w:line="360" w:lineRule="auto"/>
        <w:rPr>
          <w:color w:val="000000" w:themeColor="text1"/>
        </w:rPr>
      </w:pPr>
      <w:r w:rsidRPr="00B71CF4">
        <w:rPr>
          <w:noProof/>
          <w:color w:val="000000" w:themeColor="text1"/>
        </w:rPr>
        <w:drawing>
          <wp:inline distT="0" distB="0" distL="0" distR="0" wp14:anchorId="2DE10B42" wp14:editId="2D79A9B6">
            <wp:extent cx="5731510" cy="1216660"/>
            <wp:effectExtent l="0" t="0" r="0" b="2540"/>
            <wp:docPr id="540871192" name="Picture 1" descr="A person walking on a dirt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71192" name="Picture 1" descr="A person walking on a dirt roa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216660"/>
                    </a:xfrm>
                    <a:prstGeom prst="rect">
                      <a:avLst/>
                    </a:prstGeom>
                  </pic:spPr>
                </pic:pic>
              </a:graphicData>
            </a:graphic>
          </wp:inline>
        </w:drawing>
      </w:r>
      <w:r w:rsidRPr="00B71CF4">
        <w:rPr>
          <w:color w:val="000000" w:themeColor="text1"/>
        </w:rPr>
        <w:t xml:space="preserve"> </w:t>
      </w:r>
    </w:p>
    <w:p w14:paraId="55444658" w14:textId="290ABEB1" w:rsidR="002778CA" w:rsidRPr="00B71CF4" w:rsidRDefault="00232122" w:rsidP="00D96DAE">
      <w:pPr>
        <w:pStyle w:val="NormalWeb"/>
        <w:spacing w:line="360" w:lineRule="auto"/>
        <w:jc w:val="both"/>
        <w:rPr>
          <w:color w:val="000000" w:themeColor="text1"/>
        </w:rPr>
      </w:pPr>
      <w:r w:rsidRPr="00B71CF4">
        <w:rPr>
          <w:color w:val="000000" w:themeColor="text1"/>
        </w:rPr>
        <w:t>Although there has been the introduction of</w:t>
      </w:r>
      <w:r w:rsidR="007967D3" w:rsidRPr="00B71CF4">
        <w:rPr>
          <w:color w:val="000000" w:themeColor="text1"/>
        </w:rPr>
        <w:t xml:space="preserve"> barriers, and the prevention of </w:t>
      </w:r>
      <w:r w:rsidR="00D96DAE" w:rsidRPr="00B71CF4">
        <w:rPr>
          <w:color w:val="000000" w:themeColor="text1"/>
        </w:rPr>
        <w:t>off-road</w:t>
      </w:r>
      <w:r w:rsidR="007967D3" w:rsidRPr="00B71CF4">
        <w:rPr>
          <w:color w:val="000000" w:themeColor="text1"/>
        </w:rPr>
        <w:t xml:space="preserve"> motorbikes, outside of track conditions in certain areas or countries, such as Austria and Germany, this still remains a common issues for the motorcycling off-road industry. Despite the introduction of barriers, or track markings, </w:t>
      </w:r>
      <w:r w:rsidRPr="00B71CF4">
        <w:rPr>
          <w:color w:val="000000" w:themeColor="text1"/>
        </w:rPr>
        <w:t xml:space="preserve">which can allow for the land to return to its original normal state, the introduction of repeated racing can cause an increase in ecological </w:t>
      </w:r>
      <w:r w:rsidR="002778CA" w:rsidRPr="00B71CF4">
        <w:rPr>
          <w:color w:val="000000" w:themeColor="text1"/>
        </w:rPr>
        <w:t>damage and</w:t>
      </w:r>
      <w:r w:rsidRPr="00B71CF4">
        <w:rPr>
          <w:color w:val="000000" w:themeColor="text1"/>
        </w:rPr>
        <w:t xml:space="preserve"> can leave the land ruined for a temporary amount of time. </w:t>
      </w:r>
      <w:r w:rsidR="002778CA" w:rsidRPr="00B71CF4">
        <w:rPr>
          <w:color w:val="000000" w:themeColor="text1"/>
        </w:rPr>
        <w:t>Uberti et al have commented on the ecological impact of the offroad industry, suggesting that this further impacts the terrain of local areas</w:t>
      </w:r>
      <w:r w:rsidR="007967D3" w:rsidRPr="00B71CF4">
        <w:rPr>
          <w:color w:val="000000" w:themeColor="text1"/>
        </w:rPr>
        <w:t xml:space="preserve"> </w:t>
      </w:r>
      <w:sdt>
        <w:sdtPr>
          <w:rPr>
            <w:color w:val="000000" w:themeColor="text1"/>
          </w:rPr>
          <w:id w:val="-1880164699"/>
          <w:citation/>
        </w:sdtPr>
        <w:sdtEndPr/>
        <w:sdtContent>
          <w:r w:rsidR="007967D3" w:rsidRPr="00B71CF4">
            <w:rPr>
              <w:color w:val="000000" w:themeColor="text1"/>
            </w:rPr>
            <w:fldChar w:fldCharType="begin"/>
          </w:r>
          <w:r w:rsidR="007967D3" w:rsidRPr="00B71CF4">
            <w:rPr>
              <w:color w:val="000000" w:themeColor="text1"/>
            </w:rPr>
            <w:instrText xml:space="preserve">CITATION Ste17 \p 281 \l 2057 </w:instrText>
          </w:r>
          <w:r w:rsidR="007967D3" w:rsidRPr="00B71CF4">
            <w:rPr>
              <w:color w:val="000000" w:themeColor="text1"/>
            </w:rPr>
            <w:fldChar w:fldCharType="separate"/>
          </w:r>
          <w:r w:rsidR="00B71CF4" w:rsidRPr="00B71CF4">
            <w:rPr>
              <w:noProof/>
              <w:color w:val="000000" w:themeColor="text1"/>
            </w:rPr>
            <w:t>(Uberti, et al., 2017, p. 281)</w:t>
          </w:r>
          <w:r w:rsidR="007967D3" w:rsidRPr="00B71CF4">
            <w:rPr>
              <w:color w:val="000000" w:themeColor="text1"/>
            </w:rPr>
            <w:fldChar w:fldCharType="end"/>
          </w:r>
        </w:sdtContent>
      </w:sdt>
      <w:r w:rsidR="007967D3" w:rsidRPr="00B71CF4">
        <w:rPr>
          <w:color w:val="000000" w:themeColor="text1"/>
        </w:rPr>
        <w:t xml:space="preserve">. </w:t>
      </w:r>
      <w:r w:rsidR="002778CA" w:rsidRPr="00B71CF4">
        <w:rPr>
          <w:color w:val="000000" w:themeColor="text1"/>
        </w:rPr>
        <w:t>They argue that there is wider sustainability impacts, not as a result of rogue riders, who continue to ignore guidance, but because of the weight/power ratio of the vehicle</w:t>
      </w:r>
      <w:r w:rsidR="007967D3" w:rsidRPr="00B71CF4">
        <w:rPr>
          <w:color w:val="000000" w:themeColor="text1"/>
        </w:rPr>
        <w:t xml:space="preserve"> </w:t>
      </w:r>
      <w:sdt>
        <w:sdtPr>
          <w:rPr>
            <w:color w:val="000000" w:themeColor="text1"/>
          </w:rPr>
          <w:id w:val="863553918"/>
          <w:citation/>
        </w:sdtPr>
        <w:sdtEndPr/>
        <w:sdtContent>
          <w:r w:rsidR="007967D3" w:rsidRPr="00B71CF4">
            <w:rPr>
              <w:color w:val="000000" w:themeColor="text1"/>
            </w:rPr>
            <w:fldChar w:fldCharType="begin"/>
          </w:r>
          <w:r w:rsidR="007967D3" w:rsidRPr="00B71CF4">
            <w:rPr>
              <w:color w:val="000000" w:themeColor="text1"/>
            </w:rPr>
            <w:instrText xml:space="preserve">CITATION Ste17 \p 282 \l 2057 </w:instrText>
          </w:r>
          <w:r w:rsidR="007967D3" w:rsidRPr="00B71CF4">
            <w:rPr>
              <w:color w:val="000000" w:themeColor="text1"/>
            </w:rPr>
            <w:fldChar w:fldCharType="separate"/>
          </w:r>
          <w:r w:rsidR="00B71CF4" w:rsidRPr="00B71CF4">
            <w:rPr>
              <w:noProof/>
              <w:color w:val="000000" w:themeColor="text1"/>
            </w:rPr>
            <w:t>(Uberti, et al., 2017, p. 282)</w:t>
          </w:r>
          <w:r w:rsidR="007967D3" w:rsidRPr="00B71CF4">
            <w:rPr>
              <w:color w:val="000000" w:themeColor="text1"/>
            </w:rPr>
            <w:fldChar w:fldCharType="end"/>
          </w:r>
        </w:sdtContent>
      </w:sdt>
      <w:r w:rsidR="002778CA" w:rsidRPr="00B71CF4">
        <w:rPr>
          <w:color w:val="000000" w:themeColor="text1"/>
        </w:rPr>
        <w:t xml:space="preserve">. </w:t>
      </w:r>
    </w:p>
    <w:p w14:paraId="486742CB" w14:textId="61944FD0" w:rsidR="00D7709B" w:rsidRPr="00B71CF4" w:rsidRDefault="00D7709B" w:rsidP="00D96DAE">
      <w:pPr>
        <w:pStyle w:val="NormalWeb"/>
        <w:spacing w:line="360" w:lineRule="auto"/>
        <w:jc w:val="both"/>
        <w:rPr>
          <w:color w:val="000000" w:themeColor="text1"/>
        </w:rPr>
      </w:pPr>
      <w:r w:rsidRPr="00B71CF4">
        <w:rPr>
          <w:color w:val="000000" w:themeColor="text1"/>
        </w:rPr>
        <w:t xml:space="preserve">This can be commonly seen in Figure 1, which indicates the land damage that can be caused from off-road vehicles. Uberti et al have suggested that the power of off-road vehicles can further cause untold damage to the </w:t>
      </w:r>
      <w:r w:rsidR="001C580E" w:rsidRPr="00B71CF4">
        <w:rPr>
          <w:color w:val="000000" w:themeColor="text1"/>
        </w:rPr>
        <w:t>environment and</w:t>
      </w:r>
      <w:r w:rsidRPr="00B71CF4">
        <w:rPr>
          <w:color w:val="000000" w:themeColor="text1"/>
        </w:rPr>
        <w:t xml:space="preserve"> displace the soil</w:t>
      </w:r>
      <w:sdt>
        <w:sdtPr>
          <w:rPr>
            <w:color w:val="000000" w:themeColor="text1"/>
          </w:rPr>
          <w:id w:val="2075930086"/>
          <w:citation/>
        </w:sdtPr>
        <w:sdtEndPr/>
        <w:sdtContent>
          <w:r w:rsidR="007967D3" w:rsidRPr="00B71CF4">
            <w:rPr>
              <w:color w:val="000000" w:themeColor="text1"/>
            </w:rPr>
            <w:fldChar w:fldCharType="begin"/>
          </w:r>
          <w:r w:rsidR="007967D3" w:rsidRPr="00B71CF4">
            <w:rPr>
              <w:color w:val="000000" w:themeColor="text1"/>
            </w:rPr>
            <w:instrText xml:space="preserve"> CITATION Ste17 \l 2057 </w:instrText>
          </w:r>
          <w:r w:rsidR="007967D3" w:rsidRPr="00B71CF4">
            <w:rPr>
              <w:color w:val="000000" w:themeColor="text1"/>
            </w:rPr>
            <w:fldChar w:fldCharType="separate"/>
          </w:r>
          <w:r w:rsidR="00B71CF4" w:rsidRPr="00B71CF4">
            <w:rPr>
              <w:noProof/>
              <w:color w:val="000000" w:themeColor="text1"/>
            </w:rPr>
            <w:t xml:space="preserve"> (Uberti, et al., 2017)</w:t>
          </w:r>
          <w:r w:rsidR="007967D3" w:rsidRPr="00B71CF4">
            <w:rPr>
              <w:color w:val="000000" w:themeColor="text1"/>
            </w:rPr>
            <w:fldChar w:fldCharType="end"/>
          </w:r>
        </w:sdtContent>
      </w:sdt>
      <w:r w:rsidRPr="00B71CF4">
        <w:rPr>
          <w:color w:val="000000" w:themeColor="text1"/>
        </w:rPr>
        <w:t xml:space="preserve">. This can be further increased through an increase in power and acceleration when combined with the weight of the rider, which can increase soil </w:t>
      </w:r>
      <w:r w:rsidR="007967D3" w:rsidRPr="00B71CF4">
        <w:rPr>
          <w:color w:val="000000" w:themeColor="text1"/>
        </w:rPr>
        <w:t xml:space="preserve">displacement and destruction </w:t>
      </w:r>
      <w:sdt>
        <w:sdtPr>
          <w:rPr>
            <w:color w:val="000000" w:themeColor="text1"/>
          </w:rPr>
          <w:id w:val="-1463574061"/>
          <w:citation/>
        </w:sdtPr>
        <w:sdtEndPr/>
        <w:sdtContent>
          <w:r w:rsidR="007967D3" w:rsidRPr="00B71CF4">
            <w:rPr>
              <w:color w:val="000000" w:themeColor="text1"/>
            </w:rPr>
            <w:fldChar w:fldCharType="begin"/>
          </w:r>
          <w:r w:rsidR="007967D3" w:rsidRPr="00B71CF4">
            <w:rPr>
              <w:color w:val="000000" w:themeColor="text1"/>
            </w:rPr>
            <w:instrText xml:space="preserve"> CITATION Ste17 \l 2057 </w:instrText>
          </w:r>
          <w:r w:rsidR="007967D3" w:rsidRPr="00B71CF4">
            <w:rPr>
              <w:color w:val="000000" w:themeColor="text1"/>
            </w:rPr>
            <w:fldChar w:fldCharType="separate"/>
          </w:r>
          <w:r w:rsidR="00B71CF4" w:rsidRPr="00B71CF4">
            <w:rPr>
              <w:noProof/>
              <w:color w:val="000000" w:themeColor="text1"/>
            </w:rPr>
            <w:t>(Uberti, et al., 2017)</w:t>
          </w:r>
          <w:r w:rsidR="007967D3" w:rsidRPr="00B71CF4">
            <w:rPr>
              <w:color w:val="000000" w:themeColor="text1"/>
            </w:rPr>
            <w:fldChar w:fldCharType="end"/>
          </w:r>
        </w:sdtContent>
      </w:sdt>
      <w:r w:rsidRPr="00B71CF4">
        <w:rPr>
          <w:color w:val="000000" w:themeColor="text1"/>
        </w:rPr>
        <w:t>. This issue</w:t>
      </w:r>
      <w:r w:rsidR="007967D3" w:rsidRPr="00B71CF4">
        <w:rPr>
          <w:color w:val="000000" w:themeColor="text1"/>
        </w:rPr>
        <w:t xml:space="preserve"> </w:t>
      </w:r>
      <w:r w:rsidRPr="00B71CF4">
        <w:rPr>
          <w:color w:val="000000" w:themeColor="text1"/>
        </w:rPr>
        <w:t xml:space="preserve">is often </w:t>
      </w:r>
      <w:r w:rsidR="007967D3" w:rsidRPr="00B71CF4">
        <w:rPr>
          <w:color w:val="000000" w:themeColor="text1"/>
        </w:rPr>
        <w:t xml:space="preserve">increased </w:t>
      </w:r>
      <w:r w:rsidRPr="00B71CF4">
        <w:rPr>
          <w:color w:val="000000" w:themeColor="text1"/>
        </w:rPr>
        <w:t>in race conditions</w:t>
      </w:r>
      <w:r w:rsidR="007967D3" w:rsidRPr="00B71CF4">
        <w:rPr>
          <w:color w:val="000000" w:themeColor="text1"/>
        </w:rPr>
        <w:t xml:space="preserve">, where there is a larger power, and speed increase </w:t>
      </w:r>
      <w:sdt>
        <w:sdtPr>
          <w:rPr>
            <w:color w:val="000000" w:themeColor="text1"/>
          </w:rPr>
          <w:id w:val="1584729350"/>
          <w:citation/>
        </w:sdtPr>
        <w:sdtEndPr/>
        <w:sdtContent>
          <w:r w:rsidR="007967D3" w:rsidRPr="00B71CF4">
            <w:rPr>
              <w:color w:val="000000" w:themeColor="text1"/>
            </w:rPr>
            <w:fldChar w:fldCharType="begin"/>
          </w:r>
          <w:r w:rsidR="007967D3" w:rsidRPr="00B71CF4">
            <w:rPr>
              <w:color w:val="000000" w:themeColor="text1"/>
            </w:rPr>
            <w:instrText xml:space="preserve"> CITATION Ste17 \l 2057 </w:instrText>
          </w:r>
          <w:r w:rsidR="007967D3" w:rsidRPr="00B71CF4">
            <w:rPr>
              <w:color w:val="000000" w:themeColor="text1"/>
            </w:rPr>
            <w:fldChar w:fldCharType="separate"/>
          </w:r>
          <w:r w:rsidR="00B71CF4" w:rsidRPr="00B71CF4">
            <w:rPr>
              <w:noProof/>
              <w:color w:val="000000" w:themeColor="text1"/>
            </w:rPr>
            <w:t>(Uberti, et al., 2017)</w:t>
          </w:r>
          <w:r w:rsidR="007967D3" w:rsidRPr="00B71CF4">
            <w:rPr>
              <w:color w:val="000000" w:themeColor="text1"/>
            </w:rPr>
            <w:fldChar w:fldCharType="end"/>
          </w:r>
        </w:sdtContent>
      </w:sdt>
      <w:r w:rsidR="007967D3" w:rsidRPr="00B71CF4">
        <w:rPr>
          <w:color w:val="000000" w:themeColor="text1"/>
        </w:rPr>
        <w:t xml:space="preserve">. </w:t>
      </w:r>
    </w:p>
    <w:p w14:paraId="517AC440" w14:textId="77777777" w:rsidR="00617A6B" w:rsidRPr="00B71CF4" w:rsidRDefault="001E43F8" w:rsidP="00D96DAE">
      <w:pPr>
        <w:pStyle w:val="NormalWeb"/>
        <w:spacing w:line="360" w:lineRule="auto"/>
        <w:jc w:val="both"/>
        <w:rPr>
          <w:color w:val="000000" w:themeColor="text1"/>
        </w:rPr>
      </w:pPr>
      <w:r w:rsidRPr="00B71CF4">
        <w:rPr>
          <w:color w:val="000000" w:themeColor="text1"/>
        </w:rPr>
        <w:lastRenderedPageBreak/>
        <w:t xml:space="preserve">However, unlike in road races, where there are often large areas of hard-standing tarmac or </w:t>
      </w:r>
      <w:r w:rsidR="004458C3" w:rsidRPr="00B71CF4">
        <w:rPr>
          <w:color w:val="000000" w:themeColor="text1"/>
        </w:rPr>
        <w:t>permanent</w:t>
      </w:r>
      <w:r w:rsidRPr="00B71CF4">
        <w:rPr>
          <w:color w:val="000000" w:themeColor="text1"/>
        </w:rPr>
        <w:t xml:space="preserve"> structures, or where the land has</w:t>
      </w:r>
      <w:r w:rsidR="004458C3" w:rsidRPr="00B71CF4">
        <w:rPr>
          <w:color w:val="000000" w:themeColor="text1"/>
        </w:rPr>
        <w:t xml:space="preserve"> been flattened</w:t>
      </w:r>
      <w:r w:rsidRPr="00B71CF4">
        <w:rPr>
          <w:color w:val="000000" w:themeColor="text1"/>
        </w:rPr>
        <w:t xml:space="preserve"> for paddock usage and the </w:t>
      </w:r>
      <w:r w:rsidR="004458C3" w:rsidRPr="00B71CF4">
        <w:rPr>
          <w:color w:val="000000" w:themeColor="text1"/>
        </w:rPr>
        <w:t xml:space="preserve">track </w:t>
      </w:r>
      <w:r w:rsidRPr="00B71CF4">
        <w:rPr>
          <w:color w:val="000000" w:themeColor="text1"/>
        </w:rPr>
        <w:t>the off road motorbike industry continues to use land that has alternated prior to events for the paddock, or uses minimal amounts of land for this, especially when compared to road races. In professional or semi-professional events, there is often a</w:t>
      </w:r>
      <w:r w:rsidR="004458C3" w:rsidRPr="00B71CF4">
        <w:rPr>
          <w:color w:val="000000" w:themeColor="text1"/>
        </w:rPr>
        <w:t xml:space="preserve"> </w:t>
      </w:r>
      <w:r w:rsidRPr="00B71CF4">
        <w:rPr>
          <w:color w:val="000000" w:themeColor="text1"/>
        </w:rPr>
        <w:t xml:space="preserve">hard standing or dedicated paddock areas, where </w:t>
      </w:r>
      <w:r w:rsidR="004458C3" w:rsidRPr="00B71CF4">
        <w:rPr>
          <w:color w:val="000000" w:themeColor="text1"/>
        </w:rPr>
        <w:t xml:space="preserve">there is minimal impact to the environment, and it is in a controlled area.  This does however continue to be continued challenge for the off-road motorbike industry. </w:t>
      </w:r>
    </w:p>
    <w:p w14:paraId="21A94D07" w14:textId="3114B41D" w:rsidR="008A2A7F" w:rsidRPr="00B71CF4" w:rsidRDefault="004458C3" w:rsidP="00D96DAE">
      <w:pPr>
        <w:pStyle w:val="NormalWeb"/>
        <w:spacing w:line="360" w:lineRule="auto"/>
        <w:jc w:val="both"/>
        <w:rPr>
          <w:color w:val="000000" w:themeColor="text1"/>
        </w:rPr>
      </w:pPr>
      <w:r w:rsidRPr="00B71CF4">
        <w:rPr>
          <w:color w:val="000000" w:themeColor="text1"/>
        </w:rPr>
        <w:t>One possible solution to prevent this, would be to adopt similar tactics to that of the World Rally Championships, who close roads off for paddock and spectator usage, therefore not alternating the surrounding land, which is not touched or altered for the event.</w:t>
      </w:r>
      <w:r w:rsidR="00617A6B" w:rsidRPr="00B71CF4">
        <w:rPr>
          <w:color w:val="000000" w:themeColor="text1"/>
        </w:rPr>
        <w:t xml:space="preserve"> </w:t>
      </w:r>
      <w:r w:rsidR="00A50F9C" w:rsidRPr="00B71CF4">
        <w:rPr>
          <w:color w:val="000000" w:themeColor="text1"/>
        </w:rPr>
        <w:t>The WRC has adopted</w:t>
      </w:r>
      <w:r w:rsidR="00E24FEA" w:rsidRPr="00B71CF4">
        <w:rPr>
          <w:color w:val="000000" w:themeColor="text1"/>
        </w:rPr>
        <w:t xml:space="preserve"> changes to the adoption of the WRC ruling </w:t>
      </w:r>
      <w:r w:rsidR="00617A6B" w:rsidRPr="00B71CF4">
        <w:rPr>
          <w:color w:val="000000" w:themeColor="text1"/>
        </w:rPr>
        <w:t xml:space="preserve">announcing that there would be ‘buffer zones’ introduced around the WRC site, and the paddock in order to ensure sustainability and that diversity can be protected </w:t>
      </w:r>
      <w:sdt>
        <w:sdtPr>
          <w:rPr>
            <w:color w:val="000000" w:themeColor="text1"/>
          </w:rPr>
          <w:id w:val="-2144421578"/>
          <w:citation/>
        </w:sdtPr>
        <w:sdtEndPr/>
        <w:sdtContent>
          <w:r w:rsidR="00617A6B" w:rsidRPr="00B71CF4">
            <w:rPr>
              <w:color w:val="000000" w:themeColor="text1"/>
            </w:rPr>
            <w:fldChar w:fldCharType="begin"/>
          </w:r>
          <w:r w:rsidR="00617A6B" w:rsidRPr="00B71CF4">
            <w:rPr>
              <w:color w:val="000000" w:themeColor="text1"/>
            </w:rPr>
            <w:instrText xml:space="preserve"> CITATION WRC23 \l 2057 </w:instrText>
          </w:r>
          <w:r w:rsidR="00617A6B" w:rsidRPr="00B71CF4">
            <w:rPr>
              <w:color w:val="000000" w:themeColor="text1"/>
            </w:rPr>
            <w:fldChar w:fldCharType="separate"/>
          </w:r>
          <w:r w:rsidR="00B71CF4" w:rsidRPr="00B71CF4">
            <w:rPr>
              <w:noProof/>
              <w:color w:val="000000" w:themeColor="text1"/>
            </w:rPr>
            <w:t>(WRC, 2023)</w:t>
          </w:r>
          <w:r w:rsidR="00617A6B" w:rsidRPr="00B71CF4">
            <w:rPr>
              <w:color w:val="000000" w:themeColor="text1"/>
            </w:rPr>
            <w:fldChar w:fldCharType="end"/>
          </w:r>
        </w:sdtContent>
      </w:sdt>
      <w:r w:rsidR="00617A6B" w:rsidRPr="00B71CF4">
        <w:rPr>
          <w:color w:val="000000" w:themeColor="text1"/>
        </w:rPr>
        <w:t xml:space="preserve">. This prevents further damage to the </w:t>
      </w:r>
      <w:r w:rsidR="00BD081C" w:rsidRPr="00B71CF4">
        <w:rPr>
          <w:color w:val="000000" w:themeColor="text1"/>
        </w:rPr>
        <w:t>environment</w:t>
      </w:r>
      <w:r w:rsidR="00617A6B" w:rsidRPr="00B71CF4">
        <w:rPr>
          <w:color w:val="000000" w:themeColor="text1"/>
        </w:rPr>
        <w:t>, and ensure</w:t>
      </w:r>
      <w:r w:rsidR="00BD081C" w:rsidRPr="00B71CF4">
        <w:rPr>
          <w:color w:val="000000" w:themeColor="text1"/>
        </w:rPr>
        <w:t xml:space="preserve">s that when the vehicle needs to go off the track for any reason, that the damage to the land is limited. </w:t>
      </w:r>
      <w:r w:rsidR="002356CA" w:rsidRPr="00B71CF4">
        <w:rPr>
          <w:color w:val="000000" w:themeColor="text1"/>
        </w:rPr>
        <w:t>However, there has also been an increased awareness of the impact of spectators on the sport, specifically the damage to the track that they ca</w:t>
      </w:r>
      <w:r w:rsidR="008A2A7F" w:rsidRPr="00B71CF4">
        <w:rPr>
          <w:color w:val="000000" w:themeColor="text1"/>
        </w:rPr>
        <w:t xml:space="preserve">use at events through the standing areas, and walking to these areas. Peric and Vitezić have highlighted that since the COVID-19 pandemic there has been an decrease to the limit of spectator numbers to the events, and the usage of existing hard-standing structures (i.e roads) for spectator viewing areas in order to minimise the environmental damage </w:t>
      </w:r>
      <w:sdt>
        <w:sdtPr>
          <w:rPr>
            <w:color w:val="000000" w:themeColor="text1"/>
          </w:rPr>
          <w:id w:val="-1777857285"/>
          <w:citation/>
        </w:sdtPr>
        <w:sdtEndPr/>
        <w:sdtContent>
          <w:r w:rsidR="008A2A7F" w:rsidRPr="00B71CF4">
            <w:rPr>
              <w:color w:val="000000" w:themeColor="text1"/>
            </w:rPr>
            <w:fldChar w:fldCharType="begin"/>
          </w:r>
          <w:r w:rsidR="008A2A7F" w:rsidRPr="00B71CF4">
            <w:rPr>
              <w:color w:val="000000" w:themeColor="text1"/>
            </w:rPr>
            <w:instrText xml:space="preserve"> CITATION Per23 \l 2057 </w:instrText>
          </w:r>
          <w:r w:rsidR="008A2A7F" w:rsidRPr="00B71CF4">
            <w:rPr>
              <w:color w:val="000000" w:themeColor="text1"/>
            </w:rPr>
            <w:fldChar w:fldCharType="separate"/>
          </w:r>
          <w:r w:rsidR="00B71CF4" w:rsidRPr="00B71CF4">
            <w:rPr>
              <w:noProof/>
              <w:color w:val="000000" w:themeColor="text1"/>
            </w:rPr>
            <w:t>(Peric &amp; Vitezić, 2023)</w:t>
          </w:r>
          <w:r w:rsidR="008A2A7F" w:rsidRPr="00B71CF4">
            <w:rPr>
              <w:color w:val="000000" w:themeColor="text1"/>
            </w:rPr>
            <w:fldChar w:fldCharType="end"/>
          </w:r>
        </w:sdtContent>
      </w:sdt>
      <w:r w:rsidR="008A2A7F" w:rsidRPr="00B71CF4">
        <w:rPr>
          <w:color w:val="000000" w:themeColor="text1"/>
        </w:rPr>
        <w:t xml:space="preserve">.  </w:t>
      </w:r>
    </w:p>
    <w:p w14:paraId="5F5274E3" w14:textId="2EC33AB8" w:rsidR="00F40420" w:rsidRPr="00B71CF4" w:rsidRDefault="00F40420" w:rsidP="00F40420">
      <w:pPr>
        <w:pStyle w:val="Heading2"/>
        <w:rPr>
          <w:rFonts w:ascii="Times New Roman" w:hAnsi="Times New Roman" w:cs="Times New Roman"/>
          <w:color w:val="000000" w:themeColor="text1"/>
          <w:sz w:val="28"/>
          <w:szCs w:val="28"/>
        </w:rPr>
      </w:pPr>
      <w:bookmarkStart w:id="6" w:name="_Toc161578320"/>
      <w:bookmarkStart w:id="7" w:name="_Toc161578415"/>
      <w:r w:rsidRPr="00B71CF4">
        <w:rPr>
          <w:rFonts w:ascii="Times New Roman" w:hAnsi="Times New Roman" w:cs="Times New Roman"/>
          <w:color w:val="000000" w:themeColor="text1"/>
          <w:sz w:val="28"/>
          <w:szCs w:val="28"/>
        </w:rPr>
        <w:t>Soil Pollution</w:t>
      </w:r>
      <w:bookmarkEnd w:id="6"/>
      <w:bookmarkEnd w:id="7"/>
      <w:r w:rsidRPr="00B71CF4">
        <w:rPr>
          <w:rFonts w:ascii="Times New Roman" w:hAnsi="Times New Roman" w:cs="Times New Roman"/>
          <w:color w:val="000000" w:themeColor="text1"/>
          <w:sz w:val="28"/>
          <w:szCs w:val="28"/>
        </w:rPr>
        <w:t xml:space="preserve"> </w:t>
      </w:r>
    </w:p>
    <w:p w14:paraId="3CE75545" w14:textId="4800BCA9" w:rsidR="00232122" w:rsidRPr="00B71CF4" w:rsidRDefault="008A2A7F" w:rsidP="00D96DAE">
      <w:pPr>
        <w:pStyle w:val="NormalWeb"/>
        <w:spacing w:line="360" w:lineRule="auto"/>
        <w:jc w:val="both"/>
        <w:rPr>
          <w:color w:val="000000" w:themeColor="text1"/>
        </w:rPr>
      </w:pPr>
      <w:r w:rsidRPr="00B71CF4">
        <w:rPr>
          <w:color w:val="000000" w:themeColor="text1"/>
        </w:rPr>
        <w:t xml:space="preserve">In conjunction with this, there is also an increasing problem in </w:t>
      </w:r>
      <w:r w:rsidR="00232122" w:rsidRPr="00B71CF4">
        <w:rPr>
          <w:color w:val="000000" w:themeColor="text1"/>
        </w:rPr>
        <w:t xml:space="preserve">off-road events </w:t>
      </w:r>
      <w:r w:rsidRPr="00B71CF4">
        <w:rPr>
          <w:color w:val="000000" w:themeColor="text1"/>
        </w:rPr>
        <w:t xml:space="preserve">in regards to </w:t>
      </w:r>
      <w:r w:rsidR="00232122" w:rsidRPr="00B71CF4">
        <w:rPr>
          <w:color w:val="000000" w:themeColor="text1"/>
        </w:rPr>
        <w:t>soil pollution caused by fuel, oil or other hazardous waste caused by spillages and leaks from crashes or damage. This then poisons the land and water supply, which can reduce the amount of fertile land and clean water for animals and plants. It is increasingly harder to clean up spillages/leakages due to the dirt drawing in the fluids in comparison to road tracks as concrete creates a barrier between the spillage and the earth making it easier for the hazardous waste to be cleaned up by the professional teams and companies.</w:t>
      </w:r>
      <w:r w:rsidR="00E775FF" w:rsidRPr="00B71CF4">
        <w:rPr>
          <w:color w:val="000000" w:themeColor="text1"/>
        </w:rPr>
        <w:t xml:space="preserve"> Very similar fuel or similar leak are harder to control especially with looser ground such as rotated mud or sand make it harder to clean up which can react poorly in these environments making the soil unusable.</w:t>
      </w:r>
    </w:p>
    <w:p w14:paraId="1A352947" w14:textId="4E1C2C2F" w:rsidR="00736E1A" w:rsidRPr="00B71CF4" w:rsidRDefault="00191670" w:rsidP="00D96DAE">
      <w:pPr>
        <w:pStyle w:val="NormalWeb"/>
        <w:spacing w:line="360" w:lineRule="auto"/>
        <w:jc w:val="both"/>
        <w:rPr>
          <w:color w:val="000000" w:themeColor="text1"/>
        </w:rPr>
      </w:pPr>
      <w:r w:rsidRPr="00B71CF4">
        <w:rPr>
          <w:color w:val="000000" w:themeColor="text1"/>
        </w:rPr>
        <w:lastRenderedPageBreak/>
        <w:t xml:space="preserve">Due to the increase in reliance of motor vehicles, the need for oil in different applications not including fuel such as grease and tyres have increased, </w:t>
      </w:r>
      <w:r w:rsidR="00FF14F2" w:rsidRPr="00B71CF4">
        <w:rPr>
          <w:color w:val="000000" w:themeColor="text1"/>
        </w:rPr>
        <w:t>and this is something that has remained the same for motorsport industry</w:t>
      </w:r>
      <w:r w:rsidRPr="00B71CF4">
        <w:rPr>
          <w:color w:val="000000" w:themeColor="text1"/>
        </w:rPr>
        <w:t>. In 2021 alone, 3.72 M thousand toe (tonnes of equivalent oil) was produced in the world which was an increase on 3.4M thousand toe was produced in the year 2000</w:t>
      </w:r>
      <w:r w:rsidR="003C6CF2" w:rsidRPr="00B71CF4">
        <w:rPr>
          <w:color w:val="000000" w:themeColor="text1"/>
        </w:rPr>
        <w:t xml:space="preserve"> </w:t>
      </w:r>
      <w:sdt>
        <w:sdtPr>
          <w:rPr>
            <w:color w:val="000000" w:themeColor="text1"/>
          </w:rPr>
          <w:id w:val="2125958727"/>
          <w:citation/>
        </w:sdtPr>
        <w:sdtEndPr/>
        <w:sdtContent>
          <w:r w:rsidR="003C6CF2" w:rsidRPr="00B71CF4">
            <w:rPr>
              <w:color w:val="000000" w:themeColor="text1"/>
            </w:rPr>
            <w:fldChar w:fldCharType="begin"/>
          </w:r>
          <w:r w:rsidR="003C6CF2" w:rsidRPr="00B71CF4">
            <w:rPr>
              <w:color w:val="000000" w:themeColor="text1"/>
            </w:rPr>
            <w:instrText xml:space="preserve">CITATION OEC24 \l 2057 </w:instrText>
          </w:r>
          <w:r w:rsidR="003C6CF2" w:rsidRPr="00B71CF4">
            <w:rPr>
              <w:color w:val="000000" w:themeColor="text1"/>
            </w:rPr>
            <w:fldChar w:fldCharType="separate"/>
          </w:r>
          <w:r w:rsidR="00B71CF4" w:rsidRPr="00B71CF4">
            <w:rPr>
              <w:noProof/>
              <w:color w:val="000000" w:themeColor="text1"/>
            </w:rPr>
            <w:t>(OECD, 2021)</w:t>
          </w:r>
          <w:r w:rsidR="003C6CF2" w:rsidRPr="00B71CF4">
            <w:rPr>
              <w:color w:val="000000" w:themeColor="text1"/>
            </w:rPr>
            <w:fldChar w:fldCharType="end"/>
          </w:r>
        </w:sdtContent>
      </w:sdt>
      <w:r w:rsidR="00FF14F2" w:rsidRPr="00B71CF4">
        <w:rPr>
          <w:color w:val="000000" w:themeColor="text1"/>
        </w:rPr>
        <w:t xml:space="preserve">. </w:t>
      </w:r>
      <w:r w:rsidR="00736E1A" w:rsidRPr="00B71CF4">
        <w:rPr>
          <w:color w:val="000000" w:themeColor="text1"/>
        </w:rPr>
        <w:t xml:space="preserve"> This clearly indicates that there is still an ongoing demand for oil in the </w:t>
      </w:r>
      <w:r w:rsidR="00FF14F2" w:rsidRPr="00B71CF4">
        <w:rPr>
          <w:color w:val="000000" w:themeColor="text1"/>
        </w:rPr>
        <w:t xml:space="preserve">off-road motorcycle </w:t>
      </w:r>
      <w:r w:rsidR="00736E1A" w:rsidRPr="00B71CF4">
        <w:rPr>
          <w:color w:val="000000" w:themeColor="text1"/>
        </w:rPr>
        <w:t>industry, and therefore there is a significant chance of soil pollution, given that the majority of vehicles continue to use oil-based products.</w:t>
      </w:r>
    </w:p>
    <w:p w14:paraId="31202B40" w14:textId="6A45DC9A" w:rsidR="00191670" w:rsidRPr="00B71CF4" w:rsidRDefault="00736E1A" w:rsidP="00D96DAE">
      <w:pPr>
        <w:pStyle w:val="NormalWeb"/>
        <w:spacing w:line="360" w:lineRule="auto"/>
        <w:jc w:val="both"/>
        <w:rPr>
          <w:color w:val="FF0000"/>
        </w:rPr>
      </w:pPr>
      <w:r w:rsidRPr="00B71CF4">
        <w:rPr>
          <w:color w:val="000000" w:themeColor="text1"/>
        </w:rPr>
        <w:t xml:space="preserve">One of these products includes tyres. </w:t>
      </w:r>
      <w:r w:rsidR="00191670" w:rsidRPr="00B71CF4">
        <w:rPr>
          <w:color w:val="000000" w:themeColor="text1"/>
        </w:rPr>
        <w:t>In the 2024 FIA World Rally Championship Sporting Regulations 15.1 it states ‘A maximum of 7 tyre change opportunities are permitted on any one rally’ where it is open to interpretation where the maximum of 28 tyres would be used, whilst in the FIM (Fédération Internationale de Motocyclisme) and AMA (American Motorcycle Association) have been given no tyre limit for a single race weekend which may be due to minimal restrictions or limited need for tyre changes due to shorter race times</w:t>
      </w:r>
      <w:r w:rsidR="00CC75E6" w:rsidRPr="00B71CF4">
        <w:rPr>
          <w:color w:val="000000" w:themeColor="text1"/>
        </w:rPr>
        <w:t xml:space="preserve"> </w:t>
      </w:r>
      <w:sdt>
        <w:sdtPr>
          <w:rPr>
            <w:color w:val="000000" w:themeColor="text1"/>
          </w:rPr>
          <w:id w:val="1869032127"/>
          <w:citation/>
        </w:sdtPr>
        <w:sdtEndPr/>
        <w:sdtContent>
          <w:r w:rsidR="00CC75E6" w:rsidRPr="00B71CF4">
            <w:rPr>
              <w:color w:val="000000" w:themeColor="text1"/>
            </w:rPr>
            <w:fldChar w:fldCharType="begin"/>
          </w:r>
          <w:r w:rsidR="00CC75E6" w:rsidRPr="00B71CF4">
            <w:rPr>
              <w:color w:val="000000" w:themeColor="text1"/>
            </w:rPr>
            <w:instrText xml:space="preserve">CITATION Fed23 \p 30 \l 2057 </w:instrText>
          </w:r>
          <w:r w:rsidR="00CC75E6" w:rsidRPr="00B71CF4">
            <w:rPr>
              <w:color w:val="000000" w:themeColor="text1"/>
            </w:rPr>
            <w:fldChar w:fldCharType="separate"/>
          </w:r>
          <w:r w:rsidR="00B71CF4" w:rsidRPr="00B71CF4">
            <w:rPr>
              <w:noProof/>
              <w:color w:val="000000" w:themeColor="text1"/>
            </w:rPr>
            <w:t>(Federation Internationale De Motocyclisme, 2023, p. 30)</w:t>
          </w:r>
          <w:r w:rsidR="00CC75E6" w:rsidRPr="00B71CF4">
            <w:rPr>
              <w:color w:val="000000" w:themeColor="text1"/>
            </w:rPr>
            <w:fldChar w:fldCharType="end"/>
          </w:r>
        </w:sdtContent>
      </w:sdt>
      <w:r w:rsidR="00FF14F2" w:rsidRPr="00B71CF4">
        <w:rPr>
          <w:color w:val="000000" w:themeColor="text1"/>
        </w:rPr>
        <w:t xml:space="preserve">. </w:t>
      </w:r>
      <w:r w:rsidR="00191670" w:rsidRPr="00B71CF4">
        <w:rPr>
          <w:color w:val="000000" w:themeColor="text1"/>
        </w:rPr>
        <w:t xml:space="preserve">With these in mind the wastage that comes from </w:t>
      </w:r>
      <w:r w:rsidR="00D96DAE" w:rsidRPr="00B71CF4">
        <w:rPr>
          <w:color w:val="000000" w:themeColor="text1"/>
        </w:rPr>
        <w:t>all</w:t>
      </w:r>
      <w:r w:rsidR="00191670" w:rsidRPr="00B71CF4">
        <w:rPr>
          <w:color w:val="000000" w:themeColor="text1"/>
        </w:rPr>
        <w:t xml:space="preserve"> these products is large. At this current time there is very little ways to recycle tyres due to its thermoset type so it </w:t>
      </w:r>
      <w:r w:rsidRPr="00B71CF4">
        <w:rPr>
          <w:color w:val="000000" w:themeColor="text1"/>
        </w:rPr>
        <w:t>cannot</w:t>
      </w:r>
      <w:r w:rsidR="00191670" w:rsidRPr="00B71CF4">
        <w:rPr>
          <w:color w:val="000000" w:themeColor="text1"/>
        </w:rPr>
        <w:t xml:space="preserve"> be broken down and reformed, which normally cause the tyres to go to landfill site which take up to 50-80 years to degrade and with 290 million tyres</w:t>
      </w:r>
      <w:r w:rsidRPr="00B71CF4">
        <w:rPr>
          <w:color w:val="000000" w:themeColor="text1"/>
        </w:rPr>
        <w:t xml:space="preserve"> </w:t>
      </w:r>
      <w:r w:rsidR="00191670" w:rsidRPr="00B71CF4">
        <w:rPr>
          <w:color w:val="000000" w:themeColor="text1"/>
        </w:rPr>
        <w:t>discarded every year</w:t>
      </w:r>
      <w:r w:rsidRPr="00B71CF4">
        <w:rPr>
          <w:color w:val="000000" w:themeColor="text1"/>
        </w:rPr>
        <w:t>, therefore</w:t>
      </w:r>
      <w:r w:rsidR="00191670" w:rsidRPr="00B71CF4">
        <w:rPr>
          <w:color w:val="000000" w:themeColor="text1"/>
        </w:rPr>
        <w:t xml:space="preserve"> this is a major issue that needs to be looked into</w:t>
      </w:r>
      <w:sdt>
        <w:sdtPr>
          <w:rPr>
            <w:color w:val="000000" w:themeColor="text1"/>
          </w:rPr>
          <w:id w:val="657271291"/>
          <w:citation/>
        </w:sdtPr>
        <w:sdtEndPr/>
        <w:sdtContent>
          <w:r w:rsidR="006015B0" w:rsidRPr="00B71CF4">
            <w:rPr>
              <w:color w:val="000000" w:themeColor="text1"/>
            </w:rPr>
            <w:fldChar w:fldCharType="begin"/>
          </w:r>
          <w:r w:rsidR="006015B0" w:rsidRPr="00B71CF4">
            <w:rPr>
              <w:color w:val="000000" w:themeColor="text1"/>
            </w:rPr>
            <w:instrText xml:space="preserve"> CITATION Met16 \l 2057 </w:instrText>
          </w:r>
          <w:r w:rsidR="006015B0" w:rsidRPr="00B71CF4">
            <w:rPr>
              <w:color w:val="000000" w:themeColor="text1"/>
            </w:rPr>
            <w:fldChar w:fldCharType="separate"/>
          </w:r>
          <w:r w:rsidR="00B71CF4" w:rsidRPr="00B71CF4">
            <w:rPr>
              <w:noProof/>
              <w:color w:val="000000" w:themeColor="text1"/>
            </w:rPr>
            <w:t xml:space="preserve"> (Metro Recyling, 2016)</w:t>
          </w:r>
          <w:r w:rsidR="006015B0" w:rsidRPr="00B71CF4">
            <w:rPr>
              <w:color w:val="000000" w:themeColor="text1"/>
            </w:rPr>
            <w:fldChar w:fldCharType="end"/>
          </w:r>
        </w:sdtContent>
      </w:sdt>
      <w:r w:rsidR="006015B0" w:rsidRPr="00B71CF4">
        <w:rPr>
          <w:color w:val="000000" w:themeColor="text1"/>
        </w:rPr>
        <w:t xml:space="preserve">. </w:t>
      </w:r>
      <w:r w:rsidR="00DE57B3" w:rsidRPr="00B71CF4">
        <w:rPr>
          <w:color w:val="000000" w:themeColor="text1"/>
        </w:rPr>
        <w:t>These include the uses of petrol</w:t>
      </w:r>
      <w:r w:rsidR="00127153" w:rsidRPr="00B71CF4">
        <w:rPr>
          <w:color w:val="000000" w:themeColor="text1"/>
        </w:rPr>
        <w:t xml:space="preserve"> in the off-road industry, with Idemudia et al commenting that the </w:t>
      </w:r>
      <w:r w:rsidR="00C22207" w:rsidRPr="00B71CF4">
        <w:rPr>
          <w:color w:val="000000" w:themeColor="text1"/>
        </w:rPr>
        <w:t>contamination</w:t>
      </w:r>
      <w:r w:rsidR="00127153" w:rsidRPr="00B71CF4">
        <w:rPr>
          <w:color w:val="000000" w:themeColor="text1"/>
        </w:rPr>
        <w:t xml:space="preserve"> of soil from motorcycle engine oil</w:t>
      </w:r>
      <w:r w:rsidR="00C22207" w:rsidRPr="00B71CF4">
        <w:rPr>
          <w:color w:val="000000" w:themeColor="text1"/>
        </w:rPr>
        <w:t xml:space="preserve"> was increased over time, and affected the soil bacteria, which in turn has the further ability to impact the environment, due to the increase of hydrocarbon degraders, which increased the ‘oil contamination’ and ‘increased the sensitivity of the microorganisms [which in turn] effected the carbon and growth rate for other organisms within the soil’ </w:t>
      </w:r>
      <w:sdt>
        <w:sdtPr>
          <w:rPr>
            <w:color w:val="000000" w:themeColor="text1"/>
          </w:rPr>
          <w:id w:val="-1190835349"/>
          <w:citation/>
        </w:sdtPr>
        <w:sdtEndPr/>
        <w:sdtContent>
          <w:r w:rsidR="00C22207" w:rsidRPr="00B71CF4">
            <w:rPr>
              <w:color w:val="000000" w:themeColor="text1"/>
            </w:rPr>
            <w:fldChar w:fldCharType="begin"/>
          </w:r>
          <w:r w:rsidR="00C22207" w:rsidRPr="00B71CF4">
            <w:rPr>
              <w:color w:val="000000" w:themeColor="text1"/>
            </w:rPr>
            <w:instrText xml:space="preserve"> CITATION Ide14 \l 2057 </w:instrText>
          </w:r>
          <w:r w:rsidR="00C22207" w:rsidRPr="00B71CF4">
            <w:rPr>
              <w:color w:val="000000" w:themeColor="text1"/>
            </w:rPr>
            <w:fldChar w:fldCharType="separate"/>
          </w:r>
          <w:r w:rsidR="00B71CF4" w:rsidRPr="00B71CF4">
            <w:rPr>
              <w:noProof/>
              <w:color w:val="000000" w:themeColor="text1"/>
            </w:rPr>
            <w:t>(Idemudia, et al., 2014)</w:t>
          </w:r>
          <w:r w:rsidR="00C22207" w:rsidRPr="00B71CF4">
            <w:rPr>
              <w:color w:val="000000" w:themeColor="text1"/>
            </w:rPr>
            <w:fldChar w:fldCharType="end"/>
          </w:r>
        </w:sdtContent>
      </w:sdt>
      <w:r w:rsidR="00C22207" w:rsidRPr="00B71CF4">
        <w:rPr>
          <w:color w:val="000000" w:themeColor="text1"/>
        </w:rPr>
        <w:t>.</w:t>
      </w:r>
    </w:p>
    <w:p w14:paraId="11BF08FE" w14:textId="61091FE4" w:rsidR="00232122" w:rsidRPr="00B71CF4" w:rsidRDefault="00232122" w:rsidP="00D96DAE">
      <w:pPr>
        <w:pStyle w:val="NormalWeb"/>
        <w:spacing w:line="360" w:lineRule="auto"/>
        <w:jc w:val="both"/>
        <w:rPr>
          <w:color w:val="000000" w:themeColor="text1"/>
        </w:rPr>
      </w:pPr>
      <w:r w:rsidRPr="00B71CF4">
        <w:rPr>
          <w:color w:val="000000" w:themeColor="text1"/>
        </w:rPr>
        <w:t>With the possibility of leaks from either the engine of the fuel tank, spilling blankets have begun to be added into rulebooks for these sports in order to help to minimise and reduce the amount of soil pollution. This has been more commonly introduced at larger sporting events both for amateurs and professionals. This includes the Weston Beach Race where spill blankets were mandatory for the applicants to race</w:t>
      </w:r>
      <w:r w:rsidR="001C580E" w:rsidRPr="00B71CF4">
        <w:rPr>
          <w:color w:val="000000" w:themeColor="text1"/>
        </w:rPr>
        <w:t xml:space="preserve"> </w:t>
      </w:r>
      <w:sdt>
        <w:sdtPr>
          <w:rPr>
            <w:color w:val="000000" w:themeColor="text1"/>
          </w:rPr>
          <w:id w:val="182094477"/>
          <w:citation/>
        </w:sdtPr>
        <w:sdtEndPr/>
        <w:sdtContent>
          <w:r w:rsidR="001C580E" w:rsidRPr="00B71CF4">
            <w:rPr>
              <w:color w:val="000000" w:themeColor="text1"/>
            </w:rPr>
            <w:fldChar w:fldCharType="begin"/>
          </w:r>
          <w:r w:rsidR="001C580E" w:rsidRPr="00B71CF4">
            <w:rPr>
              <w:color w:val="000000" w:themeColor="text1"/>
            </w:rPr>
            <w:instrText xml:space="preserve"> CITATION RHL22 \l 2057 </w:instrText>
          </w:r>
          <w:r w:rsidR="001C580E" w:rsidRPr="00B71CF4">
            <w:rPr>
              <w:color w:val="000000" w:themeColor="text1"/>
            </w:rPr>
            <w:fldChar w:fldCharType="separate"/>
          </w:r>
          <w:r w:rsidR="00B71CF4" w:rsidRPr="00B71CF4">
            <w:rPr>
              <w:noProof/>
              <w:color w:val="000000" w:themeColor="text1"/>
            </w:rPr>
            <w:t>(RHL Activities, 2022)</w:t>
          </w:r>
          <w:r w:rsidR="001C580E" w:rsidRPr="00B71CF4">
            <w:rPr>
              <w:color w:val="000000" w:themeColor="text1"/>
            </w:rPr>
            <w:fldChar w:fldCharType="end"/>
          </w:r>
        </w:sdtContent>
      </w:sdt>
      <w:r w:rsidRPr="00B71CF4">
        <w:rPr>
          <w:color w:val="000000" w:themeColor="text1"/>
        </w:rPr>
        <w:t>.</w:t>
      </w:r>
    </w:p>
    <w:p w14:paraId="4C7EC192" w14:textId="7B7F6318" w:rsidR="00E775FF" w:rsidRPr="00B71CF4" w:rsidRDefault="00232122" w:rsidP="00D96DAE">
      <w:pPr>
        <w:pStyle w:val="NormalWeb"/>
        <w:spacing w:line="360" w:lineRule="auto"/>
        <w:jc w:val="both"/>
        <w:rPr>
          <w:color w:val="000000" w:themeColor="text1"/>
        </w:rPr>
      </w:pPr>
      <w:r w:rsidRPr="00B71CF4">
        <w:rPr>
          <w:color w:val="000000" w:themeColor="text1"/>
        </w:rPr>
        <w:t>Minimising soil pollution is one of the more difficult challenges where tyre wear is prominent</w:t>
      </w:r>
      <w:r w:rsidR="00736E1A" w:rsidRPr="00B71CF4">
        <w:rPr>
          <w:color w:val="000000" w:themeColor="text1"/>
        </w:rPr>
        <w:t xml:space="preserve">, as tyre particles </w:t>
      </w:r>
      <w:r w:rsidRPr="00B71CF4">
        <w:rPr>
          <w:color w:val="000000" w:themeColor="text1"/>
        </w:rPr>
        <w:t xml:space="preserve">can get into the ground which is harder to control due to the wear and tear of the tyre </w:t>
      </w:r>
      <w:r w:rsidR="00736E1A" w:rsidRPr="00B71CF4">
        <w:rPr>
          <w:color w:val="000000" w:themeColor="text1"/>
        </w:rPr>
        <w:t xml:space="preserve">particles </w:t>
      </w:r>
      <w:r w:rsidRPr="00B71CF4">
        <w:rPr>
          <w:color w:val="000000" w:themeColor="text1"/>
        </w:rPr>
        <w:t>being so small.</w:t>
      </w:r>
      <w:r w:rsidR="00B91802" w:rsidRPr="00B71CF4">
        <w:rPr>
          <w:color w:val="000000" w:themeColor="text1"/>
        </w:rPr>
        <w:t xml:space="preserve">  Kim et al have discussed the impact of tyre particles on </w:t>
      </w:r>
      <w:r w:rsidR="00B91802" w:rsidRPr="00B71CF4">
        <w:rPr>
          <w:color w:val="000000" w:themeColor="text1"/>
        </w:rPr>
        <w:lastRenderedPageBreak/>
        <w:t xml:space="preserve">environments, arguing that the tyre particles that are generated from off-road vehicles </w:t>
      </w:r>
      <w:r w:rsidR="00736E1A" w:rsidRPr="00B71CF4">
        <w:rPr>
          <w:color w:val="000000" w:themeColor="text1"/>
        </w:rPr>
        <w:t xml:space="preserve">are </w:t>
      </w:r>
      <w:r w:rsidR="00B91802" w:rsidRPr="00B71CF4">
        <w:rPr>
          <w:color w:val="000000" w:themeColor="text1"/>
        </w:rPr>
        <w:t>expose</w:t>
      </w:r>
      <w:r w:rsidR="00736E1A" w:rsidRPr="00B71CF4">
        <w:rPr>
          <w:color w:val="000000" w:themeColor="text1"/>
        </w:rPr>
        <w:t>d</w:t>
      </w:r>
      <w:r w:rsidR="00B91802" w:rsidRPr="00B71CF4">
        <w:rPr>
          <w:color w:val="000000" w:themeColor="text1"/>
        </w:rPr>
        <w:t xml:space="preserve"> the plants, and other organisms ‘by changing soil properties affecting soil organisms and therefore increasing the soil environment toxicity’ </w:t>
      </w:r>
      <w:sdt>
        <w:sdtPr>
          <w:rPr>
            <w:color w:val="000000" w:themeColor="text1"/>
          </w:rPr>
          <w:id w:val="-1369522092"/>
          <w:citation/>
        </w:sdtPr>
        <w:sdtEndPr/>
        <w:sdtContent>
          <w:r w:rsidR="00B91802" w:rsidRPr="00B71CF4">
            <w:rPr>
              <w:color w:val="000000" w:themeColor="text1"/>
            </w:rPr>
            <w:fldChar w:fldCharType="begin"/>
          </w:r>
          <w:r w:rsidR="00B91802" w:rsidRPr="00B71CF4">
            <w:rPr>
              <w:color w:val="000000" w:themeColor="text1"/>
            </w:rPr>
            <w:instrText xml:space="preserve"> CITATION Kim22 \l 2057 </w:instrText>
          </w:r>
          <w:r w:rsidR="00B91802" w:rsidRPr="00B71CF4">
            <w:rPr>
              <w:color w:val="000000" w:themeColor="text1"/>
            </w:rPr>
            <w:fldChar w:fldCharType="separate"/>
          </w:r>
          <w:r w:rsidR="00B71CF4" w:rsidRPr="00B71CF4">
            <w:rPr>
              <w:noProof/>
              <w:color w:val="000000" w:themeColor="text1"/>
            </w:rPr>
            <w:t>(Kim, et al., 2022)</w:t>
          </w:r>
          <w:r w:rsidR="00B91802" w:rsidRPr="00B71CF4">
            <w:rPr>
              <w:color w:val="000000" w:themeColor="text1"/>
            </w:rPr>
            <w:fldChar w:fldCharType="end"/>
          </w:r>
        </w:sdtContent>
      </w:sdt>
      <w:r w:rsidR="00191670" w:rsidRPr="00B71CF4">
        <w:rPr>
          <w:color w:val="000000" w:themeColor="text1"/>
        </w:rPr>
        <w:t xml:space="preserve">. However, they note that this is not exclusively an off-road industry problem, with this remaining a clear issue throughout motorsport </w:t>
      </w:r>
      <w:sdt>
        <w:sdtPr>
          <w:rPr>
            <w:color w:val="000000" w:themeColor="text1"/>
          </w:rPr>
          <w:id w:val="2023661959"/>
          <w:citation/>
        </w:sdtPr>
        <w:sdtEndPr/>
        <w:sdtContent>
          <w:r w:rsidR="00191670" w:rsidRPr="00B71CF4">
            <w:rPr>
              <w:color w:val="000000" w:themeColor="text1"/>
            </w:rPr>
            <w:fldChar w:fldCharType="begin"/>
          </w:r>
          <w:r w:rsidR="00191670" w:rsidRPr="00B71CF4">
            <w:rPr>
              <w:color w:val="000000" w:themeColor="text1"/>
            </w:rPr>
            <w:instrText xml:space="preserve"> CITATION Kim22 \l 2057 </w:instrText>
          </w:r>
          <w:r w:rsidR="00191670" w:rsidRPr="00B71CF4">
            <w:rPr>
              <w:color w:val="000000" w:themeColor="text1"/>
            </w:rPr>
            <w:fldChar w:fldCharType="separate"/>
          </w:r>
          <w:r w:rsidR="00B71CF4" w:rsidRPr="00B71CF4">
            <w:rPr>
              <w:noProof/>
              <w:color w:val="000000" w:themeColor="text1"/>
            </w:rPr>
            <w:t>(Kim, et al., 2022)</w:t>
          </w:r>
          <w:r w:rsidR="00191670" w:rsidRPr="00B71CF4">
            <w:rPr>
              <w:color w:val="000000" w:themeColor="text1"/>
            </w:rPr>
            <w:fldChar w:fldCharType="end"/>
          </w:r>
        </w:sdtContent>
      </w:sdt>
      <w:r w:rsidR="00191670" w:rsidRPr="00B71CF4">
        <w:rPr>
          <w:color w:val="000000" w:themeColor="text1"/>
        </w:rPr>
        <w:t xml:space="preserve">. </w:t>
      </w:r>
    </w:p>
    <w:p w14:paraId="3A434A61" w14:textId="418DB776" w:rsidR="00F40420" w:rsidRPr="00B71CF4" w:rsidRDefault="00F40420" w:rsidP="00F40420">
      <w:pPr>
        <w:pStyle w:val="Heading2"/>
        <w:rPr>
          <w:rFonts w:ascii="Times New Roman" w:hAnsi="Times New Roman" w:cs="Times New Roman"/>
          <w:color w:val="000000" w:themeColor="text1"/>
          <w:sz w:val="28"/>
          <w:szCs w:val="28"/>
        </w:rPr>
      </w:pPr>
      <w:bookmarkStart w:id="8" w:name="_Toc161578321"/>
      <w:bookmarkStart w:id="9" w:name="_Toc161578416"/>
      <w:r w:rsidRPr="00B71CF4">
        <w:rPr>
          <w:rFonts w:ascii="Times New Roman" w:hAnsi="Times New Roman" w:cs="Times New Roman"/>
          <w:color w:val="000000" w:themeColor="text1"/>
          <w:sz w:val="28"/>
          <w:szCs w:val="28"/>
        </w:rPr>
        <w:t>Noise Pollution</w:t>
      </w:r>
      <w:bookmarkEnd w:id="8"/>
      <w:bookmarkEnd w:id="9"/>
      <w:r w:rsidRPr="00B71CF4">
        <w:rPr>
          <w:rFonts w:ascii="Times New Roman" w:hAnsi="Times New Roman" w:cs="Times New Roman"/>
          <w:color w:val="000000" w:themeColor="text1"/>
          <w:sz w:val="28"/>
          <w:szCs w:val="28"/>
        </w:rPr>
        <w:t xml:space="preserve"> </w:t>
      </w:r>
    </w:p>
    <w:p w14:paraId="41236928" w14:textId="4C66C426" w:rsidR="00191670" w:rsidRPr="00B71CF4" w:rsidRDefault="00356E65" w:rsidP="00D96DAE">
      <w:pPr>
        <w:pStyle w:val="NormalWeb"/>
        <w:spacing w:line="360" w:lineRule="auto"/>
        <w:jc w:val="both"/>
        <w:rPr>
          <w:color w:val="000000" w:themeColor="text1"/>
        </w:rPr>
      </w:pPr>
      <w:r w:rsidRPr="00B71CF4">
        <w:rPr>
          <w:color w:val="000000" w:themeColor="text1"/>
        </w:rPr>
        <w:t>A continued sustainability challenge in the off-road industry, is noise pollution, which can be created by vehicles engines as well as the large racing audiences which can be a large part of the noise pollution. Noise pollution can cause upset to local fauna scaring them away from their natural habitat and on top of that upset in regard to local residents</w:t>
      </w:r>
      <w:r w:rsidR="006015B0" w:rsidRPr="00B71CF4">
        <w:rPr>
          <w:color w:val="000000" w:themeColor="text1"/>
        </w:rPr>
        <w:t xml:space="preserve"> </w:t>
      </w:r>
      <w:sdt>
        <w:sdtPr>
          <w:rPr>
            <w:color w:val="000000" w:themeColor="text1"/>
          </w:rPr>
          <w:id w:val="-1135328627"/>
          <w:citation/>
        </w:sdtPr>
        <w:sdtEndPr/>
        <w:sdtContent>
          <w:r w:rsidR="006015B0" w:rsidRPr="00B71CF4">
            <w:rPr>
              <w:color w:val="000000" w:themeColor="text1"/>
            </w:rPr>
            <w:fldChar w:fldCharType="begin"/>
          </w:r>
          <w:r w:rsidR="006015B0" w:rsidRPr="00B71CF4">
            <w:rPr>
              <w:color w:val="000000" w:themeColor="text1"/>
            </w:rPr>
            <w:instrText xml:space="preserve"> CITATION The16 \l 2057 </w:instrText>
          </w:r>
          <w:r w:rsidR="006015B0" w:rsidRPr="00B71CF4">
            <w:rPr>
              <w:color w:val="000000" w:themeColor="text1"/>
            </w:rPr>
            <w:fldChar w:fldCharType="separate"/>
          </w:r>
          <w:r w:rsidR="00B71CF4" w:rsidRPr="00B71CF4">
            <w:rPr>
              <w:noProof/>
              <w:color w:val="000000" w:themeColor="text1"/>
            </w:rPr>
            <w:t>(The Motoring Organisations's Land Access &amp; Recreation Association, 2016)</w:t>
          </w:r>
          <w:r w:rsidR="006015B0" w:rsidRPr="00B71CF4">
            <w:rPr>
              <w:color w:val="000000" w:themeColor="text1"/>
            </w:rPr>
            <w:fldChar w:fldCharType="end"/>
          </w:r>
        </w:sdtContent>
      </w:sdt>
      <w:r w:rsidR="006015B0" w:rsidRPr="00B71CF4">
        <w:rPr>
          <w:color w:val="000000" w:themeColor="text1"/>
        </w:rPr>
        <w:t xml:space="preserve">. </w:t>
      </w:r>
      <w:r w:rsidR="00232122" w:rsidRPr="00B71CF4">
        <w:rPr>
          <w:color w:val="000000" w:themeColor="text1"/>
        </w:rPr>
        <w:t>In order to minimise or to reduce this problem noise testing has become a common occurrence. The FIM regulations</w:t>
      </w:r>
      <w:r w:rsidR="00921AC1" w:rsidRPr="00B71CF4">
        <w:rPr>
          <w:color w:val="000000" w:themeColor="text1"/>
        </w:rPr>
        <w:t xml:space="preserve"> for the motocross world championship</w:t>
      </w:r>
      <w:r w:rsidR="00736E1A" w:rsidRPr="00B71CF4">
        <w:rPr>
          <w:color w:val="000000" w:themeColor="text1"/>
        </w:rPr>
        <w:t xml:space="preserve">, </w:t>
      </w:r>
      <w:r w:rsidR="00232122" w:rsidRPr="00B71CF4">
        <w:rPr>
          <w:color w:val="000000" w:themeColor="text1"/>
        </w:rPr>
        <w:t>for example, state that</w:t>
      </w:r>
      <w:r w:rsidR="00921AC1" w:rsidRPr="00B71CF4">
        <w:rPr>
          <w:color w:val="000000" w:themeColor="text1"/>
        </w:rPr>
        <w:t xml:space="preserve"> ‘the motorcycle must be tested at the exact conditions at any time of the event’ and includes the testing of ‘exhaust pipes and silencers’ to ensure that the limits have been adhered to </w:t>
      </w:r>
      <w:sdt>
        <w:sdtPr>
          <w:rPr>
            <w:color w:val="000000" w:themeColor="text1"/>
          </w:rPr>
          <w:id w:val="650101961"/>
          <w:citation/>
        </w:sdtPr>
        <w:sdtEndPr/>
        <w:sdtContent>
          <w:r w:rsidR="00921AC1" w:rsidRPr="00B71CF4">
            <w:rPr>
              <w:color w:val="000000" w:themeColor="text1"/>
            </w:rPr>
            <w:fldChar w:fldCharType="begin"/>
          </w:r>
          <w:r w:rsidR="00921AC1" w:rsidRPr="00B71CF4">
            <w:rPr>
              <w:color w:val="000000" w:themeColor="text1"/>
            </w:rPr>
            <w:instrText xml:space="preserve"> CITATION FIM24 \l 2057 </w:instrText>
          </w:r>
          <w:r w:rsidR="00921AC1" w:rsidRPr="00B71CF4">
            <w:rPr>
              <w:color w:val="000000" w:themeColor="text1"/>
            </w:rPr>
            <w:fldChar w:fldCharType="separate"/>
          </w:r>
          <w:r w:rsidR="00B71CF4" w:rsidRPr="00B71CF4">
            <w:rPr>
              <w:noProof/>
              <w:color w:val="000000" w:themeColor="text1"/>
            </w:rPr>
            <w:t>(FIM, 2024)</w:t>
          </w:r>
          <w:r w:rsidR="00921AC1" w:rsidRPr="00B71CF4">
            <w:rPr>
              <w:color w:val="000000" w:themeColor="text1"/>
            </w:rPr>
            <w:fldChar w:fldCharType="end"/>
          </w:r>
        </w:sdtContent>
      </w:sdt>
      <w:r w:rsidR="00921AC1" w:rsidRPr="00B71CF4">
        <w:rPr>
          <w:color w:val="000000" w:themeColor="text1"/>
        </w:rPr>
        <w:t xml:space="preserve">. </w:t>
      </w:r>
      <w:r w:rsidR="008A2B17" w:rsidRPr="00B71CF4">
        <w:rPr>
          <w:color w:val="000000" w:themeColor="text1"/>
        </w:rPr>
        <w:t xml:space="preserve"> The restrictions on thi</w:t>
      </w:r>
      <w:r w:rsidR="003A62A5" w:rsidRPr="00B71CF4">
        <w:rPr>
          <w:color w:val="000000" w:themeColor="text1"/>
        </w:rPr>
        <w:t xml:space="preserve">s can be further limited through the noise </w:t>
      </w:r>
      <w:r w:rsidR="00736E1A" w:rsidRPr="00B71CF4">
        <w:rPr>
          <w:color w:val="000000" w:themeColor="text1"/>
        </w:rPr>
        <w:t>testing</w:t>
      </w:r>
      <w:r w:rsidR="003A62A5" w:rsidRPr="00B71CF4">
        <w:rPr>
          <w:color w:val="000000" w:themeColor="text1"/>
        </w:rPr>
        <w:t>, which can be seen in figure 2 below</w:t>
      </w:r>
      <w:r w:rsidR="00736E1A" w:rsidRPr="00B71CF4">
        <w:rPr>
          <w:color w:val="000000" w:themeColor="text1"/>
        </w:rPr>
        <w:t>, for FIM Motocross and Enduro events</w:t>
      </w:r>
      <w:r w:rsidR="003A62A5" w:rsidRPr="00B71CF4">
        <w:rPr>
          <w:color w:val="000000" w:themeColor="text1"/>
        </w:rPr>
        <w:t>:</w:t>
      </w:r>
    </w:p>
    <w:p w14:paraId="3D1C45E8" w14:textId="102EEBBC" w:rsidR="005614FA" w:rsidRPr="00B71CF4" w:rsidRDefault="005614FA" w:rsidP="00D96DAE">
      <w:pPr>
        <w:pStyle w:val="Caption"/>
        <w:keepNext/>
        <w:spacing w:line="360" w:lineRule="auto"/>
        <w:rPr>
          <w:rFonts w:ascii="Times New Roman" w:hAnsi="Times New Roman" w:cs="Times New Roman"/>
          <w:i w:val="0"/>
          <w:iCs w:val="0"/>
          <w:color w:val="000000" w:themeColor="text1"/>
        </w:rPr>
      </w:pPr>
      <w:bookmarkStart w:id="10" w:name="_Toc161578385"/>
      <w:r w:rsidRPr="00B71CF4">
        <w:rPr>
          <w:rFonts w:ascii="Times New Roman" w:hAnsi="Times New Roman" w:cs="Times New Roman"/>
          <w:i w:val="0"/>
          <w:iCs w:val="0"/>
          <w:color w:val="000000" w:themeColor="text1"/>
        </w:rPr>
        <w:t xml:space="preserve">Figure </w:t>
      </w:r>
      <w:r w:rsidRPr="00B71CF4">
        <w:rPr>
          <w:rFonts w:ascii="Times New Roman" w:hAnsi="Times New Roman" w:cs="Times New Roman"/>
          <w:i w:val="0"/>
          <w:iCs w:val="0"/>
          <w:color w:val="000000" w:themeColor="text1"/>
        </w:rPr>
        <w:fldChar w:fldCharType="begin"/>
      </w:r>
      <w:r w:rsidRPr="00B71CF4">
        <w:rPr>
          <w:rFonts w:ascii="Times New Roman" w:hAnsi="Times New Roman" w:cs="Times New Roman"/>
          <w:i w:val="0"/>
          <w:iCs w:val="0"/>
          <w:color w:val="000000" w:themeColor="text1"/>
        </w:rPr>
        <w:instrText xml:space="preserve"> STYLEREF 1 \s </w:instrText>
      </w:r>
      <w:r w:rsidR="008905DC">
        <w:rPr>
          <w:rFonts w:ascii="Times New Roman" w:hAnsi="Times New Roman" w:cs="Times New Roman"/>
          <w:i w:val="0"/>
          <w:iCs w:val="0"/>
          <w:color w:val="000000" w:themeColor="text1"/>
        </w:rPr>
        <w:fldChar w:fldCharType="separate"/>
      </w:r>
      <w:r w:rsidRPr="00B71CF4">
        <w:rPr>
          <w:rFonts w:ascii="Times New Roman" w:hAnsi="Times New Roman" w:cs="Times New Roman"/>
          <w:i w:val="0"/>
          <w:iCs w:val="0"/>
          <w:color w:val="000000" w:themeColor="text1"/>
        </w:rPr>
        <w:fldChar w:fldCharType="end"/>
      </w:r>
      <w:r w:rsidRPr="00B71CF4">
        <w:rPr>
          <w:rFonts w:ascii="Times New Roman" w:hAnsi="Times New Roman" w:cs="Times New Roman"/>
          <w:i w:val="0"/>
          <w:iCs w:val="0"/>
          <w:color w:val="000000" w:themeColor="text1"/>
        </w:rPr>
        <w:fldChar w:fldCharType="begin"/>
      </w:r>
      <w:r w:rsidRPr="00B71CF4">
        <w:rPr>
          <w:rFonts w:ascii="Times New Roman" w:hAnsi="Times New Roman" w:cs="Times New Roman"/>
          <w:i w:val="0"/>
          <w:iCs w:val="0"/>
          <w:color w:val="000000" w:themeColor="text1"/>
        </w:rPr>
        <w:instrText xml:space="preserve"> SEQ Figure \* ARABIC \s 1 </w:instrText>
      </w:r>
      <w:r w:rsidRPr="00B71CF4">
        <w:rPr>
          <w:rFonts w:ascii="Times New Roman" w:hAnsi="Times New Roman" w:cs="Times New Roman"/>
          <w:i w:val="0"/>
          <w:iCs w:val="0"/>
          <w:color w:val="000000" w:themeColor="text1"/>
        </w:rPr>
        <w:fldChar w:fldCharType="separate"/>
      </w:r>
      <w:r w:rsidRPr="00B71CF4">
        <w:rPr>
          <w:rFonts w:ascii="Times New Roman" w:hAnsi="Times New Roman" w:cs="Times New Roman"/>
          <w:i w:val="0"/>
          <w:iCs w:val="0"/>
          <w:noProof/>
          <w:color w:val="000000" w:themeColor="text1"/>
        </w:rPr>
        <w:t>2</w:t>
      </w:r>
      <w:r w:rsidRPr="00B71CF4">
        <w:rPr>
          <w:rFonts w:ascii="Times New Roman" w:hAnsi="Times New Roman" w:cs="Times New Roman"/>
          <w:i w:val="0"/>
          <w:iCs w:val="0"/>
          <w:color w:val="000000" w:themeColor="text1"/>
        </w:rPr>
        <w:fldChar w:fldCharType="end"/>
      </w:r>
      <w:r w:rsidRPr="00B71CF4">
        <w:rPr>
          <w:rFonts w:ascii="Times New Roman" w:hAnsi="Times New Roman" w:cs="Times New Roman"/>
          <w:i w:val="0"/>
          <w:iCs w:val="0"/>
          <w:color w:val="000000" w:themeColor="text1"/>
        </w:rPr>
        <w:t>: Motocross World Championships - Sound Levels (FIA, 2024; p.15)</w:t>
      </w:r>
      <w:bookmarkEnd w:id="10"/>
    </w:p>
    <w:tbl>
      <w:tblPr>
        <w:tblStyle w:val="TableGrid"/>
        <w:tblW w:w="0" w:type="auto"/>
        <w:tblLook w:val="04A0" w:firstRow="1" w:lastRow="0" w:firstColumn="1" w:lastColumn="0" w:noHBand="0" w:noVBand="1"/>
      </w:tblPr>
      <w:tblGrid>
        <w:gridCol w:w="3005"/>
        <w:gridCol w:w="3005"/>
        <w:gridCol w:w="3006"/>
      </w:tblGrid>
      <w:tr w:rsidR="00F40420" w:rsidRPr="00B71CF4" w14:paraId="14607BF6" w14:textId="77777777" w:rsidTr="008A41F5">
        <w:tc>
          <w:tcPr>
            <w:tcW w:w="9016" w:type="dxa"/>
            <w:gridSpan w:val="3"/>
          </w:tcPr>
          <w:p w14:paraId="12EC7566" w14:textId="063D2E22" w:rsidR="003A62A5" w:rsidRPr="00B71CF4" w:rsidRDefault="003A62A5" w:rsidP="00D96DAE">
            <w:pPr>
              <w:pStyle w:val="NormalWeb"/>
              <w:spacing w:line="360" w:lineRule="auto"/>
              <w:jc w:val="center"/>
              <w:rPr>
                <w:color w:val="000000" w:themeColor="text1"/>
              </w:rPr>
            </w:pPr>
            <w:r w:rsidRPr="00B71CF4">
              <w:rPr>
                <w:color w:val="000000" w:themeColor="text1"/>
              </w:rPr>
              <w:t>Motocross World Championship</w:t>
            </w:r>
          </w:p>
        </w:tc>
      </w:tr>
      <w:tr w:rsidR="00F40420" w:rsidRPr="00B71CF4" w14:paraId="3F6AD7FB" w14:textId="77777777" w:rsidTr="00DF04CA">
        <w:tc>
          <w:tcPr>
            <w:tcW w:w="3005" w:type="dxa"/>
            <w:vMerge w:val="restart"/>
          </w:tcPr>
          <w:p w14:paraId="54803ECB" w14:textId="5CD56CF4" w:rsidR="003A62A5" w:rsidRPr="00B71CF4" w:rsidRDefault="003A62A5" w:rsidP="00D96DAE">
            <w:pPr>
              <w:pStyle w:val="NormalWeb"/>
              <w:spacing w:line="360" w:lineRule="auto"/>
              <w:jc w:val="center"/>
              <w:rPr>
                <w:color w:val="000000" w:themeColor="text1"/>
              </w:rPr>
            </w:pPr>
            <w:r w:rsidRPr="00B71CF4">
              <w:rPr>
                <w:color w:val="000000" w:themeColor="text1"/>
              </w:rPr>
              <w:t>Discipline/Class</w:t>
            </w:r>
          </w:p>
        </w:tc>
        <w:tc>
          <w:tcPr>
            <w:tcW w:w="6011" w:type="dxa"/>
            <w:gridSpan w:val="2"/>
          </w:tcPr>
          <w:p w14:paraId="2FF75B00" w14:textId="6F1CE3D9" w:rsidR="003A62A5" w:rsidRPr="00B71CF4" w:rsidRDefault="003A62A5" w:rsidP="00D96DAE">
            <w:pPr>
              <w:pStyle w:val="NormalWeb"/>
              <w:spacing w:line="360" w:lineRule="auto"/>
              <w:jc w:val="center"/>
              <w:rPr>
                <w:color w:val="000000" w:themeColor="text1"/>
              </w:rPr>
            </w:pPr>
            <w:r w:rsidRPr="00B71CF4">
              <w:rPr>
                <w:color w:val="000000" w:themeColor="text1"/>
              </w:rPr>
              <w:t>Maximum Sound Limits</w:t>
            </w:r>
          </w:p>
        </w:tc>
      </w:tr>
      <w:tr w:rsidR="00F40420" w:rsidRPr="00B71CF4" w14:paraId="454DA8B4" w14:textId="77777777" w:rsidTr="003A62A5">
        <w:tc>
          <w:tcPr>
            <w:tcW w:w="3005" w:type="dxa"/>
            <w:vMerge/>
          </w:tcPr>
          <w:p w14:paraId="00EC8EE1" w14:textId="70A3527D" w:rsidR="003A62A5" w:rsidRPr="00B71CF4" w:rsidRDefault="003A62A5" w:rsidP="00D96DAE">
            <w:pPr>
              <w:pStyle w:val="NormalWeb"/>
              <w:spacing w:line="360" w:lineRule="auto"/>
              <w:jc w:val="both"/>
              <w:rPr>
                <w:color w:val="000000" w:themeColor="text1"/>
              </w:rPr>
            </w:pPr>
          </w:p>
        </w:tc>
        <w:tc>
          <w:tcPr>
            <w:tcW w:w="3005" w:type="dxa"/>
          </w:tcPr>
          <w:p w14:paraId="0E320749" w14:textId="20BE3591" w:rsidR="003A62A5" w:rsidRPr="00B71CF4" w:rsidRDefault="003A62A5" w:rsidP="00D96DAE">
            <w:pPr>
              <w:pStyle w:val="NormalWeb"/>
              <w:spacing w:line="360" w:lineRule="auto"/>
              <w:jc w:val="both"/>
              <w:rPr>
                <w:color w:val="000000" w:themeColor="text1"/>
              </w:rPr>
            </w:pPr>
            <w:r w:rsidRPr="00B71CF4">
              <w:rPr>
                <w:color w:val="000000" w:themeColor="text1"/>
              </w:rPr>
              <w:t>Before the Race</w:t>
            </w:r>
          </w:p>
        </w:tc>
        <w:tc>
          <w:tcPr>
            <w:tcW w:w="3006" w:type="dxa"/>
          </w:tcPr>
          <w:p w14:paraId="304E422E" w14:textId="5EF438DC" w:rsidR="003A62A5" w:rsidRPr="00B71CF4" w:rsidRDefault="003A62A5" w:rsidP="00D96DAE">
            <w:pPr>
              <w:pStyle w:val="NormalWeb"/>
              <w:spacing w:line="360" w:lineRule="auto"/>
              <w:jc w:val="both"/>
              <w:rPr>
                <w:color w:val="000000" w:themeColor="text1"/>
              </w:rPr>
            </w:pPr>
            <w:r w:rsidRPr="00B71CF4">
              <w:rPr>
                <w:color w:val="000000" w:themeColor="text1"/>
              </w:rPr>
              <w:t>During or After</w:t>
            </w:r>
          </w:p>
        </w:tc>
      </w:tr>
      <w:tr w:rsidR="00F40420" w:rsidRPr="00B71CF4" w14:paraId="4769FB4A" w14:textId="77777777" w:rsidTr="003A62A5">
        <w:tc>
          <w:tcPr>
            <w:tcW w:w="3005" w:type="dxa"/>
          </w:tcPr>
          <w:p w14:paraId="4F4DD63F" w14:textId="44A0798D" w:rsidR="003A62A5" w:rsidRPr="00B71CF4" w:rsidRDefault="003A62A5" w:rsidP="00D96DAE">
            <w:pPr>
              <w:pStyle w:val="NormalWeb"/>
              <w:spacing w:line="360" w:lineRule="auto"/>
              <w:jc w:val="both"/>
              <w:rPr>
                <w:color w:val="000000" w:themeColor="text1"/>
              </w:rPr>
            </w:pPr>
            <w:r w:rsidRPr="00B71CF4">
              <w:rPr>
                <w:color w:val="000000" w:themeColor="text1"/>
              </w:rPr>
              <w:t>MXGP, MX2, Women MX (2-Stroke, 4-stroke)</w:t>
            </w:r>
          </w:p>
        </w:tc>
        <w:tc>
          <w:tcPr>
            <w:tcW w:w="3005" w:type="dxa"/>
          </w:tcPr>
          <w:p w14:paraId="782110BD" w14:textId="5A1095F6" w:rsidR="003A62A5" w:rsidRPr="00B71CF4" w:rsidRDefault="003A62A5" w:rsidP="00D96DAE">
            <w:pPr>
              <w:pStyle w:val="NormalWeb"/>
              <w:spacing w:line="360" w:lineRule="auto"/>
              <w:jc w:val="both"/>
              <w:rPr>
                <w:color w:val="000000" w:themeColor="text1"/>
              </w:rPr>
            </w:pPr>
            <w:r w:rsidRPr="00B71CF4">
              <w:rPr>
                <w:color w:val="000000" w:themeColor="text1"/>
              </w:rPr>
              <w:t>114.0 (Target 112.0 + 2.0 for the precision of the method)</w:t>
            </w:r>
          </w:p>
        </w:tc>
        <w:tc>
          <w:tcPr>
            <w:tcW w:w="3006" w:type="dxa"/>
          </w:tcPr>
          <w:p w14:paraId="278C2B68" w14:textId="2D68240A" w:rsidR="003A62A5" w:rsidRPr="00B71CF4" w:rsidRDefault="003A62A5" w:rsidP="00D96DAE">
            <w:pPr>
              <w:pStyle w:val="NormalWeb"/>
              <w:spacing w:line="360" w:lineRule="auto"/>
              <w:jc w:val="both"/>
              <w:rPr>
                <w:color w:val="000000" w:themeColor="text1"/>
              </w:rPr>
            </w:pPr>
            <w:r w:rsidRPr="00B71CF4">
              <w:rPr>
                <w:color w:val="000000" w:themeColor="text1"/>
              </w:rPr>
              <w:t>115.0 (Target 114.0 + 1.0 for the degradation of the silencer)</w:t>
            </w:r>
          </w:p>
        </w:tc>
      </w:tr>
      <w:tr w:rsidR="00F40420" w:rsidRPr="00B71CF4" w14:paraId="77132A4D" w14:textId="77777777" w:rsidTr="003A62A5">
        <w:tc>
          <w:tcPr>
            <w:tcW w:w="3005" w:type="dxa"/>
          </w:tcPr>
          <w:p w14:paraId="47DA1CCD" w14:textId="3A8C7128" w:rsidR="003A62A5" w:rsidRPr="00B71CF4" w:rsidRDefault="003A62A5" w:rsidP="00D96DAE">
            <w:pPr>
              <w:pStyle w:val="NormalWeb"/>
              <w:spacing w:line="360" w:lineRule="auto"/>
              <w:jc w:val="both"/>
              <w:rPr>
                <w:color w:val="000000" w:themeColor="text1"/>
              </w:rPr>
            </w:pPr>
            <w:r w:rsidRPr="00B71CF4">
              <w:rPr>
                <w:color w:val="000000" w:themeColor="text1"/>
              </w:rPr>
              <w:t xml:space="preserve">Enduro </w:t>
            </w:r>
          </w:p>
        </w:tc>
        <w:tc>
          <w:tcPr>
            <w:tcW w:w="3005" w:type="dxa"/>
          </w:tcPr>
          <w:p w14:paraId="158FB2ED" w14:textId="39C9779A" w:rsidR="003A62A5" w:rsidRPr="00B71CF4" w:rsidRDefault="003A62A5" w:rsidP="00D96DAE">
            <w:pPr>
              <w:pStyle w:val="NormalWeb"/>
              <w:spacing w:line="360" w:lineRule="auto"/>
              <w:jc w:val="both"/>
              <w:rPr>
                <w:color w:val="000000" w:themeColor="text1"/>
              </w:rPr>
            </w:pPr>
            <w:r w:rsidRPr="00B71CF4">
              <w:rPr>
                <w:color w:val="000000" w:themeColor="text1"/>
              </w:rPr>
              <w:t>111.0 (Target 109.0 + 2.0 for the precision of the method)</w:t>
            </w:r>
          </w:p>
        </w:tc>
        <w:tc>
          <w:tcPr>
            <w:tcW w:w="3006" w:type="dxa"/>
          </w:tcPr>
          <w:p w14:paraId="44CFE864" w14:textId="721A3EEC" w:rsidR="003A62A5" w:rsidRPr="00B71CF4" w:rsidRDefault="003A62A5" w:rsidP="00D96DAE">
            <w:pPr>
              <w:pStyle w:val="NormalWeb"/>
              <w:spacing w:line="360" w:lineRule="auto"/>
              <w:jc w:val="both"/>
              <w:rPr>
                <w:color w:val="000000" w:themeColor="text1"/>
              </w:rPr>
            </w:pPr>
            <w:r w:rsidRPr="00B71CF4">
              <w:rPr>
                <w:color w:val="000000" w:themeColor="text1"/>
              </w:rPr>
              <w:t>112.0 (Target 111.0 + 1.0 for the degradation of the silencer)</w:t>
            </w:r>
          </w:p>
        </w:tc>
      </w:tr>
    </w:tbl>
    <w:p w14:paraId="286C14C6" w14:textId="72EBFE8A" w:rsidR="003A62A5" w:rsidRPr="00B71CF4" w:rsidRDefault="003A62A5" w:rsidP="00D96DAE">
      <w:pPr>
        <w:pStyle w:val="NormalWeb"/>
        <w:spacing w:line="360" w:lineRule="auto"/>
        <w:jc w:val="both"/>
        <w:rPr>
          <w:color w:val="000000" w:themeColor="text1"/>
        </w:rPr>
      </w:pPr>
      <w:r w:rsidRPr="00B71CF4">
        <w:rPr>
          <w:color w:val="000000" w:themeColor="text1"/>
        </w:rPr>
        <w:t xml:space="preserve">However, these are going to be further reduced in 2025 to the sound levels in </w:t>
      </w:r>
      <w:r w:rsidR="00A85C3D" w:rsidRPr="00B71CF4">
        <w:rPr>
          <w:color w:val="000000" w:themeColor="text1"/>
        </w:rPr>
        <w:t>Motocross</w:t>
      </w:r>
      <w:r w:rsidRPr="00B71CF4">
        <w:rPr>
          <w:color w:val="000000" w:themeColor="text1"/>
        </w:rPr>
        <w:t xml:space="preserve"> for the 2025 season</w:t>
      </w:r>
      <w:r w:rsidR="00736E1A" w:rsidRPr="00B71CF4">
        <w:rPr>
          <w:color w:val="000000" w:themeColor="text1"/>
        </w:rPr>
        <w:t xml:space="preserve"> being:</w:t>
      </w:r>
    </w:p>
    <w:p w14:paraId="532B38C5" w14:textId="0CAE3B95" w:rsidR="005614FA" w:rsidRPr="00B71CF4" w:rsidRDefault="005614FA" w:rsidP="00D96DAE">
      <w:pPr>
        <w:pStyle w:val="Caption"/>
        <w:keepNext/>
        <w:spacing w:line="360" w:lineRule="auto"/>
        <w:rPr>
          <w:rFonts w:ascii="Times New Roman" w:hAnsi="Times New Roman" w:cs="Times New Roman"/>
          <w:i w:val="0"/>
          <w:iCs w:val="0"/>
          <w:color w:val="000000" w:themeColor="text1"/>
        </w:rPr>
      </w:pPr>
      <w:bookmarkStart w:id="11" w:name="_Toc161578386"/>
      <w:r w:rsidRPr="00B71CF4">
        <w:rPr>
          <w:rFonts w:ascii="Times New Roman" w:hAnsi="Times New Roman" w:cs="Times New Roman"/>
          <w:i w:val="0"/>
          <w:iCs w:val="0"/>
          <w:color w:val="000000" w:themeColor="text1"/>
        </w:rPr>
        <w:lastRenderedPageBreak/>
        <w:t>Figure.</w:t>
      </w:r>
      <w:r w:rsidRPr="00B71CF4">
        <w:rPr>
          <w:rFonts w:ascii="Times New Roman" w:hAnsi="Times New Roman" w:cs="Times New Roman"/>
          <w:i w:val="0"/>
          <w:iCs w:val="0"/>
          <w:color w:val="000000" w:themeColor="text1"/>
        </w:rPr>
        <w:fldChar w:fldCharType="begin"/>
      </w:r>
      <w:r w:rsidRPr="00B71CF4">
        <w:rPr>
          <w:rFonts w:ascii="Times New Roman" w:hAnsi="Times New Roman" w:cs="Times New Roman"/>
          <w:i w:val="0"/>
          <w:iCs w:val="0"/>
          <w:color w:val="000000" w:themeColor="text1"/>
        </w:rPr>
        <w:instrText xml:space="preserve"> SEQ Figure \* ARABIC \s 1 </w:instrText>
      </w:r>
      <w:r w:rsidRPr="00B71CF4">
        <w:rPr>
          <w:rFonts w:ascii="Times New Roman" w:hAnsi="Times New Roman" w:cs="Times New Roman"/>
          <w:i w:val="0"/>
          <w:iCs w:val="0"/>
          <w:color w:val="000000" w:themeColor="text1"/>
        </w:rPr>
        <w:fldChar w:fldCharType="separate"/>
      </w:r>
      <w:r w:rsidRPr="00B71CF4">
        <w:rPr>
          <w:rFonts w:ascii="Times New Roman" w:hAnsi="Times New Roman" w:cs="Times New Roman"/>
          <w:i w:val="0"/>
          <w:iCs w:val="0"/>
          <w:noProof/>
          <w:color w:val="000000" w:themeColor="text1"/>
        </w:rPr>
        <w:t>3</w:t>
      </w:r>
      <w:r w:rsidRPr="00B71CF4">
        <w:rPr>
          <w:rFonts w:ascii="Times New Roman" w:hAnsi="Times New Roman" w:cs="Times New Roman"/>
          <w:i w:val="0"/>
          <w:iCs w:val="0"/>
          <w:color w:val="000000" w:themeColor="text1"/>
        </w:rPr>
        <w:fldChar w:fldCharType="end"/>
      </w:r>
      <w:r w:rsidRPr="00B71CF4">
        <w:rPr>
          <w:rFonts w:ascii="Times New Roman" w:hAnsi="Times New Roman" w:cs="Times New Roman"/>
          <w:i w:val="0"/>
          <w:iCs w:val="0"/>
          <w:color w:val="000000" w:themeColor="text1"/>
        </w:rPr>
        <w:t>: Motocross World Championship Sound Levels as of 01/01/2025 (FIA, 2024; p.16)</w:t>
      </w:r>
      <w:bookmarkEnd w:id="11"/>
    </w:p>
    <w:tbl>
      <w:tblPr>
        <w:tblStyle w:val="TableGrid"/>
        <w:tblW w:w="0" w:type="auto"/>
        <w:tblLook w:val="04A0" w:firstRow="1" w:lastRow="0" w:firstColumn="1" w:lastColumn="0" w:noHBand="0" w:noVBand="1"/>
      </w:tblPr>
      <w:tblGrid>
        <w:gridCol w:w="3005"/>
        <w:gridCol w:w="3005"/>
        <w:gridCol w:w="3006"/>
      </w:tblGrid>
      <w:tr w:rsidR="00F40420" w:rsidRPr="00B71CF4" w14:paraId="38DD960F" w14:textId="77777777" w:rsidTr="00B43906">
        <w:tc>
          <w:tcPr>
            <w:tcW w:w="9016" w:type="dxa"/>
            <w:gridSpan w:val="3"/>
          </w:tcPr>
          <w:p w14:paraId="54E6E49F" w14:textId="77777777" w:rsidR="003A62A5" w:rsidRPr="00B71CF4" w:rsidRDefault="003A62A5" w:rsidP="00D96DAE">
            <w:pPr>
              <w:pStyle w:val="NormalWeb"/>
              <w:spacing w:line="360" w:lineRule="auto"/>
              <w:jc w:val="center"/>
              <w:rPr>
                <w:color w:val="000000" w:themeColor="text1"/>
              </w:rPr>
            </w:pPr>
            <w:r w:rsidRPr="00B71CF4">
              <w:rPr>
                <w:color w:val="000000" w:themeColor="text1"/>
              </w:rPr>
              <w:t>Motocross World Championship</w:t>
            </w:r>
          </w:p>
        </w:tc>
      </w:tr>
      <w:tr w:rsidR="00F40420" w:rsidRPr="00B71CF4" w14:paraId="0E109AF7" w14:textId="77777777" w:rsidTr="00B43906">
        <w:tc>
          <w:tcPr>
            <w:tcW w:w="3005" w:type="dxa"/>
            <w:vMerge w:val="restart"/>
          </w:tcPr>
          <w:p w14:paraId="27D27F50" w14:textId="77777777" w:rsidR="003A62A5" w:rsidRPr="00B71CF4" w:rsidRDefault="003A62A5" w:rsidP="00D96DAE">
            <w:pPr>
              <w:pStyle w:val="NormalWeb"/>
              <w:spacing w:line="360" w:lineRule="auto"/>
              <w:jc w:val="center"/>
              <w:rPr>
                <w:color w:val="000000" w:themeColor="text1"/>
              </w:rPr>
            </w:pPr>
            <w:r w:rsidRPr="00B71CF4">
              <w:rPr>
                <w:color w:val="000000" w:themeColor="text1"/>
              </w:rPr>
              <w:t>Discipline/Class</w:t>
            </w:r>
          </w:p>
        </w:tc>
        <w:tc>
          <w:tcPr>
            <w:tcW w:w="6011" w:type="dxa"/>
            <w:gridSpan w:val="2"/>
          </w:tcPr>
          <w:p w14:paraId="516AECF0" w14:textId="77777777" w:rsidR="003A62A5" w:rsidRPr="00B71CF4" w:rsidRDefault="003A62A5" w:rsidP="00D96DAE">
            <w:pPr>
              <w:pStyle w:val="NormalWeb"/>
              <w:spacing w:line="360" w:lineRule="auto"/>
              <w:jc w:val="center"/>
              <w:rPr>
                <w:color w:val="000000" w:themeColor="text1"/>
              </w:rPr>
            </w:pPr>
            <w:r w:rsidRPr="00B71CF4">
              <w:rPr>
                <w:color w:val="000000" w:themeColor="text1"/>
              </w:rPr>
              <w:t>Maximum Sound Limits</w:t>
            </w:r>
          </w:p>
        </w:tc>
      </w:tr>
      <w:tr w:rsidR="00F40420" w:rsidRPr="00B71CF4" w14:paraId="61D1BD0B" w14:textId="77777777" w:rsidTr="00B43906">
        <w:tc>
          <w:tcPr>
            <w:tcW w:w="3005" w:type="dxa"/>
            <w:vMerge/>
          </w:tcPr>
          <w:p w14:paraId="2E15BF29" w14:textId="77777777" w:rsidR="003A62A5" w:rsidRPr="00B71CF4" w:rsidRDefault="003A62A5" w:rsidP="00D96DAE">
            <w:pPr>
              <w:pStyle w:val="NormalWeb"/>
              <w:spacing w:line="360" w:lineRule="auto"/>
              <w:jc w:val="both"/>
              <w:rPr>
                <w:color w:val="000000" w:themeColor="text1"/>
              </w:rPr>
            </w:pPr>
          </w:p>
        </w:tc>
        <w:tc>
          <w:tcPr>
            <w:tcW w:w="3005" w:type="dxa"/>
          </w:tcPr>
          <w:p w14:paraId="13536209" w14:textId="77777777" w:rsidR="003A62A5" w:rsidRPr="00B71CF4" w:rsidRDefault="003A62A5" w:rsidP="00D96DAE">
            <w:pPr>
              <w:pStyle w:val="NormalWeb"/>
              <w:spacing w:line="360" w:lineRule="auto"/>
              <w:jc w:val="both"/>
              <w:rPr>
                <w:color w:val="000000" w:themeColor="text1"/>
              </w:rPr>
            </w:pPr>
            <w:r w:rsidRPr="00B71CF4">
              <w:rPr>
                <w:color w:val="000000" w:themeColor="text1"/>
              </w:rPr>
              <w:t>Before the Race</w:t>
            </w:r>
          </w:p>
        </w:tc>
        <w:tc>
          <w:tcPr>
            <w:tcW w:w="3006" w:type="dxa"/>
          </w:tcPr>
          <w:p w14:paraId="00E4BA75" w14:textId="77777777" w:rsidR="003A62A5" w:rsidRPr="00B71CF4" w:rsidRDefault="003A62A5" w:rsidP="00D96DAE">
            <w:pPr>
              <w:pStyle w:val="NormalWeb"/>
              <w:spacing w:line="360" w:lineRule="auto"/>
              <w:jc w:val="both"/>
              <w:rPr>
                <w:color w:val="000000" w:themeColor="text1"/>
              </w:rPr>
            </w:pPr>
            <w:r w:rsidRPr="00B71CF4">
              <w:rPr>
                <w:color w:val="000000" w:themeColor="text1"/>
              </w:rPr>
              <w:t>During or After</w:t>
            </w:r>
          </w:p>
        </w:tc>
      </w:tr>
      <w:tr w:rsidR="00F40420" w:rsidRPr="00B71CF4" w14:paraId="39749D7F" w14:textId="77777777" w:rsidTr="00B43906">
        <w:tc>
          <w:tcPr>
            <w:tcW w:w="3005" w:type="dxa"/>
          </w:tcPr>
          <w:p w14:paraId="464E4516" w14:textId="77777777" w:rsidR="003A62A5" w:rsidRPr="00B71CF4" w:rsidRDefault="003A62A5" w:rsidP="00D96DAE">
            <w:pPr>
              <w:pStyle w:val="NormalWeb"/>
              <w:spacing w:line="360" w:lineRule="auto"/>
              <w:jc w:val="both"/>
              <w:rPr>
                <w:color w:val="000000" w:themeColor="text1"/>
              </w:rPr>
            </w:pPr>
            <w:r w:rsidRPr="00B71CF4">
              <w:rPr>
                <w:color w:val="000000" w:themeColor="text1"/>
              </w:rPr>
              <w:t>MXGP, MX2, Women MX (2-Stroke, 4-stroke)</w:t>
            </w:r>
          </w:p>
        </w:tc>
        <w:tc>
          <w:tcPr>
            <w:tcW w:w="3005" w:type="dxa"/>
          </w:tcPr>
          <w:p w14:paraId="43BD261F" w14:textId="103B3B7D" w:rsidR="003A62A5" w:rsidRPr="00B71CF4" w:rsidRDefault="003A62A5" w:rsidP="00D96DAE">
            <w:pPr>
              <w:pStyle w:val="NormalWeb"/>
              <w:spacing w:line="360" w:lineRule="auto"/>
              <w:jc w:val="both"/>
              <w:rPr>
                <w:color w:val="000000" w:themeColor="text1"/>
              </w:rPr>
            </w:pPr>
            <w:r w:rsidRPr="00B71CF4">
              <w:rPr>
                <w:color w:val="000000" w:themeColor="text1"/>
              </w:rPr>
              <w:t>111.0 (Target 109.0 + 2.0 for the precision of the method)</w:t>
            </w:r>
          </w:p>
        </w:tc>
        <w:tc>
          <w:tcPr>
            <w:tcW w:w="3006" w:type="dxa"/>
          </w:tcPr>
          <w:p w14:paraId="4A6C57E4" w14:textId="608CBFC3" w:rsidR="003A62A5" w:rsidRPr="00B71CF4" w:rsidRDefault="003A62A5" w:rsidP="00D96DAE">
            <w:pPr>
              <w:pStyle w:val="NormalWeb"/>
              <w:spacing w:line="360" w:lineRule="auto"/>
              <w:jc w:val="both"/>
              <w:rPr>
                <w:color w:val="000000" w:themeColor="text1"/>
              </w:rPr>
            </w:pPr>
            <w:r w:rsidRPr="00B71CF4">
              <w:rPr>
                <w:color w:val="000000" w:themeColor="text1"/>
              </w:rPr>
              <w:t>112.0 (Target 111.0 + 1.0 for the degradation of the silencer)</w:t>
            </w:r>
          </w:p>
        </w:tc>
      </w:tr>
    </w:tbl>
    <w:p w14:paraId="02B3A32D" w14:textId="7782CC15" w:rsidR="005614FA" w:rsidRPr="00B71CF4" w:rsidRDefault="003A62A5" w:rsidP="00D96DAE">
      <w:pPr>
        <w:pStyle w:val="NormalWeb"/>
        <w:spacing w:line="360" w:lineRule="auto"/>
        <w:jc w:val="both"/>
        <w:rPr>
          <w:color w:val="000000" w:themeColor="text1"/>
        </w:rPr>
      </w:pPr>
      <w:r w:rsidRPr="00B71CF4">
        <w:rPr>
          <w:color w:val="000000" w:themeColor="text1"/>
        </w:rPr>
        <w:t xml:space="preserve">These sound levels are often further enforced at the </w:t>
      </w:r>
      <w:r w:rsidR="005614FA" w:rsidRPr="00B71CF4">
        <w:rPr>
          <w:color w:val="000000" w:themeColor="text1"/>
        </w:rPr>
        <w:t>amateur</w:t>
      </w:r>
      <w:r w:rsidRPr="00B71CF4">
        <w:rPr>
          <w:color w:val="000000" w:themeColor="text1"/>
        </w:rPr>
        <w:t xml:space="preserve"> level in order to </w:t>
      </w:r>
      <w:r w:rsidR="005614FA" w:rsidRPr="00B71CF4">
        <w:rPr>
          <w:color w:val="000000" w:themeColor="text1"/>
        </w:rPr>
        <w:t>minimise</w:t>
      </w:r>
      <w:r w:rsidRPr="00B71CF4">
        <w:rPr>
          <w:color w:val="000000" w:themeColor="text1"/>
        </w:rPr>
        <w:t xml:space="preserve"> the</w:t>
      </w:r>
      <w:r w:rsidR="005614FA" w:rsidRPr="00B71CF4">
        <w:rPr>
          <w:color w:val="000000" w:themeColor="text1"/>
        </w:rPr>
        <w:t xml:space="preserve"> disruption to the environments, however, there is also time restrictions imposed in the UK by local authorities in order to restrict the disturbances to the environment and local population. </w:t>
      </w:r>
      <w:r w:rsidR="00232122" w:rsidRPr="00B71CF4">
        <w:rPr>
          <w:color w:val="000000" w:themeColor="text1"/>
        </w:rPr>
        <w:t>for off road tracks and forest usage</w:t>
      </w:r>
      <w:r w:rsidR="005614FA" w:rsidRPr="00B71CF4">
        <w:rPr>
          <w:color w:val="000000" w:themeColor="text1"/>
        </w:rPr>
        <w:t>.</w:t>
      </w:r>
      <w:r w:rsidR="00232122" w:rsidRPr="00B71CF4">
        <w:rPr>
          <w:color w:val="000000" w:themeColor="text1"/>
        </w:rPr>
        <w:t xml:space="preserve"> </w:t>
      </w:r>
      <w:r w:rsidR="005614FA" w:rsidRPr="00B71CF4">
        <w:rPr>
          <w:color w:val="000000" w:themeColor="text1"/>
        </w:rPr>
        <w:t>T</w:t>
      </w:r>
      <w:r w:rsidR="00232122" w:rsidRPr="00B71CF4">
        <w:rPr>
          <w:color w:val="000000" w:themeColor="text1"/>
        </w:rPr>
        <w:t>his can be seen by the West Suffolk Council where Mildenhall Motocross Track practise and race meeting were limited to 9:00 to 16:00 on Tuesdays and Thursday from January to December and 9:00 to 18:00 on Saturday and every other Sunday from June through to August, that needs to be adhered to, otherwise there will be a risk of track closure</w:t>
      </w:r>
      <w:r w:rsidR="003C6CF2" w:rsidRPr="00B71CF4">
        <w:rPr>
          <w:color w:val="000000" w:themeColor="text1"/>
        </w:rPr>
        <w:t xml:space="preserve"> </w:t>
      </w:r>
      <w:sdt>
        <w:sdtPr>
          <w:rPr>
            <w:color w:val="000000" w:themeColor="text1"/>
          </w:rPr>
          <w:id w:val="998464553"/>
          <w:citation/>
        </w:sdtPr>
        <w:sdtEndPr/>
        <w:sdtContent>
          <w:r w:rsidR="003C6CF2" w:rsidRPr="00B71CF4">
            <w:rPr>
              <w:color w:val="000000" w:themeColor="text1"/>
            </w:rPr>
            <w:fldChar w:fldCharType="begin"/>
          </w:r>
          <w:r w:rsidR="003C6CF2" w:rsidRPr="00B71CF4">
            <w:rPr>
              <w:color w:val="000000" w:themeColor="text1"/>
            </w:rPr>
            <w:instrText xml:space="preserve"> CITATION Wes17 \l 2057 </w:instrText>
          </w:r>
          <w:r w:rsidR="003C6CF2" w:rsidRPr="00B71CF4">
            <w:rPr>
              <w:color w:val="000000" w:themeColor="text1"/>
            </w:rPr>
            <w:fldChar w:fldCharType="separate"/>
          </w:r>
          <w:r w:rsidR="00B71CF4" w:rsidRPr="00B71CF4">
            <w:rPr>
              <w:noProof/>
              <w:color w:val="000000" w:themeColor="text1"/>
            </w:rPr>
            <w:t>(West Suffolk Council , 2017)</w:t>
          </w:r>
          <w:r w:rsidR="003C6CF2" w:rsidRPr="00B71CF4">
            <w:rPr>
              <w:color w:val="000000" w:themeColor="text1"/>
            </w:rPr>
            <w:fldChar w:fldCharType="end"/>
          </w:r>
        </w:sdtContent>
      </w:sdt>
      <w:r w:rsidR="003C6CF2" w:rsidRPr="00B71CF4">
        <w:rPr>
          <w:color w:val="000000" w:themeColor="text1"/>
        </w:rPr>
        <w:t>.</w:t>
      </w:r>
    </w:p>
    <w:p w14:paraId="41BE547C" w14:textId="73D84A36" w:rsidR="00232122" w:rsidRPr="00B71CF4" w:rsidRDefault="00356E65" w:rsidP="00D96DAE">
      <w:pPr>
        <w:pStyle w:val="NormalWeb"/>
        <w:spacing w:line="360" w:lineRule="auto"/>
        <w:jc w:val="both"/>
        <w:rPr>
          <w:color w:val="000000" w:themeColor="text1"/>
        </w:rPr>
      </w:pPr>
      <w:r w:rsidRPr="00B71CF4">
        <w:rPr>
          <w:color w:val="000000" w:themeColor="text1"/>
        </w:rPr>
        <w:t>Doytchev further comments on this issue suggesting that the noise pollution caused by the off road industry can further cause upset to the environment, especially in sports such as motocross in where they can be ‘12</w:t>
      </w:r>
      <w:r w:rsidR="008A2B17" w:rsidRPr="00B71CF4">
        <w:rPr>
          <w:color w:val="000000" w:themeColor="text1"/>
        </w:rPr>
        <w:t>8 db when motorcycles are in operation 70% of the sporting event’ for a dirt-track race, and ‘137db when motorcycles are in operation for 40% of an event</w:t>
      </w:r>
      <w:r w:rsidR="007D61EE" w:rsidRPr="00B71CF4">
        <w:rPr>
          <w:color w:val="000000" w:themeColor="text1"/>
        </w:rPr>
        <w:t>’</w:t>
      </w:r>
      <w:r w:rsidR="008A2B17" w:rsidRPr="00B71CF4">
        <w:rPr>
          <w:color w:val="000000" w:themeColor="text1"/>
        </w:rPr>
        <w:t xml:space="preserve"> for sand tracks </w:t>
      </w:r>
      <w:sdt>
        <w:sdtPr>
          <w:rPr>
            <w:color w:val="000000" w:themeColor="text1"/>
          </w:rPr>
          <w:id w:val="175474466"/>
          <w:citation/>
        </w:sdtPr>
        <w:sdtEndPr/>
        <w:sdtContent>
          <w:r w:rsidR="008A2B17" w:rsidRPr="00B71CF4">
            <w:rPr>
              <w:color w:val="000000" w:themeColor="text1"/>
            </w:rPr>
            <w:fldChar w:fldCharType="begin"/>
          </w:r>
          <w:r w:rsidR="008A2B17" w:rsidRPr="00B71CF4">
            <w:rPr>
              <w:color w:val="000000" w:themeColor="text1"/>
            </w:rPr>
            <w:instrText xml:space="preserve"> CITATION Doy19 \l 2057 </w:instrText>
          </w:r>
          <w:r w:rsidR="008A2B17" w:rsidRPr="00B71CF4">
            <w:rPr>
              <w:color w:val="000000" w:themeColor="text1"/>
            </w:rPr>
            <w:fldChar w:fldCharType="separate"/>
          </w:r>
          <w:r w:rsidR="00B71CF4" w:rsidRPr="00B71CF4">
            <w:rPr>
              <w:noProof/>
              <w:color w:val="000000" w:themeColor="text1"/>
            </w:rPr>
            <w:t>(Doytchev, 2019)</w:t>
          </w:r>
          <w:r w:rsidR="008A2B17" w:rsidRPr="00B71CF4">
            <w:rPr>
              <w:color w:val="000000" w:themeColor="text1"/>
            </w:rPr>
            <w:fldChar w:fldCharType="end"/>
          </w:r>
        </w:sdtContent>
      </w:sdt>
      <w:r w:rsidR="008A2B17" w:rsidRPr="00B71CF4">
        <w:rPr>
          <w:color w:val="000000" w:themeColor="text1"/>
        </w:rPr>
        <w:t xml:space="preserve">. </w:t>
      </w:r>
      <w:r w:rsidR="00232122" w:rsidRPr="00B71CF4">
        <w:rPr>
          <w:color w:val="000000" w:themeColor="text1"/>
        </w:rPr>
        <w:t>This issue is not solely an off-road industry issue but a road racing industry issue. It is one of the main reasons why local tracks and race tracks get shut down every year and one which needs to be rectified</w:t>
      </w:r>
      <w:r w:rsidR="008A2B17" w:rsidRPr="00B71CF4">
        <w:rPr>
          <w:color w:val="000000" w:themeColor="text1"/>
        </w:rPr>
        <w:t xml:space="preserve">, with road racing with motorcycles often causing sound levels of ‘135-138 db when in operation for 40% of the race’ </w:t>
      </w:r>
      <w:sdt>
        <w:sdtPr>
          <w:rPr>
            <w:color w:val="000000" w:themeColor="text1"/>
          </w:rPr>
          <w:id w:val="-540828152"/>
          <w:citation/>
        </w:sdtPr>
        <w:sdtEndPr/>
        <w:sdtContent>
          <w:r w:rsidR="008A2B17" w:rsidRPr="00B71CF4">
            <w:rPr>
              <w:color w:val="000000" w:themeColor="text1"/>
            </w:rPr>
            <w:fldChar w:fldCharType="begin"/>
          </w:r>
          <w:r w:rsidR="008A2B17" w:rsidRPr="00B71CF4">
            <w:rPr>
              <w:color w:val="000000" w:themeColor="text1"/>
            </w:rPr>
            <w:instrText xml:space="preserve"> CITATION Doy19 \l 2057 </w:instrText>
          </w:r>
          <w:r w:rsidR="008A2B17" w:rsidRPr="00B71CF4">
            <w:rPr>
              <w:color w:val="000000" w:themeColor="text1"/>
            </w:rPr>
            <w:fldChar w:fldCharType="separate"/>
          </w:r>
          <w:r w:rsidR="00B71CF4" w:rsidRPr="00B71CF4">
            <w:rPr>
              <w:noProof/>
              <w:color w:val="000000" w:themeColor="text1"/>
            </w:rPr>
            <w:t>(Doytchev, 2019)</w:t>
          </w:r>
          <w:r w:rsidR="008A2B17" w:rsidRPr="00B71CF4">
            <w:rPr>
              <w:color w:val="000000" w:themeColor="text1"/>
            </w:rPr>
            <w:fldChar w:fldCharType="end"/>
          </w:r>
        </w:sdtContent>
      </w:sdt>
      <w:r w:rsidR="008A2B17" w:rsidRPr="00B71CF4">
        <w:rPr>
          <w:color w:val="000000" w:themeColor="text1"/>
        </w:rPr>
        <w:t>.</w:t>
      </w:r>
    </w:p>
    <w:p w14:paraId="7529FB7C" w14:textId="3F62907B" w:rsidR="00F40420" w:rsidRPr="00B71CF4" w:rsidRDefault="00F40420" w:rsidP="00F40420">
      <w:pPr>
        <w:pStyle w:val="Heading2"/>
        <w:rPr>
          <w:rFonts w:ascii="Times New Roman" w:hAnsi="Times New Roman" w:cs="Times New Roman"/>
          <w:color w:val="000000" w:themeColor="text1"/>
          <w:sz w:val="28"/>
          <w:szCs w:val="28"/>
        </w:rPr>
      </w:pPr>
      <w:bookmarkStart w:id="12" w:name="_Toc161578322"/>
      <w:bookmarkStart w:id="13" w:name="_Toc161578417"/>
      <w:r w:rsidRPr="00B71CF4">
        <w:rPr>
          <w:rFonts w:ascii="Times New Roman" w:hAnsi="Times New Roman" w:cs="Times New Roman"/>
          <w:color w:val="000000" w:themeColor="text1"/>
          <w:sz w:val="28"/>
          <w:szCs w:val="28"/>
        </w:rPr>
        <w:t>Single Use Equipment</w:t>
      </w:r>
      <w:bookmarkEnd w:id="12"/>
      <w:bookmarkEnd w:id="13"/>
      <w:r w:rsidRPr="00B71CF4">
        <w:rPr>
          <w:rFonts w:ascii="Times New Roman" w:hAnsi="Times New Roman" w:cs="Times New Roman"/>
          <w:color w:val="000000" w:themeColor="text1"/>
          <w:sz w:val="28"/>
          <w:szCs w:val="28"/>
        </w:rPr>
        <w:t xml:space="preserve"> </w:t>
      </w:r>
    </w:p>
    <w:p w14:paraId="75290B35" w14:textId="52228345" w:rsidR="00232122" w:rsidRPr="00B71CF4" w:rsidRDefault="005614FA" w:rsidP="00D96DAE">
      <w:pPr>
        <w:pStyle w:val="NormalWeb"/>
        <w:spacing w:line="360" w:lineRule="auto"/>
        <w:jc w:val="both"/>
        <w:rPr>
          <w:color w:val="000000" w:themeColor="text1"/>
        </w:rPr>
      </w:pPr>
      <w:r w:rsidRPr="00B71CF4">
        <w:rPr>
          <w:color w:val="000000" w:themeColor="text1"/>
        </w:rPr>
        <w:t xml:space="preserve">There </w:t>
      </w:r>
      <w:r w:rsidR="00D96DAE" w:rsidRPr="00B71CF4">
        <w:rPr>
          <w:color w:val="000000" w:themeColor="text1"/>
        </w:rPr>
        <w:t>are</w:t>
      </w:r>
      <w:r w:rsidRPr="00B71CF4">
        <w:rPr>
          <w:color w:val="000000" w:themeColor="text1"/>
        </w:rPr>
        <w:t xml:space="preserve"> also further sustainability challenges that face the off-road motorbike industry, these include the phasing out of </w:t>
      </w:r>
      <w:r w:rsidR="00232122" w:rsidRPr="00B71CF4">
        <w:rPr>
          <w:color w:val="000000" w:themeColor="text1"/>
        </w:rPr>
        <w:t xml:space="preserve">single use tear offs which have </w:t>
      </w:r>
      <w:r w:rsidR="00D96DAE" w:rsidRPr="00B71CF4">
        <w:rPr>
          <w:color w:val="000000" w:themeColor="text1"/>
        </w:rPr>
        <w:t>continue to plague the countryside over the years. There has been a continue move from governing bodies to phrase out these tear</w:t>
      </w:r>
      <w:r w:rsidR="004E0EDD" w:rsidRPr="00B71CF4">
        <w:rPr>
          <w:color w:val="000000" w:themeColor="text1"/>
        </w:rPr>
        <w:t xml:space="preserve"> offs, in return for </w:t>
      </w:r>
      <w:r w:rsidR="00232122" w:rsidRPr="00B71CF4">
        <w:rPr>
          <w:color w:val="000000" w:themeColor="text1"/>
        </w:rPr>
        <w:t>more sustainable option</w:t>
      </w:r>
      <w:r w:rsidR="004E0EDD" w:rsidRPr="00B71CF4">
        <w:rPr>
          <w:color w:val="000000" w:themeColor="text1"/>
        </w:rPr>
        <w:t>s</w:t>
      </w:r>
      <w:r w:rsidR="00232122" w:rsidRPr="00B71CF4">
        <w:rPr>
          <w:color w:val="000000" w:themeColor="text1"/>
        </w:rPr>
        <w:t xml:space="preserve">, which </w:t>
      </w:r>
      <w:r w:rsidR="004E0EDD" w:rsidRPr="00B71CF4">
        <w:rPr>
          <w:color w:val="000000" w:themeColor="text1"/>
        </w:rPr>
        <w:t xml:space="preserve">include </w:t>
      </w:r>
      <w:r w:rsidR="00232122" w:rsidRPr="00B71CF4">
        <w:rPr>
          <w:color w:val="000000" w:themeColor="text1"/>
        </w:rPr>
        <w:t>roll off goggles which kept the goggles clean without using single use plastic</w:t>
      </w:r>
      <w:r w:rsidR="004E0EDD" w:rsidRPr="00B71CF4">
        <w:rPr>
          <w:color w:val="000000" w:themeColor="text1"/>
        </w:rPr>
        <w:t xml:space="preserve">, that </w:t>
      </w:r>
      <w:r w:rsidR="00232122" w:rsidRPr="00B71CF4">
        <w:rPr>
          <w:color w:val="000000" w:themeColor="text1"/>
        </w:rPr>
        <w:t>ends up littering the forestry and farmland damaging the ecosystem in the process</w:t>
      </w:r>
      <w:r w:rsidR="00CC75E6" w:rsidRPr="00B71CF4">
        <w:rPr>
          <w:color w:val="000000" w:themeColor="text1"/>
        </w:rPr>
        <w:t xml:space="preserve"> </w:t>
      </w:r>
      <w:sdt>
        <w:sdtPr>
          <w:rPr>
            <w:color w:val="000000" w:themeColor="text1"/>
          </w:rPr>
          <w:id w:val="-685289264"/>
          <w:citation/>
        </w:sdtPr>
        <w:sdtEndPr/>
        <w:sdtContent>
          <w:r w:rsidR="00CC75E6" w:rsidRPr="00B71CF4">
            <w:rPr>
              <w:color w:val="000000" w:themeColor="text1"/>
            </w:rPr>
            <w:fldChar w:fldCharType="begin"/>
          </w:r>
          <w:r w:rsidR="00CC75E6" w:rsidRPr="00B71CF4">
            <w:rPr>
              <w:color w:val="000000" w:themeColor="text1"/>
            </w:rPr>
            <w:instrText xml:space="preserve"> CITATION Aut15 \l 2057 </w:instrText>
          </w:r>
          <w:r w:rsidR="00CC75E6" w:rsidRPr="00B71CF4">
            <w:rPr>
              <w:color w:val="000000" w:themeColor="text1"/>
            </w:rPr>
            <w:fldChar w:fldCharType="separate"/>
          </w:r>
          <w:r w:rsidR="00B71CF4" w:rsidRPr="00B71CF4">
            <w:rPr>
              <w:noProof/>
              <w:color w:val="000000" w:themeColor="text1"/>
            </w:rPr>
            <w:t>(Autocycle Union, 2015)</w:t>
          </w:r>
          <w:r w:rsidR="00CC75E6" w:rsidRPr="00B71CF4">
            <w:rPr>
              <w:color w:val="000000" w:themeColor="text1"/>
            </w:rPr>
            <w:fldChar w:fldCharType="end"/>
          </w:r>
        </w:sdtContent>
      </w:sdt>
      <w:r w:rsidR="00CC75E6" w:rsidRPr="00B71CF4">
        <w:rPr>
          <w:color w:val="000000" w:themeColor="text1"/>
        </w:rPr>
        <w:t>.</w:t>
      </w:r>
      <w:r w:rsidR="00232122" w:rsidRPr="00B71CF4">
        <w:rPr>
          <w:color w:val="000000" w:themeColor="text1"/>
        </w:rPr>
        <w:t xml:space="preserve">It can be seen in all motocross events and can be seen in as a problem in the British Downhill series due to the cost of the </w:t>
      </w:r>
      <w:r w:rsidRPr="00B71CF4">
        <w:rPr>
          <w:color w:val="000000" w:themeColor="text1"/>
        </w:rPr>
        <w:lastRenderedPageBreak/>
        <w:t>clean-up</w:t>
      </w:r>
      <w:sdt>
        <w:sdtPr>
          <w:rPr>
            <w:color w:val="000000" w:themeColor="text1"/>
          </w:rPr>
          <w:id w:val="-525252626"/>
          <w:citation/>
        </w:sdtPr>
        <w:sdtEndPr/>
        <w:sdtContent>
          <w:r w:rsidR="007D61EE" w:rsidRPr="00B71CF4">
            <w:rPr>
              <w:color w:val="000000" w:themeColor="text1"/>
            </w:rPr>
            <w:fldChar w:fldCharType="begin"/>
          </w:r>
          <w:r w:rsidR="007D61EE" w:rsidRPr="00B71CF4">
            <w:rPr>
              <w:color w:val="000000" w:themeColor="text1"/>
            </w:rPr>
            <w:instrText xml:space="preserve"> CITATION Smu18 \l 2057 </w:instrText>
          </w:r>
          <w:r w:rsidR="007D61EE" w:rsidRPr="00B71CF4">
            <w:rPr>
              <w:color w:val="000000" w:themeColor="text1"/>
            </w:rPr>
            <w:fldChar w:fldCharType="separate"/>
          </w:r>
          <w:r w:rsidR="00B71CF4" w:rsidRPr="00B71CF4">
            <w:rPr>
              <w:noProof/>
              <w:color w:val="000000" w:themeColor="text1"/>
            </w:rPr>
            <w:t xml:space="preserve"> (Smurthwaite, 2018)</w:t>
          </w:r>
          <w:r w:rsidR="007D61EE" w:rsidRPr="00B71CF4">
            <w:rPr>
              <w:color w:val="000000" w:themeColor="text1"/>
            </w:rPr>
            <w:fldChar w:fldCharType="end"/>
          </w:r>
        </w:sdtContent>
      </w:sdt>
      <w:r w:rsidR="00232122" w:rsidRPr="00B71CF4">
        <w:rPr>
          <w:color w:val="000000" w:themeColor="text1"/>
        </w:rPr>
        <w:t>.</w:t>
      </w:r>
      <w:r w:rsidRPr="00B71CF4">
        <w:rPr>
          <w:color w:val="000000" w:themeColor="text1"/>
        </w:rPr>
        <w:t xml:space="preserve"> These have </w:t>
      </w:r>
      <w:r w:rsidR="002417C1" w:rsidRPr="00B71CF4">
        <w:rPr>
          <w:color w:val="000000" w:themeColor="text1"/>
        </w:rPr>
        <w:t xml:space="preserve">begun to be phased out throughout </w:t>
      </w:r>
      <w:r w:rsidR="007D61EE" w:rsidRPr="00B71CF4">
        <w:rPr>
          <w:color w:val="000000" w:themeColor="text1"/>
        </w:rPr>
        <w:t xml:space="preserve">the industry and through racing. </w:t>
      </w:r>
    </w:p>
    <w:p w14:paraId="13261B40" w14:textId="594C728F" w:rsidR="00F40420" w:rsidRPr="00B71CF4" w:rsidRDefault="00F40420" w:rsidP="00F40420">
      <w:pPr>
        <w:pStyle w:val="Heading2"/>
        <w:rPr>
          <w:rFonts w:ascii="Times New Roman" w:hAnsi="Times New Roman" w:cs="Times New Roman"/>
          <w:color w:val="000000" w:themeColor="text1"/>
          <w:sz w:val="28"/>
          <w:szCs w:val="28"/>
        </w:rPr>
      </w:pPr>
      <w:bookmarkStart w:id="14" w:name="_Toc161578323"/>
      <w:bookmarkStart w:id="15" w:name="_Toc161578418"/>
      <w:r w:rsidRPr="00B71CF4">
        <w:rPr>
          <w:rFonts w:ascii="Times New Roman" w:hAnsi="Times New Roman" w:cs="Times New Roman"/>
          <w:color w:val="000000" w:themeColor="text1"/>
          <w:sz w:val="28"/>
          <w:szCs w:val="28"/>
        </w:rPr>
        <w:t>Future Outlook</w:t>
      </w:r>
      <w:bookmarkEnd w:id="14"/>
      <w:bookmarkEnd w:id="15"/>
      <w:r w:rsidRPr="00B71CF4">
        <w:rPr>
          <w:rFonts w:ascii="Times New Roman" w:hAnsi="Times New Roman" w:cs="Times New Roman"/>
          <w:color w:val="000000" w:themeColor="text1"/>
          <w:sz w:val="28"/>
          <w:szCs w:val="28"/>
        </w:rPr>
        <w:t xml:space="preserve"> </w:t>
      </w:r>
    </w:p>
    <w:p w14:paraId="7779DCE1" w14:textId="46886A95" w:rsidR="002417C1" w:rsidRPr="00B71CF4" w:rsidRDefault="002417C1" w:rsidP="00D96DAE">
      <w:pPr>
        <w:pStyle w:val="NormalWeb"/>
        <w:spacing w:line="360" w:lineRule="auto"/>
        <w:jc w:val="both"/>
        <w:rPr>
          <w:color w:val="000000" w:themeColor="text1"/>
        </w:rPr>
      </w:pPr>
      <w:r w:rsidRPr="00B71CF4">
        <w:rPr>
          <w:color w:val="000000" w:themeColor="text1"/>
        </w:rPr>
        <w:t xml:space="preserve">It is often harder to police and implement however these sustainability measures that have been introduced at the amateur level within motocross and enduro races, however there has been open discussions to encourage more sustainable practices. For example, whilst it is possible to introduce noise testing, there is a limitation on the amount of noise testing and bikes inspections can be achieved for smaller tracks due to the costs associated with noise testing. Therefore, limiting the options available to become more sustainable. </w:t>
      </w:r>
    </w:p>
    <w:p w14:paraId="4ED74D17" w14:textId="1213730B" w:rsidR="00CC75E6" w:rsidRPr="00B71CF4" w:rsidRDefault="005614FA" w:rsidP="00D96DAE">
      <w:pPr>
        <w:pStyle w:val="NormalWeb"/>
        <w:spacing w:line="360" w:lineRule="auto"/>
        <w:jc w:val="both"/>
        <w:rPr>
          <w:color w:val="000000" w:themeColor="text1"/>
        </w:rPr>
      </w:pPr>
      <w:r w:rsidRPr="00B71CF4">
        <w:rPr>
          <w:color w:val="000000" w:themeColor="text1"/>
        </w:rPr>
        <w:t xml:space="preserve">At the current time the FIM has a sustainability </w:t>
      </w:r>
      <w:r w:rsidR="007D61EE" w:rsidRPr="00B71CF4">
        <w:rPr>
          <w:color w:val="000000" w:themeColor="text1"/>
        </w:rPr>
        <w:t>s</w:t>
      </w:r>
      <w:r w:rsidRPr="00B71CF4">
        <w:rPr>
          <w:color w:val="000000" w:themeColor="text1"/>
        </w:rPr>
        <w:t xml:space="preserve">trategy from 2021-2025 which has </w:t>
      </w:r>
      <w:r w:rsidR="007D61EE" w:rsidRPr="00B71CF4">
        <w:rPr>
          <w:color w:val="000000" w:themeColor="text1"/>
        </w:rPr>
        <w:t>‘</w:t>
      </w:r>
      <w:r w:rsidRPr="00B71CF4">
        <w:rPr>
          <w:color w:val="000000" w:themeColor="text1"/>
        </w:rPr>
        <w:t>Our 2021-2025 Sustainbility Circui</w:t>
      </w:r>
      <w:r w:rsidR="007D61EE" w:rsidRPr="00B71CF4">
        <w:rPr>
          <w:color w:val="000000" w:themeColor="text1"/>
        </w:rPr>
        <w:t>t’</w:t>
      </w:r>
      <w:r w:rsidRPr="00B71CF4">
        <w:rPr>
          <w:color w:val="000000" w:themeColor="text1"/>
        </w:rPr>
        <w:t xml:space="preserve"> which involved </w:t>
      </w:r>
      <w:r w:rsidR="007D61EE" w:rsidRPr="00B71CF4">
        <w:rPr>
          <w:color w:val="000000" w:themeColor="text1"/>
        </w:rPr>
        <w:t>six</w:t>
      </w:r>
      <w:r w:rsidRPr="00B71CF4">
        <w:rPr>
          <w:color w:val="000000" w:themeColor="text1"/>
        </w:rPr>
        <w:t xml:space="preserve"> main strategic priorities which included </w:t>
      </w:r>
      <w:r w:rsidR="007D61EE" w:rsidRPr="00B71CF4">
        <w:rPr>
          <w:color w:val="000000" w:themeColor="text1"/>
        </w:rPr>
        <w:t>‘</w:t>
      </w:r>
      <w:r w:rsidRPr="00B71CF4">
        <w:rPr>
          <w:color w:val="000000" w:themeColor="text1"/>
        </w:rPr>
        <w:t>Awareness</w:t>
      </w:r>
      <w:r w:rsidR="007D61EE" w:rsidRPr="00B71CF4">
        <w:rPr>
          <w:color w:val="000000" w:themeColor="text1"/>
        </w:rPr>
        <w:t>’</w:t>
      </w:r>
      <w:r w:rsidRPr="00B71CF4">
        <w:rPr>
          <w:color w:val="000000" w:themeColor="text1"/>
        </w:rPr>
        <w:t xml:space="preserve"> that involved encouraging people and organizations to adopt sustainable practises, and </w:t>
      </w:r>
      <w:r w:rsidR="007D61EE" w:rsidRPr="00B71CF4">
        <w:rPr>
          <w:color w:val="000000" w:themeColor="text1"/>
        </w:rPr>
        <w:t>‘</w:t>
      </w:r>
      <w:r w:rsidRPr="00B71CF4">
        <w:rPr>
          <w:color w:val="000000" w:themeColor="text1"/>
        </w:rPr>
        <w:t>Climate</w:t>
      </w:r>
      <w:r w:rsidR="007D61EE" w:rsidRPr="00B71CF4">
        <w:rPr>
          <w:color w:val="000000" w:themeColor="text1"/>
        </w:rPr>
        <w:t>’</w:t>
      </w:r>
      <w:r w:rsidRPr="00B71CF4">
        <w:rPr>
          <w:color w:val="000000" w:themeColor="text1"/>
        </w:rPr>
        <w:t xml:space="preserve"> which involves trying to reduce CO</w:t>
      </w:r>
      <w:r w:rsidRPr="00B71CF4">
        <w:rPr>
          <w:color w:val="000000" w:themeColor="text1"/>
          <w:vertAlign w:val="subscript"/>
        </w:rPr>
        <w:t>2</w:t>
      </w:r>
      <w:r w:rsidRPr="00B71CF4">
        <w:rPr>
          <w:color w:val="000000" w:themeColor="text1"/>
        </w:rPr>
        <w:t xml:space="preserve"> produced or going CO</w:t>
      </w:r>
      <w:r w:rsidRPr="00B71CF4">
        <w:rPr>
          <w:color w:val="000000" w:themeColor="text1"/>
          <w:vertAlign w:val="subscript"/>
        </w:rPr>
        <w:t>2</w:t>
      </w:r>
      <w:r w:rsidRPr="00B71CF4">
        <w:rPr>
          <w:color w:val="000000" w:themeColor="text1"/>
        </w:rPr>
        <w:t xml:space="preserve"> neutral</w:t>
      </w:r>
      <w:r w:rsidR="00CC75E6" w:rsidRPr="00B71CF4">
        <w:rPr>
          <w:color w:val="000000" w:themeColor="text1"/>
        </w:rPr>
        <w:t xml:space="preserve"> </w:t>
      </w:r>
      <w:sdt>
        <w:sdtPr>
          <w:rPr>
            <w:color w:val="000000" w:themeColor="text1"/>
          </w:rPr>
          <w:id w:val="2105910858"/>
          <w:citation/>
        </w:sdtPr>
        <w:sdtEndPr/>
        <w:sdtContent>
          <w:r w:rsidR="00CC75E6" w:rsidRPr="00B71CF4">
            <w:rPr>
              <w:color w:val="000000" w:themeColor="text1"/>
            </w:rPr>
            <w:fldChar w:fldCharType="begin"/>
          </w:r>
          <w:r w:rsidR="00CC75E6" w:rsidRPr="00B71CF4">
            <w:rPr>
              <w:color w:val="000000" w:themeColor="text1"/>
            </w:rPr>
            <w:instrText xml:space="preserve"> CITATION FIM23 \l 2057 </w:instrText>
          </w:r>
          <w:r w:rsidR="00CC75E6" w:rsidRPr="00B71CF4">
            <w:rPr>
              <w:color w:val="000000" w:themeColor="text1"/>
            </w:rPr>
            <w:fldChar w:fldCharType="separate"/>
          </w:r>
          <w:r w:rsidR="00B71CF4" w:rsidRPr="00B71CF4">
            <w:rPr>
              <w:noProof/>
              <w:color w:val="000000" w:themeColor="text1"/>
            </w:rPr>
            <w:t>(FIM, 2023)</w:t>
          </w:r>
          <w:r w:rsidR="00CC75E6" w:rsidRPr="00B71CF4">
            <w:rPr>
              <w:color w:val="000000" w:themeColor="text1"/>
            </w:rPr>
            <w:fldChar w:fldCharType="end"/>
          </w:r>
        </w:sdtContent>
      </w:sdt>
      <w:r w:rsidR="00CC75E6" w:rsidRPr="00B71CF4">
        <w:rPr>
          <w:color w:val="000000" w:themeColor="text1"/>
        </w:rPr>
        <w:t>.</w:t>
      </w:r>
    </w:p>
    <w:p w14:paraId="054E3ECD" w14:textId="2AB26D3A" w:rsidR="002417C1" w:rsidRPr="00B71CF4" w:rsidRDefault="002417C1" w:rsidP="006015B0">
      <w:pPr>
        <w:pStyle w:val="NormalWeb"/>
        <w:spacing w:line="360" w:lineRule="auto"/>
        <w:jc w:val="both"/>
        <w:rPr>
          <w:color w:val="000000" w:themeColor="text1"/>
        </w:rPr>
      </w:pPr>
      <w:r w:rsidRPr="00B71CF4">
        <w:rPr>
          <w:color w:val="000000" w:themeColor="text1"/>
        </w:rPr>
        <w:t>However, it is possible for the off-road motorbike industry to adopt similar patterns to that of other motorsport industries. Extreme-E surrounds itself as an environmentally friendly event, where in its first year it was carbon neutral event</w:t>
      </w:r>
      <w:r w:rsidR="00CC75E6" w:rsidRPr="00B71CF4">
        <w:rPr>
          <w:color w:val="000000" w:themeColor="text1"/>
        </w:rPr>
        <w:t xml:space="preserve"> </w:t>
      </w:r>
      <w:sdt>
        <w:sdtPr>
          <w:rPr>
            <w:color w:val="000000" w:themeColor="text1"/>
          </w:rPr>
          <w:id w:val="1270744422"/>
          <w:citation/>
        </w:sdtPr>
        <w:sdtEndPr/>
        <w:sdtContent>
          <w:r w:rsidR="00CC75E6" w:rsidRPr="00B71CF4">
            <w:rPr>
              <w:color w:val="000000" w:themeColor="text1"/>
            </w:rPr>
            <w:fldChar w:fldCharType="begin"/>
          </w:r>
          <w:r w:rsidR="00CC75E6" w:rsidRPr="00B71CF4">
            <w:rPr>
              <w:color w:val="000000" w:themeColor="text1"/>
            </w:rPr>
            <w:instrText xml:space="preserve"> CITATION Ext23 \l 2057 </w:instrText>
          </w:r>
          <w:r w:rsidR="00CC75E6" w:rsidRPr="00B71CF4">
            <w:rPr>
              <w:color w:val="000000" w:themeColor="text1"/>
            </w:rPr>
            <w:fldChar w:fldCharType="separate"/>
          </w:r>
          <w:r w:rsidR="00B71CF4" w:rsidRPr="00B71CF4">
            <w:rPr>
              <w:noProof/>
              <w:color w:val="000000" w:themeColor="text1"/>
            </w:rPr>
            <w:t>(Extreme E, 2023)</w:t>
          </w:r>
          <w:r w:rsidR="00CC75E6" w:rsidRPr="00B71CF4">
            <w:rPr>
              <w:color w:val="000000" w:themeColor="text1"/>
            </w:rPr>
            <w:fldChar w:fldCharType="end"/>
          </w:r>
        </w:sdtContent>
      </w:sdt>
      <w:r w:rsidR="00CC75E6" w:rsidRPr="00B71CF4">
        <w:rPr>
          <w:color w:val="000000" w:themeColor="text1"/>
        </w:rPr>
        <w:t>. T</w:t>
      </w:r>
      <w:r w:rsidRPr="00B71CF4">
        <w:rPr>
          <w:color w:val="000000" w:themeColor="text1"/>
        </w:rPr>
        <w:t xml:space="preserve">his showed that it was possible to put on an event </w:t>
      </w:r>
      <w:r w:rsidR="007D61EE" w:rsidRPr="00B71CF4">
        <w:rPr>
          <w:color w:val="000000" w:themeColor="text1"/>
        </w:rPr>
        <w:t xml:space="preserve">minimising the </w:t>
      </w:r>
      <w:r w:rsidRPr="00B71CF4">
        <w:rPr>
          <w:color w:val="000000" w:themeColor="text1"/>
        </w:rPr>
        <w:t>affec</w:t>
      </w:r>
      <w:r w:rsidR="007D61EE" w:rsidRPr="00B71CF4">
        <w:rPr>
          <w:color w:val="000000" w:themeColor="text1"/>
        </w:rPr>
        <w:t>ts to</w:t>
      </w:r>
      <w:r w:rsidRPr="00B71CF4">
        <w:rPr>
          <w:color w:val="000000" w:themeColor="text1"/>
        </w:rPr>
        <w:t xml:space="preserve"> the environment. They did this through different means, such as all the vehicles used recycled batteries which were previously used in electric buses</w:t>
      </w:r>
      <w:r w:rsidR="00CC75E6" w:rsidRPr="00B71CF4">
        <w:rPr>
          <w:color w:val="000000" w:themeColor="text1"/>
        </w:rPr>
        <w:t xml:space="preserve"> </w:t>
      </w:r>
      <w:sdt>
        <w:sdtPr>
          <w:rPr>
            <w:color w:val="000000" w:themeColor="text1"/>
          </w:rPr>
          <w:id w:val="-1986301986"/>
          <w:citation/>
        </w:sdtPr>
        <w:sdtEndPr/>
        <w:sdtContent>
          <w:r w:rsidR="003C6CF2" w:rsidRPr="00B71CF4">
            <w:rPr>
              <w:color w:val="000000" w:themeColor="text1"/>
            </w:rPr>
            <w:fldChar w:fldCharType="begin"/>
          </w:r>
          <w:r w:rsidR="003C6CF2" w:rsidRPr="00B71CF4">
            <w:rPr>
              <w:color w:val="000000" w:themeColor="text1"/>
            </w:rPr>
            <w:instrText xml:space="preserve"> CITATION Ext231 \l 2057 </w:instrText>
          </w:r>
          <w:r w:rsidR="003C6CF2" w:rsidRPr="00B71CF4">
            <w:rPr>
              <w:color w:val="000000" w:themeColor="text1"/>
            </w:rPr>
            <w:fldChar w:fldCharType="separate"/>
          </w:r>
          <w:r w:rsidR="00B71CF4" w:rsidRPr="00B71CF4">
            <w:rPr>
              <w:noProof/>
              <w:color w:val="000000" w:themeColor="text1"/>
            </w:rPr>
            <w:t>(Extreme E, 2023)</w:t>
          </w:r>
          <w:r w:rsidR="003C6CF2" w:rsidRPr="00B71CF4">
            <w:rPr>
              <w:color w:val="000000" w:themeColor="text1"/>
            </w:rPr>
            <w:fldChar w:fldCharType="end"/>
          </w:r>
        </w:sdtContent>
      </w:sdt>
      <w:r w:rsidR="003C6CF2" w:rsidRPr="00B71CF4">
        <w:rPr>
          <w:color w:val="000000" w:themeColor="text1"/>
        </w:rPr>
        <w:t xml:space="preserve">. </w:t>
      </w:r>
      <w:r w:rsidRPr="00B71CF4">
        <w:rPr>
          <w:color w:val="000000" w:themeColor="text1"/>
        </w:rPr>
        <w:t>To further help push this, the personnel used was limited to 7 per car, which included 2 drivers, 1 engineer and 3 mechanics</w:t>
      </w:r>
      <w:r w:rsidR="003C6CF2" w:rsidRPr="00B71CF4">
        <w:rPr>
          <w:color w:val="000000" w:themeColor="text1"/>
        </w:rPr>
        <w:t xml:space="preserve"> </w:t>
      </w:r>
      <w:sdt>
        <w:sdtPr>
          <w:rPr>
            <w:color w:val="000000" w:themeColor="text1"/>
          </w:rPr>
          <w:id w:val="-904686923"/>
          <w:citation/>
        </w:sdtPr>
        <w:sdtEndPr/>
        <w:sdtContent>
          <w:r w:rsidR="003C6CF2" w:rsidRPr="00B71CF4">
            <w:rPr>
              <w:color w:val="000000" w:themeColor="text1"/>
            </w:rPr>
            <w:fldChar w:fldCharType="begin"/>
          </w:r>
          <w:r w:rsidR="003C6CF2" w:rsidRPr="00B71CF4">
            <w:rPr>
              <w:color w:val="000000" w:themeColor="text1"/>
            </w:rPr>
            <w:instrText xml:space="preserve"> CITATION McL22 \l 2057 </w:instrText>
          </w:r>
          <w:r w:rsidR="003C6CF2" w:rsidRPr="00B71CF4">
            <w:rPr>
              <w:color w:val="000000" w:themeColor="text1"/>
            </w:rPr>
            <w:fldChar w:fldCharType="separate"/>
          </w:r>
          <w:r w:rsidR="00B71CF4" w:rsidRPr="00B71CF4">
            <w:rPr>
              <w:noProof/>
              <w:color w:val="000000" w:themeColor="text1"/>
            </w:rPr>
            <w:t>(McLaren, 2022)</w:t>
          </w:r>
          <w:r w:rsidR="003C6CF2" w:rsidRPr="00B71CF4">
            <w:rPr>
              <w:color w:val="000000" w:themeColor="text1"/>
            </w:rPr>
            <w:fldChar w:fldCharType="end"/>
          </w:r>
        </w:sdtContent>
      </w:sdt>
      <w:r w:rsidRPr="00B71CF4">
        <w:rPr>
          <w:color w:val="000000" w:themeColor="text1"/>
        </w:rPr>
        <w:t xml:space="preserve">. However, one of the biggest and possibly most controversial rules is that there </w:t>
      </w:r>
      <w:r w:rsidR="007D61EE" w:rsidRPr="00B71CF4">
        <w:rPr>
          <w:color w:val="000000" w:themeColor="text1"/>
        </w:rPr>
        <w:t>were</w:t>
      </w:r>
      <w:r w:rsidRPr="00B71CF4">
        <w:rPr>
          <w:color w:val="000000" w:themeColor="text1"/>
        </w:rPr>
        <w:t xml:space="preserve"> no spectators allowed at the event, thus removing the </w:t>
      </w:r>
      <w:r w:rsidR="007D61EE" w:rsidRPr="00B71CF4">
        <w:rPr>
          <w:color w:val="000000" w:themeColor="text1"/>
        </w:rPr>
        <w:t>spectator</w:t>
      </w:r>
      <w:r w:rsidRPr="00B71CF4">
        <w:rPr>
          <w:color w:val="000000" w:themeColor="text1"/>
        </w:rPr>
        <w:t xml:space="preserve"> travel costs and carbon footprint</w:t>
      </w:r>
      <w:r w:rsidR="003C6CF2" w:rsidRPr="00B71CF4">
        <w:rPr>
          <w:color w:val="000000" w:themeColor="text1"/>
        </w:rPr>
        <w:t xml:space="preserve"> </w:t>
      </w:r>
      <w:sdt>
        <w:sdtPr>
          <w:rPr>
            <w:color w:val="000000" w:themeColor="text1"/>
          </w:rPr>
          <w:id w:val="-81759631"/>
          <w:citation/>
        </w:sdtPr>
        <w:sdtEndPr/>
        <w:sdtContent>
          <w:r w:rsidR="003C6CF2" w:rsidRPr="00B71CF4">
            <w:rPr>
              <w:color w:val="000000" w:themeColor="text1"/>
            </w:rPr>
            <w:fldChar w:fldCharType="begin"/>
          </w:r>
          <w:r w:rsidR="003C6CF2" w:rsidRPr="00B71CF4">
            <w:rPr>
              <w:color w:val="000000" w:themeColor="text1"/>
            </w:rPr>
            <w:instrText xml:space="preserve"> CITATION Ext231 \l 2057 </w:instrText>
          </w:r>
          <w:r w:rsidR="003C6CF2" w:rsidRPr="00B71CF4">
            <w:rPr>
              <w:color w:val="000000" w:themeColor="text1"/>
            </w:rPr>
            <w:fldChar w:fldCharType="separate"/>
          </w:r>
          <w:r w:rsidR="00B71CF4" w:rsidRPr="00B71CF4">
            <w:rPr>
              <w:noProof/>
              <w:color w:val="000000" w:themeColor="text1"/>
            </w:rPr>
            <w:t>(Extreme E, 2023)</w:t>
          </w:r>
          <w:r w:rsidR="003C6CF2" w:rsidRPr="00B71CF4">
            <w:rPr>
              <w:color w:val="000000" w:themeColor="text1"/>
            </w:rPr>
            <w:fldChar w:fldCharType="end"/>
          </w:r>
        </w:sdtContent>
      </w:sdt>
      <w:r w:rsidR="003C6CF2" w:rsidRPr="00B71CF4">
        <w:rPr>
          <w:color w:val="000000" w:themeColor="text1"/>
        </w:rPr>
        <w:t>. A</w:t>
      </w:r>
      <w:r w:rsidRPr="00B71CF4">
        <w:rPr>
          <w:color w:val="000000" w:themeColor="text1"/>
        </w:rPr>
        <w:t>dditionally, the event has started investigating the usage of alternative fuels as an option</w:t>
      </w:r>
      <w:r w:rsidR="007D61EE" w:rsidRPr="00B71CF4">
        <w:rPr>
          <w:color w:val="000000" w:themeColor="text1"/>
        </w:rPr>
        <w:t>,</w:t>
      </w:r>
      <w:r w:rsidRPr="00B71CF4">
        <w:rPr>
          <w:color w:val="000000" w:themeColor="text1"/>
        </w:rPr>
        <w:t xml:space="preserve"> that </w:t>
      </w:r>
      <w:r w:rsidR="007D61EE" w:rsidRPr="00B71CF4">
        <w:rPr>
          <w:color w:val="000000" w:themeColor="text1"/>
        </w:rPr>
        <w:t xml:space="preserve">include </w:t>
      </w:r>
      <w:r w:rsidRPr="00B71CF4">
        <w:rPr>
          <w:color w:val="000000" w:themeColor="text1"/>
        </w:rPr>
        <w:t>hydrogen cells, removing the need for lithium for the more carbon friendly green hydrogen</w:t>
      </w:r>
      <w:r w:rsidR="006015B0" w:rsidRPr="00B71CF4">
        <w:rPr>
          <w:color w:val="000000" w:themeColor="text1"/>
        </w:rPr>
        <w:t xml:space="preserve"> </w:t>
      </w:r>
      <w:sdt>
        <w:sdtPr>
          <w:rPr>
            <w:color w:val="000000" w:themeColor="text1"/>
          </w:rPr>
          <w:id w:val="-902134853"/>
          <w:citation/>
        </w:sdtPr>
        <w:sdtEndPr/>
        <w:sdtContent>
          <w:r w:rsidR="006015B0" w:rsidRPr="00B71CF4">
            <w:rPr>
              <w:color w:val="000000" w:themeColor="text1"/>
            </w:rPr>
            <w:fldChar w:fldCharType="begin"/>
          </w:r>
          <w:r w:rsidR="006015B0" w:rsidRPr="00B71CF4">
            <w:rPr>
              <w:color w:val="000000" w:themeColor="text1"/>
            </w:rPr>
            <w:instrText xml:space="preserve"> CITATION Ext232 \l 2057 </w:instrText>
          </w:r>
          <w:r w:rsidR="006015B0" w:rsidRPr="00B71CF4">
            <w:rPr>
              <w:color w:val="000000" w:themeColor="text1"/>
            </w:rPr>
            <w:fldChar w:fldCharType="separate"/>
          </w:r>
          <w:r w:rsidR="00B71CF4" w:rsidRPr="00B71CF4">
            <w:rPr>
              <w:noProof/>
              <w:color w:val="000000" w:themeColor="text1"/>
            </w:rPr>
            <w:t>(Exteme E, 2023)</w:t>
          </w:r>
          <w:r w:rsidR="006015B0" w:rsidRPr="00B71CF4">
            <w:rPr>
              <w:color w:val="000000" w:themeColor="text1"/>
            </w:rPr>
            <w:fldChar w:fldCharType="end"/>
          </w:r>
        </w:sdtContent>
      </w:sdt>
      <w:r w:rsidR="006015B0" w:rsidRPr="00B71CF4">
        <w:rPr>
          <w:color w:val="000000" w:themeColor="text1"/>
        </w:rPr>
        <w:t>. T</w:t>
      </w:r>
      <w:r w:rsidRPr="00B71CF4">
        <w:rPr>
          <w:color w:val="000000" w:themeColor="text1"/>
        </w:rPr>
        <w:t>his include making two separate events for Extreme E until the hydrogen vehicles take off</w:t>
      </w:r>
      <w:r w:rsidR="006015B0" w:rsidRPr="00B71CF4">
        <w:rPr>
          <w:color w:val="000000" w:themeColor="text1"/>
        </w:rPr>
        <w:t xml:space="preserve"> </w:t>
      </w:r>
      <w:sdt>
        <w:sdtPr>
          <w:rPr>
            <w:color w:val="000000" w:themeColor="text1"/>
          </w:rPr>
          <w:id w:val="-626773976"/>
          <w:citation/>
        </w:sdtPr>
        <w:sdtEndPr/>
        <w:sdtContent>
          <w:r w:rsidR="006015B0" w:rsidRPr="00B71CF4">
            <w:rPr>
              <w:color w:val="000000" w:themeColor="text1"/>
            </w:rPr>
            <w:fldChar w:fldCharType="begin"/>
          </w:r>
          <w:r w:rsidR="006015B0" w:rsidRPr="00B71CF4">
            <w:rPr>
              <w:color w:val="000000" w:themeColor="text1"/>
            </w:rPr>
            <w:instrText xml:space="preserve"> CITATION Ext232 \l 2057 </w:instrText>
          </w:r>
          <w:r w:rsidR="006015B0" w:rsidRPr="00B71CF4">
            <w:rPr>
              <w:color w:val="000000" w:themeColor="text1"/>
            </w:rPr>
            <w:fldChar w:fldCharType="separate"/>
          </w:r>
          <w:r w:rsidR="00B71CF4" w:rsidRPr="00B71CF4">
            <w:rPr>
              <w:noProof/>
              <w:color w:val="000000" w:themeColor="text1"/>
            </w:rPr>
            <w:t>(Exteme E, 2023)</w:t>
          </w:r>
          <w:r w:rsidR="006015B0" w:rsidRPr="00B71CF4">
            <w:rPr>
              <w:color w:val="000000" w:themeColor="text1"/>
            </w:rPr>
            <w:fldChar w:fldCharType="end"/>
          </w:r>
        </w:sdtContent>
      </w:sdt>
      <w:r w:rsidRPr="00B71CF4">
        <w:rPr>
          <w:color w:val="000000" w:themeColor="text1"/>
        </w:rPr>
        <w:t xml:space="preserve">.     </w:t>
      </w:r>
    </w:p>
    <w:p w14:paraId="32213E7A" w14:textId="698BF5ED" w:rsidR="00FC7BF8" w:rsidRPr="00B71CF4" w:rsidRDefault="00950191" w:rsidP="00D96DAE">
      <w:pPr>
        <w:pStyle w:val="NormalWeb"/>
        <w:spacing w:line="360" w:lineRule="auto"/>
        <w:jc w:val="both"/>
        <w:rPr>
          <w:color w:val="000000" w:themeColor="text1"/>
        </w:rPr>
      </w:pPr>
      <w:r w:rsidRPr="00B71CF4">
        <w:rPr>
          <w:color w:val="000000" w:themeColor="text1"/>
        </w:rPr>
        <w:t xml:space="preserve">In the off-road industry, there also needs to be a further move to partner with more sustainable fuels, such as those seen in the World Rally Championship (WRC). </w:t>
      </w:r>
      <w:r w:rsidR="00FC7BF8" w:rsidRPr="00B71CF4">
        <w:rPr>
          <w:color w:val="000000" w:themeColor="text1"/>
        </w:rPr>
        <w:t xml:space="preserve">From 2023, the </w:t>
      </w:r>
      <w:r w:rsidRPr="00B71CF4">
        <w:rPr>
          <w:color w:val="000000" w:themeColor="text1"/>
        </w:rPr>
        <w:t>WRC has</w:t>
      </w:r>
      <w:r w:rsidR="00FC7BF8" w:rsidRPr="00B71CF4">
        <w:rPr>
          <w:color w:val="000000" w:themeColor="text1"/>
        </w:rPr>
        <w:t xml:space="preserve"> partnered with P1 Fuels to run climate neutral fuel for the next </w:t>
      </w:r>
      <w:r w:rsidRPr="00B71CF4">
        <w:rPr>
          <w:color w:val="000000" w:themeColor="text1"/>
        </w:rPr>
        <w:t>two</w:t>
      </w:r>
      <w:r w:rsidR="00FC7BF8" w:rsidRPr="00B71CF4">
        <w:rPr>
          <w:color w:val="000000" w:themeColor="text1"/>
        </w:rPr>
        <w:t xml:space="preserve"> years where the fuel is created from </w:t>
      </w:r>
      <w:r w:rsidR="003C6CF2" w:rsidRPr="00B71CF4">
        <w:rPr>
          <w:color w:val="000000" w:themeColor="text1"/>
        </w:rPr>
        <w:t xml:space="preserve">alcohol </w:t>
      </w:r>
      <w:sdt>
        <w:sdtPr>
          <w:rPr>
            <w:color w:val="000000" w:themeColor="text1"/>
          </w:rPr>
          <w:id w:val="-1923786845"/>
          <w:citation/>
        </w:sdtPr>
        <w:sdtEndPr/>
        <w:sdtContent>
          <w:r w:rsidR="003C6CF2" w:rsidRPr="00B71CF4">
            <w:rPr>
              <w:color w:val="000000" w:themeColor="text1"/>
            </w:rPr>
            <w:fldChar w:fldCharType="begin"/>
          </w:r>
          <w:r w:rsidR="003C6CF2" w:rsidRPr="00B71CF4">
            <w:rPr>
              <w:color w:val="000000" w:themeColor="text1"/>
            </w:rPr>
            <w:instrText xml:space="preserve">CITATION Fed231 \p 63 \l 2057 </w:instrText>
          </w:r>
          <w:r w:rsidR="003C6CF2" w:rsidRPr="00B71CF4">
            <w:rPr>
              <w:color w:val="000000" w:themeColor="text1"/>
            </w:rPr>
            <w:fldChar w:fldCharType="separate"/>
          </w:r>
          <w:r w:rsidR="00B71CF4" w:rsidRPr="00B71CF4">
            <w:rPr>
              <w:noProof/>
              <w:color w:val="000000" w:themeColor="text1"/>
            </w:rPr>
            <w:t>(Federation Internationale De L'Automobile , 2023, p. 63)</w:t>
          </w:r>
          <w:r w:rsidR="003C6CF2" w:rsidRPr="00B71CF4">
            <w:rPr>
              <w:color w:val="000000" w:themeColor="text1"/>
            </w:rPr>
            <w:fldChar w:fldCharType="end"/>
          </w:r>
        </w:sdtContent>
      </w:sdt>
      <w:r w:rsidR="003C6CF2" w:rsidRPr="00B71CF4">
        <w:rPr>
          <w:color w:val="000000" w:themeColor="text1"/>
        </w:rPr>
        <w:t xml:space="preserve">. </w:t>
      </w:r>
      <w:r w:rsidR="00FC7BF8" w:rsidRPr="00B71CF4">
        <w:rPr>
          <w:color w:val="000000" w:themeColor="text1"/>
        </w:rPr>
        <w:t xml:space="preserve">This means </w:t>
      </w:r>
      <w:r w:rsidR="00FC7BF8" w:rsidRPr="00B71CF4">
        <w:rPr>
          <w:color w:val="000000" w:themeColor="text1"/>
        </w:rPr>
        <w:lastRenderedPageBreak/>
        <w:t>from section 62.1 .1 in the in the 2024 FIA World Rally Championship Sport Regulations ‘All P1, P2, P3 and P4 drivers must use FIA fuel as provided by the FIA-appointed supplier</w:t>
      </w:r>
      <w:r w:rsidRPr="00B71CF4">
        <w:rPr>
          <w:color w:val="000000" w:themeColor="text1"/>
        </w:rPr>
        <w:t xml:space="preserve">’, </w:t>
      </w:r>
      <w:r w:rsidR="00FC7BF8" w:rsidRPr="00B71CF4">
        <w:rPr>
          <w:color w:val="000000" w:themeColor="text1"/>
        </w:rPr>
        <w:t xml:space="preserve">which under current agreements is the P1 </w:t>
      </w:r>
      <w:r w:rsidRPr="00B71CF4">
        <w:rPr>
          <w:color w:val="000000" w:themeColor="text1"/>
        </w:rPr>
        <w:t>f</w:t>
      </w:r>
      <w:r w:rsidR="00FC7BF8" w:rsidRPr="00B71CF4">
        <w:rPr>
          <w:color w:val="000000" w:themeColor="text1"/>
        </w:rPr>
        <w:t>uel</w:t>
      </w:r>
      <w:r w:rsidR="003C6CF2" w:rsidRPr="00B71CF4">
        <w:rPr>
          <w:color w:val="000000" w:themeColor="text1"/>
        </w:rPr>
        <w:t xml:space="preserve"> </w:t>
      </w:r>
      <w:sdt>
        <w:sdtPr>
          <w:rPr>
            <w:color w:val="000000" w:themeColor="text1"/>
          </w:rPr>
          <w:id w:val="-1872674387"/>
          <w:citation/>
        </w:sdtPr>
        <w:sdtEndPr/>
        <w:sdtContent>
          <w:r w:rsidR="003C6CF2" w:rsidRPr="00B71CF4">
            <w:rPr>
              <w:color w:val="000000" w:themeColor="text1"/>
            </w:rPr>
            <w:fldChar w:fldCharType="begin"/>
          </w:r>
          <w:r w:rsidR="003C6CF2" w:rsidRPr="00B71CF4">
            <w:rPr>
              <w:color w:val="000000" w:themeColor="text1"/>
            </w:rPr>
            <w:instrText xml:space="preserve">CITATION Fed231 \p 64 \l 2057 </w:instrText>
          </w:r>
          <w:r w:rsidR="003C6CF2" w:rsidRPr="00B71CF4">
            <w:rPr>
              <w:color w:val="000000" w:themeColor="text1"/>
            </w:rPr>
            <w:fldChar w:fldCharType="separate"/>
          </w:r>
          <w:r w:rsidR="00B71CF4" w:rsidRPr="00B71CF4">
            <w:rPr>
              <w:noProof/>
              <w:color w:val="000000" w:themeColor="text1"/>
            </w:rPr>
            <w:t>(Federation Internationale De L'Automobile , 2023, p. 64)</w:t>
          </w:r>
          <w:r w:rsidR="003C6CF2" w:rsidRPr="00B71CF4">
            <w:rPr>
              <w:color w:val="000000" w:themeColor="text1"/>
            </w:rPr>
            <w:fldChar w:fldCharType="end"/>
          </w:r>
        </w:sdtContent>
      </w:sdt>
      <w:r w:rsidR="00FC7BF8" w:rsidRPr="00B71CF4">
        <w:rPr>
          <w:color w:val="000000" w:themeColor="text1"/>
        </w:rPr>
        <w:t>. The fuel used, has a well to wheel emissions reduction of up to 80% in comparison to current fossil fuel</w:t>
      </w:r>
      <w:r w:rsidRPr="00B71CF4">
        <w:rPr>
          <w:color w:val="000000" w:themeColor="text1"/>
        </w:rPr>
        <w:t xml:space="preserve">, therefore helping to championship to reduce its carbon emissions and move toward a </w:t>
      </w:r>
      <w:r w:rsidR="00FC7BF8" w:rsidRPr="00B71CF4">
        <w:rPr>
          <w:color w:val="000000" w:themeColor="text1"/>
        </w:rPr>
        <w:t>carbon neutral</w:t>
      </w:r>
      <w:r w:rsidRPr="00B71CF4">
        <w:rPr>
          <w:color w:val="000000" w:themeColor="text1"/>
        </w:rPr>
        <w:t xml:space="preserve"> events</w:t>
      </w:r>
      <w:r w:rsidR="00FC7BF8" w:rsidRPr="00B71CF4">
        <w:rPr>
          <w:color w:val="000000" w:themeColor="text1"/>
        </w:rPr>
        <w:t xml:space="preserve"> in the coming years</w:t>
      </w:r>
      <w:r w:rsidR="003C6CF2" w:rsidRPr="00B71CF4">
        <w:rPr>
          <w:color w:val="000000" w:themeColor="text1"/>
        </w:rPr>
        <w:t xml:space="preserve"> </w:t>
      </w:r>
      <w:sdt>
        <w:sdtPr>
          <w:rPr>
            <w:color w:val="000000" w:themeColor="text1"/>
          </w:rPr>
          <w:id w:val="2106301107"/>
          <w:citation/>
        </w:sdtPr>
        <w:sdtEndPr/>
        <w:sdtContent>
          <w:r w:rsidR="003C6CF2" w:rsidRPr="00B71CF4">
            <w:rPr>
              <w:color w:val="000000" w:themeColor="text1"/>
            </w:rPr>
            <w:fldChar w:fldCharType="begin"/>
          </w:r>
          <w:r w:rsidR="003C6CF2" w:rsidRPr="00B71CF4">
            <w:rPr>
              <w:color w:val="000000" w:themeColor="text1"/>
            </w:rPr>
            <w:instrText xml:space="preserve">CITATION Fed231 \p 64 \l 2057 </w:instrText>
          </w:r>
          <w:r w:rsidR="003C6CF2" w:rsidRPr="00B71CF4">
            <w:rPr>
              <w:color w:val="000000" w:themeColor="text1"/>
            </w:rPr>
            <w:fldChar w:fldCharType="separate"/>
          </w:r>
          <w:r w:rsidR="00B71CF4" w:rsidRPr="00B71CF4">
            <w:rPr>
              <w:noProof/>
              <w:color w:val="000000" w:themeColor="text1"/>
            </w:rPr>
            <w:t>(Federation Internationale De L'Automobile , 2023, p. 64)</w:t>
          </w:r>
          <w:r w:rsidR="003C6CF2" w:rsidRPr="00B71CF4">
            <w:rPr>
              <w:color w:val="000000" w:themeColor="text1"/>
            </w:rPr>
            <w:fldChar w:fldCharType="end"/>
          </w:r>
        </w:sdtContent>
      </w:sdt>
      <w:r w:rsidR="00FC7BF8" w:rsidRPr="00B71CF4">
        <w:rPr>
          <w:color w:val="000000" w:themeColor="text1"/>
        </w:rPr>
        <w:t>.</w:t>
      </w:r>
    </w:p>
    <w:p w14:paraId="25CBFF10" w14:textId="42C4D969" w:rsidR="002417C1" w:rsidRPr="00B71CF4" w:rsidRDefault="002417C1" w:rsidP="00D96DAE">
      <w:pPr>
        <w:pStyle w:val="NormalWeb"/>
        <w:spacing w:line="360" w:lineRule="auto"/>
        <w:jc w:val="both"/>
        <w:rPr>
          <w:color w:val="000000" w:themeColor="text1"/>
        </w:rPr>
      </w:pPr>
      <w:r w:rsidRPr="00B71CF4">
        <w:rPr>
          <w:color w:val="000000" w:themeColor="text1"/>
        </w:rPr>
        <w:t xml:space="preserve">For the short-term sustainability, whilst electric bikes are slowly growing in popularity, finding ways to reduce noise is a priority. </w:t>
      </w:r>
      <w:r w:rsidR="00F4640E" w:rsidRPr="00B71CF4">
        <w:rPr>
          <w:color w:val="000000" w:themeColor="text1"/>
        </w:rPr>
        <w:t xml:space="preserve">This can be done through </w:t>
      </w:r>
      <w:r w:rsidRPr="00B71CF4">
        <w:rPr>
          <w:color w:val="000000" w:themeColor="text1"/>
        </w:rPr>
        <w:t>updating and improving on current mufflers as said before there are current regulations which are clamping down on noise pollution dropping the maximum noise from 115dbs to 109dbs thus minimising what can be heard further afield</w:t>
      </w:r>
      <w:r w:rsidR="00FC7BF8" w:rsidRPr="00B71CF4">
        <w:rPr>
          <w:color w:val="000000" w:themeColor="text1"/>
        </w:rPr>
        <w:t xml:space="preserve"> </w:t>
      </w:r>
      <w:sdt>
        <w:sdtPr>
          <w:rPr>
            <w:color w:val="000000" w:themeColor="text1"/>
          </w:rPr>
          <w:id w:val="124212684"/>
          <w:citation/>
        </w:sdtPr>
        <w:sdtEndPr/>
        <w:sdtContent>
          <w:r w:rsidR="00FC7BF8" w:rsidRPr="00B71CF4">
            <w:rPr>
              <w:color w:val="000000" w:themeColor="text1"/>
            </w:rPr>
            <w:fldChar w:fldCharType="begin"/>
          </w:r>
          <w:r w:rsidR="00FC7BF8" w:rsidRPr="00B71CF4">
            <w:rPr>
              <w:color w:val="000000" w:themeColor="text1"/>
            </w:rPr>
            <w:instrText xml:space="preserve"> CITATION FIM24 \l 2057 </w:instrText>
          </w:r>
          <w:r w:rsidR="00FC7BF8" w:rsidRPr="00B71CF4">
            <w:rPr>
              <w:color w:val="000000" w:themeColor="text1"/>
            </w:rPr>
            <w:fldChar w:fldCharType="separate"/>
          </w:r>
          <w:r w:rsidR="00B71CF4" w:rsidRPr="00B71CF4">
            <w:rPr>
              <w:noProof/>
              <w:color w:val="000000" w:themeColor="text1"/>
            </w:rPr>
            <w:t>(FIM, 2024)</w:t>
          </w:r>
          <w:r w:rsidR="00FC7BF8" w:rsidRPr="00B71CF4">
            <w:rPr>
              <w:color w:val="000000" w:themeColor="text1"/>
            </w:rPr>
            <w:fldChar w:fldCharType="end"/>
          </w:r>
        </w:sdtContent>
      </w:sdt>
      <w:r w:rsidRPr="00B71CF4">
        <w:rPr>
          <w:color w:val="000000" w:themeColor="text1"/>
        </w:rPr>
        <w:t xml:space="preserve">. In the </w:t>
      </w:r>
      <w:r w:rsidR="00F4640E" w:rsidRPr="00B71CF4">
        <w:rPr>
          <w:color w:val="000000" w:themeColor="text1"/>
        </w:rPr>
        <w:t>l</w:t>
      </w:r>
      <w:r w:rsidRPr="00B71CF4">
        <w:rPr>
          <w:color w:val="000000" w:themeColor="text1"/>
        </w:rPr>
        <w:t>ong term, electric bikes ar</w:t>
      </w:r>
      <w:r w:rsidR="00F4640E" w:rsidRPr="00B71CF4">
        <w:rPr>
          <w:color w:val="000000" w:themeColor="text1"/>
        </w:rPr>
        <w:t xml:space="preserve">e probably one of the best options for </w:t>
      </w:r>
      <w:r w:rsidRPr="00B71CF4">
        <w:rPr>
          <w:color w:val="000000" w:themeColor="text1"/>
        </w:rPr>
        <w:t>motocross and Enduro due to its close to zero noise apart from the mechanical sounds, which under 45 km/h lays around 80dbs</w:t>
      </w:r>
      <w:r w:rsidR="00F4640E" w:rsidRPr="00B71CF4">
        <w:rPr>
          <w:color w:val="000000" w:themeColor="text1"/>
        </w:rPr>
        <w:t xml:space="preserve">, </w:t>
      </w:r>
      <w:r w:rsidRPr="00B71CF4">
        <w:rPr>
          <w:color w:val="000000" w:themeColor="text1"/>
        </w:rPr>
        <w:t>which sits below the max</w:t>
      </w:r>
      <w:r w:rsidR="00F4640E" w:rsidRPr="00B71CF4">
        <w:rPr>
          <w:color w:val="000000" w:themeColor="text1"/>
        </w:rPr>
        <w:t>imum m</w:t>
      </w:r>
      <w:r w:rsidRPr="00B71CF4">
        <w:rPr>
          <w:color w:val="000000" w:themeColor="text1"/>
        </w:rPr>
        <w:t>otocross limit of 109dbs</w:t>
      </w:r>
      <w:r w:rsidR="00F4640E" w:rsidRPr="00B71CF4">
        <w:rPr>
          <w:color w:val="000000" w:themeColor="text1"/>
        </w:rPr>
        <w:t xml:space="preserve"> from 2025 </w:t>
      </w:r>
      <w:sdt>
        <w:sdtPr>
          <w:rPr>
            <w:color w:val="000000" w:themeColor="text1"/>
          </w:rPr>
          <w:id w:val="-533646690"/>
          <w:citation/>
        </w:sdtPr>
        <w:sdtEndPr/>
        <w:sdtContent>
          <w:r w:rsidR="00D450AB" w:rsidRPr="00B71CF4">
            <w:rPr>
              <w:color w:val="000000" w:themeColor="text1"/>
            </w:rPr>
            <w:fldChar w:fldCharType="begin"/>
          </w:r>
          <w:r w:rsidR="00D450AB" w:rsidRPr="00B71CF4">
            <w:rPr>
              <w:color w:val="000000" w:themeColor="text1"/>
            </w:rPr>
            <w:instrText xml:space="preserve">CITATION She16 \p 77 \l 2057 </w:instrText>
          </w:r>
          <w:r w:rsidR="00D450AB" w:rsidRPr="00B71CF4">
            <w:rPr>
              <w:color w:val="000000" w:themeColor="text1"/>
            </w:rPr>
            <w:fldChar w:fldCharType="separate"/>
          </w:r>
          <w:r w:rsidR="00B71CF4" w:rsidRPr="00B71CF4">
            <w:rPr>
              <w:noProof/>
              <w:color w:val="000000" w:themeColor="text1"/>
            </w:rPr>
            <w:t>(Sheng, et al., 2016, p. 77)</w:t>
          </w:r>
          <w:r w:rsidR="00D450AB" w:rsidRPr="00B71CF4">
            <w:rPr>
              <w:color w:val="000000" w:themeColor="text1"/>
            </w:rPr>
            <w:fldChar w:fldCharType="end"/>
          </w:r>
        </w:sdtContent>
      </w:sdt>
      <w:r w:rsidR="00D450AB" w:rsidRPr="00B71CF4">
        <w:rPr>
          <w:color w:val="000000" w:themeColor="text1"/>
        </w:rPr>
        <w:t xml:space="preserve"> </w:t>
      </w:r>
      <w:sdt>
        <w:sdtPr>
          <w:rPr>
            <w:color w:val="000000" w:themeColor="text1"/>
          </w:rPr>
          <w:id w:val="-1540351358"/>
          <w:citation/>
        </w:sdtPr>
        <w:sdtEndPr/>
        <w:sdtContent>
          <w:r w:rsidR="00F4640E" w:rsidRPr="00B71CF4">
            <w:rPr>
              <w:color w:val="000000" w:themeColor="text1"/>
            </w:rPr>
            <w:fldChar w:fldCharType="begin"/>
          </w:r>
          <w:r w:rsidR="00F4640E" w:rsidRPr="00B71CF4">
            <w:rPr>
              <w:color w:val="000000" w:themeColor="text1"/>
            </w:rPr>
            <w:instrText xml:space="preserve"> CITATION FIM24 \l 2057 </w:instrText>
          </w:r>
          <w:r w:rsidR="00F4640E" w:rsidRPr="00B71CF4">
            <w:rPr>
              <w:color w:val="000000" w:themeColor="text1"/>
            </w:rPr>
            <w:fldChar w:fldCharType="separate"/>
          </w:r>
          <w:r w:rsidR="00B71CF4" w:rsidRPr="00B71CF4">
            <w:rPr>
              <w:noProof/>
              <w:color w:val="000000" w:themeColor="text1"/>
            </w:rPr>
            <w:t>(FIM, 2024)</w:t>
          </w:r>
          <w:r w:rsidR="00F4640E" w:rsidRPr="00B71CF4">
            <w:rPr>
              <w:color w:val="000000" w:themeColor="text1"/>
            </w:rPr>
            <w:fldChar w:fldCharType="end"/>
          </w:r>
        </w:sdtContent>
      </w:sdt>
      <w:r w:rsidR="00F4640E" w:rsidRPr="00B71CF4">
        <w:rPr>
          <w:color w:val="000000" w:themeColor="text1"/>
        </w:rPr>
        <w:t>.</w:t>
      </w:r>
    </w:p>
    <w:p w14:paraId="1E66B315" w14:textId="743481C5" w:rsidR="00F40420" w:rsidRPr="00B71CF4" w:rsidRDefault="002417C1" w:rsidP="00D96DAE">
      <w:pPr>
        <w:pStyle w:val="NormalWeb"/>
        <w:spacing w:line="360" w:lineRule="auto"/>
        <w:jc w:val="both"/>
        <w:rPr>
          <w:color w:val="000000" w:themeColor="text1"/>
        </w:rPr>
      </w:pPr>
      <w:r w:rsidRPr="00B71CF4">
        <w:rPr>
          <w:color w:val="000000" w:themeColor="text1"/>
        </w:rPr>
        <w:t>With the possibility of E-Bikes being used more often,</w:t>
      </w:r>
      <w:r w:rsidR="00FC7BF8" w:rsidRPr="00B71CF4">
        <w:rPr>
          <w:color w:val="000000" w:themeColor="text1"/>
        </w:rPr>
        <w:t xml:space="preserve"> it will mean that the disposal of end-of-life</w:t>
      </w:r>
      <w:r w:rsidRPr="00B71CF4">
        <w:rPr>
          <w:color w:val="000000" w:themeColor="text1"/>
        </w:rPr>
        <w:t xml:space="preserve"> lithium batteries</w:t>
      </w:r>
      <w:r w:rsidR="00FC7BF8" w:rsidRPr="00B71CF4">
        <w:rPr>
          <w:color w:val="000000" w:themeColor="text1"/>
        </w:rPr>
        <w:t xml:space="preserve"> will increase</w:t>
      </w:r>
      <w:r w:rsidRPr="00B71CF4">
        <w:rPr>
          <w:color w:val="000000" w:themeColor="text1"/>
        </w:rPr>
        <w:t xml:space="preserve">. Whilst the common lead batteries </w:t>
      </w:r>
      <w:r w:rsidR="00014C36" w:rsidRPr="00B71CF4">
        <w:rPr>
          <w:color w:val="000000" w:themeColor="text1"/>
        </w:rPr>
        <w:t>in EU countries have a</w:t>
      </w:r>
      <w:r w:rsidRPr="00B71CF4">
        <w:rPr>
          <w:color w:val="000000" w:themeColor="text1"/>
        </w:rPr>
        <w:t xml:space="preserve"> </w:t>
      </w:r>
      <w:r w:rsidR="00014C36" w:rsidRPr="00B71CF4">
        <w:rPr>
          <w:color w:val="000000" w:themeColor="text1"/>
        </w:rPr>
        <w:t>recycle efficiency of over 65</w:t>
      </w:r>
      <w:r w:rsidRPr="00B71CF4">
        <w:rPr>
          <w:color w:val="000000" w:themeColor="text1"/>
        </w:rPr>
        <w:t xml:space="preserve">% </w:t>
      </w:r>
      <w:r w:rsidR="00014C36" w:rsidRPr="00B71CF4">
        <w:rPr>
          <w:color w:val="000000" w:themeColor="text1"/>
        </w:rPr>
        <w:t>back in 2021</w:t>
      </w:r>
      <w:sdt>
        <w:sdtPr>
          <w:rPr>
            <w:color w:val="000000" w:themeColor="text1"/>
          </w:rPr>
          <w:id w:val="-472452733"/>
          <w:citation/>
        </w:sdtPr>
        <w:sdtEndPr/>
        <w:sdtContent>
          <w:r w:rsidR="00014C36" w:rsidRPr="00B71CF4">
            <w:rPr>
              <w:color w:val="000000" w:themeColor="text1"/>
            </w:rPr>
            <w:fldChar w:fldCharType="begin"/>
          </w:r>
          <w:r w:rsidR="00014C36" w:rsidRPr="00B71CF4">
            <w:rPr>
              <w:color w:val="000000" w:themeColor="text1"/>
            </w:rPr>
            <w:instrText xml:space="preserve"> CITATION Eur23 \l 2057 </w:instrText>
          </w:r>
          <w:r w:rsidR="00014C36" w:rsidRPr="00B71CF4">
            <w:rPr>
              <w:color w:val="000000" w:themeColor="text1"/>
            </w:rPr>
            <w:fldChar w:fldCharType="separate"/>
          </w:r>
          <w:r w:rsidR="00B71CF4" w:rsidRPr="00B71CF4">
            <w:rPr>
              <w:noProof/>
              <w:color w:val="000000" w:themeColor="text1"/>
            </w:rPr>
            <w:t xml:space="preserve"> (Eurosat, 2023)</w:t>
          </w:r>
          <w:r w:rsidR="00014C36" w:rsidRPr="00B71CF4">
            <w:rPr>
              <w:color w:val="000000" w:themeColor="text1"/>
            </w:rPr>
            <w:fldChar w:fldCharType="end"/>
          </w:r>
        </w:sdtContent>
      </w:sdt>
      <w:r w:rsidR="00014C36" w:rsidRPr="00B71CF4">
        <w:rPr>
          <w:color w:val="000000" w:themeColor="text1"/>
        </w:rPr>
        <w:t>. T</w:t>
      </w:r>
      <w:r w:rsidRPr="00B71CF4">
        <w:rPr>
          <w:color w:val="000000" w:themeColor="text1"/>
        </w:rPr>
        <w:t>he main challenge is the cost of recycling EV lithium batteries due to the complex and expensive ways they are recycled, as well as the efficiency of the recycling where the lithium recovery is between 40-80% recoverable making it for some unworthy of recovering resorting to landfill</w:t>
      </w:r>
      <w:r w:rsidR="00F40420" w:rsidRPr="00B71CF4">
        <w:rPr>
          <w:color w:val="000000" w:themeColor="text1"/>
        </w:rPr>
        <w:t xml:space="preserve"> </w:t>
      </w:r>
      <w:sdt>
        <w:sdtPr>
          <w:rPr>
            <w:color w:val="000000" w:themeColor="text1"/>
          </w:rPr>
          <w:id w:val="-1210409507"/>
          <w:citation/>
        </w:sdtPr>
        <w:sdtEndPr/>
        <w:sdtContent>
          <w:r w:rsidR="00F40420" w:rsidRPr="00B71CF4">
            <w:rPr>
              <w:color w:val="000000" w:themeColor="text1"/>
            </w:rPr>
            <w:fldChar w:fldCharType="begin"/>
          </w:r>
          <w:r w:rsidR="00F40420" w:rsidRPr="00B71CF4">
            <w:rPr>
              <w:color w:val="000000" w:themeColor="text1"/>
            </w:rPr>
            <w:instrText xml:space="preserve">CITATION Zie18 \p 79 \l 2057 </w:instrText>
          </w:r>
          <w:r w:rsidR="00F40420" w:rsidRPr="00B71CF4">
            <w:rPr>
              <w:color w:val="000000" w:themeColor="text1"/>
            </w:rPr>
            <w:fldChar w:fldCharType="separate"/>
          </w:r>
          <w:r w:rsidR="00B71CF4" w:rsidRPr="00B71CF4">
            <w:rPr>
              <w:noProof/>
              <w:color w:val="000000" w:themeColor="text1"/>
            </w:rPr>
            <w:t>(Ziemann, et al., 2018, p. 79)</w:t>
          </w:r>
          <w:r w:rsidR="00F40420" w:rsidRPr="00B71CF4">
            <w:rPr>
              <w:color w:val="000000" w:themeColor="text1"/>
            </w:rPr>
            <w:fldChar w:fldCharType="end"/>
          </w:r>
        </w:sdtContent>
      </w:sdt>
      <w:r w:rsidR="00F40420" w:rsidRPr="00B71CF4">
        <w:rPr>
          <w:color w:val="000000" w:themeColor="text1"/>
        </w:rPr>
        <w:t>.</w:t>
      </w:r>
    </w:p>
    <w:p w14:paraId="1200D4A9" w14:textId="0130E0DA" w:rsidR="002417C1" w:rsidRPr="00B71CF4" w:rsidRDefault="00F4640E" w:rsidP="00D96DAE">
      <w:pPr>
        <w:pStyle w:val="NormalWeb"/>
        <w:spacing w:line="360" w:lineRule="auto"/>
        <w:jc w:val="both"/>
        <w:rPr>
          <w:color w:val="000000" w:themeColor="text1"/>
        </w:rPr>
      </w:pPr>
      <w:r w:rsidRPr="00B71CF4">
        <w:rPr>
          <w:color w:val="000000" w:themeColor="text1"/>
        </w:rPr>
        <w:t>To reduce soil pollution more ways are needed to reduce the chances, these could include areas to recycle oils, components and other miscellaneous parts of the bikes which can be reused for similar purposes reducing the need for fossil fuels</w:t>
      </w:r>
      <w:r w:rsidR="003C6CF2" w:rsidRPr="00B71CF4">
        <w:rPr>
          <w:color w:val="000000" w:themeColor="text1"/>
        </w:rPr>
        <w:t xml:space="preserve"> </w:t>
      </w:r>
      <w:sdt>
        <w:sdtPr>
          <w:rPr>
            <w:color w:val="000000" w:themeColor="text1"/>
          </w:rPr>
          <w:id w:val="1061367858"/>
          <w:citation/>
        </w:sdtPr>
        <w:sdtEndPr/>
        <w:sdtContent>
          <w:r w:rsidR="003C6CF2" w:rsidRPr="00B71CF4">
            <w:rPr>
              <w:color w:val="000000" w:themeColor="text1"/>
            </w:rPr>
            <w:fldChar w:fldCharType="begin"/>
          </w:r>
          <w:r w:rsidR="003C6CF2" w:rsidRPr="00B71CF4">
            <w:rPr>
              <w:color w:val="000000" w:themeColor="text1"/>
            </w:rPr>
            <w:instrText xml:space="preserve">CITATION Hoo13 \p 798 \l 2057 </w:instrText>
          </w:r>
          <w:r w:rsidR="003C6CF2" w:rsidRPr="00B71CF4">
            <w:rPr>
              <w:color w:val="000000" w:themeColor="text1"/>
            </w:rPr>
            <w:fldChar w:fldCharType="separate"/>
          </w:r>
          <w:r w:rsidR="00B71CF4" w:rsidRPr="00B71CF4">
            <w:rPr>
              <w:noProof/>
              <w:color w:val="000000" w:themeColor="text1"/>
            </w:rPr>
            <w:t>(Hook &amp; Tang, 2013, p. 798)</w:t>
          </w:r>
          <w:r w:rsidR="003C6CF2" w:rsidRPr="00B71CF4">
            <w:rPr>
              <w:color w:val="000000" w:themeColor="text1"/>
            </w:rPr>
            <w:fldChar w:fldCharType="end"/>
          </w:r>
        </w:sdtContent>
      </w:sdt>
      <w:r w:rsidR="003C6CF2" w:rsidRPr="00B71CF4">
        <w:rPr>
          <w:color w:val="000000" w:themeColor="text1"/>
        </w:rPr>
        <w:t xml:space="preserve">. </w:t>
      </w:r>
      <w:r w:rsidRPr="00B71CF4">
        <w:rPr>
          <w:color w:val="000000" w:themeColor="text1"/>
        </w:rPr>
        <w:t>This would help reduce chances of oil being thrown into landfill. To further involve this products such as the spill blanket</w:t>
      </w:r>
      <w:r w:rsidR="00FC7BF8" w:rsidRPr="00B71CF4">
        <w:rPr>
          <w:color w:val="000000" w:themeColor="text1"/>
        </w:rPr>
        <w:t xml:space="preserve"> will need to </w:t>
      </w:r>
      <w:r w:rsidRPr="00B71CF4">
        <w:rPr>
          <w:color w:val="000000" w:themeColor="text1"/>
        </w:rPr>
        <w:t>become mandatory in most if not all events and practise days to reduce the chances</w:t>
      </w:r>
      <w:r w:rsidR="00014C36" w:rsidRPr="00B71CF4">
        <w:rPr>
          <w:color w:val="000000" w:themeColor="text1"/>
        </w:rPr>
        <w:t xml:space="preserve"> of soil pollution</w:t>
      </w:r>
      <w:r w:rsidRPr="00B71CF4">
        <w:rPr>
          <w:color w:val="000000" w:themeColor="text1"/>
        </w:rPr>
        <w:t xml:space="preserve">. </w:t>
      </w:r>
      <w:r w:rsidR="00FC7BF8" w:rsidRPr="00B71CF4">
        <w:rPr>
          <w:color w:val="000000" w:themeColor="text1"/>
        </w:rPr>
        <w:t xml:space="preserve">There also needs to be further integration and conversations between manufactures in order to </w:t>
      </w:r>
      <w:r w:rsidRPr="00B71CF4">
        <w:rPr>
          <w:color w:val="000000" w:themeColor="text1"/>
        </w:rPr>
        <w:t xml:space="preserve">find more sustainable ways to produce and promote more </w:t>
      </w:r>
      <w:r w:rsidR="00FC7BF8" w:rsidRPr="00B71CF4">
        <w:rPr>
          <w:color w:val="000000" w:themeColor="text1"/>
        </w:rPr>
        <w:t>eco-friendly</w:t>
      </w:r>
      <w:r w:rsidRPr="00B71CF4">
        <w:rPr>
          <w:color w:val="000000" w:themeColor="text1"/>
        </w:rPr>
        <w:t xml:space="preserve"> products such as cleaning products</w:t>
      </w:r>
      <w:r w:rsidR="00014C36" w:rsidRPr="00B71CF4">
        <w:rPr>
          <w:color w:val="000000" w:themeColor="text1"/>
        </w:rPr>
        <w:t xml:space="preserve">, </w:t>
      </w:r>
      <w:r w:rsidRPr="00B71CF4">
        <w:rPr>
          <w:color w:val="000000" w:themeColor="text1"/>
        </w:rPr>
        <w:t>grease and oils helping improve relations between the consumer</w:t>
      </w:r>
      <w:r w:rsidR="00014C36" w:rsidRPr="00B71CF4">
        <w:rPr>
          <w:color w:val="000000" w:themeColor="text1"/>
        </w:rPr>
        <w:t xml:space="preserve"> and</w:t>
      </w:r>
      <w:r w:rsidRPr="00B71CF4">
        <w:rPr>
          <w:color w:val="000000" w:themeColor="text1"/>
        </w:rPr>
        <w:t xml:space="preserve"> manufacturer. </w:t>
      </w:r>
      <w:r w:rsidR="00FC7BF8" w:rsidRPr="00B71CF4">
        <w:rPr>
          <w:color w:val="000000" w:themeColor="text1"/>
        </w:rPr>
        <w:t xml:space="preserve">In conjunction through speaking to government </w:t>
      </w:r>
      <w:r w:rsidR="00950191" w:rsidRPr="00B71CF4">
        <w:rPr>
          <w:color w:val="000000" w:themeColor="text1"/>
        </w:rPr>
        <w:t>representatives</w:t>
      </w:r>
      <w:r w:rsidR="00FC7BF8" w:rsidRPr="00B71CF4">
        <w:rPr>
          <w:color w:val="000000" w:themeColor="text1"/>
        </w:rPr>
        <w:t xml:space="preserve">, and key local community stakeholders and motorsport </w:t>
      </w:r>
      <w:r w:rsidR="00FC7BF8" w:rsidRPr="00B71CF4">
        <w:rPr>
          <w:color w:val="000000" w:themeColor="text1"/>
        </w:rPr>
        <w:lastRenderedPageBreak/>
        <w:t xml:space="preserve">organisations, it can be hoped that race tracks can continue to exist in local communities. By ensuring that these tracks can stay open, and through including more sustainable practices it could hopefully bring more spectators </w:t>
      </w:r>
      <w:r w:rsidRPr="00B71CF4">
        <w:rPr>
          <w:color w:val="000000" w:themeColor="text1"/>
        </w:rPr>
        <w:t>to the retrospective sport and keeping the interest going.</w:t>
      </w:r>
    </w:p>
    <w:p w14:paraId="2869A348" w14:textId="06BBBD9C" w:rsidR="00F40420" w:rsidRPr="00B71CF4" w:rsidRDefault="00F40420" w:rsidP="00F40420">
      <w:pPr>
        <w:pStyle w:val="Heading2"/>
        <w:rPr>
          <w:rFonts w:ascii="Times New Roman" w:hAnsi="Times New Roman" w:cs="Times New Roman"/>
          <w:color w:val="000000" w:themeColor="text1"/>
          <w:sz w:val="28"/>
          <w:szCs w:val="28"/>
        </w:rPr>
      </w:pPr>
      <w:bookmarkStart w:id="16" w:name="_Toc161578324"/>
      <w:bookmarkStart w:id="17" w:name="_Toc161578419"/>
      <w:r w:rsidRPr="00B71CF4">
        <w:rPr>
          <w:rFonts w:ascii="Times New Roman" w:hAnsi="Times New Roman" w:cs="Times New Roman"/>
          <w:color w:val="000000" w:themeColor="text1"/>
          <w:sz w:val="28"/>
          <w:szCs w:val="28"/>
        </w:rPr>
        <w:t>Conclusion</w:t>
      </w:r>
      <w:bookmarkEnd w:id="16"/>
      <w:bookmarkEnd w:id="17"/>
    </w:p>
    <w:p w14:paraId="58C74159" w14:textId="49AF6AEB" w:rsidR="00950191" w:rsidRPr="00B71CF4" w:rsidRDefault="00950191" w:rsidP="00D96DAE">
      <w:pPr>
        <w:pStyle w:val="NormalWeb"/>
        <w:spacing w:line="360" w:lineRule="auto"/>
        <w:jc w:val="both"/>
        <w:rPr>
          <w:color w:val="000000" w:themeColor="text1"/>
        </w:rPr>
      </w:pPr>
      <w:r w:rsidRPr="00B71CF4">
        <w:rPr>
          <w:color w:val="000000" w:themeColor="text1"/>
        </w:rPr>
        <w:t xml:space="preserve">Throughout this report, it can be seen that there are many sustainability challenges that face the </w:t>
      </w:r>
      <w:r w:rsidR="004E0EDD" w:rsidRPr="00B71CF4">
        <w:rPr>
          <w:color w:val="000000" w:themeColor="text1"/>
        </w:rPr>
        <w:t>off-road</w:t>
      </w:r>
      <w:r w:rsidRPr="00B71CF4">
        <w:rPr>
          <w:color w:val="000000" w:themeColor="text1"/>
        </w:rPr>
        <w:t xml:space="preserve"> motorcycle industry which include the continue use of land damage, noise pollution, and soil pollution. Despite that these challenges, there has been some movement towards working for more sustainable practices, which include the </w:t>
      </w:r>
      <w:r w:rsidR="00217165" w:rsidRPr="00B71CF4">
        <w:rPr>
          <w:color w:val="000000" w:themeColor="text1"/>
        </w:rPr>
        <w:t>limitation</w:t>
      </w:r>
      <w:r w:rsidRPr="00B71CF4">
        <w:rPr>
          <w:color w:val="000000" w:themeColor="text1"/>
        </w:rPr>
        <w:t xml:space="preserve"> of noise pollution, the introduction of spill blankets, and restriction of </w:t>
      </w:r>
      <w:r w:rsidR="00F2309A" w:rsidRPr="00B71CF4">
        <w:rPr>
          <w:color w:val="000000" w:themeColor="text1"/>
        </w:rPr>
        <w:t>usage</w:t>
      </w:r>
      <w:r w:rsidRPr="00B71CF4">
        <w:rPr>
          <w:color w:val="000000" w:themeColor="text1"/>
        </w:rPr>
        <w:t xml:space="preserve"> of certain equipment including tear offs. There does however need to be a bigger push from organisations such as the FIM, </w:t>
      </w:r>
      <w:r w:rsidR="00232122" w:rsidRPr="00B71CF4">
        <w:rPr>
          <w:color w:val="000000" w:themeColor="text1"/>
        </w:rPr>
        <w:t xml:space="preserve">local motorsport companies and </w:t>
      </w:r>
      <w:r w:rsidRPr="00B71CF4">
        <w:rPr>
          <w:color w:val="000000" w:themeColor="text1"/>
        </w:rPr>
        <w:t>government to push for a more sustainable and eco-friendly</w:t>
      </w:r>
      <w:r w:rsidR="00232122" w:rsidRPr="00B71CF4">
        <w:rPr>
          <w:color w:val="000000" w:themeColor="text1"/>
        </w:rPr>
        <w:t xml:space="preserve"> future, where the sport can flourish</w:t>
      </w:r>
      <w:r w:rsidR="00014C36" w:rsidRPr="00B71CF4">
        <w:rPr>
          <w:color w:val="000000" w:themeColor="text1"/>
        </w:rPr>
        <w:t>.</w:t>
      </w:r>
      <w:r w:rsidR="00232122" w:rsidRPr="00B71CF4">
        <w:rPr>
          <w:color w:val="000000" w:themeColor="text1"/>
        </w:rPr>
        <w:t xml:space="preserve"> </w:t>
      </w:r>
    </w:p>
    <w:p w14:paraId="2ADDF50E" w14:textId="77777777" w:rsidR="00B71CF4" w:rsidRPr="00B71CF4" w:rsidRDefault="00950191" w:rsidP="00F40420">
      <w:pPr>
        <w:pStyle w:val="NormalWeb"/>
        <w:spacing w:line="360" w:lineRule="auto"/>
        <w:jc w:val="both"/>
        <w:rPr>
          <w:color w:val="000000" w:themeColor="text1"/>
        </w:rPr>
      </w:pPr>
      <w:r w:rsidRPr="00B71CF4">
        <w:rPr>
          <w:color w:val="000000" w:themeColor="text1"/>
        </w:rPr>
        <w:t xml:space="preserve">There needs to be further introduction of tighter legislation and </w:t>
      </w:r>
      <w:r w:rsidR="00F2309A" w:rsidRPr="00B71CF4">
        <w:rPr>
          <w:color w:val="000000" w:themeColor="text1"/>
        </w:rPr>
        <w:t xml:space="preserve">regulations to further restrict unsustainable practices. Regulations must be introduced early on in order to change the attitudes of riders and </w:t>
      </w:r>
      <w:r w:rsidR="00014C36" w:rsidRPr="00B71CF4">
        <w:rPr>
          <w:color w:val="000000" w:themeColor="text1"/>
        </w:rPr>
        <w:t xml:space="preserve">spectators </w:t>
      </w:r>
      <w:r w:rsidR="00F2309A" w:rsidRPr="00B71CF4">
        <w:rPr>
          <w:color w:val="000000" w:themeColor="text1"/>
        </w:rPr>
        <w:t>alike. There also needs to be further support given to those at the grassroots and amateur levels to ensure that these practices can be completed throughout and be sustained. This would ensure that those at all levels of sport are able to continue to support the off-road motorcycle industry and ensure that the sport can continue</w:t>
      </w:r>
      <w:r w:rsidR="00B71CF4" w:rsidRPr="00B71CF4">
        <w:rPr>
          <w:color w:val="000000" w:themeColor="text1"/>
        </w:rPr>
        <w:t xml:space="preserve"> in a clean energy future. </w:t>
      </w:r>
    </w:p>
    <w:p w14:paraId="77B967E3" w14:textId="77777777" w:rsidR="00B71CF4" w:rsidRPr="00B71CF4" w:rsidRDefault="00B71CF4" w:rsidP="00F40420">
      <w:pPr>
        <w:pStyle w:val="NormalWeb"/>
        <w:spacing w:line="360" w:lineRule="auto"/>
        <w:jc w:val="both"/>
        <w:rPr>
          <w:color w:val="000000" w:themeColor="text1"/>
        </w:rPr>
      </w:pPr>
    </w:p>
    <w:p w14:paraId="31BD35DE" w14:textId="77777777" w:rsidR="00B71CF4" w:rsidRPr="00B71CF4" w:rsidRDefault="00B71CF4" w:rsidP="00F40420">
      <w:pPr>
        <w:pStyle w:val="NormalWeb"/>
        <w:spacing w:line="360" w:lineRule="auto"/>
        <w:jc w:val="both"/>
        <w:rPr>
          <w:color w:val="000000" w:themeColor="text1"/>
        </w:rPr>
      </w:pPr>
    </w:p>
    <w:p w14:paraId="1A57C35B" w14:textId="77777777" w:rsidR="00B71CF4" w:rsidRPr="00B71CF4" w:rsidRDefault="00B71CF4" w:rsidP="00F40420">
      <w:pPr>
        <w:pStyle w:val="NormalWeb"/>
        <w:spacing w:line="360" w:lineRule="auto"/>
        <w:jc w:val="both"/>
        <w:rPr>
          <w:color w:val="000000" w:themeColor="text1"/>
        </w:rPr>
      </w:pPr>
    </w:p>
    <w:p w14:paraId="534D12D4" w14:textId="77777777" w:rsidR="00B71CF4" w:rsidRPr="00B71CF4" w:rsidRDefault="00B71CF4" w:rsidP="00F40420">
      <w:pPr>
        <w:pStyle w:val="NormalWeb"/>
        <w:spacing w:line="360" w:lineRule="auto"/>
        <w:jc w:val="both"/>
        <w:rPr>
          <w:color w:val="000000" w:themeColor="text1"/>
        </w:rPr>
      </w:pPr>
    </w:p>
    <w:p w14:paraId="576D36AB" w14:textId="77777777" w:rsidR="00B71CF4" w:rsidRPr="00B71CF4" w:rsidRDefault="00B71CF4" w:rsidP="00F40420">
      <w:pPr>
        <w:pStyle w:val="NormalWeb"/>
        <w:spacing w:line="360" w:lineRule="auto"/>
        <w:jc w:val="both"/>
        <w:rPr>
          <w:color w:val="000000" w:themeColor="text1"/>
        </w:rPr>
      </w:pPr>
    </w:p>
    <w:p w14:paraId="383B16DF" w14:textId="4ED834C5" w:rsidR="006015B0" w:rsidRPr="00B71CF4" w:rsidRDefault="00014C36" w:rsidP="00F40420">
      <w:pPr>
        <w:pStyle w:val="NormalWeb"/>
        <w:spacing w:line="360" w:lineRule="auto"/>
        <w:jc w:val="both"/>
        <w:rPr>
          <w:color w:val="000000" w:themeColor="text1"/>
        </w:rPr>
      </w:pPr>
      <w:r w:rsidRPr="00B71CF4">
        <w:rPr>
          <w:color w:val="000000" w:themeColor="text1"/>
        </w:rPr>
        <w:t xml:space="preserve"> </w:t>
      </w:r>
    </w:p>
    <w:p w14:paraId="2E956DEB" w14:textId="77777777" w:rsidR="00014C36" w:rsidRPr="00B71CF4" w:rsidRDefault="00014C36" w:rsidP="00F40420">
      <w:pPr>
        <w:pStyle w:val="NormalWeb"/>
        <w:spacing w:line="360" w:lineRule="auto"/>
        <w:jc w:val="both"/>
      </w:pPr>
    </w:p>
    <w:bookmarkStart w:id="18" w:name="_Toc161578420" w:displacedByCustomXml="next"/>
    <w:bookmarkStart w:id="19" w:name="_Toc161578325" w:displacedByCustomXml="next"/>
    <w:sdt>
      <w:sdtPr>
        <w:rPr>
          <w:rFonts w:ascii="Times New Roman" w:eastAsiaTheme="minorHAnsi" w:hAnsi="Times New Roman" w:cs="Times New Roman"/>
          <w:color w:val="auto"/>
          <w:sz w:val="24"/>
          <w:szCs w:val="24"/>
        </w:rPr>
        <w:id w:val="749387015"/>
        <w:docPartObj>
          <w:docPartGallery w:val="Bibliographies"/>
          <w:docPartUnique/>
        </w:docPartObj>
      </w:sdtPr>
      <w:sdtEndPr>
        <w:rPr>
          <w:color w:val="000000" w:themeColor="text1"/>
        </w:rPr>
      </w:sdtEndPr>
      <w:sdtContent>
        <w:p w14:paraId="7517AF73" w14:textId="2A68ECE8" w:rsidR="006015B0" w:rsidRPr="00B71CF4" w:rsidRDefault="006015B0" w:rsidP="006015B0">
          <w:pPr>
            <w:pStyle w:val="Heading1"/>
            <w:jc w:val="center"/>
            <w:rPr>
              <w:rStyle w:val="Heading2Char"/>
              <w:rFonts w:ascii="Times New Roman" w:hAnsi="Times New Roman" w:cs="Times New Roman"/>
              <w:color w:val="000000" w:themeColor="text1"/>
              <w:sz w:val="28"/>
              <w:szCs w:val="28"/>
            </w:rPr>
          </w:pPr>
          <w:r w:rsidRPr="00B71CF4">
            <w:rPr>
              <w:rStyle w:val="Heading2Char"/>
              <w:rFonts w:ascii="Times New Roman" w:hAnsi="Times New Roman" w:cs="Times New Roman"/>
              <w:color w:val="000000" w:themeColor="text1"/>
              <w:sz w:val="28"/>
              <w:szCs w:val="28"/>
            </w:rPr>
            <w:t>Bibliography</w:t>
          </w:r>
          <w:bookmarkEnd w:id="19"/>
          <w:bookmarkEnd w:id="18"/>
        </w:p>
        <w:p w14:paraId="03A3C696" w14:textId="77777777" w:rsidR="00F40420" w:rsidRPr="00B71CF4" w:rsidRDefault="00F40420" w:rsidP="00F40420">
          <w:pPr>
            <w:rPr>
              <w:rFonts w:ascii="Times New Roman" w:hAnsi="Times New Roman" w:cs="Times New Roman"/>
            </w:rPr>
          </w:pPr>
        </w:p>
        <w:sdt>
          <w:sdtPr>
            <w:rPr>
              <w:rFonts w:ascii="Times New Roman" w:hAnsi="Times New Roman" w:cs="Times New Roman"/>
            </w:rPr>
            <w:id w:val="111145805"/>
            <w:bibliography/>
          </w:sdtPr>
          <w:sdtEndPr>
            <w:rPr>
              <w:color w:val="000000" w:themeColor="text1"/>
            </w:rPr>
          </w:sdtEndPr>
          <w:sdtContent>
            <w:p w14:paraId="26038A2A" w14:textId="77777777" w:rsidR="00B71CF4" w:rsidRPr="00B71CF4" w:rsidRDefault="006015B0" w:rsidP="00B71CF4">
              <w:pPr>
                <w:pStyle w:val="Bibliography"/>
                <w:rPr>
                  <w:rFonts w:ascii="Times New Roman" w:hAnsi="Times New Roman" w:cs="Times New Roman"/>
                  <w:noProof/>
                </w:rPr>
              </w:pPr>
              <w:r w:rsidRPr="00B71CF4">
                <w:rPr>
                  <w:rFonts w:ascii="Times New Roman" w:hAnsi="Times New Roman" w:cs="Times New Roman"/>
                  <w:color w:val="000000" w:themeColor="text1"/>
                </w:rPr>
                <w:fldChar w:fldCharType="begin"/>
              </w:r>
              <w:r w:rsidRPr="00B71CF4">
                <w:rPr>
                  <w:rFonts w:ascii="Times New Roman" w:hAnsi="Times New Roman" w:cs="Times New Roman"/>
                  <w:color w:val="000000" w:themeColor="text1"/>
                </w:rPr>
                <w:instrText xml:space="preserve"> BIBLIOGRAPHY </w:instrText>
              </w:r>
              <w:r w:rsidRPr="00B71CF4">
                <w:rPr>
                  <w:rFonts w:ascii="Times New Roman" w:hAnsi="Times New Roman" w:cs="Times New Roman"/>
                  <w:color w:val="000000" w:themeColor="text1"/>
                </w:rPr>
                <w:fldChar w:fldCharType="separate"/>
              </w:r>
              <w:r w:rsidR="00B71CF4" w:rsidRPr="00B71CF4">
                <w:rPr>
                  <w:rFonts w:ascii="Times New Roman" w:hAnsi="Times New Roman" w:cs="Times New Roman"/>
                  <w:noProof/>
                </w:rPr>
                <w:t xml:space="preserve">Autocycle Union, 2015. Reminder regarding the ACU Tear Off’s Ban at All Motocross Events Starting from January 1st 2016. ACU, 20 October . </w:t>
              </w:r>
            </w:p>
            <w:p w14:paraId="293D07F6" w14:textId="77777777" w:rsidR="00B71CF4" w:rsidRPr="00B71CF4" w:rsidRDefault="00B71CF4" w:rsidP="00B71CF4">
              <w:pPr>
                <w:rPr>
                  <w:rFonts w:ascii="Times New Roman" w:hAnsi="Times New Roman" w:cs="Times New Roman"/>
                </w:rPr>
              </w:pPr>
            </w:p>
            <w:p w14:paraId="70D829DF"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Curtis, S., 2000. All-Terrain Destruction: Almost Everyone Agrees, ATVs Need To Be Controlled--But How?. The Enviormental Magazine , May/June , p. 18.</w:t>
              </w:r>
            </w:p>
            <w:p w14:paraId="0507C111" w14:textId="77777777" w:rsidR="00B71CF4" w:rsidRPr="00B71CF4" w:rsidRDefault="00B71CF4" w:rsidP="00B71CF4">
              <w:pPr>
                <w:rPr>
                  <w:rFonts w:ascii="Times New Roman" w:hAnsi="Times New Roman" w:cs="Times New Roman"/>
                </w:rPr>
              </w:pPr>
            </w:p>
            <w:p w14:paraId="2FCB4E31" w14:textId="7E615936"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Doytchev, B., 2019. Impact Of Automotive And Motorcycle Sport On The Environment. Trakia Journal Of Sciences, 17(1), Pp. 860-863.</w:t>
              </w:r>
            </w:p>
            <w:p w14:paraId="1266916B" w14:textId="77777777" w:rsidR="00B71CF4" w:rsidRPr="00B71CF4" w:rsidRDefault="00B71CF4" w:rsidP="00B71CF4">
              <w:pPr>
                <w:rPr>
                  <w:rFonts w:ascii="Times New Roman" w:hAnsi="Times New Roman" w:cs="Times New Roman"/>
                </w:rPr>
              </w:pPr>
            </w:p>
            <w:p w14:paraId="25838325"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Eurosat, 2023. Waste statistics - recycling of batteries and accumulators. [Online] </w:t>
              </w:r>
              <w:r w:rsidRPr="00B71CF4">
                <w:rPr>
                  <w:rFonts w:ascii="Times New Roman" w:hAnsi="Times New Roman" w:cs="Times New Roman"/>
                  <w:noProof/>
                </w:rPr>
                <w:br/>
                <w:t xml:space="preserve">Available at: </w:t>
              </w:r>
              <w:r w:rsidRPr="00B71CF4">
                <w:rPr>
                  <w:rFonts w:ascii="Times New Roman" w:hAnsi="Times New Roman" w:cs="Times New Roman"/>
                  <w:noProof/>
                  <w:u w:val="single"/>
                </w:rPr>
                <w:t>https://ec.europa.eu/eurostat/statistics-explained/index.php?title=Waste_statistics_-_recycling_of_batteries_and_accumulators</w:t>
              </w:r>
              <w:r w:rsidRPr="00B71CF4">
                <w:rPr>
                  <w:rFonts w:ascii="Times New Roman" w:hAnsi="Times New Roman" w:cs="Times New Roman"/>
                  <w:noProof/>
                </w:rPr>
                <w:br/>
                <w:t>[Accessed 15 March 2024].</w:t>
              </w:r>
            </w:p>
            <w:p w14:paraId="169F239F" w14:textId="77777777" w:rsidR="00B71CF4" w:rsidRPr="00B71CF4" w:rsidRDefault="00B71CF4" w:rsidP="00B71CF4">
              <w:pPr>
                <w:rPr>
                  <w:rFonts w:ascii="Times New Roman" w:hAnsi="Times New Roman" w:cs="Times New Roman"/>
                </w:rPr>
              </w:pPr>
            </w:p>
            <w:p w14:paraId="414AF802" w14:textId="256D7A76"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Exteme E, 2023. Extreme H completes successful shakedown of its first prototype. 19 December.</w:t>
              </w:r>
            </w:p>
            <w:p w14:paraId="385C701A" w14:textId="77777777" w:rsidR="00B71CF4" w:rsidRPr="00B71CF4" w:rsidRDefault="00B71CF4" w:rsidP="00B71CF4">
              <w:pPr>
                <w:rPr>
                  <w:rFonts w:ascii="Times New Roman" w:hAnsi="Times New Roman" w:cs="Times New Roman"/>
                </w:rPr>
              </w:pPr>
            </w:p>
            <w:p w14:paraId="74194F32" w14:textId="79023543"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Extreme E, 2023. Extreme E and Official Sustainability Partner EY share Season 2 carbon footprint. [Online] </w:t>
              </w:r>
              <w:r w:rsidRPr="00B71CF4">
                <w:rPr>
                  <w:rFonts w:ascii="Times New Roman" w:hAnsi="Times New Roman" w:cs="Times New Roman"/>
                  <w:noProof/>
                </w:rPr>
                <w:br/>
                <w:t xml:space="preserve">Available at: </w:t>
              </w:r>
              <w:r w:rsidRPr="00B71CF4">
                <w:rPr>
                  <w:rFonts w:ascii="Times New Roman" w:hAnsi="Times New Roman" w:cs="Times New Roman"/>
                  <w:noProof/>
                  <w:u w:val="single"/>
                </w:rPr>
                <w:t>https://www.extreme-e.com/en/news/836_Extreme-E-and-Official-Sustainability-Partner-EY-share-Season-2-carbon-footprint#:~:text=EY%20teams%20calculated%20that%209%2C045,deforestation%20programmes%20in%20Brazil's%20Amazon.</w:t>
              </w:r>
              <w:r w:rsidRPr="00B71CF4">
                <w:rPr>
                  <w:rFonts w:ascii="Times New Roman" w:hAnsi="Times New Roman" w:cs="Times New Roman"/>
                  <w:noProof/>
                </w:rPr>
                <w:t xml:space="preserve"> [Accessed 10 March 2024].</w:t>
              </w:r>
            </w:p>
            <w:p w14:paraId="0AB6BDD1" w14:textId="77777777" w:rsidR="00B71CF4" w:rsidRPr="00B71CF4" w:rsidRDefault="00B71CF4" w:rsidP="00B71CF4">
              <w:pPr>
                <w:rPr>
                  <w:rFonts w:ascii="Times New Roman" w:hAnsi="Times New Roman" w:cs="Times New Roman"/>
                </w:rPr>
              </w:pPr>
            </w:p>
            <w:p w14:paraId="0A0035A4"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Extreme E, 2023. Sustainablity Report - Season 2, s.l.: Extreme E.</w:t>
              </w:r>
            </w:p>
            <w:p w14:paraId="5C3130AE" w14:textId="77777777" w:rsidR="00B71CF4" w:rsidRPr="00B71CF4" w:rsidRDefault="00B71CF4" w:rsidP="00B71CF4">
              <w:pPr>
                <w:rPr>
                  <w:rFonts w:ascii="Times New Roman" w:hAnsi="Times New Roman" w:cs="Times New Roman"/>
                </w:rPr>
              </w:pPr>
            </w:p>
            <w:p w14:paraId="45168D73"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Federation Internationale De L'Automobile , 2023. 2024 FIA WORLD RALLY CHAMPIONSHIP SPORTING REGULATIONS, s.l.: FIA .</w:t>
              </w:r>
            </w:p>
            <w:p w14:paraId="42EB27D5" w14:textId="77777777" w:rsidR="00B71CF4" w:rsidRPr="00B71CF4" w:rsidRDefault="00B71CF4" w:rsidP="00B71CF4">
              <w:pPr>
                <w:rPr>
                  <w:rFonts w:ascii="Times New Roman" w:hAnsi="Times New Roman" w:cs="Times New Roman"/>
                </w:rPr>
              </w:pPr>
            </w:p>
            <w:p w14:paraId="0D3D4973"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Federation Internationale De Motocyclisme, 2023. Technical Rules Motorcross, 2023, s.l.: FIM.</w:t>
              </w:r>
            </w:p>
            <w:p w14:paraId="6122AD92" w14:textId="77777777" w:rsidR="00B71CF4" w:rsidRPr="00B71CF4" w:rsidRDefault="00B71CF4" w:rsidP="00B71CF4">
              <w:pPr>
                <w:rPr>
                  <w:rFonts w:ascii="Times New Roman" w:hAnsi="Times New Roman" w:cs="Times New Roman"/>
                </w:rPr>
              </w:pPr>
            </w:p>
            <w:p w14:paraId="03377DFF" w14:textId="134BE305"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FIM, 2023. The International Sustainability Commission (CID). [Online] </w:t>
              </w:r>
              <w:r w:rsidRPr="00B71CF4">
                <w:rPr>
                  <w:rFonts w:ascii="Times New Roman" w:hAnsi="Times New Roman" w:cs="Times New Roman"/>
                  <w:noProof/>
                </w:rPr>
                <w:br/>
                <w:t xml:space="preserve">Available at: </w:t>
              </w:r>
              <w:r w:rsidRPr="00B71CF4">
                <w:rPr>
                  <w:rFonts w:ascii="Times New Roman" w:hAnsi="Times New Roman" w:cs="Times New Roman"/>
                  <w:noProof/>
                  <w:u w:val="single"/>
                </w:rPr>
                <w:t>https://www.fim-moto.com/en/fim/commissions/international-sustainability</w:t>
              </w:r>
              <w:r w:rsidRPr="00B71CF4">
                <w:rPr>
                  <w:rFonts w:ascii="Times New Roman" w:hAnsi="Times New Roman" w:cs="Times New Roman"/>
                  <w:noProof/>
                </w:rPr>
                <w:t xml:space="preserve"> [Accessed March 2024].</w:t>
              </w:r>
            </w:p>
            <w:p w14:paraId="79D9DE2A" w14:textId="77777777" w:rsidR="00B71CF4" w:rsidRPr="00B71CF4" w:rsidRDefault="00B71CF4" w:rsidP="00B71CF4">
              <w:pPr>
                <w:rPr>
                  <w:rFonts w:ascii="Times New Roman" w:hAnsi="Times New Roman" w:cs="Times New Roman"/>
                </w:rPr>
              </w:pPr>
            </w:p>
            <w:p w14:paraId="02E9627A" w14:textId="2D39D5E0"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FIM, 2024. FIM Sound Regulations. [Online]  Available at: </w:t>
              </w:r>
              <w:r w:rsidRPr="00B71CF4">
                <w:rPr>
                  <w:rFonts w:ascii="Times New Roman" w:hAnsi="Times New Roman" w:cs="Times New Roman"/>
                  <w:noProof/>
                  <w:u w:val="single"/>
                </w:rPr>
                <w:t>https://www.fim-moto.com/fileadmin/user_upload/Documents/2024/FIM_Sound_control_Regulation_2024_V_20.02.2024_v2.pdf?t=1708458010</w:t>
              </w:r>
              <w:r w:rsidRPr="00B71CF4">
                <w:rPr>
                  <w:rFonts w:ascii="Times New Roman" w:hAnsi="Times New Roman" w:cs="Times New Roman"/>
                  <w:noProof/>
                </w:rPr>
                <w:t xml:space="preserve"> [Accessed March 2024].</w:t>
              </w:r>
            </w:p>
            <w:p w14:paraId="02D5FE7E" w14:textId="77777777" w:rsidR="00B71CF4" w:rsidRPr="00B71CF4" w:rsidRDefault="00B71CF4" w:rsidP="00B71CF4">
              <w:pPr>
                <w:rPr>
                  <w:rFonts w:ascii="Times New Roman" w:hAnsi="Times New Roman" w:cs="Times New Roman"/>
                </w:rPr>
              </w:pPr>
            </w:p>
            <w:p w14:paraId="4E7396B2" w14:textId="3D4E8E4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Hook, M. &amp; Tang, X., 2013. Depletion of fossil fuels and anthropogenic climate change—A review. Energy Policy, Volume 52, pp. 797-809.</w:t>
              </w:r>
            </w:p>
            <w:p w14:paraId="5EF5AF63" w14:textId="77777777" w:rsidR="00B71CF4" w:rsidRPr="00B71CF4" w:rsidRDefault="00B71CF4" w:rsidP="00B71CF4">
              <w:pPr>
                <w:rPr>
                  <w:rFonts w:ascii="Times New Roman" w:hAnsi="Times New Roman" w:cs="Times New Roman"/>
                </w:rPr>
              </w:pPr>
            </w:p>
            <w:p w14:paraId="43691A3A" w14:textId="7346F2F2"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Idemudia, M., Nosagie, O. A. &amp; Omorede, O., 2014. Comparative Asssessment Of Degradation Potentials Of Bacteria And Actinomycetes In Soil Contaminated With Motorcycle Spent Oil. Asian Journal Of Science And Technology , 5(8), P. 486.</w:t>
              </w:r>
            </w:p>
            <w:p w14:paraId="32200707"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lastRenderedPageBreak/>
                <w:t>Kim, L., Tae-Yang, L. &amp; Youn-Joo, A., 2022. Toxicity assessment of tire particles released from personal mobilities (bicycles, cars, and electric scooters) on soil organisms. Journal of Hazardous Materials, Volume 437.</w:t>
              </w:r>
            </w:p>
            <w:p w14:paraId="3B2B4091" w14:textId="77777777" w:rsidR="00B71CF4" w:rsidRPr="00B71CF4" w:rsidRDefault="00B71CF4" w:rsidP="00B71CF4">
              <w:pPr>
                <w:rPr>
                  <w:rFonts w:ascii="Times New Roman" w:hAnsi="Times New Roman" w:cs="Times New Roman"/>
                </w:rPr>
              </w:pPr>
            </w:p>
            <w:p w14:paraId="11BA56DC"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McLaren, 2022. 10 THINGS TO KNOW ABOUT EXTREME E. [Online] </w:t>
              </w:r>
              <w:r w:rsidRPr="00B71CF4">
                <w:rPr>
                  <w:rFonts w:ascii="Times New Roman" w:hAnsi="Times New Roman" w:cs="Times New Roman"/>
                  <w:noProof/>
                </w:rPr>
                <w:br/>
                <w:t xml:space="preserve">Available at: </w:t>
              </w:r>
              <w:r w:rsidRPr="00B71CF4">
                <w:rPr>
                  <w:rFonts w:ascii="Times New Roman" w:hAnsi="Times New Roman" w:cs="Times New Roman"/>
                  <w:noProof/>
                  <w:u w:val="single"/>
                </w:rPr>
                <w:t>https://www.mclaren.com/racing/extreme-e/ten-things-know-about-extreme-e/</w:t>
              </w:r>
              <w:r w:rsidRPr="00B71CF4">
                <w:rPr>
                  <w:rFonts w:ascii="Times New Roman" w:hAnsi="Times New Roman" w:cs="Times New Roman"/>
                  <w:noProof/>
                </w:rPr>
                <w:br/>
                <w:t>[Accessed 11 March 2024].</w:t>
              </w:r>
            </w:p>
            <w:p w14:paraId="3973996E" w14:textId="77777777" w:rsidR="00B71CF4" w:rsidRPr="00B71CF4" w:rsidRDefault="00B71CF4" w:rsidP="00B71CF4">
              <w:pPr>
                <w:rPr>
                  <w:rFonts w:ascii="Times New Roman" w:hAnsi="Times New Roman" w:cs="Times New Roman"/>
                </w:rPr>
              </w:pPr>
            </w:p>
            <w:p w14:paraId="34A2FC0E" w14:textId="347F7253"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Metro Recyling, 2016. Tires in Landfills. [Online]  Available at: </w:t>
              </w:r>
              <w:r w:rsidRPr="00B71CF4">
                <w:rPr>
                  <w:rFonts w:ascii="Times New Roman" w:hAnsi="Times New Roman" w:cs="Times New Roman"/>
                  <w:noProof/>
                  <w:u w:val="single"/>
                </w:rPr>
                <w:t>https://www.metrorecycling.net/post/tires-in-landfills#:~:text=It%20takes%20approximately%2050%2D80,lot%20of%20space%20in%20landfills.</w:t>
              </w:r>
              <w:r w:rsidRPr="00B71CF4">
                <w:rPr>
                  <w:rFonts w:ascii="Times New Roman" w:hAnsi="Times New Roman" w:cs="Times New Roman"/>
                  <w:noProof/>
                </w:rPr>
                <w:t xml:space="preserve"> [Accessed 10 March 2024].</w:t>
              </w:r>
            </w:p>
            <w:p w14:paraId="0FA41DC5" w14:textId="77777777" w:rsidR="00B71CF4" w:rsidRPr="00B71CF4" w:rsidRDefault="00B71CF4" w:rsidP="00B71CF4">
              <w:pPr>
                <w:rPr>
                  <w:rFonts w:ascii="Times New Roman" w:hAnsi="Times New Roman" w:cs="Times New Roman"/>
                </w:rPr>
              </w:pPr>
            </w:p>
            <w:p w14:paraId="6BAC7F86" w14:textId="53BFBEEA"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OECD, 2021. Crude oil import prices. [Online] </w:t>
              </w:r>
              <w:r w:rsidRPr="00B71CF4">
                <w:rPr>
                  <w:rFonts w:ascii="Times New Roman" w:hAnsi="Times New Roman" w:cs="Times New Roman"/>
                  <w:noProof/>
                </w:rPr>
                <w:br/>
                <w:t xml:space="preserve">Available at: </w:t>
              </w:r>
              <w:r w:rsidRPr="00B71CF4">
                <w:rPr>
                  <w:rFonts w:ascii="Times New Roman" w:hAnsi="Times New Roman" w:cs="Times New Roman"/>
                  <w:noProof/>
                  <w:u w:val="single"/>
                </w:rPr>
                <w:t>https://data.oecd.org/energy/crude-oil-import-prices.htm#indicator-chart</w:t>
              </w:r>
              <w:r w:rsidRPr="00B71CF4">
                <w:rPr>
                  <w:rFonts w:ascii="Times New Roman" w:hAnsi="Times New Roman" w:cs="Times New Roman"/>
                  <w:noProof/>
                </w:rPr>
                <w:t xml:space="preserve"> [Accessed 12 March 2024].</w:t>
              </w:r>
            </w:p>
            <w:p w14:paraId="2D820B38" w14:textId="77777777" w:rsidR="00B71CF4" w:rsidRPr="00B71CF4" w:rsidRDefault="00B71CF4" w:rsidP="00B71CF4">
              <w:pPr>
                <w:rPr>
                  <w:rFonts w:ascii="Times New Roman" w:hAnsi="Times New Roman" w:cs="Times New Roman"/>
                </w:rPr>
              </w:pPr>
            </w:p>
            <w:p w14:paraId="53A51ABC"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Peric, M. &amp; Vitezić, V., 2023. WRC 2021 Croatia During the Pandemic: Do Environmental Consciousness and Place of Residence Affect Respondents' Perception of Impacts and Support?. Event Management, 27(5), p. 714.</w:t>
              </w:r>
            </w:p>
            <w:p w14:paraId="0756727F" w14:textId="77777777" w:rsidR="00B71CF4" w:rsidRPr="00B71CF4" w:rsidRDefault="00B71CF4" w:rsidP="00B71CF4">
              <w:pPr>
                <w:rPr>
                  <w:rFonts w:ascii="Times New Roman" w:hAnsi="Times New Roman" w:cs="Times New Roman"/>
                </w:rPr>
              </w:pPr>
            </w:p>
            <w:p w14:paraId="7FFF7D14" w14:textId="340FAFE4"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RHL Activities, 2022. Weston Beach Race Regulations, 2022. [Online]  Available at: </w:t>
              </w:r>
              <w:r w:rsidRPr="00B71CF4">
                <w:rPr>
                  <w:rFonts w:ascii="Times New Roman" w:hAnsi="Times New Roman" w:cs="Times New Roman"/>
                  <w:noProof/>
                  <w:u w:val="single"/>
                </w:rPr>
                <w:t>https://rhlactivities.com/weston-beach-race-regulations</w:t>
              </w:r>
              <w:r w:rsidRPr="00B71CF4">
                <w:rPr>
                  <w:rFonts w:ascii="Times New Roman" w:hAnsi="Times New Roman" w:cs="Times New Roman"/>
                  <w:noProof/>
                </w:rPr>
                <w:t xml:space="preserve"> [Accessed March 2024].</w:t>
              </w:r>
            </w:p>
            <w:p w14:paraId="773FFBDD" w14:textId="77777777" w:rsidR="00B71CF4" w:rsidRPr="00B71CF4" w:rsidRDefault="00B71CF4" w:rsidP="00B71CF4">
              <w:pPr>
                <w:rPr>
                  <w:rFonts w:ascii="Times New Roman" w:hAnsi="Times New Roman" w:cs="Times New Roman"/>
                </w:rPr>
              </w:pPr>
            </w:p>
            <w:p w14:paraId="076E5FDB"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Sheng, N., Zhou, X. &amp; Zhou, Y., 2016. Enviormental impact of electric motorcycles: Evidence from traffic noise assessment by buliding-based data mining technique. Science of Total Enviornment, Volume 555, pp. 73-82.</w:t>
              </w:r>
            </w:p>
            <w:p w14:paraId="7663C034" w14:textId="77777777" w:rsidR="00B71CF4" w:rsidRPr="00B71CF4" w:rsidRDefault="00B71CF4" w:rsidP="00B71CF4">
              <w:pPr>
                <w:rPr>
                  <w:rFonts w:ascii="Times New Roman" w:hAnsi="Times New Roman" w:cs="Times New Roman"/>
                </w:rPr>
              </w:pPr>
            </w:p>
            <w:p w14:paraId="30600424"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Smurthwaite, J., 2018. Goggle tear offs banned from the British Downhill Series. Mountain Bike Rider, 18 November . </w:t>
              </w:r>
            </w:p>
            <w:p w14:paraId="62251A34" w14:textId="77777777" w:rsidR="00B71CF4" w:rsidRPr="00B71CF4" w:rsidRDefault="00B71CF4" w:rsidP="00B71CF4">
              <w:pPr>
                <w:rPr>
                  <w:rFonts w:ascii="Times New Roman" w:hAnsi="Times New Roman" w:cs="Times New Roman"/>
                </w:rPr>
              </w:pPr>
            </w:p>
            <w:p w14:paraId="6E8B99AA"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The Motoring Organisations's Land Access &amp; Recreation Association, 2016. Motorsport Events in the Countryside , s.l.: The Motoring Organisations's Land Access &amp; Recreation Association.</w:t>
              </w:r>
            </w:p>
            <w:p w14:paraId="5E2DF4C1" w14:textId="77777777" w:rsidR="00B71CF4" w:rsidRPr="00B71CF4" w:rsidRDefault="00B71CF4" w:rsidP="00B71CF4">
              <w:pPr>
                <w:rPr>
                  <w:rFonts w:ascii="Times New Roman" w:hAnsi="Times New Roman" w:cs="Times New Roman"/>
                </w:rPr>
              </w:pPr>
            </w:p>
            <w:p w14:paraId="7C92FE9F"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Uberti, S., Copeta, A., Baronio, G. &amp; Motyl, B., 2017. An eco-innovation and technical contaminated approach for designing a low environmental impact off-road motorcycle, Paris: Springer-Velag.</w:t>
              </w:r>
            </w:p>
            <w:p w14:paraId="1BDF58C2" w14:textId="77777777" w:rsidR="00B71CF4" w:rsidRPr="00B71CF4" w:rsidRDefault="00B71CF4" w:rsidP="00B71CF4">
              <w:pPr>
                <w:rPr>
                  <w:rFonts w:ascii="Times New Roman" w:hAnsi="Times New Roman" w:cs="Times New Roman"/>
                </w:rPr>
              </w:pPr>
            </w:p>
            <w:p w14:paraId="2E3F214F"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West Suffolk Council , 2017. Planning Application DC/16/0866/VAR - Motocross Circuit, Hayland Drove, West Row (Report No: DEV/FH/17/032), s.l.: West Suffolk Council .</w:t>
              </w:r>
            </w:p>
            <w:p w14:paraId="1CC1B65D" w14:textId="77777777" w:rsidR="00B71CF4" w:rsidRPr="00B71CF4" w:rsidRDefault="00B71CF4" w:rsidP="00B71CF4">
              <w:pPr>
                <w:pStyle w:val="Bibliography"/>
                <w:rPr>
                  <w:rFonts w:ascii="Times New Roman" w:hAnsi="Times New Roman" w:cs="Times New Roman"/>
                  <w:noProof/>
                </w:rPr>
              </w:pPr>
            </w:p>
            <w:p w14:paraId="46ED9DCE" w14:textId="241D6E19"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t xml:space="preserve">WRC, 2023. WRC commits to protection of UNESCO World Heritage Sites. [Online] </w:t>
              </w:r>
              <w:r w:rsidRPr="00B71CF4">
                <w:rPr>
                  <w:rFonts w:ascii="Times New Roman" w:hAnsi="Times New Roman" w:cs="Times New Roman"/>
                  <w:noProof/>
                </w:rPr>
                <w:br/>
                <w:t xml:space="preserve">Available at: </w:t>
              </w:r>
              <w:r w:rsidRPr="00B71CF4">
                <w:rPr>
                  <w:rFonts w:ascii="Times New Roman" w:hAnsi="Times New Roman" w:cs="Times New Roman"/>
                  <w:noProof/>
                  <w:u w:val="single"/>
                </w:rPr>
                <w:t>https://www.wrc.com/a/news/w26872_WRCcommitstoprotectionofUNESCOWorldHeritageSites#:~:text=In%202022%2C%20WRC%20exemplified%20its,pioneering%20hybrid%2Dpowered%20Rally1%20vehicles.</w:t>
              </w:r>
              <w:r w:rsidRPr="00B71CF4">
                <w:rPr>
                  <w:rFonts w:ascii="Times New Roman" w:hAnsi="Times New Roman" w:cs="Times New Roman"/>
                  <w:noProof/>
                </w:rPr>
                <w:t xml:space="preserve"> Accessed March 2024].</w:t>
              </w:r>
            </w:p>
            <w:p w14:paraId="5403FE3A" w14:textId="77777777" w:rsidR="00B71CF4" w:rsidRPr="00B71CF4" w:rsidRDefault="00B71CF4" w:rsidP="00B71CF4">
              <w:pPr>
                <w:rPr>
                  <w:rFonts w:ascii="Times New Roman" w:hAnsi="Times New Roman" w:cs="Times New Roman"/>
                </w:rPr>
              </w:pPr>
            </w:p>
            <w:p w14:paraId="24CBB3F7" w14:textId="77777777" w:rsidR="00B71CF4" w:rsidRPr="00B71CF4" w:rsidRDefault="00B71CF4" w:rsidP="00B71CF4">
              <w:pPr>
                <w:pStyle w:val="Bibliography"/>
                <w:rPr>
                  <w:rFonts w:ascii="Times New Roman" w:hAnsi="Times New Roman" w:cs="Times New Roman"/>
                  <w:noProof/>
                </w:rPr>
              </w:pPr>
              <w:r w:rsidRPr="00B71CF4">
                <w:rPr>
                  <w:rFonts w:ascii="Times New Roman" w:hAnsi="Times New Roman" w:cs="Times New Roman"/>
                  <w:noProof/>
                </w:rPr>
                <w:lastRenderedPageBreak/>
                <w:t>Ziemann, S., Muller, D. B., Schebeck, L. &amp; Weil, M., 2018. Modelling the potential impact of lithium recyling from EV Batterites on Lithhium Demand: A Dynamic MFA Approach. Resources, Conservation and Recycling, Volume 133, pp. 76-85.</w:t>
              </w:r>
            </w:p>
            <w:p w14:paraId="28B2D114" w14:textId="439E4925" w:rsidR="006015B0" w:rsidRPr="00B71CF4" w:rsidRDefault="006015B0" w:rsidP="00B71CF4">
              <w:pPr>
                <w:rPr>
                  <w:rFonts w:ascii="Times New Roman" w:hAnsi="Times New Roman" w:cs="Times New Roman"/>
                  <w:color w:val="000000" w:themeColor="text1"/>
                </w:rPr>
              </w:pPr>
              <w:r w:rsidRPr="00B71CF4">
                <w:rPr>
                  <w:rFonts w:ascii="Times New Roman" w:hAnsi="Times New Roman" w:cs="Times New Roman"/>
                  <w:noProof/>
                  <w:color w:val="000000" w:themeColor="text1"/>
                </w:rPr>
                <w:fldChar w:fldCharType="end"/>
              </w:r>
            </w:p>
          </w:sdtContent>
        </w:sdt>
      </w:sdtContent>
    </w:sdt>
    <w:p w14:paraId="419453C3" w14:textId="77777777" w:rsidR="006015B0" w:rsidRPr="006015B0" w:rsidRDefault="006015B0" w:rsidP="006015B0">
      <w:pPr>
        <w:rPr>
          <w:rFonts w:ascii="Calibri" w:hAnsi="Calibri" w:cs="Calibri"/>
          <w:b/>
          <w:bCs/>
          <w:u w:val="single"/>
        </w:rPr>
      </w:pPr>
    </w:p>
    <w:sectPr w:rsidR="006015B0" w:rsidRPr="006015B0">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A76C49" w14:textId="77777777" w:rsidR="00B648A7" w:rsidRDefault="00B648A7" w:rsidP="00D96DAE">
      <w:r>
        <w:separator/>
      </w:r>
    </w:p>
  </w:endnote>
  <w:endnote w:type="continuationSeparator" w:id="0">
    <w:p w14:paraId="13746BDE" w14:textId="77777777" w:rsidR="00B648A7" w:rsidRDefault="00B648A7" w:rsidP="00D96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9994300"/>
      <w:docPartObj>
        <w:docPartGallery w:val="Page Numbers (Bottom of Page)"/>
        <w:docPartUnique/>
      </w:docPartObj>
    </w:sdtPr>
    <w:sdtEndPr>
      <w:rPr>
        <w:rStyle w:val="PageNumber"/>
      </w:rPr>
    </w:sdtEndPr>
    <w:sdtContent>
      <w:p w14:paraId="05BC3D79" w14:textId="05DAB8F7" w:rsidR="00D96DAE" w:rsidRDefault="00D96DAE" w:rsidP="00852E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88734D" w14:textId="77777777" w:rsidR="00D96DAE" w:rsidRDefault="00D96DAE" w:rsidP="00D96D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3397663"/>
      <w:docPartObj>
        <w:docPartGallery w:val="Page Numbers (Bottom of Page)"/>
        <w:docPartUnique/>
      </w:docPartObj>
    </w:sdtPr>
    <w:sdtEndPr>
      <w:rPr>
        <w:rStyle w:val="PageNumber"/>
      </w:rPr>
    </w:sdtEndPr>
    <w:sdtContent>
      <w:p w14:paraId="1DD51253" w14:textId="536848FB" w:rsidR="00D96DAE" w:rsidRDefault="00D96DAE" w:rsidP="00852E8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3B1D04" w14:textId="77777777" w:rsidR="00D96DAE" w:rsidRDefault="00D96DAE" w:rsidP="00D96D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74962" w14:textId="77777777" w:rsidR="00B648A7" w:rsidRDefault="00B648A7" w:rsidP="00D96DAE">
      <w:r>
        <w:separator/>
      </w:r>
    </w:p>
  </w:footnote>
  <w:footnote w:type="continuationSeparator" w:id="0">
    <w:p w14:paraId="6373ED98" w14:textId="77777777" w:rsidR="00B648A7" w:rsidRDefault="00B648A7" w:rsidP="00D96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C7063E"/>
    <w:multiLevelType w:val="hybridMultilevel"/>
    <w:tmpl w:val="7C2E5562"/>
    <w:lvl w:ilvl="0" w:tplc="33EAF70E">
      <w:start w:val="1"/>
      <w:numFmt w:val="bullet"/>
      <w:lvlText w:val="-"/>
      <w:lvlJc w:val="left"/>
      <w:pPr>
        <w:ind w:left="1080" w:hanging="360"/>
      </w:pPr>
      <w:rPr>
        <w:rFonts w:ascii="Times New Roman" w:eastAsia="Times New Roman"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73247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122"/>
    <w:rsid w:val="00014C36"/>
    <w:rsid w:val="00127153"/>
    <w:rsid w:val="00191670"/>
    <w:rsid w:val="001A6D76"/>
    <w:rsid w:val="001C580E"/>
    <w:rsid w:val="001E43F8"/>
    <w:rsid w:val="00217165"/>
    <w:rsid w:val="00232122"/>
    <w:rsid w:val="002356CA"/>
    <w:rsid w:val="002417C1"/>
    <w:rsid w:val="002778CA"/>
    <w:rsid w:val="002A4B1F"/>
    <w:rsid w:val="00356E65"/>
    <w:rsid w:val="003A62A5"/>
    <w:rsid w:val="003C6CF2"/>
    <w:rsid w:val="004458C3"/>
    <w:rsid w:val="004E0EDD"/>
    <w:rsid w:val="005614FA"/>
    <w:rsid w:val="005859A5"/>
    <w:rsid w:val="005E7AAB"/>
    <w:rsid w:val="006015B0"/>
    <w:rsid w:val="00617A6B"/>
    <w:rsid w:val="00736E1A"/>
    <w:rsid w:val="007967D3"/>
    <w:rsid w:val="007D61EE"/>
    <w:rsid w:val="008905DC"/>
    <w:rsid w:val="008A2A7F"/>
    <w:rsid w:val="008A2B17"/>
    <w:rsid w:val="00904941"/>
    <w:rsid w:val="00921AC1"/>
    <w:rsid w:val="00950191"/>
    <w:rsid w:val="00A06425"/>
    <w:rsid w:val="00A50F9C"/>
    <w:rsid w:val="00A85C3D"/>
    <w:rsid w:val="00B648A7"/>
    <w:rsid w:val="00B71CF4"/>
    <w:rsid w:val="00B91802"/>
    <w:rsid w:val="00B918B2"/>
    <w:rsid w:val="00BD081C"/>
    <w:rsid w:val="00C22207"/>
    <w:rsid w:val="00CC75E6"/>
    <w:rsid w:val="00D450AB"/>
    <w:rsid w:val="00D6471B"/>
    <w:rsid w:val="00D7709B"/>
    <w:rsid w:val="00D96D7D"/>
    <w:rsid w:val="00D96DAE"/>
    <w:rsid w:val="00DE57B3"/>
    <w:rsid w:val="00E24FEA"/>
    <w:rsid w:val="00E37ADE"/>
    <w:rsid w:val="00E775FF"/>
    <w:rsid w:val="00F2309A"/>
    <w:rsid w:val="00F40420"/>
    <w:rsid w:val="00F4640E"/>
    <w:rsid w:val="00FC7BF8"/>
    <w:rsid w:val="00FF14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C230C"/>
  <w15:chartTrackingRefBased/>
  <w15:docId w15:val="{674E7870-A85E-1D46-BAE0-FA91ED684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2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1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1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1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1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2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122"/>
    <w:rPr>
      <w:rFonts w:eastAsiaTheme="majorEastAsia" w:cstheme="majorBidi"/>
      <w:color w:val="272727" w:themeColor="text1" w:themeTint="D8"/>
    </w:rPr>
  </w:style>
  <w:style w:type="paragraph" w:styleId="Title">
    <w:name w:val="Title"/>
    <w:basedOn w:val="Normal"/>
    <w:next w:val="Normal"/>
    <w:link w:val="TitleChar"/>
    <w:uiPriority w:val="10"/>
    <w:qFormat/>
    <w:rsid w:val="002321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12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12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2122"/>
    <w:rPr>
      <w:i/>
      <w:iCs/>
      <w:color w:val="404040" w:themeColor="text1" w:themeTint="BF"/>
    </w:rPr>
  </w:style>
  <w:style w:type="paragraph" w:styleId="ListParagraph">
    <w:name w:val="List Paragraph"/>
    <w:basedOn w:val="Normal"/>
    <w:uiPriority w:val="34"/>
    <w:qFormat/>
    <w:rsid w:val="00232122"/>
    <w:pPr>
      <w:ind w:left="720"/>
      <w:contextualSpacing/>
    </w:pPr>
  </w:style>
  <w:style w:type="character" w:styleId="IntenseEmphasis">
    <w:name w:val="Intense Emphasis"/>
    <w:basedOn w:val="DefaultParagraphFont"/>
    <w:uiPriority w:val="21"/>
    <w:qFormat/>
    <w:rsid w:val="00232122"/>
    <w:rPr>
      <w:i/>
      <w:iCs/>
      <w:color w:val="0F4761" w:themeColor="accent1" w:themeShade="BF"/>
    </w:rPr>
  </w:style>
  <w:style w:type="paragraph" w:styleId="IntenseQuote">
    <w:name w:val="Intense Quote"/>
    <w:basedOn w:val="Normal"/>
    <w:next w:val="Normal"/>
    <w:link w:val="IntenseQuoteChar"/>
    <w:uiPriority w:val="30"/>
    <w:qFormat/>
    <w:rsid w:val="00232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122"/>
    <w:rPr>
      <w:i/>
      <w:iCs/>
      <w:color w:val="0F4761" w:themeColor="accent1" w:themeShade="BF"/>
    </w:rPr>
  </w:style>
  <w:style w:type="character" w:styleId="IntenseReference">
    <w:name w:val="Intense Reference"/>
    <w:basedOn w:val="DefaultParagraphFont"/>
    <w:uiPriority w:val="32"/>
    <w:qFormat/>
    <w:rsid w:val="00232122"/>
    <w:rPr>
      <w:b/>
      <w:bCs/>
      <w:smallCaps/>
      <w:color w:val="0F4761" w:themeColor="accent1" w:themeShade="BF"/>
      <w:spacing w:val="5"/>
    </w:rPr>
  </w:style>
  <w:style w:type="paragraph" w:styleId="NormalWeb">
    <w:name w:val="Normal (Web)"/>
    <w:basedOn w:val="Normal"/>
    <w:uiPriority w:val="99"/>
    <w:unhideWhenUsed/>
    <w:rsid w:val="00232122"/>
    <w:pPr>
      <w:spacing w:before="100" w:beforeAutospacing="1" w:after="100" w:afterAutospacing="1"/>
    </w:pPr>
    <w:rPr>
      <w:rFonts w:ascii="Times New Roman" w:eastAsia="Times New Roman" w:hAnsi="Times New Roman" w:cs="Times New Roman"/>
      <w:kern w:val="0"/>
      <w:lang w:eastAsia="en-GB"/>
    </w:rPr>
  </w:style>
  <w:style w:type="paragraph" w:styleId="Caption">
    <w:name w:val="caption"/>
    <w:basedOn w:val="Normal"/>
    <w:next w:val="Normal"/>
    <w:uiPriority w:val="35"/>
    <w:unhideWhenUsed/>
    <w:qFormat/>
    <w:rsid w:val="00D7709B"/>
    <w:pPr>
      <w:spacing w:after="200"/>
    </w:pPr>
    <w:rPr>
      <w:i/>
      <w:iCs/>
      <w:color w:val="0E2841" w:themeColor="text2"/>
      <w:sz w:val="18"/>
      <w:szCs w:val="18"/>
    </w:rPr>
  </w:style>
  <w:style w:type="character" w:styleId="CommentReference">
    <w:name w:val="annotation reference"/>
    <w:basedOn w:val="DefaultParagraphFont"/>
    <w:uiPriority w:val="99"/>
    <w:semiHidden/>
    <w:unhideWhenUsed/>
    <w:rsid w:val="001E43F8"/>
    <w:rPr>
      <w:sz w:val="16"/>
      <w:szCs w:val="16"/>
    </w:rPr>
  </w:style>
  <w:style w:type="paragraph" w:styleId="CommentText">
    <w:name w:val="annotation text"/>
    <w:basedOn w:val="Normal"/>
    <w:link w:val="CommentTextChar"/>
    <w:uiPriority w:val="99"/>
    <w:semiHidden/>
    <w:unhideWhenUsed/>
    <w:rsid w:val="001E43F8"/>
    <w:rPr>
      <w:sz w:val="20"/>
      <w:szCs w:val="20"/>
    </w:rPr>
  </w:style>
  <w:style w:type="character" w:customStyle="1" w:styleId="CommentTextChar">
    <w:name w:val="Comment Text Char"/>
    <w:basedOn w:val="DefaultParagraphFont"/>
    <w:link w:val="CommentText"/>
    <w:uiPriority w:val="99"/>
    <w:semiHidden/>
    <w:rsid w:val="001E43F8"/>
    <w:rPr>
      <w:sz w:val="20"/>
      <w:szCs w:val="20"/>
    </w:rPr>
  </w:style>
  <w:style w:type="paragraph" w:styleId="CommentSubject">
    <w:name w:val="annotation subject"/>
    <w:basedOn w:val="CommentText"/>
    <w:next w:val="CommentText"/>
    <w:link w:val="CommentSubjectChar"/>
    <w:uiPriority w:val="99"/>
    <w:semiHidden/>
    <w:unhideWhenUsed/>
    <w:rsid w:val="001E43F8"/>
    <w:rPr>
      <w:b/>
      <w:bCs/>
    </w:rPr>
  </w:style>
  <w:style w:type="character" w:customStyle="1" w:styleId="CommentSubjectChar">
    <w:name w:val="Comment Subject Char"/>
    <w:basedOn w:val="CommentTextChar"/>
    <w:link w:val="CommentSubject"/>
    <w:uiPriority w:val="99"/>
    <w:semiHidden/>
    <w:rsid w:val="001E43F8"/>
    <w:rPr>
      <w:b/>
      <w:bCs/>
      <w:sz w:val="20"/>
      <w:szCs w:val="20"/>
    </w:rPr>
  </w:style>
  <w:style w:type="table" w:styleId="TableGrid">
    <w:name w:val="Table Grid"/>
    <w:basedOn w:val="TableNormal"/>
    <w:uiPriority w:val="39"/>
    <w:rsid w:val="003A62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D96DAE"/>
    <w:pPr>
      <w:tabs>
        <w:tab w:val="center" w:pos="4513"/>
        <w:tab w:val="right" w:pos="9026"/>
      </w:tabs>
    </w:pPr>
  </w:style>
  <w:style w:type="character" w:customStyle="1" w:styleId="FooterChar">
    <w:name w:val="Footer Char"/>
    <w:basedOn w:val="DefaultParagraphFont"/>
    <w:link w:val="Footer"/>
    <w:uiPriority w:val="99"/>
    <w:rsid w:val="00D96DAE"/>
  </w:style>
  <w:style w:type="character" w:styleId="PageNumber">
    <w:name w:val="page number"/>
    <w:basedOn w:val="DefaultParagraphFont"/>
    <w:uiPriority w:val="99"/>
    <w:semiHidden/>
    <w:unhideWhenUsed/>
    <w:rsid w:val="00D96DAE"/>
  </w:style>
  <w:style w:type="paragraph" w:styleId="Bibliography">
    <w:name w:val="Bibliography"/>
    <w:basedOn w:val="Normal"/>
    <w:next w:val="Normal"/>
    <w:uiPriority w:val="37"/>
    <w:unhideWhenUsed/>
    <w:rsid w:val="006015B0"/>
  </w:style>
  <w:style w:type="paragraph" w:styleId="TOCHeading">
    <w:name w:val="TOC Heading"/>
    <w:basedOn w:val="Heading1"/>
    <w:next w:val="Normal"/>
    <w:uiPriority w:val="39"/>
    <w:unhideWhenUsed/>
    <w:qFormat/>
    <w:rsid w:val="00F40420"/>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F40420"/>
    <w:pPr>
      <w:spacing w:before="120"/>
      <w:ind w:left="240"/>
    </w:pPr>
    <w:rPr>
      <w:b/>
      <w:bCs/>
      <w:sz w:val="22"/>
      <w:szCs w:val="22"/>
    </w:rPr>
  </w:style>
  <w:style w:type="paragraph" w:styleId="TOC1">
    <w:name w:val="toc 1"/>
    <w:basedOn w:val="Normal"/>
    <w:next w:val="Normal"/>
    <w:autoRedefine/>
    <w:uiPriority w:val="39"/>
    <w:unhideWhenUsed/>
    <w:rsid w:val="00F40420"/>
    <w:pPr>
      <w:spacing w:before="120"/>
    </w:pPr>
    <w:rPr>
      <w:b/>
      <w:bCs/>
      <w:i/>
      <w:iCs/>
    </w:rPr>
  </w:style>
  <w:style w:type="character" w:styleId="Hyperlink">
    <w:name w:val="Hyperlink"/>
    <w:basedOn w:val="DefaultParagraphFont"/>
    <w:uiPriority w:val="99"/>
    <w:unhideWhenUsed/>
    <w:rsid w:val="00F40420"/>
    <w:rPr>
      <w:color w:val="467886" w:themeColor="hyperlink"/>
      <w:u w:val="single"/>
    </w:rPr>
  </w:style>
  <w:style w:type="paragraph" w:styleId="TOC3">
    <w:name w:val="toc 3"/>
    <w:basedOn w:val="Normal"/>
    <w:next w:val="Normal"/>
    <w:autoRedefine/>
    <w:uiPriority w:val="39"/>
    <w:semiHidden/>
    <w:unhideWhenUsed/>
    <w:rsid w:val="00F40420"/>
    <w:pPr>
      <w:ind w:left="480"/>
    </w:pPr>
    <w:rPr>
      <w:sz w:val="20"/>
      <w:szCs w:val="20"/>
    </w:rPr>
  </w:style>
  <w:style w:type="paragraph" w:styleId="TOC4">
    <w:name w:val="toc 4"/>
    <w:basedOn w:val="Normal"/>
    <w:next w:val="Normal"/>
    <w:autoRedefine/>
    <w:uiPriority w:val="39"/>
    <w:semiHidden/>
    <w:unhideWhenUsed/>
    <w:rsid w:val="00F40420"/>
    <w:pPr>
      <w:ind w:left="720"/>
    </w:pPr>
    <w:rPr>
      <w:sz w:val="20"/>
      <w:szCs w:val="20"/>
    </w:rPr>
  </w:style>
  <w:style w:type="paragraph" w:styleId="TOC5">
    <w:name w:val="toc 5"/>
    <w:basedOn w:val="Normal"/>
    <w:next w:val="Normal"/>
    <w:autoRedefine/>
    <w:uiPriority w:val="39"/>
    <w:semiHidden/>
    <w:unhideWhenUsed/>
    <w:rsid w:val="00F40420"/>
    <w:pPr>
      <w:ind w:left="960"/>
    </w:pPr>
    <w:rPr>
      <w:sz w:val="20"/>
      <w:szCs w:val="20"/>
    </w:rPr>
  </w:style>
  <w:style w:type="paragraph" w:styleId="TOC6">
    <w:name w:val="toc 6"/>
    <w:basedOn w:val="Normal"/>
    <w:next w:val="Normal"/>
    <w:autoRedefine/>
    <w:uiPriority w:val="39"/>
    <w:semiHidden/>
    <w:unhideWhenUsed/>
    <w:rsid w:val="00F40420"/>
    <w:pPr>
      <w:ind w:left="1200"/>
    </w:pPr>
    <w:rPr>
      <w:sz w:val="20"/>
      <w:szCs w:val="20"/>
    </w:rPr>
  </w:style>
  <w:style w:type="paragraph" w:styleId="TOC7">
    <w:name w:val="toc 7"/>
    <w:basedOn w:val="Normal"/>
    <w:next w:val="Normal"/>
    <w:autoRedefine/>
    <w:uiPriority w:val="39"/>
    <w:semiHidden/>
    <w:unhideWhenUsed/>
    <w:rsid w:val="00F40420"/>
    <w:pPr>
      <w:ind w:left="1440"/>
    </w:pPr>
    <w:rPr>
      <w:sz w:val="20"/>
      <w:szCs w:val="20"/>
    </w:rPr>
  </w:style>
  <w:style w:type="paragraph" w:styleId="TOC8">
    <w:name w:val="toc 8"/>
    <w:basedOn w:val="Normal"/>
    <w:next w:val="Normal"/>
    <w:autoRedefine/>
    <w:uiPriority w:val="39"/>
    <w:semiHidden/>
    <w:unhideWhenUsed/>
    <w:rsid w:val="00F40420"/>
    <w:pPr>
      <w:ind w:left="1680"/>
    </w:pPr>
    <w:rPr>
      <w:sz w:val="20"/>
      <w:szCs w:val="20"/>
    </w:rPr>
  </w:style>
  <w:style w:type="paragraph" w:styleId="TOC9">
    <w:name w:val="toc 9"/>
    <w:basedOn w:val="Normal"/>
    <w:next w:val="Normal"/>
    <w:autoRedefine/>
    <w:uiPriority w:val="39"/>
    <w:semiHidden/>
    <w:unhideWhenUsed/>
    <w:rsid w:val="00F40420"/>
    <w:pPr>
      <w:ind w:left="1920"/>
    </w:pPr>
    <w:rPr>
      <w:sz w:val="20"/>
      <w:szCs w:val="20"/>
    </w:rPr>
  </w:style>
  <w:style w:type="paragraph" w:styleId="TableofFigures">
    <w:name w:val="table of figures"/>
    <w:basedOn w:val="Normal"/>
    <w:next w:val="Normal"/>
    <w:uiPriority w:val="99"/>
    <w:unhideWhenUsed/>
    <w:rsid w:val="00F40420"/>
  </w:style>
  <w:style w:type="paragraph" w:styleId="Header">
    <w:name w:val="header"/>
    <w:basedOn w:val="Normal"/>
    <w:link w:val="HeaderChar"/>
    <w:uiPriority w:val="99"/>
    <w:unhideWhenUsed/>
    <w:rsid w:val="00B71CF4"/>
    <w:pPr>
      <w:tabs>
        <w:tab w:val="center" w:pos="4513"/>
        <w:tab w:val="right" w:pos="9026"/>
      </w:tabs>
    </w:pPr>
  </w:style>
  <w:style w:type="character" w:customStyle="1" w:styleId="HeaderChar">
    <w:name w:val="Header Char"/>
    <w:basedOn w:val="DefaultParagraphFont"/>
    <w:link w:val="Header"/>
    <w:uiPriority w:val="99"/>
    <w:rsid w:val="00B71C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3911">
      <w:bodyDiv w:val="1"/>
      <w:marLeft w:val="0"/>
      <w:marRight w:val="0"/>
      <w:marTop w:val="0"/>
      <w:marBottom w:val="0"/>
      <w:divBdr>
        <w:top w:val="none" w:sz="0" w:space="0" w:color="auto"/>
        <w:left w:val="none" w:sz="0" w:space="0" w:color="auto"/>
        <w:bottom w:val="none" w:sz="0" w:space="0" w:color="auto"/>
        <w:right w:val="none" w:sz="0" w:space="0" w:color="auto"/>
      </w:divBdr>
    </w:div>
    <w:div w:id="70007865">
      <w:bodyDiv w:val="1"/>
      <w:marLeft w:val="0"/>
      <w:marRight w:val="0"/>
      <w:marTop w:val="0"/>
      <w:marBottom w:val="0"/>
      <w:divBdr>
        <w:top w:val="none" w:sz="0" w:space="0" w:color="auto"/>
        <w:left w:val="none" w:sz="0" w:space="0" w:color="auto"/>
        <w:bottom w:val="none" w:sz="0" w:space="0" w:color="auto"/>
        <w:right w:val="none" w:sz="0" w:space="0" w:color="auto"/>
      </w:divBdr>
    </w:div>
    <w:div w:id="123937265">
      <w:bodyDiv w:val="1"/>
      <w:marLeft w:val="0"/>
      <w:marRight w:val="0"/>
      <w:marTop w:val="0"/>
      <w:marBottom w:val="0"/>
      <w:divBdr>
        <w:top w:val="none" w:sz="0" w:space="0" w:color="auto"/>
        <w:left w:val="none" w:sz="0" w:space="0" w:color="auto"/>
        <w:bottom w:val="none" w:sz="0" w:space="0" w:color="auto"/>
        <w:right w:val="none" w:sz="0" w:space="0" w:color="auto"/>
      </w:divBdr>
    </w:div>
    <w:div w:id="135998116">
      <w:bodyDiv w:val="1"/>
      <w:marLeft w:val="0"/>
      <w:marRight w:val="0"/>
      <w:marTop w:val="0"/>
      <w:marBottom w:val="0"/>
      <w:divBdr>
        <w:top w:val="none" w:sz="0" w:space="0" w:color="auto"/>
        <w:left w:val="none" w:sz="0" w:space="0" w:color="auto"/>
        <w:bottom w:val="none" w:sz="0" w:space="0" w:color="auto"/>
        <w:right w:val="none" w:sz="0" w:space="0" w:color="auto"/>
      </w:divBdr>
    </w:div>
    <w:div w:id="136340573">
      <w:bodyDiv w:val="1"/>
      <w:marLeft w:val="0"/>
      <w:marRight w:val="0"/>
      <w:marTop w:val="0"/>
      <w:marBottom w:val="0"/>
      <w:divBdr>
        <w:top w:val="none" w:sz="0" w:space="0" w:color="auto"/>
        <w:left w:val="none" w:sz="0" w:space="0" w:color="auto"/>
        <w:bottom w:val="none" w:sz="0" w:space="0" w:color="auto"/>
        <w:right w:val="none" w:sz="0" w:space="0" w:color="auto"/>
      </w:divBdr>
    </w:div>
    <w:div w:id="142088740">
      <w:bodyDiv w:val="1"/>
      <w:marLeft w:val="0"/>
      <w:marRight w:val="0"/>
      <w:marTop w:val="0"/>
      <w:marBottom w:val="0"/>
      <w:divBdr>
        <w:top w:val="none" w:sz="0" w:space="0" w:color="auto"/>
        <w:left w:val="none" w:sz="0" w:space="0" w:color="auto"/>
        <w:bottom w:val="none" w:sz="0" w:space="0" w:color="auto"/>
        <w:right w:val="none" w:sz="0" w:space="0" w:color="auto"/>
      </w:divBdr>
    </w:div>
    <w:div w:id="161972096">
      <w:bodyDiv w:val="1"/>
      <w:marLeft w:val="0"/>
      <w:marRight w:val="0"/>
      <w:marTop w:val="0"/>
      <w:marBottom w:val="0"/>
      <w:divBdr>
        <w:top w:val="none" w:sz="0" w:space="0" w:color="auto"/>
        <w:left w:val="none" w:sz="0" w:space="0" w:color="auto"/>
        <w:bottom w:val="none" w:sz="0" w:space="0" w:color="auto"/>
        <w:right w:val="none" w:sz="0" w:space="0" w:color="auto"/>
      </w:divBdr>
    </w:div>
    <w:div w:id="166942951">
      <w:bodyDiv w:val="1"/>
      <w:marLeft w:val="0"/>
      <w:marRight w:val="0"/>
      <w:marTop w:val="0"/>
      <w:marBottom w:val="0"/>
      <w:divBdr>
        <w:top w:val="none" w:sz="0" w:space="0" w:color="auto"/>
        <w:left w:val="none" w:sz="0" w:space="0" w:color="auto"/>
        <w:bottom w:val="none" w:sz="0" w:space="0" w:color="auto"/>
        <w:right w:val="none" w:sz="0" w:space="0" w:color="auto"/>
      </w:divBdr>
    </w:div>
    <w:div w:id="195045574">
      <w:bodyDiv w:val="1"/>
      <w:marLeft w:val="0"/>
      <w:marRight w:val="0"/>
      <w:marTop w:val="0"/>
      <w:marBottom w:val="0"/>
      <w:divBdr>
        <w:top w:val="none" w:sz="0" w:space="0" w:color="auto"/>
        <w:left w:val="none" w:sz="0" w:space="0" w:color="auto"/>
        <w:bottom w:val="none" w:sz="0" w:space="0" w:color="auto"/>
        <w:right w:val="none" w:sz="0" w:space="0" w:color="auto"/>
      </w:divBdr>
    </w:div>
    <w:div w:id="205917907">
      <w:bodyDiv w:val="1"/>
      <w:marLeft w:val="0"/>
      <w:marRight w:val="0"/>
      <w:marTop w:val="0"/>
      <w:marBottom w:val="0"/>
      <w:divBdr>
        <w:top w:val="none" w:sz="0" w:space="0" w:color="auto"/>
        <w:left w:val="none" w:sz="0" w:space="0" w:color="auto"/>
        <w:bottom w:val="none" w:sz="0" w:space="0" w:color="auto"/>
        <w:right w:val="none" w:sz="0" w:space="0" w:color="auto"/>
      </w:divBdr>
    </w:div>
    <w:div w:id="225533316">
      <w:bodyDiv w:val="1"/>
      <w:marLeft w:val="0"/>
      <w:marRight w:val="0"/>
      <w:marTop w:val="0"/>
      <w:marBottom w:val="0"/>
      <w:divBdr>
        <w:top w:val="none" w:sz="0" w:space="0" w:color="auto"/>
        <w:left w:val="none" w:sz="0" w:space="0" w:color="auto"/>
        <w:bottom w:val="none" w:sz="0" w:space="0" w:color="auto"/>
        <w:right w:val="none" w:sz="0" w:space="0" w:color="auto"/>
      </w:divBdr>
    </w:div>
    <w:div w:id="225846982">
      <w:bodyDiv w:val="1"/>
      <w:marLeft w:val="0"/>
      <w:marRight w:val="0"/>
      <w:marTop w:val="0"/>
      <w:marBottom w:val="0"/>
      <w:divBdr>
        <w:top w:val="none" w:sz="0" w:space="0" w:color="auto"/>
        <w:left w:val="none" w:sz="0" w:space="0" w:color="auto"/>
        <w:bottom w:val="none" w:sz="0" w:space="0" w:color="auto"/>
        <w:right w:val="none" w:sz="0" w:space="0" w:color="auto"/>
      </w:divBdr>
    </w:div>
    <w:div w:id="236013010">
      <w:bodyDiv w:val="1"/>
      <w:marLeft w:val="0"/>
      <w:marRight w:val="0"/>
      <w:marTop w:val="0"/>
      <w:marBottom w:val="0"/>
      <w:divBdr>
        <w:top w:val="none" w:sz="0" w:space="0" w:color="auto"/>
        <w:left w:val="none" w:sz="0" w:space="0" w:color="auto"/>
        <w:bottom w:val="none" w:sz="0" w:space="0" w:color="auto"/>
        <w:right w:val="none" w:sz="0" w:space="0" w:color="auto"/>
      </w:divBdr>
    </w:div>
    <w:div w:id="275260650">
      <w:bodyDiv w:val="1"/>
      <w:marLeft w:val="0"/>
      <w:marRight w:val="0"/>
      <w:marTop w:val="0"/>
      <w:marBottom w:val="0"/>
      <w:divBdr>
        <w:top w:val="none" w:sz="0" w:space="0" w:color="auto"/>
        <w:left w:val="none" w:sz="0" w:space="0" w:color="auto"/>
        <w:bottom w:val="none" w:sz="0" w:space="0" w:color="auto"/>
        <w:right w:val="none" w:sz="0" w:space="0" w:color="auto"/>
      </w:divBdr>
    </w:div>
    <w:div w:id="286399622">
      <w:bodyDiv w:val="1"/>
      <w:marLeft w:val="0"/>
      <w:marRight w:val="0"/>
      <w:marTop w:val="0"/>
      <w:marBottom w:val="0"/>
      <w:divBdr>
        <w:top w:val="none" w:sz="0" w:space="0" w:color="auto"/>
        <w:left w:val="none" w:sz="0" w:space="0" w:color="auto"/>
        <w:bottom w:val="none" w:sz="0" w:space="0" w:color="auto"/>
        <w:right w:val="none" w:sz="0" w:space="0" w:color="auto"/>
      </w:divBdr>
    </w:div>
    <w:div w:id="303973286">
      <w:bodyDiv w:val="1"/>
      <w:marLeft w:val="0"/>
      <w:marRight w:val="0"/>
      <w:marTop w:val="0"/>
      <w:marBottom w:val="0"/>
      <w:divBdr>
        <w:top w:val="none" w:sz="0" w:space="0" w:color="auto"/>
        <w:left w:val="none" w:sz="0" w:space="0" w:color="auto"/>
        <w:bottom w:val="none" w:sz="0" w:space="0" w:color="auto"/>
        <w:right w:val="none" w:sz="0" w:space="0" w:color="auto"/>
      </w:divBdr>
    </w:div>
    <w:div w:id="307711784">
      <w:bodyDiv w:val="1"/>
      <w:marLeft w:val="0"/>
      <w:marRight w:val="0"/>
      <w:marTop w:val="0"/>
      <w:marBottom w:val="0"/>
      <w:divBdr>
        <w:top w:val="none" w:sz="0" w:space="0" w:color="auto"/>
        <w:left w:val="none" w:sz="0" w:space="0" w:color="auto"/>
        <w:bottom w:val="none" w:sz="0" w:space="0" w:color="auto"/>
        <w:right w:val="none" w:sz="0" w:space="0" w:color="auto"/>
      </w:divBdr>
    </w:div>
    <w:div w:id="317653187">
      <w:bodyDiv w:val="1"/>
      <w:marLeft w:val="0"/>
      <w:marRight w:val="0"/>
      <w:marTop w:val="0"/>
      <w:marBottom w:val="0"/>
      <w:divBdr>
        <w:top w:val="none" w:sz="0" w:space="0" w:color="auto"/>
        <w:left w:val="none" w:sz="0" w:space="0" w:color="auto"/>
        <w:bottom w:val="none" w:sz="0" w:space="0" w:color="auto"/>
        <w:right w:val="none" w:sz="0" w:space="0" w:color="auto"/>
      </w:divBdr>
    </w:div>
    <w:div w:id="317660472">
      <w:bodyDiv w:val="1"/>
      <w:marLeft w:val="0"/>
      <w:marRight w:val="0"/>
      <w:marTop w:val="0"/>
      <w:marBottom w:val="0"/>
      <w:divBdr>
        <w:top w:val="none" w:sz="0" w:space="0" w:color="auto"/>
        <w:left w:val="none" w:sz="0" w:space="0" w:color="auto"/>
        <w:bottom w:val="none" w:sz="0" w:space="0" w:color="auto"/>
        <w:right w:val="none" w:sz="0" w:space="0" w:color="auto"/>
      </w:divBdr>
    </w:div>
    <w:div w:id="332807480">
      <w:bodyDiv w:val="1"/>
      <w:marLeft w:val="0"/>
      <w:marRight w:val="0"/>
      <w:marTop w:val="0"/>
      <w:marBottom w:val="0"/>
      <w:divBdr>
        <w:top w:val="none" w:sz="0" w:space="0" w:color="auto"/>
        <w:left w:val="none" w:sz="0" w:space="0" w:color="auto"/>
        <w:bottom w:val="none" w:sz="0" w:space="0" w:color="auto"/>
        <w:right w:val="none" w:sz="0" w:space="0" w:color="auto"/>
      </w:divBdr>
    </w:div>
    <w:div w:id="345326044">
      <w:bodyDiv w:val="1"/>
      <w:marLeft w:val="0"/>
      <w:marRight w:val="0"/>
      <w:marTop w:val="0"/>
      <w:marBottom w:val="0"/>
      <w:divBdr>
        <w:top w:val="none" w:sz="0" w:space="0" w:color="auto"/>
        <w:left w:val="none" w:sz="0" w:space="0" w:color="auto"/>
        <w:bottom w:val="none" w:sz="0" w:space="0" w:color="auto"/>
        <w:right w:val="none" w:sz="0" w:space="0" w:color="auto"/>
      </w:divBdr>
    </w:div>
    <w:div w:id="349335385">
      <w:bodyDiv w:val="1"/>
      <w:marLeft w:val="0"/>
      <w:marRight w:val="0"/>
      <w:marTop w:val="0"/>
      <w:marBottom w:val="0"/>
      <w:divBdr>
        <w:top w:val="none" w:sz="0" w:space="0" w:color="auto"/>
        <w:left w:val="none" w:sz="0" w:space="0" w:color="auto"/>
        <w:bottom w:val="none" w:sz="0" w:space="0" w:color="auto"/>
        <w:right w:val="none" w:sz="0" w:space="0" w:color="auto"/>
      </w:divBdr>
    </w:div>
    <w:div w:id="349526956">
      <w:bodyDiv w:val="1"/>
      <w:marLeft w:val="0"/>
      <w:marRight w:val="0"/>
      <w:marTop w:val="0"/>
      <w:marBottom w:val="0"/>
      <w:divBdr>
        <w:top w:val="none" w:sz="0" w:space="0" w:color="auto"/>
        <w:left w:val="none" w:sz="0" w:space="0" w:color="auto"/>
        <w:bottom w:val="none" w:sz="0" w:space="0" w:color="auto"/>
        <w:right w:val="none" w:sz="0" w:space="0" w:color="auto"/>
      </w:divBdr>
    </w:div>
    <w:div w:id="352077933">
      <w:bodyDiv w:val="1"/>
      <w:marLeft w:val="0"/>
      <w:marRight w:val="0"/>
      <w:marTop w:val="0"/>
      <w:marBottom w:val="0"/>
      <w:divBdr>
        <w:top w:val="none" w:sz="0" w:space="0" w:color="auto"/>
        <w:left w:val="none" w:sz="0" w:space="0" w:color="auto"/>
        <w:bottom w:val="none" w:sz="0" w:space="0" w:color="auto"/>
        <w:right w:val="none" w:sz="0" w:space="0" w:color="auto"/>
      </w:divBdr>
    </w:div>
    <w:div w:id="372729093">
      <w:bodyDiv w:val="1"/>
      <w:marLeft w:val="0"/>
      <w:marRight w:val="0"/>
      <w:marTop w:val="0"/>
      <w:marBottom w:val="0"/>
      <w:divBdr>
        <w:top w:val="none" w:sz="0" w:space="0" w:color="auto"/>
        <w:left w:val="none" w:sz="0" w:space="0" w:color="auto"/>
        <w:bottom w:val="none" w:sz="0" w:space="0" w:color="auto"/>
        <w:right w:val="none" w:sz="0" w:space="0" w:color="auto"/>
      </w:divBdr>
    </w:div>
    <w:div w:id="376003934">
      <w:bodyDiv w:val="1"/>
      <w:marLeft w:val="0"/>
      <w:marRight w:val="0"/>
      <w:marTop w:val="0"/>
      <w:marBottom w:val="0"/>
      <w:divBdr>
        <w:top w:val="none" w:sz="0" w:space="0" w:color="auto"/>
        <w:left w:val="none" w:sz="0" w:space="0" w:color="auto"/>
        <w:bottom w:val="none" w:sz="0" w:space="0" w:color="auto"/>
        <w:right w:val="none" w:sz="0" w:space="0" w:color="auto"/>
      </w:divBdr>
    </w:div>
    <w:div w:id="382753536">
      <w:bodyDiv w:val="1"/>
      <w:marLeft w:val="0"/>
      <w:marRight w:val="0"/>
      <w:marTop w:val="0"/>
      <w:marBottom w:val="0"/>
      <w:divBdr>
        <w:top w:val="none" w:sz="0" w:space="0" w:color="auto"/>
        <w:left w:val="none" w:sz="0" w:space="0" w:color="auto"/>
        <w:bottom w:val="none" w:sz="0" w:space="0" w:color="auto"/>
        <w:right w:val="none" w:sz="0" w:space="0" w:color="auto"/>
      </w:divBdr>
    </w:div>
    <w:div w:id="391390312">
      <w:bodyDiv w:val="1"/>
      <w:marLeft w:val="0"/>
      <w:marRight w:val="0"/>
      <w:marTop w:val="0"/>
      <w:marBottom w:val="0"/>
      <w:divBdr>
        <w:top w:val="none" w:sz="0" w:space="0" w:color="auto"/>
        <w:left w:val="none" w:sz="0" w:space="0" w:color="auto"/>
        <w:bottom w:val="none" w:sz="0" w:space="0" w:color="auto"/>
        <w:right w:val="none" w:sz="0" w:space="0" w:color="auto"/>
      </w:divBdr>
    </w:div>
    <w:div w:id="397017361">
      <w:bodyDiv w:val="1"/>
      <w:marLeft w:val="0"/>
      <w:marRight w:val="0"/>
      <w:marTop w:val="0"/>
      <w:marBottom w:val="0"/>
      <w:divBdr>
        <w:top w:val="none" w:sz="0" w:space="0" w:color="auto"/>
        <w:left w:val="none" w:sz="0" w:space="0" w:color="auto"/>
        <w:bottom w:val="none" w:sz="0" w:space="0" w:color="auto"/>
        <w:right w:val="none" w:sz="0" w:space="0" w:color="auto"/>
      </w:divBdr>
    </w:div>
    <w:div w:id="408962154">
      <w:bodyDiv w:val="1"/>
      <w:marLeft w:val="0"/>
      <w:marRight w:val="0"/>
      <w:marTop w:val="0"/>
      <w:marBottom w:val="0"/>
      <w:divBdr>
        <w:top w:val="none" w:sz="0" w:space="0" w:color="auto"/>
        <w:left w:val="none" w:sz="0" w:space="0" w:color="auto"/>
        <w:bottom w:val="none" w:sz="0" w:space="0" w:color="auto"/>
        <w:right w:val="none" w:sz="0" w:space="0" w:color="auto"/>
      </w:divBdr>
    </w:div>
    <w:div w:id="418143618">
      <w:bodyDiv w:val="1"/>
      <w:marLeft w:val="0"/>
      <w:marRight w:val="0"/>
      <w:marTop w:val="0"/>
      <w:marBottom w:val="0"/>
      <w:divBdr>
        <w:top w:val="none" w:sz="0" w:space="0" w:color="auto"/>
        <w:left w:val="none" w:sz="0" w:space="0" w:color="auto"/>
        <w:bottom w:val="none" w:sz="0" w:space="0" w:color="auto"/>
        <w:right w:val="none" w:sz="0" w:space="0" w:color="auto"/>
      </w:divBdr>
    </w:div>
    <w:div w:id="437531949">
      <w:bodyDiv w:val="1"/>
      <w:marLeft w:val="0"/>
      <w:marRight w:val="0"/>
      <w:marTop w:val="0"/>
      <w:marBottom w:val="0"/>
      <w:divBdr>
        <w:top w:val="none" w:sz="0" w:space="0" w:color="auto"/>
        <w:left w:val="none" w:sz="0" w:space="0" w:color="auto"/>
        <w:bottom w:val="none" w:sz="0" w:space="0" w:color="auto"/>
        <w:right w:val="none" w:sz="0" w:space="0" w:color="auto"/>
      </w:divBdr>
    </w:div>
    <w:div w:id="440493875">
      <w:bodyDiv w:val="1"/>
      <w:marLeft w:val="0"/>
      <w:marRight w:val="0"/>
      <w:marTop w:val="0"/>
      <w:marBottom w:val="0"/>
      <w:divBdr>
        <w:top w:val="none" w:sz="0" w:space="0" w:color="auto"/>
        <w:left w:val="none" w:sz="0" w:space="0" w:color="auto"/>
        <w:bottom w:val="none" w:sz="0" w:space="0" w:color="auto"/>
        <w:right w:val="none" w:sz="0" w:space="0" w:color="auto"/>
      </w:divBdr>
    </w:div>
    <w:div w:id="465196178">
      <w:bodyDiv w:val="1"/>
      <w:marLeft w:val="0"/>
      <w:marRight w:val="0"/>
      <w:marTop w:val="0"/>
      <w:marBottom w:val="0"/>
      <w:divBdr>
        <w:top w:val="none" w:sz="0" w:space="0" w:color="auto"/>
        <w:left w:val="none" w:sz="0" w:space="0" w:color="auto"/>
        <w:bottom w:val="none" w:sz="0" w:space="0" w:color="auto"/>
        <w:right w:val="none" w:sz="0" w:space="0" w:color="auto"/>
      </w:divBdr>
    </w:div>
    <w:div w:id="485631753">
      <w:bodyDiv w:val="1"/>
      <w:marLeft w:val="0"/>
      <w:marRight w:val="0"/>
      <w:marTop w:val="0"/>
      <w:marBottom w:val="0"/>
      <w:divBdr>
        <w:top w:val="none" w:sz="0" w:space="0" w:color="auto"/>
        <w:left w:val="none" w:sz="0" w:space="0" w:color="auto"/>
        <w:bottom w:val="none" w:sz="0" w:space="0" w:color="auto"/>
        <w:right w:val="none" w:sz="0" w:space="0" w:color="auto"/>
      </w:divBdr>
    </w:div>
    <w:div w:id="493029637">
      <w:bodyDiv w:val="1"/>
      <w:marLeft w:val="0"/>
      <w:marRight w:val="0"/>
      <w:marTop w:val="0"/>
      <w:marBottom w:val="0"/>
      <w:divBdr>
        <w:top w:val="none" w:sz="0" w:space="0" w:color="auto"/>
        <w:left w:val="none" w:sz="0" w:space="0" w:color="auto"/>
        <w:bottom w:val="none" w:sz="0" w:space="0" w:color="auto"/>
        <w:right w:val="none" w:sz="0" w:space="0" w:color="auto"/>
      </w:divBdr>
    </w:div>
    <w:div w:id="493449700">
      <w:bodyDiv w:val="1"/>
      <w:marLeft w:val="0"/>
      <w:marRight w:val="0"/>
      <w:marTop w:val="0"/>
      <w:marBottom w:val="0"/>
      <w:divBdr>
        <w:top w:val="none" w:sz="0" w:space="0" w:color="auto"/>
        <w:left w:val="none" w:sz="0" w:space="0" w:color="auto"/>
        <w:bottom w:val="none" w:sz="0" w:space="0" w:color="auto"/>
        <w:right w:val="none" w:sz="0" w:space="0" w:color="auto"/>
      </w:divBdr>
    </w:div>
    <w:div w:id="512299723">
      <w:bodyDiv w:val="1"/>
      <w:marLeft w:val="0"/>
      <w:marRight w:val="0"/>
      <w:marTop w:val="0"/>
      <w:marBottom w:val="0"/>
      <w:divBdr>
        <w:top w:val="none" w:sz="0" w:space="0" w:color="auto"/>
        <w:left w:val="none" w:sz="0" w:space="0" w:color="auto"/>
        <w:bottom w:val="none" w:sz="0" w:space="0" w:color="auto"/>
        <w:right w:val="none" w:sz="0" w:space="0" w:color="auto"/>
      </w:divBdr>
    </w:div>
    <w:div w:id="515928034">
      <w:bodyDiv w:val="1"/>
      <w:marLeft w:val="0"/>
      <w:marRight w:val="0"/>
      <w:marTop w:val="0"/>
      <w:marBottom w:val="0"/>
      <w:divBdr>
        <w:top w:val="none" w:sz="0" w:space="0" w:color="auto"/>
        <w:left w:val="none" w:sz="0" w:space="0" w:color="auto"/>
        <w:bottom w:val="none" w:sz="0" w:space="0" w:color="auto"/>
        <w:right w:val="none" w:sz="0" w:space="0" w:color="auto"/>
      </w:divBdr>
    </w:div>
    <w:div w:id="526674025">
      <w:bodyDiv w:val="1"/>
      <w:marLeft w:val="0"/>
      <w:marRight w:val="0"/>
      <w:marTop w:val="0"/>
      <w:marBottom w:val="0"/>
      <w:divBdr>
        <w:top w:val="none" w:sz="0" w:space="0" w:color="auto"/>
        <w:left w:val="none" w:sz="0" w:space="0" w:color="auto"/>
        <w:bottom w:val="none" w:sz="0" w:space="0" w:color="auto"/>
        <w:right w:val="none" w:sz="0" w:space="0" w:color="auto"/>
      </w:divBdr>
    </w:div>
    <w:div w:id="532041249">
      <w:bodyDiv w:val="1"/>
      <w:marLeft w:val="0"/>
      <w:marRight w:val="0"/>
      <w:marTop w:val="0"/>
      <w:marBottom w:val="0"/>
      <w:divBdr>
        <w:top w:val="none" w:sz="0" w:space="0" w:color="auto"/>
        <w:left w:val="none" w:sz="0" w:space="0" w:color="auto"/>
        <w:bottom w:val="none" w:sz="0" w:space="0" w:color="auto"/>
        <w:right w:val="none" w:sz="0" w:space="0" w:color="auto"/>
      </w:divBdr>
    </w:div>
    <w:div w:id="540827564">
      <w:bodyDiv w:val="1"/>
      <w:marLeft w:val="0"/>
      <w:marRight w:val="0"/>
      <w:marTop w:val="0"/>
      <w:marBottom w:val="0"/>
      <w:divBdr>
        <w:top w:val="none" w:sz="0" w:space="0" w:color="auto"/>
        <w:left w:val="none" w:sz="0" w:space="0" w:color="auto"/>
        <w:bottom w:val="none" w:sz="0" w:space="0" w:color="auto"/>
        <w:right w:val="none" w:sz="0" w:space="0" w:color="auto"/>
      </w:divBdr>
    </w:div>
    <w:div w:id="544873499">
      <w:bodyDiv w:val="1"/>
      <w:marLeft w:val="0"/>
      <w:marRight w:val="0"/>
      <w:marTop w:val="0"/>
      <w:marBottom w:val="0"/>
      <w:divBdr>
        <w:top w:val="none" w:sz="0" w:space="0" w:color="auto"/>
        <w:left w:val="none" w:sz="0" w:space="0" w:color="auto"/>
        <w:bottom w:val="none" w:sz="0" w:space="0" w:color="auto"/>
        <w:right w:val="none" w:sz="0" w:space="0" w:color="auto"/>
      </w:divBdr>
    </w:div>
    <w:div w:id="545483776">
      <w:bodyDiv w:val="1"/>
      <w:marLeft w:val="0"/>
      <w:marRight w:val="0"/>
      <w:marTop w:val="0"/>
      <w:marBottom w:val="0"/>
      <w:divBdr>
        <w:top w:val="none" w:sz="0" w:space="0" w:color="auto"/>
        <w:left w:val="none" w:sz="0" w:space="0" w:color="auto"/>
        <w:bottom w:val="none" w:sz="0" w:space="0" w:color="auto"/>
        <w:right w:val="none" w:sz="0" w:space="0" w:color="auto"/>
      </w:divBdr>
    </w:div>
    <w:div w:id="557056144">
      <w:bodyDiv w:val="1"/>
      <w:marLeft w:val="0"/>
      <w:marRight w:val="0"/>
      <w:marTop w:val="0"/>
      <w:marBottom w:val="0"/>
      <w:divBdr>
        <w:top w:val="none" w:sz="0" w:space="0" w:color="auto"/>
        <w:left w:val="none" w:sz="0" w:space="0" w:color="auto"/>
        <w:bottom w:val="none" w:sz="0" w:space="0" w:color="auto"/>
        <w:right w:val="none" w:sz="0" w:space="0" w:color="auto"/>
      </w:divBdr>
    </w:div>
    <w:div w:id="570773661">
      <w:bodyDiv w:val="1"/>
      <w:marLeft w:val="0"/>
      <w:marRight w:val="0"/>
      <w:marTop w:val="0"/>
      <w:marBottom w:val="0"/>
      <w:divBdr>
        <w:top w:val="none" w:sz="0" w:space="0" w:color="auto"/>
        <w:left w:val="none" w:sz="0" w:space="0" w:color="auto"/>
        <w:bottom w:val="none" w:sz="0" w:space="0" w:color="auto"/>
        <w:right w:val="none" w:sz="0" w:space="0" w:color="auto"/>
      </w:divBdr>
    </w:div>
    <w:div w:id="571814613">
      <w:bodyDiv w:val="1"/>
      <w:marLeft w:val="0"/>
      <w:marRight w:val="0"/>
      <w:marTop w:val="0"/>
      <w:marBottom w:val="0"/>
      <w:divBdr>
        <w:top w:val="none" w:sz="0" w:space="0" w:color="auto"/>
        <w:left w:val="none" w:sz="0" w:space="0" w:color="auto"/>
        <w:bottom w:val="none" w:sz="0" w:space="0" w:color="auto"/>
        <w:right w:val="none" w:sz="0" w:space="0" w:color="auto"/>
      </w:divBdr>
    </w:div>
    <w:div w:id="603921657">
      <w:bodyDiv w:val="1"/>
      <w:marLeft w:val="0"/>
      <w:marRight w:val="0"/>
      <w:marTop w:val="0"/>
      <w:marBottom w:val="0"/>
      <w:divBdr>
        <w:top w:val="none" w:sz="0" w:space="0" w:color="auto"/>
        <w:left w:val="none" w:sz="0" w:space="0" w:color="auto"/>
        <w:bottom w:val="none" w:sz="0" w:space="0" w:color="auto"/>
        <w:right w:val="none" w:sz="0" w:space="0" w:color="auto"/>
      </w:divBdr>
    </w:div>
    <w:div w:id="642082493">
      <w:bodyDiv w:val="1"/>
      <w:marLeft w:val="0"/>
      <w:marRight w:val="0"/>
      <w:marTop w:val="0"/>
      <w:marBottom w:val="0"/>
      <w:divBdr>
        <w:top w:val="none" w:sz="0" w:space="0" w:color="auto"/>
        <w:left w:val="none" w:sz="0" w:space="0" w:color="auto"/>
        <w:bottom w:val="none" w:sz="0" w:space="0" w:color="auto"/>
        <w:right w:val="none" w:sz="0" w:space="0" w:color="auto"/>
      </w:divBdr>
    </w:div>
    <w:div w:id="666445913">
      <w:bodyDiv w:val="1"/>
      <w:marLeft w:val="0"/>
      <w:marRight w:val="0"/>
      <w:marTop w:val="0"/>
      <w:marBottom w:val="0"/>
      <w:divBdr>
        <w:top w:val="none" w:sz="0" w:space="0" w:color="auto"/>
        <w:left w:val="none" w:sz="0" w:space="0" w:color="auto"/>
        <w:bottom w:val="none" w:sz="0" w:space="0" w:color="auto"/>
        <w:right w:val="none" w:sz="0" w:space="0" w:color="auto"/>
      </w:divBdr>
    </w:div>
    <w:div w:id="673873168">
      <w:bodyDiv w:val="1"/>
      <w:marLeft w:val="0"/>
      <w:marRight w:val="0"/>
      <w:marTop w:val="0"/>
      <w:marBottom w:val="0"/>
      <w:divBdr>
        <w:top w:val="none" w:sz="0" w:space="0" w:color="auto"/>
        <w:left w:val="none" w:sz="0" w:space="0" w:color="auto"/>
        <w:bottom w:val="none" w:sz="0" w:space="0" w:color="auto"/>
        <w:right w:val="none" w:sz="0" w:space="0" w:color="auto"/>
      </w:divBdr>
    </w:div>
    <w:div w:id="673873890">
      <w:bodyDiv w:val="1"/>
      <w:marLeft w:val="0"/>
      <w:marRight w:val="0"/>
      <w:marTop w:val="0"/>
      <w:marBottom w:val="0"/>
      <w:divBdr>
        <w:top w:val="none" w:sz="0" w:space="0" w:color="auto"/>
        <w:left w:val="none" w:sz="0" w:space="0" w:color="auto"/>
        <w:bottom w:val="none" w:sz="0" w:space="0" w:color="auto"/>
        <w:right w:val="none" w:sz="0" w:space="0" w:color="auto"/>
      </w:divBdr>
    </w:div>
    <w:div w:id="683048367">
      <w:bodyDiv w:val="1"/>
      <w:marLeft w:val="0"/>
      <w:marRight w:val="0"/>
      <w:marTop w:val="0"/>
      <w:marBottom w:val="0"/>
      <w:divBdr>
        <w:top w:val="none" w:sz="0" w:space="0" w:color="auto"/>
        <w:left w:val="none" w:sz="0" w:space="0" w:color="auto"/>
        <w:bottom w:val="none" w:sz="0" w:space="0" w:color="auto"/>
        <w:right w:val="none" w:sz="0" w:space="0" w:color="auto"/>
      </w:divBdr>
    </w:div>
    <w:div w:id="758603812">
      <w:bodyDiv w:val="1"/>
      <w:marLeft w:val="0"/>
      <w:marRight w:val="0"/>
      <w:marTop w:val="0"/>
      <w:marBottom w:val="0"/>
      <w:divBdr>
        <w:top w:val="none" w:sz="0" w:space="0" w:color="auto"/>
        <w:left w:val="none" w:sz="0" w:space="0" w:color="auto"/>
        <w:bottom w:val="none" w:sz="0" w:space="0" w:color="auto"/>
        <w:right w:val="none" w:sz="0" w:space="0" w:color="auto"/>
      </w:divBdr>
    </w:div>
    <w:div w:id="810253488">
      <w:bodyDiv w:val="1"/>
      <w:marLeft w:val="0"/>
      <w:marRight w:val="0"/>
      <w:marTop w:val="0"/>
      <w:marBottom w:val="0"/>
      <w:divBdr>
        <w:top w:val="none" w:sz="0" w:space="0" w:color="auto"/>
        <w:left w:val="none" w:sz="0" w:space="0" w:color="auto"/>
        <w:bottom w:val="none" w:sz="0" w:space="0" w:color="auto"/>
        <w:right w:val="none" w:sz="0" w:space="0" w:color="auto"/>
      </w:divBdr>
    </w:div>
    <w:div w:id="810630725">
      <w:bodyDiv w:val="1"/>
      <w:marLeft w:val="0"/>
      <w:marRight w:val="0"/>
      <w:marTop w:val="0"/>
      <w:marBottom w:val="0"/>
      <w:divBdr>
        <w:top w:val="none" w:sz="0" w:space="0" w:color="auto"/>
        <w:left w:val="none" w:sz="0" w:space="0" w:color="auto"/>
        <w:bottom w:val="none" w:sz="0" w:space="0" w:color="auto"/>
        <w:right w:val="none" w:sz="0" w:space="0" w:color="auto"/>
      </w:divBdr>
    </w:div>
    <w:div w:id="810632957">
      <w:bodyDiv w:val="1"/>
      <w:marLeft w:val="0"/>
      <w:marRight w:val="0"/>
      <w:marTop w:val="0"/>
      <w:marBottom w:val="0"/>
      <w:divBdr>
        <w:top w:val="none" w:sz="0" w:space="0" w:color="auto"/>
        <w:left w:val="none" w:sz="0" w:space="0" w:color="auto"/>
        <w:bottom w:val="none" w:sz="0" w:space="0" w:color="auto"/>
        <w:right w:val="none" w:sz="0" w:space="0" w:color="auto"/>
      </w:divBdr>
    </w:div>
    <w:div w:id="833105290">
      <w:bodyDiv w:val="1"/>
      <w:marLeft w:val="0"/>
      <w:marRight w:val="0"/>
      <w:marTop w:val="0"/>
      <w:marBottom w:val="0"/>
      <w:divBdr>
        <w:top w:val="none" w:sz="0" w:space="0" w:color="auto"/>
        <w:left w:val="none" w:sz="0" w:space="0" w:color="auto"/>
        <w:bottom w:val="none" w:sz="0" w:space="0" w:color="auto"/>
        <w:right w:val="none" w:sz="0" w:space="0" w:color="auto"/>
      </w:divBdr>
    </w:div>
    <w:div w:id="906106971">
      <w:bodyDiv w:val="1"/>
      <w:marLeft w:val="0"/>
      <w:marRight w:val="0"/>
      <w:marTop w:val="0"/>
      <w:marBottom w:val="0"/>
      <w:divBdr>
        <w:top w:val="none" w:sz="0" w:space="0" w:color="auto"/>
        <w:left w:val="none" w:sz="0" w:space="0" w:color="auto"/>
        <w:bottom w:val="none" w:sz="0" w:space="0" w:color="auto"/>
        <w:right w:val="none" w:sz="0" w:space="0" w:color="auto"/>
      </w:divBdr>
    </w:div>
    <w:div w:id="935595511">
      <w:bodyDiv w:val="1"/>
      <w:marLeft w:val="0"/>
      <w:marRight w:val="0"/>
      <w:marTop w:val="0"/>
      <w:marBottom w:val="0"/>
      <w:divBdr>
        <w:top w:val="none" w:sz="0" w:space="0" w:color="auto"/>
        <w:left w:val="none" w:sz="0" w:space="0" w:color="auto"/>
        <w:bottom w:val="none" w:sz="0" w:space="0" w:color="auto"/>
        <w:right w:val="none" w:sz="0" w:space="0" w:color="auto"/>
      </w:divBdr>
    </w:div>
    <w:div w:id="944000155">
      <w:bodyDiv w:val="1"/>
      <w:marLeft w:val="0"/>
      <w:marRight w:val="0"/>
      <w:marTop w:val="0"/>
      <w:marBottom w:val="0"/>
      <w:divBdr>
        <w:top w:val="none" w:sz="0" w:space="0" w:color="auto"/>
        <w:left w:val="none" w:sz="0" w:space="0" w:color="auto"/>
        <w:bottom w:val="none" w:sz="0" w:space="0" w:color="auto"/>
        <w:right w:val="none" w:sz="0" w:space="0" w:color="auto"/>
      </w:divBdr>
    </w:div>
    <w:div w:id="960645097">
      <w:bodyDiv w:val="1"/>
      <w:marLeft w:val="0"/>
      <w:marRight w:val="0"/>
      <w:marTop w:val="0"/>
      <w:marBottom w:val="0"/>
      <w:divBdr>
        <w:top w:val="none" w:sz="0" w:space="0" w:color="auto"/>
        <w:left w:val="none" w:sz="0" w:space="0" w:color="auto"/>
        <w:bottom w:val="none" w:sz="0" w:space="0" w:color="auto"/>
        <w:right w:val="none" w:sz="0" w:space="0" w:color="auto"/>
      </w:divBdr>
    </w:div>
    <w:div w:id="961810339">
      <w:bodyDiv w:val="1"/>
      <w:marLeft w:val="0"/>
      <w:marRight w:val="0"/>
      <w:marTop w:val="0"/>
      <w:marBottom w:val="0"/>
      <w:divBdr>
        <w:top w:val="none" w:sz="0" w:space="0" w:color="auto"/>
        <w:left w:val="none" w:sz="0" w:space="0" w:color="auto"/>
        <w:bottom w:val="none" w:sz="0" w:space="0" w:color="auto"/>
        <w:right w:val="none" w:sz="0" w:space="0" w:color="auto"/>
      </w:divBdr>
    </w:div>
    <w:div w:id="962996964">
      <w:bodyDiv w:val="1"/>
      <w:marLeft w:val="0"/>
      <w:marRight w:val="0"/>
      <w:marTop w:val="0"/>
      <w:marBottom w:val="0"/>
      <w:divBdr>
        <w:top w:val="none" w:sz="0" w:space="0" w:color="auto"/>
        <w:left w:val="none" w:sz="0" w:space="0" w:color="auto"/>
        <w:bottom w:val="none" w:sz="0" w:space="0" w:color="auto"/>
        <w:right w:val="none" w:sz="0" w:space="0" w:color="auto"/>
      </w:divBdr>
    </w:div>
    <w:div w:id="971013312">
      <w:bodyDiv w:val="1"/>
      <w:marLeft w:val="0"/>
      <w:marRight w:val="0"/>
      <w:marTop w:val="0"/>
      <w:marBottom w:val="0"/>
      <w:divBdr>
        <w:top w:val="none" w:sz="0" w:space="0" w:color="auto"/>
        <w:left w:val="none" w:sz="0" w:space="0" w:color="auto"/>
        <w:bottom w:val="none" w:sz="0" w:space="0" w:color="auto"/>
        <w:right w:val="none" w:sz="0" w:space="0" w:color="auto"/>
      </w:divBdr>
    </w:div>
    <w:div w:id="979458810">
      <w:bodyDiv w:val="1"/>
      <w:marLeft w:val="0"/>
      <w:marRight w:val="0"/>
      <w:marTop w:val="0"/>
      <w:marBottom w:val="0"/>
      <w:divBdr>
        <w:top w:val="none" w:sz="0" w:space="0" w:color="auto"/>
        <w:left w:val="none" w:sz="0" w:space="0" w:color="auto"/>
        <w:bottom w:val="none" w:sz="0" w:space="0" w:color="auto"/>
        <w:right w:val="none" w:sz="0" w:space="0" w:color="auto"/>
      </w:divBdr>
    </w:div>
    <w:div w:id="984819615">
      <w:bodyDiv w:val="1"/>
      <w:marLeft w:val="0"/>
      <w:marRight w:val="0"/>
      <w:marTop w:val="0"/>
      <w:marBottom w:val="0"/>
      <w:divBdr>
        <w:top w:val="none" w:sz="0" w:space="0" w:color="auto"/>
        <w:left w:val="none" w:sz="0" w:space="0" w:color="auto"/>
        <w:bottom w:val="none" w:sz="0" w:space="0" w:color="auto"/>
        <w:right w:val="none" w:sz="0" w:space="0" w:color="auto"/>
      </w:divBdr>
    </w:div>
    <w:div w:id="989216639">
      <w:bodyDiv w:val="1"/>
      <w:marLeft w:val="0"/>
      <w:marRight w:val="0"/>
      <w:marTop w:val="0"/>
      <w:marBottom w:val="0"/>
      <w:divBdr>
        <w:top w:val="none" w:sz="0" w:space="0" w:color="auto"/>
        <w:left w:val="none" w:sz="0" w:space="0" w:color="auto"/>
        <w:bottom w:val="none" w:sz="0" w:space="0" w:color="auto"/>
        <w:right w:val="none" w:sz="0" w:space="0" w:color="auto"/>
      </w:divBdr>
    </w:div>
    <w:div w:id="992369244">
      <w:bodyDiv w:val="1"/>
      <w:marLeft w:val="0"/>
      <w:marRight w:val="0"/>
      <w:marTop w:val="0"/>
      <w:marBottom w:val="0"/>
      <w:divBdr>
        <w:top w:val="none" w:sz="0" w:space="0" w:color="auto"/>
        <w:left w:val="none" w:sz="0" w:space="0" w:color="auto"/>
        <w:bottom w:val="none" w:sz="0" w:space="0" w:color="auto"/>
        <w:right w:val="none" w:sz="0" w:space="0" w:color="auto"/>
      </w:divBdr>
    </w:div>
    <w:div w:id="1029140069">
      <w:bodyDiv w:val="1"/>
      <w:marLeft w:val="0"/>
      <w:marRight w:val="0"/>
      <w:marTop w:val="0"/>
      <w:marBottom w:val="0"/>
      <w:divBdr>
        <w:top w:val="none" w:sz="0" w:space="0" w:color="auto"/>
        <w:left w:val="none" w:sz="0" w:space="0" w:color="auto"/>
        <w:bottom w:val="none" w:sz="0" w:space="0" w:color="auto"/>
        <w:right w:val="none" w:sz="0" w:space="0" w:color="auto"/>
      </w:divBdr>
    </w:div>
    <w:div w:id="1030450460">
      <w:bodyDiv w:val="1"/>
      <w:marLeft w:val="0"/>
      <w:marRight w:val="0"/>
      <w:marTop w:val="0"/>
      <w:marBottom w:val="0"/>
      <w:divBdr>
        <w:top w:val="none" w:sz="0" w:space="0" w:color="auto"/>
        <w:left w:val="none" w:sz="0" w:space="0" w:color="auto"/>
        <w:bottom w:val="none" w:sz="0" w:space="0" w:color="auto"/>
        <w:right w:val="none" w:sz="0" w:space="0" w:color="auto"/>
      </w:divBdr>
    </w:div>
    <w:div w:id="1089892093">
      <w:bodyDiv w:val="1"/>
      <w:marLeft w:val="0"/>
      <w:marRight w:val="0"/>
      <w:marTop w:val="0"/>
      <w:marBottom w:val="0"/>
      <w:divBdr>
        <w:top w:val="none" w:sz="0" w:space="0" w:color="auto"/>
        <w:left w:val="none" w:sz="0" w:space="0" w:color="auto"/>
        <w:bottom w:val="none" w:sz="0" w:space="0" w:color="auto"/>
        <w:right w:val="none" w:sz="0" w:space="0" w:color="auto"/>
      </w:divBdr>
    </w:div>
    <w:div w:id="1132166876">
      <w:bodyDiv w:val="1"/>
      <w:marLeft w:val="0"/>
      <w:marRight w:val="0"/>
      <w:marTop w:val="0"/>
      <w:marBottom w:val="0"/>
      <w:divBdr>
        <w:top w:val="none" w:sz="0" w:space="0" w:color="auto"/>
        <w:left w:val="none" w:sz="0" w:space="0" w:color="auto"/>
        <w:bottom w:val="none" w:sz="0" w:space="0" w:color="auto"/>
        <w:right w:val="none" w:sz="0" w:space="0" w:color="auto"/>
      </w:divBdr>
    </w:div>
    <w:div w:id="1158578073">
      <w:bodyDiv w:val="1"/>
      <w:marLeft w:val="0"/>
      <w:marRight w:val="0"/>
      <w:marTop w:val="0"/>
      <w:marBottom w:val="0"/>
      <w:divBdr>
        <w:top w:val="none" w:sz="0" w:space="0" w:color="auto"/>
        <w:left w:val="none" w:sz="0" w:space="0" w:color="auto"/>
        <w:bottom w:val="none" w:sz="0" w:space="0" w:color="auto"/>
        <w:right w:val="none" w:sz="0" w:space="0" w:color="auto"/>
      </w:divBdr>
    </w:div>
    <w:div w:id="1167283437">
      <w:bodyDiv w:val="1"/>
      <w:marLeft w:val="0"/>
      <w:marRight w:val="0"/>
      <w:marTop w:val="0"/>
      <w:marBottom w:val="0"/>
      <w:divBdr>
        <w:top w:val="none" w:sz="0" w:space="0" w:color="auto"/>
        <w:left w:val="none" w:sz="0" w:space="0" w:color="auto"/>
        <w:bottom w:val="none" w:sz="0" w:space="0" w:color="auto"/>
        <w:right w:val="none" w:sz="0" w:space="0" w:color="auto"/>
      </w:divBdr>
    </w:div>
    <w:div w:id="1177423679">
      <w:bodyDiv w:val="1"/>
      <w:marLeft w:val="0"/>
      <w:marRight w:val="0"/>
      <w:marTop w:val="0"/>
      <w:marBottom w:val="0"/>
      <w:divBdr>
        <w:top w:val="none" w:sz="0" w:space="0" w:color="auto"/>
        <w:left w:val="none" w:sz="0" w:space="0" w:color="auto"/>
        <w:bottom w:val="none" w:sz="0" w:space="0" w:color="auto"/>
        <w:right w:val="none" w:sz="0" w:space="0" w:color="auto"/>
      </w:divBdr>
    </w:div>
    <w:div w:id="1204438910">
      <w:bodyDiv w:val="1"/>
      <w:marLeft w:val="0"/>
      <w:marRight w:val="0"/>
      <w:marTop w:val="0"/>
      <w:marBottom w:val="0"/>
      <w:divBdr>
        <w:top w:val="none" w:sz="0" w:space="0" w:color="auto"/>
        <w:left w:val="none" w:sz="0" w:space="0" w:color="auto"/>
        <w:bottom w:val="none" w:sz="0" w:space="0" w:color="auto"/>
        <w:right w:val="none" w:sz="0" w:space="0" w:color="auto"/>
      </w:divBdr>
    </w:div>
    <w:div w:id="1204557144">
      <w:bodyDiv w:val="1"/>
      <w:marLeft w:val="0"/>
      <w:marRight w:val="0"/>
      <w:marTop w:val="0"/>
      <w:marBottom w:val="0"/>
      <w:divBdr>
        <w:top w:val="none" w:sz="0" w:space="0" w:color="auto"/>
        <w:left w:val="none" w:sz="0" w:space="0" w:color="auto"/>
        <w:bottom w:val="none" w:sz="0" w:space="0" w:color="auto"/>
        <w:right w:val="none" w:sz="0" w:space="0" w:color="auto"/>
      </w:divBdr>
    </w:div>
    <w:div w:id="1207790969">
      <w:bodyDiv w:val="1"/>
      <w:marLeft w:val="0"/>
      <w:marRight w:val="0"/>
      <w:marTop w:val="0"/>
      <w:marBottom w:val="0"/>
      <w:divBdr>
        <w:top w:val="none" w:sz="0" w:space="0" w:color="auto"/>
        <w:left w:val="none" w:sz="0" w:space="0" w:color="auto"/>
        <w:bottom w:val="none" w:sz="0" w:space="0" w:color="auto"/>
        <w:right w:val="none" w:sz="0" w:space="0" w:color="auto"/>
      </w:divBdr>
    </w:div>
    <w:div w:id="1212112389">
      <w:bodyDiv w:val="1"/>
      <w:marLeft w:val="0"/>
      <w:marRight w:val="0"/>
      <w:marTop w:val="0"/>
      <w:marBottom w:val="0"/>
      <w:divBdr>
        <w:top w:val="none" w:sz="0" w:space="0" w:color="auto"/>
        <w:left w:val="none" w:sz="0" w:space="0" w:color="auto"/>
        <w:bottom w:val="none" w:sz="0" w:space="0" w:color="auto"/>
        <w:right w:val="none" w:sz="0" w:space="0" w:color="auto"/>
      </w:divBdr>
    </w:div>
    <w:div w:id="1215309053">
      <w:bodyDiv w:val="1"/>
      <w:marLeft w:val="0"/>
      <w:marRight w:val="0"/>
      <w:marTop w:val="0"/>
      <w:marBottom w:val="0"/>
      <w:divBdr>
        <w:top w:val="none" w:sz="0" w:space="0" w:color="auto"/>
        <w:left w:val="none" w:sz="0" w:space="0" w:color="auto"/>
        <w:bottom w:val="none" w:sz="0" w:space="0" w:color="auto"/>
        <w:right w:val="none" w:sz="0" w:space="0" w:color="auto"/>
      </w:divBdr>
    </w:div>
    <w:div w:id="1223709598">
      <w:bodyDiv w:val="1"/>
      <w:marLeft w:val="0"/>
      <w:marRight w:val="0"/>
      <w:marTop w:val="0"/>
      <w:marBottom w:val="0"/>
      <w:divBdr>
        <w:top w:val="none" w:sz="0" w:space="0" w:color="auto"/>
        <w:left w:val="none" w:sz="0" w:space="0" w:color="auto"/>
        <w:bottom w:val="none" w:sz="0" w:space="0" w:color="auto"/>
        <w:right w:val="none" w:sz="0" w:space="0" w:color="auto"/>
      </w:divBdr>
    </w:div>
    <w:div w:id="1228489824">
      <w:bodyDiv w:val="1"/>
      <w:marLeft w:val="0"/>
      <w:marRight w:val="0"/>
      <w:marTop w:val="0"/>
      <w:marBottom w:val="0"/>
      <w:divBdr>
        <w:top w:val="none" w:sz="0" w:space="0" w:color="auto"/>
        <w:left w:val="none" w:sz="0" w:space="0" w:color="auto"/>
        <w:bottom w:val="none" w:sz="0" w:space="0" w:color="auto"/>
        <w:right w:val="none" w:sz="0" w:space="0" w:color="auto"/>
      </w:divBdr>
    </w:div>
    <w:div w:id="1240866798">
      <w:bodyDiv w:val="1"/>
      <w:marLeft w:val="0"/>
      <w:marRight w:val="0"/>
      <w:marTop w:val="0"/>
      <w:marBottom w:val="0"/>
      <w:divBdr>
        <w:top w:val="none" w:sz="0" w:space="0" w:color="auto"/>
        <w:left w:val="none" w:sz="0" w:space="0" w:color="auto"/>
        <w:bottom w:val="none" w:sz="0" w:space="0" w:color="auto"/>
        <w:right w:val="none" w:sz="0" w:space="0" w:color="auto"/>
      </w:divBdr>
    </w:div>
    <w:div w:id="1261329045">
      <w:bodyDiv w:val="1"/>
      <w:marLeft w:val="0"/>
      <w:marRight w:val="0"/>
      <w:marTop w:val="0"/>
      <w:marBottom w:val="0"/>
      <w:divBdr>
        <w:top w:val="none" w:sz="0" w:space="0" w:color="auto"/>
        <w:left w:val="none" w:sz="0" w:space="0" w:color="auto"/>
        <w:bottom w:val="none" w:sz="0" w:space="0" w:color="auto"/>
        <w:right w:val="none" w:sz="0" w:space="0" w:color="auto"/>
      </w:divBdr>
    </w:div>
    <w:div w:id="1269001700">
      <w:bodyDiv w:val="1"/>
      <w:marLeft w:val="0"/>
      <w:marRight w:val="0"/>
      <w:marTop w:val="0"/>
      <w:marBottom w:val="0"/>
      <w:divBdr>
        <w:top w:val="none" w:sz="0" w:space="0" w:color="auto"/>
        <w:left w:val="none" w:sz="0" w:space="0" w:color="auto"/>
        <w:bottom w:val="none" w:sz="0" w:space="0" w:color="auto"/>
        <w:right w:val="none" w:sz="0" w:space="0" w:color="auto"/>
      </w:divBdr>
    </w:div>
    <w:div w:id="1327828408">
      <w:bodyDiv w:val="1"/>
      <w:marLeft w:val="0"/>
      <w:marRight w:val="0"/>
      <w:marTop w:val="0"/>
      <w:marBottom w:val="0"/>
      <w:divBdr>
        <w:top w:val="none" w:sz="0" w:space="0" w:color="auto"/>
        <w:left w:val="none" w:sz="0" w:space="0" w:color="auto"/>
        <w:bottom w:val="none" w:sz="0" w:space="0" w:color="auto"/>
        <w:right w:val="none" w:sz="0" w:space="0" w:color="auto"/>
      </w:divBdr>
    </w:div>
    <w:div w:id="1359962434">
      <w:bodyDiv w:val="1"/>
      <w:marLeft w:val="0"/>
      <w:marRight w:val="0"/>
      <w:marTop w:val="0"/>
      <w:marBottom w:val="0"/>
      <w:divBdr>
        <w:top w:val="none" w:sz="0" w:space="0" w:color="auto"/>
        <w:left w:val="none" w:sz="0" w:space="0" w:color="auto"/>
        <w:bottom w:val="none" w:sz="0" w:space="0" w:color="auto"/>
        <w:right w:val="none" w:sz="0" w:space="0" w:color="auto"/>
      </w:divBdr>
    </w:div>
    <w:div w:id="1360473900">
      <w:bodyDiv w:val="1"/>
      <w:marLeft w:val="0"/>
      <w:marRight w:val="0"/>
      <w:marTop w:val="0"/>
      <w:marBottom w:val="0"/>
      <w:divBdr>
        <w:top w:val="none" w:sz="0" w:space="0" w:color="auto"/>
        <w:left w:val="none" w:sz="0" w:space="0" w:color="auto"/>
        <w:bottom w:val="none" w:sz="0" w:space="0" w:color="auto"/>
        <w:right w:val="none" w:sz="0" w:space="0" w:color="auto"/>
      </w:divBdr>
    </w:div>
    <w:div w:id="1371537487">
      <w:bodyDiv w:val="1"/>
      <w:marLeft w:val="0"/>
      <w:marRight w:val="0"/>
      <w:marTop w:val="0"/>
      <w:marBottom w:val="0"/>
      <w:divBdr>
        <w:top w:val="none" w:sz="0" w:space="0" w:color="auto"/>
        <w:left w:val="none" w:sz="0" w:space="0" w:color="auto"/>
        <w:bottom w:val="none" w:sz="0" w:space="0" w:color="auto"/>
        <w:right w:val="none" w:sz="0" w:space="0" w:color="auto"/>
      </w:divBdr>
    </w:div>
    <w:div w:id="1390225201">
      <w:bodyDiv w:val="1"/>
      <w:marLeft w:val="0"/>
      <w:marRight w:val="0"/>
      <w:marTop w:val="0"/>
      <w:marBottom w:val="0"/>
      <w:divBdr>
        <w:top w:val="none" w:sz="0" w:space="0" w:color="auto"/>
        <w:left w:val="none" w:sz="0" w:space="0" w:color="auto"/>
        <w:bottom w:val="none" w:sz="0" w:space="0" w:color="auto"/>
        <w:right w:val="none" w:sz="0" w:space="0" w:color="auto"/>
      </w:divBdr>
    </w:div>
    <w:div w:id="1394819021">
      <w:bodyDiv w:val="1"/>
      <w:marLeft w:val="0"/>
      <w:marRight w:val="0"/>
      <w:marTop w:val="0"/>
      <w:marBottom w:val="0"/>
      <w:divBdr>
        <w:top w:val="none" w:sz="0" w:space="0" w:color="auto"/>
        <w:left w:val="none" w:sz="0" w:space="0" w:color="auto"/>
        <w:bottom w:val="none" w:sz="0" w:space="0" w:color="auto"/>
        <w:right w:val="none" w:sz="0" w:space="0" w:color="auto"/>
      </w:divBdr>
    </w:div>
    <w:div w:id="1395738183">
      <w:bodyDiv w:val="1"/>
      <w:marLeft w:val="0"/>
      <w:marRight w:val="0"/>
      <w:marTop w:val="0"/>
      <w:marBottom w:val="0"/>
      <w:divBdr>
        <w:top w:val="none" w:sz="0" w:space="0" w:color="auto"/>
        <w:left w:val="none" w:sz="0" w:space="0" w:color="auto"/>
        <w:bottom w:val="none" w:sz="0" w:space="0" w:color="auto"/>
        <w:right w:val="none" w:sz="0" w:space="0" w:color="auto"/>
      </w:divBdr>
    </w:div>
    <w:div w:id="1417284704">
      <w:bodyDiv w:val="1"/>
      <w:marLeft w:val="0"/>
      <w:marRight w:val="0"/>
      <w:marTop w:val="0"/>
      <w:marBottom w:val="0"/>
      <w:divBdr>
        <w:top w:val="none" w:sz="0" w:space="0" w:color="auto"/>
        <w:left w:val="none" w:sz="0" w:space="0" w:color="auto"/>
        <w:bottom w:val="none" w:sz="0" w:space="0" w:color="auto"/>
        <w:right w:val="none" w:sz="0" w:space="0" w:color="auto"/>
      </w:divBdr>
    </w:div>
    <w:div w:id="1427767461">
      <w:bodyDiv w:val="1"/>
      <w:marLeft w:val="0"/>
      <w:marRight w:val="0"/>
      <w:marTop w:val="0"/>
      <w:marBottom w:val="0"/>
      <w:divBdr>
        <w:top w:val="none" w:sz="0" w:space="0" w:color="auto"/>
        <w:left w:val="none" w:sz="0" w:space="0" w:color="auto"/>
        <w:bottom w:val="none" w:sz="0" w:space="0" w:color="auto"/>
        <w:right w:val="none" w:sz="0" w:space="0" w:color="auto"/>
      </w:divBdr>
    </w:div>
    <w:div w:id="1441757426">
      <w:bodyDiv w:val="1"/>
      <w:marLeft w:val="0"/>
      <w:marRight w:val="0"/>
      <w:marTop w:val="0"/>
      <w:marBottom w:val="0"/>
      <w:divBdr>
        <w:top w:val="none" w:sz="0" w:space="0" w:color="auto"/>
        <w:left w:val="none" w:sz="0" w:space="0" w:color="auto"/>
        <w:bottom w:val="none" w:sz="0" w:space="0" w:color="auto"/>
        <w:right w:val="none" w:sz="0" w:space="0" w:color="auto"/>
      </w:divBdr>
    </w:div>
    <w:div w:id="1453939581">
      <w:bodyDiv w:val="1"/>
      <w:marLeft w:val="0"/>
      <w:marRight w:val="0"/>
      <w:marTop w:val="0"/>
      <w:marBottom w:val="0"/>
      <w:divBdr>
        <w:top w:val="none" w:sz="0" w:space="0" w:color="auto"/>
        <w:left w:val="none" w:sz="0" w:space="0" w:color="auto"/>
        <w:bottom w:val="none" w:sz="0" w:space="0" w:color="auto"/>
        <w:right w:val="none" w:sz="0" w:space="0" w:color="auto"/>
      </w:divBdr>
    </w:div>
    <w:div w:id="1457748440">
      <w:bodyDiv w:val="1"/>
      <w:marLeft w:val="0"/>
      <w:marRight w:val="0"/>
      <w:marTop w:val="0"/>
      <w:marBottom w:val="0"/>
      <w:divBdr>
        <w:top w:val="none" w:sz="0" w:space="0" w:color="auto"/>
        <w:left w:val="none" w:sz="0" w:space="0" w:color="auto"/>
        <w:bottom w:val="none" w:sz="0" w:space="0" w:color="auto"/>
        <w:right w:val="none" w:sz="0" w:space="0" w:color="auto"/>
      </w:divBdr>
    </w:div>
    <w:div w:id="1508062670">
      <w:bodyDiv w:val="1"/>
      <w:marLeft w:val="0"/>
      <w:marRight w:val="0"/>
      <w:marTop w:val="0"/>
      <w:marBottom w:val="0"/>
      <w:divBdr>
        <w:top w:val="none" w:sz="0" w:space="0" w:color="auto"/>
        <w:left w:val="none" w:sz="0" w:space="0" w:color="auto"/>
        <w:bottom w:val="none" w:sz="0" w:space="0" w:color="auto"/>
        <w:right w:val="none" w:sz="0" w:space="0" w:color="auto"/>
      </w:divBdr>
    </w:div>
    <w:div w:id="1566527269">
      <w:bodyDiv w:val="1"/>
      <w:marLeft w:val="0"/>
      <w:marRight w:val="0"/>
      <w:marTop w:val="0"/>
      <w:marBottom w:val="0"/>
      <w:divBdr>
        <w:top w:val="none" w:sz="0" w:space="0" w:color="auto"/>
        <w:left w:val="none" w:sz="0" w:space="0" w:color="auto"/>
        <w:bottom w:val="none" w:sz="0" w:space="0" w:color="auto"/>
        <w:right w:val="none" w:sz="0" w:space="0" w:color="auto"/>
      </w:divBdr>
    </w:div>
    <w:div w:id="1573736979">
      <w:bodyDiv w:val="1"/>
      <w:marLeft w:val="0"/>
      <w:marRight w:val="0"/>
      <w:marTop w:val="0"/>
      <w:marBottom w:val="0"/>
      <w:divBdr>
        <w:top w:val="none" w:sz="0" w:space="0" w:color="auto"/>
        <w:left w:val="none" w:sz="0" w:space="0" w:color="auto"/>
        <w:bottom w:val="none" w:sz="0" w:space="0" w:color="auto"/>
        <w:right w:val="none" w:sz="0" w:space="0" w:color="auto"/>
      </w:divBdr>
    </w:div>
    <w:div w:id="1575041591">
      <w:bodyDiv w:val="1"/>
      <w:marLeft w:val="0"/>
      <w:marRight w:val="0"/>
      <w:marTop w:val="0"/>
      <w:marBottom w:val="0"/>
      <w:divBdr>
        <w:top w:val="none" w:sz="0" w:space="0" w:color="auto"/>
        <w:left w:val="none" w:sz="0" w:space="0" w:color="auto"/>
        <w:bottom w:val="none" w:sz="0" w:space="0" w:color="auto"/>
        <w:right w:val="none" w:sz="0" w:space="0" w:color="auto"/>
      </w:divBdr>
    </w:div>
    <w:div w:id="1583677685">
      <w:bodyDiv w:val="1"/>
      <w:marLeft w:val="0"/>
      <w:marRight w:val="0"/>
      <w:marTop w:val="0"/>
      <w:marBottom w:val="0"/>
      <w:divBdr>
        <w:top w:val="none" w:sz="0" w:space="0" w:color="auto"/>
        <w:left w:val="none" w:sz="0" w:space="0" w:color="auto"/>
        <w:bottom w:val="none" w:sz="0" w:space="0" w:color="auto"/>
        <w:right w:val="none" w:sz="0" w:space="0" w:color="auto"/>
      </w:divBdr>
    </w:div>
    <w:div w:id="1588614979">
      <w:bodyDiv w:val="1"/>
      <w:marLeft w:val="0"/>
      <w:marRight w:val="0"/>
      <w:marTop w:val="0"/>
      <w:marBottom w:val="0"/>
      <w:divBdr>
        <w:top w:val="none" w:sz="0" w:space="0" w:color="auto"/>
        <w:left w:val="none" w:sz="0" w:space="0" w:color="auto"/>
        <w:bottom w:val="none" w:sz="0" w:space="0" w:color="auto"/>
        <w:right w:val="none" w:sz="0" w:space="0" w:color="auto"/>
      </w:divBdr>
    </w:div>
    <w:div w:id="1622227401">
      <w:bodyDiv w:val="1"/>
      <w:marLeft w:val="0"/>
      <w:marRight w:val="0"/>
      <w:marTop w:val="0"/>
      <w:marBottom w:val="0"/>
      <w:divBdr>
        <w:top w:val="none" w:sz="0" w:space="0" w:color="auto"/>
        <w:left w:val="none" w:sz="0" w:space="0" w:color="auto"/>
        <w:bottom w:val="none" w:sz="0" w:space="0" w:color="auto"/>
        <w:right w:val="none" w:sz="0" w:space="0" w:color="auto"/>
      </w:divBdr>
    </w:div>
    <w:div w:id="1632788975">
      <w:bodyDiv w:val="1"/>
      <w:marLeft w:val="0"/>
      <w:marRight w:val="0"/>
      <w:marTop w:val="0"/>
      <w:marBottom w:val="0"/>
      <w:divBdr>
        <w:top w:val="none" w:sz="0" w:space="0" w:color="auto"/>
        <w:left w:val="none" w:sz="0" w:space="0" w:color="auto"/>
        <w:bottom w:val="none" w:sz="0" w:space="0" w:color="auto"/>
        <w:right w:val="none" w:sz="0" w:space="0" w:color="auto"/>
      </w:divBdr>
    </w:div>
    <w:div w:id="1644699196">
      <w:bodyDiv w:val="1"/>
      <w:marLeft w:val="0"/>
      <w:marRight w:val="0"/>
      <w:marTop w:val="0"/>
      <w:marBottom w:val="0"/>
      <w:divBdr>
        <w:top w:val="none" w:sz="0" w:space="0" w:color="auto"/>
        <w:left w:val="none" w:sz="0" w:space="0" w:color="auto"/>
        <w:bottom w:val="none" w:sz="0" w:space="0" w:color="auto"/>
        <w:right w:val="none" w:sz="0" w:space="0" w:color="auto"/>
      </w:divBdr>
    </w:div>
    <w:div w:id="1654602166">
      <w:bodyDiv w:val="1"/>
      <w:marLeft w:val="0"/>
      <w:marRight w:val="0"/>
      <w:marTop w:val="0"/>
      <w:marBottom w:val="0"/>
      <w:divBdr>
        <w:top w:val="none" w:sz="0" w:space="0" w:color="auto"/>
        <w:left w:val="none" w:sz="0" w:space="0" w:color="auto"/>
        <w:bottom w:val="none" w:sz="0" w:space="0" w:color="auto"/>
        <w:right w:val="none" w:sz="0" w:space="0" w:color="auto"/>
      </w:divBdr>
    </w:div>
    <w:div w:id="1691179413">
      <w:bodyDiv w:val="1"/>
      <w:marLeft w:val="0"/>
      <w:marRight w:val="0"/>
      <w:marTop w:val="0"/>
      <w:marBottom w:val="0"/>
      <w:divBdr>
        <w:top w:val="none" w:sz="0" w:space="0" w:color="auto"/>
        <w:left w:val="none" w:sz="0" w:space="0" w:color="auto"/>
        <w:bottom w:val="none" w:sz="0" w:space="0" w:color="auto"/>
        <w:right w:val="none" w:sz="0" w:space="0" w:color="auto"/>
      </w:divBdr>
    </w:div>
    <w:div w:id="1698191987">
      <w:bodyDiv w:val="1"/>
      <w:marLeft w:val="0"/>
      <w:marRight w:val="0"/>
      <w:marTop w:val="0"/>
      <w:marBottom w:val="0"/>
      <w:divBdr>
        <w:top w:val="none" w:sz="0" w:space="0" w:color="auto"/>
        <w:left w:val="none" w:sz="0" w:space="0" w:color="auto"/>
        <w:bottom w:val="none" w:sz="0" w:space="0" w:color="auto"/>
        <w:right w:val="none" w:sz="0" w:space="0" w:color="auto"/>
      </w:divBdr>
    </w:div>
    <w:div w:id="1727026559">
      <w:bodyDiv w:val="1"/>
      <w:marLeft w:val="0"/>
      <w:marRight w:val="0"/>
      <w:marTop w:val="0"/>
      <w:marBottom w:val="0"/>
      <w:divBdr>
        <w:top w:val="none" w:sz="0" w:space="0" w:color="auto"/>
        <w:left w:val="none" w:sz="0" w:space="0" w:color="auto"/>
        <w:bottom w:val="none" w:sz="0" w:space="0" w:color="auto"/>
        <w:right w:val="none" w:sz="0" w:space="0" w:color="auto"/>
      </w:divBdr>
    </w:div>
    <w:div w:id="1768767479">
      <w:bodyDiv w:val="1"/>
      <w:marLeft w:val="0"/>
      <w:marRight w:val="0"/>
      <w:marTop w:val="0"/>
      <w:marBottom w:val="0"/>
      <w:divBdr>
        <w:top w:val="none" w:sz="0" w:space="0" w:color="auto"/>
        <w:left w:val="none" w:sz="0" w:space="0" w:color="auto"/>
        <w:bottom w:val="none" w:sz="0" w:space="0" w:color="auto"/>
        <w:right w:val="none" w:sz="0" w:space="0" w:color="auto"/>
      </w:divBdr>
    </w:div>
    <w:div w:id="1772701547">
      <w:bodyDiv w:val="1"/>
      <w:marLeft w:val="0"/>
      <w:marRight w:val="0"/>
      <w:marTop w:val="0"/>
      <w:marBottom w:val="0"/>
      <w:divBdr>
        <w:top w:val="none" w:sz="0" w:space="0" w:color="auto"/>
        <w:left w:val="none" w:sz="0" w:space="0" w:color="auto"/>
        <w:bottom w:val="none" w:sz="0" w:space="0" w:color="auto"/>
        <w:right w:val="none" w:sz="0" w:space="0" w:color="auto"/>
      </w:divBdr>
    </w:div>
    <w:div w:id="1799568604">
      <w:bodyDiv w:val="1"/>
      <w:marLeft w:val="0"/>
      <w:marRight w:val="0"/>
      <w:marTop w:val="0"/>
      <w:marBottom w:val="0"/>
      <w:divBdr>
        <w:top w:val="none" w:sz="0" w:space="0" w:color="auto"/>
        <w:left w:val="none" w:sz="0" w:space="0" w:color="auto"/>
        <w:bottom w:val="none" w:sz="0" w:space="0" w:color="auto"/>
        <w:right w:val="none" w:sz="0" w:space="0" w:color="auto"/>
      </w:divBdr>
    </w:div>
    <w:div w:id="1812015433">
      <w:bodyDiv w:val="1"/>
      <w:marLeft w:val="0"/>
      <w:marRight w:val="0"/>
      <w:marTop w:val="0"/>
      <w:marBottom w:val="0"/>
      <w:divBdr>
        <w:top w:val="none" w:sz="0" w:space="0" w:color="auto"/>
        <w:left w:val="none" w:sz="0" w:space="0" w:color="auto"/>
        <w:bottom w:val="none" w:sz="0" w:space="0" w:color="auto"/>
        <w:right w:val="none" w:sz="0" w:space="0" w:color="auto"/>
      </w:divBdr>
    </w:div>
    <w:div w:id="1817723201">
      <w:bodyDiv w:val="1"/>
      <w:marLeft w:val="0"/>
      <w:marRight w:val="0"/>
      <w:marTop w:val="0"/>
      <w:marBottom w:val="0"/>
      <w:divBdr>
        <w:top w:val="none" w:sz="0" w:space="0" w:color="auto"/>
        <w:left w:val="none" w:sz="0" w:space="0" w:color="auto"/>
        <w:bottom w:val="none" w:sz="0" w:space="0" w:color="auto"/>
        <w:right w:val="none" w:sz="0" w:space="0" w:color="auto"/>
      </w:divBdr>
    </w:div>
    <w:div w:id="1833712588">
      <w:bodyDiv w:val="1"/>
      <w:marLeft w:val="0"/>
      <w:marRight w:val="0"/>
      <w:marTop w:val="0"/>
      <w:marBottom w:val="0"/>
      <w:divBdr>
        <w:top w:val="none" w:sz="0" w:space="0" w:color="auto"/>
        <w:left w:val="none" w:sz="0" w:space="0" w:color="auto"/>
        <w:bottom w:val="none" w:sz="0" w:space="0" w:color="auto"/>
        <w:right w:val="none" w:sz="0" w:space="0" w:color="auto"/>
      </w:divBdr>
    </w:div>
    <w:div w:id="1834644068">
      <w:bodyDiv w:val="1"/>
      <w:marLeft w:val="0"/>
      <w:marRight w:val="0"/>
      <w:marTop w:val="0"/>
      <w:marBottom w:val="0"/>
      <w:divBdr>
        <w:top w:val="none" w:sz="0" w:space="0" w:color="auto"/>
        <w:left w:val="none" w:sz="0" w:space="0" w:color="auto"/>
        <w:bottom w:val="none" w:sz="0" w:space="0" w:color="auto"/>
        <w:right w:val="none" w:sz="0" w:space="0" w:color="auto"/>
      </w:divBdr>
    </w:div>
    <w:div w:id="1850020238">
      <w:bodyDiv w:val="1"/>
      <w:marLeft w:val="0"/>
      <w:marRight w:val="0"/>
      <w:marTop w:val="0"/>
      <w:marBottom w:val="0"/>
      <w:divBdr>
        <w:top w:val="none" w:sz="0" w:space="0" w:color="auto"/>
        <w:left w:val="none" w:sz="0" w:space="0" w:color="auto"/>
        <w:bottom w:val="none" w:sz="0" w:space="0" w:color="auto"/>
        <w:right w:val="none" w:sz="0" w:space="0" w:color="auto"/>
      </w:divBdr>
    </w:div>
    <w:div w:id="1862938884">
      <w:bodyDiv w:val="1"/>
      <w:marLeft w:val="0"/>
      <w:marRight w:val="0"/>
      <w:marTop w:val="0"/>
      <w:marBottom w:val="0"/>
      <w:divBdr>
        <w:top w:val="none" w:sz="0" w:space="0" w:color="auto"/>
        <w:left w:val="none" w:sz="0" w:space="0" w:color="auto"/>
        <w:bottom w:val="none" w:sz="0" w:space="0" w:color="auto"/>
        <w:right w:val="none" w:sz="0" w:space="0" w:color="auto"/>
      </w:divBdr>
    </w:div>
    <w:div w:id="1876651864">
      <w:bodyDiv w:val="1"/>
      <w:marLeft w:val="0"/>
      <w:marRight w:val="0"/>
      <w:marTop w:val="0"/>
      <w:marBottom w:val="0"/>
      <w:divBdr>
        <w:top w:val="none" w:sz="0" w:space="0" w:color="auto"/>
        <w:left w:val="none" w:sz="0" w:space="0" w:color="auto"/>
        <w:bottom w:val="none" w:sz="0" w:space="0" w:color="auto"/>
        <w:right w:val="none" w:sz="0" w:space="0" w:color="auto"/>
      </w:divBdr>
    </w:div>
    <w:div w:id="1882353378">
      <w:bodyDiv w:val="1"/>
      <w:marLeft w:val="0"/>
      <w:marRight w:val="0"/>
      <w:marTop w:val="0"/>
      <w:marBottom w:val="0"/>
      <w:divBdr>
        <w:top w:val="none" w:sz="0" w:space="0" w:color="auto"/>
        <w:left w:val="none" w:sz="0" w:space="0" w:color="auto"/>
        <w:bottom w:val="none" w:sz="0" w:space="0" w:color="auto"/>
        <w:right w:val="none" w:sz="0" w:space="0" w:color="auto"/>
      </w:divBdr>
    </w:div>
    <w:div w:id="1902401269">
      <w:bodyDiv w:val="1"/>
      <w:marLeft w:val="0"/>
      <w:marRight w:val="0"/>
      <w:marTop w:val="0"/>
      <w:marBottom w:val="0"/>
      <w:divBdr>
        <w:top w:val="none" w:sz="0" w:space="0" w:color="auto"/>
        <w:left w:val="none" w:sz="0" w:space="0" w:color="auto"/>
        <w:bottom w:val="none" w:sz="0" w:space="0" w:color="auto"/>
        <w:right w:val="none" w:sz="0" w:space="0" w:color="auto"/>
      </w:divBdr>
    </w:div>
    <w:div w:id="2006932227">
      <w:bodyDiv w:val="1"/>
      <w:marLeft w:val="0"/>
      <w:marRight w:val="0"/>
      <w:marTop w:val="0"/>
      <w:marBottom w:val="0"/>
      <w:divBdr>
        <w:top w:val="none" w:sz="0" w:space="0" w:color="auto"/>
        <w:left w:val="none" w:sz="0" w:space="0" w:color="auto"/>
        <w:bottom w:val="none" w:sz="0" w:space="0" w:color="auto"/>
        <w:right w:val="none" w:sz="0" w:space="0" w:color="auto"/>
      </w:divBdr>
    </w:div>
    <w:div w:id="2012567379">
      <w:bodyDiv w:val="1"/>
      <w:marLeft w:val="0"/>
      <w:marRight w:val="0"/>
      <w:marTop w:val="0"/>
      <w:marBottom w:val="0"/>
      <w:divBdr>
        <w:top w:val="none" w:sz="0" w:space="0" w:color="auto"/>
        <w:left w:val="none" w:sz="0" w:space="0" w:color="auto"/>
        <w:bottom w:val="none" w:sz="0" w:space="0" w:color="auto"/>
        <w:right w:val="none" w:sz="0" w:space="0" w:color="auto"/>
      </w:divBdr>
    </w:div>
    <w:div w:id="2019035283">
      <w:bodyDiv w:val="1"/>
      <w:marLeft w:val="0"/>
      <w:marRight w:val="0"/>
      <w:marTop w:val="0"/>
      <w:marBottom w:val="0"/>
      <w:divBdr>
        <w:top w:val="none" w:sz="0" w:space="0" w:color="auto"/>
        <w:left w:val="none" w:sz="0" w:space="0" w:color="auto"/>
        <w:bottom w:val="none" w:sz="0" w:space="0" w:color="auto"/>
        <w:right w:val="none" w:sz="0" w:space="0" w:color="auto"/>
      </w:divBdr>
    </w:div>
    <w:div w:id="2055232422">
      <w:bodyDiv w:val="1"/>
      <w:marLeft w:val="0"/>
      <w:marRight w:val="0"/>
      <w:marTop w:val="0"/>
      <w:marBottom w:val="0"/>
      <w:divBdr>
        <w:top w:val="none" w:sz="0" w:space="0" w:color="auto"/>
        <w:left w:val="none" w:sz="0" w:space="0" w:color="auto"/>
        <w:bottom w:val="none" w:sz="0" w:space="0" w:color="auto"/>
        <w:right w:val="none" w:sz="0" w:space="0" w:color="auto"/>
      </w:divBdr>
    </w:div>
    <w:div w:id="2064787914">
      <w:bodyDiv w:val="1"/>
      <w:marLeft w:val="0"/>
      <w:marRight w:val="0"/>
      <w:marTop w:val="0"/>
      <w:marBottom w:val="0"/>
      <w:divBdr>
        <w:top w:val="none" w:sz="0" w:space="0" w:color="auto"/>
        <w:left w:val="none" w:sz="0" w:space="0" w:color="auto"/>
        <w:bottom w:val="none" w:sz="0" w:space="0" w:color="auto"/>
        <w:right w:val="none" w:sz="0" w:space="0" w:color="auto"/>
      </w:divBdr>
    </w:div>
    <w:div w:id="2113475974">
      <w:bodyDiv w:val="1"/>
      <w:marLeft w:val="0"/>
      <w:marRight w:val="0"/>
      <w:marTop w:val="0"/>
      <w:marBottom w:val="0"/>
      <w:divBdr>
        <w:top w:val="none" w:sz="0" w:space="0" w:color="auto"/>
        <w:left w:val="none" w:sz="0" w:space="0" w:color="auto"/>
        <w:bottom w:val="none" w:sz="0" w:space="0" w:color="auto"/>
        <w:right w:val="none" w:sz="0" w:space="0" w:color="auto"/>
      </w:divBdr>
    </w:div>
    <w:div w:id="212468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Ste17</b:Tag>
    <b:SourceType>Report</b:SourceType>
    <b:Guid>{05F8D998-EC68-7845-9566-376CA44CD880}</b:Guid>
    <b:Author>
      <b:Author>
        <b:NameList>
          <b:Person>
            <b:Last>Uberti</b:Last>
            <b:First>Stefano</b:First>
          </b:Person>
          <b:Person>
            <b:Last>Copeta</b:Last>
            <b:First>Alessandro</b:First>
          </b:Person>
          <b:Person>
            <b:Last>Baronio</b:Last>
            <b:First>Gabriele</b:First>
          </b:Person>
          <b:Person>
            <b:Last>Motyl</b:Last>
            <b:First>Barbara</b:First>
          </b:Person>
        </b:NameList>
      </b:Author>
    </b:Author>
    <b:Title>An eco-innovation and technical contaminated approach for designing a low environmental impact off-road motorcycle</b:Title>
    <b:City>Paris</b:City>
    <b:Publisher>Springer-Velag</b:Publisher>
    <b:Year>2017</b:Year>
    <b:RefOrder>2</b:RefOrder>
  </b:Source>
  <b:Source>
    <b:Tag>WRC23</b:Tag>
    <b:SourceType>InternetSite</b:SourceType>
    <b:Guid>{7AB67020-2400-3C4B-BD31-18B7B1796CF6}</b:Guid>
    <b:Title>WRC commits to protection of UNESCO World Heritage Sites</b:Title>
    <b:Year>2023</b:Year>
    <b:URL>https://www.wrc.com/a/news/w26872_WRCcommitstoprotectionofUNESCOWorldHeritageSites#:~:text=In%202022%2C%20WRC%20exemplified%20its,pioneering%20hybrid%2Dpowered%20Rally1%20vehicles.</b:URL>
    <b:YearAccessed>2024</b:YearAccessed>
    <b:MonthAccessed>March</b:MonthAccessed>
    <b:Month>10</b:Month>
    <b:Day>24</b:Day>
    <b:Author>
      <b:Author>
        <b:Corporate>WRC</b:Corporate>
      </b:Author>
    </b:Author>
    <b:RefOrder>3</b:RefOrder>
  </b:Source>
  <b:Source>
    <b:Tag>Per23</b:Tag>
    <b:SourceType>JournalArticle</b:SourceType>
    <b:Guid>{7488AEE2-4324-2B48-8880-42DFEC8BD2AB}</b:Guid>
    <b:Title>WRC 2021 Croatia During the Pandemic: Do Environmental Consciousness and Place of Residence Affect Respondents' Perception of Impacts and Support?</b:Title>
    <b:Year>2023</b:Year>
    <b:Author>
      <b:Author>
        <b:NameList>
          <b:Person>
            <b:Last>Peric</b:Last>
            <b:First>Marko</b:First>
          </b:Person>
          <b:Person>
            <b:Last>Vitezić</b:Last>
            <b:First>Vanja</b:First>
          </b:Person>
        </b:NameList>
      </b:Author>
    </b:Author>
    <b:JournalName>Event Management</b:JournalName>
    <b:Volume>27</b:Volume>
    <b:Issue>5</b:Issue>
    <b:Pages>714</b:Pages>
    <b:RefOrder>4</b:RefOrder>
  </b:Source>
  <b:Source>
    <b:Tag>Ide14</b:Tag>
    <b:SourceType>JournalArticle</b:SourceType>
    <b:Guid>{DE9468FF-1060-B148-A137-0D74620DC252}</b:Guid>
    <b:Author>
      <b:Author>
        <b:NameList>
          <b:Person>
            <b:Last>Idemudia</b:Last>
            <b:First>M.I</b:First>
          </b:Person>
          <b:Person>
            <b:Last>Nosagie</b:Last>
            <b:First>Osula</b:First>
            <b:Middle>Amalaowa</b:Middle>
          </b:Person>
          <b:Person>
            <b:Last>Omorede</b:Last>
            <b:First>Odigie</b:First>
          </b:Person>
        </b:NameList>
      </b:Author>
    </b:Author>
    <b:Title>COMPARATIVE ASSSESSMENT OF DEGRADATION POTENTIALS OF BACTERIA AND ACTINOMYCETES IN SOIL CONTAMINATED WITH MOTORCYCLE SPENT OIL</b:Title>
    <b:JournalName>Asian Journal of Science and Technology </b:JournalName>
    <b:Year>2014</b:Year>
    <b:Volume>5</b:Volume>
    <b:Issue>8</b:Issue>
    <b:Pages>486</b:Pages>
    <b:RefOrder>8</b:RefOrder>
  </b:Source>
  <b:Source>
    <b:Tag>Kim22</b:Tag>
    <b:SourceType>JournalArticle</b:SourceType>
    <b:Guid>{71340473-B4C8-1F43-91DA-3706D88B62D3}</b:Guid>
    <b:Author>
      <b:Author>
        <b:NameList>
          <b:Person>
            <b:Last>Kim</b:Last>
            <b:First>Lia</b:First>
          </b:Person>
          <b:Person>
            <b:Last>Tae-Yang</b:Last>
            <b:First>Lee</b:First>
          </b:Person>
          <b:Person>
            <b:Last>Youn-Joo</b:Last>
            <b:First>An</b:First>
          </b:Person>
        </b:NameList>
      </b:Author>
    </b:Author>
    <b:Title>Toxicity assessment of tire particles released from personal mobilities (bicycles, cars, and electric scooters) on soil organisms</b:Title>
    <b:JournalName>Journal of Hazardous Materials</b:JournalName>
    <b:Year>2022</b:Year>
    <b:Volume>437</b:Volume>
    <b:Publisher>Journal of Hazardous Materials</b:Publisher>
    <b:RefOrder>10</b:RefOrder>
  </b:Source>
  <b:Source>
    <b:Tag>FIM24</b:Tag>
    <b:SourceType>DocumentFromInternetSite</b:SourceType>
    <b:Guid>{3E92C334-1BF2-2E4F-AB64-17FA3BF4DC16}</b:Guid>
    <b:Title>FIM Sound Regulations</b:Title>
    <b:Year>2024</b:Year>
    <b:Author>
      <b:Author>
        <b:Corporate>FIM</b:Corporate>
      </b:Author>
    </b:Author>
    <b:Publisher>FIM</b:Publisher>
    <b:InternetSiteTitle>FIM Sound Regulations</b:InternetSiteTitle>
    <b:URL>https://www.fim-moto.com/fileadmin/user_upload/Documents/2024/FIM_Sound_control_Regulation_2024_V_20.02.2024_v2.pdf?t=1708458010</b:URL>
    <b:Month>February </b:Month>
    <b:Day>2024</b:Day>
    <b:YearAccessed>2024</b:YearAccessed>
    <b:MonthAccessed>March</b:MonthAccessed>
    <b:RefOrder>12</b:RefOrder>
  </b:Source>
  <b:Source>
    <b:Tag>Doy19</b:Tag>
    <b:SourceType>JournalArticle</b:SourceType>
    <b:Guid>{35AF0D28-6943-2147-84A7-013CBF418507}</b:Guid>
    <b:Title>IMPACT OF AUTOMOTIVE AND MOTORCYCLE SPORT ON THE ENVIRONMENT</b:Title>
    <b:Year>2019</b:Year>
    <b:Author>
      <b:Author>
        <b:NameList>
          <b:Person>
            <b:Last>Doytchev</b:Last>
            <b:First>B</b:First>
          </b:Person>
        </b:NameList>
      </b:Author>
    </b:Author>
    <b:JournalName>Trakia Journal of Sciences</b:JournalName>
    <b:Volume>17</b:Volume>
    <b:Issue>1</b:Issue>
    <b:Pages>860-863</b:Pages>
    <b:RefOrder>14</b:RefOrder>
  </b:Source>
  <b:Source>
    <b:Tag>Cur00</b:Tag>
    <b:SourceType>ArticleInAPeriodical</b:SourceType>
    <b:Guid>{ECC3EB1F-618D-FD49-9DA4-D76BFB394739}</b:Guid>
    <b:Title>All-Terrain Destruction: Almost Everyone Agrees, ATVs Need To Be Controlled--But How?</b:Title>
    <b:Year>2000</b:Year>
    <b:Pages>18</b:Pages>
    <b:Author>
      <b:Author>
        <b:NameList>
          <b:Person>
            <b:Last>Curtis</b:Last>
            <b:First>Sam</b:First>
          </b:Person>
        </b:NameList>
      </b:Author>
    </b:Author>
    <b:PeriodicalTitle>The Enviormental Magazine </b:PeriodicalTitle>
    <b:Month>May/June </b:Month>
    <b:RefOrder>1</b:RefOrder>
  </b:Source>
  <b:Source>
    <b:Tag>RHL22</b:Tag>
    <b:SourceType>DocumentFromInternetSite</b:SourceType>
    <b:Guid>{92F93123-9139-CF4F-ADD5-8DB4A244293D}</b:Guid>
    <b:Author>
      <b:Author>
        <b:Corporate>RHL Activities</b:Corporate>
      </b:Author>
    </b:Author>
    <b:Title>Weston Beach Race Regulations, 2022</b:Title>
    <b:Year>2022</b:Year>
    <b:URL>https://rhlactivities.com/weston-beach-race-regulations</b:URL>
    <b:YearAccessed>2024</b:YearAccessed>
    <b:MonthAccessed>March </b:MonthAccessed>
    <b:RefOrder>9</b:RefOrder>
  </b:Source>
  <b:Source>
    <b:Tag>Fed23</b:Tag>
    <b:SourceType>ElectronicSource</b:SourceType>
    <b:Guid>{7A9B023B-5D4F-8B4C-8E4E-58F4A6FCE16D}</b:Guid>
    <b:Title>Technical Rules Motorcross, 2023</b:Title>
    <b:Year>2023</b:Year>
    <b:Author>
      <b:Author>
        <b:Corporate>Federation Internationale De Motocyclisme</b:Corporate>
      </b:Author>
    </b:Author>
    <b:Publisher>FIM</b:Publisher>
    <b:RefOrder>6</b:RefOrder>
  </b:Source>
  <b:Source>
    <b:Tag>Aut15</b:Tag>
    <b:SourceType>ArticleInAPeriodical</b:SourceType>
    <b:Guid>{4E5B76E0-7CB6-5049-BAAA-CF55F36BE266}</b:Guid>
    <b:Title>Reminder regarding the ACU Tear Off’s Ban at All Motocross Events Starting from January 1st 2016</b:Title>
    <b:Year>2015</b:Year>
    <b:Author>
      <b:Author>
        <b:Corporate>Autocycle Union</b:Corporate>
      </b:Author>
    </b:Author>
    <b:PeriodicalTitle>ACU</b:PeriodicalTitle>
    <b:Month>October </b:Month>
    <b:Day>20</b:Day>
    <b:RefOrder>15</b:RefOrder>
  </b:Source>
  <b:Source>
    <b:Tag>FIM23</b:Tag>
    <b:SourceType>DocumentFromInternetSite</b:SourceType>
    <b:Guid>{FCC7AC4D-E0BE-9848-A924-3E1255BFF4AD}</b:Guid>
    <b:Title>The International Sustainability Commission (CID) </b:Title>
    <b:Year>2023</b:Year>
    <b:Month>October</b:Month>
    <b:Author>
      <b:Author>
        <b:Corporate>FIM</b:Corporate>
      </b:Author>
    </b:Author>
    <b:URL>https://www.fim-moto.com/en/fim/commissions/international-sustainability</b:URL>
    <b:YearAccessed>2024</b:YearAccessed>
    <b:MonthAccessed>March</b:MonthAccessed>
    <b:RefOrder>17</b:RefOrder>
  </b:Source>
  <b:Source>
    <b:Tag>Ext23</b:Tag>
    <b:SourceType>InternetSite</b:SourceType>
    <b:Guid>{78228265-B9A4-6E42-B1C6-65D5DF7AAB76}</b:Guid>
    <b:Title>Extreme E and Official Sustainability Partner EY share Season 2 carbon footprint</b:Title>
    <b:URL>https://www.extreme-e.com/en/news/836_Extreme-E-and-Official-Sustainability-Partner-EY-share-Season-2-carbon-footprint#:~:text=EY%20teams%20calculated%20that%209%2C045,deforestation%20programmes%20in%20Brazil's%20Amazon.</b:URL>
    <b:Year>2023</b:Year>
    <b:YearAccessed>2024</b:YearAccessed>
    <b:MonthAccessed>March </b:MonthAccessed>
    <b:DayAccessed>10</b:DayAccessed>
    <b:Author>
      <b:Author>
        <b:Corporate>Extreme E</b:Corporate>
      </b:Author>
    </b:Author>
    <b:RefOrder>18</b:RefOrder>
  </b:Source>
  <b:Source>
    <b:Tag>Ext231</b:Tag>
    <b:SourceType>Report</b:SourceType>
    <b:Guid>{7AAD1CFC-E111-2E41-BF0A-DB8A85E8999B}</b:Guid>
    <b:Title>Sustainablity Report - Season 2</b:Title>
    <b:Year>2023</b:Year>
    <b:Author>
      <b:Author>
        <b:Corporate>Extreme E</b:Corporate>
      </b:Author>
    </b:Author>
    <b:Publisher>Extreme E</b:Publisher>
    <b:RefOrder>19</b:RefOrder>
  </b:Source>
  <b:Source>
    <b:Tag>McL22</b:Tag>
    <b:SourceType>InternetSite</b:SourceType>
    <b:Guid>{5730CC69-6A0D-474F-9DBB-BF092F0A5D4C}</b:Guid>
    <b:Title>10 THINGS TO KNOW ABOUT EXTREME E</b:Title>
    <b:Year>2022</b:Year>
    <b:Author>
      <b:Author>
        <b:Corporate>McLaren</b:Corporate>
      </b:Author>
    </b:Author>
    <b:URL>https://www.mclaren.com/racing/extreme-e/ten-things-know-about-extreme-e/</b:URL>
    <b:YearAccessed>2024</b:YearAccessed>
    <b:MonthAccessed>March </b:MonthAccessed>
    <b:DayAccessed>11</b:DayAccessed>
    <b:RefOrder>20</b:RefOrder>
  </b:Source>
  <b:Source>
    <b:Tag>Wes17</b:Tag>
    <b:SourceType>Report</b:SourceType>
    <b:Guid>{A8F4DDCA-E980-5841-82DD-B91E8F6AC589}</b:Guid>
    <b:Title>Planning Application DC/16/0866/VAR - Motocross Circuit, Hayland Drove, West Row (Report No: DEV/FH/17/032)</b:Title>
    <b:Year>2017</b:Year>
    <b:Author>
      <b:Author>
        <b:Corporate>West Suffolk Council </b:Corporate>
      </b:Author>
    </b:Author>
    <b:Publisher>West Suffolk Council </b:Publisher>
    <b:RefOrder>13</b:RefOrder>
  </b:Source>
  <b:Source>
    <b:Tag>Fed231</b:Tag>
    <b:SourceType>Report</b:SourceType>
    <b:Guid>{DA3BD20D-9F4D-6040-8A07-E38FC6BB41DB}</b:Guid>
    <b:Author>
      <b:Author>
        <b:Corporate>Federation Internationale De L'Automobile </b:Corporate>
      </b:Author>
    </b:Author>
    <b:Title>2024 FIA WORLD RALLY CHAMPIONSHIP SPORTING REGULATIONS</b:Title>
    <b:Publisher>FIA </b:Publisher>
    <b:Year>2023</b:Year>
    <b:RefOrder>22</b:RefOrder>
  </b:Source>
  <b:Source>
    <b:Tag>Hoo13</b:Tag>
    <b:SourceType>JournalArticle</b:SourceType>
    <b:Guid>{A8B88325-E083-7A4A-B2C6-B8A982143B5A}</b:Guid>
    <b:Title>Depletion of fossil fuels and anthropogenic climate change—A review</b:Title>
    <b:Year>2013</b:Year>
    <b:Author>
      <b:Author>
        <b:NameList>
          <b:Person>
            <b:Last>Hook</b:Last>
            <b:First>Mikael</b:First>
          </b:Person>
          <b:Person>
            <b:Last>Tang</b:Last>
            <b:First>Xu</b:First>
          </b:Person>
        </b:NameList>
      </b:Author>
    </b:Author>
    <b:JournalName>Energy Policy</b:JournalName>
    <b:Volume>52</b:Volume>
    <b:Pages>797-809</b:Pages>
    <b:RefOrder>26</b:RefOrder>
  </b:Source>
  <b:Source>
    <b:Tag>OEC24</b:Tag>
    <b:SourceType>InternetSite</b:SourceType>
    <b:Guid>{35826CEF-82EB-0E4C-98DF-7AFB49DC2A35}</b:Guid>
    <b:Title>Crude oil import prices</b:Title>
    <b:Year>2021</b:Year>
    <b:Author>
      <b:Author>
        <b:Corporate>OECD</b:Corporate>
      </b:Author>
    </b:Author>
    <b:URL>https://data.oecd.org/energy/crude-oil-import-prices.htm#indicator-chart</b:URL>
    <b:YearAccessed>2024</b:YearAccessed>
    <b:MonthAccessed>March</b:MonthAccessed>
    <b:DayAccessed>12</b:DayAccessed>
    <b:RefOrder>5</b:RefOrder>
  </b:Source>
  <b:Source>
    <b:Tag>Met16</b:Tag>
    <b:SourceType>InternetSite</b:SourceType>
    <b:Guid>{FD552B69-D5A8-1149-9604-898B44076A85}</b:Guid>
    <b:Author>
      <b:Author>
        <b:Corporate>Metro Recyling</b:Corporate>
      </b:Author>
    </b:Author>
    <b:Title>Tires in Landfills</b:Title>
    <b:URL>https://www.metrorecycling.net/post/tires-in-landfills#:~:text=It%20takes%20approximately%2050%2D80,lot%20of%20space%20in%20landfills.</b:URL>
    <b:Year>2016</b:Year>
    <b:YearAccessed>2024</b:YearAccessed>
    <b:MonthAccessed>March </b:MonthAccessed>
    <b:DayAccessed>10</b:DayAccessed>
    <b:RefOrder>7</b:RefOrder>
  </b:Source>
  <b:Source>
    <b:Tag>The16</b:Tag>
    <b:SourceType>Report</b:SourceType>
    <b:Guid>{32FE56D1-4BEA-8D4E-BB73-3AE75F4476CD}</b:Guid>
    <b:Title>Motorsport Events in the Countryside </b:Title>
    <b:Year>2016</b:Year>
    <b:Author>
      <b:Author>
        <b:Corporate>The Motoring Organisations's Land Access &amp; Recreation Association</b:Corporate>
      </b:Author>
    </b:Author>
    <b:Publisher>The Motoring Organisations's Land Access &amp; Recreation Association</b:Publisher>
    <b:RefOrder>11</b:RefOrder>
  </b:Source>
  <b:Source>
    <b:Tag>Ext232</b:Tag>
    <b:SourceType>ArticleInAPeriodical</b:SourceType>
    <b:Guid>{D822F31F-E7F8-BD46-B5AB-18EC699A7DEA}</b:Guid>
    <b:Title>Extreme H completes successful shakedown of its first prototype</b:Title>
    <b:Year>2023</b:Year>
    <b:Author>
      <b:Author>
        <b:Corporate>Exteme E</b:Corporate>
      </b:Author>
    </b:Author>
    <b:URL>https://www.extreme-e.com/en/news/1143_Extreme-H-completes-successful-shakedown-of-its-first-prototype</b:URL>
    <b:Month>December </b:Month>
    <b:Day>19</b:Day>
    <b:RefOrder>21</b:RefOrder>
  </b:Source>
  <b:Source>
    <b:Tag>Zie18</b:Tag>
    <b:SourceType>JournalArticle</b:SourceType>
    <b:Guid>{8B335234-A5BB-AA4A-AFC9-8DB64B8D8034}</b:Guid>
    <b:Title>Modelling the potential impact of lithium recyling from EV Batterites on Lithhium Demand: A Dynamic MFA Approach </b:Title>
    <b:Year>2018</b:Year>
    <b:Pages>76-85</b:Pages>
    <b:Author>
      <b:Author>
        <b:NameList>
          <b:Person>
            <b:Last>Ziemann</b:Last>
            <b:First>Saskia</b:First>
          </b:Person>
          <b:Person>
            <b:Last>Muller</b:Last>
            <b:First>Daniel</b:First>
            <b:Middle>B</b:Middle>
          </b:Person>
          <b:Person>
            <b:Last>Schebeck</b:Last>
            <b:First>Liselotte</b:First>
          </b:Person>
          <b:Person>
            <b:Last>Weil</b:Last>
            <b:First>Marcel</b:First>
          </b:Person>
        </b:NameList>
      </b:Author>
    </b:Author>
    <b:JournalName>Resources, Conservation and Recycling</b:JournalName>
    <b:Volume>133</b:Volume>
    <b:RefOrder>25</b:RefOrder>
  </b:Source>
  <b:Source>
    <b:Tag>Smu18</b:Tag>
    <b:SourceType>ArticleInAPeriodical</b:SourceType>
    <b:Guid>{5E42271F-D56B-F144-BA34-807A16F5AFA5}</b:Guid>
    <b:Title>Goggle tear offs banned from the British Downhill Series</b:Title>
    <b:Year>2018</b:Year>
    <b:Author>
      <b:Author>
        <b:NameList>
          <b:Person>
            <b:Last>Smurthwaite</b:Last>
            <b:First>James</b:First>
          </b:Person>
        </b:NameList>
      </b:Author>
    </b:Author>
    <b:PeriodicalTitle>Mountain Bike Rider</b:PeriodicalTitle>
    <b:Month>November </b:Month>
    <b:Day>18</b:Day>
    <b:RefOrder>16</b:RefOrder>
  </b:Source>
  <b:Source>
    <b:Tag>She16</b:Tag>
    <b:SourceType>JournalArticle</b:SourceType>
    <b:Guid>{9EF93626-B497-044B-AB5F-2E146C1D54DB}</b:Guid>
    <b:Title>Enviormental impact of electric motorcycles: Evidence from traffic noise assessment by buliding-based data mining technique </b:Title>
    <b:Year>2016</b:Year>
    <b:Pages>73-82</b:Pages>
    <b:Author>
      <b:Author>
        <b:NameList>
          <b:Person>
            <b:Last>Sheng</b:Last>
            <b:First>N</b:First>
          </b:Person>
          <b:Person>
            <b:Last>Zhou</b:Last>
            <b:First>X</b:First>
          </b:Person>
          <b:Person>
            <b:Last>Zhou</b:Last>
            <b:First>Y</b:First>
          </b:Person>
        </b:NameList>
      </b:Author>
    </b:Author>
    <b:JournalName>Science of Total Enviornment</b:JournalName>
    <b:Volume>555</b:Volume>
    <b:RefOrder>23</b:RefOrder>
  </b:Source>
  <b:Source>
    <b:Tag>Eur23</b:Tag>
    <b:SourceType>InternetSite</b:SourceType>
    <b:Guid>{81312DC6-B6FE-7A49-A750-4BFE6010B15E}</b:Guid>
    <b:Author>
      <b:Author>
        <b:Corporate>Eurosat</b:Corporate>
      </b:Author>
    </b:Author>
    <b:Title>Waste statistics - recycling of batteries and accumulators</b:Title>
    <b:Year>2023</b:Year>
    <b:URL>https://ec.europa.eu/eurostat/statistics-explained/index.php?title=Waste_statistics_-_recycling_of_batteries_and_accumulators</b:URL>
    <b:YearAccessed>2024</b:YearAccessed>
    <b:MonthAccessed>March</b:MonthAccessed>
    <b:DayAccessed>15</b:DayAccessed>
    <b:RefOrder>24</b:RefOrder>
  </b:Source>
</b:Sources>
</file>

<file path=customXml/itemProps1.xml><?xml version="1.0" encoding="utf-8"?>
<ds:datastoreItem xmlns:ds="http://schemas.openxmlformats.org/officeDocument/2006/customXml" ds:itemID="{8F692A7A-EACE-7945-B2F0-37891C1F0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13</Pages>
  <Words>4125</Words>
  <Characters>23517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Rhodes, Emma M.</dc:creator>
  <cp:keywords/>
  <dc:description/>
  <cp:lastModifiedBy>Rhien Williams (1901571)</cp:lastModifiedBy>
  <cp:revision>10</cp:revision>
  <dcterms:created xsi:type="dcterms:W3CDTF">2024-03-16T18:08:00Z</dcterms:created>
  <dcterms:modified xsi:type="dcterms:W3CDTF">2024-03-17T17:16:00Z</dcterms:modified>
</cp:coreProperties>
</file>