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DCED3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A77BF">
              <w:rPr>
                <w:b/>
                <w:color w:val="auto"/>
                <w:sz w:val="32"/>
              </w:rPr>
              <w:t>Ben Willmett</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CEE31DB" w:rsidR="005A1BA3" w:rsidRDefault="002A77BF" w:rsidP="00340E9A">
            <w:pPr>
              <w:overflowPunct/>
              <w:autoSpaceDE/>
              <w:autoSpaceDN/>
              <w:adjustRightInd/>
              <w:ind w:right="237"/>
              <w:textAlignment w:val="auto"/>
              <w:rPr>
                <w:b/>
                <w:color w:val="auto"/>
                <w:sz w:val="32"/>
              </w:rPr>
            </w:pPr>
            <w:r>
              <w:rPr>
                <w:b/>
                <w:color w:val="auto"/>
                <w:sz w:val="32"/>
              </w:rPr>
              <w:t>1152440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FC52AC"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BD5918D">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BD5918D">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BD5918D">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Communication Skills – 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BD5918D">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BD5918D">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BD5918D">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BD5918D">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BD5918D">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13A88AFE" w14:textId="77777777" w:rsidR="002A77BF" w:rsidRPr="00A12972" w:rsidRDefault="002A77BF" w:rsidP="002A77BF">
      <w:pPr>
        <w:rPr>
          <w:b/>
          <w:sz w:val="24"/>
          <w:szCs w:val="24"/>
        </w:rPr>
      </w:pPr>
    </w:p>
    <w:p w14:paraId="43E8FCD4" w14:textId="046223CF" w:rsidR="002A77BF" w:rsidRPr="00A12972" w:rsidRDefault="002A77BF" w:rsidP="002A77BF">
      <w:pPr>
        <w:rPr>
          <w:sz w:val="24"/>
          <w:szCs w:val="24"/>
        </w:rPr>
      </w:pPr>
      <w:r w:rsidRPr="00A12972">
        <w:rPr>
          <w:sz w:val="24"/>
          <w:szCs w:val="24"/>
        </w:rPr>
        <w:t xml:space="preserve">This essay will critically evaluate the strategic role of the College of Policing in professionalising policing within the United Kingdom. It will evidence how I am working to fulfil the role of a modern professional police officers now that I am in my final year of probation. It will critically reflect upon how my final year of probation has seen your role as a police officer change. It will draw on experience from an incident to which I play a significant role and will reflect upon what happened. I will consider the strategic Policing requirement, Policing Vision 2025, the Workforce Transformation 2018 and the College of Policing’s 5 Year Strategy. </w:t>
      </w:r>
      <w:r>
        <w:rPr>
          <w:sz w:val="24"/>
          <w:szCs w:val="24"/>
        </w:rPr>
        <w:br/>
      </w:r>
    </w:p>
    <w:p w14:paraId="5C382097" w14:textId="77777777" w:rsidR="002A77BF" w:rsidRPr="00A12972" w:rsidRDefault="002A77BF" w:rsidP="002A77BF">
      <w:pPr>
        <w:rPr>
          <w:sz w:val="24"/>
          <w:szCs w:val="24"/>
          <w:shd w:val="clear" w:color="auto" w:fill="FFFFFF"/>
        </w:rPr>
      </w:pPr>
      <w:r w:rsidRPr="00A12972">
        <w:rPr>
          <w:sz w:val="24"/>
          <w:szCs w:val="24"/>
        </w:rPr>
        <w:t>The College of Policing is a professional body for the Police within England and Wales and everyone working within policing. It was set up and assumed responsibilities previously held by the National Policing Improvement Agency. The Police Federation website states ‘</w:t>
      </w:r>
      <w:r w:rsidRPr="00A12972">
        <w:rPr>
          <w:sz w:val="24"/>
          <w:szCs w:val="24"/>
          <w:shd w:val="clear" w:color="auto" w:fill="FFFFFF"/>
        </w:rPr>
        <w:t>The creation of a new policing professional body was announced by the Home Secretary in December 2011. Representatives from the Police Federation, the </w:t>
      </w:r>
      <w:hyperlink r:id="rId14" w:tgtFrame="_blank" w:tooltip="Police Superintendents Association of England and Wales(opens in a new window)" w:history="1">
        <w:r w:rsidRPr="002A77BF">
          <w:rPr>
            <w:rStyle w:val="Hyperlink"/>
            <w:color w:val="auto"/>
            <w:sz w:val="24"/>
            <w:szCs w:val="24"/>
            <w:u w:val="none"/>
            <w:shd w:val="clear" w:color="auto" w:fill="FFFFFF"/>
          </w:rPr>
          <w:t>Police Superintendents' Association of England and Wales</w:t>
        </w:r>
      </w:hyperlink>
      <w:r w:rsidRPr="002A77BF">
        <w:rPr>
          <w:sz w:val="24"/>
          <w:szCs w:val="24"/>
          <w:shd w:val="clear" w:color="auto" w:fill="FFFFFF"/>
        </w:rPr>
        <w:t>, </w:t>
      </w:r>
      <w:hyperlink r:id="rId15" w:tgtFrame="_blank" w:tooltip="National Police Chiefs Council(opens in a new window)" w:history="1">
        <w:r w:rsidRPr="002A77BF">
          <w:rPr>
            <w:rStyle w:val="Hyperlink"/>
            <w:color w:val="auto"/>
            <w:sz w:val="24"/>
            <w:szCs w:val="24"/>
            <w:u w:val="none"/>
            <w:shd w:val="clear" w:color="auto" w:fill="FFFFFF"/>
          </w:rPr>
          <w:t>National Police Chiefs' Council</w:t>
        </w:r>
      </w:hyperlink>
      <w:r w:rsidRPr="002A77BF">
        <w:rPr>
          <w:sz w:val="24"/>
          <w:szCs w:val="24"/>
          <w:shd w:val="clear" w:color="auto" w:fill="FFFFFF"/>
        </w:rPr>
        <w:t> and </w:t>
      </w:r>
      <w:hyperlink r:id="rId16" w:tgtFrame="_blank" w:tooltip="UNISON(opens in a new window)" w:history="1">
        <w:r w:rsidRPr="002A77BF">
          <w:rPr>
            <w:rStyle w:val="Hyperlink"/>
            <w:color w:val="auto"/>
            <w:sz w:val="24"/>
            <w:szCs w:val="24"/>
            <w:u w:val="none"/>
            <w:shd w:val="clear" w:color="auto" w:fill="FFFFFF"/>
          </w:rPr>
          <w:t>UNISON</w:t>
        </w:r>
      </w:hyperlink>
      <w:r w:rsidRPr="002A77BF">
        <w:rPr>
          <w:sz w:val="24"/>
          <w:szCs w:val="24"/>
          <w:shd w:val="clear" w:color="auto" w:fill="FFFFFF"/>
        </w:rPr>
        <w:t> worked with the </w:t>
      </w:r>
      <w:hyperlink r:id="rId17" w:tgtFrame="_blank" w:tooltip="Home Office(opens in a new window)" w:history="1">
        <w:r w:rsidRPr="002A77BF">
          <w:rPr>
            <w:rStyle w:val="Hyperlink"/>
            <w:color w:val="auto"/>
            <w:sz w:val="24"/>
            <w:szCs w:val="24"/>
            <w:u w:val="none"/>
            <w:shd w:val="clear" w:color="auto" w:fill="FFFFFF"/>
          </w:rPr>
          <w:t>Home Office</w:t>
        </w:r>
      </w:hyperlink>
      <w:r w:rsidRPr="002A77BF">
        <w:rPr>
          <w:sz w:val="24"/>
          <w:szCs w:val="24"/>
          <w:shd w:val="clear" w:color="auto" w:fill="FFFFFF"/>
        </w:rPr>
        <w:t> to create the College of Policing</w:t>
      </w:r>
      <w:r w:rsidRPr="00A12972">
        <w:rPr>
          <w:sz w:val="24"/>
          <w:szCs w:val="24"/>
          <w:shd w:val="clear" w:color="auto" w:fill="FFFFFF"/>
        </w:rPr>
        <w:t xml:space="preserve">.’ (Police Federation, n.d.). The College of Policing set the standards within policing including professional development and outlining codes </w:t>
      </w:r>
      <w:r w:rsidRPr="00A12972">
        <w:rPr>
          <w:sz w:val="24"/>
          <w:szCs w:val="24"/>
          <w:shd w:val="clear" w:color="auto" w:fill="FFFFFF"/>
        </w:rPr>
        <w:lastRenderedPageBreak/>
        <w:t>of practice and operational regulations. The College of Policing outline their role on their website as:</w:t>
      </w:r>
    </w:p>
    <w:p w14:paraId="704716F2" w14:textId="77777777" w:rsidR="002A77BF" w:rsidRPr="00A12972" w:rsidRDefault="002A77BF" w:rsidP="002A77BF">
      <w:pPr>
        <w:pStyle w:val="ListParagraph"/>
        <w:numPr>
          <w:ilvl w:val="0"/>
          <w:numId w:val="5"/>
        </w:numPr>
        <w:spacing w:line="259" w:lineRule="auto"/>
        <w:rPr>
          <w:sz w:val="24"/>
          <w:szCs w:val="24"/>
        </w:rPr>
      </w:pPr>
      <w:r w:rsidRPr="00A12972">
        <w:rPr>
          <w:sz w:val="24"/>
          <w:szCs w:val="24"/>
        </w:rPr>
        <w:t xml:space="preserve">‘We connect everyone working in the police and law enforcement to understand their challenges.  </w:t>
      </w:r>
    </w:p>
    <w:p w14:paraId="724836CD" w14:textId="77777777" w:rsidR="002A77BF" w:rsidRPr="00A12972" w:rsidRDefault="002A77BF" w:rsidP="002A77BF">
      <w:pPr>
        <w:pStyle w:val="ListParagraph"/>
        <w:numPr>
          <w:ilvl w:val="0"/>
          <w:numId w:val="5"/>
        </w:numPr>
        <w:spacing w:line="259" w:lineRule="auto"/>
        <w:rPr>
          <w:sz w:val="24"/>
          <w:szCs w:val="24"/>
        </w:rPr>
      </w:pPr>
      <w:r w:rsidRPr="00A12972">
        <w:rPr>
          <w:sz w:val="24"/>
          <w:szCs w:val="24"/>
        </w:rPr>
        <w:t>We use evidence-based knowledge in everything we develop.</w:t>
      </w:r>
    </w:p>
    <w:p w14:paraId="576B3E19" w14:textId="77777777" w:rsidR="002A77BF" w:rsidRPr="00A12972" w:rsidRDefault="002A77BF" w:rsidP="002A77BF">
      <w:pPr>
        <w:pStyle w:val="ListParagraph"/>
        <w:numPr>
          <w:ilvl w:val="0"/>
          <w:numId w:val="5"/>
        </w:numPr>
        <w:spacing w:line="259" w:lineRule="auto"/>
        <w:rPr>
          <w:sz w:val="24"/>
          <w:szCs w:val="24"/>
        </w:rPr>
      </w:pPr>
      <w:r w:rsidRPr="00A12972">
        <w:rPr>
          <w:sz w:val="24"/>
          <w:szCs w:val="24"/>
        </w:rPr>
        <w:t>We help police officers and staff; researchers, academics and learning providers; the international policing community; and the public.</w:t>
      </w:r>
    </w:p>
    <w:p w14:paraId="483A2703" w14:textId="77777777" w:rsidR="002A77BF" w:rsidRPr="00A12972" w:rsidRDefault="002A77BF" w:rsidP="002A77BF">
      <w:pPr>
        <w:pStyle w:val="ListParagraph"/>
        <w:numPr>
          <w:ilvl w:val="0"/>
          <w:numId w:val="5"/>
        </w:numPr>
        <w:spacing w:line="259" w:lineRule="auto"/>
        <w:rPr>
          <w:sz w:val="24"/>
          <w:szCs w:val="24"/>
        </w:rPr>
      </w:pPr>
      <w:r w:rsidRPr="00A12972">
        <w:rPr>
          <w:sz w:val="24"/>
          <w:szCs w:val="24"/>
        </w:rPr>
        <w:t>We give a voice to professional policing on standards, skills and capabilities’ (College of Policing, N.D)</w:t>
      </w:r>
      <w:r w:rsidRPr="00A12972">
        <w:rPr>
          <w:sz w:val="24"/>
          <w:szCs w:val="24"/>
        </w:rPr>
        <w:br/>
      </w:r>
    </w:p>
    <w:p w14:paraId="79F78770" w14:textId="102DABB4" w:rsidR="002A77BF" w:rsidRDefault="002A77BF" w:rsidP="002A77BF">
      <w:pPr>
        <w:rPr>
          <w:sz w:val="24"/>
          <w:szCs w:val="24"/>
        </w:rPr>
      </w:pPr>
      <w:r w:rsidRPr="00A12972">
        <w:rPr>
          <w:sz w:val="24"/>
          <w:szCs w:val="24"/>
        </w:rPr>
        <w:t xml:space="preserve">The College of Policing was considerably included within the Policing 2025 Vision as a body who would carry significant responsibility in carrying out the vision. The Policing Vision 2025 is a concept that sets out the future of Policing. ‘It </w:t>
      </w:r>
      <w:r w:rsidRPr="00A12972">
        <w:rPr>
          <w:sz w:val="24"/>
          <w:szCs w:val="24"/>
          <w:shd w:val="clear" w:color="auto" w:fill="FFFFFF"/>
        </w:rPr>
        <w:t>has been developed by the Association of Police and Crime Commissioners (APCC) and the National Police Chiefs’ Council (NPCC) in consultation with the College of Policing, National Crime Agency, staff associations and other policing and community partners. All chief constables and PCCs have signed up to the Vision.’ (National Police Chiefs' Council (NPCC), 2016). The Policing Vision states ‘</w:t>
      </w:r>
      <w:r w:rsidRPr="00A12972">
        <w:rPr>
          <w:sz w:val="24"/>
          <w:szCs w:val="24"/>
        </w:rPr>
        <w:t xml:space="preserve">This Policing Vision 2025 sets out our plan for policing over the next ten years. It will shape decisions around transformation and how we use our resources to help to keep people safe and provide an effective, accessible and value for money service that can be trusted. This Vision comes from the service itself. It must inspire officers, staff and volunteers, as much as police and crime commissioners and chief constables and of course the public as a whole.’ </w:t>
      </w:r>
      <w:r w:rsidRPr="00A12972">
        <w:rPr>
          <w:sz w:val="24"/>
          <w:szCs w:val="24"/>
          <w:shd w:val="clear" w:color="auto" w:fill="FFFFFF"/>
        </w:rPr>
        <w:t>(National Police Chiefs Council (NPCC), 2015). A part of the vision included standardising skills across all forces and working toward progress as a more uniform set of standards and procedures amongst the police service in England and Wales inclusive of recruitment and utilising new technologies. It also stated that ‘</w:t>
      </w:r>
      <w:r w:rsidRPr="00A12972">
        <w:rPr>
          <w:sz w:val="24"/>
          <w:szCs w:val="24"/>
        </w:rPr>
        <w:t>The police service will attract and retain a workforce of confident professionals able to operate with a high degree of autonomy and accountability and will better reflect its communities.’ (NPCC, 2015).</w:t>
      </w:r>
    </w:p>
    <w:p w14:paraId="4320E26B" w14:textId="77777777" w:rsidR="002A77BF" w:rsidRPr="00A12972" w:rsidRDefault="002A77BF" w:rsidP="002A77BF">
      <w:pPr>
        <w:rPr>
          <w:sz w:val="24"/>
          <w:szCs w:val="24"/>
        </w:rPr>
      </w:pPr>
    </w:p>
    <w:p w14:paraId="182E0C30" w14:textId="19C6C967" w:rsidR="002A77BF" w:rsidRPr="00A12972" w:rsidRDefault="002A77BF" w:rsidP="002A77BF">
      <w:pPr>
        <w:rPr>
          <w:sz w:val="24"/>
          <w:szCs w:val="24"/>
          <w:shd w:val="clear" w:color="auto" w:fill="FFFFFF"/>
        </w:rPr>
      </w:pPr>
      <w:r w:rsidRPr="00A12972">
        <w:rPr>
          <w:sz w:val="24"/>
          <w:szCs w:val="24"/>
        </w:rPr>
        <w:t>However, despite this, there is still criticism around the role in with College of Policing have taken since their inception. A recent review conducted by the College of Policing concluded ‘there is concern about our usefulness to all in policing, whether those on the front line or in senior roles, police staff or policy makers, those overseeing the police or those in government. At the same time, national issues in policing persist. The value of continuing professional development (CPD) is not recognised, nor is the need to develop leadership skills at all levels of the service. The evidence of what works is not fully understood or implemented, which compounds the systemic lack of consistency across the 43 regional forces and beyond.’</w:t>
      </w:r>
      <w:r w:rsidRPr="00A12972">
        <w:rPr>
          <w:sz w:val="24"/>
          <w:szCs w:val="24"/>
          <w:shd w:val="clear" w:color="auto" w:fill="FFFFFF"/>
        </w:rPr>
        <w:t xml:space="preserve"> (College of Policing, 2022). Therefore suggesting, despite their aims and goals, they do not seem to be reaching a uniformed consistency amongst the member forces and their current usefulness is not fully understood or considered.</w:t>
      </w:r>
    </w:p>
    <w:p w14:paraId="39963D18" w14:textId="77777777" w:rsidR="002A77BF" w:rsidRPr="00A12972" w:rsidRDefault="002A77BF" w:rsidP="002A77BF">
      <w:pPr>
        <w:rPr>
          <w:sz w:val="24"/>
          <w:szCs w:val="24"/>
        </w:rPr>
      </w:pPr>
    </w:p>
    <w:p w14:paraId="53B28946" w14:textId="77777777" w:rsidR="002A77BF" w:rsidRPr="00A12972" w:rsidRDefault="002A77BF" w:rsidP="002A77BF">
      <w:pPr>
        <w:rPr>
          <w:spacing w:val="3"/>
          <w:sz w:val="24"/>
          <w:szCs w:val="24"/>
        </w:rPr>
      </w:pPr>
      <w:r w:rsidRPr="00A12972">
        <w:rPr>
          <w:sz w:val="24"/>
          <w:szCs w:val="24"/>
        </w:rPr>
        <w:t xml:space="preserve">Additionally, one of the strategic roles of the College of Policing additionally involves the recruitment of new Police Officers and provides the framework and entry routes of recruitment and training. Therefore, the College of Policing established three entry routes under the Police Entry Qualification Framework (PEQF) into the Police Service, the “Police Constable Degree Apprenticeship (PCDA)”, “Degree-Holder </w:t>
      </w:r>
      <w:r w:rsidRPr="00A12972">
        <w:rPr>
          <w:sz w:val="24"/>
          <w:szCs w:val="24"/>
        </w:rPr>
        <w:lastRenderedPageBreak/>
        <w:t xml:space="preserve">Entry Programme” and “Degree in Professional Policing”. </w:t>
      </w:r>
      <w:r w:rsidRPr="00A12972">
        <w:rPr>
          <w:sz w:val="24"/>
          <w:szCs w:val="24"/>
          <w:shd w:val="clear" w:color="auto" w:fill="FFFFFF"/>
        </w:rPr>
        <w:t>The aim of providing education entry routes into policing provides the aim that it nationalises entry routes into the Police and offers professional accreditations with academic qualifications. This ensures that nationally, recruitment is standardised amongst all forces. The College of Policing website states ‘</w:t>
      </w:r>
      <w:r w:rsidRPr="00A12972">
        <w:rPr>
          <w:spacing w:val="3"/>
          <w:sz w:val="24"/>
          <w:szCs w:val="24"/>
        </w:rPr>
        <w:t xml:space="preserve">For a long time forces have recruited differently, without standard entry requirements, learning provision and support. The service recognised the need to standardise these areas as a priority. The PEQF also supports the recruitment of 20,000 new police officers, widening the gateway to, and broadening the appeal of, joining the service’ (College of Policing, N.D), with that being said, it is my belief that the fact that policing has adopted a standardised approach to recruit will ensure that officers have uniformity in their training and academic accreditations within the role. This is echoed on their website, they state </w:t>
      </w:r>
      <w:r w:rsidRPr="00A12972">
        <w:rPr>
          <w:sz w:val="24"/>
          <w:szCs w:val="24"/>
        </w:rPr>
        <w:t xml:space="preserve">‘We have also been able to support policing with the opportunities and challenges that have arisen during the year, through supporting the campaign to recruit an additional 20,000 officers into policing over the next three years. The College has worked with the National Police Chiefs’ Council (NPCC) and Home Office at significant pace to deliver on the Police Uplift Programme commitment. The programme has successfully recruited an additional 3,005 new recruits at the time of writing (31 March 2020) and is on target to bring 6,000 new officers into the service by March 2021’ </w:t>
      </w:r>
      <w:r w:rsidRPr="00A12972">
        <w:rPr>
          <w:sz w:val="24"/>
          <w:szCs w:val="24"/>
          <w:shd w:val="clear" w:color="auto" w:fill="FFFFFF"/>
        </w:rPr>
        <w:t>(College of Policing, 2020). These steps the College of Policing have taken to work toward recruitment and its professional accreditation by professionalising the Police has received some positive considerations, in the article titled “</w:t>
      </w:r>
      <w:r w:rsidRPr="00A12972">
        <w:rPr>
          <w:sz w:val="24"/>
          <w:szCs w:val="24"/>
        </w:rPr>
        <w:t xml:space="preserve">The police education qualification framework: a professional agenda or building professionals?” they state ‘the participants here emphasised the benefits of their studying in relation to critical thinking and applying reflective skills in their own professional practice. These elements gained from their degree-level education related to their own sense of professionalism.’ </w:t>
      </w:r>
      <w:r w:rsidRPr="00A12972">
        <w:rPr>
          <w:sz w:val="24"/>
          <w:szCs w:val="24"/>
          <w:shd w:val="clear" w:color="auto" w:fill="FFFFFF"/>
        </w:rPr>
        <w:t>(Williams, Norman and Rowe, 2019). Thus suggesting that equipping Police Officers with these qualifications may lead them to perform better by reaping the benefits of such in their own professional practice.</w:t>
      </w:r>
      <w:r w:rsidRPr="00A12972">
        <w:rPr>
          <w:spacing w:val="3"/>
          <w:sz w:val="24"/>
          <w:szCs w:val="24"/>
        </w:rPr>
        <w:br/>
      </w:r>
    </w:p>
    <w:p w14:paraId="03492E2E" w14:textId="77777777" w:rsidR="002A77BF" w:rsidRPr="00A12972" w:rsidRDefault="002A77BF" w:rsidP="002A77BF">
      <w:pPr>
        <w:rPr>
          <w:sz w:val="24"/>
          <w:szCs w:val="24"/>
          <w:shd w:val="clear" w:color="auto" w:fill="FFFFFF"/>
        </w:rPr>
      </w:pPr>
      <w:r w:rsidRPr="00A12972">
        <w:rPr>
          <w:sz w:val="24"/>
          <w:szCs w:val="24"/>
        </w:rPr>
        <w:t xml:space="preserve">However in contrast since its inception, there have also some have been critical of the approach of considering such academia within police recruitment, research conducted and published in an article titled “A New Generation of Police Officers: Experiences of Student Officers Undertaking the Police Constable Degree Apprenticeship in One UK Police Force” concluded that ‘A key learning point here is the students felt a disconnect between policing and academic staff, communication between the two organizations and the staff delivering the PCDA should be considered for this to be avoided. Finally, it appears that police culture may influence students upon deployment, encouraging some student officers to disregard the academic learning’ </w:t>
      </w:r>
      <w:r w:rsidRPr="00A12972">
        <w:rPr>
          <w:sz w:val="24"/>
          <w:szCs w:val="24"/>
          <w:shd w:val="clear" w:color="auto" w:fill="FFFFFF"/>
        </w:rPr>
        <w:t>(Watkinson-Miley, Cox and Deshpande, 2021) t</w:t>
      </w:r>
      <w:r w:rsidRPr="00A12972">
        <w:rPr>
          <w:sz w:val="24"/>
          <w:szCs w:val="24"/>
        </w:rPr>
        <w:t xml:space="preserve">his suggesting that the both worlds, academia and policing are so far removed from one another that it is detrimental to the students undergoing the academia. Then when students go onto their respective roles becoming so far removed due to the culture of policing that the learning gets disregarded. This then follows on to further criticism amongst a recent review conducted by the College of Policing itself titled “Fundamental review of the College of Policing” they stated ‘While there was universal agreement of the need for a strong College that plays a central role in the policing landscape, the College has not yet lived up to our potential or fully delivered on the expectations </w:t>
      </w:r>
      <w:r w:rsidRPr="00A12972">
        <w:rPr>
          <w:sz w:val="24"/>
          <w:szCs w:val="24"/>
        </w:rPr>
        <w:lastRenderedPageBreak/>
        <w:t>that officers, staff and the public have of policing’s professional body. Many in the service, particularly those on the front line, are not fully aware of what we do or the value we can add. We are seen as too remote and as serving only policing leaders and academics. ‘</w:t>
      </w:r>
      <w:r w:rsidRPr="00A12972">
        <w:rPr>
          <w:sz w:val="24"/>
          <w:szCs w:val="24"/>
          <w:shd w:val="clear" w:color="auto" w:fill="FFFFFF"/>
        </w:rPr>
        <w:t xml:space="preserve">(College of Policing, 2022). This suggests whilst many accept the role in which the College of Policing plays in the professionalization of the Police service, they are considered far removed from the realities of front line officers and are viewed as a more bureaucratic body serving senior leaders and academics. This echoes the research in regards to the academic introduction for police officers conducting the PEQF courses who caught up with police culture and have a disconnect to the academic elements as they become far removed, as is the College of Policing considered to serve only the senior leaders and academics. Additionally, this is contradictory of earlier statements mentioned from the NPCC in regards to the 2025 Policing Vision in which they mention the retaining of professionals within the police service when the research suggests the two do not always work together. </w:t>
      </w:r>
    </w:p>
    <w:p w14:paraId="297D55D5" w14:textId="77777777" w:rsidR="002A77BF" w:rsidRPr="00A12972" w:rsidRDefault="002A77BF" w:rsidP="002A77BF">
      <w:pPr>
        <w:ind w:right="105"/>
        <w:rPr>
          <w:b/>
          <w:sz w:val="24"/>
          <w:szCs w:val="24"/>
        </w:rPr>
      </w:pPr>
    </w:p>
    <w:p w14:paraId="48528BEC" w14:textId="77777777" w:rsidR="002A77BF" w:rsidRPr="00A12972" w:rsidRDefault="002A77BF" w:rsidP="002A77BF">
      <w:pPr>
        <w:rPr>
          <w:sz w:val="24"/>
          <w:szCs w:val="24"/>
        </w:rPr>
      </w:pPr>
      <w:r w:rsidRPr="00A12972">
        <w:rPr>
          <w:sz w:val="24"/>
          <w:szCs w:val="24"/>
        </w:rPr>
        <w:t xml:space="preserve">The role of a police officer, as defined by the College of Policing states ‘Constables play a critical front-line role in the prevention and detection of crime and the criminal justice system. Constables work in partnership on a day-to-day basis with local communities, stakeholders and colleagues in order to promote law and order, reduce the fear of crime, provide reassurance and build confidence to improve the quality of life for citizens. The role carries legal powers to enable the maintenance of law and order and bears responsibility for making autonomous decisions  in accordance with the Nation Decision Model and Code of Ethics, exercising professional discretion, as appropriate to the role, in line with legal frameworks and policy guidelines.’ </w:t>
      </w:r>
      <w:r w:rsidRPr="00A12972">
        <w:rPr>
          <w:sz w:val="24"/>
          <w:szCs w:val="24"/>
          <w:shd w:val="clear" w:color="auto" w:fill="FFFFFF"/>
        </w:rPr>
        <w:t>(College of Policing, 2020)</w:t>
      </w:r>
    </w:p>
    <w:p w14:paraId="101FAF85" w14:textId="25CFEBF7" w:rsidR="002A77BF" w:rsidRPr="00A12972" w:rsidRDefault="002A77BF" w:rsidP="002A77BF">
      <w:pPr>
        <w:ind w:right="105"/>
        <w:rPr>
          <w:b/>
          <w:sz w:val="24"/>
          <w:szCs w:val="24"/>
        </w:rPr>
      </w:pPr>
    </w:p>
    <w:p w14:paraId="2A9D3FF5" w14:textId="77777777" w:rsidR="002A77BF" w:rsidRPr="00A12972" w:rsidRDefault="002A77BF" w:rsidP="002A77BF">
      <w:pPr>
        <w:ind w:right="105"/>
        <w:rPr>
          <w:sz w:val="24"/>
          <w:szCs w:val="24"/>
        </w:rPr>
      </w:pPr>
      <w:r w:rsidRPr="00A12972">
        <w:rPr>
          <w:sz w:val="24"/>
          <w:szCs w:val="24"/>
        </w:rPr>
        <w:t xml:space="preserve">Whilst in my final year of my probation, I feel my role as a police officer has continued to progress and develop compared to my previous initial two years within the role. I believe my continued development has afforded me an increased level of responsibility and trust within my role amongst my peers. Upon reflection, my development into my final year has seen the way I conduct myself within the role change in which I feel more competent within incidents, which I feel shows when conducting myself and I feel my underpinning confidence allows me to deal with calls appropriately and efficiently. This was not the case during my first and second year where I considered myself perhaps not as confident or able to deal with some of the calls presented at the time without support. As I have progressed into my third year of probation my confidence, experience and wealth experience in dealing with incidents has increased. I have progressed from tutorship, where I have needed vast amounts of support and advice, into mentorship where I continued to need support however had achieved independent patrol status into developing into a competent police constable. Upon reflection, I believe I have taken the continued development of responsibility that the role has afforded me in my stride and believe I have dealt well with the learning curve increasing whilst assuming new responsibilities such as the completion of courses to further my career or skill set whilst on response such as Standard Response Car and Taser. Additionally, upon reflection I’d also say I’ve been consumed by “police culture” which sometimes dominates my life due to working on, working overtime and gaining new friends who are also colleagues. Additionally I feel I have become desensitised to dealing with certain incidents, such as sudden deaths to which the police attend a notified death to act on behalf of the coroner. I can only assume this to do with the frequency to </w:t>
      </w:r>
      <w:r w:rsidRPr="00A12972">
        <w:rPr>
          <w:sz w:val="24"/>
          <w:szCs w:val="24"/>
        </w:rPr>
        <w:lastRenderedPageBreak/>
        <w:t xml:space="preserve">which we attend them. However, with that, I feel the overall progression into my final year has afforded me more happiness within my role as I feel more at ease with work and my ability to perform within the role itself. </w:t>
      </w:r>
    </w:p>
    <w:p w14:paraId="6DAB6E25" w14:textId="77777777" w:rsidR="002A77BF" w:rsidRPr="00A12972" w:rsidRDefault="002A77BF" w:rsidP="002A77BF">
      <w:pPr>
        <w:rPr>
          <w:b/>
          <w:sz w:val="24"/>
          <w:szCs w:val="24"/>
        </w:rPr>
      </w:pPr>
    </w:p>
    <w:p w14:paraId="64AD80F8" w14:textId="5E567775" w:rsidR="002A77BF" w:rsidRPr="00A12972" w:rsidRDefault="002A77BF" w:rsidP="002A77BF">
      <w:pPr>
        <w:spacing w:line="256" w:lineRule="auto"/>
        <w:rPr>
          <w:sz w:val="24"/>
          <w:szCs w:val="24"/>
        </w:rPr>
      </w:pPr>
      <w:r w:rsidRPr="00A12972">
        <w:rPr>
          <w:sz w:val="24"/>
          <w:szCs w:val="24"/>
        </w:rPr>
        <w:t xml:space="preserve">To conclude, I will draw from experience in relation to an incident I attended which was a report of a domestic related incident. This occurred between a professional couple within the community of which were newly married, sharing one newly born child. Prior to attendance I conducted the relative checks via my police issued mobile device to interrogate Police systems, such as NICHE and PNC. The return of the checks came back with both parties having no previous footprint or interactions with the police. Upon attendance and in-line with South Wales Police policy, I have activated my Bodyworn Video Camera (BWV) which is activated prior to capture best evidence from my point of arrival at the scene. Inside was a male, who was holding a young child and a female who was visibly upset. There were no signs of disturbance with the property. My colleague and I in attendance have then separated the two parties, with my colleague going to speak to the female upstairs and myself remaining with the male. Both parties respectively disclosed that added pressures from the arrival of their first child had put strain on their relationship and the two had gotten into a verbal argument which had lasted the majority of the day. They both further went on to state the argument then came to head when the female attempted to grab the child from the male, to which the male had pushed the female over, causing her to fall to the ground. Due to these disclosures made by both parties and taking due consideration to South Wales Police’s policy for position action in relation to domestic incidents, the direction was to arrest the male for domestic related common assault and convey him to custody. This would ensure that the positive action has meant that the victim has been safeguarded and from there officers can progress the matter and complete any golden hour enquiries before the male was to be interviewed accordingly in relation to the offence. </w:t>
      </w:r>
      <w:r>
        <w:rPr>
          <w:sz w:val="24"/>
          <w:szCs w:val="24"/>
        </w:rPr>
        <w:br/>
      </w:r>
    </w:p>
    <w:p w14:paraId="6F3989ED" w14:textId="7B1542F6" w:rsidR="002A77BF" w:rsidRDefault="002A77BF" w:rsidP="002A77BF">
      <w:pPr>
        <w:spacing w:line="256" w:lineRule="auto"/>
        <w:rPr>
          <w:sz w:val="24"/>
          <w:szCs w:val="24"/>
        </w:rPr>
      </w:pPr>
      <w:r w:rsidRPr="00A12972">
        <w:rPr>
          <w:sz w:val="24"/>
          <w:szCs w:val="24"/>
        </w:rPr>
        <w:t xml:space="preserve">My attendance at this incident demonstrated my ability to fulfil the role as a modern professional police officer by acting with the knowledge and confidence in order to deal with the call efficiently. I utilised technology available to me to carry out the necessary checks prior to my attendance, I have utilised BWV in-line with force policies and paid due diligence to the collection of any golden hour evidence. The positive action at scene in arresting the male safeguarded the female and also afforded a break in the tension and pressures faced by a young family who may benefit from additional support or understand the gravity to which their actions have consequence as a result of this action.  The actions carried out were in a professional, polite but in appropriate manner with the expectations and duties required from the role of a police constable at the forefront of any actions. </w:t>
      </w:r>
    </w:p>
    <w:p w14:paraId="79B6E14F" w14:textId="77777777" w:rsidR="002A77BF" w:rsidRPr="00A12972" w:rsidRDefault="002A77BF" w:rsidP="002A77BF">
      <w:pPr>
        <w:spacing w:line="256" w:lineRule="auto"/>
        <w:rPr>
          <w:sz w:val="24"/>
          <w:szCs w:val="24"/>
        </w:rPr>
      </w:pPr>
    </w:p>
    <w:p w14:paraId="0D6D2F27" w14:textId="77777777" w:rsidR="002A77BF" w:rsidRPr="002A77BF" w:rsidRDefault="002A77BF" w:rsidP="002A77BF">
      <w:pPr>
        <w:rPr>
          <w:sz w:val="24"/>
          <w:szCs w:val="24"/>
        </w:rPr>
      </w:pPr>
      <w:r w:rsidRPr="002A77BF">
        <w:rPr>
          <w:sz w:val="24"/>
          <w:szCs w:val="24"/>
        </w:rPr>
        <w:t>Word Count - 2503</w:t>
      </w:r>
    </w:p>
    <w:p w14:paraId="30B6ADEE" w14:textId="77777777" w:rsidR="002A77BF" w:rsidRPr="00A12972" w:rsidRDefault="002A77BF" w:rsidP="002A77BF">
      <w:pPr>
        <w:rPr>
          <w:b/>
          <w:sz w:val="24"/>
          <w:szCs w:val="24"/>
        </w:rPr>
      </w:pPr>
    </w:p>
    <w:p w14:paraId="6B3B573A" w14:textId="77777777" w:rsidR="002A77BF" w:rsidRPr="00A12972" w:rsidRDefault="002A77BF" w:rsidP="002A77BF">
      <w:pPr>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r w:rsidR="68DB6989" w:rsidRPr="35AC8E37">
        <w:rPr>
          <w:rStyle w:val="normaltextrun"/>
          <w:rFonts w:ascii="Arial" w:hAnsi="Arial" w:cs="Arial"/>
          <w:b/>
          <w:bCs/>
        </w:rPr>
        <w:t>Social Media,</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496348C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695D4B7C"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2500</w:t>
            </w:r>
            <w:r w:rsidR="00650CE9">
              <w:rPr>
                <w:rStyle w:val="normaltextrun"/>
                <w:rFonts w:ascii="Arial" w:hAnsi="Arial" w:cs="Arial"/>
                <w:color w:val="000000"/>
              </w:rPr>
              <w:t> words </w:t>
            </w:r>
            <w:r w:rsidR="00650CE9" w:rsidRPr="7C2E0949">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6E3024E8" w14:textId="51584D04" w:rsidR="009135BE" w:rsidRDefault="009135BE" w:rsidP="009135BE">
      <w:pPr>
        <w:ind w:right="237"/>
        <w:jc w:val="both"/>
        <w:rPr>
          <w:sz w:val="24"/>
          <w:szCs w:val="24"/>
        </w:rPr>
      </w:pPr>
      <w:r w:rsidRPr="009135BE">
        <w:rPr>
          <w:sz w:val="24"/>
          <w:szCs w:val="24"/>
        </w:rPr>
        <w:t xml:space="preserve">This essay will critically evaluate my experience with the use of social media as a means of informing and engaging with the community and promoting policy initiatives. It will consider the force policy on using social media for professional information and engagement purposes, what social media platforms are used by policing and what the benefits and risks of the use of social media. </w:t>
      </w:r>
    </w:p>
    <w:p w14:paraId="438F7416" w14:textId="77777777" w:rsidR="009135BE" w:rsidRPr="009135BE" w:rsidRDefault="009135BE" w:rsidP="009135BE">
      <w:pPr>
        <w:ind w:right="237"/>
        <w:jc w:val="both"/>
        <w:rPr>
          <w:sz w:val="24"/>
          <w:szCs w:val="24"/>
        </w:rPr>
      </w:pPr>
    </w:p>
    <w:p w14:paraId="4804CF1E" w14:textId="238474E9" w:rsidR="009135BE" w:rsidRDefault="009135BE" w:rsidP="009135BE">
      <w:pPr>
        <w:ind w:right="237"/>
        <w:jc w:val="both"/>
        <w:rPr>
          <w:sz w:val="24"/>
          <w:szCs w:val="24"/>
        </w:rPr>
      </w:pPr>
      <w:r w:rsidRPr="009135BE">
        <w:rPr>
          <w:sz w:val="24"/>
          <w:szCs w:val="24"/>
        </w:rPr>
        <w:t>Social media, as defined by the website “Investopedia” ‘refers to a computer-based technology that facilitates the sharing of ideas, thoughts, and information through virtual networks and communities. Social media is internet-based and gives users quick electronic communication of content, such as personal information, documents, videos, and photos’ (Investopedia, 2021). The Police and particularly South Wales Police currently use the social media platforms Instagram, Twitter, Facebook, Youtube and LinkedIn.</w:t>
      </w:r>
    </w:p>
    <w:p w14:paraId="2B85D12F" w14:textId="77777777" w:rsidR="009135BE" w:rsidRPr="009135BE" w:rsidRDefault="009135BE" w:rsidP="009135BE">
      <w:pPr>
        <w:ind w:right="237"/>
        <w:jc w:val="both"/>
        <w:rPr>
          <w:sz w:val="24"/>
          <w:szCs w:val="24"/>
        </w:rPr>
      </w:pPr>
    </w:p>
    <w:p w14:paraId="7B8A8F08" w14:textId="77777777" w:rsidR="009135BE" w:rsidRPr="009135BE" w:rsidRDefault="009135BE" w:rsidP="009135BE">
      <w:pPr>
        <w:ind w:right="237"/>
        <w:jc w:val="both"/>
        <w:rPr>
          <w:sz w:val="24"/>
          <w:szCs w:val="24"/>
        </w:rPr>
      </w:pPr>
      <w:r w:rsidRPr="009135BE">
        <w:rPr>
          <w:sz w:val="24"/>
          <w:szCs w:val="24"/>
        </w:rPr>
        <w:t xml:space="preserve">As a frontline police officer I have utilised social media on occasions as a means of informing and engaging with community members and particularly through the COVID 19 pandemic as a means of promoting then appropriate policy initiatives. </w:t>
      </w:r>
    </w:p>
    <w:p w14:paraId="0D9E1DA5" w14:textId="590A7ACE" w:rsidR="009135BE" w:rsidRDefault="009135BE" w:rsidP="009135BE">
      <w:pPr>
        <w:ind w:right="237"/>
        <w:jc w:val="both"/>
        <w:rPr>
          <w:sz w:val="24"/>
          <w:szCs w:val="24"/>
        </w:rPr>
      </w:pPr>
      <w:r w:rsidRPr="009135BE">
        <w:rPr>
          <w:sz w:val="24"/>
          <w:szCs w:val="24"/>
        </w:rPr>
        <w:t xml:space="preserve">Whilst on duty I attended reports of anti-social behaviour and on-going COVID 19 restriction breaches at a local sports facility within the area to which I police. The reports were made by members of the public via Twitter after tagging South Wales Police. The media team have then subsequently replied to those Tweets to obtain more information in regards to the ongoing breaches. Additionally the onsite care taker also reported the incident after phoning the non-emergency line of 101 stating </w:t>
      </w:r>
      <w:r w:rsidRPr="009135BE">
        <w:rPr>
          <w:sz w:val="24"/>
          <w:szCs w:val="24"/>
        </w:rPr>
        <w:lastRenderedPageBreak/>
        <w:t xml:space="preserve">that large number of individuals were scaling the outer fence of the sports facility and climbing onto the artificial playing field to play football. However, the onsite care taker additionally reported that the gate had been forced open. These were reported at time of particularly high community tensions within the area due to frustrations arising from the ongoing COVID 19 pandemic and the subsequent restrictions and the multitude of disruptions to everyone’s lives at the time. It was to note that the online Tweets of the report had been shared by multiple people, largely due to this frustration of people gathering when rules were in currently in place not to gather in crowds. </w:t>
      </w:r>
    </w:p>
    <w:p w14:paraId="021607FB" w14:textId="77777777" w:rsidR="009135BE" w:rsidRPr="009135BE" w:rsidRDefault="009135BE" w:rsidP="009135BE">
      <w:pPr>
        <w:ind w:right="237"/>
        <w:jc w:val="both"/>
        <w:rPr>
          <w:sz w:val="24"/>
          <w:szCs w:val="24"/>
        </w:rPr>
      </w:pPr>
    </w:p>
    <w:p w14:paraId="05E4009C" w14:textId="1A1A10DE" w:rsidR="009135BE" w:rsidRDefault="009135BE" w:rsidP="009135BE">
      <w:pPr>
        <w:ind w:right="237"/>
        <w:jc w:val="both"/>
        <w:rPr>
          <w:sz w:val="24"/>
          <w:szCs w:val="24"/>
        </w:rPr>
      </w:pPr>
      <w:r w:rsidRPr="009135BE">
        <w:rPr>
          <w:sz w:val="24"/>
          <w:szCs w:val="24"/>
        </w:rPr>
        <w:t>In accompaniment with the Police Community Support Officers (PCSO’s) I attended the area. Some of the individuals chose to depart very quickly upon our arrival, however the others that remained were duly spoken to by myself and the PCSO’s. The remaining individuals had their details obtained and the relevant checks were completed on them based on the information they provided by interrogating police systems such as NICHE and PNC.  Then based on the information obtained from the relevant checks, any repeat or persistent COVID 19 breaches from individuals who had either been warned previously or already fined were then subsequently issued COVID 19 fines and duly moved on from the area.</w:t>
      </w:r>
    </w:p>
    <w:p w14:paraId="7505C5A6" w14:textId="77777777" w:rsidR="009135BE" w:rsidRPr="009135BE" w:rsidRDefault="009135BE" w:rsidP="009135BE">
      <w:pPr>
        <w:ind w:right="237"/>
        <w:jc w:val="both"/>
        <w:rPr>
          <w:sz w:val="24"/>
          <w:szCs w:val="24"/>
        </w:rPr>
      </w:pPr>
    </w:p>
    <w:p w14:paraId="16F826F5" w14:textId="097AD8AA" w:rsidR="009135BE" w:rsidRDefault="009135BE" w:rsidP="009135BE">
      <w:pPr>
        <w:ind w:right="237"/>
        <w:jc w:val="both"/>
        <w:rPr>
          <w:sz w:val="24"/>
          <w:szCs w:val="24"/>
        </w:rPr>
      </w:pPr>
      <w:r w:rsidRPr="009135BE">
        <w:rPr>
          <w:sz w:val="24"/>
          <w:szCs w:val="24"/>
        </w:rPr>
        <w:t xml:space="preserve">Following this and recognising the opportunity to engage with the community and provide reassurance that positive action had been taken following our attendance, a picture was taken of the sports centre that had been subsequently cleared with no persons using the artificial pitch. This picture was then uploaded to Twitter with a caption and a small moniker of information surrounding the gathering of crowds in the current restrictive state of the pandemic. In order to foster partnerships via social media and to increase the likelihood of it being shared or viewed, the local council were tagged within the post and who then subsequently shared it to their Twitter page thus being shared with additional demographics. </w:t>
      </w:r>
    </w:p>
    <w:p w14:paraId="48D6AE99" w14:textId="77777777" w:rsidR="009135BE" w:rsidRPr="009135BE" w:rsidRDefault="009135BE" w:rsidP="009135BE">
      <w:pPr>
        <w:ind w:right="237"/>
        <w:jc w:val="both"/>
        <w:rPr>
          <w:sz w:val="24"/>
          <w:szCs w:val="24"/>
        </w:rPr>
      </w:pPr>
    </w:p>
    <w:p w14:paraId="48FB4704" w14:textId="5F84690B" w:rsidR="009135BE" w:rsidRDefault="009135BE" w:rsidP="009135BE">
      <w:pPr>
        <w:ind w:right="237"/>
        <w:jc w:val="both"/>
        <w:rPr>
          <w:sz w:val="24"/>
          <w:szCs w:val="24"/>
        </w:rPr>
      </w:pPr>
      <w:r w:rsidRPr="009135BE">
        <w:rPr>
          <w:sz w:val="24"/>
          <w:szCs w:val="24"/>
        </w:rPr>
        <w:t xml:space="preserve">During this incident I have taken consideration to the South Wales Police social media policy, it states that ‘this policy aims to provide officers and staff with an understanding of the behaviour expected of them when using social media in a professional capacity, the governance of all force-owned social media accounts and content, and the relevant legislative framework with which they must comply. It also touches upon expectations of officers and staff in relation to personal use of social media, though these expectations are further outlined in the PSD policy’ (South Wales Police, 2018). It aims to highlight expectations online whilst utilising South Wales Police social media accounts and offers additional guidance for what to include and what not to include when sharing via these accounts online.  </w:t>
      </w:r>
    </w:p>
    <w:p w14:paraId="75BEA475" w14:textId="77777777" w:rsidR="009135BE" w:rsidRPr="009135BE" w:rsidRDefault="009135BE" w:rsidP="009135BE">
      <w:pPr>
        <w:ind w:right="237"/>
        <w:jc w:val="both"/>
        <w:rPr>
          <w:sz w:val="24"/>
          <w:szCs w:val="24"/>
        </w:rPr>
      </w:pPr>
    </w:p>
    <w:p w14:paraId="6AE03F44" w14:textId="77777777" w:rsidR="009135BE" w:rsidRPr="009135BE" w:rsidRDefault="009135BE" w:rsidP="009135BE">
      <w:pPr>
        <w:ind w:right="237"/>
        <w:jc w:val="both"/>
        <w:rPr>
          <w:sz w:val="24"/>
          <w:szCs w:val="24"/>
        </w:rPr>
      </w:pPr>
      <w:r w:rsidRPr="009135BE">
        <w:rPr>
          <w:sz w:val="24"/>
          <w:szCs w:val="24"/>
        </w:rPr>
        <w:t xml:space="preserve">The incident largely demonstrated the positives and the negatives of which social media can be used as a means of informing and engaging with the public. The fact this incident was initially reported online, demonstrates the diverse ways in which the public can now engage with the Police when reporting new incidents. This incident in particular allowed for the reporting of the incident and the monitoring of the community impact as it unfolded with concerned and frustrated members of the public sharing the tweet on multiple occasions. Additionally, the subsequent action of the incident was then able to be conveyed back online, offering a response to the </w:t>
      </w:r>
      <w:r w:rsidRPr="009135BE">
        <w:rPr>
          <w:sz w:val="24"/>
          <w:szCs w:val="24"/>
        </w:rPr>
        <w:lastRenderedPageBreak/>
        <w:t xml:space="preserve">demographic that reported the incident and shared by the local council. Furthermore, it also allows for education around what we were dealing with and how it was dealt with. </w:t>
      </w:r>
    </w:p>
    <w:p w14:paraId="37E7F33D" w14:textId="7DB31D16" w:rsidR="009135BE" w:rsidRDefault="009135BE" w:rsidP="009135BE">
      <w:pPr>
        <w:ind w:right="237"/>
        <w:jc w:val="both"/>
        <w:rPr>
          <w:sz w:val="24"/>
          <w:szCs w:val="24"/>
        </w:rPr>
      </w:pPr>
      <w:r w:rsidRPr="009135BE">
        <w:rPr>
          <w:sz w:val="24"/>
          <w:szCs w:val="24"/>
        </w:rPr>
        <w:t>Although in this instance there was a prompt response, if I was not in a position to attend or there were no available units at the time, the call would not have been resourced which could have led to more community tensions. The power of social media in this instance garnered a lot of response from the community due to the ongoing COVID 19 breaches and the members of the public expect a prompt outcome after reporting something via social media which may not always be the case, this could then lead to follow up posts or tweets regarding the response which are then further shared, potentially effecting the public’s perception of the police response.</w:t>
      </w:r>
    </w:p>
    <w:p w14:paraId="5B6FD2F2" w14:textId="77777777" w:rsidR="009135BE" w:rsidRPr="009135BE" w:rsidRDefault="009135BE" w:rsidP="009135BE">
      <w:pPr>
        <w:ind w:right="237"/>
        <w:jc w:val="both"/>
        <w:rPr>
          <w:sz w:val="24"/>
          <w:szCs w:val="24"/>
        </w:rPr>
      </w:pPr>
    </w:p>
    <w:p w14:paraId="586B356A" w14:textId="5FF36A81" w:rsidR="009135BE" w:rsidRDefault="009135BE" w:rsidP="009135BE">
      <w:pPr>
        <w:ind w:right="237"/>
        <w:jc w:val="both"/>
        <w:rPr>
          <w:sz w:val="24"/>
          <w:szCs w:val="24"/>
        </w:rPr>
      </w:pPr>
      <w:r w:rsidRPr="009135BE">
        <w:rPr>
          <w:sz w:val="24"/>
          <w:szCs w:val="24"/>
        </w:rPr>
        <w:t>I recognised that in this instance, social media was prevalent in the reporting and relaying of information in the dealing of the incident but there will always be a portion of the community who do not perhaps have social media or view any of South Wales Police social media accounts, therefore would not be subject to the prompt response or outcome of such.</w:t>
      </w:r>
    </w:p>
    <w:p w14:paraId="1849B700" w14:textId="77777777" w:rsidR="009135BE" w:rsidRPr="009135BE" w:rsidRDefault="009135BE" w:rsidP="009135BE">
      <w:pPr>
        <w:ind w:right="237"/>
        <w:jc w:val="both"/>
        <w:rPr>
          <w:sz w:val="24"/>
          <w:szCs w:val="24"/>
        </w:rPr>
      </w:pPr>
    </w:p>
    <w:p w14:paraId="23ECFD93" w14:textId="0645093A" w:rsidR="009135BE" w:rsidRDefault="009135BE" w:rsidP="009135BE">
      <w:pPr>
        <w:ind w:right="237"/>
        <w:jc w:val="both"/>
        <w:rPr>
          <w:sz w:val="24"/>
          <w:szCs w:val="24"/>
        </w:rPr>
      </w:pPr>
      <w:r w:rsidRPr="009135BE">
        <w:rPr>
          <w:sz w:val="24"/>
          <w:szCs w:val="24"/>
        </w:rPr>
        <w:t xml:space="preserve">One of the main benefits of using social media within Policing and to engage with the public is that it allows the Police to reach a large scale number of people very quickly. The connectivity of households within the community and beyond is more prevalent than ever before due to internet connectivity and social media use. In a survey conducted by The Office of National Statistics (ONS) surveying internet access and usage within the UK titled “Internet Access – Households and individuals, Great Britain: 2020” found that ‘In January to February 2020, 96% of households in Great Britain had internet access, up from 93% in 2019 and 57% in 2006 when comparable records began’ (ONS, 2020).  Additionally this allows the police to continue to foster relationships with communities by engaging on social media platforms and offers a unique opportunity to educate and interact with the communities that the Police serve. Although this does not come without risk itself as the information that needs to be shared from Police accounts needs to be carefully thought through and appropriate for the target audience, information would need to be correct and carefully picked to be shared as any mistakes in such a domain are hard to rectify once shared online. For example, a tweet from a Police account which is proven to be incorrect could have already been screenshotted and shared multiple times by the time the issue is rectified. </w:t>
      </w:r>
    </w:p>
    <w:p w14:paraId="217FAC3F" w14:textId="77777777" w:rsidR="009135BE" w:rsidRPr="009135BE" w:rsidRDefault="009135BE" w:rsidP="009135BE">
      <w:pPr>
        <w:ind w:right="237"/>
        <w:jc w:val="both"/>
        <w:rPr>
          <w:sz w:val="24"/>
          <w:szCs w:val="24"/>
        </w:rPr>
      </w:pPr>
    </w:p>
    <w:p w14:paraId="04824D73" w14:textId="77777777" w:rsidR="009135BE" w:rsidRDefault="009135BE" w:rsidP="009135BE">
      <w:pPr>
        <w:ind w:right="237"/>
        <w:jc w:val="both"/>
        <w:rPr>
          <w:sz w:val="24"/>
          <w:szCs w:val="24"/>
        </w:rPr>
      </w:pPr>
      <w:r w:rsidRPr="009135BE">
        <w:rPr>
          <w:sz w:val="24"/>
          <w:szCs w:val="24"/>
        </w:rPr>
        <w:t>However, a risk to such heavily reliance on social media use as a domain of information and engagement from the police is that for those who do not use the Internet nor social media that they do not have the access to information and communications from social media as those who do use it, thus potentially creating a disparity between those who have access to such information via social media and those who do not. This is highlighted by further research conducted by the ONS titled “Exploring the UK’s digital divide” in which it states ‘The number of adults who have either never used the internet or have not used it in the last three months, described as “internet non-users”, has been declining over recent years. Since 2011, this number has almost halved, but in 2018 there were still 5.3 million adults in the UK, or 10.0% of the adult UK population, in this situation’ (ONS, 2019).</w:t>
      </w:r>
    </w:p>
    <w:p w14:paraId="2300AB3B" w14:textId="77777777" w:rsidR="009135BE" w:rsidRDefault="009135BE" w:rsidP="009135BE">
      <w:pPr>
        <w:ind w:right="237"/>
        <w:jc w:val="both"/>
        <w:rPr>
          <w:sz w:val="24"/>
          <w:szCs w:val="24"/>
        </w:rPr>
      </w:pPr>
    </w:p>
    <w:p w14:paraId="55C8B09D" w14:textId="7051848D" w:rsidR="009135BE" w:rsidRDefault="009135BE" w:rsidP="009135BE">
      <w:pPr>
        <w:ind w:right="237"/>
        <w:jc w:val="both"/>
        <w:rPr>
          <w:sz w:val="24"/>
          <w:szCs w:val="24"/>
        </w:rPr>
      </w:pPr>
      <w:r w:rsidRPr="009135BE">
        <w:rPr>
          <w:sz w:val="24"/>
          <w:szCs w:val="24"/>
        </w:rPr>
        <w:lastRenderedPageBreak/>
        <w:t xml:space="preserve">Therefore, it is reasonable to suggest in order to continue to engage with communities with information technology, due diligence is sometimes required of the appropriateness of its use within certain circumstances. Considerations would need to be made as to whether the individuals or portion of the community has internet connectivity at all or whether social media is appropriate for use such as communicating local issues affecting a community home of elderly people may be more appropriate in other means rather than social media. Additionally, even for those who have social media, there is still a risk when having a reliance on conducting online engagement that members of the public who are both internet and social media users may still be missed in online and social media engagement due to not perhaps following their local police service on social media platforms or being subscribed to updates from their particular police service, hence missing any posts or updates that the particular police force may then share via their accounts. </w:t>
      </w:r>
    </w:p>
    <w:p w14:paraId="0256F9A1" w14:textId="77777777" w:rsidR="009135BE" w:rsidRPr="009135BE" w:rsidRDefault="009135BE" w:rsidP="009135BE">
      <w:pPr>
        <w:ind w:right="237"/>
        <w:jc w:val="both"/>
        <w:rPr>
          <w:sz w:val="24"/>
          <w:szCs w:val="24"/>
        </w:rPr>
      </w:pPr>
    </w:p>
    <w:p w14:paraId="0F2C6A6E" w14:textId="6C97FE4F" w:rsidR="009135BE" w:rsidRDefault="009135BE" w:rsidP="009135BE">
      <w:pPr>
        <w:ind w:right="237"/>
        <w:jc w:val="both"/>
        <w:rPr>
          <w:sz w:val="24"/>
          <w:szCs w:val="24"/>
        </w:rPr>
      </w:pPr>
      <w:r w:rsidRPr="009135BE">
        <w:rPr>
          <w:sz w:val="24"/>
          <w:szCs w:val="24"/>
        </w:rPr>
        <w:t xml:space="preserve">Social media is also an invaluable tool to be used by Police during major incidents or ongoing incidents of note such as disorder or protests, the instant ability aforementioned to relay information to a vast amount of people and provide instantaneous updates regarding real time events could help to control the spread of false information and offer reassurance. This was especially prevalent in the London Riots of 2011. The London riots were a series of riots occurring between the dates of 6th – 11th August 2011 where large scale looting and arson take place. The use of social media was particularly proven to be invaluable and an essential part of policing in this instance as outlined in the article titled “What Are the Police Doing on Twitter? Social Media, the Police and the Public” in which it states ‘Police forces used Twitter in particular to make public service announcements, notably to refute ill-founded rumours of supposed incidents, and in doing so, to reassure the public. In the aftermath of the incidents, Facebook and Twitter were used by ordinary citizens to organize clear up operations and to establish a presence in order to reclaim the streets. The police appealed for photographs and videos to be sent in to complement their own material, much of it gathered from CCTV, and they crowd-sourced identification by posting images of looters on Flickr or on their own websites’ (Crump 2011). Following these event, social media took on its own within policing as it proved itself as valuable source of not only intelligence, but an opportunity to establish thoughts and views on particular events within communities, as highlighted in the titled “Taking time for Crime” by Inspecting Policing in the Public Interest, which state ‘The need for change was highlighted in August 2011 when criminals on the streets of the UK were using social media to plan serious disorder and theft at a pace faster than the service could monitor. This led to HMIC recommending the creation of an all-source hub to scan traditional and social media for warning signals. The aim was not simply to receive and monitor tweets and blogs but to analyse and predict in a more sophisticated way. Such analysis of mood and sentiment behind online activity, and detection of anomalies, is capable of providing an intelligence assessment to inform deployment decisions and optimise effectiveness. One force trialled an all-source hub in the run up to the Olympic Games. It monitored sentiment and mood across social media, to deliver intelligence and evidence for use against criminal gangs and domestic extremism.’ (HMIC, 2012). Although, in addition to the aforementioned usage of social media, another benefit of social media in a Police application is that of media appeals. Due to the ability to reach vast amounts of people within a short space of time, social media is prevalent in appealing to the </w:t>
      </w:r>
      <w:r w:rsidRPr="009135BE">
        <w:rPr>
          <w:sz w:val="24"/>
          <w:szCs w:val="24"/>
        </w:rPr>
        <w:lastRenderedPageBreak/>
        <w:t xml:space="preserve">public for additional information when conducting investigations, identifying persons of interests or to perhaps locate a missing person.  </w:t>
      </w:r>
    </w:p>
    <w:p w14:paraId="1E04035A" w14:textId="77777777" w:rsidR="009135BE" w:rsidRPr="009135BE" w:rsidRDefault="009135BE" w:rsidP="009135BE">
      <w:pPr>
        <w:ind w:right="237"/>
        <w:jc w:val="both"/>
        <w:rPr>
          <w:sz w:val="24"/>
          <w:szCs w:val="24"/>
        </w:rPr>
      </w:pPr>
    </w:p>
    <w:p w14:paraId="35FBA6F3" w14:textId="0F0E21FF" w:rsidR="009135BE" w:rsidRDefault="009135BE" w:rsidP="009135BE">
      <w:pPr>
        <w:ind w:right="237"/>
        <w:jc w:val="both"/>
        <w:rPr>
          <w:sz w:val="24"/>
          <w:szCs w:val="24"/>
        </w:rPr>
      </w:pPr>
      <w:r w:rsidRPr="009135BE">
        <w:rPr>
          <w:sz w:val="24"/>
          <w:szCs w:val="24"/>
        </w:rPr>
        <w:t xml:space="preserve">The ability for the public engage with the Police by utilising social media platforms to report or engage with the police service is profound, allowing real time updates in regards to ongoing incidents such as traffic incidents. The flexibility to which the Police can have reports from the public makes the accessibility more readily available for people. Additionally, the ability for people report online also offers the ability for members of the public to provide videos and pictures instantaneously when reporting matters. </w:t>
      </w:r>
    </w:p>
    <w:p w14:paraId="2C3AEA09" w14:textId="77777777" w:rsidR="009135BE" w:rsidRPr="009135BE" w:rsidRDefault="009135BE" w:rsidP="009135BE">
      <w:pPr>
        <w:ind w:right="237"/>
        <w:jc w:val="both"/>
        <w:rPr>
          <w:sz w:val="24"/>
          <w:szCs w:val="24"/>
        </w:rPr>
      </w:pPr>
    </w:p>
    <w:p w14:paraId="12407978" w14:textId="77777777" w:rsidR="009135BE" w:rsidRPr="009135BE" w:rsidRDefault="009135BE" w:rsidP="009135BE">
      <w:pPr>
        <w:ind w:right="237"/>
        <w:jc w:val="both"/>
        <w:rPr>
          <w:sz w:val="24"/>
          <w:szCs w:val="24"/>
        </w:rPr>
      </w:pPr>
      <w:r w:rsidRPr="009135BE">
        <w:rPr>
          <w:sz w:val="24"/>
          <w:szCs w:val="24"/>
        </w:rPr>
        <w:t>However, lastly this new found era with a new dynamic way in which people share and the availability of content is not without risk from the Police who could fall victim to individuals within the respective police force bringing themselves or their particular service into disrepute with the content in which they share. The website for Independent Office for Police Conduct (IOPC) states ‘Following a number of investigations into police officers positing or sharing offensive, material via social media, the Independent Office for Police Conduct (IOPC) today warned that such behaviour from serving police officers in unacceptable, and that individuals could face investigation for misconduct’ (IOPC, 2021). These incidents provide a new element of the accountability that comes with Police presence on social media to which they public can hold them accountable for and be marked against the standards and values expected of the Police. Social media when used, can have numeral benefits for policing and the way in which they engage with communities, gather evidence and intelligence and communicate issues. However when not used appropriate such as highlighted again on the IOPC website which stated that ‘In August 2018, following an IOPC investigation, an independent panel concluded a South Wales police officer had a case for gross misconduct, with a sanction of a final written warning. The officer resigned prior to the hearing taking place. A member of the public reported a number of potentially offensive Facebook posts which they felt breaches the rules of SWP in relation to social media’ (IOPC, 2021) it can have a profound effect on the reputation of the particular Police face and bring the public’s confidence with the police into disrepute.</w:t>
      </w:r>
    </w:p>
    <w:p w14:paraId="4E80A51E" w14:textId="77777777" w:rsidR="009135BE" w:rsidRPr="009135BE" w:rsidRDefault="009135BE" w:rsidP="009135BE">
      <w:pPr>
        <w:ind w:right="237"/>
        <w:jc w:val="both"/>
        <w:rPr>
          <w:sz w:val="24"/>
          <w:szCs w:val="24"/>
        </w:rPr>
      </w:pPr>
    </w:p>
    <w:p w14:paraId="79C6F38B" w14:textId="384B5667" w:rsidR="00AA666E" w:rsidRPr="00270EEB" w:rsidRDefault="009135BE" w:rsidP="009135BE">
      <w:pPr>
        <w:ind w:right="237"/>
        <w:jc w:val="both"/>
        <w:rPr>
          <w:sz w:val="24"/>
          <w:szCs w:val="24"/>
        </w:rPr>
      </w:pPr>
      <w:r w:rsidRPr="009135BE">
        <w:rPr>
          <w:sz w:val="24"/>
          <w:szCs w:val="24"/>
        </w:rPr>
        <w:t>Word Count - 2444</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496348C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B5C5145">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33795E0F" w:rsidR="00025650" w:rsidRDefault="00025650" w:rsidP="00340E9A">
      <w:pPr>
        <w:ind w:right="237"/>
        <w:jc w:val="both"/>
        <w:rPr>
          <w:sz w:val="24"/>
          <w:szCs w:val="24"/>
        </w:rPr>
      </w:pPr>
    </w:p>
    <w:p w14:paraId="3123B2BF" w14:textId="5D4156ED" w:rsidR="00FC52AC" w:rsidRDefault="00FC52AC" w:rsidP="00FC52AC">
      <w:pPr>
        <w:rPr>
          <w:sz w:val="24"/>
          <w:szCs w:val="24"/>
        </w:rPr>
      </w:pPr>
      <w:r w:rsidRPr="0096528B">
        <w:rPr>
          <w:sz w:val="24"/>
          <w:szCs w:val="24"/>
        </w:rPr>
        <w:t>This essay will critically evaluate and evidence my flexibility in leadership style. It will critically analyse leadership strategies that I have developed to manage a range of different operation situations. It will consider leadership models and how I was able to apply a change in leadership style/strategy to reflect changing circumstances. I will draw on experience from an incident I attended in order to do so.</w:t>
      </w:r>
    </w:p>
    <w:p w14:paraId="2EB0BA36" w14:textId="77777777" w:rsidR="00FC52AC" w:rsidRPr="0096528B" w:rsidRDefault="00FC52AC" w:rsidP="00FC52AC">
      <w:pPr>
        <w:rPr>
          <w:sz w:val="24"/>
          <w:szCs w:val="24"/>
        </w:rPr>
      </w:pPr>
    </w:p>
    <w:p w14:paraId="418D13B7" w14:textId="3ED33D82" w:rsidR="00FC52AC" w:rsidRDefault="00FC52AC" w:rsidP="00FC52AC">
      <w:pPr>
        <w:rPr>
          <w:sz w:val="24"/>
          <w:szCs w:val="24"/>
          <w:shd w:val="clear" w:color="auto" w:fill="FFFFFF"/>
        </w:rPr>
      </w:pPr>
      <w:r w:rsidRPr="0096528B">
        <w:rPr>
          <w:sz w:val="24"/>
          <w:szCs w:val="24"/>
        </w:rPr>
        <w:t xml:space="preserve">First, in order to analyse leadership strategies I will define leadership. Leadership as defined by Harold Koontz and Cyril O’Donnell in their titled “Principles of Management; An analysis of managerial functions” states that ‘Leadership is the process of influencing people so that they will strive willingly towards the achievement of group goals.’ </w:t>
      </w:r>
      <w:r w:rsidRPr="0096528B">
        <w:rPr>
          <w:sz w:val="24"/>
          <w:szCs w:val="24"/>
          <w:shd w:val="clear" w:color="auto" w:fill="FFFFFF"/>
        </w:rPr>
        <w:t xml:space="preserve">(Koontz and O'Donnell, 1955). The importance of leadership is paramount within any role and a vital foundation to maximise efficient and effective team work. This feat is especially prevalent within a policing application to which teamwork and efficiency is at the forefront of dealing with incidents, particularly ones of a critical nature in an effective way whilst maintaining the trust of the public. </w:t>
      </w:r>
    </w:p>
    <w:p w14:paraId="48EB687C" w14:textId="77777777" w:rsidR="00FC52AC" w:rsidRPr="0096528B" w:rsidRDefault="00FC52AC" w:rsidP="00FC52AC">
      <w:pPr>
        <w:rPr>
          <w:sz w:val="24"/>
          <w:szCs w:val="24"/>
          <w:shd w:val="clear" w:color="auto" w:fill="FFFFFF"/>
        </w:rPr>
      </w:pPr>
    </w:p>
    <w:p w14:paraId="5C3A3483" w14:textId="77777777" w:rsidR="00FC52AC" w:rsidRPr="0096528B" w:rsidRDefault="00FC52AC" w:rsidP="00FC52AC">
      <w:pPr>
        <w:rPr>
          <w:sz w:val="24"/>
          <w:szCs w:val="24"/>
          <w:shd w:val="clear" w:color="auto" w:fill="FFFFFF"/>
        </w:rPr>
      </w:pPr>
      <w:r w:rsidRPr="0096528B">
        <w:rPr>
          <w:sz w:val="24"/>
          <w:szCs w:val="24"/>
          <w:shd w:val="clear" w:color="auto" w:fill="FFFFFF"/>
        </w:rPr>
        <w:t xml:space="preserve">The first model I will consider that is commonly used in Policing was initially adapted by psychologist Kurt Lewin who set out to identify different styles of leadership, this was conducted in 1939. Lewin subsequently concluded there were three styles of leadership behaviour identified to which he then named “Authoritarian Leadership”, “Participative Leadership” and “Delegative Leadership” or “laissez fair” as it is sometimes known. </w:t>
      </w:r>
    </w:p>
    <w:p w14:paraId="3FFD680C" w14:textId="795361C0" w:rsidR="00FC52AC" w:rsidRDefault="00FC52AC" w:rsidP="00FC52AC">
      <w:pPr>
        <w:rPr>
          <w:sz w:val="24"/>
          <w:szCs w:val="24"/>
          <w:shd w:val="clear" w:color="auto" w:fill="FFFFFF"/>
        </w:rPr>
      </w:pPr>
      <w:r w:rsidRPr="0096528B">
        <w:rPr>
          <w:sz w:val="24"/>
          <w:szCs w:val="24"/>
          <w:shd w:val="clear" w:color="auto" w:fill="FFFFFF"/>
        </w:rPr>
        <w:lastRenderedPageBreak/>
        <w:t xml:space="preserve">To break down Lewin’s identified styles, firstly Authoritarian leadership is where any leadership are clear in relaying the goals or targets, any deadlines and what working methods must be used by the team in order to achieve the goals set out by the leader. The decisions are solely made only by leadership on their own with minimal to no advice from any others from within the team. It is to note that the leader does not get involved usually within the teams work in this instance as the instructions given are clear and should not be deviated from. The limitations for this approach is that it could stifle any creativity in decisions from any team members and this method of working is very decisive in leadership styles and a decisive way of working, it does not offer any deviation from team members. However, in policing, this method can be appropriate in certain instances which require high risk actions to be completed in a timely manner such as initial attendance at a high risk critical incident involving multiple casualties at a Road Traffic Collision where a leader can delegate important tasks in that high octane circumstance to ensure what’s needed to be completed is done so in a timely manner. </w:t>
      </w:r>
    </w:p>
    <w:p w14:paraId="0ED9ECB4" w14:textId="77777777" w:rsidR="00FC52AC" w:rsidRPr="0096528B" w:rsidRDefault="00FC52AC" w:rsidP="00FC52AC">
      <w:pPr>
        <w:rPr>
          <w:sz w:val="24"/>
          <w:szCs w:val="24"/>
          <w:shd w:val="clear" w:color="auto" w:fill="FFFFFF"/>
        </w:rPr>
      </w:pPr>
    </w:p>
    <w:p w14:paraId="778D61C2" w14:textId="2434C9ED" w:rsidR="00FC52AC" w:rsidRDefault="00FC52AC" w:rsidP="00FC52AC">
      <w:pPr>
        <w:rPr>
          <w:sz w:val="24"/>
          <w:szCs w:val="24"/>
          <w:shd w:val="clear" w:color="auto" w:fill="FFFFFF"/>
        </w:rPr>
      </w:pPr>
      <w:r w:rsidRPr="0096528B">
        <w:rPr>
          <w:sz w:val="24"/>
          <w:szCs w:val="24"/>
          <w:shd w:val="clear" w:color="auto" w:fill="FFFFFF"/>
        </w:rPr>
        <w:t xml:space="preserve">The second style is Participative Leadership, to which the leader expresses their priorities and values to the team in setting goals and making decisions. However the leader within this style also participates with the groups work and considers any feedback or suggestions from the group in order to make any final decisions. However, it is the leader who makes the final decisions ultimately. It is of note that this leadership style can induce more problem solving than the authoritarian approach through creative thinking from any team members participating in the decision making process and from any feedback they may provide. This can lead to any decisions by the leader being brought into disrepute. However, within policing, this method of working works well within investigating certain incidents when identifying new lines of enquiry for example by discussing between peers and leaders on what new lines of enquiry can be identified next and deciding appropriate courses of action.  </w:t>
      </w:r>
    </w:p>
    <w:p w14:paraId="18334F29" w14:textId="77777777" w:rsidR="00FC52AC" w:rsidRPr="0096528B" w:rsidRDefault="00FC52AC" w:rsidP="00FC52AC">
      <w:pPr>
        <w:rPr>
          <w:sz w:val="24"/>
          <w:szCs w:val="24"/>
          <w:shd w:val="clear" w:color="auto" w:fill="FFFFFF"/>
        </w:rPr>
      </w:pPr>
    </w:p>
    <w:p w14:paraId="05EC41AC" w14:textId="2300866F" w:rsidR="00FC52AC" w:rsidRDefault="00FC52AC" w:rsidP="00FC52AC">
      <w:pPr>
        <w:rPr>
          <w:sz w:val="24"/>
          <w:szCs w:val="24"/>
          <w:shd w:val="clear" w:color="auto" w:fill="FFFFFF"/>
        </w:rPr>
      </w:pPr>
      <w:r w:rsidRPr="0096528B">
        <w:rPr>
          <w:sz w:val="24"/>
          <w:szCs w:val="24"/>
          <w:shd w:val="clear" w:color="auto" w:fill="FFFFFF"/>
        </w:rPr>
        <w:t>Lastly, Lewin deduced the Delegative Leadership style which essentially means that leadership hands over any responsibility for the results over to the team, allowing them to set their own goals, their own work methods and giving them autonomy over their own work load. This style of leadership only works well with the idea and understanding of trust within the team and a collective interest amongst the teammates that everyone is working toward the appropriate goals. However, this is reliant upon trust in order for the team to work in-line with the goals. This method of working will free up the leader, which is especially pertinent within policing allowing them to progress workloads and assist others with decisions where required. Delegative policing is prevalent within policing as there is an expected level of autonomy amongst police officers to make their own decisions and act accordingly in line with expectations when dealing with incidents.</w:t>
      </w:r>
    </w:p>
    <w:p w14:paraId="6632073F" w14:textId="77777777" w:rsidR="00FC52AC" w:rsidRPr="0096528B" w:rsidRDefault="00FC52AC" w:rsidP="00FC52AC">
      <w:pPr>
        <w:rPr>
          <w:sz w:val="24"/>
          <w:szCs w:val="24"/>
          <w:shd w:val="clear" w:color="auto" w:fill="FFFFFF"/>
        </w:rPr>
      </w:pPr>
    </w:p>
    <w:p w14:paraId="53A01011" w14:textId="77777777" w:rsidR="00FC52AC" w:rsidRPr="0096528B" w:rsidRDefault="00FC52AC" w:rsidP="00FC52AC">
      <w:pPr>
        <w:rPr>
          <w:sz w:val="24"/>
          <w:szCs w:val="24"/>
          <w:shd w:val="clear" w:color="auto" w:fill="FFFFFF"/>
        </w:rPr>
      </w:pPr>
      <w:r w:rsidRPr="0096528B">
        <w:rPr>
          <w:sz w:val="24"/>
          <w:szCs w:val="24"/>
          <w:shd w:val="clear" w:color="auto" w:fill="FFFFFF"/>
        </w:rPr>
        <w:t xml:space="preserve">All three leadership styles identified by Kurt Lewin are appropriate in policing at certain times and when dealing with certain incidents. The incidents in which the police deal with all offer different timescales to work toward and different leadership styles would be pertinent at different times to ensure the police are working appropriately and offering a victim led focus whilst safeguarding individuals. </w:t>
      </w:r>
    </w:p>
    <w:p w14:paraId="3E9538F0" w14:textId="2597D8F4" w:rsidR="00FC52AC" w:rsidRDefault="00FC52AC" w:rsidP="00FC52AC">
      <w:pPr>
        <w:rPr>
          <w:sz w:val="24"/>
          <w:szCs w:val="24"/>
          <w:shd w:val="clear" w:color="auto" w:fill="FFFFFF"/>
        </w:rPr>
      </w:pPr>
      <w:r w:rsidRPr="0096528B">
        <w:rPr>
          <w:sz w:val="24"/>
          <w:szCs w:val="24"/>
          <w:shd w:val="clear" w:color="auto" w:fill="FFFFFF"/>
        </w:rPr>
        <w:t xml:space="preserve">Another notable model of leadership was developed by Fred Fielder’s contingency model, this first appeared in a book by Fielder published in 1967 titled “A Theory of </w:t>
      </w:r>
      <w:r w:rsidRPr="0096528B">
        <w:rPr>
          <w:sz w:val="24"/>
          <w:szCs w:val="24"/>
          <w:shd w:val="clear" w:color="auto" w:fill="FFFFFF"/>
        </w:rPr>
        <w:lastRenderedPageBreak/>
        <w:t xml:space="preserve">Leadership Effectiveness”. Fielder’s theory ultimately states that a leader’s effectiveness will depend upon two forces, the leader’s leadership style and situational favourableness. Fielder referred to the two combined as “Situation Contingency”. </w:t>
      </w:r>
    </w:p>
    <w:p w14:paraId="4D6AC46F" w14:textId="77777777" w:rsidR="00FC52AC" w:rsidRPr="0096528B" w:rsidRDefault="00FC52AC" w:rsidP="00FC52AC">
      <w:pPr>
        <w:rPr>
          <w:sz w:val="24"/>
          <w:szCs w:val="24"/>
          <w:shd w:val="clear" w:color="auto" w:fill="FFFFFF"/>
        </w:rPr>
      </w:pPr>
    </w:p>
    <w:p w14:paraId="7DB62414" w14:textId="03014E37" w:rsidR="00FC52AC" w:rsidRDefault="00FC52AC" w:rsidP="00FC52AC">
      <w:pPr>
        <w:rPr>
          <w:sz w:val="24"/>
          <w:szCs w:val="24"/>
          <w:shd w:val="clear" w:color="auto" w:fill="FFFFFF"/>
        </w:rPr>
      </w:pPr>
      <w:r w:rsidRPr="0096528B">
        <w:rPr>
          <w:sz w:val="24"/>
          <w:szCs w:val="24"/>
          <w:shd w:val="clear" w:color="auto" w:fill="FFFFFF"/>
        </w:rPr>
        <w:t xml:space="preserve">Fielder broke leadership styles into two categories, “Task-Oriented Leaders” and “Relationship Oriented Leaders”. Task orientated leaders are those who have a strong will towards completing the job and the job alone, with little regard for what they are thought of or building any rapport or bond with their team mates. Whereas, relationship oriented leaders are leaders who have more emotional engagement with their team and may be friends as well as colleagues. </w:t>
      </w:r>
    </w:p>
    <w:p w14:paraId="642257F0" w14:textId="77777777" w:rsidR="00FC52AC" w:rsidRPr="0096528B" w:rsidRDefault="00FC52AC" w:rsidP="00FC52AC">
      <w:pPr>
        <w:rPr>
          <w:sz w:val="24"/>
          <w:szCs w:val="24"/>
          <w:shd w:val="clear" w:color="auto" w:fill="FFFFFF"/>
        </w:rPr>
      </w:pPr>
    </w:p>
    <w:p w14:paraId="4F930BC0" w14:textId="77777777" w:rsidR="00FC52AC" w:rsidRPr="0096528B" w:rsidRDefault="00FC52AC" w:rsidP="00FC52AC">
      <w:pPr>
        <w:rPr>
          <w:sz w:val="24"/>
          <w:szCs w:val="24"/>
          <w:shd w:val="clear" w:color="auto" w:fill="FFFFFF"/>
        </w:rPr>
      </w:pPr>
      <w:r w:rsidRPr="0096528B">
        <w:rPr>
          <w:sz w:val="24"/>
          <w:szCs w:val="24"/>
          <w:shd w:val="clear" w:color="auto" w:fill="FFFFFF"/>
        </w:rPr>
        <w:t>Fielder then stated that there are three factors underpinning the favourableness of the situation; how much trust, respect or confidence there is between the leader and the team, how the task is defined and how much creativity the leader allows the team mates to have and how much the team mates accept the authority of the leader.</w:t>
      </w:r>
    </w:p>
    <w:p w14:paraId="5736A196" w14:textId="193C1D02" w:rsidR="00FC52AC" w:rsidRDefault="00FC52AC" w:rsidP="00FC52AC">
      <w:pPr>
        <w:rPr>
          <w:sz w:val="24"/>
          <w:szCs w:val="24"/>
          <w:shd w:val="clear" w:color="auto" w:fill="FFFFFF"/>
        </w:rPr>
      </w:pPr>
      <w:r w:rsidRPr="0096528B">
        <w:rPr>
          <w:sz w:val="24"/>
          <w:szCs w:val="24"/>
          <w:shd w:val="clear" w:color="auto" w:fill="FFFFFF"/>
        </w:rPr>
        <w:t>Fielder’s model stated the situation is then favourable if there is a high mutual trust amongst the leader and team mates, the task at hand is clear and controllable and the team members accept the leadership of the leader. Fielder concluded that task orientated leaders were more effective when facing situations that are either entirely favourable or entirely unfavourable and that relationship orientated leaders are most effective in less extreme circumstances. Fielder considered the leaders personality within his model and mirrored that a leader’s personality reflected their style of leadership. I believe this model has a place amongst policing and is beneficial in some respects, depending on the circumstances again. The variety of calls and the respective grading of calls that police deal with require different response times and a different level of input depending on the severity. A leader within policing can demonstrate both styles under Fielder’s model I believe based on the requirements of the incident faced by police officers. At times, the necessity for a leader within the police is that of a task orientated leader where the leader can ensure specifics are completed at an incident and in a timely manner, particularly at incidents of critical nature where the leader must be decisive and lead with conviction. Whereas, relationship oriented leaders approach by police leaders is more appropriate when incidents are of a less demanding nature.</w:t>
      </w:r>
    </w:p>
    <w:p w14:paraId="3231A587" w14:textId="77777777" w:rsidR="00FC52AC" w:rsidRPr="0096528B" w:rsidRDefault="00FC52AC" w:rsidP="00FC52AC">
      <w:pPr>
        <w:rPr>
          <w:sz w:val="24"/>
          <w:szCs w:val="24"/>
          <w:shd w:val="clear" w:color="auto" w:fill="FFFFFF"/>
        </w:rPr>
      </w:pPr>
    </w:p>
    <w:p w14:paraId="65E1D35A" w14:textId="77777777" w:rsidR="00FC52AC" w:rsidRPr="0096528B" w:rsidRDefault="00FC52AC" w:rsidP="00FC52AC">
      <w:pPr>
        <w:rPr>
          <w:sz w:val="24"/>
          <w:szCs w:val="24"/>
          <w:shd w:val="clear" w:color="auto" w:fill="FFFFFF"/>
        </w:rPr>
      </w:pPr>
      <w:r w:rsidRPr="0096528B">
        <w:rPr>
          <w:sz w:val="24"/>
          <w:szCs w:val="24"/>
          <w:shd w:val="clear" w:color="auto" w:fill="FFFFFF"/>
        </w:rPr>
        <w:t>The last model I will consider was named the “Tannenbaum and Schmidt Continuum” developed by Robert Tannenbaum and Warren Schmidt in 1958 and published in the article in the Harvard Business Review titled “How to Choose a Leadership Pattern”. In essence, the model explained that any choices that leader have in regard to their decision-making process and any subsequent repercussions arising from these options. Tannenbaum and Schmidt’s model outlined seven decision making options available to leaders when making decisions, they were outlined as;</w:t>
      </w:r>
    </w:p>
    <w:p w14:paraId="23761810" w14:textId="77777777" w:rsidR="00FC52AC" w:rsidRPr="0096528B" w:rsidRDefault="00FC52AC" w:rsidP="00FC52AC">
      <w:pPr>
        <w:pStyle w:val="ListParagraph"/>
        <w:numPr>
          <w:ilvl w:val="0"/>
          <w:numId w:val="6"/>
        </w:numPr>
        <w:overflowPunct/>
        <w:autoSpaceDE/>
        <w:autoSpaceDN/>
        <w:adjustRightInd/>
        <w:spacing w:after="160" w:line="259" w:lineRule="auto"/>
        <w:textAlignment w:val="auto"/>
        <w:rPr>
          <w:sz w:val="24"/>
          <w:szCs w:val="24"/>
          <w:shd w:val="clear" w:color="auto" w:fill="FFFFFF"/>
        </w:rPr>
      </w:pPr>
      <w:r w:rsidRPr="0096528B">
        <w:rPr>
          <w:sz w:val="24"/>
          <w:szCs w:val="24"/>
          <w:shd w:val="clear" w:color="auto" w:fill="FFFFFF"/>
        </w:rPr>
        <w:t>Manager makes decision and announces it</w:t>
      </w:r>
    </w:p>
    <w:p w14:paraId="0485D4AA" w14:textId="77777777" w:rsidR="00FC52AC" w:rsidRPr="0096528B" w:rsidRDefault="00FC52AC" w:rsidP="00FC52AC">
      <w:pPr>
        <w:pStyle w:val="ListParagraph"/>
        <w:numPr>
          <w:ilvl w:val="0"/>
          <w:numId w:val="6"/>
        </w:numPr>
        <w:overflowPunct/>
        <w:autoSpaceDE/>
        <w:autoSpaceDN/>
        <w:adjustRightInd/>
        <w:spacing w:after="160" w:line="259" w:lineRule="auto"/>
        <w:textAlignment w:val="auto"/>
        <w:rPr>
          <w:sz w:val="24"/>
          <w:szCs w:val="24"/>
          <w:shd w:val="clear" w:color="auto" w:fill="FFFFFF"/>
        </w:rPr>
      </w:pPr>
      <w:r w:rsidRPr="0096528B">
        <w:rPr>
          <w:sz w:val="24"/>
          <w:szCs w:val="24"/>
          <w:shd w:val="clear" w:color="auto" w:fill="FFFFFF"/>
        </w:rPr>
        <w:t>Manager then sells the decision</w:t>
      </w:r>
    </w:p>
    <w:p w14:paraId="1D3C2FBD" w14:textId="77777777" w:rsidR="00FC52AC" w:rsidRPr="0096528B" w:rsidRDefault="00FC52AC" w:rsidP="00FC52AC">
      <w:pPr>
        <w:pStyle w:val="ListParagraph"/>
        <w:numPr>
          <w:ilvl w:val="0"/>
          <w:numId w:val="6"/>
        </w:numPr>
        <w:overflowPunct/>
        <w:autoSpaceDE/>
        <w:autoSpaceDN/>
        <w:adjustRightInd/>
        <w:spacing w:after="160" w:line="259" w:lineRule="auto"/>
        <w:textAlignment w:val="auto"/>
        <w:rPr>
          <w:sz w:val="24"/>
          <w:szCs w:val="24"/>
          <w:shd w:val="clear" w:color="auto" w:fill="FFFFFF"/>
        </w:rPr>
      </w:pPr>
      <w:r w:rsidRPr="0096528B">
        <w:rPr>
          <w:sz w:val="24"/>
          <w:szCs w:val="24"/>
          <w:shd w:val="clear" w:color="auto" w:fill="FFFFFF"/>
        </w:rPr>
        <w:t>Manager presents ideas and invites questions</w:t>
      </w:r>
    </w:p>
    <w:p w14:paraId="29001F0F" w14:textId="77777777" w:rsidR="00FC52AC" w:rsidRPr="0096528B" w:rsidRDefault="00FC52AC" w:rsidP="00FC52AC">
      <w:pPr>
        <w:pStyle w:val="ListParagraph"/>
        <w:numPr>
          <w:ilvl w:val="0"/>
          <w:numId w:val="6"/>
        </w:numPr>
        <w:overflowPunct/>
        <w:autoSpaceDE/>
        <w:autoSpaceDN/>
        <w:adjustRightInd/>
        <w:spacing w:after="160" w:line="259" w:lineRule="auto"/>
        <w:textAlignment w:val="auto"/>
        <w:rPr>
          <w:sz w:val="24"/>
          <w:szCs w:val="24"/>
          <w:shd w:val="clear" w:color="auto" w:fill="FFFFFF"/>
        </w:rPr>
      </w:pPr>
      <w:r w:rsidRPr="0096528B">
        <w:rPr>
          <w:sz w:val="24"/>
          <w:szCs w:val="24"/>
          <w:shd w:val="clear" w:color="auto" w:fill="FFFFFF"/>
        </w:rPr>
        <w:t>Manager presents tentative decision subject to change</w:t>
      </w:r>
    </w:p>
    <w:p w14:paraId="04B43B2D" w14:textId="77777777" w:rsidR="00FC52AC" w:rsidRPr="0096528B" w:rsidRDefault="00FC52AC" w:rsidP="00FC52AC">
      <w:pPr>
        <w:pStyle w:val="ListParagraph"/>
        <w:numPr>
          <w:ilvl w:val="0"/>
          <w:numId w:val="6"/>
        </w:numPr>
        <w:overflowPunct/>
        <w:autoSpaceDE/>
        <w:autoSpaceDN/>
        <w:adjustRightInd/>
        <w:spacing w:after="160" w:line="259" w:lineRule="auto"/>
        <w:textAlignment w:val="auto"/>
        <w:rPr>
          <w:sz w:val="24"/>
          <w:szCs w:val="24"/>
          <w:shd w:val="clear" w:color="auto" w:fill="FFFFFF"/>
        </w:rPr>
      </w:pPr>
      <w:r w:rsidRPr="0096528B">
        <w:rPr>
          <w:sz w:val="24"/>
          <w:szCs w:val="24"/>
          <w:shd w:val="clear" w:color="auto" w:fill="FFFFFF"/>
        </w:rPr>
        <w:t>Manager presents problem, gets suggestions and makes decision</w:t>
      </w:r>
    </w:p>
    <w:p w14:paraId="114ECDB8" w14:textId="77777777" w:rsidR="00FC52AC" w:rsidRPr="0096528B" w:rsidRDefault="00FC52AC" w:rsidP="00FC52AC">
      <w:pPr>
        <w:pStyle w:val="ListParagraph"/>
        <w:numPr>
          <w:ilvl w:val="0"/>
          <w:numId w:val="6"/>
        </w:numPr>
        <w:overflowPunct/>
        <w:autoSpaceDE/>
        <w:autoSpaceDN/>
        <w:adjustRightInd/>
        <w:spacing w:after="160" w:line="259" w:lineRule="auto"/>
        <w:textAlignment w:val="auto"/>
        <w:rPr>
          <w:sz w:val="24"/>
          <w:szCs w:val="24"/>
          <w:shd w:val="clear" w:color="auto" w:fill="FFFFFF"/>
        </w:rPr>
      </w:pPr>
      <w:r w:rsidRPr="0096528B">
        <w:rPr>
          <w:sz w:val="24"/>
          <w:szCs w:val="24"/>
          <w:shd w:val="clear" w:color="auto" w:fill="FFFFFF"/>
        </w:rPr>
        <w:t>Manager defines limits and asks group to make decision</w:t>
      </w:r>
    </w:p>
    <w:p w14:paraId="1736D14E" w14:textId="77777777" w:rsidR="00FC52AC" w:rsidRPr="0096528B" w:rsidRDefault="00FC52AC" w:rsidP="00FC52AC">
      <w:pPr>
        <w:pStyle w:val="ListParagraph"/>
        <w:numPr>
          <w:ilvl w:val="0"/>
          <w:numId w:val="6"/>
        </w:numPr>
        <w:overflowPunct/>
        <w:autoSpaceDE/>
        <w:autoSpaceDN/>
        <w:adjustRightInd/>
        <w:spacing w:after="160" w:line="259" w:lineRule="auto"/>
        <w:textAlignment w:val="auto"/>
        <w:rPr>
          <w:sz w:val="24"/>
          <w:szCs w:val="24"/>
          <w:shd w:val="clear" w:color="auto" w:fill="FFFFFF"/>
        </w:rPr>
      </w:pPr>
      <w:r w:rsidRPr="0096528B">
        <w:rPr>
          <w:sz w:val="24"/>
          <w:szCs w:val="24"/>
          <w:shd w:val="clear" w:color="auto" w:fill="FFFFFF"/>
        </w:rPr>
        <w:lastRenderedPageBreak/>
        <w:t>Manager permits subordinates to function within predefined limitations</w:t>
      </w:r>
    </w:p>
    <w:p w14:paraId="2D085F6D" w14:textId="164463D1" w:rsidR="00FC52AC" w:rsidRDefault="00FC52AC" w:rsidP="00FC52AC">
      <w:pPr>
        <w:rPr>
          <w:sz w:val="24"/>
          <w:szCs w:val="24"/>
          <w:shd w:val="clear" w:color="auto" w:fill="FFFFFF"/>
        </w:rPr>
      </w:pPr>
      <w:r w:rsidRPr="0096528B">
        <w:rPr>
          <w:sz w:val="24"/>
          <w:szCs w:val="24"/>
          <w:shd w:val="clear" w:color="auto" w:fill="FFFFFF"/>
        </w:rPr>
        <w:t>The model focuses heavily upon decision making and the seven suggested options allow the leader to have a myriad of options that are available to them when dealing with situations. The option or options taken by the leaders can be then dependent entirely upon the situation.</w:t>
      </w:r>
    </w:p>
    <w:p w14:paraId="58B611FB" w14:textId="77777777" w:rsidR="00FC52AC" w:rsidRPr="0096528B" w:rsidRDefault="00FC52AC" w:rsidP="00FC52AC">
      <w:pPr>
        <w:rPr>
          <w:sz w:val="24"/>
          <w:szCs w:val="24"/>
          <w:shd w:val="clear" w:color="auto" w:fill="FFFFFF"/>
        </w:rPr>
      </w:pPr>
    </w:p>
    <w:p w14:paraId="35419404" w14:textId="2AA9CBC3" w:rsidR="00FC52AC" w:rsidRDefault="00FC52AC" w:rsidP="00FC52AC">
      <w:pPr>
        <w:rPr>
          <w:sz w:val="24"/>
          <w:szCs w:val="24"/>
          <w:shd w:val="clear" w:color="auto" w:fill="FFFFFF"/>
        </w:rPr>
      </w:pPr>
      <w:r w:rsidRPr="0096528B">
        <w:rPr>
          <w:sz w:val="24"/>
          <w:szCs w:val="24"/>
          <w:shd w:val="clear" w:color="auto" w:fill="FFFFFF"/>
        </w:rPr>
        <w:t xml:space="preserve">This model is especially prevalent within policing and is adopted often. This model gives leaders within policing a multitude of options to lead their team based upon a multitude of factors, which would be extremely beneficial in a policing application as the nature of the role means that incidents are dynamic, can change often and have a varying degree of nature of what the incident will entail, nothing is ever the same. Additionally the multitude of calls under this specific model that the police deal with allow the leader to choose an appropriate response based on the nature of the call. This model allows the leader to consider other factors when making their decision which again is beneficial in a policing capacity allowing the leader to consider factors such as length of service, particular skill sets of the assigned officer or experience when allocating specific tasks or making decisions in line with this model. </w:t>
      </w:r>
    </w:p>
    <w:p w14:paraId="4EFACD68" w14:textId="77777777" w:rsidR="00FC52AC" w:rsidRPr="0096528B" w:rsidRDefault="00FC52AC" w:rsidP="00FC52AC">
      <w:pPr>
        <w:rPr>
          <w:sz w:val="24"/>
          <w:szCs w:val="24"/>
          <w:shd w:val="clear" w:color="auto" w:fill="FFFFFF"/>
        </w:rPr>
      </w:pPr>
    </w:p>
    <w:p w14:paraId="2FD838DE" w14:textId="56A80930" w:rsidR="00FC52AC" w:rsidRDefault="00FC52AC" w:rsidP="00FC52AC">
      <w:pPr>
        <w:rPr>
          <w:sz w:val="24"/>
          <w:szCs w:val="24"/>
          <w:shd w:val="clear" w:color="auto" w:fill="FFFFFF"/>
        </w:rPr>
      </w:pPr>
      <w:r w:rsidRPr="0096528B">
        <w:rPr>
          <w:sz w:val="24"/>
          <w:szCs w:val="24"/>
          <w:shd w:val="clear" w:color="auto" w:fill="FFFFFF"/>
        </w:rPr>
        <w:t xml:space="preserve">Now that I have considered various models of leadership with use in a policing application, I will draw on experience from an incident I attended. The incident refers to a road traffic collision to which I was first on scene prior to any other units or other services and to which was attended by both the fire service and the ambulance service. This was a dynamic incident to which I demonstrated different leadership styles as the incident progressed based on the events unfolding and the information available to me. This incident involved multiple vehicles and other factors arising from such, such as traffic management, casualty management and golden hour enquiries. </w:t>
      </w:r>
    </w:p>
    <w:p w14:paraId="07755F57" w14:textId="77777777" w:rsidR="00FC52AC" w:rsidRPr="0096528B" w:rsidRDefault="00FC52AC" w:rsidP="00FC52AC">
      <w:pPr>
        <w:rPr>
          <w:sz w:val="24"/>
          <w:szCs w:val="24"/>
          <w:shd w:val="clear" w:color="auto" w:fill="FFFFFF"/>
        </w:rPr>
      </w:pPr>
    </w:p>
    <w:p w14:paraId="150A6734" w14:textId="08D24BAC" w:rsidR="00FC52AC" w:rsidRDefault="00FC52AC" w:rsidP="00FC52AC">
      <w:pPr>
        <w:rPr>
          <w:sz w:val="24"/>
          <w:szCs w:val="24"/>
          <w:shd w:val="clear" w:color="auto" w:fill="FFFFFF"/>
        </w:rPr>
      </w:pPr>
      <w:r w:rsidRPr="0096528B">
        <w:rPr>
          <w:sz w:val="24"/>
          <w:szCs w:val="24"/>
          <w:shd w:val="clear" w:color="auto" w:fill="FFFFFF"/>
        </w:rPr>
        <w:t xml:space="preserve">Upon initial attendance, my demonstrated leadership style mirrored that of an “Authoritarian Leadership” style as described by Kurt Lewin or a “Task Orientated” Leader as described by Fielder. I recognised as myself and two of my colleagues were first on scene we need to begin dealing with the incident appropriately. I instructed my colleagues to ensure they had activated their Bodyworn Video cameras to ensure they captured best evidence at arrival. I then instructed them to carry out different roles at the scene such as acquiring details from witnesses, casualty assessment and traffic management. I then utilised my personal radio to go over the airwaves to request additional units to close the road on both sides to make the circumstances manageable to increase safety to both officers and the public. This ensured that instructions were clear and concise and everyone played a role in securing the scene ready for other emergency services to arrive and to assist. I believe this was the correct style to take in the first instance as I was the most senior in service on the scene compared to my colleagues and I believe the course of actions and leadership style taken allowed for the appropriate initial actions to be correctly taken. This meant we dealt with the initial attendance professionally and appropriately. </w:t>
      </w:r>
    </w:p>
    <w:p w14:paraId="06ADCBB2" w14:textId="77777777" w:rsidR="00FC52AC" w:rsidRPr="0096528B" w:rsidRDefault="00FC52AC" w:rsidP="00FC52AC">
      <w:pPr>
        <w:rPr>
          <w:sz w:val="24"/>
          <w:szCs w:val="24"/>
          <w:shd w:val="clear" w:color="auto" w:fill="FFFFFF"/>
        </w:rPr>
      </w:pPr>
    </w:p>
    <w:p w14:paraId="4B260577" w14:textId="2D64404D" w:rsidR="00FC52AC" w:rsidRDefault="00FC52AC" w:rsidP="00FC52AC">
      <w:pPr>
        <w:rPr>
          <w:sz w:val="24"/>
          <w:szCs w:val="24"/>
          <w:shd w:val="clear" w:color="auto" w:fill="FFFFFF"/>
        </w:rPr>
      </w:pPr>
      <w:r w:rsidRPr="0096528B">
        <w:rPr>
          <w:sz w:val="24"/>
          <w:szCs w:val="24"/>
          <w:shd w:val="clear" w:color="auto" w:fill="FFFFFF"/>
        </w:rPr>
        <w:t xml:space="preserve">As the incident then progressed and I had relayed the circumstances over the airwaves and to my police sergeant. This deviated my leadership skills to more consideration to the “Tannenbaum and Schmidt Continuum” where I essentially </w:t>
      </w:r>
      <w:r w:rsidRPr="0096528B">
        <w:rPr>
          <w:sz w:val="24"/>
          <w:szCs w:val="24"/>
          <w:shd w:val="clear" w:color="auto" w:fill="FFFFFF"/>
        </w:rPr>
        <w:lastRenderedPageBreak/>
        <w:t xml:space="preserve">relayed what was going on and invited instruction from any leaders on actions they wanted carried out at the scene. This invited ideas following presenting the problems and then accepting suggestions in order to materialise and progress the incident. Additionally, this style was then appropriate given the fact that following review of the circumstances to leadership beyond me, any specific request they made were tentatively seen to quickly and professional. Deviating between leadership styles as evident here allows you to pass information and allow others to consider the situation and offer insight to something you may have perhaps not considered or missed out completely. This teamwork that comes from this style of leadership can benefit both the team and the leader in a police application. </w:t>
      </w:r>
    </w:p>
    <w:p w14:paraId="7A038277" w14:textId="77777777" w:rsidR="00FC52AC" w:rsidRPr="0096528B" w:rsidRDefault="00FC52AC" w:rsidP="00FC52AC">
      <w:pPr>
        <w:rPr>
          <w:sz w:val="24"/>
          <w:szCs w:val="24"/>
          <w:shd w:val="clear" w:color="auto" w:fill="FFFFFF"/>
        </w:rPr>
      </w:pPr>
    </w:p>
    <w:p w14:paraId="0CAC7C54" w14:textId="0CAB3DB4" w:rsidR="00FC52AC" w:rsidRDefault="00FC52AC" w:rsidP="00FC52AC">
      <w:pPr>
        <w:rPr>
          <w:sz w:val="24"/>
          <w:szCs w:val="24"/>
          <w:shd w:val="clear" w:color="auto" w:fill="FFFFFF"/>
        </w:rPr>
      </w:pPr>
      <w:r w:rsidRPr="0096528B">
        <w:rPr>
          <w:sz w:val="24"/>
          <w:szCs w:val="24"/>
          <w:shd w:val="clear" w:color="auto" w:fill="FFFFFF"/>
        </w:rPr>
        <w:t xml:space="preserve">A short time later, the additional emergency services of the Fire Service and the Ambulance then arrived. My leadership style then changed again where I adopted a more “Delegative” leadership style under the Kurt Lewin devised leadership model. I fully relayed the circumstances of the current casualties at the scene, to which there were three injured and an additional person that still remained trapped in a vehicle. After providing as much detail as I could in relation to the casualties and the circumstances to what had happened as we knew it, I handed over responsibility for the casualty management to the Ambulance and handed over responsibility for the trapped person to the Fire Service and gave autonomy to work within their specific area of expertise. This meant we took more a back seat in regards to these matters, assisting where we could when asked. </w:t>
      </w:r>
    </w:p>
    <w:p w14:paraId="206ACF0D" w14:textId="77777777" w:rsidR="00FC52AC" w:rsidRPr="0096528B" w:rsidRDefault="00FC52AC" w:rsidP="00FC52AC">
      <w:pPr>
        <w:rPr>
          <w:sz w:val="24"/>
          <w:szCs w:val="24"/>
          <w:shd w:val="clear" w:color="auto" w:fill="FFFFFF"/>
        </w:rPr>
      </w:pPr>
    </w:p>
    <w:p w14:paraId="502A4AAD" w14:textId="16FA0AEB" w:rsidR="00FC52AC" w:rsidRDefault="00FC52AC" w:rsidP="00FC52AC">
      <w:pPr>
        <w:rPr>
          <w:sz w:val="24"/>
          <w:szCs w:val="24"/>
          <w:shd w:val="clear" w:color="auto" w:fill="FFFFFF"/>
        </w:rPr>
      </w:pPr>
      <w:r w:rsidRPr="0096528B">
        <w:rPr>
          <w:sz w:val="24"/>
          <w:szCs w:val="24"/>
          <w:shd w:val="clear" w:color="auto" w:fill="FFFFFF"/>
        </w:rPr>
        <w:t xml:space="preserve">Finally, as the incident began to draw to a close and the casualties subsequently conveyed for medical assessment at hospital. I adopted a more “Relationship Orientated Leadership” style as the incident had dialled down and the stakes had decreased slightly, making it less pressurised. This point we could work calmly together to work through any outstanding actions required at the close of this incident. </w:t>
      </w:r>
    </w:p>
    <w:p w14:paraId="1181A0A2" w14:textId="77777777" w:rsidR="00FC52AC" w:rsidRPr="0096528B" w:rsidRDefault="00FC52AC" w:rsidP="00FC52AC">
      <w:pPr>
        <w:rPr>
          <w:sz w:val="24"/>
          <w:szCs w:val="24"/>
          <w:shd w:val="clear" w:color="auto" w:fill="FFFFFF"/>
        </w:rPr>
      </w:pPr>
    </w:p>
    <w:p w14:paraId="017FB67A" w14:textId="7419F70F" w:rsidR="00FC52AC" w:rsidRDefault="00FC52AC" w:rsidP="00FC52AC">
      <w:pPr>
        <w:rPr>
          <w:sz w:val="24"/>
          <w:szCs w:val="24"/>
          <w:shd w:val="clear" w:color="auto" w:fill="FFFFFF"/>
        </w:rPr>
      </w:pPr>
      <w:r w:rsidRPr="0096528B">
        <w:rPr>
          <w:sz w:val="24"/>
          <w:szCs w:val="24"/>
          <w:shd w:val="clear" w:color="auto" w:fill="FFFFFF"/>
        </w:rPr>
        <w:t xml:space="preserve">This incident demonstrated my flexibility in leadership style as I adapted and changed it to suit the ongoing demands of a dynamic incident to which engaged multiple services. At different points the incident demonstrated that different leadership styles are more appropriate within Policing, given the flexibility of the incidents to which we deal with. A leader in police will deviate between many styles to suit the myriad of factors that will arise in the varied incidents to which we deal. </w:t>
      </w:r>
    </w:p>
    <w:p w14:paraId="2327EF7D" w14:textId="77777777" w:rsidR="00FC52AC" w:rsidRPr="0096528B" w:rsidRDefault="00FC52AC" w:rsidP="00FC52AC">
      <w:pPr>
        <w:rPr>
          <w:sz w:val="24"/>
          <w:szCs w:val="24"/>
          <w:shd w:val="clear" w:color="auto" w:fill="FFFFFF"/>
        </w:rPr>
      </w:pPr>
    </w:p>
    <w:p w14:paraId="1B8821D1" w14:textId="77777777" w:rsidR="00FC52AC" w:rsidRPr="0096528B" w:rsidRDefault="00FC52AC" w:rsidP="00FC52AC">
      <w:pPr>
        <w:rPr>
          <w:sz w:val="24"/>
          <w:szCs w:val="24"/>
          <w:shd w:val="clear" w:color="auto" w:fill="FFFFFF"/>
        </w:rPr>
      </w:pPr>
      <w:r w:rsidRPr="0096528B">
        <w:rPr>
          <w:sz w:val="24"/>
          <w:szCs w:val="24"/>
          <w:shd w:val="clear" w:color="auto" w:fill="FFFFFF"/>
        </w:rPr>
        <w:t>Word Count - 2349</w:t>
      </w:r>
    </w:p>
    <w:p w14:paraId="521A3206" w14:textId="77777777" w:rsidR="00FC52AC" w:rsidRPr="00270EEB" w:rsidRDefault="00FC52AC"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96348C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A5D8B94" w14:textId="77777777" w:rsidR="00FD053D" w:rsidRPr="0042451E" w:rsidRDefault="00FD053D" w:rsidP="00FD053D">
      <w:pPr>
        <w:rPr>
          <w:sz w:val="24"/>
        </w:rPr>
      </w:pPr>
      <w:r w:rsidRPr="0042451E">
        <w:rPr>
          <w:sz w:val="24"/>
        </w:rPr>
        <w:t>This essay will critically reflect upon my three year probationary period within my role as a Police Constable at South Wales Police. It will consider how I have benefited from mentoring and coaching, how it has helped me to meet personal, professional and organisational goals and lastly consider how it has aided me to learn, develop and perform within the workplace. I will consider relevant coaching and mentoring definitions along with applicable theories and how I provide and receive feedback.</w:t>
      </w:r>
    </w:p>
    <w:p w14:paraId="01C0797F" w14:textId="1F9C615D" w:rsidR="00FD053D" w:rsidRDefault="00FD053D" w:rsidP="00FD053D">
      <w:pPr>
        <w:rPr>
          <w:sz w:val="24"/>
        </w:rPr>
      </w:pPr>
      <w:r w:rsidRPr="0042451E">
        <w:rPr>
          <w:sz w:val="24"/>
        </w:rPr>
        <w:t xml:space="preserve">Upon commencing my role as a Police Constable within South Wales Police, I accepted that a three year probation with various milestones, a university degree alongside and managing a personal life would come with unique challenges. I knew from the offset I was trying to achieve the feat of completing my probationary period and be signed off as a fully-fledged all-round competent police constable who met the appropriate milestones and looked to progress appropriately by developing new skills. </w:t>
      </w:r>
    </w:p>
    <w:p w14:paraId="4D4FF743" w14:textId="77777777" w:rsidR="00FD053D" w:rsidRPr="0042451E" w:rsidRDefault="00FD053D" w:rsidP="00FD053D">
      <w:pPr>
        <w:rPr>
          <w:sz w:val="24"/>
        </w:rPr>
      </w:pPr>
    </w:p>
    <w:p w14:paraId="5001B09D" w14:textId="52CC0F94" w:rsidR="00FD053D" w:rsidRDefault="00FD053D" w:rsidP="00FD053D">
      <w:pPr>
        <w:rPr>
          <w:sz w:val="24"/>
        </w:rPr>
      </w:pPr>
      <w:r w:rsidRPr="0042451E">
        <w:rPr>
          <w:sz w:val="24"/>
        </w:rPr>
        <w:t xml:space="preserve">My position within the role initially was unique to the fact that, I had little to no experience at times dealing with the specifics of a call that I’d be dealing with. As time progressed then for the majority of the time, I’d also be more senior in service than the colleague I was in attendance with. I had perhaps at times completed tasks required once or twice under supervision during earlier stages such as tutorship or mentorship, however the expectation of  performing to the required standard to offer a victim led service and to ensure I’m fulfilling my role as Police constable correctly is still there, regardless of your experience. Upon reflection as time progressed, my position amongst the team changed. As I became more competent as my probation progressed, I became more versatile in dealing with the calls I attended and became a more relied upon member of my team. This told me I needed to display the correct attitude, behave and act appropriately and put the required will and effort into </w:t>
      </w:r>
      <w:r w:rsidRPr="0042451E">
        <w:rPr>
          <w:sz w:val="24"/>
        </w:rPr>
        <w:lastRenderedPageBreak/>
        <w:t xml:space="preserve">ensuring I developed appropriately and become an active contributory member to the team. I also considered that I’d need to try and maintain as much of a balance between work and personal life as healthily possible in order to maintain adequate performance within my role and perform well during my three year probation. </w:t>
      </w:r>
    </w:p>
    <w:p w14:paraId="797E7129" w14:textId="77777777" w:rsidR="00FD053D" w:rsidRPr="0042451E" w:rsidRDefault="00FD053D" w:rsidP="00FD053D">
      <w:pPr>
        <w:rPr>
          <w:b/>
          <w:sz w:val="24"/>
        </w:rPr>
      </w:pPr>
    </w:p>
    <w:p w14:paraId="6BE148B5" w14:textId="65B4E717" w:rsidR="00FD053D" w:rsidRDefault="00FD053D" w:rsidP="00FD053D">
      <w:pPr>
        <w:rPr>
          <w:sz w:val="24"/>
        </w:rPr>
      </w:pPr>
      <w:r w:rsidRPr="0042451E">
        <w:rPr>
          <w:sz w:val="24"/>
        </w:rPr>
        <w:t xml:space="preserve">I took various actions to ensure that I progressed appropriately within my probationary period. I ensured I completed the required milestones appropriately and timely, I enrolled on various courses such as Method of Entry, Taser, Station Breath Test Procedure and the Standard Car Response course to name a few and showed a willingness to learn by immersing myself in work and answering calls. To ensure I performed adequately I would always seek to understand anything I was not aware of or not sure of. This would aid with my development as I would be continually learning, gaining confidence as I progressed in order for me to have the knowledge to deal with incidents independently. Upon reflection I recognised the learning curve would not change nor would the work or call that we deal with, so I felt that a continued effort in order to progress would make my time easier during my probationary period. Additionally, I believe failure to take the actions I did would have resulted in a more difficult probationary period and increased stress. Which in turn would have potentially affected my performance in work and potentially my life outside of work too.  </w:t>
      </w:r>
    </w:p>
    <w:p w14:paraId="68124F9E" w14:textId="77777777" w:rsidR="00FD053D" w:rsidRPr="0042451E" w:rsidRDefault="00FD053D" w:rsidP="00FD053D">
      <w:pPr>
        <w:rPr>
          <w:sz w:val="24"/>
        </w:rPr>
      </w:pPr>
    </w:p>
    <w:p w14:paraId="3CAF3826" w14:textId="77777777" w:rsidR="00FD053D" w:rsidRPr="0042451E" w:rsidRDefault="00FD053D" w:rsidP="00FD053D">
      <w:pPr>
        <w:rPr>
          <w:sz w:val="24"/>
        </w:rPr>
      </w:pPr>
      <w:r w:rsidRPr="0042451E">
        <w:rPr>
          <w:sz w:val="24"/>
        </w:rPr>
        <w:t xml:space="preserve">I believe my approach to getting through and completing my probationary period has had positive implications for me, for my role and South Wales Police as a whole. I set out to achieve personally to become a police constable, my progression through the required milestones has ensured I have met the required standard through my probation thus far. This has meant that I have had no extra pressure for not meeting milestones or not progressing as I should at different stages which I am relieved about as the additional pressure may have been too much for me given the steep learning curve and expectations of the role. Additionally, the consequences of immersing myself benefited my role as I was able to perform appropriately which has opened more doorways to completing courses and becoming a better-rounded police constable. However upon reflection, consequences for not utilising my free time appropriately to complete university work in the earlier stages has led me to utilising other time, which had increased pressure on me during my probationary period.  </w:t>
      </w:r>
    </w:p>
    <w:p w14:paraId="2909CEF7" w14:textId="0B5FFAA0" w:rsidR="00FD053D" w:rsidRPr="0042451E" w:rsidRDefault="00FD053D" w:rsidP="00FD053D">
      <w:pPr>
        <w:rPr>
          <w:sz w:val="24"/>
        </w:rPr>
      </w:pPr>
      <w:r w:rsidRPr="0042451E">
        <w:rPr>
          <w:sz w:val="24"/>
        </w:rPr>
        <w:t xml:space="preserve">My probationary period has been a myriad of emotions. At times it has been extremely rewarding and others extremely testing. However upon reflection I realise that the more testing times were earlier on in my probationary period when perhaps my knowledge and skill set were still in the their infancy, therefore creating more stress or pressure in order to perform as I perhaps did not have the understanding in order to do so. As my probationary period has progressed however I feel I have grown into the role and I am more relaxed in the comfort of knowing what I am doing, most of the time. Furthermore, I have been fortunate in being able to develop favourable relationships with members of my team which has eased the burden at times with the ups and downs that come with being a police constable, upon reflection I do not believe I’d have been as focused or enjoyed the role as much if I did not have camaraderie within my role. My understanding of my own stress and my limitations has become better versed with me, the requirements of the job are demanding, that’s without additional academic work to go with it. </w:t>
      </w:r>
    </w:p>
    <w:p w14:paraId="7855A64E" w14:textId="1167FFBB" w:rsidR="00FD053D" w:rsidRDefault="00FD053D" w:rsidP="00FD053D">
      <w:pPr>
        <w:rPr>
          <w:sz w:val="24"/>
        </w:rPr>
      </w:pPr>
      <w:r w:rsidRPr="0042451E">
        <w:rPr>
          <w:sz w:val="24"/>
        </w:rPr>
        <w:lastRenderedPageBreak/>
        <w:t xml:space="preserve">Upon reflection my three year probationary period has been both rewarding but also challenging. Initially the learning curve within the role was steep, there was a lot of information and processes to understand and learn very quickly to ensure my competence within the role. The additional pressures of starting my career within the COVID 19 global pandemic added unique pressures of restrictive ways of life in and out of work and massive implication upon resourcing in work. This led to an increased expectation of those left in work, regardless of experience. Additionally, completing a degree alongside the role of a constable heaped additional pressure on me and it has been difficult at times to achieve an effective work life balance, especially when you have to utilise your rest days in order to meet deadlines. Upon reflection, I feel now that the pandemic has eased in terms of restrictions I can definitely say that it has eased pressure not only in work but in my personal life too. This easing of restrictions for the people we deal with in work and for myself out of work has meant that there was been less pressure and more freedom, which in turn has helped me in the latter stages of probation where I have been able to relax more. </w:t>
      </w:r>
    </w:p>
    <w:p w14:paraId="5DCA71EA" w14:textId="77777777" w:rsidR="00FD053D" w:rsidRPr="0042451E" w:rsidRDefault="00FD053D" w:rsidP="00FD053D">
      <w:pPr>
        <w:rPr>
          <w:sz w:val="24"/>
        </w:rPr>
      </w:pPr>
    </w:p>
    <w:p w14:paraId="08D9F09B" w14:textId="226A9C2F" w:rsidR="00FD053D" w:rsidRDefault="00FD053D" w:rsidP="00FD053D">
      <w:pPr>
        <w:rPr>
          <w:sz w:val="24"/>
          <w:shd w:val="clear" w:color="auto" w:fill="FFFFFF"/>
        </w:rPr>
      </w:pPr>
      <w:r w:rsidRPr="0042451E">
        <w:rPr>
          <w:sz w:val="24"/>
        </w:rPr>
        <w:t xml:space="preserve">Throughout my probationary period and my subsequent development through I have benefitted from both mentoring and coaching. Mentoring, as defined by Eric Parsloe in the titled “Coaching and Mentoring: Practical Techniques for Development Learning and Performance” states that </w:t>
      </w:r>
      <w:r w:rsidRPr="0042451E">
        <w:rPr>
          <w:sz w:val="24"/>
          <w:shd w:val="clear" w:color="auto" w:fill="FFFFFF"/>
        </w:rPr>
        <w:t xml:space="preserve">‘Mentoring is to support and encourage people to manage their own learning in order that they may maximise their potential, develop their skills, improve their performance and become the person they want to be’ (Parsloe et al, 2009). Coaching then, as defined by the website CIPD states ‘coaching aims to product optimal performance and improvement at work. It focuses on specific skills and goals, although it may also have an impact on an individual’s personal attributes such as social interaction or confidence. The process typically lasts foe a defined period of time or forms the basis of an ongoing management style’ (CIPD, 2021). </w:t>
      </w:r>
    </w:p>
    <w:p w14:paraId="6EF687D8" w14:textId="77777777" w:rsidR="00FD053D" w:rsidRPr="0042451E" w:rsidRDefault="00FD053D" w:rsidP="00FD053D">
      <w:pPr>
        <w:rPr>
          <w:sz w:val="24"/>
          <w:shd w:val="clear" w:color="auto" w:fill="FFFFFF"/>
        </w:rPr>
      </w:pPr>
    </w:p>
    <w:p w14:paraId="2BF01DF0" w14:textId="77777777" w:rsidR="00FD053D" w:rsidRPr="0042451E" w:rsidRDefault="00FD053D" w:rsidP="00FD053D">
      <w:pPr>
        <w:rPr>
          <w:sz w:val="24"/>
          <w:shd w:val="clear" w:color="auto" w:fill="FFFFFF"/>
        </w:rPr>
      </w:pPr>
      <w:r w:rsidRPr="0042451E">
        <w:rPr>
          <w:sz w:val="24"/>
          <w:shd w:val="clear" w:color="auto" w:fill="FFFFFF"/>
        </w:rPr>
        <w:t xml:space="preserve">Mentoring, as explained above has benefitted my development throughout my probationary period as I have been able to interact with a police constable, who was already proficient, established and was in a position of knowledge within the role. This police constable became a teacher for me essentially, who provided help and advice during the infancy of my probationary period. Further to that, beside knowledge of the role and how to deal with aspects of calls and incidents to which we attended, the mentor also provided guidance and support to understand the culture of the role and provided experience to which I could draw and learn from. David Clutterbuck conducted research in regards to the matter and suggested that developmental relationships through mentoring progression through five phases; “rapport building, direction setting, progress making, winding down and moving on”. The first phase, characterised by building rapport occurred between myself and my tutor, we spoke and were able to understand if we were able to work together throughout the period of mentorship. I accept at this stage, I did not have much room for opinion or thought on my tutor as I was there to complete mentorship and move on with my probation, it was almost transactional and I would have been courteous and professional regardless. But we established a degree of mutual respect and he learnt to understand what I expected and my style of learning in order for me to succeed in learning the required prerequisites for the role.  </w:t>
      </w:r>
    </w:p>
    <w:p w14:paraId="35B9396F" w14:textId="228053FD" w:rsidR="00FD053D" w:rsidRDefault="00FD053D" w:rsidP="00FD053D">
      <w:pPr>
        <w:rPr>
          <w:sz w:val="24"/>
          <w:shd w:val="clear" w:color="auto" w:fill="FFFFFF"/>
        </w:rPr>
      </w:pPr>
      <w:r w:rsidRPr="0042451E">
        <w:rPr>
          <w:sz w:val="24"/>
          <w:shd w:val="clear" w:color="auto" w:fill="FFFFFF"/>
        </w:rPr>
        <w:lastRenderedPageBreak/>
        <w:t>This then led on to the second stage that Clutterbuck referred, the setting direction stage. This was conducted early on in my mentorship phase with my tutor to which we understood the goals I needed to achieve and what I must work toward. Such as my incident checklist to which I had to attend specific calls and deal with them, this provided my tutorship with a sense of purpose as we both we aware of the requirements in order for me to progress and this was adhered to.</w:t>
      </w:r>
    </w:p>
    <w:p w14:paraId="3022D087" w14:textId="77777777" w:rsidR="00FD053D" w:rsidRPr="0042451E" w:rsidRDefault="00FD053D" w:rsidP="00FD053D">
      <w:pPr>
        <w:rPr>
          <w:sz w:val="24"/>
          <w:shd w:val="clear" w:color="auto" w:fill="FFFFFF"/>
        </w:rPr>
      </w:pPr>
    </w:p>
    <w:p w14:paraId="1DDD2879" w14:textId="3A87F189" w:rsidR="00FD053D" w:rsidRDefault="00FD053D" w:rsidP="00FD053D">
      <w:pPr>
        <w:rPr>
          <w:sz w:val="24"/>
          <w:shd w:val="clear" w:color="auto" w:fill="FFFFFF"/>
        </w:rPr>
      </w:pPr>
      <w:r w:rsidRPr="0042451E">
        <w:rPr>
          <w:sz w:val="24"/>
          <w:shd w:val="clear" w:color="auto" w:fill="FFFFFF"/>
        </w:rPr>
        <w:t xml:space="preserve">Next was the progression stage, this is the stage to which learning is the most intense and where I would have developed the most in the initial stages of my probationary period. It would have explored any issues, built my confidence and set targets in order me to continue progressing. This stage was the most difficult as I was conducting my initial probationary period in the midst of the first COVID 19 lockdown so at times meant I was limited in the variety of calls to which I could attend, thus making it difficult sometimes to achieve the initial targets or develop my confidence in areas that lacked due to the lack of call volume. My mentor was able to speak hypothetically by drawing on experiences at times, however this lacked real life practicality as it did not account for factors that would occur when the incident was actually dealt with itself. </w:t>
      </w:r>
    </w:p>
    <w:p w14:paraId="0C49DCDB" w14:textId="77777777" w:rsidR="00FD053D" w:rsidRPr="0042451E" w:rsidRDefault="00FD053D" w:rsidP="00FD053D">
      <w:pPr>
        <w:rPr>
          <w:sz w:val="24"/>
          <w:shd w:val="clear" w:color="auto" w:fill="FFFFFF"/>
        </w:rPr>
      </w:pPr>
    </w:p>
    <w:p w14:paraId="486678EE" w14:textId="77777777" w:rsidR="00FD053D" w:rsidRPr="0042451E" w:rsidRDefault="00FD053D" w:rsidP="00FD053D">
      <w:pPr>
        <w:rPr>
          <w:sz w:val="24"/>
          <w:shd w:val="clear" w:color="auto" w:fill="FFFFFF"/>
        </w:rPr>
      </w:pPr>
      <w:r w:rsidRPr="0042451E">
        <w:rPr>
          <w:sz w:val="24"/>
          <w:shd w:val="clear" w:color="auto" w:fill="FFFFFF"/>
        </w:rPr>
        <w:t xml:space="preserve">The fourth stage Clutterbuck refers to is the winding down stage. This where myself and my mentor reviewed what was done and achieved. During my probation this looked like having reviews with the mentor and my training constable to understand my progress and be signed off to progress to the next stage. This meant I met my personal goals, my professional goals and progressed accordingly which benefited the organisation of South Wales Police who had a police constable out of mentorship and able to progress appropriately without any additional support at that time. </w:t>
      </w:r>
    </w:p>
    <w:p w14:paraId="1E3A2D89" w14:textId="2B0A24B9" w:rsidR="00FD053D" w:rsidRDefault="00FD053D" w:rsidP="00FD053D">
      <w:pPr>
        <w:rPr>
          <w:sz w:val="24"/>
          <w:shd w:val="clear" w:color="auto" w:fill="FFFFFF"/>
        </w:rPr>
      </w:pPr>
      <w:r w:rsidRPr="0042451E">
        <w:rPr>
          <w:sz w:val="24"/>
          <w:shd w:val="clear" w:color="auto" w:fill="FFFFFF"/>
        </w:rPr>
        <w:t xml:space="preserve">The final stage referred to by Clutterbuck is the moving on stage, which simply is meant to be a stage of the relationship that transitions from mentor and mentee to a colleague or even friend. Upon reflection, I say this stage fell down between myself and my mentor. Following my tutorship and as I gained the ability to go out with other constable, I found that my mentors style of working did not match that of others and I found I fared better with other constables. Although I met the required standard from my initial mentor, which helped me achieve my initial personal, professional and organisational requirements, I developed far more when I had more saturation from others and my initial mentor relationship had ended. </w:t>
      </w:r>
    </w:p>
    <w:p w14:paraId="3F2F876D" w14:textId="77777777" w:rsidR="00FD053D" w:rsidRPr="0042451E" w:rsidRDefault="00FD053D" w:rsidP="00FD053D">
      <w:pPr>
        <w:rPr>
          <w:sz w:val="24"/>
          <w:shd w:val="clear" w:color="auto" w:fill="FFFFFF"/>
        </w:rPr>
      </w:pPr>
    </w:p>
    <w:p w14:paraId="38F1A9E6" w14:textId="77777777" w:rsidR="00FD053D" w:rsidRPr="0042451E" w:rsidRDefault="00FD053D" w:rsidP="00FD053D">
      <w:pPr>
        <w:rPr>
          <w:sz w:val="24"/>
          <w:shd w:val="clear" w:color="auto" w:fill="FFFFFF"/>
        </w:rPr>
      </w:pPr>
      <w:r w:rsidRPr="0042451E">
        <w:rPr>
          <w:sz w:val="24"/>
          <w:shd w:val="clear" w:color="auto" w:fill="FFFFFF"/>
        </w:rPr>
        <w:t xml:space="preserve">Coaching within my probationary period I found has been an ongoing element. I am fortunate that I am in a position where I am surrounded by supporting colleagues who are able to offer their expertise at particular times or even the same from hierarchy. Additionally, I have benefited from conducting attachments throughout my second year of my probationary period to which I visited specific departments within South Wales Police, each of which have a specific remit to which they deal with. At each department I liaised with a subject matter expert who acted as a coach, I ultimately shadowed them in each and it helped me progress my own skills by learning and developing based on what they were doing, during these attachments I would then progress to completing tasks myself to add to my skill set and knowledge. This benefitted my progression as a Police constable and allowed me to benefit the organisation and my team whilst also achieving my personal goals. </w:t>
      </w:r>
    </w:p>
    <w:p w14:paraId="2A0FC12F" w14:textId="579A633E" w:rsidR="00FD053D" w:rsidRDefault="00FD053D" w:rsidP="00FD053D">
      <w:pPr>
        <w:rPr>
          <w:sz w:val="24"/>
          <w:shd w:val="clear" w:color="auto" w:fill="FFFFFF"/>
        </w:rPr>
      </w:pPr>
      <w:r w:rsidRPr="0042451E">
        <w:rPr>
          <w:sz w:val="24"/>
          <w:shd w:val="clear" w:color="auto" w:fill="FFFFFF"/>
        </w:rPr>
        <w:lastRenderedPageBreak/>
        <w:t>Throughout my probationary period, I have benefit</w:t>
      </w:r>
      <w:r>
        <w:rPr>
          <w:sz w:val="24"/>
          <w:shd w:val="clear" w:color="auto" w:fill="FFFFFF"/>
        </w:rPr>
        <w:t>ed</w:t>
      </w:r>
      <w:r w:rsidRPr="0042451E">
        <w:rPr>
          <w:sz w:val="24"/>
          <w:shd w:val="clear" w:color="auto" w:fill="FFFFFF"/>
        </w:rPr>
        <w:t xml:space="preserve"> from feedback. This feedback has taken many forms, to regular formal reviews, incident check lists or in the moment feedback following attendance at certain calls or the way in which I have dealt with certain incidents. This feedback has come from hierarchy, peers or at set intervals from initial probationary tutor. Then, as I have developed throughout my probationary period, I have gained confidence and a more well-rounded skill set that has allowed me the confidence to give feedback too, whether it be a less experienced colleague or providing some feedback to more experienced colleagues in the way in which they dealt with certain things. </w:t>
      </w:r>
    </w:p>
    <w:p w14:paraId="231F114B" w14:textId="77777777" w:rsidR="00FD053D" w:rsidRPr="0042451E" w:rsidRDefault="00FD053D" w:rsidP="00FD053D">
      <w:pPr>
        <w:rPr>
          <w:sz w:val="24"/>
          <w:shd w:val="clear" w:color="auto" w:fill="FFFFFF"/>
        </w:rPr>
      </w:pPr>
    </w:p>
    <w:p w14:paraId="3972FFBE" w14:textId="0E60102F" w:rsidR="00FD053D" w:rsidRPr="0042451E" w:rsidRDefault="00FD053D" w:rsidP="00FD053D">
      <w:pPr>
        <w:rPr>
          <w:sz w:val="24"/>
          <w:shd w:val="clear" w:color="auto" w:fill="FFFFFF"/>
        </w:rPr>
      </w:pPr>
      <w:r w:rsidRPr="0042451E">
        <w:rPr>
          <w:sz w:val="24"/>
          <w:shd w:val="clear" w:color="auto" w:fill="FFFFFF"/>
        </w:rPr>
        <w:t>Word Count -</w:t>
      </w:r>
      <w:r>
        <w:rPr>
          <w:sz w:val="24"/>
          <w:shd w:val="clear" w:color="auto" w:fill="FFFFFF"/>
        </w:rPr>
        <w:t xml:space="preserve"> 2290</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9135BE">
          <w:headerReference w:type="even" r:id="rId18"/>
          <w:headerReference w:type="default" r:id="rId19"/>
          <w:footerReference w:type="even" r:id="rId20"/>
          <w:footerReference w:type="default" r:id="rId21"/>
          <w:headerReference w:type="first" r:id="rId22"/>
          <w:footerReference w:type="first" r:id="rId23"/>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596103D5"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15A47C2" w14:textId="286CB1C3" w:rsidR="00FC52AC" w:rsidRDefault="00FC52AC" w:rsidP="00340E9A">
      <w:pPr>
        <w:keepNext/>
        <w:spacing w:before="240" w:after="60"/>
        <w:ind w:right="237"/>
        <w:jc w:val="both"/>
        <w:rPr>
          <w:shd w:val="clear" w:color="auto" w:fill="FFFFFF"/>
        </w:rPr>
      </w:pPr>
      <w:r>
        <w:rPr>
          <w:shd w:val="clear" w:color="auto" w:fill="FFFFFF"/>
        </w:rPr>
        <w:t>CIPD. 2021. </w:t>
      </w:r>
      <w:r>
        <w:rPr>
          <w:i/>
          <w:iCs/>
          <w:shd w:val="clear" w:color="auto" w:fill="FFFFFF"/>
        </w:rPr>
        <w:t>CIPD</w:t>
      </w:r>
      <w:r>
        <w:rPr>
          <w:shd w:val="clear" w:color="auto" w:fill="FFFFFF"/>
        </w:rPr>
        <w:t>. [online] Available at: &lt;https://www.cipd.co.uk/knowledge/fundamentals/people/development/coaching-mentoring-factsheet#gref&gt; [Accessed 25 March 2022].</w:t>
      </w:r>
      <w:r>
        <w:rPr>
          <w:shd w:val="clear" w:color="auto" w:fill="FFFFFF"/>
        </w:rPr>
        <w:br/>
      </w:r>
    </w:p>
    <w:p w14:paraId="33832870" w14:textId="14A97C97" w:rsidR="00FC52AC" w:rsidRDefault="00FC52AC" w:rsidP="00FC52AC">
      <w:pPr>
        <w:rPr>
          <w:shd w:val="clear" w:color="auto" w:fill="FFFFFF"/>
        </w:rPr>
      </w:pPr>
      <w:r>
        <w:rPr>
          <w:shd w:val="clear" w:color="auto" w:fill="FFFFFF"/>
        </w:rPr>
        <w:t>College of Policing, 2020. </w:t>
      </w:r>
      <w:r>
        <w:rPr>
          <w:i/>
          <w:iCs/>
          <w:shd w:val="clear" w:color="auto" w:fill="FFFFFF"/>
        </w:rPr>
        <w:t>College of Policing Limited Annual Report and Accounts</w:t>
      </w:r>
      <w:r>
        <w:rPr>
          <w:shd w:val="clear" w:color="auto" w:fill="FFFFFF"/>
        </w:rPr>
        <w:t>. College of Policing, p.11.</w:t>
      </w:r>
    </w:p>
    <w:p w14:paraId="451D66A0" w14:textId="77777777" w:rsidR="00FC52AC" w:rsidRDefault="00FC52AC" w:rsidP="00FC52AC">
      <w:pPr>
        <w:rPr>
          <w:shd w:val="clear" w:color="auto" w:fill="FFFFFF"/>
        </w:rPr>
      </w:pPr>
    </w:p>
    <w:p w14:paraId="57B22D53" w14:textId="77777777" w:rsidR="00FC52AC" w:rsidRDefault="00FC52AC" w:rsidP="00FC52AC">
      <w:pPr>
        <w:rPr>
          <w:shd w:val="clear" w:color="auto" w:fill="FFFFFF"/>
        </w:rPr>
      </w:pPr>
      <w:r>
        <w:rPr>
          <w:shd w:val="clear" w:color="auto" w:fill="FFFFFF"/>
        </w:rPr>
        <w:t>College of Policing. n.d. </w:t>
      </w:r>
      <w:r>
        <w:rPr>
          <w:i/>
          <w:iCs/>
          <w:shd w:val="clear" w:color="auto" w:fill="FFFFFF"/>
        </w:rPr>
        <w:t>Police Constable - College of Policing</w:t>
      </w:r>
      <w:r>
        <w:rPr>
          <w:shd w:val="clear" w:color="auto" w:fill="FFFFFF"/>
        </w:rPr>
        <w:t>. [online] Available at: &lt;https://profdev.college.police.uk/professional-profile/police-constable/&gt; [Accessed 27 March 2022].</w:t>
      </w:r>
    </w:p>
    <w:p w14:paraId="0490996A" w14:textId="6D6F31D6" w:rsidR="00FC52AC" w:rsidRDefault="00FC52AC" w:rsidP="00FC52AC">
      <w:pPr>
        <w:rPr>
          <w:rFonts w:ascii="Helvetica" w:hAnsi="Helvetica"/>
          <w:color w:val="3A3A3A"/>
          <w:sz w:val="23"/>
          <w:szCs w:val="23"/>
          <w:shd w:val="clear" w:color="auto" w:fill="FFFFFF"/>
        </w:rPr>
      </w:pPr>
      <w:r>
        <w:rPr>
          <w:rFonts w:ascii="Helvetica" w:hAnsi="Helvetica"/>
          <w:color w:val="3A3A3A"/>
          <w:sz w:val="23"/>
          <w:szCs w:val="23"/>
          <w:shd w:val="clear" w:color="auto" w:fill="FFFFFF"/>
        </w:rPr>
        <w:br/>
      </w:r>
      <w:r>
        <w:rPr>
          <w:rFonts w:ascii="Helvetica" w:hAnsi="Helvetica"/>
          <w:color w:val="3A3A3A"/>
          <w:sz w:val="23"/>
          <w:szCs w:val="23"/>
          <w:shd w:val="clear" w:color="auto" w:fill="FFFFFF"/>
        </w:rPr>
        <w:t>Crump. (2011). What Are the Police Doing on Twitter? Social Media, the Police and the Public. </w:t>
      </w:r>
      <w:r>
        <w:rPr>
          <w:rFonts w:ascii="Helvetica" w:hAnsi="Helvetica"/>
          <w:i/>
          <w:iCs/>
          <w:color w:val="3A3A3A"/>
          <w:sz w:val="23"/>
          <w:szCs w:val="23"/>
          <w:shd w:val="clear" w:color="auto" w:fill="FFFFFF"/>
        </w:rPr>
        <w:t>Policy and Internet</w:t>
      </w:r>
      <w:r>
        <w:rPr>
          <w:rFonts w:ascii="Helvetica" w:hAnsi="Helvetica"/>
          <w:color w:val="3A3A3A"/>
          <w:sz w:val="23"/>
          <w:szCs w:val="23"/>
          <w:shd w:val="clear" w:color="auto" w:fill="FFFFFF"/>
        </w:rPr>
        <w:t>, </w:t>
      </w:r>
      <w:r>
        <w:rPr>
          <w:rFonts w:ascii="Helvetica" w:hAnsi="Helvetica"/>
          <w:i/>
          <w:iCs/>
          <w:color w:val="3A3A3A"/>
          <w:sz w:val="23"/>
          <w:szCs w:val="23"/>
          <w:shd w:val="clear" w:color="auto" w:fill="FFFFFF"/>
        </w:rPr>
        <w:t>3</w:t>
      </w:r>
      <w:r>
        <w:rPr>
          <w:rFonts w:ascii="Helvetica" w:hAnsi="Helvetica"/>
          <w:color w:val="3A3A3A"/>
          <w:sz w:val="23"/>
          <w:szCs w:val="23"/>
          <w:shd w:val="clear" w:color="auto" w:fill="FFFFFF"/>
        </w:rPr>
        <w:t xml:space="preserve">(4), 1–27. </w:t>
      </w:r>
      <w:hyperlink r:id="rId24" w:history="1">
        <w:r w:rsidRPr="000B784F">
          <w:rPr>
            <w:rStyle w:val="Hyperlink"/>
            <w:rFonts w:ascii="Helvetica" w:hAnsi="Helvetica"/>
            <w:sz w:val="23"/>
            <w:szCs w:val="23"/>
            <w:shd w:val="clear" w:color="auto" w:fill="FFFFFF"/>
          </w:rPr>
          <w:t>https://doi.org/10.2202/1944-2866.1130</w:t>
        </w:r>
      </w:hyperlink>
    </w:p>
    <w:p w14:paraId="445C652F" w14:textId="388D47DE" w:rsidR="00FC52AC" w:rsidRDefault="00FC52AC" w:rsidP="00FC52AC">
      <w:pPr>
        <w:rPr>
          <w:rFonts w:ascii="Helvetica" w:hAnsi="Helvetica"/>
          <w:color w:val="3A3A3A"/>
          <w:sz w:val="23"/>
          <w:szCs w:val="23"/>
          <w:shd w:val="clear" w:color="auto" w:fill="FFFFFF"/>
        </w:rPr>
      </w:pPr>
    </w:p>
    <w:p w14:paraId="39DE736C" w14:textId="77777777" w:rsidR="00FC52AC" w:rsidRDefault="00FC52AC" w:rsidP="00FC52AC">
      <w:pPr>
        <w:rPr>
          <w:shd w:val="clear" w:color="auto" w:fill="FFFFFF"/>
        </w:rPr>
      </w:pPr>
    </w:p>
    <w:p w14:paraId="71497AFE" w14:textId="3E90CE29" w:rsidR="00FC52AC" w:rsidRDefault="00FC52AC" w:rsidP="00FC52AC">
      <w:pPr>
        <w:rPr>
          <w:shd w:val="clear" w:color="auto" w:fill="FFFFFF"/>
        </w:rPr>
      </w:pPr>
      <w:r>
        <w:rPr>
          <w:shd w:val="clear" w:color="auto" w:fill="FFFFFF"/>
        </w:rPr>
        <w:t>Fundamental Review of the College of Policing. 2022. </w:t>
      </w:r>
      <w:r>
        <w:rPr>
          <w:i/>
          <w:iCs/>
          <w:shd w:val="clear" w:color="auto" w:fill="FFFFFF"/>
        </w:rPr>
        <w:t>College of Policing</w:t>
      </w:r>
      <w:r>
        <w:rPr>
          <w:shd w:val="clear" w:color="auto" w:fill="FFFFFF"/>
        </w:rPr>
        <w:t>. [online] Available at: &lt;https://assets.college.police.uk/s3fs-public/2022-02/Fundamental-review-of-the-College-of-Policing.pdf&gt; [Accessed 27 March 2022].</w:t>
      </w:r>
    </w:p>
    <w:p w14:paraId="5441DE19" w14:textId="77777777" w:rsidR="00FC52AC" w:rsidRDefault="00FC52AC" w:rsidP="00FC52AC">
      <w:pPr>
        <w:rPr>
          <w:shd w:val="clear" w:color="auto" w:fill="FFFFFF"/>
        </w:rPr>
      </w:pPr>
    </w:p>
    <w:p w14:paraId="2B00633A" w14:textId="1B2D5ED0" w:rsidR="00FC52AC" w:rsidRDefault="00FC52AC" w:rsidP="00FC52AC">
      <w:pPr>
        <w:rPr>
          <w:shd w:val="clear" w:color="auto" w:fill="FFFFFF"/>
        </w:rPr>
      </w:pPr>
      <w:r>
        <w:rPr>
          <w:shd w:val="clear" w:color="auto" w:fill="FFFFFF"/>
        </w:rPr>
        <w:t>Fundamental Review of the College of Policing. 2022. </w:t>
      </w:r>
      <w:r>
        <w:rPr>
          <w:i/>
          <w:iCs/>
          <w:shd w:val="clear" w:color="auto" w:fill="FFFFFF"/>
        </w:rPr>
        <w:t>College of Policing</w:t>
      </w:r>
      <w:r>
        <w:rPr>
          <w:shd w:val="clear" w:color="auto" w:fill="FFFFFF"/>
        </w:rPr>
        <w:t>. [online] Available at: &lt;https://assets.college.police.uk/s3fs-public/2022-02/Fundamental-review-of-the-College-of-Policing.pdf&gt; [Accessed 27 March 2022].</w:t>
      </w:r>
    </w:p>
    <w:p w14:paraId="369B0C4F" w14:textId="6A3A0C01" w:rsidR="00FC52AC" w:rsidRDefault="00FC52AC" w:rsidP="00FC52AC">
      <w:pPr>
        <w:rPr>
          <w:shd w:val="clear" w:color="auto" w:fill="FFFFFF"/>
        </w:rPr>
      </w:pPr>
    </w:p>
    <w:p w14:paraId="4FEB7D3F" w14:textId="086E960B" w:rsidR="00FC52AC" w:rsidRDefault="00FC52AC" w:rsidP="00FC52AC">
      <w:pPr>
        <w:rPr>
          <w:shd w:val="clear" w:color="auto" w:fill="FFFFFF"/>
        </w:rPr>
      </w:pPr>
      <w:r>
        <w:rPr>
          <w:shd w:val="clear" w:color="auto" w:fill="FFFFFF"/>
        </w:rPr>
        <w:t>Justiceinspectorates.gov.uk. 2015. </w:t>
      </w:r>
      <w:r>
        <w:rPr>
          <w:i/>
          <w:iCs/>
          <w:shd w:val="clear" w:color="auto" w:fill="FFFFFF"/>
        </w:rPr>
        <w:t>HMIC</w:t>
      </w:r>
      <w:r>
        <w:rPr>
          <w:shd w:val="clear" w:color="auto" w:fill="FFFFFF"/>
        </w:rPr>
        <w:t>. [online] Available at: &lt;https://www.justiceinspectorates.gov.uk/hmicfrs/media/taking-time-for-crime.pdf&gt; [Accessed 24 March 2022].</w:t>
      </w:r>
    </w:p>
    <w:p w14:paraId="157EE842" w14:textId="0FBD6D18" w:rsidR="00FC52AC" w:rsidRDefault="00FC52AC" w:rsidP="00FC52AC">
      <w:pPr>
        <w:rPr>
          <w:shd w:val="clear" w:color="auto" w:fill="FFFFFF"/>
        </w:rPr>
      </w:pPr>
    </w:p>
    <w:p w14:paraId="5A1A055E" w14:textId="77777777" w:rsidR="00FC52AC" w:rsidRDefault="00FC52AC" w:rsidP="00FC52AC">
      <w:r>
        <w:rPr>
          <w:shd w:val="clear" w:color="auto" w:fill="FFFFFF"/>
        </w:rPr>
        <w:t>Koontz, H. and O'Donnell, C., 1955. </w:t>
      </w:r>
      <w:r>
        <w:rPr>
          <w:i/>
          <w:iCs/>
          <w:shd w:val="clear" w:color="auto" w:fill="FFFFFF"/>
        </w:rPr>
        <w:t>Principles of Management; An analysis of managerial functions</w:t>
      </w:r>
      <w:r>
        <w:rPr>
          <w:shd w:val="clear" w:color="auto" w:fill="FFFFFF"/>
        </w:rPr>
        <w:t>.</w:t>
      </w:r>
    </w:p>
    <w:p w14:paraId="0ECAC2C1" w14:textId="77777777" w:rsidR="00FC52AC" w:rsidRDefault="00FC52AC" w:rsidP="00FC52AC">
      <w:pPr>
        <w:rPr>
          <w:shd w:val="clear" w:color="auto" w:fill="FFFFFF"/>
        </w:rPr>
      </w:pPr>
    </w:p>
    <w:p w14:paraId="2552A6DD" w14:textId="4F78B6DD" w:rsidR="00FC52AC" w:rsidRDefault="00FC52AC" w:rsidP="00FC52AC">
      <w:pPr>
        <w:rPr>
          <w:shd w:val="clear" w:color="auto" w:fill="FFFFFF"/>
        </w:rPr>
      </w:pPr>
      <w:r>
        <w:rPr>
          <w:shd w:val="clear" w:color="auto" w:fill="FFFFFF"/>
        </w:rPr>
        <w:t>Npcc.police.uk. 2016. </w:t>
      </w:r>
      <w:r>
        <w:rPr>
          <w:i/>
          <w:iCs/>
          <w:shd w:val="clear" w:color="auto" w:fill="FFFFFF"/>
        </w:rPr>
        <w:t>National Police Chiefs Council</w:t>
      </w:r>
      <w:r>
        <w:rPr>
          <w:shd w:val="clear" w:color="auto" w:fill="FFFFFF"/>
        </w:rPr>
        <w:t>. [online] Available at: &lt;https://www.npcc.police.uk/documents/Policing%20Vision.pdf&gt; [Accessed 27 March 2022].</w:t>
      </w:r>
    </w:p>
    <w:p w14:paraId="3177C67A" w14:textId="77777777" w:rsidR="00FC52AC" w:rsidRDefault="00FC52AC" w:rsidP="00FC52AC">
      <w:pPr>
        <w:rPr>
          <w:shd w:val="clear" w:color="auto" w:fill="FFFFFF"/>
        </w:rPr>
      </w:pPr>
    </w:p>
    <w:p w14:paraId="7AC19351" w14:textId="05685BD6" w:rsidR="00FC52AC" w:rsidRDefault="00FC52AC" w:rsidP="00FC52AC">
      <w:pPr>
        <w:rPr>
          <w:shd w:val="clear" w:color="auto" w:fill="FFFFFF"/>
        </w:rPr>
      </w:pPr>
      <w:r>
        <w:rPr>
          <w:shd w:val="clear" w:color="auto" w:fill="FFFFFF"/>
        </w:rPr>
        <w:t>Ons.gov.uk. 2019. </w:t>
      </w:r>
      <w:r>
        <w:rPr>
          <w:i/>
          <w:iCs/>
          <w:shd w:val="clear" w:color="auto" w:fill="FFFFFF"/>
        </w:rPr>
        <w:t>Exploring the UK’s digital divide - Office for National Statistics</w:t>
      </w:r>
      <w:r>
        <w:rPr>
          <w:shd w:val="clear" w:color="auto" w:fill="FFFFFF"/>
        </w:rPr>
        <w:t>. [online] Available at: &lt;https://www.ons.gov.uk/peoplepopulationandcommunity/householdcharacteristics/homeinternetandsocialmediausage/articles/exploringtheuksdigitaldivide/2019-03-04&gt; [Accessed 24 March 2022].</w:t>
      </w:r>
    </w:p>
    <w:p w14:paraId="4217DFCF" w14:textId="73409A1A" w:rsidR="00FC52AC" w:rsidRDefault="00FC52AC" w:rsidP="00FC52AC">
      <w:pPr>
        <w:rPr>
          <w:shd w:val="clear" w:color="auto" w:fill="FFFFFF"/>
        </w:rPr>
      </w:pPr>
    </w:p>
    <w:p w14:paraId="005481D0" w14:textId="77777777" w:rsidR="00FC52AC" w:rsidRDefault="00FC52AC" w:rsidP="00FC52AC">
      <w:pPr>
        <w:rPr>
          <w:i/>
          <w:iCs/>
          <w:shd w:val="clear" w:color="auto" w:fill="FFFFFF"/>
        </w:rPr>
      </w:pPr>
      <w:r>
        <w:rPr>
          <w:shd w:val="clear" w:color="auto" w:fill="FFFFFF"/>
        </w:rPr>
        <w:t>Ons.gov.uk. 2020. </w:t>
      </w:r>
      <w:r>
        <w:rPr>
          <w:i/>
          <w:iCs/>
          <w:shd w:val="clear" w:color="auto" w:fill="FFFFFF"/>
        </w:rPr>
        <w:t xml:space="preserve">Internet access – households and individuals, Great Britain - Office for National </w:t>
      </w:r>
    </w:p>
    <w:p w14:paraId="1064D3FB" w14:textId="08109C9A" w:rsidR="00FC52AC" w:rsidRDefault="00FC52AC" w:rsidP="00FC52AC">
      <w:pPr>
        <w:rPr>
          <w:shd w:val="clear" w:color="auto" w:fill="FFFFFF"/>
        </w:rPr>
      </w:pPr>
      <w:r>
        <w:rPr>
          <w:i/>
          <w:iCs/>
          <w:shd w:val="clear" w:color="auto" w:fill="FFFFFF"/>
        </w:rPr>
        <w:t>Statistics</w:t>
      </w:r>
      <w:r>
        <w:rPr>
          <w:shd w:val="clear" w:color="auto" w:fill="FFFFFF"/>
        </w:rPr>
        <w:t>. [online] Available at: &lt;https://www.ons.gov.uk/peoplepopulationandcommunity/householdcharacteristics/homeinternetandsocialmediausage/bulletins/internetaccesshouseholdsandindividuals/2020&gt; [Accessed 24 March 2022].</w:t>
      </w:r>
    </w:p>
    <w:p w14:paraId="47B5DB8B" w14:textId="7FABEA56" w:rsidR="00FC52AC" w:rsidRDefault="00FC52AC" w:rsidP="00FC52AC">
      <w:pPr>
        <w:rPr>
          <w:shd w:val="clear" w:color="auto" w:fill="FFFFFF"/>
        </w:rPr>
      </w:pPr>
    </w:p>
    <w:p w14:paraId="0149EFDD" w14:textId="31133D3B" w:rsidR="00FC52AC" w:rsidRDefault="00FC52AC" w:rsidP="00FC52AC">
      <w:pPr>
        <w:rPr>
          <w:shd w:val="clear" w:color="auto" w:fill="FFFFFF"/>
        </w:rPr>
      </w:pPr>
      <w:r>
        <w:rPr>
          <w:shd w:val="clear" w:color="auto" w:fill="FFFFFF"/>
        </w:rPr>
        <w:t>Parsloe, E. and Leedham, M., 2009. </w:t>
      </w:r>
      <w:r>
        <w:rPr>
          <w:i/>
          <w:iCs/>
          <w:shd w:val="clear" w:color="auto" w:fill="FFFFFF"/>
        </w:rPr>
        <w:t>Coaching and mentoring</w:t>
      </w:r>
      <w:r>
        <w:rPr>
          <w:shd w:val="clear" w:color="auto" w:fill="FFFFFF"/>
        </w:rPr>
        <w:t>. London: Kogan Page.</w:t>
      </w:r>
    </w:p>
    <w:p w14:paraId="66B5D093" w14:textId="77777777" w:rsidR="00FC52AC" w:rsidRDefault="00FC52AC" w:rsidP="00FC52AC">
      <w:pPr>
        <w:rPr>
          <w:shd w:val="clear" w:color="auto" w:fill="FFFFFF"/>
        </w:rPr>
      </w:pPr>
    </w:p>
    <w:p w14:paraId="48EB72C6" w14:textId="5DD45ACD" w:rsidR="00FC52AC" w:rsidRDefault="00FC52AC" w:rsidP="00FC52AC">
      <w:pPr>
        <w:rPr>
          <w:shd w:val="clear" w:color="auto" w:fill="FFFFFF"/>
        </w:rPr>
      </w:pPr>
      <w:r>
        <w:rPr>
          <w:shd w:val="clear" w:color="auto" w:fill="FFFFFF"/>
        </w:rPr>
        <w:t>PEQF. n.d. </w:t>
      </w:r>
      <w:r>
        <w:rPr>
          <w:i/>
          <w:iCs/>
          <w:shd w:val="clear" w:color="auto" w:fill="FFFFFF"/>
        </w:rPr>
        <w:t>College of Policing</w:t>
      </w:r>
      <w:r>
        <w:rPr>
          <w:shd w:val="clear" w:color="auto" w:fill="FFFFFF"/>
        </w:rPr>
        <w:t>. [online] Available at: &lt;https://www.college.police.uk/guidance/policing-education-qualifications-framework-peqf&gt; [Accessed 27 March 2022].</w:t>
      </w:r>
    </w:p>
    <w:p w14:paraId="480475FA" w14:textId="77777777" w:rsidR="00FC52AC" w:rsidRDefault="00FC52AC" w:rsidP="00FC52AC">
      <w:pPr>
        <w:rPr>
          <w:shd w:val="clear" w:color="auto" w:fill="FFFFFF"/>
        </w:rPr>
      </w:pPr>
    </w:p>
    <w:p w14:paraId="6BEE03E6" w14:textId="3ACEAB2A" w:rsidR="00FC52AC" w:rsidRDefault="00FC52AC" w:rsidP="00FC52AC">
      <w:pPr>
        <w:rPr>
          <w:shd w:val="clear" w:color="auto" w:fill="FFFFFF"/>
        </w:rPr>
      </w:pPr>
      <w:r>
        <w:rPr>
          <w:shd w:val="clear" w:color="auto" w:fill="FFFFFF"/>
        </w:rPr>
        <w:t>Police chiefs and PCCs set out a vision for policing in 2025. 2016. </w:t>
      </w:r>
      <w:r>
        <w:rPr>
          <w:i/>
          <w:iCs/>
          <w:shd w:val="clear" w:color="auto" w:fill="FFFFFF"/>
        </w:rPr>
        <w:t>National Police Chiefs' Council (NPCC)</w:t>
      </w:r>
      <w:r>
        <w:rPr>
          <w:shd w:val="clear" w:color="auto" w:fill="FFFFFF"/>
        </w:rPr>
        <w:t>. [online] Available at: &lt;https://news.npcc.police.uk/releases/police-chiefs-and-pccs-set-out-a-vision-for-policing-in-2025&gt; [Accessed 27 March 2022].</w:t>
      </w:r>
    </w:p>
    <w:p w14:paraId="25894D77" w14:textId="6322CB7B" w:rsidR="00FC52AC" w:rsidRDefault="00FC52AC" w:rsidP="00FC52AC">
      <w:pPr>
        <w:rPr>
          <w:shd w:val="clear" w:color="auto" w:fill="FFFFFF"/>
        </w:rPr>
      </w:pPr>
    </w:p>
    <w:p w14:paraId="48E51F93" w14:textId="1637ED07" w:rsidR="00FC52AC" w:rsidRDefault="00FC52AC" w:rsidP="00FC52AC">
      <w:pPr>
        <w:rPr>
          <w:shd w:val="clear" w:color="auto" w:fill="FFFFFF"/>
        </w:rPr>
      </w:pPr>
      <w:r>
        <w:rPr>
          <w:shd w:val="clear" w:color="auto" w:fill="FFFFFF"/>
        </w:rPr>
        <w:lastRenderedPageBreak/>
        <w:t>Policeconduct.gov.uk. 2021. </w:t>
      </w:r>
      <w:r>
        <w:rPr>
          <w:i/>
          <w:iCs/>
          <w:shd w:val="clear" w:color="auto" w:fill="FFFFFF"/>
        </w:rPr>
        <w:t>IOPC</w:t>
      </w:r>
      <w:r>
        <w:rPr>
          <w:shd w:val="clear" w:color="auto" w:fill="FFFFFF"/>
        </w:rPr>
        <w:t>. [online] Available at: &lt;https://www.policeconduct.gov.uk/news/iopc-warns-officers-about-inappropriate-social-media-use&gt; [Accessed 25 March 2022].</w:t>
      </w:r>
    </w:p>
    <w:p w14:paraId="7A8CD964" w14:textId="6F7B8BAE" w:rsidR="00FC52AC" w:rsidRDefault="00FC52AC" w:rsidP="00FC52AC">
      <w:pPr>
        <w:rPr>
          <w:shd w:val="clear" w:color="auto" w:fill="FFFFFF"/>
        </w:rPr>
      </w:pPr>
      <w:r>
        <w:rPr>
          <w:shd w:val="clear" w:color="auto" w:fill="FFFFFF"/>
        </w:rPr>
        <w:t>Policeconduct.gov.uk. 2021. </w:t>
      </w:r>
      <w:r>
        <w:rPr>
          <w:i/>
          <w:iCs/>
          <w:shd w:val="clear" w:color="auto" w:fill="FFFFFF"/>
        </w:rPr>
        <w:t>IOPC warns officers about inappropriate social media use | Independent Office for Police Conduct</w:t>
      </w:r>
      <w:r>
        <w:rPr>
          <w:shd w:val="clear" w:color="auto" w:fill="FFFFFF"/>
        </w:rPr>
        <w:t>. [online] Available at: &lt;https://www.policeconduct.gov.uk/news/iopc-warns-officers-about-inappropriate-social-media-use&gt; [Accessed 25 March 2022].</w:t>
      </w:r>
    </w:p>
    <w:p w14:paraId="665C5466" w14:textId="47BDD2D4" w:rsidR="00FC52AC" w:rsidRDefault="00FC52AC" w:rsidP="00FC52AC">
      <w:pPr>
        <w:rPr>
          <w:shd w:val="clear" w:color="auto" w:fill="FFFFFF"/>
        </w:rPr>
      </w:pPr>
      <w:bookmarkStart w:id="6" w:name="_GoBack"/>
      <w:bookmarkEnd w:id="6"/>
    </w:p>
    <w:p w14:paraId="38942C89" w14:textId="77777777" w:rsidR="00FC52AC" w:rsidRDefault="00FC52AC" w:rsidP="00FC52AC">
      <w:pPr>
        <w:rPr>
          <w:shd w:val="clear" w:color="auto" w:fill="FFFFFF"/>
        </w:rPr>
      </w:pPr>
      <w:r>
        <w:rPr>
          <w:shd w:val="clear" w:color="auto" w:fill="FFFFFF"/>
        </w:rPr>
        <w:t>Polfed.org. n.d. </w:t>
      </w:r>
      <w:r>
        <w:rPr>
          <w:i/>
          <w:iCs/>
          <w:shd w:val="clear" w:color="auto" w:fill="FFFFFF"/>
        </w:rPr>
        <w:t>Police Federation</w:t>
      </w:r>
      <w:r>
        <w:rPr>
          <w:shd w:val="clear" w:color="auto" w:fill="FFFFFF"/>
        </w:rPr>
        <w:t>. [online] Available at: &lt;https://www.polfed.org/our-work/professional-development/college-of-policing/&gt; [Accessed 27 March 2022].</w:t>
      </w:r>
    </w:p>
    <w:p w14:paraId="3AEF096B" w14:textId="54CBDA5C" w:rsidR="00FC52AC" w:rsidRPr="003F1F8C" w:rsidRDefault="00FC52AC" w:rsidP="00FC52AC">
      <w:r>
        <w:rPr>
          <w:shd w:val="clear" w:color="auto" w:fill="FFFFFF"/>
        </w:rPr>
        <w:t>Social Media: Sharing Ideas and Thoughts. 2021. </w:t>
      </w:r>
      <w:r>
        <w:rPr>
          <w:i/>
          <w:iCs/>
          <w:shd w:val="clear" w:color="auto" w:fill="FFFFFF"/>
        </w:rPr>
        <w:t>Investopedia</w:t>
      </w:r>
      <w:r>
        <w:rPr>
          <w:shd w:val="clear" w:color="auto" w:fill="FFFFFF"/>
        </w:rPr>
        <w:t>. [online] Available at: &lt;https://www.investopedia.com/terms/s/social-media.asp#:~:text=The%20term%20social%20media%20refers,documents%2C%20videos%2C%20and%20photos.&gt; [Accessed 24 March 2022].</w:t>
      </w:r>
    </w:p>
    <w:p w14:paraId="31A41115" w14:textId="77777777" w:rsidR="00FC52AC" w:rsidRDefault="00FC52AC" w:rsidP="00FC52AC"/>
    <w:p w14:paraId="3A5A27B0" w14:textId="25AF1FB8" w:rsidR="00FC52AC" w:rsidRDefault="00FC52AC" w:rsidP="00FC52AC">
      <w:r>
        <w:t>South Wales Police (2018). SOCIAL MEDIA POLICY.</w:t>
      </w:r>
    </w:p>
    <w:p w14:paraId="4A609F33" w14:textId="0D29001D" w:rsidR="00FC52AC" w:rsidRDefault="00FC52AC" w:rsidP="00FC52AC"/>
    <w:p w14:paraId="69C8D47E" w14:textId="77777777" w:rsidR="00FC52AC" w:rsidRDefault="00FC52AC" w:rsidP="00FC52AC">
      <w:pPr>
        <w:rPr>
          <w:shd w:val="clear" w:color="auto" w:fill="FFFFFF"/>
        </w:rPr>
      </w:pPr>
    </w:p>
    <w:p w14:paraId="588CDDBC" w14:textId="77777777" w:rsidR="00FC52AC" w:rsidRDefault="00FC52AC" w:rsidP="00FC52AC">
      <w:pPr>
        <w:rPr>
          <w:shd w:val="clear" w:color="auto" w:fill="FFFFFF"/>
        </w:rPr>
      </w:pPr>
      <w:r>
        <w:rPr>
          <w:shd w:val="clear" w:color="auto" w:fill="FFFFFF"/>
        </w:rPr>
        <w:t>The Policing 2025 Vision. 2015. </w:t>
      </w:r>
      <w:r>
        <w:rPr>
          <w:i/>
          <w:iCs/>
          <w:shd w:val="clear" w:color="auto" w:fill="FFFFFF"/>
        </w:rPr>
        <w:t>National Police Chiefs Council (NPCC)</w:t>
      </w:r>
      <w:r>
        <w:rPr>
          <w:shd w:val="clear" w:color="auto" w:fill="FFFFFF"/>
        </w:rPr>
        <w:t>. [online] Available at: &lt;https://assets.college.police.uk/s3fs-public/2020-11/Policing%20Vision.pdf&gt; [Accessed 27 March 2022].</w:t>
      </w:r>
    </w:p>
    <w:p w14:paraId="78F61C6B" w14:textId="77777777" w:rsidR="00FC52AC" w:rsidRPr="00B91BC0" w:rsidRDefault="00FC52AC" w:rsidP="00FC52AC"/>
    <w:p w14:paraId="5B225270" w14:textId="57B574B3" w:rsidR="00FC52AC" w:rsidRDefault="00FC52AC" w:rsidP="00340E9A">
      <w:pPr>
        <w:keepNext/>
        <w:spacing w:before="240" w:after="60"/>
        <w:ind w:right="237"/>
        <w:jc w:val="both"/>
        <w:rPr>
          <w:b/>
          <w:sz w:val="24"/>
          <w:szCs w:val="24"/>
        </w:rPr>
      </w:pPr>
      <w:r>
        <w:rPr>
          <w:shd w:val="clear" w:color="auto" w:fill="FFFFFF"/>
        </w:rPr>
        <w:t>Watkinson-Miley, C., Cox, C. and Deshpande, M., 2021. A New Generation of Police Officers: Experiences of Student Officers Undertaking the Police Constable Degree Apprenticeship in One UK Police Force. </w:t>
      </w:r>
      <w:r>
        <w:rPr>
          <w:i/>
          <w:iCs/>
          <w:shd w:val="clear" w:color="auto" w:fill="FFFFFF"/>
        </w:rPr>
        <w:t>Policing: A Journal of Policy and Practice</w:t>
      </w:r>
      <w:r>
        <w:rPr>
          <w:shd w:val="clear" w:color="auto" w:fill="FFFFFF"/>
        </w:rPr>
        <w:t>,.</w:t>
      </w:r>
    </w:p>
    <w:p w14:paraId="7A905589" w14:textId="153A5983" w:rsidR="00FC52AC" w:rsidRDefault="00FC52AC" w:rsidP="00340E9A">
      <w:pPr>
        <w:keepNext/>
        <w:spacing w:before="240" w:after="60"/>
        <w:ind w:right="237"/>
        <w:jc w:val="both"/>
        <w:rPr>
          <w:b/>
          <w:sz w:val="24"/>
          <w:szCs w:val="24"/>
        </w:rPr>
      </w:pPr>
      <w:r>
        <w:rPr>
          <w:shd w:val="clear" w:color="auto" w:fill="FFFFFF"/>
        </w:rPr>
        <w:t>Williams, E., Norman, J. and Rowe, M., 2019. The police education qualification framework: a professional agenda or building professionals?. </w:t>
      </w:r>
      <w:r>
        <w:rPr>
          <w:i/>
          <w:iCs/>
          <w:shd w:val="clear" w:color="auto" w:fill="FFFFFF"/>
        </w:rPr>
        <w:t>Police Practice and Research</w:t>
      </w:r>
      <w:r>
        <w:rPr>
          <w:shd w:val="clear" w:color="auto" w:fill="FFFFFF"/>
        </w:rPr>
        <w:t>, 20(3), pp.259-272.</w:t>
      </w:r>
    </w:p>
    <w:p w14:paraId="54CAB615" w14:textId="42E417BC" w:rsidR="00FC52AC" w:rsidRDefault="00FC52AC" w:rsidP="00340E9A">
      <w:pPr>
        <w:keepNext/>
        <w:spacing w:before="240" w:after="60"/>
        <w:ind w:right="237"/>
        <w:jc w:val="both"/>
        <w:rPr>
          <w:b/>
          <w:sz w:val="24"/>
          <w:szCs w:val="24"/>
        </w:rPr>
      </w:pPr>
    </w:p>
    <w:p w14:paraId="436F7212" w14:textId="77777777" w:rsidR="00FC52AC" w:rsidRPr="00270EEB" w:rsidRDefault="00FC52AC"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3090312A" w14:textId="77777777" w:rsidR="00FC52AC" w:rsidRDefault="00FC52AC" w:rsidP="00340E9A">
      <w:pPr>
        <w:keepNext/>
        <w:ind w:right="237"/>
        <w:jc w:val="center"/>
        <w:rPr>
          <w:b/>
          <w:sz w:val="24"/>
          <w:szCs w:val="24"/>
        </w:rPr>
      </w:pPr>
    </w:p>
    <w:p w14:paraId="6ED77802" w14:textId="302257D4"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9135BE">
          <w:headerReference w:type="even" r:id="rId25"/>
          <w:headerReference w:type="default" r:id="rId26"/>
          <w:footerReference w:type="even" r:id="rId27"/>
          <w:footerReference w:type="default" r:id="rId28"/>
          <w:headerReference w:type="first" r:id="rId29"/>
          <w:footerReference w:type="first" r:id="rId30"/>
          <w:pgSz w:w="11906" w:h="16838" w:code="9"/>
          <w:pgMar w:top="1440" w:right="1440" w:bottom="1440" w:left="1440" w:header="720" w:footer="720" w:gutter="0"/>
          <w:cols w:space="720"/>
          <w:titlePg/>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9135BE">
      <w:headerReference w:type="even" r:id="rId31"/>
      <w:headerReference w:type="default" r:id="rId32"/>
      <w:footerReference w:type="even" r:id="rId33"/>
      <w:footerReference w:type="default" r:id="rId34"/>
      <w:headerReference w:type="first" r:id="rId35"/>
      <w:footerReference w:type="first" r:id="rId36"/>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1A1C3C" w14:textId="059AF825" w:rsidR="009135BE" w:rsidRDefault="00FC52AC" w:rsidP="00FC52AC">
    <w:pPr>
      <w:pStyle w:val="Footer"/>
      <w:rPr>
        <w:sz w:val="17"/>
      </w:rPr>
    </w:pPr>
    <w:bookmarkStart w:id="2" w:name="TITUS1FooterEvenPages"/>
    <w:r>
      <w:rPr>
        <w:sz w:val="17"/>
      </w:rPr>
      <w:t> </w:t>
    </w:r>
  </w:p>
  <w:bookmarkEnd w:id="2"/>
  <w:p w14:paraId="4CE92681" w14:textId="1D87C500" w:rsidR="009135BE" w:rsidRDefault="009135BE" w:rsidP="009135BE">
    <w:pPr>
      <w:pStyle w:val="Footer"/>
      <w:jc w:val="right"/>
    </w:pPr>
    <w:r>
      <w:fldChar w:fldCharType="begin"/>
    </w:r>
    <w:r>
      <w:instrText xml:space="preserve"> PAGE   \* MERGEFORMAT </w:instrText>
    </w:r>
    <w:r>
      <w:fldChar w:fldCharType="separate"/>
    </w:r>
    <w:r w:rsidR="00FC52AC">
      <w:rPr>
        <w:noProof/>
      </w:rPr>
      <w:t>24</w:t>
    </w:r>
    <w:r>
      <w:rPr>
        <w:noProof/>
      </w:rPr>
      <w:fldChar w:fldCharType="end"/>
    </w:r>
  </w:p>
  <w:p w14:paraId="27770DB6" w14:textId="77777777" w:rsidR="009135BE" w:rsidRPr="00BB5EAA" w:rsidRDefault="009135BE" w:rsidP="009135BE">
    <w:pPr>
      <w:pStyle w:val="Footer"/>
      <w:ind w:right="360"/>
      <w:jc w:val="center"/>
    </w:pPr>
  </w:p>
  <w:p w14:paraId="30F5EC10" w14:textId="77777777" w:rsidR="009135BE" w:rsidRDefault="009135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6B2A41" w14:textId="10275E7B" w:rsidR="009135BE" w:rsidRDefault="00FC52AC" w:rsidP="00FC52AC">
    <w:pPr>
      <w:pStyle w:val="Footer"/>
      <w:rPr>
        <w:sz w:val="17"/>
      </w:rPr>
    </w:pPr>
    <w:bookmarkStart w:id="3" w:name="TITUS1FooterPrimary"/>
    <w:r>
      <w:rPr>
        <w:sz w:val="17"/>
      </w:rPr>
      <w:t> </w:t>
    </w:r>
  </w:p>
  <w:bookmarkEnd w:id="3"/>
  <w:p w14:paraId="50521BFA" w14:textId="76511B8D" w:rsidR="00F6513F" w:rsidRDefault="00F6513F">
    <w:pPr>
      <w:pStyle w:val="Footer"/>
      <w:jc w:val="right"/>
    </w:pPr>
    <w:r>
      <w:fldChar w:fldCharType="begin"/>
    </w:r>
    <w:r>
      <w:instrText xml:space="preserve"> PAGE   \* MERGEFORMAT </w:instrText>
    </w:r>
    <w:r>
      <w:fldChar w:fldCharType="separate"/>
    </w:r>
    <w:r w:rsidR="00FC52AC">
      <w:rPr>
        <w:noProof/>
      </w:rPr>
      <w:t>25</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F64B0" w14:textId="545B479D" w:rsidR="009135BE" w:rsidRDefault="00FC52AC" w:rsidP="00FC52AC">
    <w:pPr>
      <w:pStyle w:val="Footer"/>
      <w:rPr>
        <w:sz w:val="17"/>
      </w:rPr>
    </w:pPr>
    <w:bookmarkStart w:id="5" w:name="TITUS1FooterFirstPage"/>
    <w:r>
      <w:rPr>
        <w:sz w:val="17"/>
      </w:rPr>
      <w:t> </w:t>
    </w:r>
  </w:p>
  <w:bookmarkEnd w:id="5"/>
  <w:p w14:paraId="4296E026" w14:textId="6DDD7921" w:rsidR="009135BE" w:rsidRDefault="009135BE" w:rsidP="009135BE">
    <w:pPr>
      <w:pStyle w:val="Footer"/>
      <w:jc w:val="right"/>
    </w:pPr>
    <w:r>
      <w:fldChar w:fldCharType="begin"/>
    </w:r>
    <w:r>
      <w:instrText xml:space="preserve"> PAGE   \* MERGEFORMAT </w:instrText>
    </w:r>
    <w:r>
      <w:fldChar w:fldCharType="separate"/>
    </w:r>
    <w:r w:rsidR="00FC52AC">
      <w:rPr>
        <w:noProof/>
      </w:rPr>
      <w:t>1</w:t>
    </w:r>
    <w:r>
      <w:rPr>
        <w:noProof/>
      </w:rPr>
      <w:fldChar w:fldCharType="end"/>
    </w:r>
  </w:p>
  <w:p w14:paraId="3121EC18" w14:textId="77777777" w:rsidR="009135BE" w:rsidRPr="00BB5EAA" w:rsidRDefault="009135BE" w:rsidP="009135BE">
    <w:pPr>
      <w:pStyle w:val="Footer"/>
      <w:ind w:right="360"/>
      <w:jc w:val="center"/>
    </w:pPr>
  </w:p>
  <w:p w14:paraId="6C404582" w14:textId="77777777" w:rsidR="009135BE" w:rsidRDefault="009135B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46BB1" w14:textId="10EC12B7" w:rsidR="009135BE" w:rsidRDefault="00FC52AC" w:rsidP="00FC52AC">
    <w:pPr>
      <w:pStyle w:val="Footer"/>
      <w:rPr>
        <w:sz w:val="17"/>
      </w:rPr>
    </w:pPr>
    <w:bookmarkStart w:id="9" w:name="TITUS2FooterEvenPages"/>
    <w:r>
      <w:rPr>
        <w:sz w:val="17"/>
      </w:rPr>
      <w:t> </w:t>
    </w:r>
  </w:p>
  <w:bookmarkEnd w:id="9"/>
  <w:p w14:paraId="0C175193" w14:textId="77777777" w:rsidR="009135BE" w:rsidRDefault="009135BE" w:rsidP="009135BE">
    <w:pPr>
      <w:pStyle w:val="Footer"/>
      <w:jc w:val="right"/>
    </w:pPr>
  </w:p>
  <w:p w14:paraId="36544C7A" w14:textId="122C1BF2" w:rsidR="009135BE" w:rsidRDefault="009135BE" w:rsidP="009135BE">
    <w:pPr>
      <w:pStyle w:val="Footer"/>
      <w:jc w:val="right"/>
    </w:pPr>
    <w:r>
      <w:fldChar w:fldCharType="begin"/>
    </w:r>
    <w:r>
      <w:instrText xml:space="preserve"> PAGE   \* MERGEFORMAT </w:instrText>
    </w:r>
    <w:r>
      <w:fldChar w:fldCharType="separate"/>
    </w:r>
    <w:r w:rsidR="00FC52AC">
      <w:rPr>
        <w:noProof/>
      </w:rPr>
      <w:t>28</w:t>
    </w:r>
    <w:r>
      <w:rPr>
        <w:noProof/>
      </w:rPr>
      <w:fldChar w:fldCharType="end"/>
    </w:r>
  </w:p>
  <w:p w14:paraId="5B06C2BB" w14:textId="77777777" w:rsidR="009135BE" w:rsidRPr="00BB5EAA" w:rsidRDefault="009135BE" w:rsidP="009135BE">
    <w:pPr>
      <w:pStyle w:val="Footer"/>
      <w:ind w:right="360"/>
      <w:jc w:val="center"/>
    </w:pPr>
  </w:p>
  <w:p w14:paraId="2D6954AE" w14:textId="77777777" w:rsidR="009135BE" w:rsidRDefault="009135B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99429E" w14:textId="25F95135" w:rsidR="009135BE" w:rsidRDefault="00FC52AC" w:rsidP="00FC52AC">
    <w:pPr>
      <w:pStyle w:val="Footer"/>
      <w:rPr>
        <w:sz w:val="17"/>
      </w:rPr>
    </w:pPr>
    <w:bookmarkStart w:id="10" w:name="TITUS2FooterPrimary"/>
    <w:r>
      <w:rPr>
        <w:sz w:val="17"/>
      </w:rPr>
      <w:t> </w:t>
    </w:r>
  </w:p>
  <w:bookmarkEnd w:id="10"/>
  <w:p w14:paraId="63EAF8F7" w14:textId="77777777" w:rsidR="009135BE" w:rsidRDefault="009135BE">
    <w:pPr>
      <w:pStyle w:val="Footer"/>
      <w:jc w:val="right"/>
    </w:pPr>
  </w:p>
  <w:p w14:paraId="709DA80C" w14:textId="40BD8C96" w:rsidR="009135BE" w:rsidRDefault="009135BE">
    <w:pPr>
      <w:pStyle w:val="Footer"/>
      <w:jc w:val="right"/>
    </w:pPr>
    <w:r>
      <w:fldChar w:fldCharType="begin"/>
    </w:r>
    <w:r>
      <w:instrText xml:space="preserve"> PAGE   \* MERGEFORMAT </w:instrText>
    </w:r>
    <w:r>
      <w:fldChar w:fldCharType="separate"/>
    </w:r>
    <w:r w:rsidR="00FC52AC">
      <w:rPr>
        <w:noProof/>
      </w:rPr>
      <w:t>27</w:t>
    </w:r>
    <w:r>
      <w:rPr>
        <w:noProof/>
      </w:rPr>
      <w:fldChar w:fldCharType="end"/>
    </w:r>
  </w:p>
  <w:p w14:paraId="6B44CFEA" w14:textId="77777777" w:rsidR="009135BE" w:rsidRPr="00BB5EAA" w:rsidRDefault="009135BE"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105CC" w14:textId="6299112B" w:rsidR="009135BE" w:rsidRDefault="00FC52AC" w:rsidP="00FC52AC">
    <w:pPr>
      <w:pStyle w:val="Footer"/>
      <w:rPr>
        <w:sz w:val="17"/>
      </w:rPr>
    </w:pPr>
    <w:bookmarkStart w:id="12" w:name="TITUS2FooterFirstPage"/>
    <w:r>
      <w:rPr>
        <w:sz w:val="17"/>
      </w:rPr>
      <w:t> </w:t>
    </w:r>
  </w:p>
  <w:bookmarkEnd w:id="12"/>
  <w:p w14:paraId="451316ED" w14:textId="77777777" w:rsidR="009135BE" w:rsidRDefault="009135BE" w:rsidP="009135BE">
    <w:pPr>
      <w:pStyle w:val="Footer"/>
      <w:jc w:val="right"/>
    </w:pPr>
  </w:p>
  <w:p w14:paraId="64584244" w14:textId="0FF60D3A" w:rsidR="009135BE" w:rsidRDefault="009135BE" w:rsidP="009135BE">
    <w:pPr>
      <w:pStyle w:val="Footer"/>
      <w:jc w:val="right"/>
    </w:pPr>
    <w:r>
      <w:fldChar w:fldCharType="begin"/>
    </w:r>
    <w:r>
      <w:instrText xml:space="preserve"> PAGE   \* MERGEFORMAT </w:instrText>
    </w:r>
    <w:r>
      <w:fldChar w:fldCharType="separate"/>
    </w:r>
    <w:r w:rsidR="00FC52AC">
      <w:rPr>
        <w:noProof/>
      </w:rPr>
      <w:t>26</w:t>
    </w:r>
    <w:r>
      <w:rPr>
        <w:noProof/>
      </w:rPr>
      <w:fldChar w:fldCharType="end"/>
    </w:r>
  </w:p>
  <w:p w14:paraId="28F31EC5" w14:textId="77777777" w:rsidR="009135BE" w:rsidRPr="00BB5EAA" w:rsidRDefault="009135BE" w:rsidP="009135BE">
    <w:pPr>
      <w:pStyle w:val="Footer"/>
      <w:ind w:right="360"/>
      <w:jc w:val="center"/>
    </w:pPr>
  </w:p>
  <w:p w14:paraId="34390ADC" w14:textId="77777777" w:rsidR="009135BE" w:rsidRDefault="009135B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C800B" w14:textId="7C5D8695" w:rsidR="009135BE" w:rsidRDefault="00FC52AC" w:rsidP="00FC52AC">
    <w:pPr>
      <w:pStyle w:val="Footer"/>
      <w:rPr>
        <w:sz w:val="17"/>
      </w:rPr>
    </w:pPr>
    <w:bookmarkStart w:id="15" w:name="TITUS3FooterEvenPages"/>
    <w:r>
      <w:rPr>
        <w:sz w:val="17"/>
      </w:rPr>
      <w:t> </w:t>
    </w:r>
  </w:p>
  <w:bookmarkEnd w:id="15"/>
  <w:p w14:paraId="7A6092E8" w14:textId="77777777" w:rsidR="009135BE" w:rsidRDefault="009135BE" w:rsidP="009135BE">
    <w:pPr>
      <w:pStyle w:val="Footer"/>
      <w:jc w:val="right"/>
    </w:pPr>
  </w:p>
  <w:p w14:paraId="135908FB" w14:textId="77777777" w:rsidR="009135BE" w:rsidRDefault="009135BE" w:rsidP="009135BE">
    <w:pPr>
      <w:pStyle w:val="Footer"/>
      <w:jc w:val="right"/>
    </w:pPr>
    <w:r>
      <w:fldChar w:fldCharType="begin"/>
    </w:r>
    <w:r>
      <w:instrText xml:space="preserve"> PAGE   \* MERGEFORMAT </w:instrText>
    </w:r>
    <w:r>
      <w:fldChar w:fldCharType="separate"/>
    </w:r>
    <w:r>
      <w:rPr>
        <w:noProof/>
      </w:rPr>
      <w:t>14</w:t>
    </w:r>
    <w:r>
      <w:rPr>
        <w:noProof/>
      </w:rPr>
      <w:fldChar w:fldCharType="end"/>
    </w:r>
  </w:p>
  <w:p w14:paraId="59BA36B6" w14:textId="77777777" w:rsidR="009135BE" w:rsidRPr="00BB5EAA" w:rsidRDefault="009135BE" w:rsidP="009135BE">
    <w:pPr>
      <w:pStyle w:val="Footer"/>
      <w:ind w:right="360"/>
      <w:jc w:val="center"/>
    </w:pPr>
  </w:p>
  <w:p w14:paraId="57D1C06D" w14:textId="77777777" w:rsidR="009135BE" w:rsidRDefault="009135BE">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3A4B92" w14:textId="3483EC3C" w:rsidR="009135BE" w:rsidRDefault="00FC52AC" w:rsidP="00FC52AC">
    <w:pPr>
      <w:pStyle w:val="Footer"/>
      <w:rPr>
        <w:sz w:val="17"/>
      </w:rPr>
    </w:pPr>
    <w:bookmarkStart w:id="16" w:name="TITUS3FooterPrimary"/>
    <w:r>
      <w:rPr>
        <w:sz w:val="17"/>
      </w:rPr>
      <w:t> </w:t>
    </w:r>
  </w:p>
  <w:bookmarkEnd w:id="16"/>
  <w:p w14:paraId="7E0AA4D0" w14:textId="77777777" w:rsidR="009135BE" w:rsidRDefault="009135BE">
    <w:pPr>
      <w:pStyle w:val="Footer"/>
      <w:jc w:val="right"/>
    </w:pPr>
  </w:p>
  <w:p w14:paraId="1171D025" w14:textId="77777777" w:rsidR="009135BE" w:rsidRDefault="009135BE">
    <w:pPr>
      <w:pStyle w:val="Footer"/>
      <w:jc w:val="right"/>
    </w:pPr>
    <w:r>
      <w:fldChar w:fldCharType="begin"/>
    </w:r>
    <w:r>
      <w:instrText xml:space="preserve"> PAGE   \* MERGEFORMAT </w:instrText>
    </w:r>
    <w:r>
      <w:fldChar w:fldCharType="separate"/>
    </w:r>
    <w:r>
      <w:rPr>
        <w:noProof/>
      </w:rPr>
      <w:t>15</w:t>
    </w:r>
    <w:r>
      <w:rPr>
        <w:noProof/>
      </w:rPr>
      <w:fldChar w:fldCharType="end"/>
    </w:r>
  </w:p>
  <w:p w14:paraId="564AE672" w14:textId="77777777" w:rsidR="009135BE" w:rsidRPr="00BB5EAA" w:rsidRDefault="009135BE"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538A2C" w14:textId="1216D882" w:rsidR="009135BE" w:rsidRDefault="00FC52AC" w:rsidP="00FC52AC">
    <w:pPr>
      <w:pStyle w:val="Footer"/>
      <w:rPr>
        <w:sz w:val="17"/>
      </w:rPr>
    </w:pPr>
    <w:bookmarkStart w:id="18" w:name="TITUS3FooterFirstPage"/>
    <w:r>
      <w:rPr>
        <w:sz w:val="17"/>
      </w:rPr>
      <w:t> </w:t>
    </w:r>
  </w:p>
  <w:bookmarkEnd w:id="18"/>
  <w:p w14:paraId="6156A66B" w14:textId="77777777" w:rsidR="009135BE" w:rsidRDefault="009135BE" w:rsidP="009135BE">
    <w:pPr>
      <w:pStyle w:val="Footer"/>
      <w:jc w:val="right"/>
    </w:pPr>
  </w:p>
  <w:p w14:paraId="53E89CAA" w14:textId="2643920F" w:rsidR="009135BE" w:rsidRDefault="009135BE" w:rsidP="009135BE">
    <w:pPr>
      <w:pStyle w:val="Footer"/>
      <w:jc w:val="right"/>
    </w:pPr>
    <w:r>
      <w:fldChar w:fldCharType="begin"/>
    </w:r>
    <w:r>
      <w:instrText xml:space="preserve"> PAGE   \* MERGEFORMAT </w:instrText>
    </w:r>
    <w:r>
      <w:fldChar w:fldCharType="separate"/>
    </w:r>
    <w:r w:rsidR="00FC52AC">
      <w:rPr>
        <w:noProof/>
      </w:rPr>
      <w:t>30</w:t>
    </w:r>
    <w:r>
      <w:rPr>
        <w:noProof/>
      </w:rPr>
      <w:fldChar w:fldCharType="end"/>
    </w:r>
  </w:p>
  <w:p w14:paraId="1DCF0811" w14:textId="77777777" w:rsidR="009135BE" w:rsidRPr="00BB5EAA" w:rsidRDefault="009135BE" w:rsidP="009135BE">
    <w:pPr>
      <w:pStyle w:val="Footer"/>
      <w:ind w:right="360"/>
      <w:jc w:val="center"/>
    </w:pPr>
  </w:p>
  <w:p w14:paraId="07ECB69D" w14:textId="77777777" w:rsidR="009135BE" w:rsidRDefault="009135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8DBFBB" w14:textId="76BFC673" w:rsidR="00FD053D" w:rsidRDefault="00FC52AC" w:rsidP="00FC52AC">
    <w:pPr>
      <w:pStyle w:val="Header"/>
      <w:rPr>
        <w:sz w:val="17"/>
      </w:rPr>
    </w:pPr>
    <w:bookmarkStart w:id="0" w:name="TITUS1HeaderEvenPages"/>
    <w:r>
      <w:rPr>
        <w:sz w:val="17"/>
      </w:rPr>
      <w:t> </w:t>
    </w:r>
  </w:p>
  <w:bookmarkEnd w:id="0"/>
  <w:p w14:paraId="3922FA03" w14:textId="77777777" w:rsidR="00FD053D" w:rsidRDefault="00FD053D" w:rsidP="00FD053D">
    <w:pPr>
      <w:pStyle w:val="Header"/>
    </w:pPr>
  </w:p>
  <w:p w14:paraId="74EDD754" w14:textId="77777777" w:rsidR="009135BE" w:rsidRDefault="009135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1FFC6E" w14:textId="65621A97" w:rsidR="009135BE" w:rsidRDefault="00FC52AC" w:rsidP="00FC52AC">
    <w:pPr>
      <w:pStyle w:val="Header"/>
      <w:rPr>
        <w:sz w:val="17"/>
      </w:rPr>
    </w:pPr>
    <w:bookmarkStart w:id="1" w:name="TITUS1HeaderPrimary"/>
    <w:r>
      <w:rPr>
        <w:sz w:val="17"/>
      </w:rPr>
      <w:t> </w:t>
    </w:r>
  </w:p>
  <w:bookmarkEnd w:id="1"/>
  <w:p w14:paraId="75A3A32F" w14:textId="77777777" w:rsidR="009135BE" w:rsidRDefault="009135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200113" w14:textId="176BFB93" w:rsidR="009135BE" w:rsidRDefault="00FC52AC" w:rsidP="00FC52AC">
    <w:pPr>
      <w:pStyle w:val="Header"/>
      <w:rPr>
        <w:sz w:val="17"/>
      </w:rPr>
    </w:pPr>
    <w:bookmarkStart w:id="4" w:name="TITUS1HeaderFirstPage"/>
    <w:r>
      <w:rPr>
        <w:sz w:val="17"/>
      </w:rPr>
      <w:t> </w:t>
    </w:r>
  </w:p>
  <w:bookmarkEnd w:id="4"/>
  <w:p w14:paraId="79007C32" w14:textId="77777777" w:rsidR="009135BE" w:rsidRDefault="009135B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B8206" w14:textId="21F0AE96" w:rsidR="009135BE" w:rsidRDefault="00FC52AC" w:rsidP="00FC52AC">
    <w:pPr>
      <w:pStyle w:val="Header"/>
      <w:rPr>
        <w:sz w:val="17"/>
      </w:rPr>
    </w:pPr>
    <w:bookmarkStart w:id="7" w:name="TITUS2HeaderEvenPages"/>
    <w:r>
      <w:rPr>
        <w:sz w:val="17"/>
      </w:rPr>
      <w:t> </w:t>
    </w:r>
  </w:p>
  <w:bookmarkEnd w:id="7"/>
  <w:p w14:paraId="276A5A25" w14:textId="77777777" w:rsidR="009135BE" w:rsidRDefault="009135BE" w:rsidP="009135BE">
    <w:pPr>
      <w:pStyle w:val="Header"/>
    </w:pPr>
  </w:p>
  <w:p w14:paraId="51DD2F0C" w14:textId="77777777" w:rsidR="009135BE" w:rsidRDefault="009135B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ABB88" w14:textId="5957603F" w:rsidR="009135BE" w:rsidRDefault="00FC52AC" w:rsidP="00FC52AC">
    <w:pPr>
      <w:pStyle w:val="Header"/>
      <w:rPr>
        <w:sz w:val="17"/>
      </w:rPr>
    </w:pPr>
    <w:bookmarkStart w:id="8" w:name="TITUS2HeaderPrimary"/>
    <w:r>
      <w:rPr>
        <w:sz w:val="17"/>
      </w:rPr>
      <w:t> </w:t>
    </w:r>
  </w:p>
  <w:bookmarkEnd w:id="8"/>
  <w:p w14:paraId="07E7B407" w14:textId="77777777" w:rsidR="009135BE" w:rsidRDefault="009135B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345A11" w14:textId="62AF3707" w:rsidR="009135BE" w:rsidRDefault="00FC52AC" w:rsidP="00FC52AC">
    <w:pPr>
      <w:pStyle w:val="Header"/>
      <w:rPr>
        <w:sz w:val="17"/>
      </w:rPr>
    </w:pPr>
    <w:bookmarkStart w:id="11" w:name="TITUS2HeaderFirstPage"/>
    <w:r>
      <w:rPr>
        <w:sz w:val="17"/>
      </w:rPr>
      <w:t> </w:t>
    </w:r>
  </w:p>
  <w:bookmarkEnd w:id="11"/>
  <w:p w14:paraId="472A48AD" w14:textId="77777777" w:rsidR="009135BE" w:rsidRDefault="009135BE" w:rsidP="009135BE">
    <w:pPr>
      <w:pStyle w:val="Header"/>
    </w:pPr>
  </w:p>
  <w:p w14:paraId="0E32AD10" w14:textId="77777777" w:rsidR="009135BE" w:rsidRDefault="009135B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6D19F8" w14:textId="5C6329DE" w:rsidR="009135BE" w:rsidRDefault="00FC52AC" w:rsidP="00FC52AC">
    <w:pPr>
      <w:pStyle w:val="Header"/>
      <w:rPr>
        <w:sz w:val="17"/>
      </w:rPr>
    </w:pPr>
    <w:bookmarkStart w:id="13" w:name="TITUS3HeaderEvenPages"/>
    <w:r>
      <w:rPr>
        <w:sz w:val="17"/>
      </w:rPr>
      <w:t> </w:t>
    </w:r>
  </w:p>
  <w:bookmarkEnd w:id="13"/>
  <w:p w14:paraId="5C9F39A1" w14:textId="77777777" w:rsidR="009135BE" w:rsidRDefault="009135BE" w:rsidP="009135BE">
    <w:pPr>
      <w:pStyle w:val="Header"/>
    </w:pPr>
  </w:p>
  <w:p w14:paraId="478A34F5" w14:textId="77777777" w:rsidR="009135BE" w:rsidRDefault="009135B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75A07" w14:textId="56DEBEFD" w:rsidR="009135BE" w:rsidRDefault="00FC52AC" w:rsidP="00FC52AC">
    <w:pPr>
      <w:pStyle w:val="Header"/>
      <w:rPr>
        <w:sz w:val="17"/>
      </w:rPr>
    </w:pPr>
    <w:bookmarkStart w:id="14" w:name="TITUS3HeaderPrimary"/>
    <w:r>
      <w:rPr>
        <w:sz w:val="17"/>
      </w:rPr>
      <w:t> </w:t>
    </w:r>
  </w:p>
  <w:bookmarkEnd w:id="14"/>
  <w:p w14:paraId="739B6A44" w14:textId="77777777" w:rsidR="009135BE" w:rsidRDefault="009135BE">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D08B2" w14:textId="3CFE00DD" w:rsidR="009135BE" w:rsidRDefault="00FC52AC" w:rsidP="00FC52AC">
    <w:pPr>
      <w:pStyle w:val="Header"/>
      <w:rPr>
        <w:sz w:val="17"/>
      </w:rPr>
    </w:pPr>
    <w:bookmarkStart w:id="17" w:name="TITUS3HeaderFirstPage"/>
    <w:r>
      <w:rPr>
        <w:sz w:val="17"/>
      </w:rPr>
      <w:t> </w:t>
    </w:r>
  </w:p>
  <w:bookmarkEnd w:id="17"/>
  <w:p w14:paraId="41D9B9E5" w14:textId="77777777" w:rsidR="009135BE" w:rsidRDefault="009135BE" w:rsidP="009135BE">
    <w:pPr>
      <w:pStyle w:val="Header"/>
    </w:pPr>
  </w:p>
  <w:p w14:paraId="33A44A1E" w14:textId="77777777" w:rsidR="009135BE" w:rsidRDefault="009135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534AE6"/>
    <w:multiLevelType w:val="hybridMultilevel"/>
    <w:tmpl w:val="3C504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B74975"/>
    <w:multiLevelType w:val="hybridMultilevel"/>
    <w:tmpl w:val="C9520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3"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4"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5" w15:restartNumberingAfterBreak="0">
    <w:nsid w:val="60E87F75"/>
    <w:multiLevelType w:val="hybridMultilevel"/>
    <w:tmpl w:val="DABE3B72"/>
    <w:lvl w:ilvl="0" w:tplc="CCF8C64E">
      <w:start w:val="1"/>
      <w:numFmt w:val="bullet"/>
      <w:lvlText w:val=""/>
      <w:lvlJc w:val="left"/>
      <w:pPr>
        <w:ind w:left="720" w:hanging="360"/>
      </w:pPr>
      <w:rPr>
        <w:rFonts w:ascii="Symbol" w:hAnsi="Symbol" w:hint="default"/>
      </w:rPr>
    </w:lvl>
    <w:lvl w:ilvl="1" w:tplc="529CB5C4">
      <w:start w:val="1"/>
      <w:numFmt w:val="bullet"/>
      <w:lvlText w:val="o"/>
      <w:lvlJc w:val="left"/>
      <w:pPr>
        <w:ind w:left="1440" w:hanging="360"/>
      </w:pPr>
      <w:rPr>
        <w:rFonts w:ascii="Courier New" w:hAnsi="Courier New" w:hint="default"/>
      </w:rPr>
    </w:lvl>
    <w:lvl w:ilvl="2" w:tplc="ACB8B37A">
      <w:start w:val="1"/>
      <w:numFmt w:val="bullet"/>
      <w:lvlText w:val=""/>
      <w:lvlJc w:val="left"/>
      <w:pPr>
        <w:ind w:left="2160" w:hanging="360"/>
      </w:pPr>
      <w:rPr>
        <w:rFonts w:ascii="Wingdings" w:hAnsi="Wingdings" w:hint="default"/>
      </w:rPr>
    </w:lvl>
    <w:lvl w:ilvl="3" w:tplc="C9DC9804">
      <w:start w:val="1"/>
      <w:numFmt w:val="bullet"/>
      <w:lvlText w:val=""/>
      <w:lvlJc w:val="left"/>
      <w:pPr>
        <w:ind w:left="2880" w:hanging="360"/>
      </w:pPr>
      <w:rPr>
        <w:rFonts w:ascii="Symbol" w:hAnsi="Symbol" w:hint="default"/>
      </w:rPr>
    </w:lvl>
    <w:lvl w:ilvl="4" w:tplc="70CEF900">
      <w:start w:val="1"/>
      <w:numFmt w:val="bullet"/>
      <w:lvlText w:val="o"/>
      <w:lvlJc w:val="left"/>
      <w:pPr>
        <w:ind w:left="3600" w:hanging="360"/>
      </w:pPr>
      <w:rPr>
        <w:rFonts w:ascii="Courier New" w:hAnsi="Courier New" w:hint="default"/>
      </w:rPr>
    </w:lvl>
    <w:lvl w:ilvl="5" w:tplc="1158B224">
      <w:start w:val="1"/>
      <w:numFmt w:val="bullet"/>
      <w:lvlText w:val=""/>
      <w:lvlJc w:val="left"/>
      <w:pPr>
        <w:ind w:left="4320" w:hanging="360"/>
      </w:pPr>
      <w:rPr>
        <w:rFonts w:ascii="Wingdings" w:hAnsi="Wingdings" w:hint="default"/>
      </w:rPr>
    </w:lvl>
    <w:lvl w:ilvl="6" w:tplc="96C22608">
      <w:start w:val="1"/>
      <w:numFmt w:val="bullet"/>
      <w:lvlText w:val=""/>
      <w:lvlJc w:val="left"/>
      <w:pPr>
        <w:ind w:left="5040" w:hanging="360"/>
      </w:pPr>
      <w:rPr>
        <w:rFonts w:ascii="Symbol" w:hAnsi="Symbol" w:hint="default"/>
      </w:rPr>
    </w:lvl>
    <w:lvl w:ilvl="7" w:tplc="83863C5E">
      <w:start w:val="1"/>
      <w:numFmt w:val="bullet"/>
      <w:lvlText w:val="o"/>
      <w:lvlJc w:val="left"/>
      <w:pPr>
        <w:ind w:left="5760" w:hanging="360"/>
      </w:pPr>
      <w:rPr>
        <w:rFonts w:ascii="Courier New" w:hAnsi="Courier New" w:hint="default"/>
      </w:rPr>
    </w:lvl>
    <w:lvl w:ilvl="8" w:tplc="2F6A4C4A">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2"/>
  </w:num>
  <w:num w:numId="5">
    <w:abstractNumId w:val="1"/>
  </w:num>
  <w:num w:numId="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A77BF"/>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135BE"/>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2AC"/>
    <w:rsid w:val="00FC5B40"/>
    <w:rsid w:val="00FC5FF8"/>
    <w:rsid w:val="00FC702B"/>
    <w:rsid w:val="00FD053D"/>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1.xm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oter" Target="footer2.xml"/><Relationship Id="rId34" Type="http://schemas.openxmlformats.org/officeDocument/2006/relationships/footer" Target="footer8.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gov.uk/government/organisations/home-office" TargetMode="External"/><Relationship Id="rId25" Type="http://schemas.openxmlformats.org/officeDocument/2006/relationships/header" Target="header4.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unison.org.uk/" TargetMode="External"/><Relationship Id="rId20" Type="http://schemas.openxmlformats.org/officeDocument/2006/relationships/footer" Target="footer1.xm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2202/1944-2866.1130" TargetMode="External"/><Relationship Id="rId32" Type="http://schemas.openxmlformats.org/officeDocument/2006/relationships/header" Target="header8.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npcc.police.uk/" TargetMode="External"/><Relationship Id="rId23" Type="http://schemas.openxmlformats.org/officeDocument/2006/relationships/footer" Target="footer3.xml"/><Relationship Id="rId28" Type="http://schemas.openxmlformats.org/officeDocument/2006/relationships/footer" Target="footer5.xml"/><Relationship Id="rId36" Type="http://schemas.openxmlformats.org/officeDocument/2006/relationships/footer" Target="footer9.xm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licesupers.com/" TargetMode="External"/><Relationship Id="rId22" Type="http://schemas.openxmlformats.org/officeDocument/2006/relationships/header" Target="header3.xml"/><Relationship Id="rId27" Type="http://schemas.openxmlformats.org/officeDocument/2006/relationships/footer" Target="footer4.xml"/><Relationship Id="rId30" Type="http://schemas.openxmlformats.org/officeDocument/2006/relationships/footer" Target="footer6.xml"/><Relationship Id="rId35"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purl.org/dc/elements/1.1/"/>
    <ds:schemaRef ds:uri="http://schemas.microsoft.com/office/2006/documentManagement/typ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DAFC14C-0E6C-47BE-9314-716039BEF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30</Pages>
  <Words>11303</Words>
  <Characters>62483</Characters>
  <Application>Microsoft Office Word</Application>
  <DocSecurity>0</DocSecurity>
  <Lines>520</Lines>
  <Paragraphs>147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Willmett,Benjamin swp6550</cp:lastModifiedBy>
  <cp:revision>5</cp:revision>
  <cp:lastPrinted>2014-08-26T08:55:00Z</cp:lastPrinted>
  <dcterms:created xsi:type="dcterms:W3CDTF">2022-03-28T09:57:00Z</dcterms:created>
  <dcterms:modified xsi:type="dcterms:W3CDTF">2022-03-28T11:15:00Z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42ec89f3-3873-46ff-89a7-7b9ae6384972</vt:lpwstr>
  </property>
  <property fmtid="{D5CDD505-2E9C-101B-9397-08002B2CF9AE}" pid="4" name="Classification">
    <vt:lpwstr>OFFICIAL</vt:lpwstr>
  </property>
  <property fmtid="{D5CDD505-2E9C-101B-9397-08002B2CF9AE}" pid="5" name="Visibility">
    <vt:lpwstr>NOT VISIBLE</vt:lpwstr>
  </property>
</Properties>
</file>