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p xmlns:wp14="http://schemas.microsoft.com/office/word/2010/wordml" w:rsidRPr="00F12BA7" w:rsidR="00F12BA7" w:rsidP="0190E66C" w:rsidRDefault="00970A91" w14:paraId="2F14B04D" wp14:textId="687E75FC">
      <w:pPr>
        <w:pStyle w:val="Normal"/>
        <w:spacing w:after="200" w:line="276" w:lineRule="auto"/>
        <w:jc w:val="center"/>
        <w:rPr>
          <w:b w:val="1"/>
          <w:bCs w:val="1"/>
          <w:sz w:val="52"/>
          <w:szCs w:val="52"/>
        </w:rPr>
      </w:pPr>
      <w:r w:rsidRPr="0190E66C" w:rsidR="00970A91">
        <w:rPr>
          <w:b w:val="1"/>
          <w:bCs w:val="1"/>
          <w:sz w:val="52"/>
          <w:szCs w:val="52"/>
        </w:rPr>
        <w:t>MODULE</w:t>
      </w:r>
      <w:r w:rsidRPr="0190E66C" w:rsidR="5D4AE497">
        <w:rPr>
          <w:b w:val="1"/>
          <w:bCs w:val="1"/>
          <w:sz w:val="52"/>
          <w:szCs w:val="52"/>
        </w:rPr>
        <w:t xml:space="preserve">  </w:t>
      </w:r>
      <w:r w:rsidRPr="0190E66C" w:rsidR="00970A91">
        <w:rPr>
          <w:b w:val="1"/>
          <w:bCs w:val="1"/>
          <w:sz w:val="52"/>
          <w:szCs w:val="52"/>
        </w:rPr>
        <w:t>CODE</w:t>
      </w:r>
      <w:r w:rsidRPr="0190E66C" w:rsidR="793B14C0">
        <w:rPr>
          <w:b w:val="1"/>
          <w:bCs w:val="1"/>
          <w:sz w:val="52"/>
          <w:szCs w:val="52"/>
        </w:rPr>
        <w:t>:</w:t>
      </w:r>
      <w:r w:rsidRPr="0190E66C" w:rsidR="00970A91">
        <w:rPr>
          <w:b w:val="1"/>
          <w:bCs w:val="1"/>
          <w:sz w:val="52"/>
          <w:szCs w:val="52"/>
        </w:rPr>
        <w:t>LCBB4004</w:t>
      </w:r>
    </w:p>
    <w:p xmlns:wp14="http://schemas.microsoft.com/office/word/2010/wordml" w:rsidR="00B67F31" w:rsidP="0190E66C" w:rsidRDefault="00970A91" w14:paraId="5F9662D1" wp14:textId="0E985F11">
      <w:pPr>
        <w:spacing w:after="200" w:line="276" w:lineRule="auto"/>
        <w:jc w:val="center"/>
        <w:rPr>
          <w:b w:val="1"/>
          <w:bCs w:val="1"/>
          <w:sz w:val="72"/>
          <w:szCs w:val="72"/>
        </w:rPr>
      </w:pPr>
      <w:r w:rsidRPr="0190E66C" w:rsidR="00970A91">
        <w:rPr>
          <w:b w:val="1"/>
          <w:bCs w:val="1"/>
          <w:sz w:val="72"/>
          <w:szCs w:val="72"/>
        </w:rPr>
        <w:t>MARKETING FUNDAMENTALS</w:t>
      </w:r>
    </w:p>
    <w:p xmlns:wp14="http://schemas.microsoft.com/office/word/2010/wordml" w:rsidR="00B67F31" w:rsidP="0190E66C" w:rsidRDefault="00970A91" w14:paraId="53B2C1EA" wp14:textId="38B8343D">
      <w:pPr>
        <w:spacing w:after="20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0190E66C" w:rsidR="43A78890">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Lecturer: Nazia Saeed</w:t>
      </w:r>
    </w:p>
    <w:p xmlns:wp14="http://schemas.microsoft.com/office/word/2010/wordml" w:rsidR="00B67F31" w:rsidP="0190E66C" w:rsidRDefault="00970A91" w14:paraId="4B820005" wp14:textId="7B0436FC">
      <w:pPr>
        <w:pStyle w:val="Normal"/>
        <w:spacing w:after="200" w:line="276" w:lineRule="auto"/>
        <w:jc w:val="center"/>
      </w:pPr>
      <w:r w:rsidRPr="0190E66C" w:rsidR="43A78890">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Student: Cristina Carare - 2246441</w:t>
      </w:r>
    </w:p>
    <w:p xmlns:wp14="http://schemas.microsoft.com/office/word/2010/wordml" w:rsidR="00B67F31" w:rsidP="00F12BA7" w:rsidRDefault="00970A91" w14:paraId="02D062C9" wp14:textId="59101080">
      <w:pPr>
        <w:spacing w:after="200" w:line="276" w:lineRule="auto"/>
        <w:jc w:val="center"/>
        <w:rPr>
          <w:b w:val="1"/>
          <w:bCs w:val="1"/>
          <w:sz w:val="72"/>
          <w:szCs w:val="72"/>
        </w:rPr>
      </w:pPr>
      <w:r w:rsidRPr="0190E66C">
        <w:rPr>
          <w:b w:val="1"/>
          <w:bCs w:val="1"/>
          <w:sz w:val="72"/>
          <w:szCs w:val="72"/>
        </w:rPr>
        <w:br w:type="page"/>
      </w:r>
    </w:p>
    <w:p xmlns:wp14="http://schemas.microsoft.com/office/word/2010/wordml" w:rsidR="00D011BC" w:rsidP="00D011BC" w:rsidRDefault="00970A91" w14:paraId="78356A93" wp14:textId="77777777">
      <w:pPr>
        <w:pStyle w:val="ContentsHeading"/>
        <w:pageBreakBefore/>
        <w:jc w:val="center"/>
      </w:pPr>
      <w:r>
        <w:rPr>
          <w:rFonts w:ascii="Times New Roman" w:hAnsi="Times New Roman" w:cs="Times New Roman"/>
          <w:color w:val="000000"/>
        </w:rPr>
        <w:t>TABLE OF CONTENTS</w:t>
      </w:r>
    </w:p>
    <w:p xmlns:wp14="http://schemas.microsoft.com/office/word/2010/wordml" w:rsidR="003B1E14" w:rsidRDefault="00BA7EF3" w14:paraId="429B32C6" wp14:textId="77777777">
      <w:pPr>
        <w:pStyle w:val="TOC1"/>
        <w:tabs>
          <w:tab w:val="right" w:leader="dot" w:pos="9350"/>
        </w:tabs>
        <w:rPr>
          <w:rFonts w:asciiTheme="minorHAnsi" w:hAnsiTheme="minorHAnsi" w:eastAsiaTheme="minorEastAsia"/>
          <w:noProof/>
          <w:kern w:val="2"/>
          <w:sz w:val="22"/>
          <w:shd w:val="clear" w:color="auto" w:fill="auto"/>
          <w:lang w:val="en-IN" w:eastAsia="en-IN"/>
        </w:rPr>
      </w:pPr>
      <w:r>
        <w:rPr>
          <w:b/>
          <w:bCs/>
          <w:noProof/>
        </w:rPr>
        <w:fldChar w:fldCharType="begin"/>
      </w:r>
      <w:r w:rsidR="00970A91">
        <w:rPr>
          <w:b/>
          <w:bCs/>
          <w:noProof/>
        </w:rPr>
        <w:instrText xml:space="preserve"> TOC \f \o "1-9" \o "1-9" </w:instrText>
      </w:r>
      <w:r>
        <w:rPr>
          <w:b/>
          <w:bCs/>
          <w:noProof/>
        </w:rPr>
        <w:fldChar w:fldCharType="separate"/>
      </w:r>
      <w:r w:rsidR="003B1E14">
        <w:rPr>
          <w:noProof/>
        </w:rPr>
        <w:t>Introduction</w:t>
      </w:r>
      <w:r w:rsidR="003B1E14">
        <w:rPr>
          <w:noProof/>
        </w:rPr>
        <w:tab/>
      </w:r>
      <w:r>
        <w:rPr>
          <w:noProof/>
        </w:rPr>
        <w:fldChar w:fldCharType="begin"/>
      </w:r>
      <w:r w:rsidR="003B1E14">
        <w:rPr>
          <w:noProof/>
        </w:rPr>
        <w:instrText xml:space="preserve"> PAGEREF _Toc151392557 \h </w:instrText>
      </w:r>
      <w:r>
        <w:rPr>
          <w:noProof/>
        </w:rPr>
      </w:r>
      <w:r>
        <w:rPr>
          <w:noProof/>
        </w:rPr>
        <w:fldChar w:fldCharType="separate"/>
      </w:r>
      <w:r w:rsidR="003B1E14">
        <w:rPr>
          <w:noProof/>
        </w:rPr>
        <w:t>3</w:t>
      </w:r>
      <w:r>
        <w:rPr>
          <w:noProof/>
        </w:rPr>
        <w:fldChar w:fldCharType="end"/>
      </w:r>
    </w:p>
    <w:p xmlns:wp14="http://schemas.microsoft.com/office/word/2010/wordml" w:rsidR="003B1E14" w:rsidRDefault="003B1E14" w14:paraId="4CAFB6D3" wp14:textId="77777777">
      <w:pPr>
        <w:pStyle w:val="TOC1"/>
        <w:tabs>
          <w:tab w:val="right" w:leader="dot" w:pos="9350"/>
        </w:tabs>
        <w:rPr>
          <w:rFonts w:asciiTheme="minorHAnsi" w:hAnsiTheme="minorHAnsi" w:eastAsiaTheme="minorEastAsia"/>
          <w:noProof/>
          <w:kern w:val="2"/>
          <w:sz w:val="22"/>
          <w:shd w:val="clear" w:color="auto" w:fill="auto"/>
          <w:lang w:val="en-IN" w:eastAsia="en-IN"/>
        </w:rPr>
      </w:pPr>
      <w:r>
        <w:rPr>
          <w:noProof/>
        </w:rPr>
        <w:t>Main Body</w:t>
      </w:r>
      <w:r>
        <w:rPr>
          <w:noProof/>
        </w:rPr>
        <w:tab/>
      </w:r>
      <w:r w:rsidR="00BA7EF3">
        <w:rPr>
          <w:noProof/>
        </w:rPr>
        <w:fldChar w:fldCharType="begin"/>
      </w:r>
      <w:r>
        <w:rPr>
          <w:noProof/>
        </w:rPr>
        <w:instrText xml:space="preserve"> PAGEREF _Toc151392558 \h </w:instrText>
      </w:r>
      <w:r w:rsidR="00BA7EF3">
        <w:rPr>
          <w:noProof/>
        </w:rPr>
      </w:r>
      <w:r w:rsidR="00BA7EF3">
        <w:rPr>
          <w:noProof/>
        </w:rPr>
        <w:fldChar w:fldCharType="separate"/>
      </w:r>
      <w:r>
        <w:rPr>
          <w:noProof/>
        </w:rPr>
        <w:t>3</w:t>
      </w:r>
      <w:r w:rsidR="00BA7EF3">
        <w:rPr>
          <w:noProof/>
        </w:rPr>
        <w:fldChar w:fldCharType="end"/>
      </w:r>
    </w:p>
    <w:p xmlns:wp14="http://schemas.microsoft.com/office/word/2010/wordml" w:rsidR="003B1E14" w:rsidRDefault="003B1E14" w14:paraId="3A38D9B8" wp14:textId="77777777">
      <w:pPr>
        <w:pStyle w:val="TOC2"/>
        <w:tabs>
          <w:tab w:val="right" w:leader="dot" w:pos="9350"/>
        </w:tabs>
        <w:rPr>
          <w:rFonts w:asciiTheme="minorHAnsi" w:hAnsiTheme="minorHAnsi" w:eastAsiaTheme="minorEastAsia"/>
          <w:noProof/>
          <w:kern w:val="2"/>
          <w:sz w:val="22"/>
          <w:shd w:val="clear" w:color="auto" w:fill="auto"/>
          <w:lang w:val="en-IN" w:eastAsia="en-IN"/>
        </w:rPr>
      </w:pPr>
      <w:r w:rsidRPr="004F7547">
        <w:rPr>
          <w:rFonts w:cs="Times New Roman"/>
          <w:noProof/>
        </w:rPr>
        <w:t>Analyze the global challenges faced by Tesco in post-covid era and its impact</w:t>
      </w:r>
      <w:r>
        <w:rPr>
          <w:noProof/>
        </w:rPr>
        <w:tab/>
      </w:r>
      <w:r w:rsidR="00BA7EF3">
        <w:rPr>
          <w:noProof/>
        </w:rPr>
        <w:fldChar w:fldCharType="begin"/>
      </w:r>
      <w:r>
        <w:rPr>
          <w:noProof/>
        </w:rPr>
        <w:instrText xml:space="preserve"> PAGEREF _Toc151392559 \h </w:instrText>
      </w:r>
      <w:r w:rsidR="00BA7EF3">
        <w:rPr>
          <w:noProof/>
        </w:rPr>
      </w:r>
      <w:r w:rsidR="00BA7EF3">
        <w:rPr>
          <w:noProof/>
        </w:rPr>
        <w:fldChar w:fldCharType="separate"/>
      </w:r>
      <w:r>
        <w:rPr>
          <w:noProof/>
        </w:rPr>
        <w:t>3</w:t>
      </w:r>
      <w:r w:rsidR="00BA7EF3">
        <w:rPr>
          <w:noProof/>
        </w:rPr>
        <w:fldChar w:fldCharType="end"/>
      </w:r>
    </w:p>
    <w:p xmlns:wp14="http://schemas.microsoft.com/office/word/2010/wordml" w:rsidR="003B1E14" w:rsidRDefault="003B1E14" w14:paraId="4C6D7FF1" wp14:textId="77777777">
      <w:pPr>
        <w:pStyle w:val="TOC2"/>
        <w:tabs>
          <w:tab w:val="right" w:leader="dot" w:pos="9350"/>
        </w:tabs>
        <w:rPr>
          <w:rFonts w:asciiTheme="minorHAnsi" w:hAnsiTheme="minorHAnsi" w:eastAsiaTheme="minorEastAsia"/>
          <w:noProof/>
          <w:kern w:val="2"/>
          <w:sz w:val="22"/>
          <w:shd w:val="clear" w:color="auto" w:fill="auto"/>
          <w:lang w:val="en-IN" w:eastAsia="en-IN"/>
        </w:rPr>
      </w:pPr>
      <w:r w:rsidRPr="004F7547">
        <w:rPr>
          <w:rFonts w:cs="Times New Roman"/>
          <w:noProof/>
        </w:rPr>
        <w:t>Marketing strategies of Tesco used for gaining competitive advantage</w:t>
      </w:r>
      <w:r>
        <w:rPr>
          <w:noProof/>
        </w:rPr>
        <w:tab/>
      </w:r>
      <w:r w:rsidR="00BA7EF3">
        <w:rPr>
          <w:noProof/>
        </w:rPr>
        <w:fldChar w:fldCharType="begin"/>
      </w:r>
      <w:r>
        <w:rPr>
          <w:noProof/>
        </w:rPr>
        <w:instrText xml:space="preserve"> PAGEREF _Toc151392560 \h </w:instrText>
      </w:r>
      <w:r w:rsidR="00BA7EF3">
        <w:rPr>
          <w:noProof/>
        </w:rPr>
      </w:r>
      <w:r w:rsidR="00BA7EF3">
        <w:rPr>
          <w:noProof/>
        </w:rPr>
        <w:fldChar w:fldCharType="separate"/>
      </w:r>
      <w:r>
        <w:rPr>
          <w:noProof/>
        </w:rPr>
        <w:t>5</w:t>
      </w:r>
      <w:r w:rsidR="00BA7EF3">
        <w:rPr>
          <w:noProof/>
        </w:rPr>
        <w:fldChar w:fldCharType="end"/>
      </w:r>
    </w:p>
    <w:p xmlns:wp14="http://schemas.microsoft.com/office/word/2010/wordml" w:rsidR="003B1E14" w:rsidRDefault="003B1E14" w14:paraId="483981D1" wp14:textId="77777777">
      <w:pPr>
        <w:pStyle w:val="TOC2"/>
        <w:tabs>
          <w:tab w:val="right" w:leader="dot" w:pos="9350"/>
        </w:tabs>
        <w:rPr>
          <w:rFonts w:asciiTheme="minorHAnsi" w:hAnsiTheme="minorHAnsi" w:eastAsiaTheme="minorEastAsia"/>
          <w:noProof/>
          <w:kern w:val="2"/>
          <w:sz w:val="22"/>
          <w:shd w:val="clear" w:color="auto" w:fill="auto"/>
          <w:lang w:val="en-IN" w:eastAsia="en-IN"/>
        </w:rPr>
      </w:pPr>
      <w:r>
        <w:rPr>
          <w:noProof/>
        </w:rPr>
        <w:t>Key stakeholders of Tesco and their impact on the marketing function of the company</w:t>
      </w:r>
      <w:r>
        <w:rPr>
          <w:noProof/>
        </w:rPr>
        <w:tab/>
      </w:r>
      <w:r w:rsidR="00BA7EF3">
        <w:rPr>
          <w:noProof/>
        </w:rPr>
        <w:fldChar w:fldCharType="begin"/>
      </w:r>
      <w:r>
        <w:rPr>
          <w:noProof/>
        </w:rPr>
        <w:instrText xml:space="preserve"> PAGEREF _Toc151392561 \h </w:instrText>
      </w:r>
      <w:r w:rsidR="00BA7EF3">
        <w:rPr>
          <w:noProof/>
        </w:rPr>
      </w:r>
      <w:r w:rsidR="00BA7EF3">
        <w:rPr>
          <w:noProof/>
        </w:rPr>
        <w:fldChar w:fldCharType="separate"/>
      </w:r>
      <w:r>
        <w:rPr>
          <w:noProof/>
        </w:rPr>
        <w:t>7</w:t>
      </w:r>
      <w:r w:rsidR="00BA7EF3">
        <w:rPr>
          <w:noProof/>
        </w:rPr>
        <w:fldChar w:fldCharType="end"/>
      </w:r>
    </w:p>
    <w:p xmlns:wp14="http://schemas.microsoft.com/office/word/2010/wordml" w:rsidR="003B1E14" w:rsidRDefault="003B1E14" w14:paraId="5E221098" wp14:textId="77777777">
      <w:pPr>
        <w:pStyle w:val="TOC2"/>
        <w:tabs>
          <w:tab w:val="right" w:leader="dot" w:pos="9350"/>
        </w:tabs>
        <w:rPr>
          <w:rFonts w:asciiTheme="minorHAnsi" w:hAnsiTheme="minorHAnsi" w:eastAsiaTheme="minorEastAsia"/>
          <w:noProof/>
          <w:kern w:val="2"/>
          <w:sz w:val="22"/>
          <w:shd w:val="clear" w:color="auto" w:fill="auto"/>
          <w:lang w:val="en-IN" w:eastAsia="en-IN"/>
        </w:rPr>
      </w:pPr>
      <w:r>
        <w:rPr>
          <w:noProof/>
        </w:rPr>
        <w:t>Recommendations on marketing strategies for the identified challenges</w:t>
      </w:r>
      <w:r>
        <w:rPr>
          <w:noProof/>
        </w:rPr>
        <w:tab/>
      </w:r>
      <w:r w:rsidR="00BA7EF3">
        <w:rPr>
          <w:noProof/>
        </w:rPr>
        <w:fldChar w:fldCharType="begin"/>
      </w:r>
      <w:r>
        <w:rPr>
          <w:noProof/>
        </w:rPr>
        <w:instrText xml:space="preserve"> PAGEREF _Toc151392562 \h </w:instrText>
      </w:r>
      <w:r w:rsidR="00BA7EF3">
        <w:rPr>
          <w:noProof/>
        </w:rPr>
      </w:r>
      <w:r w:rsidR="00BA7EF3">
        <w:rPr>
          <w:noProof/>
        </w:rPr>
        <w:fldChar w:fldCharType="separate"/>
      </w:r>
      <w:r>
        <w:rPr>
          <w:noProof/>
        </w:rPr>
        <w:t>10</w:t>
      </w:r>
      <w:r w:rsidR="00BA7EF3">
        <w:rPr>
          <w:noProof/>
        </w:rPr>
        <w:fldChar w:fldCharType="end"/>
      </w:r>
    </w:p>
    <w:p xmlns:wp14="http://schemas.microsoft.com/office/word/2010/wordml" w:rsidR="003B1E14" w:rsidRDefault="003B1E14" w14:paraId="64A6DBBC" wp14:textId="77777777">
      <w:pPr>
        <w:pStyle w:val="TOC1"/>
        <w:tabs>
          <w:tab w:val="right" w:leader="dot" w:pos="9350"/>
        </w:tabs>
        <w:rPr>
          <w:rFonts w:asciiTheme="minorHAnsi" w:hAnsiTheme="minorHAnsi" w:eastAsiaTheme="minorEastAsia"/>
          <w:noProof/>
          <w:kern w:val="2"/>
          <w:sz w:val="22"/>
          <w:shd w:val="clear" w:color="auto" w:fill="auto"/>
          <w:lang w:val="en-IN" w:eastAsia="en-IN"/>
        </w:rPr>
      </w:pPr>
      <w:r>
        <w:rPr>
          <w:noProof/>
        </w:rPr>
        <w:t>Conclusion</w:t>
      </w:r>
      <w:r>
        <w:rPr>
          <w:noProof/>
        </w:rPr>
        <w:tab/>
      </w:r>
      <w:r w:rsidR="00BA7EF3">
        <w:rPr>
          <w:noProof/>
        </w:rPr>
        <w:fldChar w:fldCharType="begin"/>
      </w:r>
      <w:r>
        <w:rPr>
          <w:noProof/>
        </w:rPr>
        <w:instrText xml:space="preserve"> PAGEREF _Toc151392563 \h </w:instrText>
      </w:r>
      <w:r w:rsidR="00BA7EF3">
        <w:rPr>
          <w:noProof/>
        </w:rPr>
      </w:r>
      <w:r w:rsidR="00BA7EF3">
        <w:rPr>
          <w:noProof/>
        </w:rPr>
        <w:fldChar w:fldCharType="separate"/>
      </w:r>
      <w:r>
        <w:rPr>
          <w:noProof/>
        </w:rPr>
        <w:t>12</w:t>
      </w:r>
      <w:r w:rsidR="00BA7EF3">
        <w:rPr>
          <w:noProof/>
        </w:rPr>
        <w:fldChar w:fldCharType="end"/>
      </w:r>
    </w:p>
    <w:p xmlns:wp14="http://schemas.microsoft.com/office/word/2010/wordml" w:rsidR="003B1E14" w:rsidRDefault="003B1E14" w14:paraId="497C0111" wp14:textId="77777777">
      <w:pPr>
        <w:pStyle w:val="TOC1"/>
        <w:tabs>
          <w:tab w:val="right" w:leader="dot" w:pos="9350"/>
        </w:tabs>
        <w:rPr>
          <w:rFonts w:asciiTheme="minorHAnsi" w:hAnsiTheme="minorHAnsi" w:eastAsiaTheme="minorEastAsia"/>
          <w:noProof/>
          <w:kern w:val="2"/>
          <w:sz w:val="22"/>
          <w:shd w:val="clear" w:color="auto" w:fill="auto"/>
          <w:lang w:val="en-IN" w:eastAsia="en-IN"/>
        </w:rPr>
      </w:pPr>
      <w:r>
        <w:rPr>
          <w:noProof/>
        </w:rPr>
        <w:t>References</w:t>
      </w:r>
      <w:r>
        <w:rPr>
          <w:noProof/>
        </w:rPr>
        <w:tab/>
      </w:r>
      <w:r w:rsidR="00BA7EF3">
        <w:rPr>
          <w:noProof/>
        </w:rPr>
        <w:fldChar w:fldCharType="begin"/>
      </w:r>
      <w:r>
        <w:rPr>
          <w:noProof/>
        </w:rPr>
        <w:instrText xml:space="preserve"> PAGEREF _Toc151392564 \h </w:instrText>
      </w:r>
      <w:r w:rsidR="00BA7EF3">
        <w:rPr>
          <w:noProof/>
        </w:rPr>
      </w:r>
      <w:r w:rsidR="00BA7EF3">
        <w:rPr>
          <w:noProof/>
        </w:rPr>
        <w:fldChar w:fldCharType="separate"/>
      </w:r>
      <w:r>
        <w:rPr>
          <w:noProof/>
        </w:rPr>
        <w:t>13</w:t>
      </w:r>
      <w:r w:rsidR="00BA7EF3">
        <w:rPr>
          <w:noProof/>
        </w:rPr>
        <w:fldChar w:fldCharType="end"/>
      </w:r>
    </w:p>
    <w:p xmlns:wp14="http://schemas.microsoft.com/office/word/2010/wordml" w:rsidR="00B67F31" w:rsidP="00D011BC" w:rsidRDefault="00BA7EF3" w14:paraId="0A37501D" wp14:textId="77777777">
      <w:pPr>
        <w:spacing w:after="200" w:line="276" w:lineRule="auto"/>
        <w:jc w:val="left"/>
        <w:rPr>
          <w:b/>
          <w:bCs/>
          <w:sz w:val="72"/>
          <w:szCs w:val="72"/>
        </w:rPr>
      </w:pPr>
      <w:r>
        <w:rPr>
          <w:b/>
          <w:bCs/>
          <w:noProof/>
        </w:rPr>
        <w:fldChar w:fldCharType="end"/>
      </w:r>
    </w:p>
    <w:p xmlns:wp14="http://schemas.microsoft.com/office/word/2010/wordml" w:rsidRPr="00A12820" w:rsidR="00CF08C0" w:rsidP="00A12820" w:rsidRDefault="00CF08C0" w14:paraId="5DAB6C7B" wp14:textId="77777777">
      <w:pPr>
        <w:spacing w:after="200" w:line="276" w:lineRule="auto"/>
        <w:jc w:val="center"/>
        <w:rPr>
          <w:b/>
          <w:bCs/>
          <w:sz w:val="72"/>
          <w:szCs w:val="72"/>
        </w:rPr>
      </w:pPr>
    </w:p>
    <w:p xmlns:wp14="http://schemas.microsoft.com/office/word/2010/wordml" w:rsidR="00CF08C0" w:rsidRDefault="00970A91" w14:paraId="02EB378F" wp14:textId="77777777">
      <w:pPr>
        <w:spacing w:after="200" w:line="276" w:lineRule="auto"/>
        <w:jc w:val="left"/>
      </w:pPr>
      <w:r>
        <w:br w:type="page"/>
      </w:r>
    </w:p>
    <w:p xmlns:wp14="http://schemas.microsoft.com/office/word/2010/wordml" w:rsidR="006260D6" w:rsidP="00BE2EF3" w:rsidRDefault="00970A91" w14:paraId="3E7A9F1C" wp14:textId="77777777">
      <w:pPr>
        <w:pStyle w:val="Heading1"/>
        <w:rPr>
          <w:sz w:val="22"/>
          <w:shd w:val="clear" w:color="auto" w:fill="auto"/>
        </w:rPr>
      </w:pPr>
      <w:bookmarkStart w:name="_Toc151392557" w:id="0"/>
      <w:r>
        <w:t>Introduction</w:t>
      </w:r>
      <w:bookmarkEnd w:id="0"/>
    </w:p>
    <w:p xmlns:wp14="http://schemas.microsoft.com/office/word/2010/wordml" w:rsidR="006260D6" w:rsidP="006752A8" w:rsidRDefault="00970A91" w14:paraId="1C0AA4E1" wp14:textId="003598CF">
      <w:r w:rsidR="00970A91">
        <w:rPr/>
        <w:t xml:space="preserve">In the consistently evolving and dynamic landscape of international business, organizations that are </w:t>
      </w:r>
      <w:r w:rsidR="00970A91">
        <w:rPr/>
        <w:t>operating</w:t>
      </w:r>
      <w:r w:rsidR="00970A91">
        <w:rPr/>
        <w:t xml:space="preserve"> on a global scale face several multifaceted issues that relevantly influence their marketing functions and other functions as well</w:t>
      </w:r>
      <w:r w:rsidR="00C5534B">
        <w:rPr/>
        <w:t xml:space="preserve"> (</w:t>
      </w:r>
      <w:r w:rsidRPr="0190E66C" w:rsidR="00C5534B">
        <w:rPr>
          <w:rFonts w:ascii="" w:hAnsi="" w:asciiTheme="minorBidi" w:hAnsiTheme="minorBidi"/>
          <w:color w:val="222222"/>
        </w:rPr>
        <w:t>Sethi and Gujral, 2022</w:t>
      </w:r>
      <w:r w:rsidR="00C5534B">
        <w:rPr/>
        <w:t>)</w:t>
      </w:r>
      <w:r w:rsidR="00970A91">
        <w:rPr/>
        <w:t xml:space="preserve">. Marketing plays a significant role in positioning a specific business in different countries and among different business landscapes in modern times. The relevance of marketing is increasing day by day due to the growing inclination of individuals towards social media and digitalization. </w:t>
      </w:r>
      <w:r w:rsidR="006752A8">
        <w:rPr/>
        <w:t>Therefore,</w:t>
      </w:r>
      <w:r w:rsidR="00970A91">
        <w:rPr/>
        <w:t xml:space="preserve"> companies are majorly focusing on marketing functions </w:t>
      </w:r>
      <w:r w:rsidR="00970A91">
        <w:rPr/>
        <w:t xml:space="preserve">in order </w:t>
      </w:r>
      <w:r w:rsidR="006752A8">
        <w:rPr/>
        <w:t>to</w:t>
      </w:r>
      <w:r w:rsidR="006752A8">
        <w:rPr/>
        <w:t xml:space="preserve"> gain</w:t>
      </w:r>
      <w:r w:rsidR="00970A91">
        <w:rPr/>
        <w:t xml:space="preserve"> a competitive advantage in the highly competing and dynamic market landscape. Similar is the situation of Tesco, which is a </w:t>
      </w:r>
      <w:r w:rsidR="006752A8">
        <w:rPr/>
        <w:t>well-</w:t>
      </w:r>
      <w:r w:rsidR="6B8DCBA1">
        <w:rPr/>
        <w:t>established</w:t>
      </w:r>
      <w:r w:rsidR="00970A91">
        <w:rPr/>
        <w:t xml:space="preserve"> international organization </w:t>
      </w:r>
      <w:r w:rsidR="00970A91">
        <w:rPr/>
        <w:t>operating</w:t>
      </w:r>
      <w:r w:rsidR="00970A91">
        <w:rPr/>
        <w:t xml:space="preserve"> in the retail sector and is also now expanding its presence in different sectors across the business environment. </w:t>
      </w:r>
      <w:r w:rsidR="00970A91">
        <w:rPr/>
        <w:t>The</w:t>
      </w:r>
      <w:r w:rsidR="00970A91">
        <w:rPr/>
        <w:t xml:space="preserve"> further report will focus on the evaluation of Tesco and its engagement in diverse marketing functions for critical evaluation of the issues that the company </w:t>
      </w:r>
      <w:r w:rsidR="00970A91">
        <w:rPr/>
        <w:t>encounters</w:t>
      </w:r>
      <w:r w:rsidR="00970A91">
        <w:rPr/>
        <w:t xml:space="preserve"> post-COVID-19 era.</w:t>
      </w:r>
    </w:p>
    <w:p xmlns:wp14="http://schemas.microsoft.com/office/word/2010/wordml" w:rsidR="003B1E14" w:rsidP="003B1E14" w:rsidRDefault="003B1E14" w14:paraId="06C349B6" wp14:textId="77777777">
      <w:pPr>
        <w:pStyle w:val="Heading1"/>
      </w:pPr>
      <w:bookmarkStart w:name="_Toc151392558" w:id="1"/>
      <w:r>
        <w:t>Main Body</w:t>
      </w:r>
      <w:bookmarkEnd w:id="1"/>
    </w:p>
    <w:p xmlns:wp14="http://schemas.microsoft.com/office/word/2010/wordml" w:rsidRPr="003B1E14" w:rsidR="003B1E14" w:rsidP="003B1E14" w:rsidRDefault="003B1E14" w14:paraId="6AC9C29B" wp14:textId="77777777">
      <w:pPr>
        <w:pStyle w:val="Heading2"/>
        <w:rPr>
          <w:rFonts w:cs="Times New Roman"/>
          <w:szCs w:val="24"/>
        </w:rPr>
      </w:pPr>
      <w:bookmarkStart w:name="_Toc151392559" w:id="2"/>
      <w:r w:rsidRPr="003B1E14">
        <w:rPr>
          <w:rFonts w:cs="Times New Roman"/>
          <w:szCs w:val="24"/>
        </w:rPr>
        <w:t>Analyze the global challenges faced by Tesco in post-covid era and its impact</w:t>
      </w:r>
      <w:bookmarkEnd w:id="2"/>
    </w:p>
    <w:p xmlns:wp14="http://schemas.microsoft.com/office/word/2010/wordml" w:rsidRPr="00AE216E" w:rsidR="003B1E14" w:rsidP="0190E66C" w:rsidRDefault="003B1E14" w14:paraId="48254299" wp14:textId="3624819F">
      <w:pPr>
        <w:rPr>
          <w:rFonts w:cs="Times New Roman"/>
          <w:color w:val="222222"/>
        </w:rPr>
      </w:pPr>
      <w:r w:rsidRPr="0190E66C" w:rsidR="003B1E14">
        <w:rPr>
          <w:rFonts w:cs="Times New Roman"/>
          <w:color w:val="222222"/>
        </w:rPr>
        <w:t xml:space="preserve">In the post-COVID-19 situation, there are various kinds of global challenges faced by Tesco Plc, which is one of the leading British multinational </w:t>
      </w:r>
      <w:r w:rsidRPr="0190E66C" w:rsidR="318B0133">
        <w:rPr>
          <w:rFonts w:cs="Times New Roman"/>
          <w:color w:val="222222"/>
        </w:rPr>
        <w:t>groceries</w:t>
      </w:r>
      <w:r w:rsidRPr="0190E66C" w:rsidR="003B1E14">
        <w:rPr>
          <w:rFonts w:cs="Times New Roman"/>
          <w:color w:val="222222"/>
        </w:rPr>
        <w:t xml:space="preserve"> as well as general merchandise retail firms in the United Kingdom. Tesco has said that the post-pandemic era has entirely changed the </w:t>
      </w:r>
      <w:r w:rsidRPr="0190E66C" w:rsidR="1D4C2E20">
        <w:rPr>
          <w:rFonts w:cs="Times New Roman"/>
          <w:color w:val="222222"/>
        </w:rPr>
        <w:t>behavior</w:t>
      </w:r>
      <w:r w:rsidRPr="0190E66C" w:rsidR="003B1E14">
        <w:rPr>
          <w:rFonts w:cs="Times New Roman"/>
          <w:color w:val="222222"/>
        </w:rPr>
        <w:t xml:space="preserve"> of the customers, and due </w:t>
      </w:r>
      <w:r w:rsidRPr="0190E66C" w:rsidR="0031179C">
        <w:rPr>
          <w:rFonts w:cs="Times New Roman"/>
          <w:color w:val="222222"/>
        </w:rPr>
        <w:t xml:space="preserve">to </w:t>
      </w:r>
      <w:r w:rsidRPr="0190E66C" w:rsidR="0031179C">
        <w:rPr>
          <w:rFonts w:cs="Times New Roman"/>
          <w:color w:val="222222"/>
        </w:rPr>
        <w:t>this</w:t>
      </w:r>
      <w:r w:rsidRPr="0190E66C" w:rsidR="0031179C">
        <w:rPr>
          <w:rFonts w:cs="Times New Roman"/>
          <w:color w:val="222222"/>
        </w:rPr>
        <w:t>,</w:t>
      </w:r>
      <w:r w:rsidRPr="0190E66C" w:rsidR="003B1E14">
        <w:rPr>
          <w:rFonts w:cs="Times New Roman"/>
          <w:color w:val="222222"/>
        </w:rPr>
        <w:t xml:space="preserve"> the brand has lost its marketing functionality as well as the growth of the brand in the entire target market. It has been </w:t>
      </w:r>
      <w:r w:rsidRPr="0190E66C" w:rsidR="003B1E14">
        <w:rPr>
          <w:rFonts w:cs="Times New Roman"/>
          <w:color w:val="222222"/>
        </w:rPr>
        <w:t>encountered</w:t>
      </w:r>
      <w:r w:rsidRPr="0190E66C" w:rsidR="003B1E14">
        <w:rPr>
          <w:rFonts w:cs="Times New Roman"/>
          <w:color w:val="222222"/>
        </w:rPr>
        <w:t xml:space="preserve"> that Tesco Plc has </w:t>
      </w:r>
      <w:r w:rsidRPr="0190E66C" w:rsidR="003B1E14">
        <w:rPr>
          <w:rFonts w:cs="Times New Roman"/>
          <w:color w:val="222222"/>
        </w:rPr>
        <w:t>encountered</w:t>
      </w:r>
      <w:r w:rsidRPr="0190E66C" w:rsidR="003B1E14">
        <w:rPr>
          <w:rFonts w:cs="Times New Roman"/>
          <w:color w:val="222222"/>
        </w:rPr>
        <w:t xml:space="preserve"> various kinds of global challenges which can significantly </w:t>
      </w:r>
      <w:r w:rsidRPr="0190E66C" w:rsidR="003B1E14">
        <w:rPr>
          <w:rFonts w:cs="Times New Roman"/>
          <w:color w:val="222222"/>
        </w:rPr>
        <w:t>impact</w:t>
      </w:r>
      <w:r w:rsidRPr="0190E66C" w:rsidR="003B1E14">
        <w:rPr>
          <w:rFonts w:cs="Times New Roman"/>
          <w:color w:val="222222"/>
        </w:rPr>
        <w:t xml:space="preserve"> its marketing functions</w:t>
      </w:r>
      <w:r w:rsidRPr="0190E66C" w:rsidR="003B1E14">
        <w:rPr>
          <w:rFonts w:cs="Times New Roman"/>
          <w:color w:val="222222"/>
        </w:rPr>
        <w:t xml:space="preserve"> (</w:t>
      </w:r>
      <w:r w:rsidRPr="0190E66C" w:rsidR="003B1E14">
        <w:rPr>
          <w:rFonts w:cs="Times New Roman"/>
        </w:rPr>
        <w:t>Reuters, 2021</w:t>
      </w:r>
      <w:r w:rsidRPr="0190E66C" w:rsidR="003B1E14">
        <w:rPr>
          <w:rFonts w:cs="Times New Roman"/>
        </w:rPr>
        <w:t>)</w:t>
      </w:r>
      <w:r w:rsidRPr="0190E66C" w:rsidR="003B1E14">
        <w:rPr>
          <w:rFonts w:cs="Times New Roman"/>
          <w:color w:val="222222"/>
        </w:rPr>
        <w:t xml:space="preserve">. The pandemic situation faced by the brand has triggered with a major and drastic change in the behavior of the customers and has also altered the purchasing patterns of the customer. It has been </w:t>
      </w:r>
      <w:r w:rsidRPr="0190E66C" w:rsidR="003B1E14">
        <w:rPr>
          <w:rFonts w:cs="Times New Roman"/>
          <w:color w:val="222222"/>
        </w:rPr>
        <w:t>identified</w:t>
      </w:r>
      <w:r w:rsidRPr="0190E66C" w:rsidR="003B1E14">
        <w:rPr>
          <w:rFonts w:cs="Times New Roman"/>
          <w:color w:val="222222"/>
        </w:rPr>
        <w:t xml:space="preserve"> that Tesco has faced various kinds of challenges in adapting its marketing strategies to cater for these kinds of changes. This involves </w:t>
      </w:r>
      <w:r w:rsidRPr="0190E66C" w:rsidR="003B1E14">
        <w:rPr>
          <w:rFonts w:cs="Times New Roman"/>
          <w:color w:val="222222"/>
        </w:rPr>
        <w:t>numerous</w:t>
      </w:r>
      <w:r w:rsidRPr="0190E66C" w:rsidR="003B1E14">
        <w:rPr>
          <w:rFonts w:cs="Times New Roman"/>
          <w:color w:val="222222"/>
        </w:rPr>
        <w:t xml:space="preserve"> aspects, such as enhancing the overall presence; it also leads to </w:t>
      </w:r>
      <w:r w:rsidRPr="0190E66C" w:rsidR="003B1E14">
        <w:rPr>
          <w:rFonts w:cs="Times New Roman"/>
          <w:color w:val="222222"/>
        </w:rPr>
        <w:t>optimizing</w:t>
      </w:r>
      <w:r w:rsidRPr="0190E66C" w:rsidR="003B1E14">
        <w:rPr>
          <w:rFonts w:cs="Times New Roman"/>
          <w:color w:val="222222"/>
        </w:rPr>
        <w:t xml:space="preserve"> digital marketing approaches as well as the reevaluation of storing experience to ensure more safety and convenience.</w:t>
      </w:r>
    </w:p>
    <w:p xmlns:wp14="http://schemas.microsoft.com/office/word/2010/wordml" w:rsidRPr="00AE216E" w:rsidR="003B1E14" w:rsidP="003B1E14" w:rsidRDefault="003B1E14" w14:paraId="683B9B38" wp14:textId="77777777">
      <w:pPr>
        <w:rPr>
          <w:rFonts w:cs="Times New Roman"/>
          <w:color w:val="222222"/>
          <w:szCs w:val="24"/>
        </w:rPr>
      </w:pPr>
      <w:r w:rsidRPr="00AE216E">
        <w:rPr>
          <w:rFonts w:cs="Times New Roman"/>
          <w:color w:val="222222"/>
          <w:szCs w:val="24"/>
        </w:rPr>
        <w:t xml:space="preserve"> Moreover, disruptions in the supply chain are also a major issue faced by the chosen brand. During the lockdown, travel was restricted, which led to increasing the challenges for stocking the products and food and also faced major issues in managing the inventories. This has affected </w:t>
      </w:r>
      <w:r w:rsidRPr="00AE216E">
        <w:rPr>
          <w:rFonts w:cs="Times New Roman"/>
          <w:color w:val="222222"/>
          <w:szCs w:val="24"/>
        </w:rPr>
        <w:t>the marketing functionality of the brand, and this has allowed the firm to reavers the marketing strategies and also focus on the availability of the products for effective supply of the required and essential goods. In addition, because of the COVID-19 pandemic situation, the brand has adopted digital technologies in order to enhance the customer needs as well as for making a robust online marketing strategy and which also resulted in enhancing the e-commerce capability</w:t>
      </w:r>
      <w:r>
        <w:rPr>
          <w:rFonts w:cs="Times New Roman"/>
          <w:color w:val="222222"/>
          <w:szCs w:val="24"/>
        </w:rPr>
        <w:t xml:space="preserve"> (</w:t>
      </w:r>
      <w:r w:rsidRPr="0064464D">
        <w:rPr>
          <w:rFonts w:cs="Times New Roman"/>
          <w:szCs w:val="24"/>
        </w:rPr>
        <w:t xml:space="preserve">Market </w:t>
      </w:r>
      <w:r w:rsidRPr="0064464D" w:rsidR="0031179C">
        <w:rPr>
          <w:rFonts w:cs="Times New Roman"/>
          <w:szCs w:val="24"/>
        </w:rPr>
        <w:t>Line,</w:t>
      </w:r>
      <w:r w:rsidRPr="0064464D">
        <w:rPr>
          <w:rFonts w:cs="Times New Roman"/>
          <w:szCs w:val="24"/>
        </w:rPr>
        <w:t xml:space="preserve"> 2021</w:t>
      </w:r>
      <w:r>
        <w:rPr>
          <w:rFonts w:cs="Times New Roman"/>
          <w:szCs w:val="24"/>
        </w:rPr>
        <w:t>)</w:t>
      </w:r>
      <w:r w:rsidRPr="00AE216E">
        <w:rPr>
          <w:rFonts w:cs="Times New Roman"/>
          <w:color w:val="222222"/>
          <w:szCs w:val="24"/>
        </w:rPr>
        <w:t xml:space="preserve">. It has been identified that the drastic change in the digital shift has affected the overall operations of the brand and due to which there are multiple aspects faced by the employees of the organization. This change has also brought resistance among the workforce of the brand because of having lack of training and education about the latest technology which has been adopted by the brand. </w:t>
      </w:r>
    </w:p>
    <w:p xmlns:wp14="http://schemas.microsoft.com/office/word/2010/wordml" w:rsidRPr="00AE216E" w:rsidR="003B1E14" w:rsidP="0190E66C" w:rsidRDefault="003B1E14" w14:paraId="323DFC3B" wp14:textId="243EE61F">
      <w:pPr>
        <w:rPr>
          <w:rFonts w:cs="Times New Roman"/>
          <w:color w:val="222222"/>
        </w:rPr>
      </w:pPr>
      <w:r w:rsidRPr="0190E66C" w:rsidR="003B1E14">
        <w:rPr>
          <w:rFonts w:cs="Times New Roman"/>
          <w:color w:val="222222"/>
        </w:rPr>
        <w:t xml:space="preserve">However, Tesco has responded in </w:t>
      </w:r>
      <w:r w:rsidRPr="0190E66C" w:rsidR="5872A034">
        <w:rPr>
          <w:rFonts w:cs="Times New Roman"/>
          <w:color w:val="222222"/>
        </w:rPr>
        <w:t>a highly effective</w:t>
      </w:r>
      <w:r w:rsidRPr="0190E66C" w:rsidR="003B1E14">
        <w:rPr>
          <w:rFonts w:cs="Times New Roman"/>
          <w:color w:val="222222"/>
        </w:rPr>
        <w:t xml:space="preserve"> way and make a strong online presence for enhancing its overall growth and productivity in the target </w:t>
      </w:r>
      <w:r w:rsidRPr="0190E66C" w:rsidR="5A5F9466">
        <w:rPr>
          <w:rFonts w:cs="Times New Roman"/>
          <w:color w:val="222222"/>
        </w:rPr>
        <w:t>marketplace</w:t>
      </w:r>
      <w:r w:rsidRPr="0190E66C" w:rsidR="007A2893">
        <w:rPr>
          <w:rFonts w:cs="Times New Roman"/>
          <w:color w:val="222222"/>
        </w:rPr>
        <w:t xml:space="preserve"> (</w:t>
      </w:r>
      <w:r w:rsidRPr="0190E66C" w:rsidR="007A2893">
        <w:rPr>
          <w:color w:val="222222"/>
        </w:rPr>
        <w:t>Tesco, 2023</w:t>
      </w:r>
      <w:r w:rsidRPr="0190E66C" w:rsidR="007A2893">
        <w:rPr>
          <w:rFonts w:cs="Times New Roman"/>
          <w:color w:val="222222"/>
        </w:rPr>
        <w:t>)</w:t>
      </w:r>
      <w:r w:rsidRPr="0190E66C" w:rsidR="003B1E14">
        <w:rPr>
          <w:rFonts w:cs="Times New Roman"/>
          <w:color w:val="222222"/>
        </w:rPr>
        <w:t xml:space="preserve">. Further, the next challenges are to have effective health and safety communication at the workplace </w:t>
      </w:r>
      <w:r w:rsidRPr="0190E66C" w:rsidR="003B1E14">
        <w:rPr>
          <w:rFonts w:cs="Times New Roman"/>
          <w:color w:val="222222"/>
        </w:rPr>
        <w:t>so as to</w:t>
      </w:r>
      <w:r w:rsidRPr="0190E66C" w:rsidR="003B1E14">
        <w:rPr>
          <w:rFonts w:cs="Times New Roman"/>
          <w:color w:val="222222"/>
        </w:rPr>
        <w:t xml:space="preserve"> make employees feel safe in the brand. It has been </w:t>
      </w:r>
      <w:r w:rsidRPr="0190E66C" w:rsidR="003B1E14">
        <w:rPr>
          <w:rFonts w:cs="Times New Roman"/>
          <w:color w:val="222222"/>
        </w:rPr>
        <w:t>identified</w:t>
      </w:r>
      <w:r w:rsidRPr="0190E66C" w:rsidR="003B1E14">
        <w:rPr>
          <w:rFonts w:cs="Times New Roman"/>
          <w:color w:val="222222"/>
        </w:rPr>
        <w:t xml:space="preserve"> that communicating the right health and safety measures also becomes </w:t>
      </w:r>
      <w:r w:rsidRPr="0190E66C" w:rsidR="2A1FD60A">
        <w:rPr>
          <w:rFonts w:cs="Times New Roman"/>
          <w:color w:val="222222"/>
        </w:rPr>
        <w:t>very</w:t>
      </w:r>
      <w:r w:rsidRPr="0190E66C" w:rsidR="003B1E14">
        <w:rPr>
          <w:rFonts w:cs="Times New Roman"/>
          <w:color w:val="222222"/>
        </w:rPr>
        <w:t xml:space="preserve"> important for </w:t>
      </w:r>
      <w:r w:rsidRPr="0190E66C" w:rsidR="003B1E14">
        <w:rPr>
          <w:rFonts w:cs="Times New Roman"/>
          <w:color w:val="222222"/>
        </w:rPr>
        <w:t>maintaining</w:t>
      </w:r>
      <w:r w:rsidRPr="0190E66C" w:rsidR="003B1E14">
        <w:rPr>
          <w:rFonts w:cs="Times New Roman"/>
          <w:color w:val="222222"/>
        </w:rPr>
        <w:t xml:space="preserve"> the trust and loyalty of the customers </w:t>
      </w:r>
      <w:r w:rsidRPr="0190E66C" w:rsidR="003B1E14">
        <w:rPr>
          <w:rFonts w:cs="Times New Roman"/>
          <w:color w:val="222222"/>
        </w:rPr>
        <w:t>and also</w:t>
      </w:r>
      <w:r w:rsidRPr="0190E66C" w:rsidR="003B1E14">
        <w:rPr>
          <w:rFonts w:cs="Times New Roman"/>
          <w:color w:val="222222"/>
        </w:rPr>
        <w:t xml:space="preserve"> makes sure a safe shopping environment for the employees. For this, Tesco has faced differences in its marketing strategies which makes it difficult to balance the various safety measures with the experience of the customers, and this has posed various challenges. Along with this, the next issue faced by Tesco Plc is the evolution of customer expectations</w:t>
      </w:r>
      <w:r w:rsidRPr="0190E66C" w:rsidR="003B1E14">
        <w:rPr>
          <w:rFonts w:cs="Times New Roman"/>
          <w:color w:val="222222"/>
        </w:rPr>
        <w:t xml:space="preserve"> (</w:t>
      </w:r>
      <w:r w:rsidRPr="0190E66C" w:rsidR="003B1E14">
        <w:rPr>
          <w:rFonts w:cs="Times New Roman"/>
          <w:color w:val="222222"/>
        </w:rPr>
        <w:t>Dubey</w:t>
      </w:r>
      <w:r w:rsidRPr="0190E66C" w:rsidR="0031179C">
        <w:rPr>
          <w:rFonts w:cs="Times New Roman"/>
          <w:color w:val="222222"/>
        </w:rPr>
        <w:t xml:space="preserve"> </w:t>
      </w:r>
      <w:r w:rsidRPr="0190E66C" w:rsidR="003B1E14">
        <w:rPr>
          <w:rFonts w:cs="Times New Roman"/>
          <w:i w:val="1"/>
          <w:iCs w:val="1"/>
          <w:color w:val="222222"/>
        </w:rPr>
        <w:t>et.al</w:t>
      </w:r>
      <w:r w:rsidRPr="0190E66C" w:rsidR="003B1E14">
        <w:rPr>
          <w:rFonts w:cs="Times New Roman"/>
          <w:color w:val="222222"/>
        </w:rPr>
        <w:t xml:space="preserve"> 2021)</w:t>
      </w:r>
      <w:r w:rsidRPr="0190E66C" w:rsidR="003B1E14">
        <w:rPr>
          <w:rFonts w:cs="Times New Roman"/>
          <w:color w:val="222222"/>
        </w:rPr>
        <w:t xml:space="preserve">. The firm was not able to meet the expectations and needs of the customers because of the COVID-19 pandemic situation. There was an unexpected kind of demand from the customer side, and Tesco was facing difficulties in meeting the demands of the customers. This has resulted in affecting the overall sales and profitability of the brand in the target market during the post COVID-19 pandemic era. </w:t>
      </w:r>
    </w:p>
    <w:p xmlns:wp14="http://schemas.microsoft.com/office/word/2010/wordml" w:rsidRPr="00AE216E" w:rsidR="003B1E14" w:rsidP="003B1E14" w:rsidRDefault="003B1E14" w14:paraId="5D5D1690" wp14:textId="77777777">
      <w:pPr>
        <w:rPr>
          <w:rFonts w:cs="Times New Roman"/>
          <w:color w:val="222222"/>
          <w:szCs w:val="24"/>
        </w:rPr>
      </w:pPr>
      <w:r w:rsidRPr="00AE216E">
        <w:rPr>
          <w:rFonts w:cs="Times New Roman"/>
          <w:color w:val="222222"/>
          <w:szCs w:val="24"/>
        </w:rPr>
        <w:t xml:space="preserve">Due to all these, the shoppers get relayed on the virtual brand awareness and due to which there was a drastic change in the purchasing pattern as well as behavior of the targeted customers. This had a significant impact on the overall market functionality of the brand and hence which has resulted in reducing the overall competitiveness of the brand. Likewise, resource allocation is also a big issue which has been faced by the chosen brand during the post pandemic situation. Because of the coronavirus situation, there were thousands of employees who had lost their </w:t>
      </w:r>
      <w:r w:rsidRPr="00AE216E">
        <w:rPr>
          <w:rFonts w:cs="Times New Roman"/>
          <w:color w:val="222222"/>
          <w:szCs w:val="24"/>
        </w:rPr>
        <w:t xml:space="preserve">employment and due to which the entire business operations as well as the marketing functionality of the brand gets heavily affected from this. </w:t>
      </w:r>
    </w:p>
    <w:p xmlns:wp14="http://schemas.microsoft.com/office/word/2010/wordml" w:rsidRPr="00AE216E" w:rsidR="003B1E14" w:rsidP="0190E66C" w:rsidRDefault="003B1E14" w14:paraId="1E1B1D8B" wp14:textId="22036F7A">
      <w:pPr>
        <w:rPr>
          <w:rFonts w:cs="Times New Roman"/>
          <w:color w:val="222222"/>
        </w:rPr>
      </w:pPr>
      <w:r w:rsidRPr="0190E66C" w:rsidR="003B1E14">
        <w:rPr>
          <w:rFonts w:cs="Times New Roman"/>
          <w:color w:val="222222"/>
        </w:rPr>
        <w:t xml:space="preserve">The employees left in the company were not able to achieve their desired </w:t>
      </w:r>
      <w:r w:rsidRPr="0190E66C" w:rsidR="5E550476">
        <w:rPr>
          <w:rFonts w:cs="Times New Roman"/>
          <w:color w:val="222222"/>
        </w:rPr>
        <w:t>goals,</w:t>
      </w:r>
      <w:r w:rsidRPr="0190E66C" w:rsidR="009E2EBC">
        <w:rPr>
          <w:rFonts w:cs="Times New Roman"/>
          <w:color w:val="222222"/>
        </w:rPr>
        <w:t xml:space="preserve"> which </w:t>
      </w:r>
      <w:r w:rsidRPr="0190E66C" w:rsidR="04F94F27">
        <w:rPr>
          <w:rFonts w:cs="Times New Roman"/>
          <w:color w:val="222222"/>
        </w:rPr>
        <w:t>has</w:t>
      </w:r>
      <w:r w:rsidRPr="0190E66C" w:rsidR="003B1E14">
        <w:rPr>
          <w:rFonts w:cs="Times New Roman"/>
          <w:color w:val="222222"/>
        </w:rPr>
        <w:t xml:space="preserve"> resulted in affecting the overall customer service of the company. Even the business managers were also not able to </w:t>
      </w:r>
      <w:r w:rsidRPr="0190E66C" w:rsidR="003B1E14">
        <w:rPr>
          <w:rFonts w:cs="Times New Roman"/>
          <w:color w:val="222222"/>
        </w:rPr>
        <w:t>allocate</w:t>
      </w:r>
      <w:r w:rsidRPr="0190E66C" w:rsidR="003B1E14">
        <w:rPr>
          <w:rFonts w:cs="Times New Roman"/>
          <w:color w:val="222222"/>
        </w:rPr>
        <w:t xml:space="preserve"> the resources more effectively, and hence this has a major influence on the overall performance of the business environment. Along with this, the brand has also faced major regulatory as well as compliance issues because of all the coronavirus pandemic situation</w:t>
      </w:r>
      <w:r w:rsidRPr="0190E66C" w:rsidR="003B1E14">
        <w:rPr>
          <w:rFonts w:cs="Times New Roman"/>
          <w:color w:val="222222"/>
        </w:rPr>
        <w:t xml:space="preserve"> (</w:t>
      </w:r>
      <w:r w:rsidRPr="0190E66C" w:rsidR="003B1E14">
        <w:rPr>
          <w:rFonts w:cs="Times New Roman"/>
          <w:color w:val="222222"/>
        </w:rPr>
        <w:t>Petetin</w:t>
      </w:r>
      <w:r w:rsidRPr="0190E66C" w:rsidR="003B1E14">
        <w:rPr>
          <w:rFonts w:cs="Times New Roman"/>
          <w:color w:val="222222"/>
        </w:rPr>
        <w:t>, 2020</w:t>
      </w:r>
      <w:r w:rsidRPr="0190E66C" w:rsidR="003B1E14">
        <w:rPr>
          <w:rFonts w:cs="Times New Roman"/>
          <w:color w:val="222222"/>
        </w:rPr>
        <w:t>)</w:t>
      </w:r>
      <w:r w:rsidRPr="0190E66C" w:rsidR="003B1E14">
        <w:rPr>
          <w:rFonts w:cs="Times New Roman"/>
          <w:color w:val="222222"/>
        </w:rPr>
        <w:t xml:space="preserve">. It has been </w:t>
      </w:r>
      <w:r w:rsidRPr="0190E66C" w:rsidR="003B1E14">
        <w:rPr>
          <w:rFonts w:cs="Times New Roman"/>
          <w:color w:val="222222"/>
        </w:rPr>
        <w:t>identified</w:t>
      </w:r>
      <w:r w:rsidRPr="0190E66C" w:rsidR="003B1E14">
        <w:rPr>
          <w:rFonts w:cs="Times New Roman"/>
          <w:color w:val="222222"/>
        </w:rPr>
        <w:t xml:space="preserve"> that Tesco has faced multifaceted challenges in the post-pandemic situation. However, it is </w:t>
      </w:r>
      <w:r w:rsidRPr="0190E66C" w:rsidR="003B1E14">
        <w:rPr>
          <w:rFonts w:cs="Times New Roman"/>
          <w:color w:val="222222"/>
        </w:rPr>
        <w:t>very important</w:t>
      </w:r>
      <w:r w:rsidRPr="0190E66C" w:rsidR="003B1E14">
        <w:rPr>
          <w:rFonts w:cs="Times New Roman"/>
          <w:color w:val="222222"/>
        </w:rPr>
        <w:t xml:space="preserve"> to essential to balance all these challenges in meeting the consumer expectations.</w:t>
      </w:r>
    </w:p>
    <w:p xmlns:wp14="http://schemas.microsoft.com/office/word/2010/wordml" w:rsidRPr="003B1E14" w:rsidR="003B1E14" w:rsidP="003B1E14" w:rsidRDefault="003B1E14" w14:paraId="59249BC6" wp14:textId="77777777">
      <w:pPr>
        <w:pStyle w:val="Heading2"/>
        <w:rPr>
          <w:rFonts w:cs="Times New Roman"/>
          <w:szCs w:val="24"/>
        </w:rPr>
      </w:pPr>
      <w:bookmarkStart w:name="_Toc151392560" w:id="3"/>
      <w:r w:rsidRPr="003B1E14">
        <w:rPr>
          <w:rFonts w:cs="Times New Roman"/>
          <w:szCs w:val="24"/>
        </w:rPr>
        <w:t>Marketing strategies of Tesco used for gaining competitive advantage</w:t>
      </w:r>
      <w:bookmarkEnd w:id="3"/>
    </w:p>
    <w:p xmlns:wp14="http://schemas.microsoft.com/office/word/2010/wordml" w:rsidRPr="00AE216E" w:rsidR="003B1E14" w:rsidP="0190E66C" w:rsidRDefault="003B1E14" w14:paraId="403F21BB" wp14:textId="5A088603">
      <w:pPr>
        <w:rPr>
          <w:rFonts w:cs="Times New Roman"/>
          <w:color w:val="222222"/>
        </w:rPr>
      </w:pPr>
      <w:r w:rsidRPr="0190E66C" w:rsidR="003B1E14">
        <w:rPr>
          <w:rFonts w:cs="Times New Roman"/>
          <w:color w:val="222222"/>
        </w:rPr>
        <w:t>In order to</w:t>
      </w:r>
      <w:r w:rsidRPr="0190E66C" w:rsidR="003B1E14">
        <w:rPr>
          <w:rFonts w:cs="Times New Roman"/>
          <w:color w:val="222222"/>
        </w:rPr>
        <w:t xml:space="preserve"> evolve the marketing strategies for </w:t>
      </w:r>
      <w:r w:rsidRPr="0190E66C" w:rsidR="003B1E14">
        <w:rPr>
          <w:rFonts w:cs="Times New Roman"/>
          <w:color w:val="222222"/>
        </w:rPr>
        <w:t>leveraging</w:t>
      </w:r>
      <w:r w:rsidRPr="0190E66C" w:rsidR="003B1E14">
        <w:rPr>
          <w:rFonts w:cs="Times New Roman"/>
          <w:color w:val="222222"/>
        </w:rPr>
        <w:t xml:space="preserve"> new developments and opportunities in the business environment as well as for gaining a competitive advantage, Tesco Plc has adopted various kinds of strategies in its post-pandemic situation. The brand had focused on enhancing the digital presence by focusing on e-commerce. The brand had a significant expansion of e-commerce operations and focuses on user-friendly digital channels and platforms, mobile applications as well as website development. This has also allowed consumers to shop in a convenient way from their natural place and has also </w:t>
      </w:r>
      <w:r w:rsidRPr="0190E66C" w:rsidR="003B1E14">
        <w:rPr>
          <w:rFonts w:cs="Times New Roman"/>
          <w:color w:val="222222"/>
        </w:rPr>
        <w:t>leveraged</w:t>
      </w:r>
      <w:r w:rsidRPr="0190E66C" w:rsidR="003B1E14">
        <w:rPr>
          <w:rFonts w:cs="Times New Roman"/>
          <w:color w:val="222222"/>
        </w:rPr>
        <w:t xml:space="preserve"> the surge in online shopping during the post-pandemic era</w:t>
      </w:r>
      <w:r w:rsidRPr="0190E66C" w:rsidR="003B1E14">
        <w:rPr>
          <w:rFonts w:cs="Times New Roman"/>
          <w:color w:val="222222"/>
        </w:rPr>
        <w:t xml:space="preserve"> (</w:t>
      </w:r>
      <w:r w:rsidRPr="0190E66C" w:rsidR="0031179C">
        <w:rPr>
          <w:rFonts w:cs="Times New Roman"/>
          <w:color w:val="222222"/>
        </w:rPr>
        <w:t>Shastri</w:t>
      </w:r>
      <w:r w:rsidRPr="0190E66C" w:rsidR="003B1E14">
        <w:rPr>
          <w:rFonts w:cs="Times New Roman"/>
          <w:color w:val="222222"/>
        </w:rPr>
        <w:t>, 202</w:t>
      </w:r>
      <w:r w:rsidRPr="0190E66C" w:rsidR="003B1E14">
        <w:rPr>
          <w:rFonts w:cs="Times New Roman"/>
          <w:color w:val="222222"/>
        </w:rPr>
        <w:t>3)</w:t>
      </w:r>
      <w:r w:rsidRPr="0190E66C" w:rsidR="003B1E14">
        <w:rPr>
          <w:rFonts w:cs="Times New Roman"/>
          <w:color w:val="222222"/>
        </w:rPr>
        <w:t xml:space="preserve">. It has been </w:t>
      </w:r>
      <w:r w:rsidRPr="0190E66C" w:rsidR="003B1E14">
        <w:rPr>
          <w:rFonts w:cs="Times New Roman"/>
          <w:color w:val="222222"/>
        </w:rPr>
        <w:t>identified</w:t>
      </w:r>
      <w:r w:rsidRPr="0190E66C" w:rsidR="003B1E14">
        <w:rPr>
          <w:rFonts w:cs="Times New Roman"/>
          <w:color w:val="222222"/>
        </w:rPr>
        <w:t xml:space="preserve"> that the brand has introduced enhanced click and collect services, which has enabled the customers to do online orders and pick up their purchases from the stores of Tesco which leads to catering for the convenience-seeking experience. Even the brand is also </w:t>
      </w:r>
      <w:r w:rsidRPr="0190E66C" w:rsidR="003B1E14">
        <w:rPr>
          <w:rFonts w:cs="Times New Roman"/>
          <w:color w:val="222222"/>
        </w:rPr>
        <w:t>leveraging</w:t>
      </w:r>
      <w:r w:rsidRPr="0190E66C" w:rsidR="003B1E14">
        <w:rPr>
          <w:rFonts w:cs="Times New Roman"/>
          <w:color w:val="222222"/>
        </w:rPr>
        <w:t xml:space="preserve"> the data of customers for personalizing the efforts of marketing. This has helped them in analyzing the history related to purchase of customers as well as the preference for offering tailored </w:t>
      </w:r>
      <w:r w:rsidRPr="0190E66C" w:rsidR="52647677">
        <w:rPr>
          <w:rFonts w:cs="Times New Roman"/>
          <w:color w:val="222222"/>
        </w:rPr>
        <w:t>promotions and</w:t>
      </w:r>
      <w:r w:rsidRPr="0190E66C" w:rsidR="003B1E14">
        <w:rPr>
          <w:rFonts w:cs="Times New Roman"/>
          <w:color w:val="222222"/>
        </w:rPr>
        <w:t xml:space="preserve"> recommendations as well as for enhancing the satisfaction level of the customers and loyalty. </w:t>
      </w:r>
    </w:p>
    <w:p xmlns:wp14="http://schemas.microsoft.com/office/word/2010/wordml" w:rsidRPr="00AE216E" w:rsidR="003B1E14" w:rsidP="0190E66C" w:rsidRDefault="003B1E14" w14:paraId="0129683A" wp14:textId="7140F447">
      <w:pPr>
        <w:rPr>
          <w:rFonts w:cs="Times New Roman"/>
          <w:color w:val="222222"/>
        </w:rPr>
      </w:pPr>
      <w:r w:rsidRPr="0190E66C" w:rsidR="003B1E14">
        <w:rPr>
          <w:rFonts w:cs="Times New Roman"/>
          <w:color w:val="222222"/>
        </w:rPr>
        <w:t xml:space="preserve">Tesco Plc is offering a club card rewards program, and it has refined to offer more and better personalized rewards as well as incentives. This leads in encouraging repeat purchases </w:t>
      </w:r>
      <w:r w:rsidRPr="0190E66C" w:rsidR="206CF4A3">
        <w:rPr>
          <w:rFonts w:cs="Times New Roman"/>
          <w:color w:val="222222"/>
        </w:rPr>
        <w:t>and</w:t>
      </w:r>
      <w:r w:rsidRPr="0190E66C" w:rsidR="003B1E14">
        <w:rPr>
          <w:rFonts w:cs="Times New Roman"/>
          <w:color w:val="222222"/>
        </w:rPr>
        <w:t xml:space="preserve"> fosters the engagement and involvement of customers. In addition to this, the business organizations are also making good efforts to proactively communicate health as well as safety measures to reassure the customers as well as employees about the in-store shopping experience</w:t>
      </w:r>
      <w:r w:rsidRPr="0190E66C" w:rsidR="003B1E14">
        <w:rPr>
          <w:rFonts w:cs="Times New Roman"/>
          <w:color w:val="222222"/>
        </w:rPr>
        <w:t xml:space="preserve"> (</w:t>
      </w:r>
      <w:r w:rsidRPr="0190E66C" w:rsidR="0031179C">
        <w:rPr>
          <w:rFonts w:cs="Times New Roman"/>
        </w:rPr>
        <w:t>Market Line</w:t>
      </w:r>
      <w:r w:rsidRPr="0190E66C" w:rsidR="003B1E14">
        <w:rPr>
          <w:rFonts w:cs="Times New Roman"/>
        </w:rPr>
        <w:t>, 2021</w:t>
      </w:r>
      <w:r w:rsidRPr="0190E66C" w:rsidR="003B1E14">
        <w:rPr>
          <w:rFonts w:cs="Times New Roman"/>
          <w:color w:val="222222"/>
        </w:rPr>
        <w:t>)</w:t>
      </w:r>
      <w:r w:rsidRPr="0190E66C" w:rsidR="003B1E14">
        <w:rPr>
          <w:rFonts w:cs="Times New Roman"/>
          <w:color w:val="222222"/>
        </w:rPr>
        <w:t xml:space="preserve">. This has allowed the brand for </w:t>
      </w:r>
      <w:r w:rsidRPr="0190E66C" w:rsidR="003B1E14">
        <w:rPr>
          <w:rFonts w:cs="Times New Roman"/>
          <w:color w:val="222222"/>
        </w:rPr>
        <w:t>providing</w:t>
      </w:r>
      <w:r w:rsidRPr="0190E66C" w:rsidR="003B1E14">
        <w:rPr>
          <w:rFonts w:cs="Times New Roman"/>
          <w:color w:val="222222"/>
        </w:rPr>
        <w:t xml:space="preserve"> clear signage, messaging as well </w:t>
      </w:r>
      <w:r w:rsidRPr="0190E66C" w:rsidR="003B1E14">
        <w:rPr>
          <w:rFonts w:cs="Times New Roman"/>
          <w:color w:val="222222"/>
        </w:rPr>
        <w:t xml:space="preserve">as regular updates related to the safety </w:t>
      </w:r>
      <w:r w:rsidRPr="0190E66C" w:rsidR="72B99737">
        <w:rPr>
          <w:rFonts w:cs="Times New Roman"/>
          <w:color w:val="222222"/>
        </w:rPr>
        <w:t>protocols,</w:t>
      </w:r>
      <w:r w:rsidRPr="0190E66C" w:rsidR="003B1E14">
        <w:rPr>
          <w:rFonts w:cs="Times New Roman"/>
          <w:color w:val="222222"/>
        </w:rPr>
        <w:t xml:space="preserve"> and this has been emphasized for building trust and loyalty of the customers </w:t>
      </w:r>
      <w:r w:rsidRPr="0190E66C" w:rsidR="003B1E14">
        <w:rPr>
          <w:rFonts w:cs="Times New Roman"/>
          <w:color w:val="222222"/>
        </w:rPr>
        <w:t>and also</w:t>
      </w:r>
      <w:r w:rsidRPr="0190E66C" w:rsidR="003B1E14">
        <w:rPr>
          <w:rFonts w:cs="Times New Roman"/>
          <w:color w:val="222222"/>
        </w:rPr>
        <w:t xml:space="preserve"> used for </w:t>
      </w:r>
      <w:r w:rsidRPr="0190E66C" w:rsidR="003B1E14">
        <w:rPr>
          <w:rFonts w:cs="Times New Roman"/>
          <w:color w:val="222222"/>
        </w:rPr>
        <w:t>maintaining</w:t>
      </w:r>
      <w:r w:rsidRPr="0190E66C" w:rsidR="003B1E14">
        <w:rPr>
          <w:rFonts w:cs="Times New Roman"/>
          <w:color w:val="222222"/>
        </w:rPr>
        <w:t xml:space="preserve"> a safe and positive shopping environment. Along with this, Tesco Plc is also investing in </w:t>
      </w:r>
      <w:r w:rsidRPr="0190E66C" w:rsidR="6CE0D672">
        <w:rPr>
          <w:rFonts w:cs="Times New Roman"/>
          <w:color w:val="222222"/>
        </w:rPr>
        <w:t>sustainable</w:t>
      </w:r>
      <w:r w:rsidRPr="0190E66C" w:rsidR="003B1E14">
        <w:rPr>
          <w:rFonts w:cs="Times New Roman"/>
          <w:color w:val="222222"/>
        </w:rPr>
        <w:t xml:space="preserve"> business initiatives as well as enhancing its product offerings. </w:t>
      </w:r>
    </w:p>
    <w:p xmlns:wp14="http://schemas.microsoft.com/office/word/2010/wordml" w:rsidRPr="00AE216E" w:rsidR="003B1E14" w:rsidP="0190E66C" w:rsidRDefault="003B1E14" w14:paraId="6335F656" wp14:textId="6E3A3C9F">
      <w:pPr>
        <w:rPr>
          <w:rFonts w:cs="Times New Roman"/>
          <w:color w:val="222222"/>
        </w:rPr>
      </w:pPr>
      <w:r w:rsidRPr="0190E66C" w:rsidR="27A5730A">
        <w:rPr>
          <w:rFonts w:cs="Times New Roman"/>
          <w:color w:val="222222"/>
        </w:rPr>
        <w:t>Business</w:t>
      </w:r>
      <w:r w:rsidRPr="0190E66C" w:rsidR="003B1E14">
        <w:rPr>
          <w:rFonts w:cs="Times New Roman"/>
          <w:color w:val="222222"/>
        </w:rPr>
        <w:t xml:space="preserve"> organizations are also emphasizing sustainable products and services, and this is helping the brand to respond to the changing preferences of the customers. Tesco is also focusing on sustainable as well as environmentally responsible products. It has been </w:t>
      </w:r>
      <w:r w:rsidRPr="0190E66C" w:rsidR="003B1E14">
        <w:rPr>
          <w:rFonts w:cs="Times New Roman"/>
          <w:color w:val="222222"/>
        </w:rPr>
        <w:t>identified</w:t>
      </w:r>
      <w:r w:rsidRPr="0190E66C" w:rsidR="003B1E14">
        <w:rPr>
          <w:rFonts w:cs="Times New Roman"/>
          <w:color w:val="222222"/>
        </w:rPr>
        <w:t xml:space="preserve"> that the brand is also focusing on implementing various strategies and approaches for reducing food wastage </w:t>
      </w:r>
      <w:r w:rsidRPr="0190E66C" w:rsidR="003B1E14">
        <w:rPr>
          <w:rFonts w:cs="Times New Roman"/>
          <w:color w:val="222222"/>
        </w:rPr>
        <w:t>and also</w:t>
      </w:r>
      <w:r w:rsidRPr="0190E66C" w:rsidR="003B1E14">
        <w:rPr>
          <w:rFonts w:cs="Times New Roman"/>
          <w:color w:val="222222"/>
        </w:rPr>
        <w:t xml:space="preserve"> committed for sustainable growth and development</w:t>
      </w:r>
      <w:r w:rsidRPr="0190E66C" w:rsidR="003B1E14">
        <w:rPr>
          <w:rFonts w:cs="Times New Roman"/>
          <w:color w:val="222222"/>
        </w:rPr>
        <w:t xml:space="preserve"> (</w:t>
      </w:r>
      <w:r w:rsidRPr="0190E66C" w:rsidR="003B1E14">
        <w:rPr>
          <w:rFonts w:cs="Times New Roman"/>
          <w:color w:val="222222"/>
        </w:rPr>
        <w:t>Petetin</w:t>
      </w:r>
      <w:r w:rsidRPr="0190E66C" w:rsidR="003B1E14">
        <w:rPr>
          <w:rFonts w:cs="Times New Roman"/>
          <w:color w:val="222222"/>
        </w:rPr>
        <w:t>,</w:t>
      </w:r>
      <w:r w:rsidRPr="0190E66C" w:rsidR="003B1E14">
        <w:rPr>
          <w:rFonts w:cs="Times New Roman"/>
          <w:color w:val="222222"/>
        </w:rPr>
        <w:t xml:space="preserve"> 2020</w:t>
      </w:r>
      <w:r w:rsidRPr="0190E66C" w:rsidR="003B1E14">
        <w:rPr>
          <w:rFonts w:cs="Times New Roman"/>
          <w:color w:val="222222"/>
        </w:rPr>
        <w:t>)</w:t>
      </w:r>
      <w:r w:rsidRPr="0190E66C" w:rsidR="003B1E14">
        <w:rPr>
          <w:rFonts w:cs="Times New Roman"/>
          <w:color w:val="222222"/>
        </w:rPr>
        <w:t xml:space="preserve">. All these factors also </w:t>
      </w:r>
      <w:r w:rsidRPr="0190E66C" w:rsidR="003B1E14">
        <w:rPr>
          <w:rFonts w:cs="Times New Roman"/>
          <w:color w:val="222222"/>
        </w:rPr>
        <w:t>leads</w:t>
      </w:r>
      <w:r w:rsidRPr="0190E66C" w:rsidR="003B1E14">
        <w:rPr>
          <w:rFonts w:cs="Times New Roman"/>
          <w:color w:val="222222"/>
        </w:rPr>
        <w:t xml:space="preserve"> </w:t>
      </w:r>
      <w:r w:rsidRPr="0190E66C" w:rsidR="003B1E14">
        <w:rPr>
          <w:rFonts w:cs="Times New Roman"/>
          <w:color w:val="222222"/>
        </w:rPr>
        <w:t>in</w:t>
      </w:r>
      <w:r w:rsidRPr="0190E66C" w:rsidR="003B1E14">
        <w:rPr>
          <w:rFonts w:cs="Times New Roman"/>
          <w:color w:val="222222"/>
        </w:rPr>
        <w:t xml:space="preserve"> enhancing the overall growth of the brand and </w:t>
      </w:r>
      <w:r w:rsidRPr="0190E66C" w:rsidR="003B1E14">
        <w:rPr>
          <w:rFonts w:cs="Times New Roman"/>
          <w:color w:val="222222"/>
        </w:rPr>
        <w:t>has</w:t>
      </w:r>
      <w:r w:rsidRPr="0190E66C" w:rsidR="003B1E14">
        <w:rPr>
          <w:rFonts w:cs="Times New Roman"/>
          <w:color w:val="222222"/>
        </w:rPr>
        <w:t xml:space="preserve"> also gained various </w:t>
      </w:r>
      <w:r w:rsidRPr="0190E66C" w:rsidR="46C44310">
        <w:rPr>
          <w:rFonts w:cs="Times New Roman"/>
          <w:color w:val="222222"/>
        </w:rPr>
        <w:t>kinds</w:t>
      </w:r>
      <w:r w:rsidRPr="0190E66C" w:rsidR="003B1E14">
        <w:rPr>
          <w:rFonts w:cs="Times New Roman"/>
          <w:color w:val="222222"/>
        </w:rPr>
        <w:t xml:space="preserve"> of competitive benefits and advantages in the target </w:t>
      </w:r>
      <w:r w:rsidRPr="0190E66C" w:rsidR="69F14DCC">
        <w:rPr>
          <w:rFonts w:cs="Times New Roman"/>
          <w:color w:val="222222"/>
        </w:rPr>
        <w:t>marketplace</w:t>
      </w:r>
      <w:r w:rsidRPr="0190E66C" w:rsidR="003B1E14">
        <w:rPr>
          <w:rFonts w:cs="Times New Roman"/>
          <w:color w:val="222222"/>
        </w:rPr>
        <w:t xml:space="preserve">. Even the company also started making efforts for sourcing products and services from local places and getting aligned with the demand of the customer relate to ethical and sustainable preferences. </w:t>
      </w:r>
    </w:p>
    <w:p xmlns:wp14="http://schemas.microsoft.com/office/word/2010/wordml" w:rsidRPr="00AE216E" w:rsidR="003B1E14" w:rsidP="0190E66C" w:rsidRDefault="003B1E14" w14:paraId="5B3BC99A" wp14:textId="229CA0A5">
      <w:pPr>
        <w:rPr>
          <w:rFonts w:cs="Times New Roman"/>
          <w:color w:val="222222"/>
        </w:rPr>
      </w:pPr>
      <w:r w:rsidRPr="0190E66C" w:rsidR="003B1E14">
        <w:rPr>
          <w:rFonts w:cs="Times New Roman"/>
          <w:color w:val="222222"/>
        </w:rPr>
        <w:t xml:space="preserve">Furthermore, Tesco Plc is also focusing on agility in the supply chain as well as inventory management. Tesco Plc is also working effectively on enhancing </w:t>
      </w:r>
      <w:r w:rsidRPr="0190E66C" w:rsidR="003B1E14">
        <w:rPr>
          <w:rFonts w:cs="Times New Roman"/>
          <w:color w:val="222222"/>
        </w:rPr>
        <w:t>the supply</w:t>
      </w:r>
      <w:r w:rsidRPr="0190E66C" w:rsidR="003B1E14">
        <w:rPr>
          <w:rFonts w:cs="Times New Roman"/>
          <w:color w:val="222222"/>
        </w:rPr>
        <w:t xml:space="preserve"> chain resilience </w:t>
      </w:r>
      <w:r w:rsidRPr="0190E66C" w:rsidR="003B1E14">
        <w:rPr>
          <w:rFonts w:cs="Times New Roman"/>
          <w:color w:val="222222"/>
        </w:rPr>
        <w:t>and also</w:t>
      </w:r>
      <w:r w:rsidRPr="0190E66C" w:rsidR="003B1E14">
        <w:rPr>
          <w:rFonts w:cs="Times New Roman"/>
          <w:color w:val="222222"/>
        </w:rPr>
        <w:t xml:space="preserve"> </w:t>
      </w:r>
      <w:r w:rsidRPr="0190E66C" w:rsidR="003B1E14">
        <w:rPr>
          <w:rFonts w:cs="Times New Roman"/>
          <w:color w:val="222222"/>
        </w:rPr>
        <w:t>make</w:t>
      </w:r>
      <w:r w:rsidRPr="0190E66C" w:rsidR="003B1E14">
        <w:rPr>
          <w:rFonts w:cs="Times New Roman"/>
          <w:color w:val="222222"/>
        </w:rPr>
        <w:t xml:space="preserve"> sure that the products are available in a consistent way. There are various strategies which need to be adapted for mitigating b disruptions as well as for </w:t>
      </w:r>
      <w:r w:rsidRPr="0190E66C" w:rsidR="003B1E14">
        <w:rPr>
          <w:rFonts w:cs="Times New Roman"/>
          <w:color w:val="222222"/>
        </w:rPr>
        <w:t>maintaining</w:t>
      </w:r>
      <w:r w:rsidRPr="0190E66C" w:rsidR="003B1E14">
        <w:rPr>
          <w:rFonts w:cs="Times New Roman"/>
          <w:color w:val="222222"/>
        </w:rPr>
        <w:t xml:space="preserve"> the steady supply of products and services. For this, there are multiple </w:t>
      </w:r>
      <w:r w:rsidRPr="0190E66C" w:rsidR="003B1E14">
        <w:rPr>
          <w:rFonts w:cs="Times New Roman"/>
          <w:color w:val="222222"/>
        </w:rPr>
        <w:t>kind</w:t>
      </w:r>
      <w:r w:rsidRPr="0190E66C" w:rsidR="003B1E14">
        <w:rPr>
          <w:rFonts w:cs="Times New Roman"/>
          <w:color w:val="222222"/>
        </w:rPr>
        <w:t xml:space="preserve"> of theories which need to be adopted by the firm and which </w:t>
      </w:r>
      <w:r w:rsidRPr="0190E66C" w:rsidR="003B1E14">
        <w:rPr>
          <w:rFonts w:cs="Times New Roman"/>
          <w:color w:val="222222"/>
        </w:rPr>
        <w:t>is</w:t>
      </w:r>
      <w:r w:rsidRPr="0190E66C" w:rsidR="003B1E14">
        <w:rPr>
          <w:rFonts w:cs="Times New Roman"/>
          <w:color w:val="222222"/>
        </w:rPr>
        <w:t xml:space="preserve"> termed as Just-in-Time theory</w:t>
      </w:r>
      <w:r w:rsidRPr="0190E66C" w:rsidR="003B1E14">
        <w:rPr>
          <w:rFonts w:cs="Times New Roman"/>
          <w:color w:val="222222"/>
        </w:rPr>
        <w:t xml:space="preserve"> (</w:t>
      </w:r>
      <w:r w:rsidRPr="0190E66C" w:rsidR="003B1E14">
        <w:rPr>
          <w:rFonts w:cs="Times New Roman"/>
          <w:color w:val="222222"/>
        </w:rPr>
        <w:t>Shamim</w:t>
      </w:r>
      <w:r w:rsidRPr="0190E66C" w:rsidR="003B1E14">
        <w:rPr>
          <w:rFonts w:cs="Times New Roman"/>
          <w:i w:val="1"/>
          <w:iCs w:val="1"/>
          <w:color w:val="222222"/>
        </w:rPr>
        <w:t>et.al</w:t>
      </w:r>
      <w:r w:rsidRPr="0190E66C" w:rsidR="003B1E14">
        <w:rPr>
          <w:rFonts w:cs="Times New Roman"/>
          <w:color w:val="222222"/>
        </w:rPr>
        <w:t xml:space="preserve"> 2023)</w:t>
      </w:r>
      <w:r w:rsidRPr="0190E66C" w:rsidR="003B1E14">
        <w:rPr>
          <w:rFonts w:cs="Times New Roman"/>
          <w:color w:val="222222"/>
        </w:rPr>
        <w:t xml:space="preserve">. This is one of the effective theories which focuses on reducing the level of the inventory by getting goods as when they are </w:t>
      </w:r>
      <w:r w:rsidRPr="0190E66C" w:rsidR="003B1E14">
        <w:rPr>
          <w:rFonts w:cs="Times New Roman"/>
          <w:color w:val="222222"/>
        </w:rPr>
        <w:t>required</w:t>
      </w:r>
      <w:r w:rsidRPr="0190E66C" w:rsidR="003B1E14">
        <w:rPr>
          <w:rFonts w:cs="Times New Roman"/>
          <w:color w:val="222222"/>
        </w:rPr>
        <w:t xml:space="preserve"> in the entire production </w:t>
      </w:r>
      <w:r w:rsidRPr="0190E66C" w:rsidR="686C8936">
        <w:rPr>
          <w:rFonts w:cs="Times New Roman"/>
          <w:color w:val="222222"/>
        </w:rPr>
        <w:t>process,</w:t>
      </w:r>
      <w:r w:rsidRPr="0190E66C" w:rsidR="003B1E14">
        <w:rPr>
          <w:rFonts w:cs="Times New Roman"/>
          <w:color w:val="222222"/>
        </w:rPr>
        <w:t xml:space="preserve"> and it also helps in reducing the waste as well as for carrying costs. The main aim of this theory is to enhance the overall efficiency</w:t>
      </w:r>
      <w:r w:rsidRPr="0190E66C" w:rsidR="003B1E14">
        <w:rPr>
          <w:rFonts w:cs="Times New Roman"/>
          <w:color w:val="222222"/>
        </w:rPr>
        <w:t>, also</w:t>
      </w:r>
      <w:r w:rsidRPr="0190E66C" w:rsidR="003B1E14">
        <w:rPr>
          <w:rFonts w:cs="Times New Roman"/>
          <w:color w:val="222222"/>
        </w:rPr>
        <w:t xml:space="preserve"> </w:t>
      </w:r>
      <w:r w:rsidRPr="0190E66C" w:rsidR="003B1E14">
        <w:rPr>
          <w:rFonts w:cs="Times New Roman"/>
          <w:color w:val="222222"/>
        </w:rPr>
        <w:t>reduced</w:t>
      </w:r>
      <w:r w:rsidRPr="0190E66C" w:rsidR="003B1E14">
        <w:rPr>
          <w:rFonts w:cs="Times New Roman"/>
          <w:color w:val="222222"/>
        </w:rPr>
        <w:t xml:space="preserve"> the lead time </w:t>
      </w:r>
      <w:r w:rsidRPr="0190E66C" w:rsidR="003B1E14">
        <w:rPr>
          <w:rFonts w:cs="Times New Roman"/>
          <w:color w:val="222222"/>
        </w:rPr>
        <w:t>and also</w:t>
      </w:r>
      <w:r w:rsidRPr="0190E66C" w:rsidR="003B1E14">
        <w:rPr>
          <w:rFonts w:cs="Times New Roman"/>
          <w:color w:val="222222"/>
        </w:rPr>
        <w:t xml:space="preserve"> </w:t>
      </w:r>
      <w:r w:rsidRPr="0190E66C" w:rsidR="003B1E14">
        <w:rPr>
          <w:rFonts w:cs="Times New Roman"/>
          <w:color w:val="222222"/>
        </w:rPr>
        <w:t>plays</w:t>
      </w:r>
      <w:r w:rsidRPr="0190E66C" w:rsidR="003B1E14">
        <w:rPr>
          <w:rFonts w:cs="Times New Roman"/>
          <w:color w:val="222222"/>
        </w:rPr>
        <w:t xml:space="preserve"> a significant role in </w:t>
      </w:r>
      <w:r w:rsidRPr="0190E66C" w:rsidR="003B1E14">
        <w:rPr>
          <w:rFonts w:cs="Times New Roman"/>
          <w:color w:val="222222"/>
        </w:rPr>
        <w:t>eliminating</w:t>
      </w:r>
      <w:r w:rsidRPr="0190E66C" w:rsidR="003B1E14">
        <w:rPr>
          <w:rFonts w:cs="Times New Roman"/>
          <w:color w:val="222222"/>
        </w:rPr>
        <w:t xml:space="preserve"> the excess inventory by doing the production process in a synchronized way. </w:t>
      </w:r>
    </w:p>
    <w:p xmlns:wp14="http://schemas.microsoft.com/office/word/2010/wordml" w:rsidR="003B1E14" w:rsidP="003B1E14" w:rsidRDefault="003B1E14" w14:paraId="56F81988" wp14:textId="77777777">
      <w:pPr>
        <w:rPr>
          <w:rFonts w:cs="Times New Roman"/>
          <w:color w:val="222222"/>
          <w:szCs w:val="24"/>
        </w:rPr>
      </w:pPr>
      <w:r w:rsidRPr="00AE216E">
        <w:rPr>
          <w:rFonts w:cs="Times New Roman"/>
          <w:color w:val="222222"/>
          <w:szCs w:val="24"/>
        </w:rPr>
        <w:t>With the help of this theory, the brand is also able to make sure the products are available for the customers when it is required and needed mostly. The next strategy which has been adopted by Tesco is omni-channel marketing integration, and for this, the brand has integrated online as well as in-store experience. Tesco is also aiming for creating a better and seamless experience in various online channels. This allows them to integrate the online as well as offline experience and also enables the customers to transition between these channels in an effective way hence enhancing the engagement and sales of the customers</w:t>
      </w:r>
      <w:r>
        <w:rPr>
          <w:rFonts w:cs="Times New Roman"/>
          <w:color w:val="222222"/>
          <w:szCs w:val="24"/>
        </w:rPr>
        <w:t xml:space="preserve"> (</w:t>
      </w:r>
      <w:r w:rsidRPr="0064464D">
        <w:rPr>
          <w:rFonts w:cs="Times New Roman"/>
          <w:color w:val="222222"/>
          <w:szCs w:val="24"/>
        </w:rPr>
        <w:t>Dubey</w:t>
      </w:r>
      <w:r w:rsidRPr="005B047F">
        <w:rPr>
          <w:rFonts w:cs="Times New Roman"/>
          <w:i/>
          <w:iCs/>
          <w:color w:val="222222"/>
          <w:szCs w:val="24"/>
        </w:rPr>
        <w:t>et.al</w:t>
      </w:r>
      <w:r>
        <w:rPr>
          <w:rFonts w:cs="Times New Roman"/>
          <w:color w:val="222222"/>
          <w:szCs w:val="24"/>
        </w:rPr>
        <w:t xml:space="preserve"> 2019)</w:t>
      </w:r>
      <w:r w:rsidRPr="00AE216E">
        <w:rPr>
          <w:rFonts w:cs="Times New Roman"/>
          <w:color w:val="222222"/>
          <w:szCs w:val="24"/>
        </w:rPr>
        <w:t xml:space="preserve">. In addition, there is an </w:t>
      </w:r>
      <w:r w:rsidRPr="00AE216E">
        <w:rPr>
          <w:rFonts w:cs="Times New Roman"/>
          <w:color w:val="222222"/>
          <w:szCs w:val="24"/>
        </w:rPr>
        <w:t>effective theory which can be used by the chosen brand for gaining competitive advantage is Resource-Based view. This theory suggests that the unique resources as well as capabilities of the firm are very important for gaining competitive advantage in the target market. This allows the organization to leverage valuable, rare, imitable as well as non-substitutable resources for gaining competitiveness in the market.</w:t>
      </w:r>
    </w:p>
    <w:p xmlns:wp14="http://schemas.microsoft.com/office/word/2010/wordml" w:rsidR="006260D6" w:rsidP="00955885" w:rsidRDefault="00970A91" w14:paraId="668D9D50" wp14:textId="77777777">
      <w:pPr>
        <w:pStyle w:val="Heading2"/>
      </w:pPr>
      <w:bookmarkStart w:name="_Toc151392561" w:id="4"/>
      <w:r>
        <w:t>Key stakeholders of Tesco and their impact on the marketing function of the company</w:t>
      </w:r>
      <w:bookmarkEnd w:id="4"/>
    </w:p>
    <w:p xmlns:wp14="http://schemas.microsoft.com/office/word/2010/wordml" w:rsidR="0031179C" w:rsidP="006260D6" w:rsidRDefault="00970A91" w14:paraId="56E9C7D6" wp14:textId="37FD1EDE">
      <w:r w:rsidR="00970A91">
        <w:rPr/>
        <w:t xml:space="preserve">Stakeholders </w:t>
      </w:r>
      <w:r w:rsidR="5B28D5D1">
        <w:rPr/>
        <w:t>are in particular</w:t>
      </w:r>
      <w:r w:rsidR="00970A91">
        <w:rPr/>
        <w:t xml:space="preserve"> groups, entities or individuals that have a concern or interest in the performance and activities of a specific company. Tesco, being an international retail and grocery company, also has its own key stakeholders. These stakeholders specifically include customers, shareholders, suppliers, local communities, government and regulatory bodies, employees, </w:t>
      </w:r>
      <w:r w:rsidR="006752A8">
        <w:rPr/>
        <w:t>non-governmental</w:t>
      </w:r>
      <w:r w:rsidR="00970A91">
        <w:rPr/>
        <w:t xml:space="preserve"> organizations, media, financial </w:t>
      </w:r>
      <w:r w:rsidR="00970A91">
        <w:rPr/>
        <w:t>institutions</w:t>
      </w:r>
      <w:r w:rsidR="00970A91">
        <w:rPr/>
        <w:t xml:space="preserve"> and competitors</w:t>
      </w:r>
      <w:r w:rsidR="00383B94">
        <w:rPr/>
        <w:t xml:space="preserve"> (</w:t>
      </w:r>
      <w:r w:rsidRPr="0190E66C" w:rsidR="00383B94">
        <w:rPr>
          <w:color w:val="222222"/>
        </w:rPr>
        <w:t>IIDE, 2023</w:t>
      </w:r>
      <w:r w:rsidR="00383B94">
        <w:rPr/>
        <w:t>)</w:t>
      </w:r>
      <w:r w:rsidR="00970A91">
        <w:rPr/>
        <w:t xml:space="preserve">. </w:t>
      </w:r>
    </w:p>
    <w:p xmlns:wp14="http://schemas.microsoft.com/office/word/2010/wordml" w:rsidR="009E2EBC" w:rsidP="006260D6" w:rsidRDefault="00970A91" w14:paraId="54F496DA" wp14:textId="77777777">
      <w:r>
        <w:t xml:space="preserve">Appropriate understanding and management of the relationships of the company with these major stakeholders is relevant for its </w:t>
      </w:r>
      <w:r w:rsidR="006752A8">
        <w:t>long-term</w:t>
      </w:r>
      <w:r>
        <w:t xml:space="preserve"> sustainability and success in the </w:t>
      </w:r>
      <w:r w:rsidR="006752A8">
        <w:t>ever-evolving</w:t>
      </w:r>
      <w:r>
        <w:t xml:space="preserve"> market. This includes addressing the concerns of these stakeholders, keeping in consideration their interests while making decisions and maintaining open communication within the organization and with the external stakeholders as well. One adequate theoretical framework for the identification of the key stakeholders in any organization is the stakeholder theory, which was developed by R Edward Freeman. </w:t>
      </w:r>
    </w:p>
    <w:p xmlns:wp14="http://schemas.microsoft.com/office/word/2010/wordml" w:rsidR="006260D6" w:rsidP="006260D6" w:rsidRDefault="00970A91" w14:paraId="727080A1" wp14:textId="36C2D251">
      <w:r w:rsidR="00970A91">
        <w:rPr/>
        <w:t xml:space="preserve">The stakeholder theory </w:t>
      </w:r>
      <w:r w:rsidR="5054108E">
        <w:rPr/>
        <w:t>displays</w:t>
      </w:r>
      <w:r w:rsidR="00970A91">
        <w:rPr/>
        <w:t xml:space="preserve"> that organizations should focus on considering the expectations and interests of all groups or individuals that influence or can be </w:t>
      </w:r>
      <w:r w:rsidR="00970A91">
        <w:rPr/>
        <w:t>impacted</w:t>
      </w:r>
      <w:r w:rsidR="00970A91">
        <w:rPr/>
        <w:t xml:space="preserve"> by the activities of the organization. According to the theory, stakeholders are often classified into several categories </w:t>
      </w:r>
      <w:r w:rsidR="00970A91">
        <w:rPr/>
        <w:t>on the basis of</w:t>
      </w:r>
      <w:r w:rsidR="00970A91">
        <w:rPr/>
        <w:t xml:space="preserve"> their relevance within the organization and their level of influence or impact</w:t>
      </w:r>
      <w:r w:rsidR="00F56D2B">
        <w:rPr/>
        <w:t xml:space="preserve"> (</w:t>
      </w:r>
      <w:r w:rsidRPr="0190E66C" w:rsidR="00F56D2B">
        <w:rPr>
          <w:color w:val="222222"/>
        </w:rPr>
        <w:t>Thestrategystory</w:t>
      </w:r>
      <w:r w:rsidRPr="0190E66C" w:rsidR="00F56D2B">
        <w:rPr>
          <w:color w:val="222222"/>
        </w:rPr>
        <w:t>, 2023</w:t>
      </w:r>
      <w:r w:rsidR="00F56D2B">
        <w:rPr/>
        <w:t>)</w:t>
      </w:r>
      <w:r w:rsidR="00970A91">
        <w:rPr/>
        <w:t>. Further is the application of the stakeholder theory on Tesco:</w:t>
      </w:r>
    </w:p>
    <w:p xmlns:wp14="http://schemas.microsoft.com/office/word/2010/wordml" w:rsidR="0095636B" w:rsidP="0095636B" w:rsidRDefault="00970A91" w14:paraId="6A05A809" wp14:textId="77777777">
      <w:pPr>
        <w:keepNext/>
        <w:jc w:val="center"/>
      </w:pPr>
      <w:r w:rsidRPr="00830562">
        <w:rPr>
          <w:noProof/>
        </w:rPr>
        <w:drawing>
          <wp:inline xmlns:wp14="http://schemas.microsoft.com/office/word/2010/wordprocessingDrawing" distT="0" distB="0" distL="0" distR="0" wp14:anchorId="7DD942E5" wp14:editId="7777777">
            <wp:extent cx="5943600" cy="35058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505835"/>
                    </a:xfrm>
                    <a:prstGeom prst="rect">
                      <a:avLst/>
                    </a:prstGeom>
                  </pic:spPr>
                </pic:pic>
              </a:graphicData>
            </a:graphic>
          </wp:inline>
        </w:drawing>
      </w:r>
    </w:p>
    <w:p xmlns:wp14="http://schemas.microsoft.com/office/word/2010/wordml" w:rsidRPr="00574EA9" w:rsidR="00830562" w:rsidP="00574EA9" w:rsidRDefault="0095636B" w14:paraId="029074D0" wp14:textId="77777777">
      <w:pPr>
        <w:pStyle w:val="Caption"/>
        <w:jc w:val="center"/>
        <w:rPr>
          <w:b w:val="0"/>
          <w:bCs w:val="0"/>
          <w:color w:val="auto"/>
          <w:sz w:val="24"/>
          <w:szCs w:val="24"/>
        </w:rPr>
      </w:pPr>
      <w:r w:rsidRPr="00574EA9">
        <w:rPr>
          <w:b w:val="0"/>
          <w:bCs w:val="0"/>
          <w:color w:val="auto"/>
          <w:sz w:val="24"/>
          <w:szCs w:val="24"/>
        </w:rPr>
        <w:t xml:space="preserve">Figure </w:t>
      </w:r>
      <w:r w:rsidRPr="00574EA9" w:rsidR="00BA7EF3">
        <w:rPr>
          <w:b w:val="0"/>
          <w:bCs w:val="0"/>
          <w:color w:val="auto"/>
          <w:sz w:val="24"/>
          <w:szCs w:val="24"/>
        </w:rPr>
        <w:fldChar w:fldCharType="begin"/>
      </w:r>
      <w:r w:rsidRPr="00574EA9">
        <w:rPr>
          <w:b w:val="0"/>
          <w:bCs w:val="0"/>
          <w:color w:val="auto"/>
          <w:sz w:val="24"/>
          <w:szCs w:val="24"/>
        </w:rPr>
        <w:instrText xml:space="preserve"> SEQ Figure \* ARABIC </w:instrText>
      </w:r>
      <w:r w:rsidRPr="00574EA9" w:rsidR="00BA7EF3">
        <w:rPr>
          <w:b w:val="0"/>
          <w:bCs w:val="0"/>
          <w:color w:val="auto"/>
          <w:sz w:val="24"/>
          <w:szCs w:val="24"/>
        </w:rPr>
        <w:fldChar w:fldCharType="separate"/>
      </w:r>
      <w:r w:rsidRPr="00574EA9">
        <w:rPr>
          <w:b w:val="0"/>
          <w:bCs w:val="0"/>
          <w:noProof/>
          <w:color w:val="auto"/>
          <w:sz w:val="24"/>
          <w:szCs w:val="24"/>
        </w:rPr>
        <w:t>1</w:t>
      </w:r>
      <w:r w:rsidRPr="00574EA9" w:rsidR="00BA7EF3">
        <w:rPr>
          <w:b w:val="0"/>
          <w:bCs w:val="0"/>
          <w:color w:val="auto"/>
          <w:sz w:val="24"/>
          <w:szCs w:val="24"/>
        </w:rPr>
        <w:fldChar w:fldCharType="end"/>
      </w:r>
      <w:r w:rsidRPr="00574EA9">
        <w:rPr>
          <w:b w:val="0"/>
          <w:bCs w:val="0"/>
          <w:color w:val="auto"/>
          <w:sz w:val="24"/>
          <w:szCs w:val="24"/>
        </w:rPr>
        <w:t xml:space="preserve"> Stakeholder Theory</w:t>
      </w:r>
    </w:p>
    <w:p xmlns:wp14="http://schemas.microsoft.com/office/word/2010/wordml" w:rsidRPr="00574EA9" w:rsidR="0095636B" w:rsidP="00574EA9" w:rsidRDefault="0095636B" w14:paraId="489C93B9" wp14:textId="77777777">
      <w:pPr>
        <w:jc w:val="center"/>
        <w:rPr>
          <w:szCs w:val="24"/>
        </w:rPr>
      </w:pPr>
      <w:r w:rsidRPr="00574EA9">
        <w:rPr>
          <w:szCs w:val="24"/>
        </w:rPr>
        <w:t xml:space="preserve">(Source: </w:t>
      </w:r>
      <w:r w:rsidRPr="00574EA9" w:rsidR="006818CB">
        <w:rPr>
          <w:szCs w:val="24"/>
        </w:rPr>
        <w:t>Alice brazao, 2023)</w:t>
      </w:r>
    </w:p>
    <w:p xmlns:wp14="http://schemas.microsoft.com/office/word/2010/wordml" w:rsidRPr="0031179C" w:rsidR="006260D6" w:rsidP="006260D6" w:rsidRDefault="00970A91" w14:paraId="05DC5391" wp14:textId="77777777">
      <w:pPr>
        <w:rPr>
          <w:b/>
        </w:rPr>
      </w:pPr>
      <w:r w:rsidRPr="0031179C">
        <w:rPr>
          <w:b/>
        </w:rPr>
        <w:t xml:space="preserve">Internal stakeholders </w:t>
      </w:r>
    </w:p>
    <w:p xmlns:wp14="http://schemas.microsoft.com/office/word/2010/wordml" w:rsidR="009E2EBC" w:rsidP="006260D6" w:rsidRDefault="00970A91" w14:paraId="4EB4E5B7" wp14:textId="77777777">
      <w:r>
        <w:t xml:space="preserve">One significant category among the internal stakeholders is our employees, who are considered to be critical to the success of Tesco. </w:t>
      </w:r>
    </w:p>
    <w:p xmlns:wp14="http://schemas.microsoft.com/office/word/2010/wordml" w:rsidR="006260D6" w:rsidP="006260D6" w:rsidRDefault="00970A91" w14:paraId="42FF7E2C" wp14:textId="42CFEEDC">
      <w:r w:rsidR="00970A91">
        <w:rPr/>
        <w:t xml:space="preserve">The motivation, </w:t>
      </w:r>
      <w:r w:rsidR="00970A91">
        <w:rPr/>
        <w:t>well-being</w:t>
      </w:r>
      <w:r w:rsidR="00970A91">
        <w:rPr/>
        <w:t xml:space="preserve"> and satisfaction of the employees within the organization majorly contribute to the overall performance of the company. Another category of significant internal stakeholders in Tesco is the management and the board of directors, which help in shaping the decision-making and strategic direction of the company</w:t>
      </w:r>
      <w:r w:rsidR="00DF136F">
        <w:rPr/>
        <w:t xml:space="preserve"> (</w:t>
      </w:r>
      <w:r w:rsidRPr="0190E66C" w:rsidR="3AE7EDA3">
        <w:rPr>
          <w:color w:val="222222"/>
        </w:rPr>
        <w:t>Marketing week</w:t>
      </w:r>
      <w:r w:rsidRPr="0190E66C" w:rsidR="00DF136F">
        <w:rPr>
          <w:color w:val="222222"/>
        </w:rPr>
        <w:t>, 2023</w:t>
      </w:r>
      <w:r w:rsidR="00DF136F">
        <w:rPr/>
        <w:t>)</w:t>
      </w:r>
      <w:r w:rsidR="00970A91">
        <w:rPr/>
        <w:t xml:space="preserve">. </w:t>
      </w:r>
      <w:r w:rsidR="006752A8">
        <w:rPr/>
        <w:t>Therefore,</w:t>
      </w:r>
      <w:r w:rsidR="00970A91">
        <w:rPr/>
        <w:t xml:space="preserve"> either of these categories has a significant impact and influence on the operations and positioning of the company as these categories </w:t>
      </w:r>
      <w:r w:rsidR="00970A91">
        <w:rPr/>
        <w:t>impact</w:t>
      </w:r>
      <w:r w:rsidR="00970A91">
        <w:rPr/>
        <w:t xml:space="preserve"> </w:t>
      </w:r>
      <w:r w:rsidR="00970A91">
        <w:rPr/>
        <w:t>the productivity</w:t>
      </w:r>
      <w:r w:rsidR="00970A91">
        <w:rPr/>
        <w:t xml:space="preserve"> and strategic decision-making within the organization.</w:t>
      </w:r>
    </w:p>
    <w:p xmlns:wp14="http://schemas.microsoft.com/office/word/2010/wordml" w:rsidRPr="0031179C" w:rsidR="006260D6" w:rsidP="006260D6" w:rsidRDefault="00970A91" w14:paraId="6CE4662A" wp14:textId="77777777">
      <w:pPr>
        <w:rPr>
          <w:b/>
        </w:rPr>
      </w:pPr>
      <w:r w:rsidRPr="0031179C">
        <w:rPr>
          <w:b/>
        </w:rPr>
        <w:t xml:space="preserve">External stakeholders </w:t>
      </w:r>
    </w:p>
    <w:p xmlns:wp14="http://schemas.microsoft.com/office/word/2010/wordml" w:rsidR="006260D6" w:rsidP="006260D6" w:rsidRDefault="00970A91" w14:paraId="0CB5D39B" wp14:textId="77777777">
      <w:r>
        <w:t xml:space="preserve">Firstly, in the case of external stakeholders, first are the customers, as meeting the expectations and requirements of the customers is majorly significant to the sustainability and profitability of Tesco. Next are the shareholders or investors, who are individuals or companies that offer capital and further have an expectation of return on their investments. The interests of these stakeholders </w:t>
      </w:r>
      <w:r>
        <w:t>are in alignment with the long-term growth and financial performance of Tesco. Furthermore, are supplier, Tesco, is a company which is heavily reliant on suppliers for quality and a steady supply of the required products. Therefore, it is important to build robust relationships with suppliers to develop and maintain the operational efficiency of the company</w:t>
      </w:r>
      <w:r w:rsidR="00F24072">
        <w:t xml:space="preserve"> (</w:t>
      </w:r>
      <w:r w:rsidRPr="00C32C30" w:rsidR="00F24072">
        <w:rPr>
          <w:rFonts w:asciiTheme="minorBidi" w:hAnsiTheme="minorBidi"/>
          <w:color w:val="222222"/>
          <w:szCs w:val="24"/>
        </w:rPr>
        <w:t>Fu</w:t>
      </w:r>
      <w:r w:rsidRPr="0014087E" w:rsidR="00F24072">
        <w:rPr>
          <w:rFonts w:asciiTheme="minorBidi" w:hAnsiTheme="minorBidi"/>
          <w:i/>
          <w:iCs/>
          <w:color w:val="222222"/>
          <w:szCs w:val="24"/>
        </w:rPr>
        <w:t>et.al</w:t>
      </w:r>
      <w:r w:rsidR="00F24072">
        <w:rPr>
          <w:rFonts w:asciiTheme="minorBidi" w:hAnsiTheme="minorBidi"/>
          <w:color w:val="222222"/>
          <w:szCs w:val="24"/>
        </w:rPr>
        <w:t xml:space="preserve"> 2021)</w:t>
      </w:r>
      <w:r>
        <w:t>. Moreover, are the government and regulatory bodies, competitors, non-governmental organizations and local communities. All of these have a significant impact on the operations of Tesco, which makes it important for the company to conduct timely evaluations regarding their satisfaction levels and to understand their concerns.</w:t>
      </w:r>
    </w:p>
    <w:p xmlns:wp14="http://schemas.microsoft.com/office/word/2010/wordml" w:rsidR="006260D6" w:rsidP="006260D6" w:rsidRDefault="00970A91" w14:paraId="7F5C4340" wp14:textId="03F25C7C">
      <w:r w:rsidR="00970A91">
        <w:rPr/>
        <w:t xml:space="preserve">The key stakeholders of Tesco can have a major impact on the marketing functions of the company. Every stakeholder group </w:t>
      </w:r>
      <w:r w:rsidR="006752A8">
        <w:rPr/>
        <w:t xml:space="preserve">majorly </w:t>
      </w:r>
      <w:r w:rsidR="7BD66338">
        <w:rPr/>
        <w:t>influences and</w:t>
      </w:r>
      <w:r w:rsidR="006752A8">
        <w:rPr/>
        <w:t xml:space="preserve"> is</w:t>
      </w:r>
      <w:r w:rsidR="00970A91">
        <w:rPr/>
        <w:t xml:space="preserve"> influenced by the marketing strategies, </w:t>
      </w:r>
      <w:r w:rsidR="00970A91">
        <w:rPr/>
        <w:t>approaches</w:t>
      </w:r>
      <w:r w:rsidR="00970A91">
        <w:rPr/>
        <w:t xml:space="preserve"> and activities of Tesco. </w:t>
      </w:r>
      <w:r w:rsidR="006752A8">
        <w:rPr/>
        <w:t>Firstly,</w:t>
      </w:r>
      <w:r w:rsidR="00970A91">
        <w:rPr/>
        <w:t xml:space="preserve"> </w:t>
      </w:r>
      <w:r w:rsidR="00970A91">
        <w:rPr/>
        <w:t>are</w:t>
      </w:r>
      <w:r w:rsidR="00970A91">
        <w:rPr/>
        <w:t xml:space="preserve"> the customers as they are considered to have a direct impact on the marketing functions of Tesco. This is major because their feedback, preferences and </w:t>
      </w:r>
      <w:r w:rsidR="0DD12F97">
        <w:rPr/>
        <w:t>behaviors</w:t>
      </w:r>
      <w:r w:rsidR="00970A91">
        <w:rPr/>
        <w:t xml:space="preserve"> support and shape the communication strategies, product offerings and promotions in the organization. The marketing response of the company towards the impact of customers is that it focuses on engaging in detailed market research for a better understanding of customer preferences and requirements</w:t>
      </w:r>
      <w:r w:rsidR="00B86039">
        <w:rPr/>
        <w:t xml:space="preserve"> (</w:t>
      </w:r>
      <w:r w:rsidRPr="0190E66C" w:rsidR="00B86039">
        <w:rPr>
          <w:rFonts w:ascii="" w:hAnsi="" w:asciiTheme="minorBidi" w:hAnsiTheme="minorBidi"/>
          <w:color w:val="222222"/>
        </w:rPr>
        <w:t>Chen</w:t>
      </w:r>
      <w:r w:rsidRPr="0190E66C" w:rsidR="00B86039">
        <w:rPr>
          <w:rFonts w:ascii="" w:hAnsi="" w:asciiTheme="minorBidi" w:hAnsiTheme="minorBidi"/>
          <w:i w:val="1"/>
          <w:iCs w:val="1"/>
          <w:color w:val="222222"/>
        </w:rPr>
        <w:t>et.al</w:t>
      </w:r>
      <w:r w:rsidRPr="0190E66C" w:rsidR="00B86039">
        <w:rPr>
          <w:rFonts w:ascii="" w:hAnsi="" w:asciiTheme="minorBidi" w:hAnsiTheme="minorBidi"/>
          <w:color w:val="222222"/>
        </w:rPr>
        <w:t xml:space="preserve"> 2019</w:t>
      </w:r>
      <w:r w:rsidR="00B86039">
        <w:rPr/>
        <w:t>)</w:t>
      </w:r>
      <w:r w:rsidR="00970A91">
        <w:rPr/>
        <w:t xml:space="preserve">. This data or information further guides the organization in the development of efficient pricing strategies, promotional </w:t>
      </w:r>
      <w:r w:rsidR="00970A91">
        <w:rPr/>
        <w:t>activities</w:t>
      </w:r>
      <w:r w:rsidR="00970A91">
        <w:rPr/>
        <w:t xml:space="preserve"> and product offerings. </w:t>
      </w:r>
      <w:r w:rsidR="006752A8">
        <w:rPr/>
        <w:t>Moreover,</w:t>
      </w:r>
      <w:r w:rsidR="00970A91">
        <w:rPr/>
        <w:t xml:space="preserve"> the shareholders or investors who focus on seeking a return on the investment they have met and their overall confidence in the performance of the company </w:t>
      </w:r>
      <w:r w:rsidR="00970A91">
        <w:rPr/>
        <w:t>impact</w:t>
      </w:r>
      <w:r w:rsidR="00970A91">
        <w:rPr/>
        <w:t xml:space="preserve"> the financial standing of Tesco and its ability to invest in comprehensive marketing initiatives. The marketing response of the company towards this group of stakeholders should be a demonstration of financial growth and value for attracting and </w:t>
      </w:r>
      <w:r w:rsidR="00970A91">
        <w:rPr/>
        <w:t>retaining</w:t>
      </w:r>
      <w:r w:rsidR="00970A91">
        <w:rPr/>
        <w:t xml:space="preserve"> </w:t>
      </w:r>
      <w:r w:rsidR="00970A91">
        <w:rPr/>
        <w:t>more and more</w:t>
      </w:r>
      <w:r w:rsidR="00970A91">
        <w:rPr/>
        <w:t xml:space="preserve"> investors. The marketing efforts of Tesco usually include </w:t>
      </w:r>
      <w:r w:rsidR="00970A91">
        <w:rPr/>
        <w:t>appropriate</w:t>
      </w:r>
      <w:r w:rsidR="00970A91">
        <w:rPr/>
        <w:t xml:space="preserve"> and understandable communication of </w:t>
      </w:r>
      <w:r w:rsidR="00970A91">
        <w:rPr/>
        <w:t>future prospects</w:t>
      </w:r>
      <w:r w:rsidR="00970A91">
        <w:rPr/>
        <w:t xml:space="preserve"> and financial achievements</w:t>
      </w:r>
      <w:r w:rsidR="009E2EBC">
        <w:rPr/>
        <w:t xml:space="preserve"> (</w:t>
      </w:r>
      <w:r w:rsidRPr="0190E66C" w:rsidR="009E2EBC">
        <w:rPr>
          <w:color w:val="222222"/>
        </w:rPr>
        <w:t>Tesco, 2023</w:t>
      </w:r>
      <w:r w:rsidR="009E2EBC">
        <w:rPr/>
        <w:t>)</w:t>
      </w:r>
      <w:r w:rsidR="00970A91">
        <w:rPr/>
        <w:t xml:space="preserve">. </w:t>
      </w:r>
    </w:p>
    <w:p xmlns:wp14="http://schemas.microsoft.com/office/word/2010/wordml" w:rsidR="006260D6" w:rsidP="006752A8" w:rsidRDefault="00970A91" w14:paraId="5F6365C0" wp14:textId="45669A56">
      <w:r w:rsidR="00970A91">
        <w:rPr/>
        <w:t xml:space="preserve">Next are the </w:t>
      </w:r>
      <w:r w:rsidR="006752A8">
        <w:rPr/>
        <w:t>employees, as</w:t>
      </w:r>
      <w:r w:rsidR="00970A91">
        <w:rPr/>
        <w:t xml:space="preserve"> the overall levels of employee commitment and satisfaction majorly </w:t>
      </w:r>
      <w:r w:rsidR="00970A91">
        <w:rPr/>
        <w:t>impact</w:t>
      </w:r>
      <w:r w:rsidR="00970A91">
        <w:rPr/>
        <w:t xml:space="preserve"> the quality of </w:t>
      </w:r>
      <w:r w:rsidR="00970A91">
        <w:rPr/>
        <w:t>the overall</w:t>
      </w:r>
      <w:r w:rsidR="00970A91">
        <w:rPr/>
        <w:t xml:space="preserve"> customer service, which is a critical </w:t>
      </w:r>
      <w:r w:rsidR="00970A91">
        <w:rPr/>
        <w:t>component</w:t>
      </w:r>
      <w:r w:rsidR="00970A91">
        <w:rPr/>
        <w:t xml:space="preserve"> of marketing efforts. In response to this impact, Tesco focuses on investing in employee satisfaction, </w:t>
      </w:r>
      <w:r w:rsidR="00970A91">
        <w:rPr/>
        <w:t>training</w:t>
      </w:r>
      <w:r w:rsidR="00970A91">
        <w:rPr/>
        <w:t xml:space="preserve"> and engagement programs for the purpose of ensuring a positive and influential customer experience, which further helps in the promotion of the image of the company in the market. </w:t>
      </w:r>
      <w:r w:rsidR="006752A8">
        <w:rPr/>
        <w:t>Furthermore,</w:t>
      </w:r>
      <w:r w:rsidR="00970A91">
        <w:rPr/>
        <w:t xml:space="preserve"> the suppliers of the company as quality and reliable suppliers majorly contribute to the ability of Tesco to </w:t>
      </w:r>
      <w:r w:rsidR="00970A91">
        <w:rPr/>
        <w:t>provide</w:t>
      </w:r>
      <w:r w:rsidR="00970A91">
        <w:rPr/>
        <w:t xml:space="preserve"> a diverse range of products and further </w:t>
      </w:r>
      <w:r w:rsidR="00970A91">
        <w:rPr/>
        <w:t>maintain</w:t>
      </w:r>
      <w:r w:rsidR="00970A91">
        <w:rPr/>
        <w:t xml:space="preserve"> </w:t>
      </w:r>
      <w:r w:rsidR="00970A91">
        <w:rPr/>
        <w:t>appropriate levels</w:t>
      </w:r>
      <w:r w:rsidR="00970A91">
        <w:rPr/>
        <w:t xml:space="preserve"> </w:t>
      </w:r>
      <w:r w:rsidR="00970A91">
        <w:rPr/>
        <w:t>of customer trust</w:t>
      </w:r>
      <w:r w:rsidR="00C55B44">
        <w:rPr/>
        <w:t xml:space="preserve"> (</w:t>
      </w:r>
      <w:r w:rsidRPr="0190E66C" w:rsidR="5F19F389">
        <w:rPr>
          <w:color w:val="222222"/>
        </w:rPr>
        <w:t>Smart insights</w:t>
      </w:r>
      <w:r w:rsidRPr="0190E66C" w:rsidR="00C55B44">
        <w:rPr>
          <w:color w:val="222222"/>
        </w:rPr>
        <w:t>, 2023)</w:t>
      </w:r>
      <w:r w:rsidR="00970A91">
        <w:rPr/>
        <w:t xml:space="preserve">. Tesco focuses on the implementation of collaborative marketing initiatives with the suppliers, like promotions or </w:t>
      </w:r>
      <w:r w:rsidR="00A8143E">
        <w:rPr/>
        <w:t>c</w:t>
      </w:r>
      <w:r w:rsidR="006752A8">
        <w:rPr/>
        <w:t>o-branding</w:t>
      </w:r>
      <w:r w:rsidR="00970A91">
        <w:rPr/>
        <w:t xml:space="preserve">, which can further improve the product offerings of the company </w:t>
      </w:r>
      <w:r w:rsidR="00970A91">
        <w:rPr/>
        <w:t>and also</w:t>
      </w:r>
      <w:r w:rsidR="00970A91">
        <w:rPr/>
        <w:t xml:space="preserve"> support the development of competitive advantage.</w:t>
      </w:r>
    </w:p>
    <w:p xmlns:wp14="http://schemas.microsoft.com/office/word/2010/wordml" w:rsidR="006260D6" w:rsidP="00955885" w:rsidRDefault="00970A91" w14:paraId="736E3229" wp14:textId="77777777">
      <w:pPr>
        <w:pStyle w:val="Heading2"/>
      </w:pPr>
      <w:bookmarkStart w:name="_Toc151392562" w:id="5"/>
      <w:r>
        <w:t>Recommendations on marketing strategies for the identified challenges</w:t>
      </w:r>
      <w:bookmarkEnd w:id="5"/>
    </w:p>
    <w:p xmlns:wp14="http://schemas.microsoft.com/office/word/2010/wordml" w:rsidR="009E2EBC" w:rsidP="006260D6" w:rsidRDefault="00970A91" w14:paraId="54F6B480" wp14:textId="77777777">
      <w:r>
        <w:t>There are several recommendations on marketing strategies for Tesco in relation to the issues the company has been facing. One significant issue is the continual rise of digitalization. To address this particular concern, Tesco should focus on embracing Omni channel marketing, which will focus on the development of a seamless and smooth experience across offline and online channels. The company should also integrate mobile applications, social media and digital platforms into a marketing strategy for the purpose of reaching a broader range of customers. Another recommendation is to invest in e-commerce, which mainly refers to investing in the overall e-commerce capabilities of the company and enhancing the online shopping experience for the customers</w:t>
      </w:r>
      <w:r w:rsidR="00AD4DE1">
        <w:t xml:space="preserve"> (</w:t>
      </w:r>
      <w:r w:rsidRPr="00C32C30" w:rsidR="00745301">
        <w:rPr>
          <w:rFonts w:asciiTheme="minorBidi" w:hAnsiTheme="minorBidi"/>
          <w:color w:val="222222"/>
          <w:szCs w:val="24"/>
        </w:rPr>
        <w:t>Chen</w:t>
      </w:r>
      <w:r w:rsidRPr="0014087E" w:rsidR="00745301">
        <w:rPr>
          <w:rFonts w:asciiTheme="minorBidi" w:hAnsiTheme="minorBidi"/>
          <w:i/>
          <w:iCs/>
          <w:color w:val="222222"/>
          <w:szCs w:val="24"/>
        </w:rPr>
        <w:t>et.al</w:t>
      </w:r>
      <w:r w:rsidR="00745301">
        <w:rPr>
          <w:rFonts w:asciiTheme="minorBidi" w:hAnsiTheme="minorBidi"/>
          <w:color w:val="222222"/>
          <w:szCs w:val="24"/>
        </w:rPr>
        <w:t xml:space="preserve"> 2019</w:t>
      </w:r>
      <w:r w:rsidR="00AD4DE1">
        <w:t>)</w:t>
      </w:r>
      <w:r>
        <w:t xml:space="preserve">. This can be done by offering personalized recommendations, user-friendly interfaces and convenient delivery options for the purpose of capturing the growing and consistently evolving digital market. The next issue is staff shortage, which can be resolved by automation and technology. </w:t>
      </w:r>
    </w:p>
    <w:p xmlns:wp14="http://schemas.microsoft.com/office/word/2010/wordml" w:rsidR="006260D6" w:rsidP="006260D6" w:rsidRDefault="00970A91" w14:paraId="0C3A104C" wp14:textId="3FF7AF3D">
      <w:r w:rsidR="00970A91">
        <w:rPr/>
        <w:t xml:space="preserve">Tesco should focus on the implementation of marketing automation tools for the purpose of streamlining repetitive activities and tasks within the company and increasing </w:t>
      </w:r>
      <w:r w:rsidR="00970A91">
        <w:rPr/>
        <w:t>the overall</w:t>
      </w:r>
      <w:r w:rsidR="00970A91">
        <w:rPr/>
        <w:t xml:space="preserve"> operational efficiency. This will allow the marketing team of Tesco to incline their focus on strategic activities and will also ensure </w:t>
      </w:r>
      <w:r w:rsidR="00970A91">
        <w:rPr/>
        <w:t>enhancement</w:t>
      </w:r>
      <w:r w:rsidR="00970A91">
        <w:rPr/>
        <w:t xml:space="preserve"> in the comprehensive productivity levels. Not only this but to mitigate this issue, Tesco should focus on training and development and invest in several training </w:t>
      </w:r>
      <w:r w:rsidR="374F19C5">
        <w:rPr/>
        <w:t>programmed</w:t>
      </w:r>
      <w:r w:rsidR="00970A91">
        <w:rPr/>
        <w:t xml:space="preserve"> to ensure that the staff is equipped to handle the changing market trends and comprehensively upskill the staff members. Cross-training can also be supportive in addressing the overall skill gaps that are present within the organization.</w:t>
      </w:r>
    </w:p>
    <w:p xmlns:wp14="http://schemas.microsoft.com/office/word/2010/wordml" w:rsidR="006260D6" w:rsidP="006260D6" w:rsidRDefault="00970A91" w14:paraId="170FA296" wp14:textId="3C5E1F31">
      <w:r w:rsidR="00970A91">
        <w:rPr/>
        <w:t xml:space="preserve">Next is the issue of social influence on marketing, which can be solved by the implementation of influencer marketing in Tesco. Influencer marketing </w:t>
      </w:r>
      <w:r w:rsidR="00970A91">
        <w:rPr/>
        <w:t>basically focuses</w:t>
      </w:r>
      <w:r w:rsidR="00970A91">
        <w:rPr/>
        <w:t xml:space="preserve"> on </w:t>
      </w:r>
      <w:r w:rsidR="00970A91">
        <w:rPr/>
        <w:t>leveraging</w:t>
      </w:r>
      <w:r w:rsidR="00970A91">
        <w:rPr/>
        <w:t xml:space="preserve"> social media influencers to promote the products and services offered by Tesco. The company should focus on </w:t>
      </w:r>
      <w:r w:rsidR="00970A91">
        <w:rPr/>
        <w:t>identifying</w:t>
      </w:r>
      <w:r w:rsidR="00970A91">
        <w:rPr/>
        <w:t xml:space="preserve"> influencers whose beliefs and values are in alignment with the brand name and further collaborate with them</w:t>
      </w:r>
      <w:r w:rsidR="00C408DD">
        <w:rPr/>
        <w:t xml:space="preserve"> (</w:t>
      </w:r>
      <w:r w:rsidRPr="0190E66C" w:rsidR="5E31B2E7">
        <w:rPr>
          <w:color w:val="222222"/>
        </w:rPr>
        <w:t>Smart insights</w:t>
      </w:r>
      <w:r w:rsidRPr="0190E66C" w:rsidR="00DC07F4">
        <w:rPr>
          <w:color w:val="222222"/>
        </w:rPr>
        <w:t>, 2023</w:t>
      </w:r>
      <w:r w:rsidR="00C408DD">
        <w:rPr/>
        <w:t>)</w:t>
      </w:r>
      <w:r w:rsidR="00970A91">
        <w:rPr/>
        <w:t xml:space="preserve">. This will allow Tesco to reach a broader and more engaged customer base. Not only this, but Tesco should also focus on user-generated </w:t>
      </w:r>
      <w:r w:rsidR="00970A91">
        <w:rPr/>
        <w:t xml:space="preserve">content by encouraging customers to share and create content that is related to the brand. User-generated content has the </w:t>
      </w:r>
      <w:r w:rsidR="006752A8">
        <w:rPr/>
        <w:t>capability of</w:t>
      </w:r>
      <w:r w:rsidR="00970A91">
        <w:rPr/>
        <w:t xml:space="preserve"> building trust and authenticity among the customers and will also allow the company to tap into the overall social influence of the customers who are satisfied and loyal towards the company. Another significant issue that is faced by Tesco is related to cyber security. To resolve this issue, the company should take efficient cyber security measures that prioritize the aspect of cyber security for protecting customer data and </w:t>
      </w:r>
      <w:r w:rsidR="00970A91">
        <w:rPr/>
        <w:t>maintaining</w:t>
      </w:r>
      <w:r w:rsidR="00970A91">
        <w:rPr/>
        <w:t xml:space="preserve"> trust. Tesco should invest in advanced and digitalized cyber security tools, conduct employee training </w:t>
      </w:r>
      <w:r w:rsidR="7F395EE8">
        <w:rPr/>
        <w:t>programmers</w:t>
      </w:r>
      <w:r w:rsidR="00970A91">
        <w:rPr/>
        <w:t xml:space="preserve"> related to cyber threats, and regularly update the security protocols for mitigating this risk. One major challenge at Tesco is flexible work conditions. To address this </w:t>
      </w:r>
      <w:r w:rsidR="00970A91">
        <w:rPr/>
        <w:t>particular challenge</w:t>
      </w:r>
      <w:r w:rsidR="00970A91">
        <w:rPr/>
        <w:t>, the company should focus on the implementation of virtual collaboration tools. These tools will help in the facilitation of collaboration and communication among the remote team members</w:t>
      </w:r>
      <w:r w:rsidR="00FF712D">
        <w:rPr/>
        <w:t xml:space="preserve"> (</w:t>
      </w:r>
      <w:r w:rsidRPr="0190E66C" w:rsidR="00FF712D">
        <w:rPr>
          <w:color w:val="222222"/>
        </w:rPr>
        <w:t>Alicebrazao</w:t>
      </w:r>
      <w:r w:rsidRPr="0190E66C" w:rsidR="00FF712D">
        <w:rPr>
          <w:color w:val="222222"/>
        </w:rPr>
        <w:t>, 2023</w:t>
      </w:r>
      <w:r w:rsidR="00FF712D">
        <w:rPr/>
        <w:t>)</w:t>
      </w:r>
      <w:r w:rsidR="00970A91">
        <w:rPr/>
        <w:t xml:space="preserve">. It will also ensure that the marketing efforts undertaken by the company are efficient and coordinated even in work environments that are flexible. Tesco should also implement employee well-being </w:t>
      </w:r>
      <w:r w:rsidR="00970A91">
        <w:rPr/>
        <w:t>programmes</w:t>
      </w:r>
      <w:r w:rsidR="00970A91">
        <w:rPr/>
        <w:t xml:space="preserve"> to support the employees after </w:t>
      </w:r>
      <w:r w:rsidR="00970A91">
        <w:rPr/>
        <w:t>identifying</w:t>
      </w:r>
      <w:r w:rsidR="00970A91">
        <w:rPr/>
        <w:t xml:space="preserve"> the challenges related to remote work. Engaged and happy employees </w:t>
      </w:r>
      <w:r w:rsidR="00970A91">
        <w:rPr/>
        <w:t>are considered to be</w:t>
      </w:r>
      <w:r w:rsidR="00970A91">
        <w:rPr/>
        <w:t xml:space="preserve"> more productive and further contribute to marketing efforts in a positive manner.</w:t>
      </w:r>
    </w:p>
    <w:p xmlns:wp14="http://schemas.microsoft.com/office/word/2010/wordml" w:rsidR="006260D6" w:rsidP="006752A8" w:rsidRDefault="00970A91" w14:paraId="74265FFB" wp14:textId="5D32DFC6">
      <w:r w:rsidR="00970A91">
        <w:rPr/>
        <w:t>Another significant mitigation strategy to solve the issue of integrated marketing communications is consistent messaging. Ensuring a consistent or ongoing brand message across traditional and digital marketing channels is important for Tesco. The integrated marketing communication will specifically help the company in aligning all its marketing efforts to further deliver a unique and unified brand experience to its customers</w:t>
      </w:r>
      <w:r w:rsidR="004A3062">
        <w:rPr/>
        <w:t xml:space="preserve"> (</w:t>
      </w:r>
      <w:r w:rsidRPr="0190E66C" w:rsidR="004A3062">
        <w:rPr>
          <w:color w:val="222222"/>
        </w:rPr>
        <w:t>The</w:t>
      </w:r>
      <w:r w:rsidRPr="0190E66C" w:rsidR="161D5A3C">
        <w:rPr>
          <w:color w:val="222222"/>
        </w:rPr>
        <w:t xml:space="preserve"> </w:t>
      </w:r>
      <w:r w:rsidRPr="0190E66C" w:rsidR="004A3062">
        <w:rPr>
          <w:color w:val="222222"/>
        </w:rPr>
        <w:t>strategy</w:t>
      </w:r>
      <w:r w:rsidRPr="0190E66C" w:rsidR="2052719D">
        <w:rPr>
          <w:color w:val="222222"/>
        </w:rPr>
        <w:t xml:space="preserve"> </w:t>
      </w:r>
      <w:r w:rsidRPr="0190E66C" w:rsidR="004A3062">
        <w:rPr>
          <w:color w:val="222222"/>
        </w:rPr>
        <w:t>story</w:t>
      </w:r>
      <w:r w:rsidRPr="0190E66C" w:rsidR="004A3062">
        <w:rPr>
          <w:color w:val="222222"/>
        </w:rPr>
        <w:t>, 2023</w:t>
      </w:r>
      <w:r w:rsidR="004A3062">
        <w:rPr/>
        <w:t>)</w:t>
      </w:r>
      <w:r w:rsidR="00970A91">
        <w:rPr/>
        <w:t xml:space="preserve">. </w:t>
      </w:r>
      <w:r w:rsidR="006752A8">
        <w:rPr/>
        <w:t>Furthermore,</w:t>
      </w:r>
      <w:r w:rsidR="00970A91">
        <w:rPr/>
        <w:t xml:space="preserve"> Tesco should also adapt content for distinct channels. The company should focus on tailoring content for several platforms </w:t>
      </w:r>
      <w:r w:rsidR="00970A91">
        <w:rPr/>
        <w:t>and also</w:t>
      </w:r>
      <w:r w:rsidR="00970A91">
        <w:rPr/>
        <w:t xml:space="preserve"> </w:t>
      </w:r>
      <w:r w:rsidR="00970A91">
        <w:rPr/>
        <w:t>maintain</w:t>
      </w:r>
      <w:r w:rsidR="00970A91">
        <w:rPr/>
        <w:t xml:space="preserve"> a cohesive brand narrative. The overall content </w:t>
      </w:r>
      <w:r w:rsidR="00970A91">
        <w:rPr/>
        <w:t>is required to</w:t>
      </w:r>
      <w:r w:rsidR="00970A91">
        <w:rPr/>
        <w:t xml:space="preserve"> be </w:t>
      </w:r>
      <w:r w:rsidR="00970A91">
        <w:rPr/>
        <w:t>optimized</w:t>
      </w:r>
      <w:r w:rsidR="00970A91">
        <w:rPr/>
        <w:t xml:space="preserve"> </w:t>
      </w:r>
      <w:r w:rsidR="00970A91">
        <w:rPr/>
        <w:t>in accordance with</w:t>
      </w:r>
      <w:r w:rsidR="00970A91">
        <w:rPr/>
        <w:t xml:space="preserve"> various digital channels </w:t>
      </w:r>
      <w:r w:rsidR="00970A91">
        <w:rPr/>
        <w:t>and also</w:t>
      </w:r>
      <w:r w:rsidR="00970A91">
        <w:rPr/>
        <w:t xml:space="preserve"> consider the </w:t>
      </w:r>
      <w:r w:rsidR="5C9F9089">
        <w:rPr/>
        <w:t>behaviors</w:t>
      </w:r>
      <w:r w:rsidR="00970A91">
        <w:rPr/>
        <w:t xml:space="preserve"> and preferences of the targeted customers. Another major issue that is faced by Tesco is data privacy, and it can be resolved by the implementation of transparent data policies. It is important for Tesco to </w:t>
      </w:r>
      <w:r w:rsidR="57012D53">
        <w:rPr/>
        <w:t>communicate the data privacy policy of the company clearly and precisely</w:t>
      </w:r>
      <w:r w:rsidR="00970A91">
        <w:rPr/>
        <w:t xml:space="preserve"> to the customers. </w:t>
      </w:r>
      <w:r w:rsidR="36CAE7A3">
        <w:rPr/>
        <w:t>This</w:t>
      </w:r>
      <w:r w:rsidR="00970A91">
        <w:rPr/>
        <w:t xml:space="preserve"> is </w:t>
      </w:r>
      <w:r w:rsidR="5DCF90A5">
        <w:rPr/>
        <w:t>to</w:t>
      </w:r>
      <w:r w:rsidR="00970A91">
        <w:rPr/>
        <w:t xml:space="preserve"> assure the customers that their information or data is handled ethically and securely by the company. This will help the company in building trust and will also align with the increasing issues related to data privacy. Lastly is the issue of </w:t>
      </w:r>
      <w:r w:rsidR="00970A91">
        <w:rPr/>
        <w:t>agile marketing, which can be solved by Tesco through the implementation of agile marketing methodologies for responding quickly and efficiently to evolving market conditions</w:t>
      </w:r>
      <w:r w:rsidR="00C775B3">
        <w:rPr/>
        <w:t xml:space="preserve"> (</w:t>
      </w:r>
      <w:r w:rsidRPr="0190E66C" w:rsidR="00D19670">
        <w:rPr>
          <w:color w:val="222222"/>
        </w:rPr>
        <w:t>Smart insights</w:t>
      </w:r>
      <w:r w:rsidRPr="0190E66C" w:rsidR="00C775B3">
        <w:rPr>
          <w:color w:val="222222"/>
        </w:rPr>
        <w:t>, 2023</w:t>
      </w:r>
      <w:r w:rsidR="00C775B3">
        <w:rPr/>
        <w:t>)</w:t>
      </w:r>
      <w:r w:rsidR="00970A91">
        <w:rPr/>
        <w:t xml:space="preserve">. The company should also focus on regularly reassessing the marketing strategies and further adapting them </w:t>
      </w:r>
      <w:r w:rsidR="00970A91">
        <w:rPr/>
        <w:t>on the basis of</w:t>
      </w:r>
      <w:r w:rsidR="00970A91">
        <w:rPr/>
        <w:t xml:space="preserve"> real-time feedback and data.</w:t>
      </w:r>
    </w:p>
    <w:p xmlns:wp14="http://schemas.microsoft.com/office/word/2010/wordml" w:rsidR="006260D6" w:rsidP="00BE2EF3" w:rsidRDefault="00970A91" w14:paraId="2B2A7A39" wp14:textId="77777777">
      <w:pPr>
        <w:pStyle w:val="Heading1"/>
      </w:pPr>
      <w:bookmarkStart w:name="_Toc151392563" w:id="6"/>
      <w:r>
        <w:t>Conclusion</w:t>
      </w:r>
      <w:bookmarkEnd w:id="6"/>
    </w:p>
    <w:p xmlns:wp14="http://schemas.microsoft.com/office/word/2010/wordml" w:rsidR="006260D6" w:rsidP="006260D6" w:rsidRDefault="00970A91" w14:paraId="535A640D" wp14:textId="77777777">
      <w:r>
        <w:t xml:space="preserve">In conclusion, the overall journey of Tesco in the navigation of the issues of the post-COVID-19 era majorly serves as a compelling evaluation for the organizations that are seeking to focus on fortification of their overall marketing functions in relation to the global uncertainties and risks. The report also highlighted that the ability of the organization to evolve its comprehensive marketing strategies, implement adaptive measures and engage with the major stakeholders of the company showcases the commitment of Tesco towards sustained success in the consistently evolving business environment. </w:t>
      </w:r>
      <w:r w:rsidR="006752A8">
        <w:t>Therefore,</w:t>
      </w:r>
      <w:r>
        <w:t xml:space="preserve"> the overall report has contributed to a better and wider understanding regarding the interplay between marketing functions, organizational resilience and international challenges in the post-pandemic era by critical evaluation of the experiences of Tesco and through offering targeted recommendations.</w:t>
      </w:r>
    </w:p>
    <w:p xmlns:wp14="http://schemas.microsoft.com/office/word/2010/wordml" w:rsidR="006260D6" w:rsidP="006260D6" w:rsidRDefault="006260D6" w14:paraId="5A39BBE3" wp14:textId="77777777"/>
    <w:p xmlns:wp14="http://schemas.microsoft.com/office/word/2010/wordml" w:rsidR="006260D6" w:rsidP="006260D6" w:rsidRDefault="006260D6" w14:paraId="41C8F396" wp14:textId="77777777"/>
    <w:p xmlns:wp14="http://schemas.microsoft.com/office/word/2010/wordml" w:rsidR="006260D6" w:rsidRDefault="00970A91" w14:paraId="72A3D3EC" wp14:textId="77777777">
      <w:pPr>
        <w:spacing w:after="200" w:line="276" w:lineRule="auto"/>
        <w:jc w:val="left"/>
      </w:pPr>
      <w:r>
        <w:br w:type="page"/>
      </w:r>
    </w:p>
    <w:p xmlns:wp14="http://schemas.microsoft.com/office/word/2010/wordml" w:rsidR="00735BB2" w:rsidP="00BE2EF3" w:rsidRDefault="00970A91" w14:paraId="071E4E01" wp14:textId="77777777">
      <w:pPr>
        <w:pStyle w:val="Heading1"/>
      </w:pPr>
      <w:bookmarkStart w:name="_Toc151392564" w:id="7"/>
      <w:r>
        <w:t>References</w:t>
      </w:r>
      <w:bookmarkEnd w:id="7"/>
    </w:p>
    <w:p xmlns:wp14="http://schemas.microsoft.com/office/word/2010/wordml" w:rsidR="002807CF" w:rsidP="00D24AAB" w:rsidRDefault="002807CF" w14:paraId="317850D8" wp14:textId="77777777">
      <w:pPr>
        <w:rPr>
          <w:color w:val="222222"/>
        </w:rPr>
      </w:pPr>
      <w:r w:rsidRPr="00502069">
        <w:rPr>
          <w:color w:val="222222"/>
        </w:rPr>
        <w:t>Alicebrazao</w:t>
      </w:r>
      <w:r>
        <w:rPr>
          <w:color w:val="222222"/>
        </w:rPr>
        <w:t>, 2023. </w:t>
      </w:r>
      <w:r w:rsidRPr="004A1892">
        <w:rPr>
          <w:i/>
          <w:iCs/>
          <w:color w:val="222222"/>
        </w:rPr>
        <w:t>Stakeholder Theory</w:t>
      </w:r>
      <w:r>
        <w:rPr>
          <w:i/>
          <w:iCs/>
          <w:color w:val="222222"/>
        </w:rPr>
        <w:t>.</w:t>
      </w:r>
      <w:r>
        <w:rPr>
          <w:color w:val="222222"/>
        </w:rPr>
        <w:t> [Online].&lt;Accessed through: </w:t>
      </w:r>
      <w:hyperlink w:history="1" r:id="rId10">
        <w:r w:rsidRPr="00545FB0">
          <w:rPr>
            <w:rStyle w:val="Hyperlink"/>
          </w:rPr>
          <w:t>https://alicebrazao.com/stakeholder-theory-overview/</w:t>
        </w:r>
      </w:hyperlink>
      <w:r>
        <w:rPr>
          <w:color w:val="222222"/>
        </w:rPr>
        <w:t>&gt;. [Accessed on: 20</w:t>
      </w:r>
      <w:r w:rsidRPr="004A1892">
        <w:rPr>
          <w:color w:val="222222"/>
          <w:vertAlign w:val="superscript"/>
        </w:rPr>
        <w:t>th</w:t>
      </w:r>
      <w:r>
        <w:rPr>
          <w:color w:val="222222"/>
        </w:rPr>
        <w:t xml:space="preserve"> November, 2023].</w:t>
      </w:r>
    </w:p>
    <w:p xmlns:wp14="http://schemas.microsoft.com/office/word/2010/wordml" w:rsidRPr="0064464D" w:rsidR="002807CF" w:rsidP="003B1E14" w:rsidRDefault="002807CF" w14:paraId="27C476F6" wp14:textId="77777777">
      <w:pPr>
        <w:rPr>
          <w:rFonts w:cs="Times New Roman"/>
          <w:color w:val="222222"/>
          <w:szCs w:val="24"/>
        </w:rPr>
      </w:pPr>
      <w:r w:rsidRPr="0064464D">
        <w:rPr>
          <w:rFonts w:cs="Times New Roman"/>
          <w:color w:val="222222"/>
          <w:szCs w:val="24"/>
        </w:rPr>
        <w:t>Dubey, R., Gunasekaran, A., Childe, S.J., Blome, C. and Papadopoulos, T., 2019. Big data and predictive analytics and manufacturing performance: integrating institutional theory, resource‐based view and big data culture. </w:t>
      </w:r>
      <w:r w:rsidRPr="0064464D">
        <w:rPr>
          <w:rFonts w:cs="Times New Roman"/>
          <w:i/>
          <w:iCs/>
          <w:color w:val="222222"/>
          <w:szCs w:val="24"/>
        </w:rPr>
        <w:t>British Journal of Management</w:t>
      </w:r>
      <w:r w:rsidRPr="0064464D">
        <w:rPr>
          <w:rFonts w:cs="Times New Roman"/>
          <w:color w:val="222222"/>
          <w:szCs w:val="24"/>
        </w:rPr>
        <w:t>, </w:t>
      </w:r>
      <w:r w:rsidRPr="0064464D">
        <w:rPr>
          <w:rFonts w:cs="Times New Roman"/>
          <w:i/>
          <w:iCs/>
          <w:color w:val="222222"/>
          <w:szCs w:val="24"/>
        </w:rPr>
        <w:t>30</w:t>
      </w:r>
      <w:r w:rsidRPr="0064464D">
        <w:rPr>
          <w:rFonts w:cs="Times New Roman"/>
          <w:color w:val="222222"/>
          <w:szCs w:val="24"/>
        </w:rPr>
        <w:t>(2), pp.341-361.</w:t>
      </w:r>
    </w:p>
    <w:p xmlns:wp14="http://schemas.microsoft.com/office/word/2010/wordml" w:rsidRPr="00C32C30" w:rsidR="002807CF" w:rsidP="00217692" w:rsidRDefault="002807CF" w14:paraId="3882D3F7" wp14:textId="77777777">
      <w:pPr>
        <w:rPr>
          <w:rFonts w:asciiTheme="minorBidi" w:hAnsiTheme="minorBidi"/>
          <w:color w:val="222222"/>
          <w:szCs w:val="24"/>
        </w:rPr>
      </w:pPr>
      <w:r w:rsidRPr="00C32C30">
        <w:rPr>
          <w:rFonts w:asciiTheme="minorBidi" w:hAnsiTheme="minorBidi"/>
          <w:color w:val="222222"/>
          <w:szCs w:val="24"/>
        </w:rPr>
        <w:t>Fu, Y., Yang, M. and Han, D., 2021. Interactive Marketing E-Commerce Recommendation System Driven by Big Data Technology. </w:t>
      </w:r>
      <w:r w:rsidRPr="00C32C30">
        <w:rPr>
          <w:rFonts w:asciiTheme="minorBidi" w:hAnsiTheme="minorBidi"/>
          <w:i/>
          <w:iCs/>
          <w:color w:val="222222"/>
          <w:szCs w:val="24"/>
        </w:rPr>
        <w:t>Scientific Programming</w:t>
      </w:r>
      <w:r w:rsidRPr="00C32C30">
        <w:rPr>
          <w:rFonts w:asciiTheme="minorBidi" w:hAnsiTheme="minorBidi"/>
          <w:color w:val="222222"/>
          <w:szCs w:val="24"/>
        </w:rPr>
        <w:t>, </w:t>
      </w:r>
      <w:r w:rsidRPr="00C32C30">
        <w:rPr>
          <w:rFonts w:asciiTheme="minorBidi" w:hAnsiTheme="minorBidi"/>
          <w:i/>
          <w:iCs/>
          <w:color w:val="222222"/>
          <w:szCs w:val="24"/>
        </w:rPr>
        <w:t>2021</w:t>
      </w:r>
      <w:r w:rsidRPr="00C32C30">
        <w:rPr>
          <w:rFonts w:asciiTheme="minorBidi" w:hAnsiTheme="minorBidi"/>
          <w:color w:val="222222"/>
          <w:szCs w:val="24"/>
        </w:rPr>
        <w:t>, pp.1-11.</w:t>
      </w:r>
    </w:p>
    <w:p xmlns:wp14="http://schemas.microsoft.com/office/word/2010/wordml" w:rsidRPr="00D24AAB" w:rsidR="002807CF" w:rsidP="00217692" w:rsidRDefault="002807CF" w14:paraId="67918531" wp14:textId="77777777">
      <w:r>
        <w:rPr>
          <w:color w:val="222222"/>
        </w:rPr>
        <w:t>IIDE, 2023. </w:t>
      </w:r>
      <w:r w:rsidRPr="002F0D8C">
        <w:rPr>
          <w:i/>
          <w:iCs/>
          <w:color w:val="222222"/>
        </w:rPr>
        <w:t>In-Depth Marketing Strategy of Tesco</w:t>
      </w:r>
      <w:r>
        <w:rPr>
          <w:i/>
          <w:iCs/>
          <w:color w:val="222222"/>
        </w:rPr>
        <w:t>.</w:t>
      </w:r>
      <w:r>
        <w:rPr>
          <w:color w:val="222222"/>
        </w:rPr>
        <w:t> [Online].&lt;Accessed through: </w:t>
      </w:r>
      <w:hyperlink w:history="1" r:id="rId11">
        <w:r w:rsidRPr="00545FB0">
          <w:rPr>
            <w:rStyle w:val="Hyperlink"/>
          </w:rPr>
          <w:t>https://iide.co/case-studies/marketing-strategy-of-tesco/</w:t>
        </w:r>
      </w:hyperlink>
      <w:r>
        <w:rPr>
          <w:color w:val="222222"/>
        </w:rPr>
        <w:t>&gt;. [Accessed on: 20</w:t>
      </w:r>
      <w:r w:rsidRPr="004A1892">
        <w:rPr>
          <w:color w:val="222222"/>
          <w:vertAlign w:val="superscript"/>
        </w:rPr>
        <w:t>th</w:t>
      </w:r>
      <w:r>
        <w:rPr>
          <w:color w:val="222222"/>
        </w:rPr>
        <w:t xml:space="preserve"> November, 2023].</w:t>
      </w:r>
    </w:p>
    <w:p xmlns:wp14="http://schemas.microsoft.com/office/word/2010/wordml" w:rsidRPr="0064464D" w:rsidR="002807CF" w:rsidP="003B1E14" w:rsidRDefault="002807CF" w14:paraId="1747E7E5" wp14:textId="77777777">
      <w:pPr>
        <w:rPr>
          <w:rFonts w:cs="Times New Roman"/>
          <w:szCs w:val="24"/>
        </w:rPr>
      </w:pPr>
      <w:r w:rsidRPr="0064464D">
        <w:rPr>
          <w:rFonts w:cs="Times New Roman"/>
          <w:szCs w:val="24"/>
        </w:rPr>
        <w:t>Market Line , 2021. UK supermarkets facing staff shortage  as workers forced to isolate. [Online]. Available through</w:t>
      </w:r>
      <w:hyperlink w:history="1" r:id="rId12">
        <w:r w:rsidRPr="0064464D">
          <w:rPr>
            <w:rStyle w:val="Hyperlink"/>
            <w:rFonts w:cs="Times New Roman"/>
            <w:szCs w:val="24"/>
          </w:rPr>
          <w:t>https://www.retail-insight-network.com/comment/uk-supermarkets-shortages/?cf-view</w:t>
        </w:r>
      </w:hyperlink>
      <w:r w:rsidRPr="0064464D">
        <w:rPr>
          <w:rFonts w:cs="Times New Roman"/>
          <w:szCs w:val="24"/>
        </w:rPr>
        <w:t xml:space="preserve"> [ Available on 20 November 2023].</w:t>
      </w:r>
    </w:p>
    <w:p xmlns:wp14="http://schemas.microsoft.com/office/word/2010/wordml" w:rsidRPr="00D24AAB" w:rsidR="002807CF" w:rsidP="00217692" w:rsidRDefault="002807CF" w14:paraId="34C82DA0" wp14:textId="77777777">
      <w:r w:rsidRPr="00B91250">
        <w:rPr>
          <w:color w:val="222222"/>
        </w:rPr>
        <w:t>Marketingweek</w:t>
      </w:r>
      <w:r>
        <w:rPr>
          <w:color w:val="222222"/>
        </w:rPr>
        <w:t>, 2023. </w:t>
      </w:r>
      <w:r w:rsidRPr="00B91250">
        <w:rPr>
          <w:i/>
          <w:iCs/>
          <w:color w:val="222222"/>
        </w:rPr>
        <w:t>Tesco</w:t>
      </w:r>
      <w:r>
        <w:rPr>
          <w:i/>
          <w:iCs/>
          <w:color w:val="222222"/>
        </w:rPr>
        <w:t>.</w:t>
      </w:r>
      <w:r>
        <w:rPr>
          <w:color w:val="222222"/>
        </w:rPr>
        <w:t> [Online].&lt;Accessed through: </w:t>
      </w:r>
      <w:hyperlink w:history="1" r:id="rId13">
        <w:r w:rsidRPr="00545FB0">
          <w:rPr>
            <w:rStyle w:val="Hyperlink"/>
          </w:rPr>
          <w:t>https://www.marketingweek.com/tesco/</w:t>
        </w:r>
      </w:hyperlink>
      <w:r>
        <w:rPr>
          <w:color w:val="222222"/>
        </w:rPr>
        <w:t>&gt;. [Accessed on: 20</w:t>
      </w:r>
      <w:r w:rsidRPr="004A1892">
        <w:rPr>
          <w:color w:val="222222"/>
          <w:vertAlign w:val="superscript"/>
        </w:rPr>
        <w:t>th</w:t>
      </w:r>
      <w:r>
        <w:rPr>
          <w:color w:val="222222"/>
        </w:rPr>
        <w:t xml:space="preserve"> November, 2023].</w:t>
      </w:r>
    </w:p>
    <w:p xmlns:wp14="http://schemas.microsoft.com/office/word/2010/wordml" w:rsidRPr="0064464D" w:rsidR="002807CF" w:rsidP="003B1E14" w:rsidRDefault="002807CF" w14:paraId="43D94747" wp14:textId="77777777">
      <w:pPr>
        <w:rPr>
          <w:rFonts w:cs="Times New Roman"/>
          <w:color w:val="222222"/>
          <w:szCs w:val="24"/>
        </w:rPr>
      </w:pPr>
      <w:r w:rsidRPr="0064464D">
        <w:rPr>
          <w:rFonts w:cs="Times New Roman"/>
          <w:color w:val="222222"/>
          <w:szCs w:val="24"/>
        </w:rPr>
        <w:t>Petetin, L., 2020. The COVID-19 crisis: an opportunity to integrate food democracy into post-pandemic food systems. </w:t>
      </w:r>
      <w:r w:rsidRPr="0064464D">
        <w:rPr>
          <w:rFonts w:cs="Times New Roman"/>
          <w:i/>
          <w:iCs/>
          <w:color w:val="222222"/>
          <w:szCs w:val="24"/>
        </w:rPr>
        <w:t>European Journal of Risk Regulation</w:t>
      </w:r>
      <w:r w:rsidRPr="0064464D">
        <w:rPr>
          <w:rFonts w:cs="Times New Roman"/>
          <w:color w:val="222222"/>
          <w:szCs w:val="24"/>
        </w:rPr>
        <w:t>, </w:t>
      </w:r>
      <w:r w:rsidRPr="0064464D">
        <w:rPr>
          <w:rFonts w:cs="Times New Roman"/>
          <w:i/>
          <w:iCs/>
          <w:color w:val="222222"/>
          <w:szCs w:val="24"/>
        </w:rPr>
        <w:t>11</w:t>
      </w:r>
      <w:r w:rsidRPr="0064464D">
        <w:rPr>
          <w:rFonts w:cs="Times New Roman"/>
          <w:color w:val="222222"/>
          <w:szCs w:val="24"/>
        </w:rPr>
        <w:t>(2), pp.326-336.</w:t>
      </w:r>
    </w:p>
    <w:p xmlns:wp14="http://schemas.microsoft.com/office/word/2010/wordml" w:rsidRPr="0064464D" w:rsidR="002807CF" w:rsidP="003B1E14" w:rsidRDefault="002807CF" w14:paraId="0574FA68" wp14:textId="77777777">
      <w:pPr>
        <w:rPr>
          <w:rFonts w:cs="Times New Roman"/>
          <w:szCs w:val="24"/>
        </w:rPr>
      </w:pPr>
      <w:r w:rsidRPr="0064464D">
        <w:rPr>
          <w:rFonts w:cs="Times New Roman"/>
          <w:szCs w:val="24"/>
        </w:rPr>
        <w:t xml:space="preserve">Reuters, 2021. </w:t>
      </w:r>
      <w:r w:rsidRPr="0064464D">
        <w:rPr>
          <w:rFonts w:cs="Times New Roman"/>
          <w:i/>
          <w:iCs/>
          <w:szCs w:val="24"/>
        </w:rPr>
        <w:t>Tesco defies supply chain challenges to lift profit outlook</w:t>
      </w:r>
      <w:r w:rsidRPr="0064464D">
        <w:rPr>
          <w:rFonts w:cs="Times New Roman"/>
          <w:szCs w:val="24"/>
        </w:rPr>
        <w:t>. [Online]. Available through</w:t>
      </w:r>
      <w:hyperlink w:history="1" r:id="rId14">
        <w:r w:rsidRPr="0064464D">
          <w:rPr>
            <w:rStyle w:val="Hyperlink"/>
            <w:rFonts w:cs="Times New Roman"/>
            <w:szCs w:val="24"/>
          </w:rPr>
          <w:t>https://retail.economictimes.indiatimes.com/news/food-entertainment/grocery/tesco-defies-supply-chain-challenges-to-lift-profit-outlook/86809651</w:t>
        </w:r>
      </w:hyperlink>
      <w:r w:rsidRPr="0064464D">
        <w:rPr>
          <w:rFonts w:cs="Times New Roman"/>
          <w:szCs w:val="24"/>
        </w:rPr>
        <w:t xml:space="preserve"> [ Available on 20 November 2023].</w:t>
      </w:r>
    </w:p>
    <w:p xmlns:wp14="http://schemas.microsoft.com/office/word/2010/wordml" w:rsidRPr="0064464D" w:rsidR="002807CF" w:rsidP="003B1E14" w:rsidRDefault="002807CF" w14:paraId="2F837C28" wp14:textId="77777777">
      <w:pPr>
        <w:rPr>
          <w:rFonts w:cs="Times New Roman"/>
          <w:color w:val="222222"/>
          <w:szCs w:val="24"/>
        </w:rPr>
      </w:pPr>
      <w:r w:rsidRPr="0064464D">
        <w:rPr>
          <w:rFonts w:cs="Times New Roman"/>
          <w:color w:val="222222"/>
          <w:szCs w:val="24"/>
        </w:rPr>
        <w:t>Shamim, A., Siddique, J., Noor, U. and Hassan, R., 2023. Co-creative service design for online businesses in post-COVID-19. </w:t>
      </w:r>
      <w:r w:rsidRPr="0064464D">
        <w:rPr>
          <w:rFonts w:cs="Times New Roman"/>
          <w:i/>
          <w:iCs/>
          <w:color w:val="222222"/>
          <w:szCs w:val="24"/>
        </w:rPr>
        <w:t>Journal of Islamic Marketing</w:t>
      </w:r>
      <w:r w:rsidRPr="0064464D">
        <w:rPr>
          <w:rFonts w:cs="Times New Roman"/>
          <w:color w:val="222222"/>
          <w:szCs w:val="24"/>
        </w:rPr>
        <w:t>, </w:t>
      </w:r>
      <w:r w:rsidRPr="0064464D">
        <w:rPr>
          <w:rFonts w:cs="Times New Roman"/>
          <w:i/>
          <w:iCs/>
          <w:color w:val="222222"/>
          <w:szCs w:val="24"/>
        </w:rPr>
        <w:t>14</w:t>
      </w:r>
      <w:r w:rsidRPr="0064464D">
        <w:rPr>
          <w:rFonts w:cs="Times New Roman"/>
          <w:color w:val="222222"/>
          <w:szCs w:val="24"/>
        </w:rPr>
        <w:t>(1), pp.128-145.</w:t>
      </w:r>
    </w:p>
    <w:p xmlns:wp14="http://schemas.microsoft.com/office/word/2010/wordml" w:rsidRPr="0064464D" w:rsidR="002807CF" w:rsidP="003B1E14" w:rsidRDefault="002807CF" w14:paraId="49D4214E" wp14:textId="77777777">
      <w:pPr>
        <w:rPr>
          <w:rFonts w:cs="Times New Roman"/>
          <w:color w:val="222222"/>
          <w:szCs w:val="24"/>
        </w:rPr>
      </w:pPr>
      <w:r w:rsidRPr="0064464D">
        <w:rPr>
          <w:rFonts w:cs="Times New Roman"/>
          <w:color w:val="222222"/>
          <w:szCs w:val="24"/>
        </w:rPr>
        <w:t>Shastri , A , 2023</w:t>
      </w:r>
      <w:r w:rsidRPr="0064464D">
        <w:rPr>
          <w:rFonts w:cs="Times New Roman"/>
          <w:i/>
          <w:iCs/>
          <w:color w:val="222222"/>
          <w:szCs w:val="24"/>
        </w:rPr>
        <w:t>. In-depth Marketing strategy of Tesco.</w:t>
      </w:r>
      <w:r w:rsidRPr="0064464D">
        <w:rPr>
          <w:rFonts w:cs="Times New Roman"/>
          <w:color w:val="222222"/>
          <w:szCs w:val="24"/>
        </w:rPr>
        <w:t xml:space="preserve"> [Online]. Available through</w:t>
      </w:r>
      <w:hyperlink w:history="1" r:id="rId15">
        <w:r w:rsidRPr="0064464D">
          <w:rPr>
            <w:rStyle w:val="Hyperlink"/>
            <w:rFonts w:cs="Times New Roman"/>
            <w:szCs w:val="24"/>
          </w:rPr>
          <w:t>https://iide.co/case-studies/marketing-strategy-of-tesco/</w:t>
        </w:r>
      </w:hyperlink>
      <w:r w:rsidRPr="0064464D">
        <w:rPr>
          <w:rFonts w:cs="Times New Roman"/>
          <w:color w:val="222222"/>
          <w:szCs w:val="24"/>
        </w:rPr>
        <w:t xml:space="preserve"> [ Available on 20 November 2023].</w:t>
      </w:r>
    </w:p>
    <w:p xmlns:wp14="http://schemas.microsoft.com/office/word/2010/wordml" w:rsidR="002807CF" w:rsidP="00217692" w:rsidRDefault="002807CF" w14:paraId="15018152" wp14:textId="77777777">
      <w:pPr>
        <w:rPr>
          <w:color w:val="222222"/>
        </w:rPr>
      </w:pPr>
      <w:r w:rsidRPr="00B91250">
        <w:rPr>
          <w:color w:val="222222"/>
        </w:rPr>
        <w:t>Smartinsights</w:t>
      </w:r>
      <w:r>
        <w:rPr>
          <w:color w:val="222222"/>
        </w:rPr>
        <w:t>, 2023. </w:t>
      </w:r>
      <w:r w:rsidRPr="00B91250">
        <w:rPr>
          <w:i/>
          <w:iCs/>
          <w:color w:val="222222"/>
        </w:rPr>
        <w:t>How Tesco refreshed their marketing strategy to get back on track</w:t>
      </w:r>
      <w:r>
        <w:rPr>
          <w:i/>
          <w:iCs/>
          <w:color w:val="222222"/>
        </w:rPr>
        <w:t>.</w:t>
      </w:r>
      <w:r>
        <w:rPr>
          <w:color w:val="222222"/>
        </w:rPr>
        <w:t> [Online].&lt;Accessed through: </w:t>
      </w:r>
      <w:hyperlink w:history="1" r:id="rId16">
        <w:r w:rsidRPr="00545FB0">
          <w:rPr>
            <w:rStyle w:val="Hyperlink"/>
          </w:rPr>
          <w:t>https://www.smartinsights.com/online-pr/reputation-</w:t>
        </w:r>
        <w:r w:rsidRPr="00545FB0">
          <w:rPr>
            <w:rStyle w:val="Hyperlink"/>
          </w:rPr>
          <w:t>management-online-pr/tesco-turned-marketing-strategy-around/</w:t>
        </w:r>
      </w:hyperlink>
      <w:r>
        <w:rPr>
          <w:color w:val="222222"/>
        </w:rPr>
        <w:t>&gt;. [Accessed on: 20</w:t>
      </w:r>
      <w:r w:rsidRPr="004A1892">
        <w:rPr>
          <w:color w:val="222222"/>
          <w:vertAlign w:val="superscript"/>
        </w:rPr>
        <w:t>th</w:t>
      </w:r>
      <w:r>
        <w:rPr>
          <w:color w:val="222222"/>
        </w:rPr>
        <w:t xml:space="preserve"> November, 2023].</w:t>
      </w:r>
    </w:p>
    <w:p xmlns:wp14="http://schemas.microsoft.com/office/word/2010/wordml" w:rsidR="002807CF" w:rsidP="00217692" w:rsidRDefault="002807CF" w14:paraId="751D9A3E" wp14:textId="77777777">
      <w:pPr>
        <w:rPr>
          <w:color w:val="222222"/>
        </w:rPr>
      </w:pPr>
      <w:r w:rsidRPr="00405B53">
        <w:rPr>
          <w:color w:val="222222"/>
        </w:rPr>
        <w:t>Thestrategystory</w:t>
      </w:r>
      <w:r>
        <w:rPr>
          <w:color w:val="222222"/>
        </w:rPr>
        <w:t>, 2023. </w:t>
      </w:r>
      <w:r w:rsidRPr="00405B53">
        <w:rPr>
          <w:i/>
          <w:iCs/>
          <w:color w:val="222222"/>
        </w:rPr>
        <w:t>Marketing Mix</w:t>
      </w:r>
      <w:r>
        <w:rPr>
          <w:i/>
          <w:iCs/>
          <w:color w:val="222222"/>
        </w:rPr>
        <w:t>.</w:t>
      </w:r>
      <w:r>
        <w:rPr>
          <w:color w:val="222222"/>
        </w:rPr>
        <w:t> [Online].&lt;Accessed through: </w:t>
      </w:r>
      <w:hyperlink w:history="1" r:id="rId17">
        <w:r w:rsidRPr="00545FB0">
          <w:rPr>
            <w:rStyle w:val="Hyperlink"/>
          </w:rPr>
          <w:t>https://thestrategystory.com/blog/tesco-marketing-mix-4ps/</w:t>
        </w:r>
      </w:hyperlink>
      <w:r>
        <w:rPr>
          <w:color w:val="222222"/>
        </w:rPr>
        <w:t>&gt;. [Accessed on: 20</w:t>
      </w:r>
      <w:r w:rsidRPr="004A1892">
        <w:rPr>
          <w:color w:val="222222"/>
          <w:vertAlign w:val="superscript"/>
        </w:rPr>
        <w:t>th</w:t>
      </w:r>
      <w:r>
        <w:rPr>
          <w:color w:val="222222"/>
        </w:rPr>
        <w:t xml:space="preserve"> November, 2023].</w:t>
      </w:r>
    </w:p>
    <w:p xmlns:wp14="http://schemas.microsoft.com/office/word/2010/wordml" w:rsidRPr="00D24AAB" w:rsidR="002807CF" w:rsidP="00217692" w:rsidRDefault="002807CF" w14:paraId="4295B333" wp14:textId="77777777">
      <w:r>
        <w:rPr>
          <w:color w:val="222222"/>
        </w:rPr>
        <w:t>Tesco, 2023. About Us. [Online].&lt;Accessed through: </w:t>
      </w:r>
      <w:hyperlink w:history="1" r:id="rId18">
        <w:r w:rsidRPr="00147F8B">
          <w:rPr>
            <w:rStyle w:val="Hyperlink"/>
          </w:rPr>
          <w:t>https://www.tescoplc.com/about/</w:t>
        </w:r>
      </w:hyperlink>
      <w:r>
        <w:t xml:space="preserve"> </w:t>
      </w:r>
      <w:r w:rsidRPr="007A2893">
        <w:t xml:space="preserve"> </w:t>
      </w:r>
      <w:r>
        <w:rPr>
          <w:color w:val="222222"/>
        </w:rPr>
        <w:t>[Accessed on: 20</w:t>
      </w:r>
      <w:r w:rsidRPr="004A1892">
        <w:rPr>
          <w:color w:val="222222"/>
          <w:vertAlign w:val="superscript"/>
        </w:rPr>
        <w:t>th</w:t>
      </w:r>
      <w:r>
        <w:rPr>
          <w:color w:val="222222"/>
        </w:rPr>
        <w:t xml:space="preserve"> November, 2023].</w:t>
      </w:r>
    </w:p>
    <w:p xmlns:wp14="http://schemas.microsoft.com/office/word/2010/wordml" w:rsidRPr="00C32C30" w:rsidR="002807CF" w:rsidP="00217692" w:rsidRDefault="002807CF" w14:paraId="05A6FA2C" wp14:textId="77777777">
      <w:pPr>
        <w:rPr>
          <w:rFonts w:asciiTheme="minorBidi" w:hAnsiTheme="minorBidi"/>
          <w:color w:val="222222"/>
          <w:szCs w:val="24"/>
        </w:rPr>
      </w:pPr>
      <w:r w:rsidRPr="00C32C30">
        <w:rPr>
          <w:rFonts w:asciiTheme="minorBidi" w:hAnsiTheme="minorBidi"/>
          <w:color w:val="222222"/>
          <w:szCs w:val="24"/>
        </w:rPr>
        <w:t>Chen, L., Liu, Y., He, X., Gao, L. and Zheng, Z., 2019, August. Matching user with item set: Collaborative bundle recommendation with deep attention network. In </w:t>
      </w:r>
      <w:r w:rsidRPr="00C32C30">
        <w:rPr>
          <w:rFonts w:asciiTheme="minorBidi" w:hAnsiTheme="minorBidi"/>
          <w:i/>
          <w:iCs/>
          <w:color w:val="222222"/>
          <w:szCs w:val="24"/>
        </w:rPr>
        <w:t>IJCAI</w:t>
      </w:r>
      <w:r w:rsidRPr="00C32C30">
        <w:rPr>
          <w:rFonts w:asciiTheme="minorBidi" w:hAnsiTheme="minorBidi"/>
          <w:color w:val="222222"/>
          <w:szCs w:val="24"/>
        </w:rPr>
        <w:t> (pp. 2095-2101).</w:t>
      </w:r>
    </w:p>
    <w:p xmlns:wp14="http://schemas.microsoft.com/office/word/2010/wordml" w:rsidRPr="00C32C30" w:rsidR="002807CF" w:rsidP="00217692" w:rsidRDefault="002807CF" w14:paraId="409A5378" wp14:textId="77777777">
      <w:pPr>
        <w:rPr>
          <w:rFonts w:asciiTheme="minorBidi" w:hAnsiTheme="minorBidi"/>
          <w:color w:val="222222"/>
          <w:szCs w:val="24"/>
        </w:rPr>
      </w:pPr>
      <w:r w:rsidRPr="00C32C30">
        <w:rPr>
          <w:rFonts w:asciiTheme="minorBidi" w:hAnsiTheme="minorBidi"/>
          <w:color w:val="222222"/>
          <w:szCs w:val="24"/>
        </w:rPr>
        <w:t>Sethi, V. and Gujral, R.K., 2022, May. Survey of Different Recommendation Systems to Improve the Marketing Strategies on E-commerce. In </w:t>
      </w:r>
      <w:r w:rsidRPr="00C32C30">
        <w:rPr>
          <w:rFonts w:asciiTheme="minorBidi" w:hAnsiTheme="minorBidi"/>
          <w:i/>
          <w:iCs/>
          <w:color w:val="222222"/>
          <w:szCs w:val="24"/>
        </w:rPr>
        <w:t>2022 International Conference on Machine Learning, Big Data, Cloud and Parallel Computing (COM-IT-CON)</w:t>
      </w:r>
      <w:r w:rsidRPr="00C32C30">
        <w:rPr>
          <w:rFonts w:asciiTheme="minorBidi" w:hAnsiTheme="minorBidi"/>
          <w:color w:val="222222"/>
          <w:szCs w:val="24"/>
        </w:rPr>
        <w:t> (Vol. 1, pp. 119-125). IEEE.</w:t>
      </w:r>
    </w:p>
    <w:sectPr w:rsidRPr="00C32C30" w:rsidR="002807CF" w:rsidSect="00D9597C">
      <w:footerReference w:type="default" r:id="rId19"/>
      <w:footerReference w:type="first" r:id="rId20"/>
      <w:pgSz w:w="12240" w:h="15840" w:orient="portrait"/>
      <w:pgMar w:top="1440" w:right="1440" w:bottom="1440" w:left="1440" w:header="720" w:footer="720" w:gutter="0"/>
      <w:cols w:space="720"/>
      <w:titlePg/>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5A2120" w:rsidRDefault="005A2120" w14:paraId="0D0B940D" wp14:textId="77777777">
      <w:pPr>
        <w:spacing w:line="240" w:lineRule="auto"/>
      </w:pPr>
      <w:r>
        <w:separator/>
      </w:r>
    </w:p>
  </w:endnote>
  <w:endnote w:type="continuationSeparator" w:id="1">
    <w:p xmlns:wp14="http://schemas.microsoft.com/office/word/2010/wordml" w:rsidR="005A2120" w:rsidRDefault="005A2120" w14:paraId="0E27B00A"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sig w:usb0="00000000" w:usb1="00000000" w:usb2="00000000" w:usb3="00000000" w:csb0="00000000" w:csb1="00000000"/>
  </w:font>
  <w:font w:name="Arial-BoldMT">
    <w:altName w:val="Times New Roman"/>
    <w:panose1 w:val="00000000000000000000"/>
    <w:charset w:val="00"/>
    <w:family w:val="roman"/>
    <w:notTrueType/>
    <w:pitch w:val="default"/>
    <w:sig w:usb0="00000000" w:usb1="00000000" w:usb2="00000000" w:usb3="00000000" w:csb0="00000000" w:csb1="00000000"/>
  </w:font>
  <w:font w:name="Droid Sans">
    <w:altName w:val="MS Mincho"/>
    <w:charset w:val="80"/>
    <w:family w:val="auto"/>
    <w:pitch w:val="variable"/>
    <w:sig w:usb0="00000000" w:usb1="00000000" w:usb2="00000000" w:usb3="00000000" w:csb0="00000000" w:csb1="00000000"/>
  </w:font>
  <w:font w:name="DejaVu Sans">
    <w:altName w:val="MS Mincho"/>
    <w:charset w:val="00"/>
    <w:family w:val="auto"/>
    <w:pitch w:val="variable"/>
    <w:sig w:usb0="00000000" w:usb1="00000000" w:usb2="00000000" w:usb3="00000000" w:csb0="00000000"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6F6283" w:rsidP="003A3087" w:rsidRDefault="00BA7EF3" w14:paraId="50230CC7" wp14:textId="77777777">
    <w:pPr>
      <w:pStyle w:val="Footer"/>
    </w:pPr>
    <w:r>
      <w:rPr>
        <w:noProof/>
      </w:rPr>
      <w:fldChar w:fldCharType="begin"/>
    </w:r>
    <w:r w:rsidR="00970A91">
      <w:rPr>
        <w:noProof/>
      </w:rPr>
      <w:instrText xml:space="preserve"> PAGE   \* MERGEFORMAT </w:instrText>
    </w:r>
    <w:r>
      <w:rPr>
        <w:noProof/>
      </w:rPr>
      <w:fldChar w:fldCharType="separate"/>
    </w:r>
    <w:r w:rsidR="002807CF">
      <w:rPr>
        <w:noProof/>
      </w:rPr>
      <w:t>3</w:t>
    </w:r>
    <w:r>
      <w:rPr>
        <w:noProof/>
      </w:rPr>
      <w:fldChar w:fldCharType="end"/>
    </w:r>
  </w:p>
  <w:p xmlns:wp14="http://schemas.microsoft.com/office/word/2010/wordml" w:rsidR="006F6283" w:rsidP="003A3087" w:rsidRDefault="006F6283" w14:paraId="3DEEC669" wp14:textId="77777777">
    <w:pPr>
      <w:pStyle w:val="Footer"/>
    </w:pPr>
  </w:p>
</w:ftr>
</file>

<file path=word/footer2.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361319782"/>
      <w:docPartObj>
        <w:docPartGallery w:val="Page Numbers (Bottom of Page)"/>
        <w:docPartUnique/>
      </w:docPartObj>
    </w:sdtPr>
    <w:sdtContent>
      <w:p xmlns:wp14="http://schemas.microsoft.com/office/word/2010/wordml" w:rsidR="0031179C" w:rsidRDefault="0031179C" w14:paraId="649841BE" wp14:textId="77777777">
        <w:pPr>
          <w:pStyle w:val="Footer"/>
          <w:jc w:val="center"/>
        </w:pPr>
        <w:r>
          <w:fldChar w:fldCharType="begin"/>
        </w:r>
        <w:r>
          <w:instrText> PAGE   \* MERGEFORMAT </w:instrText>
        </w:r>
        <w:r>
          <w:fldChar w:fldCharType="separate"/>
        </w:r>
        <w:r w:rsidR="002807CF">
          <w:rPr>
            <w:noProof/>
          </w:rPr>
          <w:t>1</w:t>
        </w:r>
        <w:r>
          <w:fldChar w:fldCharType="end"/>
        </w:r>
      </w:p>
    </w:sdtContent>
  </w:sdt>
  <w:p xmlns:wp14="http://schemas.microsoft.com/office/word/2010/wordml" w:rsidR="0031179C" w:rsidRDefault="0031179C" w14:paraId="4B94D5A5"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5A2120" w:rsidRDefault="005A2120" w14:paraId="60061E4C" wp14:textId="77777777">
      <w:pPr>
        <w:spacing w:line="240" w:lineRule="auto"/>
      </w:pPr>
      <w:r>
        <w:separator/>
      </w:r>
    </w:p>
  </w:footnote>
  <w:footnote w:type="continuationSeparator" w:id="1">
    <w:p xmlns:wp14="http://schemas.microsoft.com/office/word/2010/wordml" w:rsidR="005A2120" w:rsidRDefault="005A2120" w14:paraId="44EAFD9C" wp14:textId="7777777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A58E5"/>
    <w:multiLevelType w:val="hybridMultilevel"/>
    <w:tmpl w:val="3828E37E"/>
    <w:lvl w:ilvl="0" w:tplc="A2340FE2">
      <w:start w:val="1"/>
      <w:numFmt w:val="decimal"/>
      <w:lvlText w:val="%1."/>
      <w:lvlJc w:val="left"/>
      <w:pPr>
        <w:ind w:left="720" w:hanging="360"/>
      </w:pPr>
    </w:lvl>
    <w:lvl w:ilvl="1" w:tplc="92D8024E" w:tentative="1">
      <w:start w:val="1"/>
      <w:numFmt w:val="lowerLetter"/>
      <w:lvlText w:val="%2."/>
      <w:lvlJc w:val="left"/>
      <w:pPr>
        <w:ind w:left="1440" w:hanging="360"/>
      </w:pPr>
    </w:lvl>
    <w:lvl w:ilvl="2" w:tplc="A14C6648" w:tentative="1">
      <w:start w:val="1"/>
      <w:numFmt w:val="lowerRoman"/>
      <w:lvlText w:val="%3."/>
      <w:lvlJc w:val="right"/>
      <w:pPr>
        <w:ind w:left="2160" w:hanging="180"/>
      </w:pPr>
    </w:lvl>
    <w:lvl w:ilvl="3" w:tplc="61C073B2" w:tentative="1">
      <w:start w:val="1"/>
      <w:numFmt w:val="decimal"/>
      <w:lvlText w:val="%4."/>
      <w:lvlJc w:val="left"/>
      <w:pPr>
        <w:ind w:left="2880" w:hanging="360"/>
      </w:pPr>
    </w:lvl>
    <w:lvl w:ilvl="4" w:tplc="0F94FD48" w:tentative="1">
      <w:start w:val="1"/>
      <w:numFmt w:val="lowerLetter"/>
      <w:lvlText w:val="%5."/>
      <w:lvlJc w:val="left"/>
      <w:pPr>
        <w:ind w:left="3600" w:hanging="360"/>
      </w:pPr>
    </w:lvl>
    <w:lvl w:ilvl="5" w:tplc="3BEEA87A" w:tentative="1">
      <w:start w:val="1"/>
      <w:numFmt w:val="lowerRoman"/>
      <w:lvlText w:val="%6."/>
      <w:lvlJc w:val="right"/>
      <w:pPr>
        <w:ind w:left="4320" w:hanging="180"/>
      </w:pPr>
    </w:lvl>
    <w:lvl w:ilvl="6" w:tplc="F0521D6E" w:tentative="1">
      <w:start w:val="1"/>
      <w:numFmt w:val="decimal"/>
      <w:lvlText w:val="%7."/>
      <w:lvlJc w:val="left"/>
      <w:pPr>
        <w:ind w:left="5040" w:hanging="360"/>
      </w:pPr>
    </w:lvl>
    <w:lvl w:ilvl="7" w:tplc="6D7A54B2" w:tentative="1">
      <w:start w:val="1"/>
      <w:numFmt w:val="lowerLetter"/>
      <w:lvlText w:val="%8."/>
      <w:lvlJc w:val="left"/>
      <w:pPr>
        <w:ind w:left="5760" w:hanging="360"/>
      </w:pPr>
    </w:lvl>
    <w:lvl w:ilvl="8" w:tplc="846ED342" w:tentative="1">
      <w:start w:val="1"/>
      <w:numFmt w:val="lowerRoman"/>
      <w:lvlText w:val="%9."/>
      <w:lvlJc w:val="right"/>
      <w:pPr>
        <w:ind w:left="6480" w:hanging="180"/>
      </w:pPr>
    </w:lvl>
  </w:abstractNum>
  <w:abstractNum w:abstractNumId="1">
    <w:nsid w:val="04E03616"/>
    <w:multiLevelType w:val="hybridMultilevel"/>
    <w:tmpl w:val="33D27AD0"/>
    <w:lvl w:ilvl="0" w:tplc="920098B2">
      <w:start w:val="1"/>
      <w:numFmt w:val="bullet"/>
      <w:lvlText w:val=""/>
      <w:lvlJc w:val="left"/>
      <w:pPr>
        <w:ind w:left="783" w:hanging="360"/>
      </w:pPr>
      <w:rPr>
        <w:rFonts w:hint="default" w:ascii="Symbol" w:hAnsi="Symbol"/>
      </w:rPr>
    </w:lvl>
    <w:lvl w:ilvl="1" w:tplc="5FDAB2AE" w:tentative="1">
      <w:start w:val="1"/>
      <w:numFmt w:val="bullet"/>
      <w:lvlText w:val="o"/>
      <w:lvlJc w:val="left"/>
      <w:pPr>
        <w:ind w:left="1503" w:hanging="360"/>
      </w:pPr>
      <w:rPr>
        <w:rFonts w:hint="default" w:ascii="Courier New" w:hAnsi="Courier New" w:cs="Courier New"/>
      </w:rPr>
    </w:lvl>
    <w:lvl w:ilvl="2" w:tplc="530C79E0" w:tentative="1">
      <w:start w:val="1"/>
      <w:numFmt w:val="bullet"/>
      <w:lvlText w:val=""/>
      <w:lvlJc w:val="left"/>
      <w:pPr>
        <w:ind w:left="2223" w:hanging="360"/>
      </w:pPr>
      <w:rPr>
        <w:rFonts w:hint="default" w:ascii="Wingdings" w:hAnsi="Wingdings"/>
      </w:rPr>
    </w:lvl>
    <w:lvl w:ilvl="3" w:tplc="E9249B56" w:tentative="1">
      <w:start w:val="1"/>
      <w:numFmt w:val="bullet"/>
      <w:lvlText w:val=""/>
      <w:lvlJc w:val="left"/>
      <w:pPr>
        <w:ind w:left="2943" w:hanging="360"/>
      </w:pPr>
      <w:rPr>
        <w:rFonts w:hint="default" w:ascii="Symbol" w:hAnsi="Symbol"/>
      </w:rPr>
    </w:lvl>
    <w:lvl w:ilvl="4" w:tplc="AF12D0B0" w:tentative="1">
      <w:start w:val="1"/>
      <w:numFmt w:val="bullet"/>
      <w:lvlText w:val="o"/>
      <w:lvlJc w:val="left"/>
      <w:pPr>
        <w:ind w:left="3663" w:hanging="360"/>
      </w:pPr>
      <w:rPr>
        <w:rFonts w:hint="default" w:ascii="Courier New" w:hAnsi="Courier New" w:cs="Courier New"/>
      </w:rPr>
    </w:lvl>
    <w:lvl w:ilvl="5" w:tplc="AD5C4C42" w:tentative="1">
      <w:start w:val="1"/>
      <w:numFmt w:val="bullet"/>
      <w:lvlText w:val=""/>
      <w:lvlJc w:val="left"/>
      <w:pPr>
        <w:ind w:left="4383" w:hanging="360"/>
      </w:pPr>
      <w:rPr>
        <w:rFonts w:hint="default" w:ascii="Wingdings" w:hAnsi="Wingdings"/>
      </w:rPr>
    </w:lvl>
    <w:lvl w:ilvl="6" w:tplc="19621644" w:tentative="1">
      <w:start w:val="1"/>
      <w:numFmt w:val="bullet"/>
      <w:lvlText w:val=""/>
      <w:lvlJc w:val="left"/>
      <w:pPr>
        <w:ind w:left="5103" w:hanging="360"/>
      </w:pPr>
      <w:rPr>
        <w:rFonts w:hint="default" w:ascii="Symbol" w:hAnsi="Symbol"/>
      </w:rPr>
    </w:lvl>
    <w:lvl w:ilvl="7" w:tplc="A74232E4" w:tentative="1">
      <w:start w:val="1"/>
      <w:numFmt w:val="bullet"/>
      <w:lvlText w:val="o"/>
      <w:lvlJc w:val="left"/>
      <w:pPr>
        <w:ind w:left="5823" w:hanging="360"/>
      </w:pPr>
      <w:rPr>
        <w:rFonts w:hint="default" w:ascii="Courier New" w:hAnsi="Courier New" w:cs="Courier New"/>
      </w:rPr>
    </w:lvl>
    <w:lvl w:ilvl="8" w:tplc="B72481D0" w:tentative="1">
      <w:start w:val="1"/>
      <w:numFmt w:val="bullet"/>
      <w:lvlText w:val=""/>
      <w:lvlJc w:val="left"/>
      <w:pPr>
        <w:ind w:left="6543" w:hanging="360"/>
      </w:pPr>
      <w:rPr>
        <w:rFonts w:hint="default" w:ascii="Wingdings" w:hAnsi="Wingdings"/>
      </w:rPr>
    </w:lvl>
  </w:abstractNum>
  <w:abstractNum w:abstractNumId="2">
    <w:nsid w:val="050A703F"/>
    <w:multiLevelType w:val="hybridMultilevel"/>
    <w:tmpl w:val="C9F442F2"/>
    <w:lvl w:ilvl="0" w:tplc="79A8A5B4">
      <w:start w:val="1"/>
      <w:numFmt w:val="bullet"/>
      <w:lvlText w:val=""/>
      <w:lvlJc w:val="left"/>
      <w:pPr>
        <w:ind w:left="720" w:hanging="360"/>
      </w:pPr>
      <w:rPr>
        <w:rFonts w:hint="default" w:ascii="Symbol" w:hAnsi="Symbol"/>
      </w:rPr>
    </w:lvl>
    <w:lvl w:ilvl="1" w:tplc="816EC0E6" w:tentative="1">
      <w:start w:val="1"/>
      <w:numFmt w:val="bullet"/>
      <w:lvlText w:val="o"/>
      <w:lvlJc w:val="left"/>
      <w:pPr>
        <w:ind w:left="1440" w:hanging="360"/>
      </w:pPr>
      <w:rPr>
        <w:rFonts w:hint="default" w:ascii="Courier New" w:hAnsi="Courier New" w:cs="Courier New"/>
      </w:rPr>
    </w:lvl>
    <w:lvl w:ilvl="2" w:tplc="C16A80C0" w:tentative="1">
      <w:start w:val="1"/>
      <w:numFmt w:val="bullet"/>
      <w:lvlText w:val=""/>
      <w:lvlJc w:val="left"/>
      <w:pPr>
        <w:ind w:left="2160" w:hanging="360"/>
      </w:pPr>
      <w:rPr>
        <w:rFonts w:hint="default" w:ascii="Wingdings" w:hAnsi="Wingdings"/>
      </w:rPr>
    </w:lvl>
    <w:lvl w:ilvl="3" w:tplc="CA9C5FD0" w:tentative="1">
      <w:start w:val="1"/>
      <w:numFmt w:val="bullet"/>
      <w:lvlText w:val=""/>
      <w:lvlJc w:val="left"/>
      <w:pPr>
        <w:ind w:left="2880" w:hanging="360"/>
      </w:pPr>
      <w:rPr>
        <w:rFonts w:hint="default" w:ascii="Symbol" w:hAnsi="Symbol"/>
      </w:rPr>
    </w:lvl>
    <w:lvl w:ilvl="4" w:tplc="20F84B4C" w:tentative="1">
      <w:start w:val="1"/>
      <w:numFmt w:val="bullet"/>
      <w:lvlText w:val="o"/>
      <w:lvlJc w:val="left"/>
      <w:pPr>
        <w:ind w:left="3600" w:hanging="360"/>
      </w:pPr>
      <w:rPr>
        <w:rFonts w:hint="default" w:ascii="Courier New" w:hAnsi="Courier New" w:cs="Courier New"/>
      </w:rPr>
    </w:lvl>
    <w:lvl w:ilvl="5" w:tplc="22C8B524" w:tentative="1">
      <w:start w:val="1"/>
      <w:numFmt w:val="bullet"/>
      <w:lvlText w:val=""/>
      <w:lvlJc w:val="left"/>
      <w:pPr>
        <w:ind w:left="4320" w:hanging="360"/>
      </w:pPr>
      <w:rPr>
        <w:rFonts w:hint="default" w:ascii="Wingdings" w:hAnsi="Wingdings"/>
      </w:rPr>
    </w:lvl>
    <w:lvl w:ilvl="6" w:tplc="B872991A" w:tentative="1">
      <w:start w:val="1"/>
      <w:numFmt w:val="bullet"/>
      <w:lvlText w:val=""/>
      <w:lvlJc w:val="left"/>
      <w:pPr>
        <w:ind w:left="5040" w:hanging="360"/>
      </w:pPr>
      <w:rPr>
        <w:rFonts w:hint="default" w:ascii="Symbol" w:hAnsi="Symbol"/>
      </w:rPr>
    </w:lvl>
    <w:lvl w:ilvl="7" w:tplc="20C8E282" w:tentative="1">
      <w:start w:val="1"/>
      <w:numFmt w:val="bullet"/>
      <w:lvlText w:val="o"/>
      <w:lvlJc w:val="left"/>
      <w:pPr>
        <w:ind w:left="5760" w:hanging="360"/>
      </w:pPr>
      <w:rPr>
        <w:rFonts w:hint="default" w:ascii="Courier New" w:hAnsi="Courier New" w:cs="Courier New"/>
      </w:rPr>
    </w:lvl>
    <w:lvl w:ilvl="8" w:tplc="53184B8E" w:tentative="1">
      <w:start w:val="1"/>
      <w:numFmt w:val="bullet"/>
      <w:lvlText w:val=""/>
      <w:lvlJc w:val="left"/>
      <w:pPr>
        <w:ind w:left="6480" w:hanging="360"/>
      </w:pPr>
      <w:rPr>
        <w:rFonts w:hint="default" w:ascii="Wingdings" w:hAnsi="Wingdings"/>
      </w:rPr>
    </w:lvl>
  </w:abstractNum>
  <w:abstractNum w:abstractNumId="3">
    <w:nsid w:val="05676FBF"/>
    <w:multiLevelType w:val="hybridMultilevel"/>
    <w:tmpl w:val="752CA0C6"/>
    <w:lvl w:ilvl="0" w:tplc="D6F6542E">
      <w:start w:val="1"/>
      <w:numFmt w:val="decimal"/>
      <w:lvlText w:val="%1."/>
      <w:lvlJc w:val="left"/>
      <w:pPr>
        <w:ind w:left="720" w:hanging="360"/>
      </w:pPr>
    </w:lvl>
    <w:lvl w:ilvl="1" w:tplc="CF34958A" w:tentative="1">
      <w:start w:val="1"/>
      <w:numFmt w:val="lowerLetter"/>
      <w:lvlText w:val="%2."/>
      <w:lvlJc w:val="left"/>
      <w:pPr>
        <w:ind w:left="1440" w:hanging="360"/>
      </w:pPr>
    </w:lvl>
    <w:lvl w:ilvl="2" w:tplc="59E2BA38" w:tentative="1">
      <w:start w:val="1"/>
      <w:numFmt w:val="lowerRoman"/>
      <w:lvlText w:val="%3."/>
      <w:lvlJc w:val="right"/>
      <w:pPr>
        <w:ind w:left="2160" w:hanging="180"/>
      </w:pPr>
    </w:lvl>
    <w:lvl w:ilvl="3" w:tplc="7008841A" w:tentative="1">
      <w:start w:val="1"/>
      <w:numFmt w:val="decimal"/>
      <w:lvlText w:val="%4."/>
      <w:lvlJc w:val="left"/>
      <w:pPr>
        <w:ind w:left="2880" w:hanging="360"/>
      </w:pPr>
    </w:lvl>
    <w:lvl w:ilvl="4" w:tplc="3EF84458" w:tentative="1">
      <w:start w:val="1"/>
      <w:numFmt w:val="lowerLetter"/>
      <w:lvlText w:val="%5."/>
      <w:lvlJc w:val="left"/>
      <w:pPr>
        <w:ind w:left="3600" w:hanging="360"/>
      </w:pPr>
    </w:lvl>
    <w:lvl w:ilvl="5" w:tplc="3CD8BF62" w:tentative="1">
      <w:start w:val="1"/>
      <w:numFmt w:val="lowerRoman"/>
      <w:lvlText w:val="%6."/>
      <w:lvlJc w:val="right"/>
      <w:pPr>
        <w:ind w:left="4320" w:hanging="180"/>
      </w:pPr>
    </w:lvl>
    <w:lvl w:ilvl="6" w:tplc="C1823536" w:tentative="1">
      <w:start w:val="1"/>
      <w:numFmt w:val="decimal"/>
      <w:lvlText w:val="%7."/>
      <w:lvlJc w:val="left"/>
      <w:pPr>
        <w:ind w:left="5040" w:hanging="360"/>
      </w:pPr>
    </w:lvl>
    <w:lvl w:ilvl="7" w:tplc="B3C29E00" w:tentative="1">
      <w:start w:val="1"/>
      <w:numFmt w:val="lowerLetter"/>
      <w:lvlText w:val="%8."/>
      <w:lvlJc w:val="left"/>
      <w:pPr>
        <w:ind w:left="5760" w:hanging="360"/>
      </w:pPr>
    </w:lvl>
    <w:lvl w:ilvl="8" w:tplc="E1841226" w:tentative="1">
      <w:start w:val="1"/>
      <w:numFmt w:val="lowerRoman"/>
      <w:lvlText w:val="%9."/>
      <w:lvlJc w:val="right"/>
      <w:pPr>
        <w:ind w:left="6480" w:hanging="180"/>
      </w:pPr>
    </w:lvl>
  </w:abstractNum>
  <w:abstractNum w:abstractNumId="4">
    <w:nsid w:val="088C0A7B"/>
    <w:multiLevelType w:val="hybridMultilevel"/>
    <w:tmpl w:val="98EAE98E"/>
    <w:lvl w:ilvl="0" w:tplc="F84AD818">
      <w:start w:val="1"/>
      <w:numFmt w:val="bullet"/>
      <w:lvlText w:val=""/>
      <w:lvlJc w:val="left"/>
      <w:pPr>
        <w:ind w:left="720" w:hanging="360"/>
      </w:pPr>
      <w:rPr>
        <w:rFonts w:hint="default" w:ascii="Symbol" w:hAnsi="Symbol"/>
      </w:rPr>
    </w:lvl>
    <w:lvl w:ilvl="1" w:tplc="CC406990" w:tentative="1">
      <w:start w:val="1"/>
      <w:numFmt w:val="bullet"/>
      <w:lvlText w:val="o"/>
      <w:lvlJc w:val="left"/>
      <w:pPr>
        <w:ind w:left="1440" w:hanging="360"/>
      </w:pPr>
      <w:rPr>
        <w:rFonts w:hint="default" w:ascii="Courier New" w:hAnsi="Courier New" w:cs="Courier New"/>
      </w:rPr>
    </w:lvl>
    <w:lvl w:ilvl="2" w:tplc="12500B4E" w:tentative="1">
      <w:start w:val="1"/>
      <w:numFmt w:val="bullet"/>
      <w:lvlText w:val=""/>
      <w:lvlJc w:val="left"/>
      <w:pPr>
        <w:ind w:left="2160" w:hanging="360"/>
      </w:pPr>
      <w:rPr>
        <w:rFonts w:hint="default" w:ascii="Wingdings" w:hAnsi="Wingdings"/>
      </w:rPr>
    </w:lvl>
    <w:lvl w:ilvl="3" w:tplc="2F0086B0" w:tentative="1">
      <w:start w:val="1"/>
      <w:numFmt w:val="bullet"/>
      <w:lvlText w:val=""/>
      <w:lvlJc w:val="left"/>
      <w:pPr>
        <w:ind w:left="2880" w:hanging="360"/>
      </w:pPr>
      <w:rPr>
        <w:rFonts w:hint="default" w:ascii="Symbol" w:hAnsi="Symbol"/>
      </w:rPr>
    </w:lvl>
    <w:lvl w:ilvl="4" w:tplc="9AC4B876" w:tentative="1">
      <w:start w:val="1"/>
      <w:numFmt w:val="bullet"/>
      <w:lvlText w:val="o"/>
      <w:lvlJc w:val="left"/>
      <w:pPr>
        <w:ind w:left="3600" w:hanging="360"/>
      </w:pPr>
      <w:rPr>
        <w:rFonts w:hint="default" w:ascii="Courier New" w:hAnsi="Courier New" w:cs="Courier New"/>
      </w:rPr>
    </w:lvl>
    <w:lvl w:ilvl="5" w:tplc="FEC80808" w:tentative="1">
      <w:start w:val="1"/>
      <w:numFmt w:val="bullet"/>
      <w:lvlText w:val=""/>
      <w:lvlJc w:val="left"/>
      <w:pPr>
        <w:ind w:left="4320" w:hanging="360"/>
      </w:pPr>
      <w:rPr>
        <w:rFonts w:hint="default" w:ascii="Wingdings" w:hAnsi="Wingdings"/>
      </w:rPr>
    </w:lvl>
    <w:lvl w:ilvl="6" w:tplc="954E47CE" w:tentative="1">
      <w:start w:val="1"/>
      <w:numFmt w:val="bullet"/>
      <w:lvlText w:val=""/>
      <w:lvlJc w:val="left"/>
      <w:pPr>
        <w:ind w:left="5040" w:hanging="360"/>
      </w:pPr>
      <w:rPr>
        <w:rFonts w:hint="default" w:ascii="Symbol" w:hAnsi="Symbol"/>
      </w:rPr>
    </w:lvl>
    <w:lvl w:ilvl="7" w:tplc="075A80FA" w:tentative="1">
      <w:start w:val="1"/>
      <w:numFmt w:val="bullet"/>
      <w:lvlText w:val="o"/>
      <w:lvlJc w:val="left"/>
      <w:pPr>
        <w:ind w:left="5760" w:hanging="360"/>
      </w:pPr>
      <w:rPr>
        <w:rFonts w:hint="default" w:ascii="Courier New" w:hAnsi="Courier New" w:cs="Courier New"/>
      </w:rPr>
    </w:lvl>
    <w:lvl w:ilvl="8" w:tplc="8960B064" w:tentative="1">
      <w:start w:val="1"/>
      <w:numFmt w:val="bullet"/>
      <w:lvlText w:val=""/>
      <w:lvlJc w:val="left"/>
      <w:pPr>
        <w:ind w:left="6480" w:hanging="360"/>
      </w:pPr>
      <w:rPr>
        <w:rFonts w:hint="default" w:ascii="Wingdings" w:hAnsi="Wingdings"/>
      </w:rPr>
    </w:lvl>
  </w:abstractNum>
  <w:abstractNum w:abstractNumId="5">
    <w:nsid w:val="09D97069"/>
    <w:multiLevelType w:val="hybridMultilevel"/>
    <w:tmpl w:val="99807224"/>
    <w:lvl w:ilvl="0" w:tplc="3CDC15EE">
      <w:start w:val="1"/>
      <w:numFmt w:val="bullet"/>
      <w:lvlText w:val=""/>
      <w:lvlJc w:val="left"/>
      <w:pPr>
        <w:ind w:left="720" w:hanging="360"/>
      </w:pPr>
      <w:rPr>
        <w:rFonts w:hint="default" w:ascii="Symbol" w:hAnsi="Symbol"/>
      </w:rPr>
    </w:lvl>
    <w:lvl w:ilvl="1" w:tplc="A852D380" w:tentative="1">
      <w:start w:val="1"/>
      <w:numFmt w:val="bullet"/>
      <w:lvlText w:val="o"/>
      <w:lvlJc w:val="left"/>
      <w:pPr>
        <w:ind w:left="1440" w:hanging="360"/>
      </w:pPr>
      <w:rPr>
        <w:rFonts w:hint="default" w:ascii="Courier New" w:hAnsi="Courier New" w:cs="Courier New"/>
      </w:rPr>
    </w:lvl>
    <w:lvl w:ilvl="2" w:tplc="7504B4F4" w:tentative="1">
      <w:start w:val="1"/>
      <w:numFmt w:val="bullet"/>
      <w:lvlText w:val=""/>
      <w:lvlJc w:val="left"/>
      <w:pPr>
        <w:ind w:left="2160" w:hanging="360"/>
      </w:pPr>
      <w:rPr>
        <w:rFonts w:hint="default" w:ascii="Wingdings" w:hAnsi="Wingdings"/>
      </w:rPr>
    </w:lvl>
    <w:lvl w:ilvl="3" w:tplc="942E4FFA" w:tentative="1">
      <w:start w:val="1"/>
      <w:numFmt w:val="bullet"/>
      <w:lvlText w:val=""/>
      <w:lvlJc w:val="left"/>
      <w:pPr>
        <w:ind w:left="2880" w:hanging="360"/>
      </w:pPr>
      <w:rPr>
        <w:rFonts w:hint="default" w:ascii="Symbol" w:hAnsi="Symbol"/>
      </w:rPr>
    </w:lvl>
    <w:lvl w:ilvl="4" w:tplc="9280C958" w:tentative="1">
      <w:start w:val="1"/>
      <w:numFmt w:val="bullet"/>
      <w:lvlText w:val="o"/>
      <w:lvlJc w:val="left"/>
      <w:pPr>
        <w:ind w:left="3600" w:hanging="360"/>
      </w:pPr>
      <w:rPr>
        <w:rFonts w:hint="default" w:ascii="Courier New" w:hAnsi="Courier New" w:cs="Courier New"/>
      </w:rPr>
    </w:lvl>
    <w:lvl w:ilvl="5" w:tplc="AC7EF05A" w:tentative="1">
      <w:start w:val="1"/>
      <w:numFmt w:val="bullet"/>
      <w:lvlText w:val=""/>
      <w:lvlJc w:val="left"/>
      <w:pPr>
        <w:ind w:left="4320" w:hanging="360"/>
      </w:pPr>
      <w:rPr>
        <w:rFonts w:hint="default" w:ascii="Wingdings" w:hAnsi="Wingdings"/>
      </w:rPr>
    </w:lvl>
    <w:lvl w:ilvl="6" w:tplc="3CC27322" w:tentative="1">
      <w:start w:val="1"/>
      <w:numFmt w:val="bullet"/>
      <w:lvlText w:val=""/>
      <w:lvlJc w:val="left"/>
      <w:pPr>
        <w:ind w:left="5040" w:hanging="360"/>
      </w:pPr>
      <w:rPr>
        <w:rFonts w:hint="default" w:ascii="Symbol" w:hAnsi="Symbol"/>
      </w:rPr>
    </w:lvl>
    <w:lvl w:ilvl="7" w:tplc="3DB4A422" w:tentative="1">
      <w:start w:val="1"/>
      <w:numFmt w:val="bullet"/>
      <w:lvlText w:val="o"/>
      <w:lvlJc w:val="left"/>
      <w:pPr>
        <w:ind w:left="5760" w:hanging="360"/>
      </w:pPr>
      <w:rPr>
        <w:rFonts w:hint="default" w:ascii="Courier New" w:hAnsi="Courier New" w:cs="Courier New"/>
      </w:rPr>
    </w:lvl>
    <w:lvl w:ilvl="8" w:tplc="3F262644" w:tentative="1">
      <w:start w:val="1"/>
      <w:numFmt w:val="bullet"/>
      <w:lvlText w:val=""/>
      <w:lvlJc w:val="left"/>
      <w:pPr>
        <w:ind w:left="6480" w:hanging="360"/>
      </w:pPr>
      <w:rPr>
        <w:rFonts w:hint="default" w:ascii="Wingdings" w:hAnsi="Wingdings"/>
      </w:rPr>
    </w:lvl>
  </w:abstractNum>
  <w:abstractNum w:abstractNumId="6">
    <w:nsid w:val="0CCD5908"/>
    <w:multiLevelType w:val="hybridMultilevel"/>
    <w:tmpl w:val="89AAE136"/>
    <w:lvl w:ilvl="0" w:tplc="6AE2DC12">
      <w:start w:val="1"/>
      <w:numFmt w:val="bullet"/>
      <w:lvlText w:val=""/>
      <w:lvlJc w:val="left"/>
      <w:pPr>
        <w:ind w:left="720" w:hanging="360"/>
      </w:pPr>
      <w:rPr>
        <w:rFonts w:hint="default" w:ascii="Symbol" w:hAnsi="Symbol"/>
      </w:rPr>
    </w:lvl>
    <w:lvl w:ilvl="1" w:tplc="5B6A74B2" w:tentative="1">
      <w:start w:val="1"/>
      <w:numFmt w:val="bullet"/>
      <w:lvlText w:val="o"/>
      <w:lvlJc w:val="left"/>
      <w:pPr>
        <w:ind w:left="1440" w:hanging="360"/>
      </w:pPr>
      <w:rPr>
        <w:rFonts w:hint="default" w:ascii="Courier New" w:hAnsi="Courier New" w:cs="Courier New"/>
      </w:rPr>
    </w:lvl>
    <w:lvl w:ilvl="2" w:tplc="6F06D882" w:tentative="1">
      <w:start w:val="1"/>
      <w:numFmt w:val="bullet"/>
      <w:lvlText w:val=""/>
      <w:lvlJc w:val="left"/>
      <w:pPr>
        <w:ind w:left="2160" w:hanging="360"/>
      </w:pPr>
      <w:rPr>
        <w:rFonts w:hint="default" w:ascii="Wingdings" w:hAnsi="Wingdings"/>
      </w:rPr>
    </w:lvl>
    <w:lvl w:ilvl="3" w:tplc="73389C7E" w:tentative="1">
      <w:start w:val="1"/>
      <w:numFmt w:val="bullet"/>
      <w:lvlText w:val=""/>
      <w:lvlJc w:val="left"/>
      <w:pPr>
        <w:ind w:left="2880" w:hanging="360"/>
      </w:pPr>
      <w:rPr>
        <w:rFonts w:hint="default" w:ascii="Symbol" w:hAnsi="Symbol"/>
      </w:rPr>
    </w:lvl>
    <w:lvl w:ilvl="4" w:tplc="F940A91C" w:tentative="1">
      <w:start w:val="1"/>
      <w:numFmt w:val="bullet"/>
      <w:lvlText w:val="o"/>
      <w:lvlJc w:val="left"/>
      <w:pPr>
        <w:ind w:left="3600" w:hanging="360"/>
      </w:pPr>
      <w:rPr>
        <w:rFonts w:hint="default" w:ascii="Courier New" w:hAnsi="Courier New" w:cs="Courier New"/>
      </w:rPr>
    </w:lvl>
    <w:lvl w:ilvl="5" w:tplc="14544A06" w:tentative="1">
      <w:start w:val="1"/>
      <w:numFmt w:val="bullet"/>
      <w:lvlText w:val=""/>
      <w:lvlJc w:val="left"/>
      <w:pPr>
        <w:ind w:left="4320" w:hanging="360"/>
      </w:pPr>
      <w:rPr>
        <w:rFonts w:hint="default" w:ascii="Wingdings" w:hAnsi="Wingdings"/>
      </w:rPr>
    </w:lvl>
    <w:lvl w:ilvl="6" w:tplc="2FB0E38E" w:tentative="1">
      <w:start w:val="1"/>
      <w:numFmt w:val="bullet"/>
      <w:lvlText w:val=""/>
      <w:lvlJc w:val="left"/>
      <w:pPr>
        <w:ind w:left="5040" w:hanging="360"/>
      </w:pPr>
      <w:rPr>
        <w:rFonts w:hint="default" w:ascii="Symbol" w:hAnsi="Symbol"/>
      </w:rPr>
    </w:lvl>
    <w:lvl w:ilvl="7" w:tplc="493CE94C" w:tentative="1">
      <w:start w:val="1"/>
      <w:numFmt w:val="bullet"/>
      <w:lvlText w:val="o"/>
      <w:lvlJc w:val="left"/>
      <w:pPr>
        <w:ind w:left="5760" w:hanging="360"/>
      </w:pPr>
      <w:rPr>
        <w:rFonts w:hint="default" w:ascii="Courier New" w:hAnsi="Courier New" w:cs="Courier New"/>
      </w:rPr>
    </w:lvl>
    <w:lvl w:ilvl="8" w:tplc="B5D8D386" w:tentative="1">
      <w:start w:val="1"/>
      <w:numFmt w:val="bullet"/>
      <w:lvlText w:val=""/>
      <w:lvlJc w:val="left"/>
      <w:pPr>
        <w:ind w:left="6480" w:hanging="360"/>
      </w:pPr>
      <w:rPr>
        <w:rFonts w:hint="default" w:ascii="Wingdings" w:hAnsi="Wingdings"/>
      </w:rPr>
    </w:lvl>
  </w:abstractNum>
  <w:abstractNum w:abstractNumId="7">
    <w:nsid w:val="0D6F18DC"/>
    <w:multiLevelType w:val="hybridMultilevel"/>
    <w:tmpl w:val="B5481D06"/>
    <w:lvl w:ilvl="0" w:tplc="1C206CDA">
      <w:start w:val="1"/>
      <w:numFmt w:val="bullet"/>
      <w:lvlText w:val=""/>
      <w:lvlJc w:val="left"/>
      <w:pPr>
        <w:ind w:left="720" w:hanging="360"/>
      </w:pPr>
      <w:rPr>
        <w:rFonts w:hint="default" w:ascii="Symbol" w:hAnsi="Symbol"/>
      </w:rPr>
    </w:lvl>
    <w:lvl w:ilvl="1" w:tplc="864C7E12" w:tentative="1">
      <w:start w:val="1"/>
      <w:numFmt w:val="bullet"/>
      <w:lvlText w:val="o"/>
      <w:lvlJc w:val="left"/>
      <w:pPr>
        <w:ind w:left="1440" w:hanging="360"/>
      </w:pPr>
      <w:rPr>
        <w:rFonts w:hint="default" w:ascii="Courier New" w:hAnsi="Courier New" w:cs="Courier New"/>
      </w:rPr>
    </w:lvl>
    <w:lvl w:ilvl="2" w:tplc="05F01ECA" w:tentative="1">
      <w:start w:val="1"/>
      <w:numFmt w:val="bullet"/>
      <w:lvlText w:val=""/>
      <w:lvlJc w:val="left"/>
      <w:pPr>
        <w:ind w:left="2160" w:hanging="360"/>
      </w:pPr>
      <w:rPr>
        <w:rFonts w:hint="default" w:ascii="Wingdings" w:hAnsi="Wingdings"/>
      </w:rPr>
    </w:lvl>
    <w:lvl w:ilvl="3" w:tplc="86B2C17E" w:tentative="1">
      <w:start w:val="1"/>
      <w:numFmt w:val="bullet"/>
      <w:lvlText w:val=""/>
      <w:lvlJc w:val="left"/>
      <w:pPr>
        <w:ind w:left="2880" w:hanging="360"/>
      </w:pPr>
      <w:rPr>
        <w:rFonts w:hint="default" w:ascii="Symbol" w:hAnsi="Symbol"/>
      </w:rPr>
    </w:lvl>
    <w:lvl w:ilvl="4" w:tplc="99D277E0" w:tentative="1">
      <w:start w:val="1"/>
      <w:numFmt w:val="bullet"/>
      <w:lvlText w:val="o"/>
      <w:lvlJc w:val="left"/>
      <w:pPr>
        <w:ind w:left="3600" w:hanging="360"/>
      </w:pPr>
      <w:rPr>
        <w:rFonts w:hint="default" w:ascii="Courier New" w:hAnsi="Courier New" w:cs="Courier New"/>
      </w:rPr>
    </w:lvl>
    <w:lvl w:ilvl="5" w:tplc="69C8AE14" w:tentative="1">
      <w:start w:val="1"/>
      <w:numFmt w:val="bullet"/>
      <w:lvlText w:val=""/>
      <w:lvlJc w:val="left"/>
      <w:pPr>
        <w:ind w:left="4320" w:hanging="360"/>
      </w:pPr>
      <w:rPr>
        <w:rFonts w:hint="default" w:ascii="Wingdings" w:hAnsi="Wingdings"/>
      </w:rPr>
    </w:lvl>
    <w:lvl w:ilvl="6" w:tplc="B7B0871C" w:tentative="1">
      <w:start w:val="1"/>
      <w:numFmt w:val="bullet"/>
      <w:lvlText w:val=""/>
      <w:lvlJc w:val="left"/>
      <w:pPr>
        <w:ind w:left="5040" w:hanging="360"/>
      </w:pPr>
      <w:rPr>
        <w:rFonts w:hint="default" w:ascii="Symbol" w:hAnsi="Symbol"/>
      </w:rPr>
    </w:lvl>
    <w:lvl w:ilvl="7" w:tplc="A9A0E59C" w:tentative="1">
      <w:start w:val="1"/>
      <w:numFmt w:val="bullet"/>
      <w:lvlText w:val="o"/>
      <w:lvlJc w:val="left"/>
      <w:pPr>
        <w:ind w:left="5760" w:hanging="360"/>
      </w:pPr>
      <w:rPr>
        <w:rFonts w:hint="default" w:ascii="Courier New" w:hAnsi="Courier New" w:cs="Courier New"/>
      </w:rPr>
    </w:lvl>
    <w:lvl w:ilvl="8" w:tplc="5240EC44" w:tentative="1">
      <w:start w:val="1"/>
      <w:numFmt w:val="bullet"/>
      <w:lvlText w:val=""/>
      <w:lvlJc w:val="left"/>
      <w:pPr>
        <w:ind w:left="6480" w:hanging="360"/>
      </w:pPr>
      <w:rPr>
        <w:rFonts w:hint="default" w:ascii="Wingdings" w:hAnsi="Wingdings"/>
      </w:rPr>
    </w:lvl>
  </w:abstractNum>
  <w:abstractNum w:abstractNumId="8">
    <w:nsid w:val="1314282A"/>
    <w:multiLevelType w:val="hybridMultilevel"/>
    <w:tmpl w:val="061E1550"/>
    <w:lvl w:ilvl="0" w:tplc="5EFC79DC">
      <w:start w:val="1"/>
      <w:numFmt w:val="decimal"/>
      <w:lvlText w:val="%1."/>
      <w:lvlJc w:val="left"/>
      <w:pPr>
        <w:ind w:left="720" w:hanging="360"/>
      </w:pPr>
    </w:lvl>
    <w:lvl w:ilvl="1" w:tplc="7D20A5A4" w:tentative="1">
      <w:start w:val="1"/>
      <w:numFmt w:val="lowerLetter"/>
      <w:lvlText w:val="%2."/>
      <w:lvlJc w:val="left"/>
      <w:pPr>
        <w:ind w:left="1440" w:hanging="360"/>
      </w:pPr>
    </w:lvl>
    <w:lvl w:ilvl="2" w:tplc="1B3AECA8" w:tentative="1">
      <w:start w:val="1"/>
      <w:numFmt w:val="lowerRoman"/>
      <w:lvlText w:val="%3."/>
      <w:lvlJc w:val="right"/>
      <w:pPr>
        <w:ind w:left="2160" w:hanging="180"/>
      </w:pPr>
    </w:lvl>
    <w:lvl w:ilvl="3" w:tplc="7846ACAA" w:tentative="1">
      <w:start w:val="1"/>
      <w:numFmt w:val="decimal"/>
      <w:lvlText w:val="%4."/>
      <w:lvlJc w:val="left"/>
      <w:pPr>
        <w:ind w:left="2880" w:hanging="360"/>
      </w:pPr>
    </w:lvl>
    <w:lvl w:ilvl="4" w:tplc="87A074AA" w:tentative="1">
      <w:start w:val="1"/>
      <w:numFmt w:val="lowerLetter"/>
      <w:lvlText w:val="%5."/>
      <w:lvlJc w:val="left"/>
      <w:pPr>
        <w:ind w:left="3600" w:hanging="360"/>
      </w:pPr>
    </w:lvl>
    <w:lvl w:ilvl="5" w:tplc="1944B7F0" w:tentative="1">
      <w:start w:val="1"/>
      <w:numFmt w:val="lowerRoman"/>
      <w:lvlText w:val="%6."/>
      <w:lvlJc w:val="right"/>
      <w:pPr>
        <w:ind w:left="4320" w:hanging="180"/>
      </w:pPr>
    </w:lvl>
    <w:lvl w:ilvl="6" w:tplc="13224696" w:tentative="1">
      <w:start w:val="1"/>
      <w:numFmt w:val="decimal"/>
      <w:lvlText w:val="%7."/>
      <w:lvlJc w:val="left"/>
      <w:pPr>
        <w:ind w:left="5040" w:hanging="360"/>
      </w:pPr>
    </w:lvl>
    <w:lvl w:ilvl="7" w:tplc="7614761A" w:tentative="1">
      <w:start w:val="1"/>
      <w:numFmt w:val="lowerLetter"/>
      <w:lvlText w:val="%8."/>
      <w:lvlJc w:val="left"/>
      <w:pPr>
        <w:ind w:left="5760" w:hanging="360"/>
      </w:pPr>
    </w:lvl>
    <w:lvl w:ilvl="8" w:tplc="4BB85F0E" w:tentative="1">
      <w:start w:val="1"/>
      <w:numFmt w:val="lowerRoman"/>
      <w:lvlText w:val="%9."/>
      <w:lvlJc w:val="right"/>
      <w:pPr>
        <w:ind w:left="6480" w:hanging="180"/>
      </w:pPr>
    </w:lvl>
  </w:abstractNum>
  <w:abstractNum w:abstractNumId="9">
    <w:nsid w:val="1B374820"/>
    <w:multiLevelType w:val="multilevel"/>
    <w:tmpl w:val="71568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05A5379"/>
    <w:multiLevelType w:val="hybridMultilevel"/>
    <w:tmpl w:val="11CAE8CE"/>
    <w:lvl w:ilvl="0" w:tplc="EEFAA448">
      <w:start w:val="1"/>
      <w:numFmt w:val="decimal"/>
      <w:lvlText w:val="%1."/>
      <w:lvlJc w:val="left"/>
      <w:pPr>
        <w:ind w:left="720" w:hanging="360"/>
      </w:pPr>
    </w:lvl>
    <w:lvl w:ilvl="1" w:tplc="DE5045DA" w:tentative="1">
      <w:start w:val="1"/>
      <w:numFmt w:val="lowerLetter"/>
      <w:lvlText w:val="%2."/>
      <w:lvlJc w:val="left"/>
      <w:pPr>
        <w:ind w:left="1440" w:hanging="360"/>
      </w:pPr>
    </w:lvl>
    <w:lvl w:ilvl="2" w:tplc="157457FC" w:tentative="1">
      <w:start w:val="1"/>
      <w:numFmt w:val="lowerRoman"/>
      <w:lvlText w:val="%3."/>
      <w:lvlJc w:val="right"/>
      <w:pPr>
        <w:ind w:left="2160" w:hanging="180"/>
      </w:pPr>
    </w:lvl>
    <w:lvl w:ilvl="3" w:tplc="B694DC9C" w:tentative="1">
      <w:start w:val="1"/>
      <w:numFmt w:val="decimal"/>
      <w:lvlText w:val="%4."/>
      <w:lvlJc w:val="left"/>
      <w:pPr>
        <w:ind w:left="2880" w:hanging="360"/>
      </w:pPr>
    </w:lvl>
    <w:lvl w:ilvl="4" w:tplc="0EB0F172" w:tentative="1">
      <w:start w:val="1"/>
      <w:numFmt w:val="lowerLetter"/>
      <w:lvlText w:val="%5."/>
      <w:lvlJc w:val="left"/>
      <w:pPr>
        <w:ind w:left="3600" w:hanging="360"/>
      </w:pPr>
    </w:lvl>
    <w:lvl w:ilvl="5" w:tplc="34B42A40" w:tentative="1">
      <w:start w:val="1"/>
      <w:numFmt w:val="lowerRoman"/>
      <w:lvlText w:val="%6."/>
      <w:lvlJc w:val="right"/>
      <w:pPr>
        <w:ind w:left="4320" w:hanging="180"/>
      </w:pPr>
    </w:lvl>
    <w:lvl w:ilvl="6" w:tplc="344E13DE" w:tentative="1">
      <w:start w:val="1"/>
      <w:numFmt w:val="decimal"/>
      <w:lvlText w:val="%7."/>
      <w:lvlJc w:val="left"/>
      <w:pPr>
        <w:ind w:left="5040" w:hanging="360"/>
      </w:pPr>
    </w:lvl>
    <w:lvl w:ilvl="7" w:tplc="91F00C10" w:tentative="1">
      <w:start w:val="1"/>
      <w:numFmt w:val="lowerLetter"/>
      <w:lvlText w:val="%8."/>
      <w:lvlJc w:val="left"/>
      <w:pPr>
        <w:ind w:left="5760" w:hanging="360"/>
      </w:pPr>
    </w:lvl>
    <w:lvl w:ilvl="8" w:tplc="3F2E595E" w:tentative="1">
      <w:start w:val="1"/>
      <w:numFmt w:val="lowerRoman"/>
      <w:lvlText w:val="%9."/>
      <w:lvlJc w:val="right"/>
      <w:pPr>
        <w:ind w:left="6480" w:hanging="180"/>
      </w:pPr>
    </w:lvl>
  </w:abstractNum>
  <w:abstractNum w:abstractNumId="11">
    <w:nsid w:val="24CD0A51"/>
    <w:multiLevelType w:val="hybridMultilevel"/>
    <w:tmpl w:val="F93AD1AA"/>
    <w:lvl w:ilvl="0" w:tplc="C4AC84C8">
      <w:start w:val="1"/>
      <w:numFmt w:val="bullet"/>
      <w:lvlText w:val=""/>
      <w:lvlJc w:val="left"/>
      <w:pPr>
        <w:ind w:left="720" w:hanging="360"/>
      </w:pPr>
      <w:rPr>
        <w:rFonts w:hint="default" w:ascii="Symbol" w:hAnsi="Symbol"/>
      </w:rPr>
    </w:lvl>
    <w:lvl w:ilvl="1" w:tplc="83B096F6" w:tentative="1">
      <w:start w:val="1"/>
      <w:numFmt w:val="bullet"/>
      <w:lvlText w:val="o"/>
      <w:lvlJc w:val="left"/>
      <w:pPr>
        <w:ind w:left="1440" w:hanging="360"/>
      </w:pPr>
      <w:rPr>
        <w:rFonts w:hint="default" w:ascii="Courier New" w:hAnsi="Courier New" w:cs="Courier New"/>
      </w:rPr>
    </w:lvl>
    <w:lvl w:ilvl="2" w:tplc="FF40FE2C" w:tentative="1">
      <w:start w:val="1"/>
      <w:numFmt w:val="bullet"/>
      <w:lvlText w:val=""/>
      <w:lvlJc w:val="left"/>
      <w:pPr>
        <w:ind w:left="2160" w:hanging="360"/>
      </w:pPr>
      <w:rPr>
        <w:rFonts w:hint="default" w:ascii="Wingdings" w:hAnsi="Wingdings"/>
      </w:rPr>
    </w:lvl>
    <w:lvl w:ilvl="3" w:tplc="69569A94" w:tentative="1">
      <w:start w:val="1"/>
      <w:numFmt w:val="bullet"/>
      <w:lvlText w:val=""/>
      <w:lvlJc w:val="left"/>
      <w:pPr>
        <w:ind w:left="2880" w:hanging="360"/>
      </w:pPr>
      <w:rPr>
        <w:rFonts w:hint="default" w:ascii="Symbol" w:hAnsi="Symbol"/>
      </w:rPr>
    </w:lvl>
    <w:lvl w:ilvl="4" w:tplc="C7326F7A" w:tentative="1">
      <w:start w:val="1"/>
      <w:numFmt w:val="bullet"/>
      <w:lvlText w:val="o"/>
      <w:lvlJc w:val="left"/>
      <w:pPr>
        <w:ind w:left="3600" w:hanging="360"/>
      </w:pPr>
      <w:rPr>
        <w:rFonts w:hint="default" w:ascii="Courier New" w:hAnsi="Courier New" w:cs="Courier New"/>
      </w:rPr>
    </w:lvl>
    <w:lvl w:ilvl="5" w:tplc="186C5A50" w:tentative="1">
      <w:start w:val="1"/>
      <w:numFmt w:val="bullet"/>
      <w:lvlText w:val=""/>
      <w:lvlJc w:val="left"/>
      <w:pPr>
        <w:ind w:left="4320" w:hanging="360"/>
      </w:pPr>
      <w:rPr>
        <w:rFonts w:hint="default" w:ascii="Wingdings" w:hAnsi="Wingdings"/>
      </w:rPr>
    </w:lvl>
    <w:lvl w:ilvl="6" w:tplc="46A4866E" w:tentative="1">
      <w:start w:val="1"/>
      <w:numFmt w:val="bullet"/>
      <w:lvlText w:val=""/>
      <w:lvlJc w:val="left"/>
      <w:pPr>
        <w:ind w:left="5040" w:hanging="360"/>
      </w:pPr>
      <w:rPr>
        <w:rFonts w:hint="default" w:ascii="Symbol" w:hAnsi="Symbol"/>
      </w:rPr>
    </w:lvl>
    <w:lvl w:ilvl="7" w:tplc="BDDC349E" w:tentative="1">
      <w:start w:val="1"/>
      <w:numFmt w:val="bullet"/>
      <w:lvlText w:val="o"/>
      <w:lvlJc w:val="left"/>
      <w:pPr>
        <w:ind w:left="5760" w:hanging="360"/>
      </w:pPr>
      <w:rPr>
        <w:rFonts w:hint="default" w:ascii="Courier New" w:hAnsi="Courier New" w:cs="Courier New"/>
      </w:rPr>
    </w:lvl>
    <w:lvl w:ilvl="8" w:tplc="F4308CB2" w:tentative="1">
      <w:start w:val="1"/>
      <w:numFmt w:val="bullet"/>
      <w:lvlText w:val=""/>
      <w:lvlJc w:val="left"/>
      <w:pPr>
        <w:ind w:left="6480" w:hanging="360"/>
      </w:pPr>
      <w:rPr>
        <w:rFonts w:hint="default" w:ascii="Wingdings" w:hAnsi="Wingdings"/>
      </w:rPr>
    </w:lvl>
  </w:abstractNum>
  <w:abstractNum w:abstractNumId="12">
    <w:nsid w:val="281441B1"/>
    <w:multiLevelType w:val="hybridMultilevel"/>
    <w:tmpl w:val="A4641EB4"/>
    <w:lvl w:ilvl="0" w:tplc="7D408D7A">
      <w:start w:val="1"/>
      <w:numFmt w:val="bullet"/>
      <w:lvlText w:val=""/>
      <w:lvlJc w:val="left"/>
      <w:pPr>
        <w:ind w:left="720" w:hanging="360"/>
      </w:pPr>
      <w:rPr>
        <w:rFonts w:hint="default" w:ascii="Symbol" w:hAnsi="Symbol"/>
      </w:rPr>
    </w:lvl>
    <w:lvl w:ilvl="1" w:tplc="20EED23A" w:tentative="1">
      <w:start w:val="1"/>
      <w:numFmt w:val="bullet"/>
      <w:lvlText w:val="o"/>
      <w:lvlJc w:val="left"/>
      <w:pPr>
        <w:ind w:left="1440" w:hanging="360"/>
      </w:pPr>
      <w:rPr>
        <w:rFonts w:hint="default" w:ascii="Courier New" w:hAnsi="Courier New" w:cs="Courier New"/>
      </w:rPr>
    </w:lvl>
    <w:lvl w:ilvl="2" w:tplc="A118A35A" w:tentative="1">
      <w:start w:val="1"/>
      <w:numFmt w:val="bullet"/>
      <w:lvlText w:val=""/>
      <w:lvlJc w:val="left"/>
      <w:pPr>
        <w:ind w:left="2160" w:hanging="360"/>
      </w:pPr>
      <w:rPr>
        <w:rFonts w:hint="default" w:ascii="Wingdings" w:hAnsi="Wingdings"/>
      </w:rPr>
    </w:lvl>
    <w:lvl w:ilvl="3" w:tplc="39303B40" w:tentative="1">
      <w:start w:val="1"/>
      <w:numFmt w:val="bullet"/>
      <w:lvlText w:val=""/>
      <w:lvlJc w:val="left"/>
      <w:pPr>
        <w:ind w:left="2880" w:hanging="360"/>
      </w:pPr>
      <w:rPr>
        <w:rFonts w:hint="default" w:ascii="Symbol" w:hAnsi="Symbol"/>
      </w:rPr>
    </w:lvl>
    <w:lvl w:ilvl="4" w:tplc="91503B60" w:tentative="1">
      <w:start w:val="1"/>
      <w:numFmt w:val="bullet"/>
      <w:lvlText w:val="o"/>
      <w:lvlJc w:val="left"/>
      <w:pPr>
        <w:ind w:left="3600" w:hanging="360"/>
      </w:pPr>
      <w:rPr>
        <w:rFonts w:hint="default" w:ascii="Courier New" w:hAnsi="Courier New" w:cs="Courier New"/>
      </w:rPr>
    </w:lvl>
    <w:lvl w:ilvl="5" w:tplc="4A18111C" w:tentative="1">
      <w:start w:val="1"/>
      <w:numFmt w:val="bullet"/>
      <w:lvlText w:val=""/>
      <w:lvlJc w:val="left"/>
      <w:pPr>
        <w:ind w:left="4320" w:hanging="360"/>
      </w:pPr>
      <w:rPr>
        <w:rFonts w:hint="default" w:ascii="Wingdings" w:hAnsi="Wingdings"/>
      </w:rPr>
    </w:lvl>
    <w:lvl w:ilvl="6" w:tplc="C32C1CFE" w:tentative="1">
      <w:start w:val="1"/>
      <w:numFmt w:val="bullet"/>
      <w:lvlText w:val=""/>
      <w:lvlJc w:val="left"/>
      <w:pPr>
        <w:ind w:left="5040" w:hanging="360"/>
      </w:pPr>
      <w:rPr>
        <w:rFonts w:hint="default" w:ascii="Symbol" w:hAnsi="Symbol"/>
      </w:rPr>
    </w:lvl>
    <w:lvl w:ilvl="7" w:tplc="A788B2F6" w:tentative="1">
      <w:start w:val="1"/>
      <w:numFmt w:val="bullet"/>
      <w:lvlText w:val="o"/>
      <w:lvlJc w:val="left"/>
      <w:pPr>
        <w:ind w:left="5760" w:hanging="360"/>
      </w:pPr>
      <w:rPr>
        <w:rFonts w:hint="default" w:ascii="Courier New" w:hAnsi="Courier New" w:cs="Courier New"/>
      </w:rPr>
    </w:lvl>
    <w:lvl w:ilvl="8" w:tplc="1688E2D0" w:tentative="1">
      <w:start w:val="1"/>
      <w:numFmt w:val="bullet"/>
      <w:lvlText w:val=""/>
      <w:lvlJc w:val="left"/>
      <w:pPr>
        <w:ind w:left="6480" w:hanging="360"/>
      </w:pPr>
      <w:rPr>
        <w:rFonts w:hint="default" w:ascii="Wingdings" w:hAnsi="Wingdings"/>
      </w:rPr>
    </w:lvl>
  </w:abstractNum>
  <w:abstractNum w:abstractNumId="13">
    <w:nsid w:val="29C772AA"/>
    <w:multiLevelType w:val="multilevel"/>
    <w:tmpl w:val="439E7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AC20AED"/>
    <w:multiLevelType w:val="hybridMultilevel"/>
    <w:tmpl w:val="A2AAFD32"/>
    <w:lvl w:ilvl="0" w:tplc="583090A2">
      <w:start w:val="1"/>
      <w:numFmt w:val="decimal"/>
      <w:lvlText w:val="%1."/>
      <w:lvlJc w:val="left"/>
      <w:pPr>
        <w:ind w:left="720" w:hanging="360"/>
      </w:pPr>
    </w:lvl>
    <w:lvl w:ilvl="1" w:tplc="212AA99E" w:tentative="1">
      <w:start w:val="1"/>
      <w:numFmt w:val="lowerLetter"/>
      <w:lvlText w:val="%2."/>
      <w:lvlJc w:val="left"/>
      <w:pPr>
        <w:ind w:left="1440" w:hanging="360"/>
      </w:pPr>
    </w:lvl>
    <w:lvl w:ilvl="2" w:tplc="82E4F7FE" w:tentative="1">
      <w:start w:val="1"/>
      <w:numFmt w:val="lowerRoman"/>
      <w:lvlText w:val="%3."/>
      <w:lvlJc w:val="right"/>
      <w:pPr>
        <w:ind w:left="2160" w:hanging="180"/>
      </w:pPr>
    </w:lvl>
    <w:lvl w:ilvl="3" w:tplc="8BDE41F4" w:tentative="1">
      <w:start w:val="1"/>
      <w:numFmt w:val="decimal"/>
      <w:lvlText w:val="%4."/>
      <w:lvlJc w:val="left"/>
      <w:pPr>
        <w:ind w:left="2880" w:hanging="360"/>
      </w:pPr>
    </w:lvl>
    <w:lvl w:ilvl="4" w:tplc="820EEB8C" w:tentative="1">
      <w:start w:val="1"/>
      <w:numFmt w:val="lowerLetter"/>
      <w:lvlText w:val="%5."/>
      <w:lvlJc w:val="left"/>
      <w:pPr>
        <w:ind w:left="3600" w:hanging="360"/>
      </w:pPr>
    </w:lvl>
    <w:lvl w:ilvl="5" w:tplc="E934F866" w:tentative="1">
      <w:start w:val="1"/>
      <w:numFmt w:val="lowerRoman"/>
      <w:lvlText w:val="%6."/>
      <w:lvlJc w:val="right"/>
      <w:pPr>
        <w:ind w:left="4320" w:hanging="180"/>
      </w:pPr>
    </w:lvl>
    <w:lvl w:ilvl="6" w:tplc="EABCD26E" w:tentative="1">
      <w:start w:val="1"/>
      <w:numFmt w:val="decimal"/>
      <w:lvlText w:val="%7."/>
      <w:lvlJc w:val="left"/>
      <w:pPr>
        <w:ind w:left="5040" w:hanging="360"/>
      </w:pPr>
    </w:lvl>
    <w:lvl w:ilvl="7" w:tplc="6A884FFA" w:tentative="1">
      <w:start w:val="1"/>
      <w:numFmt w:val="lowerLetter"/>
      <w:lvlText w:val="%8."/>
      <w:lvlJc w:val="left"/>
      <w:pPr>
        <w:ind w:left="5760" w:hanging="360"/>
      </w:pPr>
    </w:lvl>
    <w:lvl w:ilvl="8" w:tplc="9E5827B0" w:tentative="1">
      <w:start w:val="1"/>
      <w:numFmt w:val="lowerRoman"/>
      <w:lvlText w:val="%9."/>
      <w:lvlJc w:val="right"/>
      <w:pPr>
        <w:ind w:left="6480" w:hanging="180"/>
      </w:pPr>
    </w:lvl>
  </w:abstractNum>
  <w:abstractNum w:abstractNumId="15">
    <w:nsid w:val="2D0848A7"/>
    <w:multiLevelType w:val="hybridMultilevel"/>
    <w:tmpl w:val="082AA6D6"/>
    <w:lvl w:ilvl="0" w:tplc="3E2C9CBE">
      <w:start w:val="1"/>
      <w:numFmt w:val="decimal"/>
      <w:lvlText w:val="%1."/>
      <w:lvlJc w:val="left"/>
      <w:pPr>
        <w:ind w:left="720" w:hanging="360"/>
      </w:pPr>
      <w:rPr>
        <w:rFonts w:hint="default"/>
      </w:rPr>
    </w:lvl>
    <w:lvl w:ilvl="1" w:tplc="ABBE4E12" w:tentative="1">
      <w:start w:val="1"/>
      <w:numFmt w:val="bullet"/>
      <w:lvlText w:val="o"/>
      <w:lvlJc w:val="left"/>
      <w:pPr>
        <w:ind w:left="1440" w:hanging="360"/>
      </w:pPr>
      <w:rPr>
        <w:rFonts w:hint="default" w:ascii="Courier New" w:hAnsi="Courier New" w:cs="Courier New"/>
      </w:rPr>
    </w:lvl>
    <w:lvl w:ilvl="2" w:tplc="86ACE384" w:tentative="1">
      <w:start w:val="1"/>
      <w:numFmt w:val="bullet"/>
      <w:lvlText w:val=""/>
      <w:lvlJc w:val="left"/>
      <w:pPr>
        <w:ind w:left="2160" w:hanging="360"/>
      </w:pPr>
      <w:rPr>
        <w:rFonts w:hint="default" w:ascii="Wingdings" w:hAnsi="Wingdings"/>
      </w:rPr>
    </w:lvl>
    <w:lvl w:ilvl="3" w:tplc="CDAE2EF6" w:tentative="1">
      <w:start w:val="1"/>
      <w:numFmt w:val="bullet"/>
      <w:lvlText w:val=""/>
      <w:lvlJc w:val="left"/>
      <w:pPr>
        <w:ind w:left="2880" w:hanging="360"/>
      </w:pPr>
      <w:rPr>
        <w:rFonts w:hint="default" w:ascii="Symbol" w:hAnsi="Symbol"/>
      </w:rPr>
    </w:lvl>
    <w:lvl w:ilvl="4" w:tplc="01545E80" w:tentative="1">
      <w:start w:val="1"/>
      <w:numFmt w:val="bullet"/>
      <w:lvlText w:val="o"/>
      <w:lvlJc w:val="left"/>
      <w:pPr>
        <w:ind w:left="3600" w:hanging="360"/>
      </w:pPr>
      <w:rPr>
        <w:rFonts w:hint="default" w:ascii="Courier New" w:hAnsi="Courier New" w:cs="Courier New"/>
      </w:rPr>
    </w:lvl>
    <w:lvl w:ilvl="5" w:tplc="D21291FA" w:tentative="1">
      <w:start w:val="1"/>
      <w:numFmt w:val="bullet"/>
      <w:lvlText w:val=""/>
      <w:lvlJc w:val="left"/>
      <w:pPr>
        <w:ind w:left="4320" w:hanging="360"/>
      </w:pPr>
      <w:rPr>
        <w:rFonts w:hint="default" w:ascii="Wingdings" w:hAnsi="Wingdings"/>
      </w:rPr>
    </w:lvl>
    <w:lvl w:ilvl="6" w:tplc="B882C116" w:tentative="1">
      <w:start w:val="1"/>
      <w:numFmt w:val="bullet"/>
      <w:lvlText w:val=""/>
      <w:lvlJc w:val="left"/>
      <w:pPr>
        <w:ind w:left="5040" w:hanging="360"/>
      </w:pPr>
      <w:rPr>
        <w:rFonts w:hint="default" w:ascii="Symbol" w:hAnsi="Symbol"/>
      </w:rPr>
    </w:lvl>
    <w:lvl w:ilvl="7" w:tplc="F41A477A" w:tentative="1">
      <w:start w:val="1"/>
      <w:numFmt w:val="bullet"/>
      <w:lvlText w:val="o"/>
      <w:lvlJc w:val="left"/>
      <w:pPr>
        <w:ind w:left="5760" w:hanging="360"/>
      </w:pPr>
      <w:rPr>
        <w:rFonts w:hint="default" w:ascii="Courier New" w:hAnsi="Courier New" w:cs="Courier New"/>
      </w:rPr>
    </w:lvl>
    <w:lvl w:ilvl="8" w:tplc="9FB8F1EA" w:tentative="1">
      <w:start w:val="1"/>
      <w:numFmt w:val="bullet"/>
      <w:lvlText w:val=""/>
      <w:lvlJc w:val="left"/>
      <w:pPr>
        <w:ind w:left="6480" w:hanging="360"/>
      </w:pPr>
      <w:rPr>
        <w:rFonts w:hint="default" w:ascii="Wingdings" w:hAnsi="Wingdings"/>
      </w:rPr>
    </w:lvl>
  </w:abstractNum>
  <w:abstractNum w:abstractNumId="16">
    <w:nsid w:val="368E2028"/>
    <w:multiLevelType w:val="hybridMultilevel"/>
    <w:tmpl w:val="B8284686"/>
    <w:lvl w:ilvl="0" w:tplc="697AF040">
      <w:start w:val="1"/>
      <w:numFmt w:val="decimal"/>
      <w:lvlText w:val="%1."/>
      <w:lvlJc w:val="left"/>
      <w:pPr>
        <w:ind w:left="720" w:hanging="360"/>
      </w:pPr>
    </w:lvl>
    <w:lvl w:ilvl="1" w:tplc="4FEA4C02" w:tentative="1">
      <w:start w:val="1"/>
      <w:numFmt w:val="lowerLetter"/>
      <w:lvlText w:val="%2."/>
      <w:lvlJc w:val="left"/>
      <w:pPr>
        <w:ind w:left="1440" w:hanging="360"/>
      </w:pPr>
    </w:lvl>
    <w:lvl w:ilvl="2" w:tplc="5E44DF68" w:tentative="1">
      <w:start w:val="1"/>
      <w:numFmt w:val="lowerRoman"/>
      <w:lvlText w:val="%3."/>
      <w:lvlJc w:val="right"/>
      <w:pPr>
        <w:ind w:left="2160" w:hanging="180"/>
      </w:pPr>
    </w:lvl>
    <w:lvl w:ilvl="3" w:tplc="58CAB1C8" w:tentative="1">
      <w:start w:val="1"/>
      <w:numFmt w:val="decimal"/>
      <w:lvlText w:val="%4."/>
      <w:lvlJc w:val="left"/>
      <w:pPr>
        <w:ind w:left="2880" w:hanging="360"/>
      </w:pPr>
    </w:lvl>
    <w:lvl w:ilvl="4" w:tplc="BA70E668" w:tentative="1">
      <w:start w:val="1"/>
      <w:numFmt w:val="lowerLetter"/>
      <w:lvlText w:val="%5."/>
      <w:lvlJc w:val="left"/>
      <w:pPr>
        <w:ind w:left="3600" w:hanging="360"/>
      </w:pPr>
    </w:lvl>
    <w:lvl w:ilvl="5" w:tplc="D890A87A" w:tentative="1">
      <w:start w:val="1"/>
      <w:numFmt w:val="lowerRoman"/>
      <w:lvlText w:val="%6."/>
      <w:lvlJc w:val="right"/>
      <w:pPr>
        <w:ind w:left="4320" w:hanging="180"/>
      </w:pPr>
    </w:lvl>
    <w:lvl w:ilvl="6" w:tplc="BA6A20CE" w:tentative="1">
      <w:start w:val="1"/>
      <w:numFmt w:val="decimal"/>
      <w:lvlText w:val="%7."/>
      <w:lvlJc w:val="left"/>
      <w:pPr>
        <w:ind w:left="5040" w:hanging="360"/>
      </w:pPr>
    </w:lvl>
    <w:lvl w:ilvl="7" w:tplc="D7DA3EFC" w:tentative="1">
      <w:start w:val="1"/>
      <w:numFmt w:val="lowerLetter"/>
      <w:lvlText w:val="%8."/>
      <w:lvlJc w:val="left"/>
      <w:pPr>
        <w:ind w:left="5760" w:hanging="360"/>
      </w:pPr>
    </w:lvl>
    <w:lvl w:ilvl="8" w:tplc="9D88FE10" w:tentative="1">
      <w:start w:val="1"/>
      <w:numFmt w:val="lowerRoman"/>
      <w:lvlText w:val="%9."/>
      <w:lvlJc w:val="right"/>
      <w:pPr>
        <w:ind w:left="6480" w:hanging="180"/>
      </w:pPr>
    </w:lvl>
  </w:abstractNum>
  <w:abstractNum w:abstractNumId="17">
    <w:nsid w:val="37B71F11"/>
    <w:multiLevelType w:val="hybridMultilevel"/>
    <w:tmpl w:val="114A94B8"/>
    <w:lvl w:ilvl="0" w:tplc="2BF25AEC">
      <w:start w:val="1"/>
      <w:numFmt w:val="decimal"/>
      <w:lvlText w:val="%1."/>
      <w:lvlJc w:val="left"/>
      <w:pPr>
        <w:ind w:left="720" w:hanging="360"/>
      </w:pPr>
    </w:lvl>
    <w:lvl w:ilvl="1" w:tplc="622CB32E" w:tentative="1">
      <w:start w:val="1"/>
      <w:numFmt w:val="lowerLetter"/>
      <w:lvlText w:val="%2."/>
      <w:lvlJc w:val="left"/>
      <w:pPr>
        <w:ind w:left="1440" w:hanging="360"/>
      </w:pPr>
    </w:lvl>
    <w:lvl w:ilvl="2" w:tplc="640EF800" w:tentative="1">
      <w:start w:val="1"/>
      <w:numFmt w:val="lowerRoman"/>
      <w:lvlText w:val="%3."/>
      <w:lvlJc w:val="right"/>
      <w:pPr>
        <w:ind w:left="2160" w:hanging="180"/>
      </w:pPr>
    </w:lvl>
    <w:lvl w:ilvl="3" w:tplc="DD382F40" w:tentative="1">
      <w:start w:val="1"/>
      <w:numFmt w:val="decimal"/>
      <w:lvlText w:val="%4."/>
      <w:lvlJc w:val="left"/>
      <w:pPr>
        <w:ind w:left="2880" w:hanging="360"/>
      </w:pPr>
    </w:lvl>
    <w:lvl w:ilvl="4" w:tplc="2EFAB08A" w:tentative="1">
      <w:start w:val="1"/>
      <w:numFmt w:val="lowerLetter"/>
      <w:lvlText w:val="%5."/>
      <w:lvlJc w:val="left"/>
      <w:pPr>
        <w:ind w:left="3600" w:hanging="360"/>
      </w:pPr>
    </w:lvl>
    <w:lvl w:ilvl="5" w:tplc="4376868E" w:tentative="1">
      <w:start w:val="1"/>
      <w:numFmt w:val="lowerRoman"/>
      <w:lvlText w:val="%6."/>
      <w:lvlJc w:val="right"/>
      <w:pPr>
        <w:ind w:left="4320" w:hanging="180"/>
      </w:pPr>
    </w:lvl>
    <w:lvl w:ilvl="6" w:tplc="60981496" w:tentative="1">
      <w:start w:val="1"/>
      <w:numFmt w:val="decimal"/>
      <w:lvlText w:val="%7."/>
      <w:lvlJc w:val="left"/>
      <w:pPr>
        <w:ind w:left="5040" w:hanging="360"/>
      </w:pPr>
    </w:lvl>
    <w:lvl w:ilvl="7" w:tplc="15884FFC" w:tentative="1">
      <w:start w:val="1"/>
      <w:numFmt w:val="lowerLetter"/>
      <w:lvlText w:val="%8."/>
      <w:lvlJc w:val="left"/>
      <w:pPr>
        <w:ind w:left="5760" w:hanging="360"/>
      </w:pPr>
    </w:lvl>
    <w:lvl w:ilvl="8" w:tplc="D5F47010" w:tentative="1">
      <w:start w:val="1"/>
      <w:numFmt w:val="lowerRoman"/>
      <w:lvlText w:val="%9."/>
      <w:lvlJc w:val="right"/>
      <w:pPr>
        <w:ind w:left="6480" w:hanging="180"/>
      </w:pPr>
    </w:lvl>
  </w:abstractNum>
  <w:abstractNum w:abstractNumId="18">
    <w:nsid w:val="38D5053A"/>
    <w:multiLevelType w:val="multilevel"/>
    <w:tmpl w:val="47945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9E84132"/>
    <w:multiLevelType w:val="hybridMultilevel"/>
    <w:tmpl w:val="A79C9FC6"/>
    <w:lvl w:ilvl="0" w:tplc="74F8F0F0">
      <w:start w:val="1"/>
      <w:numFmt w:val="bullet"/>
      <w:lvlText w:val=""/>
      <w:lvlJc w:val="left"/>
      <w:pPr>
        <w:ind w:left="720" w:hanging="360"/>
      </w:pPr>
      <w:rPr>
        <w:rFonts w:hint="default" w:ascii="Symbol" w:hAnsi="Symbol"/>
      </w:rPr>
    </w:lvl>
    <w:lvl w:ilvl="1" w:tplc="B8F63230" w:tentative="1">
      <w:start w:val="1"/>
      <w:numFmt w:val="lowerLetter"/>
      <w:lvlText w:val="%2."/>
      <w:lvlJc w:val="left"/>
      <w:pPr>
        <w:ind w:left="1440" w:hanging="360"/>
      </w:pPr>
    </w:lvl>
    <w:lvl w:ilvl="2" w:tplc="A9F82D0A" w:tentative="1">
      <w:start w:val="1"/>
      <w:numFmt w:val="lowerRoman"/>
      <w:lvlText w:val="%3."/>
      <w:lvlJc w:val="right"/>
      <w:pPr>
        <w:ind w:left="2160" w:hanging="180"/>
      </w:pPr>
    </w:lvl>
    <w:lvl w:ilvl="3" w:tplc="458A514E" w:tentative="1">
      <w:start w:val="1"/>
      <w:numFmt w:val="decimal"/>
      <w:lvlText w:val="%4."/>
      <w:lvlJc w:val="left"/>
      <w:pPr>
        <w:ind w:left="2880" w:hanging="360"/>
      </w:pPr>
    </w:lvl>
    <w:lvl w:ilvl="4" w:tplc="A4B67DE6" w:tentative="1">
      <w:start w:val="1"/>
      <w:numFmt w:val="lowerLetter"/>
      <w:lvlText w:val="%5."/>
      <w:lvlJc w:val="left"/>
      <w:pPr>
        <w:ind w:left="3600" w:hanging="360"/>
      </w:pPr>
    </w:lvl>
    <w:lvl w:ilvl="5" w:tplc="4F861782" w:tentative="1">
      <w:start w:val="1"/>
      <w:numFmt w:val="lowerRoman"/>
      <w:lvlText w:val="%6."/>
      <w:lvlJc w:val="right"/>
      <w:pPr>
        <w:ind w:left="4320" w:hanging="180"/>
      </w:pPr>
    </w:lvl>
    <w:lvl w:ilvl="6" w:tplc="2A30BBD6" w:tentative="1">
      <w:start w:val="1"/>
      <w:numFmt w:val="decimal"/>
      <w:lvlText w:val="%7."/>
      <w:lvlJc w:val="left"/>
      <w:pPr>
        <w:ind w:left="5040" w:hanging="360"/>
      </w:pPr>
    </w:lvl>
    <w:lvl w:ilvl="7" w:tplc="8916A594" w:tentative="1">
      <w:start w:val="1"/>
      <w:numFmt w:val="lowerLetter"/>
      <w:lvlText w:val="%8."/>
      <w:lvlJc w:val="left"/>
      <w:pPr>
        <w:ind w:left="5760" w:hanging="360"/>
      </w:pPr>
    </w:lvl>
    <w:lvl w:ilvl="8" w:tplc="B9548162" w:tentative="1">
      <w:start w:val="1"/>
      <w:numFmt w:val="lowerRoman"/>
      <w:lvlText w:val="%9."/>
      <w:lvlJc w:val="right"/>
      <w:pPr>
        <w:ind w:left="6480" w:hanging="180"/>
      </w:pPr>
    </w:lvl>
  </w:abstractNum>
  <w:abstractNum w:abstractNumId="20">
    <w:nsid w:val="3C1C3776"/>
    <w:multiLevelType w:val="hybridMultilevel"/>
    <w:tmpl w:val="BBF649DA"/>
    <w:lvl w:ilvl="0" w:tplc="5D96C178">
      <w:start w:val="1"/>
      <w:numFmt w:val="bullet"/>
      <w:lvlText w:val=""/>
      <w:lvlJc w:val="left"/>
      <w:pPr>
        <w:ind w:left="720" w:hanging="360"/>
      </w:pPr>
      <w:rPr>
        <w:rFonts w:hint="default" w:ascii="Symbol" w:hAnsi="Symbol"/>
      </w:rPr>
    </w:lvl>
    <w:lvl w:ilvl="1" w:tplc="C65EAE60" w:tentative="1">
      <w:start w:val="1"/>
      <w:numFmt w:val="bullet"/>
      <w:lvlText w:val="o"/>
      <w:lvlJc w:val="left"/>
      <w:pPr>
        <w:ind w:left="1440" w:hanging="360"/>
      </w:pPr>
      <w:rPr>
        <w:rFonts w:hint="default" w:ascii="Courier New" w:hAnsi="Courier New" w:cs="Courier New"/>
      </w:rPr>
    </w:lvl>
    <w:lvl w:ilvl="2" w:tplc="48208542" w:tentative="1">
      <w:start w:val="1"/>
      <w:numFmt w:val="bullet"/>
      <w:lvlText w:val=""/>
      <w:lvlJc w:val="left"/>
      <w:pPr>
        <w:ind w:left="2160" w:hanging="360"/>
      </w:pPr>
      <w:rPr>
        <w:rFonts w:hint="default" w:ascii="Wingdings" w:hAnsi="Wingdings"/>
      </w:rPr>
    </w:lvl>
    <w:lvl w:ilvl="3" w:tplc="9E6E60AC" w:tentative="1">
      <w:start w:val="1"/>
      <w:numFmt w:val="bullet"/>
      <w:lvlText w:val=""/>
      <w:lvlJc w:val="left"/>
      <w:pPr>
        <w:ind w:left="2880" w:hanging="360"/>
      </w:pPr>
      <w:rPr>
        <w:rFonts w:hint="default" w:ascii="Symbol" w:hAnsi="Symbol"/>
      </w:rPr>
    </w:lvl>
    <w:lvl w:ilvl="4" w:tplc="20A6EAAA" w:tentative="1">
      <w:start w:val="1"/>
      <w:numFmt w:val="bullet"/>
      <w:lvlText w:val="o"/>
      <w:lvlJc w:val="left"/>
      <w:pPr>
        <w:ind w:left="3600" w:hanging="360"/>
      </w:pPr>
      <w:rPr>
        <w:rFonts w:hint="default" w:ascii="Courier New" w:hAnsi="Courier New" w:cs="Courier New"/>
      </w:rPr>
    </w:lvl>
    <w:lvl w:ilvl="5" w:tplc="0D3CF674" w:tentative="1">
      <w:start w:val="1"/>
      <w:numFmt w:val="bullet"/>
      <w:lvlText w:val=""/>
      <w:lvlJc w:val="left"/>
      <w:pPr>
        <w:ind w:left="4320" w:hanging="360"/>
      </w:pPr>
      <w:rPr>
        <w:rFonts w:hint="default" w:ascii="Wingdings" w:hAnsi="Wingdings"/>
      </w:rPr>
    </w:lvl>
    <w:lvl w:ilvl="6" w:tplc="6BBEBA6A" w:tentative="1">
      <w:start w:val="1"/>
      <w:numFmt w:val="bullet"/>
      <w:lvlText w:val=""/>
      <w:lvlJc w:val="left"/>
      <w:pPr>
        <w:ind w:left="5040" w:hanging="360"/>
      </w:pPr>
      <w:rPr>
        <w:rFonts w:hint="default" w:ascii="Symbol" w:hAnsi="Symbol"/>
      </w:rPr>
    </w:lvl>
    <w:lvl w:ilvl="7" w:tplc="E5DE2770" w:tentative="1">
      <w:start w:val="1"/>
      <w:numFmt w:val="bullet"/>
      <w:lvlText w:val="o"/>
      <w:lvlJc w:val="left"/>
      <w:pPr>
        <w:ind w:left="5760" w:hanging="360"/>
      </w:pPr>
      <w:rPr>
        <w:rFonts w:hint="default" w:ascii="Courier New" w:hAnsi="Courier New" w:cs="Courier New"/>
      </w:rPr>
    </w:lvl>
    <w:lvl w:ilvl="8" w:tplc="65B2E4E6" w:tentative="1">
      <w:start w:val="1"/>
      <w:numFmt w:val="bullet"/>
      <w:lvlText w:val=""/>
      <w:lvlJc w:val="left"/>
      <w:pPr>
        <w:ind w:left="6480" w:hanging="360"/>
      </w:pPr>
      <w:rPr>
        <w:rFonts w:hint="default" w:ascii="Wingdings" w:hAnsi="Wingdings"/>
      </w:rPr>
    </w:lvl>
  </w:abstractNum>
  <w:abstractNum w:abstractNumId="21">
    <w:nsid w:val="3C820FFB"/>
    <w:multiLevelType w:val="hybridMultilevel"/>
    <w:tmpl w:val="86A00EE4"/>
    <w:lvl w:ilvl="0" w:tplc="D79E625A">
      <w:start w:val="1"/>
      <w:numFmt w:val="bullet"/>
      <w:lvlText w:val=""/>
      <w:lvlJc w:val="left"/>
      <w:pPr>
        <w:ind w:left="720" w:hanging="360"/>
      </w:pPr>
      <w:rPr>
        <w:rFonts w:hint="default" w:ascii="Symbol" w:hAnsi="Symbol"/>
      </w:rPr>
    </w:lvl>
    <w:lvl w:ilvl="1" w:tplc="9BC20BE0" w:tentative="1">
      <w:start w:val="1"/>
      <w:numFmt w:val="bullet"/>
      <w:lvlText w:val="o"/>
      <w:lvlJc w:val="left"/>
      <w:pPr>
        <w:ind w:left="1440" w:hanging="360"/>
      </w:pPr>
      <w:rPr>
        <w:rFonts w:hint="default" w:ascii="Courier New" w:hAnsi="Courier New" w:cs="Courier New"/>
      </w:rPr>
    </w:lvl>
    <w:lvl w:ilvl="2" w:tplc="089C8534" w:tentative="1">
      <w:start w:val="1"/>
      <w:numFmt w:val="bullet"/>
      <w:lvlText w:val=""/>
      <w:lvlJc w:val="left"/>
      <w:pPr>
        <w:ind w:left="2160" w:hanging="360"/>
      </w:pPr>
      <w:rPr>
        <w:rFonts w:hint="default" w:ascii="Wingdings" w:hAnsi="Wingdings"/>
      </w:rPr>
    </w:lvl>
    <w:lvl w:ilvl="3" w:tplc="AB94CDEC" w:tentative="1">
      <w:start w:val="1"/>
      <w:numFmt w:val="bullet"/>
      <w:lvlText w:val=""/>
      <w:lvlJc w:val="left"/>
      <w:pPr>
        <w:ind w:left="2880" w:hanging="360"/>
      </w:pPr>
      <w:rPr>
        <w:rFonts w:hint="default" w:ascii="Symbol" w:hAnsi="Symbol"/>
      </w:rPr>
    </w:lvl>
    <w:lvl w:ilvl="4" w:tplc="54A6E5FE" w:tentative="1">
      <w:start w:val="1"/>
      <w:numFmt w:val="bullet"/>
      <w:lvlText w:val="o"/>
      <w:lvlJc w:val="left"/>
      <w:pPr>
        <w:ind w:left="3600" w:hanging="360"/>
      </w:pPr>
      <w:rPr>
        <w:rFonts w:hint="default" w:ascii="Courier New" w:hAnsi="Courier New" w:cs="Courier New"/>
      </w:rPr>
    </w:lvl>
    <w:lvl w:ilvl="5" w:tplc="DC22BE22" w:tentative="1">
      <w:start w:val="1"/>
      <w:numFmt w:val="bullet"/>
      <w:lvlText w:val=""/>
      <w:lvlJc w:val="left"/>
      <w:pPr>
        <w:ind w:left="4320" w:hanging="360"/>
      </w:pPr>
      <w:rPr>
        <w:rFonts w:hint="default" w:ascii="Wingdings" w:hAnsi="Wingdings"/>
      </w:rPr>
    </w:lvl>
    <w:lvl w:ilvl="6" w:tplc="A058E654" w:tentative="1">
      <w:start w:val="1"/>
      <w:numFmt w:val="bullet"/>
      <w:lvlText w:val=""/>
      <w:lvlJc w:val="left"/>
      <w:pPr>
        <w:ind w:left="5040" w:hanging="360"/>
      </w:pPr>
      <w:rPr>
        <w:rFonts w:hint="default" w:ascii="Symbol" w:hAnsi="Symbol"/>
      </w:rPr>
    </w:lvl>
    <w:lvl w:ilvl="7" w:tplc="D794C6DC" w:tentative="1">
      <w:start w:val="1"/>
      <w:numFmt w:val="bullet"/>
      <w:lvlText w:val="o"/>
      <w:lvlJc w:val="left"/>
      <w:pPr>
        <w:ind w:left="5760" w:hanging="360"/>
      </w:pPr>
      <w:rPr>
        <w:rFonts w:hint="default" w:ascii="Courier New" w:hAnsi="Courier New" w:cs="Courier New"/>
      </w:rPr>
    </w:lvl>
    <w:lvl w:ilvl="8" w:tplc="64CA039A" w:tentative="1">
      <w:start w:val="1"/>
      <w:numFmt w:val="bullet"/>
      <w:lvlText w:val=""/>
      <w:lvlJc w:val="left"/>
      <w:pPr>
        <w:ind w:left="6480" w:hanging="360"/>
      </w:pPr>
      <w:rPr>
        <w:rFonts w:hint="default" w:ascii="Wingdings" w:hAnsi="Wingdings"/>
      </w:rPr>
    </w:lvl>
  </w:abstractNum>
  <w:abstractNum w:abstractNumId="22">
    <w:nsid w:val="415525EF"/>
    <w:multiLevelType w:val="hybridMultilevel"/>
    <w:tmpl w:val="E7006C90"/>
    <w:lvl w:ilvl="0" w:tplc="E03E2DBC">
      <w:start w:val="1"/>
      <w:numFmt w:val="decimal"/>
      <w:lvlText w:val="%1."/>
      <w:lvlJc w:val="left"/>
      <w:pPr>
        <w:ind w:left="720" w:hanging="360"/>
      </w:pPr>
    </w:lvl>
    <w:lvl w:ilvl="1" w:tplc="D0CCA95E" w:tentative="1">
      <w:start w:val="1"/>
      <w:numFmt w:val="lowerLetter"/>
      <w:lvlText w:val="%2."/>
      <w:lvlJc w:val="left"/>
      <w:pPr>
        <w:ind w:left="1440" w:hanging="360"/>
      </w:pPr>
    </w:lvl>
    <w:lvl w:ilvl="2" w:tplc="13E8FE76" w:tentative="1">
      <w:start w:val="1"/>
      <w:numFmt w:val="lowerRoman"/>
      <w:lvlText w:val="%3."/>
      <w:lvlJc w:val="right"/>
      <w:pPr>
        <w:ind w:left="2160" w:hanging="180"/>
      </w:pPr>
    </w:lvl>
    <w:lvl w:ilvl="3" w:tplc="B81A72C4" w:tentative="1">
      <w:start w:val="1"/>
      <w:numFmt w:val="decimal"/>
      <w:lvlText w:val="%4."/>
      <w:lvlJc w:val="left"/>
      <w:pPr>
        <w:ind w:left="2880" w:hanging="360"/>
      </w:pPr>
    </w:lvl>
    <w:lvl w:ilvl="4" w:tplc="57361132" w:tentative="1">
      <w:start w:val="1"/>
      <w:numFmt w:val="lowerLetter"/>
      <w:lvlText w:val="%5."/>
      <w:lvlJc w:val="left"/>
      <w:pPr>
        <w:ind w:left="3600" w:hanging="360"/>
      </w:pPr>
    </w:lvl>
    <w:lvl w:ilvl="5" w:tplc="021AE824" w:tentative="1">
      <w:start w:val="1"/>
      <w:numFmt w:val="lowerRoman"/>
      <w:lvlText w:val="%6."/>
      <w:lvlJc w:val="right"/>
      <w:pPr>
        <w:ind w:left="4320" w:hanging="180"/>
      </w:pPr>
    </w:lvl>
    <w:lvl w:ilvl="6" w:tplc="40186756" w:tentative="1">
      <w:start w:val="1"/>
      <w:numFmt w:val="decimal"/>
      <w:lvlText w:val="%7."/>
      <w:lvlJc w:val="left"/>
      <w:pPr>
        <w:ind w:left="5040" w:hanging="360"/>
      </w:pPr>
    </w:lvl>
    <w:lvl w:ilvl="7" w:tplc="ACF49CAC" w:tentative="1">
      <w:start w:val="1"/>
      <w:numFmt w:val="lowerLetter"/>
      <w:lvlText w:val="%8."/>
      <w:lvlJc w:val="left"/>
      <w:pPr>
        <w:ind w:left="5760" w:hanging="360"/>
      </w:pPr>
    </w:lvl>
    <w:lvl w:ilvl="8" w:tplc="1AFA60B4" w:tentative="1">
      <w:start w:val="1"/>
      <w:numFmt w:val="lowerRoman"/>
      <w:lvlText w:val="%9."/>
      <w:lvlJc w:val="right"/>
      <w:pPr>
        <w:ind w:left="6480" w:hanging="180"/>
      </w:pPr>
    </w:lvl>
  </w:abstractNum>
  <w:abstractNum w:abstractNumId="23">
    <w:nsid w:val="4549471C"/>
    <w:multiLevelType w:val="hybridMultilevel"/>
    <w:tmpl w:val="991C30A0"/>
    <w:lvl w:ilvl="0" w:tplc="5CC0BDB4">
      <w:start w:val="1"/>
      <w:numFmt w:val="decimal"/>
      <w:lvlText w:val="%1."/>
      <w:lvlJc w:val="left"/>
      <w:pPr>
        <w:ind w:left="720" w:hanging="360"/>
      </w:pPr>
    </w:lvl>
    <w:lvl w:ilvl="1" w:tplc="5630E4A6" w:tentative="1">
      <w:start w:val="1"/>
      <w:numFmt w:val="lowerLetter"/>
      <w:lvlText w:val="%2."/>
      <w:lvlJc w:val="left"/>
      <w:pPr>
        <w:ind w:left="1440" w:hanging="360"/>
      </w:pPr>
    </w:lvl>
    <w:lvl w:ilvl="2" w:tplc="4C9091BA" w:tentative="1">
      <w:start w:val="1"/>
      <w:numFmt w:val="lowerRoman"/>
      <w:lvlText w:val="%3."/>
      <w:lvlJc w:val="right"/>
      <w:pPr>
        <w:ind w:left="2160" w:hanging="180"/>
      </w:pPr>
    </w:lvl>
    <w:lvl w:ilvl="3" w:tplc="F156FE2E" w:tentative="1">
      <w:start w:val="1"/>
      <w:numFmt w:val="decimal"/>
      <w:lvlText w:val="%4."/>
      <w:lvlJc w:val="left"/>
      <w:pPr>
        <w:ind w:left="2880" w:hanging="360"/>
      </w:pPr>
    </w:lvl>
    <w:lvl w:ilvl="4" w:tplc="CB96C3A8" w:tentative="1">
      <w:start w:val="1"/>
      <w:numFmt w:val="lowerLetter"/>
      <w:lvlText w:val="%5."/>
      <w:lvlJc w:val="left"/>
      <w:pPr>
        <w:ind w:left="3600" w:hanging="360"/>
      </w:pPr>
    </w:lvl>
    <w:lvl w:ilvl="5" w:tplc="9D681B76" w:tentative="1">
      <w:start w:val="1"/>
      <w:numFmt w:val="lowerRoman"/>
      <w:lvlText w:val="%6."/>
      <w:lvlJc w:val="right"/>
      <w:pPr>
        <w:ind w:left="4320" w:hanging="180"/>
      </w:pPr>
    </w:lvl>
    <w:lvl w:ilvl="6" w:tplc="E7F2EF3E" w:tentative="1">
      <w:start w:val="1"/>
      <w:numFmt w:val="decimal"/>
      <w:lvlText w:val="%7."/>
      <w:lvlJc w:val="left"/>
      <w:pPr>
        <w:ind w:left="5040" w:hanging="360"/>
      </w:pPr>
    </w:lvl>
    <w:lvl w:ilvl="7" w:tplc="A6966EBA" w:tentative="1">
      <w:start w:val="1"/>
      <w:numFmt w:val="lowerLetter"/>
      <w:lvlText w:val="%8."/>
      <w:lvlJc w:val="left"/>
      <w:pPr>
        <w:ind w:left="5760" w:hanging="360"/>
      </w:pPr>
    </w:lvl>
    <w:lvl w:ilvl="8" w:tplc="581C8174" w:tentative="1">
      <w:start w:val="1"/>
      <w:numFmt w:val="lowerRoman"/>
      <w:lvlText w:val="%9."/>
      <w:lvlJc w:val="right"/>
      <w:pPr>
        <w:ind w:left="6480" w:hanging="180"/>
      </w:pPr>
    </w:lvl>
  </w:abstractNum>
  <w:abstractNum w:abstractNumId="24">
    <w:nsid w:val="4CFF2AB8"/>
    <w:multiLevelType w:val="hybridMultilevel"/>
    <w:tmpl w:val="2CE0F77A"/>
    <w:lvl w:ilvl="0" w:tplc="B02C1044">
      <w:start w:val="1"/>
      <w:numFmt w:val="bullet"/>
      <w:lvlText w:val=""/>
      <w:lvlJc w:val="left"/>
      <w:pPr>
        <w:ind w:left="720" w:hanging="360"/>
      </w:pPr>
      <w:rPr>
        <w:rFonts w:hint="default" w:ascii="Symbol" w:hAnsi="Symbol"/>
      </w:rPr>
    </w:lvl>
    <w:lvl w:ilvl="1" w:tplc="3F9813C0" w:tentative="1">
      <w:start w:val="1"/>
      <w:numFmt w:val="bullet"/>
      <w:lvlText w:val="o"/>
      <w:lvlJc w:val="left"/>
      <w:pPr>
        <w:ind w:left="1440" w:hanging="360"/>
      </w:pPr>
      <w:rPr>
        <w:rFonts w:hint="default" w:ascii="Courier New" w:hAnsi="Courier New" w:cs="Courier New"/>
      </w:rPr>
    </w:lvl>
    <w:lvl w:ilvl="2" w:tplc="FCA2804C" w:tentative="1">
      <w:start w:val="1"/>
      <w:numFmt w:val="bullet"/>
      <w:lvlText w:val=""/>
      <w:lvlJc w:val="left"/>
      <w:pPr>
        <w:ind w:left="2160" w:hanging="360"/>
      </w:pPr>
      <w:rPr>
        <w:rFonts w:hint="default" w:ascii="Wingdings" w:hAnsi="Wingdings"/>
      </w:rPr>
    </w:lvl>
    <w:lvl w:ilvl="3" w:tplc="417EFAF8" w:tentative="1">
      <w:start w:val="1"/>
      <w:numFmt w:val="bullet"/>
      <w:lvlText w:val=""/>
      <w:lvlJc w:val="left"/>
      <w:pPr>
        <w:ind w:left="2880" w:hanging="360"/>
      </w:pPr>
      <w:rPr>
        <w:rFonts w:hint="default" w:ascii="Symbol" w:hAnsi="Symbol"/>
      </w:rPr>
    </w:lvl>
    <w:lvl w:ilvl="4" w:tplc="93746C2C" w:tentative="1">
      <w:start w:val="1"/>
      <w:numFmt w:val="bullet"/>
      <w:lvlText w:val="o"/>
      <w:lvlJc w:val="left"/>
      <w:pPr>
        <w:ind w:left="3600" w:hanging="360"/>
      </w:pPr>
      <w:rPr>
        <w:rFonts w:hint="default" w:ascii="Courier New" w:hAnsi="Courier New" w:cs="Courier New"/>
      </w:rPr>
    </w:lvl>
    <w:lvl w:ilvl="5" w:tplc="5692825E" w:tentative="1">
      <w:start w:val="1"/>
      <w:numFmt w:val="bullet"/>
      <w:lvlText w:val=""/>
      <w:lvlJc w:val="left"/>
      <w:pPr>
        <w:ind w:left="4320" w:hanging="360"/>
      </w:pPr>
      <w:rPr>
        <w:rFonts w:hint="default" w:ascii="Wingdings" w:hAnsi="Wingdings"/>
      </w:rPr>
    </w:lvl>
    <w:lvl w:ilvl="6" w:tplc="D124DFBA" w:tentative="1">
      <w:start w:val="1"/>
      <w:numFmt w:val="bullet"/>
      <w:lvlText w:val=""/>
      <w:lvlJc w:val="left"/>
      <w:pPr>
        <w:ind w:left="5040" w:hanging="360"/>
      </w:pPr>
      <w:rPr>
        <w:rFonts w:hint="default" w:ascii="Symbol" w:hAnsi="Symbol"/>
      </w:rPr>
    </w:lvl>
    <w:lvl w:ilvl="7" w:tplc="5BF8D668" w:tentative="1">
      <w:start w:val="1"/>
      <w:numFmt w:val="bullet"/>
      <w:lvlText w:val="o"/>
      <w:lvlJc w:val="left"/>
      <w:pPr>
        <w:ind w:left="5760" w:hanging="360"/>
      </w:pPr>
      <w:rPr>
        <w:rFonts w:hint="default" w:ascii="Courier New" w:hAnsi="Courier New" w:cs="Courier New"/>
      </w:rPr>
    </w:lvl>
    <w:lvl w:ilvl="8" w:tplc="D22C809C" w:tentative="1">
      <w:start w:val="1"/>
      <w:numFmt w:val="bullet"/>
      <w:lvlText w:val=""/>
      <w:lvlJc w:val="left"/>
      <w:pPr>
        <w:ind w:left="6480" w:hanging="360"/>
      </w:pPr>
      <w:rPr>
        <w:rFonts w:hint="default" w:ascii="Wingdings" w:hAnsi="Wingdings"/>
      </w:rPr>
    </w:lvl>
  </w:abstractNum>
  <w:abstractNum w:abstractNumId="25">
    <w:nsid w:val="51EF77B2"/>
    <w:multiLevelType w:val="hybridMultilevel"/>
    <w:tmpl w:val="73CCD468"/>
    <w:lvl w:ilvl="0" w:tplc="A4D4F60A">
      <w:start w:val="1"/>
      <w:numFmt w:val="bullet"/>
      <w:lvlText w:val=""/>
      <w:lvlJc w:val="left"/>
      <w:pPr>
        <w:ind w:left="720" w:hanging="360"/>
      </w:pPr>
      <w:rPr>
        <w:rFonts w:hint="default" w:ascii="Symbol" w:hAnsi="Symbol"/>
      </w:rPr>
    </w:lvl>
    <w:lvl w:ilvl="1" w:tplc="65B09448" w:tentative="1">
      <w:start w:val="1"/>
      <w:numFmt w:val="bullet"/>
      <w:lvlText w:val="o"/>
      <w:lvlJc w:val="left"/>
      <w:pPr>
        <w:ind w:left="1440" w:hanging="360"/>
      </w:pPr>
      <w:rPr>
        <w:rFonts w:hint="default" w:ascii="Courier New" w:hAnsi="Courier New" w:cs="Courier New"/>
      </w:rPr>
    </w:lvl>
    <w:lvl w:ilvl="2" w:tplc="28C0A556" w:tentative="1">
      <w:start w:val="1"/>
      <w:numFmt w:val="bullet"/>
      <w:lvlText w:val=""/>
      <w:lvlJc w:val="left"/>
      <w:pPr>
        <w:ind w:left="2160" w:hanging="360"/>
      </w:pPr>
      <w:rPr>
        <w:rFonts w:hint="default" w:ascii="Wingdings" w:hAnsi="Wingdings"/>
      </w:rPr>
    </w:lvl>
    <w:lvl w:ilvl="3" w:tplc="57944C4E" w:tentative="1">
      <w:start w:val="1"/>
      <w:numFmt w:val="bullet"/>
      <w:lvlText w:val=""/>
      <w:lvlJc w:val="left"/>
      <w:pPr>
        <w:ind w:left="2880" w:hanging="360"/>
      </w:pPr>
      <w:rPr>
        <w:rFonts w:hint="default" w:ascii="Symbol" w:hAnsi="Symbol"/>
      </w:rPr>
    </w:lvl>
    <w:lvl w:ilvl="4" w:tplc="D3749D32" w:tentative="1">
      <w:start w:val="1"/>
      <w:numFmt w:val="bullet"/>
      <w:lvlText w:val="o"/>
      <w:lvlJc w:val="left"/>
      <w:pPr>
        <w:ind w:left="3600" w:hanging="360"/>
      </w:pPr>
      <w:rPr>
        <w:rFonts w:hint="default" w:ascii="Courier New" w:hAnsi="Courier New" w:cs="Courier New"/>
      </w:rPr>
    </w:lvl>
    <w:lvl w:ilvl="5" w:tplc="0E0ADD14" w:tentative="1">
      <w:start w:val="1"/>
      <w:numFmt w:val="bullet"/>
      <w:lvlText w:val=""/>
      <w:lvlJc w:val="left"/>
      <w:pPr>
        <w:ind w:left="4320" w:hanging="360"/>
      </w:pPr>
      <w:rPr>
        <w:rFonts w:hint="default" w:ascii="Wingdings" w:hAnsi="Wingdings"/>
      </w:rPr>
    </w:lvl>
    <w:lvl w:ilvl="6" w:tplc="CD8AB352" w:tentative="1">
      <w:start w:val="1"/>
      <w:numFmt w:val="bullet"/>
      <w:lvlText w:val=""/>
      <w:lvlJc w:val="left"/>
      <w:pPr>
        <w:ind w:left="5040" w:hanging="360"/>
      </w:pPr>
      <w:rPr>
        <w:rFonts w:hint="default" w:ascii="Symbol" w:hAnsi="Symbol"/>
      </w:rPr>
    </w:lvl>
    <w:lvl w:ilvl="7" w:tplc="D89C844E" w:tentative="1">
      <w:start w:val="1"/>
      <w:numFmt w:val="bullet"/>
      <w:lvlText w:val="o"/>
      <w:lvlJc w:val="left"/>
      <w:pPr>
        <w:ind w:left="5760" w:hanging="360"/>
      </w:pPr>
      <w:rPr>
        <w:rFonts w:hint="default" w:ascii="Courier New" w:hAnsi="Courier New" w:cs="Courier New"/>
      </w:rPr>
    </w:lvl>
    <w:lvl w:ilvl="8" w:tplc="352EA48E" w:tentative="1">
      <w:start w:val="1"/>
      <w:numFmt w:val="bullet"/>
      <w:lvlText w:val=""/>
      <w:lvlJc w:val="left"/>
      <w:pPr>
        <w:ind w:left="6480" w:hanging="360"/>
      </w:pPr>
      <w:rPr>
        <w:rFonts w:hint="default" w:ascii="Wingdings" w:hAnsi="Wingdings"/>
      </w:rPr>
    </w:lvl>
  </w:abstractNum>
  <w:abstractNum w:abstractNumId="26">
    <w:nsid w:val="59393414"/>
    <w:multiLevelType w:val="hybridMultilevel"/>
    <w:tmpl w:val="4EBCE928"/>
    <w:lvl w:ilvl="0" w:tplc="787C9F44">
      <w:start w:val="1"/>
      <w:numFmt w:val="bullet"/>
      <w:lvlText w:val=""/>
      <w:lvlJc w:val="left"/>
      <w:pPr>
        <w:ind w:left="720" w:hanging="360"/>
      </w:pPr>
      <w:rPr>
        <w:rFonts w:hint="default" w:ascii="Symbol" w:hAnsi="Symbol"/>
      </w:rPr>
    </w:lvl>
    <w:lvl w:ilvl="1" w:tplc="84E82A2E" w:tentative="1">
      <w:start w:val="1"/>
      <w:numFmt w:val="bullet"/>
      <w:lvlText w:val="o"/>
      <w:lvlJc w:val="left"/>
      <w:pPr>
        <w:ind w:left="1440" w:hanging="360"/>
      </w:pPr>
      <w:rPr>
        <w:rFonts w:hint="default" w:ascii="Courier New" w:hAnsi="Courier New" w:cs="Courier New"/>
      </w:rPr>
    </w:lvl>
    <w:lvl w:ilvl="2" w:tplc="9B0C99EE" w:tentative="1">
      <w:start w:val="1"/>
      <w:numFmt w:val="bullet"/>
      <w:lvlText w:val=""/>
      <w:lvlJc w:val="left"/>
      <w:pPr>
        <w:ind w:left="2160" w:hanging="360"/>
      </w:pPr>
      <w:rPr>
        <w:rFonts w:hint="default" w:ascii="Wingdings" w:hAnsi="Wingdings"/>
      </w:rPr>
    </w:lvl>
    <w:lvl w:ilvl="3" w:tplc="B526FD46" w:tentative="1">
      <w:start w:val="1"/>
      <w:numFmt w:val="bullet"/>
      <w:lvlText w:val=""/>
      <w:lvlJc w:val="left"/>
      <w:pPr>
        <w:ind w:left="2880" w:hanging="360"/>
      </w:pPr>
      <w:rPr>
        <w:rFonts w:hint="default" w:ascii="Symbol" w:hAnsi="Symbol"/>
      </w:rPr>
    </w:lvl>
    <w:lvl w:ilvl="4" w:tplc="2006ECB6" w:tentative="1">
      <w:start w:val="1"/>
      <w:numFmt w:val="bullet"/>
      <w:lvlText w:val="o"/>
      <w:lvlJc w:val="left"/>
      <w:pPr>
        <w:ind w:left="3600" w:hanging="360"/>
      </w:pPr>
      <w:rPr>
        <w:rFonts w:hint="default" w:ascii="Courier New" w:hAnsi="Courier New" w:cs="Courier New"/>
      </w:rPr>
    </w:lvl>
    <w:lvl w:ilvl="5" w:tplc="CBA4F05A" w:tentative="1">
      <w:start w:val="1"/>
      <w:numFmt w:val="bullet"/>
      <w:lvlText w:val=""/>
      <w:lvlJc w:val="left"/>
      <w:pPr>
        <w:ind w:left="4320" w:hanging="360"/>
      </w:pPr>
      <w:rPr>
        <w:rFonts w:hint="default" w:ascii="Wingdings" w:hAnsi="Wingdings"/>
      </w:rPr>
    </w:lvl>
    <w:lvl w:ilvl="6" w:tplc="729A20FC" w:tentative="1">
      <w:start w:val="1"/>
      <w:numFmt w:val="bullet"/>
      <w:lvlText w:val=""/>
      <w:lvlJc w:val="left"/>
      <w:pPr>
        <w:ind w:left="5040" w:hanging="360"/>
      </w:pPr>
      <w:rPr>
        <w:rFonts w:hint="default" w:ascii="Symbol" w:hAnsi="Symbol"/>
      </w:rPr>
    </w:lvl>
    <w:lvl w:ilvl="7" w:tplc="B7B89CC0" w:tentative="1">
      <w:start w:val="1"/>
      <w:numFmt w:val="bullet"/>
      <w:lvlText w:val="o"/>
      <w:lvlJc w:val="left"/>
      <w:pPr>
        <w:ind w:left="5760" w:hanging="360"/>
      </w:pPr>
      <w:rPr>
        <w:rFonts w:hint="default" w:ascii="Courier New" w:hAnsi="Courier New" w:cs="Courier New"/>
      </w:rPr>
    </w:lvl>
    <w:lvl w:ilvl="8" w:tplc="120A4648" w:tentative="1">
      <w:start w:val="1"/>
      <w:numFmt w:val="bullet"/>
      <w:lvlText w:val=""/>
      <w:lvlJc w:val="left"/>
      <w:pPr>
        <w:ind w:left="6480" w:hanging="360"/>
      </w:pPr>
      <w:rPr>
        <w:rFonts w:hint="default" w:ascii="Wingdings" w:hAnsi="Wingdings"/>
      </w:rPr>
    </w:lvl>
  </w:abstractNum>
  <w:abstractNum w:abstractNumId="27">
    <w:nsid w:val="5AC16894"/>
    <w:multiLevelType w:val="hybridMultilevel"/>
    <w:tmpl w:val="73F28486"/>
    <w:lvl w:ilvl="0" w:tplc="E266F9F0">
      <w:start w:val="1"/>
      <w:numFmt w:val="bullet"/>
      <w:lvlText w:val=""/>
      <w:lvlJc w:val="left"/>
      <w:pPr>
        <w:ind w:left="720" w:hanging="360"/>
      </w:pPr>
      <w:rPr>
        <w:rFonts w:hint="default" w:ascii="Symbol" w:hAnsi="Symbol"/>
      </w:rPr>
    </w:lvl>
    <w:lvl w:ilvl="1" w:tplc="1B3AF0AA" w:tentative="1">
      <w:start w:val="1"/>
      <w:numFmt w:val="bullet"/>
      <w:lvlText w:val="o"/>
      <w:lvlJc w:val="left"/>
      <w:pPr>
        <w:ind w:left="1440" w:hanging="360"/>
      </w:pPr>
      <w:rPr>
        <w:rFonts w:hint="default" w:ascii="Courier New" w:hAnsi="Courier New" w:cs="Courier New"/>
      </w:rPr>
    </w:lvl>
    <w:lvl w:ilvl="2" w:tplc="70D410BE" w:tentative="1">
      <w:start w:val="1"/>
      <w:numFmt w:val="bullet"/>
      <w:lvlText w:val=""/>
      <w:lvlJc w:val="left"/>
      <w:pPr>
        <w:ind w:left="2160" w:hanging="360"/>
      </w:pPr>
      <w:rPr>
        <w:rFonts w:hint="default" w:ascii="Wingdings" w:hAnsi="Wingdings"/>
      </w:rPr>
    </w:lvl>
    <w:lvl w:ilvl="3" w:tplc="C2E0A866" w:tentative="1">
      <w:start w:val="1"/>
      <w:numFmt w:val="bullet"/>
      <w:lvlText w:val=""/>
      <w:lvlJc w:val="left"/>
      <w:pPr>
        <w:ind w:left="2880" w:hanging="360"/>
      </w:pPr>
      <w:rPr>
        <w:rFonts w:hint="default" w:ascii="Symbol" w:hAnsi="Symbol"/>
      </w:rPr>
    </w:lvl>
    <w:lvl w:ilvl="4" w:tplc="DADCBD6C" w:tentative="1">
      <w:start w:val="1"/>
      <w:numFmt w:val="bullet"/>
      <w:lvlText w:val="o"/>
      <w:lvlJc w:val="left"/>
      <w:pPr>
        <w:ind w:left="3600" w:hanging="360"/>
      </w:pPr>
      <w:rPr>
        <w:rFonts w:hint="default" w:ascii="Courier New" w:hAnsi="Courier New" w:cs="Courier New"/>
      </w:rPr>
    </w:lvl>
    <w:lvl w:ilvl="5" w:tplc="87009762" w:tentative="1">
      <w:start w:val="1"/>
      <w:numFmt w:val="bullet"/>
      <w:lvlText w:val=""/>
      <w:lvlJc w:val="left"/>
      <w:pPr>
        <w:ind w:left="4320" w:hanging="360"/>
      </w:pPr>
      <w:rPr>
        <w:rFonts w:hint="default" w:ascii="Wingdings" w:hAnsi="Wingdings"/>
      </w:rPr>
    </w:lvl>
    <w:lvl w:ilvl="6" w:tplc="F46C6404" w:tentative="1">
      <w:start w:val="1"/>
      <w:numFmt w:val="bullet"/>
      <w:lvlText w:val=""/>
      <w:lvlJc w:val="left"/>
      <w:pPr>
        <w:ind w:left="5040" w:hanging="360"/>
      </w:pPr>
      <w:rPr>
        <w:rFonts w:hint="default" w:ascii="Symbol" w:hAnsi="Symbol"/>
      </w:rPr>
    </w:lvl>
    <w:lvl w:ilvl="7" w:tplc="8236E622" w:tentative="1">
      <w:start w:val="1"/>
      <w:numFmt w:val="bullet"/>
      <w:lvlText w:val="o"/>
      <w:lvlJc w:val="left"/>
      <w:pPr>
        <w:ind w:left="5760" w:hanging="360"/>
      </w:pPr>
      <w:rPr>
        <w:rFonts w:hint="default" w:ascii="Courier New" w:hAnsi="Courier New" w:cs="Courier New"/>
      </w:rPr>
    </w:lvl>
    <w:lvl w:ilvl="8" w:tplc="68D070C6" w:tentative="1">
      <w:start w:val="1"/>
      <w:numFmt w:val="bullet"/>
      <w:lvlText w:val=""/>
      <w:lvlJc w:val="left"/>
      <w:pPr>
        <w:ind w:left="6480" w:hanging="360"/>
      </w:pPr>
      <w:rPr>
        <w:rFonts w:hint="default" w:ascii="Wingdings" w:hAnsi="Wingdings"/>
      </w:rPr>
    </w:lvl>
  </w:abstractNum>
  <w:abstractNum w:abstractNumId="28">
    <w:nsid w:val="5C724142"/>
    <w:multiLevelType w:val="hybridMultilevel"/>
    <w:tmpl w:val="6574A4A8"/>
    <w:lvl w:ilvl="0" w:tplc="FD4A8772">
      <w:start w:val="1"/>
      <w:numFmt w:val="bullet"/>
      <w:lvlText w:val=""/>
      <w:lvlJc w:val="left"/>
      <w:pPr>
        <w:ind w:left="720" w:hanging="360"/>
      </w:pPr>
      <w:rPr>
        <w:rFonts w:hint="default" w:ascii="Symbol" w:hAnsi="Symbol"/>
      </w:rPr>
    </w:lvl>
    <w:lvl w:ilvl="1" w:tplc="A6ACBC48" w:tentative="1">
      <w:start w:val="1"/>
      <w:numFmt w:val="lowerLetter"/>
      <w:lvlText w:val="%2."/>
      <w:lvlJc w:val="left"/>
      <w:pPr>
        <w:ind w:left="1440" w:hanging="360"/>
      </w:pPr>
    </w:lvl>
    <w:lvl w:ilvl="2" w:tplc="8CF298F8" w:tentative="1">
      <w:start w:val="1"/>
      <w:numFmt w:val="lowerRoman"/>
      <w:lvlText w:val="%3."/>
      <w:lvlJc w:val="right"/>
      <w:pPr>
        <w:ind w:left="2160" w:hanging="180"/>
      </w:pPr>
    </w:lvl>
    <w:lvl w:ilvl="3" w:tplc="EDC2EA5E" w:tentative="1">
      <w:start w:val="1"/>
      <w:numFmt w:val="decimal"/>
      <w:lvlText w:val="%4."/>
      <w:lvlJc w:val="left"/>
      <w:pPr>
        <w:ind w:left="2880" w:hanging="360"/>
      </w:pPr>
    </w:lvl>
    <w:lvl w:ilvl="4" w:tplc="BC547D20" w:tentative="1">
      <w:start w:val="1"/>
      <w:numFmt w:val="lowerLetter"/>
      <w:lvlText w:val="%5."/>
      <w:lvlJc w:val="left"/>
      <w:pPr>
        <w:ind w:left="3600" w:hanging="360"/>
      </w:pPr>
    </w:lvl>
    <w:lvl w:ilvl="5" w:tplc="971444F2" w:tentative="1">
      <w:start w:val="1"/>
      <w:numFmt w:val="lowerRoman"/>
      <w:lvlText w:val="%6."/>
      <w:lvlJc w:val="right"/>
      <w:pPr>
        <w:ind w:left="4320" w:hanging="180"/>
      </w:pPr>
    </w:lvl>
    <w:lvl w:ilvl="6" w:tplc="5A7C9CE8" w:tentative="1">
      <w:start w:val="1"/>
      <w:numFmt w:val="decimal"/>
      <w:lvlText w:val="%7."/>
      <w:lvlJc w:val="left"/>
      <w:pPr>
        <w:ind w:left="5040" w:hanging="360"/>
      </w:pPr>
    </w:lvl>
    <w:lvl w:ilvl="7" w:tplc="EC0ADB34" w:tentative="1">
      <w:start w:val="1"/>
      <w:numFmt w:val="lowerLetter"/>
      <w:lvlText w:val="%8."/>
      <w:lvlJc w:val="left"/>
      <w:pPr>
        <w:ind w:left="5760" w:hanging="360"/>
      </w:pPr>
    </w:lvl>
    <w:lvl w:ilvl="8" w:tplc="FAB229D4" w:tentative="1">
      <w:start w:val="1"/>
      <w:numFmt w:val="lowerRoman"/>
      <w:lvlText w:val="%9."/>
      <w:lvlJc w:val="right"/>
      <w:pPr>
        <w:ind w:left="6480" w:hanging="180"/>
      </w:pPr>
    </w:lvl>
  </w:abstractNum>
  <w:abstractNum w:abstractNumId="29">
    <w:nsid w:val="5DDF0FE8"/>
    <w:multiLevelType w:val="hybridMultilevel"/>
    <w:tmpl w:val="B1B4BD16"/>
    <w:lvl w:ilvl="0" w:tplc="929C0B24">
      <w:start w:val="1"/>
      <w:numFmt w:val="bullet"/>
      <w:lvlText w:val=""/>
      <w:lvlJc w:val="left"/>
      <w:pPr>
        <w:ind w:left="720" w:hanging="360"/>
      </w:pPr>
      <w:rPr>
        <w:rFonts w:hint="default" w:ascii="Symbol" w:hAnsi="Symbol"/>
      </w:rPr>
    </w:lvl>
    <w:lvl w:ilvl="1" w:tplc="E4A2CE82" w:tentative="1">
      <w:start w:val="1"/>
      <w:numFmt w:val="bullet"/>
      <w:lvlText w:val="o"/>
      <w:lvlJc w:val="left"/>
      <w:pPr>
        <w:ind w:left="1440" w:hanging="360"/>
      </w:pPr>
      <w:rPr>
        <w:rFonts w:hint="default" w:ascii="Courier New" w:hAnsi="Courier New" w:cs="Courier New"/>
      </w:rPr>
    </w:lvl>
    <w:lvl w:ilvl="2" w:tplc="EB48E6EE" w:tentative="1">
      <w:start w:val="1"/>
      <w:numFmt w:val="bullet"/>
      <w:lvlText w:val=""/>
      <w:lvlJc w:val="left"/>
      <w:pPr>
        <w:ind w:left="2160" w:hanging="360"/>
      </w:pPr>
      <w:rPr>
        <w:rFonts w:hint="default" w:ascii="Wingdings" w:hAnsi="Wingdings"/>
      </w:rPr>
    </w:lvl>
    <w:lvl w:ilvl="3" w:tplc="C8D41BCE" w:tentative="1">
      <w:start w:val="1"/>
      <w:numFmt w:val="bullet"/>
      <w:lvlText w:val=""/>
      <w:lvlJc w:val="left"/>
      <w:pPr>
        <w:ind w:left="2880" w:hanging="360"/>
      </w:pPr>
      <w:rPr>
        <w:rFonts w:hint="default" w:ascii="Symbol" w:hAnsi="Symbol"/>
      </w:rPr>
    </w:lvl>
    <w:lvl w:ilvl="4" w:tplc="F6FCA506" w:tentative="1">
      <w:start w:val="1"/>
      <w:numFmt w:val="bullet"/>
      <w:lvlText w:val="o"/>
      <w:lvlJc w:val="left"/>
      <w:pPr>
        <w:ind w:left="3600" w:hanging="360"/>
      </w:pPr>
      <w:rPr>
        <w:rFonts w:hint="default" w:ascii="Courier New" w:hAnsi="Courier New" w:cs="Courier New"/>
      </w:rPr>
    </w:lvl>
    <w:lvl w:ilvl="5" w:tplc="81EE2F36" w:tentative="1">
      <w:start w:val="1"/>
      <w:numFmt w:val="bullet"/>
      <w:lvlText w:val=""/>
      <w:lvlJc w:val="left"/>
      <w:pPr>
        <w:ind w:left="4320" w:hanging="360"/>
      </w:pPr>
      <w:rPr>
        <w:rFonts w:hint="default" w:ascii="Wingdings" w:hAnsi="Wingdings"/>
      </w:rPr>
    </w:lvl>
    <w:lvl w:ilvl="6" w:tplc="84CA9F3C" w:tentative="1">
      <w:start w:val="1"/>
      <w:numFmt w:val="bullet"/>
      <w:lvlText w:val=""/>
      <w:lvlJc w:val="left"/>
      <w:pPr>
        <w:ind w:left="5040" w:hanging="360"/>
      </w:pPr>
      <w:rPr>
        <w:rFonts w:hint="default" w:ascii="Symbol" w:hAnsi="Symbol"/>
      </w:rPr>
    </w:lvl>
    <w:lvl w:ilvl="7" w:tplc="730AD5DC" w:tentative="1">
      <w:start w:val="1"/>
      <w:numFmt w:val="bullet"/>
      <w:lvlText w:val="o"/>
      <w:lvlJc w:val="left"/>
      <w:pPr>
        <w:ind w:left="5760" w:hanging="360"/>
      </w:pPr>
      <w:rPr>
        <w:rFonts w:hint="default" w:ascii="Courier New" w:hAnsi="Courier New" w:cs="Courier New"/>
      </w:rPr>
    </w:lvl>
    <w:lvl w:ilvl="8" w:tplc="F228999E" w:tentative="1">
      <w:start w:val="1"/>
      <w:numFmt w:val="bullet"/>
      <w:lvlText w:val=""/>
      <w:lvlJc w:val="left"/>
      <w:pPr>
        <w:ind w:left="6480" w:hanging="360"/>
      </w:pPr>
      <w:rPr>
        <w:rFonts w:hint="default" w:ascii="Wingdings" w:hAnsi="Wingdings"/>
      </w:rPr>
    </w:lvl>
  </w:abstractNum>
  <w:abstractNum w:abstractNumId="30">
    <w:nsid w:val="62C16251"/>
    <w:multiLevelType w:val="hybridMultilevel"/>
    <w:tmpl w:val="0AF81C0C"/>
    <w:lvl w:ilvl="0" w:tplc="CEC295B8">
      <w:start w:val="1"/>
      <w:numFmt w:val="bullet"/>
      <w:lvlText w:val=""/>
      <w:lvlJc w:val="left"/>
      <w:pPr>
        <w:ind w:left="783" w:hanging="360"/>
      </w:pPr>
      <w:rPr>
        <w:rFonts w:hint="default" w:ascii="Symbol" w:hAnsi="Symbol"/>
      </w:rPr>
    </w:lvl>
    <w:lvl w:ilvl="1" w:tplc="4E602C5A" w:tentative="1">
      <w:start w:val="1"/>
      <w:numFmt w:val="bullet"/>
      <w:lvlText w:val="o"/>
      <w:lvlJc w:val="left"/>
      <w:pPr>
        <w:ind w:left="1503" w:hanging="360"/>
      </w:pPr>
      <w:rPr>
        <w:rFonts w:hint="default" w:ascii="Courier New" w:hAnsi="Courier New" w:cs="Courier New"/>
      </w:rPr>
    </w:lvl>
    <w:lvl w:ilvl="2" w:tplc="D9EE435A" w:tentative="1">
      <w:start w:val="1"/>
      <w:numFmt w:val="bullet"/>
      <w:lvlText w:val=""/>
      <w:lvlJc w:val="left"/>
      <w:pPr>
        <w:ind w:left="2223" w:hanging="360"/>
      </w:pPr>
      <w:rPr>
        <w:rFonts w:hint="default" w:ascii="Wingdings" w:hAnsi="Wingdings"/>
      </w:rPr>
    </w:lvl>
    <w:lvl w:ilvl="3" w:tplc="52E82498" w:tentative="1">
      <w:start w:val="1"/>
      <w:numFmt w:val="bullet"/>
      <w:lvlText w:val=""/>
      <w:lvlJc w:val="left"/>
      <w:pPr>
        <w:ind w:left="2943" w:hanging="360"/>
      </w:pPr>
      <w:rPr>
        <w:rFonts w:hint="default" w:ascii="Symbol" w:hAnsi="Symbol"/>
      </w:rPr>
    </w:lvl>
    <w:lvl w:ilvl="4" w:tplc="6480174A" w:tentative="1">
      <w:start w:val="1"/>
      <w:numFmt w:val="bullet"/>
      <w:lvlText w:val="o"/>
      <w:lvlJc w:val="left"/>
      <w:pPr>
        <w:ind w:left="3663" w:hanging="360"/>
      </w:pPr>
      <w:rPr>
        <w:rFonts w:hint="default" w:ascii="Courier New" w:hAnsi="Courier New" w:cs="Courier New"/>
      </w:rPr>
    </w:lvl>
    <w:lvl w:ilvl="5" w:tplc="F9585562" w:tentative="1">
      <w:start w:val="1"/>
      <w:numFmt w:val="bullet"/>
      <w:lvlText w:val=""/>
      <w:lvlJc w:val="left"/>
      <w:pPr>
        <w:ind w:left="4383" w:hanging="360"/>
      </w:pPr>
      <w:rPr>
        <w:rFonts w:hint="default" w:ascii="Wingdings" w:hAnsi="Wingdings"/>
      </w:rPr>
    </w:lvl>
    <w:lvl w:ilvl="6" w:tplc="E140FA3C" w:tentative="1">
      <w:start w:val="1"/>
      <w:numFmt w:val="bullet"/>
      <w:lvlText w:val=""/>
      <w:lvlJc w:val="left"/>
      <w:pPr>
        <w:ind w:left="5103" w:hanging="360"/>
      </w:pPr>
      <w:rPr>
        <w:rFonts w:hint="default" w:ascii="Symbol" w:hAnsi="Symbol"/>
      </w:rPr>
    </w:lvl>
    <w:lvl w:ilvl="7" w:tplc="858A795E" w:tentative="1">
      <w:start w:val="1"/>
      <w:numFmt w:val="bullet"/>
      <w:lvlText w:val="o"/>
      <w:lvlJc w:val="left"/>
      <w:pPr>
        <w:ind w:left="5823" w:hanging="360"/>
      </w:pPr>
      <w:rPr>
        <w:rFonts w:hint="default" w:ascii="Courier New" w:hAnsi="Courier New" w:cs="Courier New"/>
      </w:rPr>
    </w:lvl>
    <w:lvl w:ilvl="8" w:tplc="7C3CA9D2" w:tentative="1">
      <w:start w:val="1"/>
      <w:numFmt w:val="bullet"/>
      <w:lvlText w:val=""/>
      <w:lvlJc w:val="left"/>
      <w:pPr>
        <w:ind w:left="6543" w:hanging="360"/>
      </w:pPr>
      <w:rPr>
        <w:rFonts w:hint="default" w:ascii="Wingdings" w:hAnsi="Wingdings"/>
      </w:rPr>
    </w:lvl>
  </w:abstractNum>
  <w:abstractNum w:abstractNumId="31">
    <w:nsid w:val="694C672B"/>
    <w:multiLevelType w:val="hybridMultilevel"/>
    <w:tmpl w:val="62D870D0"/>
    <w:lvl w:ilvl="0" w:tplc="A9A83D86">
      <w:start w:val="1"/>
      <w:numFmt w:val="decimal"/>
      <w:lvlText w:val="%1."/>
      <w:lvlJc w:val="left"/>
      <w:pPr>
        <w:ind w:left="720" w:hanging="360"/>
      </w:pPr>
    </w:lvl>
    <w:lvl w:ilvl="1" w:tplc="8E5CDF1C" w:tentative="1">
      <w:start w:val="1"/>
      <w:numFmt w:val="lowerLetter"/>
      <w:lvlText w:val="%2."/>
      <w:lvlJc w:val="left"/>
      <w:pPr>
        <w:ind w:left="1440" w:hanging="360"/>
      </w:pPr>
    </w:lvl>
    <w:lvl w:ilvl="2" w:tplc="DE10ABD4" w:tentative="1">
      <w:start w:val="1"/>
      <w:numFmt w:val="lowerRoman"/>
      <w:lvlText w:val="%3."/>
      <w:lvlJc w:val="right"/>
      <w:pPr>
        <w:ind w:left="2160" w:hanging="180"/>
      </w:pPr>
    </w:lvl>
    <w:lvl w:ilvl="3" w:tplc="7E5AC890" w:tentative="1">
      <w:start w:val="1"/>
      <w:numFmt w:val="decimal"/>
      <w:lvlText w:val="%4."/>
      <w:lvlJc w:val="left"/>
      <w:pPr>
        <w:ind w:left="2880" w:hanging="360"/>
      </w:pPr>
    </w:lvl>
    <w:lvl w:ilvl="4" w:tplc="AFACD846" w:tentative="1">
      <w:start w:val="1"/>
      <w:numFmt w:val="lowerLetter"/>
      <w:lvlText w:val="%5."/>
      <w:lvlJc w:val="left"/>
      <w:pPr>
        <w:ind w:left="3600" w:hanging="360"/>
      </w:pPr>
    </w:lvl>
    <w:lvl w:ilvl="5" w:tplc="ADD2CC28" w:tentative="1">
      <w:start w:val="1"/>
      <w:numFmt w:val="lowerRoman"/>
      <w:lvlText w:val="%6."/>
      <w:lvlJc w:val="right"/>
      <w:pPr>
        <w:ind w:left="4320" w:hanging="180"/>
      </w:pPr>
    </w:lvl>
    <w:lvl w:ilvl="6" w:tplc="CE9E0B6E" w:tentative="1">
      <w:start w:val="1"/>
      <w:numFmt w:val="decimal"/>
      <w:lvlText w:val="%7."/>
      <w:lvlJc w:val="left"/>
      <w:pPr>
        <w:ind w:left="5040" w:hanging="360"/>
      </w:pPr>
    </w:lvl>
    <w:lvl w:ilvl="7" w:tplc="D6FADDC2" w:tentative="1">
      <w:start w:val="1"/>
      <w:numFmt w:val="lowerLetter"/>
      <w:lvlText w:val="%8."/>
      <w:lvlJc w:val="left"/>
      <w:pPr>
        <w:ind w:left="5760" w:hanging="360"/>
      </w:pPr>
    </w:lvl>
    <w:lvl w:ilvl="8" w:tplc="101A074C" w:tentative="1">
      <w:start w:val="1"/>
      <w:numFmt w:val="lowerRoman"/>
      <w:lvlText w:val="%9."/>
      <w:lvlJc w:val="right"/>
      <w:pPr>
        <w:ind w:left="6480" w:hanging="180"/>
      </w:pPr>
    </w:lvl>
  </w:abstractNum>
  <w:abstractNum w:abstractNumId="32">
    <w:nsid w:val="6BA5739C"/>
    <w:multiLevelType w:val="hybridMultilevel"/>
    <w:tmpl w:val="D9923B98"/>
    <w:lvl w:ilvl="0" w:tplc="461AEA3A">
      <w:start w:val="1"/>
      <w:numFmt w:val="decimal"/>
      <w:lvlText w:val="%1."/>
      <w:lvlJc w:val="left"/>
      <w:pPr>
        <w:ind w:left="720" w:hanging="360"/>
      </w:pPr>
    </w:lvl>
    <w:lvl w:ilvl="1" w:tplc="4D727788" w:tentative="1">
      <w:start w:val="1"/>
      <w:numFmt w:val="lowerLetter"/>
      <w:lvlText w:val="%2."/>
      <w:lvlJc w:val="left"/>
      <w:pPr>
        <w:ind w:left="1440" w:hanging="360"/>
      </w:pPr>
    </w:lvl>
    <w:lvl w:ilvl="2" w:tplc="410CBC5C" w:tentative="1">
      <w:start w:val="1"/>
      <w:numFmt w:val="lowerRoman"/>
      <w:lvlText w:val="%3."/>
      <w:lvlJc w:val="right"/>
      <w:pPr>
        <w:ind w:left="2160" w:hanging="180"/>
      </w:pPr>
    </w:lvl>
    <w:lvl w:ilvl="3" w:tplc="BD0E5FEC" w:tentative="1">
      <w:start w:val="1"/>
      <w:numFmt w:val="decimal"/>
      <w:lvlText w:val="%4."/>
      <w:lvlJc w:val="left"/>
      <w:pPr>
        <w:ind w:left="2880" w:hanging="360"/>
      </w:pPr>
    </w:lvl>
    <w:lvl w:ilvl="4" w:tplc="3C748AA8" w:tentative="1">
      <w:start w:val="1"/>
      <w:numFmt w:val="lowerLetter"/>
      <w:lvlText w:val="%5."/>
      <w:lvlJc w:val="left"/>
      <w:pPr>
        <w:ind w:left="3600" w:hanging="360"/>
      </w:pPr>
    </w:lvl>
    <w:lvl w:ilvl="5" w:tplc="E1AABE5A" w:tentative="1">
      <w:start w:val="1"/>
      <w:numFmt w:val="lowerRoman"/>
      <w:lvlText w:val="%6."/>
      <w:lvlJc w:val="right"/>
      <w:pPr>
        <w:ind w:left="4320" w:hanging="180"/>
      </w:pPr>
    </w:lvl>
    <w:lvl w:ilvl="6" w:tplc="02EA07EA" w:tentative="1">
      <w:start w:val="1"/>
      <w:numFmt w:val="decimal"/>
      <w:lvlText w:val="%7."/>
      <w:lvlJc w:val="left"/>
      <w:pPr>
        <w:ind w:left="5040" w:hanging="360"/>
      </w:pPr>
    </w:lvl>
    <w:lvl w:ilvl="7" w:tplc="F4063D8E" w:tentative="1">
      <w:start w:val="1"/>
      <w:numFmt w:val="lowerLetter"/>
      <w:lvlText w:val="%8."/>
      <w:lvlJc w:val="left"/>
      <w:pPr>
        <w:ind w:left="5760" w:hanging="360"/>
      </w:pPr>
    </w:lvl>
    <w:lvl w:ilvl="8" w:tplc="D06A0FF4" w:tentative="1">
      <w:start w:val="1"/>
      <w:numFmt w:val="lowerRoman"/>
      <w:lvlText w:val="%9."/>
      <w:lvlJc w:val="right"/>
      <w:pPr>
        <w:ind w:left="6480" w:hanging="180"/>
      </w:pPr>
    </w:lvl>
  </w:abstractNum>
  <w:abstractNum w:abstractNumId="33">
    <w:nsid w:val="6E1E3FF4"/>
    <w:multiLevelType w:val="hybridMultilevel"/>
    <w:tmpl w:val="723E2026"/>
    <w:lvl w:ilvl="0" w:tplc="A15CB15C">
      <w:start w:val="1"/>
      <w:numFmt w:val="decimal"/>
      <w:lvlText w:val="%1."/>
      <w:lvlJc w:val="left"/>
      <w:pPr>
        <w:ind w:left="783" w:hanging="360"/>
      </w:pPr>
    </w:lvl>
    <w:lvl w:ilvl="1" w:tplc="BEE037A8" w:tentative="1">
      <w:start w:val="1"/>
      <w:numFmt w:val="lowerLetter"/>
      <w:lvlText w:val="%2."/>
      <w:lvlJc w:val="left"/>
      <w:pPr>
        <w:ind w:left="1503" w:hanging="360"/>
      </w:pPr>
    </w:lvl>
    <w:lvl w:ilvl="2" w:tplc="9446E25A" w:tentative="1">
      <w:start w:val="1"/>
      <w:numFmt w:val="lowerRoman"/>
      <w:lvlText w:val="%3."/>
      <w:lvlJc w:val="right"/>
      <w:pPr>
        <w:ind w:left="2223" w:hanging="180"/>
      </w:pPr>
    </w:lvl>
    <w:lvl w:ilvl="3" w:tplc="4E3CD040" w:tentative="1">
      <w:start w:val="1"/>
      <w:numFmt w:val="decimal"/>
      <w:lvlText w:val="%4."/>
      <w:lvlJc w:val="left"/>
      <w:pPr>
        <w:ind w:left="2943" w:hanging="360"/>
      </w:pPr>
    </w:lvl>
    <w:lvl w:ilvl="4" w:tplc="B2DE9F96" w:tentative="1">
      <w:start w:val="1"/>
      <w:numFmt w:val="lowerLetter"/>
      <w:lvlText w:val="%5."/>
      <w:lvlJc w:val="left"/>
      <w:pPr>
        <w:ind w:left="3663" w:hanging="360"/>
      </w:pPr>
    </w:lvl>
    <w:lvl w:ilvl="5" w:tplc="D1F06092" w:tentative="1">
      <w:start w:val="1"/>
      <w:numFmt w:val="lowerRoman"/>
      <w:lvlText w:val="%6."/>
      <w:lvlJc w:val="right"/>
      <w:pPr>
        <w:ind w:left="4383" w:hanging="180"/>
      </w:pPr>
    </w:lvl>
    <w:lvl w:ilvl="6" w:tplc="338AC74E" w:tentative="1">
      <w:start w:val="1"/>
      <w:numFmt w:val="decimal"/>
      <w:lvlText w:val="%7."/>
      <w:lvlJc w:val="left"/>
      <w:pPr>
        <w:ind w:left="5103" w:hanging="360"/>
      </w:pPr>
    </w:lvl>
    <w:lvl w:ilvl="7" w:tplc="A44441C2" w:tentative="1">
      <w:start w:val="1"/>
      <w:numFmt w:val="lowerLetter"/>
      <w:lvlText w:val="%8."/>
      <w:lvlJc w:val="left"/>
      <w:pPr>
        <w:ind w:left="5823" w:hanging="360"/>
      </w:pPr>
    </w:lvl>
    <w:lvl w:ilvl="8" w:tplc="1C3ECAD2" w:tentative="1">
      <w:start w:val="1"/>
      <w:numFmt w:val="lowerRoman"/>
      <w:lvlText w:val="%9."/>
      <w:lvlJc w:val="right"/>
      <w:pPr>
        <w:ind w:left="6543" w:hanging="180"/>
      </w:pPr>
    </w:lvl>
  </w:abstractNum>
  <w:abstractNum w:abstractNumId="34">
    <w:nsid w:val="71243642"/>
    <w:multiLevelType w:val="hybridMultilevel"/>
    <w:tmpl w:val="62D86D2E"/>
    <w:lvl w:ilvl="0" w:tplc="520E37E0">
      <w:start w:val="1"/>
      <w:numFmt w:val="decimal"/>
      <w:lvlText w:val="%1."/>
      <w:lvlJc w:val="left"/>
      <w:pPr>
        <w:ind w:left="720" w:hanging="360"/>
      </w:pPr>
    </w:lvl>
    <w:lvl w:ilvl="1" w:tplc="E0D62BD0" w:tentative="1">
      <w:start w:val="1"/>
      <w:numFmt w:val="lowerLetter"/>
      <w:lvlText w:val="%2."/>
      <w:lvlJc w:val="left"/>
      <w:pPr>
        <w:ind w:left="1440" w:hanging="360"/>
      </w:pPr>
    </w:lvl>
    <w:lvl w:ilvl="2" w:tplc="2AF6740E" w:tentative="1">
      <w:start w:val="1"/>
      <w:numFmt w:val="lowerRoman"/>
      <w:lvlText w:val="%3."/>
      <w:lvlJc w:val="right"/>
      <w:pPr>
        <w:ind w:left="2160" w:hanging="180"/>
      </w:pPr>
    </w:lvl>
    <w:lvl w:ilvl="3" w:tplc="CA560208" w:tentative="1">
      <w:start w:val="1"/>
      <w:numFmt w:val="decimal"/>
      <w:lvlText w:val="%4."/>
      <w:lvlJc w:val="left"/>
      <w:pPr>
        <w:ind w:left="2880" w:hanging="360"/>
      </w:pPr>
    </w:lvl>
    <w:lvl w:ilvl="4" w:tplc="517094C2" w:tentative="1">
      <w:start w:val="1"/>
      <w:numFmt w:val="lowerLetter"/>
      <w:lvlText w:val="%5."/>
      <w:lvlJc w:val="left"/>
      <w:pPr>
        <w:ind w:left="3600" w:hanging="360"/>
      </w:pPr>
    </w:lvl>
    <w:lvl w:ilvl="5" w:tplc="74381170" w:tentative="1">
      <w:start w:val="1"/>
      <w:numFmt w:val="lowerRoman"/>
      <w:lvlText w:val="%6."/>
      <w:lvlJc w:val="right"/>
      <w:pPr>
        <w:ind w:left="4320" w:hanging="180"/>
      </w:pPr>
    </w:lvl>
    <w:lvl w:ilvl="6" w:tplc="78DC0002" w:tentative="1">
      <w:start w:val="1"/>
      <w:numFmt w:val="decimal"/>
      <w:lvlText w:val="%7."/>
      <w:lvlJc w:val="left"/>
      <w:pPr>
        <w:ind w:left="5040" w:hanging="360"/>
      </w:pPr>
    </w:lvl>
    <w:lvl w:ilvl="7" w:tplc="B1FA4D8A" w:tentative="1">
      <w:start w:val="1"/>
      <w:numFmt w:val="lowerLetter"/>
      <w:lvlText w:val="%8."/>
      <w:lvlJc w:val="left"/>
      <w:pPr>
        <w:ind w:left="5760" w:hanging="360"/>
      </w:pPr>
    </w:lvl>
    <w:lvl w:ilvl="8" w:tplc="F816026E" w:tentative="1">
      <w:start w:val="1"/>
      <w:numFmt w:val="lowerRoman"/>
      <w:lvlText w:val="%9."/>
      <w:lvlJc w:val="right"/>
      <w:pPr>
        <w:ind w:left="6480" w:hanging="180"/>
      </w:pPr>
    </w:lvl>
  </w:abstractNum>
  <w:abstractNum w:abstractNumId="35">
    <w:nsid w:val="72F85411"/>
    <w:multiLevelType w:val="hybridMultilevel"/>
    <w:tmpl w:val="9B8CE5AA"/>
    <w:lvl w:ilvl="0" w:tplc="5502BEDA">
      <w:start w:val="1"/>
      <w:numFmt w:val="bullet"/>
      <w:lvlText w:val=""/>
      <w:lvlJc w:val="left"/>
      <w:pPr>
        <w:ind w:left="720" w:hanging="360"/>
      </w:pPr>
      <w:rPr>
        <w:rFonts w:hint="default" w:ascii="Symbol" w:hAnsi="Symbol"/>
      </w:rPr>
    </w:lvl>
    <w:lvl w:ilvl="1" w:tplc="2B62ABCE" w:tentative="1">
      <w:start w:val="1"/>
      <w:numFmt w:val="bullet"/>
      <w:lvlText w:val="o"/>
      <w:lvlJc w:val="left"/>
      <w:pPr>
        <w:ind w:left="1440" w:hanging="360"/>
      </w:pPr>
      <w:rPr>
        <w:rFonts w:hint="default" w:ascii="Courier New" w:hAnsi="Courier New" w:cs="Courier New"/>
      </w:rPr>
    </w:lvl>
    <w:lvl w:ilvl="2" w:tplc="985A5DAA" w:tentative="1">
      <w:start w:val="1"/>
      <w:numFmt w:val="bullet"/>
      <w:lvlText w:val=""/>
      <w:lvlJc w:val="left"/>
      <w:pPr>
        <w:ind w:left="2160" w:hanging="360"/>
      </w:pPr>
      <w:rPr>
        <w:rFonts w:hint="default" w:ascii="Wingdings" w:hAnsi="Wingdings"/>
      </w:rPr>
    </w:lvl>
    <w:lvl w:ilvl="3" w:tplc="D3D675A4" w:tentative="1">
      <w:start w:val="1"/>
      <w:numFmt w:val="bullet"/>
      <w:lvlText w:val=""/>
      <w:lvlJc w:val="left"/>
      <w:pPr>
        <w:ind w:left="2880" w:hanging="360"/>
      </w:pPr>
      <w:rPr>
        <w:rFonts w:hint="default" w:ascii="Symbol" w:hAnsi="Symbol"/>
      </w:rPr>
    </w:lvl>
    <w:lvl w:ilvl="4" w:tplc="704698C4" w:tentative="1">
      <w:start w:val="1"/>
      <w:numFmt w:val="bullet"/>
      <w:lvlText w:val="o"/>
      <w:lvlJc w:val="left"/>
      <w:pPr>
        <w:ind w:left="3600" w:hanging="360"/>
      </w:pPr>
      <w:rPr>
        <w:rFonts w:hint="default" w:ascii="Courier New" w:hAnsi="Courier New" w:cs="Courier New"/>
      </w:rPr>
    </w:lvl>
    <w:lvl w:ilvl="5" w:tplc="0ABE680A" w:tentative="1">
      <w:start w:val="1"/>
      <w:numFmt w:val="bullet"/>
      <w:lvlText w:val=""/>
      <w:lvlJc w:val="left"/>
      <w:pPr>
        <w:ind w:left="4320" w:hanging="360"/>
      </w:pPr>
      <w:rPr>
        <w:rFonts w:hint="default" w:ascii="Wingdings" w:hAnsi="Wingdings"/>
      </w:rPr>
    </w:lvl>
    <w:lvl w:ilvl="6" w:tplc="A3B8593E" w:tentative="1">
      <w:start w:val="1"/>
      <w:numFmt w:val="bullet"/>
      <w:lvlText w:val=""/>
      <w:lvlJc w:val="left"/>
      <w:pPr>
        <w:ind w:left="5040" w:hanging="360"/>
      </w:pPr>
      <w:rPr>
        <w:rFonts w:hint="default" w:ascii="Symbol" w:hAnsi="Symbol"/>
      </w:rPr>
    </w:lvl>
    <w:lvl w:ilvl="7" w:tplc="30E6653C" w:tentative="1">
      <w:start w:val="1"/>
      <w:numFmt w:val="bullet"/>
      <w:lvlText w:val="o"/>
      <w:lvlJc w:val="left"/>
      <w:pPr>
        <w:ind w:left="5760" w:hanging="360"/>
      </w:pPr>
      <w:rPr>
        <w:rFonts w:hint="default" w:ascii="Courier New" w:hAnsi="Courier New" w:cs="Courier New"/>
      </w:rPr>
    </w:lvl>
    <w:lvl w:ilvl="8" w:tplc="4A7E473A" w:tentative="1">
      <w:start w:val="1"/>
      <w:numFmt w:val="bullet"/>
      <w:lvlText w:val=""/>
      <w:lvlJc w:val="left"/>
      <w:pPr>
        <w:ind w:left="6480" w:hanging="360"/>
      </w:pPr>
      <w:rPr>
        <w:rFonts w:hint="default" w:ascii="Wingdings" w:hAnsi="Wingdings"/>
      </w:rPr>
    </w:lvl>
  </w:abstractNum>
  <w:abstractNum w:abstractNumId="36">
    <w:nsid w:val="73C0595F"/>
    <w:multiLevelType w:val="hybridMultilevel"/>
    <w:tmpl w:val="D904EFCC"/>
    <w:lvl w:ilvl="0" w:tplc="D1F0A452">
      <w:start w:val="1"/>
      <w:numFmt w:val="bullet"/>
      <w:lvlText w:val=""/>
      <w:lvlJc w:val="left"/>
      <w:pPr>
        <w:ind w:left="720" w:hanging="360"/>
      </w:pPr>
      <w:rPr>
        <w:rFonts w:hint="default" w:ascii="Symbol" w:hAnsi="Symbol"/>
      </w:rPr>
    </w:lvl>
    <w:lvl w:ilvl="1" w:tplc="5C360492" w:tentative="1">
      <w:start w:val="1"/>
      <w:numFmt w:val="bullet"/>
      <w:lvlText w:val="o"/>
      <w:lvlJc w:val="left"/>
      <w:pPr>
        <w:ind w:left="1440" w:hanging="360"/>
      </w:pPr>
      <w:rPr>
        <w:rFonts w:hint="default" w:ascii="Courier New" w:hAnsi="Courier New" w:cs="Courier New"/>
      </w:rPr>
    </w:lvl>
    <w:lvl w:ilvl="2" w:tplc="A91624B4" w:tentative="1">
      <w:start w:val="1"/>
      <w:numFmt w:val="bullet"/>
      <w:lvlText w:val=""/>
      <w:lvlJc w:val="left"/>
      <w:pPr>
        <w:ind w:left="2160" w:hanging="360"/>
      </w:pPr>
      <w:rPr>
        <w:rFonts w:hint="default" w:ascii="Wingdings" w:hAnsi="Wingdings"/>
      </w:rPr>
    </w:lvl>
    <w:lvl w:ilvl="3" w:tplc="55AAB4E6" w:tentative="1">
      <w:start w:val="1"/>
      <w:numFmt w:val="bullet"/>
      <w:lvlText w:val=""/>
      <w:lvlJc w:val="left"/>
      <w:pPr>
        <w:ind w:left="2880" w:hanging="360"/>
      </w:pPr>
      <w:rPr>
        <w:rFonts w:hint="default" w:ascii="Symbol" w:hAnsi="Symbol"/>
      </w:rPr>
    </w:lvl>
    <w:lvl w:ilvl="4" w:tplc="7278CEFA" w:tentative="1">
      <w:start w:val="1"/>
      <w:numFmt w:val="bullet"/>
      <w:lvlText w:val="o"/>
      <w:lvlJc w:val="left"/>
      <w:pPr>
        <w:ind w:left="3600" w:hanging="360"/>
      </w:pPr>
      <w:rPr>
        <w:rFonts w:hint="default" w:ascii="Courier New" w:hAnsi="Courier New" w:cs="Courier New"/>
      </w:rPr>
    </w:lvl>
    <w:lvl w:ilvl="5" w:tplc="0D082796" w:tentative="1">
      <w:start w:val="1"/>
      <w:numFmt w:val="bullet"/>
      <w:lvlText w:val=""/>
      <w:lvlJc w:val="left"/>
      <w:pPr>
        <w:ind w:left="4320" w:hanging="360"/>
      </w:pPr>
      <w:rPr>
        <w:rFonts w:hint="default" w:ascii="Wingdings" w:hAnsi="Wingdings"/>
      </w:rPr>
    </w:lvl>
    <w:lvl w:ilvl="6" w:tplc="25CA060A" w:tentative="1">
      <w:start w:val="1"/>
      <w:numFmt w:val="bullet"/>
      <w:lvlText w:val=""/>
      <w:lvlJc w:val="left"/>
      <w:pPr>
        <w:ind w:left="5040" w:hanging="360"/>
      </w:pPr>
      <w:rPr>
        <w:rFonts w:hint="default" w:ascii="Symbol" w:hAnsi="Symbol"/>
      </w:rPr>
    </w:lvl>
    <w:lvl w:ilvl="7" w:tplc="147C250C" w:tentative="1">
      <w:start w:val="1"/>
      <w:numFmt w:val="bullet"/>
      <w:lvlText w:val="o"/>
      <w:lvlJc w:val="left"/>
      <w:pPr>
        <w:ind w:left="5760" w:hanging="360"/>
      </w:pPr>
      <w:rPr>
        <w:rFonts w:hint="default" w:ascii="Courier New" w:hAnsi="Courier New" w:cs="Courier New"/>
      </w:rPr>
    </w:lvl>
    <w:lvl w:ilvl="8" w:tplc="C2D037EE" w:tentative="1">
      <w:start w:val="1"/>
      <w:numFmt w:val="bullet"/>
      <w:lvlText w:val=""/>
      <w:lvlJc w:val="left"/>
      <w:pPr>
        <w:ind w:left="6480" w:hanging="360"/>
      </w:pPr>
      <w:rPr>
        <w:rFonts w:hint="default" w:ascii="Wingdings" w:hAnsi="Wingdings"/>
      </w:rPr>
    </w:lvl>
  </w:abstractNum>
  <w:abstractNum w:abstractNumId="37">
    <w:nsid w:val="75AE6027"/>
    <w:multiLevelType w:val="hybridMultilevel"/>
    <w:tmpl w:val="0A56F95C"/>
    <w:lvl w:ilvl="0" w:tplc="B3902C48">
      <w:start w:val="1"/>
      <w:numFmt w:val="bullet"/>
      <w:lvlText w:val=""/>
      <w:lvlJc w:val="left"/>
      <w:pPr>
        <w:ind w:left="720" w:hanging="360"/>
      </w:pPr>
      <w:rPr>
        <w:rFonts w:hint="default" w:ascii="Symbol" w:hAnsi="Symbol"/>
      </w:rPr>
    </w:lvl>
    <w:lvl w:ilvl="1" w:tplc="35B271F4" w:tentative="1">
      <w:start w:val="1"/>
      <w:numFmt w:val="bullet"/>
      <w:lvlText w:val="o"/>
      <w:lvlJc w:val="left"/>
      <w:pPr>
        <w:ind w:left="1440" w:hanging="360"/>
      </w:pPr>
      <w:rPr>
        <w:rFonts w:hint="default" w:ascii="Courier New" w:hAnsi="Courier New" w:cs="Courier New"/>
      </w:rPr>
    </w:lvl>
    <w:lvl w:ilvl="2" w:tplc="0A522B66" w:tentative="1">
      <w:start w:val="1"/>
      <w:numFmt w:val="bullet"/>
      <w:lvlText w:val=""/>
      <w:lvlJc w:val="left"/>
      <w:pPr>
        <w:ind w:left="2160" w:hanging="360"/>
      </w:pPr>
      <w:rPr>
        <w:rFonts w:hint="default" w:ascii="Wingdings" w:hAnsi="Wingdings"/>
      </w:rPr>
    </w:lvl>
    <w:lvl w:ilvl="3" w:tplc="557032DE" w:tentative="1">
      <w:start w:val="1"/>
      <w:numFmt w:val="bullet"/>
      <w:lvlText w:val=""/>
      <w:lvlJc w:val="left"/>
      <w:pPr>
        <w:ind w:left="2880" w:hanging="360"/>
      </w:pPr>
      <w:rPr>
        <w:rFonts w:hint="default" w:ascii="Symbol" w:hAnsi="Symbol"/>
      </w:rPr>
    </w:lvl>
    <w:lvl w:ilvl="4" w:tplc="C944E342" w:tentative="1">
      <w:start w:val="1"/>
      <w:numFmt w:val="bullet"/>
      <w:lvlText w:val="o"/>
      <w:lvlJc w:val="left"/>
      <w:pPr>
        <w:ind w:left="3600" w:hanging="360"/>
      </w:pPr>
      <w:rPr>
        <w:rFonts w:hint="default" w:ascii="Courier New" w:hAnsi="Courier New" w:cs="Courier New"/>
      </w:rPr>
    </w:lvl>
    <w:lvl w:ilvl="5" w:tplc="F0DA96C6" w:tentative="1">
      <w:start w:val="1"/>
      <w:numFmt w:val="bullet"/>
      <w:lvlText w:val=""/>
      <w:lvlJc w:val="left"/>
      <w:pPr>
        <w:ind w:left="4320" w:hanging="360"/>
      </w:pPr>
      <w:rPr>
        <w:rFonts w:hint="default" w:ascii="Wingdings" w:hAnsi="Wingdings"/>
      </w:rPr>
    </w:lvl>
    <w:lvl w:ilvl="6" w:tplc="AD68DDD8" w:tentative="1">
      <w:start w:val="1"/>
      <w:numFmt w:val="bullet"/>
      <w:lvlText w:val=""/>
      <w:lvlJc w:val="left"/>
      <w:pPr>
        <w:ind w:left="5040" w:hanging="360"/>
      </w:pPr>
      <w:rPr>
        <w:rFonts w:hint="default" w:ascii="Symbol" w:hAnsi="Symbol"/>
      </w:rPr>
    </w:lvl>
    <w:lvl w:ilvl="7" w:tplc="2FF2E574" w:tentative="1">
      <w:start w:val="1"/>
      <w:numFmt w:val="bullet"/>
      <w:lvlText w:val="o"/>
      <w:lvlJc w:val="left"/>
      <w:pPr>
        <w:ind w:left="5760" w:hanging="360"/>
      </w:pPr>
      <w:rPr>
        <w:rFonts w:hint="default" w:ascii="Courier New" w:hAnsi="Courier New" w:cs="Courier New"/>
      </w:rPr>
    </w:lvl>
    <w:lvl w:ilvl="8" w:tplc="3AB4918A" w:tentative="1">
      <w:start w:val="1"/>
      <w:numFmt w:val="bullet"/>
      <w:lvlText w:val=""/>
      <w:lvlJc w:val="left"/>
      <w:pPr>
        <w:ind w:left="6480" w:hanging="360"/>
      </w:pPr>
      <w:rPr>
        <w:rFonts w:hint="default" w:ascii="Wingdings" w:hAnsi="Wingdings"/>
      </w:rPr>
    </w:lvl>
  </w:abstractNum>
  <w:abstractNum w:abstractNumId="38">
    <w:nsid w:val="78662F95"/>
    <w:multiLevelType w:val="hybridMultilevel"/>
    <w:tmpl w:val="372876EE"/>
    <w:lvl w:ilvl="0" w:tplc="A0DA40F8">
      <w:start w:val="1"/>
      <w:numFmt w:val="bullet"/>
      <w:lvlText w:val=""/>
      <w:lvlJc w:val="left"/>
      <w:pPr>
        <w:ind w:left="720" w:hanging="360"/>
      </w:pPr>
      <w:rPr>
        <w:rFonts w:hint="default" w:ascii="Symbol" w:hAnsi="Symbol"/>
      </w:rPr>
    </w:lvl>
    <w:lvl w:ilvl="1" w:tplc="DA8CC7B6" w:tentative="1">
      <w:start w:val="1"/>
      <w:numFmt w:val="bullet"/>
      <w:lvlText w:val="o"/>
      <w:lvlJc w:val="left"/>
      <w:pPr>
        <w:ind w:left="1440" w:hanging="360"/>
      </w:pPr>
      <w:rPr>
        <w:rFonts w:hint="default" w:ascii="Courier New" w:hAnsi="Courier New" w:cs="Courier New"/>
      </w:rPr>
    </w:lvl>
    <w:lvl w:ilvl="2" w:tplc="0B4CAD86" w:tentative="1">
      <w:start w:val="1"/>
      <w:numFmt w:val="bullet"/>
      <w:lvlText w:val=""/>
      <w:lvlJc w:val="left"/>
      <w:pPr>
        <w:ind w:left="2160" w:hanging="360"/>
      </w:pPr>
      <w:rPr>
        <w:rFonts w:hint="default" w:ascii="Wingdings" w:hAnsi="Wingdings"/>
      </w:rPr>
    </w:lvl>
    <w:lvl w:ilvl="3" w:tplc="892618C4" w:tentative="1">
      <w:start w:val="1"/>
      <w:numFmt w:val="bullet"/>
      <w:lvlText w:val=""/>
      <w:lvlJc w:val="left"/>
      <w:pPr>
        <w:ind w:left="2880" w:hanging="360"/>
      </w:pPr>
      <w:rPr>
        <w:rFonts w:hint="default" w:ascii="Symbol" w:hAnsi="Symbol"/>
      </w:rPr>
    </w:lvl>
    <w:lvl w:ilvl="4" w:tplc="7EF4EEE6" w:tentative="1">
      <w:start w:val="1"/>
      <w:numFmt w:val="bullet"/>
      <w:lvlText w:val="o"/>
      <w:lvlJc w:val="left"/>
      <w:pPr>
        <w:ind w:left="3600" w:hanging="360"/>
      </w:pPr>
      <w:rPr>
        <w:rFonts w:hint="default" w:ascii="Courier New" w:hAnsi="Courier New" w:cs="Courier New"/>
      </w:rPr>
    </w:lvl>
    <w:lvl w:ilvl="5" w:tplc="A66AAAFA" w:tentative="1">
      <w:start w:val="1"/>
      <w:numFmt w:val="bullet"/>
      <w:lvlText w:val=""/>
      <w:lvlJc w:val="left"/>
      <w:pPr>
        <w:ind w:left="4320" w:hanging="360"/>
      </w:pPr>
      <w:rPr>
        <w:rFonts w:hint="default" w:ascii="Wingdings" w:hAnsi="Wingdings"/>
      </w:rPr>
    </w:lvl>
    <w:lvl w:ilvl="6" w:tplc="AF7A6F72" w:tentative="1">
      <w:start w:val="1"/>
      <w:numFmt w:val="bullet"/>
      <w:lvlText w:val=""/>
      <w:lvlJc w:val="left"/>
      <w:pPr>
        <w:ind w:left="5040" w:hanging="360"/>
      </w:pPr>
      <w:rPr>
        <w:rFonts w:hint="default" w:ascii="Symbol" w:hAnsi="Symbol"/>
      </w:rPr>
    </w:lvl>
    <w:lvl w:ilvl="7" w:tplc="C2D4E3C2" w:tentative="1">
      <w:start w:val="1"/>
      <w:numFmt w:val="bullet"/>
      <w:lvlText w:val="o"/>
      <w:lvlJc w:val="left"/>
      <w:pPr>
        <w:ind w:left="5760" w:hanging="360"/>
      </w:pPr>
      <w:rPr>
        <w:rFonts w:hint="default" w:ascii="Courier New" w:hAnsi="Courier New" w:cs="Courier New"/>
      </w:rPr>
    </w:lvl>
    <w:lvl w:ilvl="8" w:tplc="250C9C78" w:tentative="1">
      <w:start w:val="1"/>
      <w:numFmt w:val="bullet"/>
      <w:lvlText w:val=""/>
      <w:lvlJc w:val="left"/>
      <w:pPr>
        <w:ind w:left="6480" w:hanging="360"/>
      </w:pPr>
      <w:rPr>
        <w:rFonts w:hint="default" w:ascii="Wingdings" w:hAnsi="Wingdings"/>
      </w:rPr>
    </w:lvl>
  </w:abstractNum>
  <w:abstractNum w:abstractNumId="39">
    <w:nsid w:val="7A03204C"/>
    <w:multiLevelType w:val="hybridMultilevel"/>
    <w:tmpl w:val="647EA43E"/>
    <w:lvl w:ilvl="0" w:tplc="C7127926">
      <w:start w:val="1"/>
      <w:numFmt w:val="bullet"/>
      <w:lvlText w:val=""/>
      <w:lvlJc w:val="left"/>
      <w:pPr>
        <w:ind w:left="720" w:hanging="360"/>
      </w:pPr>
      <w:rPr>
        <w:rFonts w:hint="default" w:ascii="Symbol" w:hAnsi="Symbol"/>
      </w:rPr>
    </w:lvl>
    <w:lvl w:ilvl="1" w:tplc="2E3ACB70" w:tentative="1">
      <w:start w:val="1"/>
      <w:numFmt w:val="bullet"/>
      <w:lvlText w:val="o"/>
      <w:lvlJc w:val="left"/>
      <w:pPr>
        <w:ind w:left="1440" w:hanging="360"/>
      </w:pPr>
      <w:rPr>
        <w:rFonts w:hint="default" w:ascii="Courier New" w:hAnsi="Courier New" w:cs="Courier New"/>
      </w:rPr>
    </w:lvl>
    <w:lvl w:ilvl="2" w:tplc="226CF93C" w:tentative="1">
      <w:start w:val="1"/>
      <w:numFmt w:val="bullet"/>
      <w:lvlText w:val=""/>
      <w:lvlJc w:val="left"/>
      <w:pPr>
        <w:ind w:left="2160" w:hanging="360"/>
      </w:pPr>
      <w:rPr>
        <w:rFonts w:hint="default" w:ascii="Wingdings" w:hAnsi="Wingdings"/>
      </w:rPr>
    </w:lvl>
    <w:lvl w:ilvl="3" w:tplc="00540996" w:tentative="1">
      <w:start w:val="1"/>
      <w:numFmt w:val="bullet"/>
      <w:lvlText w:val=""/>
      <w:lvlJc w:val="left"/>
      <w:pPr>
        <w:ind w:left="2880" w:hanging="360"/>
      </w:pPr>
      <w:rPr>
        <w:rFonts w:hint="default" w:ascii="Symbol" w:hAnsi="Symbol"/>
      </w:rPr>
    </w:lvl>
    <w:lvl w:ilvl="4" w:tplc="2F622A36" w:tentative="1">
      <w:start w:val="1"/>
      <w:numFmt w:val="bullet"/>
      <w:lvlText w:val="o"/>
      <w:lvlJc w:val="left"/>
      <w:pPr>
        <w:ind w:left="3600" w:hanging="360"/>
      </w:pPr>
      <w:rPr>
        <w:rFonts w:hint="default" w:ascii="Courier New" w:hAnsi="Courier New" w:cs="Courier New"/>
      </w:rPr>
    </w:lvl>
    <w:lvl w:ilvl="5" w:tplc="DBE21498" w:tentative="1">
      <w:start w:val="1"/>
      <w:numFmt w:val="bullet"/>
      <w:lvlText w:val=""/>
      <w:lvlJc w:val="left"/>
      <w:pPr>
        <w:ind w:left="4320" w:hanging="360"/>
      </w:pPr>
      <w:rPr>
        <w:rFonts w:hint="default" w:ascii="Wingdings" w:hAnsi="Wingdings"/>
      </w:rPr>
    </w:lvl>
    <w:lvl w:ilvl="6" w:tplc="5FB660B4" w:tentative="1">
      <w:start w:val="1"/>
      <w:numFmt w:val="bullet"/>
      <w:lvlText w:val=""/>
      <w:lvlJc w:val="left"/>
      <w:pPr>
        <w:ind w:left="5040" w:hanging="360"/>
      </w:pPr>
      <w:rPr>
        <w:rFonts w:hint="default" w:ascii="Symbol" w:hAnsi="Symbol"/>
      </w:rPr>
    </w:lvl>
    <w:lvl w:ilvl="7" w:tplc="5FE440BA" w:tentative="1">
      <w:start w:val="1"/>
      <w:numFmt w:val="bullet"/>
      <w:lvlText w:val="o"/>
      <w:lvlJc w:val="left"/>
      <w:pPr>
        <w:ind w:left="5760" w:hanging="360"/>
      </w:pPr>
      <w:rPr>
        <w:rFonts w:hint="default" w:ascii="Courier New" w:hAnsi="Courier New" w:cs="Courier New"/>
      </w:rPr>
    </w:lvl>
    <w:lvl w:ilvl="8" w:tplc="939E9510" w:tentative="1">
      <w:start w:val="1"/>
      <w:numFmt w:val="bullet"/>
      <w:lvlText w:val=""/>
      <w:lvlJc w:val="left"/>
      <w:pPr>
        <w:ind w:left="6480" w:hanging="360"/>
      </w:pPr>
      <w:rPr>
        <w:rFonts w:hint="default" w:ascii="Wingdings" w:hAnsi="Wingdings"/>
      </w:rPr>
    </w:lvl>
  </w:abstractNum>
  <w:abstractNum w:abstractNumId="40">
    <w:nsid w:val="7B6F2B55"/>
    <w:multiLevelType w:val="hybridMultilevel"/>
    <w:tmpl w:val="52529F30"/>
    <w:lvl w:ilvl="0" w:tplc="78221878">
      <w:start w:val="1"/>
      <w:numFmt w:val="decimal"/>
      <w:lvlText w:val="%1."/>
      <w:lvlJc w:val="left"/>
      <w:pPr>
        <w:ind w:left="720" w:hanging="360"/>
      </w:pPr>
    </w:lvl>
    <w:lvl w:ilvl="1" w:tplc="FDCACB2E" w:tentative="1">
      <w:start w:val="1"/>
      <w:numFmt w:val="lowerLetter"/>
      <w:lvlText w:val="%2."/>
      <w:lvlJc w:val="left"/>
      <w:pPr>
        <w:ind w:left="1440" w:hanging="360"/>
      </w:pPr>
    </w:lvl>
    <w:lvl w:ilvl="2" w:tplc="59BE6614" w:tentative="1">
      <w:start w:val="1"/>
      <w:numFmt w:val="lowerRoman"/>
      <w:lvlText w:val="%3."/>
      <w:lvlJc w:val="right"/>
      <w:pPr>
        <w:ind w:left="2160" w:hanging="180"/>
      </w:pPr>
    </w:lvl>
    <w:lvl w:ilvl="3" w:tplc="68A63452" w:tentative="1">
      <w:start w:val="1"/>
      <w:numFmt w:val="decimal"/>
      <w:lvlText w:val="%4."/>
      <w:lvlJc w:val="left"/>
      <w:pPr>
        <w:ind w:left="2880" w:hanging="360"/>
      </w:pPr>
    </w:lvl>
    <w:lvl w:ilvl="4" w:tplc="7592EA30" w:tentative="1">
      <w:start w:val="1"/>
      <w:numFmt w:val="lowerLetter"/>
      <w:lvlText w:val="%5."/>
      <w:lvlJc w:val="left"/>
      <w:pPr>
        <w:ind w:left="3600" w:hanging="360"/>
      </w:pPr>
    </w:lvl>
    <w:lvl w:ilvl="5" w:tplc="E37CCF70" w:tentative="1">
      <w:start w:val="1"/>
      <w:numFmt w:val="lowerRoman"/>
      <w:lvlText w:val="%6."/>
      <w:lvlJc w:val="right"/>
      <w:pPr>
        <w:ind w:left="4320" w:hanging="180"/>
      </w:pPr>
    </w:lvl>
    <w:lvl w:ilvl="6" w:tplc="74D443EC" w:tentative="1">
      <w:start w:val="1"/>
      <w:numFmt w:val="decimal"/>
      <w:lvlText w:val="%7."/>
      <w:lvlJc w:val="left"/>
      <w:pPr>
        <w:ind w:left="5040" w:hanging="360"/>
      </w:pPr>
    </w:lvl>
    <w:lvl w:ilvl="7" w:tplc="12A82128" w:tentative="1">
      <w:start w:val="1"/>
      <w:numFmt w:val="lowerLetter"/>
      <w:lvlText w:val="%8."/>
      <w:lvlJc w:val="left"/>
      <w:pPr>
        <w:ind w:left="5760" w:hanging="360"/>
      </w:pPr>
    </w:lvl>
    <w:lvl w:ilvl="8" w:tplc="4838EEB2" w:tentative="1">
      <w:start w:val="1"/>
      <w:numFmt w:val="lowerRoman"/>
      <w:lvlText w:val="%9."/>
      <w:lvlJc w:val="right"/>
      <w:pPr>
        <w:ind w:left="6480" w:hanging="180"/>
      </w:pPr>
    </w:lvl>
  </w:abstractNum>
  <w:abstractNum w:abstractNumId="41">
    <w:nsid w:val="7E0564EE"/>
    <w:multiLevelType w:val="hybridMultilevel"/>
    <w:tmpl w:val="7F8EE5A8"/>
    <w:lvl w:ilvl="0" w:tplc="A9966426">
      <w:start w:val="1"/>
      <w:numFmt w:val="bullet"/>
      <w:lvlText w:val=""/>
      <w:lvlJc w:val="left"/>
      <w:pPr>
        <w:ind w:left="720" w:hanging="360"/>
      </w:pPr>
      <w:rPr>
        <w:rFonts w:hint="default" w:ascii="Symbol" w:hAnsi="Symbol"/>
      </w:rPr>
    </w:lvl>
    <w:lvl w:ilvl="1" w:tplc="7970217E" w:tentative="1">
      <w:start w:val="1"/>
      <w:numFmt w:val="bullet"/>
      <w:lvlText w:val="o"/>
      <w:lvlJc w:val="left"/>
      <w:pPr>
        <w:ind w:left="1440" w:hanging="360"/>
      </w:pPr>
      <w:rPr>
        <w:rFonts w:hint="default" w:ascii="Courier New" w:hAnsi="Courier New" w:cs="Courier New"/>
      </w:rPr>
    </w:lvl>
    <w:lvl w:ilvl="2" w:tplc="3CD05EE6" w:tentative="1">
      <w:start w:val="1"/>
      <w:numFmt w:val="bullet"/>
      <w:lvlText w:val=""/>
      <w:lvlJc w:val="left"/>
      <w:pPr>
        <w:ind w:left="2160" w:hanging="360"/>
      </w:pPr>
      <w:rPr>
        <w:rFonts w:hint="default" w:ascii="Wingdings" w:hAnsi="Wingdings"/>
      </w:rPr>
    </w:lvl>
    <w:lvl w:ilvl="3" w:tplc="1444DF7E" w:tentative="1">
      <w:start w:val="1"/>
      <w:numFmt w:val="bullet"/>
      <w:lvlText w:val=""/>
      <w:lvlJc w:val="left"/>
      <w:pPr>
        <w:ind w:left="2880" w:hanging="360"/>
      </w:pPr>
      <w:rPr>
        <w:rFonts w:hint="default" w:ascii="Symbol" w:hAnsi="Symbol"/>
      </w:rPr>
    </w:lvl>
    <w:lvl w:ilvl="4" w:tplc="A6988D18" w:tentative="1">
      <w:start w:val="1"/>
      <w:numFmt w:val="bullet"/>
      <w:lvlText w:val="o"/>
      <w:lvlJc w:val="left"/>
      <w:pPr>
        <w:ind w:left="3600" w:hanging="360"/>
      </w:pPr>
      <w:rPr>
        <w:rFonts w:hint="default" w:ascii="Courier New" w:hAnsi="Courier New" w:cs="Courier New"/>
      </w:rPr>
    </w:lvl>
    <w:lvl w:ilvl="5" w:tplc="32AC4C82" w:tentative="1">
      <w:start w:val="1"/>
      <w:numFmt w:val="bullet"/>
      <w:lvlText w:val=""/>
      <w:lvlJc w:val="left"/>
      <w:pPr>
        <w:ind w:left="4320" w:hanging="360"/>
      </w:pPr>
      <w:rPr>
        <w:rFonts w:hint="default" w:ascii="Wingdings" w:hAnsi="Wingdings"/>
      </w:rPr>
    </w:lvl>
    <w:lvl w:ilvl="6" w:tplc="64602F30" w:tentative="1">
      <w:start w:val="1"/>
      <w:numFmt w:val="bullet"/>
      <w:lvlText w:val=""/>
      <w:lvlJc w:val="left"/>
      <w:pPr>
        <w:ind w:left="5040" w:hanging="360"/>
      </w:pPr>
      <w:rPr>
        <w:rFonts w:hint="default" w:ascii="Symbol" w:hAnsi="Symbol"/>
      </w:rPr>
    </w:lvl>
    <w:lvl w:ilvl="7" w:tplc="B8D8B1AE" w:tentative="1">
      <w:start w:val="1"/>
      <w:numFmt w:val="bullet"/>
      <w:lvlText w:val="o"/>
      <w:lvlJc w:val="left"/>
      <w:pPr>
        <w:ind w:left="5760" w:hanging="360"/>
      </w:pPr>
      <w:rPr>
        <w:rFonts w:hint="default" w:ascii="Courier New" w:hAnsi="Courier New" w:cs="Courier New"/>
      </w:rPr>
    </w:lvl>
    <w:lvl w:ilvl="8" w:tplc="FF725590" w:tentative="1">
      <w:start w:val="1"/>
      <w:numFmt w:val="bullet"/>
      <w:lvlText w:val=""/>
      <w:lvlJc w:val="left"/>
      <w:pPr>
        <w:ind w:left="6480" w:hanging="360"/>
      </w:pPr>
      <w:rPr>
        <w:rFonts w:hint="default" w:ascii="Wingdings" w:hAnsi="Wingdings"/>
      </w:rPr>
    </w:lvl>
  </w:abstractNum>
  <w:num w:numId="1">
    <w:abstractNumId w:val="2"/>
  </w:num>
  <w:num w:numId="2">
    <w:abstractNumId w:val="32"/>
  </w:num>
  <w:num w:numId="3">
    <w:abstractNumId w:val="19"/>
  </w:num>
  <w:num w:numId="4">
    <w:abstractNumId w:val="12"/>
  </w:num>
  <w:num w:numId="5">
    <w:abstractNumId w:val="15"/>
  </w:num>
  <w:num w:numId="6">
    <w:abstractNumId w:val="5"/>
  </w:num>
  <w:num w:numId="7">
    <w:abstractNumId w:val="29"/>
  </w:num>
  <w:num w:numId="8">
    <w:abstractNumId w:val="14"/>
  </w:num>
  <w:num w:numId="9">
    <w:abstractNumId w:val="4"/>
  </w:num>
  <w:num w:numId="10">
    <w:abstractNumId w:val="3"/>
  </w:num>
  <w:num w:numId="11">
    <w:abstractNumId w:val="8"/>
  </w:num>
  <w:num w:numId="12">
    <w:abstractNumId w:val="17"/>
  </w:num>
  <w:num w:numId="13">
    <w:abstractNumId w:val="0"/>
  </w:num>
  <w:num w:numId="14">
    <w:abstractNumId w:val="33"/>
  </w:num>
  <w:num w:numId="15">
    <w:abstractNumId w:val="35"/>
  </w:num>
  <w:num w:numId="16">
    <w:abstractNumId w:val="23"/>
  </w:num>
  <w:num w:numId="17">
    <w:abstractNumId w:val="22"/>
  </w:num>
  <w:num w:numId="18">
    <w:abstractNumId w:val="28"/>
  </w:num>
  <w:num w:numId="19">
    <w:abstractNumId w:val="6"/>
  </w:num>
  <w:num w:numId="20">
    <w:abstractNumId w:val="34"/>
  </w:num>
  <w:num w:numId="21">
    <w:abstractNumId w:val="7"/>
  </w:num>
  <w:num w:numId="22">
    <w:abstractNumId w:val="39"/>
  </w:num>
  <w:num w:numId="23">
    <w:abstractNumId w:val="1"/>
  </w:num>
  <w:num w:numId="24">
    <w:abstractNumId w:val="37"/>
  </w:num>
  <w:num w:numId="25">
    <w:abstractNumId w:val="24"/>
  </w:num>
  <w:num w:numId="26">
    <w:abstractNumId w:val="41"/>
  </w:num>
  <w:num w:numId="27">
    <w:abstractNumId w:val="25"/>
  </w:num>
  <w:num w:numId="28">
    <w:abstractNumId w:val="36"/>
  </w:num>
  <w:num w:numId="29">
    <w:abstractNumId w:val="10"/>
  </w:num>
  <w:num w:numId="30">
    <w:abstractNumId w:val="21"/>
  </w:num>
  <w:num w:numId="31">
    <w:abstractNumId w:val="27"/>
  </w:num>
  <w:num w:numId="32">
    <w:abstractNumId w:val="16"/>
  </w:num>
  <w:num w:numId="33">
    <w:abstractNumId w:val="11"/>
  </w:num>
  <w:num w:numId="34">
    <w:abstractNumId w:val="30"/>
  </w:num>
  <w:num w:numId="35">
    <w:abstractNumId w:val="20"/>
  </w:num>
  <w:num w:numId="36">
    <w:abstractNumId w:val="31"/>
  </w:num>
  <w:num w:numId="37">
    <w:abstractNumId w:val="38"/>
  </w:num>
  <w:num w:numId="38">
    <w:abstractNumId w:val="26"/>
  </w:num>
  <w:num w:numId="39">
    <w:abstractNumId w:val="40"/>
  </w:num>
  <w:num w:numId="40">
    <w:abstractNumId w:val="18"/>
  </w:num>
  <w:num w:numId="41">
    <w:abstractNumId w:val="9"/>
  </w:num>
  <w:num w:numId="42">
    <w:abstractNumId w:val="13"/>
  </w:num>
  <w:numIdMacAtCleanup w:val="1"/>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41"/>
    <w:rsid w:val="00005F53"/>
    <w:rsid w:val="00006071"/>
    <w:rsid w:val="000060C6"/>
    <w:rsid w:val="000060F9"/>
    <w:rsid w:val="00006136"/>
    <w:rsid w:val="000061AB"/>
    <w:rsid w:val="000062C9"/>
    <w:rsid w:val="00006393"/>
    <w:rsid w:val="000063A0"/>
    <w:rsid w:val="000064C6"/>
    <w:rsid w:val="00006D68"/>
    <w:rsid w:val="00007013"/>
    <w:rsid w:val="000072CC"/>
    <w:rsid w:val="000073BD"/>
    <w:rsid w:val="00007940"/>
    <w:rsid w:val="00007F8A"/>
    <w:rsid w:val="00010344"/>
    <w:rsid w:val="00010448"/>
    <w:rsid w:val="00010460"/>
    <w:rsid w:val="00010878"/>
    <w:rsid w:val="00010C0D"/>
    <w:rsid w:val="000110EF"/>
    <w:rsid w:val="00011226"/>
    <w:rsid w:val="000112CF"/>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96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224"/>
    <w:rsid w:val="000222A7"/>
    <w:rsid w:val="000224B7"/>
    <w:rsid w:val="000225AC"/>
    <w:rsid w:val="0002284B"/>
    <w:rsid w:val="000228D8"/>
    <w:rsid w:val="00022B61"/>
    <w:rsid w:val="00022BCC"/>
    <w:rsid w:val="00023098"/>
    <w:rsid w:val="000234D1"/>
    <w:rsid w:val="0002357D"/>
    <w:rsid w:val="00023640"/>
    <w:rsid w:val="00023A7E"/>
    <w:rsid w:val="00023FAB"/>
    <w:rsid w:val="00024064"/>
    <w:rsid w:val="000244B6"/>
    <w:rsid w:val="00024689"/>
    <w:rsid w:val="000247AD"/>
    <w:rsid w:val="000249E3"/>
    <w:rsid w:val="00024ABA"/>
    <w:rsid w:val="00024D4F"/>
    <w:rsid w:val="000254B4"/>
    <w:rsid w:val="00025540"/>
    <w:rsid w:val="0002557C"/>
    <w:rsid w:val="000259F0"/>
    <w:rsid w:val="000261B0"/>
    <w:rsid w:val="000261D6"/>
    <w:rsid w:val="000262E8"/>
    <w:rsid w:val="000262F5"/>
    <w:rsid w:val="000263E0"/>
    <w:rsid w:val="0002661B"/>
    <w:rsid w:val="0002681C"/>
    <w:rsid w:val="00026972"/>
    <w:rsid w:val="00026AD2"/>
    <w:rsid w:val="00026AD5"/>
    <w:rsid w:val="00026BD6"/>
    <w:rsid w:val="00026C90"/>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A6C"/>
    <w:rsid w:val="00031E63"/>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7F9"/>
    <w:rsid w:val="00035A69"/>
    <w:rsid w:val="00035B67"/>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85A"/>
    <w:rsid w:val="00043E73"/>
    <w:rsid w:val="0004401B"/>
    <w:rsid w:val="0004430E"/>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8FF"/>
    <w:rsid w:val="00047B6D"/>
    <w:rsid w:val="00047CB5"/>
    <w:rsid w:val="00047CE6"/>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7B8"/>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7F7"/>
    <w:rsid w:val="000559C8"/>
    <w:rsid w:val="00055C25"/>
    <w:rsid w:val="00055DA9"/>
    <w:rsid w:val="00056627"/>
    <w:rsid w:val="0005698A"/>
    <w:rsid w:val="000569AF"/>
    <w:rsid w:val="00056B86"/>
    <w:rsid w:val="00056C38"/>
    <w:rsid w:val="00057108"/>
    <w:rsid w:val="00057124"/>
    <w:rsid w:val="00057138"/>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CE3"/>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2B1"/>
    <w:rsid w:val="00073356"/>
    <w:rsid w:val="00073866"/>
    <w:rsid w:val="00073E5A"/>
    <w:rsid w:val="00073E87"/>
    <w:rsid w:val="0007401A"/>
    <w:rsid w:val="000746A6"/>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B21"/>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1EA5"/>
    <w:rsid w:val="00082023"/>
    <w:rsid w:val="00082363"/>
    <w:rsid w:val="00082B85"/>
    <w:rsid w:val="00083180"/>
    <w:rsid w:val="000831C7"/>
    <w:rsid w:val="00083482"/>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1CC"/>
    <w:rsid w:val="000872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680"/>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19"/>
    <w:rsid w:val="000A19D0"/>
    <w:rsid w:val="000A1A41"/>
    <w:rsid w:val="000A1BE9"/>
    <w:rsid w:val="000A1FB2"/>
    <w:rsid w:val="000A20F4"/>
    <w:rsid w:val="000A2242"/>
    <w:rsid w:val="000A237D"/>
    <w:rsid w:val="000A23EB"/>
    <w:rsid w:val="000A28A4"/>
    <w:rsid w:val="000A2ACF"/>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19B"/>
    <w:rsid w:val="000B426D"/>
    <w:rsid w:val="000B4753"/>
    <w:rsid w:val="000B4960"/>
    <w:rsid w:val="000B4CD2"/>
    <w:rsid w:val="000B4E8A"/>
    <w:rsid w:val="000B52C5"/>
    <w:rsid w:val="000B530C"/>
    <w:rsid w:val="000B5336"/>
    <w:rsid w:val="000B585E"/>
    <w:rsid w:val="000B594A"/>
    <w:rsid w:val="000B5BA7"/>
    <w:rsid w:val="000B5CA4"/>
    <w:rsid w:val="000B5E0F"/>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944"/>
    <w:rsid w:val="000C0A48"/>
    <w:rsid w:val="000C0ACB"/>
    <w:rsid w:val="000C1179"/>
    <w:rsid w:val="000C17E7"/>
    <w:rsid w:val="000C208C"/>
    <w:rsid w:val="000C233B"/>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D025B"/>
    <w:rsid w:val="000D0399"/>
    <w:rsid w:val="000D052E"/>
    <w:rsid w:val="000D06D4"/>
    <w:rsid w:val="000D06F0"/>
    <w:rsid w:val="000D06FF"/>
    <w:rsid w:val="000D07EF"/>
    <w:rsid w:val="000D0994"/>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9B9"/>
    <w:rsid w:val="000D4A6B"/>
    <w:rsid w:val="000D4AA6"/>
    <w:rsid w:val="000D4C2A"/>
    <w:rsid w:val="000D4EA4"/>
    <w:rsid w:val="000D52CA"/>
    <w:rsid w:val="000D5304"/>
    <w:rsid w:val="000D5D8C"/>
    <w:rsid w:val="000D62DE"/>
    <w:rsid w:val="000D659A"/>
    <w:rsid w:val="000D6931"/>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4C4"/>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31A"/>
    <w:rsid w:val="000E45FE"/>
    <w:rsid w:val="000E47C3"/>
    <w:rsid w:val="000E4FAE"/>
    <w:rsid w:val="000E5093"/>
    <w:rsid w:val="000E539D"/>
    <w:rsid w:val="000E58BA"/>
    <w:rsid w:val="000E5A7C"/>
    <w:rsid w:val="000E5C6F"/>
    <w:rsid w:val="000E5EE4"/>
    <w:rsid w:val="000E61AD"/>
    <w:rsid w:val="000E659C"/>
    <w:rsid w:val="000E671F"/>
    <w:rsid w:val="000E697A"/>
    <w:rsid w:val="000E6B8C"/>
    <w:rsid w:val="000E6D2D"/>
    <w:rsid w:val="000E6D89"/>
    <w:rsid w:val="000E70D8"/>
    <w:rsid w:val="000E730B"/>
    <w:rsid w:val="000E7359"/>
    <w:rsid w:val="000E7368"/>
    <w:rsid w:val="000E737A"/>
    <w:rsid w:val="000E7495"/>
    <w:rsid w:val="000E77BA"/>
    <w:rsid w:val="000E7917"/>
    <w:rsid w:val="000F004F"/>
    <w:rsid w:val="000F01B2"/>
    <w:rsid w:val="000F0537"/>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82E"/>
    <w:rsid w:val="000F29AA"/>
    <w:rsid w:val="000F2E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6CF"/>
    <w:rsid w:val="000F6895"/>
    <w:rsid w:val="000F6A26"/>
    <w:rsid w:val="000F6A7D"/>
    <w:rsid w:val="000F6B6A"/>
    <w:rsid w:val="000F6D21"/>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0E44"/>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693"/>
    <w:rsid w:val="00110A52"/>
    <w:rsid w:val="00110B6C"/>
    <w:rsid w:val="00110C7D"/>
    <w:rsid w:val="00110CE1"/>
    <w:rsid w:val="0011110B"/>
    <w:rsid w:val="0011114C"/>
    <w:rsid w:val="001113AA"/>
    <w:rsid w:val="00111454"/>
    <w:rsid w:val="0011170C"/>
    <w:rsid w:val="00111D7E"/>
    <w:rsid w:val="00112218"/>
    <w:rsid w:val="00112A46"/>
    <w:rsid w:val="00112A6D"/>
    <w:rsid w:val="00112ECC"/>
    <w:rsid w:val="00112F80"/>
    <w:rsid w:val="0011307D"/>
    <w:rsid w:val="001131A4"/>
    <w:rsid w:val="001134C9"/>
    <w:rsid w:val="0011367F"/>
    <w:rsid w:val="001137D4"/>
    <w:rsid w:val="00113843"/>
    <w:rsid w:val="00113988"/>
    <w:rsid w:val="00113C27"/>
    <w:rsid w:val="00113C2D"/>
    <w:rsid w:val="00113DBE"/>
    <w:rsid w:val="001140AB"/>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14E"/>
    <w:rsid w:val="00126197"/>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02"/>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132"/>
    <w:rsid w:val="00137840"/>
    <w:rsid w:val="00137A0A"/>
    <w:rsid w:val="00137B7A"/>
    <w:rsid w:val="00137B9E"/>
    <w:rsid w:val="00137ED7"/>
    <w:rsid w:val="0014021E"/>
    <w:rsid w:val="0014024F"/>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C22"/>
    <w:rsid w:val="00145EDB"/>
    <w:rsid w:val="00145FD2"/>
    <w:rsid w:val="0014612E"/>
    <w:rsid w:val="001462BC"/>
    <w:rsid w:val="00146569"/>
    <w:rsid w:val="001466BB"/>
    <w:rsid w:val="00146BCF"/>
    <w:rsid w:val="00146E18"/>
    <w:rsid w:val="0014708D"/>
    <w:rsid w:val="0014728D"/>
    <w:rsid w:val="00147713"/>
    <w:rsid w:val="0014776A"/>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1B"/>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360"/>
    <w:rsid w:val="00155535"/>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7D3"/>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BAB"/>
    <w:rsid w:val="00165C73"/>
    <w:rsid w:val="00165CC7"/>
    <w:rsid w:val="00165F1B"/>
    <w:rsid w:val="0016641A"/>
    <w:rsid w:val="00166A16"/>
    <w:rsid w:val="00166D54"/>
    <w:rsid w:val="00166F42"/>
    <w:rsid w:val="001672B7"/>
    <w:rsid w:val="00167584"/>
    <w:rsid w:val="0016760D"/>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87"/>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EBB"/>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DA"/>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AE"/>
    <w:rsid w:val="001870C7"/>
    <w:rsid w:val="00187349"/>
    <w:rsid w:val="001874B8"/>
    <w:rsid w:val="001876CC"/>
    <w:rsid w:val="0018778D"/>
    <w:rsid w:val="00187B60"/>
    <w:rsid w:val="0019035C"/>
    <w:rsid w:val="001905B8"/>
    <w:rsid w:val="0019085A"/>
    <w:rsid w:val="00190A40"/>
    <w:rsid w:val="00190C35"/>
    <w:rsid w:val="00190D4C"/>
    <w:rsid w:val="00190EE5"/>
    <w:rsid w:val="00191080"/>
    <w:rsid w:val="00191180"/>
    <w:rsid w:val="00191197"/>
    <w:rsid w:val="00191302"/>
    <w:rsid w:val="001914AB"/>
    <w:rsid w:val="001914E2"/>
    <w:rsid w:val="001916AE"/>
    <w:rsid w:val="001917CA"/>
    <w:rsid w:val="00191BFD"/>
    <w:rsid w:val="001926D9"/>
    <w:rsid w:val="00192773"/>
    <w:rsid w:val="00192CEC"/>
    <w:rsid w:val="00192DFA"/>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887"/>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D2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1C92"/>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4E7"/>
    <w:rsid w:val="001B151E"/>
    <w:rsid w:val="001B19CB"/>
    <w:rsid w:val="001B19E5"/>
    <w:rsid w:val="001B1E87"/>
    <w:rsid w:val="001B2113"/>
    <w:rsid w:val="001B240B"/>
    <w:rsid w:val="001B2AFD"/>
    <w:rsid w:val="001B380D"/>
    <w:rsid w:val="001B39B5"/>
    <w:rsid w:val="001B3CBE"/>
    <w:rsid w:val="001B3DD2"/>
    <w:rsid w:val="001B3EDD"/>
    <w:rsid w:val="001B4129"/>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C96"/>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D98"/>
    <w:rsid w:val="001D5FA1"/>
    <w:rsid w:val="001D603C"/>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571"/>
    <w:rsid w:val="001E186C"/>
    <w:rsid w:val="001E18A7"/>
    <w:rsid w:val="001E1990"/>
    <w:rsid w:val="001E19A6"/>
    <w:rsid w:val="001E1A38"/>
    <w:rsid w:val="001E1CA8"/>
    <w:rsid w:val="001E1FED"/>
    <w:rsid w:val="001E20B2"/>
    <w:rsid w:val="001E2482"/>
    <w:rsid w:val="001E25A7"/>
    <w:rsid w:val="001E25D4"/>
    <w:rsid w:val="001E29CF"/>
    <w:rsid w:val="001E2A2B"/>
    <w:rsid w:val="001E2A6C"/>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68"/>
    <w:rsid w:val="001F40E8"/>
    <w:rsid w:val="001F4135"/>
    <w:rsid w:val="001F414F"/>
    <w:rsid w:val="001F4255"/>
    <w:rsid w:val="001F4384"/>
    <w:rsid w:val="001F4504"/>
    <w:rsid w:val="001F4739"/>
    <w:rsid w:val="001F47B0"/>
    <w:rsid w:val="001F48D1"/>
    <w:rsid w:val="001F4D5C"/>
    <w:rsid w:val="001F4E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83B"/>
    <w:rsid w:val="00201A4C"/>
    <w:rsid w:val="00201A52"/>
    <w:rsid w:val="00201ED4"/>
    <w:rsid w:val="00201F5B"/>
    <w:rsid w:val="00202204"/>
    <w:rsid w:val="00202495"/>
    <w:rsid w:val="00202513"/>
    <w:rsid w:val="00202773"/>
    <w:rsid w:val="00202A20"/>
    <w:rsid w:val="00202AB7"/>
    <w:rsid w:val="00202DC6"/>
    <w:rsid w:val="00202F2A"/>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2C6"/>
    <w:rsid w:val="002103AE"/>
    <w:rsid w:val="0021061A"/>
    <w:rsid w:val="0021068A"/>
    <w:rsid w:val="002107E5"/>
    <w:rsid w:val="00210B7C"/>
    <w:rsid w:val="00210DFB"/>
    <w:rsid w:val="002110BD"/>
    <w:rsid w:val="002111D2"/>
    <w:rsid w:val="0021127B"/>
    <w:rsid w:val="002115C2"/>
    <w:rsid w:val="002117DF"/>
    <w:rsid w:val="0021180F"/>
    <w:rsid w:val="00211D8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39A"/>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692"/>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B7"/>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4F"/>
    <w:rsid w:val="00226D5E"/>
    <w:rsid w:val="002270E5"/>
    <w:rsid w:val="00227465"/>
    <w:rsid w:val="00227688"/>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2F3"/>
    <w:rsid w:val="002337B6"/>
    <w:rsid w:val="0023393E"/>
    <w:rsid w:val="0023393F"/>
    <w:rsid w:val="00233D2D"/>
    <w:rsid w:val="00233DA0"/>
    <w:rsid w:val="00233DD9"/>
    <w:rsid w:val="002342B4"/>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57"/>
    <w:rsid w:val="00242AA6"/>
    <w:rsid w:val="00242C00"/>
    <w:rsid w:val="00242C06"/>
    <w:rsid w:val="00242C48"/>
    <w:rsid w:val="00242EDB"/>
    <w:rsid w:val="00243068"/>
    <w:rsid w:val="0024310A"/>
    <w:rsid w:val="00243609"/>
    <w:rsid w:val="0024370E"/>
    <w:rsid w:val="002437AC"/>
    <w:rsid w:val="00243CDD"/>
    <w:rsid w:val="00243DD6"/>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B9"/>
    <w:rsid w:val="00246DE8"/>
    <w:rsid w:val="00246FE5"/>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47AF"/>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98B"/>
    <w:rsid w:val="00264BB4"/>
    <w:rsid w:val="00264CA4"/>
    <w:rsid w:val="00265738"/>
    <w:rsid w:val="002659EA"/>
    <w:rsid w:val="00265C48"/>
    <w:rsid w:val="00265D11"/>
    <w:rsid w:val="00265D40"/>
    <w:rsid w:val="00265EA9"/>
    <w:rsid w:val="002664D4"/>
    <w:rsid w:val="0026674D"/>
    <w:rsid w:val="002667AC"/>
    <w:rsid w:val="00266871"/>
    <w:rsid w:val="00266B1E"/>
    <w:rsid w:val="00266B39"/>
    <w:rsid w:val="002670FD"/>
    <w:rsid w:val="002671EF"/>
    <w:rsid w:val="0026730C"/>
    <w:rsid w:val="0026786F"/>
    <w:rsid w:val="00267B55"/>
    <w:rsid w:val="00267C20"/>
    <w:rsid w:val="00267E2E"/>
    <w:rsid w:val="002700EE"/>
    <w:rsid w:val="002706C4"/>
    <w:rsid w:val="0027076A"/>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2FB"/>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7CF"/>
    <w:rsid w:val="00280AFF"/>
    <w:rsid w:val="00280C07"/>
    <w:rsid w:val="00281216"/>
    <w:rsid w:val="0028173C"/>
    <w:rsid w:val="00281F94"/>
    <w:rsid w:val="00281F99"/>
    <w:rsid w:val="00282126"/>
    <w:rsid w:val="00282436"/>
    <w:rsid w:val="0028264B"/>
    <w:rsid w:val="00282743"/>
    <w:rsid w:val="00282750"/>
    <w:rsid w:val="0028275D"/>
    <w:rsid w:val="002827B5"/>
    <w:rsid w:val="00282B65"/>
    <w:rsid w:val="00282EEE"/>
    <w:rsid w:val="00282F3D"/>
    <w:rsid w:val="002834D7"/>
    <w:rsid w:val="00283BEF"/>
    <w:rsid w:val="00283D45"/>
    <w:rsid w:val="00283F88"/>
    <w:rsid w:val="00284162"/>
    <w:rsid w:val="002843F5"/>
    <w:rsid w:val="0028442B"/>
    <w:rsid w:val="002846E8"/>
    <w:rsid w:val="00285168"/>
    <w:rsid w:val="00285348"/>
    <w:rsid w:val="0028542B"/>
    <w:rsid w:val="00285C59"/>
    <w:rsid w:val="00285C6D"/>
    <w:rsid w:val="00285D5F"/>
    <w:rsid w:val="00285D9A"/>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1FC"/>
    <w:rsid w:val="0029283D"/>
    <w:rsid w:val="00292872"/>
    <w:rsid w:val="002928C3"/>
    <w:rsid w:val="00292E25"/>
    <w:rsid w:val="00293023"/>
    <w:rsid w:val="00293374"/>
    <w:rsid w:val="002933AA"/>
    <w:rsid w:val="00293554"/>
    <w:rsid w:val="0029355F"/>
    <w:rsid w:val="00293903"/>
    <w:rsid w:val="00293E00"/>
    <w:rsid w:val="00293E7A"/>
    <w:rsid w:val="00293FBE"/>
    <w:rsid w:val="002940A9"/>
    <w:rsid w:val="0029433B"/>
    <w:rsid w:val="00294600"/>
    <w:rsid w:val="0029484A"/>
    <w:rsid w:val="00294C7E"/>
    <w:rsid w:val="00294D5C"/>
    <w:rsid w:val="00294F18"/>
    <w:rsid w:val="00295099"/>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EDF"/>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3C5"/>
    <w:rsid w:val="002A6430"/>
    <w:rsid w:val="002A64A6"/>
    <w:rsid w:val="002A674D"/>
    <w:rsid w:val="002A68B6"/>
    <w:rsid w:val="002A701A"/>
    <w:rsid w:val="002A784F"/>
    <w:rsid w:val="002A7BF0"/>
    <w:rsid w:val="002A7D7A"/>
    <w:rsid w:val="002A7F2A"/>
    <w:rsid w:val="002B006F"/>
    <w:rsid w:val="002B0A79"/>
    <w:rsid w:val="002B0F18"/>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CED"/>
    <w:rsid w:val="002B4E2C"/>
    <w:rsid w:val="002B5036"/>
    <w:rsid w:val="002B5205"/>
    <w:rsid w:val="002B538D"/>
    <w:rsid w:val="002B55DD"/>
    <w:rsid w:val="002B5997"/>
    <w:rsid w:val="002B5CCA"/>
    <w:rsid w:val="002B5D5A"/>
    <w:rsid w:val="002B5DC1"/>
    <w:rsid w:val="002B5E02"/>
    <w:rsid w:val="002B62C5"/>
    <w:rsid w:val="002B62F8"/>
    <w:rsid w:val="002B6362"/>
    <w:rsid w:val="002B63B5"/>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AA0"/>
    <w:rsid w:val="002C0EDD"/>
    <w:rsid w:val="002C0F6F"/>
    <w:rsid w:val="002C0F94"/>
    <w:rsid w:val="002C1264"/>
    <w:rsid w:val="002C133A"/>
    <w:rsid w:val="002C1AD4"/>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C15"/>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20"/>
    <w:rsid w:val="002E5389"/>
    <w:rsid w:val="002E5461"/>
    <w:rsid w:val="002E59F3"/>
    <w:rsid w:val="002E5A00"/>
    <w:rsid w:val="002E5C7E"/>
    <w:rsid w:val="002E5E36"/>
    <w:rsid w:val="002E5F15"/>
    <w:rsid w:val="002E604C"/>
    <w:rsid w:val="002E6276"/>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D8C"/>
    <w:rsid w:val="002F0FA9"/>
    <w:rsid w:val="002F122B"/>
    <w:rsid w:val="002F19D8"/>
    <w:rsid w:val="002F1D41"/>
    <w:rsid w:val="002F1D54"/>
    <w:rsid w:val="002F1D91"/>
    <w:rsid w:val="002F1FB0"/>
    <w:rsid w:val="002F2029"/>
    <w:rsid w:val="002F216A"/>
    <w:rsid w:val="002F24BB"/>
    <w:rsid w:val="002F2632"/>
    <w:rsid w:val="002F293D"/>
    <w:rsid w:val="002F2D9C"/>
    <w:rsid w:val="002F2F69"/>
    <w:rsid w:val="002F2F6C"/>
    <w:rsid w:val="002F3066"/>
    <w:rsid w:val="002F3195"/>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39"/>
    <w:rsid w:val="002F5783"/>
    <w:rsid w:val="002F5B56"/>
    <w:rsid w:val="002F5B59"/>
    <w:rsid w:val="002F5BA0"/>
    <w:rsid w:val="002F5DDB"/>
    <w:rsid w:val="002F5F27"/>
    <w:rsid w:val="002F608B"/>
    <w:rsid w:val="002F6102"/>
    <w:rsid w:val="002F659E"/>
    <w:rsid w:val="002F682A"/>
    <w:rsid w:val="002F6846"/>
    <w:rsid w:val="002F6994"/>
    <w:rsid w:val="002F6A3B"/>
    <w:rsid w:val="002F6A45"/>
    <w:rsid w:val="002F6B3A"/>
    <w:rsid w:val="002F6EDD"/>
    <w:rsid w:val="002F706B"/>
    <w:rsid w:val="002F71D5"/>
    <w:rsid w:val="002F747D"/>
    <w:rsid w:val="002F76F5"/>
    <w:rsid w:val="002F77E6"/>
    <w:rsid w:val="002F7842"/>
    <w:rsid w:val="002F7F4D"/>
    <w:rsid w:val="003000D9"/>
    <w:rsid w:val="00300550"/>
    <w:rsid w:val="00300AEE"/>
    <w:rsid w:val="00300C5F"/>
    <w:rsid w:val="00300D31"/>
    <w:rsid w:val="00300EC1"/>
    <w:rsid w:val="00301023"/>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40"/>
    <w:rsid w:val="003116CB"/>
    <w:rsid w:val="0031179C"/>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5B"/>
    <w:rsid w:val="00331363"/>
    <w:rsid w:val="00331522"/>
    <w:rsid w:val="00331734"/>
    <w:rsid w:val="00331C33"/>
    <w:rsid w:val="00331DC9"/>
    <w:rsid w:val="00332050"/>
    <w:rsid w:val="00332084"/>
    <w:rsid w:val="00332210"/>
    <w:rsid w:val="0033250F"/>
    <w:rsid w:val="003327EF"/>
    <w:rsid w:val="00332BBA"/>
    <w:rsid w:val="00332EA5"/>
    <w:rsid w:val="00332EB6"/>
    <w:rsid w:val="00332F30"/>
    <w:rsid w:val="00333029"/>
    <w:rsid w:val="00333145"/>
    <w:rsid w:val="00333202"/>
    <w:rsid w:val="003333E0"/>
    <w:rsid w:val="00333423"/>
    <w:rsid w:val="003336FA"/>
    <w:rsid w:val="00333A6F"/>
    <w:rsid w:val="00333CF9"/>
    <w:rsid w:val="00333EEA"/>
    <w:rsid w:val="0033422D"/>
    <w:rsid w:val="003342D5"/>
    <w:rsid w:val="00334416"/>
    <w:rsid w:val="0033463C"/>
    <w:rsid w:val="00334705"/>
    <w:rsid w:val="0033487D"/>
    <w:rsid w:val="003349D8"/>
    <w:rsid w:val="00334A02"/>
    <w:rsid w:val="00334A9F"/>
    <w:rsid w:val="00334AB8"/>
    <w:rsid w:val="00334D20"/>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49"/>
    <w:rsid w:val="003375F9"/>
    <w:rsid w:val="0033768C"/>
    <w:rsid w:val="003376C6"/>
    <w:rsid w:val="00337C33"/>
    <w:rsid w:val="00337D35"/>
    <w:rsid w:val="00340160"/>
    <w:rsid w:val="0034020C"/>
    <w:rsid w:val="003406ED"/>
    <w:rsid w:val="0034074B"/>
    <w:rsid w:val="00340784"/>
    <w:rsid w:val="00340DB6"/>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2FD7"/>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0D4"/>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8B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05"/>
    <w:rsid w:val="00372015"/>
    <w:rsid w:val="00372275"/>
    <w:rsid w:val="003723E5"/>
    <w:rsid w:val="003724AF"/>
    <w:rsid w:val="003728B8"/>
    <w:rsid w:val="00372CD0"/>
    <w:rsid w:val="00372F88"/>
    <w:rsid w:val="00372FB5"/>
    <w:rsid w:val="00373126"/>
    <w:rsid w:val="003731D8"/>
    <w:rsid w:val="0037335E"/>
    <w:rsid w:val="0037368F"/>
    <w:rsid w:val="00373849"/>
    <w:rsid w:val="00373BC2"/>
    <w:rsid w:val="00373E3E"/>
    <w:rsid w:val="003741A5"/>
    <w:rsid w:val="00374DFB"/>
    <w:rsid w:val="00374E86"/>
    <w:rsid w:val="00375219"/>
    <w:rsid w:val="003753C0"/>
    <w:rsid w:val="00375470"/>
    <w:rsid w:val="003755B3"/>
    <w:rsid w:val="00375A0E"/>
    <w:rsid w:val="00376097"/>
    <w:rsid w:val="0037626D"/>
    <w:rsid w:val="003763CC"/>
    <w:rsid w:val="0037672D"/>
    <w:rsid w:val="0037673A"/>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3B94"/>
    <w:rsid w:val="00384584"/>
    <w:rsid w:val="003845A6"/>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1E7"/>
    <w:rsid w:val="003915CF"/>
    <w:rsid w:val="0039179A"/>
    <w:rsid w:val="00391800"/>
    <w:rsid w:val="0039193A"/>
    <w:rsid w:val="00391A04"/>
    <w:rsid w:val="00391B36"/>
    <w:rsid w:val="003921DC"/>
    <w:rsid w:val="00392ABB"/>
    <w:rsid w:val="00392AFA"/>
    <w:rsid w:val="00392EC4"/>
    <w:rsid w:val="00393186"/>
    <w:rsid w:val="00393255"/>
    <w:rsid w:val="003932C7"/>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E85"/>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984"/>
    <w:rsid w:val="003A3AF1"/>
    <w:rsid w:val="003A3B9F"/>
    <w:rsid w:val="003A3CE4"/>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8E5"/>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69D"/>
    <w:rsid w:val="003B19F3"/>
    <w:rsid w:val="003B1AD9"/>
    <w:rsid w:val="003B1B06"/>
    <w:rsid w:val="003B1E14"/>
    <w:rsid w:val="003B1F23"/>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2236"/>
    <w:rsid w:val="003C2667"/>
    <w:rsid w:val="003C2B7C"/>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5EB0"/>
    <w:rsid w:val="003C6319"/>
    <w:rsid w:val="003C6957"/>
    <w:rsid w:val="003C6B03"/>
    <w:rsid w:val="003C6B3E"/>
    <w:rsid w:val="003C6FA9"/>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B94"/>
    <w:rsid w:val="003D42BD"/>
    <w:rsid w:val="003D4326"/>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9B3"/>
    <w:rsid w:val="003D6DD3"/>
    <w:rsid w:val="003D7288"/>
    <w:rsid w:val="003D7355"/>
    <w:rsid w:val="003D752B"/>
    <w:rsid w:val="003D7638"/>
    <w:rsid w:val="003D76AF"/>
    <w:rsid w:val="003D7982"/>
    <w:rsid w:val="003D7C0F"/>
    <w:rsid w:val="003D7EBD"/>
    <w:rsid w:val="003E02B4"/>
    <w:rsid w:val="003E09F0"/>
    <w:rsid w:val="003E0B09"/>
    <w:rsid w:val="003E0BE7"/>
    <w:rsid w:val="003E0DC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585"/>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E96"/>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D70"/>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53"/>
    <w:rsid w:val="00405B82"/>
    <w:rsid w:val="004065AF"/>
    <w:rsid w:val="004065CC"/>
    <w:rsid w:val="004066B2"/>
    <w:rsid w:val="00406886"/>
    <w:rsid w:val="00406DF9"/>
    <w:rsid w:val="00406FDD"/>
    <w:rsid w:val="0040734C"/>
    <w:rsid w:val="00407437"/>
    <w:rsid w:val="00407972"/>
    <w:rsid w:val="00407E4C"/>
    <w:rsid w:val="004107CA"/>
    <w:rsid w:val="004109F9"/>
    <w:rsid w:val="00410A60"/>
    <w:rsid w:val="0041160C"/>
    <w:rsid w:val="00411F0E"/>
    <w:rsid w:val="00411F14"/>
    <w:rsid w:val="0041215D"/>
    <w:rsid w:val="004121D9"/>
    <w:rsid w:val="0041231E"/>
    <w:rsid w:val="0041237E"/>
    <w:rsid w:val="00412401"/>
    <w:rsid w:val="0041291B"/>
    <w:rsid w:val="00412A86"/>
    <w:rsid w:val="00412E4E"/>
    <w:rsid w:val="00413140"/>
    <w:rsid w:val="0041327F"/>
    <w:rsid w:val="00413387"/>
    <w:rsid w:val="004136D9"/>
    <w:rsid w:val="00413BF2"/>
    <w:rsid w:val="00413C18"/>
    <w:rsid w:val="004145BE"/>
    <w:rsid w:val="00414793"/>
    <w:rsid w:val="00414F20"/>
    <w:rsid w:val="00414F3E"/>
    <w:rsid w:val="0041549D"/>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062"/>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2F5A"/>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6F2"/>
    <w:rsid w:val="004277CD"/>
    <w:rsid w:val="004278BE"/>
    <w:rsid w:val="00427A33"/>
    <w:rsid w:val="00427AA2"/>
    <w:rsid w:val="00427EF3"/>
    <w:rsid w:val="00430151"/>
    <w:rsid w:val="00430614"/>
    <w:rsid w:val="00430762"/>
    <w:rsid w:val="004309F7"/>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4F2"/>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634"/>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546"/>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06"/>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6C7"/>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922"/>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C45"/>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6F97"/>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66E"/>
    <w:rsid w:val="00472937"/>
    <w:rsid w:val="00472A41"/>
    <w:rsid w:val="00472C3D"/>
    <w:rsid w:val="00472C77"/>
    <w:rsid w:val="00472D66"/>
    <w:rsid w:val="00472F47"/>
    <w:rsid w:val="0047326F"/>
    <w:rsid w:val="00473283"/>
    <w:rsid w:val="0047353B"/>
    <w:rsid w:val="004735CC"/>
    <w:rsid w:val="00473769"/>
    <w:rsid w:val="00473852"/>
    <w:rsid w:val="00473A28"/>
    <w:rsid w:val="00473E3B"/>
    <w:rsid w:val="00473E3F"/>
    <w:rsid w:val="00473F23"/>
    <w:rsid w:val="00474387"/>
    <w:rsid w:val="00474503"/>
    <w:rsid w:val="0047452C"/>
    <w:rsid w:val="00474597"/>
    <w:rsid w:val="00474999"/>
    <w:rsid w:val="00474A79"/>
    <w:rsid w:val="00474BA7"/>
    <w:rsid w:val="004752B2"/>
    <w:rsid w:val="00475341"/>
    <w:rsid w:val="00475A9E"/>
    <w:rsid w:val="00475BA6"/>
    <w:rsid w:val="004762F8"/>
    <w:rsid w:val="0047632F"/>
    <w:rsid w:val="00476807"/>
    <w:rsid w:val="00476AF8"/>
    <w:rsid w:val="00476B61"/>
    <w:rsid w:val="00476EAE"/>
    <w:rsid w:val="00477184"/>
    <w:rsid w:val="00477191"/>
    <w:rsid w:val="004772DE"/>
    <w:rsid w:val="00477337"/>
    <w:rsid w:val="004773F6"/>
    <w:rsid w:val="00477517"/>
    <w:rsid w:val="00477752"/>
    <w:rsid w:val="00477AE2"/>
    <w:rsid w:val="0048011A"/>
    <w:rsid w:val="00480268"/>
    <w:rsid w:val="004803A2"/>
    <w:rsid w:val="00480703"/>
    <w:rsid w:val="0048073D"/>
    <w:rsid w:val="00480A10"/>
    <w:rsid w:val="00480B2F"/>
    <w:rsid w:val="004811B6"/>
    <w:rsid w:val="00481237"/>
    <w:rsid w:val="004815E0"/>
    <w:rsid w:val="00481D3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2295"/>
    <w:rsid w:val="00492358"/>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2FC"/>
    <w:rsid w:val="004973C1"/>
    <w:rsid w:val="0049747F"/>
    <w:rsid w:val="00497951"/>
    <w:rsid w:val="00497A38"/>
    <w:rsid w:val="00497A56"/>
    <w:rsid w:val="00497D11"/>
    <w:rsid w:val="00497EBD"/>
    <w:rsid w:val="00497EDC"/>
    <w:rsid w:val="004A04F1"/>
    <w:rsid w:val="004A0592"/>
    <w:rsid w:val="004A0A56"/>
    <w:rsid w:val="004A0E4F"/>
    <w:rsid w:val="004A13C4"/>
    <w:rsid w:val="004A1892"/>
    <w:rsid w:val="004A211A"/>
    <w:rsid w:val="004A27C9"/>
    <w:rsid w:val="004A2AA6"/>
    <w:rsid w:val="004A2B03"/>
    <w:rsid w:val="004A2D78"/>
    <w:rsid w:val="004A3062"/>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988"/>
    <w:rsid w:val="004B2AA6"/>
    <w:rsid w:val="004B2E91"/>
    <w:rsid w:val="004B3B1F"/>
    <w:rsid w:val="004B3B5C"/>
    <w:rsid w:val="004B3BCE"/>
    <w:rsid w:val="004B3D42"/>
    <w:rsid w:val="004B3FA3"/>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2F1A"/>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6B66"/>
    <w:rsid w:val="004C6F3C"/>
    <w:rsid w:val="004C7779"/>
    <w:rsid w:val="004C7A22"/>
    <w:rsid w:val="004C7B13"/>
    <w:rsid w:val="004C7B55"/>
    <w:rsid w:val="004C7C33"/>
    <w:rsid w:val="004C7F50"/>
    <w:rsid w:val="004D00C1"/>
    <w:rsid w:val="004D00ED"/>
    <w:rsid w:val="004D01BD"/>
    <w:rsid w:val="004D0207"/>
    <w:rsid w:val="004D0286"/>
    <w:rsid w:val="004D03BB"/>
    <w:rsid w:val="004D0602"/>
    <w:rsid w:val="004D0607"/>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76A"/>
    <w:rsid w:val="004D39CC"/>
    <w:rsid w:val="004D3BEC"/>
    <w:rsid w:val="004D3DAD"/>
    <w:rsid w:val="004D4119"/>
    <w:rsid w:val="004D422C"/>
    <w:rsid w:val="004D42B9"/>
    <w:rsid w:val="004D47E3"/>
    <w:rsid w:val="004D496A"/>
    <w:rsid w:val="004D504D"/>
    <w:rsid w:val="004D5AE7"/>
    <w:rsid w:val="004D6161"/>
    <w:rsid w:val="004D6687"/>
    <w:rsid w:val="004D6C9C"/>
    <w:rsid w:val="004D6E61"/>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11A"/>
    <w:rsid w:val="004E27A3"/>
    <w:rsid w:val="004E2A61"/>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0654"/>
    <w:rsid w:val="004F12A6"/>
    <w:rsid w:val="004F16AF"/>
    <w:rsid w:val="004F198D"/>
    <w:rsid w:val="004F1A96"/>
    <w:rsid w:val="004F1BAE"/>
    <w:rsid w:val="004F1F16"/>
    <w:rsid w:val="004F2267"/>
    <w:rsid w:val="004F241B"/>
    <w:rsid w:val="004F244C"/>
    <w:rsid w:val="004F2986"/>
    <w:rsid w:val="004F2B61"/>
    <w:rsid w:val="004F3248"/>
    <w:rsid w:val="004F34DA"/>
    <w:rsid w:val="004F3746"/>
    <w:rsid w:val="004F392C"/>
    <w:rsid w:val="004F3C5C"/>
    <w:rsid w:val="004F3E61"/>
    <w:rsid w:val="004F3F22"/>
    <w:rsid w:val="004F4047"/>
    <w:rsid w:val="004F4084"/>
    <w:rsid w:val="004F4262"/>
    <w:rsid w:val="004F43B8"/>
    <w:rsid w:val="004F4928"/>
    <w:rsid w:val="004F4BF6"/>
    <w:rsid w:val="004F4DB2"/>
    <w:rsid w:val="004F4DC9"/>
    <w:rsid w:val="004F5022"/>
    <w:rsid w:val="004F516B"/>
    <w:rsid w:val="004F58B8"/>
    <w:rsid w:val="004F594C"/>
    <w:rsid w:val="004F59D1"/>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44C"/>
    <w:rsid w:val="005016FE"/>
    <w:rsid w:val="00501825"/>
    <w:rsid w:val="00501902"/>
    <w:rsid w:val="00501DA2"/>
    <w:rsid w:val="00501ED7"/>
    <w:rsid w:val="0050203B"/>
    <w:rsid w:val="00502066"/>
    <w:rsid w:val="00502069"/>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B6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676"/>
    <w:rsid w:val="00510764"/>
    <w:rsid w:val="0051079C"/>
    <w:rsid w:val="00510A92"/>
    <w:rsid w:val="00510DFB"/>
    <w:rsid w:val="00511132"/>
    <w:rsid w:val="00511619"/>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31"/>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7"/>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1DF"/>
    <w:rsid w:val="0053027E"/>
    <w:rsid w:val="00530383"/>
    <w:rsid w:val="00530B32"/>
    <w:rsid w:val="00530F72"/>
    <w:rsid w:val="00530FE6"/>
    <w:rsid w:val="00531736"/>
    <w:rsid w:val="005318BA"/>
    <w:rsid w:val="00531AB3"/>
    <w:rsid w:val="00531E4D"/>
    <w:rsid w:val="0053223C"/>
    <w:rsid w:val="00532366"/>
    <w:rsid w:val="00532DAE"/>
    <w:rsid w:val="0053304D"/>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6F0B"/>
    <w:rsid w:val="00536FBF"/>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93"/>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2DA"/>
    <w:rsid w:val="005442E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13"/>
    <w:rsid w:val="00546FA2"/>
    <w:rsid w:val="0054738C"/>
    <w:rsid w:val="005473EA"/>
    <w:rsid w:val="00547684"/>
    <w:rsid w:val="00547792"/>
    <w:rsid w:val="0054788D"/>
    <w:rsid w:val="00547A66"/>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448"/>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57B95"/>
    <w:rsid w:val="00560045"/>
    <w:rsid w:val="00560A9E"/>
    <w:rsid w:val="00560C40"/>
    <w:rsid w:val="00561323"/>
    <w:rsid w:val="0056150D"/>
    <w:rsid w:val="00561994"/>
    <w:rsid w:val="00561B55"/>
    <w:rsid w:val="00561CF3"/>
    <w:rsid w:val="0056204A"/>
    <w:rsid w:val="005625CD"/>
    <w:rsid w:val="005628B8"/>
    <w:rsid w:val="00562A70"/>
    <w:rsid w:val="00562CA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9B"/>
    <w:rsid w:val="005713AC"/>
    <w:rsid w:val="0057151B"/>
    <w:rsid w:val="0057153F"/>
    <w:rsid w:val="005716D5"/>
    <w:rsid w:val="0057198B"/>
    <w:rsid w:val="00572202"/>
    <w:rsid w:val="00572418"/>
    <w:rsid w:val="0057265A"/>
    <w:rsid w:val="005727C0"/>
    <w:rsid w:val="005728BA"/>
    <w:rsid w:val="005728FE"/>
    <w:rsid w:val="005729BB"/>
    <w:rsid w:val="0057337E"/>
    <w:rsid w:val="0057345A"/>
    <w:rsid w:val="00573538"/>
    <w:rsid w:val="00573728"/>
    <w:rsid w:val="0057398D"/>
    <w:rsid w:val="005739D2"/>
    <w:rsid w:val="00573A2D"/>
    <w:rsid w:val="00573B14"/>
    <w:rsid w:val="00574004"/>
    <w:rsid w:val="0057410C"/>
    <w:rsid w:val="005743FF"/>
    <w:rsid w:val="005745D5"/>
    <w:rsid w:val="00574869"/>
    <w:rsid w:val="00574AFB"/>
    <w:rsid w:val="00574EA9"/>
    <w:rsid w:val="0057529B"/>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543"/>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185"/>
    <w:rsid w:val="00595246"/>
    <w:rsid w:val="005954FD"/>
    <w:rsid w:val="00595838"/>
    <w:rsid w:val="00595CEF"/>
    <w:rsid w:val="005964B2"/>
    <w:rsid w:val="0059685E"/>
    <w:rsid w:val="005968DD"/>
    <w:rsid w:val="00596C58"/>
    <w:rsid w:val="00596DFC"/>
    <w:rsid w:val="00597A2A"/>
    <w:rsid w:val="00597B7A"/>
    <w:rsid w:val="005A040E"/>
    <w:rsid w:val="005A0627"/>
    <w:rsid w:val="005A07F6"/>
    <w:rsid w:val="005A0B9A"/>
    <w:rsid w:val="005A0BCD"/>
    <w:rsid w:val="005A0BFA"/>
    <w:rsid w:val="005A0CFF"/>
    <w:rsid w:val="005A1278"/>
    <w:rsid w:val="005A17A1"/>
    <w:rsid w:val="005A17ED"/>
    <w:rsid w:val="005A1903"/>
    <w:rsid w:val="005A1D0A"/>
    <w:rsid w:val="005A1D78"/>
    <w:rsid w:val="005A2019"/>
    <w:rsid w:val="005A2120"/>
    <w:rsid w:val="005A2186"/>
    <w:rsid w:val="005A22CC"/>
    <w:rsid w:val="005A2412"/>
    <w:rsid w:val="005A24CA"/>
    <w:rsid w:val="005A2B09"/>
    <w:rsid w:val="005A2CC3"/>
    <w:rsid w:val="005A2E3B"/>
    <w:rsid w:val="005A34D8"/>
    <w:rsid w:val="005A35D7"/>
    <w:rsid w:val="005A37D1"/>
    <w:rsid w:val="005A3E9D"/>
    <w:rsid w:val="005A40AC"/>
    <w:rsid w:val="005A44ED"/>
    <w:rsid w:val="005A49A1"/>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165"/>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0F21"/>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298"/>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1B4"/>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BAC"/>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075"/>
    <w:rsid w:val="005D214C"/>
    <w:rsid w:val="005D21D1"/>
    <w:rsid w:val="005D22AA"/>
    <w:rsid w:val="005D2688"/>
    <w:rsid w:val="005D2789"/>
    <w:rsid w:val="005D2898"/>
    <w:rsid w:val="005D2CD2"/>
    <w:rsid w:val="005D2F16"/>
    <w:rsid w:val="005D33CB"/>
    <w:rsid w:val="005D33E5"/>
    <w:rsid w:val="005D36E3"/>
    <w:rsid w:val="005D399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B4D"/>
    <w:rsid w:val="005D5CF8"/>
    <w:rsid w:val="005D6C11"/>
    <w:rsid w:val="005D6C68"/>
    <w:rsid w:val="005D7112"/>
    <w:rsid w:val="005D712E"/>
    <w:rsid w:val="005D7DA8"/>
    <w:rsid w:val="005D7E82"/>
    <w:rsid w:val="005E00BF"/>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14C"/>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971"/>
    <w:rsid w:val="005E7A7F"/>
    <w:rsid w:val="005E7E10"/>
    <w:rsid w:val="005E7EC9"/>
    <w:rsid w:val="005E7EE3"/>
    <w:rsid w:val="005F030B"/>
    <w:rsid w:val="005F05EC"/>
    <w:rsid w:val="005F0A3D"/>
    <w:rsid w:val="005F0A84"/>
    <w:rsid w:val="005F0B56"/>
    <w:rsid w:val="005F0C12"/>
    <w:rsid w:val="005F0C1D"/>
    <w:rsid w:val="005F0DCF"/>
    <w:rsid w:val="005F1197"/>
    <w:rsid w:val="005F182D"/>
    <w:rsid w:val="005F1BBE"/>
    <w:rsid w:val="005F1D38"/>
    <w:rsid w:val="005F1D3D"/>
    <w:rsid w:val="005F1D93"/>
    <w:rsid w:val="005F1D99"/>
    <w:rsid w:val="005F2228"/>
    <w:rsid w:val="005F25FF"/>
    <w:rsid w:val="005F26B2"/>
    <w:rsid w:val="005F29EF"/>
    <w:rsid w:val="005F2C0B"/>
    <w:rsid w:val="005F2C88"/>
    <w:rsid w:val="005F3A0D"/>
    <w:rsid w:val="005F3B5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2A23"/>
    <w:rsid w:val="00603311"/>
    <w:rsid w:val="006033FF"/>
    <w:rsid w:val="006036DF"/>
    <w:rsid w:val="006039D0"/>
    <w:rsid w:val="00603B02"/>
    <w:rsid w:val="00603C41"/>
    <w:rsid w:val="00603CD8"/>
    <w:rsid w:val="00603E88"/>
    <w:rsid w:val="006041C8"/>
    <w:rsid w:val="006049F7"/>
    <w:rsid w:val="00604C26"/>
    <w:rsid w:val="00604FA5"/>
    <w:rsid w:val="00605AC8"/>
    <w:rsid w:val="00605FC0"/>
    <w:rsid w:val="00606093"/>
    <w:rsid w:val="00606138"/>
    <w:rsid w:val="00606163"/>
    <w:rsid w:val="006062D3"/>
    <w:rsid w:val="00606350"/>
    <w:rsid w:val="006069F5"/>
    <w:rsid w:val="00606A3A"/>
    <w:rsid w:val="00606A5B"/>
    <w:rsid w:val="00606D41"/>
    <w:rsid w:val="0060739A"/>
    <w:rsid w:val="0060766F"/>
    <w:rsid w:val="006076CE"/>
    <w:rsid w:val="00607DED"/>
    <w:rsid w:val="0061007D"/>
    <w:rsid w:val="00610091"/>
    <w:rsid w:val="00610632"/>
    <w:rsid w:val="006109D2"/>
    <w:rsid w:val="00610C93"/>
    <w:rsid w:val="00610D19"/>
    <w:rsid w:val="006111FA"/>
    <w:rsid w:val="0061135F"/>
    <w:rsid w:val="00611682"/>
    <w:rsid w:val="00611753"/>
    <w:rsid w:val="00611C48"/>
    <w:rsid w:val="00611C84"/>
    <w:rsid w:val="00611CB2"/>
    <w:rsid w:val="006121CE"/>
    <w:rsid w:val="0061228C"/>
    <w:rsid w:val="00612303"/>
    <w:rsid w:val="00612457"/>
    <w:rsid w:val="0061245A"/>
    <w:rsid w:val="006125AB"/>
    <w:rsid w:val="006125EF"/>
    <w:rsid w:val="00612716"/>
    <w:rsid w:val="00612723"/>
    <w:rsid w:val="006128BA"/>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09F"/>
    <w:rsid w:val="006214C4"/>
    <w:rsid w:val="006215AA"/>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278"/>
    <w:rsid w:val="00624423"/>
    <w:rsid w:val="00624569"/>
    <w:rsid w:val="006248B5"/>
    <w:rsid w:val="00624AA3"/>
    <w:rsid w:val="00624D74"/>
    <w:rsid w:val="00624E01"/>
    <w:rsid w:val="00624E5A"/>
    <w:rsid w:val="006250C7"/>
    <w:rsid w:val="0062510E"/>
    <w:rsid w:val="00625166"/>
    <w:rsid w:val="00625380"/>
    <w:rsid w:val="0062538D"/>
    <w:rsid w:val="00625541"/>
    <w:rsid w:val="00625A4F"/>
    <w:rsid w:val="00625A66"/>
    <w:rsid w:val="00625BA3"/>
    <w:rsid w:val="006260D6"/>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F6A"/>
    <w:rsid w:val="006350C8"/>
    <w:rsid w:val="00635132"/>
    <w:rsid w:val="0063513E"/>
    <w:rsid w:val="0063530C"/>
    <w:rsid w:val="00635A26"/>
    <w:rsid w:val="00635A41"/>
    <w:rsid w:val="00635C78"/>
    <w:rsid w:val="00635D75"/>
    <w:rsid w:val="00635DED"/>
    <w:rsid w:val="00635DF5"/>
    <w:rsid w:val="00635F91"/>
    <w:rsid w:val="00635FDC"/>
    <w:rsid w:val="0063604A"/>
    <w:rsid w:val="006364DC"/>
    <w:rsid w:val="006369A5"/>
    <w:rsid w:val="00636C61"/>
    <w:rsid w:val="00636D46"/>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3A6"/>
    <w:rsid w:val="0064555C"/>
    <w:rsid w:val="0064564E"/>
    <w:rsid w:val="0064598A"/>
    <w:rsid w:val="00645D83"/>
    <w:rsid w:val="00645F5C"/>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46"/>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0D7"/>
    <w:rsid w:val="00665656"/>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B00"/>
    <w:rsid w:val="0067237A"/>
    <w:rsid w:val="006726B7"/>
    <w:rsid w:val="00672899"/>
    <w:rsid w:val="0067296D"/>
    <w:rsid w:val="00672A65"/>
    <w:rsid w:val="00672AE0"/>
    <w:rsid w:val="00672D9C"/>
    <w:rsid w:val="006733C6"/>
    <w:rsid w:val="006734F5"/>
    <w:rsid w:val="006736C7"/>
    <w:rsid w:val="00673C94"/>
    <w:rsid w:val="00673E15"/>
    <w:rsid w:val="00674318"/>
    <w:rsid w:val="00674339"/>
    <w:rsid w:val="00674517"/>
    <w:rsid w:val="006752A8"/>
    <w:rsid w:val="0067530F"/>
    <w:rsid w:val="00675750"/>
    <w:rsid w:val="00675A3E"/>
    <w:rsid w:val="00675AA3"/>
    <w:rsid w:val="00675E2D"/>
    <w:rsid w:val="00675F48"/>
    <w:rsid w:val="0067687B"/>
    <w:rsid w:val="00676913"/>
    <w:rsid w:val="00676BC8"/>
    <w:rsid w:val="00676F62"/>
    <w:rsid w:val="006771B7"/>
    <w:rsid w:val="006772E1"/>
    <w:rsid w:val="00677515"/>
    <w:rsid w:val="006778AE"/>
    <w:rsid w:val="00677B70"/>
    <w:rsid w:val="00680067"/>
    <w:rsid w:val="006800FD"/>
    <w:rsid w:val="0068028E"/>
    <w:rsid w:val="00680346"/>
    <w:rsid w:val="00680767"/>
    <w:rsid w:val="006808EB"/>
    <w:rsid w:val="00680946"/>
    <w:rsid w:val="00680961"/>
    <w:rsid w:val="00680965"/>
    <w:rsid w:val="00681825"/>
    <w:rsid w:val="006818CB"/>
    <w:rsid w:val="00681A60"/>
    <w:rsid w:val="00681A66"/>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0BB"/>
    <w:rsid w:val="006875B8"/>
    <w:rsid w:val="00687785"/>
    <w:rsid w:val="006878E5"/>
    <w:rsid w:val="00687969"/>
    <w:rsid w:val="00687989"/>
    <w:rsid w:val="00687A42"/>
    <w:rsid w:val="00687ACE"/>
    <w:rsid w:val="00687CBA"/>
    <w:rsid w:val="00687DF8"/>
    <w:rsid w:val="0069007D"/>
    <w:rsid w:val="00690591"/>
    <w:rsid w:val="00690651"/>
    <w:rsid w:val="0069068B"/>
    <w:rsid w:val="0069084D"/>
    <w:rsid w:val="00690B2C"/>
    <w:rsid w:val="00690C8A"/>
    <w:rsid w:val="00690E22"/>
    <w:rsid w:val="00690F17"/>
    <w:rsid w:val="00691152"/>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36"/>
    <w:rsid w:val="0069725F"/>
    <w:rsid w:val="006974CB"/>
    <w:rsid w:val="006974F8"/>
    <w:rsid w:val="00697B70"/>
    <w:rsid w:val="00697BA0"/>
    <w:rsid w:val="00697DF2"/>
    <w:rsid w:val="00697E84"/>
    <w:rsid w:val="006A00A3"/>
    <w:rsid w:val="006A0C4B"/>
    <w:rsid w:val="006A0E1C"/>
    <w:rsid w:val="006A0FD6"/>
    <w:rsid w:val="006A115F"/>
    <w:rsid w:val="006A15C7"/>
    <w:rsid w:val="006A171D"/>
    <w:rsid w:val="006A1949"/>
    <w:rsid w:val="006A1D0E"/>
    <w:rsid w:val="006A1D88"/>
    <w:rsid w:val="006A1FB5"/>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898"/>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A2"/>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972"/>
    <w:rsid w:val="006B6B39"/>
    <w:rsid w:val="006B6D20"/>
    <w:rsid w:val="006B6F7C"/>
    <w:rsid w:val="006B6FAE"/>
    <w:rsid w:val="006B7004"/>
    <w:rsid w:val="006B7026"/>
    <w:rsid w:val="006B716A"/>
    <w:rsid w:val="006B718F"/>
    <w:rsid w:val="006B71E6"/>
    <w:rsid w:val="006B7277"/>
    <w:rsid w:val="006B73ED"/>
    <w:rsid w:val="006B7900"/>
    <w:rsid w:val="006B7B0C"/>
    <w:rsid w:val="006B7F22"/>
    <w:rsid w:val="006C0307"/>
    <w:rsid w:val="006C04A8"/>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C47"/>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D2D"/>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34E"/>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496"/>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1E41"/>
    <w:rsid w:val="006F227F"/>
    <w:rsid w:val="006F245C"/>
    <w:rsid w:val="006F2C60"/>
    <w:rsid w:val="006F2DF1"/>
    <w:rsid w:val="006F2F6F"/>
    <w:rsid w:val="006F333A"/>
    <w:rsid w:val="006F3488"/>
    <w:rsid w:val="006F37AE"/>
    <w:rsid w:val="006F39E9"/>
    <w:rsid w:val="006F3A46"/>
    <w:rsid w:val="006F3BED"/>
    <w:rsid w:val="006F3BFF"/>
    <w:rsid w:val="006F3C80"/>
    <w:rsid w:val="006F3D40"/>
    <w:rsid w:val="006F3E9F"/>
    <w:rsid w:val="006F3EF2"/>
    <w:rsid w:val="006F3FDF"/>
    <w:rsid w:val="006F40AE"/>
    <w:rsid w:val="006F40C1"/>
    <w:rsid w:val="006F430F"/>
    <w:rsid w:val="006F4BE7"/>
    <w:rsid w:val="006F4D0D"/>
    <w:rsid w:val="006F4FB9"/>
    <w:rsid w:val="006F550C"/>
    <w:rsid w:val="006F5841"/>
    <w:rsid w:val="006F5A49"/>
    <w:rsid w:val="006F5ABF"/>
    <w:rsid w:val="006F5AD2"/>
    <w:rsid w:val="006F5D12"/>
    <w:rsid w:val="006F5DB2"/>
    <w:rsid w:val="006F5E1D"/>
    <w:rsid w:val="006F607D"/>
    <w:rsid w:val="006F60F5"/>
    <w:rsid w:val="006F6272"/>
    <w:rsid w:val="006F6283"/>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0DFB"/>
    <w:rsid w:val="007010E0"/>
    <w:rsid w:val="00701329"/>
    <w:rsid w:val="00701515"/>
    <w:rsid w:val="007016DC"/>
    <w:rsid w:val="007018F2"/>
    <w:rsid w:val="00701A67"/>
    <w:rsid w:val="00701A74"/>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1F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BEA"/>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4FFB"/>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2E8"/>
    <w:rsid w:val="00722547"/>
    <w:rsid w:val="00722635"/>
    <w:rsid w:val="00722A8B"/>
    <w:rsid w:val="00722AAD"/>
    <w:rsid w:val="00722AF1"/>
    <w:rsid w:val="00722BA4"/>
    <w:rsid w:val="00722BA6"/>
    <w:rsid w:val="00722C5E"/>
    <w:rsid w:val="00722EFC"/>
    <w:rsid w:val="007230A9"/>
    <w:rsid w:val="007232E0"/>
    <w:rsid w:val="007233AA"/>
    <w:rsid w:val="00723701"/>
    <w:rsid w:val="00723832"/>
    <w:rsid w:val="00723891"/>
    <w:rsid w:val="00723B10"/>
    <w:rsid w:val="00723B6B"/>
    <w:rsid w:val="00723C44"/>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5DFA"/>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22"/>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923"/>
    <w:rsid w:val="00734A3A"/>
    <w:rsid w:val="00735483"/>
    <w:rsid w:val="0073561D"/>
    <w:rsid w:val="007358BB"/>
    <w:rsid w:val="00735AD9"/>
    <w:rsid w:val="00735B73"/>
    <w:rsid w:val="00735BB2"/>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53"/>
    <w:rsid w:val="007416B8"/>
    <w:rsid w:val="0074199E"/>
    <w:rsid w:val="00741AE7"/>
    <w:rsid w:val="00741E57"/>
    <w:rsid w:val="00741F30"/>
    <w:rsid w:val="00742133"/>
    <w:rsid w:val="0074217D"/>
    <w:rsid w:val="007426AC"/>
    <w:rsid w:val="00742C17"/>
    <w:rsid w:val="00743116"/>
    <w:rsid w:val="00743606"/>
    <w:rsid w:val="0074364E"/>
    <w:rsid w:val="00743DC9"/>
    <w:rsid w:val="00743E20"/>
    <w:rsid w:val="00743F37"/>
    <w:rsid w:val="00744653"/>
    <w:rsid w:val="0074478D"/>
    <w:rsid w:val="00744A71"/>
    <w:rsid w:val="00744D32"/>
    <w:rsid w:val="007452A5"/>
    <w:rsid w:val="00745301"/>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A1D"/>
    <w:rsid w:val="00751D49"/>
    <w:rsid w:val="00751E03"/>
    <w:rsid w:val="00751E31"/>
    <w:rsid w:val="00751F90"/>
    <w:rsid w:val="0075204F"/>
    <w:rsid w:val="007520A1"/>
    <w:rsid w:val="007520FC"/>
    <w:rsid w:val="00752364"/>
    <w:rsid w:val="0075262C"/>
    <w:rsid w:val="00752642"/>
    <w:rsid w:val="00752674"/>
    <w:rsid w:val="00752742"/>
    <w:rsid w:val="00752943"/>
    <w:rsid w:val="00752B39"/>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6D7"/>
    <w:rsid w:val="007557EB"/>
    <w:rsid w:val="00755823"/>
    <w:rsid w:val="0075634F"/>
    <w:rsid w:val="007563D2"/>
    <w:rsid w:val="0075663A"/>
    <w:rsid w:val="007567D8"/>
    <w:rsid w:val="0075683E"/>
    <w:rsid w:val="007568D2"/>
    <w:rsid w:val="00756C80"/>
    <w:rsid w:val="00757067"/>
    <w:rsid w:val="007575E0"/>
    <w:rsid w:val="007577DB"/>
    <w:rsid w:val="007600FA"/>
    <w:rsid w:val="00760164"/>
    <w:rsid w:val="007601E1"/>
    <w:rsid w:val="0076051D"/>
    <w:rsid w:val="0076060D"/>
    <w:rsid w:val="00760635"/>
    <w:rsid w:val="007609DC"/>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BE9"/>
    <w:rsid w:val="00763D88"/>
    <w:rsid w:val="007640BB"/>
    <w:rsid w:val="007643B5"/>
    <w:rsid w:val="007645AE"/>
    <w:rsid w:val="00764BE9"/>
    <w:rsid w:val="00764F97"/>
    <w:rsid w:val="00765056"/>
    <w:rsid w:val="00765326"/>
    <w:rsid w:val="00765377"/>
    <w:rsid w:val="007654B2"/>
    <w:rsid w:val="00765565"/>
    <w:rsid w:val="00765639"/>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D74"/>
    <w:rsid w:val="00771E57"/>
    <w:rsid w:val="00772033"/>
    <w:rsid w:val="007720E7"/>
    <w:rsid w:val="00772359"/>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4D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1A6A"/>
    <w:rsid w:val="00782044"/>
    <w:rsid w:val="007821E3"/>
    <w:rsid w:val="0078278B"/>
    <w:rsid w:val="0078280B"/>
    <w:rsid w:val="00782859"/>
    <w:rsid w:val="007829D5"/>
    <w:rsid w:val="00782C10"/>
    <w:rsid w:val="00782F94"/>
    <w:rsid w:val="007833B3"/>
    <w:rsid w:val="007834D2"/>
    <w:rsid w:val="007838B2"/>
    <w:rsid w:val="00783D3F"/>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7B"/>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320"/>
    <w:rsid w:val="007A0705"/>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89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2F"/>
    <w:rsid w:val="007B15DF"/>
    <w:rsid w:val="007B1A55"/>
    <w:rsid w:val="007B1D82"/>
    <w:rsid w:val="007B1E1E"/>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43"/>
    <w:rsid w:val="007C2154"/>
    <w:rsid w:val="007C21B2"/>
    <w:rsid w:val="007C2706"/>
    <w:rsid w:val="007C27E3"/>
    <w:rsid w:val="007C293B"/>
    <w:rsid w:val="007C2B8F"/>
    <w:rsid w:val="007C2D03"/>
    <w:rsid w:val="007C2EA6"/>
    <w:rsid w:val="007C3207"/>
    <w:rsid w:val="007C342C"/>
    <w:rsid w:val="007C3494"/>
    <w:rsid w:val="007C3609"/>
    <w:rsid w:val="007C363C"/>
    <w:rsid w:val="007C3A33"/>
    <w:rsid w:val="007C3C8B"/>
    <w:rsid w:val="007C3D68"/>
    <w:rsid w:val="007C3FFB"/>
    <w:rsid w:val="007C4004"/>
    <w:rsid w:val="007C4455"/>
    <w:rsid w:val="007C4AE8"/>
    <w:rsid w:val="007C4AF4"/>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32C"/>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55F"/>
    <w:rsid w:val="007D1D75"/>
    <w:rsid w:val="007D2557"/>
    <w:rsid w:val="007D26E9"/>
    <w:rsid w:val="007D307E"/>
    <w:rsid w:val="007D343B"/>
    <w:rsid w:val="007D37BA"/>
    <w:rsid w:val="007D37EB"/>
    <w:rsid w:val="007D3A48"/>
    <w:rsid w:val="007D3AD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70F"/>
    <w:rsid w:val="007D7B80"/>
    <w:rsid w:val="007D7B91"/>
    <w:rsid w:val="007D7F63"/>
    <w:rsid w:val="007E0018"/>
    <w:rsid w:val="007E00D6"/>
    <w:rsid w:val="007E00D7"/>
    <w:rsid w:val="007E05C2"/>
    <w:rsid w:val="007E05D1"/>
    <w:rsid w:val="007E0623"/>
    <w:rsid w:val="007E0649"/>
    <w:rsid w:val="007E0AE8"/>
    <w:rsid w:val="007E0B7D"/>
    <w:rsid w:val="007E0BB1"/>
    <w:rsid w:val="007E0D8E"/>
    <w:rsid w:val="007E0FB2"/>
    <w:rsid w:val="007E106E"/>
    <w:rsid w:val="007E10C5"/>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03"/>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1FA"/>
    <w:rsid w:val="007F14DD"/>
    <w:rsid w:val="007F1616"/>
    <w:rsid w:val="007F19F5"/>
    <w:rsid w:val="007F1C48"/>
    <w:rsid w:val="007F1DE2"/>
    <w:rsid w:val="007F2126"/>
    <w:rsid w:val="007F2210"/>
    <w:rsid w:val="007F23F7"/>
    <w:rsid w:val="007F26B1"/>
    <w:rsid w:val="007F272C"/>
    <w:rsid w:val="007F2887"/>
    <w:rsid w:val="007F28B3"/>
    <w:rsid w:val="007F30D6"/>
    <w:rsid w:val="007F3574"/>
    <w:rsid w:val="007F35CB"/>
    <w:rsid w:val="007F39C4"/>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954"/>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4A"/>
    <w:rsid w:val="00804180"/>
    <w:rsid w:val="008045A9"/>
    <w:rsid w:val="008048B9"/>
    <w:rsid w:val="00804EB3"/>
    <w:rsid w:val="00805125"/>
    <w:rsid w:val="008056E6"/>
    <w:rsid w:val="00805778"/>
    <w:rsid w:val="008057CB"/>
    <w:rsid w:val="00805F0D"/>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33"/>
    <w:rsid w:val="0081455E"/>
    <w:rsid w:val="008145D8"/>
    <w:rsid w:val="008147CA"/>
    <w:rsid w:val="00814916"/>
    <w:rsid w:val="008149FF"/>
    <w:rsid w:val="00814B37"/>
    <w:rsid w:val="00814C76"/>
    <w:rsid w:val="00814CC7"/>
    <w:rsid w:val="00814E0C"/>
    <w:rsid w:val="00815249"/>
    <w:rsid w:val="008152C8"/>
    <w:rsid w:val="00815507"/>
    <w:rsid w:val="0081565A"/>
    <w:rsid w:val="00815957"/>
    <w:rsid w:val="00815A6C"/>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16A"/>
    <w:rsid w:val="00823398"/>
    <w:rsid w:val="00823686"/>
    <w:rsid w:val="008241AE"/>
    <w:rsid w:val="0082439A"/>
    <w:rsid w:val="0082448A"/>
    <w:rsid w:val="00824650"/>
    <w:rsid w:val="008246C8"/>
    <w:rsid w:val="00824803"/>
    <w:rsid w:val="008249F9"/>
    <w:rsid w:val="00824D42"/>
    <w:rsid w:val="00824E27"/>
    <w:rsid w:val="00825131"/>
    <w:rsid w:val="0082517D"/>
    <w:rsid w:val="008252F3"/>
    <w:rsid w:val="008254C5"/>
    <w:rsid w:val="00825596"/>
    <w:rsid w:val="008259D1"/>
    <w:rsid w:val="00825A41"/>
    <w:rsid w:val="00825A7F"/>
    <w:rsid w:val="00825E04"/>
    <w:rsid w:val="00825FC3"/>
    <w:rsid w:val="008261B2"/>
    <w:rsid w:val="00826415"/>
    <w:rsid w:val="0082703F"/>
    <w:rsid w:val="00827188"/>
    <w:rsid w:val="008272C0"/>
    <w:rsid w:val="008273C3"/>
    <w:rsid w:val="0082753C"/>
    <w:rsid w:val="00827A0D"/>
    <w:rsid w:val="00827B00"/>
    <w:rsid w:val="00827CE1"/>
    <w:rsid w:val="008304C7"/>
    <w:rsid w:val="00830562"/>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95D"/>
    <w:rsid w:val="00836A5A"/>
    <w:rsid w:val="00836C33"/>
    <w:rsid w:val="00836D01"/>
    <w:rsid w:val="00836F7A"/>
    <w:rsid w:val="00837066"/>
    <w:rsid w:val="008370AB"/>
    <w:rsid w:val="0083737A"/>
    <w:rsid w:val="008373DC"/>
    <w:rsid w:val="00837958"/>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C78"/>
    <w:rsid w:val="00846D75"/>
    <w:rsid w:val="00846DD7"/>
    <w:rsid w:val="00846DDA"/>
    <w:rsid w:val="00846E66"/>
    <w:rsid w:val="00846E90"/>
    <w:rsid w:val="00846ED8"/>
    <w:rsid w:val="00847322"/>
    <w:rsid w:val="0084742E"/>
    <w:rsid w:val="008478E9"/>
    <w:rsid w:val="00847A3E"/>
    <w:rsid w:val="00847CF8"/>
    <w:rsid w:val="00847E1B"/>
    <w:rsid w:val="00847EBC"/>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DE0"/>
    <w:rsid w:val="00852FD8"/>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5CD3"/>
    <w:rsid w:val="00856141"/>
    <w:rsid w:val="00856542"/>
    <w:rsid w:val="008565F2"/>
    <w:rsid w:val="00856937"/>
    <w:rsid w:val="00856CBF"/>
    <w:rsid w:val="00856CF5"/>
    <w:rsid w:val="00856EFE"/>
    <w:rsid w:val="008573C3"/>
    <w:rsid w:val="008574D6"/>
    <w:rsid w:val="00857668"/>
    <w:rsid w:val="00857705"/>
    <w:rsid w:val="0085788D"/>
    <w:rsid w:val="008578D1"/>
    <w:rsid w:val="00857A1A"/>
    <w:rsid w:val="00857A7A"/>
    <w:rsid w:val="00857EA7"/>
    <w:rsid w:val="00860292"/>
    <w:rsid w:val="0086034A"/>
    <w:rsid w:val="008605AA"/>
    <w:rsid w:val="00860621"/>
    <w:rsid w:val="00860E43"/>
    <w:rsid w:val="008610FD"/>
    <w:rsid w:val="00861243"/>
    <w:rsid w:val="00861261"/>
    <w:rsid w:val="00861388"/>
    <w:rsid w:val="00861916"/>
    <w:rsid w:val="00861C49"/>
    <w:rsid w:val="00861DD0"/>
    <w:rsid w:val="0086219C"/>
    <w:rsid w:val="00862572"/>
    <w:rsid w:val="008625B4"/>
    <w:rsid w:val="0086264B"/>
    <w:rsid w:val="0086283C"/>
    <w:rsid w:val="00863135"/>
    <w:rsid w:val="008632C9"/>
    <w:rsid w:val="0086347C"/>
    <w:rsid w:val="00863550"/>
    <w:rsid w:val="008637B9"/>
    <w:rsid w:val="00863B22"/>
    <w:rsid w:val="00863BCA"/>
    <w:rsid w:val="00863F8D"/>
    <w:rsid w:val="00864341"/>
    <w:rsid w:val="00864542"/>
    <w:rsid w:val="0086475D"/>
    <w:rsid w:val="00864B23"/>
    <w:rsid w:val="00864EFB"/>
    <w:rsid w:val="0086519E"/>
    <w:rsid w:val="008652E6"/>
    <w:rsid w:val="00865C2F"/>
    <w:rsid w:val="00865CC6"/>
    <w:rsid w:val="00865CFA"/>
    <w:rsid w:val="00865DC8"/>
    <w:rsid w:val="00866326"/>
    <w:rsid w:val="00866465"/>
    <w:rsid w:val="0086657A"/>
    <w:rsid w:val="008667A7"/>
    <w:rsid w:val="00866A3E"/>
    <w:rsid w:val="00866C88"/>
    <w:rsid w:val="00866F3E"/>
    <w:rsid w:val="008670DD"/>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8E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591"/>
    <w:rsid w:val="0088795C"/>
    <w:rsid w:val="00887A0A"/>
    <w:rsid w:val="00887BCD"/>
    <w:rsid w:val="00887E82"/>
    <w:rsid w:val="00887F1E"/>
    <w:rsid w:val="00890099"/>
    <w:rsid w:val="008904E3"/>
    <w:rsid w:val="008905B0"/>
    <w:rsid w:val="00890AD0"/>
    <w:rsid w:val="00890BAF"/>
    <w:rsid w:val="008912F1"/>
    <w:rsid w:val="00891649"/>
    <w:rsid w:val="008917DB"/>
    <w:rsid w:val="008918BD"/>
    <w:rsid w:val="00891B38"/>
    <w:rsid w:val="00891CE6"/>
    <w:rsid w:val="00891FBE"/>
    <w:rsid w:val="00892223"/>
    <w:rsid w:val="0089267D"/>
    <w:rsid w:val="008928B7"/>
    <w:rsid w:val="00892A86"/>
    <w:rsid w:val="00892F3A"/>
    <w:rsid w:val="00893225"/>
    <w:rsid w:val="008932C5"/>
    <w:rsid w:val="0089350C"/>
    <w:rsid w:val="008935CD"/>
    <w:rsid w:val="008938F6"/>
    <w:rsid w:val="00893B71"/>
    <w:rsid w:val="00893D59"/>
    <w:rsid w:val="008940F5"/>
    <w:rsid w:val="00894118"/>
    <w:rsid w:val="008946FB"/>
    <w:rsid w:val="00894AEE"/>
    <w:rsid w:val="00894C81"/>
    <w:rsid w:val="0089541E"/>
    <w:rsid w:val="00895473"/>
    <w:rsid w:val="008954B5"/>
    <w:rsid w:val="0089553F"/>
    <w:rsid w:val="00895976"/>
    <w:rsid w:val="008959DD"/>
    <w:rsid w:val="00895BFF"/>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0"/>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1"/>
    <w:rsid w:val="008A7802"/>
    <w:rsid w:val="008A7807"/>
    <w:rsid w:val="008B0000"/>
    <w:rsid w:val="008B00DA"/>
    <w:rsid w:val="008B0261"/>
    <w:rsid w:val="008B0322"/>
    <w:rsid w:val="008B0562"/>
    <w:rsid w:val="008B0AE8"/>
    <w:rsid w:val="008B15A8"/>
    <w:rsid w:val="008B15B0"/>
    <w:rsid w:val="008B16E2"/>
    <w:rsid w:val="008B1756"/>
    <w:rsid w:val="008B196E"/>
    <w:rsid w:val="008B1A8E"/>
    <w:rsid w:val="008B1D18"/>
    <w:rsid w:val="008B2645"/>
    <w:rsid w:val="008B28C0"/>
    <w:rsid w:val="008B2AED"/>
    <w:rsid w:val="008B2D69"/>
    <w:rsid w:val="008B32E7"/>
    <w:rsid w:val="008B331D"/>
    <w:rsid w:val="008B3AFC"/>
    <w:rsid w:val="008B3DE1"/>
    <w:rsid w:val="008B44DE"/>
    <w:rsid w:val="008B4505"/>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65"/>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B23"/>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156"/>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2D84"/>
    <w:rsid w:val="008D34AF"/>
    <w:rsid w:val="008D373E"/>
    <w:rsid w:val="008D3A97"/>
    <w:rsid w:val="008D4015"/>
    <w:rsid w:val="008D4258"/>
    <w:rsid w:val="008D431B"/>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37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434"/>
    <w:rsid w:val="008F05E4"/>
    <w:rsid w:val="008F10CF"/>
    <w:rsid w:val="008F11C8"/>
    <w:rsid w:val="008F13A7"/>
    <w:rsid w:val="008F1936"/>
    <w:rsid w:val="008F19E9"/>
    <w:rsid w:val="008F1CD0"/>
    <w:rsid w:val="008F1D28"/>
    <w:rsid w:val="008F253E"/>
    <w:rsid w:val="008F2A1C"/>
    <w:rsid w:val="008F2C4A"/>
    <w:rsid w:val="008F2E43"/>
    <w:rsid w:val="008F2F16"/>
    <w:rsid w:val="008F30EA"/>
    <w:rsid w:val="008F34F3"/>
    <w:rsid w:val="008F3830"/>
    <w:rsid w:val="008F39E0"/>
    <w:rsid w:val="008F3A99"/>
    <w:rsid w:val="008F3B6F"/>
    <w:rsid w:val="008F3D3D"/>
    <w:rsid w:val="008F4369"/>
    <w:rsid w:val="008F457C"/>
    <w:rsid w:val="008F486A"/>
    <w:rsid w:val="008F4933"/>
    <w:rsid w:val="008F4B73"/>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3DD"/>
    <w:rsid w:val="008F76BF"/>
    <w:rsid w:val="008F7710"/>
    <w:rsid w:val="008F7A4A"/>
    <w:rsid w:val="008F7D31"/>
    <w:rsid w:val="009003FF"/>
    <w:rsid w:val="009005AD"/>
    <w:rsid w:val="0090075B"/>
    <w:rsid w:val="00900A12"/>
    <w:rsid w:val="00900B22"/>
    <w:rsid w:val="00900C0C"/>
    <w:rsid w:val="00900E58"/>
    <w:rsid w:val="00901144"/>
    <w:rsid w:val="00901145"/>
    <w:rsid w:val="009011F8"/>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99"/>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685A"/>
    <w:rsid w:val="00907196"/>
    <w:rsid w:val="009072B9"/>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C9C"/>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6D9"/>
    <w:rsid w:val="00916D03"/>
    <w:rsid w:val="0091702A"/>
    <w:rsid w:val="00917041"/>
    <w:rsid w:val="00917A6B"/>
    <w:rsid w:val="00917B3F"/>
    <w:rsid w:val="00917C49"/>
    <w:rsid w:val="00917EA3"/>
    <w:rsid w:val="009200D1"/>
    <w:rsid w:val="009203BC"/>
    <w:rsid w:val="009203C8"/>
    <w:rsid w:val="00920EEB"/>
    <w:rsid w:val="0092157F"/>
    <w:rsid w:val="00921682"/>
    <w:rsid w:val="009217BF"/>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D6F"/>
    <w:rsid w:val="00925E52"/>
    <w:rsid w:val="009260A0"/>
    <w:rsid w:val="009260CD"/>
    <w:rsid w:val="009260D1"/>
    <w:rsid w:val="0092614A"/>
    <w:rsid w:val="00926AC9"/>
    <w:rsid w:val="00926BED"/>
    <w:rsid w:val="00926EBF"/>
    <w:rsid w:val="00926EC6"/>
    <w:rsid w:val="00927200"/>
    <w:rsid w:val="00927251"/>
    <w:rsid w:val="0092728D"/>
    <w:rsid w:val="00927A71"/>
    <w:rsid w:val="00927B59"/>
    <w:rsid w:val="00927C35"/>
    <w:rsid w:val="00927E14"/>
    <w:rsid w:val="00927E49"/>
    <w:rsid w:val="00927F64"/>
    <w:rsid w:val="00930597"/>
    <w:rsid w:val="00930637"/>
    <w:rsid w:val="0093094C"/>
    <w:rsid w:val="00930A1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204"/>
    <w:rsid w:val="009327F9"/>
    <w:rsid w:val="00932FE2"/>
    <w:rsid w:val="009330A9"/>
    <w:rsid w:val="0093363C"/>
    <w:rsid w:val="0093387B"/>
    <w:rsid w:val="00933894"/>
    <w:rsid w:val="009338CC"/>
    <w:rsid w:val="00933CA7"/>
    <w:rsid w:val="00933DEF"/>
    <w:rsid w:val="00933EB2"/>
    <w:rsid w:val="00933F1C"/>
    <w:rsid w:val="009340D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D41"/>
    <w:rsid w:val="00940D53"/>
    <w:rsid w:val="00940F6D"/>
    <w:rsid w:val="00940FF4"/>
    <w:rsid w:val="009410B4"/>
    <w:rsid w:val="009415DB"/>
    <w:rsid w:val="00941612"/>
    <w:rsid w:val="00941864"/>
    <w:rsid w:val="00941894"/>
    <w:rsid w:val="0094191B"/>
    <w:rsid w:val="00941A8F"/>
    <w:rsid w:val="00941AEA"/>
    <w:rsid w:val="00941C1C"/>
    <w:rsid w:val="00941C9B"/>
    <w:rsid w:val="00941E25"/>
    <w:rsid w:val="00941EA1"/>
    <w:rsid w:val="00942346"/>
    <w:rsid w:val="009423F5"/>
    <w:rsid w:val="0094283B"/>
    <w:rsid w:val="00942E30"/>
    <w:rsid w:val="00943106"/>
    <w:rsid w:val="00943279"/>
    <w:rsid w:val="00943378"/>
    <w:rsid w:val="009438F3"/>
    <w:rsid w:val="00943ACB"/>
    <w:rsid w:val="00943F25"/>
    <w:rsid w:val="0094400F"/>
    <w:rsid w:val="00944531"/>
    <w:rsid w:val="00944631"/>
    <w:rsid w:val="009449B0"/>
    <w:rsid w:val="00944BF4"/>
    <w:rsid w:val="00944CA6"/>
    <w:rsid w:val="00944D3D"/>
    <w:rsid w:val="0094512A"/>
    <w:rsid w:val="00945165"/>
    <w:rsid w:val="00945808"/>
    <w:rsid w:val="009459D3"/>
    <w:rsid w:val="00945C50"/>
    <w:rsid w:val="00945EEF"/>
    <w:rsid w:val="00945F3C"/>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0A"/>
    <w:rsid w:val="00951D58"/>
    <w:rsid w:val="00951F6A"/>
    <w:rsid w:val="00952033"/>
    <w:rsid w:val="00952131"/>
    <w:rsid w:val="00952202"/>
    <w:rsid w:val="009523D2"/>
    <w:rsid w:val="0095263D"/>
    <w:rsid w:val="00952DE7"/>
    <w:rsid w:val="00952EE8"/>
    <w:rsid w:val="009534E4"/>
    <w:rsid w:val="009536CF"/>
    <w:rsid w:val="0095372D"/>
    <w:rsid w:val="009538E5"/>
    <w:rsid w:val="00953B33"/>
    <w:rsid w:val="00953B9A"/>
    <w:rsid w:val="00953C9F"/>
    <w:rsid w:val="00953D71"/>
    <w:rsid w:val="00953F81"/>
    <w:rsid w:val="0095421F"/>
    <w:rsid w:val="00954765"/>
    <w:rsid w:val="00954FA3"/>
    <w:rsid w:val="009556A6"/>
    <w:rsid w:val="00955885"/>
    <w:rsid w:val="00955A95"/>
    <w:rsid w:val="00955F2A"/>
    <w:rsid w:val="0095636B"/>
    <w:rsid w:val="00956372"/>
    <w:rsid w:val="0095649F"/>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519"/>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85F"/>
    <w:rsid w:val="00964C87"/>
    <w:rsid w:val="00964DC2"/>
    <w:rsid w:val="00964F77"/>
    <w:rsid w:val="009650CE"/>
    <w:rsid w:val="009650D6"/>
    <w:rsid w:val="00965501"/>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A91"/>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6D6"/>
    <w:rsid w:val="0097373F"/>
    <w:rsid w:val="00973A05"/>
    <w:rsid w:val="00973A10"/>
    <w:rsid w:val="00973E69"/>
    <w:rsid w:val="0097412F"/>
    <w:rsid w:val="009744BD"/>
    <w:rsid w:val="009747C8"/>
    <w:rsid w:val="009748F3"/>
    <w:rsid w:val="00974B02"/>
    <w:rsid w:val="00974C80"/>
    <w:rsid w:val="00974CBD"/>
    <w:rsid w:val="00974E53"/>
    <w:rsid w:val="00974F85"/>
    <w:rsid w:val="00975027"/>
    <w:rsid w:val="009752B4"/>
    <w:rsid w:val="009755FF"/>
    <w:rsid w:val="00975677"/>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71C"/>
    <w:rsid w:val="0098099F"/>
    <w:rsid w:val="00980A1D"/>
    <w:rsid w:val="00980CF5"/>
    <w:rsid w:val="00980E42"/>
    <w:rsid w:val="00980FB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5C25"/>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37"/>
    <w:rsid w:val="0099296D"/>
    <w:rsid w:val="009929E6"/>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41"/>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AE8"/>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08C"/>
    <w:rsid w:val="009B5265"/>
    <w:rsid w:val="009B53A5"/>
    <w:rsid w:val="009B5856"/>
    <w:rsid w:val="009B5887"/>
    <w:rsid w:val="009B5A4A"/>
    <w:rsid w:val="009B5B2C"/>
    <w:rsid w:val="009B5B74"/>
    <w:rsid w:val="009B5E78"/>
    <w:rsid w:val="009B5F21"/>
    <w:rsid w:val="009B5F4F"/>
    <w:rsid w:val="009B63BE"/>
    <w:rsid w:val="009B6774"/>
    <w:rsid w:val="009B6790"/>
    <w:rsid w:val="009B6E04"/>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B2F"/>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2EBC"/>
    <w:rsid w:val="009E36E7"/>
    <w:rsid w:val="009E371D"/>
    <w:rsid w:val="009E37BC"/>
    <w:rsid w:val="009E3824"/>
    <w:rsid w:val="009E3849"/>
    <w:rsid w:val="009E3EE2"/>
    <w:rsid w:val="009E3FAE"/>
    <w:rsid w:val="009E4033"/>
    <w:rsid w:val="009E43F3"/>
    <w:rsid w:val="009E4409"/>
    <w:rsid w:val="009E443D"/>
    <w:rsid w:val="009E4447"/>
    <w:rsid w:val="009E44F6"/>
    <w:rsid w:val="009E490F"/>
    <w:rsid w:val="009E4AD3"/>
    <w:rsid w:val="009E4AD4"/>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96"/>
    <w:rsid w:val="009F45F3"/>
    <w:rsid w:val="009F468F"/>
    <w:rsid w:val="009F4692"/>
    <w:rsid w:val="009F490B"/>
    <w:rsid w:val="009F4960"/>
    <w:rsid w:val="009F497A"/>
    <w:rsid w:val="009F4D13"/>
    <w:rsid w:val="009F4F49"/>
    <w:rsid w:val="009F4FA2"/>
    <w:rsid w:val="009F4FFF"/>
    <w:rsid w:val="009F5088"/>
    <w:rsid w:val="009F5562"/>
    <w:rsid w:val="009F5567"/>
    <w:rsid w:val="009F5861"/>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26"/>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9ED"/>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820"/>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AFB"/>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1BD2"/>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3B6"/>
    <w:rsid w:val="00A24447"/>
    <w:rsid w:val="00A24884"/>
    <w:rsid w:val="00A24F84"/>
    <w:rsid w:val="00A25033"/>
    <w:rsid w:val="00A2516C"/>
    <w:rsid w:val="00A252DC"/>
    <w:rsid w:val="00A25442"/>
    <w:rsid w:val="00A2544D"/>
    <w:rsid w:val="00A258FC"/>
    <w:rsid w:val="00A25E27"/>
    <w:rsid w:val="00A26131"/>
    <w:rsid w:val="00A26255"/>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B5B"/>
    <w:rsid w:val="00A30CBA"/>
    <w:rsid w:val="00A30CE1"/>
    <w:rsid w:val="00A3126A"/>
    <w:rsid w:val="00A31286"/>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8E4"/>
    <w:rsid w:val="00A34B60"/>
    <w:rsid w:val="00A34C50"/>
    <w:rsid w:val="00A34EDA"/>
    <w:rsid w:val="00A35183"/>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19F"/>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1A5"/>
    <w:rsid w:val="00A52228"/>
    <w:rsid w:val="00A523AE"/>
    <w:rsid w:val="00A52481"/>
    <w:rsid w:val="00A527E7"/>
    <w:rsid w:val="00A528AE"/>
    <w:rsid w:val="00A528C6"/>
    <w:rsid w:val="00A52972"/>
    <w:rsid w:val="00A5314F"/>
    <w:rsid w:val="00A531CF"/>
    <w:rsid w:val="00A533DC"/>
    <w:rsid w:val="00A53610"/>
    <w:rsid w:val="00A536BE"/>
    <w:rsid w:val="00A53D07"/>
    <w:rsid w:val="00A53EFD"/>
    <w:rsid w:val="00A543BB"/>
    <w:rsid w:val="00A5455C"/>
    <w:rsid w:val="00A5486E"/>
    <w:rsid w:val="00A54D80"/>
    <w:rsid w:val="00A5519A"/>
    <w:rsid w:val="00A55240"/>
    <w:rsid w:val="00A5524E"/>
    <w:rsid w:val="00A559C6"/>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43C"/>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760"/>
    <w:rsid w:val="00A73E8C"/>
    <w:rsid w:val="00A747F8"/>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28"/>
    <w:rsid w:val="00A8006C"/>
    <w:rsid w:val="00A8073A"/>
    <w:rsid w:val="00A8097B"/>
    <w:rsid w:val="00A80AEC"/>
    <w:rsid w:val="00A81003"/>
    <w:rsid w:val="00A81250"/>
    <w:rsid w:val="00A813DE"/>
    <w:rsid w:val="00A8143E"/>
    <w:rsid w:val="00A81568"/>
    <w:rsid w:val="00A81593"/>
    <w:rsid w:val="00A81749"/>
    <w:rsid w:val="00A81BF4"/>
    <w:rsid w:val="00A81ED1"/>
    <w:rsid w:val="00A81F26"/>
    <w:rsid w:val="00A81F41"/>
    <w:rsid w:val="00A81FBD"/>
    <w:rsid w:val="00A820E9"/>
    <w:rsid w:val="00A822EC"/>
    <w:rsid w:val="00A8232D"/>
    <w:rsid w:val="00A8243C"/>
    <w:rsid w:val="00A828E5"/>
    <w:rsid w:val="00A82CF3"/>
    <w:rsid w:val="00A83036"/>
    <w:rsid w:val="00A83350"/>
    <w:rsid w:val="00A83369"/>
    <w:rsid w:val="00A833F8"/>
    <w:rsid w:val="00A835B3"/>
    <w:rsid w:val="00A8374C"/>
    <w:rsid w:val="00A8398B"/>
    <w:rsid w:val="00A83F1E"/>
    <w:rsid w:val="00A84414"/>
    <w:rsid w:val="00A8478B"/>
    <w:rsid w:val="00A84819"/>
    <w:rsid w:val="00A84B14"/>
    <w:rsid w:val="00A84E0D"/>
    <w:rsid w:val="00A84EE2"/>
    <w:rsid w:val="00A852F2"/>
    <w:rsid w:val="00A853C6"/>
    <w:rsid w:val="00A853D0"/>
    <w:rsid w:val="00A855F3"/>
    <w:rsid w:val="00A857AC"/>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80"/>
    <w:rsid w:val="00AA1CB3"/>
    <w:rsid w:val="00AA2014"/>
    <w:rsid w:val="00AA2426"/>
    <w:rsid w:val="00AA24D1"/>
    <w:rsid w:val="00AA2926"/>
    <w:rsid w:val="00AA2C82"/>
    <w:rsid w:val="00AA3034"/>
    <w:rsid w:val="00AA340B"/>
    <w:rsid w:val="00AA3C7B"/>
    <w:rsid w:val="00AA3C89"/>
    <w:rsid w:val="00AA409E"/>
    <w:rsid w:val="00AA44F0"/>
    <w:rsid w:val="00AA48EC"/>
    <w:rsid w:val="00AA4ACB"/>
    <w:rsid w:val="00AA4E13"/>
    <w:rsid w:val="00AA501E"/>
    <w:rsid w:val="00AA50FB"/>
    <w:rsid w:val="00AA523C"/>
    <w:rsid w:val="00AA524C"/>
    <w:rsid w:val="00AA5C5E"/>
    <w:rsid w:val="00AA5E99"/>
    <w:rsid w:val="00AA5ED8"/>
    <w:rsid w:val="00AA5EE2"/>
    <w:rsid w:val="00AA671E"/>
    <w:rsid w:val="00AA68B1"/>
    <w:rsid w:val="00AA72AB"/>
    <w:rsid w:val="00AA72CE"/>
    <w:rsid w:val="00AA74AE"/>
    <w:rsid w:val="00AA74CF"/>
    <w:rsid w:val="00AA7F03"/>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3CF"/>
    <w:rsid w:val="00AB2417"/>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52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27B"/>
    <w:rsid w:val="00AC332D"/>
    <w:rsid w:val="00AC373C"/>
    <w:rsid w:val="00AC3786"/>
    <w:rsid w:val="00AC3A4F"/>
    <w:rsid w:val="00AC3F4F"/>
    <w:rsid w:val="00AC4188"/>
    <w:rsid w:val="00AC42EA"/>
    <w:rsid w:val="00AC442E"/>
    <w:rsid w:val="00AC44DB"/>
    <w:rsid w:val="00AC47B9"/>
    <w:rsid w:val="00AC4916"/>
    <w:rsid w:val="00AC4A88"/>
    <w:rsid w:val="00AC4BAF"/>
    <w:rsid w:val="00AC50E0"/>
    <w:rsid w:val="00AC5352"/>
    <w:rsid w:val="00AC5754"/>
    <w:rsid w:val="00AC5759"/>
    <w:rsid w:val="00AC67C9"/>
    <w:rsid w:val="00AC6BC4"/>
    <w:rsid w:val="00AC7209"/>
    <w:rsid w:val="00AC7CE9"/>
    <w:rsid w:val="00AC7D13"/>
    <w:rsid w:val="00AC7FD0"/>
    <w:rsid w:val="00AD0288"/>
    <w:rsid w:val="00AD0571"/>
    <w:rsid w:val="00AD067C"/>
    <w:rsid w:val="00AD0B16"/>
    <w:rsid w:val="00AD103C"/>
    <w:rsid w:val="00AD12BC"/>
    <w:rsid w:val="00AD185A"/>
    <w:rsid w:val="00AD1D4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AE2"/>
    <w:rsid w:val="00AD3F8A"/>
    <w:rsid w:val="00AD409C"/>
    <w:rsid w:val="00AD47B5"/>
    <w:rsid w:val="00AD47EC"/>
    <w:rsid w:val="00AD4841"/>
    <w:rsid w:val="00AD4CCA"/>
    <w:rsid w:val="00AD4DE1"/>
    <w:rsid w:val="00AD50D0"/>
    <w:rsid w:val="00AD5205"/>
    <w:rsid w:val="00AD5219"/>
    <w:rsid w:val="00AD5607"/>
    <w:rsid w:val="00AD569F"/>
    <w:rsid w:val="00AD584A"/>
    <w:rsid w:val="00AD58B4"/>
    <w:rsid w:val="00AD58F7"/>
    <w:rsid w:val="00AD590F"/>
    <w:rsid w:val="00AD5D4D"/>
    <w:rsid w:val="00AD5F0E"/>
    <w:rsid w:val="00AD5F1D"/>
    <w:rsid w:val="00AD60CE"/>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3F50"/>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0F79"/>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D4C"/>
    <w:rsid w:val="00B05F21"/>
    <w:rsid w:val="00B05F89"/>
    <w:rsid w:val="00B061AE"/>
    <w:rsid w:val="00B063E4"/>
    <w:rsid w:val="00B0649F"/>
    <w:rsid w:val="00B065F7"/>
    <w:rsid w:val="00B068E1"/>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19"/>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E26"/>
    <w:rsid w:val="00B13F7B"/>
    <w:rsid w:val="00B13FE0"/>
    <w:rsid w:val="00B14119"/>
    <w:rsid w:val="00B1421A"/>
    <w:rsid w:val="00B14417"/>
    <w:rsid w:val="00B1441F"/>
    <w:rsid w:val="00B14790"/>
    <w:rsid w:val="00B14810"/>
    <w:rsid w:val="00B148D0"/>
    <w:rsid w:val="00B14914"/>
    <w:rsid w:val="00B14B26"/>
    <w:rsid w:val="00B14DC1"/>
    <w:rsid w:val="00B14E58"/>
    <w:rsid w:val="00B150B8"/>
    <w:rsid w:val="00B150C9"/>
    <w:rsid w:val="00B1559F"/>
    <w:rsid w:val="00B1588A"/>
    <w:rsid w:val="00B15913"/>
    <w:rsid w:val="00B15AC1"/>
    <w:rsid w:val="00B15B5B"/>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B0"/>
    <w:rsid w:val="00B204E4"/>
    <w:rsid w:val="00B2074F"/>
    <w:rsid w:val="00B20E9A"/>
    <w:rsid w:val="00B20F10"/>
    <w:rsid w:val="00B20F56"/>
    <w:rsid w:val="00B21000"/>
    <w:rsid w:val="00B2132B"/>
    <w:rsid w:val="00B217A6"/>
    <w:rsid w:val="00B21B62"/>
    <w:rsid w:val="00B21BC5"/>
    <w:rsid w:val="00B21DA3"/>
    <w:rsid w:val="00B220CB"/>
    <w:rsid w:val="00B2241B"/>
    <w:rsid w:val="00B22459"/>
    <w:rsid w:val="00B2290E"/>
    <w:rsid w:val="00B22A98"/>
    <w:rsid w:val="00B22BCA"/>
    <w:rsid w:val="00B22C53"/>
    <w:rsid w:val="00B22C59"/>
    <w:rsid w:val="00B22C7E"/>
    <w:rsid w:val="00B23293"/>
    <w:rsid w:val="00B2354E"/>
    <w:rsid w:val="00B2356A"/>
    <w:rsid w:val="00B23E15"/>
    <w:rsid w:val="00B24396"/>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D73"/>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9F6"/>
    <w:rsid w:val="00B33AB1"/>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8B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5CD"/>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86"/>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19"/>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114"/>
    <w:rsid w:val="00B57357"/>
    <w:rsid w:val="00B57908"/>
    <w:rsid w:val="00B57C54"/>
    <w:rsid w:val="00B57D02"/>
    <w:rsid w:val="00B57D09"/>
    <w:rsid w:val="00B57E01"/>
    <w:rsid w:val="00B57F67"/>
    <w:rsid w:val="00B60073"/>
    <w:rsid w:val="00B60120"/>
    <w:rsid w:val="00B60D03"/>
    <w:rsid w:val="00B60FDC"/>
    <w:rsid w:val="00B60FEC"/>
    <w:rsid w:val="00B61423"/>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00"/>
    <w:rsid w:val="00B66B5F"/>
    <w:rsid w:val="00B66C27"/>
    <w:rsid w:val="00B66C5D"/>
    <w:rsid w:val="00B66EA9"/>
    <w:rsid w:val="00B66EB3"/>
    <w:rsid w:val="00B66EC1"/>
    <w:rsid w:val="00B66EFF"/>
    <w:rsid w:val="00B66F25"/>
    <w:rsid w:val="00B671BD"/>
    <w:rsid w:val="00B6733B"/>
    <w:rsid w:val="00B67AB7"/>
    <w:rsid w:val="00B67B2A"/>
    <w:rsid w:val="00B67BA9"/>
    <w:rsid w:val="00B67C33"/>
    <w:rsid w:val="00B67D0A"/>
    <w:rsid w:val="00B67EA5"/>
    <w:rsid w:val="00B67EA9"/>
    <w:rsid w:val="00B67F31"/>
    <w:rsid w:val="00B70161"/>
    <w:rsid w:val="00B70277"/>
    <w:rsid w:val="00B702FE"/>
    <w:rsid w:val="00B70463"/>
    <w:rsid w:val="00B70517"/>
    <w:rsid w:val="00B7063C"/>
    <w:rsid w:val="00B706B1"/>
    <w:rsid w:val="00B707BC"/>
    <w:rsid w:val="00B70912"/>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254"/>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77D5F"/>
    <w:rsid w:val="00B8047A"/>
    <w:rsid w:val="00B8061D"/>
    <w:rsid w:val="00B808E4"/>
    <w:rsid w:val="00B80AD0"/>
    <w:rsid w:val="00B80CF3"/>
    <w:rsid w:val="00B80FCF"/>
    <w:rsid w:val="00B81035"/>
    <w:rsid w:val="00B812FA"/>
    <w:rsid w:val="00B81383"/>
    <w:rsid w:val="00B813D6"/>
    <w:rsid w:val="00B819C2"/>
    <w:rsid w:val="00B81F0C"/>
    <w:rsid w:val="00B8205A"/>
    <w:rsid w:val="00B824B6"/>
    <w:rsid w:val="00B82729"/>
    <w:rsid w:val="00B82A4F"/>
    <w:rsid w:val="00B82B05"/>
    <w:rsid w:val="00B82CC5"/>
    <w:rsid w:val="00B82D85"/>
    <w:rsid w:val="00B839B4"/>
    <w:rsid w:val="00B83B10"/>
    <w:rsid w:val="00B83EF9"/>
    <w:rsid w:val="00B84391"/>
    <w:rsid w:val="00B845BA"/>
    <w:rsid w:val="00B84D0E"/>
    <w:rsid w:val="00B84E62"/>
    <w:rsid w:val="00B84F30"/>
    <w:rsid w:val="00B8543B"/>
    <w:rsid w:val="00B85598"/>
    <w:rsid w:val="00B8579A"/>
    <w:rsid w:val="00B857C5"/>
    <w:rsid w:val="00B8600F"/>
    <w:rsid w:val="00B86039"/>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250"/>
    <w:rsid w:val="00B9137D"/>
    <w:rsid w:val="00B91B06"/>
    <w:rsid w:val="00B91ECA"/>
    <w:rsid w:val="00B9215B"/>
    <w:rsid w:val="00B921D7"/>
    <w:rsid w:val="00B92216"/>
    <w:rsid w:val="00B92A9C"/>
    <w:rsid w:val="00B92BD1"/>
    <w:rsid w:val="00B92CBA"/>
    <w:rsid w:val="00B92D53"/>
    <w:rsid w:val="00B92D7D"/>
    <w:rsid w:val="00B92DA6"/>
    <w:rsid w:val="00B93054"/>
    <w:rsid w:val="00B93262"/>
    <w:rsid w:val="00B9328A"/>
    <w:rsid w:val="00B933B9"/>
    <w:rsid w:val="00B935FB"/>
    <w:rsid w:val="00B93646"/>
    <w:rsid w:val="00B93C9D"/>
    <w:rsid w:val="00B93D1A"/>
    <w:rsid w:val="00B940D9"/>
    <w:rsid w:val="00B941B9"/>
    <w:rsid w:val="00B94561"/>
    <w:rsid w:val="00B94A18"/>
    <w:rsid w:val="00B94A2F"/>
    <w:rsid w:val="00B94DDB"/>
    <w:rsid w:val="00B950B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94B"/>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7E9"/>
    <w:rsid w:val="00BA19AB"/>
    <w:rsid w:val="00BA1F05"/>
    <w:rsid w:val="00BA28B9"/>
    <w:rsid w:val="00BA29A6"/>
    <w:rsid w:val="00BA2AA4"/>
    <w:rsid w:val="00BA2CBD"/>
    <w:rsid w:val="00BA2CD6"/>
    <w:rsid w:val="00BA2F51"/>
    <w:rsid w:val="00BA315F"/>
    <w:rsid w:val="00BA3498"/>
    <w:rsid w:val="00BA36C8"/>
    <w:rsid w:val="00BA3771"/>
    <w:rsid w:val="00BA38F5"/>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A7EF3"/>
    <w:rsid w:val="00BB0050"/>
    <w:rsid w:val="00BB0130"/>
    <w:rsid w:val="00BB0305"/>
    <w:rsid w:val="00BB039A"/>
    <w:rsid w:val="00BB08F7"/>
    <w:rsid w:val="00BB0B61"/>
    <w:rsid w:val="00BB0BD7"/>
    <w:rsid w:val="00BB0D10"/>
    <w:rsid w:val="00BB0F0E"/>
    <w:rsid w:val="00BB1138"/>
    <w:rsid w:val="00BB1199"/>
    <w:rsid w:val="00BB14A0"/>
    <w:rsid w:val="00BB1585"/>
    <w:rsid w:val="00BB158F"/>
    <w:rsid w:val="00BB16DC"/>
    <w:rsid w:val="00BB1794"/>
    <w:rsid w:val="00BB1A00"/>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1D"/>
    <w:rsid w:val="00BB64C9"/>
    <w:rsid w:val="00BB6754"/>
    <w:rsid w:val="00BB6AA5"/>
    <w:rsid w:val="00BB6C7C"/>
    <w:rsid w:val="00BB6D8B"/>
    <w:rsid w:val="00BB718C"/>
    <w:rsid w:val="00BB7194"/>
    <w:rsid w:val="00BB71AB"/>
    <w:rsid w:val="00BB7344"/>
    <w:rsid w:val="00BB75AF"/>
    <w:rsid w:val="00BB76F1"/>
    <w:rsid w:val="00BB7949"/>
    <w:rsid w:val="00BB7B6E"/>
    <w:rsid w:val="00BB7CB8"/>
    <w:rsid w:val="00BB7DFD"/>
    <w:rsid w:val="00BB7FD6"/>
    <w:rsid w:val="00BC0A0C"/>
    <w:rsid w:val="00BC0B15"/>
    <w:rsid w:val="00BC0E18"/>
    <w:rsid w:val="00BC0E21"/>
    <w:rsid w:val="00BC1157"/>
    <w:rsid w:val="00BC12E9"/>
    <w:rsid w:val="00BC1592"/>
    <w:rsid w:val="00BC1AEA"/>
    <w:rsid w:val="00BC1BC7"/>
    <w:rsid w:val="00BC1C77"/>
    <w:rsid w:val="00BC1CB0"/>
    <w:rsid w:val="00BC1CD0"/>
    <w:rsid w:val="00BC1D56"/>
    <w:rsid w:val="00BC1D86"/>
    <w:rsid w:val="00BC1F6B"/>
    <w:rsid w:val="00BC2B56"/>
    <w:rsid w:val="00BC32F4"/>
    <w:rsid w:val="00BC3309"/>
    <w:rsid w:val="00BC34F3"/>
    <w:rsid w:val="00BC3607"/>
    <w:rsid w:val="00BC37E2"/>
    <w:rsid w:val="00BC397A"/>
    <w:rsid w:val="00BC399A"/>
    <w:rsid w:val="00BC3BDD"/>
    <w:rsid w:val="00BC445A"/>
    <w:rsid w:val="00BC4A13"/>
    <w:rsid w:val="00BC4A66"/>
    <w:rsid w:val="00BC4C56"/>
    <w:rsid w:val="00BC4D2B"/>
    <w:rsid w:val="00BC5182"/>
    <w:rsid w:val="00BC547C"/>
    <w:rsid w:val="00BC54C3"/>
    <w:rsid w:val="00BC57C7"/>
    <w:rsid w:val="00BC5B6B"/>
    <w:rsid w:val="00BC5FBA"/>
    <w:rsid w:val="00BC619B"/>
    <w:rsid w:val="00BC62D6"/>
    <w:rsid w:val="00BC62E1"/>
    <w:rsid w:val="00BC6411"/>
    <w:rsid w:val="00BC665C"/>
    <w:rsid w:val="00BC66A4"/>
    <w:rsid w:val="00BC67D5"/>
    <w:rsid w:val="00BC6ACA"/>
    <w:rsid w:val="00BC6CC7"/>
    <w:rsid w:val="00BC6E67"/>
    <w:rsid w:val="00BC754B"/>
    <w:rsid w:val="00BC7555"/>
    <w:rsid w:val="00BC76A1"/>
    <w:rsid w:val="00BD0096"/>
    <w:rsid w:val="00BD01FE"/>
    <w:rsid w:val="00BD04A5"/>
    <w:rsid w:val="00BD08FE"/>
    <w:rsid w:val="00BD0A53"/>
    <w:rsid w:val="00BD0D1B"/>
    <w:rsid w:val="00BD0D63"/>
    <w:rsid w:val="00BD0E15"/>
    <w:rsid w:val="00BD0E56"/>
    <w:rsid w:val="00BD0F7B"/>
    <w:rsid w:val="00BD1158"/>
    <w:rsid w:val="00BD116D"/>
    <w:rsid w:val="00BD11F5"/>
    <w:rsid w:val="00BD1283"/>
    <w:rsid w:val="00BD1330"/>
    <w:rsid w:val="00BD1575"/>
    <w:rsid w:val="00BD1609"/>
    <w:rsid w:val="00BD165A"/>
    <w:rsid w:val="00BD2101"/>
    <w:rsid w:val="00BD217A"/>
    <w:rsid w:val="00BD2396"/>
    <w:rsid w:val="00BD2689"/>
    <w:rsid w:val="00BD27C3"/>
    <w:rsid w:val="00BD27D9"/>
    <w:rsid w:val="00BD28CC"/>
    <w:rsid w:val="00BD29D0"/>
    <w:rsid w:val="00BD316D"/>
    <w:rsid w:val="00BD320A"/>
    <w:rsid w:val="00BD357E"/>
    <w:rsid w:val="00BD3762"/>
    <w:rsid w:val="00BD3AA3"/>
    <w:rsid w:val="00BD3B99"/>
    <w:rsid w:val="00BD3F7B"/>
    <w:rsid w:val="00BD4070"/>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762"/>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2EF3"/>
    <w:rsid w:val="00BE3482"/>
    <w:rsid w:val="00BE34D3"/>
    <w:rsid w:val="00BE34DA"/>
    <w:rsid w:val="00BE3736"/>
    <w:rsid w:val="00BE377D"/>
    <w:rsid w:val="00BE3845"/>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88"/>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15E"/>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8BB"/>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BF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1A0"/>
    <w:rsid w:val="00C262CA"/>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2C30"/>
    <w:rsid w:val="00C33548"/>
    <w:rsid w:val="00C337A9"/>
    <w:rsid w:val="00C33B96"/>
    <w:rsid w:val="00C33E96"/>
    <w:rsid w:val="00C341DA"/>
    <w:rsid w:val="00C34222"/>
    <w:rsid w:val="00C3436A"/>
    <w:rsid w:val="00C3462E"/>
    <w:rsid w:val="00C34AD9"/>
    <w:rsid w:val="00C35418"/>
    <w:rsid w:val="00C35436"/>
    <w:rsid w:val="00C354F3"/>
    <w:rsid w:val="00C358EF"/>
    <w:rsid w:val="00C36196"/>
    <w:rsid w:val="00C36579"/>
    <w:rsid w:val="00C36917"/>
    <w:rsid w:val="00C36B41"/>
    <w:rsid w:val="00C36BDA"/>
    <w:rsid w:val="00C36E21"/>
    <w:rsid w:val="00C36F9D"/>
    <w:rsid w:val="00C36FB7"/>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8DD"/>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94"/>
    <w:rsid w:val="00C448D7"/>
    <w:rsid w:val="00C44CB3"/>
    <w:rsid w:val="00C4506F"/>
    <w:rsid w:val="00C450D7"/>
    <w:rsid w:val="00C45150"/>
    <w:rsid w:val="00C45303"/>
    <w:rsid w:val="00C45316"/>
    <w:rsid w:val="00C454E3"/>
    <w:rsid w:val="00C454F3"/>
    <w:rsid w:val="00C457B8"/>
    <w:rsid w:val="00C4597E"/>
    <w:rsid w:val="00C460DF"/>
    <w:rsid w:val="00C46143"/>
    <w:rsid w:val="00C46612"/>
    <w:rsid w:val="00C467A3"/>
    <w:rsid w:val="00C477EB"/>
    <w:rsid w:val="00C47A01"/>
    <w:rsid w:val="00C47B61"/>
    <w:rsid w:val="00C47F2D"/>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46C"/>
    <w:rsid w:val="00C537FA"/>
    <w:rsid w:val="00C53A3E"/>
    <w:rsid w:val="00C53EE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34B"/>
    <w:rsid w:val="00C55495"/>
    <w:rsid w:val="00C55674"/>
    <w:rsid w:val="00C556FB"/>
    <w:rsid w:val="00C55A78"/>
    <w:rsid w:val="00C55B44"/>
    <w:rsid w:val="00C55DC6"/>
    <w:rsid w:val="00C55F2C"/>
    <w:rsid w:val="00C56541"/>
    <w:rsid w:val="00C56746"/>
    <w:rsid w:val="00C568A4"/>
    <w:rsid w:val="00C56DBB"/>
    <w:rsid w:val="00C5711E"/>
    <w:rsid w:val="00C573D6"/>
    <w:rsid w:val="00C573E1"/>
    <w:rsid w:val="00C579C6"/>
    <w:rsid w:val="00C57AA6"/>
    <w:rsid w:val="00C57AD9"/>
    <w:rsid w:val="00C57CBB"/>
    <w:rsid w:val="00C57D76"/>
    <w:rsid w:val="00C57DF3"/>
    <w:rsid w:val="00C57E9B"/>
    <w:rsid w:val="00C57F1F"/>
    <w:rsid w:val="00C601F0"/>
    <w:rsid w:val="00C602A6"/>
    <w:rsid w:val="00C60834"/>
    <w:rsid w:val="00C609C2"/>
    <w:rsid w:val="00C60B77"/>
    <w:rsid w:val="00C60E00"/>
    <w:rsid w:val="00C6119F"/>
    <w:rsid w:val="00C61276"/>
    <w:rsid w:val="00C613DF"/>
    <w:rsid w:val="00C61515"/>
    <w:rsid w:val="00C616E0"/>
    <w:rsid w:val="00C617C1"/>
    <w:rsid w:val="00C61964"/>
    <w:rsid w:val="00C61A34"/>
    <w:rsid w:val="00C61C67"/>
    <w:rsid w:val="00C61CFA"/>
    <w:rsid w:val="00C61EF8"/>
    <w:rsid w:val="00C624C3"/>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644"/>
    <w:rsid w:val="00C6491E"/>
    <w:rsid w:val="00C6498E"/>
    <w:rsid w:val="00C64F13"/>
    <w:rsid w:val="00C6514F"/>
    <w:rsid w:val="00C653B7"/>
    <w:rsid w:val="00C65626"/>
    <w:rsid w:val="00C656B8"/>
    <w:rsid w:val="00C6580D"/>
    <w:rsid w:val="00C662C2"/>
    <w:rsid w:val="00C66A6B"/>
    <w:rsid w:val="00C66F25"/>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42"/>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5B3"/>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CD0"/>
    <w:rsid w:val="00C83D58"/>
    <w:rsid w:val="00C83D7D"/>
    <w:rsid w:val="00C83FB0"/>
    <w:rsid w:val="00C8401F"/>
    <w:rsid w:val="00C840EF"/>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A18"/>
    <w:rsid w:val="00C90E76"/>
    <w:rsid w:val="00C90FF1"/>
    <w:rsid w:val="00C91007"/>
    <w:rsid w:val="00C91115"/>
    <w:rsid w:val="00C9135B"/>
    <w:rsid w:val="00C913BE"/>
    <w:rsid w:val="00C92010"/>
    <w:rsid w:val="00C9235B"/>
    <w:rsid w:val="00C923E3"/>
    <w:rsid w:val="00C92625"/>
    <w:rsid w:val="00C92AC1"/>
    <w:rsid w:val="00C9311D"/>
    <w:rsid w:val="00C93339"/>
    <w:rsid w:val="00C933B3"/>
    <w:rsid w:val="00C93464"/>
    <w:rsid w:val="00C9349F"/>
    <w:rsid w:val="00C934D5"/>
    <w:rsid w:val="00C936F4"/>
    <w:rsid w:val="00C93B23"/>
    <w:rsid w:val="00C93DD5"/>
    <w:rsid w:val="00C93E08"/>
    <w:rsid w:val="00C94042"/>
    <w:rsid w:val="00C94140"/>
    <w:rsid w:val="00C94C5C"/>
    <w:rsid w:val="00C95146"/>
    <w:rsid w:val="00C951B0"/>
    <w:rsid w:val="00C955FE"/>
    <w:rsid w:val="00C95900"/>
    <w:rsid w:val="00C959BB"/>
    <w:rsid w:val="00C95B30"/>
    <w:rsid w:val="00C95C24"/>
    <w:rsid w:val="00C95D0D"/>
    <w:rsid w:val="00C95D7B"/>
    <w:rsid w:val="00C961BB"/>
    <w:rsid w:val="00C961F3"/>
    <w:rsid w:val="00C968FA"/>
    <w:rsid w:val="00C96A50"/>
    <w:rsid w:val="00C97606"/>
    <w:rsid w:val="00C9789A"/>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479"/>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3B1"/>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57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1E2"/>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190"/>
    <w:rsid w:val="00CE03E2"/>
    <w:rsid w:val="00CE05D3"/>
    <w:rsid w:val="00CE073B"/>
    <w:rsid w:val="00CE07D6"/>
    <w:rsid w:val="00CE093F"/>
    <w:rsid w:val="00CE0A48"/>
    <w:rsid w:val="00CE0A73"/>
    <w:rsid w:val="00CE0B00"/>
    <w:rsid w:val="00CE0C0B"/>
    <w:rsid w:val="00CE1244"/>
    <w:rsid w:val="00CE155F"/>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4E08"/>
    <w:rsid w:val="00CE5600"/>
    <w:rsid w:val="00CE583B"/>
    <w:rsid w:val="00CE5A9B"/>
    <w:rsid w:val="00CE5F10"/>
    <w:rsid w:val="00CE5F42"/>
    <w:rsid w:val="00CE5FAB"/>
    <w:rsid w:val="00CE62C7"/>
    <w:rsid w:val="00CE675A"/>
    <w:rsid w:val="00CE68B9"/>
    <w:rsid w:val="00CE6C0E"/>
    <w:rsid w:val="00CE6D9B"/>
    <w:rsid w:val="00CE7A8A"/>
    <w:rsid w:val="00CE7D2A"/>
    <w:rsid w:val="00CE7DF6"/>
    <w:rsid w:val="00CF0590"/>
    <w:rsid w:val="00CF08C0"/>
    <w:rsid w:val="00CF0913"/>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3F9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8EA"/>
    <w:rsid w:val="00CF79E2"/>
    <w:rsid w:val="00CF7E92"/>
    <w:rsid w:val="00D000D2"/>
    <w:rsid w:val="00D002B6"/>
    <w:rsid w:val="00D006F5"/>
    <w:rsid w:val="00D0088F"/>
    <w:rsid w:val="00D00B28"/>
    <w:rsid w:val="00D00B9A"/>
    <w:rsid w:val="00D01170"/>
    <w:rsid w:val="00D011BC"/>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44AC"/>
    <w:rsid w:val="00D050A9"/>
    <w:rsid w:val="00D0514B"/>
    <w:rsid w:val="00D05541"/>
    <w:rsid w:val="00D05669"/>
    <w:rsid w:val="00D05883"/>
    <w:rsid w:val="00D05D0C"/>
    <w:rsid w:val="00D06030"/>
    <w:rsid w:val="00D062BC"/>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BC4"/>
    <w:rsid w:val="00D11CEB"/>
    <w:rsid w:val="00D11E1F"/>
    <w:rsid w:val="00D1228D"/>
    <w:rsid w:val="00D12360"/>
    <w:rsid w:val="00D1261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099"/>
    <w:rsid w:val="00D17772"/>
    <w:rsid w:val="00D17B5D"/>
    <w:rsid w:val="00D17FD2"/>
    <w:rsid w:val="00D19670"/>
    <w:rsid w:val="00D2042C"/>
    <w:rsid w:val="00D2074E"/>
    <w:rsid w:val="00D210E8"/>
    <w:rsid w:val="00D21412"/>
    <w:rsid w:val="00D21425"/>
    <w:rsid w:val="00D2154E"/>
    <w:rsid w:val="00D21AC6"/>
    <w:rsid w:val="00D21F28"/>
    <w:rsid w:val="00D22362"/>
    <w:rsid w:val="00D224C4"/>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4AAB"/>
    <w:rsid w:val="00D2536C"/>
    <w:rsid w:val="00D258EA"/>
    <w:rsid w:val="00D25D28"/>
    <w:rsid w:val="00D25EF6"/>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3B6"/>
    <w:rsid w:val="00D365CC"/>
    <w:rsid w:val="00D366B9"/>
    <w:rsid w:val="00D367D7"/>
    <w:rsid w:val="00D3689D"/>
    <w:rsid w:val="00D36C92"/>
    <w:rsid w:val="00D36C9A"/>
    <w:rsid w:val="00D36D5F"/>
    <w:rsid w:val="00D36DB5"/>
    <w:rsid w:val="00D37129"/>
    <w:rsid w:val="00D371B7"/>
    <w:rsid w:val="00D377C9"/>
    <w:rsid w:val="00D37985"/>
    <w:rsid w:val="00D37C5E"/>
    <w:rsid w:val="00D37C96"/>
    <w:rsid w:val="00D4037E"/>
    <w:rsid w:val="00D4056F"/>
    <w:rsid w:val="00D40576"/>
    <w:rsid w:val="00D4109C"/>
    <w:rsid w:val="00D411F6"/>
    <w:rsid w:val="00D41219"/>
    <w:rsid w:val="00D413E1"/>
    <w:rsid w:val="00D41401"/>
    <w:rsid w:val="00D41468"/>
    <w:rsid w:val="00D414F6"/>
    <w:rsid w:val="00D419BE"/>
    <w:rsid w:val="00D41DF3"/>
    <w:rsid w:val="00D41E8E"/>
    <w:rsid w:val="00D42059"/>
    <w:rsid w:val="00D4220D"/>
    <w:rsid w:val="00D42567"/>
    <w:rsid w:val="00D42822"/>
    <w:rsid w:val="00D428D0"/>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4CF7"/>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0C00"/>
    <w:rsid w:val="00D51430"/>
    <w:rsid w:val="00D516FC"/>
    <w:rsid w:val="00D51744"/>
    <w:rsid w:val="00D518F0"/>
    <w:rsid w:val="00D51A04"/>
    <w:rsid w:val="00D51A99"/>
    <w:rsid w:val="00D51CA2"/>
    <w:rsid w:val="00D51FE0"/>
    <w:rsid w:val="00D521AA"/>
    <w:rsid w:val="00D5233E"/>
    <w:rsid w:val="00D5239A"/>
    <w:rsid w:val="00D52C30"/>
    <w:rsid w:val="00D53582"/>
    <w:rsid w:val="00D5370D"/>
    <w:rsid w:val="00D53803"/>
    <w:rsid w:val="00D53D6F"/>
    <w:rsid w:val="00D53D93"/>
    <w:rsid w:val="00D5417F"/>
    <w:rsid w:val="00D5430E"/>
    <w:rsid w:val="00D543FA"/>
    <w:rsid w:val="00D5486B"/>
    <w:rsid w:val="00D54887"/>
    <w:rsid w:val="00D54BBA"/>
    <w:rsid w:val="00D5510E"/>
    <w:rsid w:val="00D55394"/>
    <w:rsid w:val="00D5541C"/>
    <w:rsid w:val="00D5545E"/>
    <w:rsid w:val="00D55615"/>
    <w:rsid w:val="00D55632"/>
    <w:rsid w:val="00D556AD"/>
    <w:rsid w:val="00D557D9"/>
    <w:rsid w:val="00D55C39"/>
    <w:rsid w:val="00D55E74"/>
    <w:rsid w:val="00D55F57"/>
    <w:rsid w:val="00D56090"/>
    <w:rsid w:val="00D561BA"/>
    <w:rsid w:val="00D56684"/>
    <w:rsid w:val="00D56686"/>
    <w:rsid w:val="00D567C3"/>
    <w:rsid w:val="00D56935"/>
    <w:rsid w:val="00D56AA3"/>
    <w:rsid w:val="00D56B67"/>
    <w:rsid w:val="00D56C6A"/>
    <w:rsid w:val="00D56C81"/>
    <w:rsid w:val="00D57036"/>
    <w:rsid w:val="00D57B65"/>
    <w:rsid w:val="00D57CA3"/>
    <w:rsid w:val="00D57EC6"/>
    <w:rsid w:val="00D60058"/>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2C51"/>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72A"/>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236"/>
    <w:rsid w:val="00D772C7"/>
    <w:rsid w:val="00D777B7"/>
    <w:rsid w:val="00D77FD5"/>
    <w:rsid w:val="00D80112"/>
    <w:rsid w:val="00D801B8"/>
    <w:rsid w:val="00D8062A"/>
    <w:rsid w:val="00D80F03"/>
    <w:rsid w:val="00D80F1B"/>
    <w:rsid w:val="00D8142C"/>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507B"/>
    <w:rsid w:val="00D8520A"/>
    <w:rsid w:val="00D8521E"/>
    <w:rsid w:val="00D852C9"/>
    <w:rsid w:val="00D855AF"/>
    <w:rsid w:val="00D857CA"/>
    <w:rsid w:val="00D858EF"/>
    <w:rsid w:val="00D85A91"/>
    <w:rsid w:val="00D85B58"/>
    <w:rsid w:val="00D85B9F"/>
    <w:rsid w:val="00D85E76"/>
    <w:rsid w:val="00D8600B"/>
    <w:rsid w:val="00D862D3"/>
    <w:rsid w:val="00D86539"/>
    <w:rsid w:val="00D8688F"/>
    <w:rsid w:val="00D86FAC"/>
    <w:rsid w:val="00D8701D"/>
    <w:rsid w:val="00D878D2"/>
    <w:rsid w:val="00D87AFE"/>
    <w:rsid w:val="00D9041A"/>
    <w:rsid w:val="00D90497"/>
    <w:rsid w:val="00D904BC"/>
    <w:rsid w:val="00D90716"/>
    <w:rsid w:val="00D907DD"/>
    <w:rsid w:val="00D90AC8"/>
    <w:rsid w:val="00D90D8C"/>
    <w:rsid w:val="00D91039"/>
    <w:rsid w:val="00D9136A"/>
    <w:rsid w:val="00D91554"/>
    <w:rsid w:val="00D91703"/>
    <w:rsid w:val="00D91889"/>
    <w:rsid w:val="00D91BE9"/>
    <w:rsid w:val="00D91E2D"/>
    <w:rsid w:val="00D92168"/>
    <w:rsid w:val="00D92170"/>
    <w:rsid w:val="00D923B0"/>
    <w:rsid w:val="00D9245A"/>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81"/>
    <w:rsid w:val="00D94FC8"/>
    <w:rsid w:val="00D95690"/>
    <w:rsid w:val="00D95787"/>
    <w:rsid w:val="00D9597C"/>
    <w:rsid w:val="00D95A5D"/>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9E"/>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015"/>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9EB"/>
    <w:rsid w:val="00DB3DD1"/>
    <w:rsid w:val="00DB3E6C"/>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843"/>
    <w:rsid w:val="00DB6C09"/>
    <w:rsid w:val="00DB706F"/>
    <w:rsid w:val="00DB7147"/>
    <w:rsid w:val="00DB741D"/>
    <w:rsid w:val="00DB765D"/>
    <w:rsid w:val="00DB7AFF"/>
    <w:rsid w:val="00DB7DB3"/>
    <w:rsid w:val="00DC00E3"/>
    <w:rsid w:val="00DC07F4"/>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2D1"/>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1F9"/>
    <w:rsid w:val="00DD15E7"/>
    <w:rsid w:val="00DD1730"/>
    <w:rsid w:val="00DD1732"/>
    <w:rsid w:val="00DD179A"/>
    <w:rsid w:val="00DD18B0"/>
    <w:rsid w:val="00DD19E5"/>
    <w:rsid w:val="00DD1B27"/>
    <w:rsid w:val="00DD1BE4"/>
    <w:rsid w:val="00DD1C69"/>
    <w:rsid w:val="00DD1E1C"/>
    <w:rsid w:val="00DD2695"/>
    <w:rsid w:val="00DD2AF7"/>
    <w:rsid w:val="00DD2AFD"/>
    <w:rsid w:val="00DD3029"/>
    <w:rsid w:val="00DD31B6"/>
    <w:rsid w:val="00DD31C3"/>
    <w:rsid w:val="00DD3343"/>
    <w:rsid w:val="00DD392B"/>
    <w:rsid w:val="00DD3A00"/>
    <w:rsid w:val="00DD406A"/>
    <w:rsid w:val="00DD408D"/>
    <w:rsid w:val="00DD40EB"/>
    <w:rsid w:val="00DD419F"/>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AA5"/>
    <w:rsid w:val="00DD7B6C"/>
    <w:rsid w:val="00DE0182"/>
    <w:rsid w:val="00DE0199"/>
    <w:rsid w:val="00DE01D9"/>
    <w:rsid w:val="00DE0449"/>
    <w:rsid w:val="00DE05BE"/>
    <w:rsid w:val="00DE08BF"/>
    <w:rsid w:val="00DE08C1"/>
    <w:rsid w:val="00DE0A77"/>
    <w:rsid w:val="00DE0D59"/>
    <w:rsid w:val="00DE0E8C"/>
    <w:rsid w:val="00DE10A1"/>
    <w:rsid w:val="00DE12F4"/>
    <w:rsid w:val="00DE13C9"/>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695"/>
    <w:rsid w:val="00DE57E6"/>
    <w:rsid w:val="00DE58A0"/>
    <w:rsid w:val="00DE5BAD"/>
    <w:rsid w:val="00DE5FE6"/>
    <w:rsid w:val="00DE63B1"/>
    <w:rsid w:val="00DE6426"/>
    <w:rsid w:val="00DE6569"/>
    <w:rsid w:val="00DE6707"/>
    <w:rsid w:val="00DE6C8C"/>
    <w:rsid w:val="00DE6D49"/>
    <w:rsid w:val="00DE6D4B"/>
    <w:rsid w:val="00DE7157"/>
    <w:rsid w:val="00DE71A3"/>
    <w:rsid w:val="00DE71FF"/>
    <w:rsid w:val="00DE749A"/>
    <w:rsid w:val="00DE76E5"/>
    <w:rsid w:val="00DE773D"/>
    <w:rsid w:val="00DE7D16"/>
    <w:rsid w:val="00DE7F48"/>
    <w:rsid w:val="00DF050E"/>
    <w:rsid w:val="00DF052A"/>
    <w:rsid w:val="00DF0E0D"/>
    <w:rsid w:val="00DF0E61"/>
    <w:rsid w:val="00DF11FC"/>
    <w:rsid w:val="00DF136F"/>
    <w:rsid w:val="00DF1759"/>
    <w:rsid w:val="00DF1768"/>
    <w:rsid w:val="00DF18B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1C"/>
    <w:rsid w:val="00DF5195"/>
    <w:rsid w:val="00DF5455"/>
    <w:rsid w:val="00DF60E8"/>
    <w:rsid w:val="00DF61B7"/>
    <w:rsid w:val="00DF6561"/>
    <w:rsid w:val="00DF6A19"/>
    <w:rsid w:val="00DF6A51"/>
    <w:rsid w:val="00DF6D24"/>
    <w:rsid w:val="00DF6D46"/>
    <w:rsid w:val="00DF6DCA"/>
    <w:rsid w:val="00DF6EEC"/>
    <w:rsid w:val="00DF7020"/>
    <w:rsid w:val="00DF70BF"/>
    <w:rsid w:val="00DF739C"/>
    <w:rsid w:val="00DF7630"/>
    <w:rsid w:val="00E0048B"/>
    <w:rsid w:val="00E004A8"/>
    <w:rsid w:val="00E0083E"/>
    <w:rsid w:val="00E00BFF"/>
    <w:rsid w:val="00E00C9E"/>
    <w:rsid w:val="00E00E60"/>
    <w:rsid w:val="00E00FC2"/>
    <w:rsid w:val="00E01847"/>
    <w:rsid w:val="00E01864"/>
    <w:rsid w:val="00E01B9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07C77"/>
    <w:rsid w:val="00E1019F"/>
    <w:rsid w:val="00E1024F"/>
    <w:rsid w:val="00E1037E"/>
    <w:rsid w:val="00E10961"/>
    <w:rsid w:val="00E109E9"/>
    <w:rsid w:val="00E10BBC"/>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4D3"/>
    <w:rsid w:val="00E1464A"/>
    <w:rsid w:val="00E1486C"/>
    <w:rsid w:val="00E14BE8"/>
    <w:rsid w:val="00E14BFB"/>
    <w:rsid w:val="00E14FDB"/>
    <w:rsid w:val="00E1507F"/>
    <w:rsid w:val="00E151C8"/>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09"/>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5FC6"/>
    <w:rsid w:val="00E260A2"/>
    <w:rsid w:val="00E264DB"/>
    <w:rsid w:val="00E26786"/>
    <w:rsid w:val="00E26AB5"/>
    <w:rsid w:val="00E26AED"/>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92D"/>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B97"/>
    <w:rsid w:val="00E36ECF"/>
    <w:rsid w:val="00E370AA"/>
    <w:rsid w:val="00E37538"/>
    <w:rsid w:val="00E37591"/>
    <w:rsid w:val="00E378B9"/>
    <w:rsid w:val="00E37E48"/>
    <w:rsid w:val="00E40119"/>
    <w:rsid w:val="00E401F8"/>
    <w:rsid w:val="00E40277"/>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946"/>
    <w:rsid w:val="00E41F44"/>
    <w:rsid w:val="00E41F82"/>
    <w:rsid w:val="00E4220F"/>
    <w:rsid w:val="00E42375"/>
    <w:rsid w:val="00E423C0"/>
    <w:rsid w:val="00E4252C"/>
    <w:rsid w:val="00E42815"/>
    <w:rsid w:val="00E42AE1"/>
    <w:rsid w:val="00E43055"/>
    <w:rsid w:val="00E430E8"/>
    <w:rsid w:val="00E43AFD"/>
    <w:rsid w:val="00E43C2E"/>
    <w:rsid w:val="00E43DD9"/>
    <w:rsid w:val="00E43F7A"/>
    <w:rsid w:val="00E43FD0"/>
    <w:rsid w:val="00E4404F"/>
    <w:rsid w:val="00E44170"/>
    <w:rsid w:val="00E443BD"/>
    <w:rsid w:val="00E44705"/>
    <w:rsid w:val="00E44EEC"/>
    <w:rsid w:val="00E453B6"/>
    <w:rsid w:val="00E45493"/>
    <w:rsid w:val="00E454B6"/>
    <w:rsid w:val="00E4563A"/>
    <w:rsid w:val="00E45852"/>
    <w:rsid w:val="00E4585F"/>
    <w:rsid w:val="00E45D58"/>
    <w:rsid w:val="00E45DCD"/>
    <w:rsid w:val="00E45E4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582"/>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5FDF"/>
    <w:rsid w:val="00E56550"/>
    <w:rsid w:val="00E565AC"/>
    <w:rsid w:val="00E5666A"/>
    <w:rsid w:val="00E5669A"/>
    <w:rsid w:val="00E56825"/>
    <w:rsid w:val="00E568F2"/>
    <w:rsid w:val="00E56B6F"/>
    <w:rsid w:val="00E56D2C"/>
    <w:rsid w:val="00E57042"/>
    <w:rsid w:val="00E573F1"/>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2A"/>
    <w:rsid w:val="00E61283"/>
    <w:rsid w:val="00E61539"/>
    <w:rsid w:val="00E61858"/>
    <w:rsid w:val="00E61BE2"/>
    <w:rsid w:val="00E61ECD"/>
    <w:rsid w:val="00E62345"/>
    <w:rsid w:val="00E624FD"/>
    <w:rsid w:val="00E62811"/>
    <w:rsid w:val="00E628CC"/>
    <w:rsid w:val="00E62946"/>
    <w:rsid w:val="00E62967"/>
    <w:rsid w:val="00E62AFC"/>
    <w:rsid w:val="00E62CD9"/>
    <w:rsid w:val="00E62CFA"/>
    <w:rsid w:val="00E62E1E"/>
    <w:rsid w:val="00E6328E"/>
    <w:rsid w:val="00E637A8"/>
    <w:rsid w:val="00E6402A"/>
    <w:rsid w:val="00E64132"/>
    <w:rsid w:val="00E643DE"/>
    <w:rsid w:val="00E6448B"/>
    <w:rsid w:val="00E64555"/>
    <w:rsid w:val="00E64813"/>
    <w:rsid w:val="00E64AB0"/>
    <w:rsid w:val="00E64DE8"/>
    <w:rsid w:val="00E6518B"/>
    <w:rsid w:val="00E65190"/>
    <w:rsid w:val="00E6543D"/>
    <w:rsid w:val="00E6568A"/>
    <w:rsid w:val="00E656C9"/>
    <w:rsid w:val="00E656F1"/>
    <w:rsid w:val="00E65B37"/>
    <w:rsid w:val="00E65FA9"/>
    <w:rsid w:val="00E66179"/>
    <w:rsid w:val="00E66346"/>
    <w:rsid w:val="00E66448"/>
    <w:rsid w:val="00E664EC"/>
    <w:rsid w:val="00E664F9"/>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0D9"/>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B21"/>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2FE"/>
    <w:rsid w:val="00E939C8"/>
    <w:rsid w:val="00E93A96"/>
    <w:rsid w:val="00E94399"/>
    <w:rsid w:val="00E94863"/>
    <w:rsid w:val="00E949EC"/>
    <w:rsid w:val="00E94B73"/>
    <w:rsid w:val="00E94C62"/>
    <w:rsid w:val="00E94DCB"/>
    <w:rsid w:val="00E951AD"/>
    <w:rsid w:val="00E953C0"/>
    <w:rsid w:val="00E956EF"/>
    <w:rsid w:val="00E95946"/>
    <w:rsid w:val="00E95A0A"/>
    <w:rsid w:val="00E95ABB"/>
    <w:rsid w:val="00E95C03"/>
    <w:rsid w:val="00E962CC"/>
    <w:rsid w:val="00E964C7"/>
    <w:rsid w:val="00E969CA"/>
    <w:rsid w:val="00E96D48"/>
    <w:rsid w:val="00E96D62"/>
    <w:rsid w:val="00E96E7F"/>
    <w:rsid w:val="00E96F86"/>
    <w:rsid w:val="00E971B8"/>
    <w:rsid w:val="00E97236"/>
    <w:rsid w:val="00E973DF"/>
    <w:rsid w:val="00E977C8"/>
    <w:rsid w:val="00E97B58"/>
    <w:rsid w:val="00EA018A"/>
    <w:rsid w:val="00EA022D"/>
    <w:rsid w:val="00EA0298"/>
    <w:rsid w:val="00EA03C7"/>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DBC"/>
    <w:rsid w:val="00EA1E06"/>
    <w:rsid w:val="00EA2277"/>
    <w:rsid w:val="00EA241B"/>
    <w:rsid w:val="00EA2891"/>
    <w:rsid w:val="00EA2947"/>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B00F7"/>
    <w:rsid w:val="00EB0328"/>
    <w:rsid w:val="00EB032A"/>
    <w:rsid w:val="00EB03AB"/>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2D2C"/>
    <w:rsid w:val="00EB3067"/>
    <w:rsid w:val="00EB3094"/>
    <w:rsid w:val="00EB315D"/>
    <w:rsid w:val="00EB34FA"/>
    <w:rsid w:val="00EB361E"/>
    <w:rsid w:val="00EB3A61"/>
    <w:rsid w:val="00EB3D9C"/>
    <w:rsid w:val="00EB3E57"/>
    <w:rsid w:val="00EB4128"/>
    <w:rsid w:val="00EB41EB"/>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8E7"/>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7B3"/>
    <w:rsid w:val="00EC4F7A"/>
    <w:rsid w:val="00EC547F"/>
    <w:rsid w:val="00EC594A"/>
    <w:rsid w:val="00EC5B08"/>
    <w:rsid w:val="00EC5BF0"/>
    <w:rsid w:val="00EC5F44"/>
    <w:rsid w:val="00EC611E"/>
    <w:rsid w:val="00EC61E2"/>
    <w:rsid w:val="00EC62C6"/>
    <w:rsid w:val="00EC670C"/>
    <w:rsid w:val="00EC6772"/>
    <w:rsid w:val="00EC6A64"/>
    <w:rsid w:val="00EC6AE8"/>
    <w:rsid w:val="00EC6CC3"/>
    <w:rsid w:val="00EC6E02"/>
    <w:rsid w:val="00EC7004"/>
    <w:rsid w:val="00EC7559"/>
    <w:rsid w:val="00EC7658"/>
    <w:rsid w:val="00EC7775"/>
    <w:rsid w:val="00EC797A"/>
    <w:rsid w:val="00EC7BCD"/>
    <w:rsid w:val="00EC7C41"/>
    <w:rsid w:val="00EC7C45"/>
    <w:rsid w:val="00EC7D8E"/>
    <w:rsid w:val="00ED00BB"/>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4F46"/>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3A"/>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74F"/>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C32"/>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30C"/>
    <w:rsid w:val="00F018FB"/>
    <w:rsid w:val="00F01A3F"/>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22B"/>
    <w:rsid w:val="00F073D2"/>
    <w:rsid w:val="00F0765D"/>
    <w:rsid w:val="00F07870"/>
    <w:rsid w:val="00F07A19"/>
    <w:rsid w:val="00F07C10"/>
    <w:rsid w:val="00F07CA1"/>
    <w:rsid w:val="00F07DAA"/>
    <w:rsid w:val="00F10347"/>
    <w:rsid w:val="00F103B7"/>
    <w:rsid w:val="00F10507"/>
    <w:rsid w:val="00F10542"/>
    <w:rsid w:val="00F10682"/>
    <w:rsid w:val="00F108A7"/>
    <w:rsid w:val="00F109E4"/>
    <w:rsid w:val="00F10D8F"/>
    <w:rsid w:val="00F111CD"/>
    <w:rsid w:val="00F11494"/>
    <w:rsid w:val="00F11652"/>
    <w:rsid w:val="00F11775"/>
    <w:rsid w:val="00F11C2E"/>
    <w:rsid w:val="00F11CDA"/>
    <w:rsid w:val="00F11D73"/>
    <w:rsid w:val="00F12205"/>
    <w:rsid w:val="00F12275"/>
    <w:rsid w:val="00F123A0"/>
    <w:rsid w:val="00F1253B"/>
    <w:rsid w:val="00F12594"/>
    <w:rsid w:val="00F127A0"/>
    <w:rsid w:val="00F12A6E"/>
    <w:rsid w:val="00F12BA7"/>
    <w:rsid w:val="00F130AE"/>
    <w:rsid w:val="00F13118"/>
    <w:rsid w:val="00F13606"/>
    <w:rsid w:val="00F139FB"/>
    <w:rsid w:val="00F13ADE"/>
    <w:rsid w:val="00F13CF9"/>
    <w:rsid w:val="00F13FBD"/>
    <w:rsid w:val="00F14323"/>
    <w:rsid w:val="00F14412"/>
    <w:rsid w:val="00F144C3"/>
    <w:rsid w:val="00F14AB4"/>
    <w:rsid w:val="00F14F8E"/>
    <w:rsid w:val="00F151DF"/>
    <w:rsid w:val="00F1528E"/>
    <w:rsid w:val="00F154C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E00"/>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072"/>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0CC"/>
    <w:rsid w:val="00F261A7"/>
    <w:rsid w:val="00F26CB8"/>
    <w:rsid w:val="00F26E3A"/>
    <w:rsid w:val="00F26EB1"/>
    <w:rsid w:val="00F272AA"/>
    <w:rsid w:val="00F274CB"/>
    <w:rsid w:val="00F2764D"/>
    <w:rsid w:val="00F277A6"/>
    <w:rsid w:val="00F27ACA"/>
    <w:rsid w:val="00F27B26"/>
    <w:rsid w:val="00F27C5E"/>
    <w:rsid w:val="00F27E6A"/>
    <w:rsid w:val="00F27FAB"/>
    <w:rsid w:val="00F30040"/>
    <w:rsid w:val="00F30287"/>
    <w:rsid w:val="00F3028F"/>
    <w:rsid w:val="00F30461"/>
    <w:rsid w:val="00F30FB4"/>
    <w:rsid w:val="00F3102D"/>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3CBA"/>
    <w:rsid w:val="00F34021"/>
    <w:rsid w:val="00F34329"/>
    <w:rsid w:val="00F3441C"/>
    <w:rsid w:val="00F3449B"/>
    <w:rsid w:val="00F34508"/>
    <w:rsid w:val="00F34592"/>
    <w:rsid w:val="00F34749"/>
    <w:rsid w:val="00F34A8F"/>
    <w:rsid w:val="00F34D6F"/>
    <w:rsid w:val="00F35053"/>
    <w:rsid w:val="00F359F8"/>
    <w:rsid w:val="00F35CA2"/>
    <w:rsid w:val="00F35FEF"/>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5D4"/>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10"/>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B7"/>
    <w:rsid w:val="00F47FF9"/>
    <w:rsid w:val="00F50257"/>
    <w:rsid w:val="00F50340"/>
    <w:rsid w:val="00F507A6"/>
    <w:rsid w:val="00F507DD"/>
    <w:rsid w:val="00F50F62"/>
    <w:rsid w:val="00F5116C"/>
    <w:rsid w:val="00F51263"/>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D2B"/>
    <w:rsid w:val="00F56EDA"/>
    <w:rsid w:val="00F56F16"/>
    <w:rsid w:val="00F601AD"/>
    <w:rsid w:val="00F601CD"/>
    <w:rsid w:val="00F6057E"/>
    <w:rsid w:val="00F6073A"/>
    <w:rsid w:val="00F607E0"/>
    <w:rsid w:val="00F60A90"/>
    <w:rsid w:val="00F60BEB"/>
    <w:rsid w:val="00F611BF"/>
    <w:rsid w:val="00F612FE"/>
    <w:rsid w:val="00F61702"/>
    <w:rsid w:val="00F61871"/>
    <w:rsid w:val="00F61EB7"/>
    <w:rsid w:val="00F61FBA"/>
    <w:rsid w:val="00F62169"/>
    <w:rsid w:val="00F62283"/>
    <w:rsid w:val="00F62338"/>
    <w:rsid w:val="00F62344"/>
    <w:rsid w:val="00F6239D"/>
    <w:rsid w:val="00F62594"/>
    <w:rsid w:val="00F628AD"/>
    <w:rsid w:val="00F629C6"/>
    <w:rsid w:val="00F62CFF"/>
    <w:rsid w:val="00F62D16"/>
    <w:rsid w:val="00F62D2F"/>
    <w:rsid w:val="00F6341D"/>
    <w:rsid w:val="00F637CC"/>
    <w:rsid w:val="00F63F77"/>
    <w:rsid w:val="00F64223"/>
    <w:rsid w:val="00F64344"/>
    <w:rsid w:val="00F64569"/>
    <w:rsid w:val="00F647B6"/>
    <w:rsid w:val="00F64B6F"/>
    <w:rsid w:val="00F64F2A"/>
    <w:rsid w:val="00F6501A"/>
    <w:rsid w:val="00F65028"/>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6D6"/>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882"/>
    <w:rsid w:val="00F80930"/>
    <w:rsid w:val="00F809D2"/>
    <w:rsid w:val="00F809DB"/>
    <w:rsid w:val="00F80A7E"/>
    <w:rsid w:val="00F80C69"/>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15A"/>
    <w:rsid w:val="00F83229"/>
    <w:rsid w:val="00F833B8"/>
    <w:rsid w:val="00F83446"/>
    <w:rsid w:val="00F835E2"/>
    <w:rsid w:val="00F83BD7"/>
    <w:rsid w:val="00F83EC3"/>
    <w:rsid w:val="00F840E5"/>
    <w:rsid w:val="00F84289"/>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CDD"/>
    <w:rsid w:val="00F87FB8"/>
    <w:rsid w:val="00F902EE"/>
    <w:rsid w:val="00F9037D"/>
    <w:rsid w:val="00F90AA8"/>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5AB"/>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545"/>
    <w:rsid w:val="00F9789E"/>
    <w:rsid w:val="00F97B47"/>
    <w:rsid w:val="00F97C02"/>
    <w:rsid w:val="00F97C14"/>
    <w:rsid w:val="00F97F1A"/>
    <w:rsid w:val="00FA008F"/>
    <w:rsid w:val="00FA033A"/>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89E"/>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01"/>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28C"/>
    <w:rsid w:val="00FB43CA"/>
    <w:rsid w:val="00FB43F6"/>
    <w:rsid w:val="00FB451C"/>
    <w:rsid w:val="00FB4543"/>
    <w:rsid w:val="00FB49F2"/>
    <w:rsid w:val="00FB5600"/>
    <w:rsid w:val="00FB5E56"/>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989"/>
    <w:rsid w:val="00FC1A26"/>
    <w:rsid w:val="00FC1B97"/>
    <w:rsid w:val="00FC1C87"/>
    <w:rsid w:val="00FC1D1F"/>
    <w:rsid w:val="00FC1D68"/>
    <w:rsid w:val="00FC1E18"/>
    <w:rsid w:val="00FC20A6"/>
    <w:rsid w:val="00FC21E8"/>
    <w:rsid w:val="00FC3046"/>
    <w:rsid w:val="00FC3081"/>
    <w:rsid w:val="00FC330A"/>
    <w:rsid w:val="00FC34E3"/>
    <w:rsid w:val="00FC3D05"/>
    <w:rsid w:val="00FC3D57"/>
    <w:rsid w:val="00FC3DB6"/>
    <w:rsid w:val="00FC3EA3"/>
    <w:rsid w:val="00FC3F0C"/>
    <w:rsid w:val="00FC4315"/>
    <w:rsid w:val="00FC43AE"/>
    <w:rsid w:val="00FC449A"/>
    <w:rsid w:val="00FC4B61"/>
    <w:rsid w:val="00FC4C3A"/>
    <w:rsid w:val="00FC4C8E"/>
    <w:rsid w:val="00FC4D8E"/>
    <w:rsid w:val="00FC501C"/>
    <w:rsid w:val="00FC511C"/>
    <w:rsid w:val="00FC548D"/>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AE5"/>
    <w:rsid w:val="00FC7B4F"/>
    <w:rsid w:val="00FC7CE1"/>
    <w:rsid w:val="00FD02F6"/>
    <w:rsid w:val="00FD03E6"/>
    <w:rsid w:val="00FD0587"/>
    <w:rsid w:val="00FD0697"/>
    <w:rsid w:val="00FD06E4"/>
    <w:rsid w:val="00FD0A86"/>
    <w:rsid w:val="00FD0B00"/>
    <w:rsid w:val="00FD10B0"/>
    <w:rsid w:val="00FD13A2"/>
    <w:rsid w:val="00FD16E3"/>
    <w:rsid w:val="00FD176C"/>
    <w:rsid w:val="00FD1784"/>
    <w:rsid w:val="00FD18E4"/>
    <w:rsid w:val="00FD19D0"/>
    <w:rsid w:val="00FD1CF3"/>
    <w:rsid w:val="00FD1E4D"/>
    <w:rsid w:val="00FD1FA8"/>
    <w:rsid w:val="00FD2475"/>
    <w:rsid w:val="00FD292B"/>
    <w:rsid w:val="00FD3CCD"/>
    <w:rsid w:val="00FD3D84"/>
    <w:rsid w:val="00FD3E3B"/>
    <w:rsid w:val="00FD3EA5"/>
    <w:rsid w:val="00FD425C"/>
    <w:rsid w:val="00FD447D"/>
    <w:rsid w:val="00FD45BF"/>
    <w:rsid w:val="00FD492A"/>
    <w:rsid w:val="00FD4E1D"/>
    <w:rsid w:val="00FD4E46"/>
    <w:rsid w:val="00FD4E86"/>
    <w:rsid w:val="00FD4EE2"/>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5BE"/>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4AA"/>
    <w:rsid w:val="00FF050E"/>
    <w:rsid w:val="00FF0725"/>
    <w:rsid w:val="00FF0B29"/>
    <w:rsid w:val="00FF0D64"/>
    <w:rsid w:val="00FF0FBA"/>
    <w:rsid w:val="00FF148C"/>
    <w:rsid w:val="00FF17A4"/>
    <w:rsid w:val="00FF1873"/>
    <w:rsid w:val="00FF1B56"/>
    <w:rsid w:val="00FF2011"/>
    <w:rsid w:val="00FF23E0"/>
    <w:rsid w:val="00FF29D6"/>
    <w:rsid w:val="00FF2CD0"/>
    <w:rsid w:val="00FF2D66"/>
    <w:rsid w:val="00FF2D69"/>
    <w:rsid w:val="00FF2E2C"/>
    <w:rsid w:val="00FF2F87"/>
    <w:rsid w:val="00FF3597"/>
    <w:rsid w:val="00FF39AF"/>
    <w:rsid w:val="00FF3A4B"/>
    <w:rsid w:val="00FF3BBA"/>
    <w:rsid w:val="00FF3C80"/>
    <w:rsid w:val="00FF40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2D"/>
    <w:rsid w:val="00FF71FF"/>
    <w:rsid w:val="00FF732C"/>
    <w:rsid w:val="00FF73B0"/>
    <w:rsid w:val="00FF7B94"/>
    <w:rsid w:val="00FF7E55"/>
    <w:rsid w:val="00FF7F35"/>
    <w:rsid w:val="0190E66C"/>
    <w:rsid w:val="032CB6CD"/>
    <w:rsid w:val="04F94F27"/>
    <w:rsid w:val="0B37C8B2"/>
    <w:rsid w:val="0DD12F97"/>
    <w:rsid w:val="0FF21178"/>
    <w:rsid w:val="13788EED"/>
    <w:rsid w:val="161D5A3C"/>
    <w:rsid w:val="1D4C2E20"/>
    <w:rsid w:val="2052719D"/>
    <w:rsid w:val="206CF4A3"/>
    <w:rsid w:val="25CF6958"/>
    <w:rsid w:val="27A5730A"/>
    <w:rsid w:val="2A1FD60A"/>
    <w:rsid w:val="318B0133"/>
    <w:rsid w:val="31F7CB49"/>
    <w:rsid w:val="36CAE7A3"/>
    <w:rsid w:val="374F19C5"/>
    <w:rsid w:val="3AE7EDA3"/>
    <w:rsid w:val="43A78890"/>
    <w:rsid w:val="46C44310"/>
    <w:rsid w:val="5031793E"/>
    <w:rsid w:val="5054108E"/>
    <w:rsid w:val="52647677"/>
    <w:rsid w:val="57012D53"/>
    <w:rsid w:val="5872A034"/>
    <w:rsid w:val="587704D6"/>
    <w:rsid w:val="5A12D537"/>
    <w:rsid w:val="5A5F9466"/>
    <w:rsid w:val="5B28D5D1"/>
    <w:rsid w:val="5C9F9089"/>
    <w:rsid w:val="5D4AE497"/>
    <w:rsid w:val="5DCF90A5"/>
    <w:rsid w:val="5E31B2E7"/>
    <w:rsid w:val="5E550476"/>
    <w:rsid w:val="5F19F389"/>
    <w:rsid w:val="608216BB"/>
    <w:rsid w:val="6558C96F"/>
    <w:rsid w:val="686C8936"/>
    <w:rsid w:val="69F14DCC"/>
    <w:rsid w:val="6B8DCBA1"/>
    <w:rsid w:val="6CE0D672"/>
    <w:rsid w:val="72B99737"/>
    <w:rsid w:val="74AA75DD"/>
    <w:rsid w:val="793B14C0"/>
    <w:rsid w:val="7BD66338"/>
    <w:rsid w:val="7F395E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4A75926"/>
  <w15:docId w15:val="{F0B5E50B-4145-45C6-9C3B-73B4465C05D6}"/>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Body Text 3" w:uiPriority="0"/>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hAnsiTheme="majorHAnsi" w:eastAsiaTheme="majorEastAsia" w:cstheme="majorBidi"/>
      <w:i/>
      <w:iCs/>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m15408485597120198gmail-apple-converted-space" w:customStyle="1">
    <w:name w:val="m_15408485597120198gmail-apple-converted-space"/>
    <w:basedOn w:val="DefaultParagraphFont"/>
    <w:rsid w:val="00FE0A94"/>
  </w:style>
  <w:style w:type="character" w:styleId="Heading1Char" w:customStyle="1">
    <w:name w:val="Heading 1 Char"/>
    <w:basedOn w:val="DefaultParagraphFont"/>
    <w:link w:val="Heading1"/>
    <w:uiPriority w:val="9"/>
    <w:rsid w:val="00834A03"/>
    <w:rPr>
      <w:rFonts w:ascii="Times New Roman" w:hAnsi="Times New Roman"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rsid w:val="002B2386"/>
    <w:rPr>
      <w:rFonts w:ascii="Times New Roman" w:hAnsi="Times New Roman" w:eastAsiaTheme="majorEastAsia"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styleId="FootnoteTextChar" w:customStyle="1">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styleId="HeaderChar" w:customStyle="1">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styleId="FooterChar" w:customStyle="1">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styleId="aqj" w:customStyle="1">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color="4F81BD" w:themeColor="accent1" w:sz="8" w:space="4"/>
      </w:pBdr>
      <w:spacing w:after="300" w:line="240" w:lineRule="auto"/>
      <w:contextualSpacing/>
    </w:pPr>
    <w:rPr>
      <w:rFonts w:eastAsiaTheme="majorEastAsia" w:cstheme="majorBidi"/>
      <w:spacing w:val="5"/>
      <w:kern w:val="28"/>
      <w:sz w:val="52"/>
      <w:szCs w:val="52"/>
    </w:rPr>
  </w:style>
  <w:style w:type="character" w:styleId="TitleChar" w:customStyle="1">
    <w:name w:val="Title Char"/>
    <w:basedOn w:val="DefaultParagraphFont"/>
    <w:link w:val="Title"/>
    <w:uiPriority w:val="10"/>
    <w:rsid w:val="00B14417"/>
    <w:rPr>
      <w:rFonts w:ascii="Times New Roman" w:hAnsi="Times New Roman" w:eastAsiaTheme="majorEastAsia" w:cstheme="majorBidi"/>
      <w:spacing w:val="5"/>
      <w:kern w:val="28"/>
      <w:sz w:val="52"/>
      <w:szCs w:val="52"/>
    </w:rPr>
  </w:style>
  <w:style w:type="character" w:styleId="Heading3Char" w:customStyle="1">
    <w:name w:val="Heading 3 Char"/>
    <w:basedOn w:val="DefaultParagraphFont"/>
    <w:link w:val="Heading3"/>
    <w:uiPriority w:val="9"/>
    <w:rsid w:val="00ED1EAF"/>
    <w:rPr>
      <w:rFonts w:ascii="Times New Roman" w:hAnsi="Times New Roman" w:eastAsiaTheme="majorEastAsia" w:cstheme="majorBidi"/>
      <w:b/>
      <w:bCs/>
      <w:i/>
      <w:color w:val="000000" w:themeColor="text1"/>
      <w:sz w:val="24"/>
    </w:rPr>
  </w:style>
  <w:style w:type="paragraph" w:styleId="m8772925966304752777m2501475125118583379gmail-msolistparagraph" w:customStyle="1">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styleId="Heading4Char" w:customStyle="1">
    <w:name w:val="Heading 4 Char"/>
    <w:basedOn w:val="DefaultParagraphFont"/>
    <w:link w:val="Heading4"/>
    <w:uiPriority w:val="9"/>
    <w:rsid w:val="00A84819"/>
    <w:rPr>
      <w:rFonts w:asciiTheme="majorHAnsi" w:hAnsiTheme="majorHAnsi" w:eastAsiaTheme="majorEastAsia"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styleId="LightGrid-Accent11" w:customStyle="1">
    <w:name w:val="Light Grid - Accent 11"/>
    <w:basedOn w:val="TableNormal"/>
    <w:uiPriority w:val="62"/>
    <w:rsid w:val="002D2FF6"/>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paragraph" w:styleId="NoSpacing">
    <w:name w:val="No Spacing"/>
    <w:link w:val="NoSpacingChar"/>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styleId="m-4188834022657756158gmail-msolistparagraph" w:customStyle="1">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styleId="Normal1" w:customStyle="1">
    <w:name w:val="Normal1"/>
    <w:rsid w:val="00AD2ACA"/>
    <w:pPr>
      <w:spacing w:after="0"/>
    </w:pPr>
    <w:rPr>
      <w:rFonts w:ascii="Arial" w:hAnsi="Arial" w:eastAsia="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hAnsi="Arial" w:eastAsia="Arial" w:cs="Arial"/>
      <w:sz w:val="20"/>
      <w:szCs w:val="20"/>
      <w:shd w:val="clear" w:color="auto" w:fill="auto"/>
    </w:rPr>
  </w:style>
  <w:style w:type="character" w:styleId="CommentTextChar" w:customStyle="1">
    <w:name w:val="Comment Text Char"/>
    <w:basedOn w:val="DefaultParagraphFont"/>
    <w:link w:val="CommentText"/>
    <w:uiPriority w:val="99"/>
    <w:semiHidden/>
    <w:rsid w:val="00AD2ACA"/>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hAnsi="Times New Roman" w:eastAsiaTheme="minorHAnsi" w:cstheme="minorBidi"/>
      <w:b/>
      <w:bCs/>
      <w:color w:val="000000" w:themeColor="text1"/>
      <w:lang w:val="en-GB"/>
    </w:rPr>
  </w:style>
  <w:style w:type="character" w:styleId="CommentSubjectChar" w:customStyle="1">
    <w:name w:val="Comment Subject Char"/>
    <w:basedOn w:val="CommentTextChar"/>
    <w:link w:val="CommentSubject"/>
    <w:uiPriority w:val="99"/>
    <w:semiHidden/>
    <w:rsid w:val="00AD2ACA"/>
    <w:rPr>
      <w:rFonts w:ascii="Times New Roman" w:hAnsi="Times New Roman" w:eastAsia="Arial" w:cs="Arial"/>
      <w:b/>
      <w:bCs/>
      <w:color w:val="000000" w:themeColor="text1"/>
      <w:sz w:val="20"/>
      <w:szCs w:val="20"/>
      <w:lang w:val="en-GB"/>
    </w:rPr>
  </w:style>
  <w:style w:type="paragraph" w:styleId="Default" w:customStyle="1">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styleId="Heading5Char" w:customStyle="1">
    <w:name w:val="Heading 5 Char"/>
    <w:basedOn w:val="DefaultParagraphFont"/>
    <w:link w:val="Heading5"/>
    <w:uiPriority w:val="9"/>
    <w:rsid w:val="00FC794B"/>
    <w:rPr>
      <w:rFonts w:asciiTheme="majorHAnsi" w:hAnsiTheme="majorHAnsi" w:eastAsiaTheme="majorEastAsia" w:cstheme="majorBidi"/>
      <w:color w:val="243F60" w:themeColor="accent1" w:themeShade="7F"/>
      <w:sz w:val="24"/>
    </w:rPr>
  </w:style>
  <w:style w:type="character" w:styleId="Heading6Char" w:customStyle="1">
    <w:name w:val="Heading 6 Char"/>
    <w:basedOn w:val="DefaultParagraphFont"/>
    <w:link w:val="Heading6"/>
    <w:uiPriority w:val="9"/>
    <w:rsid w:val="00FC794B"/>
    <w:rPr>
      <w:rFonts w:asciiTheme="majorHAnsi" w:hAnsiTheme="majorHAnsi" w:eastAsiaTheme="majorEastAsia" w:cstheme="majorBidi"/>
      <w:i/>
      <w:iCs/>
      <w:color w:val="243F60" w:themeColor="accent1" w:themeShade="7F"/>
      <w:sz w:val="24"/>
    </w:rPr>
  </w:style>
  <w:style w:type="paragraph" w:styleId="TableParagraph" w:customStyle="1">
    <w:name w:val="Table Paragraph"/>
    <w:basedOn w:val="Normal"/>
    <w:uiPriority w:val="1"/>
    <w:qFormat/>
    <w:rsid w:val="00DE4A96"/>
    <w:pPr>
      <w:widowControl w:val="0"/>
      <w:autoSpaceDE w:val="0"/>
      <w:autoSpaceDN w:val="0"/>
      <w:spacing w:line="240" w:lineRule="auto"/>
      <w:jc w:val="left"/>
    </w:pPr>
    <w:rPr>
      <w:rFonts w:ascii="Carlito" w:hAnsi="Carlito" w:eastAsia="Carlito" w:cs="Carlito"/>
      <w:sz w:val="22"/>
      <w:shd w:val="clear" w:color="auto" w:fill="auto"/>
    </w:rPr>
  </w:style>
  <w:style w:type="character" w:styleId="fontstyle01" w:customStyle="1">
    <w:name w:val="fontstyle01"/>
    <w:basedOn w:val="DefaultParagraphFont"/>
    <w:rsid w:val="00065355"/>
    <w:rPr>
      <w:rFonts w:hint="default" w:ascii="Arial-BoldMT" w:hAnsi="Arial-BoldM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styleId="DocumentMapChar" w:customStyle="1">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hAnsi="Arial" w:eastAsia="Times New Roman" w:cs="Times New Roman"/>
      <w:b/>
      <w:bCs/>
      <w:szCs w:val="20"/>
      <w:shd w:val="clear" w:color="auto" w:fill="auto"/>
      <w:lang w:val="lv-LV"/>
    </w:rPr>
  </w:style>
  <w:style w:type="character" w:styleId="BodyText3Char" w:customStyle="1">
    <w:name w:val="Body Text 3 Char"/>
    <w:basedOn w:val="DefaultParagraphFont"/>
    <w:link w:val="BodyText3"/>
    <w:rsid w:val="0002046B"/>
    <w:rPr>
      <w:rFonts w:ascii="Arial" w:hAnsi="Arial" w:eastAsia="Times New Roman" w:cs="Times New Roman"/>
      <w:b/>
      <w:bCs/>
      <w:sz w:val="24"/>
      <w:szCs w:val="20"/>
      <w:lang w:val="lv-LV"/>
    </w:rPr>
  </w:style>
  <w:style w:type="paragraph" w:styleId="ID-text" w:customStyle="1">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styleId="BodyTextChar" w:customStyle="1">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Grid-Accent12" w:customStyle="1">
    <w:name w:val="Light Grid - Accent 12"/>
    <w:basedOn w:val="TableNormal"/>
    <w:uiPriority w:val="62"/>
    <w:rsid w:val="00D2260A"/>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character" w:styleId="ListParagraphChar" w:customStyle="1">
    <w:name w:val="List Paragraph Char"/>
    <w:link w:val="ListParagraph"/>
    <w:uiPriority w:val="34"/>
    <w:locked/>
    <w:rsid w:val="004A4287"/>
    <w:rPr>
      <w:rFonts w:ascii="Times New Roman" w:hAnsi="Times New Roman"/>
      <w:sz w:val="24"/>
      <w:lang w:val="ms-MY"/>
    </w:rPr>
  </w:style>
  <w:style w:type="table" w:styleId="LightShading-Accent11" w:customStyle="1">
    <w:name w:val="Light Shading - Accent 11"/>
    <w:basedOn w:val="TableNormal"/>
    <w:uiPriority w:val="60"/>
    <w:rsid w:val="007C3D68"/>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1" w:customStyle="1">
    <w:name w:val="Light Shading1"/>
    <w:basedOn w:val="TableNormal"/>
    <w:uiPriority w:val="60"/>
    <w:rsid w:val="007C3D68"/>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styleId="BodyTextIndent2Char" w:customStyle="1">
    <w:name w:val="Body Text Indent 2 Char"/>
    <w:basedOn w:val="DefaultParagraphFont"/>
    <w:link w:val="BodyTextIndent2"/>
    <w:uiPriority w:val="99"/>
    <w:semiHidden/>
    <w:rsid w:val="00442B41"/>
    <w:rPr>
      <w:rFonts w:ascii="Times New Roman" w:hAnsi="Times New Roman"/>
      <w:sz w:val="24"/>
    </w:rPr>
  </w:style>
  <w:style w:type="character" w:styleId="NoSpacingChar" w:customStyle="1">
    <w:name w:val="No Spacing Char"/>
    <w:basedOn w:val="DefaultParagraphFont"/>
    <w:link w:val="NoSpacing"/>
    <w:uiPriority w:val="1"/>
    <w:rsid w:val="00D9597C"/>
    <w:rPr>
      <w:rFonts w:ascii="Times New Roman" w:hAnsi="Times New Roman"/>
      <w:sz w:val="24"/>
    </w:rPr>
  </w:style>
  <w:style w:type="paragraph" w:styleId="ContentsHeading" w:customStyle="1">
    <w:name w:val="Contents Heading"/>
    <w:basedOn w:val="Normal"/>
    <w:rsid w:val="00D011BC"/>
    <w:pPr>
      <w:keepNext/>
      <w:suppressLineNumbers/>
      <w:suppressAutoHyphens/>
      <w:spacing w:before="240" w:after="120"/>
    </w:pPr>
    <w:rPr>
      <w:rFonts w:ascii="Arial" w:hAnsi="Arial" w:eastAsia="Droid Sans" w:cs="DejaVu Sans"/>
      <w:b/>
      <w:bCs/>
      <w:sz w:val="32"/>
      <w:szCs w:val="32"/>
      <w:shd w:val="clear" w:color="auto" w:fill="auto"/>
      <w:lang w:val="en-GB" w:eastAsia="ar-SA"/>
    </w:rPr>
  </w:style>
  <w:style w:type="character" w:styleId="UnresolvedMention" w:customStyle="1">
    <w:name w:val="Unresolved Mention"/>
    <w:basedOn w:val="DefaultParagraphFont"/>
    <w:uiPriority w:val="99"/>
    <w:semiHidden/>
    <w:unhideWhenUsed/>
    <w:rsid w:val="00502069"/>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746921000">
      <w:bodyDiv w:val="1"/>
      <w:marLeft w:val="0"/>
      <w:marRight w:val="0"/>
      <w:marTop w:val="0"/>
      <w:marBottom w:val="0"/>
      <w:divBdr>
        <w:top w:val="none" w:sz="0" w:space="0" w:color="auto"/>
        <w:left w:val="none" w:sz="0" w:space="0" w:color="auto"/>
        <w:bottom w:val="none" w:sz="0" w:space="0" w:color="auto"/>
        <w:right w:val="none" w:sz="0" w:space="0" w:color="auto"/>
      </w:divBdr>
    </w:div>
    <w:div w:id="1000694385">
      <w:bodyDiv w:val="1"/>
      <w:marLeft w:val="0"/>
      <w:marRight w:val="0"/>
      <w:marTop w:val="0"/>
      <w:marBottom w:val="0"/>
      <w:divBdr>
        <w:top w:val="none" w:sz="0" w:space="0" w:color="auto"/>
        <w:left w:val="none" w:sz="0" w:space="0" w:color="auto"/>
        <w:bottom w:val="none" w:sz="0" w:space="0" w:color="auto"/>
        <w:right w:val="none" w:sz="0" w:space="0" w:color="auto"/>
      </w:divBdr>
    </w:div>
    <w:div w:id="1583181268">
      <w:bodyDiv w:val="1"/>
      <w:marLeft w:val="0"/>
      <w:marRight w:val="0"/>
      <w:marTop w:val="0"/>
      <w:marBottom w:val="0"/>
      <w:divBdr>
        <w:top w:val="none" w:sz="0" w:space="0" w:color="auto"/>
        <w:left w:val="none" w:sz="0" w:space="0" w:color="auto"/>
        <w:bottom w:val="none" w:sz="0" w:space="0" w:color="auto"/>
        <w:right w:val="none" w:sz="0" w:space="0" w:color="auto"/>
      </w:divBdr>
    </w:div>
    <w:div w:id="170643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marketingweek.com/tesco/" TargetMode="External" Id="rId13" /><Relationship Type="http://schemas.openxmlformats.org/officeDocument/2006/relationships/hyperlink" Target="https://www.tescoplc.com/about/" TargetMode="External" Id="rId18" /><Relationship Type="http://schemas.openxmlformats.org/officeDocument/2006/relationships/numbering" Target="numbering.xml" Id="rId3" /><Relationship Type="http://schemas.openxmlformats.org/officeDocument/2006/relationships/fontTable" Target="fontTable.xml" Id="rId21" /><Relationship Type="http://schemas.openxmlformats.org/officeDocument/2006/relationships/footnotes" Target="footnotes.xml" Id="rId7" /><Relationship Type="http://schemas.openxmlformats.org/officeDocument/2006/relationships/hyperlink" Target="https://www.retail-insight-network.com/comment/uk-supermarkets-shortages/?cf-view" TargetMode="External" Id="rId12" /><Relationship Type="http://schemas.openxmlformats.org/officeDocument/2006/relationships/hyperlink" Target="https://thestrategystory.com/blog/tesco-marketing-mix-4ps/" TargetMode="External" Id="rId17" /><Relationship Type="http://schemas.openxmlformats.org/officeDocument/2006/relationships/customXml" Target="../customXml/item2.xml" Id="rId2" /><Relationship Type="http://schemas.openxmlformats.org/officeDocument/2006/relationships/hyperlink" Target="https://www.smartinsights.com/online-pr/reputation-management-online-pr/tesco-turned-marketing-strategy-around/"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iide.co/case-studies/marketing-strategy-of-tesco/" TargetMode="External" Id="rId11" /><Relationship Type="http://schemas.openxmlformats.org/officeDocument/2006/relationships/settings" Target="settings.xml" Id="rId5" /><Relationship Type="http://schemas.openxmlformats.org/officeDocument/2006/relationships/hyperlink" Target="https://iide.co/case-studies/marketing-strategy-of-tesco/" TargetMode="External" Id="rId15" /><Relationship Type="http://schemas.openxmlformats.org/officeDocument/2006/relationships/hyperlink" Target="https://alicebrazao.com/stakeholder-theory-overview/" TargetMode="External" Id="rId10" /><Relationship Type="http://schemas.openxmlformats.org/officeDocument/2006/relationships/footer" Target="footer1.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retail.economictimes.indiatimes.com/news/food-entertainment/grocery/tesco-defies-supply-chain-challenges-to-lift-profit-outlook/86809651" TargetMode="External" Id="rId14" /><Relationship Type="http://schemas.openxmlformats.org/officeDocument/2006/relationships/theme" Target="theme/theme1.xml" Id="rId22" /><Relationship Type="http://schemas.openxmlformats.org/officeDocument/2006/relationships/glossaryDocument" Target="glossary/document.xml" Id="R5c2005e96295414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ef7bc68-0966-4a57-b4db-5afa5e71717a}"/>
      </w:docPartPr>
      <w:docPartBody>
        <w:p w14:paraId="1EB3A91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51444D-15EF-4804-ACA2-2ACD7BA76D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Strategies to improve UWL students learning experience in Paragon</dc:title>
  <dc:creator>Admin</dc:creator>
  <lastModifiedBy>Cristina Carare (2246441)</lastModifiedBy>
  <revision>5</revision>
  <dcterms:created xsi:type="dcterms:W3CDTF">2023-11-20T11:39:00.0000000Z</dcterms:created>
  <dcterms:modified xsi:type="dcterms:W3CDTF">2023-11-21T20:20:51.0813632Z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