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EEE2C8" w14:textId="1D5A55AA" w:rsidR="0007397E" w:rsidRDefault="0007397E" w:rsidP="00755C9A">
      <w:pPr>
        <w:pStyle w:val="Heading1"/>
        <w:rPr>
          <w:color w:val="000000" w:themeColor="text1"/>
          <w:sz w:val="24"/>
          <w:szCs w:val="24"/>
        </w:rPr>
      </w:pPr>
      <w:r>
        <w:rPr>
          <w:color w:val="000000" w:themeColor="text1"/>
          <w:sz w:val="24"/>
          <w:szCs w:val="24"/>
        </w:rPr>
        <w:t>Title page:</w:t>
      </w:r>
    </w:p>
    <w:p w14:paraId="2E5579A4" w14:textId="20284400" w:rsidR="0007397E" w:rsidRDefault="0007397E" w:rsidP="0007397E">
      <w:pPr>
        <w:rPr>
          <w:rFonts w:ascii="Arial" w:hAnsi="Arial" w:cs="Arial"/>
          <w:color w:val="000000"/>
          <w:kern w:val="0"/>
        </w:rPr>
      </w:pPr>
      <w:r>
        <w:t>Digital Skills-</w:t>
      </w:r>
      <w:r>
        <w:rPr>
          <w:rFonts w:ascii="Arial" w:hAnsi="Arial" w:cs="Arial"/>
          <w:color w:val="000000"/>
          <w:kern w:val="0"/>
        </w:rPr>
        <w:t>LCLM4002</w:t>
      </w:r>
    </w:p>
    <w:p w14:paraId="075BE248" w14:textId="664ACFC0" w:rsidR="0007397E" w:rsidRDefault="0007397E" w:rsidP="0007397E">
      <w:pPr>
        <w:rPr>
          <w:rFonts w:ascii="Arial" w:hAnsi="Arial" w:cs="Arial"/>
          <w:color w:val="000000"/>
          <w:kern w:val="0"/>
        </w:rPr>
      </w:pPr>
      <w:r>
        <w:rPr>
          <w:rFonts w:ascii="Arial" w:hAnsi="Arial" w:cs="Arial"/>
          <w:color w:val="000000"/>
          <w:kern w:val="0"/>
        </w:rPr>
        <w:t xml:space="preserve">Name: </w:t>
      </w:r>
      <w:proofErr w:type="spellStart"/>
      <w:r>
        <w:rPr>
          <w:rFonts w:ascii="Arial" w:hAnsi="Arial" w:cs="Arial"/>
          <w:color w:val="000000"/>
          <w:kern w:val="0"/>
        </w:rPr>
        <w:t>Catalin</w:t>
      </w:r>
      <w:proofErr w:type="spellEnd"/>
      <w:r>
        <w:rPr>
          <w:rFonts w:ascii="Arial" w:hAnsi="Arial" w:cs="Arial"/>
          <w:color w:val="000000"/>
          <w:kern w:val="0"/>
        </w:rPr>
        <w:t xml:space="preserve">-Bogdan </w:t>
      </w:r>
      <w:proofErr w:type="spellStart"/>
      <w:r>
        <w:rPr>
          <w:rFonts w:ascii="Arial" w:hAnsi="Arial" w:cs="Arial"/>
          <w:color w:val="000000"/>
          <w:kern w:val="0"/>
        </w:rPr>
        <w:t>Anutei</w:t>
      </w:r>
      <w:proofErr w:type="spellEnd"/>
    </w:p>
    <w:p w14:paraId="025BC1CA" w14:textId="681E2F79" w:rsidR="0007397E" w:rsidRDefault="0007397E" w:rsidP="0007397E">
      <w:pPr>
        <w:rPr>
          <w:rFonts w:ascii="Arial" w:hAnsi="Arial" w:cs="Arial"/>
          <w:color w:val="000000"/>
          <w:kern w:val="0"/>
        </w:rPr>
      </w:pPr>
      <w:r>
        <w:rPr>
          <w:rFonts w:ascii="Arial" w:hAnsi="Arial" w:cs="Arial"/>
          <w:color w:val="000000"/>
          <w:kern w:val="0"/>
        </w:rPr>
        <w:t>Student ID:2336205</w:t>
      </w:r>
    </w:p>
    <w:p w14:paraId="2CA94505" w14:textId="54B152D0" w:rsidR="0007397E" w:rsidRDefault="0007397E" w:rsidP="0007397E">
      <w:pPr>
        <w:rPr>
          <w:rFonts w:ascii="Source Sans Pro" w:hAnsi="Source Sans Pro"/>
          <w:color w:val="242130"/>
          <w:sz w:val="21"/>
          <w:szCs w:val="21"/>
          <w:shd w:val="clear" w:color="auto" w:fill="FFFFFF"/>
        </w:rPr>
      </w:pPr>
      <w:r>
        <w:rPr>
          <w:rFonts w:ascii="Arial" w:hAnsi="Arial" w:cs="Arial"/>
          <w:color w:val="000000"/>
          <w:kern w:val="0"/>
        </w:rPr>
        <w:t xml:space="preserve">Lecturer: </w:t>
      </w:r>
      <w:proofErr w:type="spellStart"/>
      <w:r>
        <w:rPr>
          <w:rFonts w:ascii="Source Sans Pro" w:hAnsi="Source Sans Pro"/>
          <w:color w:val="242130"/>
          <w:sz w:val="21"/>
          <w:szCs w:val="21"/>
          <w:shd w:val="clear" w:color="auto" w:fill="FFFFFF"/>
        </w:rPr>
        <w:t>Amitave</w:t>
      </w:r>
      <w:proofErr w:type="spellEnd"/>
      <w:r>
        <w:rPr>
          <w:rFonts w:ascii="Source Sans Pro" w:hAnsi="Source Sans Pro"/>
          <w:color w:val="242130"/>
          <w:sz w:val="21"/>
          <w:szCs w:val="21"/>
          <w:shd w:val="clear" w:color="auto" w:fill="FFFFFF"/>
        </w:rPr>
        <w:t xml:space="preserve"> </w:t>
      </w:r>
      <w:proofErr w:type="spellStart"/>
      <w:r>
        <w:rPr>
          <w:rFonts w:ascii="Source Sans Pro" w:hAnsi="Source Sans Pro"/>
          <w:color w:val="242130"/>
          <w:sz w:val="21"/>
          <w:szCs w:val="21"/>
          <w:shd w:val="clear" w:color="auto" w:fill="FFFFFF"/>
        </w:rPr>
        <w:t>Banik</w:t>
      </w:r>
      <w:proofErr w:type="spellEnd"/>
    </w:p>
    <w:p w14:paraId="1BF758C7" w14:textId="784E4AB2" w:rsidR="0007397E" w:rsidRDefault="0007397E" w:rsidP="0007397E">
      <w:p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Contents page:</w:t>
      </w:r>
    </w:p>
    <w:p w14:paraId="70B738CA" w14:textId="19CBF00B" w:rsidR="0007397E" w:rsidRDefault="0007397E" w:rsidP="0007397E">
      <w:pPr>
        <w:pStyle w:val="ListParagraph"/>
        <w:numPr>
          <w:ilvl w:val="0"/>
          <w:numId w:val="3"/>
        </w:numPr>
        <w:rPr>
          <w:rFonts w:ascii="Source Sans Pro" w:hAnsi="Source Sans Pro"/>
          <w:color w:val="242130"/>
          <w:sz w:val="21"/>
          <w:szCs w:val="21"/>
          <w:shd w:val="clear" w:color="auto" w:fill="FFFFFF"/>
        </w:rPr>
      </w:pPr>
      <w:r>
        <w:rPr>
          <w:rFonts w:ascii="Source Sans Pro" w:hAnsi="Source Sans Pro"/>
          <w:color w:val="242130"/>
          <w:sz w:val="21"/>
          <w:szCs w:val="21"/>
          <w:shd w:val="clear" w:color="auto" w:fill="FFFFFF"/>
        </w:rPr>
        <w:t>Introduction…………………………………………..</w:t>
      </w:r>
      <w:r w:rsidR="004931C0">
        <w:rPr>
          <w:rFonts w:ascii="Source Sans Pro" w:hAnsi="Source Sans Pro"/>
          <w:color w:val="242130"/>
          <w:sz w:val="21"/>
          <w:szCs w:val="21"/>
          <w:shd w:val="clear" w:color="auto" w:fill="FFFFFF"/>
        </w:rPr>
        <w:t>.....................................................................</w:t>
      </w:r>
      <w:r>
        <w:rPr>
          <w:rFonts w:ascii="Source Sans Pro" w:hAnsi="Source Sans Pro"/>
          <w:color w:val="242130"/>
          <w:sz w:val="21"/>
          <w:szCs w:val="21"/>
          <w:shd w:val="clear" w:color="auto" w:fill="FFFFFF"/>
        </w:rPr>
        <w:t>..2</w:t>
      </w:r>
    </w:p>
    <w:p w14:paraId="3365DE31" w14:textId="76BA5C97" w:rsidR="0007397E" w:rsidRPr="0007397E" w:rsidRDefault="0007397E" w:rsidP="0007397E">
      <w:pPr>
        <w:pStyle w:val="ListParagraph"/>
        <w:numPr>
          <w:ilvl w:val="0"/>
          <w:numId w:val="3"/>
        </w:numPr>
        <w:rPr>
          <w:rFonts w:ascii="Source Sans Pro" w:hAnsi="Source Sans Pro"/>
          <w:color w:val="242130"/>
          <w:sz w:val="21"/>
          <w:szCs w:val="21"/>
          <w:shd w:val="clear" w:color="auto" w:fill="FFFFFF"/>
        </w:rPr>
      </w:pPr>
      <w:r w:rsidRPr="00755C9A">
        <w:t>LinkedIn’s Role in Recruitment</w:t>
      </w:r>
      <w:r>
        <w:t>………………………</w:t>
      </w:r>
      <w:r w:rsidR="004931C0">
        <w:t>……………………………………………………</w:t>
      </w:r>
      <w:r>
        <w:t>2</w:t>
      </w:r>
    </w:p>
    <w:p w14:paraId="46E9D7F0" w14:textId="054AB421" w:rsidR="004931C0" w:rsidRPr="004931C0" w:rsidRDefault="004931C0" w:rsidP="004931C0">
      <w:pPr>
        <w:pStyle w:val="ListParagraph"/>
        <w:numPr>
          <w:ilvl w:val="0"/>
          <w:numId w:val="3"/>
        </w:numPr>
        <w:rPr>
          <w:rFonts w:ascii="Source Sans Pro" w:hAnsi="Source Sans Pro"/>
          <w:color w:val="242130"/>
          <w:sz w:val="21"/>
          <w:szCs w:val="21"/>
          <w:shd w:val="clear" w:color="auto" w:fill="FFFFFF"/>
        </w:rPr>
      </w:pPr>
      <w:r w:rsidRPr="00755C9A">
        <w:t>Facebook’s Influence on Recruitment</w:t>
      </w:r>
      <w:r>
        <w:t>……………………………………………………………….2-3</w:t>
      </w:r>
    </w:p>
    <w:p w14:paraId="01E7CFE0" w14:textId="2C14CEEF" w:rsidR="004931C0" w:rsidRPr="004931C0" w:rsidRDefault="004931C0" w:rsidP="0007397E">
      <w:pPr>
        <w:pStyle w:val="ListParagraph"/>
        <w:numPr>
          <w:ilvl w:val="0"/>
          <w:numId w:val="3"/>
        </w:numPr>
        <w:rPr>
          <w:rFonts w:ascii="Source Sans Pro" w:hAnsi="Source Sans Pro"/>
          <w:color w:val="242130"/>
          <w:sz w:val="21"/>
          <w:szCs w:val="21"/>
          <w:shd w:val="clear" w:color="auto" w:fill="FFFFFF"/>
        </w:rPr>
      </w:pPr>
      <w:r>
        <w:t>B</w:t>
      </w:r>
      <w:r w:rsidRPr="00755C9A">
        <w:t>enefits of the use of social media during the process of recruitment</w:t>
      </w:r>
      <w:r>
        <w:t>……………………….3</w:t>
      </w:r>
    </w:p>
    <w:p w14:paraId="58B67AD8" w14:textId="1F83B420" w:rsidR="004931C0" w:rsidRPr="004E3559" w:rsidRDefault="004931C0" w:rsidP="004931C0">
      <w:pPr>
        <w:pStyle w:val="ListParagraph"/>
        <w:numPr>
          <w:ilvl w:val="0"/>
          <w:numId w:val="3"/>
        </w:numPr>
        <w:rPr>
          <w:rFonts w:ascii="Source Sans Pro" w:hAnsi="Source Sans Pro"/>
          <w:color w:val="242130"/>
          <w:sz w:val="21"/>
          <w:szCs w:val="21"/>
          <w:shd w:val="clear" w:color="auto" w:fill="FFFFFF"/>
        </w:rPr>
      </w:pPr>
      <w:r w:rsidRPr="00755C9A">
        <w:t>S</w:t>
      </w:r>
      <w:r w:rsidRPr="00755C9A">
        <w:t>ocial media recruitment</w:t>
      </w:r>
      <w:r>
        <w:t xml:space="preserve"> challenges…………………….…………………………………………</w:t>
      </w:r>
      <w:proofErr w:type="gramStart"/>
      <w:r>
        <w:t>…..</w:t>
      </w:r>
      <w:proofErr w:type="gramEnd"/>
      <w:r>
        <w:t>3</w:t>
      </w:r>
    </w:p>
    <w:p w14:paraId="0946D3A0" w14:textId="5E620646" w:rsidR="004E3559" w:rsidRPr="004931C0" w:rsidRDefault="004E3559" w:rsidP="004931C0">
      <w:pPr>
        <w:pStyle w:val="ListParagraph"/>
        <w:numPr>
          <w:ilvl w:val="0"/>
          <w:numId w:val="3"/>
        </w:numPr>
        <w:rPr>
          <w:rFonts w:ascii="Source Sans Pro" w:hAnsi="Source Sans Pro"/>
          <w:color w:val="242130"/>
          <w:sz w:val="21"/>
          <w:szCs w:val="21"/>
          <w:shd w:val="clear" w:color="auto" w:fill="FFFFFF"/>
        </w:rPr>
      </w:pPr>
      <w:r>
        <w:t>Conclusion…………………………………………………………………………………………………….3-4</w:t>
      </w:r>
    </w:p>
    <w:p w14:paraId="4378B80C" w14:textId="77777777" w:rsidR="0007397E" w:rsidRDefault="0007397E" w:rsidP="00755C9A">
      <w:pPr>
        <w:pStyle w:val="Heading1"/>
        <w:rPr>
          <w:color w:val="FF0000"/>
        </w:rPr>
      </w:pPr>
    </w:p>
    <w:p w14:paraId="7D0A4370" w14:textId="77777777" w:rsidR="0007397E" w:rsidRDefault="0007397E" w:rsidP="00755C9A">
      <w:pPr>
        <w:pStyle w:val="Heading1"/>
        <w:rPr>
          <w:color w:val="FF0000"/>
        </w:rPr>
      </w:pPr>
    </w:p>
    <w:p w14:paraId="1E3BFF52" w14:textId="77777777" w:rsidR="0007397E" w:rsidRDefault="0007397E" w:rsidP="00755C9A">
      <w:pPr>
        <w:pStyle w:val="Heading1"/>
        <w:rPr>
          <w:color w:val="FF0000"/>
        </w:rPr>
      </w:pPr>
    </w:p>
    <w:p w14:paraId="0890B5D1" w14:textId="77777777" w:rsidR="004931C0" w:rsidRDefault="004931C0" w:rsidP="00810DC0">
      <w:pPr>
        <w:pStyle w:val="Heading1"/>
        <w:jc w:val="center"/>
        <w:rPr>
          <w:color w:val="FF0000"/>
        </w:rPr>
      </w:pPr>
    </w:p>
    <w:p w14:paraId="1F8F92A4" w14:textId="77777777" w:rsidR="004931C0" w:rsidRDefault="004931C0" w:rsidP="00810DC0">
      <w:pPr>
        <w:pStyle w:val="Heading1"/>
        <w:jc w:val="center"/>
        <w:rPr>
          <w:color w:val="FF0000"/>
        </w:rPr>
      </w:pPr>
    </w:p>
    <w:p w14:paraId="36B28039" w14:textId="77777777" w:rsidR="004931C0" w:rsidRDefault="004931C0" w:rsidP="00810DC0">
      <w:pPr>
        <w:pStyle w:val="Heading1"/>
        <w:jc w:val="center"/>
        <w:rPr>
          <w:color w:val="FF0000"/>
        </w:rPr>
      </w:pPr>
    </w:p>
    <w:p w14:paraId="5629C5C7" w14:textId="77777777" w:rsidR="004931C0" w:rsidRDefault="004931C0" w:rsidP="00810DC0">
      <w:pPr>
        <w:pStyle w:val="Heading1"/>
        <w:jc w:val="center"/>
        <w:rPr>
          <w:color w:val="FF0000"/>
        </w:rPr>
      </w:pPr>
    </w:p>
    <w:p w14:paraId="7337248F" w14:textId="77777777" w:rsidR="004931C0" w:rsidRDefault="004931C0" w:rsidP="00810DC0">
      <w:pPr>
        <w:pStyle w:val="Heading1"/>
        <w:jc w:val="center"/>
        <w:rPr>
          <w:color w:val="FF0000"/>
        </w:rPr>
      </w:pPr>
    </w:p>
    <w:p w14:paraId="60FD0C06" w14:textId="1A0FEC32" w:rsidR="00FB6F4D" w:rsidRDefault="00755C9A" w:rsidP="00810DC0">
      <w:pPr>
        <w:pStyle w:val="Heading1"/>
        <w:jc w:val="center"/>
        <w:rPr>
          <w:color w:val="FF0000"/>
        </w:rPr>
      </w:pPr>
      <w:r w:rsidRPr="00755C9A">
        <w:rPr>
          <w:color w:val="FF0000"/>
        </w:rPr>
        <w:t>The Influence of Social Media Platforms like LinkedIn and Facebook in Modern Recruitment</w:t>
      </w:r>
    </w:p>
    <w:p w14:paraId="2533668E" w14:textId="77777777" w:rsidR="0007397E" w:rsidRDefault="0007397E" w:rsidP="0007397E">
      <w:pPr>
        <w:ind w:left="360"/>
      </w:pPr>
    </w:p>
    <w:p w14:paraId="2936516B" w14:textId="77777777" w:rsidR="0007397E" w:rsidRDefault="0007397E" w:rsidP="0007397E">
      <w:pPr>
        <w:pStyle w:val="ListParagraph"/>
      </w:pPr>
    </w:p>
    <w:p w14:paraId="1B6F4161" w14:textId="62E7E190" w:rsidR="00755C9A" w:rsidRDefault="00810DC0" w:rsidP="00810DC0">
      <w:r>
        <w:t xml:space="preserve">1. </w:t>
      </w:r>
      <w:r w:rsidR="00755C9A" w:rsidRPr="00755C9A">
        <w:t>Introduction</w:t>
      </w:r>
      <w:r w:rsidR="00755C9A" w:rsidRPr="00755C9A">
        <w:br/>
        <w:t xml:space="preserve">There has been a marked shift in </w:t>
      </w:r>
      <w:r w:rsidR="00755C9A">
        <w:t>recruitment practices in recent years, and this change has come about due to</w:t>
      </w:r>
      <w:r w:rsidR="00755C9A" w:rsidRPr="00755C9A">
        <w:t xml:space="preserve"> digital technology. Of these changes, the use of social media in recruitment has </w:t>
      </w:r>
      <w:r w:rsidR="00755C9A">
        <w:t xml:space="preserve">become one of the most effective ways </w:t>
      </w:r>
      <w:r w:rsidR="00755C9A" w:rsidRPr="00755C9A">
        <w:t>employers find suitable talents for their companies. New social tools like LinkedIn</w:t>
      </w:r>
      <w:r w:rsidR="00755C9A">
        <w:t xml:space="preserve"> and Facebook</w:t>
      </w:r>
      <w:r w:rsidR="00755C9A" w:rsidRPr="00755C9A">
        <w:t xml:space="preserve"> have brought </w:t>
      </w:r>
      <w:r w:rsidR="00755C9A">
        <w:t>companies unique ways to</w:t>
      </w:r>
      <w:r w:rsidR="00755C9A" w:rsidRPr="00755C9A">
        <w:t xml:space="preserve"> tap into a wider and diverse talent pool. </w:t>
      </w:r>
      <w:proofErr w:type="gramStart"/>
      <w:r w:rsidR="00755C9A" w:rsidRPr="00755C9A">
        <w:t>In light of</w:t>
      </w:r>
      <w:proofErr w:type="gramEnd"/>
      <w:r w:rsidR="00755C9A" w:rsidRPr="00755C9A">
        <w:t xml:space="preserve"> this, this report aims </w:t>
      </w:r>
      <w:r w:rsidR="00755C9A">
        <w:t xml:space="preserve">to </w:t>
      </w:r>
      <w:proofErr w:type="spellStart"/>
      <w:r w:rsidR="00755C9A">
        <w:t>analyze</w:t>
      </w:r>
      <w:proofErr w:type="spellEnd"/>
      <w:r w:rsidR="00755C9A">
        <w:t xml:space="preserve"> the usefulness of LinkedIn and Facebook in recruitment and the issues that relate to it in the present-day</w:t>
      </w:r>
      <w:r w:rsidR="00755C9A" w:rsidRPr="00755C9A">
        <w:t xml:space="preserve"> environment of stiff competition for job placements.</w:t>
      </w:r>
      <w:r w:rsidR="00755C9A" w:rsidRPr="00755C9A">
        <w:br/>
        <w:t>2. LinkedIn’s Role in Recruitment</w:t>
      </w:r>
      <w:r w:rsidR="00755C9A" w:rsidRPr="00755C9A">
        <w:br/>
        <w:t xml:space="preserve">LinkedIn takes the cake in this list as it is the </w:t>
      </w:r>
      <w:proofErr w:type="gramStart"/>
      <w:r w:rsidR="00755C9A" w:rsidRPr="00755C9A">
        <w:t xml:space="preserve">most </w:t>
      </w:r>
      <w:r w:rsidR="00755C9A">
        <w:t>commonly used</w:t>
      </w:r>
      <w:proofErr w:type="gramEnd"/>
      <w:r w:rsidR="00755C9A">
        <w:t xml:space="preserve"> professional networking platform in the world,</w:t>
      </w:r>
      <w:r w:rsidR="00755C9A" w:rsidRPr="00755C9A">
        <w:t xml:space="preserve"> with over 9 hundred million active users </w:t>
      </w:r>
      <w:r w:rsidR="00E63CC8">
        <w:t>worldwide</w:t>
      </w:r>
      <w:r w:rsidR="00755C9A" w:rsidRPr="00755C9A">
        <w:t xml:space="preserve"> (Jones, 2022). It has become a cornerstone of modern recruitment due to its tailored features and professional focus:</w:t>
      </w:r>
      <w:r w:rsidR="00755C9A">
        <w:t xml:space="preserve"> </w:t>
      </w:r>
      <w:r w:rsidR="00755C9A" w:rsidRPr="00755C9A">
        <w:t>It has become a cornerstone of modern recruitment due to its tailored features and professional focus:</w:t>
      </w:r>
      <w:r w:rsidR="00755C9A" w:rsidRPr="00755C9A">
        <w:br/>
        <w:t xml:space="preserve">Precision in Talent Sourcing: </w:t>
      </w:r>
      <w:r w:rsidR="00E63CC8">
        <w:t>LinkedIn's search option allows recruiters to work with a filter to select the preferred candidates based on industry, experience, and education level. This helps organizations identify candidates who best fit the positions that they have opened (Brown, 2021). For instance, businesses in search of talent in data analytics can</w:t>
      </w:r>
      <w:r w:rsidR="00755C9A">
        <w:t xml:space="preserve"> locate </w:t>
      </w:r>
      <w:r w:rsidR="00755C9A" w:rsidRPr="00755C9A">
        <w:t>specialists in the market.</w:t>
      </w:r>
      <w:r w:rsidR="00755C9A" w:rsidRPr="00755C9A">
        <w:br/>
        <w:t>Engagement with Passive Candidates: Unlike common job posting sites, Employer branding is achieved through LinkedIn’s way of connecting passive employers to potential recruiters</w:t>
      </w:r>
      <w:r w:rsidR="00755C9A">
        <w:t>. These are individuals not specifically seeking employment but willing to advance in their careers</w:t>
      </w:r>
      <w:r w:rsidR="00755C9A" w:rsidRPr="00755C9A">
        <w:t xml:space="preserve"> (Jobvite, 2023). The ability to send targeted communications and develop connections with these people is </w:t>
      </w:r>
      <w:r w:rsidR="00755C9A">
        <w:t>possibly beneficial for recruiters in securing these candidates</w:t>
      </w:r>
      <w:r w:rsidR="00755C9A" w:rsidRPr="00755C9A">
        <w:t>.</w:t>
      </w:r>
      <w:r w:rsidR="00755C9A" w:rsidRPr="00755C9A">
        <w:br/>
        <w:t xml:space="preserve">Data-Driven Recruitment Tools: </w:t>
      </w:r>
      <w:r w:rsidR="00755C9A">
        <w:t xml:space="preserve">LinkedIn also has other features bolstered by analytics, including LinkedIn Recruiter and Talent Insights. These assist organizations in understanding candidates’ </w:t>
      </w:r>
      <w:proofErr w:type="spellStart"/>
      <w:r w:rsidR="00755C9A">
        <w:t>behaviors</w:t>
      </w:r>
      <w:proofErr w:type="spellEnd"/>
      <w:r w:rsidR="00755C9A">
        <w:t xml:space="preserve"> and recruitment trends and improving decisions based on the</w:t>
      </w:r>
      <w:r w:rsidR="00755C9A" w:rsidRPr="00755C9A">
        <w:t xml:space="preserve"> data collected (Jones 2022).</w:t>
      </w:r>
      <w:r w:rsidR="00755C9A" w:rsidRPr="00755C9A">
        <w:br/>
        <w:t xml:space="preserve">Nevertheless, LinkedIn has several disadvantages. </w:t>
      </w:r>
      <w:r w:rsidR="00755C9A">
        <w:t>Small business owners’ biggest concern is the relative pricing of premium tools. Also, the large volume of profiles might sometimes become rather challenging for screening. It is time-consuming and resource-demanding to sift through the numerous candidates (Brown, 2021). LinkedIn also has the problem of targeting more corporate or technical workers</w:t>
      </w:r>
      <w:r w:rsidR="00755C9A" w:rsidRPr="00755C9A">
        <w:t>, which can reduce the site’s usefulness to other industries.</w:t>
      </w:r>
      <w:r w:rsidR="00755C9A" w:rsidRPr="00755C9A">
        <w:br/>
        <w:t>3. Facebook’s Influence on Recruitment</w:t>
      </w:r>
      <w:r w:rsidR="00755C9A" w:rsidRPr="00755C9A">
        <w:br/>
        <w:t>While Facebook is traditionally known as a social platform for personal connections, it has evolved into a valuable tool for recruitment, thanks to its vast user base and versatile features:</w:t>
      </w:r>
      <w:r w:rsidR="00755C9A">
        <w:t xml:space="preserve"> </w:t>
      </w:r>
      <w:r w:rsidR="00755C9A" w:rsidRPr="00755C9A">
        <w:t>While Facebook is traditionally known as a social platform for personal connections, it has evolved into a valuable tool for recruitment, thanks to its vast user base and versatile features:</w:t>
      </w:r>
      <w:r w:rsidR="00755C9A" w:rsidRPr="00755C9A">
        <w:br/>
        <w:t xml:space="preserve">Targeted Recruitment Advertising: </w:t>
      </w:r>
      <w:r w:rsidR="00755C9A">
        <w:t>Facebook's other strength</w:t>
      </w:r>
      <w:r w:rsidR="00755C9A" w:rsidRPr="00755C9A">
        <w:t xml:space="preserve"> is the opportunity to advertise to the specific niche that one desires. With information on users’ preferences, age, gender, activity, etc., recruiters will be assured that the job vacancies advertised will be seen by the right candidates (Smith, 2022). For example, a company seeking employees in the creative department can select users who </w:t>
      </w:r>
      <w:r w:rsidR="00755C9A">
        <w:t>display</w:t>
      </w:r>
      <w:r w:rsidR="00755C9A" w:rsidRPr="00755C9A">
        <w:t xml:space="preserve"> interest in the content related to designs or marketing.</w:t>
      </w:r>
      <w:r w:rsidR="00755C9A" w:rsidRPr="00755C9A">
        <w:br/>
        <w:t xml:space="preserve">Building a Strong Employer Brand: Pages </w:t>
      </w:r>
      <w:r w:rsidR="00755C9A">
        <w:t xml:space="preserve">on </w:t>
      </w:r>
      <w:r w:rsidR="00755C9A" w:rsidRPr="00755C9A">
        <w:t xml:space="preserve">Facebook enable firms to </w:t>
      </w:r>
      <w:r w:rsidR="00755C9A">
        <w:t xml:space="preserve">create a feel for their brand that may impress potential candidates. By posting on the company blog relevant to workplace culture or employees’ testimonials and incorporating values that businesses uphold, </w:t>
      </w:r>
      <w:r w:rsidR="00755C9A">
        <w:lastRenderedPageBreak/>
        <w:t xml:space="preserve">one can attract individuals who are in tune with the company's vision and mission statement </w:t>
      </w:r>
      <w:r w:rsidR="00755C9A" w:rsidRPr="00755C9A">
        <w:t>(Jobvite, 2023).</w:t>
      </w:r>
      <w:r w:rsidR="00755C9A" w:rsidRPr="00755C9A">
        <w:br/>
        <w:t xml:space="preserve">Community Engagement Through Groups: </w:t>
      </w:r>
      <w:r w:rsidR="00755C9A">
        <w:t>The use of groups grouped under industries of certain niches or individuals seeking jobs in specific regions has been of great importance in sourcing talent for certain positions. Participants in the group interact with</w:t>
      </w:r>
      <w:r w:rsidR="00755C9A" w:rsidRPr="00755C9A">
        <w:t xml:space="preserve"> recruiters and potential candidates, and there is an opportunity to post potential jobs (Brown, 2021).</w:t>
      </w:r>
      <w:r w:rsidR="00755C9A" w:rsidRPr="00755C9A">
        <w:br/>
        <w:t>However, Facebook</w:t>
      </w:r>
      <w:r w:rsidR="00755C9A">
        <w:t>—or any social networking site—has an informal form of communication that might seriously affect certain positions, such as those that demand professionalism or are</w:t>
      </w:r>
      <w:r w:rsidR="00755C9A" w:rsidRPr="00755C9A">
        <w:t xml:space="preserve"> in the executive line. In contrast, people in professions might lack faith in using Facebook for job search needs </w:t>
      </w:r>
      <w:r w:rsidR="00755C9A">
        <w:t>compared</w:t>
      </w:r>
      <w:r w:rsidR="00755C9A" w:rsidRPr="00755C9A">
        <w:t xml:space="preserve"> to LinkedIn (Smith, 2022)</w:t>
      </w:r>
      <w:r w:rsidR="00755C9A">
        <w:t xml:space="preserve">. moreover, because of </w:t>
      </w:r>
      <w:r w:rsidR="00755C9A" w:rsidRPr="00755C9A">
        <w:t xml:space="preserve">the </w:t>
      </w:r>
      <w:r w:rsidR="00755C9A">
        <w:t>platform's social-first perspective, job posting targets</w:t>
      </w:r>
      <w:r w:rsidR="00755C9A" w:rsidRPr="00755C9A">
        <w:t xml:space="preserve"> may find it </w:t>
      </w:r>
      <w:r w:rsidR="00755C9A">
        <w:t>challenging</w:t>
      </w:r>
      <w:r w:rsidR="00755C9A" w:rsidRPr="00755C9A">
        <w:t xml:space="preserve"> to locate the jobs between organic posts.</w:t>
      </w:r>
      <w:r w:rsidR="00755C9A" w:rsidRPr="00755C9A">
        <w:br/>
        <w:t>4. Below are the benefits of the use of social media during the process of recruitment;</w:t>
      </w:r>
      <w:r w:rsidR="00755C9A" w:rsidRPr="00755C9A">
        <w:br/>
        <w:t>Using social media for recruitment brings several advantages that traditional methods struggle to match:</w:t>
      </w:r>
      <w:r w:rsidR="00755C9A">
        <w:t xml:space="preserve"> </w:t>
      </w:r>
      <w:r w:rsidR="00755C9A" w:rsidRPr="00755C9A">
        <w:t>Using social media for recruitment brings several advantages that traditional methods struggle to match:</w:t>
      </w:r>
      <w:r w:rsidR="00755C9A" w:rsidRPr="00755C9A">
        <w:br/>
        <w:t xml:space="preserve">Cost Efficiency and Budget Flexibility: Social </w:t>
      </w:r>
      <w:r w:rsidR="00755C9A">
        <w:t>sites' versatility makes recruitment campaigns cost-effective across various classes of businesses. Opportunity spending depends on wants and abilities, from LinkedIn and Facebook job listings to paid advertisements</w:t>
      </w:r>
      <w:r w:rsidR="00755C9A" w:rsidRPr="00755C9A">
        <w:t xml:space="preserve"> (Jobvite, 2023).</w:t>
      </w:r>
      <w:r w:rsidR="00755C9A" w:rsidRPr="00755C9A">
        <w:br/>
        <w:t xml:space="preserve">Expanding the Candidate Pool: Hiring: </w:t>
      </w:r>
      <w:proofErr w:type="gramStart"/>
      <w:r w:rsidR="00755C9A">
        <w:t>Social media</w:t>
      </w:r>
      <w:proofErr w:type="gramEnd"/>
      <w:r w:rsidR="00755C9A">
        <w:t xml:space="preserve"> can cross geographical boundaries,</w:t>
      </w:r>
      <w:r w:rsidR="00755C9A" w:rsidRPr="00755C9A">
        <w:t xml:space="preserve"> and businesses can compile a great team from all over the world. This global coverage </w:t>
      </w:r>
      <w:r w:rsidR="00755C9A">
        <w:t>benefits</w:t>
      </w:r>
      <w:r w:rsidR="00755C9A" w:rsidRPr="00755C9A">
        <w:t xml:space="preserve"> organizations </w:t>
      </w:r>
      <w:r w:rsidR="00755C9A">
        <w:t>that need specific expertise or people who are</w:t>
      </w:r>
      <w:r w:rsidR="00755C9A" w:rsidRPr="00755C9A">
        <w:t xml:space="preserve"> international telecommuting (Smith, 2022).</w:t>
      </w:r>
      <w:r w:rsidR="00755C9A" w:rsidRPr="00755C9A">
        <w:br/>
        <w:t xml:space="preserve">Real-Time Interaction and Faster Recruitment Cycles: Some </w:t>
      </w:r>
      <w:r w:rsidR="00755C9A">
        <w:t>of the features available in social networks such as LinkedIn and Facebook include prompt communication. For example, a recruiter can respond to inquiries, conduct interviews,</w:t>
      </w:r>
      <w:r w:rsidR="00755C9A" w:rsidRPr="00755C9A">
        <w:t xml:space="preserve"> and make hires faster. Also, the communication features of social media can </w:t>
      </w:r>
      <w:r w:rsidR="00755C9A">
        <w:t>amplify</w:t>
      </w:r>
      <w:r w:rsidR="00755C9A" w:rsidRPr="00755C9A">
        <w:t xml:space="preserve"> the spread of job offers (Brown, 2021) rather quickly.</w:t>
      </w:r>
      <w:r w:rsidR="00755C9A" w:rsidRPr="00755C9A">
        <w:br/>
        <w:t xml:space="preserve">5. </w:t>
      </w:r>
      <w:r w:rsidR="00755C9A">
        <w:t>Like</w:t>
      </w:r>
      <w:r w:rsidR="00755C9A" w:rsidRPr="00755C9A">
        <w:t xml:space="preserve"> any recruitment, social media recruitment is also fraught with </w:t>
      </w:r>
      <w:r w:rsidR="00755C9A">
        <w:t>specific</w:t>
      </w:r>
      <w:r w:rsidR="00755C9A" w:rsidRPr="00755C9A">
        <w:t xml:space="preserve"> challenges.</w:t>
      </w:r>
      <w:r w:rsidR="00755C9A" w:rsidRPr="00755C9A">
        <w:br/>
        <w:t>Despite its many benefits, there are also significant challenges that companies must consider when using social media for recruitment:</w:t>
      </w:r>
      <w:r w:rsidR="00755C9A">
        <w:t xml:space="preserve"> </w:t>
      </w:r>
      <w:r w:rsidR="00755C9A" w:rsidRPr="00755C9A">
        <w:t>Despite its many benefits, there are also significant challenges that companies must consider when using social media for recruitment:</w:t>
      </w:r>
      <w:r w:rsidR="00755C9A" w:rsidRPr="00755C9A">
        <w:br/>
        <w:t>Data Privacy and Ethical Issues: Applications and CVs provide detailed personal information</w:t>
      </w:r>
      <w:r w:rsidR="00755C9A">
        <w:t>, so there are fears that this information is used in recruitment. It also poses the threat that recruiters themselves can unconsciously give room to biases that may lead to unethical staff recruitment practices, as identified by Smith</w:t>
      </w:r>
      <w:r w:rsidR="00755C9A" w:rsidRPr="00755C9A">
        <w:t xml:space="preserve">. These are some of the odds that firms </w:t>
      </w:r>
      <w:proofErr w:type="gramStart"/>
      <w:r w:rsidR="00755C9A" w:rsidRPr="00755C9A">
        <w:t>have to</w:t>
      </w:r>
      <w:proofErr w:type="gramEnd"/>
      <w:r w:rsidR="00755C9A" w:rsidRPr="00755C9A">
        <w:t xml:space="preserve"> </w:t>
      </w:r>
      <w:r w:rsidR="00755C9A">
        <w:t>contend</w:t>
      </w:r>
      <w:r w:rsidR="00755C9A" w:rsidRPr="00755C9A">
        <w:t xml:space="preserve"> with to minimize legal and business risks.</w:t>
      </w:r>
      <w:r w:rsidR="00755C9A" w:rsidRPr="00755C9A">
        <w:br/>
      </w:r>
      <w:r w:rsidR="00755C9A">
        <w:t xml:space="preserve">The volume of Irrelevant Applications: The high visibility of job postings on the media may cause </w:t>
      </w:r>
      <w:r w:rsidR="00755C9A" w:rsidRPr="00755C9A">
        <w:t xml:space="preserve">a lot of applicants to apply, most of whom would not even meet the most basic requirements. </w:t>
      </w:r>
      <w:r w:rsidR="00755C9A">
        <w:t xml:space="preserve">Screening can be </w:t>
      </w:r>
      <w:proofErr w:type="gramStart"/>
      <w:r w:rsidR="00755C9A">
        <w:t>all the more</w:t>
      </w:r>
      <w:proofErr w:type="gramEnd"/>
      <w:r w:rsidR="00755C9A">
        <w:t xml:space="preserve"> time-consuming and reduce the impact and </w:t>
      </w:r>
      <w:r w:rsidR="00755C9A" w:rsidRPr="00755C9A">
        <w:t>effectiveness of the recruitment campaign (Brown, 2021).</w:t>
      </w:r>
      <w:r w:rsidR="00755C9A" w:rsidRPr="00755C9A">
        <w:br/>
        <w:t xml:space="preserve">Platform-Specific Limitations: Different social media </w:t>
      </w:r>
      <w:r w:rsidR="00755C9A">
        <w:t>platforms consist of different groups of people, and not all social media platforms will yield the same result for every kind of job. For instance, LinkedIn would be more effective for searching for professional positions, but for hospitality</w:t>
      </w:r>
      <w:r w:rsidR="00755C9A" w:rsidRPr="00755C9A">
        <w:t xml:space="preserve"> or the like, there may be more suitable avenues (Jobvite, 2023).</w:t>
      </w:r>
      <w:r w:rsidR="00755C9A" w:rsidRPr="00755C9A">
        <w:br/>
        <w:t>6. Conclusion</w:t>
      </w:r>
      <w:r w:rsidR="00755C9A" w:rsidRPr="00755C9A">
        <w:br/>
        <w:t xml:space="preserve">Therefore, </w:t>
      </w:r>
      <w:r w:rsidR="00755C9A">
        <w:t>incorporating</w:t>
      </w:r>
      <w:r w:rsidR="00755C9A" w:rsidRPr="00755C9A">
        <w:t xml:space="preserve"> social sites such as LinkedIn and Facebook </w:t>
      </w:r>
      <w:r w:rsidR="00755C9A">
        <w:t>into</w:t>
      </w:r>
      <w:r w:rsidR="00755C9A" w:rsidRPr="00755C9A">
        <w:t xml:space="preserve"> employment processes has remained crucial in the current employment world. The communication services </w:t>
      </w:r>
      <w:r w:rsidR="00755C9A" w:rsidRPr="00755C9A">
        <w:lastRenderedPageBreak/>
        <w:t xml:space="preserve">of LinkedIn for successful professional networking and Facebook for reaching out </w:t>
      </w:r>
      <w:r w:rsidR="00755C9A">
        <w:t xml:space="preserve">to </w:t>
      </w:r>
      <w:proofErr w:type="gramStart"/>
      <w:r w:rsidR="00755C9A">
        <w:t>a large number of</w:t>
      </w:r>
      <w:proofErr w:type="gramEnd"/>
      <w:r w:rsidR="00755C9A">
        <w:t xml:space="preserve"> individuals can significantly benefit businesses as these provide more opportunities for targeting a large pool of candidates and help better strategize</w:t>
      </w:r>
      <w:r w:rsidR="00755C9A" w:rsidRPr="00755C9A">
        <w:t xml:space="preserve"> the recruitment process. However, some </w:t>
      </w:r>
      <w:r w:rsidR="00755C9A">
        <w:t xml:space="preserve">crucial issues </w:t>
      </w:r>
      <w:proofErr w:type="gramStart"/>
      <w:r w:rsidR="00755C9A">
        <w:t>have to</w:t>
      </w:r>
      <w:proofErr w:type="gramEnd"/>
      <w:r w:rsidR="00755C9A">
        <w:t xml:space="preserve"> be considered and solved, such as</w:t>
      </w:r>
      <w:r w:rsidR="00755C9A" w:rsidRPr="00755C9A">
        <w:t xml:space="preserve"> ethical issues, constraints of the platforms, and information overload. </w:t>
      </w:r>
      <w:r w:rsidR="00755C9A">
        <w:t>If properly harnessed, these platforms can enable businesses to acquire the tools they require to improve their ability to recruit in an ever-evolving</w:t>
      </w:r>
      <w:r w:rsidR="00755C9A" w:rsidRPr="00755C9A">
        <w:t xml:space="preserve"> market.</w:t>
      </w:r>
    </w:p>
    <w:p w14:paraId="046C8313" w14:textId="77777777" w:rsidR="00E63CC8" w:rsidRDefault="00E63CC8" w:rsidP="00E63CC8"/>
    <w:p w14:paraId="1B84B47C" w14:textId="77777777" w:rsidR="00E63CC8" w:rsidRDefault="00E63CC8" w:rsidP="00E63CC8"/>
    <w:p w14:paraId="7E6DD25E" w14:textId="77777777" w:rsidR="00E63CC8" w:rsidRDefault="00E63CC8" w:rsidP="00E63CC8"/>
    <w:p w14:paraId="003F8573" w14:textId="77777777" w:rsidR="00E63CC8" w:rsidRDefault="00E63CC8" w:rsidP="00E63CC8"/>
    <w:p w14:paraId="36110B5A" w14:textId="77777777" w:rsidR="00E63CC8" w:rsidRDefault="00E63CC8" w:rsidP="00E63CC8"/>
    <w:p w14:paraId="1817300B" w14:textId="77777777" w:rsidR="00E63CC8" w:rsidRDefault="00E63CC8" w:rsidP="00E63CC8"/>
    <w:p w14:paraId="68C59D69" w14:textId="77777777" w:rsidR="00E63CC8" w:rsidRDefault="00E63CC8" w:rsidP="00E63CC8"/>
    <w:p w14:paraId="034D1B77" w14:textId="77777777" w:rsidR="00E63CC8" w:rsidRDefault="00E63CC8" w:rsidP="00E63CC8"/>
    <w:p w14:paraId="2713B8DD" w14:textId="77777777" w:rsidR="00E63CC8" w:rsidRDefault="00E63CC8" w:rsidP="00E63CC8"/>
    <w:p w14:paraId="4E9E1EB3" w14:textId="77777777" w:rsidR="00E63CC8" w:rsidRDefault="00E63CC8" w:rsidP="00E63CC8"/>
    <w:p w14:paraId="348D9EC5" w14:textId="77777777" w:rsidR="00E63CC8" w:rsidRDefault="00E63CC8" w:rsidP="00E63CC8"/>
    <w:p w14:paraId="74B74C5E" w14:textId="77777777" w:rsidR="00E63CC8" w:rsidRDefault="00E63CC8" w:rsidP="00E63CC8"/>
    <w:p w14:paraId="218A177C" w14:textId="77777777" w:rsidR="00E63CC8" w:rsidRDefault="00E63CC8" w:rsidP="00E63CC8"/>
    <w:p w14:paraId="0B4D4097" w14:textId="77777777" w:rsidR="00E63CC8" w:rsidRDefault="00E63CC8" w:rsidP="00E63CC8"/>
    <w:p w14:paraId="5B6E4826" w14:textId="77777777" w:rsidR="00E63CC8" w:rsidRDefault="00E63CC8" w:rsidP="00E63CC8"/>
    <w:p w14:paraId="1DD83767" w14:textId="77777777" w:rsidR="00E63CC8" w:rsidRDefault="00E63CC8" w:rsidP="00E63CC8"/>
    <w:p w14:paraId="399B0E52" w14:textId="77777777" w:rsidR="00E63CC8" w:rsidRDefault="00E63CC8" w:rsidP="00E63CC8"/>
    <w:p w14:paraId="54B7C538" w14:textId="77777777" w:rsidR="00E63CC8" w:rsidRDefault="00E63CC8" w:rsidP="00E63CC8"/>
    <w:p w14:paraId="46E4D6C9" w14:textId="77777777" w:rsidR="00E63CC8" w:rsidRDefault="00E63CC8" w:rsidP="00E63CC8"/>
    <w:p w14:paraId="0F721798" w14:textId="77777777" w:rsidR="004931C0" w:rsidRDefault="004931C0" w:rsidP="00E63CC8">
      <w:pPr>
        <w:pStyle w:val="Heading1"/>
        <w:rPr>
          <w:color w:val="FF0000"/>
        </w:rPr>
      </w:pPr>
    </w:p>
    <w:p w14:paraId="423122C1" w14:textId="77777777" w:rsidR="004931C0" w:rsidRDefault="004931C0" w:rsidP="004931C0"/>
    <w:p w14:paraId="4AB6B4E3" w14:textId="77777777" w:rsidR="004931C0" w:rsidRDefault="004931C0" w:rsidP="004931C0"/>
    <w:p w14:paraId="4A6A24FD" w14:textId="77777777" w:rsidR="004931C0" w:rsidRDefault="004931C0" w:rsidP="004931C0"/>
    <w:p w14:paraId="2AB33B38" w14:textId="77777777" w:rsidR="004931C0" w:rsidRPr="004931C0" w:rsidRDefault="004931C0" w:rsidP="004931C0"/>
    <w:p w14:paraId="28FB0B6C" w14:textId="25036CCF" w:rsidR="00E63CC8" w:rsidRPr="004931C0" w:rsidRDefault="00E63CC8" w:rsidP="00E63CC8">
      <w:pPr>
        <w:pStyle w:val="Heading1"/>
        <w:rPr>
          <w:color w:val="000000" w:themeColor="text1"/>
          <w:sz w:val="22"/>
          <w:szCs w:val="22"/>
        </w:rPr>
      </w:pPr>
      <w:r w:rsidRPr="004931C0">
        <w:rPr>
          <w:color w:val="000000" w:themeColor="text1"/>
          <w:sz w:val="22"/>
          <w:szCs w:val="22"/>
        </w:rPr>
        <w:lastRenderedPageBreak/>
        <w:t xml:space="preserve">REFERENCES: </w:t>
      </w:r>
    </w:p>
    <w:p w14:paraId="5C9259F9" w14:textId="77777777" w:rsidR="00E63CC8" w:rsidRDefault="00E63CC8" w:rsidP="00E63CC8">
      <w:r w:rsidRPr="00E63CC8">
        <w:t xml:space="preserve">  Jobvite (2023). </w:t>
      </w:r>
      <w:r w:rsidRPr="00E63CC8">
        <w:rPr>
          <w:i/>
          <w:iCs/>
        </w:rPr>
        <w:t>The State of Recruiting Report</w:t>
      </w:r>
      <w:r w:rsidRPr="00E63CC8">
        <w:t>.</w:t>
      </w:r>
    </w:p>
    <w:p w14:paraId="217935E8" w14:textId="5D2481BF" w:rsidR="00E63CC8" w:rsidRPr="00E63CC8" w:rsidRDefault="00E63CC8" w:rsidP="00E63CC8">
      <w:r w:rsidRPr="00E63CC8">
        <w:t xml:space="preserve">  Jones, T. (2022). "Leveraging LinkedIn for Strategic Recruitment: A Comprehensive Review." </w:t>
      </w:r>
      <w:r w:rsidRPr="00E63CC8">
        <w:rPr>
          <w:i/>
          <w:iCs/>
        </w:rPr>
        <w:t>International Journal of Business and Employment</w:t>
      </w:r>
      <w:r w:rsidRPr="00E63CC8">
        <w:t>.</w:t>
      </w:r>
    </w:p>
    <w:p w14:paraId="4215D920" w14:textId="0F69C0F3" w:rsidR="00E63CC8" w:rsidRPr="00E63CC8" w:rsidRDefault="00E63CC8" w:rsidP="00E63CC8">
      <w:r w:rsidRPr="00E63CC8">
        <w:t xml:space="preserve"> Smith, A. (2022). "Social Media Advertising in Recruitment: Effectiveness and Ethical Considerations." </w:t>
      </w:r>
      <w:r w:rsidRPr="00E63CC8">
        <w:rPr>
          <w:i/>
          <w:iCs/>
        </w:rPr>
        <w:t>Human Resources Review</w:t>
      </w:r>
      <w:r w:rsidRPr="00E63CC8">
        <w:t>.</w:t>
      </w:r>
    </w:p>
    <w:p w14:paraId="4B734B90" w14:textId="6FD3DBE9" w:rsidR="00E63CC8" w:rsidRPr="00E63CC8" w:rsidRDefault="00E63CC8" w:rsidP="00E63CC8">
      <w:r w:rsidRPr="00E63CC8">
        <w:t xml:space="preserve">Brown, L. (2021). "The Evolving Role of Facebook in Recruitment: Opportunities and Challenges." </w:t>
      </w:r>
      <w:r w:rsidRPr="00E63CC8">
        <w:rPr>
          <w:i/>
          <w:iCs/>
        </w:rPr>
        <w:t>Journal of Digital Workforce Strategies</w:t>
      </w:r>
      <w:r w:rsidRPr="00E63CC8">
        <w:t>.</w:t>
      </w:r>
    </w:p>
    <w:sectPr w:rsidR="00E63CC8" w:rsidRPr="00E63CC8">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43B636" w14:textId="77777777" w:rsidR="009D1FDD" w:rsidRDefault="009D1FDD" w:rsidP="0007397E">
      <w:pPr>
        <w:spacing w:after="0" w:line="240" w:lineRule="auto"/>
      </w:pPr>
      <w:r>
        <w:separator/>
      </w:r>
    </w:p>
  </w:endnote>
  <w:endnote w:type="continuationSeparator" w:id="0">
    <w:p w14:paraId="351015C5" w14:textId="77777777" w:rsidR="009D1FDD" w:rsidRDefault="009D1FDD" w:rsidP="0007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391661"/>
      <w:docPartObj>
        <w:docPartGallery w:val="Page Numbers (Bottom of Page)"/>
        <w:docPartUnique/>
      </w:docPartObj>
    </w:sdtPr>
    <w:sdtContent>
      <w:p w14:paraId="641777D4" w14:textId="51207E8D" w:rsidR="0007397E" w:rsidRDefault="0007397E" w:rsidP="00092F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D6F23A" w14:textId="77777777" w:rsidR="0007397E" w:rsidRDefault="000739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46648054"/>
      <w:docPartObj>
        <w:docPartGallery w:val="Page Numbers (Bottom of Page)"/>
        <w:docPartUnique/>
      </w:docPartObj>
    </w:sdtPr>
    <w:sdtContent>
      <w:p w14:paraId="3C98D910" w14:textId="6185ABC0" w:rsidR="0007397E" w:rsidRDefault="0007397E" w:rsidP="00092F0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071AB8" w14:textId="77777777" w:rsidR="0007397E" w:rsidRDefault="00073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5A21E" w14:textId="77777777" w:rsidR="009D1FDD" w:rsidRDefault="009D1FDD" w:rsidP="0007397E">
      <w:pPr>
        <w:spacing w:after="0" w:line="240" w:lineRule="auto"/>
      </w:pPr>
      <w:r>
        <w:separator/>
      </w:r>
    </w:p>
  </w:footnote>
  <w:footnote w:type="continuationSeparator" w:id="0">
    <w:p w14:paraId="710B7CD5" w14:textId="77777777" w:rsidR="009D1FDD" w:rsidRDefault="009D1FDD" w:rsidP="00073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E7887"/>
    <w:multiLevelType w:val="hybridMultilevel"/>
    <w:tmpl w:val="B9C8B2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72FAA"/>
    <w:multiLevelType w:val="hybridMultilevel"/>
    <w:tmpl w:val="B636E7DC"/>
    <w:lvl w:ilvl="0" w:tplc="453A3D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4493EC0"/>
    <w:multiLevelType w:val="hybridMultilevel"/>
    <w:tmpl w:val="B1F82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50081"/>
    <w:multiLevelType w:val="hybridMultilevel"/>
    <w:tmpl w:val="F1C83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7465AC"/>
    <w:multiLevelType w:val="hybridMultilevel"/>
    <w:tmpl w:val="52866764"/>
    <w:lvl w:ilvl="0" w:tplc="1F36ADDC">
      <w:start w:val="1"/>
      <w:numFmt w:val="decimal"/>
      <w:lvlText w:val="%1&gt;"/>
      <w:lvlJc w:val="left"/>
      <w:pPr>
        <w:ind w:left="720" w:hanging="360"/>
      </w:pPr>
      <w:rPr>
        <w:rFonts w:ascii="Source Sans Pro" w:hAnsi="Source Sans Pro" w:cstheme="minorBidi" w:hint="default"/>
        <w:color w:val="24213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C13569"/>
    <w:multiLevelType w:val="hybridMultilevel"/>
    <w:tmpl w:val="18A83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6332954">
    <w:abstractNumId w:val="5"/>
  </w:num>
  <w:num w:numId="2" w16cid:durableId="215242154">
    <w:abstractNumId w:val="4"/>
  </w:num>
  <w:num w:numId="3" w16cid:durableId="11882070">
    <w:abstractNumId w:val="3"/>
  </w:num>
  <w:num w:numId="4" w16cid:durableId="741754820">
    <w:abstractNumId w:val="0"/>
  </w:num>
  <w:num w:numId="5" w16cid:durableId="618025966">
    <w:abstractNumId w:val="1"/>
  </w:num>
  <w:num w:numId="6" w16cid:durableId="2054377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C9A"/>
    <w:rsid w:val="0007397E"/>
    <w:rsid w:val="00176FFE"/>
    <w:rsid w:val="004931C0"/>
    <w:rsid w:val="004E3559"/>
    <w:rsid w:val="00651C9C"/>
    <w:rsid w:val="00755C9A"/>
    <w:rsid w:val="00810DC0"/>
    <w:rsid w:val="009D1FDD"/>
    <w:rsid w:val="00AF0A13"/>
    <w:rsid w:val="00DF0E6D"/>
    <w:rsid w:val="00E63CC8"/>
    <w:rsid w:val="00FB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102B11"/>
  <w15:chartTrackingRefBased/>
  <w15:docId w15:val="{673AA462-B983-4396-B84A-7D87B2C0B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C9A"/>
    <w:rPr>
      <w:rFonts w:eastAsiaTheme="majorEastAsia" w:cstheme="majorBidi"/>
      <w:color w:val="272727" w:themeColor="text1" w:themeTint="D8"/>
    </w:rPr>
  </w:style>
  <w:style w:type="paragraph" w:styleId="Title">
    <w:name w:val="Title"/>
    <w:basedOn w:val="Normal"/>
    <w:next w:val="Normal"/>
    <w:link w:val="TitleChar"/>
    <w:uiPriority w:val="10"/>
    <w:qFormat/>
    <w:rsid w:val="00755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C9A"/>
    <w:pPr>
      <w:spacing w:before="160"/>
      <w:jc w:val="center"/>
    </w:pPr>
    <w:rPr>
      <w:i/>
      <w:iCs/>
      <w:color w:val="404040" w:themeColor="text1" w:themeTint="BF"/>
    </w:rPr>
  </w:style>
  <w:style w:type="character" w:customStyle="1" w:styleId="QuoteChar">
    <w:name w:val="Quote Char"/>
    <w:basedOn w:val="DefaultParagraphFont"/>
    <w:link w:val="Quote"/>
    <w:uiPriority w:val="29"/>
    <w:rsid w:val="00755C9A"/>
    <w:rPr>
      <w:i/>
      <w:iCs/>
      <w:color w:val="404040" w:themeColor="text1" w:themeTint="BF"/>
    </w:rPr>
  </w:style>
  <w:style w:type="paragraph" w:styleId="ListParagraph">
    <w:name w:val="List Paragraph"/>
    <w:basedOn w:val="Normal"/>
    <w:uiPriority w:val="34"/>
    <w:qFormat/>
    <w:rsid w:val="00755C9A"/>
    <w:pPr>
      <w:ind w:left="720"/>
      <w:contextualSpacing/>
    </w:pPr>
  </w:style>
  <w:style w:type="character" w:styleId="IntenseEmphasis">
    <w:name w:val="Intense Emphasis"/>
    <w:basedOn w:val="DefaultParagraphFont"/>
    <w:uiPriority w:val="21"/>
    <w:qFormat/>
    <w:rsid w:val="00755C9A"/>
    <w:rPr>
      <w:i/>
      <w:iCs/>
      <w:color w:val="0F4761" w:themeColor="accent1" w:themeShade="BF"/>
    </w:rPr>
  </w:style>
  <w:style w:type="paragraph" w:styleId="IntenseQuote">
    <w:name w:val="Intense Quote"/>
    <w:basedOn w:val="Normal"/>
    <w:next w:val="Normal"/>
    <w:link w:val="IntenseQuoteChar"/>
    <w:uiPriority w:val="30"/>
    <w:qFormat/>
    <w:rsid w:val="00755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C9A"/>
    <w:rPr>
      <w:i/>
      <w:iCs/>
      <w:color w:val="0F4761" w:themeColor="accent1" w:themeShade="BF"/>
    </w:rPr>
  </w:style>
  <w:style w:type="character" w:styleId="IntenseReference">
    <w:name w:val="Intense Reference"/>
    <w:basedOn w:val="DefaultParagraphFont"/>
    <w:uiPriority w:val="32"/>
    <w:qFormat/>
    <w:rsid w:val="00755C9A"/>
    <w:rPr>
      <w:b/>
      <w:bCs/>
      <w:smallCaps/>
      <w:color w:val="0F4761" w:themeColor="accent1" w:themeShade="BF"/>
      <w:spacing w:val="5"/>
    </w:rPr>
  </w:style>
  <w:style w:type="paragraph" w:styleId="Footer">
    <w:name w:val="footer"/>
    <w:basedOn w:val="Normal"/>
    <w:link w:val="FooterChar"/>
    <w:uiPriority w:val="99"/>
    <w:unhideWhenUsed/>
    <w:rsid w:val="0007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97E"/>
  </w:style>
  <w:style w:type="character" w:styleId="PageNumber">
    <w:name w:val="page number"/>
    <w:basedOn w:val="DefaultParagraphFont"/>
    <w:uiPriority w:val="99"/>
    <w:semiHidden/>
    <w:unhideWhenUsed/>
    <w:rsid w:val="00073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391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5</Pages>
  <Words>1399</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Monica Ciunotariu</dc:creator>
  <cp:keywords/>
  <dc:description/>
  <cp:lastModifiedBy>Daniel Enache</cp:lastModifiedBy>
  <cp:revision>4</cp:revision>
  <dcterms:created xsi:type="dcterms:W3CDTF">2024-08-15T10:50:00Z</dcterms:created>
  <dcterms:modified xsi:type="dcterms:W3CDTF">2024-08-27T08:55:00Z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1b2bc34b-ad2c-4f9a-a4d5-097c2a488736</vt:lpwstr>
  </property>
</Properties>
</file>