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EAE8C" w14:textId="77B1502F" w:rsidR="001C5FD5" w:rsidRPr="00DE298D" w:rsidRDefault="000E1AF7" w:rsidP="00DE298D">
      <w:pPr>
        <w:jc w:val="center"/>
        <w:rPr>
          <w:b/>
          <w:bCs/>
          <w:sz w:val="28"/>
          <w:szCs w:val="28"/>
          <w:u w:val="single"/>
        </w:rPr>
      </w:pPr>
      <w:r w:rsidRPr="00DE298D">
        <w:rPr>
          <w:b/>
          <w:bCs/>
          <w:sz w:val="28"/>
          <w:szCs w:val="28"/>
          <w:u w:val="single"/>
        </w:rPr>
        <w:t>Research 5003/5061</w:t>
      </w:r>
    </w:p>
    <w:p w14:paraId="008C3622" w14:textId="7A1B47C5" w:rsidR="00D87F90" w:rsidRPr="00DE298D" w:rsidRDefault="00D87F90" w:rsidP="00DE298D">
      <w:pPr>
        <w:jc w:val="center"/>
        <w:rPr>
          <w:b/>
          <w:bCs/>
          <w:sz w:val="28"/>
          <w:szCs w:val="28"/>
          <w:u w:val="single"/>
        </w:rPr>
      </w:pPr>
      <w:r w:rsidRPr="00DE298D">
        <w:rPr>
          <w:b/>
          <w:bCs/>
          <w:sz w:val="28"/>
          <w:szCs w:val="28"/>
          <w:u w:val="single"/>
        </w:rPr>
        <w:t>Graham Vaughan 1902830</w:t>
      </w:r>
    </w:p>
    <w:p w14:paraId="685E0000" w14:textId="770471BC" w:rsidR="000E1AF7" w:rsidRPr="00DE298D" w:rsidRDefault="000E1AF7" w:rsidP="00DE298D">
      <w:pPr>
        <w:jc w:val="center"/>
        <w:rPr>
          <w:b/>
          <w:bCs/>
          <w:sz w:val="28"/>
          <w:szCs w:val="28"/>
          <w:u w:val="single"/>
        </w:rPr>
      </w:pPr>
      <w:r w:rsidRPr="00DE298D">
        <w:rPr>
          <w:b/>
          <w:bCs/>
          <w:sz w:val="28"/>
          <w:szCs w:val="28"/>
          <w:u w:val="single"/>
        </w:rPr>
        <w:t xml:space="preserve">Self-Efficacy and </w:t>
      </w:r>
      <w:r w:rsidR="002B4B29" w:rsidRPr="00DE298D">
        <w:rPr>
          <w:b/>
          <w:bCs/>
          <w:sz w:val="28"/>
          <w:szCs w:val="28"/>
          <w:u w:val="single"/>
        </w:rPr>
        <w:t>Physical Exercise</w:t>
      </w:r>
    </w:p>
    <w:p w14:paraId="60708CDE" w14:textId="77777777" w:rsidR="008E4AC8" w:rsidRDefault="008E4AC8"/>
    <w:p w14:paraId="1C3E6356" w14:textId="77777777" w:rsidR="008E4AC8" w:rsidRDefault="008E4AC8"/>
    <w:p w14:paraId="5ADB85B8" w14:textId="48A2C2A2" w:rsidR="008E4AC8" w:rsidRDefault="008E4AC8"/>
    <w:p w14:paraId="27119692" w14:textId="68CA3115" w:rsidR="008E4AC8" w:rsidRDefault="008E4AC8"/>
    <w:p w14:paraId="2FC9EEDC" w14:textId="70DD4DE7" w:rsidR="008E4AC8" w:rsidRDefault="008E4AC8"/>
    <w:p w14:paraId="75028AE7" w14:textId="7D97C703" w:rsidR="008E4AC8" w:rsidRDefault="008E4AC8"/>
    <w:p w14:paraId="42BAAB1C" w14:textId="0E43361B" w:rsidR="008E4AC8" w:rsidRDefault="008E4AC8"/>
    <w:p w14:paraId="437F509F" w14:textId="0644C10D" w:rsidR="008E4AC8" w:rsidRDefault="008E4AC8"/>
    <w:p w14:paraId="16AEC8AC" w14:textId="4A5523C2" w:rsidR="008E4AC8" w:rsidRDefault="008E4AC8"/>
    <w:p w14:paraId="3F49A8F0" w14:textId="07E2C267" w:rsidR="008E4AC8" w:rsidRDefault="008E4AC8"/>
    <w:p w14:paraId="21489A46" w14:textId="79533363" w:rsidR="008E4AC8" w:rsidRDefault="008E4AC8"/>
    <w:p w14:paraId="07E75381" w14:textId="507B3D20" w:rsidR="008E4AC8" w:rsidRDefault="008E4AC8"/>
    <w:p w14:paraId="22E4D67C" w14:textId="40050F11" w:rsidR="008E4AC8" w:rsidRDefault="008E4AC8"/>
    <w:p w14:paraId="1D1FC59C" w14:textId="66ECC19E" w:rsidR="008E4AC8" w:rsidRDefault="008E4AC8"/>
    <w:p w14:paraId="23CCC356" w14:textId="016E742A" w:rsidR="008E4AC8" w:rsidRDefault="008E4AC8"/>
    <w:p w14:paraId="056B3266" w14:textId="7C791CF0" w:rsidR="008E4AC8" w:rsidRDefault="008E4AC8"/>
    <w:p w14:paraId="4D581D21" w14:textId="486251D4" w:rsidR="008E4AC8" w:rsidRDefault="008E4AC8"/>
    <w:p w14:paraId="7EEA1FDB" w14:textId="76D51FB3" w:rsidR="008E4AC8" w:rsidRDefault="008E4AC8"/>
    <w:p w14:paraId="692DFBB4" w14:textId="241E14F7" w:rsidR="008E4AC8" w:rsidRDefault="008E4AC8"/>
    <w:p w14:paraId="311702C6" w14:textId="5AD244DD" w:rsidR="008E4AC8" w:rsidRDefault="008E4AC8"/>
    <w:p w14:paraId="4FA8B172" w14:textId="15AC301E" w:rsidR="008E4AC8" w:rsidRDefault="008E4AC8"/>
    <w:p w14:paraId="09BEB03D" w14:textId="737BD69E" w:rsidR="008E4AC8" w:rsidRDefault="008E4AC8"/>
    <w:p w14:paraId="70E57005" w14:textId="2D075D23" w:rsidR="008E4AC8" w:rsidRDefault="008E4AC8"/>
    <w:p w14:paraId="0E8CE228" w14:textId="4DCCD539" w:rsidR="008E4AC8" w:rsidRDefault="008E4AC8"/>
    <w:p w14:paraId="461CCA7E" w14:textId="599114FF" w:rsidR="008E4AC8" w:rsidRDefault="008E4AC8"/>
    <w:p w14:paraId="2DDF5095" w14:textId="6B2324B7" w:rsidR="008E4AC8" w:rsidRDefault="008E4AC8"/>
    <w:p w14:paraId="3E447059" w14:textId="6296E783" w:rsidR="008E4AC8" w:rsidRDefault="008E4AC8"/>
    <w:p w14:paraId="523C7CFB" w14:textId="759394B4" w:rsidR="008E4AC8" w:rsidRDefault="008E4AC8"/>
    <w:p w14:paraId="7618A8DC" w14:textId="2B12FA5B" w:rsidR="008E4AC8" w:rsidRDefault="008E4AC8" w:rsidP="008E4AC8">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8E4AC8" w14:paraId="25F26756" w14:textId="77777777" w:rsidTr="00DE298D">
        <w:trPr>
          <w:jc w:val="center"/>
        </w:trPr>
        <w:tc>
          <w:tcPr>
            <w:tcW w:w="9016" w:type="dxa"/>
            <w:tcBorders>
              <w:top w:val="single" w:sz="4" w:space="0" w:color="auto"/>
              <w:left w:val="single" w:sz="4" w:space="0" w:color="auto"/>
              <w:bottom w:val="single" w:sz="4" w:space="0" w:color="auto"/>
              <w:right w:val="single" w:sz="4" w:space="0" w:color="auto"/>
            </w:tcBorders>
            <w:shd w:val="clear" w:color="auto" w:fill="BFBFBF"/>
            <w:hideMark/>
          </w:tcPr>
          <w:p w14:paraId="593D765B" w14:textId="77777777" w:rsidR="008E4AC8" w:rsidRDefault="008E4AC8">
            <w:pPr>
              <w:spacing w:line="256" w:lineRule="auto"/>
              <w:rPr>
                <w:rFonts w:ascii="Arial" w:hAnsi="Arial" w:cs="Arial"/>
                <w:sz w:val="20"/>
              </w:rPr>
            </w:pPr>
            <w:r>
              <w:rPr>
                <w:rFonts w:ascii="Arial" w:hAnsi="Arial" w:cs="Arial"/>
                <w:sz w:val="32"/>
                <w:szCs w:val="32"/>
              </w:rPr>
              <w:lastRenderedPageBreak/>
              <w:br w:type="page"/>
            </w:r>
            <w:r>
              <w:rPr>
                <w:rFonts w:ascii="Arial" w:hAnsi="Arial" w:cs="Arial"/>
                <w:b/>
                <w:caps/>
                <w:sz w:val="40"/>
              </w:rPr>
              <w:t xml:space="preserve">     Student FEEDBACK FORM</w:t>
            </w:r>
          </w:p>
        </w:tc>
      </w:tr>
    </w:tbl>
    <w:p w14:paraId="5F7325C2" w14:textId="77777777" w:rsidR="008E4AC8" w:rsidRDefault="008E4AC8" w:rsidP="008E4AC8">
      <w:pPr>
        <w:rPr>
          <w:rFonts w:ascii="Arial" w:eastAsia="Times New Roman" w:hAnsi="Arial" w:cs="Arial"/>
          <w:sz w:val="20"/>
          <w:lang w:eastAsia="en-GB"/>
        </w:rPr>
      </w:pPr>
    </w:p>
    <w:p w14:paraId="5F7C634F" w14:textId="77777777" w:rsidR="008E4AC8" w:rsidRDefault="008E4AC8" w:rsidP="008E4AC8">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9CEB5B9" w14:textId="77777777" w:rsidR="008E4AC8" w:rsidRDefault="008E4AC8" w:rsidP="008E4AC8">
      <w:pPr>
        <w:rPr>
          <w:rFonts w:ascii="Arial" w:hAnsi="Arial" w:cs="Arial"/>
          <w:b/>
          <w:sz w:val="22"/>
          <w:szCs w:val="22"/>
        </w:rPr>
      </w:pPr>
    </w:p>
    <w:tbl>
      <w:tblPr>
        <w:tblW w:w="5000" w:type="pct"/>
        <w:tblLook w:val="04A0" w:firstRow="1" w:lastRow="0" w:firstColumn="1" w:lastColumn="0" w:noHBand="0" w:noVBand="1"/>
      </w:tblPr>
      <w:tblGrid>
        <w:gridCol w:w="7518"/>
        <w:gridCol w:w="750"/>
        <w:gridCol w:w="748"/>
      </w:tblGrid>
      <w:tr w:rsidR="008E4AC8" w14:paraId="2655DDE7" w14:textId="77777777" w:rsidTr="008E4AC8">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A1E6668" w14:textId="77777777" w:rsidR="008E4AC8" w:rsidRDefault="008E4AC8">
            <w:pPr>
              <w:spacing w:line="256" w:lineRule="auto"/>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1B4B6259" w14:textId="77777777" w:rsidR="008E4AC8" w:rsidRDefault="008E4AC8">
            <w:pPr>
              <w:spacing w:line="256" w:lineRule="auto"/>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608BD82" w14:textId="77777777" w:rsidR="008E4AC8" w:rsidRDefault="008E4AC8">
            <w:pPr>
              <w:spacing w:line="256" w:lineRule="auto"/>
              <w:ind w:left="113" w:right="113"/>
              <w:jc w:val="center"/>
              <w:rPr>
                <w:rFonts w:ascii="Arial" w:hAnsi="Arial" w:cs="Arial"/>
                <w:b/>
                <w:sz w:val="18"/>
                <w:szCs w:val="18"/>
              </w:rPr>
            </w:pPr>
            <w:r>
              <w:rPr>
                <w:rFonts w:ascii="Arial" w:hAnsi="Arial" w:cs="Arial"/>
                <w:b/>
                <w:sz w:val="18"/>
                <w:szCs w:val="18"/>
              </w:rPr>
              <w:t xml:space="preserve">Marks </w:t>
            </w:r>
          </w:p>
          <w:p w14:paraId="085B0184" w14:textId="77777777" w:rsidR="008E4AC8" w:rsidRDefault="008E4AC8">
            <w:pPr>
              <w:spacing w:line="256" w:lineRule="auto"/>
              <w:ind w:left="113" w:right="113"/>
              <w:jc w:val="center"/>
              <w:rPr>
                <w:rFonts w:ascii="Arial" w:hAnsi="Arial" w:cs="Arial"/>
                <w:b/>
                <w:sz w:val="18"/>
                <w:szCs w:val="18"/>
              </w:rPr>
            </w:pPr>
            <w:r>
              <w:rPr>
                <w:rFonts w:ascii="Arial" w:hAnsi="Arial" w:cs="Arial"/>
                <w:b/>
                <w:sz w:val="18"/>
                <w:szCs w:val="18"/>
              </w:rPr>
              <w:t>awarded</w:t>
            </w:r>
          </w:p>
        </w:tc>
      </w:tr>
      <w:tr w:rsidR="008E4AC8" w14:paraId="13B32F04" w14:textId="77777777" w:rsidTr="008E4AC8">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472E9C31" w14:textId="77777777" w:rsidR="008E4AC8" w:rsidRDefault="008E4AC8">
            <w:pPr>
              <w:spacing w:line="256" w:lineRule="auto"/>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622AE342" w14:textId="77777777" w:rsidR="008E4AC8" w:rsidRDefault="008E4AC8">
            <w:pPr>
              <w:spacing w:after="120" w:line="256" w:lineRule="auto"/>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225D448D" w14:textId="77777777" w:rsidR="008E4AC8" w:rsidRDefault="008E4AC8">
            <w:pPr>
              <w:spacing w:line="25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1BAC70" w14:textId="77777777" w:rsidR="008E4AC8" w:rsidRDefault="008E4AC8">
            <w:pPr>
              <w:spacing w:line="256" w:lineRule="auto"/>
              <w:jc w:val="center"/>
              <w:rPr>
                <w:rFonts w:ascii="Arial" w:hAnsi="Arial" w:cs="Arial"/>
                <w:sz w:val="32"/>
              </w:rPr>
            </w:pPr>
          </w:p>
        </w:tc>
      </w:tr>
      <w:tr w:rsidR="008E4AC8" w14:paraId="540202FB" w14:textId="77777777" w:rsidTr="008E4AC8">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C1F5656" w14:textId="77777777" w:rsidR="008E4AC8" w:rsidRDefault="008E4AC8">
            <w:pPr>
              <w:spacing w:after="120" w:line="256" w:lineRule="auto"/>
              <w:rPr>
                <w:rFonts w:ascii="Arial" w:hAnsi="Arial" w:cs="Arial"/>
                <w:sz w:val="14"/>
                <w:szCs w:val="14"/>
              </w:rPr>
            </w:pPr>
          </w:p>
          <w:p w14:paraId="39400FB0" w14:textId="77777777" w:rsidR="008E4AC8" w:rsidRDefault="008E4AC8">
            <w:pPr>
              <w:spacing w:after="120" w:line="256" w:lineRule="auto"/>
              <w:rPr>
                <w:rFonts w:ascii="Arial" w:hAnsi="Arial" w:cs="Arial"/>
                <w:sz w:val="14"/>
                <w:szCs w:val="14"/>
              </w:rPr>
            </w:pPr>
          </w:p>
          <w:p w14:paraId="69A6A2BC" w14:textId="77777777" w:rsidR="008E4AC8" w:rsidRDefault="008E4AC8">
            <w:pPr>
              <w:spacing w:after="120" w:line="256" w:lineRule="auto"/>
              <w:rPr>
                <w:rFonts w:ascii="Arial" w:hAnsi="Arial" w:cs="Arial"/>
                <w:sz w:val="14"/>
                <w:szCs w:val="14"/>
              </w:rPr>
            </w:pPr>
          </w:p>
          <w:p w14:paraId="38BDF14C" w14:textId="77777777" w:rsidR="008E4AC8" w:rsidRDefault="008E4AC8">
            <w:pPr>
              <w:spacing w:after="120" w:line="256" w:lineRule="auto"/>
              <w:rPr>
                <w:rFonts w:ascii="Arial" w:hAnsi="Arial" w:cs="Arial"/>
                <w:sz w:val="14"/>
                <w:szCs w:val="14"/>
              </w:rPr>
            </w:pPr>
          </w:p>
          <w:p w14:paraId="69DEB2C5" w14:textId="77777777" w:rsidR="008E4AC8" w:rsidRDefault="008E4AC8">
            <w:pPr>
              <w:spacing w:after="120" w:line="256" w:lineRule="auto"/>
              <w:rPr>
                <w:rFonts w:ascii="Arial" w:hAnsi="Arial" w:cs="Arial"/>
                <w:sz w:val="14"/>
                <w:szCs w:val="14"/>
              </w:rPr>
            </w:pPr>
          </w:p>
          <w:p w14:paraId="1F7D1852" w14:textId="77777777" w:rsidR="008E4AC8" w:rsidRDefault="008E4AC8">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1D1AB2B8" w14:textId="77777777" w:rsidR="008E4AC8" w:rsidRDefault="008E4AC8">
            <w:pPr>
              <w:spacing w:line="25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4707C6" w14:textId="77777777" w:rsidR="008E4AC8" w:rsidRDefault="008E4AC8">
            <w:pPr>
              <w:spacing w:line="256" w:lineRule="auto"/>
              <w:jc w:val="center"/>
              <w:rPr>
                <w:rFonts w:ascii="Arial" w:hAnsi="Arial" w:cs="Arial"/>
                <w:sz w:val="32"/>
              </w:rPr>
            </w:pPr>
          </w:p>
        </w:tc>
      </w:tr>
      <w:tr w:rsidR="008E4AC8" w14:paraId="3A4B5695" w14:textId="77777777" w:rsidTr="008E4AC8">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393F08" w14:textId="77777777" w:rsidR="008E4AC8" w:rsidRDefault="008E4AC8">
            <w:pPr>
              <w:spacing w:line="256"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6B340CAA" w14:textId="77777777" w:rsidR="008E4AC8" w:rsidRDefault="008E4AC8">
            <w:pPr>
              <w:spacing w:line="256" w:lineRule="auto"/>
              <w:jc w:val="center"/>
              <w:rPr>
                <w:rFonts w:ascii="Arial" w:hAnsi="Arial" w:cs="Arial"/>
                <w:sz w:val="32"/>
              </w:rPr>
            </w:pPr>
            <w:r>
              <w:rPr>
                <w:rFonts w:ascii="Arial" w:hAnsi="Arial" w:cs="Arial"/>
                <w:sz w:val="32"/>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D6D237" w14:textId="77777777" w:rsidR="008E4AC8" w:rsidRDefault="008E4AC8">
            <w:pPr>
              <w:spacing w:line="256" w:lineRule="auto"/>
              <w:rPr>
                <w:rFonts w:ascii="Arial" w:eastAsia="Times New Roman" w:hAnsi="Arial" w:cs="Arial"/>
                <w:sz w:val="32"/>
              </w:rPr>
            </w:pPr>
          </w:p>
        </w:tc>
      </w:tr>
      <w:tr w:rsidR="008E4AC8" w14:paraId="0212F259" w14:textId="77777777" w:rsidTr="008E4AC8">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7455A5B" w14:textId="77777777" w:rsidR="008E4AC8" w:rsidRDefault="008E4AC8">
            <w:pPr>
              <w:spacing w:line="256" w:lineRule="auto"/>
              <w:rPr>
                <w:rFonts w:ascii="Arial" w:hAnsi="Arial" w:cs="Arial"/>
                <w:b/>
                <w:sz w:val="20"/>
              </w:rPr>
            </w:pPr>
            <w:r>
              <w:rPr>
                <w:rFonts w:ascii="Arial" w:hAnsi="Arial" w:cs="Arial"/>
                <w:b/>
                <w:szCs w:val="16"/>
              </w:rPr>
              <w:t xml:space="preserve">2. </w:t>
            </w:r>
            <w:r>
              <w:rPr>
                <w:rFonts w:ascii="Arial" w:hAnsi="Arial" w:cs="Arial"/>
                <w:b/>
              </w:rPr>
              <w:t>Knowledge and Understanding Skills</w:t>
            </w:r>
          </w:p>
          <w:p w14:paraId="3AA85928" w14:textId="77777777" w:rsidR="008E4AC8" w:rsidRDefault="008E4AC8">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6771365C" w14:textId="77777777" w:rsidR="008E4AC8" w:rsidRDefault="008E4AC8">
            <w:pPr>
              <w:spacing w:line="25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3F57A9" w14:textId="77777777" w:rsidR="008E4AC8" w:rsidRDefault="008E4AC8">
            <w:pPr>
              <w:spacing w:line="256" w:lineRule="auto"/>
              <w:jc w:val="center"/>
              <w:rPr>
                <w:rFonts w:ascii="Arial" w:hAnsi="Arial" w:cs="Arial"/>
                <w:sz w:val="32"/>
              </w:rPr>
            </w:pPr>
          </w:p>
        </w:tc>
      </w:tr>
      <w:tr w:rsidR="008E4AC8" w14:paraId="7754782E" w14:textId="77777777" w:rsidTr="008E4AC8">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BE7EEDD" w14:textId="77777777" w:rsidR="008E4AC8" w:rsidRDefault="008E4AC8">
            <w:pPr>
              <w:spacing w:after="120" w:line="256" w:lineRule="auto"/>
              <w:rPr>
                <w:rFonts w:ascii="Arial" w:hAnsi="Arial" w:cs="Arial"/>
                <w:sz w:val="14"/>
                <w:szCs w:val="14"/>
              </w:rPr>
            </w:pPr>
          </w:p>
          <w:p w14:paraId="7BC36668" w14:textId="77777777" w:rsidR="008E4AC8" w:rsidRDefault="008E4AC8">
            <w:pPr>
              <w:spacing w:after="120" w:line="256" w:lineRule="auto"/>
              <w:rPr>
                <w:rFonts w:ascii="Arial" w:hAnsi="Arial" w:cs="Arial"/>
                <w:sz w:val="14"/>
                <w:szCs w:val="14"/>
              </w:rPr>
            </w:pPr>
          </w:p>
          <w:p w14:paraId="123C97A0" w14:textId="77777777" w:rsidR="008E4AC8" w:rsidRDefault="008E4AC8">
            <w:pPr>
              <w:spacing w:after="120" w:line="256" w:lineRule="auto"/>
              <w:rPr>
                <w:rFonts w:ascii="Arial" w:hAnsi="Arial" w:cs="Arial"/>
                <w:sz w:val="14"/>
                <w:szCs w:val="14"/>
              </w:rPr>
            </w:pPr>
          </w:p>
          <w:p w14:paraId="399181B5" w14:textId="77777777" w:rsidR="008E4AC8" w:rsidRDefault="008E4AC8">
            <w:pPr>
              <w:spacing w:after="120" w:line="256" w:lineRule="auto"/>
              <w:rPr>
                <w:rFonts w:ascii="Arial" w:hAnsi="Arial" w:cs="Arial"/>
                <w:sz w:val="14"/>
                <w:szCs w:val="14"/>
              </w:rPr>
            </w:pPr>
          </w:p>
          <w:p w14:paraId="1E29D984" w14:textId="77777777" w:rsidR="008E4AC8" w:rsidRDefault="008E4AC8">
            <w:pPr>
              <w:spacing w:after="120" w:line="256" w:lineRule="auto"/>
              <w:rPr>
                <w:rFonts w:ascii="Arial" w:hAnsi="Arial" w:cs="Arial"/>
                <w:sz w:val="14"/>
                <w:szCs w:val="14"/>
              </w:rPr>
            </w:pPr>
          </w:p>
          <w:p w14:paraId="468A71D9" w14:textId="77777777" w:rsidR="008E4AC8" w:rsidRDefault="008E4AC8">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483E63F4" w14:textId="77777777" w:rsidR="008E4AC8" w:rsidRDefault="008E4AC8">
            <w:pPr>
              <w:spacing w:line="25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47B" w14:textId="77777777" w:rsidR="008E4AC8" w:rsidRDefault="008E4AC8">
            <w:pPr>
              <w:spacing w:line="256" w:lineRule="auto"/>
              <w:jc w:val="center"/>
              <w:rPr>
                <w:rFonts w:ascii="Arial" w:hAnsi="Arial" w:cs="Arial"/>
                <w:sz w:val="32"/>
              </w:rPr>
            </w:pPr>
          </w:p>
        </w:tc>
      </w:tr>
      <w:tr w:rsidR="008E4AC8" w14:paraId="5AB345F8" w14:textId="77777777" w:rsidTr="008E4AC8">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937112" w14:textId="77777777" w:rsidR="008E4AC8" w:rsidRDefault="008E4AC8">
            <w:pPr>
              <w:spacing w:line="256"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7965C32F" w14:textId="77777777" w:rsidR="008E4AC8" w:rsidRDefault="008E4AC8">
            <w:pPr>
              <w:spacing w:line="256" w:lineRule="auto"/>
              <w:jc w:val="center"/>
              <w:rPr>
                <w:rFonts w:ascii="Arial" w:hAnsi="Arial" w:cs="Arial"/>
                <w:sz w:val="32"/>
              </w:rPr>
            </w:pPr>
            <w:r>
              <w:rPr>
                <w:rFonts w:ascii="Arial" w:hAnsi="Arial" w:cs="Arial"/>
                <w:sz w:val="32"/>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FDE7D2" w14:textId="77777777" w:rsidR="008E4AC8" w:rsidRDefault="008E4AC8">
            <w:pPr>
              <w:spacing w:line="256" w:lineRule="auto"/>
              <w:rPr>
                <w:rFonts w:ascii="Arial" w:eastAsia="Times New Roman" w:hAnsi="Arial" w:cs="Arial"/>
                <w:sz w:val="32"/>
              </w:rPr>
            </w:pPr>
          </w:p>
        </w:tc>
      </w:tr>
      <w:tr w:rsidR="008E4AC8" w14:paraId="42C65F42" w14:textId="77777777" w:rsidTr="008E4AC8">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A901D67" w14:textId="77777777" w:rsidR="008E4AC8" w:rsidRDefault="008E4AC8">
            <w:pPr>
              <w:spacing w:line="256" w:lineRule="auto"/>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75C4B7E1" w14:textId="77777777" w:rsidR="008E4AC8" w:rsidRDefault="008E4AC8">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6CF2D2D" w14:textId="77777777" w:rsidR="008E4AC8" w:rsidRDefault="008E4AC8">
            <w:pPr>
              <w:spacing w:line="25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04C355" w14:textId="77777777" w:rsidR="008E4AC8" w:rsidRDefault="008E4AC8">
            <w:pPr>
              <w:spacing w:line="256" w:lineRule="auto"/>
              <w:jc w:val="center"/>
              <w:rPr>
                <w:rFonts w:ascii="Arial" w:hAnsi="Arial" w:cs="Arial"/>
                <w:sz w:val="32"/>
              </w:rPr>
            </w:pPr>
          </w:p>
        </w:tc>
      </w:tr>
      <w:tr w:rsidR="008E4AC8" w14:paraId="0A59FFC5" w14:textId="77777777" w:rsidTr="008E4AC8">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F41367A" w14:textId="77777777" w:rsidR="008E4AC8" w:rsidRDefault="008E4AC8">
            <w:pPr>
              <w:spacing w:after="120" w:line="256" w:lineRule="auto"/>
              <w:rPr>
                <w:rFonts w:ascii="Arial" w:hAnsi="Arial" w:cs="Arial"/>
                <w:sz w:val="14"/>
                <w:szCs w:val="14"/>
              </w:rPr>
            </w:pPr>
          </w:p>
          <w:p w14:paraId="13D3B573" w14:textId="77777777" w:rsidR="008E4AC8" w:rsidRDefault="008E4AC8">
            <w:pPr>
              <w:spacing w:after="120" w:line="256" w:lineRule="auto"/>
              <w:rPr>
                <w:rFonts w:ascii="Arial" w:hAnsi="Arial" w:cs="Arial"/>
                <w:sz w:val="14"/>
                <w:szCs w:val="14"/>
              </w:rPr>
            </w:pPr>
          </w:p>
          <w:p w14:paraId="3BE4A90F" w14:textId="77777777" w:rsidR="008E4AC8" w:rsidRDefault="008E4AC8">
            <w:pPr>
              <w:spacing w:after="120" w:line="256" w:lineRule="auto"/>
              <w:rPr>
                <w:rFonts w:ascii="Arial" w:hAnsi="Arial" w:cs="Arial"/>
                <w:sz w:val="14"/>
                <w:szCs w:val="14"/>
              </w:rPr>
            </w:pPr>
          </w:p>
          <w:p w14:paraId="4E368BB3" w14:textId="77777777" w:rsidR="008E4AC8" w:rsidRDefault="008E4AC8">
            <w:pPr>
              <w:spacing w:after="120" w:line="256" w:lineRule="auto"/>
              <w:rPr>
                <w:rFonts w:ascii="Arial" w:hAnsi="Arial" w:cs="Arial"/>
                <w:sz w:val="14"/>
                <w:szCs w:val="14"/>
              </w:rPr>
            </w:pPr>
          </w:p>
          <w:p w14:paraId="1D9A3768" w14:textId="77777777" w:rsidR="008E4AC8" w:rsidRDefault="008E4AC8">
            <w:pPr>
              <w:spacing w:after="120" w:line="256" w:lineRule="auto"/>
              <w:rPr>
                <w:rFonts w:ascii="Arial" w:hAnsi="Arial" w:cs="Arial"/>
                <w:sz w:val="14"/>
                <w:szCs w:val="14"/>
              </w:rPr>
            </w:pPr>
          </w:p>
          <w:p w14:paraId="404C6168" w14:textId="77777777" w:rsidR="008E4AC8" w:rsidRDefault="008E4AC8">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4D419757" w14:textId="77777777" w:rsidR="008E4AC8" w:rsidRDefault="008E4AC8">
            <w:pPr>
              <w:spacing w:line="25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57C629" w14:textId="77777777" w:rsidR="008E4AC8" w:rsidRDefault="008E4AC8">
            <w:pPr>
              <w:spacing w:line="256" w:lineRule="auto"/>
              <w:jc w:val="center"/>
              <w:rPr>
                <w:rFonts w:ascii="Arial" w:hAnsi="Arial" w:cs="Arial"/>
                <w:sz w:val="32"/>
              </w:rPr>
            </w:pPr>
          </w:p>
        </w:tc>
      </w:tr>
      <w:tr w:rsidR="008E4AC8" w14:paraId="6B13E7E8" w14:textId="77777777" w:rsidTr="008E4AC8">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B5D91F" w14:textId="77777777" w:rsidR="008E4AC8" w:rsidRDefault="008E4AC8">
            <w:pPr>
              <w:spacing w:line="256"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105748B7" w14:textId="77777777" w:rsidR="008E4AC8" w:rsidRDefault="008E4AC8">
            <w:pPr>
              <w:spacing w:line="256" w:lineRule="auto"/>
              <w:jc w:val="center"/>
              <w:rPr>
                <w:rFonts w:ascii="Arial" w:hAnsi="Arial" w:cs="Arial"/>
                <w:sz w:val="32"/>
              </w:rPr>
            </w:pPr>
            <w:r>
              <w:rPr>
                <w:rFonts w:ascii="Arial" w:hAnsi="Arial" w:cs="Arial"/>
                <w:sz w:val="32"/>
              </w:rPr>
              <w:t>25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8D4EC5" w14:textId="77777777" w:rsidR="008E4AC8" w:rsidRDefault="008E4AC8">
            <w:pPr>
              <w:spacing w:line="256" w:lineRule="auto"/>
              <w:rPr>
                <w:rFonts w:ascii="Arial" w:eastAsia="Times New Roman" w:hAnsi="Arial" w:cs="Arial"/>
                <w:sz w:val="32"/>
              </w:rPr>
            </w:pPr>
          </w:p>
        </w:tc>
      </w:tr>
      <w:tr w:rsidR="008E4AC8" w14:paraId="41F2FEB1" w14:textId="77777777" w:rsidTr="008E4AC8">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5B4915C" w14:textId="77777777" w:rsidR="008E4AC8" w:rsidRDefault="008E4AC8">
            <w:pPr>
              <w:spacing w:line="256" w:lineRule="auto"/>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2B396DC9" w14:textId="77777777" w:rsidR="008E4AC8" w:rsidRDefault="008E4AC8">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55357922" w14:textId="77777777" w:rsidR="008E4AC8" w:rsidRDefault="008E4AC8">
            <w:pPr>
              <w:spacing w:line="25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4E145" w14:textId="77777777" w:rsidR="008E4AC8" w:rsidRDefault="008E4AC8">
            <w:pPr>
              <w:spacing w:line="256" w:lineRule="auto"/>
              <w:jc w:val="center"/>
              <w:rPr>
                <w:rFonts w:ascii="Arial" w:hAnsi="Arial" w:cs="Arial"/>
                <w:sz w:val="32"/>
              </w:rPr>
            </w:pPr>
          </w:p>
        </w:tc>
      </w:tr>
      <w:tr w:rsidR="008E4AC8" w14:paraId="2F0C5228" w14:textId="77777777" w:rsidTr="008E4AC8">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2219210" w14:textId="77777777" w:rsidR="008E4AC8" w:rsidRDefault="008E4AC8">
            <w:pPr>
              <w:spacing w:after="120" w:line="256" w:lineRule="auto"/>
              <w:rPr>
                <w:rFonts w:ascii="Arial" w:hAnsi="Arial" w:cs="Arial"/>
                <w:sz w:val="14"/>
                <w:szCs w:val="14"/>
              </w:rPr>
            </w:pPr>
          </w:p>
          <w:p w14:paraId="7CED2768" w14:textId="77777777" w:rsidR="008E4AC8" w:rsidRDefault="008E4AC8">
            <w:pPr>
              <w:spacing w:after="120" w:line="256" w:lineRule="auto"/>
              <w:rPr>
                <w:rFonts w:ascii="Arial" w:hAnsi="Arial" w:cs="Arial"/>
                <w:sz w:val="14"/>
                <w:szCs w:val="14"/>
              </w:rPr>
            </w:pPr>
          </w:p>
          <w:p w14:paraId="310DB871" w14:textId="77777777" w:rsidR="008E4AC8" w:rsidRDefault="008E4AC8">
            <w:pPr>
              <w:spacing w:after="120" w:line="256" w:lineRule="auto"/>
              <w:rPr>
                <w:rFonts w:ascii="Arial" w:hAnsi="Arial" w:cs="Arial"/>
                <w:sz w:val="14"/>
                <w:szCs w:val="14"/>
              </w:rPr>
            </w:pPr>
          </w:p>
          <w:p w14:paraId="7669A409" w14:textId="77777777" w:rsidR="008E4AC8" w:rsidRDefault="008E4AC8">
            <w:pPr>
              <w:spacing w:after="120" w:line="256" w:lineRule="auto"/>
              <w:rPr>
                <w:rFonts w:ascii="Arial" w:hAnsi="Arial" w:cs="Arial"/>
                <w:sz w:val="14"/>
                <w:szCs w:val="14"/>
              </w:rPr>
            </w:pPr>
          </w:p>
          <w:p w14:paraId="4DC6D711" w14:textId="77777777" w:rsidR="008E4AC8" w:rsidRDefault="008E4AC8">
            <w:pPr>
              <w:spacing w:after="120" w:line="256" w:lineRule="auto"/>
              <w:rPr>
                <w:rFonts w:ascii="Arial" w:hAnsi="Arial" w:cs="Arial"/>
                <w:sz w:val="14"/>
                <w:szCs w:val="14"/>
              </w:rPr>
            </w:pPr>
          </w:p>
          <w:p w14:paraId="6035934C" w14:textId="77777777" w:rsidR="008E4AC8" w:rsidRDefault="008E4AC8">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0260A893" w14:textId="77777777" w:rsidR="008E4AC8" w:rsidRDefault="008E4AC8">
            <w:pPr>
              <w:spacing w:line="25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2FBA56" w14:textId="77777777" w:rsidR="008E4AC8" w:rsidRDefault="008E4AC8">
            <w:pPr>
              <w:spacing w:line="256" w:lineRule="auto"/>
              <w:jc w:val="center"/>
              <w:rPr>
                <w:rFonts w:ascii="Arial" w:hAnsi="Arial" w:cs="Arial"/>
                <w:sz w:val="32"/>
              </w:rPr>
            </w:pPr>
          </w:p>
        </w:tc>
      </w:tr>
      <w:tr w:rsidR="008E4AC8" w14:paraId="6698FE38" w14:textId="77777777" w:rsidTr="008E4AC8">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B89C01" w14:textId="77777777" w:rsidR="008E4AC8" w:rsidRDefault="008E4AC8">
            <w:pPr>
              <w:spacing w:line="256"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7345932C" w14:textId="77777777" w:rsidR="008E4AC8" w:rsidRDefault="008E4AC8">
            <w:pPr>
              <w:spacing w:line="256" w:lineRule="auto"/>
              <w:jc w:val="center"/>
              <w:rPr>
                <w:rFonts w:ascii="Arial" w:hAnsi="Arial" w:cs="Arial"/>
                <w:sz w:val="32"/>
              </w:rPr>
            </w:pPr>
            <w:r>
              <w:rPr>
                <w:rFonts w:ascii="Arial" w:hAnsi="Arial" w:cs="Arial"/>
                <w:sz w:val="32"/>
              </w:rPr>
              <w:t>25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2C03C2" w14:textId="77777777" w:rsidR="008E4AC8" w:rsidRDefault="008E4AC8">
            <w:pPr>
              <w:spacing w:line="256" w:lineRule="auto"/>
              <w:rPr>
                <w:rFonts w:ascii="Arial" w:eastAsia="Times New Roman" w:hAnsi="Arial" w:cs="Arial"/>
                <w:sz w:val="32"/>
              </w:rPr>
            </w:pPr>
          </w:p>
        </w:tc>
      </w:tr>
      <w:tr w:rsidR="008E4AC8" w14:paraId="4E57BD5B" w14:textId="77777777" w:rsidTr="008E4AC8">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65D94E5" w14:textId="77777777" w:rsidR="008E4AC8" w:rsidRDefault="008E4AC8">
            <w:pPr>
              <w:spacing w:line="256" w:lineRule="auto"/>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1F25D3E9" w14:textId="77777777" w:rsidR="008E4AC8" w:rsidRDefault="008E4AC8">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093F4666" w14:textId="77777777" w:rsidR="008E4AC8" w:rsidRDefault="008E4AC8">
            <w:pPr>
              <w:spacing w:line="25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7C65BC" w14:textId="77777777" w:rsidR="008E4AC8" w:rsidRDefault="008E4AC8">
            <w:pPr>
              <w:spacing w:line="256" w:lineRule="auto"/>
              <w:jc w:val="center"/>
              <w:rPr>
                <w:rFonts w:ascii="Arial" w:hAnsi="Arial" w:cs="Arial"/>
                <w:sz w:val="32"/>
              </w:rPr>
            </w:pPr>
          </w:p>
        </w:tc>
      </w:tr>
      <w:tr w:rsidR="008E4AC8" w14:paraId="5B3B10E5" w14:textId="77777777" w:rsidTr="008E4AC8">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70820A8" w14:textId="77777777" w:rsidR="008E4AC8" w:rsidRDefault="008E4AC8">
            <w:pPr>
              <w:spacing w:after="120" w:line="256" w:lineRule="auto"/>
              <w:rPr>
                <w:rFonts w:ascii="Arial" w:hAnsi="Arial" w:cs="Arial"/>
                <w:sz w:val="14"/>
                <w:szCs w:val="14"/>
              </w:rPr>
            </w:pPr>
          </w:p>
          <w:p w14:paraId="2DD98348" w14:textId="77777777" w:rsidR="008E4AC8" w:rsidRDefault="008E4AC8">
            <w:pPr>
              <w:spacing w:after="120" w:line="256" w:lineRule="auto"/>
              <w:rPr>
                <w:rFonts w:ascii="Arial" w:hAnsi="Arial" w:cs="Arial"/>
                <w:sz w:val="14"/>
                <w:szCs w:val="14"/>
              </w:rPr>
            </w:pPr>
          </w:p>
          <w:p w14:paraId="0C8E281E" w14:textId="77777777" w:rsidR="008E4AC8" w:rsidRDefault="008E4AC8">
            <w:pPr>
              <w:spacing w:after="120" w:line="256" w:lineRule="auto"/>
              <w:rPr>
                <w:rFonts w:ascii="Arial" w:hAnsi="Arial" w:cs="Arial"/>
                <w:sz w:val="14"/>
                <w:szCs w:val="14"/>
              </w:rPr>
            </w:pPr>
          </w:p>
          <w:p w14:paraId="44A5BAE6" w14:textId="77777777" w:rsidR="008E4AC8" w:rsidRDefault="008E4AC8">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24FFE5A5" w14:textId="77777777" w:rsidR="008E4AC8" w:rsidRDefault="008E4AC8">
            <w:pPr>
              <w:spacing w:line="25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19A77D" w14:textId="77777777" w:rsidR="008E4AC8" w:rsidRDefault="008E4AC8">
            <w:pPr>
              <w:spacing w:line="256" w:lineRule="auto"/>
              <w:jc w:val="center"/>
              <w:rPr>
                <w:rFonts w:ascii="Arial" w:hAnsi="Arial" w:cs="Arial"/>
                <w:sz w:val="32"/>
              </w:rPr>
            </w:pPr>
          </w:p>
        </w:tc>
      </w:tr>
      <w:tr w:rsidR="008E4AC8" w14:paraId="3D79D1BE" w14:textId="77777777" w:rsidTr="008E4AC8">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03FAA9" w14:textId="77777777" w:rsidR="008E4AC8" w:rsidRDefault="008E4AC8">
            <w:pPr>
              <w:spacing w:line="256"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27B3D43A" w14:textId="77777777" w:rsidR="008E4AC8" w:rsidRDefault="008E4AC8">
            <w:pPr>
              <w:spacing w:line="256" w:lineRule="auto"/>
              <w:jc w:val="center"/>
              <w:rPr>
                <w:rFonts w:ascii="Arial" w:hAnsi="Arial" w:cs="Arial"/>
                <w:sz w:val="32"/>
              </w:rPr>
            </w:pPr>
            <w:r>
              <w:rPr>
                <w:rFonts w:ascii="Arial" w:hAnsi="Arial" w:cs="Arial"/>
                <w:sz w:val="32"/>
              </w:rPr>
              <w:t>25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E17CB4" w14:textId="77777777" w:rsidR="008E4AC8" w:rsidRDefault="008E4AC8">
            <w:pPr>
              <w:spacing w:line="256" w:lineRule="auto"/>
              <w:rPr>
                <w:rFonts w:ascii="Arial" w:eastAsia="Times New Roman" w:hAnsi="Arial" w:cs="Arial"/>
                <w:sz w:val="32"/>
              </w:rPr>
            </w:pPr>
          </w:p>
        </w:tc>
      </w:tr>
    </w:tbl>
    <w:p w14:paraId="05704363" w14:textId="77777777" w:rsidR="008E4AC8" w:rsidRDefault="008E4AC8" w:rsidP="008E4AC8">
      <w:pPr>
        <w:ind w:left="284" w:right="531"/>
        <w:rPr>
          <w:rFonts w:ascii="Arial" w:eastAsia="Times New Roman" w:hAnsi="Arial" w:cs="Arial"/>
          <w:b/>
          <w:sz w:val="16"/>
          <w:szCs w:val="16"/>
          <w:lang w:eastAsia="en-GB"/>
        </w:rPr>
      </w:pPr>
    </w:p>
    <w:tbl>
      <w:tblPr>
        <w:tblpPr w:leftFromText="180" w:rightFromText="180" w:bottomFromText="16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8E4AC8" w14:paraId="1451E778" w14:textId="77777777" w:rsidTr="008E4AC8">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3ED5ECE1" w14:textId="77777777" w:rsidR="008E4AC8" w:rsidRDefault="008E4AC8">
            <w:pPr>
              <w:spacing w:line="256" w:lineRule="auto"/>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2FED4B41" w14:textId="77777777" w:rsidR="008E4AC8" w:rsidRDefault="008E4AC8">
            <w:pPr>
              <w:spacing w:line="256" w:lineRule="auto"/>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3D6CDC72" w14:textId="77777777" w:rsidR="008E4AC8" w:rsidRDefault="008E4AC8">
            <w:pPr>
              <w:spacing w:line="256" w:lineRule="auto"/>
              <w:jc w:val="right"/>
              <w:rPr>
                <w:rFonts w:ascii="Arial" w:hAnsi="Arial" w:cs="Arial"/>
                <w:b/>
                <w:bCs/>
                <w:sz w:val="20"/>
              </w:rPr>
            </w:pPr>
            <w:r>
              <w:rPr>
                <w:rFonts w:ascii="Arial" w:hAnsi="Arial" w:cs="Arial"/>
                <w:b/>
                <w:bCs/>
              </w:rPr>
              <w:t>%</w:t>
            </w:r>
          </w:p>
        </w:tc>
      </w:tr>
      <w:tr w:rsidR="008E4AC8" w14:paraId="6A7245EE" w14:textId="77777777" w:rsidTr="008E4AC8">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2529A935" w14:textId="77777777" w:rsidR="008E4AC8" w:rsidRDefault="008E4AC8">
            <w:pPr>
              <w:spacing w:line="256" w:lineRule="auto"/>
              <w:rPr>
                <w:rFonts w:ascii="Arial" w:eastAsia="Times New Roman"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A4D1C16" w14:textId="77777777" w:rsidR="008E4AC8" w:rsidRDefault="008E4AC8">
            <w:pPr>
              <w:spacing w:line="256" w:lineRule="auto"/>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0B3B5CED" w14:textId="77777777" w:rsidR="008E4AC8" w:rsidRDefault="008E4AC8">
            <w:pPr>
              <w:spacing w:line="256" w:lineRule="auto"/>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F6896E8" w14:textId="77777777" w:rsidR="008E4AC8" w:rsidRDefault="008E4AC8">
            <w:pPr>
              <w:spacing w:line="256" w:lineRule="auto"/>
              <w:rPr>
                <w:rFonts w:ascii="Arial" w:eastAsia="Times New Roman" w:hAnsi="Arial" w:cs="Arial"/>
                <w:b/>
                <w:bCs/>
              </w:rPr>
            </w:pPr>
          </w:p>
        </w:tc>
      </w:tr>
      <w:tr w:rsidR="008E4AC8" w14:paraId="073F6EDF" w14:textId="77777777" w:rsidTr="008E4AC8">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3CF19AD8" w14:textId="77777777" w:rsidR="008E4AC8" w:rsidRDefault="008E4AC8">
            <w:pPr>
              <w:spacing w:line="256" w:lineRule="auto"/>
              <w:rPr>
                <w:rFonts w:ascii="Arial" w:eastAsia="Times New Roman"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1BCE3314" w14:textId="77777777" w:rsidR="008E4AC8" w:rsidRDefault="008E4AC8">
            <w:pPr>
              <w:spacing w:line="256" w:lineRule="auto"/>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508A3B3D" w14:textId="77777777" w:rsidR="008E4AC8" w:rsidRDefault="008E4AC8">
            <w:pPr>
              <w:spacing w:line="256" w:lineRule="auto"/>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20F7D1B" w14:textId="77777777" w:rsidR="008E4AC8" w:rsidRDefault="008E4AC8">
            <w:pPr>
              <w:spacing w:line="256" w:lineRule="auto"/>
              <w:rPr>
                <w:rFonts w:ascii="Arial" w:eastAsia="Times New Roman" w:hAnsi="Arial" w:cs="Arial"/>
                <w:b/>
                <w:bCs/>
              </w:rPr>
            </w:pPr>
          </w:p>
        </w:tc>
      </w:tr>
      <w:tr w:rsidR="008E4AC8" w14:paraId="47520E74" w14:textId="77777777" w:rsidTr="008E4AC8">
        <w:trPr>
          <w:cantSplit/>
        </w:trPr>
        <w:tc>
          <w:tcPr>
            <w:tcW w:w="6062" w:type="dxa"/>
            <w:tcBorders>
              <w:top w:val="single" w:sz="4" w:space="0" w:color="auto"/>
              <w:left w:val="single" w:sz="4" w:space="0" w:color="auto"/>
              <w:bottom w:val="single" w:sz="4" w:space="0" w:color="auto"/>
              <w:right w:val="single" w:sz="4" w:space="0" w:color="auto"/>
            </w:tcBorders>
            <w:vAlign w:val="bottom"/>
          </w:tcPr>
          <w:p w14:paraId="278D105E" w14:textId="77777777" w:rsidR="008E4AC8" w:rsidRDefault="008E4AC8">
            <w:pPr>
              <w:spacing w:line="256" w:lineRule="auto"/>
              <w:rPr>
                <w:rFonts w:ascii="Arial" w:hAnsi="Arial" w:cs="Arial"/>
                <w:sz w:val="20"/>
              </w:rPr>
            </w:pPr>
          </w:p>
        </w:tc>
        <w:tc>
          <w:tcPr>
            <w:tcW w:w="2903" w:type="dxa"/>
            <w:tcBorders>
              <w:top w:val="single" w:sz="4" w:space="0" w:color="auto"/>
              <w:left w:val="single" w:sz="4" w:space="0" w:color="auto"/>
              <w:bottom w:val="single" w:sz="4" w:space="0" w:color="auto"/>
              <w:right w:val="single" w:sz="4" w:space="0" w:color="auto"/>
            </w:tcBorders>
            <w:vAlign w:val="bottom"/>
          </w:tcPr>
          <w:p w14:paraId="69B9B831" w14:textId="77777777" w:rsidR="008E4AC8" w:rsidRDefault="008E4AC8">
            <w:pPr>
              <w:spacing w:line="256" w:lineRule="auto"/>
              <w:rPr>
                <w:rFonts w:ascii="Arial" w:hAnsi="Arial" w:cs="Arial"/>
                <w:sz w:val="16"/>
                <w:szCs w:val="16"/>
              </w:rPr>
            </w:pPr>
          </w:p>
        </w:tc>
        <w:tc>
          <w:tcPr>
            <w:tcW w:w="641" w:type="dxa"/>
            <w:tcBorders>
              <w:top w:val="single" w:sz="4" w:space="0" w:color="auto"/>
              <w:left w:val="single" w:sz="4" w:space="0" w:color="auto"/>
              <w:bottom w:val="single" w:sz="4" w:space="0" w:color="auto"/>
              <w:right w:val="single" w:sz="4" w:space="0" w:color="auto"/>
            </w:tcBorders>
            <w:vAlign w:val="bottom"/>
          </w:tcPr>
          <w:p w14:paraId="14DC2C09" w14:textId="77777777" w:rsidR="008E4AC8" w:rsidRDefault="008E4AC8">
            <w:pPr>
              <w:spacing w:line="256" w:lineRule="auto"/>
              <w:jc w:val="center"/>
              <w:rPr>
                <w:rFonts w:ascii="Arial" w:hAnsi="Arial" w:cs="Arial"/>
                <w:sz w:val="12"/>
                <w:szCs w:val="12"/>
              </w:rPr>
            </w:pPr>
          </w:p>
        </w:tc>
        <w:tc>
          <w:tcPr>
            <w:tcW w:w="1060" w:type="dxa"/>
            <w:tcBorders>
              <w:top w:val="single" w:sz="4" w:space="0" w:color="auto"/>
              <w:left w:val="single" w:sz="4" w:space="0" w:color="auto"/>
              <w:bottom w:val="single" w:sz="4" w:space="0" w:color="auto"/>
              <w:right w:val="single" w:sz="4" w:space="0" w:color="auto"/>
            </w:tcBorders>
            <w:vAlign w:val="bottom"/>
          </w:tcPr>
          <w:p w14:paraId="5D920EE3" w14:textId="77777777" w:rsidR="008E4AC8" w:rsidRDefault="008E4AC8">
            <w:pPr>
              <w:spacing w:line="256" w:lineRule="auto"/>
              <w:ind w:firstLineChars="141" w:firstLine="282"/>
              <w:rPr>
                <w:rFonts w:ascii="Arial" w:hAnsi="Arial" w:cs="Arial"/>
                <w:sz w:val="20"/>
              </w:rPr>
            </w:pPr>
          </w:p>
        </w:tc>
      </w:tr>
      <w:tr w:rsidR="008E4AC8" w14:paraId="22147F70" w14:textId="77777777" w:rsidTr="008E4AC8">
        <w:trPr>
          <w:cantSplit/>
        </w:trPr>
        <w:tc>
          <w:tcPr>
            <w:tcW w:w="6062" w:type="dxa"/>
            <w:tcBorders>
              <w:top w:val="single" w:sz="4" w:space="0" w:color="auto"/>
              <w:left w:val="single" w:sz="4" w:space="0" w:color="auto"/>
              <w:bottom w:val="single" w:sz="4" w:space="0" w:color="auto"/>
              <w:right w:val="single" w:sz="4" w:space="0" w:color="auto"/>
            </w:tcBorders>
            <w:vAlign w:val="bottom"/>
          </w:tcPr>
          <w:p w14:paraId="320158E0" w14:textId="77777777" w:rsidR="008E4AC8" w:rsidRDefault="008E4AC8">
            <w:pPr>
              <w:spacing w:line="256" w:lineRule="auto"/>
              <w:rPr>
                <w:rFonts w:ascii="Arial" w:hAnsi="Arial" w:cs="Arial"/>
              </w:rPr>
            </w:pPr>
          </w:p>
        </w:tc>
        <w:tc>
          <w:tcPr>
            <w:tcW w:w="2903" w:type="dxa"/>
            <w:tcBorders>
              <w:top w:val="single" w:sz="4" w:space="0" w:color="auto"/>
              <w:left w:val="single" w:sz="4" w:space="0" w:color="auto"/>
              <w:bottom w:val="single" w:sz="4" w:space="0" w:color="auto"/>
              <w:right w:val="single" w:sz="4" w:space="0" w:color="auto"/>
            </w:tcBorders>
            <w:vAlign w:val="bottom"/>
          </w:tcPr>
          <w:p w14:paraId="78BB4FF4" w14:textId="77777777" w:rsidR="008E4AC8" w:rsidRDefault="008E4AC8">
            <w:pPr>
              <w:spacing w:line="256" w:lineRule="auto"/>
              <w:rPr>
                <w:rFonts w:ascii="Arial" w:hAnsi="Arial" w:cs="Arial"/>
                <w:sz w:val="16"/>
                <w:szCs w:val="16"/>
              </w:rPr>
            </w:pPr>
          </w:p>
        </w:tc>
        <w:tc>
          <w:tcPr>
            <w:tcW w:w="641" w:type="dxa"/>
            <w:tcBorders>
              <w:top w:val="single" w:sz="4" w:space="0" w:color="auto"/>
              <w:left w:val="single" w:sz="4" w:space="0" w:color="auto"/>
              <w:bottom w:val="single" w:sz="4" w:space="0" w:color="auto"/>
              <w:right w:val="single" w:sz="4" w:space="0" w:color="auto"/>
            </w:tcBorders>
            <w:vAlign w:val="bottom"/>
          </w:tcPr>
          <w:p w14:paraId="44F747E4" w14:textId="77777777" w:rsidR="008E4AC8" w:rsidRDefault="008E4AC8">
            <w:pPr>
              <w:spacing w:line="256" w:lineRule="auto"/>
              <w:jc w:val="center"/>
              <w:rPr>
                <w:rFonts w:ascii="Arial" w:hAnsi="Arial" w:cs="Arial"/>
                <w:sz w:val="12"/>
                <w:szCs w:val="12"/>
              </w:rPr>
            </w:pPr>
          </w:p>
        </w:tc>
        <w:tc>
          <w:tcPr>
            <w:tcW w:w="1060" w:type="dxa"/>
            <w:tcBorders>
              <w:top w:val="single" w:sz="4" w:space="0" w:color="auto"/>
              <w:left w:val="single" w:sz="4" w:space="0" w:color="auto"/>
              <w:bottom w:val="single" w:sz="4" w:space="0" w:color="auto"/>
              <w:right w:val="single" w:sz="4" w:space="0" w:color="auto"/>
            </w:tcBorders>
            <w:vAlign w:val="bottom"/>
          </w:tcPr>
          <w:p w14:paraId="5D8DC03B" w14:textId="77777777" w:rsidR="008E4AC8" w:rsidRDefault="008E4AC8">
            <w:pPr>
              <w:spacing w:line="256" w:lineRule="auto"/>
              <w:ind w:firstLineChars="141" w:firstLine="282"/>
              <w:rPr>
                <w:rFonts w:ascii="Arial" w:hAnsi="Arial" w:cs="Arial"/>
                <w:sz w:val="20"/>
              </w:rPr>
            </w:pPr>
          </w:p>
        </w:tc>
      </w:tr>
    </w:tbl>
    <w:p w14:paraId="574B0191" w14:textId="77777777" w:rsidR="008E4AC8" w:rsidRDefault="008E4AC8"/>
    <w:p w14:paraId="1CB26581" w14:textId="77777777" w:rsidR="008E4AC8" w:rsidRDefault="008E4AC8"/>
    <w:p w14:paraId="52D35F22" w14:textId="77777777" w:rsidR="008E4AC8" w:rsidRDefault="008E4AC8"/>
    <w:p w14:paraId="1194F65B" w14:textId="77777777" w:rsidR="008E4AC8" w:rsidRDefault="008E4AC8"/>
    <w:p w14:paraId="30FDBB6E" w14:textId="77777777" w:rsidR="008E4AC8" w:rsidRDefault="008E4AC8"/>
    <w:p w14:paraId="1D342F9B" w14:textId="77777777" w:rsidR="008E4AC8" w:rsidRDefault="008E4AC8"/>
    <w:p w14:paraId="54E3703B" w14:textId="77777777" w:rsidR="008E4AC8" w:rsidRDefault="008E4AC8"/>
    <w:p w14:paraId="4AA9CA4A" w14:textId="77777777" w:rsidR="008E4AC8" w:rsidRDefault="008E4AC8"/>
    <w:p w14:paraId="32B534CF" w14:textId="77777777" w:rsidR="008E4AC8" w:rsidRDefault="008E4AC8"/>
    <w:p w14:paraId="5D07D33D" w14:textId="77777777" w:rsidR="008E4AC8" w:rsidRDefault="008E4AC8"/>
    <w:p w14:paraId="786F9737" w14:textId="77777777" w:rsidR="008E4AC8" w:rsidRDefault="008E4AC8"/>
    <w:p w14:paraId="337CB8CE" w14:textId="77777777" w:rsidR="008E4AC8" w:rsidRDefault="008E4AC8"/>
    <w:p w14:paraId="3FF4D055" w14:textId="77777777" w:rsidR="008E4AC8" w:rsidRDefault="008E4AC8"/>
    <w:p w14:paraId="6193D423" w14:textId="77777777" w:rsidR="008E4AC8" w:rsidRDefault="008E4AC8"/>
    <w:p w14:paraId="1221487A" w14:textId="77777777" w:rsidR="008E4AC8" w:rsidRDefault="008E4AC8"/>
    <w:p w14:paraId="17D7F9AD" w14:textId="77777777" w:rsidR="008E4AC8" w:rsidRDefault="008E4AC8"/>
    <w:p w14:paraId="2917827F" w14:textId="77777777" w:rsidR="008E4AC8" w:rsidRDefault="008E4AC8"/>
    <w:p w14:paraId="489FD0EA" w14:textId="77777777" w:rsidR="008E4AC8" w:rsidRDefault="008E4AC8"/>
    <w:p w14:paraId="6DF33794" w14:textId="77777777" w:rsidR="008E4AC8" w:rsidRDefault="008E4AC8"/>
    <w:p w14:paraId="39CB8D11" w14:textId="77777777" w:rsidR="00ED5DC9" w:rsidRDefault="00ED5DC9" w:rsidP="00D87F90">
      <w:pPr>
        <w:jc w:val="center"/>
        <w:rPr>
          <w:b/>
          <w:bCs/>
          <w:sz w:val="28"/>
          <w:szCs w:val="28"/>
          <w:u w:val="single"/>
        </w:rPr>
      </w:pPr>
    </w:p>
    <w:p w14:paraId="100DF829" w14:textId="77777777" w:rsidR="00ED5DC9" w:rsidRDefault="00ED5DC9" w:rsidP="00D87F90">
      <w:pPr>
        <w:jc w:val="center"/>
        <w:rPr>
          <w:b/>
          <w:bCs/>
          <w:sz w:val="28"/>
          <w:szCs w:val="28"/>
          <w:u w:val="single"/>
        </w:rPr>
      </w:pPr>
    </w:p>
    <w:p w14:paraId="2F80A4C8" w14:textId="77777777" w:rsidR="00ED5DC9" w:rsidRDefault="00ED5DC9" w:rsidP="00D87F90">
      <w:pPr>
        <w:jc w:val="center"/>
        <w:rPr>
          <w:b/>
          <w:bCs/>
          <w:sz w:val="28"/>
          <w:szCs w:val="28"/>
          <w:u w:val="single"/>
        </w:rPr>
      </w:pPr>
    </w:p>
    <w:p w14:paraId="72DE421D" w14:textId="77777777" w:rsidR="00ED5DC9" w:rsidRDefault="00ED5DC9" w:rsidP="00D87F90">
      <w:pPr>
        <w:jc w:val="center"/>
        <w:rPr>
          <w:b/>
          <w:bCs/>
          <w:sz w:val="28"/>
          <w:szCs w:val="28"/>
          <w:u w:val="single"/>
        </w:rPr>
      </w:pPr>
    </w:p>
    <w:p w14:paraId="0934E93D" w14:textId="77777777" w:rsidR="00ED5DC9" w:rsidRDefault="00ED5DC9" w:rsidP="00D87F90">
      <w:pPr>
        <w:jc w:val="center"/>
        <w:rPr>
          <w:b/>
          <w:bCs/>
          <w:sz w:val="28"/>
          <w:szCs w:val="28"/>
          <w:u w:val="single"/>
        </w:rPr>
      </w:pPr>
    </w:p>
    <w:p w14:paraId="1B35CF7B" w14:textId="539B55BC" w:rsidR="008E4AC8" w:rsidRPr="00ED5DC9" w:rsidRDefault="00D87F90" w:rsidP="00D87F90">
      <w:pPr>
        <w:jc w:val="center"/>
        <w:rPr>
          <w:b/>
          <w:bCs/>
          <w:sz w:val="28"/>
          <w:szCs w:val="28"/>
          <w:u w:val="single"/>
        </w:rPr>
      </w:pPr>
      <w:r w:rsidRPr="00ED5DC9">
        <w:rPr>
          <w:b/>
          <w:bCs/>
          <w:sz w:val="28"/>
          <w:szCs w:val="28"/>
          <w:u w:val="single"/>
        </w:rPr>
        <w:t>Self-Efficacy and Physical Exercise</w:t>
      </w:r>
    </w:p>
    <w:p w14:paraId="51F6140E" w14:textId="279D82E2" w:rsidR="000E1AF7" w:rsidRPr="00D87F90" w:rsidRDefault="000E1AF7">
      <w:pPr>
        <w:rPr>
          <w:b/>
          <w:bCs/>
          <w:sz w:val="28"/>
          <w:szCs w:val="28"/>
        </w:rPr>
      </w:pPr>
      <w:r w:rsidRPr="00D87F90">
        <w:rPr>
          <w:b/>
          <w:bCs/>
          <w:sz w:val="28"/>
          <w:szCs w:val="28"/>
        </w:rPr>
        <w:t>Abstract</w:t>
      </w:r>
    </w:p>
    <w:p w14:paraId="1B81D487" w14:textId="0F83FDD7" w:rsidR="000E1AF7" w:rsidRDefault="00EA0B59">
      <w:r>
        <w:t>Intro</w:t>
      </w:r>
      <w:r w:rsidR="009C2232">
        <w:t xml:space="preserve"> - </w:t>
      </w:r>
      <w:r w:rsidR="009C2232">
        <w:t>Self-Efficacy (SE) is a term used to describe an individual having a belief in one’s own capabi</w:t>
      </w:r>
      <w:r w:rsidR="00DE1FC3">
        <w:t>lities to complete a ta</w:t>
      </w:r>
      <w:r w:rsidR="00A64D88">
        <w:t>sk or skill. The Exercise Self-Efficacy Scale can be a good pre</w:t>
      </w:r>
      <w:r w:rsidR="001A5233">
        <w:t>dictor of an individual</w:t>
      </w:r>
      <w:r w:rsidR="008678EA">
        <w:t>’</w:t>
      </w:r>
      <w:r w:rsidR="001A5233">
        <w:t>s likely hood of engaging in exercise.</w:t>
      </w:r>
    </w:p>
    <w:p w14:paraId="7B269029" w14:textId="3896EFB2" w:rsidR="00EA0B59" w:rsidRDefault="00EA0B59">
      <w:r>
        <w:t>Method</w:t>
      </w:r>
      <w:r w:rsidR="009F07AD">
        <w:t xml:space="preserve"> </w:t>
      </w:r>
      <w:r w:rsidR="00F93C0D">
        <w:t>–</w:t>
      </w:r>
      <w:r w:rsidR="009F07AD">
        <w:t xml:space="preserve"> </w:t>
      </w:r>
      <w:r w:rsidR="002A2E1D">
        <w:t>The Exercise Self-Efficacy Scale was used to collect participant’s answers.</w:t>
      </w:r>
      <w:r w:rsidR="002A2E1D">
        <w:t xml:space="preserve"> </w:t>
      </w:r>
      <w:r w:rsidR="00F93C0D">
        <w:t>Questionnaire was distributed at random through social media.</w:t>
      </w:r>
    </w:p>
    <w:p w14:paraId="6D225E1B" w14:textId="46AE06D6" w:rsidR="00EA0B59" w:rsidRDefault="00EA0B59">
      <w:r>
        <w:t>Results</w:t>
      </w:r>
      <w:r w:rsidR="002A2E1D">
        <w:t xml:space="preserve"> </w:t>
      </w:r>
      <w:r w:rsidR="008B268F">
        <w:t>–</w:t>
      </w:r>
      <w:r w:rsidR="002A2E1D">
        <w:t xml:space="preserve"> </w:t>
      </w:r>
      <w:r w:rsidR="008B268F">
        <w:t>There was a significant difference</w:t>
      </w:r>
      <w:r w:rsidR="000B7EA5">
        <w:t xml:space="preserve"> in scores between gender</w:t>
      </w:r>
      <w:r w:rsidR="00B32225">
        <w:t>, as well as</w:t>
      </w:r>
      <w:r w:rsidR="005960CF">
        <w:t xml:space="preserve"> the</w:t>
      </w:r>
      <w:r w:rsidR="00B32225">
        <w:t xml:space="preserve"> </w:t>
      </w:r>
      <w:r w:rsidR="005960CF">
        <w:t xml:space="preserve">strength/sport group </w:t>
      </w:r>
      <w:r w:rsidR="00B32225">
        <w:t>versus the mostly inactive group.</w:t>
      </w:r>
    </w:p>
    <w:p w14:paraId="1536A50D" w14:textId="1438AB6A" w:rsidR="00EA0B59" w:rsidRDefault="009C2232">
      <w:r>
        <w:t>Conclusion</w:t>
      </w:r>
      <w:r w:rsidR="008678EA">
        <w:t xml:space="preserve"> – Females were more likely to engage in their chosen exercise than males. </w:t>
      </w:r>
      <w:r w:rsidR="00326872">
        <w:t xml:space="preserve">There was no difference in age categories. Both </w:t>
      </w:r>
      <w:r w:rsidR="00960265">
        <w:t>strength and endurance training groups had higher scores than mostly inactive individuals.</w:t>
      </w:r>
      <w:r w:rsidR="008678EA">
        <w:t xml:space="preserve"> </w:t>
      </w:r>
    </w:p>
    <w:p w14:paraId="295BC28F" w14:textId="77777777" w:rsidR="009C2232" w:rsidRDefault="009C2232"/>
    <w:p w14:paraId="3388D9C9" w14:textId="37D04814" w:rsidR="000E1AF7" w:rsidRPr="00BD397F" w:rsidRDefault="000E1AF7">
      <w:pPr>
        <w:rPr>
          <w:sz w:val="28"/>
          <w:szCs w:val="28"/>
        </w:rPr>
      </w:pPr>
      <w:r w:rsidRPr="00BD397F">
        <w:rPr>
          <w:b/>
          <w:bCs/>
          <w:sz w:val="28"/>
          <w:szCs w:val="28"/>
        </w:rPr>
        <w:t>Introduction</w:t>
      </w:r>
    </w:p>
    <w:p w14:paraId="495F9CB4" w14:textId="5DB3A0EE" w:rsidR="000E1AF7" w:rsidRDefault="000E1AF7">
      <w:r>
        <w:t>Self-Efficacy</w:t>
      </w:r>
      <w:r w:rsidR="005F6E64">
        <w:t xml:space="preserve"> (SE)</w:t>
      </w:r>
      <w:r>
        <w:t xml:space="preserve"> is a term used to describe an individual having a belief in one’s own capabilities to organise and execute a course of action with the intent to produce a desired outcome (</w:t>
      </w:r>
      <w:r w:rsidR="005F6E64">
        <w:t xml:space="preserve">Bandura, 1997; </w:t>
      </w:r>
      <w:r>
        <w:t xml:space="preserve">Gilson </w:t>
      </w:r>
      <w:r w:rsidR="00F34F81" w:rsidRPr="00F34F81">
        <w:rPr>
          <w:i/>
          <w:iCs/>
        </w:rPr>
        <w:t>et al</w:t>
      </w:r>
      <w:r>
        <w:t xml:space="preserve">., 2012; </w:t>
      </w:r>
      <w:proofErr w:type="spellStart"/>
      <w:r>
        <w:t>Sh</w:t>
      </w:r>
      <w:r w:rsidR="005F6E64">
        <w:t>i</w:t>
      </w:r>
      <w:r>
        <w:t>pherd</w:t>
      </w:r>
      <w:proofErr w:type="spellEnd"/>
      <w:r>
        <w:t xml:space="preserve"> </w:t>
      </w:r>
      <w:r w:rsidR="00F34F81" w:rsidRPr="00F34F81">
        <w:rPr>
          <w:i/>
          <w:iCs/>
        </w:rPr>
        <w:t>et al</w:t>
      </w:r>
      <w:r>
        <w:t>., 2019).</w:t>
      </w:r>
      <w:r w:rsidR="00943F96">
        <w:t xml:space="preserve"> </w:t>
      </w:r>
      <w:r w:rsidR="003165B4">
        <w:t xml:space="preserve">Or more simply put, </w:t>
      </w:r>
      <w:r w:rsidR="0019641C">
        <w:t xml:space="preserve">an individual </w:t>
      </w:r>
      <w:r w:rsidR="00F27D5F">
        <w:t xml:space="preserve">having a feeling of </w:t>
      </w:r>
      <w:r w:rsidR="0019641C">
        <w:t xml:space="preserve">influence over </w:t>
      </w:r>
      <w:r w:rsidR="009569CF">
        <w:t>his or her own actions (</w:t>
      </w:r>
      <w:proofErr w:type="spellStart"/>
      <w:r w:rsidR="009569CF">
        <w:t>Neupert</w:t>
      </w:r>
      <w:proofErr w:type="spellEnd"/>
      <w:r w:rsidR="009569CF">
        <w:t xml:space="preserve"> </w:t>
      </w:r>
      <w:r w:rsidR="00F34F81" w:rsidRPr="00F34F81">
        <w:rPr>
          <w:i/>
          <w:iCs/>
        </w:rPr>
        <w:t>et al</w:t>
      </w:r>
      <w:r w:rsidR="009569CF">
        <w:t>., 2009)</w:t>
      </w:r>
      <w:r>
        <w:t xml:space="preserve"> Having a high SE in a task, individuals are more likely to be motivated to perform that task, put more effort in, and set higher goals (in relation to the task), and </w:t>
      </w:r>
      <w:r w:rsidR="005F6E64">
        <w:t>persist through obstacles and setbacks to perform said task (</w:t>
      </w:r>
      <w:proofErr w:type="spellStart"/>
      <w:r w:rsidR="005F6E64">
        <w:t>Shipherd</w:t>
      </w:r>
      <w:proofErr w:type="spellEnd"/>
      <w:r w:rsidR="005F6E64">
        <w:t xml:space="preserve"> </w:t>
      </w:r>
      <w:r w:rsidR="00F34F81" w:rsidRPr="00F34F81">
        <w:rPr>
          <w:i/>
          <w:iCs/>
        </w:rPr>
        <w:t>et al</w:t>
      </w:r>
      <w:r w:rsidR="005F6E64">
        <w:t xml:space="preserve">., 2019). An individual’s level of motivation to proceed will be tied to what they believe to be true of their capacity/skills to complete the task, as opposed to what to what is objectively true (Gilson </w:t>
      </w:r>
      <w:r w:rsidR="00F34F81" w:rsidRPr="00F34F81">
        <w:rPr>
          <w:i/>
          <w:iCs/>
        </w:rPr>
        <w:t>et al</w:t>
      </w:r>
      <w:r w:rsidR="005F6E64">
        <w:t xml:space="preserve">., 2012). SE is theorised to </w:t>
      </w:r>
      <w:r w:rsidR="00BB19BF">
        <w:t xml:space="preserve">be formed from four sources: </w:t>
      </w:r>
    </w:p>
    <w:p w14:paraId="611951F5" w14:textId="1EF9983F" w:rsidR="00BB19BF" w:rsidRDefault="00BB19BF" w:rsidP="00BB19BF">
      <w:pPr>
        <w:pStyle w:val="ListParagraph"/>
        <w:numPr>
          <w:ilvl w:val="0"/>
          <w:numId w:val="1"/>
        </w:numPr>
      </w:pPr>
      <w:r>
        <w:t>Mastery experiences, or success of the skill/task in the past</w:t>
      </w:r>
    </w:p>
    <w:p w14:paraId="685278D5" w14:textId="58E180D3" w:rsidR="00BB19BF" w:rsidRDefault="00BB19BF" w:rsidP="00BB19BF">
      <w:pPr>
        <w:pStyle w:val="ListParagraph"/>
        <w:numPr>
          <w:ilvl w:val="0"/>
          <w:numId w:val="1"/>
        </w:numPr>
      </w:pPr>
      <w:r>
        <w:t>Vicarious experiences, witness</w:t>
      </w:r>
      <w:r w:rsidR="00B269B0">
        <w:t xml:space="preserve">ing </w:t>
      </w:r>
      <w:r>
        <w:t xml:space="preserve">another </w:t>
      </w:r>
      <w:r w:rsidR="006F524D">
        <w:t xml:space="preserve">person </w:t>
      </w:r>
      <w:r>
        <w:t>succeeding or failing</w:t>
      </w:r>
    </w:p>
    <w:p w14:paraId="11F4A4E3" w14:textId="1F7AD74B" w:rsidR="00BB19BF" w:rsidRDefault="00BB19BF" w:rsidP="00BB19BF">
      <w:pPr>
        <w:pStyle w:val="ListParagraph"/>
        <w:numPr>
          <w:ilvl w:val="0"/>
          <w:numId w:val="1"/>
        </w:numPr>
      </w:pPr>
      <w:r>
        <w:t>Social persuasion, positive reinforcement of ability to succeed by a significant figure</w:t>
      </w:r>
    </w:p>
    <w:p w14:paraId="47F67F7A" w14:textId="3FBAE129" w:rsidR="00BB19BF" w:rsidRDefault="00BB19BF" w:rsidP="00B975FA">
      <w:pPr>
        <w:pStyle w:val="ListParagraph"/>
        <w:numPr>
          <w:ilvl w:val="0"/>
          <w:numId w:val="1"/>
        </w:numPr>
      </w:pPr>
      <w:r>
        <w:t xml:space="preserve">Physiological states, interpretation of body’s signals/ reactions as either positive or negative (Gilson </w:t>
      </w:r>
      <w:r w:rsidR="00F34F81" w:rsidRPr="00F34F81">
        <w:rPr>
          <w:i/>
          <w:iCs/>
        </w:rPr>
        <w:t>et al</w:t>
      </w:r>
      <w:r>
        <w:t>., 2012)</w:t>
      </w:r>
      <w:r w:rsidR="00B975FA">
        <w:t>.</w:t>
      </w:r>
    </w:p>
    <w:p w14:paraId="29324BBB" w14:textId="7D12121B" w:rsidR="00A914DD" w:rsidRDefault="00BB19BF" w:rsidP="0090491E">
      <w:r>
        <w:t>These sources of SE and perceptions of the environment can all fluctuate during performance of the skill/task/performance. In terms of physical activity, retur</w:t>
      </w:r>
      <w:r w:rsidR="0062045C">
        <w:t>n</w:t>
      </w:r>
      <w:r>
        <w:t>ing from an injury</w:t>
      </w:r>
      <w:r w:rsidR="0062045C">
        <w:t xml:space="preserve">, seeing someone else’s success, positive/negative reinforcement from a coach/trainer, or interpretation of adrenaline response (increase in heart rate) can affect the individual’s perceptions (Gilson </w:t>
      </w:r>
      <w:r w:rsidR="00F34F81" w:rsidRPr="00F34F81">
        <w:rPr>
          <w:i/>
          <w:iCs/>
        </w:rPr>
        <w:t>et al</w:t>
      </w:r>
      <w:r w:rsidR="0062045C">
        <w:t xml:space="preserve">., 2012). Though the perceptions and environment change, the skill set of the individual is not in a state of constant change during the skill/task. Therefore, SE is more of a determinant of what the individual believes they can accomplish with their current skills, </w:t>
      </w:r>
      <w:r w:rsidR="00F25C1B">
        <w:t>and a better predictor of how much effort the individual puts forth to accomplish the skill/task more so than the actual performance of the skill</w:t>
      </w:r>
      <w:r w:rsidR="0062045C">
        <w:t xml:space="preserve"> (Gilson </w:t>
      </w:r>
      <w:r w:rsidR="00F34F81" w:rsidRPr="00F34F81">
        <w:rPr>
          <w:i/>
          <w:iCs/>
        </w:rPr>
        <w:t>et al</w:t>
      </w:r>
      <w:r w:rsidR="0062045C">
        <w:t xml:space="preserve">., 2012). </w:t>
      </w:r>
      <w:r w:rsidR="00F25C1B">
        <w:t xml:space="preserve">Being aware of the amount of effort someone is likely to put into the skill/task we may be able to use SE as a useful tool, as Burrell </w:t>
      </w:r>
      <w:r w:rsidR="00F34F81" w:rsidRPr="00F34F81">
        <w:rPr>
          <w:i/>
          <w:iCs/>
        </w:rPr>
        <w:t>et al</w:t>
      </w:r>
      <w:r w:rsidR="00F25C1B">
        <w:t>. (201</w:t>
      </w:r>
      <w:r w:rsidR="000F7FEB">
        <w:t>8</w:t>
      </w:r>
      <w:r w:rsidR="00F25C1B">
        <w:t xml:space="preserve">) suggests, </w:t>
      </w:r>
      <w:r w:rsidR="000E1AF7">
        <w:t>in predicting, explaining, and changing behaviours</w:t>
      </w:r>
      <w:r w:rsidR="00F25C1B">
        <w:t xml:space="preserve"> related to physical activity.</w:t>
      </w:r>
      <w:r w:rsidR="0090491E">
        <w:t xml:space="preserve"> </w:t>
      </w:r>
    </w:p>
    <w:p w14:paraId="206329DE" w14:textId="77777777" w:rsidR="00F63F5D" w:rsidRDefault="00F63F5D" w:rsidP="00F63F5D"/>
    <w:p w14:paraId="24DFDC58" w14:textId="1BBCA147" w:rsidR="00AF4177" w:rsidRDefault="00520836" w:rsidP="00F63F5D">
      <w:r>
        <w:t xml:space="preserve">SE </w:t>
      </w:r>
      <w:r w:rsidR="00721078">
        <w:t>has also been associated with</w:t>
      </w:r>
      <w:r w:rsidR="00A60C2E">
        <w:t xml:space="preserve"> the relationship between aspects of </w:t>
      </w:r>
      <w:r w:rsidR="00EB491F">
        <w:t xml:space="preserve">quality of life </w:t>
      </w:r>
      <w:r w:rsidR="00EF32D6">
        <w:t>(</w:t>
      </w:r>
      <w:r w:rsidR="00EB491F">
        <w:t xml:space="preserve">including </w:t>
      </w:r>
      <w:r w:rsidR="002C0A05">
        <w:t xml:space="preserve">mental and physical health status and </w:t>
      </w:r>
      <w:r w:rsidR="00EB491F">
        <w:t>life satisfaction</w:t>
      </w:r>
      <w:r w:rsidR="00EF32D6">
        <w:t>)</w:t>
      </w:r>
      <w:r w:rsidR="002D1A64">
        <w:t xml:space="preserve"> and physical activity</w:t>
      </w:r>
      <w:r w:rsidR="00E624A4">
        <w:t xml:space="preserve"> (Medrano-Urena </w:t>
      </w:r>
      <w:r w:rsidR="00F34F81" w:rsidRPr="00F34F81">
        <w:rPr>
          <w:i/>
          <w:iCs/>
        </w:rPr>
        <w:t>et al</w:t>
      </w:r>
      <w:r w:rsidR="00E624A4">
        <w:t>., 2020</w:t>
      </w:r>
      <w:r w:rsidR="0008151D">
        <w:t xml:space="preserve">; Rhodes </w:t>
      </w:r>
      <w:r w:rsidR="00F34F81" w:rsidRPr="00F34F81">
        <w:rPr>
          <w:i/>
          <w:iCs/>
        </w:rPr>
        <w:t>et al</w:t>
      </w:r>
      <w:r w:rsidR="0008151D">
        <w:t>., 2017</w:t>
      </w:r>
      <w:r w:rsidR="00E624A4">
        <w:t>)</w:t>
      </w:r>
      <w:r w:rsidR="00326FD6">
        <w:t>.</w:t>
      </w:r>
      <w:r w:rsidR="002D1A64">
        <w:t xml:space="preserve"> </w:t>
      </w:r>
      <w:r w:rsidR="00326FD6">
        <w:t>T</w:t>
      </w:r>
      <w:r w:rsidR="002D1A64">
        <w:t>herefore</w:t>
      </w:r>
      <w:r w:rsidR="00E624A4">
        <w:t>,</w:t>
      </w:r>
      <w:r w:rsidR="002D1A64">
        <w:t xml:space="preserve"> </w:t>
      </w:r>
      <w:r w:rsidR="00E473D3">
        <w:t xml:space="preserve">an understanding of how to improve </w:t>
      </w:r>
      <w:r w:rsidR="00F12065">
        <w:t xml:space="preserve">self-efficacy towards physical exercise </w:t>
      </w:r>
      <w:r w:rsidR="00585AE7">
        <w:t>is desirable</w:t>
      </w:r>
      <w:r w:rsidR="00D01455">
        <w:t xml:space="preserve"> </w:t>
      </w:r>
      <w:r w:rsidR="003C2FF6">
        <w:t>as a</w:t>
      </w:r>
      <w:r w:rsidR="008C7068">
        <w:t xml:space="preserve"> </w:t>
      </w:r>
      <w:r w:rsidR="00412424">
        <w:t xml:space="preserve">means of </w:t>
      </w:r>
      <w:r w:rsidR="00100706">
        <w:t>improving</w:t>
      </w:r>
      <w:r w:rsidR="00412424">
        <w:t xml:space="preserve"> </w:t>
      </w:r>
      <w:r w:rsidR="008C7068">
        <w:t xml:space="preserve">public </w:t>
      </w:r>
      <w:r w:rsidR="00412424">
        <w:t xml:space="preserve">health </w:t>
      </w:r>
      <w:r w:rsidR="00E624A4">
        <w:t xml:space="preserve">as suggested by </w:t>
      </w:r>
      <w:r w:rsidR="00D01455">
        <w:t xml:space="preserve">Medrano-Urena </w:t>
      </w:r>
      <w:r w:rsidR="00F34F81" w:rsidRPr="00F34F81">
        <w:rPr>
          <w:i/>
          <w:iCs/>
        </w:rPr>
        <w:t>et al</w:t>
      </w:r>
      <w:r w:rsidR="0022618B">
        <w:t>.</w:t>
      </w:r>
      <w:r w:rsidR="00D01455">
        <w:t xml:space="preserve"> </w:t>
      </w:r>
      <w:r w:rsidR="00695609">
        <w:t>(</w:t>
      </w:r>
      <w:r w:rsidR="00D01455">
        <w:t>2020</w:t>
      </w:r>
      <w:r w:rsidR="00695609">
        <w:t>) and</w:t>
      </w:r>
      <w:r w:rsidR="0022618B">
        <w:t xml:space="preserve"> Rhodes </w:t>
      </w:r>
      <w:r w:rsidR="00F34F81" w:rsidRPr="00F34F81">
        <w:rPr>
          <w:i/>
          <w:iCs/>
        </w:rPr>
        <w:t>et al</w:t>
      </w:r>
      <w:r w:rsidR="0022618B">
        <w:t xml:space="preserve">. </w:t>
      </w:r>
      <w:r w:rsidR="00695609">
        <w:t>(</w:t>
      </w:r>
      <w:r w:rsidR="0022618B">
        <w:t>2017</w:t>
      </w:r>
      <w:r w:rsidR="00D01455">
        <w:t xml:space="preserve">). </w:t>
      </w:r>
      <w:r w:rsidR="00BE177B">
        <w:t xml:space="preserve">Regarding public health, </w:t>
      </w:r>
      <w:r w:rsidR="008B668E">
        <w:t>strength training</w:t>
      </w:r>
      <w:r w:rsidR="00BE177B">
        <w:t xml:space="preserve"> has been largely overlooked, compared to </w:t>
      </w:r>
      <w:r w:rsidR="008B668E">
        <w:t>aerobic training</w:t>
      </w:r>
      <w:r w:rsidR="00BE177B">
        <w:t xml:space="preserve">, and has been linked with both clinical and epidemiological evidence to optimal health and well-being (Bennie </w:t>
      </w:r>
      <w:r w:rsidR="00F34F81" w:rsidRPr="00F34F81">
        <w:rPr>
          <w:i/>
          <w:iCs/>
        </w:rPr>
        <w:t>et al</w:t>
      </w:r>
      <w:r w:rsidR="00BE177B">
        <w:t xml:space="preserve">., 2020; Rhodes </w:t>
      </w:r>
      <w:r w:rsidR="00F34F81" w:rsidRPr="00F34F81">
        <w:rPr>
          <w:i/>
          <w:iCs/>
        </w:rPr>
        <w:t>et al</w:t>
      </w:r>
      <w:r w:rsidR="00BE177B">
        <w:t xml:space="preserve">., 2017). Strong evidence shows a reduced risk of all-cause mortality and incidence of diabetes, and improved musculoskeletal, cardiometabolic, and mental health, though over 80% of adults do not meet the </w:t>
      </w:r>
      <w:r w:rsidR="00861282">
        <w:t>strength training</w:t>
      </w:r>
      <w:r w:rsidR="00BE177B">
        <w:t xml:space="preserve"> exercise guidelines (</w:t>
      </w:r>
      <w:r w:rsidR="00BE177B">
        <w:rPr>
          <w:u w:val="single"/>
        </w:rPr>
        <w:t>&gt;</w:t>
      </w:r>
      <w:r w:rsidR="00BE177B">
        <w:t xml:space="preserve"> 2 times a week) (Bennie </w:t>
      </w:r>
      <w:r w:rsidR="00F34F81" w:rsidRPr="00F34F81">
        <w:rPr>
          <w:i/>
          <w:iCs/>
        </w:rPr>
        <w:t>et al</w:t>
      </w:r>
      <w:r w:rsidR="00BE177B">
        <w:t>., 2020).</w:t>
      </w:r>
      <w:r w:rsidR="00451A05">
        <w:t xml:space="preserve"> </w:t>
      </w:r>
      <w:r w:rsidR="00CE6F2A">
        <w:t xml:space="preserve">It can be surmised that understanding </w:t>
      </w:r>
      <w:r w:rsidR="00EC253A">
        <w:t xml:space="preserve">self-efficacy in relation to exercise </w:t>
      </w:r>
      <w:r w:rsidR="00BD3315">
        <w:t xml:space="preserve">maybe </w:t>
      </w:r>
      <w:r w:rsidR="00DD5F50">
        <w:t xml:space="preserve">a key component to improving </w:t>
      </w:r>
      <w:r w:rsidR="00C702C8">
        <w:t>public health.</w:t>
      </w:r>
      <w:r w:rsidR="00861282" w:rsidRPr="00861282">
        <w:t xml:space="preserve"> </w:t>
      </w:r>
      <w:r w:rsidR="00861282">
        <w:t>In this study, physical activity was divided into muscle strength/resistance training (STR) and sport/endurance/aerobic training (END), and mostly inactive (MI). STR is defined as any muscle strengthening activity through free-weights, machines, resistance bands, or body weight exercises. END will be defined as running, swimming, cycling, or sport activity.</w:t>
      </w:r>
      <w:r w:rsidR="00EF02EE">
        <w:t xml:space="preserve"> </w:t>
      </w:r>
      <w:r w:rsidR="00AF4177">
        <w:t xml:space="preserve">This </w:t>
      </w:r>
      <w:r w:rsidR="002C7F7E">
        <w:t>study was conducted to analyse</w:t>
      </w:r>
      <w:r w:rsidR="00451A05">
        <w:t xml:space="preserve"> exercise</w:t>
      </w:r>
      <w:r w:rsidR="00CA0B0C">
        <w:t xml:space="preserve"> self-efficacy</w:t>
      </w:r>
      <w:r w:rsidR="00D52F89">
        <w:t xml:space="preserve"> between groups </w:t>
      </w:r>
      <w:r w:rsidR="00947D82">
        <w:t xml:space="preserve">of </w:t>
      </w:r>
      <w:r w:rsidR="00661A94">
        <w:t>individuals</w:t>
      </w:r>
      <w:r w:rsidR="00D15B7A">
        <w:t xml:space="preserve"> based on</w:t>
      </w:r>
      <w:r w:rsidR="006E6A0A">
        <w:t xml:space="preserve"> gender, age and sport</w:t>
      </w:r>
      <w:r w:rsidR="00824869">
        <w:t>/exercise engaged in</w:t>
      </w:r>
      <w:r w:rsidR="00DD5F50">
        <w:t>, if they engaged in a physical activity.</w:t>
      </w:r>
    </w:p>
    <w:p w14:paraId="69C81627" w14:textId="3C06B7CD" w:rsidR="00943F96" w:rsidRDefault="00943F96">
      <w:r>
        <w:t xml:space="preserve"> </w:t>
      </w:r>
    </w:p>
    <w:p w14:paraId="1809955D" w14:textId="1D8E7370" w:rsidR="005379DD" w:rsidRPr="00B873B4" w:rsidRDefault="00456CD4">
      <w:pPr>
        <w:rPr>
          <w:sz w:val="28"/>
          <w:szCs w:val="28"/>
        </w:rPr>
      </w:pPr>
      <w:r w:rsidRPr="00B873B4">
        <w:rPr>
          <w:b/>
          <w:bCs/>
          <w:sz w:val="28"/>
          <w:szCs w:val="28"/>
        </w:rPr>
        <w:t>Method</w:t>
      </w:r>
    </w:p>
    <w:p w14:paraId="4E39C032" w14:textId="60DF7A31" w:rsidR="00A77C91" w:rsidRDefault="0015594A">
      <w:r>
        <w:t xml:space="preserve">Information was collected using </w:t>
      </w:r>
      <w:r w:rsidR="00E415E3">
        <w:t xml:space="preserve">an online </w:t>
      </w:r>
      <w:r w:rsidR="00AE5FA6">
        <w:t>questionnaire</w:t>
      </w:r>
      <w:r w:rsidR="00E415E3">
        <w:t>.</w:t>
      </w:r>
      <w:r w:rsidR="008E2A11">
        <w:t xml:space="preserve"> </w:t>
      </w:r>
      <w:r w:rsidR="006722A9">
        <w:t>The questionnaire used was a modified version of</w:t>
      </w:r>
      <w:r w:rsidR="00FF0098">
        <w:t xml:space="preserve"> Bandura’s (1997)</w:t>
      </w:r>
      <w:r w:rsidR="00AF30B1">
        <w:t xml:space="preserve"> </w:t>
      </w:r>
      <w:r w:rsidR="006722A9">
        <w:t xml:space="preserve">Exercise Self-Efficacy Scale </w:t>
      </w:r>
      <w:r w:rsidR="00FF0098">
        <w:t>(ESES)</w:t>
      </w:r>
      <w:r w:rsidR="00431AD6">
        <w:t>. Th</w:t>
      </w:r>
      <w:r w:rsidR="007878E1">
        <w:t>e</w:t>
      </w:r>
      <w:r w:rsidR="00431AD6">
        <w:t xml:space="preserve"> modified version </w:t>
      </w:r>
      <w:r w:rsidR="00B26DF4">
        <w:t xml:space="preserve">that was </w:t>
      </w:r>
      <w:r w:rsidR="007878E1">
        <w:t xml:space="preserve">used </w:t>
      </w:r>
      <w:r w:rsidR="00431AD6">
        <w:t xml:space="preserve">was created by </w:t>
      </w:r>
      <w:proofErr w:type="spellStart"/>
      <w:r w:rsidR="00431AD6">
        <w:t>Neupert</w:t>
      </w:r>
      <w:proofErr w:type="spellEnd"/>
      <w:r w:rsidR="00431AD6">
        <w:t>, Lachman, &amp; Whitmore</w:t>
      </w:r>
      <w:r w:rsidR="007E3061">
        <w:t xml:space="preserve"> (2009)</w:t>
      </w:r>
      <w:r w:rsidR="001D443B">
        <w:t xml:space="preserve">. It is a </w:t>
      </w:r>
      <w:r w:rsidR="001012D6">
        <w:t>4</w:t>
      </w:r>
      <w:r w:rsidR="00C929C6">
        <w:t>-</w:t>
      </w:r>
      <w:r w:rsidR="001012D6">
        <w:t>point</w:t>
      </w:r>
      <w:r w:rsidR="00E415E3">
        <w:t xml:space="preserve"> Likert scale</w:t>
      </w:r>
      <w:r w:rsidR="00895ED1">
        <w:t xml:space="preserve"> with</w:t>
      </w:r>
      <w:r w:rsidR="001012D6">
        <w:t xml:space="preserve"> </w:t>
      </w:r>
      <w:r w:rsidR="001D443B">
        <w:t>9 item</w:t>
      </w:r>
      <w:r w:rsidR="00895ED1">
        <w:t>s</w:t>
      </w:r>
      <w:r w:rsidR="001012D6">
        <w:t xml:space="preserve">. The 4 points </w:t>
      </w:r>
      <w:r w:rsidR="00F338EC">
        <w:t xml:space="preserve">equated to 1=very sure, 2=pretty sure, </w:t>
      </w:r>
      <w:r w:rsidR="00C929C6">
        <w:t xml:space="preserve">3=a little sure, 4=not at all sure. </w:t>
      </w:r>
      <w:r w:rsidR="00D8589A">
        <w:t>Reliability</w:t>
      </w:r>
      <w:r w:rsidR="0075586F">
        <w:t xml:space="preserve">: The mean score across these nine items </w:t>
      </w:r>
      <w:r w:rsidR="00DE5C9C">
        <w:t>= coefficient alpha of .88. Validity: A higher score</w:t>
      </w:r>
      <w:r w:rsidR="00AC127E">
        <w:t xml:space="preserve"> on this scale indicates greater exercise-related self-efficacy.</w:t>
      </w:r>
      <w:r w:rsidR="0075586F">
        <w:t xml:space="preserve"> </w:t>
      </w:r>
      <w:r w:rsidR="009173DD">
        <w:t xml:space="preserve">Questionnaire is reproduced in appendix. </w:t>
      </w:r>
    </w:p>
    <w:p w14:paraId="4ED5FC6D" w14:textId="77777777" w:rsidR="00C929C6" w:rsidRDefault="00C929C6"/>
    <w:p w14:paraId="7CEF3F6A" w14:textId="3DF5A624" w:rsidR="00C428E2" w:rsidRDefault="006A7538">
      <w:r>
        <w:t>The questionnaire</w:t>
      </w:r>
      <w:r w:rsidR="008E2A11">
        <w:t xml:space="preserve"> was</w:t>
      </w:r>
      <w:r w:rsidR="00895ED1">
        <w:t xml:space="preserve"> </w:t>
      </w:r>
      <w:r w:rsidR="0013387C">
        <w:t>duplicated online with Google Forms and</w:t>
      </w:r>
      <w:r w:rsidR="00F62FEB">
        <w:t xml:space="preserve"> distributed at random to the public</w:t>
      </w:r>
      <w:r w:rsidR="00940A1E">
        <w:t xml:space="preserve"> through social media and </w:t>
      </w:r>
      <w:r w:rsidR="00407D27">
        <w:t>email</w:t>
      </w:r>
      <w:r w:rsidR="006F6C68">
        <w:t xml:space="preserve"> outlets.</w:t>
      </w:r>
      <w:r w:rsidR="00407D27">
        <w:t xml:space="preserve"> </w:t>
      </w:r>
      <w:r w:rsidR="00CA10CA">
        <w:t xml:space="preserve">The </w:t>
      </w:r>
      <w:r w:rsidR="00EE3A28">
        <w:t xml:space="preserve">beginning of the </w:t>
      </w:r>
      <w:r w:rsidR="00CA10CA">
        <w:t xml:space="preserve">questionnaire </w:t>
      </w:r>
      <w:r w:rsidR="00697EB3">
        <w:t xml:space="preserve">had an informed consent check </w:t>
      </w:r>
      <w:r w:rsidR="00EE3A28">
        <w:t xml:space="preserve">box that was necessary to proceed to the </w:t>
      </w:r>
      <w:r w:rsidR="00B1070E">
        <w:t xml:space="preserve">questions. </w:t>
      </w:r>
      <w:r w:rsidR="001F7B89">
        <w:t>Participants</w:t>
      </w:r>
      <w:r w:rsidR="00824000">
        <w:t xml:space="preserve"> were asked to </w:t>
      </w:r>
      <w:r w:rsidR="00697AE7">
        <w:t xml:space="preserve">fill in which </w:t>
      </w:r>
      <w:r w:rsidR="00234970">
        <w:t xml:space="preserve">was their preferred </w:t>
      </w:r>
      <w:r w:rsidR="00697AE7">
        <w:t xml:space="preserve">exercise </w:t>
      </w:r>
      <w:r w:rsidR="000862D7">
        <w:t>modality. The choice was of strength</w:t>
      </w:r>
      <w:r w:rsidR="00677A17">
        <w:t>/resistance training including body weight exercise</w:t>
      </w:r>
      <w:r w:rsidR="001F4C4B">
        <w:t xml:space="preserve"> (STR)</w:t>
      </w:r>
      <w:r w:rsidR="00677A17">
        <w:t xml:space="preserve">, </w:t>
      </w:r>
      <w:r w:rsidR="00F13198">
        <w:t>sports</w:t>
      </w:r>
      <w:r w:rsidR="001F4C4B">
        <w:t>/</w:t>
      </w:r>
      <w:r w:rsidR="00F13198">
        <w:t>endurance training including running, swimming, cycling</w:t>
      </w:r>
      <w:r w:rsidR="001F4C4B">
        <w:t xml:space="preserve"> (END)</w:t>
      </w:r>
      <w:r w:rsidR="00A51C22">
        <w:t xml:space="preserve">, or mostly inactive if they did not engage in any exercise. </w:t>
      </w:r>
      <w:r w:rsidR="008121BA">
        <w:t>A</w:t>
      </w:r>
      <w:r w:rsidR="00730DCD">
        <w:t>ge and gender</w:t>
      </w:r>
      <w:r w:rsidR="00A95535">
        <w:t xml:space="preserve"> </w:t>
      </w:r>
      <w:r w:rsidR="00014F62">
        <w:t xml:space="preserve">were also collected to analyse their </w:t>
      </w:r>
      <w:r w:rsidR="00E64FB7">
        <w:t>e</w:t>
      </w:r>
      <w:r w:rsidR="00014F62">
        <w:t>ffect on</w:t>
      </w:r>
      <w:r w:rsidR="007E350B">
        <w:t xml:space="preserve"> ESE</w:t>
      </w:r>
      <w:r w:rsidR="00747635">
        <w:t>.</w:t>
      </w:r>
      <w:r w:rsidR="009523FD">
        <w:t xml:space="preserve"> </w:t>
      </w:r>
      <w:r w:rsidR="00683C1A">
        <w:t xml:space="preserve">Age was grouped into under 25years old, 25-50 years, and over 50 years. </w:t>
      </w:r>
      <w:r w:rsidR="00E36498">
        <w:t xml:space="preserve">The questionnaire was available </w:t>
      </w:r>
      <w:r w:rsidR="00A81D75">
        <w:t xml:space="preserve">for 3 weeks after which </w:t>
      </w:r>
      <w:r w:rsidR="00B77D3D">
        <w:t xml:space="preserve">no more </w:t>
      </w:r>
      <w:r w:rsidR="00B45F1A">
        <w:t xml:space="preserve">responses were </w:t>
      </w:r>
      <w:r w:rsidR="00B77D3D">
        <w:t>a</w:t>
      </w:r>
      <w:r w:rsidR="00977631">
        <w:t>cce</w:t>
      </w:r>
      <w:r w:rsidR="00537C42">
        <w:t>pted</w:t>
      </w:r>
      <w:r w:rsidR="00B77D3D">
        <w:t xml:space="preserve">. </w:t>
      </w:r>
      <w:r w:rsidR="00741C5B">
        <w:t xml:space="preserve">Responses were </w:t>
      </w:r>
      <w:r w:rsidR="00E00A6C">
        <w:t>arranged</w:t>
      </w:r>
      <w:r w:rsidR="00741C5B">
        <w:t xml:space="preserve"> on a</w:t>
      </w:r>
      <w:r w:rsidR="00AD66ED">
        <w:t xml:space="preserve">n excel spreadsheet </w:t>
      </w:r>
      <w:r w:rsidR="00637FED">
        <w:t xml:space="preserve">and </w:t>
      </w:r>
      <w:r w:rsidR="00B53D3B">
        <w:t xml:space="preserve">grouping was </w:t>
      </w:r>
      <w:r w:rsidR="003E10E5">
        <w:t xml:space="preserve">arranged </w:t>
      </w:r>
      <w:r w:rsidR="00515894">
        <w:t>into numb</w:t>
      </w:r>
      <w:r w:rsidR="009F1805">
        <w:t>e</w:t>
      </w:r>
      <w:r w:rsidR="00515894">
        <w:t>rs in</w:t>
      </w:r>
      <w:r w:rsidR="009F1805">
        <w:t xml:space="preserve"> </w:t>
      </w:r>
      <w:r w:rsidR="00515894">
        <w:t xml:space="preserve">preparation for </w:t>
      </w:r>
      <w:r w:rsidR="00676911">
        <w:t>analysis.</w:t>
      </w:r>
    </w:p>
    <w:p w14:paraId="28EC09B7" w14:textId="77777777" w:rsidR="007136A1" w:rsidRDefault="007136A1"/>
    <w:p w14:paraId="76DB9C50" w14:textId="4A508363" w:rsidR="00C428E2" w:rsidRPr="00B873B4" w:rsidRDefault="009F1805">
      <w:pPr>
        <w:rPr>
          <w:b/>
          <w:bCs/>
          <w:sz w:val="28"/>
          <w:szCs w:val="28"/>
        </w:rPr>
      </w:pPr>
      <w:r w:rsidRPr="00B873B4">
        <w:rPr>
          <w:b/>
          <w:bCs/>
          <w:sz w:val="28"/>
          <w:szCs w:val="28"/>
        </w:rPr>
        <w:t xml:space="preserve">Data </w:t>
      </w:r>
      <w:r w:rsidR="00676911" w:rsidRPr="00B873B4">
        <w:rPr>
          <w:b/>
          <w:bCs/>
          <w:sz w:val="28"/>
          <w:szCs w:val="28"/>
        </w:rPr>
        <w:t>Analysis</w:t>
      </w:r>
    </w:p>
    <w:p w14:paraId="0DCD539F" w14:textId="32DEB57D" w:rsidR="00676911" w:rsidRPr="00C428E2" w:rsidRDefault="00676911">
      <w:r>
        <w:t xml:space="preserve">Was conducted using </w:t>
      </w:r>
      <w:r w:rsidR="0081058D">
        <w:t xml:space="preserve">IBM </w:t>
      </w:r>
      <w:r>
        <w:t xml:space="preserve">SPSS </w:t>
      </w:r>
      <w:r w:rsidR="0081058D">
        <w:t xml:space="preserve">Statistics </w:t>
      </w:r>
      <w:r>
        <w:t>Software</w:t>
      </w:r>
      <w:r w:rsidR="0081058D">
        <w:t xml:space="preserve"> (V.26).</w:t>
      </w:r>
      <w:r w:rsidR="00242578">
        <w:t xml:space="preserve"> A non-parametric</w:t>
      </w:r>
      <w:r w:rsidR="003B3109">
        <w:t xml:space="preserve"> Mann</w:t>
      </w:r>
      <w:r w:rsidR="00A807BF">
        <w:t>-</w:t>
      </w:r>
      <w:r w:rsidR="003B3109">
        <w:t xml:space="preserve">Whitney Test was used to analyse </w:t>
      </w:r>
      <w:r w:rsidR="002A3247">
        <w:t xml:space="preserve">gender </w:t>
      </w:r>
      <w:r w:rsidR="00FB71BB">
        <w:t>as a</w:t>
      </w:r>
      <w:r w:rsidR="00A807BF">
        <w:t xml:space="preserve"> variable</w:t>
      </w:r>
      <w:r w:rsidR="00FB71BB">
        <w:t xml:space="preserve"> in</w:t>
      </w:r>
      <w:r w:rsidR="00A807BF">
        <w:t xml:space="preserve"> exercise self-efficacy.</w:t>
      </w:r>
      <w:r w:rsidR="002A3247">
        <w:t xml:space="preserve"> </w:t>
      </w:r>
    </w:p>
    <w:p w14:paraId="537F7FE4" w14:textId="023D8661" w:rsidR="00B42B74" w:rsidRDefault="00B42B74">
      <w:r>
        <w:t>Independent-Samples</w:t>
      </w:r>
      <w:r w:rsidR="00454AFC">
        <w:t xml:space="preserve"> Kruskal-Wallis Test </w:t>
      </w:r>
      <w:r w:rsidR="00BB3FA6">
        <w:t xml:space="preserve">was used to analyse grouping variants </w:t>
      </w:r>
      <w:r w:rsidR="00E12A12">
        <w:t xml:space="preserve">in </w:t>
      </w:r>
      <w:r w:rsidR="00BB3FA6">
        <w:t>sport</w:t>
      </w:r>
      <w:r w:rsidR="00CC7480">
        <w:t>, and age</w:t>
      </w:r>
      <w:r w:rsidR="00E12A12">
        <w:t xml:space="preserve"> categories. </w:t>
      </w:r>
    </w:p>
    <w:p w14:paraId="0D58E300" w14:textId="77777777" w:rsidR="007136A1" w:rsidRPr="00B42B74" w:rsidRDefault="007136A1"/>
    <w:p w14:paraId="07D5D4FD" w14:textId="3B054046" w:rsidR="005379DD" w:rsidRPr="00B873B4" w:rsidRDefault="005379DD">
      <w:pPr>
        <w:rPr>
          <w:b/>
          <w:bCs/>
          <w:sz w:val="28"/>
          <w:szCs w:val="28"/>
        </w:rPr>
      </w:pPr>
      <w:r w:rsidRPr="00B873B4">
        <w:rPr>
          <w:b/>
          <w:bCs/>
          <w:sz w:val="28"/>
          <w:szCs w:val="28"/>
        </w:rPr>
        <w:t>Participants</w:t>
      </w:r>
    </w:p>
    <w:p w14:paraId="29C7BDB6" w14:textId="7978977F" w:rsidR="00D13D1F" w:rsidRDefault="00E70C41" w:rsidP="00D13D1F">
      <w:r>
        <w:t xml:space="preserve">Participants were picked at </w:t>
      </w:r>
      <w:r w:rsidR="006723D0">
        <w:t>random to fill out the Exercise Self-Efficacy Scale</w:t>
      </w:r>
      <w:r w:rsidR="00D07CCE">
        <w:t xml:space="preserve"> (ESES)</w:t>
      </w:r>
      <w:r w:rsidR="006723D0">
        <w:t xml:space="preserve"> questionnaire</w:t>
      </w:r>
      <w:r w:rsidR="00697532">
        <w:t xml:space="preserve">. </w:t>
      </w:r>
      <w:r w:rsidR="0091137B">
        <w:t xml:space="preserve">A total of </w:t>
      </w:r>
      <w:r w:rsidR="00431F98">
        <w:t>38</w:t>
      </w:r>
      <w:r w:rsidR="008117F8">
        <w:t xml:space="preserve"> individuals</w:t>
      </w:r>
      <w:r w:rsidR="00521C86">
        <w:t xml:space="preserve"> participated</w:t>
      </w:r>
      <w:r w:rsidR="008117F8">
        <w:t xml:space="preserve">, </w:t>
      </w:r>
      <w:r w:rsidR="006945D3">
        <w:t>24 males and 14 females</w:t>
      </w:r>
      <w:r w:rsidR="008117F8">
        <w:t>,</w:t>
      </w:r>
      <w:r w:rsidR="006945D3">
        <w:t xml:space="preserve"> completed th</w:t>
      </w:r>
      <w:r w:rsidR="0059465B">
        <w:t>e ESES</w:t>
      </w:r>
      <w:r w:rsidR="00FC5BCD">
        <w:t xml:space="preserve">. </w:t>
      </w:r>
      <w:r w:rsidR="00895C3E">
        <w:t>Of those, 4 were in the age group</w:t>
      </w:r>
      <w:r w:rsidR="002E712D">
        <w:t xml:space="preserve"> under 25 years, 28 in the 25-50 years, and 6 in the over 50’s</w:t>
      </w:r>
      <w:r w:rsidR="00E50FDC">
        <w:t xml:space="preserve">. These participants were asked </w:t>
      </w:r>
      <w:r w:rsidR="008D50EC">
        <w:t>which was the</w:t>
      </w:r>
      <w:r w:rsidR="001B76D2">
        <w:t>ir</w:t>
      </w:r>
      <w:r w:rsidR="008D50EC">
        <w:t xml:space="preserve"> preferred exercise </w:t>
      </w:r>
      <w:r w:rsidR="00792AFC">
        <w:t>modality</w:t>
      </w:r>
      <w:r w:rsidR="004F311D">
        <w:t xml:space="preserve">. </w:t>
      </w:r>
      <w:r w:rsidR="008D50EC">
        <w:t>Th</w:t>
      </w:r>
      <w:r w:rsidR="001B76D2">
        <w:t>is</w:t>
      </w:r>
      <w:r w:rsidR="008D50EC">
        <w:t xml:space="preserve"> w</w:t>
      </w:r>
      <w:r w:rsidR="001B76D2">
        <w:t>as</w:t>
      </w:r>
      <w:r w:rsidR="008D50EC">
        <w:t xml:space="preserve"> divided into strength</w:t>
      </w:r>
      <w:r w:rsidR="00F90D57">
        <w:t xml:space="preserve">/resistance training, sport/endurance training, or mostly </w:t>
      </w:r>
      <w:r w:rsidR="00FA0A37">
        <w:t>inactive if</w:t>
      </w:r>
      <w:r w:rsidR="004F311D">
        <w:t xml:space="preserve"> they did not exercise. </w:t>
      </w:r>
      <w:r w:rsidR="00B47C06">
        <w:t xml:space="preserve">In the STR category there were 17 responses, </w:t>
      </w:r>
      <w:r w:rsidR="00E1435E">
        <w:t xml:space="preserve">15 in the </w:t>
      </w:r>
      <w:r w:rsidR="00FE10B6">
        <w:t>EN</w:t>
      </w:r>
      <w:r w:rsidR="00925C2B">
        <w:t>D</w:t>
      </w:r>
      <w:r w:rsidR="00E1435E">
        <w:t xml:space="preserve">, and 6 in the </w:t>
      </w:r>
      <w:r w:rsidR="00925C2B">
        <w:t xml:space="preserve">MI </w:t>
      </w:r>
      <w:r w:rsidR="00E1435E">
        <w:t>group.</w:t>
      </w:r>
    </w:p>
    <w:p w14:paraId="2502A403" w14:textId="715AD4B6" w:rsidR="00BF358E" w:rsidRDefault="00BF358E"/>
    <w:p w14:paraId="449F5137" w14:textId="06B4CC75" w:rsidR="00BF358E" w:rsidRPr="00B873B4" w:rsidRDefault="00A245A0">
      <w:pPr>
        <w:rPr>
          <w:b/>
          <w:bCs/>
          <w:sz w:val="28"/>
          <w:szCs w:val="28"/>
        </w:rPr>
      </w:pPr>
      <w:r w:rsidRPr="00B873B4">
        <w:rPr>
          <w:b/>
          <w:bCs/>
          <w:sz w:val="28"/>
          <w:szCs w:val="28"/>
        </w:rPr>
        <w:t>Results</w:t>
      </w:r>
    </w:p>
    <w:p w14:paraId="7A9DFC8A" w14:textId="5E00ADC0" w:rsidR="00CF14EF" w:rsidRDefault="008B1C00">
      <w:r>
        <w:t>The results for the Pairwise comparison of sport</w:t>
      </w:r>
      <w:r w:rsidR="0030735A">
        <w:t xml:space="preserve">, </w:t>
      </w:r>
      <w:r w:rsidR="00197F70">
        <w:t xml:space="preserve">as shown in </w:t>
      </w:r>
      <w:r w:rsidR="00DF76D4">
        <w:t>T</w:t>
      </w:r>
      <w:r w:rsidR="00197F70">
        <w:t>able #</w:t>
      </w:r>
      <w:r w:rsidR="00EE2869">
        <w:t>1</w:t>
      </w:r>
      <w:r w:rsidR="00DF76D4">
        <w:t>,</w:t>
      </w:r>
      <w:r w:rsidR="0002255B">
        <w:t xml:space="preserve"> </w:t>
      </w:r>
      <w:r w:rsidR="00DD02A0">
        <w:t>are: STR-END</w:t>
      </w:r>
      <w:r w:rsidR="00B8323B">
        <w:t xml:space="preserve"> </w:t>
      </w:r>
      <w:r w:rsidR="00A32BBF">
        <w:t>-</w:t>
      </w:r>
    </w:p>
    <w:p w14:paraId="75C955FA" w14:textId="23204DF5" w:rsidR="008B1C00" w:rsidRDefault="00CF14EF">
      <w:r>
        <w:t>S</w:t>
      </w:r>
      <w:r w:rsidR="00377AD0">
        <w:t xml:space="preserve">tandard </w:t>
      </w:r>
      <w:r>
        <w:t>E</w:t>
      </w:r>
      <w:r w:rsidR="00377AD0">
        <w:t xml:space="preserve">rror </w:t>
      </w:r>
      <w:r w:rsidR="005D7856">
        <w:t>=</w:t>
      </w:r>
      <w:r w:rsidR="00377AD0">
        <w:t xml:space="preserve"> 3.928, </w:t>
      </w:r>
      <w:r>
        <w:t>S</w:t>
      </w:r>
      <w:r w:rsidR="00377AD0">
        <w:t xml:space="preserve">tandard </w:t>
      </w:r>
      <w:r>
        <w:t>T</w:t>
      </w:r>
      <w:r w:rsidR="00377AD0">
        <w:t xml:space="preserve">est </w:t>
      </w:r>
      <w:r>
        <w:t>S</w:t>
      </w:r>
      <w:r w:rsidR="00377AD0">
        <w:t>tatistics</w:t>
      </w:r>
      <w:r w:rsidR="00923019">
        <w:t xml:space="preserve"> </w:t>
      </w:r>
      <w:r w:rsidR="005D7856">
        <w:t>=</w:t>
      </w:r>
      <w:r w:rsidR="00923019">
        <w:t xml:space="preserve"> -0.094, with a </w:t>
      </w:r>
      <w:r w:rsidR="0029284A">
        <w:t>S</w:t>
      </w:r>
      <w:r w:rsidR="00923019">
        <w:t xml:space="preserve">ignificance of .925; </w:t>
      </w:r>
      <w:r>
        <w:t xml:space="preserve">STR-MI </w:t>
      </w:r>
      <w:r w:rsidR="00A32BBF">
        <w:t>-</w:t>
      </w:r>
      <w:r>
        <w:t xml:space="preserve"> Std</w:t>
      </w:r>
      <w:r w:rsidR="009A12FB">
        <w:t>.</w:t>
      </w:r>
      <w:r>
        <w:t xml:space="preserve"> Error</w:t>
      </w:r>
      <w:r w:rsidR="009A12FB">
        <w:t xml:space="preserve"> </w:t>
      </w:r>
      <w:r w:rsidR="00A53FF5">
        <w:t>=</w:t>
      </w:r>
      <w:r w:rsidR="009A12FB">
        <w:t xml:space="preserve"> 5.266, Std. Test Statistics </w:t>
      </w:r>
      <w:r w:rsidR="00A32BBF">
        <w:t>=</w:t>
      </w:r>
      <w:r w:rsidR="009A12FB">
        <w:t xml:space="preserve"> -3.397</w:t>
      </w:r>
      <w:r w:rsidR="0029284A">
        <w:t xml:space="preserve">, with a Significance </w:t>
      </w:r>
      <w:r w:rsidR="00F646B0">
        <w:t xml:space="preserve">of </w:t>
      </w:r>
      <w:r w:rsidR="00747925">
        <w:t>.001</w:t>
      </w:r>
      <w:r w:rsidR="00A32BBF">
        <w:t xml:space="preserve">; </w:t>
      </w:r>
      <w:r w:rsidR="00370422">
        <w:t>END-</w:t>
      </w:r>
      <w:r w:rsidR="005D7856">
        <w:t>MI</w:t>
      </w:r>
      <w:r w:rsidR="00883849">
        <w:t xml:space="preserve"> </w:t>
      </w:r>
      <w:r w:rsidR="002F57D7">
        <w:t>–</w:t>
      </w:r>
      <w:r w:rsidR="00883849">
        <w:t xml:space="preserve"> </w:t>
      </w:r>
      <w:r w:rsidR="00BA6902">
        <w:t>Std</w:t>
      </w:r>
      <w:r w:rsidR="002F57D7">
        <w:t>. Error</w:t>
      </w:r>
      <w:r w:rsidR="004B69F6">
        <w:t xml:space="preserve"> = </w:t>
      </w:r>
      <w:r w:rsidR="00A9153F">
        <w:t>5.657</w:t>
      </w:r>
      <w:r w:rsidR="00D25BF3">
        <w:t xml:space="preserve">, </w:t>
      </w:r>
      <w:r w:rsidR="00122F48">
        <w:t xml:space="preserve">Std. </w:t>
      </w:r>
      <w:r w:rsidR="00E5467D">
        <w:t>Test</w:t>
      </w:r>
      <w:r w:rsidR="008A718E">
        <w:t xml:space="preserve"> Statistics = </w:t>
      </w:r>
      <w:r w:rsidR="001E50BE">
        <w:t>-</w:t>
      </w:r>
      <w:r w:rsidR="00A161C3">
        <w:t>3.270, Significance</w:t>
      </w:r>
      <w:r w:rsidR="000B0ABF">
        <w:t xml:space="preserve"> </w:t>
      </w:r>
      <w:r w:rsidR="00F646B0">
        <w:t>of</w:t>
      </w:r>
      <w:r w:rsidR="000B0ABF">
        <w:t xml:space="preserve"> </w:t>
      </w:r>
      <w:r w:rsidR="00082C9E">
        <w:t>.001</w:t>
      </w:r>
      <w:r w:rsidR="00243950">
        <w:t xml:space="preserve">. </w:t>
      </w:r>
    </w:p>
    <w:p w14:paraId="65AECE6C" w14:textId="77777777" w:rsidR="00876467" w:rsidRDefault="00876467"/>
    <w:p w14:paraId="2B046191" w14:textId="18FED138" w:rsidR="00A245A0" w:rsidRDefault="00B26DF4">
      <w:r>
        <w:t>Table #</w:t>
      </w:r>
      <w:r w:rsidR="005F484F">
        <w:t>1</w:t>
      </w:r>
      <w:r>
        <w:t xml:space="preserve">. </w:t>
      </w:r>
      <w:r w:rsidR="00A245A0">
        <w:t>Pairwise Comparison of Sport</w:t>
      </w:r>
    </w:p>
    <w:tbl>
      <w:tblPr>
        <w:tblStyle w:val="TableGrid"/>
        <w:tblW w:w="0" w:type="auto"/>
        <w:tblLook w:val="04A0" w:firstRow="1" w:lastRow="0" w:firstColumn="1" w:lastColumn="0" w:noHBand="0" w:noVBand="1"/>
      </w:tblPr>
      <w:tblGrid>
        <w:gridCol w:w="2254"/>
        <w:gridCol w:w="2254"/>
        <w:gridCol w:w="2254"/>
        <w:gridCol w:w="2254"/>
      </w:tblGrid>
      <w:tr w:rsidR="009B3566" w14:paraId="1B62D76F" w14:textId="77777777" w:rsidTr="009B3566">
        <w:tc>
          <w:tcPr>
            <w:tcW w:w="2254" w:type="dxa"/>
          </w:tcPr>
          <w:p w14:paraId="65682CAB" w14:textId="0BA3FD6F" w:rsidR="009B3566" w:rsidRDefault="00883B4D">
            <w:r>
              <w:t>Sample</w:t>
            </w:r>
          </w:p>
        </w:tc>
        <w:tc>
          <w:tcPr>
            <w:tcW w:w="2254" w:type="dxa"/>
          </w:tcPr>
          <w:p w14:paraId="688686F7" w14:textId="70151A6A" w:rsidR="009B3566" w:rsidRDefault="00E71E7D">
            <w:r>
              <w:t>Std. Error</w:t>
            </w:r>
          </w:p>
        </w:tc>
        <w:tc>
          <w:tcPr>
            <w:tcW w:w="2254" w:type="dxa"/>
          </w:tcPr>
          <w:p w14:paraId="0BF4B2B0" w14:textId="7F3DB4CD" w:rsidR="009B3566" w:rsidRDefault="00E71E7D">
            <w:r>
              <w:t>Std. Test Statistics</w:t>
            </w:r>
          </w:p>
        </w:tc>
        <w:tc>
          <w:tcPr>
            <w:tcW w:w="2254" w:type="dxa"/>
          </w:tcPr>
          <w:p w14:paraId="4577AE34" w14:textId="7ED521C0" w:rsidR="009B3566" w:rsidRDefault="00355DAB">
            <w:r>
              <w:t>Sig.</w:t>
            </w:r>
          </w:p>
        </w:tc>
      </w:tr>
      <w:tr w:rsidR="009B3566" w14:paraId="0508483F" w14:textId="77777777" w:rsidTr="009B3566">
        <w:tc>
          <w:tcPr>
            <w:tcW w:w="2254" w:type="dxa"/>
          </w:tcPr>
          <w:p w14:paraId="39EF8F4C" w14:textId="6F39CE0B" w:rsidR="009B3566" w:rsidRDefault="00355DAB">
            <w:r>
              <w:t>STR-E</w:t>
            </w:r>
            <w:r w:rsidR="00DD02A0">
              <w:t>ND</w:t>
            </w:r>
          </w:p>
        </w:tc>
        <w:tc>
          <w:tcPr>
            <w:tcW w:w="2254" w:type="dxa"/>
          </w:tcPr>
          <w:p w14:paraId="36592583" w14:textId="74054DC3" w:rsidR="009B3566" w:rsidRDefault="00325017">
            <w:r>
              <w:t>3.928</w:t>
            </w:r>
          </w:p>
        </w:tc>
        <w:tc>
          <w:tcPr>
            <w:tcW w:w="2254" w:type="dxa"/>
          </w:tcPr>
          <w:p w14:paraId="1500D055" w14:textId="7EAA8FDD" w:rsidR="009B3566" w:rsidRDefault="00325017">
            <w:r>
              <w:t>-.094</w:t>
            </w:r>
          </w:p>
        </w:tc>
        <w:tc>
          <w:tcPr>
            <w:tcW w:w="2254" w:type="dxa"/>
          </w:tcPr>
          <w:p w14:paraId="5B451A21" w14:textId="3C41E6C2" w:rsidR="009B3566" w:rsidRDefault="000F4316">
            <w:r>
              <w:t>.925</w:t>
            </w:r>
          </w:p>
        </w:tc>
      </w:tr>
      <w:tr w:rsidR="00883B4D" w14:paraId="130F198F" w14:textId="77777777" w:rsidTr="009B3566">
        <w:tc>
          <w:tcPr>
            <w:tcW w:w="2254" w:type="dxa"/>
          </w:tcPr>
          <w:p w14:paraId="165DF20F" w14:textId="513CACDA" w:rsidR="00883B4D" w:rsidRDefault="00355DAB">
            <w:r>
              <w:t>STR-</w:t>
            </w:r>
            <w:r w:rsidR="00DD02A0">
              <w:t>MI</w:t>
            </w:r>
          </w:p>
        </w:tc>
        <w:tc>
          <w:tcPr>
            <w:tcW w:w="2254" w:type="dxa"/>
          </w:tcPr>
          <w:p w14:paraId="2D1BF0A2" w14:textId="397BCC3C" w:rsidR="00883B4D" w:rsidRDefault="00325017">
            <w:r>
              <w:t>5.266</w:t>
            </w:r>
          </w:p>
        </w:tc>
        <w:tc>
          <w:tcPr>
            <w:tcW w:w="2254" w:type="dxa"/>
          </w:tcPr>
          <w:p w14:paraId="23EB3FC2" w14:textId="714BF30C" w:rsidR="00883B4D" w:rsidRDefault="00325017">
            <w:r>
              <w:t>-3.397</w:t>
            </w:r>
          </w:p>
        </w:tc>
        <w:tc>
          <w:tcPr>
            <w:tcW w:w="2254" w:type="dxa"/>
          </w:tcPr>
          <w:p w14:paraId="12F9C534" w14:textId="721D6D34" w:rsidR="00883B4D" w:rsidRDefault="00E24D8E">
            <w:r>
              <w:t>.001</w:t>
            </w:r>
          </w:p>
        </w:tc>
      </w:tr>
      <w:tr w:rsidR="009B3566" w14:paraId="3D033644" w14:textId="77777777" w:rsidTr="009B3566">
        <w:tc>
          <w:tcPr>
            <w:tcW w:w="2254" w:type="dxa"/>
          </w:tcPr>
          <w:p w14:paraId="29C84DB6" w14:textId="257A109D" w:rsidR="009B3566" w:rsidRDefault="00355DAB">
            <w:r>
              <w:t>E</w:t>
            </w:r>
            <w:r w:rsidR="00DD02A0">
              <w:t>ND</w:t>
            </w:r>
            <w:r>
              <w:t>-</w:t>
            </w:r>
            <w:r w:rsidR="00DD02A0">
              <w:t>M</w:t>
            </w:r>
            <w:r>
              <w:t>I</w:t>
            </w:r>
          </w:p>
        </w:tc>
        <w:tc>
          <w:tcPr>
            <w:tcW w:w="2254" w:type="dxa"/>
          </w:tcPr>
          <w:p w14:paraId="045A1B22" w14:textId="7BB283C7" w:rsidR="009B3566" w:rsidRDefault="00325017">
            <w:r>
              <w:t>5.657</w:t>
            </w:r>
          </w:p>
        </w:tc>
        <w:tc>
          <w:tcPr>
            <w:tcW w:w="2254" w:type="dxa"/>
          </w:tcPr>
          <w:p w14:paraId="0FCF9CEE" w14:textId="53DDF131" w:rsidR="009B3566" w:rsidRDefault="00325017">
            <w:r>
              <w:t>-3.270</w:t>
            </w:r>
          </w:p>
        </w:tc>
        <w:tc>
          <w:tcPr>
            <w:tcW w:w="2254" w:type="dxa"/>
          </w:tcPr>
          <w:p w14:paraId="2AC40511" w14:textId="032B12DB" w:rsidR="009B3566" w:rsidRDefault="00E24D8E">
            <w:r>
              <w:t>.001</w:t>
            </w:r>
          </w:p>
        </w:tc>
      </w:tr>
    </w:tbl>
    <w:tbl>
      <w:tblPr>
        <w:tblW w:w="7515"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515"/>
      </w:tblGrid>
      <w:tr w:rsidR="00640DE1" w14:paraId="79D3F0E8" w14:textId="77777777" w:rsidTr="00640DE1">
        <w:trPr>
          <w:cantSplit/>
        </w:trPr>
        <w:tc>
          <w:tcPr>
            <w:tcW w:w="7515" w:type="dxa"/>
            <w:tcBorders>
              <w:top w:val="nil"/>
              <w:left w:val="nil"/>
              <w:bottom w:val="nil"/>
              <w:right w:val="nil"/>
            </w:tcBorders>
            <w:shd w:val="clear" w:color="auto" w:fill="FFFFFF"/>
            <w:hideMark/>
          </w:tcPr>
          <w:p w14:paraId="4C79DB03" w14:textId="42A9BC01" w:rsidR="00640DE1" w:rsidRDefault="00640DE1" w:rsidP="00CC6AD1">
            <w:pPr>
              <w:autoSpaceDE w:val="0"/>
              <w:autoSpaceDN w:val="0"/>
              <w:adjustRightInd w:val="0"/>
              <w:spacing w:line="320" w:lineRule="atLeast"/>
              <w:ind w:left="60" w:right="60"/>
              <w:rPr>
                <w:rFonts w:ascii="Arial" w:hAnsi="Arial" w:cs="Arial"/>
                <w:color w:val="010205"/>
                <w:sz w:val="18"/>
                <w:szCs w:val="18"/>
              </w:rPr>
            </w:pPr>
            <w:r>
              <w:rPr>
                <w:rFonts w:ascii="Arial" w:hAnsi="Arial" w:cs="Arial"/>
                <w:color w:val="010205"/>
                <w:sz w:val="18"/>
                <w:szCs w:val="18"/>
              </w:rPr>
              <w:t>Asymptotic significances (2-sided tests) are displayed. The significance level is .05.</w:t>
            </w:r>
          </w:p>
        </w:tc>
      </w:tr>
      <w:tr w:rsidR="00640DE1" w14:paraId="4020C247" w14:textId="77777777" w:rsidTr="00640DE1">
        <w:trPr>
          <w:cantSplit/>
        </w:trPr>
        <w:tc>
          <w:tcPr>
            <w:tcW w:w="7515" w:type="dxa"/>
            <w:tcBorders>
              <w:top w:val="nil"/>
              <w:left w:val="nil"/>
              <w:bottom w:val="nil"/>
              <w:right w:val="nil"/>
            </w:tcBorders>
            <w:shd w:val="clear" w:color="auto" w:fill="FFFFFF"/>
            <w:hideMark/>
          </w:tcPr>
          <w:p w14:paraId="52CDE6EC" w14:textId="481D75B8" w:rsidR="00640DE1" w:rsidRDefault="00640DE1">
            <w:pPr>
              <w:autoSpaceDE w:val="0"/>
              <w:autoSpaceDN w:val="0"/>
              <w:adjustRightInd w:val="0"/>
              <w:spacing w:line="320" w:lineRule="atLeast"/>
              <w:ind w:left="60" w:right="60"/>
              <w:rPr>
                <w:rFonts w:ascii="Arial" w:hAnsi="Arial" w:cs="Arial"/>
                <w:color w:val="010205"/>
                <w:sz w:val="18"/>
                <w:szCs w:val="18"/>
              </w:rPr>
            </w:pPr>
          </w:p>
        </w:tc>
      </w:tr>
    </w:tbl>
    <w:p w14:paraId="4EFDAE84" w14:textId="77777777" w:rsidR="00565CB6" w:rsidRDefault="00565CB6"/>
    <w:p w14:paraId="4E48641D" w14:textId="7B282AC5" w:rsidR="00A245A0" w:rsidRDefault="005D3976">
      <w:r>
        <w:t xml:space="preserve">The results show a significant relationship between </w:t>
      </w:r>
      <w:r w:rsidR="000D5E5C">
        <w:t>STR and MI, and END and MI. There was no significant relationship between STR and END.</w:t>
      </w:r>
    </w:p>
    <w:p w14:paraId="416CBE4D" w14:textId="6C3060AF" w:rsidR="006A4176" w:rsidRDefault="006A4176">
      <w:pPr>
        <w:rPr>
          <w:b/>
          <w:bCs/>
        </w:rPr>
      </w:pPr>
    </w:p>
    <w:p w14:paraId="1E4B24A2" w14:textId="03CD56DC" w:rsidR="006A4176" w:rsidRPr="00B873B4" w:rsidRDefault="006A4176">
      <w:pPr>
        <w:rPr>
          <w:sz w:val="28"/>
          <w:szCs w:val="28"/>
        </w:rPr>
      </w:pPr>
      <w:r w:rsidRPr="00B873B4">
        <w:rPr>
          <w:b/>
          <w:bCs/>
          <w:sz w:val="28"/>
          <w:szCs w:val="28"/>
        </w:rPr>
        <w:t>Gender</w:t>
      </w:r>
    </w:p>
    <w:p w14:paraId="5581BB23" w14:textId="419649DC" w:rsidR="00FD43A0" w:rsidRDefault="00DF76D4">
      <w:r>
        <w:t xml:space="preserve">A </w:t>
      </w:r>
      <w:r w:rsidR="00F73D36">
        <w:t>Non-Parametric</w:t>
      </w:r>
      <w:r w:rsidR="00FD43A0">
        <w:t xml:space="preserve"> </w:t>
      </w:r>
      <w:r w:rsidR="00F73D36">
        <w:t>Mann-Whitney</w:t>
      </w:r>
      <w:r w:rsidR="00FD43A0">
        <w:t xml:space="preserve"> Test</w:t>
      </w:r>
      <w:r>
        <w:t xml:space="preserve"> was used to </w:t>
      </w:r>
      <w:r w:rsidR="003C284E">
        <w:t xml:space="preserve">analyse between gender effect </w:t>
      </w:r>
      <w:r w:rsidR="008F7912">
        <w:t>on exercise self-effic</w:t>
      </w:r>
      <w:r w:rsidR="00BF30CA">
        <w:t>a</w:t>
      </w:r>
      <w:r w:rsidR="008F7912">
        <w:t xml:space="preserve">cy. </w:t>
      </w:r>
      <w:r w:rsidR="004C7736">
        <w:t xml:space="preserve">The mean score </w:t>
      </w:r>
      <w:r w:rsidR="00924FC1">
        <w:t>(Table #</w:t>
      </w:r>
      <w:r w:rsidR="005F484F">
        <w:t>2</w:t>
      </w:r>
      <w:r w:rsidR="00924FC1">
        <w:t xml:space="preserve">) </w:t>
      </w:r>
      <w:r w:rsidR="004C7736">
        <w:t xml:space="preserve">for males </w:t>
      </w:r>
      <w:r w:rsidR="00BF30CA">
        <w:t xml:space="preserve">= 18.87 and females = 25.57. </w:t>
      </w:r>
      <w:r w:rsidR="00AF2765">
        <w:t xml:space="preserve">Asymptomatic Significance (2-tailed) was recorded at .002. This shows there a </w:t>
      </w:r>
      <w:r w:rsidR="00184698">
        <w:t xml:space="preserve">significant relationship between gender and self-efficacy. </w:t>
      </w:r>
    </w:p>
    <w:p w14:paraId="4008FB14" w14:textId="77777777" w:rsidR="0046640A" w:rsidRDefault="0046640A"/>
    <w:p w14:paraId="76454845" w14:textId="253BE4D6" w:rsidR="008B78BF" w:rsidRDefault="00B725DC">
      <w:r>
        <w:t>Table #</w:t>
      </w:r>
      <w:r w:rsidR="005F484F">
        <w:t>2</w:t>
      </w:r>
      <w:r>
        <w:t xml:space="preserve">. </w:t>
      </w:r>
      <w:r w:rsidR="00807B8E">
        <w:t>Mean Score</w:t>
      </w:r>
      <w:r w:rsidR="00DF2F19">
        <w:t>-</w:t>
      </w:r>
    </w:p>
    <w:tbl>
      <w:tblPr>
        <w:tblStyle w:val="TableGrid"/>
        <w:tblW w:w="0" w:type="auto"/>
        <w:tblLook w:val="04A0" w:firstRow="1" w:lastRow="0" w:firstColumn="1" w:lastColumn="0" w:noHBand="0" w:noVBand="1"/>
      </w:tblPr>
      <w:tblGrid>
        <w:gridCol w:w="4508"/>
        <w:gridCol w:w="4508"/>
      </w:tblGrid>
      <w:tr w:rsidR="00B07499" w14:paraId="3915F359" w14:textId="77777777" w:rsidTr="00B07499">
        <w:tc>
          <w:tcPr>
            <w:tcW w:w="4508" w:type="dxa"/>
          </w:tcPr>
          <w:p w14:paraId="458DF8F2" w14:textId="5B304386" w:rsidR="00B07499" w:rsidRPr="009140C3" w:rsidRDefault="00ED65D0">
            <w:pPr>
              <w:rPr>
                <w:b/>
                <w:bCs/>
              </w:rPr>
            </w:pPr>
            <w:r w:rsidRPr="009140C3">
              <w:rPr>
                <w:b/>
                <w:bCs/>
              </w:rPr>
              <w:t>Gender</w:t>
            </w:r>
          </w:p>
        </w:tc>
        <w:tc>
          <w:tcPr>
            <w:tcW w:w="4508" w:type="dxa"/>
          </w:tcPr>
          <w:p w14:paraId="729429D6" w14:textId="289F2150" w:rsidR="00B07499" w:rsidRPr="009140C3" w:rsidRDefault="00ED65D0">
            <w:pPr>
              <w:rPr>
                <w:b/>
                <w:bCs/>
              </w:rPr>
            </w:pPr>
            <w:r w:rsidRPr="009140C3">
              <w:rPr>
                <w:b/>
                <w:bCs/>
              </w:rPr>
              <w:t>Mean</w:t>
            </w:r>
            <w:r w:rsidR="009140C3" w:rsidRPr="009140C3">
              <w:rPr>
                <w:b/>
                <w:bCs/>
              </w:rPr>
              <w:t xml:space="preserve"> Score </w:t>
            </w:r>
          </w:p>
        </w:tc>
      </w:tr>
      <w:tr w:rsidR="00B07499" w14:paraId="4DF57E7C" w14:textId="77777777" w:rsidTr="00B07499">
        <w:tc>
          <w:tcPr>
            <w:tcW w:w="4508" w:type="dxa"/>
          </w:tcPr>
          <w:p w14:paraId="1A2579DF" w14:textId="30425D2F" w:rsidR="00B07499" w:rsidRDefault="00ED65D0">
            <w:r>
              <w:t xml:space="preserve">Male </w:t>
            </w:r>
          </w:p>
        </w:tc>
        <w:tc>
          <w:tcPr>
            <w:tcW w:w="4508" w:type="dxa"/>
          </w:tcPr>
          <w:p w14:paraId="2AC12001" w14:textId="5C3CDC86" w:rsidR="00B07499" w:rsidRDefault="00D82FF8">
            <w:r>
              <w:t>18.87</w:t>
            </w:r>
          </w:p>
        </w:tc>
      </w:tr>
      <w:tr w:rsidR="00ED65D0" w14:paraId="10211763" w14:textId="77777777" w:rsidTr="00B07499">
        <w:tc>
          <w:tcPr>
            <w:tcW w:w="4508" w:type="dxa"/>
          </w:tcPr>
          <w:p w14:paraId="0157F609" w14:textId="49F07F29" w:rsidR="00ED65D0" w:rsidRDefault="00ED65D0">
            <w:r>
              <w:t>Female</w:t>
            </w:r>
          </w:p>
        </w:tc>
        <w:tc>
          <w:tcPr>
            <w:tcW w:w="4508" w:type="dxa"/>
          </w:tcPr>
          <w:p w14:paraId="26867AC8" w14:textId="3E3B14C6" w:rsidR="00ED65D0" w:rsidRDefault="00D82FF8">
            <w:r>
              <w:t>25.57</w:t>
            </w:r>
          </w:p>
        </w:tc>
      </w:tr>
    </w:tbl>
    <w:p w14:paraId="364B7F76" w14:textId="77777777" w:rsidR="001F0E6C" w:rsidRDefault="001F0E6C"/>
    <w:p w14:paraId="36816EA4" w14:textId="15BC2C70" w:rsidR="0020315B" w:rsidRPr="00B873B4" w:rsidRDefault="0020315B">
      <w:pPr>
        <w:rPr>
          <w:sz w:val="28"/>
          <w:szCs w:val="28"/>
        </w:rPr>
      </w:pPr>
      <w:r w:rsidRPr="00B873B4">
        <w:rPr>
          <w:b/>
          <w:bCs/>
          <w:sz w:val="28"/>
          <w:szCs w:val="28"/>
        </w:rPr>
        <w:t>Age</w:t>
      </w:r>
    </w:p>
    <w:p w14:paraId="59788ED8" w14:textId="46DAFFC0" w:rsidR="008A04FD" w:rsidRDefault="004E76DF" w:rsidP="008A04FD">
      <w:r>
        <w:t>Categories of age were separated into under 25</w:t>
      </w:r>
      <w:r w:rsidR="00720DB0">
        <w:t xml:space="preserve"> years of age</w:t>
      </w:r>
      <w:r>
        <w:t>, 25</w:t>
      </w:r>
      <w:r w:rsidR="00720DB0">
        <w:t xml:space="preserve">-50 years, and </w:t>
      </w:r>
      <w:r w:rsidR="004722BA">
        <w:t xml:space="preserve">over 50 years. </w:t>
      </w:r>
      <w:r w:rsidR="007B1DF3">
        <w:t xml:space="preserve">An </w:t>
      </w:r>
      <w:r w:rsidR="008A04FD">
        <w:t xml:space="preserve">Independent-Samples Kruskal-Wallis Test was used to analyse </w:t>
      </w:r>
      <w:r w:rsidR="00DB7D3C">
        <w:t>age group variables.</w:t>
      </w:r>
    </w:p>
    <w:p w14:paraId="0FA6AADE" w14:textId="1DEE8925" w:rsidR="00793F7B" w:rsidRDefault="00B45EF8">
      <w:r>
        <w:t xml:space="preserve">The distribution </w:t>
      </w:r>
      <w:r w:rsidR="00BD0582">
        <w:t xml:space="preserve">of Score </w:t>
      </w:r>
      <w:r w:rsidR="00DB7D3C">
        <w:t>was</w:t>
      </w:r>
      <w:r w:rsidR="00BD0582">
        <w:t xml:space="preserve"> the same across </w:t>
      </w:r>
      <w:r w:rsidR="004E76DF">
        <w:t xml:space="preserve">each </w:t>
      </w:r>
      <w:r w:rsidR="00BD0582">
        <w:t>categor</w:t>
      </w:r>
      <w:r w:rsidR="004E76DF">
        <w:t>y</w:t>
      </w:r>
      <w:r w:rsidR="00BD0582">
        <w:t xml:space="preserve"> of Age.</w:t>
      </w:r>
      <w:r w:rsidR="00610B16">
        <w:t xml:space="preserve"> </w:t>
      </w:r>
      <w:r w:rsidR="009A735C">
        <w:t xml:space="preserve">The </w:t>
      </w:r>
      <w:r w:rsidR="005B2996">
        <w:t xml:space="preserve">Asymptomatic </w:t>
      </w:r>
      <w:r w:rsidR="00737874">
        <w:t xml:space="preserve">Significance </w:t>
      </w:r>
      <w:r w:rsidR="002F21E1">
        <w:t>was</w:t>
      </w:r>
      <w:r w:rsidR="006D4D14">
        <w:t xml:space="preserve"> reported as</w:t>
      </w:r>
      <w:r w:rsidR="002F21E1">
        <w:t xml:space="preserve"> </w:t>
      </w:r>
      <w:r w:rsidR="00737874">
        <w:t>.240</w:t>
      </w:r>
      <w:r w:rsidR="00030CBD">
        <w:t xml:space="preserve">. </w:t>
      </w:r>
      <w:r w:rsidR="00A73F54">
        <w:t>The</w:t>
      </w:r>
      <w:r w:rsidR="009D6F23">
        <w:t xml:space="preserve"> results showed no significan</w:t>
      </w:r>
      <w:r w:rsidR="00A22DBB">
        <w:t>t</w:t>
      </w:r>
      <w:r w:rsidR="00C36193">
        <w:t xml:space="preserve"> </w:t>
      </w:r>
      <w:r w:rsidR="00A22DBB">
        <w:t xml:space="preserve">difference </w:t>
      </w:r>
      <w:r w:rsidR="00C91402">
        <w:t>in SE between age groups.</w:t>
      </w:r>
      <w:r w:rsidR="00C36193">
        <w:t xml:space="preserve"> </w:t>
      </w:r>
    </w:p>
    <w:p w14:paraId="4BC3BF8A" w14:textId="6F5F9150" w:rsidR="00607085" w:rsidRDefault="00C61742">
      <w:r>
        <w:tab/>
      </w:r>
    </w:p>
    <w:p w14:paraId="786275C3" w14:textId="6E437336" w:rsidR="00793F7B" w:rsidRPr="00B873B4" w:rsidRDefault="00793F7B">
      <w:pPr>
        <w:rPr>
          <w:sz w:val="28"/>
          <w:szCs w:val="28"/>
        </w:rPr>
      </w:pPr>
      <w:r w:rsidRPr="00B873B4">
        <w:rPr>
          <w:b/>
          <w:bCs/>
          <w:sz w:val="28"/>
          <w:szCs w:val="28"/>
        </w:rPr>
        <w:t>Discussion</w:t>
      </w:r>
    </w:p>
    <w:p w14:paraId="07922B42" w14:textId="51A71ED9" w:rsidR="00DE6F6C" w:rsidRDefault="004626E4">
      <w:r>
        <w:t xml:space="preserve">The main aim of this </w:t>
      </w:r>
      <w:r w:rsidR="00436CB0">
        <w:t xml:space="preserve">study </w:t>
      </w:r>
      <w:r>
        <w:t xml:space="preserve">was to </w:t>
      </w:r>
      <w:r w:rsidR="00492FBC">
        <w:t>examine</w:t>
      </w:r>
      <w:r w:rsidR="006477F6">
        <w:t xml:space="preserve"> </w:t>
      </w:r>
      <w:r w:rsidR="00894373">
        <w:t>exercise self-efficacy</w:t>
      </w:r>
      <w:r w:rsidR="00085712">
        <w:t xml:space="preserve"> </w:t>
      </w:r>
      <w:r w:rsidR="003D4867">
        <w:t>between individuals that</w:t>
      </w:r>
      <w:r w:rsidR="00085712">
        <w:t xml:space="preserve"> </w:t>
      </w:r>
      <w:r w:rsidR="003526C5">
        <w:t xml:space="preserve">strength train </w:t>
      </w:r>
      <w:r w:rsidR="00085712">
        <w:t xml:space="preserve">and </w:t>
      </w:r>
      <w:r w:rsidR="001A6C9A">
        <w:t>those that endurance</w:t>
      </w:r>
      <w:r w:rsidR="00382FD0">
        <w:t>/ sport</w:t>
      </w:r>
      <w:r w:rsidR="001A6C9A">
        <w:t xml:space="preserve"> train. A secondary aim was to determine </w:t>
      </w:r>
      <w:r w:rsidR="00B20879">
        <w:t>if</w:t>
      </w:r>
      <w:r w:rsidR="00DB472C">
        <w:t xml:space="preserve"> age</w:t>
      </w:r>
      <w:r w:rsidR="00B20879">
        <w:t xml:space="preserve"> and gender</w:t>
      </w:r>
      <w:r w:rsidR="00FE22AD">
        <w:t xml:space="preserve"> </w:t>
      </w:r>
      <w:r w:rsidR="00B64E7F">
        <w:t>influenced</w:t>
      </w:r>
      <w:r w:rsidR="00FE22AD">
        <w:t xml:space="preserve"> the</w:t>
      </w:r>
      <w:r w:rsidR="007C22F5">
        <w:t xml:space="preserve"> individual</w:t>
      </w:r>
      <w:r w:rsidR="00C71626">
        <w:t>’</w:t>
      </w:r>
      <w:r w:rsidR="007C22F5">
        <w:t>s</w:t>
      </w:r>
      <w:r w:rsidR="00FE22AD">
        <w:t xml:space="preserve"> </w:t>
      </w:r>
      <w:r w:rsidR="00693D84">
        <w:t xml:space="preserve">self-efficacy </w:t>
      </w:r>
      <w:r w:rsidR="00C71626">
        <w:t>regarding</w:t>
      </w:r>
      <w:r w:rsidR="007C22F5">
        <w:t xml:space="preserve"> their preferred training</w:t>
      </w:r>
      <w:r w:rsidR="003A14B1">
        <w:t xml:space="preserve">. </w:t>
      </w:r>
      <w:r w:rsidR="00377FEA">
        <w:t xml:space="preserve">Despite strength training being recommended in international guidelines and regarded as critical to public health, participation is low compared to sport and endurance training (Bennie </w:t>
      </w:r>
      <w:r w:rsidR="00F34F81" w:rsidRPr="00F34F81">
        <w:rPr>
          <w:i/>
          <w:iCs/>
        </w:rPr>
        <w:t>et al</w:t>
      </w:r>
      <w:r w:rsidR="00377FEA">
        <w:t xml:space="preserve">., 2020; Rhodes </w:t>
      </w:r>
      <w:r w:rsidR="00F34F81" w:rsidRPr="00F34F81">
        <w:rPr>
          <w:i/>
          <w:iCs/>
        </w:rPr>
        <w:t>et al</w:t>
      </w:r>
      <w:r w:rsidR="00377FEA">
        <w:t>., 2017).</w:t>
      </w:r>
    </w:p>
    <w:p w14:paraId="3E6DA43C" w14:textId="011F754C" w:rsidR="00DE6F6C" w:rsidRDefault="00DE6F6C"/>
    <w:p w14:paraId="4D0A865F" w14:textId="738B41F6" w:rsidR="003069D5" w:rsidRDefault="0013767E" w:rsidP="003069D5">
      <w:proofErr w:type="spellStart"/>
      <w:r>
        <w:t>Shipherd</w:t>
      </w:r>
      <w:proofErr w:type="spellEnd"/>
      <w:r>
        <w:t xml:space="preserve"> </w:t>
      </w:r>
      <w:r w:rsidR="00F34F81" w:rsidRPr="00F34F81">
        <w:rPr>
          <w:i/>
          <w:iCs/>
        </w:rPr>
        <w:t>et al</w:t>
      </w:r>
      <w:r>
        <w:t>. (2019) suggests th</w:t>
      </w:r>
      <w:r w:rsidR="00B74E63">
        <w:t>at</w:t>
      </w:r>
      <w:r>
        <w:t xml:space="preserve"> </w:t>
      </w:r>
      <w:r w:rsidR="00493A9C">
        <w:t xml:space="preserve">individuals are more likely to </w:t>
      </w:r>
      <w:r w:rsidR="005177B7">
        <w:t xml:space="preserve">perform a task if they have </w:t>
      </w:r>
      <w:r w:rsidR="00B74E63">
        <w:t xml:space="preserve">high self-efficacy in </w:t>
      </w:r>
      <w:r w:rsidR="005177B7">
        <w:t xml:space="preserve">said task. </w:t>
      </w:r>
      <w:r w:rsidR="00725F47">
        <w:t xml:space="preserve">If an individual has not performed that task before </w:t>
      </w:r>
      <w:r w:rsidR="006664F6">
        <w:t>it is like</w:t>
      </w:r>
      <w:r w:rsidR="007A4EC9">
        <w:t>l</w:t>
      </w:r>
      <w:r w:rsidR="006664F6">
        <w:t>y to assume that they will not have</w:t>
      </w:r>
      <w:r w:rsidR="007A4EC9">
        <w:t xml:space="preserve"> much self-efficacy in </w:t>
      </w:r>
      <w:r w:rsidR="00666933">
        <w:t>that task, and in turn, not be motivated to perform</w:t>
      </w:r>
      <w:r w:rsidR="004369EC">
        <w:t xml:space="preserve"> the task.</w:t>
      </w:r>
      <w:r w:rsidR="006D1C49" w:rsidRPr="006D1C49">
        <w:t xml:space="preserve"> </w:t>
      </w:r>
      <w:r w:rsidR="003E547C">
        <w:t xml:space="preserve">And as Gilson </w:t>
      </w:r>
      <w:r w:rsidR="00F34F81" w:rsidRPr="00F34F81">
        <w:rPr>
          <w:i/>
          <w:iCs/>
        </w:rPr>
        <w:t>et al</w:t>
      </w:r>
      <w:r w:rsidR="003E547C">
        <w:t xml:space="preserve">. (2012) theorised, SE comes from mastery experiences, vicarious experiences, social persuasion, and/or physiological states. </w:t>
      </w:r>
      <w:r w:rsidR="00777DCB">
        <w:t xml:space="preserve">This may be related to the lack of </w:t>
      </w:r>
      <w:r w:rsidR="003069D5">
        <w:t xml:space="preserve">reported </w:t>
      </w:r>
      <w:r w:rsidR="00777DCB">
        <w:t xml:space="preserve">participation </w:t>
      </w:r>
      <w:r w:rsidR="00B0548F">
        <w:t xml:space="preserve">in resistance training </w:t>
      </w:r>
      <w:r w:rsidR="003069D5">
        <w:t>(</w:t>
      </w:r>
      <w:r w:rsidR="00273A7C">
        <w:t xml:space="preserve">Bennie </w:t>
      </w:r>
      <w:r w:rsidR="00F34F81" w:rsidRPr="00F34F81">
        <w:rPr>
          <w:i/>
          <w:iCs/>
        </w:rPr>
        <w:t>et al</w:t>
      </w:r>
      <w:r w:rsidR="00273A7C">
        <w:t>.</w:t>
      </w:r>
      <w:r w:rsidR="003069D5">
        <w:t>,</w:t>
      </w:r>
      <w:r w:rsidR="00273A7C">
        <w:t xml:space="preserve"> </w:t>
      </w:r>
      <w:r w:rsidR="004D3140">
        <w:t>2020</w:t>
      </w:r>
      <w:r w:rsidR="003069D5">
        <w:t xml:space="preserve">; </w:t>
      </w:r>
      <w:r w:rsidR="00535074">
        <w:t xml:space="preserve">Rhodes </w:t>
      </w:r>
      <w:r w:rsidR="00F34F81" w:rsidRPr="00F34F81">
        <w:rPr>
          <w:i/>
          <w:iCs/>
        </w:rPr>
        <w:t>et al</w:t>
      </w:r>
      <w:r w:rsidR="00535074">
        <w:t>., 2017</w:t>
      </w:r>
      <w:r w:rsidR="004D3140">
        <w:t>). If a</w:t>
      </w:r>
      <w:r w:rsidR="00FC178A">
        <w:t>n</w:t>
      </w:r>
      <w:r w:rsidR="004D3140">
        <w:t xml:space="preserve"> individual </w:t>
      </w:r>
      <w:r w:rsidR="003E547C">
        <w:t>has not</w:t>
      </w:r>
      <w:r w:rsidR="004D3140">
        <w:t xml:space="preserve"> performed </w:t>
      </w:r>
      <w:r w:rsidR="00FE2585">
        <w:t>such weight training task</w:t>
      </w:r>
      <w:r w:rsidR="00A05CD1">
        <w:t>s/</w:t>
      </w:r>
      <w:r w:rsidR="00FC178A">
        <w:t>skills,</w:t>
      </w:r>
      <w:r w:rsidR="00A05CD1">
        <w:t xml:space="preserve"> then the </w:t>
      </w:r>
      <w:r w:rsidR="00FB2AA1">
        <w:t>likely hood</w:t>
      </w:r>
      <w:r w:rsidR="00A05CD1">
        <w:t xml:space="preserve"> of them engaging in</w:t>
      </w:r>
      <w:r w:rsidR="001830BB">
        <w:t xml:space="preserve"> STR</w:t>
      </w:r>
      <w:r w:rsidR="00A05CD1">
        <w:t xml:space="preserve"> may be lower.</w:t>
      </w:r>
      <w:r w:rsidR="00FB2AA1">
        <w:t xml:space="preserve"> </w:t>
      </w:r>
      <w:r w:rsidR="006303CC">
        <w:t xml:space="preserve">This lack of experience, or familiarity, </w:t>
      </w:r>
      <w:r w:rsidR="00B43D0E">
        <w:t>of</w:t>
      </w:r>
      <w:r w:rsidR="006303CC">
        <w:t xml:space="preserve"> </w:t>
      </w:r>
      <w:r w:rsidR="00B50EF8">
        <w:t>tas</w:t>
      </w:r>
      <w:r w:rsidR="00B43D0E">
        <w:t>ks/skills</w:t>
      </w:r>
      <w:r w:rsidR="00B50EF8">
        <w:t xml:space="preserve"> associated with STR</w:t>
      </w:r>
      <w:r w:rsidR="00B43D0E">
        <w:t xml:space="preserve"> may have the effect of reducing the individual’s </w:t>
      </w:r>
      <w:r w:rsidR="00DF23CE">
        <w:t>self-efficacy.</w:t>
      </w:r>
      <w:r w:rsidR="003069D5">
        <w:t xml:space="preserve"> Participating in a sport or going for a run, swim, or cycle may be easier to engage in as there is less need for equipment and training. Another factor may be that the benefits of STR are not immediate, and it may take a high amount of motivation </w:t>
      </w:r>
      <w:r w:rsidR="001E3354">
        <w:t xml:space="preserve">to continue training </w:t>
      </w:r>
      <w:r w:rsidR="003069D5">
        <w:t>before the results can be measured</w:t>
      </w:r>
      <w:r w:rsidR="001E3354">
        <w:t>, seen</w:t>
      </w:r>
      <w:r w:rsidR="00087C9C">
        <w:t>,</w:t>
      </w:r>
      <w:r w:rsidR="001E3354">
        <w:t xml:space="preserve"> or felt (</w:t>
      </w:r>
      <w:proofErr w:type="spellStart"/>
      <w:r w:rsidR="001E3354">
        <w:t>Neupert</w:t>
      </w:r>
      <w:proofErr w:type="spellEnd"/>
      <w:r w:rsidR="001E3354">
        <w:t xml:space="preserve"> </w:t>
      </w:r>
      <w:r w:rsidR="00F34F81" w:rsidRPr="00F34F81">
        <w:rPr>
          <w:i/>
          <w:iCs/>
        </w:rPr>
        <w:t>et al</w:t>
      </w:r>
      <w:r w:rsidR="001E3354">
        <w:t>., 2009)</w:t>
      </w:r>
      <w:r w:rsidR="003069D5">
        <w:t>.</w:t>
      </w:r>
    </w:p>
    <w:p w14:paraId="21354E5B" w14:textId="3BC62F58" w:rsidR="00C4004B" w:rsidRDefault="00087C9C">
      <w:r>
        <w:t xml:space="preserve">The results of this study have shown that individuals that participate in physical exercise, STR and END, </w:t>
      </w:r>
      <w:r w:rsidR="00F847F6">
        <w:t xml:space="preserve">have a very similar score in the ESES questionnaire. </w:t>
      </w:r>
      <w:r w:rsidR="00FB324C">
        <w:t xml:space="preserve">Both </w:t>
      </w:r>
      <w:r>
        <w:t>have</w:t>
      </w:r>
      <w:r w:rsidR="00FB324C">
        <w:t xml:space="preserve"> shown</w:t>
      </w:r>
      <w:r>
        <w:t xml:space="preserve"> high self-efficacy for engaging in their exercise choice. The</w:t>
      </w:r>
      <w:r w:rsidR="00FB324C">
        <w:t xml:space="preserve"> data from analysis showed</w:t>
      </w:r>
      <w:r>
        <w:t xml:space="preserve"> no significant difference in exercise self-efficacy between STR and END training. </w:t>
      </w:r>
      <w:r w:rsidR="00210A2D">
        <w:t xml:space="preserve">This may be due </w:t>
      </w:r>
      <w:r w:rsidR="00EF3BCC">
        <w:t>an individual</w:t>
      </w:r>
      <w:r w:rsidR="00C215B9">
        <w:t>’s having participated long enough to see results and would like to continue</w:t>
      </w:r>
      <w:r w:rsidR="00AC287E">
        <w:t xml:space="preserve"> to see results, and </w:t>
      </w:r>
      <w:r w:rsidR="006A4ACC">
        <w:t xml:space="preserve">to </w:t>
      </w:r>
      <w:r w:rsidR="00AC287E">
        <w:t xml:space="preserve">perform a skill they are good </w:t>
      </w:r>
      <w:r w:rsidR="006A4ACC">
        <w:t xml:space="preserve">judging from previous experience. </w:t>
      </w:r>
      <w:r>
        <w:t>Both groups, however, had a</w:t>
      </w:r>
      <w:r w:rsidR="003614EC">
        <w:t>n equally and</w:t>
      </w:r>
      <w:r>
        <w:t xml:space="preserve"> significant difference in score over the mostly inactive group. </w:t>
      </w:r>
      <w:r w:rsidR="00D65BB4">
        <w:t xml:space="preserve">The score </w:t>
      </w:r>
      <w:r w:rsidR="00434E1B">
        <w:t xml:space="preserve">for STR/END </w:t>
      </w:r>
      <w:r w:rsidR="00D65BB4">
        <w:t xml:space="preserve">was reported as significantly higher than the </w:t>
      </w:r>
      <w:r w:rsidR="00434E1B">
        <w:t>MI group</w:t>
      </w:r>
      <w:r w:rsidR="009121A9">
        <w:t xml:space="preserve">. From this we can conclude ESE </w:t>
      </w:r>
      <w:r w:rsidR="001B1D46">
        <w:t xml:space="preserve">is lower in individuals who do not engage in either STR or END training. </w:t>
      </w:r>
      <w:r w:rsidR="0077749F">
        <w:t xml:space="preserve">As this group does not engage in any physical activity, it was used as a control, this was to be expected. </w:t>
      </w:r>
      <w:r w:rsidR="002F020B">
        <w:t xml:space="preserve">This may be due to the fact they have very little to </w:t>
      </w:r>
      <w:r w:rsidR="00F64C16">
        <w:t>zero</w:t>
      </w:r>
      <w:r w:rsidR="002F020B">
        <w:t xml:space="preserve"> </w:t>
      </w:r>
      <w:r w:rsidR="00232953">
        <w:t xml:space="preserve">mastery experience, no one to encourage them, </w:t>
      </w:r>
      <w:r w:rsidR="004708D8">
        <w:t xml:space="preserve">or interpret their own body’s signals as negative during exercise. </w:t>
      </w:r>
      <w:r w:rsidR="00BC59D8">
        <w:t xml:space="preserve">With these possible factors </w:t>
      </w:r>
      <w:r w:rsidR="00F64C16">
        <w:t xml:space="preserve">influencing </w:t>
      </w:r>
      <w:r w:rsidR="00BC59D8">
        <w:t>the mostly inactive group</w:t>
      </w:r>
      <w:r w:rsidR="00F64C16">
        <w:t xml:space="preserve">, </w:t>
      </w:r>
      <w:r w:rsidR="00DB097F">
        <w:t>they</w:t>
      </w:r>
      <w:r w:rsidR="00BC59D8">
        <w:t xml:space="preserve"> may </w:t>
      </w:r>
      <w:r w:rsidR="00DB097F">
        <w:t xml:space="preserve">not </w:t>
      </w:r>
      <w:r w:rsidR="0085498E">
        <w:t>be motivated</w:t>
      </w:r>
      <w:r w:rsidR="00DB097F">
        <w:t xml:space="preserve"> to </w:t>
      </w:r>
      <w:r w:rsidR="0077749F">
        <w:t xml:space="preserve">engage, participate, or </w:t>
      </w:r>
      <w:r w:rsidR="00DB097F">
        <w:t xml:space="preserve">continue with any physical activity. </w:t>
      </w:r>
      <w:r w:rsidR="00B5219A">
        <w:t xml:space="preserve">Though there may be other </w:t>
      </w:r>
      <w:r w:rsidR="00520408">
        <w:t xml:space="preserve">unknown </w:t>
      </w:r>
      <w:r w:rsidR="00B5219A">
        <w:t>factors involved as well</w:t>
      </w:r>
      <w:r w:rsidR="00520408">
        <w:t>.</w:t>
      </w:r>
      <w:r w:rsidR="00B5219A">
        <w:t xml:space="preserve"> </w:t>
      </w:r>
    </w:p>
    <w:p w14:paraId="57B4F0C0" w14:textId="5384C9D2" w:rsidR="00925C90" w:rsidRDefault="00925C90"/>
    <w:p w14:paraId="283F4F7D" w14:textId="64EAF490" w:rsidR="00925C90" w:rsidRDefault="009D5E73">
      <w:r>
        <w:t>In the analysis of g</w:t>
      </w:r>
      <w:r w:rsidR="00925C90">
        <w:t>ender</w:t>
      </w:r>
      <w:r w:rsidR="008F1AEA">
        <w:t>,</w:t>
      </w:r>
      <w:r w:rsidR="00925C90">
        <w:t xml:space="preserve"> </w:t>
      </w:r>
      <w:r w:rsidR="008F1AEA">
        <w:t xml:space="preserve">there was a significant difference </w:t>
      </w:r>
      <w:r w:rsidR="00007D01">
        <w:t>in the mean score. F</w:t>
      </w:r>
      <w:r w:rsidR="00F44836">
        <w:t xml:space="preserve">emales </w:t>
      </w:r>
      <w:r w:rsidR="00687D3C">
        <w:t xml:space="preserve">mean </w:t>
      </w:r>
      <w:r w:rsidR="00F44836">
        <w:t>score</w:t>
      </w:r>
      <w:r w:rsidR="00240299">
        <w:t xml:space="preserve"> was</w:t>
      </w:r>
      <w:r w:rsidR="00F44836">
        <w:t xml:space="preserve"> higher </w:t>
      </w:r>
      <w:r w:rsidR="00687D3C">
        <w:t>than males</w:t>
      </w:r>
      <w:r w:rsidR="00240299">
        <w:t xml:space="preserve"> on the ESES. This shows that females are more likely to engage in </w:t>
      </w:r>
      <w:r w:rsidR="006A583C">
        <w:t>their chosen activity</w:t>
      </w:r>
      <w:r w:rsidR="0054329A">
        <w:t>,</w:t>
      </w:r>
      <w:r w:rsidR="006A583C">
        <w:t xml:space="preserve"> more so than males.</w:t>
      </w:r>
      <w:r w:rsidR="0054329A">
        <w:t xml:space="preserve"> </w:t>
      </w:r>
    </w:p>
    <w:p w14:paraId="6E20E8CA" w14:textId="5F517E76" w:rsidR="00D45801" w:rsidRDefault="00471685">
      <w:r>
        <w:t xml:space="preserve">The distribution </w:t>
      </w:r>
      <w:r w:rsidR="00BB42DC">
        <w:t>of ESES S</w:t>
      </w:r>
      <w:r>
        <w:t xml:space="preserve">core across categories of age </w:t>
      </w:r>
      <w:r w:rsidR="00BB42DC">
        <w:t xml:space="preserve">is the same. </w:t>
      </w:r>
      <w:r w:rsidR="009263D4">
        <w:t xml:space="preserve">Meaning </w:t>
      </w:r>
      <w:r w:rsidR="00147126">
        <w:t>t</w:t>
      </w:r>
      <w:r w:rsidR="00FA3A1C">
        <w:t xml:space="preserve">here was no significant difference </w:t>
      </w:r>
      <w:r w:rsidR="00A916F4">
        <w:t>in self-efficacy</w:t>
      </w:r>
      <w:r w:rsidR="00BE3E21">
        <w:t xml:space="preserve"> </w:t>
      </w:r>
      <w:r w:rsidR="00147126">
        <w:t xml:space="preserve">across the </w:t>
      </w:r>
      <w:r w:rsidR="00BE3E21">
        <w:t xml:space="preserve">age groups showing that it does not </w:t>
      </w:r>
      <w:r w:rsidR="00EF14A0">
        <w:t>influence</w:t>
      </w:r>
      <w:r w:rsidR="004C766A">
        <w:t xml:space="preserve"> ESE. </w:t>
      </w:r>
    </w:p>
    <w:p w14:paraId="0E7D92FB" w14:textId="027C7317" w:rsidR="00D45801" w:rsidRDefault="00D45801"/>
    <w:p w14:paraId="7B57ECE7" w14:textId="6386FB7E" w:rsidR="00D45801" w:rsidRDefault="00D45801">
      <w:pPr>
        <w:rPr>
          <w:b/>
          <w:bCs/>
        </w:rPr>
      </w:pPr>
      <w:r w:rsidRPr="00B873B4">
        <w:rPr>
          <w:b/>
          <w:bCs/>
          <w:sz w:val="28"/>
          <w:szCs w:val="28"/>
        </w:rPr>
        <w:t>Conclusion</w:t>
      </w:r>
      <w:r w:rsidR="00443430" w:rsidRPr="00443430">
        <w:rPr>
          <w:b/>
          <w:bCs/>
        </w:rPr>
        <w:t xml:space="preserve"> </w:t>
      </w:r>
    </w:p>
    <w:p w14:paraId="7709EA8F" w14:textId="4848A6E8" w:rsidR="00443430" w:rsidRDefault="005A287A">
      <w:r>
        <w:t>In</w:t>
      </w:r>
      <w:r w:rsidR="00D172F2">
        <w:t xml:space="preserve"> </w:t>
      </w:r>
      <w:r>
        <w:t xml:space="preserve">conclusion, </w:t>
      </w:r>
      <w:r w:rsidR="001B2D01">
        <w:t>using the ESES shows that indiv</w:t>
      </w:r>
      <w:r w:rsidR="00760124">
        <w:t>id</w:t>
      </w:r>
      <w:r w:rsidR="001B2D01">
        <w:t>uals with a higher score are more likely to engage in physical activity</w:t>
      </w:r>
      <w:r w:rsidR="00760124">
        <w:t xml:space="preserve">. </w:t>
      </w:r>
      <w:r w:rsidR="009978F1">
        <w:t>Females score</w:t>
      </w:r>
      <w:r w:rsidR="00D05486">
        <w:t>d</w:t>
      </w:r>
      <w:r w:rsidR="009978F1">
        <w:t xml:space="preserve"> higher on the ESES showing that they are more likely </w:t>
      </w:r>
      <w:r w:rsidR="006A6428">
        <w:t xml:space="preserve">to engage in </w:t>
      </w:r>
      <w:r w:rsidR="0003615E">
        <w:t xml:space="preserve">their </w:t>
      </w:r>
      <w:r w:rsidR="006A6428">
        <w:t>exercise</w:t>
      </w:r>
      <w:r w:rsidR="0003615E">
        <w:t xml:space="preserve"> choice than males</w:t>
      </w:r>
      <w:r w:rsidR="006A6428">
        <w:t>. Age did</w:t>
      </w:r>
      <w:r w:rsidR="004A5165">
        <w:t xml:space="preserve"> not</w:t>
      </w:r>
      <w:r w:rsidR="006A6428">
        <w:t xml:space="preserve"> show a significant relationship to ESE</w:t>
      </w:r>
      <w:r w:rsidR="00545DBE">
        <w:t>S scores</w:t>
      </w:r>
      <w:r w:rsidR="006A6428">
        <w:t xml:space="preserve">. </w:t>
      </w:r>
      <w:r w:rsidR="004A5165">
        <w:t xml:space="preserve">There was no significant </w:t>
      </w:r>
      <w:r w:rsidR="00C067CD">
        <w:t>difference</w:t>
      </w:r>
      <w:r w:rsidR="004A5165">
        <w:t xml:space="preserve"> </w:t>
      </w:r>
      <w:r w:rsidR="00C067CD">
        <w:t>in ESE</w:t>
      </w:r>
      <w:r w:rsidR="00D05486">
        <w:t>S</w:t>
      </w:r>
      <w:r w:rsidR="00C067CD">
        <w:t xml:space="preserve"> between </w:t>
      </w:r>
      <w:r w:rsidR="00F415C2">
        <w:t>STR and END</w:t>
      </w:r>
      <w:r w:rsidR="00C067CD">
        <w:t xml:space="preserve"> groups </w:t>
      </w:r>
      <w:r w:rsidR="00C031A1">
        <w:t>though</w:t>
      </w:r>
      <w:r w:rsidR="00F415C2">
        <w:t xml:space="preserve"> both were equally more </w:t>
      </w:r>
      <w:r w:rsidR="005D6E9D">
        <w:t>likely to e</w:t>
      </w:r>
      <w:r w:rsidR="00F66BB9">
        <w:t>n</w:t>
      </w:r>
      <w:r w:rsidR="005D6E9D">
        <w:t xml:space="preserve">gage in </w:t>
      </w:r>
      <w:r w:rsidR="00F66BB9">
        <w:t>their chosen physical activity</w:t>
      </w:r>
      <w:r w:rsidR="005D6E9D">
        <w:t xml:space="preserve"> than the MI </w:t>
      </w:r>
      <w:r w:rsidR="00F66BB9">
        <w:t>group.</w:t>
      </w:r>
      <w:r w:rsidR="00C031A1">
        <w:t xml:space="preserve"> </w:t>
      </w:r>
    </w:p>
    <w:p w14:paraId="7F898F7F" w14:textId="5B52F3B2" w:rsidR="00443430" w:rsidRDefault="00443430"/>
    <w:p w14:paraId="21D9E328" w14:textId="77777777" w:rsidR="002666F8" w:rsidRPr="00B873B4" w:rsidRDefault="00443430" w:rsidP="00443430">
      <w:pPr>
        <w:rPr>
          <w:b/>
          <w:bCs/>
          <w:sz w:val="28"/>
          <w:szCs w:val="28"/>
        </w:rPr>
      </w:pPr>
      <w:r w:rsidRPr="00B873B4">
        <w:rPr>
          <w:b/>
          <w:bCs/>
          <w:sz w:val="28"/>
          <w:szCs w:val="28"/>
        </w:rPr>
        <w:t>Limitations</w:t>
      </w:r>
    </w:p>
    <w:p w14:paraId="27DA60AC" w14:textId="4B6DEA20" w:rsidR="006B29E7" w:rsidRDefault="002666F8" w:rsidP="00882B9A">
      <w:r>
        <w:t>This q</w:t>
      </w:r>
      <w:r w:rsidR="00443430">
        <w:t>uestionnaire was during Covid</w:t>
      </w:r>
      <w:r>
        <w:t>-19</w:t>
      </w:r>
      <w:r w:rsidR="00443430">
        <w:t xml:space="preserve"> restrictions </w:t>
      </w:r>
      <w:r>
        <w:t>which</w:t>
      </w:r>
      <w:r w:rsidR="00443430">
        <w:t xml:space="preserve"> may have</w:t>
      </w:r>
      <w:r>
        <w:t xml:space="preserve"> led to</w:t>
      </w:r>
      <w:r w:rsidR="00443430">
        <w:t xml:space="preserve"> altered responses/ perceptions</w:t>
      </w:r>
      <w:r>
        <w:t xml:space="preserve">. </w:t>
      </w:r>
      <w:r w:rsidR="00CF3167">
        <w:t>Due to thes</w:t>
      </w:r>
      <w:r w:rsidR="00443430">
        <w:t>e</w:t>
      </w:r>
      <w:r w:rsidR="00CF3167">
        <w:t xml:space="preserve"> restri</w:t>
      </w:r>
      <w:r w:rsidR="00330294">
        <w:t>c</w:t>
      </w:r>
      <w:r w:rsidR="00CF3167">
        <w:t>tions</w:t>
      </w:r>
      <w:r w:rsidR="00CD61CE">
        <w:t>,</w:t>
      </w:r>
      <w:r w:rsidR="00CF3167">
        <w:t xml:space="preserve"> there may have been a</w:t>
      </w:r>
      <w:r w:rsidR="00443430">
        <w:t xml:space="preserve"> lack of access to equipment, gyms, and training areas.</w:t>
      </w:r>
      <w:r w:rsidR="005849E5">
        <w:t xml:space="preserve"> Social distancing may have played a role in whether </w:t>
      </w:r>
      <w:r w:rsidR="00B01960">
        <w:t>individuals exercised or played sport. Their activity may be with a training partner or group</w:t>
      </w:r>
      <w:r w:rsidR="0077722D">
        <w:t>/ team.</w:t>
      </w:r>
      <w:r w:rsidR="00882B9A">
        <w:t xml:space="preserve"> This may </w:t>
      </w:r>
      <w:r w:rsidR="0003651A">
        <w:t xml:space="preserve">have </w:t>
      </w:r>
      <w:r w:rsidR="0077722D">
        <w:t xml:space="preserve">had the effect of </w:t>
      </w:r>
      <w:r w:rsidR="00882B9A">
        <w:t>reduce</w:t>
      </w:r>
      <w:r w:rsidR="0003651A">
        <w:t>d</w:t>
      </w:r>
      <w:r w:rsidR="00882B9A">
        <w:t xml:space="preserve"> motivation</w:t>
      </w:r>
      <w:r w:rsidR="0003651A">
        <w:t>,</w:t>
      </w:r>
      <w:r w:rsidR="00882B9A">
        <w:t xml:space="preserve"> and self-efficacy</w:t>
      </w:r>
      <w:r w:rsidR="0003651A">
        <w:t>,</w:t>
      </w:r>
      <w:r w:rsidR="00882B9A">
        <w:t xml:space="preserve"> to carry out physical activities. </w:t>
      </w:r>
      <w:r w:rsidR="004609E9">
        <w:t xml:space="preserve">Financial </w:t>
      </w:r>
      <w:r w:rsidR="00104C05">
        <w:t xml:space="preserve">situations may also have influenced </w:t>
      </w:r>
      <w:r w:rsidR="00277CD9">
        <w:t xml:space="preserve">individual’s engagement with physical activity. </w:t>
      </w:r>
      <w:r w:rsidR="006B29E7">
        <w:t xml:space="preserve">The </w:t>
      </w:r>
      <w:r w:rsidR="00575BD0">
        <w:t>small number of participants did not allow for</w:t>
      </w:r>
      <w:r w:rsidR="005426CD">
        <w:t xml:space="preserve"> a</w:t>
      </w:r>
      <w:r w:rsidR="00575BD0">
        <w:t xml:space="preserve"> more accurate measure of exercise self-efficac</w:t>
      </w:r>
      <w:r w:rsidR="005426CD">
        <w:t xml:space="preserve">y. </w:t>
      </w:r>
      <w:r w:rsidR="0093446F">
        <w:t>Th</w:t>
      </w:r>
      <w:r w:rsidR="005426CD">
        <w:t xml:space="preserve">is </w:t>
      </w:r>
      <w:r w:rsidR="0093446F">
        <w:t xml:space="preserve">is </w:t>
      </w:r>
      <w:r w:rsidR="005426CD">
        <w:t xml:space="preserve">especially </w:t>
      </w:r>
      <w:r w:rsidR="001F61BD">
        <w:t>apparent</w:t>
      </w:r>
      <w:r w:rsidR="005426CD">
        <w:t xml:space="preserve"> for the </w:t>
      </w:r>
      <w:r w:rsidR="0093446F">
        <w:t xml:space="preserve">mostly inactive group that only had </w:t>
      </w:r>
      <w:r w:rsidR="00E7110B">
        <w:t xml:space="preserve">6 responses of the questionnaire. </w:t>
      </w:r>
      <w:r w:rsidR="00D65E29">
        <w:t>I</w:t>
      </w:r>
      <w:r w:rsidR="00F4676C">
        <w:t xml:space="preserve">n the age group of </w:t>
      </w:r>
      <w:r w:rsidR="00DF3D47">
        <w:t>‘</w:t>
      </w:r>
      <w:r w:rsidR="00F4676C">
        <w:t>over 50</w:t>
      </w:r>
      <w:r w:rsidR="00DF3D47">
        <w:t>’</w:t>
      </w:r>
      <w:r w:rsidR="00834AA8">
        <w:t xml:space="preserve"> there was only 6 responses and under 25 years there was only 4 responses,</w:t>
      </w:r>
      <w:r w:rsidR="00F4676C">
        <w:t xml:space="preserve"> which may also limit accurate </w:t>
      </w:r>
      <w:r w:rsidR="00F06B27">
        <w:t xml:space="preserve">analysis. </w:t>
      </w:r>
    </w:p>
    <w:p w14:paraId="0D2651E8" w14:textId="7F03822E" w:rsidR="00443430" w:rsidRDefault="00443430"/>
    <w:p w14:paraId="6B9EAE03" w14:textId="77777777" w:rsidR="00B873B4" w:rsidRDefault="00B873B4"/>
    <w:p w14:paraId="61D52523" w14:textId="77777777" w:rsidR="00B873B4" w:rsidRDefault="00B873B4"/>
    <w:p w14:paraId="1A6B9F9D" w14:textId="77777777" w:rsidR="00F63F5D" w:rsidRDefault="00F63F5D"/>
    <w:p w14:paraId="651FAFBF" w14:textId="77777777" w:rsidR="00F63F5D" w:rsidRDefault="00F63F5D"/>
    <w:p w14:paraId="2494AAEF" w14:textId="77777777" w:rsidR="00960265" w:rsidRDefault="00960265"/>
    <w:p w14:paraId="03689D29" w14:textId="77777777" w:rsidR="00960265" w:rsidRDefault="00960265"/>
    <w:p w14:paraId="49494899" w14:textId="77777777" w:rsidR="00960265" w:rsidRDefault="00960265"/>
    <w:p w14:paraId="226C1E83" w14:textId="77777777" w:rsidR="00960265" w:rsidRDefault="00960265"/>
    <w:p w14:paraId="020A9816" w14:textId="77777777" w:rsidR="00960265" w:rsidRDefault="00960265"/>
    <w:p w14:paraId="253D7DAA" w14:textId="77777777" w:rsidR="00960265" w:rsidRDefault="00960265"/>
    <w:p w14:paraId="0CB019BE" w14:textId="77777777" w:rsidR="00960265" w:rsidRDefault="00960265"/>
    <w:p w14:paraId="35725BE1" w14:textId="77777777" w:rsidR="00960265" w:rsidRDefault="00960265"/>
    <w:p w14:paraId="2D0DA521" w14:textId="77777777" w:rsidR="00960265" w:rsidRDefault="00960265"/>
    <w:p w14:paraId="20AEF550" w14:textId="77777777" w:rsidR="00960265" w:rsidRDefault="00960265"/>
    <w:p w14:paraId="3F1F2E49" w14:textId="77777777" w:rsidR="00960265" w:rsidRDefault="00960265"/>
    <w:p w14:paraId="5F1B32E3" w14:textId="77777777" w:rsidR="00960265" w:rsidRDefault="00960265"/>
    <w:p w14:paraId="2D714365" w14:textId="77777777" w:rsidR="00960265" w:rsidRDefault="00960265"/>
    <w:p w14:paraId="63F04766" w14:textId="77777777" w:rsidR="00960265" w:rsidRDefault="00960265"/>
    <w:p w14:paraId="76D6B83D" w14:textId="77777777" w:rsidR="00960265" w:rsidRDefault="00960265"/>
    <w:p w14:paraId="57CF8ED3" w14:textId="77777777" w:rsidR="00960265" w:rsidRDefault="00960265"/>
    <w:p w14:paraId="354B1948" w14:textId="77777777" w:rsidR="00960265" w:rsidRDefault="00960265"/>
    <w:p w14:paraId="62E01D68" w14:textId="77777777" w:rsidR="00960265" w:rsidRDefault="00960265"/>
    <w:p w14:paraId="683B92F5" w14:textId="77777777" w:rsidR="00960265" w:rsidRDefault="00960265"/>
    <w:p w14:paraId="18C4AF22" w14:textId="77777777" w:rsidR="00960265" w:rsidRDefault="00960265"/>
    <w:p w14:paraId="4E880FA0" w14:textId="77777777" w:rsidR="00960265" w:rsidRDefault="00960265"/>
    <w:p w14:paraId="3C975A39" w14:textId="77777777" w:rsidR="00960265" w:rsidRDefault="00960265"/>
    <w:p w14:paraId="115AD4D3" w14:textId="77777777" w:rsidR="00960265" w:rsidRDefault="00960265"/>
    <w:p w14:paraId="44A60B95" w14:textId="156CFE0C" w:rsidR="00934D79" w:rsidRDefault="00934D79">
      <w:r>
        <w:t>Words count:</w:t>
      </w:r>
      <w:r w:rsidR="005536BD">
        <w:t xml:space="preserve"> 19</w:t>
      </w:r>
      <w:r w:rsidR="00565CB6">
        <w:t>98</w:t>
      </w:r>
    </w:p>
    <w:p w14:paraId="3CA3EDB2" w14:textId="39C31D15" w:rsidR="007E33C4" w:rsidRPr="00B873B4" w:rsidRDefault="00934D79">
      <w:pPr>
        <w:rPr>
          <w:sz w:val="28"/>
          <w:szCs w:val="28"/>
          <w:u w:val="single"/>
        </w:rPr>
      </w:pPr>
      <w:r w:rsidRPr="00B873B4">
        <w:rPr>
          <w:b/>
          <w:bCs/>
          <w:sz w:val="28"/>
          <w:szCs w:val="28"/>
          <w:u w:val="single"/>
        </w:rPr>
        <w:t>References</w:t>
      </w:r>
    </w:p>
    <w:p w14:paraId="1F628F9A" w14:textId="77777777" w:rsidR="00A1795C" w:rsidRDefault="00A1795C" w:rsidP="00A1795C"/>
    <w:p w14:paraId="3CA2AF08" w14:textId="08EC1746" w:rsidR="00934D79" w:rsidRDefault="00A1795C" w:rsidP="00A1795C">
      <w:r>
        <w:t xml:space="preserve">Bandura, A. (1997). Self-Efficacy: The Exercise of Control. </w:t>
      </w:r>
      <w:proofErr w:type="spellStart"/>
      <w:r>
        <w:t>W.</w:t>
      </w:r>
      <w:proofErr w:type="gramStart"/>
      <w:r>
        <w:t>H.Freeman</w:t>
      </w:r>
      <w:proofErr w:type="spellEnd"/>
      <w:proofErr w:type="gramEnd"/>
      <w:r>
        <w:t>.</w:t>
      </w:r>
    </w:p>
    <w:p w14:paraId="5A90DAE7" w14:textId="77777777" w:rsidR="00AE3CF2" w:rsidRDefault="00AE3CF2" w:rsidP="00AE3CF2">
      <w:pPr>
        <w:spacing w:line="240" w:lineRule="auto"/>
        <w:rPr>
          <w:rFonts w:eastAsia="Times New Roman"/>
          <w:szCs w:val="24"/>
          <w:lang w:eastAsia="en-GB"/>
        </w:rPr>
      </w:pPr>
    </w:p>
    <w:p w14:paraId="60FFFC7C" w14:textId="02ACF818" w:rsidR="00AE3CF2" w:rsidRPr="00AE3CF2" w:rsidRDefault="00AE3CF2" w:rsidP="00AE3CF2">
      <w:pPr>
        <w:spacing w:line="240" w:lineRule="auto"/>
        <w:rPr>
          <w:rFonts w:eastAsia="Times New Roman"/>
          <w:szCs w:val="24"/>
          <w:lang w:eastAsia="en-GB"/>
        </w:rPr>
      </w:pPr>
      <w:r w:rsidRPr="00AE3CF2">
        <w:rPr>
          <w:rFonts w:eastAsia="Times New Roman"/>
          <w:szCs w:val="24"/>
          <w:lang w:eastAsia="en-GB"/>
        </w:rPr>
        <w:t xml:space="preserve">Bennie, J.A., </w:t>
      </w:r>
      <w:proofErr w:type="spellStart"/>
      <w:r w:rsidRPr="00AE3CF2">
        <w:rPr>
          <w:rFonts w:eastAsia="Times New Roman"/>
          <w:szCs w:val="24"/>
          <w:lang w:eastAsia="en-GB"/>
        </w:rPr>
        <w:t>Shakespear-Druery</w:t>
      </w:r>
      <w:proofErr w:type="spellEnd"/>
      <w:r w:rsidRPr="00AE3CF2">
        <w:rPr>
          <w:rFonts w:eastAsia="Times New Roman"/>
          <w:szCs w:val="24"/>
          <w:lang w:eastAsia="en-GB"/>
        </w:rPr>
        <w:t xml:space="preserve">, J. and De Cocker, K. </w:t>
      </w:r>
      <w:r w:rsidR="00D00213">
        <w:rPr>
          <w:rFonts w:eastAsia="Times New Roman"/>
          <w:szCs w:val="24"/>
          <w:lang w:eastAsia="en-GB"/>
        </w:rPr>
        <w:t>(</w:t>
      </w:r>
      <w:r w:rsidRPr="00AE3CF2">
        <w:rPr>
          <w:rFonts w:eastAsia="Times New Roman"/>
          <w:szCs w:val="24"/>
          <w:lang w:eastAsia="en-GB"/>
        </w:rPr>
        <w:t>2020</w:t>
      </w:r>
      <w:r w:rsidR="00D00213">
        <w:rPr>
          <w:rFonts w:eastAsia="Times New Roman"/>
          <w:szCs w:val="24"/>
          <w:lang w:eastAsia="en-GB"/>
        </w:rPr>
        <w:t>)</w:t>
      </w:r>
      <w:r w:rsidRPr="00AE3CF2">
        <w:rPr>
          <w:rFonts w:eastAsia="Times New Roman"/>
          <w:szCs w:val="24"/>
          <w:lang w:eastAsia="en-GB"/>
        </w:rPr>
        <w:t xml:space="preserve">. </w:t>
      </w:r>
      <w:r w:rsidR="008E4AC8">
        <w:rPr>
          <w:rFonts w:eastAsia="Times New Roman"/>
          <w:szCs w:val="24"/>
          <w:lang w:eastAsia="en-GB"/>
        </w:rPr>
        <w:t>‘</w:t>
      </w:r>
      <w:r w:rsidRPr="00AE3CF2">
        <w:rPr>
          <w:rFonts w:eastAsia="Times New Roman"/>
          <w:szCs w:val="24"/>
          <w:lang w:eastAsia="en-GB"/>
        </w:rPr>
        <w:t xml:space="preserve">Muscle-strengthening Exercise Epidemiology: </w:t>
      </w:r>
      <w:r w:rsidR="00960265">
        <w:rPr>
          <w:rFonts w:eastAsia="Times New Roman"/>
          <w:szCs w:val="24"/>
          <w:lang w:eastAsia="en-GB"/>
        </w:rPr>
        <w:t>A</w:t>
      </w:r>
      <w:r w:rsidRPr="00AE3CF2">
        <w:rPr>
          <w:rFonts w:eastAsia="Times New Roman"/>
          <w:szCs w:val="24"/>
          <w:lang w:eastAsia="en-GB"/>
        </w:rPr>
        <w:t xml:space="preserve"> New Frontier in Chronic Disease Prevention.</w:t>
      </w:r>
      <w:r w:rsidR="008E4AC8">
        <w:rPr>
          <w:rFonts w:eastAsia="Times New Roman"/>
          <w:szCs w:val="24"/>
          <w:lang w:eastAsia="en-GB"/>
        </w:rPr>
        <w:t>’</w:t>
      </w:r>
      <w:r w:rsidRPr="00AE3CF2">
        <w:rPr>
          <w:rFonts w:eastAsia="Times New Roman"/>
          <w:szCs w:val="24"/>
          <w:lang w:eastAsia="en-GB"/>
        </w:rPr>
        <w:t xml:space="preserve"> </w:t>
      </w:r>
      <w:r w:rsidRPr="00AE3CF2">
        <w:rPr>
          <w:rFonts w:eastAsia="Times New Roman"/>
          <w:i/>
          <w:iCs/>
          <w:szCs w:val="24"/>
          <w:lang w:eastAsia="en-GB"/>
        </w:rPr>
        <w:t xml:space="preserve">Sports </w:t>
      </w:r>
      <w:r w:rsidR="00D00213">
        <w:rPr>
          <w:rFonts w:eastAsia="Times New Roman"/>
          <w:i/>
          <w:iCs/>
          <w:szCs w:val="24"/>
          <w:lang w:eastAsia="en-GB"/>
        </w:rPr>
        <w:t>M</w:t>
      </w:r>
      <w:r w:rsidRPr="00AE3CF2">
        <w:rPr>
          <w:rFonts w:eastAsia="Times New Roman"/>
          <w:i/>
          <w:iCs/>
          <w:szCs w:val="24"/>
          <w:lang w:eastAsia="en-GB"/>
        </w:rPr>
        <w:t>edicine-</w:t>
      </w:r>
      <w:r w:rsidR="00D00213">
        <w:rPr>
          <w:rFonts w:eastAsia="Times New Roman"/>
          <w:i/>
          <w:iCs/>
          <w:szCs w:val="24"/>
          <w:lang w:eastAsia="en-GB"/>
        </w:rPr>
        <w:t>O</w:t>
      </w:r>
      <w:r w:rsidRPr="00AE3CF2">
        <w:rPr>
          <w:rFonts w:eastAsia="Times New Roman"/>
          <w:i/>
          <w:iCs/>
          <w:szCs w:val="24"/>
          <w:lang w:eastAsia="en-GB"/>
        </w:rPr>
        <w:t>pen</w:t>
      </w:r>
      <w:r w:rsidRPr="00AE3CF2">
        <w:rPr>
          <w:rFonts w:eastAsia="Times New Roman"/>
          <w:szCs w:val="24"/>
          <w:lang w:eastAsia="en-GB"/>
        </w:rPr>
        <w:t xml:space="preserve">, </w:t>
      </w:r>
      <w:r w:rsidRPr="00AE3CF2">
        <w:rPr>
          <w:rFonts w:eastAsia="Times New Roman"/>
          <w:i/>
          <w:iCs/>
          <w:szCs w:val="24"/>
          <w:lang w:eastAsia="en-GB"/>
        </w:rPr>
        <w:t>6</w:t>
      </w:r>
      <w:r w:rsidRPr="00AE3CF2">
        <w:rPr>
          <w:rFonts w:eastAsia="Times New Roman"/>
          <w:szCs w:val="24"/>
          <w:lang w:eastAsia="en-GB"/>
        </w:rPr>
        <w:t>(1), pp.1-8.</w:t>
      </w:r>
    </w:p>
    <w:p w14:paraId="510EB19D" w14:textId="022AA710" w:rsidR="00A1795C" w:rsidRDefault="00A1795C" w:rsidP="00A1795C"/>
    <w:p w14:paraId="592D876D" w14:textId="1A29051F" w:rsidR="00116065" w:rsidRPr="00116065" w:rsidRDefault="00116065" w:rsidP="00116065">
      <w:pPr>
        <w:spacing w:line="240" w:lineRule="auto"/>
        <w:rPr>
          <w:rFonts w:eastAsia="Times New Roman"/>
          <w:szCs w:val="24"/>
          <w:lang w:eastAsia="en-GB"/>
        </w:rPr>
      </w:pPr>
      <w:r w:rsidRPr="00116065">
        <w:rPr>
          <w:rFonts w:eastAsia="Times New Roman"/>
          <w:szCs w:val="24"/>
          <w:lang w:eastAsia="en-GB"/>
        </w:rPr>
        <w:t xml:space="preserve">Burrell, A.M., Allan, J.L., Williams, D.M. and Johnston, M. </w:t>
      </w:r>
      <w:r w:rsidR="00D00213">
        <w:rPr>
          <w:rFonts w:eastAsia="Times New Roman"/>
          <w:szCs w:val="24"/>
          <w:lang w:eastAsia="en-GB"/>
        </w:rPr>
        <w:t>(</w:t>
      </w:r>
      <w:r w:rsidRPr="00116065">
        <w:rPr>
          <w:rFonts w:eastAsia="Times New Roman"/>
          <w:szCs w:val="24"/>
          <w:lang w:eastAsia="en-GB"/>
        </w:rPr>
        <w:t>2018</w:t>
      </w:r>
      <w:r w:rsidR="00D00213">
        <w:rPr>
          <w:rFonts w:eastAsia="Times New Roman"/>
          <w:szCs w:val="24"/>
          <w:lang w:eastAsia="en-GB"/>
        </w:rPr>
        <w:t>)</w:t>
      </w:r>
      <w:r w:rsidRPr="00116065">
        <w:rPr>
          <w:rFonts w:eastAsia="Times New Roman"/>
          <w:szCs w:val="24"/>
          <w:lang w:eastAsia="en-GB"/>
        </w:rPr>
        <w:t xml:space="preserve">. </w:t>
      </w:r>
      <w:r w:rsidR="008E4AC8">
        <w:rPr>
          <w:rFonts w:eastAsia="Times New Roman"/>
          <w:szCs w:val="24"/>
          <w:lang w:eastAsia="en-GB"/>
        </w:rPr>
        <w:t>‘</w:t>
      </w:r>
      <w:r w:rsidRPr="00116065">
        <w:rPr>
          <w:rFonts w:eastAsia="Times New Roman"/>
          <w:szCs w:val="24"/>
          <w:lang w:eastAsia="en-GB"/>
        </w:rPr>
        <w:t>What do self‐efficacy items measure? Examining the discriminant content validity of self‐efficacy items.</w:t>
      </w:r>
      <w:r w:rsidR="008E4AC8">
        <w:rPr>
          <w:rFonts w:eastAsia="Times New Roman"/>
          <w:szCs w:val="24"/>
          <w:lang w:eastAsia="en-GB"/>
        </w:rPr>
        <w:t>’</w:t>
      </w:r>
      <w:r w:rsidRPr="00116065">
        <w:rPr>
          <w:rFonts w:eastAsia="Times New Roman"/>
          <w:szCs w:val="24"/>
          <w:lang w:eastAsia="en-GB"/>
        </w:rPr>
        <w:t xml:space="preserve"> </w:t>
      </w:r>
      <w:r w:rsidRPr="00116065">
        <w:rPr>
          <w:rFonts w:eastAsia="Times New Roman"/>
          <w:i/>
          <w:iCs/>
          <w:szCs w:val="24"/>
          <w:lang w:eastAsia="en-GB"/>
        </w:rPr>
        <w:t>British</w:t>
      </w:r>
      <w:r w:rsidR="00D00213">
        <w:rPr>
          <w:rFonts w:eastAsia="Times New Roman"/>
          <w:i/>
          <w:iCs/>
          <w:szCs w:val="24"/>
          <w:lang w:eastAsia="en-GB"/>
        </w:rPr>
        <w:t xml:space="preserve"> J</w:t>
      </w:r>
      <w:r w:rsidRPr="00116065">
        <w:rPr>
          <w:rFonts w:eastAsia="Times New Roman"/>
          <w:i/>
          <w:iCs/>
          <w:szCs w:val="24"/>
          <w:lang w:eastAsia="en-GB"/>
        </w:rPr>
        <w:t xml:space="preserve">ournal of </w:t>
      </w:r>
      <w:r w:rsidR="00D00213">
        <w:rPr>
          <w:rFonts w:eastAsia="Times New Roman"/>
          <w:i/>
          <w:iCs/>
          <w:szCs w:val="24"/>
          <w:lang w:eastAsia="en-GB"/>
        </w:rPr>
        <w:t>H</w:t>
      </w:r>
      <w:r w:rsidRPr="00116065">
        <w:rPr>
          <w:rFonts w:eastAsia="Times New Roman"/>
          <w:i/>
          <w:iCs/>
          <w:szCs w:val="24"/>
          <w:lang w:eastAsia="en-GB"/>
        </w:rPr>
        <w:t xml:space="preserve">ealth </w:t>
      </w:r>
      <w:r w:rsidR="00D00213">
        <w:rPr>
          <w:rFonts w:eastAsia="Times New Roman"/>
          <w:i/>
          <w:iCs/>
          <w:szCs w:val="24"/>
          <w:lang w:eastAsia="en-GB"/>
        </w:rPr>
        <w:t>P</w:t>
      </w:r>
      <w:r w:rsidRPr="00116065">
        <w:rPr>
          <w:rFonts w:eastAsia="Times New Roman"/>
          <w:i/>
          <w:iCs/>
          <w:szCs w:val="24"/>
          <w:lang w:eastAsia="en-GB"/>
        </w:rPr>
        <w:t>sychology</w:t>
      </w:r>
      <w:r w:rsidRPr="00116065">
        <w:rPr>
          <w:rFonts w:eastAsia="Times New Roman"/>
          <w:szCs w:val="24"/>
          <w:lang w:eastAsia="en-GB"/>
        </w:rPr>
        <w:t xml:space="preserve">, </w:t>
      </w:r>
      <w:r w:rsidRPr="00116065">
        <w:rPr>
          <w:rFonts w:eastAsia="Times New Roman"/>
          <w:i/>
          <w:iCs/>
          <w:szCs w:val="24"/>
          <w:lang w:eastAsia="en-GB"/>
        </w:rPr>
        <w:t>23</w:t>
      </w:r>
      <w:r w:rsidRPr="00116065">
        <w:rPr>
          <w:rFonts w:eastAsia="Times New Roman"/>
          <w:szCs w:val="24"/>
          <w:lang w:eastAsia="en-GB"/>
        </w:rPr>
        <w:t>(3), pp.597-611.</w:t>
      </w:r>
    </w:p>
    <w:p w14:paraId="3957CDCE" w14:textId="69DA25BA" w:rsidR="00AE3CF2" w:rsidRDefault="00AE3CF2" w:rsidP="00A1795C"/>
    <w:p w14:paraId="1C931077" w14:textId="6AE003BD" w:rsidR="006057DB" w:rsidRPr="006057DB" w:rsidRDefault="006057DB" w:rsidP="006057DB">
      <w:pPr>
        <w:spacing w:line="240" w:lineRule="auto"/>
        <w:rPr>
          <w:rFonts w:eastAsia="Times New Roman"/>
          <w:szCs w:val="24"/>
          <w:lang w:eastAsia="en-GB"/>
        </w:rPr>
      </w:pPr>
      <w:r w:rsidRPr="006057DB">
        <w:rPr>
          <w:rFonts w:eastAsia="Times New Roman"/>
          <w:szCs w:val="24"/>
          <w:lang w:eastAsia="en-GB"/>
        </w:rPr>
        <w:t xml:space="preserve">Gilson, T.A. and </w:t>
      </w:r>
      <w:proofErr w:type="spellStart"/>
      <w:r w:rsidRPr="006057DB">
        <w:rPr>
          <w:rFonts w:eastAsia="Times New Roman"/>
          <w:szCs w:val="24"/>
          <w:lang w:eastAsia="en-GB"/>
        </w:rPr>
        <w:t>Curnock</w:t>
      </w:r>
      <w:proofErr w:type="spellEnd"/>
      <w:r w:rsidRPr="006057DB">
        <w:rPr>
          <w:rFonts w:eastAsia="Times New Roman"/>
          <w:szCs w:val="24"/>
          <w:lang w:eastAsia="en-GB"/>
        </w:rPr>
        <w:t xml:space="preserve">, L.E. </w:t>
      </w:r>
      <w:r w:rsidR="00D00213">
        <w:rPr>
          <w:rFonts w:eastAsia="Times New Roman"/>
          <w:szCs w:val="24"/>
          <w:lang w:eastAsia="en-GB"/>
        </w:rPr>
        <w:t>(</w:t>
      </w:r>
      <w:r w:rsidRPr="006057DB">
        <w:rPr>
          <w:rFonts w:eastAsia="Times New Roman"/>
          <w:szCs w:val="24"/>
          <w:lang w:eastAsia="en-GB"/>
        </w:rPr>
        <w:t>2012</w:t>
      </w:r>
      <w:r w:rsidR="00D00213">
        <w:rPr>
          <w:rFonts w:eastAsia="Times New Roman"/>
          <w:szCs w:val="24"/>
          <w:lang w:eastAsia="en-GB"/>
        </w:rPr>
        <w:t>)</w:t>
      </w:r>
      <w:r w:rsidRPr="006057DB">
        <w:rPr>
          <w:rFonts w:eastAsia="Times New Roman"/>
          <w:szCs w:val="24"/>
          <w:lang w:eastAsia="en-GB"/>
        </w:rPr>
        <w:t xml:space="preserve">. </w:t>
      </w:r>
      <w:r w:rsidR="008E4AC8">
        <w:rPr>
          <w:rFonts w:eastAsia="Times New Roman"/>
          <w:szCs w:val="24"/>
          <w:lang w:eastAsia="en-GB"/>
        </w:rPr>
        <w:t>‘</w:t>
      </w:r>
      <w:r w:rsidRPr="006057DB">
        <w:rPr>
          <w:rFonts w:eastAsia="Times New Roman"/>
          <w:szCs w:val="24"/>
          <w:lang w:eastAsia="en-GB"/>
        </w:rPr>
        <w:t>An examination of athletes' self-efficacy and strength training effort during an entire off-season.</w:t>
      </w:r>
      <w:r w:rsidR="008E4AC8">
        <w:rPr>
          <w:rFonts w:eastAsia="Times New Roman"/>
          <w:szCs w:val="24"/>
          <w:lang w:eastAsia="en-GB"/>
        </w:rPr>
        <w:t>’</w:t>
      </w:r>
      <w:r w:rsidRPr="006057DB">
        <w:rPr>
          <w:rFonts w:eastAsia="Times New Roman"/>
          <w:szCs w:val="24"/>
          <w:lang w:eastAsia="en-GB"/>
        </w:rPr>
        <w:t xml:space="preserve"> </w:t>
      </w:r>
      <w:r w:rsidRPr="006057DB">
        <w:rPr>
          <w:rFonts w:eastAsia="Times New Roman"/>
          <w:i/>
          <w:iCs/>
          <w:szCs w:val="24"/>
          <w:lang w:eastAsia="en-GB"/>
        </w:rPr>
        <w:t>The Journal of Strength &amp; Conditioning Research</w:t>
      </w:r>
      <w:r w:rsidRPr="006057DB">
        <w:rPr>
          <w:rFonts w:eastAsia="Times New Roman"/>
          <w:szCs w:val="24"/>
          <w:lang w:eastAsia="en-GB"/>
        </w:rPr>
        <w:t xml:space="preserve">, </w:t>
      </w:r>
      <w:r w:rsidRPr="006057DB">
        <w:rPr>
          <w:rFonts w:eastAsia="Times New Roman"/>
          <w:i/>
          <w:iCs/>
          <w:szCs w:val="24"/>
          <w:lang w:eastAsia="en-GB"/>
        </w:rPr>
        <w:t>26</w:t>
      </w:r>
      <w:r w:rsidRPr="006057DB">
        <w:rPr>
          <w:rFonts w:eastAsia="Times New Roman"/>
          <w:szCs w:val="24"/>
          <w:lang w:eastAsia="en-GB"/>
        </w:rPr>
        <w:t>(2), pp.443-451.</w:t>
      </w:r>
    </w:p>
    <w:p w14:paraId="70E635B9" w14:textId="50B67927" w:rsidR="00116065" w:rsidRDefault="00116065" w:rsidP="00A1795C"/>
    <w:p w14:paraId="697888FF" w14:textId="67DD66CE" w:rsidR="00F367CB" w:rsidRPr="00F367CB" w:rsidRDefault="00F367CB" w:rsidP="00F367CB">
      <w:pPr>
        <w:spacing w:line="240" w:lineRule="auto"/>
        <w:rPr>
          <w:rFonts w:eastAsia="Times New Roman"/>
          <w:szCs w:val="24"/>
          <w:lang w:eastAsia="en-GB"/>
        </w:rPr>
      </w:pPr>
      <w:r w:rsidRPr="00F367CB">
        <w:rPr>
          <w:rFonts w:eastAsia="Times New Roman"/>
          <w:szCs w:val="24"/>
          <w:lang w:eastAsia="en-GB"/>
        </w:rPr>
        <w:t>Medrano-</w:t>
      </w:r>
      <w:proofErr w:type="spellStart"/>
      <w:r w:rsidRPr="00F367CB">
        <w:rPr>
          <w:rFonts w:eastAsia="Times New Roman"/>
          <w:szCs w:val="24"/>
          <w:lang w:eastAsia="en-GB"/>
        </w:rPr>
        <w:t>Ureña</w:t>
      </w:r>
      <w:proofErr w:type="spellEnd"/>
      <w:r w:rsidRPr="00F367CB">
        <w:rPr>
          <w:rFonts w:eastAsia="Times New Roman"/>
          <w:szCs w:val="24"/>
          <w:lang w:eastAsia="en-GB"/>
        </w:rPr>
        <w:t>, M.D.R., Ortega-Ruiz, R. and Benítez-</w:t>
      </w:r>
      <w:proofErr w:type="spellStart"/>
      <w:r w:rsidRPr="00F367CB">
        <w:rPr>
          <w:rFonts w:eastAsia="Times New Roman"/>
          <w:szCs w:val="24"/>
          <w:lang w:eastAsia="en-GB"/>
        </w:rPr>
        <w:t>Sillero</w:t>
      </w:r>
      <w:proofErr w:type="spellEnd"/>
      <w:r w:rsidRPr="00F367CB">
        <w:rPr>
          <w:rFonts w:eastAsia="Times New Roman"/>
          <w:szCs w:val="24"/>
          <w:lang w:eastAsia="en-GB"/>
        </w:rPr>
        <w:t xml:space="preserve">, J.D.D. </w:t>
      </w:r>
      <w:r w:rsidR="004D0963">
        <w:rPr>
          <w:rFonts w:eastAsia="Times New Roman"/>
          <w:szCs w:val="24"/>
          <w:lang w:eastAsia="en-GB"/>
        </w:rPr>
        <w:t>(</w:t>
      </w:r>
      <w:r w:rsidRPr="00F367CB">
        <w:rPr>
          <w:rFonts w:eastAsia="Times New Roman"/>
          <w:szCs w:val="24"/>
          <w:lang w:eastAsia="en-GB"/>
        </w:rPr>
        <w:t>2020</w:t>
      </w:r>
      <w:r w:rsidR="00D00213">
        <w:rPr>
          <w:rFonts w:eastAsia="Times New Roman"/>
          <w:szCs w:val="24"/>
          <w:lang w:eastAsia="en-GB"/>
        </w:rPr>
        <w:t>)</w:t>
      </w:r>
      <w:r w:rsidRPr="00F367CB">
        <w:rPr>
          <w:rFonts w:eastAsia="Times New Roman"/>
          <w:szCs w:val="24"/>
          <w:lang w:eastAsia="en-GB"/>
        </w:rPr>
        <w:t xml:space="preserve">. </w:t>
      </w:r>
      <w:r w:rsidR="008E4AC8">
        <w:rPr>
          <w:rFonts w:eastAsia="Times New Roman"/>
          <w:szCs w:val="24"/>
          <w:lang w:eastAsia="en-GB"/>
        </w:rPr>
        <w:t>‘</w:t>
      </w:r>
      <w:r w:rsidRPr="00F367CB">
        <w:rPr>
          <w:rFonts w:eastAsia="Times New Roman"/>
          <w:szCs w:val="24"/>
          <w:lang w:eastAsia="en-GB"/>
        </w:rPr>
        <w:t>Physical Fitness, Exercise Self-Efficacy, and Quality of Life in Adulthood: A Systematic Review.</w:t>
      </w:r>
      <w:r w:rsidR="008E4AC8">
        <w:rPr>
          <w:rFonts w:eastAsia="Times New Roman"/>
          <w:szCs w:val="24"/>
          <w:lang w:eastAsia="en-GB"/>
        </w:rPr>
        <w:t>’</w:t>
      </w:r>
      <w:r w:rsidRPr="00F367CB">
        <w:rPr>
          <w:rFonts w:eastAsia="Times New Roman"/>
          <w:szCs w:val="24"/>
          <w:lang w:eastAsia="en-GB"/>
        </w:rPr>
        <w:t xml:space="preserve"> </w:t>
      </w:r>
      <w:r w:rsidRPr="00F367CB">
        <w:rPr>
          <w:rFonts w:eastAsia="Times New Roman"/>
          <w:i/>
          <w:iCs/>
          <w:szCs w:val="24"/>
          <w:lang w:eastAsia="en-GB"/>
        </w:rPr>
        <w:t>International Journal of Environmental Research and Public Health</w:t>
      </w:r>
      <w:r w:rsidRPr="00F367CB">
        <w:rPr>
          <w:rFonts w:eastAsia="Times New Roman"/>
          <w:szCs w:val="24"/>
          <w:lang w:eastAsia="en-GB"/>
        </w:rPr>
        <w:t xml:space="preserve">, </w:t>
      </w:r>
      <w:r w:rsidRPr="00F367CB">
        <w:rPr>
          <w:rFonts w:eastAsia="Times New Roman"/>
          <w:i/>
          <w:iCs/>
          <w:szCs w:val="24"/>
          <w:lang w:eastAsia="en-GB"/>
        </w:rPr>
        <w:t>17</w:t>
      </w:r>
      <w:r w:rsidRPr="00F367CB">
        <w:rPr>
          <w:rFonts w:eastAsia="Times New Roman"/>
          <w:szCs w:val="24"/>
          <w:lang w:eastAsia="en-GB"/>
        </w:rPr>
        <w:t>(17), p.6343.</w:t>
      </w:r>
    </w:p>
    <w:p w14:paraId="0352B865" w14:textId="35260497" w:rsidR="006057DB" w:rsidRDefault="006057DB" w:rsidP="00A1795C"/>
    <w:p w14:paraId="7847AF23" w14:textId="5FBE6B55" w:rsidR="00E837D0" w:rsidRPr="00E837D0" w:rsidRDefault="00E837D0" w:rsidP="00E837D0">
      <w:pPr>
        <w:spacing w:line="240" w:lineRule="auto"/>
        <w:rPr>
          <w:rFonts w:eastAsia="Times New Roman"/>
          <w:szCs w:val="24"/>
          <w:lang w:eastAsia="en-GB"/>
        </w:rPr>
      </w:pPr>
      <w:proofErr w:type="spellStart"/>
      <w:r w:rsidRPr="00E837D0">
        <w:rPr>
          <w:rFonts w:eastAsia="Times New Roman"/>
          <w:szCs w:val="24"/>
          <w:lang w:eastAsia="en-GB"/>
        </w:rPr>
        <w:t>Neupert</w:t>
      </w:r>
      <w:proofErr w:type="spellEnd"/>
      <w:r w:rsidRPr="00E837D0">
        <w:rPr>
          <w:rFonts w:eastAsia="Times New Roman"/>
          <w:szCs w:val="24"/>
          <w:lang w:eastAsia="en-GB"/>
        </w:rPr>
        <w:t xml:space="preserve">, S.D., Lachman, M.E. and Whitbourne, S.B. </w:t>
      </w:r>
      <w:r w:rsidR="004D0963">
        <w:rPr>
          <w:rFonts w:eastAsia="Times New Roman"/>
          <w:szCs w:val="24"/>
          <w:lang w:eastAsia="en-GB"/>
        </w:rPr>
        <w:t>(</w:t>
      </w:r>
      <w:r w:rsidRPr="00E837D0">
        <w:rPr>
          <w:rFonts w:eastAsia="Times New Roman"/>
          <w:szCs w:val="24"/>
          <w:lang w:eastAsia="en-GB"/>
        </w:rPr>
        <w:t>2009</w:t>
      </w:r>
      <w:r w:rsidR="004D0963">
        <w:rPr>
          <w:rFonts w:eastAsia="Times New Roman"/>
          <w:szCs w:val="24"/>
          <w:lang w:eastAsia="en-GB"/>
        </w:rPr>
        <w:t>)</w:t>
      </w:r>
      <w:r w:rsidRPr="00E837D0">
        <w:rPr>
          <w:rFonts w:eastAsia="Times New Roman"/>
          <w:szCs w:val="24"/>
          <w:lang w:eastAsia="en-GB"/>
        </w:rPr>
        <w:t xml:space="preserve">. </w:t>
      </w:r>
      <w:r w:rsidR="008E4AC8">
        <w:rPr>
          <w:rFonts w:eastAsia="Times New Roman"/>
          <w:szCs w:val="24"/>
          <w:lang w:eastAsia="en-GB"/>
        </w:rPr>
        <w:t>‘</w:t>
      </w:r>
      <w:r w:rsidRPr="00E837D0">
        <w:rPr>
          <w:rFonts w:eastAsia="Times New Roman"/>
          <w:szCs w:val="24"/>
          <w:lang w:eastAsia="en-GB"/>
        </w:rPr>
        <w:t>Exercise self-efficacy and control beliefs: Effects on exercise behavio</w:t>
      </w:r>
      <w:r w:rsidR="001D14ED">
        <w:rPr>
          <w:rFonts w:eastAsia="Times New Roman"/>
          <w:szCs w:val="24"/>
          <w:lang w:eastAsia="en-GB"/>
        </w:rPr>
        <w:t>u</w:t>
      </w:r>
      <w:r w:rsidRPr="00E837D0">
        <w:rPr>
          <w:rFonts w:eastAsia="Times New Roman"/>
          <w:szCs w:val="24"/>
          <w:lang w:eastAsia="en-GB"/>
        </w:rPr>
        <w:t>r after an exercise intervention for older adults.</w:t>
      </w:r>
      <w:r w:rsidR="008E4AC8">
        <w:rPr>
          <w:rFonts w:eastAsia="Times New Roman"/>
          <w:szCs w:val="24"/>
          <w:lang w:eastAsia="en-GB"/>
        </w:rPr>
        <w:t>’</w:t>
      </w:r>
      <w:r w:rsidRPr="00E837D0">
        <w:rPr>
          <w:rFonts w:eastAsia="Times New Roman"/>
          <w:szCs w:val="24"/>
          <w:lang w:eastAsia="en-GB"/>
        </w:rPr>
        <w:t xml:space="preserve"> </w:t>
      </w:r>
      <w:r w:rsidRPr="00E837D0">
        <w:rPr>
          <w:rFonts w:eastAsia="Times New Roman"/>
          <w:i/>
          <w:iCs/>
          <w:szCs w:val="24"/>
          <w:lang w:eastAsia="en-GB"/>
        </w:rPr>
        <w:t xml:space="preserve">Journal of </w:t>
      </w:r>
      <w:r w:rsidR="001D14ED">
        <w:rPr>
          <w:rFonts w:eastAsia="Times New Roman"/>
          <w:i/>
          <w:iCs/>
          <w:szCs w:val="24"/>
          <w:lang w:eastAsia="en-GB"/>
        </w:rPr>
        <w:t>A</w:t>
      </w:r>
      <w:r w:rsidRPr="00E837D0">
        <w:rPr>
          <w:rFonts w:eastAsia="Times New Roman"/>
          <w:i/>
          <w:iCs/>
          <w:szCs w:val="24"/>
          <w:lang w:eastAsia="en-GB"/>
        </w:rPr>
        <w:t xml:space="preserve">ging and </w:t>
      </w:r>
      <w:r w:rsidR="001D14ED">
        <w:rPr>
          <w:rFonts w:eastAsia="Times New Roman"/>
          <w:i/>
          <w:iCs/>
          <w:szCs w:val="24"/>
          <w:lang w:eastAsia="en-GB"/>
        </w:rPr>
        <w:t>P</w:t>
      </w:r>
      <w:r w:rsidRPr="00E837D0">
        <w:rPr>
          <w:rFonts w:eastAsia="Times New Roman"/>
          <w:i/>
          <w:iCs/>
          <w:szCs w:val="24"/>
          <w:lang w:eastAsia="en-GB"/>
        </w:rPr>
        <w:t xml:space="preserve">hysical </w:t>
      </w:r>
      <w:r w:rsidR="001D14ED">
        <w:rPr>
          <w:rFonts w:eastAsia="Times New Roman"/>
          <w:i/>
          <w:iCs/>
          <w:szCs w:val="24"/>
          <w:lang w:eastAsia="en-GB"/>
        </w:rPr>
        <w:t>A</w:t>
      </w:r>
      <w:r w:rsidRPr="00E837D0">
        <w:rPr>
          <w:rFonts w:eastAsia="Times New Roman"/>
          <w:i/>
          <w:iCs/>
          <w:szCs w:val="24"/>
          <w:lang w:eastAsia="en-GB"/>
        </w:rPr>
        <w:t>ctivity</w:t>
      </w:r>
      <w:r w:rsidRPr="00E837D0">
        <w:rPr>
          <w:rFonts w:eastAsia="Times New Roman"/>
          <w:szCs w:val="24"/>
          <w:lang w:eastAsia="en-GB"/>
        </w:rPr>
        <w:t xml:space="preserve">, </w:t>
      </w:r>
      <w:r w:rsidRPr="00E837D0">
        <w:rPr>
          <w:rFonts w:eastAsia="Times New Roman"/>
          <w:i/>
          <w:iCs/>
          <w:szCs w:val="24"/>
          <w:lang w:eastAsia="en-GB"/>
        </w:rPr>
        <w:t>17</w:t>
      </w:r>
      <w:r w:rsidRPr="00E837D0">
        <w:rPr>
          <w:rFonts w:eastAsia="Times New Roman"/>
          <w:szCs w:val="24"/>
          <w:lang w:eastAsia="en-GB"/>
        </w:rPr>
        <w:t>(1), pp.1-16.</w:t>
      </w:r>
    </w:p>
    <w:p w14:paraId="0E8AF3CB" w14:textId="38B62EA1" w:rsidR="00F367CB" w:rsidRDefault="00F367CB" w:rsidP="00A1795C"/>
    <w:p w14:paraId="2B6E02EE" w14:textId="3B9AD6F7" w:rsidR="00D67B0E" w:rsidRPr="00D67B0E" w:rsidRDefault="00D67B0E" w:rsidP="00D67B0E">
      <w:pPr>
        <w:spacing w:line="240" w:lineRule="auto"/>
        <w:rPr>
          <w:rFonts w:eastAsia="Times New Roman"/>
          <w:szCs w:val="24"/>
          <w:lang w:eastAsia="en-GB"/>
        </w:rPr>
      </w:pPr>
      <w:r w:rsidRPr="00D67B0E">
        <w:rPr>
          <w:rFonts w:eastAsia="Times New Roman"/>
          <w:szCs w:val="24"/>
          <w:lang w:eastAsia="en-GB"/>
        </w:rPr>
        <w:t xml:space="preserve">Rhodes, R.E., </w:t>
      </w:r>
      <w:proofErr w:type="spellStart"/>
      <w:r w:rsidRPr="00D67B0E">
        <w:rPr>
          <w:rFonts w:eastAsia="Times New Roman"/>
          <w:szCs w:val="24"/>
          <w:lang w:eastAsia="en-GB"/>
        </w:rPr>
        <w:t>Lubans</w:t>
      </w:r>
      <w:proofErr w:type="spellEnd"/>
      <w:r w:rsidRPr="00D67B0E">
        <w:rPr>
          <w:rFonts w:eastAsia="Times New Roman"/>
          <w:szCs w:val="24"/>
          <w:lang w:eastAsia="en-GB"/>
        </w:rPr>
        <w:t xml:space="preserve">, D.R., </w:t>
      </w:r>
      <w:proofErr w:type="spellStart"/>
      <w:r w:rsidRPr="00D67B0E">
        <w:rPr>
          <w:rFonts w:eastAsia="Times New Roman"/>
          <w:szCs w:val="24"/>
          <w:lang w:eastAsia="en-GB"/>
        </w:rPr>
        <w:t>Karunamuni</w:t>
      </w:r>
      <w:proofErr w:type="spellEnd"/>
      <w:r w:rsidRPr="00D67B0E">
        <w:rPr>
          <w:rFonts w:eastAsia="Times New Roman"/>
          <w:szCs w:val="24"/>
          <w:lang w:eastAsia="en-GB"/>
        </w:rPr>
        <w:t xml:space="preserve">, N., Kennedy, S. and </w:t>
      </w:r>
      <w:proofErr w:type="spellStart"/>
      <w:r w:rsidRPr="00D67B0E">
        <w:rPr>
          <w:rFonts w:eastAsia="Times New Roman"/>
          <w:szCs w:val="24"/>
          <w:lang w:eastAsia="en-GB"/>
        </w:rPr>
        <w:t>Plotnikoff</w:t>
      </w:r>
      <w:proofErr w:type="spellEnd"/>
      <w:r w:rsidRPr="00D67B0E">
        <w:rPr>
          <w:rFonts w:eastAsia="Times New Roman"/>
          <w:szCs w:val="24"/>
          <w:lang w:eastAsia="en-GB"/>
        </w:rPr>
        <w:t xml:space="preserve">, R. </w:t>
      </w:r>
      <w:r w:rsidR="004D0963">
        <w:rPr>
          <w:rFonts w:eastAsia="Times New Roman"/>
          <w:szCs w:val="24"/>
          <w:lang w:eastAsia="en-GB"/>
        </w:rPr>
        <w:t>(</w:t>
      </w:r>
      <w:r w:rsidRPr="00D67B0E">
        <w:rPr>
          <w:rFonts w:eastAsia="Times New Roman"/>
          <w:szCs w:val="24"/>
          <w:lang w:eastAsia="en-GB"/>
        </w:rPr>
        <w:t>2017</w:t>
      </w:r>
      <w:r w:rsidR="004D0963">
        <w:rPr>
          <w:rFonts w:eastAsia="Times New Roman"/>
          <w:szCs w:val="24"/>
          <w:lang w:eastAsia="en-GB"/>
        </w:rPr>
        <w:t>)</w:t>
      </w:r>
      <w:r w:rsidRPr="00D67B0E">
        <w:rPr>
          <w:rFonts w:eastAsia="Times New Roman"/>
          <w:szCs w:val="24"/>
          <w:lang w:eastAsia="en-GB"/>
        </w:rPr>
        <w:t xml:space="preserve">. </w:t>
      </w:r>
      <w:r w:rsidR="008E4AC8">
        <w:rPr>
          <w:rFonts w:eastAsia="Times New Roman"/>
          <w:szCs w:val="24"/>
          <w:lang w:eastAsia="en-GB"/>
        </w:rPr>
        <w:t>‘</w:t>
      </w:r>
      <w:r w:rsidRPr="00D67B0E">
        <w:rPr>
          <w:rFonts w:eastAsia="Times New Roman"/>
          <w:szCs w:val="24"/>
          <w:lang w:eastAsia="en-GB"/>
        </w:rPr>
        <w:t>Factors associated with participation in resistance training: a systematic review.</w:t>
      </w:r>
      <w:r w:rsidR="008E4AC8">
        <w:rPr>
          <w:rFonts w:eastAsia="Times New Roman"/>
          <w:szCs w:val="24"/>
          <w:lang w:eastAsia="en-GB"/>
        </w:rPr>
        <w:t>’</w:t>
      </w:r>
      <w:r w:rsidRPr="00D67B0E">
        <w:rPr>
          <w:rFonts w:eastAsia="Times New Roman"/>
          <w:szCs w:val="24"/>
          <w:lang w:eastAsia="en-GB"/>
        </w:rPr>
        <w:t xml:space="preserve"> </w:t>
      </w:r>
      <w:r w:rsidRPr="00D67B0E">
        <w:rPr>
          <w:rFonts w:eastAsia="Times New Roman"/>
          <w:i/>
          <w:iCs/>
          <w:szCs w:val="24"/>
          <w:lang w:eastAsia="en-GB"/>
        </w:rPr>
        <w:t>British Journal of Sports Medicine</w:t>
      </w:r>
      <w:r w:rsidRPr="00D67B0E">
        <w:rPr>
          <w:rFonts w:eastAsia="Times New Roman"/>
          <w:szCs w:val="24"/>
          <w:lang w:eastAsia="en-GB"/>
        </w:rPr>
        <w:t xml:space="preserve">, </w:t>
      </w:r>
      <w:r w:rsidRPr="00D67B0E">
        <w:rPr>
          <w:rFonts w:eastAsia="Times New Roman"/>
          <w:i/>
          <w:iCs/>
          <w:szCs w:val="24"/>
          <w:lang w:eastAsia="en-GB"/>
        </w:rPr>
        <w:t>51</w:t>
      </w:r>
      <w:r w:rsidRPr="00D67B0E">
        <w:rPr>
          <w:rFonts w:eastAsia="Times New Roman"/>
          <w:szCs w:val="24"/>
          <w:lang w:eastAsia="en-GB"/>
        </w:rPr>
        <w:t>(20), pp.1466-1472.</w:t>
      </w:r>
    </w:p>
    <w:p w14:paraId="4027A829" w14:textId="5D0E2FC4" w:rsidR="00E837D0" w:rsidRDefault="00E837D0" w:rsidP="00A1795C"/>
    <w:p w14:paraId="404646BF" w14:textId="215351A0" w:rsidR="004D0963" w:rsidRPr="004D0963" w:rsidRDefault="004D0963" w:rsidP="004D0963">
      <w:pPr>
        <w:spacing w:line="240" w:lineRule="auto"/>
        <w:rPr>
          <w:rFonts w:eastAsia="Times New Roman"/>
          <w:szCs w:val="24"/>
          <w:lang w:eastAsia="en-GB"/>
        </w:rPr>
      </w:pPr>
      <w:proofErr w:type="spellStart"/>
      <w:r w:rsidRPr="004D0963">
        <w:rPr>
          <w:rFonts w:eastAsia="Times New Roman"/>
          <w:szCs w:val="24"/>
          <w:lang w:eastAsia="en-GB"/>
        </w:rPr>
        <w:t>Shipherd</w:t>
      </w:r>
      <w:proofErr w:type="spellEnd"/>
      <w:r w:rsidRPr="004D0963">
        <w:rPr>
          <w:rFonts w:eastAsia="Times New Roman"/>
          <w:szCs w:val="24"/>
          <w:lang w:eastAsia="en-GB"/>
        </w:rPr>
        <w:t xml:space="preserve">, A.M. </w:t>
      </w:r>
      <w:r>
        <w:rPr>
          <w:rFonts w:eastAsia="Times New Roman"/>
          <w:szCs w:val="24"/>
          <w:lang w:eastAsia="en-GB"/>
        </w:rPr>
        <w:t>(</w:t>
      </w:r>
      <w:r w:rsidRPr="004D0963">
        <w:rPr>
          <w:rFonts w:eastAsia="Times New Roman"/>
          <w:szCs w:val="24"/>
          <w:lang w:eastAsia="en-GB"/>
        </w:rPr>
        <w:t>2019</w:t>
      </w:r>
      <w:r>
        <w:rPr>
          <w:rFonts w:eastAsia="Times New Roman"/>
          <w:szCs w:val="24"/>
          <w:lang w:eastAsia="en-GB"/>
        </w:rPr>
        <w:t>)</w:t>
      </w:r>
      <w:r w:rsidRPr="004D0963">
        <w:rPr>
          <w:rFonts w:eastAsia="Times New Roman"/>
          <w:szCs w:val="24"/>
          <w:lang w:eastAsia="en-GB"/>
        </w:rPr>
        <w:t xml:space="preserve">. </w:t>
      </w:r>
      <w:proofErr w:type="gramStart"/>
      <w:r w:rsidR="008E4AC8">
        <w:rPr>
          <w:rFonts w:eastAsia="Times New Roman"/>
          <w:szCs w:val="24"/>
          <w:lang w:eastAsia="en-GB"/>
        </w:rPr>
        <w:t>‘”</w:t>
      </w:r>
      <w:r w:rsidRPr="004D0963">
        <w:rPr>
          <w:rFonts w:eastAsia="Times New Roman"/>
          <w:szCs w:val="24"/>
          <w:lang w:eastAsia="en-GB"/>
        </w:rPr>
        <w:t>This</w:t>
      </w:r>
      <w:proofErr w:type="gramEnd"/>
      <w:r w:rsidRPr="004D0963">
        <w:rPr>
          <w:rFonts w:eastAsia="Times New Roman"/>
          <w:szCs w:val="24"/>
          <w:lang w:eastAsia="en-GB"/>
        </w:rPr>
        <w:t xml:space="preserve"> doesn’t look too hard</w:t>
      </w:r>
      <w:r w:rsidR="008E4AC8">
        <w:rPr>
          <w:rFonts w:eastAsia="Times New Roman"/>
          <w:szCs w:val="24"/>
          <w:lang w:eastAsia="en-GB"/>
        </w:rPr>
        <w:t>”</w:t>
      </w:r>
      <w:r w:rsidRPr="004D0963">
        <w:rPr>
          <w:rFonts w:eastAsia="Times New Roman"/>
          <w:szCs w:val="24"/>
          <w:lang w:eastAsia="en-GB"/>
        </w:rPr>
        <w:t>: A mixed methods exploration of self‐efficacy and sources of self‐efficacy information in a novel puzzle task.</w:t>
      </w:r>
      <w:r w:rsidR="008E4AC8">
        <w:rPr>
          <w:rFonts w:eastAsia="Times New Roman"/>
          <w:szCs w:val="24"/>
          <w:lang w:eastAsia="en-GB"/>
        </w:rPr>
        <w:t>’</w:t>
      </w:r>
      <w:r w:rsidRPr="004D0963">
        <w:rPr>
          <w:rFonts w:eastAsia="Times New Roman"/>
          <w:szCs w:val="24"/>
          <w:lang w:eastAsia="en-GB"/>
        </w:rPr>
        <w:t xml:space="preserve"> </w:t>
      </w:r>
      <w:r w:rsidRPr="004D0963">
        <w:rPr>
          <w:rFonts w:eastAsia="Times New Roman"/>
          <w:i/>
          <w:iCs/>
          <w:szCs w:val="24"/>
          <w:lang w:eastAsia="en-GB"/>
        </w:rPr>
        <w:t>Journal of Applied Social Psychology</w:t>
      </w:r>
      <w:r w:rsidRPr="004D0963">
        <w:rPr>
          <w:rFonts w:eastAsia="Times New Roman"/>
          <w:szCs w:val="24"/>
          <w:lang w:eastAsia="en-GB"/>
        </w:rPr>
        <w:t xml:space="preserve">, </w:t>
      </w:r>
      <w:r w:rsidRPr="004D0963">
        <w:rPr>
          <w:rFonts w:eastAsia="Times New Roman"/>
          <w:i/>
          <w:iCs/>
          <w:szCs w:val="24"/>
          <w:lang w:eastAsia="en-GB"/>
        </w:rPr>
        <w:t>49</w:t>
      </w:r>
      <w:r w:rsidRPr="004D0963">
        <w:rPr>
          <w:rFonts w:eastAsia="Times New Roman"/>
          <w:szCs w:val="24"/>
          <w:lang w:eastAsia="en-GB"/>
        </w:rPr>
        <w:t>(4), pp.226-238.</w:t>
      </w:r>
    </w:p>
    <w:p w14:paraId="044B4D65" w14:textId="361ACE4F" w:rsidR="00D67B0E" w:rsidRDefault="00D67B0E" w:rsidP="00A1795C"/>
    <w:p w14:paraId="3D696CEA" w14:textId="10841A0A" w:rsidR="004D0963" w:rsidRDefault="004D0963" w:rsidP="00A1795C"/>
    <w:p w14:paraId="01B8C64A" w14:textId="77777777" w:rsidR="00F2552D" w:rsidRDefault="00F2552D" w:rsidP="00A1795C">
      <w:pPr>
        <w:rPr>
          <w:b/>
          <w:bCs/>
          <w:u w:val="single"/>
        </w:rPr>
      </w:pPr>
    </w:p>
    <w:p w14:paraId="785B7A56" w14:textId="77777777" w:rsidR="00F2552D" w:rsidRDefault="00F2552D" w:rsidP="00A1795C">
      <w:pPr>
        <w:rPr>
          <w:b/>
          <w:bCs/>
          <w:u w:val="single"/>
        </w:rPr>
      </w:pPr>
    </w:p>
    <w:p w14:paraId="57D4A257" w14:textId="77777777" w:rsidR="00F2552D" w:rsidRDefault="00F2552D" w:rsidP="00A1795C">
      <w:pPr>
        <w:rPr>
          <w:b/>
          <w:bCs/>
          <w:u w:val="single"/>
        </w:rPr>
      </w:pPr>
    </w:p>
    <w:p w14:paraId="1996BDAB" w14:textId="77777777" w:rsidR="00F2552D" w:rsidRDefault="00F2552D" w:rsidP="00A1795C">
      <w:pPr>
        <w:rPr>
          <w:b/>
          <w:bCs/>
          <w:u w:val="single"/>
        </w:rPr>
      </w:pPr>
    </w:p>
    <w:p w14:paraId="0DCF198A" w14:textId="77777777" w:rsidR="00F2552D" w:rsidRDefault="00F2552D" w:rsidP="00A1795C">
      <w:pPr>
        <w:rPr>
          <w:b/>
          <w:bCs/>
          <w:u w:val="single"/>
        </w:rPr>
      </w:pPr>
    </w:p>
    <w:p w14:paraId="50499E5E" w14:textId="77777777" w:rsidR="00F2552D" w:rsidRDefault="00F2552D" w:rsidP="00A1795C">
      <w:pPr>
        <w:rPr>
          <w:b/>
          <w:bCs/>
          <w:u w:val="single"/>
        </w:rPr>
      </w:pPr>
    </w:p>
    <w:p w14:paraId="36E79A9F" w14:textId="5D138106" w:rsidR="004D0963" w:rsidRDefault="004D0963" w:rsidP="00A1795C">
      <w:pPr>
        <w:rPr>
          <w:b/>
          <w:bCs/>
          <w:u w:val="single"/>
        </w:rPr>
      </w:pPr>
      <w:r w:rsidRPr="004D0963">
        <w:rPr>
          <w:b/>
          <w:bCs/>
          <w:u w:val="single"/>
        </w:rPr>
        <w:t>Appendix</w:t>
      </w:r>
    </w:p>
    <w:p w14:paraId="319337CA" w14:textId="6C210BFA" w:rsidR="004D0963" w:rsidRDefault="00561509" w:rsidP="00A1795C">
      <w:r>
        <w:t>Exercise Self-Efficacy Scale</w:t>
      </w:r>
      <w:r w:rsidR="00C27F97">
        <w:t xml:space="preserve"> </w:t>
      </w:r>
      <w:r w:rsidR="004A6ABF">
        <w:t xml:space="preserve">Questionnaire </w:t>
      </w:r>
      <w:r w:rsidR="00C27F97">
        <w:t>(</w:t>
      </w:r>
      <w:proofErr w:type="spellStart"/>
      <w:r w:rsidR="00C27F97">
        <w:t>Neupert</w:t>
      </w:r>
      <w:proofErr w:type="spellEnd"/>
      <w:r w:rsidR="00C27F97">
        <w:t xml:space="preserve"> </w:t>
      </w:r>
      <w:r w:rsidR="00F34F81" w:rsidRPr="00F34F81">
        <w:rPr>
          <w:i/>
          <w:iCs/>
        </w:rPr>
        <w:t>et al</w:t>
      </w:r>
      <w:r w:rsidR="00C27F97">
        <w:t>., 2009)</w:t>
      </w:r>
    </w:p>
    <w:p w14:paraId="1FDA24FB" w14:textId="43C29AE1" w:rsidR="00561509" w:rsidRDefault="00F83624" w:rsidP="00A1795C">
      <w:r w:rsidRPr="00F83624">
        <w:rPr>
          <w:noProof/>
        </w:rPr>
        <w:drawing>
          <wp:inline distT="0" distB="0" distL="0" distR="0" wp14:anchorId="67301869" wp14:editId="2596F861">
            <wp:extent cx="5731510" cy="4078605"/>
            <wp:effectExtent l="7302"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rot="16200000">
                      <a:off x="0" y="0"/>
                      <a:ext cx="5731510" cy="4078605"/>
                    </a:xfrm>
                    <a:prstGeom prst="rect">
                      <a:avLst/>
                    </a:prstGeom>
                  </pic:spPr>
                </pic:pic>
              </a:graphicData>
            </a:graphic>
          </wp:inline>
        </w:drawing>
      </w:r>
    </w:p>
    <w:p w14:paraId="1BBC7245" w14:textId="27789450" w:rsidR="00F80364" w:rsidRDefault="00F80364" w:rsidP="00A1795C"/>
    <w:p w14:paraId="308888E6" w14:textId="77777777" w:rsidR="0026506F" w:rsidRDefault="0026506F" w:rsidP="00A1795C"/>
    <w:p w14:paraId="35251044" w14:textId="77777777" w:rsidR="007174B9" w:rsidRDefault="007174B9" w:rsidP="00A1795C"/>
    <w:p w14:paraId="6402C262" w14:textId="77777777" w:rsidR="007174B9" w:rsidRDefault="007174B9" w:rsidP="00A1795C"/>
    <w:p w14:paraId="5A93584C" w14:textId="77777777" w:rsidR="007174B9" w:rsidRDefault="007174B9" w:rsidP="00A1795C"/>
    <w:p w14:paraId="18F8B615" w14:textId="77777777" w:rsidR="007174B9" w:rsidRDefault="007174B9" w:rsidP="00A1795C"/>
    <w:p w14:paraId="4F8DA2E2" w14:textId="77777777" w:rsidR="007174B9" w:rsidRDefault="007174B9" w:rsidP="00A1795C"/>
    <w:p w14:paraId="4F6978FD" w14:textId="77777777" w:rsidR="007174B9" w:rsidRDefault="007174B9" w:rsidP="00A1795C"/>
    <w:p w14:paraId="57DE9355" w14:textId="07AE93D1" w:rsidR="00F80364" w:rsidRDefault="0026506F" w:rsidP="00A1795C">
      <w:r>
        <w:t>Link to r</w:t>
      </w:r>
      <w:r w:rsidR="00F80364">
        <w:t xml:space="preserve">aw </w:t>
      </w:r>
      <w:r>
        <w:t>da</w:t>
      </w:r>
      <w:r w:rsidR="00F80364">
        <w:t xml:space="preserve">ta from </w:t>
      </w:r>
      <w:r w:rsidR="00842EA8">
        <w:t>questionnaire response</w:t>
      </w:r>
      <w:r w:rsidR="00F40CC8">
        <w:t xml:space="preserve"> on spread sheet.</w:t>
      </w:r>
    </w:p>
    <w:p w14:paraId="52DB639E" w14:textId="00F8B49A" w:rsidR="0026506F" w:rsidRDefault="008C26DD" w:rsidP="00A1795C">
      <w:hyperlink r:id="rId8" w:history="1">
        <w:r w:rsidR="0026506F" w:rsidRPr="0026506F">
          <w:rPr>
            <w:rStyle w:val="Hyperlink"/>
          </w:rPr>
          <w:t>ESES Q38</w:t>
        </w:r>
      </w:hyperlink>
    </w:p>
    <w:p w14:paraId="603531A3" w14:textId="73BE352C" w:rsidR="0026506F" w:rsidRDefault="0026506F" w:rsidP="00A1795C"/>
    <w:p w14:paraId="76468227" w14:textId="77777777" w:rsidR="004A6ABF" w:rsidRDefault="004A6ABF" w:rsidP="00A1795C"/>
    <w:p w14:paraId="25D27E44" w14:textId="77777777" w:rsidR="004A6ABF" w:rsidRDefault="004A6ABF" w:rsidP="00A1795C"/>
    <w:p w14:paraId="73BE15EC" w14:textId="77777777" w:rsidR="004A6ABF" w:rsidRDefault="004A6ABF" w:rsidP="00A1795C"/>
    <w:p w14:paraId="630AC10F" w14:textId="1742AB9B" w:rsidR="0026506F" w:rsidRDefault="00A93A4A" w:rsidP="00A1795C">
      <w:r>
        <w:t>O</w:t>
      </w:r>
      <w:r w:rsidR="0026506F">
        <w:t>rganised data</w:t>
      </w:r>
      <w:r>
        <w:t xml:space="preserve"> from above,</w:t>
      </w:r>
      <w:r w:rsidR="00A10C9B">
        <w:t xml:space="preserve"> before input to SPSS</w:t>
      </w:r>
      <w:r>
        <w:t>.</w:t>
      </w:r>
    </w:p>
    <w:p w14:paraId="27BD5891" w14:textId="7A066BA4" w:rsidR="00A10C9B" w:rsidRDefault="00A10C9B" w:rsidP="00A1795C"/>
    <w:tbl>
      <w:tblPr>
        <w:tblW w:w="9220" w:type="dxa"/>
        <w:tblCellMar>
          <w:top w:w="15" w:type="dxa"/>
          <w:bottom w:w="15" w:type="dxa"/>
        </w:tblCellMar>
        <w:tblLook w:val="04A0" w:firstRow="1" w:lastRow="0" w:firstColumn="1" w:lastColumn="0" w:noHBand="0" w:noVBand="1"/>
      </w:tblPr>
      <w:tblGrid>
        <w:gridCol w:w="960"/>
        <w:gridCol w:w="960"/>
        <w:gridCol w:w="960"/>
        <w:gridCol w:w="1500"/>
        <w:gridCol w:w="960"/>
        <w:gridCol w:w="1960"/>
        <w:gridCol w:w="960"/>
        <w:gridCol w:w="1029"/>
      </w:tblGrid>
      <w:tr w:rsidR="00A93A4A" w:rsidRPr="00A93A4A" w14:paraId="01D3FF7B" w14:textId="77777777" w:rsidTr="00A93A4A">
        <w:trPr>
          <w:trHeight w:val="300"/>
        </w:trPr>
        <w:tc>
          <w:tcPr>
            <w:tcW w:w="960" w:type="dxa"/>
            <w:tcBorders>
              <w:top w:val="nil"/>
              <w:left w:val="nil"/>
              <w:bottom w:val="nil"/>
              <w:right w:val="nil"/>
            </w:tcBorders>
            <w:noWrap/>
            <w:vAlign w:val="bottom"/>
            <w:hideMark/>
          </w:tcPr>
          <w:p w14:paraId="68A93D75" w14:textId="77777777" w:rsidR="00A93A4A" w:rsidRPr="00A93A4A" w:rsidRDefault="00A93A4A" w:rsidP="00A93A4A">
            <w:pPr>
              <w:spacing w:line="240" w:lineRule="auto"/>
              <w:rPr>
                <w:rFonts w:ascii="Calibri" w:eastAsia="Times New Roman" w:hAnsi="Calibri" w:cs="Calibri"/>
                <w:color w:val="000000"/>
                <w:sz w:val="22"/>
                <w:szCs w:val="22"/>
                <w:lang w:eastAsia="en-GB"/>
              </w:rPr>
            </w:pPr>
            <w:proofErr w:type="spellStart"/>
            <w:r w:rsidRPr="00A93A4A">
              <w:rPr>
                <w:rFonts w:ascii="Calibri" w:eastAsia="Times New Roman" w:hAnsi="Calibri" w:cs="Calibri"/>
                <w:color w:val="000000"/>
                <w:sz w:val="22"/>
                <w:szCs w:val="22"/>
                <w:lang w:eastAsia="en-GB"/>
              </w:rPr>
              <w:t>Partic</w:t>
            </w:r>
            <w:proofErr w:type="spellEnd"/>
          </w:p>
        </w:tc>
        <w:tc>
          <w:tcPr>
            <w:tcW w:w="960" w:type="dxa"/>
            <w:tcBorders>
              <w:top w:val="nil"/>
              <w:left w:val="nil"/>
              <w:bottom w:val="nil"/>
              <w:right w:val="nil"/>
            </w:tcBorders>
            <w:noWrap/>
            <w:vAlign w:val="bottom"/>
            <w:hideMark/>
          </w:tcPr>
          <w:p w14:paraId="3FA7A3FF" w14:textId="77777777" w:rsidR="00A93A4A" w:rsidRPr="00A93A4A" w:rsidRDefault="00A93A4A" w:rsidP="00A93A4A">
            <w:pPr>
              <w:spacing w:line="240" w:lineRule="auto"/>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Gender</w:t>
            </w:r>
          </w:p>
        </w:tc>
        <w:tc>
          <w:tcPr>
            <w:tcW w:w="960" w:type="dxa"/>
            <w:tcBorders>
              <w:top w:val="nil"/>
              <w:left w:val="nil"/>
              <w:bottom w:val="nil"/>
              <w:right w:val="nil"/>
            </w:tcBorders>
            <w:noWrap/>
            <w:vAlign w:val="bottom"/>
            <w:hideMark/>
          </w:tcPr>
          <w:p w14:paraId="1D4B3618" w14:textId="77777777" w:rsidR="00A93A4A" w:rsidRPr="00A93A4A" w:rsidRDefault="00A93A4A" w:rsidP="00A93A4A">
            <w:pPr>
              <w:spacing w:line="240" w:lineRule="auto"/>
              <w:rPr>
                <w:rFonts w:ascii="Calibri" w:eastAsia="Times New Roman" w:hAnsi="Calibri" w:cs="Calibri"/>
                <w:color w:val="000000"/>
                <w:sz w:val="22"/>
                <w:szCs w:val="22"/>
                <w:lang w:eastAsia="en-GB"/>
              </w:rPr>
            </w:pPr>
          </w:p>
        </w:tc>
        <w:tc>
          <w:tcPr>
            <w:tcW w:w="1500" w:type="dxa"/>
            <w:tcBorders>
              <w:top w:val="nil"/>
              <w:left w:val="nil"/>
              <w:bottom w:val="nil"/>
              <w:right w:val="nil"/>
            </w:tcBorders>
            <w:noWrap/>
            <w:vAlign w:val="bottom"/>
            <w:hideMark/>
          </w:tcPr>
          <w:p w14:paraId="696702FE" w14:textId="77777777" w:rsidR="00A93A4A" w:rsidRPr="00A93A4A" w:rsidRDefault="00A93A4A" w:rsidP="00A93A4A">
            <w:pPr>
              <w:spacing w:line="240" w:lineRule="auto"/>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Age</w:t>
            </w:r>
          </w:p>
        </w:tc>
        <w:tc>
          <w:tcPr>
            <w:tcW w:w="960" w:type="dxa"/>
            <w:tcBorders>
              <w:top w:val="nil"/>
              <w:left w:val="nil"/>
              <w:bottom w:val="nil"/>
              <w:right w:val="nil"/>
            </w:tcBorders>
            <w:noWrap/>
            <w:vAlign w:val="bottom"/>
            <w:hideMark/>
          </w:tcPr>
          <w:p w14:paraId="2FEAC708" w14:textId="77777777" w:rsidR="00A93A4A" w:rsidRPr="00A93A4A" w:rsidRDefault="00A93A4A" w:rsidP="00A93A4A">
            <w:pPr>
              <w:spacing w:line="240" w:lineRule="auto"/>
              <w:rPr>
                <w:rFonts w:ascii="Calibri" w:eastAsia="Times New Roman" w:hAnsi="Calibri" w:cs="Calibri"/>
                <w:color w:val="000000"/>
                <w:sz w:val="22"/>
                <w:szCs w:val="22"/>
                <w:lang w:eastAsia="en-GB"/>
              </w:rPr>
            </w:pPr>
          </w:p>
        </w:tc>
        <w:tc>
          <w:tcPr>
            <w:tcW w:w="1960" w:type="dxa"/>
            <w:tcBorders>
              <w:top w:val="nil"/>
              <w:left w:val="nil"/>
              <w:bottom w:val="nil"/>
              <w:right w:val="nil"/>
            </w:tcBorders>
            <w:noWrap/>
            <w:vAlign w:val="bottom"/>
            <w:hideMark/>
          </w:tcPr>
          <w:p w14:paraId="5CE241F1" w14:textId="77777777" w:rsidR="00A93A4A" w:rsidRPr="00A93A4A" w:rsidRDefault="00A93A4A" w:rsidP="00A93A4A">
            <w:pPr>
              <w:spacing w:line="240" w:lineRule="auto"/>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Sport</w:t>
            </w:r>
          </w:p>
        </w:tc>
        <w:tc>
          <w:tcPr>
            <w:tcW w:w="960" w:type="dxa"/>
            <w:tcBorders>
              <w:top w:val="nil"/>
              <w:left w:val="nil"/>
              <w:bottom w:val="nil"/>
              <w:right w:val="nil"/>
            </w:tcBorders>
            <w:noWrap/>
            <w:vAlign w:val="bottom"/>
            <w:hideMark/>
          </w:tcPr>
          <w:p w14:paraId="6F0891B1" w14:textId="77777777" w:rsidR="00A93A4A" w:rsidRPr="00A93A4A" w:rsidRDefault="00A93A4A" w:rsidP="00A93A4A">
            <w:pPr>
              <w:spacing w:line="240" w:lineRule="auto"/>
              <w:rPr>
                <w:rFonts w:ascii="Calibri" w:eastAsia="Times New Roman" w:hAnsi="Calibri" w:cs="Calibri"/>
                <w:color w:val="000000"/>
                <w:sz w:val="22"/>
                <w:szCs w:val="22"/>
                <w:lang w:eastAsia="en-GB"/>
              </w:rPr>
            </w:pPr>
          </w:p>
        </w:tc>
        <w:tc>
          <w:tcPr>
            <w:tcW w:w="960" w:type="dxa"/>
            <w:tcBorders>
              <w:top w:val="nil"/>
              <w:left w:val="nil"/>
              <w:bottom w:val="nil"/>
              <w:right w:val="nil"/>
            </w:tcBorders>
            <w:noWrap/>
            <w:vAlign w:val="bottom"/>
            <w:hideMark/>
          </w:tcPr>
          <w:p w14:paraId="36CA16A8" w14:textId="77777777" w:rsidR="00A93A4A" w:rsidRPr="00A93A4A" w:rsidRDefault="00A93A4A" w:rsidP="00A93A4A">
            <w:pPr>
              <w:spacing w:line="240" w:lineRule="auto"/>
              <w:rPr>
                <w:rFonts w:ascii="Calibri" w:eastAsia="Times New Roman" w:hAnsi="Calibri" w:cs="Calibri"/>
                <w:color w:val="000000"/>
                <w:sz w:val="22"/>
                <w:szCs w:val="22"/>
                <w:lang w:eastAsia="en-GB"/>
              </w:rPr>
            </w:pPr>
            <w:proofErr w:type="spellStart"/>
            <w:r w:rsidRPr="00A93A4A">
              <w:rPr>
                <w:rFonts w:ascii="Calibri" w:eastAsia="Times New Roman" w:hAnsi="Calibri" w:cs="Calibri"/>
                <w:color w:val="000000"/>
                <w:sz w:val="22"/>
                <w:szCs w:val="22"/>
                <w:lang w:eastAsia="en-GB"/>
              </w:rPr>
              <w:t>ESEScore</w:t>
            </w:r>
            <w:proofErr w:type="spellEnd"/>
          </w:p>
        </w:tc>
      </w:tr>
      <w:tr w:rsidR="00A93A4A" w:rsidRPr="00A93A4A" w14:paraId="7D6F0AE6" w14:textId="77777777" w:rsidTr="00A93A4A">
        <w:trPr>
          <w:trHeight w:val="300"/>
        </w:trPr>
        <w:tc>
          <w:tcPr>
            <w:tcW w:w="960" w:type="dxa"/>
            <w:tcBorders>
              <w:top w:val="nil"/>
              <w:left w:val="nil"/>
              <w:bottom w:val="nil"/>
              <w:right w:val="nil"/>
            </w:tcBorders>
            <w:noWrap/>
            <w:vAlign w:val="bottom"/>
            <w:hideMark/>
          </w:tcPr>
          <w:p w14:paraId="3CFCB9FF"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46783AD7"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Female</w:t>
            </w:r>
          </w:p>
        </w:tc>
        <w:tc>
          <w:tcPr>
            <w:tcW w:w="960" w:type="dxa"/>
            <w:tcBorders>
              <w:top w:val="nil"/>
              <w:left w:val="nil"/>
              <w:bottom w:val="nil"/>
              <w:right w:val="nil"/>
            </w:tcBorders>
            <w:noWrap/>
            <w:vAlign w:val="bottom"/>
            <w:hideMark/>
          </w:tcPr>
          <w:p w14:paraId="0D76145D"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500" w:type="dxa"/>
            <w:tcBorders>
              <w:top w:val="nil"/>
              <w:left w:val="nil"/>
              <w:bottom w:val="nil"/>
              <w:right w:val="nil"/>
            </w:tcBorders>
            <w:noWrap/>
            <w:vAlign w:val="bottom"/>
            <w:hideMark/>
          </w:tcPr>
          <w:p w14:paraId="05F7E77D"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Under 25 years</w:t>
            </w:r>
          </w:p>
        </w:tc>
        <w:tc>
          <w:tcPr>
            <w:tcW w:w="960" w:type="dxa"/>
            <w:tcBorders>
              <w:top w:val="nil"/>
              <w:left w:val="nil"/>
              <w:bottom w:val="nil"/>
              <w:right w:val="nil"/>
            </w:tcBorders>
            <w:noWrap/>
            <w:vAlign w:val="bottom"/>
            <w:hideMark/>
          </w:tcPr>
          <w:p w14:paraId="127866A0"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960" w:type="dxa"/>
            <w:tcBorders>
              <w:top w:val="nil"/>
              <w:left w:val="nil"/>
              <w:bottom w:val="nil"/>
              <w:right w:val="nil"/>
            </w:tcBorders>
            <w:noWrap/>
            <w:vAlign w:val="bottom"/>
            <w:hideMark/>
          </w:tcPr>
          <w:p w14:paraId="3005D527"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6ACF0884"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23869782"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22</w:t>
            </w:r>
          </w:p>
        </w:tc>
      </w:tr>
      <w:tr w:rsidR="00A93A4A" w:rsidRPr="00A93A4A" w14:paraId="0C16393E" w14:textId="77777777" w:rsidTr="00A93A4A">
        <w:trPr>
          <w:trHeight w:val="300"/>
        </w:trPr>
        <w:tc>
          <w:tcPr>
            <w:tcW w:w="960" w:type="dxa"/>
            <w:tcBorders>
              <w:top w:val="nil"/>
              <w:left w:val="nil"/>
              <w:bottom w:val="nil"/>
              <w:right w:val="nil"/>
            </w:tcBorders>
            <w:noWrap/>
            <w:vAlign w:val="bottom"/>
            <w:hideMark/>
          </w:tcPr>
          <w:p w14:paraId="28020DFF"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71DFAD9A"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Female</w:t>
            </w:r>
          </w:p>
        </w:tc>
        <w:tc>
          <w:tcPr>
            <w:tcW w:w="960" w:type="dxa"/>
            <w:tcBorders>
              <w:top w:val="nil"/>
              <w:left w:val="nil"/>
              <w:bottom w:val="nil"/>
              <w:right w:val="nil"/>
            </w:tcBorders>
            <w:noWrap/>
            <w:vAlign w:val="bottom"/>
            <w:hideMark/>
          </w:tcPr>
          <w:p w14:paraId="2D13CF1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500" w:type="dxa"/>
            <w:tcBorders>
              <w:top w:val="nil"/>
              <w:left w:val="nil"/>
              <w:bottom w:val="nil"/>
              <w:right w:val="nil"/>
            </w:tcBorders>
            <w:noWrap/>
            <w:vAlign w:val="bottom"/>
            <w:hideMark/>
          </w:tcPr>
          <w:p w14:paraId="6BFCF07C"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61A2AF4B"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392BBFF7"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5E7039E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126A1E39"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22</w:t>
            </w:r>
          </w:p>
        </w:tc>
      </w:tr>
      <w:tr w:rsidR="00A93A4A" w:rsidRPr="00A93A4A" w14:paraId="3EF25937" w14:textId="77777777" w:rsidTr="00A93A4A">
        <w:trPr>
          <w:trHeight w:val="300"/>
        </w:trPr>
        <w:tc>
          <w:tcPr>
            <w:tcW w:w="960" w:type="dxa"/>
            <w:tcBorders>
              <w:top w:val="nil"/>
              <w:left w:val="nil"/>
              <w:bottom w:val="nil"/>
              <w:right w:val="nil"/>
            </w:tcBorders>
            <w:noWrap/>
            <w:vAlign w:val="bottom"/>
            <w:hideMark/>
          </w:tcPr>
          <w:p w14:paraId="4B9EAC68"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w:t>
            </w:r>
          </w:p>
        </w:tc>
        <w:tc>
          <w:tcPr>
            <w:tcW w:w="960" w:type="dxa"/>
            <w:tcBorders>
              <w:top w:val="nil"/>
              <w:left w:val="nil"/>
              <w:bottom w:val="nil"/>
              <w:right w:val="nil"/>
            </w:tcBorders>
            <w:noWrap/>
            <w:vAlign w:val="bottom"/>
            <w:hideMark/>
          </w:tcPr>
          <w:p w14:paraId="2148E40E"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Female</w:t>
            </w:r>
          </w:p>
        </w:tc>
        <w:tc>
          <w:tcPr>
            <w:tcW w:w="960" w:type="dxa"/>
            <w:tcBorders>
              <w:top w:val="nil"/>
              <w:left w:val="nil"/>
              <w:bottom w:val="nil"/>
              <w:right w:val="nil"/>
            </w:tcBorders>
            <w:noWrap/>
            <w:vAlign w:val="bottom"/>
            <w:hideMark/>
          </w:tcPr>
          <w:p w14:paraId="0461B180"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500" w:type="dxa"/>
            <w:tcBorders>
              <w:top w:val="nil"/>
              <w:left w:val="nil"/>
              <w:bottom w:val="nil"/>
              <w:right w:val="nil"/>
            </w:tcBorders>
            <w:noWrap/>
            <w:vAlign w:val="bottom"/>
            <w:hideMark/>
          </w:tcPr>
          <w:p w14:paraId="32E328C2" w14:textId="75827D51"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 xml:space="preserve">Over 50 </w:t>
            </w:r>
            <w:r w:rsidR="008E4AC8">
              <w:rPr>
                <w:rFonts w:ascii="Arial" w:eastAsia="Times New Roman" w:hAnsi="Arial" w:cs="Arial"/>
                <w:color w:val="000000"/>
                <w:sz w:val="20"/>
                <w:lang w:eastAsia="en-GB"/>
              </w:rPr>
              <w:t>years</w:t>
            </w:r>
          </w:p>
        </w:tc>
        <w:tc>
          <w:tcPr>
            <w:tcW w:w="960" w:type="dxa"/>
            <w:tcBorders>
              <w:top w:val="nil"/>
              <w:left w:val="nil"/>
              <w:bottom w:val="nil"/>
              <w:right w:val="nil"/>
            </w:tcBorders>
            <w:noWrap/>
            <w:vAlign w:val="bottom"/>
            <w:hideMark/>
          </w:tcPr>
          <w:p w14:paraId="4F9F693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w:t>
            </w:r>
          </w:p>
        </w:tc>
        <w:tc>
          <w:tcPr>
            <w:tcW w:w="1960" w:type="dxa"/>
            <w:tcBorders>
              <w:top w:val="nil"/>
              <w:left w:val="nil"/>
              <w:bottom w:val="nil"/>
              <w:right w:val="nil"/>
            </w:tcBorders>
            <w:noWrap/>
            <w:vAlign w:val="bottom"/>
            <w:hideMark/>
          </w:tcPr>
          <w:p w14:paraId="3194AC3D"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2FA075A8"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39CE6B2C"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20</w:t>
            </w:r>
          </w:p>
        </w:tc>
      </w:tr>
      <w:tr w:rsidR="00A93A4A" w:rsidRPr="00A93A4A" w14:paraId="07FC491B" w14:textId="77777777" w:rsidTr="00A93A4A">
        <w:trPr>
          <w:trHeight w:val="300"/>
        </w:trPr>
        <w:tc>
          <w:tcPr>
            <w:tcW w:w="960" w:type="dxa"/>
            <w:tcBorders>
              <w:top w:val="nil"/>
              <w:left w:val="nil"/>
              <w:bottom w:val="nil"/>
              <w:right w:val="nil"/>
            </w:tcBorders>
            <w:noWrap/>
            <w:vAlign w:val="bottom"/>
            <w:hideMark/>
          </w:tcPr>
          <w:p w14:paraId="725571D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4</w:t>
            </w:r>
          </w:p>
        </w:tc>
        <w:tc>
          <w:tcPr>
            <w:tcW w:w="960" w:type="dxa"/>
            <w:tcBorders>
              <w:top w:val="nil"/>
              <w:left w:val="nil"/>
              <w:bottom w:val="nil"/>
              <w:right w:val="nil"/>
            </w:tcBorders>
            <w:noWrap/>
            <w:vAlign w:val="bottom"/>
            <w:hideMark/>
          </w:tcPr>
          <w:p w14:paraId="52FD1D4C"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Female</w:t>
            </w:r>
          </w:p>
        </w:tc>
        <w:tc>
          <w:tcPr>
            <w:tcW w:w="960" w:type="dxa"/>
            <w:tcBorders>
              <w:top w:val="nil"/>
              <w:left w:val="nil"/>
              <w:bottom w:val="nil"/>
              <w:right w:val="nil"/>
            </w:tcBorders>
            <w:noWrap/>
            <w:vAlign w:val="bottom"/>
            <w:hideMark/>
          </w:tcPr>
          <w:p w14:paraId="5359BE81"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500" w:type="dxa"/>
            <w:tcBorders>
              <w:top w:val="nil"/>
              <w:left w:val="nil"/>
              <w:bottom w:val="nil"/>
              <w:right w:val="nil"/>
            </w:tcBorders>
            <w:noWrap/>
            <w:vAlign w:val="bottom"/>
            <w:hideMark/>
          </w:tcPr>
          <w:p w14:paraId="34EE4929"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34796BC2"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3127BE5B"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Mostly Inactive</w:t>
            </w:r>
          </w:p>
        </w:tc>
        <w:tc>
          <w:tcPr>
            <w:tcW w:w="960" w:type="dxa"/>
            <w:tcBorders>
              <w:top w:val="nil"/>
              <w:left w:val="nil"/>
              <w:bottom w:val="nil"/>
              <w:right w:val="nil"/>
            </w:tcBorders>
            <w:noWrap/>
            <w:vAlign w:val="bottom"/>
            <w:hideMark/>
          </w:tcPr>
          <w:p w14:paraId="5CBE6A78"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w:t>
            </w:r>
          </w:p>
        </w:tc>
        <w:tc>
          <w:tcPr>
            <w:tcW w:w="960" w:type="dxa"/>
            <w:tcBorders>
              <w:top w:val="nil"/>
              <w:left w:val="nil"/>
              <w:bottom w:val="nil"/>
              <w:right w:val="nil"/>
            </w:tcBorders>
            <w:noWrap/>
            <w:vAlign w:val="bottom"/>
            <w:hideMark/>
          </w:tcPr>
          <w:p w14:paraId="10076D64"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33</w:t>
            </w:r>
          </w:p>
        </w:tc>
      </w:tr>
      <w:tr w:rsidR="00A93A4A" w:rsidRPr="00A93A4A" w14:paraId="4BCC664C" w14:textId="77777777" w:rsidTr="00A93A4A">
        <w:trPr>
          <w:trHeight w:val="300"/>
        </w:trPr>
        <w:tc>
          <w:tcPr>
            <w:tcW w:w="960" w:type="dxa"/>
            <w:tcBorders>
              <w:top w:val="nil"/>
              <w:left w:val="nil"/>
              <w:bottom w:val="nil"/>
              <w:right w:val="nil"/>
            </w:tcBorders>
            <w:noWrap/>
            <w:vAlign w:val="bottom"/>
            <w:hideMark/>
          </w:tcPr>
          <w:p w14:paraId="748D57FD"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5</w:t>
            </w:r>
          </w:p>
        </w:tc>
        <w:tc>
          <w:tcPr>
            <w:tcW w:w="960" w:type="dxa"/>
            <w:tcBorders>
              <w:top w:val="nil"/>
              <w:left w:val="nil"/>
              <w:bottom w:val="nil"/>
              <w:right w:val="nil"/>
            </w:tcBorders>
            <w:noWrap/>
            <w:vAlign w:val="bottom"/>
            <w:hideMark/>
          </w:tcPr>
          <w:p w14:paraId="6D75742D"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Female</w:t>
            </w:r>
          </w:p>
        </w:tc>
        <w:tc>
          <w:tcPr>
            <w:tcW w:w="960" w:type="dxa"/>
            <w:tcBorders>
              <w:top w:val="nil"/>
              <w:left w:val="nil"/>
              <w:bottom w:val="nil"/>
              <w:right w:val="nil"/>
            </w:tcBorders>
            <w:noWrap/>
            <w:vAlign w:val="bottom"/>
            <w:hideMark/>
          </w:tcPr>
          <w:p w14:paraId="4DF6D882"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500" w:type="dxa"/>
            <w:tcBorders>
              <w:top w:val="nil"/>
              <w:left w:val="nil"/>
              <w:bottom w:val="nil"/>
              <w:right w:val="nil"/>
            </w:tcBorders>
            <w:noWrap/>
            <w:vAlign w:val="bottom"/>
            <w:hideMark/>
          </w:tcPr>
          <w:p w14:paraId="11DCDE4D"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Under 25 years</w:t>
            </w:r>
          </w:p>
        </w:tc>
        <w:tc>
          <w:tcPr>
            <w:tcW w:w="960" w:type="dxa"/>
            <w:tcBorders>
              <w:top w:val="nil"/>
              <w:left w:val="nil"/>
              <w:bottom w:val="nil"/>
              <w:right w:val="nil"/>
            </w:tcBorders>
            <w:noWrap/>
            <w:vAlign w:val="bottom"/>
            <w:hideMark/>
          </w:tcPr>
          <w:p w14:paraId="6148F91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960" w:type="dxa"/>
            <w:tcBorders>
              <w:top w:val="nil"/>
              <w:left w:val="nil"/>
              <w:bottom w:val="nil"/>
              <w:right w:val="nil"/>
            </w:tcBorders>
            <w:noWrap/>
            <w:vAlign w:val="bottom"/>
            <w:hideMark/>
          </w:tcPr>
          <w:p w14:paraId="47893F13"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77459391"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433B0F72"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29</w:t>
            </w:r>
          </w:p>
        </w:tc>
      </w:tr>
      <w:tr w:rsidR="00A93A4A" w:rsidRPr="00A93A4A" w14:paraId="7940A81C" w14:textId="77777777" w:rsidTr="00A93A4A">
        <w:trPr>
          <w:trHeight w:val="300"/>
        </w:trPr>
        <w:tc>
          <w:tcPr>
            <w:tcW w:w="960" w:type="dxa"/>
            <w:tcBorders>
              <w:top w:val="nil"/>
              <w:left w:val="nil"/>
              <w:bottom w:val="nil"/>
              <w:right w:val="nil"/>
            </w:tcBorders>
            <w:noWrap/>
            <w:vAlign w:val="bottom"/>
            <w:hideMark/>
          </w:tcPr>
          <w:p w14:paraId="7B7D624C"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6</w:t>
            </w:r>
          </w:p>
        </w:tc>
        <w:tc>
          <w:tcPr>
            <w:tcW w:w="960" w:type="dxa"/>
            <w:tcBorders>
              <w:top w:val="nil"/>
              <w:left w:val="nil"/>
              <w:bottom w:val="nil"/>
              <w:right w:val="nil"/>
            </w:tcBorders>
            <w:noWrap/>
            <w:vAlign w:val="bottom"/>
            <w:hideMark/>
          </w:tcPr>
          <w:p w14:paraId="14310502"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Female</w:t>
            </w:r>
          </w:p>
        </w:tc>
        <w:tc>
          <w:tcPr>
            <w:tcW w:w="960" w:type="dxa"/>
            <w:tcBorders>
              <w:top w:val="nil"/>
              <w:left w:val="nil"/>
              <w:bottom w:val="nil"/>
              <w:right w:val="nil"/>
            </w:tcBorders>
            <w:noWrap/>
            <w:vAlign w:val="bottom"/>
            <w:hideMark/>
          </w:tcPr>
          <w:p w14:paraId="3799D9E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500" w:type="dxa"/>
            <w:tcBorders>
              <w:top w:val="nil"/>
              <w:left w:val="nil"/>
              <w:bottom w:val="nil"/>
              <w:right w:val="nil"/>
            </w:tcBorders>
            <w:noWrap/>
            <w:vAlign w:val="bottom"/>
            <w:hideMark/>
          </w:tcPr>
          <w:p w14:paraId="2448FA90"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Under 25 years</w:t>
            </w:r>
          </w:p>
        </w:tc>
        <w:tc>
          <w:tcPr>
            <w:tcW w:w="960" w:type="dxa"/>
            <w:tcBorders>
              <w:top w:val="nil"/>
              <w:left w:val="nil"/>
              <w:bottom w:val="nil"/>
              <w:right w:val="nil"/>
            </w:tcBorders>
            <w:noWrap/>
            <w:vAlign w:val="bottom"/>
            <w:hideMark/>
          </w:tcPr>
          <w:p w14:paraId="1EC12E0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960" w:type="dxa"/>
            <w:tcBorders>
              <w:top w:val="nil"/>
              <w:left w:val="nil"/>
              <w:bottom w:val="nil"/>
              <w:right w:val="nil"/>
            </w:tcBorders>
            <w:noWrap/>
            <w:vAlign w:val="bottom"/>
            <w:hideMark/>
          </w:tcPr>
          <w:p w14:paraId="740F4922"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09759CF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0013235F"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24</w:t>
            </w:r>
          </w:p>
        </w:tc>
      </w:tr>
      <w:tr w:rsidR="00A93A4A" w:rsidRPr="00A93A4A" w14:paraId="35D11829" w14:textId="77777777" w:rsidTr="00A93A4A">
        <w:trPr>
          <w:trHeight w:val="300"/>
        </w:trPr>
        <w:tc>
          <w:tcPr>
            <w:tcW w:w="960" w:type="dxa"/>
            <w:tcBorders>
              <w:top w:val="nil"/>
              <w:left w:val="nil"/>
              <w:bottom w:val="nil"/>
              <w:right w:val="nil"/>
            </w:tcBorders>
            <w:noWrap/>
            <w:vAlign w:val="bottom"/>
            <w:hideMark/>
          </w:tcPr>
          <w:p w14:paraId="407E27A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7</w:t>
            </w:r>
          </w:p>
        </w:tc>
        <w:tc>
          <w:tcPr>
            <w:tcW w:w="960" w:type="dxa"/>
            <w:tcBorders>
              <w:top w:val="nil"/>
              <w:left w:val="nil"/>
              <w:bottom w:val="nil"/>
              <w:right w:val="nil"/>
            </w:tcBorders>
            <w:noWrap/>
            <w:vAlign w:val="bottom"/>
            <w:hideMark/>
          </w:tcPr>
          <w:p w14:paraId="42C3B497"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Female</w:t>
            </w:r>
          </w:p>
        </w:tc>
        <w:tc>
          <w:tcPr>
            <w:tcW w:w="960" w:type="dxa"/>
            <w:tcBorders>
              <w:top w:val="nil"/>
              <w:left w:val="nil"/>
              <w:bottom w:val="nil"/>
              <w:right w:val="nil"/>
            </w:tcBorders>
            <w:noWrap/>
            <w:vAlign w:val="bottom"/>
            <w:hideMark/>
          </w:tcPr>
          <w:p w14:paraId="68F3E1E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500" w:type="dxa"/>
            <w:tcBorders>
              <w:top w:val="nil"/>
              <w:left w:val="nil"/>
              <w:bottom w:val="nil"/>
              <w:right w:val="nil"/>
            </w:tcBorders>
            <w:noWrap/>
            <w:vAlign w:val="bottom"/>
            <w:hideMark/>
          </w:tcPr>
          <w:p w14:paraId="6F2EBEC6"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6F5999ED"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5B731DCB"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6A4AE8F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56D7F4A4"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21</w:t>
            </w:r>
          </w:p>
        </w:tc>
      </w:tr>
      <w:tr w:rsidR="00A93A4A" w:rsidRPr="00A93A4A" w14:paraId="55AA40B5" w14:textId="77777777" w:rsidTr="00A93A4A">
        <w:trPr>
          <w:trHeight w:val="300"/>
        </w:trPr>
        <w:tc>
          <w:tcPr>
            <w:tcW w:w="960" w:type="dxa"/>
            <w:tcBorders>
              <w:top w:val="nil"/>
              <w:left w:val="nil"/>
              <w:bottom w:val="nil"/>
              <w:right w:val="nil"/>
            </w:tcBorders>
            <w:noWrap/>
            <w:vAlign w:val="bottom"/>
            <w:hideMark/>
          </w:tcPr>
          <w:p w14:paraId="3198BBE8"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8</w:t>
            </w:r>
          </w:p>
        </w:tc>
        <w:tc>
          <w:tcPr>
            <w:tcW w:w="960" w:type="dxa"/>
            <w:tcBorders>
              <w:top w:val="nil"/>
              <w:left w:val="nil"/>
              <w:bottom w:val="nil"/>
              <w:right w:val="nil"/>
            </w:tcBorders>
            <w:noWrap/>
            <w:vAlign w:val="bottom"/>
            <w:hideMark/>
          </w:tcPr>
          <w:p w14:paraId="4B6D730B"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Female</w:t>
            </w:r>
          </w:p>
        </w:tc>
        <w:tc>
          <w:tcPr>
            <w:tcW w:w="960" w:type="dxa"/>
            <w:tcBorders>
              <w:top w:val="nil"/>
              <w:left w:val="nil"/>
              <w:bottom w:val="nil"/>
              <w:right w:val="nil"/>
            </w:tcBorders>
            <w:noWrap/>
            <w:vAlign w:val="bottom"/>
            <w:hideMark/>
          </w:tcPr>
          <w:p w14:paraId="40E35CF0"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500" w:type="dxa"/>
            <w:tcBorders>
              <w:top w:val="nil"/>
              <w:left w:val="nil"/>
              <w:bottom w:val="nil"/>
              <w:right w:val="nil"/>
            </w:tcBorders>
            <w:noWrap/>
            <w:vAlign w:val="bottom"/>
            <w:hideMark/>
          </w:tcPr>
          <w:p w14:paraId="6D714B43"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2E612EA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61473998"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04796B44"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4114CA8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27</w:t>
            </w:r>
          </w:p>
        </w:tc>
      </w:tr>
      <w:tr w:rsidR="00A93A4A" w:rsidRPr="00A93A4A" w14:paraId="7F61FE71" w14:textId="77777777" w:rsidTr="00A93A4A">
        <w:trPr>
          <w:trHeight w:val="300"/>
        </w:trPr>
        <w:tc>
          <w:tcPr>
            <w:tcW w:w="960" w:type="dxa"/>
            <w:tcBorders>
              <w:top w:val="nil"/>
              <w:left w:val="nil"/>
              <w:bottom w:val="nil"/>
              <w:right w:val="nil"/>
            </w:tcBorders>
            <w:noWrap/>
            <w:vAlign w:val="bottom"/>
            <w:hideMark/>
          </w:tcPr>
          <w:p w14:paraId="7F814B4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9</w:t>
            </w:r>
          </w:p>
        </w:tc>
        <w:tc>
          <w:tcPr>
            <w:tcW w:w="960" w:type="dxa"/>
            <w:tcBorders>
              <w:top w:val="nil"/>
              <w:left w:val="nil"/>
              <w:bottom w:val="nil"/>
              <w:right w:val="nil"/>
            </w:tcBorders>
            <w:noWrap/>
            <w:vAlign w:val="bottom"/>
            <w:hideMark/>
          </w:tcPr>
          <w:p w14:paraId="1E31AF5F"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Female</w:t>
            </w:r>
          </w:p>
        </w:tc>
        <w:tc>
          <w:tcPr>
            <w:tcW w:w="960" w:type="dxa"/>
            <w:tcBorders>
              <w:top w:val="nil"/>
              <w:left w:val="nil"/>
              <w:bottom w:val="nil"/>
              <w:right w:val="nil"/>
            </w:tcBorders>
            <w:noWrap/>
            <w:vAlign w:val="bottom"/>
            <w:hideMark/>
          </w:tcPr>
          <w:p w14:paraId="73219B90"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500" w:type="dxa"/>
            <w:tcBorders>
              <w:top w:val="nil"/>
              <w:left w:val="nil"/>
              <w:bottom w:val="nil"/>
              <w:right w:val="nil"/>
            </w:tcBorders>
            <w:noWrap/>
            <w:vAlign w:val="bottom"/>
            <w:hideMark/>
          </w:tcPr>
          <w:p w14:paraId="6B59CB29"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6ED3DACE"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507DF4DD"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0B27AF02"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0C71A8B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22</w:t>
            </w:r>
          </w:p>
        </w:tc>
      </w:tr>
      <w:tr w:rsidR="00A93A4A" w:rsidRPr="00A93A4A" w14:paraId="46789015" w14:textId="77777777" w:rsidTr="00A93A4A">
        <w:trPr>
          <w:trHeight w:val="300"/>
        </w:trPr>
        <w:tc>
          <w:tcPr>
            <w:tcW w:w="960" w:type="dxa"/>
            <w:tcBorders>
              <w:top w:val="nil"/>
              <w:left w:val="nil"/>
              <w:bottom w:val="nil"/>
              <w:right w:val="nil"/>
            </w:tcBorders>
            <w:noWrap/>
            <w:vAlign w:val="bottom"/>
            <w:hideMark/>
          </w:tcPr>
          <w:p w14:paraId="6D6B3B52"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10</w:t>
            </w:r>
          </w:p>
        </w:tc>
        <w:tc>
          <w:tcPr>
            <w:tcW w:w="960" w:type="dxa"/>
            <w:tcBorders>
              <w:top w:val="nil"/>
              <w:left w:val="nil"/>
              <w:bottom w:val="nil"/>
              <w:right w:val="nil"/>
            </w:tcBorders>
            <w:noWrap/>
            <w:vAlign w:val="bottom"/>
            <w:hideMark/>
          </w:tcPr>
          <w:p w14:paraId="45CFA5CF"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Female</w:t>
            </w:r>
          </w:p>
        </w:tc>
        <w:tc>
          <w:tcPr>
            <w:tcW w:w="960" w:type="dxa"/>
            <w:tcBorders>
              <w:top w:val="nil"/>
              <w:left w:val="nil"/>
              <w:bottom w:val="nil"/>
              <w:right w:val="nil"/>
            </w:tcBorders>
            <w:noWrap/>
            <w:vAlign w:val="bottom"/>
            <w:hideMark/>
          </w:tcPr>
          <w:p w14:paraId="4A18DB21"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500" w:type="dxa"/>
            <w:tcBorders>
              <w:top w:val="nil"/>
              <w:left w:val="nil"/>
              <w:bottom w:val="nil"/>
              <w:right w:val="nil"/>
            </w:tcBorders>
            <w:noWrap/>
            <w:vAlign w:val="bottom"/>
            <w:hideMark/>
          </w:tcPr>
          <w:p w14:paraId="369B4E2A" w14:textId="0A587846"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 xml:space="preserve">Over 50 </w:t>
            </w:r>
            <w:r w:rsidR="008E4AC8">
              <w:rPr>
                <w:rFonts w:ascii="Arial" w:eastAsia="Times New Roman" w:hAnsi="Arial" w:cs="Arial"/>
                <w:color w:val="000000"/>
                <w:sz w:val="20"/>
                <w:lang w:eastAsia="en-GB"/>
              </w:rPr>
              <w:t>years</w:t>
            </w:r>
          </w:p>
        </w:tc>
        <w:tc>
          <w:tcPr>
            <w:tcW w:w="960" w:type="dxa"/>
            <w:tcBorders>
              <w:top w:val="nil"/>
              <w:left w:val="nil"/>
              <w:bottom w:val="nil"/>
              <w:right w:val="nil"/>
            </w:tcBorders>
            <w:noWrap/>
            <w:vAlign w:val="bottom"/>
            <w:hideMark/>
          </w:tcPr>
          <w:p w14:paraId="7F127E8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w:t>
            </w:r>
          </w:p>
        </w:tc>
        <w:tc>
          <w:tcPr>
            <w:tcW w:w="1960" w:type="dxa"/>
            <w:tcBorders>
              <w:top w:val="nil"/>
              <w:left w:val="nil"/>
              <w:bottom w:val="nil"/>
              <w:right w:val="nil"/>
            </w:tcBorders>
            <w:noWrap/>
            <w:vAlign w:val="bottom"/>
            <w:hideMark/>
          </w:tcPr>
          <w:p w14:paraId="038D79CF"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Mostly Inactive</w:t>
            </w:r>
          </w:p>
        </w:tc>
        <w:tc>
          <w:tcPr>
            <w:tcW w:w="960" w:type="dxa"/>
            <w:tcBorders>
              <w:top w:val="nil"/>
              <w:left w:val="nil"/>
              <w:bottom w:val="nil"/>
              <w:right w:val="nil"/>
            </w:tcBorders>
            <w:noWrap/>
            <w:vAlign w:val="bottom"/>
            <w:hideMark/>
          </w:tcPr>
          <w:p w14:paraId="6586AF79"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w:t>
            </w:r>
          </w:p>
        </w:tc>
        <w:tc>
          <w:tcPr>
            <w:tcW w:w="960" w:type="dxa"/>
            <w:tcBorders>
              <w:top w:val="nil"/>
              <w:left w:val="nil"/>
              <w:bottom w:val="nil"/>
              <w:right w:val="nil"/>
            </w:tcBorders>
            <w:noWrap/>
            <w:vAlign w:val="bottom"/>
            <w:hideMark/>
          </w:tcPr>
          <w:p w14:paraId="7B06946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36</w:t>
            </w:r>
          </w:p>
        </w:tc>
      </w:tr>
      <w:tr w:rsidR="00A93A4A" w:rsidRPr="00A93A4A" w14:paraId="4AA92881" w14:textId="77777777" w:rsidTr="00A93A4A">
        <w:trPr>
          <w:trHeight w:val="300"/>
        </w:trPr>
        <w:tc>
          <w:tcPr>
            <w:tcW w:w="960" w:type="dxa"/>
            <w:tcBorders>
              <w:top w:val="nil"/>
              <w:left w:val="nil"/>
              <w:bottom w:val="nil"/>
              <w:right w:val="nil"/>
            </w:tcBorders>
            <w:noWrap/>
            <w:vAlign w:val="bottom"/>
            <w:hideMark/>
          </w:tcPr>
          <w:p w14:paraId="1A3C4CEC"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11</w:t>
            </w:r>
          </w:p>
        </w:tc>
        <w:tc>
          <w:tcPr>
            <w:tcW w:w="960" w:type="dxa"/>
            <w:tcBorders>
              <w:top w:val="nil"/>
              <w:left w:val="nil"/>
              <w:bottom w:val="nil"/>
              <w:right w:val="nil"/>
            </w:tcBorders>
            <w:noWrap/>
            <w:vAlign w:val="bottom"/>
            <w:hideMark/>
          </w:tcPr>
          <w:p w14:paraId="165FC4AA"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Female</w:t>
            </w:r>
          </w:p>
        </w:tc>
        <w:tc>
          <w:tcPr>
            <w:tcW w:w="960" w:type="dxa"/>
            <w:tcBorders>
              <w:top w:val="nil"/>
              <w:left w:val="nil"/>
              <w:bottom w:val="nil"/>
              <w:right w:val="nil"/>
            </w:tcBorders>
            <w:noWrap/>
            <w:vAlign w:val="bottom"/>
            <w:hideMark/>
          </w:tcPr>
          <w:p w14:paraId="730879CF"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500" w:type="dxa"/>
            <w:tcBorders>
              <w:top w:val="nil"/>
              <w:left w:val="nil"/>
              <w:bottom w:val="nil"/>
              <w:right w:val="nil"/>
            </w:tcBorders>
            <w:noWrap/>
            <w:vAlign w:val="bottom"/>
            <w:hideMark/>
          </w:tcPr>
          <w:p w14:paraId="2735E20D"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592DDD4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4F8E8405"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Mostly Inactive</w:t>
            </w:r>
          </w:p>
        </w:tc>
        <w:tc>
          <w:tcPr>
            <w:tcW w:w="960" w:type="dxa"/>
            <w:tcBorders>
              <w:top w:val="nil"/>
              <w:left w:val="nil"/>
              <w:bottom w:val="nil"/>
              <w:right w:val="nil"/>
            </w:tcBorders>
            <w:noWrap/>
            <w:vAlign w:val="bottom"/>
            <w:hideMark/>
          </w:tcPr>
          <w:p w14:paraId="296B997F"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w:t>
            </w:r>
          </w:p>
        </w:tc>
        <w:tc>
          <w:tcPr>
            <w:tcW w:w="960" w:type="dxa"/>
            <w:tcBorders>
              <w:top w:val="nil"/>
              <w:left w:val="nil"/>
              <w:bottom w:val="nil"/>
              <w:right w:val="nil"/>
            </w:tcBorders>
            <w:noWrap/>
            <w:vAlign w:val="bottom"/>
            <w:hideMark/>
          </w:tcPr>
          <w:p w14:paraId="1FEC634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31</w:t>
            </w:r>
          </w:p>
        </w:tc>
      </w:tr>
      <w:tr w:rsidR="00A93A4A" w:rsidRPr="00A93A4A" w14:paraId="0066DBEF" w14:textId="77777777" w:rsidTr="00A93A4A">
        <w:trPr>
          <w:trHeight w:val="300"/>
        </w:trPr>
        <w:tc>
          <w:tcPr>
            <w:tcW w:w="960" w:type="dxa"/>
            <w:tcBorders>
              <w:top w:val="nil"/>
              <w:left w:val="nil"/>
              <w:bottom w:val="nil"/>
              <w:right w:val="nil"/>
            </w:tcBorders>
            <w:noWrap/>
            <w:vAlign w:val="bottom"/>
            <w:hideMark/>
          </w:tcPr>
          <w:p w14:paraId="5683BFEB"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12</w:t>
            </w:r>
          </w:p>
        </w:tc>
        <w:tc>
          <w:tcPr>
            <w:tcW w:w="960" w:type="dxa"/>
            <w:tcBorders>
              <w:top w:val="nil"/>
              <w:left w:val="nil"/>
              <w:bottom w:val="nil"/>
              <w:right w:val="nil"/>
            </w:tcBorders>
            <w:noWrap/>
            <w:vAlign w:val="bottom"/>
            <w:hideMark/>
          </w:tcPr>
          <w:p w14:paraId="17667928"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Female</w:t>
            </w:r>
          </w:p>
        </w:tc>
        <w:tc>
          <w:tcPr>
            <w:tcW w:w="960" w:type="dxa"/>
            <w:tcBorders>
              <w:top w:val="nil"/>
              <w:left w:val="nil"/>
              <w:bottom w:val="nil"/>
              <w:right w:val="nil"/>
            </w:tcBorders>
            <w:noWrap/>
            <w:vAlign w:val="bottom"/>
            <w:hideMark/>
          </w:tcPr>
          <w:p w14:paraId="5142C4C1"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500" w:type="dxa"/>
            <w:tcBorders>
              <w:top w:val="nil"/>
              <w:left w:val="nil"/>
              <w:bottom w:val="nil"/>
              <w:right w:val="nil"/>
            </w:tcBorders>
            <w:noWrap/>
            <w:vAlign w:val="bottom"/>
            <w:hideMark/>
          </w:tcPr>
          <w:p w14:paraId="0982F60F"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00265E0B"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5AF26F23"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Mostly Inactive</w:t>
            </w:r>
          </w:p>
        </w:tc>
        <w:tc>
          <w:tcPr>
            <w:tcW w:w="960" w:type="dxa"/>
            <w:tcBorders>
              <w:top w:val="nil"/>
              <w:left w:val="nil"/>
              <w:bottom w:val="nil"/>
              <w:right w:val="nil"/>
            </w:tcBorders>
            <w:noWrap/>
            <w:vAlign w:val="bottom"/>
            <w:hideMark/>
          </w:tcPr>
          <w:p w14:paraId="219E72D3"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w:t>
            </w:r>
          </w:p>
        </w:tc>
        <w:tc>
          <w:tcPr>
            <w:tcW w:w="960" w:type="dxa"/>
            <w:tcBorders>
              <w:top w:val="nil"/>
              <w:left w:val="nil"/>
              <w:bottom w:val="nil"/>
              <w:right w:val="nil"/>
            </w:tcBorders>
            <w:noWrap/>
            <w:vAlign w:val="bottom"/>
            <w:hideMark/>
          </w:tcPr>
          <w:p w14:paraId="56A7DA19"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33</w:t>
            </w:r>
          </w:p>
        </w:tc>
      </w:tr>
      <w:tr w:rsidR="00A93A4A" w:rsidRPr="00A93A4A" w14:paraId="51FED0BA" w14:textId="77777777" w:rsidTr="00A93A4A">
        <w:trPr>
          <w:trHeight w:val="300"/>
        </w:trPr>
        <w:tc>
          <w:tcPr>
            <w:tcW w:w="960" w:type="dxa"/>
            <w:tcBorders>
              <w:top w:val="nil"/>
              <w:left w:val="nil"/>
              <w:bottom w:val="nil"/>
              <w:right w:val="nil"/>
            </w:tcBorders>
            <w:noWrap/>
            <w:vAlign w:val="bottom"/>
            <w:hideMark/>
          </w:tcPr>
          <w:p w14:paraId="0510140E"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13</w:t>
            </w:r>
          </w:p>
        </w:tc>
        <w:tc>
          <w:tcPr>
            <w:tcW w:w="960" w:type="dxa"/>
            <w:tcBorders>
              <w:top w:val="nil"/>
              <w:left w:val="nil"/>
              <w:bottom w:val="nil"/>
              <w:right w:val="nil"/>
            </w:tcBorders>
            <w:noWrap/>
            <w:vAlign w:val="bottom"/>
            <w:hideMark/>
          </w:tcPr>
          <w:p w14:paraId="54DE015A"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Female</w:t>
            </w:r>
          </w:p>
        </w:tc>
        <w:tc>
          <w:tcPr>
            <w:tcW w:w="960" w:type="dxa"/>
            <w:tcBorders>
              <w:top w:val="nil"/>
              <w:left w:val="nil"/>
              <w:bottom w:val="nil"/>
              <w:right w:val="nil"/>
            </w:tcBorders>
            <w:noWrap/>
            <w:vAlign w:val="bottom"/>
            <w:hideMark/>
          </w:tcPr>
          <w:p w14:paraId="63E6BE9C"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500" w:type="dxa"/>
            <w:tcBorders>
              <w:top w:val="nil"/>
              <w:left w:val="nil"/>
              <w:bottom w:val="nil"/>
              <w:right w:val="nil"/>
            </w:tcBorders>
            <w:noWrap/>
            <w:vAlign w:val="bottom"/>
            <w:hideMark/>
          </w:tcPr>
          <w:p w14:paraId="262B435C"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64C3EE58"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4B9BA293"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2CB8BDDE"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4658A6AB"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11</w:t>
            </w:r>
          </w:p>
        </w:tc>
      </w:tr>
      <w:tr w:rsidR="00A93A4A" w:rsidRPr="00A93A4A" w14:paraId="37C67B6B" w14:textId="77777777" w:rsidTr="00A93A4A">
        <w:trPr>
          <w:trHeight w:val="300"/>
        </w:trPr>
        <w:tc>
          <w:tcPr>
            <w:tcW w:w="960" w:type="dxa"/>
            <w:tcBorders>
              <w:top w:val="nil"/>
              <w:left w:val="nil"/>
              <w:bottom w:val="nil"/>
              <w:right w:val="nil"/>
            </w:tcBorders>
            <w:noWrap/>
            <w:vAlign w:val="bottom"/>
            <w:hideMark/>
          </w:tcPr>
          <w:p w14:paraId="379A4AE9"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14</w:t>
            </w:r>
          </w:p>
        </w:tc>
        <w:tc>
          <w:tcPr>
            <w:tcW w:w="960" w:type="dxa"/>
            <w:tcBorders>
              <w:top w:val="nil"/>
              <w:left w:val="nil"/>
              <w:bottom w:val="nil"/>
              <w:right w:val="nil"/>
            </w:tcBorders>
            <w:noWrap/>
            <w:vAlign w:val="bottom"/>
            <w:hideMark/>
          </w:tcPr>
          <w:p w14:paraId="3538903B"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Female</w:t>
            </w:r>
          </w:p>
        </w:tc>
        <w:tc>
          <w:tcPr>
            <w:tcW w:w="960" w:type="dxa"/>
            <w:tcBorders>
              <w:top w:val="nil"/>
              <w:left w:val="nil"/>
              <w:bottom w:val="nil"/>
              <w:right w:val="nil"/>
            </w:tcBorders>
            <w:noWrap/>
            <w:vAlign w:val="bottom"/>
            <w:hideMark/>
          </w:tcPr>
          <w:p w14:paraId="5601FB21"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500" w:type="dxa"/>
            <w:tcBorders>
              <w:top w:val="nil"/>
              <w:left w:val="nil"/>
              <w:bottom w:val="nil"/>
              <w:right w:val="nil"/>
            </w:tcBorders>
            <w:noWrap/>
            <w:vAlign w:val="bottom"/>
            <w:hideMark/>
          </w:tcPr>
          <w:p w14:paraId="250BF6B5" w14:textId="599F76E9"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 xml:space="preserve">Over 50 </w:t>
            </w:r>
            <w:r w:rsidR="008E4AC8">
              <w:rPr>
                <w:rFonts w:ascii="Arial" w:eastAsia="Times New Roman" w:hAnsi="Arial" w:cs="Arial"/>
                <w:color w:val="000000"/>
                <w:sz w:val="20"/>
                <w:lang w:eastAsia="en-GB"/>
              </w:rPr>
              <w:t>years</w:t>
            </w:r>
          </w:p>
        </w:tc>
        <w:tc>
          <w:tcPr>
            <w:tcW w:w="960" w:type="dxa"/>
            <w:tcBorders>
              <w:top w:val="nil"/>
              <w:left w:val="nil"/>
              <w:bottom w:val="nil"/>
              <w:right w:val="nil"/>
            </w:tcBorders>
            <w:noWrap/>
            <w:vAlign w:val="bottom"/>
            <w:hideMark/>
          </w:tcPr>
          <w:p w14:paraId="57044FCD"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w:t>
            </w:r>
          </w:p>
        </w:tc>
        <w:tc>
          <w:tcPr>
            <w:tcW w:w="1960" w:type="dxa"/>
            <w:tcBorders>
              <w:top w:val="nil"/>
              <w:left w:val="nil"/>
              <w:bottom w:val="nil"/>
              <w:right w:val="nil"/>
            </w:tcBorders>
            <w:noWrap/>
            <w:vAlign w:val="bottom"/>
            <w:hideMark/>
          </w:tcPr>
          <w:p w14:paraId="5B764157"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Mostly Inactive</w:t>
            </w:r>
          </w:p>
        </w:tc>
        <w:tc>
          <w:tcPr>
            <w:tcW w:w="960" w:type="dxa"/>
            <w:tcBorders>
              <w:top w:val="nil"/>
              <w:left w:val="nil"/>
              <w:bottom w:val="nil"/>
              <w:right w:val="nil"/>
            </w:tcBorders>
            <w:noWrap/>
            <w:vAlign w:val="bottom"/>
            <w:hideMark/>
          </w:tcPr>
          <w:p w14:paraId="62B5869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w:t>
            </w:r>
          </w:p>
        </w:tc>
        <w:tc>
          <w:tcPr>
            <w:tcW w:w="960" w:type="dxa"/>
            <w:tcBorders>
              <w:top w:val="nil"/>
              <w:left w:val="nil"/>
              <w:bottom w:val="nil"/>
              <w:right w:val="nil"/>
            </w:tcBorders>
            <w:noWrap/>
            <w:vAlign w:val="bottom"/>
            <w:hideMark/>
          </w:tcPr>
          <w:p w14:paraId="68F91C7B"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27</w:t>
            </w:r>
          </w:p>
        </w:tc>
      </w:tr>
      <w:tr w:rsidR="00A93A4A" w:rsidRPr="00A93A4A" w14:paraId="41A1F0FE" w14:textId="77777777" w:rsidTr="00A93A4A">
        <w:trPr>
          <w:trHeight w:val="300"/>
        </w:trPr>
        <w:tc>
          <w:tcPr>
            <w:tcW w:w="960" w:type="dxa"/>
            <w:tcBorders>
              <w:top w:val="nil"/>
              <w:left w:val="nil"/>
              <w:bottom w:val="nil"/>
              <w:right w:val="nil"/>
            </w:tcBorders>
            <w:noWrap/>
            <w:vAlign w:val="bottom"/>
            <w:hideMark/>
          </w:tcPr>
          <w:p w14:paraId="54797E74"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15</w:t>
            </w:r>
          </w:p>
        </w:tc>
        <w:tc>
          <w:tcPr>
            <w:tcW w:w="960" w:type="dxa"/>
            <w:tcBorders>
              <w:top w:val="nil"/>
              <w:left w:val="nil"/>
              <w:bottom w:val="nil"/>
              <w:right w:val="nil"/>
            </w:tcBorders>
            <w:noWrap/>
            <w:vAlign w:val="bottom"/>
            <w:hideMark/>
          </w:tcPr>
          <w:p w14:paraId="53F50606"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79F504DE"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47C8C00B"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7B7C488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69F73769"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4C15A55D"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7575C20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23</w:t>
            </w:r>
          </w:p>
        </w:tc>
      </w:tr>
      <w:tr w:rsidR="00A93A4A" w:rsidRPr="00A93A4A" w14:paraId="3A4B07DE" w14:textId="77777777" w:rsidTr="00A93A4A">
        <w:trPr>
          <w:trHeight w:val="300"/>
        </w:trPr>
        <w:tc>
          <w:tcPr>
            <w:tcW w:w="960" w:type="dxa"/>
            <w:tcBorders>
              <w:top w:val="nil"/>
              <w:left w:val="nil"/>
              <w:bottom w:val="nil"/>
              <w:right w:val="nil"/>
            </w:tcBorders>
            <w:noWrap/>
            <w:vAlign w:val="bottom"/>
            <w:hideMark/>
          </w:tcPr>
          <w:p w14:paraId="7CA727BF"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16</w:t>
            </w:r>
          </w:p>
        </w:tc>
        <w:tc>
          <w:tcPr>
            <w:tcW w:w="960" w:type="dxa"/>
            <w:tcBorders>
              <w:top w:val="nil"/>
              <w:left w:val="nil"/>
              <w:bottom w:val="nil"/>
              <w:right w:val="nil"/>
            </w:tcBorders>
            <w:noWrap/>
            <w:vAlign w:val="bottom"/>
            <w:hideMark/>
          </w:tcPr>
          <w:p w14:paraId="33ACC4AC"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0601BEBF"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0BFF6B13"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60BB6887"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10A5FED4"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4B2DC130"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355934C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20</w:t>
            </w:r>
          </w:p>
        </w:tc>
      </w:tr>
      <w:tr w:rsidR="00A93A4A" w:rsidRPr="00A93A4A" w14:paraId="182C0524" w14:textId="77777777" w:rsidTr="00A93A4A">
        <w:trPr>
          <w:trHeight w:val="300"/>
        </w:trPr>
        <w:tc>
          <w:tcPr>
            <w:tcW w:w="960" w:type="dxa"/>
            <w:tcBorders>
              <w:top w:val="nil"/>
              <w:left w:val="nil"/>
              <w:bottom w:val="nil"/>
              <w:right w:val="nil"/>
            </w:tcBorders>
            <w:noWrap/>
            <w:vAlign w:val="bottom"/>
            <w:hideMark/>
          </w:tcPr>
          <w:p w14:paraId="6B79AB5C"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17</w:t>
            </w:r>
          </w:p>
        </w:tc>
        <w:tc>
          <w:tcPr>
            <w:tcW w:w="960" w:type="dxa"/>
            <w:tcBorders>
              <w:top w:val="nil"/>
              <w:left w:val="nil"/>
              <w:bottom w:val="nil"/>
              <w:right w:val="nil"/>
            </w:tcBorders>
            <w:noWrap/>
            <w:vAlign w:val="bottom"/>
            <w:hideMark/>
          </w:tcPr>
          <w:p w14:paraId="35AFCEDA"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349F405C"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5C74E7FB"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0BF46ADE"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3AB48297"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3A02C0AF"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16A6CDA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16</w:t>
            </w:r>
          </w:p>
        </w:tc>
      </w:tr>
      <w:tr w:rsidR="00A93A4A" w:rsidRPr="00A93A4A" w14:paraId="7F509A24" w14:textId="77777777" w:rsidTr="00A93A4A">
        <w:trPr>
          <w:trHeight w:val="300"/>
        </w:trPr>
        <w:tc>
          <w:tcPr>
            <w:tcW w:w="960" w:type="dxa"/>
            <w:tcBorders>
              <w:top w:val="nil"/>
              <w:left w:val="nil"/>
              <w:bottom w:val="nil"/>
              <w:right w:val="nil"/>
            </w:tcBorders>
            <w:noWrap/>
            <w:vAlign w:val="bottom"/>
            <w:hideMark/>
          </w:tcPr>
          <w:p w14:paraId="6BCDF384"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18</w:t>
            </w:r>
          </w:p>
        </w:tc>
        <w:tc>
          <w:tcPr>
            <w:tcW w:w="960" w:type="dxa"/>
            <w:tcBorders>
              <w:top w:val="nil"/>
              <w:left w:val="nil"/>
              <w:bottom w:val="nil"/>
              <w:right w:val="nil"/>
            </w:tcBorders>
            <w:noWrap/>
            <w:vAlign w:val="bottom"/>
            <w:hideMark/>
          </w:tcPr>
          <w:p w14:paraId="57040D0E"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5175C6E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2E5C4637"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24FE6B99"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4F728839"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77E0E30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097241BD"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21</w:t>
            </w:r>
          </w:p>
        </w:tc>
      </w:tr>
      <w:tr w:rsidR="00A93A4A" w:rsidRPr="00A93A4A" w14:paraId="66A441FF" w14:textId="77777777" w:rsidTr="00A93A4A">
        <w:trPr>
          <w:trHeight w:val="300"/>
        </w:trPr>
        <w:tc>
          <w:tcPr>
            <w:tcW w:w="960" w:type="dxa"/>
            <w:tcBorders>
              <w:top w:val="nil"/>
              <w:left w:val="nil"/>
              <w:bottom w:val="nil"/>
              <w:right w:val="nil"/>
            </w:tcBorders>
            <w:noWrap/>
            <w:vAlign w:val="bottom"/>
            <w:hideMark/>
          </w:tcPr>
          <w:p w14:paraId="523656E8"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19</w:t>
            </w:r>
          </w:p>
        </w:tc>
        <w:tc>
          <w:tcPr>
            <w:tcW w:w="960" w:type="dxa"/>
            <w:tcBorders>
              <w:top w:val="nil"/>
              <w:left w:val="nil"/>
              <w:bottom w:val="nil"/>
              <w:right w:val="nil"/>
            </w:tcBorders>
            <w:noWrap/>
            <w:vAlign w:val="bottom"/>
            <w:hideMark/>
          </w:tcPr>
          <w:p w14:paraId="09B0D7A1"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604CEAB1"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01D472C7"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4E43F40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1FF602DF"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3BD8EA52"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0BA2264E"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22</w:t>
            </w:r>
          </w:p>
        </w:tc>
      </w:tr>
      <w:tr w:rsidR="00A93A4A" w:rsidRPr="00A93A4A" w14:paraId="5B42AE00" w14:textId="77777777" w:rsidTr="00A93A4A">
        <w:trPr>
          <w:trHeight w:val="300"/>
        </w:trPr>
        <w:tc>
          <w:tcPr>
            <w:tcW w:w="960" w:type="dxa"/>
            <w:tcBorders>
              <w:top w:val="nil"/>
              <w:left w:val="nil"/>
              <w:bottom w:val="nil"/>
              <w:right w:val="nil"/>
            </w:tcBorders>
            <w:noWrap/>
            <w:vAlign w:val="bottom"/>
            <w:hideMark/>
          </w:tcPr>
          <w:p w14:paraId="4684AE4D"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20</w:t>
            </w:r>
          </w:p>
        </w:tc>
        <w:tc>
          <w:tcPr>
            <w:tcW w:w="960" w:type="dxa"/>
            <w:tcBorders>
              <w:top w:val="nil"/>
              <w:left w:val="nil"/>
              <w:bottom w:val="nil"/>
              <w:right w:val="nil"/>
            </w:tcBorders>
            <w:noWrap/>
            <w:vAlign w:val="bottom"/>
            <w:hideMark/>
          </w:tcPr>
          <w:p w14:paraId="6B1F9191"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3520607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36216137"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399B465C"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14E706EC"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7E015ADB"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15077C92"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18</w:t>
            </w:r>
          </w:p>
        </w:tc>
      </w:tr>
      <w:tr w:rsidR="00A93A4A" w:rsidRPr="00A93A4A" w14:paraId="36CDB213" w14:textId="77777777" w:rsidTr="00A93A4A">
        <w:trPr>
          <w:trHeight w:val="300"/>
        </w:trPr>
        <w:tc>
          <w:tcPr>
            <w:tcW w:w="960" w:type="dxa"/>
            <w:tcBorders>
              <w:top w:val="nil"/>
              <w:left w:val="nil"/>
              <w:bottom w:val="nil"/>
              <w:right w:val="nil"/>
            </w:tcBorders>
            <w:noWrap/>
            <w:vAlign w:val="bottom"/>
            <w:hideMark/>
          </w:tcPr>
          <w:p w14:paraId="281A2259"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21</w:t>
            </w:r>
          </w:p>
        </w:tc>
        <w:tc>
          <w:tcPr>
            <w:tcW w:w="960" w:type="dxa"/>
            <w:tcBorders>
              <w:top w:val="nil"/>
              <w:left w:val="nil"/>
              <w:bottom w:val="nil"/>
              <w:right w:val="nil"/>
            </w:tcBorders>
            <w:noWrap/>
            <w:vAlign w:val="bottom"/>
            <w:hideMark/>
          </w:tcPr>
          <w:p w14:paraId="0DA47CD6"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7A55E2AC"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4BE5E4E2"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4D8A8A71"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56EDF0CF"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013C144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78E2FB40"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18</w:t>
            </w:r>
          </w:p>
        </w:tc>
      </w:tr>
      <w:tr w:rsidR="00A93A4A" w:rsidRPr="00A93A4A" w14:paraId="462616F2" w14:textId="77777777" w:rsidTr="00A93A4A">
        <w:trPr>
          <w:trHeight w:val="300"/>
        </w:trPr>
        <w:tc>
          <w:tcPr>
            <w:tcW w:w="960" w:type="dxa"/>
            <w:tcBorders>
              <w:top w:val="nil"/>
              <w:left w:val="nil"/>
              <w:bottom w:val="nil"/>
              <w:right w:val="nil"/>
            </w:tcBorders>
            <w:noWrap/>
            <w:vAlign w:val="bottom"/>
            <w:hideMark/>
          </w:tcPr>
          <w:p w14:paraId="0C35509B"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22</w:t>
            </w:r>
          </w:p>
        </w:tc>
        <w:tc>
          <w:tcPr>
            <w:tcW w:w="960" w:type="dxa"/>
            <w:tcBorders>
              <w:top w:val="nil"/>
              <w:left w:val="nil"/>
              <w:bottom w:val="nil"/>
              <w:right w:val="nil"/>
            </w:tcBorders>
            <w:noWrap/>
            <w:vAlign w:val="bottom"/>
            <w:hideMark/>
          </w:tcPr>
          <w:p w14:paraId="74620BA5"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7065A1C3"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05FBBA8B" w14:textId="390AD0DE"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 xml:space="preserve">Over 50 </w:t>
            </w:r>
            <w:r w:rsidR="008E4AC8">
              <w:rPr>
                <w:rFonts w:ascii="Arial" w:eastAsia="Times New Roman" w:hAnsi="Arial" w:cs="Arial"/>
                <w:color w:val="000000"/>
                <w:sz w:val="20"/>
                <w:lang w:eastAsia="en-GB"/>
              </w:rPr>
              <w:t>years</w:t>
            </w:r>
          </w:p>
        </w:tc>
        <w:tc>
          <w:tcPr>
            <w:tcW w:w="960" w:type="dxa"/>
            <w:tcBorders>
              <w:top w:val="nil"/>
              <w:left w:val="nil"/>
              <w:bottom w:val="nil"/>
              <w:right w:val="nil"/>
            </w:tcBorders>
            <w:noWrap/>
            <w:vAlign w:val="bottom"/>
            <w:hideMark/>
          </w:tcPr>
          <w:p w14:paraId="25300DFC"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w:t>
            </w:r>
          </w:p>
        </w:tc>
        <w:tc>
          <w:tcPr>
            <w:tcW w:w="1960" w:type="dxa"/>
            <w:tcBorders>
              <w:top w:val="nil"/>
              <w:left w:val="nil"/>
              <w:bottom w:val="nil"/>
              <w:right w:val="nil"/>
            </w:tcBorders>
            <w:noWrap/>
            <w:vAlign w:val="bottom"/>
            <w:hideMark/>
          </w:tcPr>
          <w:p w14:paraId="3F954BD2"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5D8A97DF"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28F1250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13</w:t>
            </w:r>
          </w:p>
        </w:tc>
      </w:tr>
      <w:tr w:rsidR="00A93A4A" w:rsidRPr="00A93A4A" w14:paraId="590C46AC" w14:textId="77777777" w:rsidTr="00A93A4A">
        <w:trPr>
          <w:trHeight w:val="300"/>
        </w:trPr>
        <w:tc>
          <w:tcPr>
            <w:tcW w:w="960" w:type="dxa"/>
            <w:tcBorders>
              <w:top w:val="nil"/>
              <w:left w:val="nil"/>
              <w:bottom w:val="nil"/>
              <w:right w:val="nil"/>
            </w:tcBorders>
            <w:noWrap/>
            <w:vAlign w:val="bottom"/>
            <w:hideMark/>
          </w:tcPr>
          <w:p w14:paraId="3E4B0B7E"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23</w:t>
            </w:r>
          </w:p>
        </w:tc>
        <w:tc>
          <w:tcPr>
            <w:tcW w:w="960" w:type="dxa"/>
            <w:tcBorders>
              <w:top w:val="nil"/>
              <w:left w:val="nil"/>
              <w:bottom w:val="nil"/>
              <w:right w:val="nil"/>
            </w:tcBorders>
            <w:noWrap/>
            <w:vAlign w:val="bottom"/>
            <w:hideMark/>
          </w:tcPr>
          <w:p w14:paraId="6004C8D9"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329A1223"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5BB6925E"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061A0F32"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30C5ABFC"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2A63AC94"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4CE06EED"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15</w:t>
            </w:r>
          </w:p>
        </w:tc>
      </w:tr>
      <w:tr w:rsidR="00A93A4A" w:rsidRPr="00A93A4A" w14:paraId="77B7B3B2" w14:textId="77777777" w:rsidTr="00A93A4A">
        <w:trPr>
          <w:trHeight w:val="300"/>
        </w:trPr>
        <w:tc>
          <w:tcPr>
            <w:tcW w:w="960" w:type="dxa"/>
            <w:tcBorders>
              <w:top w:val="nil"/>
              <w:left w:val="nil"/>
              <w:bottom w:val="nil"/>
              <w:right w:val="nil"/>
            </w:tcBorders>
            <w:noWrap/>
            <w:vAlign w:val="bottom"/>
            <w:hideMark/>
          </w:tcPr>
          <w:p w14:paraId="470026C0"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24</w:t>
            </w:r>
          </w:p>
        </w:tc>
        <w:tc>
          <w:tcPr>
            <w:tcW w:w="960" w:type="dxa"/>
            <w:tcBorders>
              <w:top w:val="nil"/>
              <w:left w:val="nil"/>
              <w:bottom w:val="nil"/>
              <w:right w:val="nil"/>
            </w:tcBorders>
            <w:noWrap/>
            <w:vAlign w:val="bottom"/>
            <w:hideMark/>
          </w:tcPr>
          <w:p w14:paraId="6BDB6DA9"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5C0AEB6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29F57D66"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49D8879F"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12D7C93D"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7B4FE0E7"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42740384"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18</w:t>
            </w:r>
          </w:p>
        </w:tc>
      </w:tr>
      <w:tr w:rsidR="00A93A4A" w:rsidRPr="00A93A4A" w14:paraId="04422152" w14:textId="77777777" w:rsidTr="00A93A4A">
        <w:trPr>
          <w:trHeight w:val="300"/>
        </w:trPr>
        <w:tc>
          <w:tcPr>
            <w:tcW w:w="960" w:type="dxa"/>
            <w:tcBorders>
              <w:top w:val="nil"/>
              <w:left w:val="nil"/>
              <w:bottom w:val="nil"/>
              <w:right w:val="nil"/>
            </w:tcBorders>
            <w:noWrap/>
            <w:vAlign w:val="bottom"/>
            <w:hideMark/>
          </w:tcPr>
          <w:p w14:paraId="5D759E3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25</w:t>
            </w:r>
          </w:p>
        </w:tc>
        <w:tc>
          <w:tcPr>
            <w:tcW w:w="960" w:type="dxa"/>
            <w:tcBorders>
              <w:top w:val="nil"/>
              <w:left w:val="nil"/>
              <w:bottom w:val="nil"/>
              <w:right w:val="nil"/>
            </w:tcBorders>
            <w:noWrap/>
            <w:vAlign w:val="bottom"/>
            <w:hideMark/>
          </w:tcPr>
          <w:p w14:paraId="044362D9"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2833E18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695F781E"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0E8FF7B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441EA84E"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672B9219"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0D90BA27"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15</w:t>
            </w:r>
          </w:p>
        </w:tc>
      </w:tr>
      <w:tr w:rsidR="00A93A4A" w:rsidRPr="00A93A4A" w14:paraId="65124D28" w14:textId="77777777" w:rsidTr="00A93A4A">
        <w:trPr>
          <w:trHeight w:val="300"/>
        </w:trPr>
        <w:tc>
          <w:tcPr>
            <w:tcW w:w="960" w:type="dxa"/>
            <w:tcBorders>
              <w:top w:val="nil"/>
              <w:left w:val="nil"/>
              <w:bottom w:val="nil"/>
              <w:right w:val="nil"/>
            </w:tcBorders>
            <w:noWrap/>
            <w:vAlign w:val="bottom"/>
            <w:hideMark/>
          </w:tcPr>
          <w:p w14:paraId="7804EE4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26</w:t>
            </w:r>
          </w:p>
        </w:tc>
        <w:tc>
          <w:tcPr>
            <w:tcW w:w="960" w:type="dxa"/>
            <w:tcBorders>
              <w:top w:val="nil"/>
              <w:left w:val="nil"/>
              <w:bottom w:val="nil"/>
              <w:right w:val="nil"/>
            </w:tcBorders>
            <w:noWrap/>
            <w:vAlign w:val="bottom"/>
            <w:hideMark/>
          </w:tcPr>
          <w:p w14:paraId="7035E911"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5F3B11E8"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782ADE4C"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1F9F14D4"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34EECF60"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48965EDB"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4BC1CE40"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27</w:t>
            </w:r>
          </w:p>
        </w:tc>
      </w:tr>
      <w:tr w:rsidR="00A93A4A" w:rsidRPr="00A93A4A" w14:paraId="15963933" w14:textId="77777777" w:rsidTr="00A93A4A">
        <w:trPr>
          <w:trHeight w:val="300"/>
        </w:trPr>
        <w:tc>
          <w:tcPr>
            <w:tcW w:w="960" w:type="dxa"/>
            <w:tcBorders>
              <w:top w:val="nil"/>
              <w:left w:val="nil"/>
              <w:bottom w:val="nil"/>
              <w:right w:val="nil"/>
            </w:tcBorders>
            <w:noWrap/>
            <w:vAlign w:val="bottom"/>
            <w:hideMark/>
          </w:tcPr>
          <w:p w14:paraId="0A26E48E"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27</w:t>
            </w:r>
          </w:p>
        </w:tc>
        <w:tc>
          <w:tcPr>
            <w:tcW w:w="960" w:type="dxa"/>
            <w:tcBorders>
              <w:top w:val="nil"/>
              <w:left w:val="nil"/>
              <w:bottom w:val="nil"/>
              <w:right w:val="nil"/>
            </w:tcBorders>
            <w:noWrap/>
            <w:vAlign w:val="bottom"/>
            <w:hideMark/>
          </w:tcPr>
          <w:p w14:paraId="111ADA14"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4E2CF779"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2E1EBE5D"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6C79D4B8"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18E27601"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42D5D237"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1FEE5742"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24</w:t>
            </w:r>
          </w:p>
        </w:tc>
      </w:tr>
      <w:tr w:rsidR="00A93A4A" w:rsidRPr="00A93A4A" w14:paraId="57ABBA1A" w14:textId="77777777" w:rsidTr="00A93A4A">
        <w:trPr>
          <w:trHeight w:val="300"/>
        </w:trPr>
        <w:tc>
          <w:tcPr>
            <w:tcW w:w="960" w:type="dxa"/>
            <w:tcBorders>
              <w:top w:val="nil"/>
              <w:left w:val="nil"/>
              <w:bottom w:val="nil"/>
              <w:right w:val="nil"/>
            </w:tcBorders>
            <w:noWrap/>
            <w:vAlign w:val="bottom"/>
            <w:hideMark/>
          </w:tcPr>
          <w:p w14:paraId="3F1D122C"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28</w:t>
            </w:r>
          </w:p>
        </w:tc>
        <w:tc>
          <w:tcPr>
            <w:tcW w:w="960" w:type="dxa"/>
            <w:tcBorders>
              <w:top w:val="nil"/>
              <w:left w:val="nil"/>
              <w:bottom w:val="nil"/>
              <w:right w:val="nil"/>
            </w:tcBorders>
            <w:noWrap/>
            <w:vAlign w:val="bottom"/>
            <w:hideMark/>
          </w:tcPr>
          <w:p w14:paraId="594F081C"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47F70A1D"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6B4BE29C"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Under 25 years</w:t>
            </w:r>
          </w:p>
        </w:tc>
        <w:tc>
          <w:tcPr>
            <w:tcW w:w="960" w:type="dxa"/>
            <w:tcBorders>
              <w:top w:val="nil"/>
              <w:left w:val="nil"/>
              <w:bottom w:val="nil"/>
              <w:right w:val="nil"/>
            </w:tcBorders>
            <w:noWrap/>
            <w:vAlign w:val="bottom"/>
            <w:hideMark/>
          </w:tcPr>
          <w:p w14:paraId="59415FF9"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960" w:type="dxa"/>
            <w:tcBorders>
              <w:top w:val="nil"/>
              <w:left w:val="nil"/>
              <w:bottom w:val="nil"/>
              <w:right w:val="nil"/>
            </w:tcBorders>
            <w:noWrap/>
            <w:vAlign w:val="bottom"/>
            <w:hideMark/>
          </w:tcPr>
          <w:p w14:paraId="3C0BC37A"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Mostly Inactive</w:t>
            </w:r>
          </w:p>
        </w:tc>
        <w:tc>
          <w:tcPr>
            <w:tcW w:w="960" w:type="dxa"/>
            <w:tcBorders>
              <w:top w:val="nil"/>
              <w:left w:val="nil"/>
              <w:bottom w:val="nil"/>
              <w:right w:val="nil"/>
            </w:tcBorders>
            <w:noWrap/>
            <w:vAlign w:val="bottom"/>
            <w:hideMark/>
          </w:tcPr>
          <w:p w14:paraId="2A56E801"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w:t>
            </w:r>
          </w:p>
        </w:tc>
        <w:tc>
          <w:tcPr>
            <w:tcW w:w="960" w:type="dxa"/>
            <w:tcBorders>
              <w:top w:val="nil"/>
              <w:left w:val="nil"/>
              <w:bottom w:val="nil"/>
              <w:right w:val="nil"/>
            </w:tcBorders>
            <w:noWrap/>
            <w:vAlign w:val="bottom"/>
            <w:hideMark/>
          </w:tcPr>
          <w:p w14:paraId="630F292E"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25</w:t>
            </w:r>
          </w:p>
        </w:tc>
      </w:tr>
      <w:tr w:rsidR="00A93A4A" w:rsidRPr="00A93A4A" w14:paraId="2BFED2E0" w14:textId="77777777" w:rsidTr="00A93A4A">
        <w:trPr>
          <w:trHeight w:val="300"/>
        </w:trPr>
        <w:tc>
          <w:tcPr>
            <w:tcW w:w="960" w:type="dxa"/>
            <w:tcBorders>
              <w:top w:val="nil"/>
              <w:left w:val="nil"/>
              <w:bottom w:val="nil"/>
              <w:right w:val="nil"/>
            </w:tcBorders>
            <w:noWrap/>
            <w:vAlign w:val="bottom"/>
            <w:hideMark/>
          </w:tcPr>
          <w:p w14:paraId="720F62F7"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29</w:t>
            </w:r>
          </w:p>
        </w:tc>
        <w:tc>
          <w:tcPr>
            <w:tcW w:w="960" w:type="dxa"/>
            <w:tcBorders>
              <w:top w:val="nil"/>
              <w:left w:val="nil"/>
              <w:bottom w:val="nil"/>
              <w:right w:val="nil"/>
            </w:tcBorders>
            <w:noWrap/>
            <w:vAlign w:val="bottom"/>
            <w:hideMark/>
          </w:tcPr>
          <w:p w14:paraId="535490AB"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6E3EE289"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7D85899E"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06FD6950"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42BDDFBB"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093CCF38"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7CE6595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26</w:t>
            </w:r>
          </w:p>
        </w:tc>
      </w:tr>
      <w:tr w:rsidR="00A93A4A" w:rsidRPr="00A93A4A" w14:paraId="4C4397F1" w14:textId="77777777" w:rsidTr="00A93A4A">
        <w:trPr>
          <w:trHeight w:val="300"/>
        </w:trPr>
        <w:tc>
          <w:tcPr>
            <w:tcW w:w="960" w:type="dxa"/>
            <w:tcBorders>
              <w:top w:val="nil"/>
              <w:left w:val="nil"/>
              <w:bottom w:val="nil"/>
              <w:right w:val="nil"/>
            </w:tcBorders>
            <w:noWrap/>
            <w:vAlign w:val="bottom"/>
            <w:hideMark/>
          </w:tcPr>
          <w:p w14:paraId="69EC948B"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30</w:t>
            </w:r>
          </w:p>
        </w:tc>
        <w:tc>
          <w:tcPr>
            <w:tcW w:w="960" w:type="dxa"/>
            <w:tcBorders>
              <w:top w:val="nil"/>
              <w:left w:val="nil"/>
              <w:bottom w:val="nil"/>
              <w:right w:val="nil"/>
            </w:tcBorders>
            <w:noWrap/>
            <w:vAlign w:val="bottom"/>
            <w:hideMark/>
          </w:tcPr>
          <w:p w14:paraId="340B890A"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399517BB"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27BC2545"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77EE94B7"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16CC29B8"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3169276D"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2A1A4130"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11</w:t>
            </w:r>
          </w:p>
        </w:tc>
      </w:tr>
      <w:tr w:rsidR="00A93A4A" w:rsidRPr="00A93A4A" w14:paraId="4D3287B4" w14:textId="77777777" w:rsidTr="00A93A4A">
        <w:trPr>
          <w:trHeight w:val="300"/>
        </w:trPr>
        <w:tc>
          <w:tcPr>
            <w:tcW w:w="960" w:type="dxa"/>
            <w:tcBorders>
              <w:top w:val="nil"/>
              <w:left w:val="nil"/>
              <w:bottom w:val="nil"/>
              <w:right w:val="nil"/>
            </w:tcBorders>
            <w:noWrap/>
            <w:vAlign w:val="bottom"/>
            <w:hideMark/>
          </w:tcPr>
          <w:p w14:paraId="5828D9A8"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31</w:t>
            </w:r>
          </w:p>
        </w:tc>
        <w:tc>
          <w:tcPr>
            <w:tcW w:w="960" w:type="dxa"/>
            <w:tcBorders>
              <w:top w:val="nil"/>
              <w:left w:val="nil"/>
              <w:bottom w:val="nil"/>
              <w:right w:val="nil"/>
            </w:tcBorders>
            <w:noWrap/>
            <w:vAlign w:val="bottom"/>
            <w:hideMark/>
          </w:tcPr>
          <w:p w14:paraId="3232EB75"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667FB0C8"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4BADDB39"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67BFE921"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485F8582"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1391A2FF"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5526D12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17</w:t>
            </w:r>
          </w:p>
        </w:tc>
      </w:tr>
      <w:tr w:rsidR="00A93A4A" w:rsidRPr="00A93A4A" w14:paraId="66CFC0CC" w14:textId="77777777" w:rsidTr="00A93A4A">
        <w:trPr>
          <w:trHeight w:val="300"/>
        </w:trPr>
        <w:tc>
          <w:tcPr>
            <w:tcW w:w="960" w:type="dxa"/>
            <w:tcBorders>
              <w:top w:val="nil"/>
              <w:left w:val="nil"/>
              <w:bottom w:val="nil"/>
              <w:right w:val="nil"/>
            </w:tcBorders>
            <w:noWrap/>
            <w:vAlign w:val="bottom"/>
            <w:hideMark/>
          </w:tcPr>
          <w:p w14:paraId="268CE99F"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32</w:t>
            </w:r>
          </w:p>
        </w:tc>
        <w:tc>
          <w:tcPr>
            <w:tcW w:w="960" w:type="dxa"/>
            <w:tcBorders>
              <w:top w:val="nil"/>
              <w:left w:val="nil"/>
              <w:bottom w:val="nil"/>
              <w:right w:val="nil"/>
            </w:tcBorders>
            <w:noWrap/>
            <w:vAlign w:val="bottom"/>
            <w:hideMark/>
          </w:tcPr>
          <w:p w14:paraId="06EB3B74"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0954779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087C4994"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231F59F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04CABF69"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711DC37B"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1DE1498F"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25</w:t>
            </w:r>
          </w:p>
        </w:tc>
      </w:tr>
      <w:tr w:rsidR="00A93A4A" w:rsidRPr="00A93A4A" w14:paraId="3E99D764" w14:textId="77777777" w:rsidTr="00A93A4A">
        <w:trPr>
          <w:trHeight w:val="300"/>
        </w:trPr>
        <w:tc>
          <w:tcPr>
            <w:tcW w:w="960" w:type="dxa"/>
            <w:tcBorders>
              <w:top w:val="nil"/>
              <w:left w:val="nil"/>
              <w:bottom w:val="nil"/>
              <w:right w:val="nil"/>
            </w:tcBorders>
            <w:noWrap/>
            <w:vAlign w:val="bottom"/>
            <w:hideMark/>
          </w:tcPr>
          <w:p w14:paraId="4B2447BF"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33</w:t>
            </w:r>
          </w:p>
        </w:tc>
        <w:tc>
          <w:tcPr>
            <w:tcW w:w="960" w:type="dxa"/>
            <w:tcBorders>
              <w:top w:val="nil"/>
              <w:left w:val="nil"/>
              <w:bottom w:val="nil"/>
              <w:right w:val="nil"/>
            </w:tcBorders>
            <w:noWrap/>
            <w:vAlign w:val="bottom"/>
            <w:hideMark/>
          </w:tcPr>
          <w:p w14:paraId="49E14AF8"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6305EB1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75192A92"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618312FB"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7C7C0F68"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3E67FC0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363C33BE"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21</w:t>
            </w:r>
          </w:p>
        </w:tc>
      </w:tr>
      <w:tr w:rsidR="00A93A4A" w:rsidRPr="00A93A4A" w14:paraId="708291E5" w14:textId="77777777" w:rsidTr="00A93A4A">
        <w:trPr>
          <w:trHeight w:val="300"/>
        </w:trPr>
        <w:tc>
          <w:tcPr>
            <w:tcW w:w="960" w:type="dxa"/>
            <w:tcBorders>
              <w:top w:val="nil"/>
              <w:left w:val="nil"/>
              <w:bottom w:val="nil"/>
              <w:right w:val="nil"/>
            </w:tcBorders>
            <w:noWrap/>
            <w:vAlign w:val="bottom"/>
            <w:hideMark/>
          </w:tcPr>
          <w:p w14:paraId="2EE8E93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34</w:t>
            </w:r>
          </w:p>
        </w:tc>
        <w:tc>
          <w:tcPr>
            <w:tcW w:w="960" w:type="dxa"/>
            <w:tcBorders>
              <w:top w:val="nil"/>
              <w:left w:val="nil"/>
              <w:bottom w:val="nil"/>
              <w:right w:val="nil"/>
            </w:tcBorders>
            <w:noWrap/>
            <w:vAlign w:val="bottom"/>
            <w:hideMark/>
          </w:tcPr>
          <w:p w14:paraId="38481E01"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41B3CE3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29FB53F3" w14:textId="49C6330C"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 xml:space="preserve">Over 50 </w:t>
            </w:r>
            <w:r w:rsidR="008E4AC8">
              <w:rPr>
                <w:rFonts w:ascii="Arial" w:eastAsia="Times New Roman" w:hAnsi="Arial" w:cs="Arial"/>
                <w:color w:val="000000"/>
                <w:sz w:val="20"/>
                <w:lang w:eastAsia="en-GB"/>
              </w:rPr>
              <w:t>years</w:t>
            </w:r>
          </w:p>
        </w:tc>
        <w:tc>
          <w:tcPr>
            <w:tcW w:w="960" w:type="dxa"/>
            <w:tcBorders>
              <w:top w:val="nil"/>
              <w:left w:val="nil"/>
              <w:bottom w:val="nil"/>
              <w:right w:val="nil"/>
            </w:tcBorders>
            <w:noWrap/>
            <w:vAlign w:val="bottom"/>
            <w:hideMark/>
          </w:tcPr>
          <w:p w14:paraId="29D052B1"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w:t>
            </w:r>
          </w:p>
        </w:tc>
        <w:tc>
          <w:tcPr>
            <w:tcW w:w="1960" w:type="dxa"/>
            <w:tcBorders>
              <w:top w:val="nil"/>
              <w:left w:val="nil"/>
              <w:bottom w:val="nil"/>
              <w:right w:val="nil"/>
            </w:tcBorders>
            <w:noWrap/>
            <w:vAlign w:val="bottom"/>
            <w:hideMark/>
          </w:tcPr>
          <w:p w14:paraId="380119BB"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1D44F513"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797AA11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11</w:t>
            </w:r>
          </w:p>
        </w:tc>
      </w:tr>
      <w:tr w:rsidR="00A93A4A" w:rsidRPr="00A93A4A" w14:paraId="75DF5E08" w14:textId="77777777" w:rsidTr="00A93A4A">
        <w:trPr>
          <w:trHeight w:val="300"/>
        </w:trPr>
        <w:tc>
          <w:tcPr>
            <w:tcW w:w="960" w:type="dxa"/>
            <w:tcBorders>
              <w:top w:val="nil"/>
              <w:left w:val="nil"/>
              <w:bottom w:val="nil"/>
              <w:right w:val="nil"/>
            </w:tcBorders>
            <w:noWrap/>
            <w:vAlign w:val="bottom"/>
            <w:hideMark/>
          </w:tcPr>
          <w:p w14:paraId="5C23F45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35</w:t>
            </w:r>
          </w:p>
        </w:tc>
        <w:tc>
          <w:tcPr>
            <w:tcW w:w="960" w:type="dxa"/>
            <w:tcBorders>
              <w:top w:val="nil"/>
              <w:left w:val="nil"/>
              <w:bottom w:val="nil"/>
              <w:right w:val="nil"/>
            </w:tcBorders>
            <w:noWrap/>
            <w:vAlign w:val="bottom"/>
            <w:hideMark/>
          </w:tcPr>
          <w:p w14:paraId="6A620BC4"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4E6A4DB2"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5F338A4B" w14:textId="676CE4ED"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 xml:space="preserve">Over 50 </w:t>
            </w:r>
            <w:r w:rsidR="008E4AC8">
              <w:rPr>
                <w:rFonts w:ascii="Arial" w:eastAsia="Times New Roman" w:hAnsi="Arial" w:cs="Arial"/>
                <w:color w:val="000000"/>
                <w:sz w:val="20"/>
                <w:lang w:eastAsia="en-GB"/>
              </w:rPr>
              <w:t>years</w:t>
            </w:r>
          </w:p>
        </w:tc>
        <w:tc>
          <w:tcPr>
            <w:tcW w:w="960" w:type="dxa"/>
            <w:tcBorders>
              <w:top w:val="nil"/>
              <w:left w:val="nil"/>
              <w:bottom w:val="nil"/>
              <w:right w:val="nil"/>
            </w:tcBorders>
            <w:noWrap/>
            <w:vAlign w:val="bottom"/>
            <w:hideMark/>
          </w:tcPr>
          <w:p w14:paraId="574D36E9"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w:t>
            </w:r>
          </w:p>
        </w:tc>
        <w:tc>
          <w:tcPr>
            <w:tcW w:w="1960" w:type="dxa"/>
            <w:tcBorders>
              <w:top w:val="nil"/>
              <w:left w:val="nil"/>
              <w:bottom w:val="nil"/>
              <w:right w:val="nil"/>
            </w:tcBorders>
            <w:noWrap/>
            <w:vAlign w:val="bottom"/>
            <w:hideMark/>
          </w:tcPr>
          <w:p w14:paraId="4840766A"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STR</w:t>
            </w:r>
          </w:p>
        </w:tc>
        <w:tc>
          <w:tcPr>
            <w:tcW w:w="960" w:type="dxa"/>
            <w:tcBorders>
              <w:top w:val="nil"/>
              <w:left w:val="nil"/>
              <w:bottom w:val="nil"/>
              <w:right w:val="nil"/>
            </w:tcBorders>
            <w:noWrap/>
            <w:vAlign w:val="bottom"/>
            <w:hideMark/>
          </w:tcPr>
          <w:p w14:paraId="6C0B9E51"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960" w:type="dxa"/>
            <w:tcBorders>
              <w:top w:val="nil"/>
              <w:left w:val="nil"/>
              <w:bottom w:val="nil"/>
              <w:right w:val="nil"/>
            </w:tcBorders>
            <w:noWrap/>
            <w:vAlign w:val="bottom"/>
            <w:hideMark/>
          </w:tcPr>
          <w:p w14:paraId="14C57327"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13</w:t>
            </w:r>
          </w:p>
        </w:tc>
      </w:tr>
      <w:tr w:rsidR="00A93A4A" w:rsidRPr="00A93A4A" w14:paraId="025440B9" w14:textId="77777777" w:rsidTr="00A93A4A">
        <w:trPr>
          <w:trHeight w:val="300"/>
        </w:trPr>
        <w:tc>
          <w:tcPr>
            <w:tcW w:w="960" w:type="dxa"/>
            <w:tcBorders>
              <w:top w:val="nil"/>
              <w:left w:val="nil"/>
              <w:bottom w:val="nil"/>
              <w:right w:val="nil"/>
            </w:tcBorders>
            <w:noWrap/>
            <w:vAlign w:val="bottom"/>
            <w:hideMark/>
          </w:tcPr>
          <w:p w14:paraId="152741F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36</w:t>
            </w:r>
          </w:p>
        </w:tc>
        <w:tc>
          <w:tcPr>
            <w:tcW w:w="960" w:type="dxa"/>
            <w:tcBorders>
              <w:top w:val="nil"/>
              <w:left w:val="nil"/>
              <w:bottom w:val="nil"/>
              <w:right w:val="nil"/>
            </w:tcBorders>
            <w:noWrap/>
            <w:vAlign w:val="bottom"/>
            <w:hideMark/>
          </w:tcPr>
          <w:p w14:paraId="1E1A20F5"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6B6F1F62"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2113DE47"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1242FE0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2F17D072"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3FA47BF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243437FA"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18</w:t>
            </w:r>
          </w:p>
        </w:tc>
      </w:tr>
      <w:tr w:rsidR="00A93A4A" w:rsidRPr="00A93A4A" w14:paraId="24BE7035" w14:textId="77777777" w:rsidTr="00A93A4A">
        <w:trPr>
          <w:trHeight w:val="300"/>
        </w:trPr>
        <w:tc>
          <w:tcPr>
            <w:tcW w:w="960" w:type="dxa"/>
            <w:tcBorders>
              <w:top w:val="nil"/>
              <w:left w:val="nil"/>
              <w:bottom w:val="nil"/>
              <w:right w:val="nil"/>
            </w:tcBorders>
            <w:noWrap/>
            <w:vAlign w:val="bottom"/>
            <w:hideMark/>
          </w:tcPr>
          <w:p w14:paraId="7543B6F2"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37</w:t>
            </w:r>
          </w:p>
        </w:tc>
        <w:tc>
          <w:tcPr>
            <w:tcW w:w="960" w:type="dxa"/>
            <w:tcBorders>
              <w:top w:val="nil"/>
              <w:left w:val="nil"/>
              <w:bottom w:val="nil"/>
              <w:right w:val="nil"/>
            </w:tcBorders>
            <w:noWrap/>
            <w:vAlign w:val="bottom"/>
            <w:hideMark/>
          </w:tcPr>
          <w:p w14:paraId="41CE5588"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23B4174D"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4EEEB718"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36F2F08E"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21035373"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17A530C8"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374D1F81"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19</w:t>
            </w:r>
          </w:p>
        </w:tc>
      </w:tr>
      <w:tr w:rsidR="00A93A4A" w:rsidRPr="00A93A4A" w14:paraId="232EC023" w14:textId="77777777" w:rsidTr="00A93A4A">
        <w:trPr>
          <w:trHeight w:val="300"/>
        </w:trPr>
        <w:tc>
          <w:tcPr>
            <w:tcW w:w="960" w:type="dxa"/>
            <w:tcBorders>
              <w:top w:val="nil"/>
              <w:left w:val="nil"/>
              <w:bottom w:val="nil"/>
              <w:right w:val="nil"/>
            </w:tcBorders>
            <w:noWrap/>
            <w:vAlign w:val="bottom"/>
            <w:hideMark/>
          </w:tcPr>
          <w:p w14:paraId="38E35AA6"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38</w:t>
            </w:r>
          </w:p>
        </w:tc>
        <w:tc>
          <w:tcPr>
            <w:tcW w:w="960" w:type="dxa"/>
            <w:tcBorders>
              <w:top w:val="nil"/>
              <w:left w:val="nil"/>
              <w:bottom w:val="nil"/>
              <w:right w:val="nil"/>
            </w:tcBorders>
            <w:noWrap/>
            <w:vAlign w:val="bottom"/>
            <w:hideMark/>
          </w:tcPr>
          <w:p w14:paraId="05197165"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Male</w:t>
            </w:r>
          </w:p>
        </w:tc>
        <w:tc>
          <w:tcPr>
            <w:tcW w:w="960" w:type="dxa"/>
            <w:tcBorders>
              <w:top w:val="nil"/>
              <w:left w:val="nil"/>
              <w:bottom w:val="nil"/>
              <w:right w:val="nil"/>
            </w:tcBorders>
            <w:noWrap/>
            <w:vAlign w:val="bottom"/>
            <w:hideMark/>
          </w:tcPr>
          <w:p w14:paraId="3C1FD010"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w:t>
            </w:r>
          </w:p>
        </w:tc>
        <w:tc>
          <w:tcPr>
            <w:tcW w:w="1500" w:type="dxa"/>
            <w:tcBorders>
              <w:top w:val="nil"/>
              <w:left w:val="nil"/>
              <w:bottom w:val="nil"/>
              <w:right w:val="nil"/>
            </w:tcBorders>
            <w:noWrap/>
            <w:vAlign w:val="bottom"/>
            <w:hideMark/>
          </w:tcPr>
          <w:p w14:paraId="2B7DBB46" w14:textId="77777777" w:rsidR="00A93A4A" w:rsidRPr="00A93A4A" w:rsidRDefault="00A93A4A" w:rsidP="00A93A4A">
            <w:pPr>
              <w:spacing w:line="240" w:lineRule="auto"/>
              <w:rPr>
                <w:rFonts w:ascii="Arial" w:eastAsia="Times New Roman" w:hAnsi="Arial" w:cs="Arial"/>
                <w:color w:val="000000"/>
                <w:sz w:val="20"/>
                <w:lang w:eastAsia="en-GB"/>
              </w:rPr>
            </w:pPr>
            <w:r w:rsidRPr="00A93A4A">
              <w:rPr>
                <w:rFonts w:ascii="Arial" w:eastAsia="Times New Roman" w:hAnsi="Arial" w:cs="Arial"/>
                <w:color w:val="000000"/>
                <w:sz w:val="20"/>
                <w:lang w:eastAsia="en-GB"/>
              </w:rPr>
              <w:t>25-50 years</w:t>
            </w:r>
          </w:p>
        </w:tc>
        <w:tc>
          <w:tcPr>
            <w:tcW w:w="960" w:type="dxa"/>
            <w:tcBorders>
              <w:top w:val="nil"/>
              <w:left w:val="nil"/>
              <w:bottom w:val="nil"/>
              <w:right w:val="nil"/>
            </w:tcBorders>
            <w:noWrap/>
            <w:vAlign w:val="bottom"/>
            <w:hideMark/>
          </w:tcPr>
          <w:p w14:paraId="11862E8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1960" w:type="dxa"/>
            <w:tcBorders>
              <w:top w:val="nil"/>
              <w:left w:val="nil"/>
              <w:bottom w:val="nil"/>
              <w:right w:val="nil"/>
            </w:tcBorders>
            <w:noWrap/>
            <w:vAlign w:val="bottom"/>
            <w:hideMark/>
          </w:tcPr>
          <w:p w14:paraId="63B35FBC" w14:textId="77777777" w:rsidR="00A93A4A" w:rsidRPr="00A93A4A" w:rsidRDefault="00A93A4A" w:rsidP="00A93A4A">
            <w:pPr>
              <w:spacing w:line="240" w:lineRule="auto"/>
              <w:rPr>
                <w:rFonts w:ascii="Arial" w:eastAsia="Times New Roman" w:hAnsi="Arial" w:cs="Arial"/>
                <w:color w:val="000000"/>
                <w:sz w:val="20"/>
                <w:lang w:eastAsia="en-GB"/>
              </w:rPr>
            </w:pPr>
            <w:proofErr w:type="spellStart"/>
            <w:r w:rsidRPr="00A93A4A">
              <w:rPr>
                <w:rFonts w:ascii="Arial" w:eastAsia="Times New Roman" w:hAnsi="Arial" w:cs="Arial"/>
                <w:color w:val="000000"/>
                <w:sz w:val="20"/>
                <w:lang w:eastAsia="en-GB"/>
              </w:rPr>
              <w:t>SportEnduro</w:t>
            </w:r>
            <w:proofErr w:type="spellEnd"/>
          </w:p>
        </w:tc>
        <w:tc>
          <w:tcPr>
            <w:tcW w:w="960" w:type="dxa"/>
            <w:tcBorders>
              <w:top w:val="nil"/>
              <w:left w:val="nil"/>
              <w:bottom w:val="nil"/>
              <w:right w:val="nil"/>
            </w:tcBorders>
            <w:noWrap/>
            <w:vAlign w:val="bottom"/>
            <w:hideMark/>
          </w:tcPr>
          <w:p w14:paraId="736C8AB5"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2</w:t>
            </w:r>
          </w:p>
        </w:tc>
        <w:tc>
          <w:tcPr>
            <w:tcW w:w="960" w:type="dxa"/>
            <w:tcBorders>
              <w:top w:val="nil"/>
              <w:left w:val="nil"/>
              <w:bottom w:val="nil"/>
              <w:right w:val="nil"/>
            </w:tcBorders>
            <w:noWrap/>
            <w:vAlign w:val="bottom"/>
            <w:hideMark/>
          </w:tcPr>
          <w:p w14:paraId="261232AC" w14:textId="77777777" w:rsidR="00A93A4A" w:rsidRPr="00A93A4A" w:rsidRDefault="00A93A4A" w:rsidP="00A93A4A">
            <w:pPr>
              <w:spacing w:line="240" w:lineRule="auto"/>
              <w:jc w:val="right"/>
              <w:rPr>
                <w:rFonts w:ascii="Calibri" w:eastAsia="Times New Roman" w:hAnsi="Calibri" w:cs="Calibri"/>
                <w:color w:val="000000"/>
                <w:sz w:val="22"/>
                <w:szCs w:val="22"/>
                <w:lang w:eastAsia="en-GB"/>
              </w:rPr>
            </w:pPr>
            <w:r w:rsidRPr="00A93A4A">
              <w:rPr>
                <w:rFonts w:ascii="Calibri" w:eastAsia="Times New Roman" w:hAnsi="Calibri" w:cs="Calibri"/>
                <w:color w:val="000000"/>
                <w:sz w:val="22"/>
                <w:szCs w:val="22"/>
                <w:lang w:eastAsia="en-GB"/>
              </w:rPr>
              <w:t>17</w:t>
            </w:r>
          </w:p>
        </w:tc>
      </w:tr>
    </w:tbl>
    <w:p w14:paraId="7C6ADC08" w14:textId="77777777" w:rsidR="00F40CC8" w:rsidRPr="004D0963" w:rsidRDefault="00F40CC8" w:rsidP="007B1C8F"/>
    <w:sectPr w:rsidR="00F40CC8" w:rsidRPr="004D096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7D05C" w14:textId="77777777" w:rsidR="00AE4052" w:rsidRDefault="00AE4052" w:rsidP="000A2B48">
      <w:pPr>
        <w:spacing w:line="240" w:lineRule="auto"/>
      </w:pPr>
      <w:r>
        <w:separator/>
      </w:r>
    </w:p>
  </w:endnote>
  <w:endnote w:type="continuationSeparator" w:id="0">
    <w:p w14:paraId="34DD5141" w14:textId="77777777" w:rsidR="00AE4052" w:rsidRDefault="00AE4052" w:rsidP="000A2B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0719012"/>
      <w:docPartObj>
        <w:docPartGallery w:val="Page Numbers (Bottom of Page)"/>
        <w:docPartUnique/>
      </w:docPartObj>
    </w:sdtPr>
    <w:sdtEndPr>
      <w:rPr>
        <w:noProof/>
      </w:rPr>
    </w:sdtEndPr>
    <w:sdtContent>
      <w:p w14:paraId="6CD7CA87" w14:textId="60A289D2" w:rsidR="000A2B48" w:rsidRDefault="000A2B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41C8AF" w14:textId="77777777" w:rsidR="000A2B48" w:rsidRDefault="000A2B48">
    <w:pPr>
      <w:pStyle w:val="Footer"/>
    </w:pPr>
  </w:p>
  <w:p w14:paraId="5B1E50FC" w14:textId="77777777" w:rsidR="006F2E4D" w:rsidRDefault="006F2E4D"/>
  <w:p w14:paraId="53C1B735" w14:textId="77777777" w:rsidR="006F2E4D" w:rsidRDefault="006F2E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355EF" w14:textId="77777777" w:rsidR="00AE4052" w:rsidRDefault="00AE4052" w:rsidP="000A2B48">
      <w:pPr>
        <w:spacing w:line="240" w:lineRule="auto"/>
      </w:pPr>
      <w:r>
        <w:separator/>
      </w:r>
    </w:p>
  </w:footnote>
  <w:footnote w:type="continuationSeparator" w:id="0">
    <w:p w14:paraId="79E09AD6" w14:textId="77777777" w:rsidR="00AE4052" w:rsidRDefault="00AE4052" w:rsidP="000A2B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93339F"/>
    <w:multiLevelType w:val="hybridMultilevel"/>
    <w:tmpl w:val="925C6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AF7"/>
    <w:rsid w:val="00007D01"/>
    <w:rsid w:val="00014F62"/>
    <w:rsid w:val="0002255B"/>
    <w:rsid w:val="00030CBD"/>
    <w:rsid w:val="0003615E"/>
    <w:rsid w:val="0003651A"/>
    <w:rsid w:val="00042726"/>
    <w:rsid w:val="000432F4"/>
    <w:rsid w:val="00044D95"/>
    <w:rsid w:val="000648B6"/>
    <w:rsid w:val="0008151D"/>
    <w:rsid w:val="00082C9E"/>
    <w:rsid w:val="000831F4"/>
    <w:rsid w:val="00085712"/>
    <w:rsid w:val="000862D7"/>
    <w:rsid w:val="00087C9C"/>
    <w:rsid w:val="000969F6"/>
    <w:rsid w:val="00097F04"/>
    <w:rsid w:val="000A02C1"/>
    <w:rsid w:val="000A237C"/>
    <w:rsid w:val="000A2B48"/>
    <w:rsid w:val="000B0ABF"/>
    <w:rsid w:val="000B7EA5"/>
    <w:rsid w:val="000C101E"/>
    <w:rsid w:val="000D0D7B"/>
    <w:rsid w:val="000D1064"/>
    <w:rsid w:val="000D5E5C"/>
    <w:rsid w:val="000E1AF7"/>
    <w:rsid w:val="000F4316"/>
    <w:rsid w:val="000F7FEB"/>
    <w:rsid w:val="00100706"/>
    <w:rsid w:val="001008B3"/>
    <w:rsid w:val="001012C5"/>
    <w:rsid w:val="001012D6"/>
    <w:rsid w:val="00104C05"/>
    <w:rsid w:val="00104D8B"/>
    <w:rsid w:val="001113D4"/>
    <w:rsid w:val="00116065"/>
    <w:rsid w:val="00117359"/>
    <w:rsid w:val="00122F48"/>
    <w:rsid w:val="0012463E"/>
    <w:rsid w:val="0013387C"/>
    <w:rsid w:val="0013767E"/>
    <w:rsid w:val="00147126"/>
    <w:rsid w:val="0015594A"/>
    <w:rsid w:val="00156813"/>
    <w:rsid w:val="00173780"/>
    <w:rsid w:val="00176A72"/>
    <w:rsid w:val="001830BB"/>
    <w:rsid w:val="00184698"/>
    <w:rsid w:val="0019641C"/>
    <w:rsid w:val="00196DCF"/>
    <w:rsid w:val="00197F70"/>
    <w:rsid w:val="001A5233"/>
    <w:rsid w:val="001A6C9A"/>
    <w:rsid w:val="001B1D46"/>
    <w:rsid w:val="001B2D01"/>
    <w:rsid w:val="001B76D2"/>
    <w:rsid w:val="001C386C"/>
    <w:rsid w:val="001C5FD5"/>
    <w:rsid w:val="001D02CE"/>
    <w:rsid w:val="001D14ED"/>
    <w:rsid w:val="001D443B"/>
    <w:rsid w:val="001D5B57"/>
    <w:rsid w:val="001E3354"/>
    <w:rsid w:val="001E50BE"/>
    <w:rsid w:val="001F0E6C"/>
    <w:rsid w:val="001F4C4B"/>
    <w:rsid w:val="001F61BD"/>
    <w:rsid w:val="001F7B89"/>
    <w:rsid w:val="0020016F"/>
    <w:rsid w:val="0020315B"/>
    <w:rsid w:val="00203E10"/>
    <w:rsid w:val="00210A2D"/>
    <w:rsid w:val="0022618B"/>
    <w:rsid w:val="00232953"/>
    <w:rsid w:val="00234970"/>
    <w:rsid w:val="00235374"/>
    <w:rsid w:val="002370BA"/>
    <w:rsid w:val="00240299"/>
    <w:rsid w:val="00242578"/>
    <w:rsid w:val="00243950"/>
    <w:rsid w:val="00255634"/>
    <w:rsid w:val="00257602"/>
    <w:rsid w:val="0026506F"/>
    <w:rsid w:val="002666F8"/>
    <w:rsid w:val="00273A7C"/>
    <w:rsid w:val="00275E25"/>
    <w:rsid w:val="00277CD9"/>
    <w:rsid w:val="00280641"/>
    <w:rsid w:val="002821FE"/>
    <w:rsid w:val="00290DA0"/>
    <w:rsid w:val="0029284A"/>
    <w:rsid w:val="002940E4"/>
    <w:rsid w:val="002A2E1D"/>
    <w:rsid w:val="002A3247"/>
    <w:rsid w:val="002A72CB"/>
    <w:rsid w:val="002B0C44"/>
    <w:rsid w:val="002B4B29"/>
    <w:rsid w:val="002C0A05"/>
    <w:rsid w:val="002C7F7E"/>
    <w:rsid w:val="002D1A64"/>
    <w:rsid w:val="002D628D"/>
    <w:rsid w:val="002D7AA3"/>
    <w:rsid w:val="002D7B45"/>
    <w:rsid w:val="002E4E10"/>
    <w:rsid w:val="002E5FB8"/>
    <w:rsid w:val="002E712D"/>
    <w:rsid w:val="002F020B"/>
    <w:rsid w:val="002F21E1"/>
    <w:rsid w:val="002F57D7"/>
    <w:rsid w:val="003069D5"/>
    <w:rsid w:val="0030735A"/>
    <w:rsid w:val="00312D58"/>
    <w:rsid w:val="003165B4"/>
    <w:rsid w:val="00325017"/>
    <w:rsid w:val="00326872"/>
    <w:rsid w:val="00326FD6"/>
    <w:rsid w:val="00330294"/>
    <w:rsid w:val="0033670A"/>
    <w:rsid w:val="00350ECB"/>
    <w:rsid w:val="003526C5"/>
    <w:rsid w:val="00355DAB"/>
    <w:rsid w:val="003614EC"/>
    <w:rsid w:val="00370422"/>
    <w:rsid w:val="00372096"/>
    <w:rsid w:val="00374C6F"/>
    <w:rsid w:val="00377AD0"/>
    <w:rsid w:val="00377FEA"/>
    <w:rsid w:val="00382FD0"/>
    <w:rsid w:val="003A0955"/>
    <w:rsid w:val="003A1482"/>
    <w:rsid w:val="003A14B1"/>
    <w:rsid w:val="003B12C9"/>
    <w:rsid w:val="003B3109"/>
    <w:rsid w:val="003C284E"/>
    <w:rsid w:val="003C2FF6"/>
    <w:rsid w:val="003D0283"/>
    <w:rsid w:val="003D4867"/>
    <w:rsid w:val="003D507B"/>
    <w:rsid w:val="003D570D"/>
    <w:rsid w:val="003D6849"/>
    <w:rsid w:val="003E10E5"/>
    <w:rsid w:val="003E547C"/>
    <w:rsid w:val="00402439"/>
    <w:rsid w:val="00404D95"/>
    <w:rsid w:val="00406748"/>
    <w:rsid w:val="00406E5E"/>
    <w:rsid w:val="00407D27"/>
    <w:rsid w:val="00410085"/>
    <w:rsid w:val="00412327"/>
    <w:rsid w:val="00412424"/>
    <w:rsid w:val="004148AC"/>
    <w:rsid w:val="00430BC9"/>
    <w:rsid w:val="00431AD6"/>
    <w:rsid w:val="00431F98"/>
    <w:rsid w:val="00434E1B"/>
    <w:rsid w:val="004369EC"/>
    <w:rsid w:val="00436CB0"/>
    <w:rsid w:val="00443430"/>
    <w:rsid w:val="00451A05"/>
    <w:rsid w:val="00454AFC"/>
    <w:rsid w:val="00456CD4"/>
    <w:rsid w:val="004609E9"/>
    <w:rsid w:val="004626E4"/>
    <w:rsid w:val="0046640A"/>
    <w:rsid w:val="004708D8"/>
    <w:rsid w:val="00471685"/>
    <w:rsid w:val="004722BA"/>
    <w:rsid w:val="0048572E"/>
    <w:rsid w:val="00485EE5"/>
    <w:rsid w:val="00492FBC"/>
    <w:rsid w:val="00493A9C"/>
    <w:rsid w:val="004946CB"/>
    <w:rsid w:val="004A26B2"/>
    <w:rsid w:val="004A5165"/>
    <w:rsid w:val="004A6ABF"/>
    <w:rsid w:val="004B23F8"/>
    <w:rsid w:val="004B69F6"/>
    <w:rsid w:val="004C766A"/>
    <w:rsid w:val="004C7736"/>
    <w:rsid w:val="004D0963"/>
    <w:rsid w:val="004D1BE0"/>
    <w:rsid w:val="004D214E"/>
    <w:rsid w:val="004D3140"/>
    <w:rsid w:val="004D3BAC"/>
    <w:rsid w:val="004E4BC5"/>
    <w:rsid w:val="004E4C28"/>
    <w:rsid w:val="004E76DF"/>
    <w:rsid w:val="004F311D"/>
    <w:rsid w:val="00515894"/>
    <w:rsid w:val="00515FC9"/>
    <w:rsid w:val="005177B7"/>
    <w:rsid w:val="00520408"/>
    <w:rsid w:val="00520836"/>
    <w:rsid w:val="00521C86"/>
    <w:rsid w:val="00531322"/>
    <w:rsid w:val="00531593"/>
    <w:rsid w:val="00535074"/>
    <w:rsid w:val="0053684F"/>
    <w:rsid w:val="005379DD"/>
    <w:rsid w:val="00537C42"/>
    <w:rsid w:val="005426CD"/>
    <w:rsid w:val="0054329A"/>
    <w:rsid w:val="00545DBE"/>
    <w:rsid w:val="005536BD"/>
    <w:rsid w:val="00561509"/>
    <w:rsid w:val="005629A4"/>
    <w:rsid w:val="00565CB6"/>
    <w:rsid w:val="00575BD0"/>
    <w:rsid w:val="005849E5"/>
    <w:rsid w:val="0058589D"/>
    <w:rsid w:val="00585AE7"/>
    <w:rsid w:val="005906E3"/>
    <w:rsid w:val="00591C12"/>
    <w:rsid w:val="0059465B"/>
    <w:rsid w:val="005960CF"/>
    <w:rsid w:val="005A287A"/>
    <w:rsid w:val="005A6D5E"/>
    <w:rsid w:val="005B2996"/>
    <w:rsid w:val="005D0F65"/>
    <w:rsid w:val="005D3976"/>
    <w:rsid w:val="005D6E9D"/>
    <w:rsid w:val="005D7121"/>
    <w:rsid w:val="005D7856"/>
    <w:rsid w:val="005E2A5E"/>
    <w:rsid w:val="005F484F"/>
    <w:rsid w:val="005F6E64"/>
    <w:rsid w:val="006057DB"/>
    <w:rsid w:val="00607085"/>
    <w:rsid w:val="00610B16"/>
    <w:rsid w:val="0061598F"/>
    <w:rsid w:val="0062045C"/>
    <w:rsid w:val="00623091"/>
    <w:rsid w:val="006303CC"/>
    <w:rsid w:val="00637A3F"/>
    <w:rsid w:val="00637FED"/>
    <w:rsid w:val="00640DE1"/>
    <w:rsid w:val="00642369"/>
    <w:rsid w:val="00643E68"/>
    <w:rsid w:val="006477F6"/>
    <w:rsid w:val="00661A94"/>
    <w:rsid w:val="006664F6"/>
    <w:rsid w:val="00666933"/>
    <w:rsid w:val="00666C8D"/>
    <w:rsid w:val="006722A9"/>
    <w:rsid w:val="006723D0"/>
    <w:rsid w:val="00672B76"/>
    <w:rsid w:val="00676911"/>
    <w:rsid w:val="006775FF"/>
    <w:rsid w:val="00677A17"/>
    <w:rsid w:val="00682F8B"/>
    <w:rsid w:val="00683C1A"/>
    <w:rsid w:val="00686F73"/>
    <w:rsid w:val="00687D3C"/>
    <w:rsid w:val="006939E1"/>
    <w:rsid w:val="00693D84"/>
    <w:rsid w:val="006945D3"/>
    <w:rsid w:val="00694CB7"/>
    <w:rsid w:val="00695609"/>
    <w:rsid w:val="00696A11"/>
    <w:rsid w:val="00697532"/>
    <w:rsid w:val="00697AE7"/>
    <w:rsid w:val="00697EB3"/>
    <w:rsid w:val="006A4176"/>
    <w:rsid w:val="006A4ACC"/>
    <w:rsid w:val="006A583C"/>
    <w:rsid w:val="006A6428"/>
    <w:rsid w:val="006A7538"/>
    <w:rsid w:val="006B1944"/>
    <w:rsid w:val="006B29E7"/>
    <w:rsid w:val="006B58AB"/>
    <w:rsid w:val="006D1C49"/>
    <w:rsid w:val="006D4D14"/>
    <w:rsid w:val="006E06C5"/>
    <w:rsid w:val="006E15D5"/>
    <w:rsid w:val="006E6A0A"/>
    <w:rsid w:val="006E6D2F"/>
    <w:rsid w:val="006F2E4D"/>
    <w:rsid w:val="006F524D"/>
    <w:rsid w:val="006F6C68"/>
    <w:rsid w:val="006F7DA3"/>
    <w:rsid w:val="007136A1"/>
    <w:rsid w:val="007174B9"/>
    <w:rsid w:val="00720DB0"/>
    <w:rsid w:val="00721078"/>
    <w:rsid w:val="007236CD"/>
    <w:rsid w:val="00725F47"/>
    <w:rsid w:val="00730DCD"/>
    <w:rsid w:val="007325A3"/>
    <w:rsid w:val="0073351A"/>
    <w:rsid w:val="00737874"/>
    <w:rsid w:val="00737E1A"/>
    <w:rsid w:val="00741700"/>
    <w:rsid w:val="00741C5B"/>
    <w:rsid w:val="007421CC"/>
    <w:rsid w:val="00747635"/>
    <w:rsid w:val="00747925"/>
    <w:rsid w:val="00751B6E"/>
    <w:rsid w:val="007533EA"/>
    <w:rsid w:val="0075586F"/>
    <w:rsid w:val="00760124"/>
    <w:rsid w:val="0077006D"/>
    <w:rsid w:val="0077722D"/>
    <w:rsid w:val="0077749F"/>
    <w:rsid w:val="00777DCB"/>
    <w:rsid w:val="00783177"/>
    <w:rsid w:val="00785797"/>
    <w:rsid w:val="007878E1"/>
    <w:rsid w:val="007914C2"/>
    <w:rsid w:val="00792AFC"/>
    <w:rsid w:val="00793F7B"/>
    <w:rsid w:val="007A4EC9"/>
    <w:rsid w:val="007A7EA3"/>
    <w:rsid w:val="007B1C8F"/>
    <w:rsid w:val="007B1DF3"/>
    <w:rsid w:val="007C22F5"/>
    <w:rsid w:val="007C3BED"/>
    <w:rsid w:val="007C45FE"/>
    <w:rsid w:val="007C6EE2"/>
    <w:rsid w:val="007D4669"/>
    <w:rsid w:val="007E1E88"/>
    <w:rsid w:val="007E3061"/>
    <w:rsid w:val="007E33C4"/>
    <w:rsid w:val="007E350B"/>
    <w:rsid w:val="007F64E0"/>
    <w:rsid w:val="00802A87"/>
    <w:rsid w:val="00807B8E"/>
    <w:rsid w:val="0081058D"/>
    <w:rsid w:val="008117F8"/>
    <w:rsid w:val="008121BA"/>
    <w:rsid w:val="00824000"/>
    <w:rsid w:val="00824869"/>
    <w:rsid w:val="00834AA8"/>
    <w:rsid w:val="00842EA8"/>
    <w:rsid w:val="00851862"/>
    <w:rsid w:val="00853377"/>
    <w:rsid w:val="008541DC"/>
    <w:rsid w:val="0085498E"/>
    <w:rsid w:val="00861282"/>
    <w:rsid w:val="00861C99"/>
    <w:rsid w:val="008678EA"/>
    <w:rsid w:val="008763A3"/>
    <w:rsid w:val="00876467"/>
    <w:rsid w:val="00876AA5"/>
    <w:rsid w:val="0088057C"/>
    <w:rsid w:val="00882B9A"/>
    <w:rsid w:val="00883849"/>
    <w:rsid w:val="00883B4D"/>
    <w:rsid w:val="00894373"/>
    <w:rsid w:val="00895C3E"/>
    <w:rsid w:val="00895ED1"/>
    <w:rsid w:val="00896B1A"/>
    <w:rsid w:val="008A04FD"/>
    <w:rsid w:val="008A23D8"/>
    <w:rsid w:val="008A4210"/>
    <w:rsid w:val="008A718E"/>
    <w:rsid w:val="008B1C00"/>
    <w:rsid w:val="008B268F"/>
    <w:rsid w:val="008B668E"/>
    <w:rsid w:val="008B78BF"/>
    <w:rsid w:val="008C5D60"/>
    <w:rsid w:val="008C7068"/>
    <w:rsid w:val="008C7CAF"/>
    <w:rsid w:val="008D088E"/>
    <w:rsid w:val="008D2FB8"/>
    <w:rsid w:val="008D433B"/>
    <w:rsid w:val="008D50EC"/>
    <w:rsid w:val="008E2A11"/>
    <w:rsid w:val="008E30FD"/>
    <w:rsid w:val="008E332B"/>
    <w:rsid w:val="008E4AC8"/>
    <w:rsid w:val="008F1AEA"/>
    <w:rsid w:val="008F7912"/>
    <w:rsid w:val="0090491E"/>
    <w:rsid w:val="0091137B"/>
    <w:rsid w:val="009121A9"/>
    <w:rsid w:val="009137CF"/>
    <w:rsid w:val="009140C3"/>
    <w:rsid w:val="009173DD"/>
    <w:rsid w:val="0092130C"/>
    <w:rsid w:val="00923019"/>
    <w:rsid w:val="00924FC1"/>
    <w:rsid w:val="00925C2B"/>
    <w:rsid w:val="00925C90"/>
    <w:rsid w:val="009263D4"/>
    <w:rsid w:val="00934459"/>
    <w:rsid w:val="0093446F"/>
    <w:rsid w:val="0093473A"/>
    <w:rsid w:val="00934D79"/>
    <w:rsid w:val="00940A1E"/>
    <w:rsid w:val="009415CC"/>
    <w:rsid w:val="00943F96"/>
    <w:rsid w:val="00945412"/>
    <w:rsid w:val="00947D82"/>
    <w:rsid w:val="009523FD"/>
    <w:rsid w:val="009569CF"/>
    <w:rsid w:val="00960265"/>
    <w:rsid w:val="0096155E"/>
    <w:rsid w:val="0097017C"/>
    <w:rsid w:val="00970981"/>
    <w:rsid w:val="00977248"/>
    <w:rsid w:val="00977631"/>
    <w:rsid w:val="0098180E"/>
    <w:rsid w:val="009865DC"/>
    <w:rsid w:val="00991B56"/>
    <w:rsid w:val="00993573"/>
    <w:rsid w:val="009942F3"/>
    <w:rsid w:val="009978F1"/>
    <w:rsid w:val="009A12FB"/>
    <w:rsid w:val="009A2FC5"/>
    <w:rsid w:val="009A735C"/>
    <w:rsid w:val="009B2977"/>
    <w:rsid w:val="009B3566"/>
    <w:rsid w:val="009C2232"/>
    <w:rsid w:val="009C3A7C"/>
    <w:rsid w:val="009D3CBB"/>
    <w:rsid w:val="009D5E73"/>
    <w:rsid w:val="009D6F23"/>
    <w:rsid w:val="009E6C35"/>
    <w:rsid w:val="009F07AD"/>
    <w:rsid w:val="009F1805"/>
    <w:rsid w:val="00A001BD"/>
    <w:rsid w:val="00A05CD1"/>
    <w:rsid w:val="00A07F7B"/>
    <w:rsid w:val="00A10C9B"/>
    <w:rsid w:val="00A13E82"/>
    <w:rsid w:val="00A161C3"/>
    <w:rsid w:val="00A1795C"/>
    <w:rsid w:val="00A22DBB"/>
    <w:rsid w:val="00A245A0"/>
    <w:rsid w:val="00A272D4"/>
    <w:rsid w:val="00A32BBF"/>
    <w:rsid w:val="00A51127"/>
    <w:rsid w:val="00A51C22"/>
    <w:rsid w:val="00A53FF5"/>
    <w:rsid w:val="00A60C2E"/>
    <w:rsid w:val="00A64D88"/>
    <w:rsid w:val="00A7000D"/>
    <w:rsid w:val="00A73F54"/>
    <w:rsid w:val="00A77C91"/>
    <w:rsid w:val="00A807BF"/>
    <w:rsid w:val="00A81D75"/>
    <w:rsid w:val="00A914DD"/>
    <w:rsid w:val="00A9153F"/>
    <w:rsid w:val="00A916F4"/>
    <w:rsid w:val="00A93A4A"/>
    <w:rsid w:val="00A94DA4"/>
    <w:rsid w:val="00A95535"/>
    <w:rsid w:val="00AB1368"/>
    <w:rsid w:val="00AB5D70"/>
    <w:rsid w:val="00AC127E"/>
    <w:rsid w:val="00AC287E"/>
    <w:rsid w:val="00AC6B3C"/>
    <w:rsid w:val="00AC754D"/>
    <w:rsid w:val="00AD5090"/>
    <w:rsid w:val="00AD66ED"/>
    <w:rsid w:val="00AE3CF2"/>
    <w:rsid w:val="00AE4052"/>
    <w:rsid w:val="00AE5FA6"/>
    <w:rsid w:val="00AF2765"/>
    <w:rsid w:val="00AF30B1"/>
    <w:rsid w:val="00AF4177"/>
    <w:rsid w:val="00B01960"/>
    <w:rsid w:val="00B0548F"/>
    <w:rsid w:val="00B06CF7"/>
    <w:rsid w:val="00B07499"/>
    <w:rsid w:val="00B1070E"/>
    <w:rsid w:val="00B20879"/>
    <w:rsid w:val="00B21FD3"/>
    <w:rsid w:val="00B269B0"/>
    <w:rsid w:val="00B26DF4"/>
    <w:rsid w:val="00B32225"/>
    <w:rsid w:val="00B41D48"/>
    <w:rsid w:val="00B42B74"/>
    <w:rsid w:val="00B43D0E"/>
    <w:rsid w:val="00B45EF8"/>
    <w:rsid w:val="00B45F1A"/>
    <w:rsid w:val="00B47551"/>
    <w:rsid w:val="00B47C06"/>
    <w:rsid w:val="00B50EF8"/>
    <w:rsid w:val="00B5219A"/>
    <w:rsid w:val="00B53D3B"/>
    <w:rsid w:val="00B564B2"/>
    <w:rsid w:val="00B64E7F"/>
    <w:rsid w:val="00B725DC"/>
    <w:rsid w:val="00B74E63"/>
    <w:rsid w:val="00B77D3D"/>
    <w:rsid w:val="00B8323B"/>
    <w:rsid w:val="00B873B4"/>
    <w:rsid w:val="00B91324"/>
    <w:rsid w:val="00B950E2"/>
    <w:rsid w:val="00B975FA"/>
    <w:rsid w:val="00BA6902"/>
    <w:rsid w:val="00BB19BF"/>
    <w:rsid w:val="00BB222B"/>
    <w:rsid w:val="00BB3FA6"/>
    <w:rsid w:val="00BB42DC"/>
    <w:rsid w:val="00BB626D"/>
    <w:rsid w:val="00BB695C"/>
    <w:rsid w:val="00BC59D8"/>
    <w:rsid w:val="00BC71C0"/>
    <w:rsid w:val="00BD0582"/>
    <w:rsid w:val="00BD3315"/>
    <w:rsid w:val="00BD397F"/>
    <w:rsid w:val="00BD6F69"/>
    <w:rsid w:val="00BE177B"/>
    <w:rsid w:val="00BE3E21"/>
    <w:rsid w:val="00BE6097"/>
    <w:rsid w:val="00BF30CA"/>
    <w:rsid w:val="00BF350F"/>
    <w:rsid w:val="00BF358E"/>
    <w:rsid w:val="00C031A1"/>
    <w:rsid w:val="00C067CD"/>
    <w:rsid w:val="00C07566"/>
    <w:rsid w:val="00C12416"/>
    <w:rsid w:val="00C14AB2"/>
    <w:rsid w:val="00C215B9"/>
    <w:rsid w:val="00C27F97"/>
    <w:rsid w:val="00C36193"/>
    <w:rsid w:val="00C4004B"/>
    <w:rsid w:val="00C428E2"/>
    <w:rsid w:val="00C44984"/>
    <w:rsid w:val="00C60FBD"/>
    <w:rsid w:val="00C61742"/>
    <w:rsid w:val="00C6648D"/>
    <w:rsid w:val="00C702C8"/>
    <w:rsid w:val="00C71626"/>
    <w:rsid w:val="00C91402"/>
    <w:rsid w:val="00C929C6"/>
    <w:rsid w:val="00CA0B0C"/>
    <w:rsid w:val="00CA10CA"/>
    <w:rsid w:val="00CA2550"/>
    <w:rsid w:val="00CA3A0E"/>
    <w:rsid w:val="00CA4759"/>
    <w:rsid w:val="00CB08B5"/>
    <w:rsid w:val="00CB095A"/>
    <w:rsid w:val="00CC6AD1"/>
    <w:rsid w:val="00CC7480"/>
    <w:rsid w:val="00CD61CE"/>
    <w:rsid w:val="00CE6F2A"/>
    <w:rsid w:val="00CE7C98"/>
    <w:rsid w:val="00CF14EF"/>
    <w:rsid w:val="00CF2346"/>
    <w:rsid w:val="00CF3167"/>
    <w:rsid w:val="00CF3CE5"/>
    <w:rsid w:val="00D00213"/>
    <w:rsid w:val="00D01455"/>
    <w:rsid w:val="00D05486"/>
    <w:rsid w:val="00D07CCE"/>
    <w:rsid w:val="00D13D1F"/>
    <w:rsid w:val="00D1539D"/>
    <w:rsid w:val="00D15B7A"/>
    <w:rsid w:val="00D172F2"/>
    <w:rsid w:val="00D201C7"/>
    <w:rsid w:val="00D22F5C"/>
    <w:rsid w:val="00D25BF3"/>
    <w:rsid w:val="00D272AA"/>
    <w:rsid w:val="00D304E1"/>
    <w:rsid w:val="00D357ED"/>
    <w:rsid w:val="00D36747"/>
    <w:rsid w:val="00D421C8"/>
    <w:rsid w:val="00D45801"/>
    <w:rsid w:val="00D50AE9"/>
    <w:rsid w:val="00D52F89"/>
    <w:rsid w:val="00D567F6"/>
    <w:rsid w:val="00D65BB4"/>
    <w:rsid w:val="00D65E29"/>
    <w:rsid w:val="00D67B0E"/>
    <w:rsid w:val="00D70685"/>
    <w:rsid w:val="00D70CB2"/>
    <w:rsid w:val="00D7559C"/>
    <w:rsid w:val="00D758A8"/>
    <w:rsid w:val="00D80894"/>
    <w:rsid w:val="00D80ED6"/>
    <w:rsid w:val="00D82FF8"/>
    <w:rsid w:val="00D8589A"/>
    <w:rsid w:val="00D87F90"/>
    <w:rsid w:val="00D9743E"/>
    <w:rsid w:val="00DB097F"/>
    <w:rsid w:val="00DB2880"/>
    <w:rsid w:val="00DB472C"/>
    <w:rsid w:val="00DB7D3C"/>
    <w:rsid w:val="00DD02A0"/>
    <w:rsid w:val="00DD0D98"/>
    <w:rsid w:val="00DD5F50"/>
    <w:rsid w:val="00DE1FC3"/>
    <w:rsid w:val="00DE298D"/>
    <w:rsid w:val="00DE3DDD"/>
    <w:rsid w:val="00DE5C9C"/>
    <w:rsid w:val="00DE6F6C"/>
    <w:rsid w:val="00DF23CE"/>
    <w:rsid w:val="00DF2F19"/>
    <w:rsid w:val="00DF3D47"/>
    <w:rsid w:val="00DF76D4"/>
    <w:rsid w:val="00E00A6C"/>
    <w:rsid w:val="00E05B3F"/>
    <w:rsid w:val="00E12A12"/>
    <w:rsid w:val="00E1435E"/>
    <w:rsid w:val="00E20D70"/>
    <w:rsid w:val="00E20E1F"/>
    <w:rsid w:val="00E24D8E"/>
    <w:rsid w:val="00E26362"/>
    <w:rsid w:val="00E2736E"/>
    <w:rsid w:val="00E36498"/>
    <w:rsid w:val="00E3747F"/>
    <w:rsid w:val="00E415E3"/>
    <w:rsid w:val="00E473D3"/>
    <w:rsid w:val="00E50FDC"/>
    <w:rsid w:val="00E5467D"/>
    <w:rsid w:val="00E624A4"/>
    <w:rsid w:val="00E64FB7"/>
    <w:rsid w:val="00E70649"/>
    <w:rsid w:val="00E70C41"/>
    <w:rsid w:val="00E7110B"/>
    <w:rsid w:val="00E71E7D"/>
    <w:rsid w:val="00E837D0"/>
    <w:rsid w:val="00E86FA3"/>
    <w:rsid w:val="00E942DB"/>
    <w:rsid w:val="00EA08D7"/>
    <w:rsid w:val="00EA0B59"/>
    <w:rsid w:val="00EB041E"/>
    <w:rsid w:val="00EB491F"/>
    <w:rsid w:val="00EC253A"/>
    <w:rsid w:val="00ED5BC0"/>
    <w:rsid w:val="00ED5DC9"/>
    <w:rsid w:val="00ED65D0"/>
    <w:rsid w:val="00EE09EC"/>
    <w:rsid w:val="00EE0C91"/>
    <w:rsid w:val="00EE2869"/>
    <w:rsid w:val="00EE3A28"/>
    <w:rsid w:val="00EE6A5C"/>
    <w:rsid w:val="00EF02EE"/>
    <w:rsid w:val="00EF14A0"/>
    <w:rsid w:val="00EF32D6"/>
    <w:rsid w:val="00EF3BCC"/>
    <w:rsid w:val="00F0434A"/>
    <w:rsid w:val="00F06B27"/>
    <w:rsid w:val="00F10E1A"/>
    <w:rsid w:val="00F12065"/>
    <w:rsid w:val="00F13198"/>
    <w:rsid w:val="00F13993"/>
    <w:rsid w:val="00F1631A"/>
    <w:rsid w:val="00F17E11"/>
    <w:rsid w:val="00F24952"/>
    <w:rsid w:val="00F2552D"/>
    <w:rsid w:val="00F25C1B"/>
    <w:rsid w:val="00F27D5F"/>
    <w:rsid w:val="00F30207"/>
    <w:rsid w:val="00F338EC"/>
    <w:rsid w:val="00F34F81"/>
    <w:rsid w:val="00F367CB"/>
    <w:rsid w:val="00F40CC8"/>
    <w:rsid w:val="00F415C2"/>
    <w:rsid w:val="00F44836"/>
    <w:rsid w:val="00F44AFA"/>
    <w:rsid w:val="00F4676C"/>
    <w:rsid w:val="00F575C1"/>
    <w:rsid w:val="00F62FEB"/>
    <w:rsid w:val="00F63F5D"/>
    <w:rsid w:val="00F646B0"/>
    <w:rsid w:val="00F64C16"/>
    <w:rsid w:val="00F66BB9"/>
    <w:rsid w:val="00F73D36"/>
    <w:rsid w:val="00F73DA4"/>
    <w:rsid w:val="00F80364"/>
    <w:rsid w:val="00F83624"/>
    <w:rsid w:val="00F84670"/>
    <w:rsid w:val="00F847F6"/>
    <w:rsid w:val="00F86493"/>
    <w:rsid w:val="00F90D57"/>
    <w:rsid w:val="00F93C0D"/>
    <w:rsid w:val="00F97277"/>
    <w:rsid w:val="00FA0A37"/>
    <w:rsid w:val="00FA28C6"/>
    <w:rsid w:val="00FA3A1C"/>
    <w:rsid w:val="00FB2AA1"/>
    <w:rsid w:val="00FB324C"/>
    <w:rsid w:val="00FB356B"/>
    <w:rsid w:val="00FB568D"/>
    <w:rsid w:val="00FB71BB"/>
    <w:rsid w:val="00FC178A"/>
    <w:rsid w:val="00FC2FDC"/>
    <w:rsid w:val="00FC5BCD"/>
    <w:rsid w:val="00FC69A6"/>
    <w:rsid w:val="00FD43A0"/>
    <w:rsid w:val="00FD5B93"/>
    <w:rsid w:val="00FE10B6"/>
    <w:rsid w:val="00FE22AD"/>
    <w:rsid w:val="00FE2585"/>
    <w:rsid w:val="00FE6EB9"/>
    <w:rsid w:val="00FF0098"/>
    <w:rsid w:val="00FF2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6B46C"/>
  <w15:chartTrackingRefBased/>
  <w15:docId w15:val="{74F9A0AA-9DF1-4597-AB91-DE4BA7DCF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9BF"/>
    <w:pPr>
      <w:ind w:left="720"/>
      <w:contextualSpacing/>
    </w:pPr>
  </w:style>
  <w:style w:type="table" w:styleId="TableGrid">
    <w:name w:val="Table Grid"/>
    <w:basedOn w:val="TableNormal"/>
    <w:uiPriority w:val="39"/>
    <w:rsid w:val="009B356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2B48"/>
    <w:pPr>
      <w:tabs>
        <w:tab w:val="center" w:pos="4513"/>
        <w:tab w:val="right" w:pos="9026"/>
      </w:tabs>
      <w:spacing w:line="240" w:lineRule="auto"/>
    </w:pPr>
  </w:style>
  <w:style w:type="character" w:customStyle="1" w:styleId="HeaderChar">
    <w:name w:val="Header Char"/>
    <w:basedOn w:val="DefaultParagraphFont"/>
    <w:link w:val="Header"/>
    <w:uiPriority w:val="99"/>
    <w:rsid w:val="000A2B48"/>
  </w:style>
  <w:style w:type="paragraph" w:styleId="Footer">
    <w:name w:val="footer"/>
    <w:basedOn w:val="Normal"/>
    <w:link w:val="FooterChar"/>
    <w:uiPriority w:val="99"/>
    <w:unhideWhenUsed/>
    <w:rsid w:val="000A2B48"/>
    <w:pPr>
      <w:tabs>
        <w:tab w:val="center" w:pos="4513"/>
        <w:tab w:val="right" w:pos="9026"/>
      </w:tabs>
      <w:spacing w:line="240" w:lineRule="auto"/>
    </w:pPr>
  </w:style>
  <w:style w:type="character" w:customStyle="1" w:styleId="FooterChar">
    <w:name w:val="Footer Char"/>
    <w:basedOn w:val="DefaultParagraphFont"/>
    <w:link w:val="Footer"/>
    <w:uiPriority w:val="99"/>
    <w:rsid w:val="000A2B48"/>
  </w:style>
  <w:style w:type="character" w:styleId="Hyperlink">
    <w:name w:val="Hyperlink"/>
    <w:basedOn w:val="DefaultParagraphFont"/>
    <w:uiPriority w:val="99"/>
    <w:unhideWhenUsed/>
    <w:rsid w:val="0026506F"/>
    <w:rPr>
      <w:color w:val="0563C1" w:themeColor="hyperlink"/>
      <w:u w:val="single"/>
    </w:rPr>
  </w:style>
  <w:style w:type="character" w:styleId="UnresolvedMention">
    <w:name w:val="Unresolved Mention"/>
    <w:basedOn w:val="DefaultParagraphFont"/>
    <w:uiPriority w:val="99"/>
    <w:semiHidden/>
    <w:unhideWhenUsed/>
    <w:rsid w:val="0026506F"/>
    <w:rPr>
      <w:color w:val="605E5C"/>
      <w:shd w:val="clear" w:color="auto" w:fill="E1DFDD"/>
    </w:rPr>
  </w:style>
  <w:style w:type="character" w:styleId="FollowedHyperlink">
    <w:name w:val="FollowedHyperlink"/>
    <w:basedOn w:val="DefaultParagraphFont"/>
    <w:uiPriority w:val="99"/>
    <w:semiHidden/>
    <w:unhideWhenUsed/>
    <w:rsid w:val="00BC71C0"/>
    <w:rPr>
      <w:color w:val="954F72" w:themeColor="followedHyperlink"/>
      <w:u w:val="single"/>
    </w:rPr>
  </w:style>
  <w:style w:type="paragraph" w:customStyle="1" w:styleId="BodyText1">
    <w:name w:val="Body Text1"/>
    <w:basedOn w:val="Normal"/>
    <w:rsid w:val="008E4AC8"/>
    <w:pPr>
      <w:tabs>
        <w:tab w:val="left" w:pos="720"/>
        <w:tab w:val="left" w:pos="1440"/>
      </w:tabs>
      <w:spacing w:line="240" w:lineRule="auto"/>
    </w:pPr>
    <w:rPr>
      <w:rFonts w:ascii="CG Times (WN)" w:eastAsia="Times New Roman" w:hAnsi="CG Times (W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27225">
      <w:bodyDiv w:val="1"/>
      <w:marLeft w:val="0"/>
      <w:marRight w:val="0"/>
      <w:marTop w:val="0"/>
      <w:marBottom w:val="0"/>
      <w:divBdr>
        <w:top w:val="none" w:sz="0" w:space="0" w:color="auto"/>
        <w:left w:val="none" w:sz="0" w:space="0" w:color="auto"/>
        <w:bottom w:val="none" w:sz="0" w:space="0" w:color="auto"/>
        <w:right w:val="none" w:sz="0" w:space="0" w:color="auto"/>
      </w:divBdr>
      <w:divsChild>
        <w:div w:id="46879666">
          <w:marLeft w:val="0"/>
          <w:marRight w:val="0"/>
          <w:marTop w:val="0"/>
          <w:marBottom w:val="0"/>
          <w:divBdr>
            <w:top w:val="none" w:sz="0" w:space="0" w:color="auto"/>
            <w:left w:val="none" w:sz="0" w:space="0" w:color="auto"/>
            <w:bottom w:val="none" w:sz="0" w:space="0" w:color="auto"/>
            <w:right w:val="none" w:sz="0" w:space="0" w:color="auto"/>
          </w:divBdr>
        </w:div>
      </w:divsChild>
    </w:div>
    <w:div w:id="111943779">
      <w:bodyDiv w:val="1"/>
      <w:marLeft w:val="0"/>
      <w:marRight w:val="0"/>
      <w:marTop w:val="0"/>
      <w:marBottom w:val="0"/>
      <w:divBdr>
        <w:top w:val="none" w:sz="0" w:space="0" w:color="auto"/>
        <w:left w:val="none" w:sz="0" w:space="0" w:color="auto"/>
        <w:bottom w:val="none" w:sz="0" w:space="0" w:color="auto"/>
        <w:right w:val="none" w:sz="0" w:space="0" w:color="auto"/>
      </w:divBdr>
    </w:div>
    <w:div w:id="215822139">
      <w:bodyDiv w:val="1"/>
      <w:marLeft w:val="0"/>
      <w:marRight w:val="0"/>
      <w:marTop w:val="0"/>
      <w:marBottom w:val="0"/>
      <w:divBdr>
        <w:top w:val="none" w:sz="0" w:space="0" w:color="auto"/>
        <w:left w:val="none" w:sz="0" w:space="0" w:color="auto"/>
        <w:bottom w:val="none" w:sz="0" w:space="0" w:color="auto"/>
        <w:right w:val="none" w:sz="0" w:space="0" w:color="auto"/>
      </w:divBdr>
    </w:div>
    <w:div w:id="371808739">
      <w:bodyDiv w:val="1"/>
      <w:marLeft w:val="0"/>
      <w:marRight w:val="0"/>
      <w:marTop w:val="0"/>
      <w:marBottom w:val="0"/>
      <w:divBdr>
        <w:top w:val="none" w:sz="0" w:space="0" w:color="auto"/>
        <w:left w:val="none" w:sz="0" w:space="0" w:color="auto"/>
        <w:bottom w:val="none" w:sz="0" w:space="0" w:color="auto"/>
        <w:right w:val="none" w:sz="0" w:space="0" w:color="auto"/>
      </w:divBdr>
    </w:div>
    <w:div w:id="522286422">
      <w:bodyDiv w:val="1"/>
      <w:marLeft w:val="0"/>
      <w:marRight w:val="0"/>
      <w:marTop w:val="0"/>
      <w:marBottom w:val="0"/>
      <w:divBdr>
        <w:top w:val="none" w:sz="0" w:space="0" w:color="auto"/>
        <w:left w:val="none" w:sz="0" w:space="0" w:color="auto"/>
        <w:bottom w:val="none" w:sz="0" w:space="0" w:color="auto"/>
        <w:right w:val="none" w:sz="0" w:space="0" w:color="auto"/>
      </w:divBdr>
    </w:div>
    <w:div w:id="567349253">
      <w:bodyDiv w:val="1"/>
      <w:marLeft w:val="0"/>
      <w:marRight w:val="0"/>
      <w:marTop w:val="0"/>
      <w:marBottom w:val="0"/>
      <w:divBdr>
        <w:top w:val="none" w:sz="0" w:space="0" w:color="auto"/>
        <w:left w:val="none" w:sz="0" w:space="0" w:color="auto"/>
        <w:bottom w:val="none" w:sz="0" w:space="0" w:color="auto"/>
        <w:right w:val="none" w:sz="0" w:space="0" w:color="auto"/>
      </w:divBdr>
      <w:divsChild>
        <w:div w:id="660961339">
          <w:marLeft w:val="0"/>
          <w:marRight w:val="0"/>
          <w:marTop w:val="0"/>
          <w:marBottom w:val="0"/>
          <w:divBdr>
            <w:top w:val="none" w:sz="0" w:space="0" w:color="auto"/>
            <w:left w:val="none" w:sz="0" w:space="0" w:color="auto"/>
            <w:bottom w:val="none" w:sz="0" w:space="0" w:color="auto"/>
            <w:right w:val="none" w:sz="0" w:space="0" w:color="auto"/>
          </w:divBdr>
        </w:div>
      </w:divsChild>
    </w:div>
    <w:div w:id="805901935">
      <w:bodyDiv w:val="1"/>
      <w:marLeft w:val="0"/>
      <w:marRight w:val="0"/>
      <w:marTop w:val="0"/>
      <w:marBottom w:val="0"/>
      <w:divBdr>
        <w:top w:val="none" w:sz="0" w:space="0" w:color="auto"/>
        <w:left w:val="none" w:sz="0" w:space="0" w:color="auto"/>
        <w:bottom w:val="none" w:sz="0" w:space="0" w:color="auto"/>
        <w:right w:val="none" w:sz="0" w:space="0" w:color="auto"/>
      </w:divBdr>
      <w:divsChild>
        <w:div w:id="678772218">
          <w:marLeft w:val="0"/>
          <w:marRight w:val="0"/>
          <w:marTop w:val="0"/>
          <w:marBottom w:val="0"/>
          <w:divBdr>
            <w:top w:val="none" w:sz="0" w:space="0" w:color="auto"/>
            <w:left w:val="none" w:sz="0" w:space="0" w:color="auto"/>
            <w:bottom w:val="none" w:sz="0" w:space="0" w:color="auto"/>
            <w:right w:val="none" w:sz="0" w:space="0" w:color="auto"/>
          </w:divBdr>
        </w:div>
      </w:divsChild>
    </w:div>
    <w:div w:id="1094209262">
      <w:bodyDiv w:val="1"/>
      <w:marLeft w:val="0"/>
      <w:marRight w:val="0"/>
      <w:marTop w:val="0"/>
      <w:marBottom w:val="0"/>
      <w:divBdr>
        <w:top w:val="none" w:sz="0" w:space="0" w:color="auto"/>
        <w:left w:val="none" w:sz="0" w:space="0" w:color="auto"/>
        <w:bottom w:val="none" w:sz="0" w:space="0" w:color="auto"/>
        <w:right w:val="none" w:sz="0" w:space="0" w:color="auto"/>
      </w:divBdr>
    </w:div>
    <w:div w:id="1294411545">
      <w:bodyDiv w:val="1"/>
      <w:marLeft w:val="0"/>
      <w:marRight w:val="0"/>
      <w:marTop w:val="0"/>
      <w:marBottom w:val="0"/>
      <w:divBdr>
        <w:top w:val="none" w:sz="0" w:space="0" w:color="auto"/>
        <w:left w:val="none" w:sz="0" w:space="0" w:color="auto"/>
        <w:bottom w:val="none" w:sz="0" w:space="0" w:color="auto"/>
        <w:right w:val="none" w:sz="0" w:space="0" w:color="auto"/>
      </w:divBdr>
      <w:divsChild>
        <w:div w:id="1591156109">
          <w:marLeft w:val="0"/>
          <w:marRight w:val="0"/>
          <w:marTop w:val="0"/>
          <w:marBottom w:val="0"/>
          <w:divBdr>
            <w:top w:val="none" w:sz="0" w:space="0" w:color="auto"/>
            <w:left w:val="none" w:sz="0" w:space="0" w:color="auto"/>
            <w:bottom w:val="none" w:sz="0" w:space="0" w:color="auto"/>
            <w:right w:val="none" w:sz="0" w:space="0" w:color="auto"/>
          </w:divBdr>
        </w:div>
      </w:divsChild>
    </w:div>
    <w:div w:id="1352800053">
      <w:bodyDiv w:val="1"/>
      <w:marLeft w:val="0"/>
      <w:marRight w:val="0"/>
      <w:marTop w:val="0"/>
      <w:marBottom w:val="0"/>
      <w:divBdr>
        <w:top w:val="none" w:sz="0" w:space="0" w:color="auto"/>
        <w:left w:val="none" w:sz="0" w:space="0" w:color="auto"/>
        <w:bottom w:val="none" w:sz="0" w:space="0" w:color="auto"/>
        <w:right w:val="none" w:sz="0" w:space="0" w:color="auto"/>
      </w:divBdr>
      <w:divsChild>
        <w:div w:id="1102992966">
          <w:marLeft w:val="0"/>
          <w:marRight w:val="0"/>
          <w:marTop w:val="0"/>
          <w:marBottom w:val="0"/>
          <w:divBdr>
            <w:top w:val="none" w:sz="0" w:space="0" w:color="auto"/>
            <w:left w:val="none" w:sz="0" w:space="0" w:color="auto"/>
            <w:bottom w:val="none" w:sz="0" w:space="0" w:color="auto"/>
            <w:right w:val="none" w:sz="0" w:space="0" w:color="auto"/>
          </w:divBdr>
        </w:div>
      </w:divsChild>
    </w:div>
    <w:div w:id="1435514083">
      <w:bodyDiv w:val="1"/>
      <w:marLeft w:val="0"/>
      <w:marRight w:val="0"/>
      <w:marTop w:val="0"/>
      <w:marBottom w:val="0"/>
      <w:divBdr>
        <w:top w:val="none" w:sz="0" w:space="0" w:color="auto"/>
        <w:left w:val="none" w:sz="0" w:space="0" w:color="auto"/>
        <w:bottom w:val="none" w:sz="0" w:space="0" w:color="auto"/>
        <w:right w:val="none" w:sz="0" w:space="0" w:color="auto"/>
      </w:divBdr>
    </w:div>
    <w:div w:id="1464427986">
      <w:bodyDiv w:val="1"/>
      <w:marLeft w:val="0"/>
      <w:marRight w:val="0"/>
      <w:marTop w:val="0"/>
      <w:marBottom w:val="0"/>
      <w:divBdr>
        <w:top w:val="none" w:sz="0" w:space="0" w:color="auto"/>
        <w:left w:val="none" w:sz="0" w:space="0" w:color="auto"/>
        <w:bottom w:val="none" w:sz="0" w:space="0" w:color="auto"/>
        <w:right w:val="none" w:sz="0" w:space="0" w:color="auto"/>
      </w:divBdr>
      <w:divsChild>
        <w:div w:id="719397796">
          <w:marLeft w:val="0"/>
          <w:marRight w:val="0"/>
          <w:marTop w:val="0"/>
          <w:marBottom w:val="0"/>
          <w:divBdr>
            <w:top w:val="none" w:sz="0" w:space="0" w:color="auto"/>
            <w:left w:val="none" w:sz="0" w:space="0" w:color="auto"/>
            <w:bottom w:val="none" w:sz="0" w:space="0" w:color="auto"/>
            <w:right w:val="none" w:sz="0" w:space="0" w:color="auto"/>
          </w:divBdr>
        </w:div>
      </w:divsChild>
    </w:div>
    <w:div w:id="1495608249">
      <w:bodyDiv w:val="1"/>
      <w:marLeft w:val="0"/>
      <w:marRight w:val="0"/>
      <w:marTop w:val="0"/>
      <w:marBottom w:val="0"/>
      <w:divBdr>
        <w:top w:val="none" w:sz="0" w:space="0" w:color="auto"/>
        <w:left w:val="none" w:sz="0" w:space="0" w:color="auto"/>
        <w:bottom w:val="none" w:sz="0" w:space="0" w:color="auto"/>
        <w:right w:val="none" w:sz="0" w:space="0" w:color="auto"/>
      </w:divBdr>
      <w:divsChild>
        <w:div w:id="1738673652">
          <w:marLeft w:val="0"/>
          <w:marRight w:val="0"/>
          <w:marTop w:val="0"/>
          <w:marBottom w:val="0"/>
          <w:divBdr>
            <w:top w:val="none" w:sz="0" w:space="0" w:color="auto"/>
            <w:left w:val="none" w:sz="0" w:space="0" w:color="auto"/>
            <w:bottom w:val="none" w:sz="0" w:space="0" w:color="auto"/>
            <w:right w:val="none" w:sz="0" w:space="0" w:color="auto"/>
          </w:divBdr>
        </w:div>
      </w:divsChild>
    </w:div>
    <w:div w:id="1702897646">
      <w:bodyDiv w:val="1"/>
      <w:marLeft w:val="0"/>
      <w:marRight w:val="0"/>
      <w:marTop w:val="0"/>
      <w:marBottom w:val="0"/>
      <w:divBdr>
        <w:top w:val="none" w:sz="0" w:space="0" w:color="auto"/>
        <w:left w:val="none" w:sz="0" w:space="0" w:color="auto"/>
        <w:bottom w:val="none" w:sz="0" w:space="0" w:color="auto"/>
        <w:right w:val="none" w:sz="0" w:space="0" w:color="auto"/>
      </w:divBdr>
      <w:divsChild>
        <w:div w:id="1349479604">
          <w:marLeft w:val="0"/>
          <w:marRight w:val="0"/>
          <w:marTop w:val="0"/>
          <w:marBottom w:val="0"/>
          <w:divBdr>
            <w:top w:val="none" w:sz="0" w:space="0" w:color="auto"/>
            <w:left w:val="none" w:sz="0" w:space="0" w:color="auto"/>
            <w:bottom w:val="none" w:sz="0" w:space="0" w:color="auto"/>
            <w:right w:val="none" w:sz="0" w:space="0" w:color="auto"/>
          </w:divBdr>
        </w:div>
      </w:divsChild>
    </w:div>
    <w:div w:id="1996954430">
      <w:bodyDiv w:val="1"/>
      <w:marLeft w:val="0"/>
      <w:marRight w:val="0"/>
      <w:marTop w:val="0"/>
      <w:marBottom w:val="0"/>
      <w:divBdr>
        <w:top w:val="none" w:sz="0" w:space="0" w:color="auto"/>
        <w:left w:val="none" w:sz="0" w:space="0" w:color="auto"/>
        <w:bottom w:val="none" w:sz="0" w:space="0" w:color="auto"/>
        <w:right w:val="none" w:sz="0" w:space="0" w:color="auto"/>
      </w:divBdr>
    </w:div>
    <w:div w:id="2133010071">
      <w:bodyDiv w:val="1"/>
      <w:marLeft w:val="0"/>
      <w:marRight w:val="0"/>
      <w:marTop w:val="0"/>
      <w:marBottom w:val="0"/>
      <w:divBdr>
        <w:top w:val="none" w:sz="0" w:space="0" w:color="auto"/>
        <w:left w:val="none" w:sz="0" w:space="0" w:color="auto"/>
        <w:bottom w:val="none" w:sz="0" w:space="0" w:color="auto"/>
        <w:right w:val="none" w:sz="0" w:space="0" w:color="auto"/>
      </w:divBdr>
      <w:divsChild>
        <w:div w:id="578754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x:/g/personal/1902830_student_uwtsd_ac_uk/EUj12UUGvEBHggQYtFwZVCcBLsrMKd_gjPHsbxCCc0yrfA"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2730</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Alexander Vaughan (1902830)</dc:creator>
  <cp:keywords/>
  <dc:description/>
  <cp:lastModifiedBy>Graham Alexander Vaughan (1902830)</cp:lastModifiedBy>
  <cp:revision>2</cp:revision>
  <dcterms:created xsi:type="dcterms:W3CDTF">2021-05-16T18:34:00Z</dcterms:created>
  <dcterms:modified xsi:type="dcterms:W3CDTF">2021-05-16T18:34:00Z</dcterms:modified>
</cp:coreProperties>
</file>