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71D1C" w14:textId="683F5C6E" w:rsidR="00E86A93" w:rsidRDefault="00E86A93" w:rsidP="00DE14DC">
      <w:pPr>
        <w:pStyle w:val="NoSpacing"/>
        <w:rPr>
          <w:rFonts w:cs="Times New Roman"/>
          <w:b/>
          <w:sz w:val="24"/>
          <w:szCs w:val="24"/>
        </w:rPr>
      </w:pPr>
      <w:r>
        <w:rPr>
          <w:b/>
          <w:noProof/>
        </w:rPr>
        <w:drawing>
          <wp:inline distT="0" distB="0" distL="0" distR="0" wp14:anchorId="61C9D1D5" wp14:editId="2DD7097A">
            <wp:extent cx="5045075" cy="1509623"/>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04407" cy="1527377"/>
                    </a:xfrm>
                    <a:prstGeom prst="rect">
                      <a:avLst/>
                    </a:prstGeom>
                    <a:noFill/>
                    <a:ln>
                      <a:noFill/>
                    </a:ln>
                  </pic:spPr>
                </pic:pic>
              </a:graphicData>
            </a:graphic>
          </wp:inline>
        </w:drawing>
      </w:r>
    </w:p>
    <w:p w14:paraId="55A87565" w14:textId="77777777" w:rsidR="00E86A93" w:rsidRDefault="00E86A93" w:rsidP="00DE14DC">
      <w:pPr>
        <w:pStyle w:val="NoSpacing"/>
        <w:rPr>
          <w:rFonts w:cs="Times New Roman"/>
          <w:b/>
          <w:sz w:val="24"/>
          <w:szCs w:val="24"/>
        </w:rPr>
      </w:pPr>
    </w:p>
    <w:p w14:paraId="0544A87F" w14:textId="77777777" w:rsidR="00E86A93" w:rsidRDefault="00E86A93" w:rsidP="00DE14DC">
      <w:pPr>
        <w:pStyle w:val="NoSpacing"/>
        <w:rPr>
          <w:rFonts w:cs="Times New Roman"/>
          <w:b/>
          <w:sz w:val="24"/>
          <w:szCs w:val="24"/>
        </w:rPr>
      </w:pPr>
    </w:p>
    <w:p w14:paraId="5817DBCA" w14:textId="77777777" w:rsidR="00E86A93" w:rsidRDefault="00E86A93" w:rsidP="00DE14DC">
      <w:pPr>
        <w:pStyle w:val="NoSpacing"/>
        <w:rPr>
          <w:rFonts w:cs="Times New Roman"/>
          <w:b/>
          <w:sz w:val="24"/>
          <w:szCs w:val="24"/>
        </w:rPr>
      </w:pPr>
    </w:p>
    <w:p w14:paraId="0F52F4E5" w14:textId="77777777" w:rsidR="00E86A93" w:rsidRDefault="00E86A93" w:rsidP="00DE14DC">
      <w:pPr>
        <w:pStyle w:val="NoSpacing"/>
        <w:rPr>
          <w:rFonts w:cs="Times New Roman"/>
          <w:b/>
          <w:sz w:val="24"/>
          <w:szCs w:val="24"/>
        </w:rPr>
      </w:pPr>
    </w:p>
    <w:p w14:paraId="4AF298F2" w14:textId="10054471" w:rsidR="00E86A93" w:rsidRPr="000F2894" w:rsidRDefault="002339EA" w:rsidP="00DE14DC">
      <w:pPr>
        <w:pStyle w:val="NoSpacing"/>
        <w:rPr>
          <w:rFonts w:cs="Times New Roman"/>
          <w:b/>
          <w:sz w:val="32"/>
          <w:szCs w:val="32"/>
        </w:rPr>
      </w:pPr>
      <w:r w:rsidRPr="000F2894">
        <w:rPr>
          <w:rFonts w:cs="Times New Roman"/>
          <w:b/>
          <w:sz w:val="32"/>
          <w:szCs w:val="32"/>
        </w:rPr>
        <w:t>ELIZABETH CUFFIE    1913507</w:t>
      </w:r>
    </w:p>
    <w:p w14:paraId="6AB7FF52" w14:textId="2FCACA4D" w:rsidR="002339EA" w:rsidRPr="000F2894" w:rsidRDefault="002339EA" w:rsidP="00DE14DC">
      <w:pPr>
        <w:pStyle w:val="NoSpacing"/>
        <w:rPr>
          <w:rFonts w:cs="Times New Roman"/>
          <w:b/>
          <w:sz w:val="32"/>
          <w:szCs w:val="32"/>
        </w:rPr>
      </w:pPr>
    </w:p>
    <w:p w14:paraId="11BFB9D4" w14:textId="77777777" w:rsidR="002339EA" w:rsidRDefault="002339EA" w:rsidP="00DE14DC">
      <w:pPr>
        <w:pStyle w:val="NoSpacing"/>
        <w:rPr>
          <w:rFonts w:cs="Times New Roman"/>
          <w:b/>
          <w:sz w:val="24"/>
          <w:szCs w:val="24"/>
        </w:rPr>
      </w:pPr>
    </w:p>
    <w:p w14:paraId="1F4BB272" w14:textId="1980923A" w:rsidR="00E86A93" w:rsidRPr="000F2894" w:rsidRDefault="009A53BC" w:rsidP="00DE14DC">
      <w:pPr>
        <w:pStyle w:val="NoSpacing"/>
        <w:rPr>
          <w:rFonts w:cs="Times New Roman"/>
          <w:b/>
          <w:sz w:val="36"/>
          <w:szCs w:val="36"/>
        </w:rPr>
      </w:pPr>
      <w:r w:rsidRPr="000F2894">
        <w:rPr>
          <w:rFonts w:cs="Times New Roman"/>
          <w:b/>
          <w:sz w:val="36"/>
          <w:szCs w:val="36"/>
        </w:rPr>
        <w:t xml:space="preserve"> M</w:t>
      </w:r>
      <w:r w:rsidR="001D65C0" w:rsidRPr="000F2894">
        <w:rPr>
          <w:rFonts w:cs="Times New Roman"/>
          <w:b/>
          <w:sz w:val="36"/>
          <w:szCs w:val="36"/>
        </w:rPr>
        <w:t>ODULE</w:t>
      </w:r>
      <w:r w:rsidR="00C70B3B" w:rsidRPr="000F2894">
        <w:rPr>
          <w:rFonts w:cs="Times New Roman"/>
          <w:b/>
          <w:sz w:val="36"/>
          <w:szCs w:val="36"/>
        </w:rPr>
        <w:t xml:space="preserve">: </w:t>
      </w:r>
      <w:r w:rsidR="00765B94" w:rsidRPr="000F2894">
        <w:rPr>
          <w:rFonts w:cs="Times New Roman"/>
          <w:b/>
          <w:sz w:val="36"/>
          <w:szCs w:val="36"/>
        </w:rPr>
        <w:t>D</w:t>
      </w:r>
      <w:r w:rsidRPr="000F2894">
        <w:rPr>
          <w:rFonts w:cs="Times New Roman"/>
          <w:b/>
          <w:sz w:val="36"/>
          <w:szCs w:val="36"/>
        </w:rPr>
        <w:t>IGITAL</w:t>
      </w:r>
      <w:r w:rsidR="00765B94" w:rsidRPr="000F2894">
        <w:rPr>
          <w:rFonts w:cs="Times New Roman"/>
          <w:b/>
          <w:sz w:val="36"/>
          <w:szCs w:val="36"/>
        </w:rPr>
        <w:t xml:space="preserve"> SKILLS AND RESEARCH</w:t>
      </w:r>
      <w:r w:rsidRPr="000F2894">
        <w:rPr>
          <w:rFonts w:cs="Times New Roman"/>
          <w:b/>
          <w:sz w:val="36"/>
          <w:szCs w:val="36"/>
        </w:rPr>
        <w:t xml:space="preserve"> METHODS (DSR)</w:t>
      </w:r>
    </w:p>
    <w:p w14:paraId="7476730A" w14:textId="49A54247" w:rsidR="00C70B3B" w:rsidRPr="000F2894" w:rsidRDefault="00C70B3B" w:rsidP="00DE14DC">
      <w:pPr>
        <w:pStyle w:val="NoSpacing"/>
        <w:rPr>
          <w:rFonts w:cs="Times New Roman"/>
          <w:b/>
          <w:sz w:val="36"/>
          <w:szCs w:val="36"/>
        </w:rPr>
      </w:pPr>
    </w:p>
    <w:p w14:paraId="63EC6CD7" w14:textId="00186627" w:rsidR="00E05F13" w:rsidRPr="000F2894" w:rsidRDefault="00E05F13" w:rsidP="00DE14DC">
      <w:pPr>
        <w:pStyle w:val="NoSpacing"/>
        <w:rPr>
          <w:rFonts w:cs="Times New Roman"/>
          <w:b/>
          <w:sz w:val="36"/>
          <w:szCs w:val="36"/>
        </w:rPr>
      </w:pPr>
    </w:p>
    <w:p w14:paraId="431384D0" w14:textId="759D4851" w:rsidR="00E05F13" w:rsidRPr="000F2894" w:rsidRDefault="00E05F13" w:rsidP="00DE14DC">
      <w:pPr>
        <w:pStyle w:val="NoSpacing"/>
        <w:rPr>
          <w:rFonts w:cs="Times New Roman"/>
          <w:b/>
          <w:sz w:val="36"/>
          <w:szCs w:val="36"/>
        </w:rPr>
      </w:pPr>
      <w:r w:rsidRPr="000F2894">
        <w:rPr>
          <w:rFonts w:cs="Times New Roman"/>
          <w:b/>
          <w:sz w:val="36"/>
          <w:szCs w:val="36"/>
        </w:rPr>
        <w:t>MODULE</w:t>
      </w:r>
      <w:r w:rsidR="00466030" w:rsidRPr="000F2894">
        <w:rPr>
          <w:rFonts w:cs="Times New Roman"/>
          <w:b/>
          <w:sz w:val="36"/>
          <w:szCs w:val="36"/>
        </w:rPr>
        <w:t xml:space="preserve"> CODE: BMSW4</w:t>
      </w:r>
      <w:r w:rsidR="005018AD" w:rsidRPr="000F2894">
        <w:rPr>
          <w:rFonts w:cs="Times New Roman"/>
          <w:b/>
          <w:sz w:val="36"/>
          <w:szCs w:val="36"/>
        </w:rPr>
        <w:t>003</w:t>
      </w:r>
    </w:p>
    <w:p w14:paraId="2DEC47CF" w14:textId="5C8B97C1" w:rsidR="00884E34" w:rsidRPr="000F2894" w:rsidRDefault="00884E34" w:rsidP="00DE14DC">
      <w:pPr>
        <w:pStyle w:val="NoSpacing"/>
        <w:rPr>
          <w:rFonts w:cs="Times New Roman"/>
          <w:b/>
          <w:sz w:val="36"/>
          <w:szCs w:val="36"/>
        </w:rPr>
      </w:pPr>
    </w:p>
    <w:p w14:paraId="3A2A443E" w14:textId="77777777" w:rsidR="000F2894" w:rsidRDefault="000F2894" w:rsidP="00DE14DC">
      <w:pPr>
        <w:pStyle w:val="NoSpacing"/>
        <w:rPr>
          <w:rFonts w:cs="Times New Roman"/>
          <w:b/>
          <w:sz w:val="36"/>
          <w:szCs w:val="36"/>
        </w:rPr>
      </w:pPr>
    </w:p>
    <w:p w14:paraId="7249B2DB" w14:textId="73FFDF66" w:rsidR="00884E34" w:rsidRPr="000F2894" w:rsidRDefault="00884E34" w:rsidP="00DE14DC">
      <w:pPr>
        <w:pStyle w:val="NoSpacing"/>
        <w:rPr>
          <w:rFonts w:cs="Times New Roman"/>
          <w:b/>
          <w:sz w:val="36"/>
          <w:szCs w:val="36"/>
        </w:rPr>
      </w:pPr>
      <w:r w:rsidRPr="000F2894">
        <w:rPr>
          <w:rFonts w:cs="Times New Roman"/>
          <w:b/>
          <w:sz w:val="36"/>
          <w:szCs w:val="36"/>
        </w:rPr>
        <w:t>TITLE: DIGITAL SKILLS AND RESEARCH METHODS</w:t>
      </w:r>
    </w:p>
    <w:p w14:paraId="4D956F6D" w14:textId="78E09A1C" w:rsidR="0082677F" w:rsidRPr="000F2894" w:rsidRDefault="0082677F" w:rsidP="00DE14DC">
      <w:pPr>
        <w:pStyle w:val="NoSpacing"/>
        <w:rPr>
          <w:rFonts w:cs="Times New Roman"/>
          <w:b/>
          <w:sz w:val="36"/>
          <w:szCs w:val="36"/>
        </w:rPr>
      </w:pPr>
    </w:p>
    <w:p w14:paraId="5B852B7E" w14:textId="1EE25C6A" w:rsidR="0082677F" w:rsidRPr="000F2894" w:rsidRDefault="0082677F" w:rsidP="00DE14DC">
      <w:pPr>
        <w:pStyle w:val="NoSpacing"/>
        <w:rPr>
          <w:rFonts w:cs="Times New Roman"/>
          <w:b/>
          <w:sz w:val="36"/>
          <w:szCs w:val="36"/>
        </w:rPr>
      </w:pPr>
    </w:p>
    <w:p w14:paraId="6D00079A" w14:textId="79AFBB3C" w:rsidR="0082677F" w:rsidRPr="000F2894" w:rsidRDefault="0082677F" w:rsidP="00DE14DC">
      <w:pPr>
        <w:pStyle w:val="NoSpacing"/>
        <w:rPr>
          <w:rFonts w:cs="Times New Roman"/>
          <w:b/>
          <w:sz w:val="36"/>
          <w:szCs w:val="36"/>
        </w:rPr>
      </w:pPr>
      <w:r w:rsidRPr="000F2894">
        <w:rPr>
          <w:rFonts w:cs="Times New Roman"/>
          <w:b/>
          <w:sz w:val="36"/>
          <w:szCs w:val="36"/>
        </w:rPr>
        <w:t xml:space="preserve">LECTURER: </w:t>
      </w:r>
      <w:r w:rsidR="00622AF0" w:rsidRPr="000F2894">
        <w:rPr>
          <w:rFonts w:cs="Times New Roman"/>
          <w:b/>
          <w:sz w:val="36"/>
          <w:szCs w:val="36"/>
        </w:rPr>
        <w:t xml:space="preserve"> </w:t>
      </w:r>
      <w:r w:rsidRPr="000F2894">
        <w:rPr>
          <w:rFonts w:cs="Times New Roman"/>
          <w:b/>
          <w:sz w:val="36"/>
          <w:szCs w:val="36"/>
        </w:rPr>
        <w:t>M</w:t>
      </w:r>
      <w:r w:rsidR="006439A3" w:rsidRPr="000F2894">
        <w:rPr>
          <w:rFonts w:cs="Times New Roman"/>
          <w:b/>
          <w:sz w:val="36"/>
          <w:szCs w:val="36"/>
        </w:rPr>
        <w:t>odak Koush</w:t>
      </w:r>
      <w:r w:rsidR="00622AF0" w:rsidRPr="000F2894">
        <w:rPr>
          <w:rFonts w:cs="Times New Roman"/>
          <w:b/>
          <w:sz w:val="36"/>
          <w:szCs w:val="36"/>
        </w:rPr>
        <w:t xml:space="preserve">ik </w:t>
      </w:r>
    </w:p>
    <w:p w14:paraId="303AE6CB" w14:textId="5EB4BA68" w:rsidR="00C825BF" w:rsidRPr="000F2894" w:rsidRDefault="00C825BF" w:rsidP="00DE14DC">
      <w:pPr>
        <w:pStyle w:val="NoSpacing"/>
        <w:rPr>
          <w:rFonts w:cs="Times New Roman"/>
          <w:b/>
          <w:sz w:val="36"/>
          <w:szCs w:val="36"/>
        </w:rPr>
      </w:pPr>
    </w:p>
    <w:p w14:paraId="56601E9E" w14:textId="77777777" w:rsidR="00C825BF" w:rsidRPr="000F2894" w:rsidRDefault="00C825BF" w:rsidP="00DE14DC">
      <w:pPr>
        <w:pStyle w:val="NoSpacing"/>
        <w:rPr>
          <w:rFonts w:cs="Times New Roman"/>
          <w:b/>
          <w:sz w:val="24"/>
          <w:szCs w:val="24"/>
        </w:rPr>
      </w:pPr>
    </w:p>
    <w:p w14:paraId="6D6072BC" w14:textId="281E98C0" w:rsidR="00884E34" w:rsidRPr="000F2894" w:rsidRDefault="00884E34" w:rsidP="00DE14DC">
      <w:pPr>
        <w:pStyle w:val="NoSpacing"/>
        <w:rPr>
          <w:rFonts w:cs="Times New Roman"/>
          <w:b/>
          <w:sz w:val="24"/>
          <w:szCs w:val="24"/>
        </w:rPr>
      </w:pPr>
    </w:p>
    <w:p w14:paraId="38D6C5E8" w14:textId="77777777" w:rsidR="00884E34" w:rsidRDefault="00884E34" w:rsidP="00DE14DC">
      <w:pPr>
        <w:pStyle w:val="NoSpacing"/>
        <w:rPr>
          <w:rFonts w:cs="Times New Roman"/>
          <w:bCs/>
          <w:sz w:val="24"/>
          <w:szCs w:val="24"/>
        </w:rPr>
      </w:pPr>
    </w:p>
    <w:p w14:paraId="4622D061" w14:textId="40A0EBBC" w:rsidR="001D65C0" w:rsidRDefault="001D65C0" w:rsidP="00DE14DC">
      <w:pPr>
        <w:pStyle w:val="NoSpacing"/>
        <w:rPr>
          <w:rFonts w:cs="Times New Roman"/>
          <w:bCs/>
          <w:sz w:val="24"/>
          <w:szCs w:val="24"/>
        </w:rPr>
      </w:pPr>
    </w:p>
    <w:p w14:paraId="7880649C" w14:textId="77777777" w:rsidR="001D65C0" w:rsidRPr="00765B94" w:rsidRDefault="001D65C0" w:rsidP="00DE14DC">
      <w:pPr>
        <w:pStyle w:val="NoSpacing"/>
        <w:rPr>
          <w:rFonts w:cs="Times New Roman"/>
          <w:bCs/>
          <w:sz w:val="24"/>
          <w:szCs w:val="24"/>
        </w:rPr>
      </w:pPr>
    </w:p>
    <w:p w14:paraId="784837FE" w14:textId="77777777" w:rsidR="00E86A93" w:rsidRDefault="00E86A93" w:rsidP="00DE14DC">
      <w:pPr>
        <w:pStyle w:val="NoSpacing"/>
        <w:rPr>
          <w:rFonts w:cs="Times New Roman"/>
          <w:b/>
          <w:sz w:val="24"/>
          <w:szCs w:val="24"/>
        </w:rPr>
      </w:pPr>
    </w:p>
    <w:p w14:paraId="5B48D9D7" w14:textId="77777777" w:rsidR="00E86A93" w:rsidRDefault="00E86A93" w:rsidP="00DE14DC">
      <w:pPr>
        <w:pStyle w:val="NoSpacing"/>
        <w:rPr>
          <w:rFonts w:cs="Times New Roman"/>
          <w:b/>
          <w:sz w:val="24"/>
          <w:szCs w:val="24"/>
        </w:rPr>
      </w:pPr>
    </w:p>
    <w:p w14:paraId="0B2C4DA9" w14:textId="77777777" w:rsidR="00E86A93" w:rsidRDefault="00E86A93" w:rsidP="00DE14DC">
      <w:pPr>
        <w:pStyle w:val="NoSpacing"/>
        <w:rPr>
          <w:rFonts w:cs="Times New Roman"/>
          <w:b/>
          <w:sz w:val="24"/>
          <w:szCs w:val="24"/>
        </w:rPr>
      </w:pPr>
    </w:p>
    <w:p w14:paraId="0BA072E2" w14:textId="77777777" w:rsidR="00E86A93" w:rsidRDefault="00E86A93" w:rsidP="00DE14DC">
      <w:pPr>
        <w:pStyle w:val="NoSpacing"/>
        <w:rPr>
          <w:rFonts w:cs="Times New Roman"/>
          <w:b/>
          <w:sz w:val="24"/>
          <w:szCs w:val="24"/>
        </w:rPr>
      </w:pPr>
    </w:p>
    <w:p w14:paraId="09BF7708" w14:textId="77777777" w:rsidR="00E86A93" w:rsidRDefault="00E86A93" w:rsidP="00DE14DC">
      <w:pPr>
        <w:pStyle w:val="NoSpacing"/>
        <w:rPr>
          <w:rFonts w:cs="Times New Roman"/>
          <w:b/>
          <w:sz w:val="24"/>
          <w:szCs w:val="24"/>
        </w:rPr>
      </w:pPr>
    </w:p>
    <w:p w14:paraId="4D9D7A31" w14:textId="77777777" w:rsidR="00E86A93" w:rsidRDefault="00E86A93" w:rsidP="00DE14DC">
      <w:pPr>
        <w:pStyle w:val="NoSpacing"/>
        <w:rPr>
          <w:rFonts w:cs="Times New Roman"/>
          <w:b/>
          <w:sz w:val="24"/>
          <w:szCs w:val="24"/>
        </w:rPr>
      </w:pPr>
    </w:p>
    <w:p w14:paraId="2A91DB16" w14:textId="77777777" w:rsidR="00E86A93" w:rsidRDefault="00E86A93" w:rsidP="00DE14DC">
      <w:pPr>
        <w:pStyle w:val="NoSpacing"/>
        <w:rPr>
          <w:rFonts w:cs="Times New Roman"/>
          <w:b/>
          <w:sz w:val="24"/>
          <w:szCs w:val="24"/>
        </w:rPr>
      </w:pPr>
    </w:p>
    <w:p w14:paraId="55DBBFA1" w14:textId="77777777" w:rsidR="00E86A93" w:rsidRDefault="00E86A93" w:rsidP="00DE14DC">
      <w:pPr>
        <w:pStyle w:val="NoSpacing"/>
        <w:rPr>
          <w:rFonts w:cs="Times New Roman"/>
          <w:b/>
          <w:sz w:val="24"/>
          <w:szCs w:val="24"/>
        </w:rPr>
      </w:pPr>
    </w:p>
    <w:p w14:paraId="1A139DFE" w14:textId="77777777" w:rsidR="00E86A93" w:rsidRDefault="00E86A93" w:rsidP="00DE14DC">
      <w:pPr>
        <w:pStyle w:val="NoSpacing"/>
        <w:rPr>
          <w:rFonts w:cs="Times New Roman"/>
          <w:b/>
          <w:sz w:val="24"/>
          <w:szCs w:val="24"/>
        </w:rPr>
      </w:pPr>
    </w:p>
    <w:p w14:paraId="2070AA2B" w14:textId="77777777" w:rsidR="00E86A93" w:rsidRDefault="00E86A93" w:rsidP="00DE14DC">
      <w:pPr>
        <w:pStyle w:val="NoSpacing"/>
        <w:rPr>
          <w:rFonts w:cs="Times New Roman"/>
          <w:b/>
          <w:sz w:val="24"/>
          <w:szCs w:val="24"/>
        </w:rPr>
      </w:pPr>
    </w:p>
    <w:p w14:paraId="48A20BE7" w14:textId="77777777" w:rsidR="00E86A93" w:rsidRDefault="00E86A93" w:rsidP="00DE14DC">
      <w:pPr>
        <w:pStyle w:val="NoSpacing"/>
        <w:rPr>
          <w:rFonts w:cs="Times New Roman"/>
          <w:b/>
          <w:sz w:val="24"/>
          <w:szCs w:val="24"/>
        </w:rPr>
      </w:pPr>
    </w:p>
    <w:p w14:paraId="66D0321C" w14:textId="77777777" w:rsidR="00E86A93" w:rsidRDefault="00E86A93" w:rsidP="00DE14DC">
      <w:pPr>
        <w:pStyle w:val="NoSpacing"/>
        <w:rPr>
          <w:rFonts w:cs="Times New Roman"/>
          <w:b/>
          <w:sz w:val="24"/>
          <w:szCs w:val="24"/>
        </w:rPr>
      </w:pPr>
    </w:p>
    <w:p w14:paraId="383EF688" w14:textId="77777777" w:rsidR="00E86A93" w:rsidRDefault="00E86A93" w:rsidP="00DE14DC">
      <w:pPr>
        <w:pStyle w:val="NoSpacing"/>
        <w:rPr>
          <w:rFonts w:cs="Times New Roman"/>
          <w:b/>
          <w:sz w:val="24"/>
          <w:szCs w:val="24"/>
        </w:rPr>
      </w:pPr>
    </w:p>
    <w:p w14:paraId="1567C702" w14:textId="77777777" w:rsidR="00E86A93" w:rsidRDefault="00E86A93" w:rsidP="00DE14DC">
      <w:pPr>
        <w:pStyle w:val="NoSpacing"/>
        <w:rPr>
          <w:rFonts w:cs="Times New Roman"/>
          <w:b/>
          <w:sz w:val="24"/>
          <w:szCs w:val="24"/>
        </w:rPr>
      </w:pPr>
    </w:p>
    <w:p w14:paraId="49A9D9DD" w14:textId="5CC99275" w:rsidR="00E33086" w:rsidRDefault="00E33086" w:rsidP="00DE14DC">
      <w:pPr>
        <w:pStyle w:val="NoSpacing"/>
        <w:rPr>
          <w:rFonts w:cs="Times New Roman"/>
          <w:b/>
          <w:sz w:val="24"/>
          <w:szCs w:val="24"/>
        </w:rPr>
      </w:pPr>
      <w:r>
        <w:rPr>
          <w:rFonts w:cs="Times New Roman"/>
          <w:b/>
          <w:sz w:val="24"/>
          <w:szCs w:val="24"/>
        </w:rPr>
        <w:t>Abstract</w:t>
      </w:r>
    </w:p>
    <w:p w14:paraId="6F647EF6" w14:textId="77777777" w:rsidR="00E33086" w:rsidRDefault="00E33086" w:rsidP="00DE14DC">
      <w:pPr>
        <w:pStyle w:val="NoSpacing"/>
        <w:rPr>
          <w:rFonts w:cs="Times New Roman"/>
          <w:b/>
          <w:sz w:val="24"/>
          <w:szCs w:val="24"/>
        </w:rPr>
      </w:pPr>
    </w:p>
    <w:p w14:paraId="4A9E4C19" w14:textId="77777777" w:rsidR="00E56F86" w:rsidRPr="00E56F86" w:rsidRDefault="00E56F86" w:rsidP="00E56F86">
      <w:pPr>
        <w:jc w:val="both"/>
        <w:rPr>
          <w:rFonts w:asciiTheme="minorHAnsi" w:hAnsiTheme="minorHAnsi" w:cstheme="minorHAnsi"/>
        </w:rPr>
      </w:pPr>
      <w:r w:rsidRPr="00E56F86">
        <w:rPr>
          <w:rFonts w:asciiTheme="minorHAnsi" w:hAnsiTheme="minorHAnsi" w:cstheme="minorHAnsi"/>
        </w:rPr>
        <w:t xml:space="preserve">VLE - Moodle has become a critical tool for higher education institutes to use for teaching and learning. It importance has been highlighted by the current Corvid-19 pandemic. However, studies on its impact on students learning remains limited. Hence this quantitative study of students at </w:t>
      </w:r>
      <w:r w:rsidRPr="00E56F86">
        <w:rPr>
          <w:rFonts w:asciiTheme="minorHAnsi" w:hAnsiTheme="minorHAnsi" w:cstheme="minorHAnsi"/>
          <w:bCs/>
        </w:rPr>
        <w:t>T</w:t>
      </w:r>
      <w:r w:rsidRPr="00E56F86">
        <w:rPr>
          <w:rFonts w:asciiTheme="minorHAnsi" w:hAnsiTheme="minorHAnsi" w:cstheme="minorHAnsi"/>
        </w:rPr>
        <w:t>he University of Wales Trinity Saint David London Campus using survey questionnaire and review of literature was undertaken.</w:t>
      </w:r>
    </w:p>
    <w:p w14:paraId="35DA2590" w14:textId="77777777" w:rsidR="00E56F86" w:rsidRPr="00E56F86" w:rsidRDefault="00E56F86" w:rsidP="00E56F86">
      <w:pPr>
        <w:jc w:val="both"/>
        <w:rPr>
          <w:rFonts w:asciiTheme="minorHAnsi" w:hAnsiTheme="minorHAnsi" w:cstheme="minorHAnsi"/>
        </w:rPr>
      </w:pPr>
    </w:p>
    <w:p w14:paraId="0CDFCDEC" w14:textId="5B0521CF" w:rsidR="00E56F86" w:rsidRPr="00E56F86" w:rsidRDefault="00E56F86" w:rsidP="00E56F86">
      <w:pPr>
        <w:jc w:val="both"/>
        <w:rPr>
          <w:rFonts w:asciiTheme="minorHAnsi" w:hAnsiTheme="minorHAnsi" w:cstheme="minorHAnsi"/>
        </w:rPr>
      </w:pPr>
      <w:r w:rsidRPr="00E56F86">
        <w:rPr>
          <w:rFonts w:asciiTheme="minorHAnsi" w:hAnsiTheme="minorHAnsi" w:cstheme="minorHAnsi"/>
        </w:rPr>
        <w:t>The study found that VLE enhances students learning, but yet do prefer traditional face to face classroom based learning. Whilst literature is divided on the impact of VLE on students learning, however within certain context, VLE can be very effective.</w:t>
      </w:r>
      <w:r>
        <w:rPr>
          <w:rFonts w:asciiTheme="minorHAnsi" w:hAnsiTheme="minorHAnsi" w:cstheme="minorHAnsi"/>
        </w:rPr>
        <w:t xml:space="preserve"> Although the study was able to answer the research question, the study recommends further detailed study into this topic.</w:t>
      </w:r>
    </w:p>
    <w:p w14:paraId="074C3FCB" w14:textId="77777777" w:rsidR="00E33086" w:rsidRDefault="00E33086" w:rsidP="00DE14DC">
      <w:pPr>
        <w:pStyle w:val="NoSpacing"/>
        <w:rPr>
          <w:rFonts w:cs="Times New Roman"/>
          <w:b/>
          <w:sz w:val="24"/>
          <w:szCs w:val="24"/>
        </w:rPr>
      </w:pPr>
    </w:p>
    <w:p w14:paraId="67948C8C" w14:textId="77777777" w:rsidR="00E33086" w:rsidRDefault="00E33086" w:rsidP="00DE14DC">
      <w:pPr>
        <w:pStyle w:val="NoSpacing"/>
        <w:rPr>
          <w:rFonts w:cs="Times New Roman"/>
          <w:b/>
          <w:sz w:val="24"/>
          <w:szCs w:val="24"/>
        </w:rPr>
      </w:pPr>
    </w:p>
    <w:p w14:paraId="73A49E1F" w14:textId="77777777" w:rsidR="00E33086" w:rsidRDefault="00E33086" w:rsidP="00DE14DC">
      <w:pPr>
        <w:pStyle w:val="NoSpacing"/>
        <w:rPr>
          <w:rFonts w:cs="Times New Roman"/>
          <w:b/>
          <w:sz w:val="24"/>
          <w:szCs w:val="24"/>
        </w:rPr>
      </w:pPr>
    </w:p>
    <w:p w14:paraId="43F1BCBD" w14:textId="77777777" w:rsidR="00E33086" w:rsidRDefault="00E33086" w:rsidP="00DE14DC">
      <w:pPr>
        <w:pStyle w:val="NoSpacing"/>
        <w:rPr>
          <w:rFonts w:cs="Times New Roman"/>
          <w:b/>
          <w:sz w:val="24"/>
          <w:szCs w:val="24"/>
        </w:rPr>
      </w:pPr>
    </w:p>
    <w:p w14:paraId="2AA5B321" w14:textId="77777777" w:rsidR="00E33086" w:rsidRDefault="00E33086" w:rsidP="00DE14DC">
      <w:pPr>
        <w:pStyle w:val="NoSpacing"/>
        <w:rPr>
          <w:rFonts w:cs="Times New Roman"/>
          <w:b/>
          <w:sz w:val="24"/>
          <w:szCs w:val="24"/>
        </w:rPr>
      </w:pPr>
    </w:p>
    <w:p w14:paraId="71DDCE01" w14:textId="77777777" w:rsidR="00E33086" w:rsidRDefault="00E33086" w:rsidP="00DE14DC">
      <w:pPr>
        <w:pStyle w:val="NoSpacing"/>
        <w:rPr>
          <w:rFonts w:cs="Times New Roman"/>
          <w:b/>
          <w:sz w:val="24"/>
          <w:szCs w:val="24"/>
        </w:rPr>
      </w:pPr>
    </w:p>
    <w:p w14:paraId="3D17B502" w14:textId="77777777" w:rsidR="00E33086" w:rsidRDefault="00E33086" w:rsidP="00DE14DC">
      <w:pPr>
        <w:pStyle w:val="NoSpacing"/>
        <w:rPr>
          <w:rFonts w:cs="Times New Roman"/>
          <w:b/>
          <w:sz w:val="24"/>
          <w:szCs w:val="24"/>
        </w:rPr>
      </w:pPr>
    </w:p>
    <w:p w14:paraId="62A3BBB0" w14:textId="77777777" w:rsidR="00E33086" w:rsidRDefault="00E33086" w:rsidP="00DE14DC">
      <w:pPr>
        <w:pStyle w:val="NoSpacing"/>
        <w:rPr>
          <w:rFonts w:cs="Times New Roman"/>
          <w:b/>
          <w:sz w:val="24"/>
          <w:szCs w:val="24"/>
        </w:rPr>
      </w:pPr>
    </w:p>
    <w:p w14:paraId="247D0075" w14:textId="77777777" w:rsidR="00E33086" w:rsidRDefault="00E33086" w:rsidP="00DE14DC">
      <w:pPr>
        <w:pStyle w:val="NoSpacing"/>
        <w:rPr>
          <w:rFonts w:cs="Times New Roman"/>
          <w:b/>
          <w:sz w:val="24"/>
          <w:szCs w:val="24"/>
        </w:rPr>
      </w:pPr>
    </w:p>
    <w:p w14:paraId="638A6188" w14:textId="77777777" w:rsidR="00E33086" w:rsidRDefault="00E33086" w:rsidP="00DE14DC">
      <w:pPr>
        <w:pStyle w:val="NoSpacing"/>
        <w:rPr>
          <w:rFonts w:cs="Times New Roman"/>
          <w:b/>
          <w:sz w:val="24"/>
          <w:szCs w:val="24"/>
        </w:rPr>
      </w:pPr>
    </w:p>
    <w:p w14:paraId="17D71BE9" w14:textId="77777777" w:rsidR="00E33086" w:rsidRDefault="00E33086" w:rsidP="00DE14DC">
      <w:pPr>
        <w:pStyle w:val="NoSpacing"/>
        <w:rPr>
          <w:rFonts w:cs="Times New Roman"/>
          <w:b/>
          <w:sz w:val="24"/>
          <w:szCs w:val="24"/>
        </w:rPr>
      </w:pPr>
    </w:p>
    <w:p w14:paraId="3BB00CE3" w14:textId="77777777" w:rsidR="00E33086" w:rsidRDefault="00E33086" w:rsidP="00DE14DC">
      <w:pPr>
        <w:pStyle w:val="NoSpacing"/>
        <w:rPr>
          <w:rFonts w:cs="Times New Roman"/>
          <w:b/>
          <w:sz w:val="24"/>
          <w:szCs w:val="24"/>
        </w:rPr>
      </w:pPr>
    </w:p>
    <w:p w14:paraId="39737C28" w14:textId="77777777" w:rsidR="00E33086" w:rsidRDefault="00E33086" w:rsidP="00DE14DC">
      <w:pPr>
        <w:pStyle w:val="NoSpacing"/>
        <w:rPr>
          <w:rFonts w:cs="Times New Roman"/>
          <w:b/>
          <w:sz w:val="24"/>
          <w:szCs w:val="24"/>
        </w:rPr>
      </w:pPr>
    </w:p>
    <w:p w14:paraId="1DD77239" w14:textId="77777777" w:rsidR="00E33086" w:rsidRDefault="00E33086" w:rsidP="00DE14DC">
      <w:pPr>
        <w:pStyle w:val="NoSpacing"/>
        <w:rPr>
          <w:rFonts w:cs="Times New Roman"/>
          <w:b/>
          <w:sz w:val="24"/>
          <w:szCs w:val="24"/>
        </w:rPr>
      </w:pPr>
    </w:p>
    <w:p w14:paraId="26181051" w14:textId="77777777" w:rsidR="00E33086" w:rsidRDefault="00E33086" w:rsidP="00DE14DC">
      <w:pPr>
        <w:pStyle w:val="NoSpacing"/>
        <w:rPr>
          <w:rFonts w:cs="Times New Roman"/>
          <w:b/>
          <w:sz w:val="24"/>
          <w:szCs w:val="24"/>
        </w:rPr>
      </w:pPr>
    </w:p>
    <w:p w14:paraId="3FC4BC8E" w14:textId="77777777" w:rsidR="00E33086" w:rsidRDefault="00E33086" w:rsidP="00DE14DC">
      <w:pPr>
        <w:pStyle w:val="NoSpacing"/>
        <w:rPr>
          <w:rFonts w:cs="Times New Roman"/>
          <w:b/>
          <w:sz w:val="24"/>
          <w:szCs w:val="24"/>
        </w:rPr>
      </w:pPr>
    </w:p>
    <w:p w14:paraId="1C6A77BD" w14:textId="77777777" w:rsidR="00E33086" w:rsidRDefault="00E33086" w:rsidP="00DE14DC">
      <w:pPr>
        <w:pStyle w:val="NoSpacing"/>
        <w:rPr>
          <w:rFonts w:cs="Times New Roman"/>
          <w:b/>
          <w:sz w:val="24"/>
          <w:szCs w:val="24"/>
        </w:rPr>
      </w:pPr>
    </w:p>
    <w:p w14:paraId="41BA341D" w14:textId="77777777" w:rsidR="00E33086" w:rsidRDefault="00E33086" w:rsidP="00DE14DC">
      <w:pPr>
        <w:pStyle w:val="NoSpacing"/>
        <w:rPr>
          <w:rFonts w:cs="Times New Roman"/>
          <w:b/>
          <w:sz w:val="24"/>
          <w:szCs w:val="24"/>
        </w:rPr>
      </w:pPr>
    </w:p>
    <w:p w14:paraId="5AEA8EBD" w14:textId="77777777" w:rsidR="00E33086" w:rsidRDefault="00E33086" w:rsidP="00DE14DC">
      <w:pPr>
        <w:pStyle w:val="NoSpacing"/>
        <w:rPr>
          <w:rFonts w:cs="Times New Roman"/>
          <w:b/>
          <w:sz w:val="24"/>
          <w:szCs w:val="24"/>
        </w:rPr>
      </w:pPr>
    </w:p>
    <w:p w14:paraId="16F25F46" w14:textId="77777777" w:rsidR="00E33086" w:rsidRDefault="00E33086" w:rsidP="00DE14DC">
      <w:pPr>
        <w:pStyle w:val="NoSpacing"/>
        <w:rPr>
          <w:rFonts w:cs="Times New Roman"/>
          <w:b/>
          <w:sz w:val="24"/>
          <w:szCs w:val="24"/>
        </w:rPr>
      </w:pPr>
    </w:p>
    <w:p w14:paraId="3CE5F204" w14:textId="77777777" w:rsidR="00E33086" w:rsidRDefault="00E33086" w:rsidP="00DE14DC">
      <w:pPr>
        <w:pStyle w:val="NoSpacing"/>
        <w:rPr>
          <w:rFonts w:cs="Times New Roman"/>
          <w:b/>
          <w:sz w:val="24"/>
          <w:szCs w:val="24"/>
        </w:rPr>
      </w:pPr>
    </w:p>
    <w:p w14:paraId="1224C232" w14:textId="77777777" w:rsidR="00E33086" w:rsidRDefault="00E33086" w:rsidP="00DE14DC">
      <w:pPr>
        <w:pStyle w:val="NoSpacing"/>
        <w:rPr>
          <w:rFonts w:cs="Times New Roman"/>
          <w:b/>
          <w:sz w:val="24"/>
          <w:szCs w:val="24"/>
        </w:rPr>
      </w:pPr>
    </w:p>
    <w:p w14:paraId="10814822" w14:textId="77777777" w:rsidR="00E33086" w:rsidRDefault="00E33086" w:rsidP="00DE14DC">
      <w:pPr>
        <w:pStyle w:val="NoSpacing"/>
        <w:rPr>
          <w:rFonts w:cs="Times New Roman"/>
          <w:b/>
          <w:sz w:val="24"/>
          <w:szCs w:val="24"/>
        </w:rPr>
      </w:pPr>
    </w:p>
    <w:p w14:paraId="35A54FB9" w14:textId="77777777" w:rsidR="00E33086" w:rsidRDefault="00E33086" w:rsidP="00DE14DC">
      <w:pPr>
        <w:pStyle w:val="NoSpacing"/>
        <w:rPr>
          <w:rFonts w:cs="Times New Roman"/>
          <w:b/>
          <w:sz w:val="24"/>
          <w:szCs w:val="24"/>
        </w:rPr>
      </w:pPr>
    </w:p>
    <w:p w14:paraId="163574A4" w14:textId="77777777" w:rsidR="00E33086" w:rsidRDefault="00E33086" w:rsidP="00DE14DC">
      <w:pPr>
        <w:pStyle w:val="NoSpacing"/>
        <w:rPr>
          <w:rFonts w:cs="Times New Roman"/>
          <w:b/>
          <w:sz w:val="24"/>
          <w:szCs w:val="24"/>
        </w:rPr>
      </w:pPr>
    </w:p>
    <w:p w14:paraId="76E19A2A" w14:textId="77777777" w:rsidR="00E33086" w:rsidRDefault="00E33086" w:rsidP="00DE14DC">
      <w:pPr>
        <w:pStyle w:val="NoSpacing"/>
        <w:rPr>
          <w:rFonts w:cs="Times New Roman"/>
          <w:b/>
          <w:sz w:val="24"/>
          <w:szCs w:val="24"/>
        </w:rPr>
      </w:pPr>
    </w:p>
    <w:p w14:paraId="16F78D92" w14:textId="77777777" w:rsidR="00E33086" w:rsidRDefault="00E33086" w:rsidP="00DE14DC">
      <w:pPr>
        <w:pStyle w:val="NoSpacing"/>
        <w:rPr>
          <w:rFonts w:cs="Times New Roman"/>
          <w:b/>
          <w:sz w:val="24"/>
          <w:szCs w:val="24"/>
        </w:rPr>
      </w:pPr>
    </w:p>
    <w:p w14:paraId="174FF06E" w14:textId="77777777" w:rsidR="00E33086" w:rsidRDefault="00E33086" w:rsidP="00DE14DC">
      <w:pPr>
        <w:pStyle w:val="NoSpacing"/>
        <w:rPr>
          <w:rFonts w:cs="Times New Roman"/>
          <w:b/>
          <w:sz w:val="24"/>
          <w:szCs w:val="24"/>
        </w:rPr>
      </w:pPr>
    </w:p>
    <w:p w14:paraId="2C93B2A0" w14:textId="77777777" w:rsidR="00E33086" w:rsidRDefault="00E33086" w:rsidP="00DE14DC">
      <w:pPr>
        <w:pStyle w:val="NoSpacing"/>
        <w:rPr>
          <w:rFonts w:cs="Times New Roman"/>
          <w:b/>
          <w:sz w:val="24"/>
          <w:szCs w:val="24"/>
        </w:rPr>
      </w:pPr>
    </w:p>
    <w:p w14:paraId="47B2797D" w14:textId="77777777" w:rsidR="00E33086" w:rsidRDefault="00E33086" w:rsidP="00DE14DC">
      <w:pPr>
        <w:pStyle w:val="NoSpacing"/>
        <w:rPr>
          <w:rFonts w:cs="Times New Roman"/>
          <w:b/>
          <w:sz w:val="24"/>
          <w:szCs w:val="24"/>
        </w:rPr>
      </w:pPr>
    </w:p>
    <w:p w14:paraId="7A999120" w14:textId="77777777" w:rsidR="00E33086" w:rsidRDefault="00E33086" w:rsidP="00DE14DC">
      <w:pPr>
        <w:pStyle w:val="NoSpacing"/>
        <w:rPr>
          <w:rFonts w:cs="Times New Roman"/>
          <w:b/>
          <w:sz w:val="24"/>
          <w:szCs w:val="24"/>
        </w:rPr>
      </w:pPr>
    </w:p>
    <w:p w14:paraId="6739E531" w14:textId="77777777" w:rsidR="00E33086" w:rsidRDefault="00E33086" w:rsidP="00DE14DC">
      <w:pPr>
        <w:pStyle w:val="NoSpacing"/>
        <w:rPr>
          <w:rFonts w:cs="Times New Roman"/>
          <w:b/>
          <w:sz w:val="24"/>
          <w:szCs w:val="24"/>
        </w:rPr>
      </w:pPr>
    </w:p>
    <w:p w14:paraId="178EB082" w14:textId="77777777" w:rsidR="00E33086" w:rsidRDefault="00E33086" w:rsidP="00DE14DC">
      <w:pPr>
        <w:pStyle w:val="NoSpacing"/>
        <w:rPr>
          <w:rFonts w:cs="Times New Roman"/>
          <w:b/>
          <w:sz w:val="24"/>
          <w:szCs w:val="24"/>
        </w:rPr>
      </w:pPr>
    </w:p>
    <w:p w14:paraId="67E8FFEB" w14:textId="77777777" w:rsidR="00E33086" w:rsidRDefault="00E33086" w:rsidP="00DE14DC">
      <w:pPr>
        <w:pStyle w:val="NoSpacing"/>
        <w:rPr>
          <w:rFonts w:cs="Times New Roman"/>
          <w:b/>
          <w:sz w:val="24"/>
          <w:szCs w:val="24"/>
        </w:rPr>
      </w:pPr>
    </w:p>
    <w:p w14:paraId="37F049F2" w14:textId="19DECAE1" w:rsidR="00DE14DC" w:rsidRPr="00B633C2" w:rsidRDefault="00DE14DC" w:rsidP="00DE14DC">
      <w:pPr>
        <w:pStyle w:val="NoSpacing"/>
        <w:rPr>
          <w:rFonts w:cs="Times New Roman"/>
          <w:b/>
          <w:sz w:val="24"/>
          <w:szCs w:val="24"/>
        </w:rPr>
      </w:pPr>
      <w:r w:rsidRPr="00B633C2">
        <w:rPr>
          <w:rFonts w:cs="Times New Roman"/>
          <w:b/>
          <w:sz w:val="24"/>
          <w:szCs w:val="24"/>
        </w:rPr>
        <w:t>TABLE OF CONTENTS</w:t>
      </w:r>
    </w:p>
    <w:p w14:paraId="1851AAA0" w14:textId="77777777" w:rsidR="00DE14DC" w:rsidRDefault="00DE14DC" w:rsidP="00DE14DC">
      <w:pPr>
        <w:jc w:val="both"/>
        <w:rPr>
          <w:rFonts w:asciiTheme="minorHAnsi" w:hAnsiTheme="minorHAnsi" w:cstheme="minorHAnsi"/>
          <w:b/>
          <w:bCs/>
          <w:kern w:val="36"/>
          <w:lang w:eastAsia="en-GB"/>
        </w:rPr>
      </w:pPr>
    </w:p>
    <w:p w14:paraId="100B6A36" w14:textId="7305AAE8" w:rsidR="00DE14DC" w:rsidRPr="00470A4C" w:rsidRDefault="00DE14DC" w:rsidP="00DE14DC">
      <w:pPr>
        <w:jc w:val="both"/>
        <w:rPr>
          <w:rFonts w:asciiTheme="minorHAnsi" w:hAnsiTheme="minorHAnsi" w:cstheme="minorHAnsi"/>
          <w:b/>
        </w:rPr>
      </w:pPr>
      <w:r>
        <w:rPr>
          <w:rFonts w:asciiTheme="minorHAnsi" w:hAnsiTheme="minorHAnsi" w:cstheme="minorHAnsi"/>
          <w:b/>
          <w:bCs/>
          <w:kern w:val="36"/>
          <w:lang w:eastAsia="en-GB"/>
        </w:rPr>
        <w:t>1</w:t>
      </w:r>
      <w:r w:rsidRPr="00470A4C">
        <w:rPr>
          <w:rFonts w:asciiTheme="minorHAnsi" w:hAnsiTheme="minorHAnsi" w:cstheme="minorHAnsi"/>
          <w:b/>
          <w:bCs/>
          <w:kern w:val="36"/>
          <w:lang w:eastAsia="en-GB"/>
        </w:rPr>
        <w:t>.</w:t>
      </w:r>
      <w:r w:rsidRPr="00470A4C">
        <w:rPr>
          <w:rFonts w:ascii="Calibri Light" w:hAnsi="Calibri Light" w:cs="Calibri Light"/>
          <w:b/>
          <w:bCs/>
          <w:kern w:val="36"/>
          <w:lang w:eastAsia="en-GB"/>
        </w:rPr>
        <w:t xml:space="preserve"> </w:t>
      </w:r>
      <w:r w:rsidRPr="00470A4C">
        <w:rPr>
          <w:rFonts w:ascii="Calibri Light" w:hAnsi="Calibri Light" w:cs="Calibri Light"/>
          <w:b/>
          <w:bCs/>
          <w:kern w:val="36"/>
          <w:lang w:eastAsia="en-GB"/>
        </w:rPr>
        <w:tab/>
        <w:t xml:space="preserve">Chapter </w:t>
      </w:r>
      <w:r>
        <w:rPr>
          <w:rFonts w:ascii="Calibri Light" w:hAnsi="Calibri Light" w:cs="Calibri Light"/>
          <w:b/>
          <w:bCs/>
          <w:kern w:val="36"/>
          <w:lang w:eastAsia="en-GB"/>
        </w:rPr>
        <w:t>1</w:t>
      </w:r>
      <w:r w:rsidRPr="00470A4C">
        <w:rPr>
          <w:rFonts w:ascii="Calibri Light" w:hAnsi="Calibri Light" w:cs="Calibri Light"/>
          <w:b/>
          <w:bCs/>
          <w:kern w:val="36"/>
          <w:lang w:eastAsia="en-GB"/>
        </w:rPr>
        <w:t xml:space="preserve"> </w:t>
      </w:r>
    </w:p>
    <w:p w14:paraId="224C16AA" w14:textId="77777777" w:rsidR="00DE14DC" w:rsidRPr="00507A3B" w:rsidRDefault="00DE14DC" w:rsidP="00DE14DC">
      <w:pPr>
        <w:shd w:val="clear" w:color="auto" w:fill="FFFFFF"/>
        <w:spacing w:line="0" w:lineRule="auto"/>
        <w:rPr>
          <w:rFonts w:ascii="pg-1ff14" w:hAnsi="pg-1ff14"/>
          <w:color w:val="000000"/>
          <w:sz w:val="72"/>
          <w:szCs w:val="72"/>
          <w:lang w:eastAsia="en-GB"/>
        </w:rPr>
      </w:pPr>
      <w:r w:rsidRPr="00507A3B">
        <w:rPr>
          <w:rFonts w:ascii="pg-1ff14" w:hAnsi="pg-1ff14"/>
          <w:color w:val="000000"/>
          <w:sz w:val="72"/>
          <w:szCs w:val="72"/>
          <w:lang w:eastAsia="en-GB"/>
        </w:rPr>
        <w:t>An   Invesgaon   into   operaonal   risk   management   techniques   and   its   impact   on</w:t>
      </w:r>
    </w:p>
    <w:p w14:paraId="5C0E2B02" w14:textId="77777777" w:rsidR="00DE14DC" w:rsidRPr="00507A3B" w:rsidRDefault="00DE14DC" w:rsidP="00DE14DC">
      <w:pPr>
        <w:shd w:val="clear" w:color="auto" w:fill="FFFFFF"/>
        <w:spacing w:line="0" w:lineRule="auto"/>
        <w:rPr>
          <w:rFonts w:ascii="pg-1ff14" w:hAnsi="pg-1ff14"/>
          <w:color w:val="000000"/>
          <w:sz w:val="72"/>
          <w:szCs w:val="72"/>
          <w:lang w:eastAsia="en-GB"/>
        </w:rPr>
      </w:pPr>
      <w:r w:rsidRPr="00507A3B">
        <w:rPr>
          <w:rFonts w:ascii="pg-1ff14" w:hAnsi="pg-1ff14"/>
          <w:color w:val="000000"/>
          <w:sz w:val="72"/>
          <w:szCs w:val="72"/>
          <w:lang w:eastAsia="en-GB"/>
        </w:rPr>
        <w:t>producvity: A case study of the upstream sector in Louisiana</w:t>
      </w:r>
    </w:p>
    <w:p w14:paraId="2694CEDC" w14:textId="3B7A7FAA" w:rsidR="00DE14DC" w:rsidRPr="005756EA" w:rsidRDefault="00DE14DC" w:rsidP="00DE14DC">
      <w:pPr>
        <w:pStyle w:val="NoSpacing"/>
        <w:ind w:left="720"/>
        <w:jc w:val="both"/>
        <w:rPr>
          <w:rFonts w:cstheme="minorHAnsi"/>
          <w:sz w:val="24"/>
          <w:szCs w:val="24"/>
        </w:rPr>
      </w:pPr>
      <w:r>
        <w:rPr>
          <w:rFonts w:cstheme="minorHAnsi"/>
          <w:sz w:val="24"/>
          <w:szCs w:val="24"/>
        </w:rPr>
        <w:t>1.</w:t>
      </w:r>
      <w:r>
        <w:rPr>
          <w:rFonts w:cstheme="minorHAnsi"/>
          <w:sz w:val="24"/>
          <w:szCs w:val="24"/>
        </w:rPr>
        <w:tab/>
      </w:r>
      <w:r w:rsidR="00743316" w:rsidRPr="00743316">
        <w:rPr>
          <w:rFonts w:ascii="Calibri Light" w:hAnsi="Calibri Light" w:cs="Calibri Light"/>
          <w:kern w:val="36"/>
          <w:sz w:val="24"/>
          <w:szCs w:val="24"/>
          <w:lang w:eastAsia="en-GB"/>
        </w:rPr>
        <w:t>Introduction</w:t>
      </w:r>
      <w:r w:rsidR="00743316" w:rsidRPr="00743316">
        <w:rPr>
          <w:rFonts w:cstheme="minorHAnsi"/>
          <w:sz w:val="24"/>
          <w:szCs w:val="24"/>
        </w:rPr>
        <w:t xml:space="preserve"> </w:t>
      </w:r>
      <w:r w:rsidR="00743316">
        <w:rPr>
          <w:rFonts w:cstheme="minorHAnsi"/>
          <w:sz w:val="24"/>
          <w:szCs w:val="24"/>
        </w:rPr>
        <w:t>and p</w:t>
      </w:r>
      <w:r>
        <w:rPr>
          <w:rFonts w:cstheme="minorHAnsi"/>
          <w:sz w:val="24"/>
          <w:szCs w:val="24"/>
        </w:rPr>
        <w:t xml:space="preserve">urpose of </w:t>
      </w:r>
      <w:r w:rsidR="00743316">
        <w:rPr>
          <w:rFonts w:cstheme="minorHAnsi"/>
          <w:sz w:val="24"/>
          <w:szCs w:val="24"/>
        </w:rPr>
        <w:t>the study</w:t>
      </w:r>
    </w:p>
    <w:p w14:paraId="1CCA032B" w14:textId="77777777" w:rsidR="00DE14DC" w:rsidRPr="00BB25A5" w:rsidRDefault="00DE14DC" w:rsidP="00DE14DC">
      <w:pPr>
        <w:pStyle w:val="ListParagraph"/>
        <w:numPr>
          <w:ilvl w:val="0"/>
          <w:numId w:val="5"/>
        </w:numPr>
        <w:contextualSpacing w:val="0"/>
        <w:jc w:val="both"/>
        <w:rPr>
          <w:rFonts w:asciiTheme="minorHAnsi" w:eastAsiaTheme="minorHAnsi" w:hAnsiTheme="minorHAnsi" w:cstheme="minorHAnsi"/>
          <w:vanish/>
        </w:rPr>
      </w:pPr>
    </w:p>
    <w:p w14:paraId="0CE83894" w14:textId="77777777" w:rsidR="00DE14DC" w:rsidRPr="00BB25A5" w:rsidRDefault="00DE14DC" w:rsidP="00DE14DC">
      <w:pPr>
        <w:pStyle w:val="ListParagraph"/>
        <w:numPr>
          <w:ilvl w:val="1"/>
          <w:numId w:val="5"/>
        </w:numPr>
        <w:contextualSpacing w:val="0"/>
        <w:jc w:val="both"/>
        <w:rPr>
          <w:rFonts w:asciiTheme="minorHAnsi" w:eastAsiaTheme="minorHAnsi" w:hAnsiTheme="minorHAnsi" w:cstheme="minorHAnsi"/>
          <w:vanish/>
        </w:rPr>
      </w:pPr>
    </w:p>
    <w:p w14:paraId="43CF42D5" w14:textId="77777777" w:rsidR="00DE14DC" w:rsidRPr="00BB25A5" w:rsidRDefault="00DE14DC" w:rsidP="00DE14DC">
      <w:pPr>
        <w:pStyle w:val="ListParagraph"/>
        <w:numPr>
          <w:ilvl w:val="1"/>
          <w:numId w:val="5"/>
        </w:numPr>
        <w:contextualSpacing w:val="0"/>
        <w:jc w:val="both"/>
        <w:rPr>
          <w:rFonts w:asciiTheme="minorHAnsi" w:eastAsiaTheme="minorHAnsi" w:hAnsiTheme="minorHAnsi" w:cstheme="minorHAnsi"/>
          <w:vanish/>
        </w:rPr>
      </w:pPr>
    </w:p>
    <w:p w14:paraId="0143C0A5" w14:textId="77777777" w:rsidR="00DE14DC" w:rsidRPr="00BB25A5" w:rsidRDefault="00DE14DC" w:rsidP="00DE14DC">
      <w:pPr>
        <w:pStyle w:val="ListParagraph"/>
        <w:numPr>
          <w:ilvl w:val="1"/>
          <w:numId w:val="5"/>
        </w:numPr>
        <w:contextualSpacing w:val="0"/>
        <w:jc w:val="both"/>
        <w:rPr>
          <w:rFonts w:asciiTheme="minorHAnsi" w:eastAsiaTheme="minorHAnsi" w:hAnsiTheme="minorHAnsi" w:cstheme="minorHAnsi"/>
          <w:vanish/>
        </w:rPr>
      </w:pPr>
    </w:p>
    <w:p w14:paraId="1F423690" w14:textId="4DCB6F5A" w:rsidR="00DE14DC" w:rsidRPr="005756EA" w:rsidRDefault="00DE14DC" w:rsidP="00DE14DC">
      <w:pPr>
        <w:pStyle w:val="NoSpacing"/>
        <w:ind w:left="720"/>
        <w:jc w:val="both"/>
        <w:rPr>
          <w:rFonts w:cstheme="minorHAnsi"/>
          <w:sz w:val="24"/>
          <w:szCs w:val="24"/>
        </w:rPr>
      </w:pPr>
      <w:r>
        <w:rPr>
          <w:rFonts w:cstheme="minorHAnsi"/>
          <w:sz w:val="24"/>
          <w:szCs w:val="24"/>
        </w:rPr>
        <w:t>1.</w:t>
      </w:r>
      <w:r w:rsidR="00743316">
        <w:rPr>
          <w:rFonts w:cstheme="minorHAnsi"/>
          <w:sz w:val="24"/>
          <w:szCs w:val="24"/>
        </w:rPr>
        <w:t>1</w:t>
      </w:r>
      <w:r>
        <w:rPr>
          <w:rFonts w:cstheme="minorHAnsi"/>
          <w:sz w:val="24"/>
          <w:szCs w:val="24"/>
        </w:rPr>
        <w:tab/>
        <w:t xml:space="preserve">Research </w:t>
      </w:r>
      <w:r w:rsidRPr="005756EA">
        <w:rPr>
          <w:rFonts w:cstheme="minorHAnsi"/>
          <w:sz w:val="24"/>
          <w:szCs w:val="24"/>
        </w:rPr>
        <w:t xml:space="preserve">Aim </w:t>
      </w:r>
    </w:p>
    <w:p w14:paraId="4A33E3C4" w14:textId="0C34CDE7" w:rsidR="00DE14DC" w:rsidRPr="005756EA" w:rsidRDefault="00DE14DC" w:rsidP="00DE14DC">
      <w:pPr>
        <w:pStyle w:val="NoSpacing"/>
        <w:ind w:left="720"/>
        <w:jc w:val="both"/>
        <w:rPr>
          <w:rFonts w:cstheme="minorHAnsi"/>
          <w:sz w:val="24"/>
          <w:szCs w:val="24"/>
        </w:rPr>
      </w:pPr>
      <w:r>
        <w:rPr>
          <w:rFonts w:cstheme="minorHAnsi"/>
          <w:sz w:val="24"/>
          <w:szCs w:val="24"/>
        </w:rPr>
        <w:t>1.</w:t>
      </w:r>
      <w:r w:rsidR="00743316">
        <w:rPr>
          <w:rFonts w:cstheme="minorHAnsi"/>
          <w:sz w:val="24"/>
          <w:szCs w:val="24"/>
        </w:rPr>
        <w:t>2</w:t>
      </w:r>
      <w:r>
        <w:rPr>
          <w:rFonts w:cstheme="minorHAnsi"/>
          <w:sz w:val="24"/>
          <w:szCs w:val="24"/>
        </w:rPr>
        <w:tab/>
      </w:r>
      <w:r w:rsidRPr="005756EA">
        <w:rPr>
          <w:rFonts w:cstheme="minorHAnsi"/>
          <w:sz w:val="24"/>
          <w:szCs w:val="24"/>
        </w:rPr>
        <w:t>Research objectives</w:t>
      </w:r>
    </w:p>
    <w:p w14:paraId="43B5B70C" w14:textId="04FDD7EB" w:rsidR="00DE14DC" w:rsidRDefault="00DE14DC" w:rsidP="00DE14DC">
      <w:pPr>
        <w:pStyle w:val="NoSpacing"/>
        <w:ind w:left="720"/>
        <w:jc w:val="both"/>
        <w:rPr>
          <w:rFonts w:cstheme="minorHAnsi"/>
          <w:sz w:val="24"/>
          <w:szCs w:val="24"/>
        </w:rPr>
      </w:pPr>
      <w:r>
        <w:rPr>
          <w:rFonts w:cstheme="minorHAnsi"/>
          <w:sz w:val="24"/>
          <w:szCs w:val="24"/>
        </w:rPr>
        <w:t>1.3</w:t>
      </w:r>
      <w:r>
        <w:rPr>
          <w:rFonts w:cstheme="minorHAnsi"/>
          <w:sz w:val="24"/>
          <w:szCs w:val="24"/>
        </w:rPr>
        <w:tab/>
      </w:r>
      <w:r w:rsidRPr="005756EA">
        <w:rPr>
          <w:rFonts w:cstheme="minorHAnsi"/>
          <w:sz w:val="24"/>
          <w:szCs w:val="24"/>
        </w:rPr>
        <w:t>Research questions</w:t>
      </w:r>
    </w:p>
    <w:p w14:paraId="3DC245C8" w14:textId="55F25523" w:rsidR="00DE14DC" w:rsidRDefault="00DE14DC" w:rsidP="00DE14DC">
      <w:pPr>
        <w:pStyle w:val="NoSpacing"/>
        <w:ind w:left="720"/>
        <w:jc w:val="both"/>
        <w:rPr>
          <w:rFonts w:cstheme="minorHAnsi"/>
          <w:sz w:val="24"/>
          <w:szCs w:val="24"/>
        </w:rPr>
      </w:pPr>
      <w:r>
        <w:rPr>
          <w:rFonts w:cstheme="minorHAnsi"/>
          <w:sz w:val="24"/>
          <w:szCs w:val="24"/>
        </w:rPr>
        <w:t>1.</w:t>
      </w:r>
      <w:r w:rsidR="00743316">
        <w:rPr>
          <w:rFonts w:cstheme="minorHAnsi"/>
          <w:sz w:val="24"/>
          <w:szCs w:val="24"/>
        </w:rPr>
        <w:t>4</w:t>
      </w:r>
      <w:r>
        <w:rPr>
          <w:rFonts w:cstheme="minorHAnsi"/>
          <w:sz w:val="24"/>
          <w:szCs w:val="24"/>
        </w:rPr>
        <w:tab/>
        <w:t>Structure of the project</w:t>
      </w:r>
    </w:p>
    <w:p w14:paraId="60FBDEA0" w14:textId="77777777" w:rsidR="00DE14DC" w:rsidRPr="005756EA" w:rsidRDefault="00DE14DC" w:rsidP="00DE14DC">
      <w:pPr>
        <w:pStyle w:val="NoSpacing"/>
        <w:ind w:left="720"/>
        <w:jc w:val="both"/>
        <w:rPr>
          <w:rFonts w:cstheme="minorHAnsi"/>
          <w:sz w:val="24"/>
          <w:szCs w:val="24"/>
        </w:rPr>
      </w:pPr>
    </w:p>
    <w:p w14:paraId="39987937" w14:textId="77777777" w:rsidR="00DE14DC" w:rsidRPr="00470A4C" w:rsidRDefault="00DE14DC" w:rsidP="00DE14DC">
      <w:pPr>
        <w:jc w:val="both"/>
        <w:rPr>
          <w:rFonts w:asciiTheme="minorHAnsi" w:hAnsiTheme="minorHAnsi" w:cstheme="minorHAnsi"/>
          <w:b/>
        </w:rPr>
      </w:pPr>
      <w:r w:rsidRPr="00470A4C">
        <w:rPr>
          <w:rFonts w:asciiTheme="minorHAnsi" w:hAnsiTheme="minorHAnsi" w:cstheme="minorHAnsi"/>
          <w:b/>
          <w:bCs/>
          <w:kern w:val="36"/>
          <w:lang w:eastAsia="en-GB"/>
        </w:rPr>
        <w:t>2.</w:t>
      </w:r>
      <w:r w:rsidRPr="00470A4C">
        <w:rPr>
          <w:rFonts w:ascii="Calibri Light" w:hAnsi="Calibri Light" w:cs="Calibri Light"/>
          <w:b/>
          <w:bCs/>
          <w:kern w:val="36"/>
          <w:lang w:eastAsia="en-GB"/>
        </w:rPr>
        <w:t xml:space="preserve"> </w:t>
      </w:r>
      <w:r w:rsidRPr="00470A4C">
        <w:rPr>
          <w:rFonts w:ascii="Calibri Light" w:hAnsi="Calibri Light" w:cs="Calibri Light"/>
          <w:b/>
          <w:bCs/>
          <w:kern w:val="36"/>
          <w:lang w:eastAsia="en-GB"/>
        </w:rPr>
        <w:tab/>
        <w:t>Chapter 2 -</w:t>
      </w:r>
      <w:r>
        <w:rPr>
          <w:rFonts w:ascii="Calibri Light" w:hAnsi="Calibri Light" w:cs="Calibri Light"/>
          <w:b/>
          <w:bCs/>
          <w:kern w:val="36"/>
          <w:lang w:eastAsia="en-GB"/>
        </w:rPr>
        <w:t xml:space="preserve"> </w:t>
      </w:r>
      <w:r w:rsidRPr="00470A4C">
        <w:rPr>
          <w:rFonts w:asciiTheme="minorHAnsi" w:hAnsiTheme="minorHAnsi" w:cstheme="minorHAnsi"/>
          <w:b/>
          <w:bCs/>
          <w:kern w:val="36"/>
          <w:lang w:eastAsia="en-GB"/>
        </w:rPr>
        <w:t>Literature Review</w:t>
      </w:r>
      <w:r w:rsidRPr="00470A4C">
        <w:rPr>
          <w:rFonts w:ascii="Calibri Light" w:hAnsi="Calibri Light" w:cs="Calibri Light"/>
          <w:b/>
          <w:bCs/>
          <w:kern w:val="36"/>
          <w:lang w:eastAsia="en-GB"/>
        </w:rPr>
        <w:t xml:space="preserve"> </w:t>
      </w:r>
      <w:r w:rsidRPr="00470A4C">
        <w:rPr>
          <w:rFonts w:asciiTheme="minorHAnsi" w:hAnsiTheme="minorHAnsi" w:cstheme="minorHAnsi"/>
          <w:b/>
        </w:rPr>
        <w:t xml:space="preserve"> </w:t>
      </w:r>
    </w:p>
    <w:p w14:paraId="2A18C6A8" w14:textId="77777777" w:rsidR="00DE14DC" w:rsidRDefault="00DE14DC" w:rsidP="00DE14DC">
      <w:pPr>
        <w:shd w:val="clear" w:color="auto" w:fill="FFFFFF"/>
        <w:ind w:left="720" w:hanging="720"/>
        <w:jc w:val="both"/>
        <w:rPr>
          <w:rFonts w:asciiTheme="minorHAnsi" w:hAnsiTheme="minorHAnsi" w:cstheme="minorHAnsi"/>
          <w:lang w:eastAsia="en-GB"/>
        </w:rPr>
      </w:pPr>
    </w:p>
    <w:p w14:paraId="1389F76C" w14:textId="77777777" w:rsidR="00DE14DC" w:rsidRPr="00470A4C" w:rsidRDefault="00DE14DC" w:rsidP="00DE14DC">
      <w:pPr>
        <w:shd w:val="clear" w:color="auto" w:fill="FFFFFF"/>
        <w:ind w:left="720" w:hanging="720"/>
        <w:jc w:val="both"/>
        <w:rPr>
          <w:rFonts w:asciiTheme="minorHAnsi" w:hAnsiTheme="minorHAnsi" w:cstheme="minorHAnsi"/>
          <w:b/>
          <w:lang w:eastAsia="en-GB"/>
        </w:rPr>
      </w:pPr>
      <w:r w:rsidRPr="00470A4C">
        <w:rPr>
          <w:rFonts w:asciiTheme="minorHAnsi" w:hAnsiTheme="minorHAnsi" w:cstheme="minorHAnsi"/>
          <w:b/>
          <w:lang w:eastAsia="en-GB"/>
        </w:rPr>
        <w:t>3</w:t>
      </w:r>
      <w:r w:rsidRPr="00470A4C">
        <w:rPr>
          <w:rFonts w:asciiTheme="minorHAnsi" w:hAnsiTheme="minorHAnsi" w:cstheme="minorHAnsi"/>
          <w:b/>
          <w:lang w:eastAsia="en-GB"/>
        </w:rPr>
        <w:tab/>
      </w:r>
      <w:r>
        <w:rPr>
          <w:rFonts w:asciiTheme="minorHAnsi" w:hAnsiTheme="minorHAnsi" w:cstheme="minorHAnsi"/>
          <w:b/>
          <w:lang w:eastAsia="en-GB"/>
        </w:rPr>
        <w:t xml:space="preserve">Chapter 3 - </w:t>
      </w:r>
      <w:r w:rsidRPr="00470A4C">
        <w:rPr>
          <w:rFonts w:asciiTheme="minorHAnsi" w:hAnsiTheme="minorHAnsi" w:cstheme="minorHAnsi"/>
          <w:b/>
          <w:lang w:eastAsia="en-GB"/>
        </w:rPr>
        <w:t>Research methodology</w:t>
      </w:r>
    </w:p>
    <w:p w14:paraId="2EE59C4A" w14:textId="77777777"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 xml:space="preserve">3.1 </w:t>
      </w:r>
      <w:r>
        <w:rPr>
          <w:rFonts w:asciiTheme="minorHAnsi" w:hAnsiTheme="minorHAnsi" w:cstheme="minorHAnsi"/>
          <w:lang w:eastAsia="en-GB"/>
        </w:rPr>
        <w:tab/>
        <w:t>Introduction</w:t>
      </w:r>
    </w:p>
    <w:p w14:paraId="39A9833F" w14:textId="33FBAA05"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3.2</w:t>
      </w:r>
      <w:r>
        <w:rPr>
          <w:rFonts w:asciiTheme="minorHAnsi" w:hAnsiTheme="minorHAnsi" w:cstheme="minorHAnsi"/>
          <w:lang w:eastAsia="en-GB"/>
        </w:rPr>
        <w:tab/>
      </w:r>
      <w:r w:rsidR="005929C4">
        <w:rPr>
          <w:rFonts w:asciiTheme="minorHAnsi" w:hAnsiTheme="minorHAnsi" w:cstheme="minorHAnsi"/>
          <w:lang w:eastAsia="en-GB"/>
        </w:rPr>
        <w:t>Methodology</w:t>
      </w:r>
    </w:p>
    <w:p w14:paraId="371CE2DA" w14:textId="220D0A0A"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3.3</w:t>
      </w:r>
      <w:r>
        <w:rPr>
          <w:rFonts w:asciiTheme="minorHAnsi" w:hAnsiTheme="minorHAnsi" w:cstheme="minorHAnsi"/>
          <w:lang w:eastAsia="en-GB"/>
        </w:rPr>
        <w:tab/>
      </w:r>
      <w:r w:rsidR="005929C4">
        <w:rPr>
          <w:rFonts w:asciiTheme="minorHAnsi" w:hAnsiTheme="minorHAnsi" w:cstheme="minorHAnsi"/>
          <w:lang w:eastAsia="en-GB"/>
        </w:rPr>
        <w:t>Qualitative, Quantitative and Mixed research methods</w:t>
      </w:r>
    </w:p>
    <w:p w14:paraId="6A378C4D" w14:textId="1648470B"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3.4</w:t>
      </w:r>
      <w:r>
        <w:rPr>
          <w:rFonts w:asciiTheme="minorHAnsi" w:hAnsiTheme="minorHAnsi" w:cstheme="minorHAnsi"/>
          <w:lang w:eastAsia="en-GB"/>
        </w:rPr>
        <w:tab/>
      </w:r>
      <w:r w:rsidR="005929C4">
        <w:rPr>
          <w:rFonts w:asciiTheme="minorHAnsi" w:hAnsiTheme="minorHAnsi" w:cstheme="minorHAnsi"/>
          <w:lang w:eastAsia="en-GB"/>
        </w:rPr>
        <w:t xml:space="preserve">Primary and </w:t>
      </w:r>
      <w:r>
        <w:rPr>
          <w:rFonts w:asciiTheme="minorHAnsi" w:hAnsiTheme="minorHAnsi" w:cstheme="minorHAnsi"/>
          <w:lang w:eastAsia="en-GB"/>
        </w:rPr>
        <w:t>Secondary data</w:t>
      </w:r>
    </w:p>
    <w:p w14:paraId="6DDA1E66" w14:textId="23E11C3E" w:rsidR="005929C4" w:rsidRDefault="005929C4"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3.5</w:t>
      </w:r>
      <w:r>
        <w:rPr>
          <w:rFonts w:asciiTheme="minorHAnsi" w:hAnsiTheme="minorHAnsi" w:cstheme="minorHAnsi"/>
          <w:lang w:eastAsia="en-GB"/>
        </w:rPr>
        <w:tab/>
        <w:t>Data collection process</w:t>
      </w:r>
    </w:p>
    <w:p w14:paraId="0E054A72" w14:textId="19918B9F" w:rsidR="005929C4" w:rsidRDefault="005929C4"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3.6</w:t>
      </w:r>
      <w:r>
        <w:rPr>
          <w:rFonts w:asciiTheme="minorHAnsi" w:hAnsiTheme="minorHAnsi" w:cstheme="minorHAnsi"/>
          <w:lang w:eastAsia="en-GB"/>
        </w:rPr>
        <w:tab/>
        <w:t>Population, Sample and Sample size</w:t>
      </w:r>
    </w:p>
    <w:p w14:paraId="700E4E45" w14:textId="085E4FB9"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3.</w:t>
      </w:r>
      <w:r w:rsidR="005929C4">
        <w:rPr>
          <w:rFonts w:asciiTheme="minorHAnsi" w:hAnsiTheme="minorHAnsi" w:cstheme="minorHAnsi"/>
          <w:lang w:eastAsia="en-GB"/>
        </w:rPr>
        <w:t>7</w:t>
      </w:r>
      <w:r>
        <w:rPr>
          <w:rFonts w:asciiTheme="minorHAnsi" w:hAnsiTheme="minorHAnsi" w:cstheme="minorHAnsi"/>
          <w:lang w:eastAsia="en-GB"/>
        </w:rPr>
        <w:tab/>
      </w:r>
      <w:r w:rsidR="005929C4">
        <w:rPr>
          <w:rFonts w:asciiTheme="minorHAnsi" w:hAnsiTheme="minorHAnsi" w:cstheme="minorHAnsi"/>
          <w:lang w:eastAsia="en-GB"/>
        </w:rPr>
        <w:t>E</w:t>
      </w:r>
      <w:r>
        <w:rPr>
          <w:rFonts w:asciiTheme="minorHAnsi" w:hAnsiTheme="minorHAnsi" w:cstheme="minorHAnsi"/>
          <w:lang w:eastAsia="en-GB"/>
        </w:rPr>
        <w:t>thics</w:t>
      </w:r>
      <w:r w:rsidR="005929C4">
        <w:rPr>
          <w:rFonts w:asciiTheme="minorHAnsi" w:hAnsiTheme="minorHAnsi" w:cstheme="minorHAnsi"/>
          <w:lang w:eastAsia="en-GB"/>
        </w:rPr>
        <w:t xml:space="preserve"> in data collection</w:t>
      </w:r>
    </w:p>
    <w:p w14:paraId="25670C29" w14:textId="77777777" w:rsidR="00DE14DC" w:rsidRDefault="00DE14DC" w:rsidP="00DE14DC">
      <w:pPr>
        <w:shd w:val="clear" w:color="auto" w:fill="FFFFFF"/>
        <w:ind w:left="720" w:hanging="720"/>
        <w:jc w:val="both"/>
        <w:rPr>
          <w:rFonts w:asciiTheme="minorHAnsi" w:hAnsiTheme="minorHAnsi" w:cstheme="minorHAnsi"/>
          <w:lang w:eastAsia="en-GB"/>
        </w:rPr>
      </w:pPr>
    </w:p>
    <w:p w14:paraId="7D4A51BD" w14:textId="239982F5" w:rsidR="00DE14DC" w:rsidRPr="00470A4C" w:rsidRDefault="00DE14DC" w:rsidP="00DE14DC">
      <w:pPr>
        <w:shd w:val="clear" w:color="auto" w:fill="FFFFFF"/>
        <w:ind w:left="720" w:hanging="720"/>
        <w:jc w:val="both"/>
        <w:rPr>
          <w:rFonts w:asciiTheme="minorHAnsi" w:hAnsiTheme="minorHAnsi" w:cstheme="minorHAnsi"/>
          <w:b/>
          <w:lang w:eastAsia="en-GB"/>
        </w:rPr>
      </w:pPr>
      <w:r>
        <w:rPr>
          <w:rFonts w:asciiTheme="minorHAnsi" w:hAnsiTheme="minorHAnsi" w:cstheme="minorHAnsi"/>
          <w:b/>
          <w:lang w:eastAsia="en-GB"/>
        </w:rPr>
        <w:t>4</w:t>
      </w:r>
      <w:r w:rsidRPr="00470A4C">
        <w:rPr>
          <w:rFonts w:asciiTheme="minorHAnsi" w:hAnsiTheme="minorHAnsi" w:cstheme="minorHAnsi"/>
          <w:b/>
          <w:lang w:eastAsia="en-GB"/>
        </w:rPr>
        <w:tab/>
      </w:r>
      <w:r>
        <w:rPr>
          <w:rFonts w:asciiTheme="minorHAnsi" w:hAnsiTheme="minorHAnsi" w:cstheme="minorHAnsi"/>
          <w:b/>
          <w:lang w:eastAsia="en-GB"/>
        </w:rPr>
        <w:t xml:space="preserve">Chapter 4 – Data </w:t>
      </w:r>
      <w:r w:rsidR="005929C4">
        <w:rPr>
          <w:rFonts w:asciiTheme="minorHAnsi" w:hAnsiTheme="minorHAnsi" w:cstheme="minorHAnsi"/>
          <w:b/>
          <w:lang w:eastAsia="en-GB"/>
        </w:rPr>
        <w:t xml:space="preserve">analysis </w:t>
      </w:r>
      <w:r>
        <w:rPr>
          <w:rFonts w:asciiTheme="minorHAnsi" w:hAnsiTheme="minorHAnsi" w:cstheme="minorHAnsi"/>
          <w:b/>
          <w:lang w:eastAsia="en-GB"/>
        </w:rPr>
        <w:t>and discussion</w:t>
      </w:r>
      <w:r w:rsidR="005929C4">
        <w:rPr>
          <w:rFonts w:asciiTheme="minorHAnsi" w:hAnsiTheme="minorHAnsi" w:cstheme="minorHAnsi"/>
          <w:b/>
          <w:lang w:eastAsia="en-GB"/>
        </w:rPr>
        <w:t xml:space="preserve"> of findings</w:t>
      </w:r>
    </w:p>
    <w:p w14:paraId="272EBF7D" w14:textId="77777777"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 xml:space="preserve">4.1 </w:t>
      </w:r>
      <w:r>
        <w:rPr>
          <w:rFonts w:asciiTheme="minorHAnsi" w:hAnsiTheme="minorHAnsi" w:cstheme="minorHAnsi"/>
          <w:lang w:eastAsia="en-GB"/>
        </w:rPr>
        <w:tab/>
        <w:t>Introduction</w:t>
      </w:r>
    </w:p>
    <w:p w14:paraId="4774F3C1" w14:textId="1BA6D58A"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4.2</w:t>
      </w:r>
      <w:r>
        <w:rPr>
          <w:rFonts w:asciiTheme="minorHAnsi" w:hAnsiTheme="minorHAnsi" w:cstheme="minorHAnsi"/>
          <w:lang w:eastAsia="en-GB"/>
        </w:rPr>
        <w:tab/>
      </w:r>
      <w:r w:rsidR="005929C4">
        <w:rPr>
          <w:rFonts w:asciiTheme="minorHAnsi" w:hAnsiTheme="minorHAnsi" w:cstheme="minorHAnsi"/>
          <w:lang w:eastAsia="en-GB"/>
        </w:rPr>
        <w:t>Primary data analysis</w:t>
      </w:r>
    </w:p>
    <w:p w14:paraId="6CB808AE" w14:textId="15151C38"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4.3</w:t>
      </w:r>
      <w:r>
        <w:rPr>
          <w:rFonts w:asciiTheme="minorHAnsi" w:hAnsiTheme="minorHAnsi" w:cstheme="minorHAnsi"/>
          <w:lang w:eastAsia="en-GB"/>
        </w:rPr>
        <w:tab/>
      </w:r>
      <w:r w:rsidR="005929C4">
        <w:rPr>
          <w:rFonts w:asciiTheme="minorHAnsi" w:hAnsiTheme="minorHAnsi" w:cstheme="minorHAnsi"/>
          <w:lang w:eastAsia="en-GB"/>
        </w:rPr>
        <w:t>Secondary data a</w:t>
      </w:r>
      <w:r>
        <w:rPr>
          <w:rFonts w:asciiTheme="minorHAnsi" w:hAnsiTheme="minorHAnsi" w:cstheme="minorHAnsi"/>
          <w:lang w:eastAsia="en-GB"/>
        </w:rPr>
        <w:t xml:space="preserve">nalysis </w:t>
      </w:r>
    </w:p>
    <w:p w14:paraId="65E84072" w14:textId="369B6CC4" w:rsidR="005929C4" w:rsidRDefault="005929C4"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4.4</w:t>
      </w:r>
      <w:r>
        <w:rPr>
          <w:rFonts w:asciiTheme="minorHAnsi" w:hAnsiTheme="minorHAnsi" w:cstheme="minorHAnsi"/>
          <w:lang w:eastAsia="en-GB"/>
        </w:rPr>
        <w:tab/>
        <w:t>Summary of findings</w:t>
      </w:r>
    </w:p>
    <w:p w14:paraId="6B31E5AF" w14:textId="77777777" w:rsidR="00DE14DC" w:rsidRPr="006F78F6" w:rsidRDefault="00DE14DC" w:rsidP="00DE14DC">
      <w:pPr>
        <w:shd w:val="clear" w:color="auto" w:fill="FFFFFF"/>
        <w:ind w:left="720" w:hanging="720"/>
        <w:jc w:val="both"/>
        <w:rPr>
          <w:rFonts w:asciiTheme="minorHAnsi" w:hAnsiTheme="minorHAnsi" w:cstheme="minorHAnsi"/>
          <w:lang w:eastAsia="en-GB"/>
        </w:rPr>
      </w:pPr>
    </w:p>
    <w:p w14:paraId="744548C2" w14:textId="77777777" w:rsidR="00DE14DC" w:rsidRPr="00470A4C" w:rsidRDefault="00DE14DC" w:rsidP="00DE14DC">
      <w:pPr>
        <w:shd w:val="clear" w:color="auto" w:fill="FFFFFF"/>
        <w:ind w:left="720" w:hanging="720"/>
        <w:jc w:val="both"/>
        <w:rPr>
          <w:rFonts w:asciiTheme="minorHAnsi" w:hAnsiTheme="minorHAnsi" w:cstheme="minorHAnsi"/>
          <w:b/>
          <w:lang w:eastAsia="en-GB"/>
        </w:rPr>
      </w:pPr>
      <w:r>
        <w:rPr>
          <w:rFonts w:asciiTheme="minorHAnsi" w:hAnsiTheme="minorHAnsi" w:cstheme="minorHAnsi"/>
          <w:b/>
          <w:lang w:eastAsia="en-GB"/>
        </w:rPr>
        <w:t>5</w:t>
      </w:r>
      <w:r w:rsidRPr="00470A4C">
        <w:rPr>
          <w:rFonts w:asciiTheme="minorHAnsi" w:hAnsiTheme="minorHAnsi" w:cstheme="minorHAnsi"/>
          <w:b/>
          <w:lang w:eastAsia="en-GB"/>
        </w:rPr>
        <w:tab/>
      </w:r>
      <w:r>
        <w:rPr>
          <w:rFonts w:asciiTheme="minorHAnsi" w:hAnsiTheme="minorHAnsi" w:cstheme="minorHAnsi"/>
          <w:b/>
          <w:lang w:eastAsia="en-GB"/>
        </w:rPr>
        <w:t>Chapter 5 – Conclusion and recommendation</w:t>
      </w:r>
    </w:p>
    <w:p w14:paraId="210520C2" w14:textId="77777777"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 xml:space="preserve">5.1 </w:t>
      </w:r>
      <w:r>
        <w:rPr>
          <w:rFonts w:asciiTheme="minorHAnsi" w:hAnsiTheme="minorHAnsi" w:cstheme="minorHAnsi"/>
          <w:lang w:eastAsia="en-GB"/>
        </w:rPr>
        <w:tab/>
        <w:t>Conclusion</w:t>
      </w:r>
    </w:p>
    <w:p w14:paraId="5CC663B4" w14:textId="77777777"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5.2</w:t>
      </w:r>
      <w:r>
        <w:rPr>
          <w:rFonts w:asciiTheme="minorHAnsi" w:hAnsiTheme="minorHAnsi" w:cstheme="minorHAnsi"/>
          <w:lang w:eastAsia="en-GB"/>
        </w:rPr>
        <w:tab/>
        <w:t>Recommendation</w:t>
      </w:r>
    </w:p>
    <w:p w14:paraId="41EBD731" w14:textId="77777777" w:rsidR="00DE14DC" w:rsidRDefault="00DE14DC" w:rsidP="00DE14DC">
      <w:pPr>
        <w:shd w:val="clear" w:color="auto" w:fill="FFFFFF"/>
        <w:ind w:left="720"/>
        <w:jc w:val="both"/>
        <w:rPr>
          <w:rFonts w:asciiTheme="minorHAnsi" w:hAnsiTheme="minorHAnsi" w:cstheme="minorHAnsi"/>
          <w:lang w:eastAsia="en-GB"/>
        </w:rPr>
      </w:pPr>
      <w:r>
        <w:rPr>
          <w:rFonts w:asciiTheme="minorHAnsi" w:hAnsiTheme="minorHAnsi" w:cstheme="minorHAnsi"/>
          <w:lang w:eastAsia="en-GB"/>
        </w:rPr>
        <w:t>5.3</w:t>
      </w:r>
      <w:r>
        <w:rPr>
          <w:rFonts w:asciiTheme="minorHAnsi" w:hAnsiTheme="minorHAnsi" w:cstheme="minorHAnsi"/>
          <w:lang w:eastAsia="en-GB"/>
        </w:rPr>
        <w:tab/>
        <w:t>Limitations</w:t>
      </w:r>
    </w:p>
    <w:p w14:paraId="71406585" w14:textId="77777777" w:rsidR="00DE14DC" w:rsidRDefault="00DE14DC" w:rsidP="002950C5">
      <w:pPr>
        <w:ind w:left="2880" w:firstLine="720"/>
        <w:jc w:val="both"/>
        <w:rPr>
          <w:rFonts w:asciiTheme="minorHAnsi" w:hAnsiTheme="minorHAnsi" w:cstheme="minorHAnsi"/>
          <w:b/>
        </w:rPr>
      </w:pPr>
    </w:p>
    <w:p w14:paraId="2AD07FF6" w14:textId="06C65445" w:rsidR="00DE14DC" w:rsidRDefault="00B912FC" w:rsidP="00797F65">
      <w:pPr>
        <w:shd w:val="clear" w:color="auto" w:fill="FFFFFF"/>
        <w:ind w:left="720" w:hanging="720"/>
        <w:jc w:val="both"/>
        <w:rPr>
          <w:rFonts w:asciiTheme="minorHAnsi" w:hAnsiTheme="minorHAnsi" w:cstheme="minorHAnsi"/>
          <w:b/>
          <w:lang w:eastAsia="en-GB"/>
        </w:rPr>
      </w:pPr>
      <w:r>
        <w:rPr>
          <w:rFonts w:asciiTheme="minorHAnsi" w:hAnsiTheme="minorHAnsi" w:cstheme="minorHAnsi"/>
          <w:b/>
          <w:lang w:eastAsia="en-GB"/>
        </w:rPr>
        <w:t>6</w:t>
      </w:r>
      <w:r w:rsidRPr="00470A4C">
        <w:rPr>
          <w:rFonts w:asciiTheme="minorHAnsi" w:hAnsiTheme="minorHAnsi" w:cstheme="minorHAnsi"/>
          <w:b/>
          <w:lang w:eastAsia="en-GB"/>
        </w:rPr>
        <w:tab/>
      </w:r>
      <w:r>
        <w:rPr>
          <w:rFonts w:asciiTheme="minorHAnsi" w:hAnsiTheme="minorHAnsi" w:cstheme="minorHAnsi"/>
          <w:b/>
          <w:lang w:eastAsia="en-GB"/>
        </w:rPr>
        <w:t xml:space="preserve">Chapter </w:t>
      </w:r>
      <w:r w:rsidR="00797F65">
        <w:rPr>
          <w:rFonts w:asciiTheme="minorHAnsi" w:hAnsiTheme="minorHAnsi" w:cstheme="minorHAnsi"/>
          <w:b/>
          <w:lang w:eastAsia="en-GB"/>
        </w:rPr>
        <w:t xml:space="preserve">6 References </w:t>
      </w:r>
    </w:p>
    <w:p w14:paraId="019B9524" w14:textId="48B530C9" w:rsidR="00797F65" w:rsidRDefault="00797F65" w:rsidP="00797F65">
      <w:pPr>
        <w:shd w:val="clear" w:color="auto" w:fill="FFFFFF"/>
        <w:ind w:left="720" w:hanging="720"/>
        <w:jc w:val="both"/>
        <w:rPr>
          <w:rFonts w:asciiTheme="minorHAnsi" w:hAnsiTheme="minorHAnsi" w:cstheme="minorHAnsi"/>
          <w:b/>
          <w:lang w:eastAsia="en-GB"/>
        </w:rPr>
      </w:pPr>
    </w:p>
    <w:p w14:paraId="6A1D7D63" w14:textId="5CD2F6F1" w:rsidR="00797F65" w:rsidRDefault="00797F65" w:rsidP="00797F65">
      <w:pPr>
        <w:shd w:val="clear" w:color="auto" w:fill="FFFFFF"/>
        <w:ind w:left="720" w:hanging="720"/>
        <w:jc w:val="both"/>
        <w:rPr>
          <w:rFonts w:asciiTheme="minorHAnsi" w:hAnsiTheme="minorHAnsi" w:cstheme="minorHAnsi"/>
          <w:b/>
        </w:rPr>
      </w:pPr>
      <w:r>
        <w:rPr>
          <w:rFonts w:asciiTheme="minorHAnsi" w:hAnsiTheme="minorHAnsi" w:cstheme="minorHAnsi"/>
          <w:b/>
          <w:lang w:eastAsia="en-GB"/>
        </w:rPr>
        <w:t>Appendix 1</w:t>
      </w:r>
    </w:p>
    <w:p w14:paraId="276C2FF5" w14:textId="77777777" w:rsidR="00DE14DC" w:rsidRDefault="00DE14DC" w:rsidP="002950C5">
      <w:pPr>
        <w:ind w:left="2880" w:firstLine="720"/>
        <w:jc w:val="both"/>
        <w:rPr>
          <w:rFonts w:asciiTheme="minorHAnsi" w:hAnsiTheme="minorHAnsi" w:cstheme="minorHAnsi"/>
          <w:b/>
        </w:rPr>
      </w:pPr>
    </w:p>
    <w:p w14:paraId="37F96C42" w14:textId="77777777" w:rsidR="00DE14DC" w:rsidRDefault="00DE14DC" w:rsidP="002950C5">
      <w:pPr>
        <w:ind w:left="2880" w:firstLine="720"/>
        <w:jc w:val="both"/>
        <w:rPr>
          <w:rFonts w:asciiTheme="minorHAnsi" w:hAnsiTheme="minorHAnsi" w:cstheme="minorHAnsi"/>
          <w:b/>
        </w:rPr>
      </w:pPr>
    </w:p>
    <w:p w14:paraId="7D06247E" w14:textId="4CB915BA" w:rsidR="00DE14DC" w:rsidRDefault="00DE14DC" w:rsidP="002950C5">
      <w:pPr>
        <w:ind w:left="2880" w:firstLine="720"/>
        <w:jc w:val="both"/>
        <w:rPr>
          <w:rFonts w:asciiTheme="minorHAnsi" w:hAnsiTheme="minorHAnsi" w:cstheme="minorHAnsi"/>
          <w:b/>
        </w:rPr>
      </w:pPr>
    </w:p>
    <w:p w14:paraId="73835DA1" w14:textId="77777777" w:rsidR="00743316" w:rsidRDefault="00743316" w:rsidP="002950C5">
      <w:pPr>
        <w:ind w:left="2880" w:firstLine="720"/>
        <w:jc w:val="both"/>
        <w:rPr>
          <w:rFonts w:asciiTheme="minorHAnsi" w:hAnsiTheme="minorHAnsi" w:cstheme="minorHAnsi"/>
          <w:b/>
        </w:rPr>
      </w:pPr>
    </w:p>
    <w:p w14:paraId="3EDB51D8" w14:textId="77777777" w:rsidR="00DE14DC" w:rsidRDefault="00DE14DC" w:rsidP="002950C5">
      <w:pPr>
        <w:ind w:left="2880" w:firstLine="720"/>
        <w:jc w:val="both"/>
        <w:rPr>
          <w:rFonts w:asciiTheme="minorHAnsi" w:hAnsiTheme="minorHAnsi" w:cstheme="minorHAnsi"/>
          <w:b/>
        </w:rPr>
      </w:pPr>
    </w:p>
    <w:p w14:paraId="651A9644" w14:textId="77777777" w:rsidR="00DE14DC" w:rsidRDefault="00DE14DC" w:rsidP="002950C5">
      <w:pPr>
        <w:ind w:left="2880" w:firstLine="720"/>
        <w:jc w:val="both"/>
        <w:rPr>
          <w:rFonts w:asciiTheme="minorHAnsi" w:hAnsiTheme="minorHAnsi" w:cstheme="minorHAnsi"/>
          <w:b/>
        </w:rPr>
      </w:pPr>
    </w:p>
    <w:p w14:paraId="4CFB72C0" w14:textId="77777777" w:rsidR="00DE14DC" w:rsidRDefault="00DE14DC" w:rsidP="002950C5">
      <w:pPr>
        <w:ind w:left="2880" w:firstLine="720"/>
        <w:jc w:val="both"/>
        <w:rPr>
          <w:rFonts w:asciiTheme="minorHAnsi" w:hAnsiTheme="minorHAnsi" w:cstheme="minorHAnsi"/>
          <w:b/>
        </w:rPr>
      </w:pPr>
    </w:p>
    <w:p w14:paraId="4AAEE94D" w14:textId="11ABDA42" w:rsidR="00DE14DC" w:rsidRDefault="00DE14DC" w:rsidP="002950C5">
      <w:pPr>
        <w:ind w:left="2880" w:firstLine="720"/>
        <w:jc w:val="both"/>
        <w:rPr>
          <w:rFonts w:asciiTheme="minorHAnsi" w:hAnsiTheme="minorHAnsi" w:cstheme="minorHAnsi"/>
          <w:b/>
        </w:rPr>
      </w:pPr>
    </w:p>
    <w:p w14:paraId="08E0D7B1" w14:textId="77777777" w:rsidR="00743316" w:rsidRDefault="00743316" w:rsidP="002950C5">
      <w:pPr>
        <w:ind w:left="2880" w:firstLine="720"/>
        <w:jc w:val="both"/>
        <w:rPr>
          <w:rFonts w:asciiTheme="minorHAnsi" w:hAnsiTheme="minorHAnsi" w:cstheme="minorHAnsi"/>
          <w:b/>
        </w:rPr>
      </w:pPr>
    </w:p>
    <w:p w14:paraId="2F10D9DB" w14:textId="1A26E118" w:rsidR="00DE14DC" w:rsidRDefault="00DE14DC" w:rsidP="002950C5">
      <w:pPr>
        <w:ind w:left="2880" w:firstLine="720"/>
        <w:jc w:val="both"/>
        <w:rPr>
          <w:rFonts w:asciiTheme="minorHAnsi" w:hAnsiTheme="minorHAnsi" w:cstheme="minorHAnsi"/>
          <w:b/>
        </w:rPr>
      </w:pPr>
    </w:p>
    <w:p w14:paraId="60960B37" w14:textId="77393157" w:rsidR="00FB2279" w:rsidRDefault="00FB2279" w:rsidP="002950C5">
      <w:pPr>
        <w:ind w:left="2880" w:firstLine="720"/>
        <w:jc w:val="both"/>
        <w:rPr>
          <w:rFonts w:asciiTheme="minorHAnsi" w:hAnsiTheme="minorHAnsi" w:cstheme="minorHAnsi"/>
          <w:b/>
        </w:rPr>
      </w:pPr>
    </w:p>
    <w:p w14:paraId="6826DA2D" w14:textId="358CEF0D" w:rsidR="00FB2279" w:rsidRDefault="00FB2279" w:rsidP="002950C5">
      <w:pPr>
        <w:ind w:left="2880" w:firstLine="720"/>
        <w:jc w:val="both"/>
        <w:rPr>
          <w:rFonts w:asciiTheme="minorHAnsi" w:hAnsiTheme="minorHAnsi" w:cstheme="minorHAnsi"/>
          <w:b/>
        </w:rPr>
      </w:pPr>
    </w:p>
    <w:p w14:paraId="7ABBA57A" w14:textId="0BC83EC5" w:rsidR="00FB2279" w:rsidRDefault="00FB2279" w:rsidP="002950C5">
      <w:pPr>
        <w:ind w:left="2880" w:firstLine="720"/>
        <w:jc w:val="both"/>
        <w:rPr>
          <w:rFonts w:asciiTheme="minorHAnsi" w:hAnsiTheme="minorHAnsi" w:cstheme="minorHAnsi"/>
          <w:b/>
        </w:rPr>
      </w:pPr>
    </w:p>
    <w:p w14:paraId="158DB327" w14:textId="6858A197" w:rsidR="002950C5" w:rsidRDefault="009C7744" w:rsidP="002950C5">
      <w:pPr>
        <w:ind w:left="2880" w:firstLine="720"/>
        <w:jc w:val="both"/>
        <w:rPr>
          <w:rFonts w:asciiTheme="minorHAnsi" w:hAnsiTheme="minorHAnsi" w:cstheme="minorHAnsi"/>
          <w:b/>
        </w:rPr>
      </w:pPr>
      <w:r>
        <w:rPr>
          <w:rFonts w:asciiTheme="minorHAnsi" w:hAnsiTheme="minorHAnsi" w:cstheme="minorHAnsi"/>
          <w:b/>
        </w:rPr>
        <w:t xml:space="preserve">Chapter </w:t>
      </w:r>
      <w:r w:rsidRPr="00217E69">
        <w:rPr>
          <w:rFonts w:asciiTheme="minorHAnsi" w:hAnsiTheme="minorHAnsi" w:cstheme="minorHAnsi"/>
          <w:b/>
        </w:rPr>
        <w:t>1</w:t>
      </w:r>
      <w:r>
        <w:rPr>
          <w:rFonts w:asciiTheme="minorHAnsi" w:hAnsiTheme="minorHAnsi" w:cstheme="minorHAnsi"/>
          <w:b/>
        </w:rPr>
        <w:t xml:space="preserve"> </w:t>
      </w:r>
    </w:p>
    <w:p w14:paraId="7B209D77" w14:textId="77777777" w:rsidR="002950C5" w:rsidRDefault="002950C5" w:rsidP="009C7744">
      <w:pPr>
        <w:jc w:val="both"/>
        <w:rPr>
          <w:rFonts w:asciiTheme="minorHAnsi" w:hAnsiTheme="minorHAnsi" w:cstheme="minorHAnsi"/>
          <w:b/>
        </w:rPr>
      </w:pPr>
    </w:p>
    <w:p w14:paraId="7AB10F48" w14:textId="13C8A187" w:rsidR="009C7744" w:rsidRPr="002950C5" w:rsidRDefault="009C7744" w:rsidP="002950C5">
      <w:pPr>
        <w:pStyle w:val="ListParagraph"/>
        <w:numPr>
          <w:ilvl w:val="0"/>
          <w:numId w:val="4"/>
        </w:numPr>
        <w:jc w:val="both"/>
        <w:rPr>
          <w:rFonts w:asciiTheme="minorHAnsi" w:hAnsiTheme="minorHAnsi" w:cstheme="minorHAnsi"/>
          <w:b/>
        </w:rPr>
      </w:pPr>
      <w:r w:rsidRPr="002950C5">
        <w:rPr>
          <w:rFonts w:asciiTheme="minorHAnsi" w:hAnsiTheme="minorHAnsi" w:cstheme="minorHAnsi"/>
          <w:b/>
        </w:rPr>
        <w:t xml:space="preserve">Introduction and </w:t>
      </w:r>
      <w:r w:rsidR="00E33086">
        <w:rPr>
          <w:rFonts w:asciiTheme="minorHAnsi" w:hAnsiTheme="minorHAnsi" w:cstheme="minorHAnsi"/>
          <w:b/>
        </w:rPr>
        <w:t>rationale</w:t>
      </w:r>
      <w:r w:rsidRPr="002950C5">
        <w:rPr>
          <w:rFonts w:asciiTheme="minorHAnsi" w:hAnsiTheme="minorHAnsi" w:cstheme="minorHAnsi"/>
          <w:b/>
        </w:rPr>
        <w:t xml:space="preserve"> of study </w:t>
      </w:r>
    </w:p>
    <w:p w14:paraId="49E2983E" w14:textId="53FD4E5F" w:rsidR="009C7744" w:rsidRDefault="009C7744" w:rsidP="009C7744">
      <w:pPr>
        <w:jc w:val="both"/>
        <w:rPr>
          <w:rFonts w:asciiTheme="minorHAnsi" w:hAnsiTheme="minorHAnsi" w:cstheme="minorHAnsi"/>
          <w:b/>
        </w:rPr>
      </w:pPr>
    </w:p>
    <w:p w14:paraId="6F13D1D9" w14:textId="1DDC66E0" w:rsidR="007459F0" w:rsidRPr="007E4401" w:rsidRDefault="007459F0" w:rsidP="009C7744">
      <w:pPr>
        <w:jc w:val="both"/>
        <w:rPr>
          <w:rFonts w:asciiTheme="minorHAnsi" w:hAnsiTheme="minorHAnsi" w:cstheme="minorHAnsi"/>
          <w:bCs/>
        </w:rPr>
      </w:pPr>
      <w:r>
        <w:rPr>
          <w:rFonts w:asciiTheme="minorHAnsi" w:hAnsiTheme="minorHAnsi" w:cstheme="minorHAnsi"/>
          <w:bCs/>
        </w:rPr>
        <w:t>M</w:t>
      </w:r>
      <w:r w:rsidR="00515FE1">
        <w:rPr>
          <w:rFonts w:asciiTheme="minorHAnsi" w:hAnsiTheme="minorHAnsi" w:cstheme="minorHAnsi"/>
          <w:bCs/>
        </w:rPr>
        <w:t xml:space="preserve">any universities have adopted the use of virtual learning environment </w:t>
      </w:r>
      <w:r w:rsidR="00D569F2">
        <w:rPr>
          <w:rFonts w:asciiTheme="minorHAnsi" w:hAnsiTheme="minorHAnsi" w:cstheme="minorHAnsi"/>
          <w:bCs/>
        </w:rPr>
        <w:t xml:space="preserve">(hereafter referred to as VLE) </w:t>
      </w:r>
      <w:r w:rsidR="00515FE1">
        <w:rPr>
          <w:rFonts w:asciiTheme="minorHAnsi" w:hAnsiTheme="minorHAnsi" w:cstheme="minorHAnsi"/>
          <w:bCs/>
        </w:rPr>
        <w:t>over the last decades, i</w:t>
      </w:r>
      <w:r w:rsidR="003D7EE1" w:rsidRPr="007E4401">
        <w:rPr>
          <w:rFonts w:asciiTheme="minorHAnsi" w:hAnsiTheme="minorHAnsi" w:cstheme="minorHAnsi"/>
          <w:bCs/>
        </w:rPr>
        <w:t>n light of current Corvid-19 pandemic</w:t>
      </w:r>
      <w:r w:rsidR="007E4401">
        <w:rPr>
          <w:rFonts w:asciiTheme="minorHAnsi" w:hAnsiTheme="minorHAnsi" w:cstheme="minorHAnsi"/>
          <w:bCs/>
        </w:rPr>
        <w:t xml:space="preserve">, many </w:t>
      </w:r>
      <w:r w:rsidR="00515FE1">
        <w:rPr>
          <w:rFonts w:asciiTheme="minorHAnsi" w:hAnsiTheme="minorHAnsi" w:cstheme="minorHAnsi"/>
          <w:bCs/>
        </w:rPr>
        <w:t>universities have been forced to transfer t</w:t>
      </w:r>
      <w:r w:rsidR="00515FE1" w:rsidRPr="00515FE1">
        <w:rPr>
          <w:rFonts w:asciiTheme="minorHAnsi" w:hAnsiTheme="minorHAnsi" w:cstheme="minorHAnsi"/>
          <w:bCs/>
        </w:rPr>
        <w:t>eaching</w:t>
      </w:r>
      <w:r w:rsidR="00515FE1">
        <w:rPr>
          <w:rFonts w:asciiTheme="minorHAnsi" w:hAnsiTheme="minorHAnsi" w:cstheme="minorHAnsi"/>
          <w:bCs/>
        </w:rPr>
        <w:t xml:space="preserve"> </w:t>
      </w:r>
      <w:r w:rsidR="00515FE1" w:rsidRPr="00515FE1">
        <w:rPr>
          <w:rFonts w:asciiTheme="minorHAnsi" w:hAnsiTheme="minorHAnsi" w:cstheme="minorHAnsi"/>
          <w:bCs/>
        </w:rPr>
        <w:t>and</w:t>
      </w:r>
      <w:r w:rsidR="00515FE1">
        <w:rPr>
          <w:rFonts w:asciiTheme="minorHAnsi" w:hAnsiTheme="minorHAnsi" w:cstheme="minorHAnsi"/>
          <w:bCs/>
        </w:rPr>
        <w:t xml:space="preserve"> </w:t>
      </w:r>
      <w:r w:rsidR="00515FE1" w:rsidRPr="00515FE1">
        <w:rPr>
          <w:rFonts w:asciiTheme="minorHAnsi" w:hAnsiTheme="minorHAnsi" w:cstheme="minorHAnsi"/>
          <w:bCs/>
        </w:rPr>
        <w:t>learning</w:t>
      </w:r>
      <w:r w:rsidR="00515FE1">
        <w:rPr>
          <w:rFonts w:asciiTheme="minorHAnsi" w:hAnsiTheme="minorHAnsi" w:cstheme="minorHAnsi"/>
          <w:bCs/>
        </w:rPr>
        <w:t xml:space="preserve"> </w:t>
      </w:r>
      <w:r w:rsidR="00515FE1" w:rsidRPr="00515FE1">
        <w:rPr>
          <w:rFonts w:asciiTheme="minorHAnsi" w:hAnsiTheme="minorHAnsi" w:cstheme="minorHAnsi"/>
          <w:bCs/>
        </w:rPr>
        <w:t>online</w:t>
      </w:r>
      <w:r w:rsidR="00515FE1">
        <w:rPr>
          <w:rFonts w:asciiTheme="minorHAnsi" w:hAnsiTheme="minorHAnsi" w:cstheme="minorHAnsi"/>
          <w:bCs/>
        </w:rPr>
        <w:t xml:space="preserve"> instead of the conventional classroom based teaching and learning</w:t>
      </w:r>
      <w:r w:rsidR="00515FE1" w:rsidRPr="00515FE1">
        <w:rPr>
          <w:rFonts w:asciiTheme="minorHAnsi" w:hAnsiTheme="minorHAnsi" w:cstheme="minorHAnsi"/>
          <w:bCs/>
        </w:rPr>
        <w:t>.</w:t>
      </w:r>
      <w:r w:rsidR="00515FE1">
        <w:rPr>
          <w:rFonts w:asciiTheme="minorHAnsi" w:hAnsiTheme="minorHAnsi" w:cstheme="minorHAnsi"/>
          <w:bCs/>
        </w:rPr>
        <w:t xml:space="preserve"> </w:t>
      </w:r>
      <w:r>
        <w:rPr>
          <w:rFonts w:asciiTheme="minorHAnsi" w:hAnsiTheme="minorHAnsi" w:cstheme="minorHAnsi"/>
          <w:bCs/>
        </w:rPr>
        <w:t xml:space="preserve">Although literature such as </w:t>
      </w:r>
      <w:r w:rsidR="00515FE1">
        <w:rPr>
          <w:rFonts w:asciiTheme="minorHAnsi" w:hAnsiTheme="minorHAnsi" w:cstheme="minorHAnsi"/>
        </w:rPr>
        <w:t>Fulton (2020)</w:t>
      </w:r>
      <w:r w:rsidR="00515FE1" w:rsidRPr="00515FE1">
        <w:rPr>
          <w:rFonts w:asciiTheme="minorHAnsi" w:hAnsiTheme="minorHAnsi" w:cstheme="minorHAnsi"/>
          <w:bCs/>
        </w:rPr>
        <w:t xml:space="preserve"> </w:t>
      </w:r>
      <w:r>
        <w:rPr>
          <w:rFonts w:asciiTheme="minorHAnsi" w:hAnsiTheme="minorHAnsi" w:cstheme="minorHAnsi"/>
          <w:bCs/>
        </w:rPr>
        <w:t xml:space="preserve">have </w:t>
      </w:r>
      <w:r w:rsidR="00515FE1">
        <w:rPr>
          <w:rFonts w:asciiTheme="minorHAnsi" w:hAnsiTheme="minorHAnsi" w:cstheme="minorHAnsi"/>
          <w:bCs/>
        </w:rPr>
        <w:t xml:space="preserve">argued </w:t>
      </w:r>
      <w:r>
        <w:rPr>
          <w:rFonts w:asciiTheme="minorHAnsi" w:hAnsiTheme="minorHAnsi" w:cstheme="minorHAnsi"/>
          <w:bCs/>
        </w:rPr>
        <w:t xml:space="preserve">that </w:t>
      </w:r>
      <w:r w:rsidR="00515FE1">
        <w:rPr>
          <w:rFonts w:asciiTheme="minorHAnsi" w:hAnsiTheme="minorHAnsi" w:cstheme="minorHAnsi"/>
          <w:bCs/>
        </w:rPr>
        <w:t>i</w:t>
      </w:r>
      <w:r w:rsidR="00515FE1" w:rsidRPr="00515FE1">
        <w:rPr>
          <w:rFonts w:asciiTheme="minorHAnsi" w:hAnsiTheme="minorHAnsi" w:cstheme="minorHAnsi"/>
          <w:bCs/>
        </w:rPr>
        <w:t>t is possible to facilitate students’ learning in the digital environment in similar ways to the traditional face-to-face classroom</w:t>
      </w:r>
      <w:r>
        <w:rPr>
          <w:rFonts w:asciiTheme="minorHAnsi" w:hAnsiTheme="minorHAnsi" w:cstheme="minorHAnsi"/>
          <w:bCs/>
        </w:rPr>
        <w:t xml:space="preserve">, the </w:t>
      </w:r>
      <w:r w:rsidRPr="003D7EE1">
        <w:rPr>
          <w:rFonts w:asciiTheme="minorHAnsi" w:hAnsiTheme="minorHAnsi" w:cstheme="minorHAnsi"/>
        </w:rPr>
        <w:t xml:space="preserve">impact of VLE – Moodle on students’ learning experience </w:t>
      </w:r>
      <w:r>
        <w:rPr>
          <w:rFonts w:asciiTheme="minorHAnsi" w:hAnsiTheme="minorHAnsi" w:cstheme="minorHAnsi"/>
        </w:rPr>
        <w:t xml:space="preserve">appears to be </w:t>
      </w:r>
      <w:r>
        <w:rPr>
          <w:rFonts w:asciiTheme="minorHAnsi" w:hAnsiTheme="minorHAnsi" w:cstheme="minorHAnsi"/>
          <w:bCs/>
        </w:rPr>
        <w:t xml:space="preserve">very limited, especially a study conducted within </w:t>
      </w:r>
      <w:bookmarkStart w:id="0" w:name="_Hlk60915547"/>
      <w:r w:rsidR="00D475DC">
        <w:rPr>
          <w:rFonts w:asciiTheme="minorHAnsi" w:hAnsiTheme="minorHAnsi" w:cstheme="minorHAnsi"/>
          <w:bCs/>
        </w:rPr>
        <w:t>T</w:t>
      </w:r>
      <w:r w:rsidRPr="003D7EE1">
        <w:rPr>
          <w:rFonts w:asciiTheme="minorHAnsi" w:hAnsiTheme="minorHAnsi" w:cstheme="minorHAnsi"/>
        </w:rPr>
        <w:t xml:space="preserve">he University of Wales Trinity Saint David </w:t>
      </w:r>
      <w:r>
        <w:rPr>
          <w:rFonts w:cstheme="minorHAnsi"/>
        </w:rPr>
        <w:t>London</w:t>
      </w:r>
      <w:r w:rsidRPr="003D7EE1">
        <w:rPr>
          <w:rFonts w:asciiTheme="minorHAnsi" w:hAnsiTheme="minorHAnsi" w:cstheme="minorHAnsi"/>
        </w:rPr>
        <w:t xml:space="preserve"> Campus</w:t>
      </w:r>
      <w:bookmarkEnd w:id="0"/>
      <w:r>
        <w:rPr>
          <w:rFonts w:asciiTheme="minorHAnsi" w:hAnsiTheme="minorHAnsi" w:cstheme="minorHAnsi"/>
        </w:rPr>
        <w:t xml:space="preserve">. </w:t>
      </w:r>
    </w:p>
    <w:p w14:paraId="44804DA5" w14:textId="77777777" w:rsidR="007E4401" w:rsidRDefault="007E4401" w:rsidP="009C7744">
      <w:pPr>
        <w:jc w:val="both"/>
        <w:rPr>
          <w:rFonts w:asciiTheme="minorHAnsi" w:hAnsiTheme="minorHAnsi" w:cstheme="minorHAnsi"/>
          <w:b/>
        </w:rPr>
      </w:pPr>
    </w:p>
    <w:p w14:paraId="1EBB1CAB" w14:textId="77777777" w:rsidR="009C7744" w:rsidRPr="00D77C62" w:rsidRDefault="009C7744" w:rsidP="009C7744">
      <w:pPr>
        <w:jc w:val="both"/>
        <w:rPr>
          <w:rFonts w:asciiTheme="minorHAnsi" w:hAnsiTheme="minorHAnsi" w:cstheme="minorHAnsi"/>
        </w:rPr>
      </w:pPr>
      <w:r>
        <w:rPr>
          <w:rFonts w:asciiTheme="minorHAnsi" w:hAnsiTheme="minorHAnsi" w:cstheme="minorHAnsi"/>
          <w:b/>
        </w:rPr>
        <w:t>1</w:t>
      </w:r>
      <w:r w:rsidRPr="00D77C62">
        <w:rPr>
          <w:rFonts w:asciiTheme="minorHAnsi" w:hAnsiTheme="minorHAnsi" w:cstheme="minorHAnsi"/>
          <w:b/>
        </w:rPr>
        <w:t>.1.</w:t>
      </w:r>
      <w:r w:rsidRPr="00D77C62">
        <w:rPr>
          <w:rFonts w:asciiTheme="minorHAnsi" w:hAnsiTheme="minorHAnsi" w:cstheme="minorHAnsi"/>
        </w:rPr>
        <w:t xml:space="preserve"> </w:t>
      </w:r>
      <w:r w:rsidRPr="005D677F">
        <w:rPr>
          <w:rFonts w:asciiTheme="minorHAnsi" w:hAnsiTheme="minorHAnsi" w:cstheme="minorHAnsi"/>
          <w:b/>
        </w:rPr>
        <w:t>Research</w:t>
      </w:r>
      <w:r>
        <w:rPr>
          <w:rFonts w:asciiTheme="minorHAnsi" w:hAnsiTheme="minorHAnsi" w:cstheme="minorHAnsi"/>
        </w:rPr>
        <w:t xml:space="preserve"> </w:t>
      </w:r>
      <w:r w:rsidRPr="00D77C62">
        <w:rPr>
          <w:rFonts w:asciiTheme="minorHAnsi" w:hAnsiTheme="minorHAnsi" w:cstheme="minorHAnsi"/>
          <w:b/>
        </w:rPr>
        <w:t>Aim</w:t>
      </w:r>
    </w:p>
    <w:p w14:paraId="0B479987" w14:textId="77777777" w:rsidR="009C7744" w:rsidRPr="00D77C62" w:rsidRDefault="009C7744" w:rsidP="009C7744">
      <w:pPr>
        <w:jc w:val="both"/>
        <w:rPr>
          <w:rFonts w:asciiTheme="minorHAnsi" w:hAnsiTheme="minorHAnsi" w:cstheme="minorHAnsi"/>
        </w:rPr>
      </w:pPr>
    </w:p>
    <w:p w14:paraId="4EAC4D76" w14:textId="614F69B7" w:rsidR="007459F0" w:rsidRPr="007459F0" w:rsidRDefault="007459F0" w:rsidP="007459F0">
      <w:pPr>
        <w:jc w:val="both"/>
        <w:rPr>
          <w:rFonts w:asciiTheme="minorHAnsi" w:hAnsiTheme="minorHAnsi" w:cstheme="minorHAnsi"/>
          <w:bCs/>
        </w:rPr>
      </w:pPr>
      <w:r>
        <w:rPr>
          <w:rFonts w:asciiTheme="minorHAnsi" w:hAnsiTheme="minorHAnsi" w:cstheme="minorHAnsi"/>
        </w:rPr>
        <w:t>Therefore, this study</w:t>
      </w:r>
      <w:r w:rsidRPr="003D7EE1">
        <w:rPr>
          <w:rFonts w:asciiTheme="minorHAnsi" w:hAnsiTheme="minorHAnsi" w:cstheme="minorHAnsi"/>
        </w:rPr>
        <w:t xml:space="preserve"> aims to understand the impact of VLE – Moodle on students’ learning experience at the University of Wales Trinity Saint David </w:t>
      </w:r>
      <w:r>
        <w:rPr>
          <w:rFonts w:asciiTheme="minorHAnsi" w:hAnsiTheme="minorHAnsi" w:cstheme="minorHAnsi"/>
        </w:rPr>
        <w:t xml:space="preserve">London </w:t>
      </w:r>
      <w:r w:rsidRPr="003D7EE1">
        <w:rPr>
          <w:rFonts w:asciiTheme="minorHAnsi" w:hAnsiTheme="minorHAnsi" w:cstheme="minorHAnsi"/>
        </w:rPr>
        <w:t xml:space="preserve">Campus. </w:t>
      </w:r>
    </w:p>
    <w:p w14:paraId="43248827" w14:textId="77777777" w:rsidR="007459F0" w:rsidRPr="007E4401" w:rsidRDefault="007459F0" w:rsidP="007459F0">
      <w:pPr>
        <w:jc w:val="both"/>
        <w:rPr>
          <w:rFonts w:asciiTheme="minorHAnsi" w:hAnsiTheme="minorHAnsi" w:cstheme="minorHAnsi"/>
          <w:bCs/>
        </w:rPr>
      </w:pPr>
    </w:p>
    <w:p w14:paraId="3681A7BF" w14:textId="77777777" w:rsidR="009C7744" w:rsidRPr="002A1D0D" w:rsidRDefault="009C7744" w:rsidP="009C7744">
      <w:pPr>
        <w:jc w:val="both"/>
        <w:rPr>
          <w:rFonts w:asciiTheme="minorHAnsi" w:hAnsiTheme="minorHAnsi" w:cstheme="minorHAnsi"/>
          <w:b/>
        </w:rPr>
      </w:pPr>
      <w:r w:rsidRPr="002A1D0D">
        <w:rPr>
          <w:rFonts w:asciiTheme="minorHAnsi" w:hAnsiTheme="minorHAnsi" w:cstheme="minorHAnsi"/>
          <w:b/>
        </w:rPr>
        <w:t>1.2. Objectives</w:t>
      </w:r>
    </w:p>
    <w:p w14:paraId="270D1F48" w14:textId="3628C367" w:rsidR="009C7744" w:rsidRDefault="009C7744" w:rsidP="009C7744">
      <w:pPr>
        <w:jc w:val="both"/>
        <w:rPr>
          <w:rFonts w:asciiTheme="minorHAnsi" w:hAnsiTheme="minorHAnsi" w:cstheme="minorHAnsi"/>
        </w:rPr>
      </w:pPr>
    </w:p>
    <w:p w14:paraId="3F0679DC" w14:textId="77777777" w:rsidR="007459F0" w:rsidRPr="007459F0" w:rsidRDefault="007459F0" w:rsidP="007459F0">
      <w:pPr>
        <w:jc w:val="both"/>
        <w:rPr>
          <w:rFonts w:asciiTheme="minorHAnsi" w:hAnsiTheme="minorHAnsi" w:cstheme="minorHAnsi"/>
          <w:bCs/>
        </w:rPr>
      </w:pPr>
      <w:r>
        <w:rPr>
          <w:rFonts w:cstheme="minorHAnsi"/>
        </w:rPr>
        <w:t>T</w:t>
      </w:r>
      <w:r w:rsidRPr="003D7EE1">
        <w:rPr>
          <w:rFonts w:cstheme="minorHAnsi"/>
        </w:rPr>
        <w:t>o</w:t>
      </w:r>
      <w:r>
        <w:rPr>
          <w:rFonts w:cstheme="minorHAnsi"/>
        </w:rPr>
        <w:t xml:space="preserve"> </w:t>
      </w:r>
      <w:r w:rsidRPr="003D7EE1">
        <w:rPr>
          <w:rFonts w:cstheme="minorHAnsi"/>
        </w:rPr>
        <w:t xml:space="preserve">achieve the </w:t>
      </w:r>
      <w:r>
        <w:rPr>
          <w:rFonts w:cstheme="minorHAnsi"/>
        </w:rPr>
        <w:t xml:space="preserve">above </w:t>
      </w:r>
      <w:r w:rsidRPr="003D7EE1">
        <w:rPr>
          <w:rFonts w:cstheme="minorHAnsi"/>
        </w:rPr>
        <w:t>aim</w:t>
      </w:r>
      <w:r>
        <w:rPr>
          <w:rFonts w:cstheme="minorHAnsi"/>
        </w:rPr>
        <w:t>,</w:t>
      </w:r>
      <w:r w:rsidRPr="003D7EE1">
        <w:rPr>
          <w:rFonts w:cstheme="minorHAnsi"/>
        </w:rPr>
        <w:t xml:space="preserve"> the following objectives</w:t>
      </w:r>
      <w:r>
        <w:rPr>
          <w:rFonts w:cstheme="minorHAnsi"/>
        </w:rPr>
        <w:t xml:space="preserve"> have been identified</w:t>
      </w:r>
      <w:r w:rsidRPr="003D7EE1">
        <w:rPr>
          <w:rFonts w:cstheme="minorHAnsi"/>
        </w:rPr>
        <w:t>:</w:t>
      </w:r>
    </w:p>
    <w:p w14:paraId="54DD0B47" w14:textId="77777777" w:rsidR="007459F0" w:rsidRPr="00D77C62" w:rsidRDefault="007459F0" w:rsidP="009C7744">
      <w:pPr>
        <w:jc w:val="both"/>
        <w:rPr>
          <w:rFonts w:asciiTheme="minorHAnsi" w:hAnsiTheme="minorHAnsi" w:cstheme="minorHAnsi"/>
        </w:rPr>
      </w:pPr>
    </w:p>
    <w:p w14:paraId="31CAB458" w14:textId="1D78A37A" w:rsidR="00F3302E" w:rsidRDefault="00F3302E" w:rsidP="00F3302E">
      <w:pPr>
        <w:pStyle w:val="NoSpacing"/>
        <w:numPr>
          <w:ilvl w:val="0"/>
          <w:numId w:val="3"/>
        </w:numPr>
        <w:jc w:val="both"/>
        <w:rPr>
          <w:rFonts w:cstheme="minorHAnsi"/>
          <w:sz w:val="24"/>
          <w:szCs w:val="24"/>
        </w:rPr>
      </w:pPr>
      <w:r>
        <w:rPr>
          <w:rFonts w:cstheme="minorHAnsi"/>
          <w:sz w:val="24"/>
          <w:szCs w:val="24"/>
        </w:rPr>
        <w:t xml:space="preserve">To examine the impact of </w:t>
      </w:r>
      <w:r w:rsidRPr="003D7EE1">
        <w:rPr>
          <w:rFonts w:cstheme="minorHAnsi"/>
          <w:sz w:val="24"/>
          <w:szCs w:val="24"/>
        </w:rPr>
        <w:t xml:space="preserve">VLE – Moodle on </w:t>
      </w:r>
      <w:r w:rsidR="00EC5FA2" w:rsidRPr="003D7EE1">
        <w:rPr>
          <w:rFonts w:cstheme="minorHAnsi"/>
          <w:sz w:val="24"/>
          <w:szCs w:val="24"/>
        </w:rPr>
        <w:t xml:space="preserve">learning experience </w:t>
      </w:r>
      <w:r w:rsidR="00EC5FA2">
        <w:rPr>
          <w:rFonts w:cstheme="minorHAnsi"/>
          <w:sz w:val="24"/>
          <w:szCs w:val="24"/>
        </w:rPr>
        <w:t xml:space="preserve">of </w:t>
      </w:r>
      <w:r w:rsidRPr="003D7EE1">
        <w:rPr>
          <w:rFonts w:cstheme="minorHAnsi"/>
          <w:sz w:val="24"/>
          <w:szCs w:val="24"/>
        </w:rPr>
        <w:t xml:space="preserve">students’ </w:t>
      </w:r>
      <w:r w:rsidR="00EC5FA2">
        <w:rPr>
          <w:rFonts w:cstheme="minorHAnsi"/>
          <w:sz w:val="24"/>
          <w:szCs w:val="24"/>
        </w:rPr>
        <w:t xml:space="preserve">at </w:t>
      </w:r>
      <w:r w:rsidR="00EC5FA2" w:rsidRPr="00EC5FA2">
        <w:rPr>
          <w:rFonts w:cstheme="minorHAnsi"/>
          <w:sz w:val="24"/>
          <w:szCs w:val="24"/>
        </w:rPr>
        <w:t>University of Wales Trinity Saint David London Campus</w:t>
      </w:r>
      <w:r>
        <w:rPr>
          <w:rFonts w:cstheme="minorHAnsi"/>
          <w:sz w:val="24"/>
          <w:szCs w:val="24"/>
        </w:rPr>
        <w:t>.</w:t>
      </w:r>
    </w:p>
    <w:p w14:paraId="2E5CBC86" w14:textId="77777777" w:rsidR="00DE14DC" w:rsidRPr="00D77C62" w:rsidRDefault="00DE14DC" w:rsidP="00DE14DC">
      <w:pPr>
        <w:pStyle w:val="NoSpacing"/>
        <w:ind w:left="720"/>
        <w:jc w:val="both"/>
        <w:rPr>
          <w:rFonts w:cstheme="minorHAnsi"/>
          <w:sz w:val="24"/>
          <w:szCs w:val="24"/>
        </w:rPr>
      </w:pPr>
    </w:p>
    <w:p w14:paraId="5C5B8BDC" w14:textId="0613DD81" w:rsidR="00F3302E" w:rsidRDefault="00F3302E" w:rsidP="00F3302E">
      <w:pPr>
        <w:pStyle w:val="NoSpacing"/>
        <w:numPr>
          <w:ilvl w:val="0"/>
          <w:numId w:val="3"/>
        </w:numPr>
        <w:jc w:val="both"/>
        <w:rPr>
          <w:rFonts w:cstheme="minorHAnsi"/>
          <w:sz w:val="24"/>
          <w:szCs w:val="24"/>
        </w:rPr>
      </w:pPr>
      <w:r>
        <w:rPr>
          <w:rFonts w:cstheme="minorHAnsi"/>
          <w:sz w:val="24"/>
          <w:szCs w:val="24"/>
        </w:rPr>
        <w:t xml:space="preserve">To </w:t>
      </w:r>
      <w:r w:rsidR="00C1162D">
        <w:rPr>
          <w:rFonts w:cstheme="minorHAnsi"/>
          <w:sz w:val="24"/>
          <w:szCs w:val="24"/>
        </w:rPr>
        <w:t>analyse</w:t>
      </w:r>
      <w:r w:rsidR="00DE14DC">
        <w:rPr>
          <w:rFonts w:cstheme="minorHAnsi"/>
          <w:sz w:val="24"/>
          <w:szCs w:val="24"/>
        </w:rPr>
        <w:t xml:space="preserve"> current perspectives in literature</w:t>
      </w:r>
      <w:r>
        <w:rPr>
          <w:rFonts w:cstheme="minorHAnsi"/>
          <w:sz w:val="24"/>
          <w:szCs w:val="24"/>
        </w:rPr>
        <w:t xml:space="preserve"> </w:t>
      </w:r>
      <w:r w:rsidR="00DE14DC">
        <w:rPr>
          <w:rFonts w:cstheme="minorHAnsi"/>
          <w:sz w:val="24"/>
          <w:szCs w:val="24"/>
        </w:rPr>
        <w:t xml:space="preserve">on </w:t>
      </w:r>
      <w:r w:rsidRPr="003D7EE1">
        <w:rPr>
          <w:rFonts w:cstheme="minorHAnsi"/>
          <w:sz w:val="24"/>
          <w:szCs w:val="24"/>
        </w:rPr>
        <w:t>VLE on students’ learning experience</w:t>
      </w:r>
      <w:r>
        <w:rPr>
          <w:rFonts w:cstheme="minorHAnsi"/>
          <w:sz w:val="24"/>
          <w:szCs w:val="24"/>
        </w:rPr>
        <w:t xml:space="preserve"> enhances</w:t>
      </w:r>
      <w:r w:rsidR="00C26AC8">
        <w:rPr>
          <w:rFonts w:cstheme="minorHAnsi"/>
          <w:sz w:val="24"/>
          <w:szCs w:val="24"/>
        </w:rPr>
        <w:t>.</w:t>
      </w:r>
      <w:r>
        <w:rPr>
          <w:rFonts w:cstheme="minorHAnsi"/>
          <w:sz w:val="24"/>
          <w:szCs w:val="24"/>
        </w:rPr>
        <w:t xml:space="preserve"> </w:t>
      </w:r>
    </w:p>
    <w:p w14:paraId="483FA317" w14:textId="4C607735" w:rsidR="009C7744" w:rsidRDefault="009C7744" w:rsidP="009C7744">
      <w:pPr>
        <w:jc w:val="both"/>
        <w:rPr>
          <w:rFonts w:asciiTheme="minorHAnsi" w:hAnsiTheme="minorHAnsi" w:cstheme="minorHAnsi"/>
          <w:b/>
        </w:rPr>
      </w:pPr>
    </w:p>
    <w:p w14:paraId="5AA1ED7A" w14:textId="7E08F83D" w:rsidR="009C7744" w:rsidRDefault="009C7744" w:rsidP="009C7744">
      <w:pPr>
        <w:jc w:val="both"/>
        <w:rPr>
          <w:rFonts w:asciiTheme="minorHAnsi" w:hAnsiTheme="minorHAnsi" w:cstheme="minorHAnsi"/>
          <w:b/>
        </w:rPr>
      </w:pPr>
      <w:r w:rsidRPr="00D77FA1">
        <w:rPr>
          <w:rFonts w:asciiTheme="minorHAnsi" w:hAnsiTheme="minorHAnsi" w:cstheme="minorHAnsi"/>
          <w:b/>
        </w:rPr>
        <w:t>1.3 Research Questions</w:t>
      </w:r>
    </w:p>
    <w:p w14:paraId="39282FDA" w14:textId="2470C10E" w:rsidR="00EC5FA2" w:rsidRDefault="00EC5FA2" w:rsidP="009C7744">
      <w:pPr>
        <w:jc w:val="both"/>
        <w:rPr>
          <w:rFonts w:asciiTheme="minorHAnsi" w:hAnsiTheme="minorHAnsi" w:cstheme="minorHAnsi"/>
          <w:b/>
        </w:rPr>
      </w:pPr>
    </w:p>
    <w:p w14:paraId="7BE8E9D1" w14:textId="6A8298FC" w:rsidR="00EC5FA2" w:rsidRPr="00D77C62" w:rsidRDefault="00EC5FA2" w:rsidP="00EC5FA2">
      <w:pPr>
        <w:jc w:val="both"/>
        <w:rPr>
          <w:rFonts w:asciiTheme="minorHAnsi" w:hAnsiTheme="minorHAnsi" w:cstheme="minorHAnsi"/>
        </w:rPr>
      </w:pPr>
      <w:r>
        <w:rPr>
          <w:rFonts w:asciiTheme="minorHAnsi" w:hAnsiTheme="minorHAnsi" w:cstheme="minorHAnsi"/>
        </w:rPr>
        <w:t>U</w:t>
      </w:r>
      <w:r w:rsidRPr="00D77C62">
        <w:rPr>
          <w:rFonts w:asciiTheme="minorHAnsi" w:hAnsiTheme="minorHAnsi" w:cstheme="minorHAnsi"/>
        </w:rPr>
        <w:t>sing</w:t>
      </w:r>
      <w:r>
        <w:rPr>
          <w:rFonts w:asciiTheme="minorHAnsi" w:hAnsiTheme="minorHAnsi" w:cstheme="minorHAnsi"/>
        </w:rPr>
        <w:t xml:space="preserve"> a survey questionnaire and an archival research strategy</w:t>
      </w:r>
      <w:r w:rsidRPr="00D77C62">
        <w:rPr>
          <w:rFonts w:asciiTheme="minorHAnsi" w:hAnsiTheme="minorHAnsi" w:cstheme="minorHAnsi"/>
        </w:rPr>
        <w:t>, the study will be focusing on the following question:</w:t>
      </w:r>
    </w:p>
    <w:p w14:paraId="14AAEA3D" w14:textId="77777777" w:rsidR="00EC5FA2" w:rsidRPr="00D77FA1" w:rsidRDefault="00EC5FA2" w:rsidP="009C7744">
      <w:pPr>
        <w:jc w:val="both"/>
        <w:rPr>
          <w:rFonts w:asciiTheme="minorHAnsi" w:hAnsiTheme="minorHAnsi" w:cstheme="minorHAnsi"/>
          <w:b/>
        </w:rPr>
      </w:pPr>
    </w:p>
    <w:p w14:paraId="5C6075AF" w14:textId="12DA5922" w:rsidR="00EC5FA2" w:rsidRDefault="00EC5FA2" w:rsidP="00EC5FA2">
      <w:pPr>
        <w:pStyle w:val="NoSpacing"/>
        <w:numPr>
          <w:ilvl w:val="0"/>
          <w:numId w:val="6"/>
        </w:numPr>
        <w:jc w:val="both"/>
        <w:rPr>
          <w:rFonts w:cstheme="minorHAnsi"/>
          <w:sz w:val="24"/>
          <w:szCs w:val="24"/>
        </w:rPr>
      </w:pPr>
      <w:r>
        <w:rPr>
          <w:rFonts w:cstheme="minorHAnsi"/>
          <w:sz w:val="24"/>
          <w:szCs w:val="24"/>
        </w:rPr>
        <w:t xml:space="preserve">What is the impact of </w:t>
      </w:r>
      <w:r w:rsidRPr="003D7EE1">
        <w:rPr>
          <w:rFonts w:cstheme="minorHAnsi"/>
          <w:sz w:val="24"/>
          <w:szCs w:val="24"/>
        </w:rPr>
        <w:t xml:space="preserve">VLE – Moodle on learning experience </w:t>
      </w:r>
      <w:r>
        <w:rPr>
          <w:rFonts w:cstheme="minorHAnsi"/>
          <w:sz w:val="24"/>
          <w:szCs w:val="24"/>
        </w:rPr>
        <w:t xml:space="preserve">of </w:t>
      </w:r>
      <w:r w:rsidRPr="003D7EE1">
        <w:rPr>
          <w:rFonts w:cstheme="minorHAnsi"/>
          <w:sz w:val="24"/>
          <w:szCs w:val="24"/>
        </w:rPr>
        <w:t>students’</w:t>
      </w:r>
      <w:r>
        <w:rPr>
          <w:rFonts w:cstheme="minorHAnsi"/>
          <w:sz w:val="24"/>
          <w:szCs w:val="24"/>
        </w:rPr>
        <w:t>?</w:t>
      </w:r>
    </w:p>
    <w:p w14:paraId="11205144" w14:textId="77777777" w:rsidR="009C7744" w:rsidRDefault="009C7744" w:rsidP="009C7744">
      <w:pPr>
        <w:jc w:val="both"/>
        <w:rPr>
          <w:rFonts w:asciiTheme="minorHAnsi" w:hAnsiTheme="minorHAnsi" w:cstheme="minorHAnsi"/>
        </w:rPr>
      </w:pPr>
    </w:p>
    <w:p w14:paraId="783B4055" w14:textId="6C1CD414" w:rsidR="00EC5FA2" w:rsidRPr="00EC5FA2" w:rsidRDefault="00EC5FA2" w:rsidP="00EC5FA2">
      <w:pPr>
        <w:jc w:val="both"/>
        <w:rPr>
          <w:rFonts w:asciiTheme="minorHAnsi" w:hAnsiTheme="minorHAnsi" w:cstheme="minorHAnsi"/>
          <w:b/>
        </w:rPr>
      </w:pPr>
      <w:r w:rsidRPr="00EC5FA2">
        <w:rPr>
          <w:rFonts w:asciiTheme="minorHAnsi" w:hAnsiTheme="minorHAnsi" w:cstheme="minorHAnsi"/>
          <w:b/>
        </w:rPr>
        <w:t>1.</w:t>
      </w:r>
      <w:r>
        <w:rPr>
          <w:rFonts w:asciiTheme="minorHAnsi" w:hAnsiTheme="minorHAnsi" w:cstheme="minorHAnsi"/>
          <w:b/>
        </w:rPr>
        <w:t>4</w:t>
      </w:r>
      <w:r w:rsidRPr="00EC5FA2">
        <w:rPr>
          <w:rFonts w:asciiTheme="minorHAnsi" w:hAnsiTheme="minorHAnsi" w:cstheme="minorHAnsi"/>
          <w:b/>
        </w:rPr>
        <w:t xml:space="preserve"> Structure of the project</w:t>
      </w:r>
    </w:p>
    <w:p w14:paraId="141FEB1A" w14:textId="77777777" w:rsidR="00EC5FA2" w:rsidRDefault="00EC5FA2" w:rsidP="00EC5FA2"/>
    <w:p w14:paraId="278B0D0D" w14:textId="35FFAACD" w:rsidR="00EC5FA2" w:rsidRPr="00BE5664" w:rsidRDefault="00EC5FA2" w:rsidP="00EC5FA2">
      <w:pPr>
        <w:jc w:val="both"/>
        <w:rPr>
          <w:rFonts w:asciiTheme="minorHAnsi" w:hAnsiTheme="minorHAnsi" w:cstheme="minorHAnsi"/>
        </w:rPr>
      </w:pPr>
      <w:r>
        <w:rPr>
          <w:rFonts w:asciiTheme="minorHAnsi" w:hAnsiTheme="minorHAnsi" w:cstheme="minorHAnsi"/>
        </w:rPr>
        <w:t xml:space="preserve">This study </w:t>
      </w:r>
      <w:r w:rsidRPr="00BE5664">
        <w:rPr>
          <w:rFonts w:asciiTheme="minorHAnsi" w:hAnsiTheme="minorHAnsi" w:cstheme="minorHAnsi"/>
        </w:rPr>
        <w:t xml:space="preserve">consists of </w:t>
      </w:r>
      <w:r>
        <w:rPr>
          <w:rFonts w:asciiTheme="minorHAnsi" w:hAnsiTheme="minorHAnsi" w:cstheme="minorHAnsi"/>
        </w:rPr>
        <w:t>six</w:t>
      </w:r>
      <w:r w:rsidRPr="00BE5664">
        <w:rPr>
          <w:rFonts w:asciiTheme="minorHAnsi" w:hAnsiTheme="minorHAnsi" w:cstheme="minorHAnsi"/>
        </w:rPr>
        <w:t xml:space="preserve"> main chapters. Chapter 2 deals with </w:t>
      </w:r>
      <w:r>
        <w:rPr>
          <w:rFonts w:asciiTheme="minorHAnsi" w:hAnsiTheme="minorHAnsi" w:cstheme="minorHAnsi"/>
        </w:rPr>
        <w:t>the</w:t>
      </w:r>
      <w:r w:rsidRPr="00BE5664">
        <w:rPr>
          <w:rFonts w:asciiTheme="minorHAnsi" w:hAnsiTheme="minorHAnsi" w:cstheme="minorHAnsi"/>
        </w:rPr>
        <w:t xml:space="preserve"> literature review </w:t>
      </w:r>
      <w:r>
        <w:rPr>
          <w:rFonts w:asciiTheme="minorHAnsi" w:hAnsiTheme="minorHAnsi" w:cstheme="minorHAnsi"/>
        </w:rPr>
        <w:t xml:space="preserve">were the concepts of </w:t>
      </w:r>
      <w:r w:rsidRPr="00EC5FA2">
        <w:rPr>
          <w:rFonts w:asciiTheme="minorHAnsi" w:hAnsiTheme="minorHAnsi" w:cstheme="minorHAnsi"/>
        </w:rPr>
        <w:t>Virtual Learning Environment</w:t>
      </w:r>
      <w:r>
        <w:rPr>
          <w:rFonts w:asciiTheme="minorHAnsi" w:hAnsiTheme="minorHAnsi" w:cstheme="minorHAnsi"/>
        </w:rPr>
        <w:t xml:space="preserve"> and students learning experience is examined. </w:t>
      </w:r>
      <w:r w:rsidRPr="00BE5664">
        <w:rPr>
          <w:rFonts w:asciiTheme="minorHAnsi" w:hAnsiTheme="minorHAnsi" w:cstheme="minorHAnsi"/>
        </w:rPr>
        <w:t>Chapter 3 contains the methodology</w:t>
      </w:r>
      <w:r>
        <w:rPr>
          <w:rFonts w:asciiTheme="minorHAnsi" w:hAnsiTheme="minorHAnsi" w:cstheme="minorHAnsi"/>
        </w:rPr>
        <w:t>. It explains the different philosophies, approaches, strategies, and data collection methods.</w:t>
      </w:r>
      <w:r w:rsidRPr="00BE5664">
        <w:rPr>
          <w:rFonts w:asciiTheme="minorHAnsi" w:hAnsiTheme="minorHAnsi" w:cstheme="minorHAnsi"/>
        </w:rPr>
        <w:t xml:space="preserve"> Chapter 4</w:t>
      </w:r>
      <w:r>
        <w:rPr>
          <w:rFonts w:asciiTheme="minorHAnsi" w:hAnsiTheme="minorHAnsi" w:cstheme="minorHAnsi"/>
        </w:rPr>
        <w:t xml:space="preserve"> presented</w:t>
      </w:r>
      <w:r w:rsidRPr="00BE5664">
        <w:rPr>
          <w:rFonts w:asciiTheme="minorHAnsi" w:hAnsiTheme="minorHAnsi" w:cstheme="minorHAnsi"/>
        </w:rPr>
        <w:t xml:space="preserve"> the </w:t>
      </w:r>
      <w:r>
        <w:rPr>
          <w:rFonts w:asciiTheme="minorHAnsi" w:hAnsiTheme="minorHAnsi" w:cstheme="minorHAnsi"/>
        </w:rPr>
        <w:t xml:space="preserve">data findings and discussion. Conclusions and recommendations are presented in chapter 5, whilst the list of all references used in the study are shown in </w:t>
      </w:r>
      <w:r w:rsidRPr="00BE5664">
        <w:rPr>
          <w:rFonts w:asciiTheme="minorHAnsi" w:hAnsiTheme="minorHAnsi" w:cstheme="minorHAnsi"/>
        </w:rPr>
        <w:t xml:space="preserve">chapter </w:t>
      </w:r>
      <w:r>
        <w:rPr>
          <w:rFonts w:asciiTheme="minorHAnsi" w:hAnsiTheme="minorHAnsi" w:cstheme="minorHAnsi"/>
        </w:rPr>
        <w:t>6</w:t>
      </w:r>
      <w:r w:rsidRPr="00BE5664">
        <w:rPr>
          <w:rFonts w:asciiTheme="minorHAnsi" w:hAnsiTheme="minorHAnsi" w:cstheme="minorHAnsi"/>
        </w:rPr>
        <w:t xml:space="preserve">. </w:t>
      </w:r>
    </w:p>
    <w:p w14:paraId="1C8085F0" w14:textId="5D9A2A57" w:rsidR="00EC5FA2" w:rsidRDefault="00EC5FA2" w:rsidP="00EC5FA2"/>
    <w:p w14:paraId="7E574642" w14:textId="77777777" w:rsidR="00D569F2" w:rsidRDefault="00D569F2" w:rsidP="00EC5FA2"/>
    <w:p w14:paraId="26E8CE18" w14:textId="4C373A52" w:rsidR="002950C5" w:rsidRDefault="002950C5" w:rsidP="009C7744">
      <w:pPr>
        <w:jc w:val="both"/>
        <w:rPr>
          <w:rFonts w:asciiTheme="minorHAnsi" w:hAnsiTheme="minorHAnsi" w:cstheme="minorHAnsi"/>
          <w:b/>
        </w:rPr>
      </w:pPr>
    </w:p>
    <w:p w14:paraId="356D497E" w14:textId="77777777" w:rsidR="00D569F2" w:rsidRDefault="00D569F2" w:rsidP="002950C5">
      <w:pPr>
        <w:ind w:left="2880" w:firstLine="720"/>
        <w:jc w:val="both"/>
        <w:rPr>
          <w:rFonts w:asciiTheme="minorHAnsi" w:hAnsiTheme="minorHAnsi" w:cstheme="minorHAnsi"/>
          <w:b/>
        </w:rPr>
      </w:pPr>
    </w:p>
    <w:p w14:paraId="4723DE1E" w14:textId="752F5F70" w:rsidR="002950C5" w:rsidRDefault="009C7744" w:rsidP="002950C5">
      <w:pPr>
        <w:ind w:left="2880" w:firstLine="720"/>
        <w:jc w:val="both"/>
        <w:rPr>
          <w:rFonts w:asciiTheme="minorHAnsi" w:hAnsiTheme="minorHAnsi" w:cstheme="minorHAnsi"/>
          <w:b/>
        </w:rPr>
      </w:pPr>
      <w:r>
        <w:rPr>
          <w:rFonts w:asciiTheme="minorHAnsi" w:hAnsiTheme="minorHAnsi" w:cstheme="minorHAnsi"/>
          <w:b/>
        </w:rPr>
        <w:t xml:space="preserve">Chapter 2 </w:t>
      </w:r>
    </w:p>
    <w:p w14:paraId="4A477748" w14:textId="77777777" w:rsidR="002950C5" w:rsidRDefault="002950C5" w:rsidP="009C7744">
      <w:pPr>
        <w:jc w:val="both"/>
        <w:rPr>
          <w:rFonts w:asciiTheme="minorHAnsi" w:hAnsiTheme="minorHAnsi" w:cstheme="minorHAnsi"/>
          <w:b/>
        </w:rPr>
      </w:pPr>
    </w:p>
    <w:p w14:paraId="630E97BC" w14:textId="15C8B871" w:rsidR="009C7744" w:rsidRPr="005E75E7" w:rsidRDefault="005E75E7" w:rsidP="005E75E7">
      <w:pPr>
        <w:jc w:val="both"/>
        <w:rPr>
          <w:rFonts w:asciiTheme="minorHAnsi" w:hAnsiTheme="minorHAnsi" w:cstheme="minorHAnsi"/>
          <w:b/>
        </w:rPr>
      </w:pPr>
      <w:r>
        <w:rPr>
          <w:rFonts w:asciiTheme="minorHAnsi" w:hAnsiTheme="minorHAnsi" w:cstheme="minorHAnsi"/>
          <w:b/>
        </w:rPr>
        <w:t>2.</w:t>
      </w:r>
      <w:r w:rsidR="00E33086">
        <w:rPr>
          <w:rFonts w:asciiTheme="minorHAnsi" w:hAnsiTheme="minorHAnsi" w:cstheme="minorHAnsi"/>
          <w:b/>
        </w:rPr>
        <w:t xml:space="preserve"> </w:t>
      </w:r>
      <w:r w:rsidRPr="005E75E7">
        <w:rPr>
          <w:rFonts w:asciiTheme="minorHAnsi" w:hAnsiTheme="minorHAnsi" w:cstheme="minorHAnsi"/>
          <w:b/>
        </w:rPr>
        <w:t>L</w:t>
      </w:r>
      <w:r w:rsidR="009C7744" w:rsidRPr="005E75E7">
        <w:rPr>
          <w:rFonts w:asciiTheme="minorHAnsi" w:hAnsiTheme="minorHAnsi" w:cstheme="minorHAnsi"/>
          <w:b/>
        </w:rPr>
        <w:t xml:space="preserve">iterature </w:t>
      </w:r>
      <w:r w:rsidR="00E33086">
        <w:rPr>
          <w:rFonts w:asciiTheme="minorHAnsi" w:hAnsiTheme="minorHAnsi" w:cstheme="minorHAnsi"/>
          <w:b/>
        </w:rPr>
        <w:t>R</w:t>
      </w:r>
      <w:r w:rsidR="009C7744" w:rsidRPr="005E75E7">
        <w:rPr>
          <w:rFonts w:asciiTheme="minorHAnsi" w:hAnsiTheme="minorHAnsi" w:cstheme="minorHAnsi"/>
          <w:b/>
        </w:rPr>
        <w:t>eview</w:t>
      </w:r>
    </w:p>
    <w:p w14:paraId="142D9FC7" w14:textId="3712735D" w:rsidR="009C7744" w:rsidRDefault="009C7744" w:rsidP="009C7744">
      <w:pPr>
        <w:jc w:val="both"/>
        <w:rPr>
          <w:rFonts w:asciiTheme="minorHAnsi" w:hAnsiTheme="minorHAnsi" w:cstheme="minorHAnsi"/>
          <w:b/>
        </w:rPr>
      </w:pPr>
    </w:p>
    <w:p w14:paraId="59E09412" w14:textId="445FACA5" w:rsidR="0098520E" w:rsidRPr="0098520E" w:rsidRDefault="00D569F2" w:rsidP="009C7744">
      <w:pPr>
        <w:jc w:val="both"/>
        <w:rPr>
          <w:rFonts w:asciiTheme="minorHAnsi" w:hAnsiTheme="minorHAnsi" w:cstheme="minorHAnsi"/>
        </w:rPr>
      </w:pPr>
      <w:r w:rsidRPr="0098520E">
        <w:rPr>
          <w:rFonts w:asciiTheme="minorHAnsi" w:hAnsiTheme="minorHAnsi" w:cstheme="minorHAnsi"/>
        </w:rPr>
        <w:t xml:space="preserve">Maltby </w:t>
      </w:r>
      <w:r>
        <w:rPr>
          <w:rFonts w:asciiTheme="minorHAnsi" w:hAnsiTheme="minorHAnsi" w:cstheme="minorHAnsi"/>
        </w:rPr>
        <w:t xml:space="preserve">and </w:t>
      </w:r>
      <w:r w:rsidRPr="0098520E">
        <w:rPr>
          <w:rFonts w:asciiTheme="minorHAnsi" w:hAnsiTheme="minorHAnsi" w:cstheme="minorHAnsi"/>
        </w:rPr>
        <w:t xml:space="preserve">Mackie </w:t>
      </w:r>
      <w:r>
        <w:rPr>
          <w:rFonts w:asciiTheme="minorHAnsi" w:hAnsiTheme="minorHAnsi" w:cstheme="minorHAnsi"/>
        </w:rPr>
        <w:t>(</w:t>
      </w:r>
      <w:r w:rsidRPr="0098520E">
        <w:rPr>
          <w:rFonts w:asciiTheme="minorHAnsi" w:hAnsiTheme="minorHAnsi" w:cstheme="minorHAnsi"/>
        </w:rPr>
        <w:t>2009</w:t>
      </w:r>
      <w:r>
        <w:rPr>
          <w:rFonts w:asciiTheme="minorHAnsi" w:hAnsiTheme="minorHAnsi" w:cstheme="minorHAnsi"/>
        </w:rPr>
        <w:t xml:space="preserve">) cited </w:t>
      </w:r>
      <w:r w:rsidR="0098520E" w:rsidRPr="0098520E">
        <w:rPr>
          <w:rFonts w:asciiTheme="minorHAnsi" w:hAnsiTheme="minorHAnsi" w:cstheme="minorHAnsi"/>
        </w:rPr>
        <w:t xml:space="preserve">The Joint Information Systems Committee (2007) </w:t>
      </w:r>
      <w:r>
        <w:rPr>
          <w:rFonts w:asciiTheme="minorHAnsi" w:hAnsiTheme="minorHAnsi" w:cstheme="minorHAnsi"/>
        </w:rPr>
        <w:t xml:space="preserve">to </w:t>
      </w:r>
      <w:r w:rsidR="0098520E" w:rsidRPr="0098520E">
        <w:rPr>
          <w:rFonts w:asciiTheme="minorHAnsi" w:hAnsiTheme="minorHAnsi" w:cstheme="minorHAnsi"/>
        </w:rPr>
        <w:t>define a VLE as a set of components in which learners and tutors participate in ‘online’ interactions of various kinds, including online learning.</w:t>
      </w:r>
    </w:p>
    <w:p w14:paraId="76A0E39E" w14:textId="77777777" w:rsidR="0098520E" w:rsidRDefault="0098520E" w:rsidP="009C7744">
      <w:pPr>
        <w:jc w:val="both"/>
        <w:rPr>
          <w:rFonts w:asciiTheme="minorHAnsi" w:hAnsiTheme="minorHAnsi" w:cstheme="minorHAnsi"/>
          <w:b/>
        </w:rPr>
      </w:pPr>
    </w:p>
    <w:p w14:paraId="10A973FD" w14:textId="57CA441F" w:rsidR="009C7744" w:rsidRPr="00B20BFE" w:rsidRDefault="00EA4C3F" w:rsidP="009C7744">
      <w:pPr>
        <w:jc w:val="both"/>
        <w:rPr>
          <w:rFonts w:asciiTheme="minorHAnsi" w:hAnsiTheme="minorHAnsi" w:cstheme="minorHAnsi"/>
        </w:rPr>
      </w:pPr>
      <w:r>
        <w:rPr>
          <w:rFonts w:asciiTheme="minorHAnsi" w:hAnsiTheme="minorHAnsi" w:cstheme="minorHAnsi"/>
          <w:color w:val="333333"/>
        </w:rPr>
        <w:t>T</w:t>
      </w:r>
      <w:r w:rsidRPr="00EA4C3F">
        <w:rPr>
          <w:rFonts w:asciiTheme="minorHAnsi" w:hAnsiTheme="minorHAnsi" w:cstheme="minorHAnsi"/>
          <w:color w:val="333333"/>
        </w:rPr>
        <w:t xml:space="preserve">he </w:t>
      </w:r>
      <w:r>
        <w:rPr>
          <w:rFonts w:asciiTheme="minorHAnsi" w:hAnsiTheme="minorHAnsi" w:cstheme="minorHAnsi"/>
          <w:color w:val="333333"/>
        </w:rPr>
        <w:t xml:space="preserve">outstanding advancement </w:t>
      </w:r>
      <w:r w:rsidRPr="00EA4C3F">
        <w:rPr>
          <w:rFonts w:asciiTheme="minorHAnsi" w:hAnsiTheme="minorHAnsi" w:cstheme="minorHAnsi"/>
          <w:color w:val="333333"/>
        </w:rPr>
        <w:t>and widespread acceptance of the Internet has seen the creation of VLE in higher education.</w:t>
      </w:r>
      <w:r w:rsidRPr="00EA4C3F">
        <w:rPr>
          <w:rFonts w:ascii="Arial" w:hAnsi="Arial" w:cs="Arial"/>
          <w:color w:val="333333"/>
        </w:rPr>
        <w:t> </w:t>
      </w:r>
      <w:r w:rsidRPr="00EA4C3F">
        <w:rPr>
          <w:rFonts w:asciiTheme="minorHAnsi" w:hAnsiTheme="minorHAnsi" w:cstheme="minorHAnsi"/>
          <w:sz w:val="22"/>
          <w:szCs w:val="22"/>
        </w:rPr>
        <w:t xml:space="preserve"> </w:t>
      </w:r>
      <w:r w:rsidR="000535D6" w:rsidRPr="000535D6">
        <w:rPr>
          <w:rFonts w:asciiTheme="minorHAnsi" w:hAnsiTheme="minorHAnsi" w:cstheme="minorHAnsi"/>
        </w:rPr>
        <w:t>Despite th</w:t>
      </w:r>
      <w:r w:rsidR="000535D6">
        <w:rPr>
          <w:rFonts w:asciiTheme="minorHAnsi" w:hAnsiTheme="minorHAnsi" w:cstheme="minorHAnsi"/>
        </w:rPr>
        <w:t>e</w:t>
      </w:r>
      <w:r w:rsidR="000535D6" w:rsidRPr="000535D6">
        <w:rPr>
          <w:rFonts w:asciiTheme="minorHAnsi" w:hAnsiTheme="minorHAnsi" w:cstheme="minorHAnsi"/>
        </w:rPr>
        <w:t xml:space="preserve"> </w:t>
      </w:r>
      <w:r w:rsidR="00F97ADA">
        <w:rPr>
          <w:rFonts w:asciiTheme="minorHAnsi" w:hAnsiTheme="minorHAnsi" w:cstheme="minorHAnsi"/>
        </w:rPr>
        <w:t>flexibility</w:t>
      </w:r>
      <w:r w:rsidR="000535D6">
        <w:rPr>
          <w:rFonts w:asciiTheme="minorHAnsi" w:hAnsiTheme="minorHAnsi" w:cstheme="minorHAnsi"/>
        </w:rPr>
        <w:t xml:space="preserve"> it gives higher education institutions</w:t>
      </w:r>
      <w:r w:rsidR="00F97ADA">
        <w:rPr>
          <w:rFonts w:asciiTheme="minorHAnsi" w:hAnsiTheme="minorHAnsi" w:cstheme="minorHAnsi"/>
        </w:rPr>
        <w:t xml:space="preserve">, </w:t>
      </w:r>
      <w:r w:rsidR="000535D6">
        <w:rPr>
          <w:rFonts w:asciiTheme="minorHAnsi" w:hAnsiTheme="minorHAnsi" w:cstheme="minorHAnsi"/>
        </w:rPr>
        <w:t>debates on the</w:t>
      </w:r>
      <w:r w:rsidR="00F97ADA" w:rsidRPr="00F97ADA">
        <w:rPr>
          <w:rFonts w:asciiTheme="minorHAnsi" w:hAnsiTheme="minorHAnsi" w:cstheme="minorHAnsi"/>
        </w:rPr>
        <w:t xml:space="preserve"> benefits of VLEs </w:t>
      </w:r>
      <w:r w:rsidR="00F97ADA">
        <w:rPr>
          <w:rFonts w:asciiTheme="minorHAnsi" w:hAnsiTheme="minorHAnsi" w:cstheme="minorHAnsi"/>
        </w:rPr>
        <w:t>on students learning is still ongoing (</w:t>
      </w:r>
      <w:r w:rsidR="00F97ADA" w:rsidRPr="00F97ADA">
        <w:rPr>
          <w:rFonts w:asciiTheme="minorHAnsi" w:hAnsiTheme="minorHAnsi" w:cstheme="minorHAnsi"/>
        </w:rPr>
        <w:t>Lyndon</w:t>
      </w:r>
      <w:r w:rsidR="00F97ADA">
        <w:rPr>
          <w:rFonts w:asciiTheme="minorHAnsi" w:hAnsiTheme="minorHAnsi" w:cstheme="minorHAnsi"/>
        </w:rPr>
        <w:t xml:space="preserve"> and</w:t>
      </w:r>
      <w:r w:rsidR="00F97ADA" w:rsidRPr="00F97ADA">
        <w:rPr>
          <w:rFonts w:asciiTheme="minorHAnsi" w:hAnsiTheme="minorHAnsi" w:cstheme="minorHAnsi"/>
        </w:rPr>
        <w:t xml:space="preserve"> Hale</w:t>
      </w:r>
      <w:r w:rsidR="00F97ADA">
        <w:rPr>
          <w:rFonts w:asciiTheme="minorHAnsi" w:hAnsiTheme="minorHAnsi" w:cstheme="minorHAnsi"/>
        </w:rPr>
        <w:t xml:space="preserve">, </w:t>
      </w:r>
      <w:r w:rsidR="00F97ADA" w:rsidRPr="00F97ADA">
        <w:rPr>
          <w:rFonts w:asciiTheme="minorHAnsi" w:hAnsiTheme="minorHAnsi" w:cstheme="minorHAnsi"/>
        </w:rPr>
        <w:t xml:space="preserve">2014). </w:t>
      </w:r>
      <w:r w:rsidR="000535D6">
        <w:rPr>
          <w:rFonts w:asciiTheme="minorHAnsi" w:hAnsiTheme="minorHAnsi" w:cstheme="minorHAnsi"/>
        </w:rPr>
        <w:t xml:space="preserve">According to </w:t>
      </w:r>
      <w:r w:rsidR="000535D6" w:rsidRPr="00F97ADA">
        <w:rPr>
          <w:rFonts w:asciiTheme="minorHAnsi" w:hAnsiTheme="minorHAnsi" w:cstheme="minorHAnsi"/>
        </w:rPr>
        <w:t xml:space="preserve">Casquero et al. </w:t>
      </w:r>
      <w:r w:rsidR="000535D6">
        <w:rPr>
          <w:rFonts w:asciiTheme="minorHAnsi" w:hAnsiTheme="minorHAnsi" w:cstheme="minorHAnsi"/>
        </w:rPr>
        <w:t>(</w:t>
      </w:r>
      <w:r w:rsidR="000535D6" w:rsidRPr="00F97ADA">
        <w:rPr>
          <w:rFonts w:asciiTheme="minorHAnsi" w:hAnsiTheme="minorHAnsi" w:cstheme="minorHAnsi"/>
        </w:rPr>
        <w:t>2010)</w:t>
      </w:r>
      <w:r w:rsidR="000535D6">
        <w:rPr>
          <w:rFonts w:asciiTheme="minorHAnsi" w:hAnsiTheme="minorHAnsi" w:cstheme="minorHAnsi"/>
        </w:rPr>
        <w:t xml:space="preserve">, </w:t>
      </w:r>
      <w:r w:rsidR="00F97ADA">
        <w:rPr>
          <w:rFonts w:asciiTheme="minorHAnsi" w:hAnsiTheme="minorHAnsi" w:cstheme="minorHAnsi"/>
        </w:rPr>
        <w:t>VLE</w:t>
      </w:r>
      <w:r w:rsidR="00F97ADA" w:rsidRPr="00F97ADA">
        <w:rPr>
          <w:rFonts w:asciiTheme="minorHAnsi" w:hAnsiTheme="minorHAnsi" w:cstheme="minorHAnsi"/>
        </w:rPr>
        <w:t xml:space="preserve"> </w:t>
      </w:r>
      <w:r w:rsidR="00F97ADA">
        <w:rPr>
          <w:rFonts w:asciiTheme="minorHAnsi" w:hAnsiTheme="minorHAnsi" w:cstheme="minorHAnsi"/>
        </w:rPr>
        <w:t xml:space="preserve">offers students the opportunity </w:t>
      </w:r>
      <w:r w:rsidR="00F97ADA" w:rsidRPr="00F97ADA">
        <w:rPr>
          <w:rFonts w:asciiTheme="minorHAnsi" w:hAnsiTheme="minorHAnsi" w:cstheme="minorHAnsi"/>
        </w:rPr>
        <w:t xml:space="preserve">to access e-learning materials any place and any time </w:t>
      </w:r>
      <w:r w:rsidR="00F97ADA">
        <w:rPr>
          <w:rFonts w:asciiTheme="minorHAnsi" w:hAnsiTheme="minorHAnsi" w:cstheme="minorHAnsi"/>
        </w:rPr>
        <w:t>depending on whether they have access to the internet</w:t>
      </w:r>
      <w:r w:rsidR="000535D6">
        <w:rPr>
          <w:rFonts w:asciiTheme="minorHAnsi" w:hAnsiTheme="minorHAnsi" w:cstheme="minorHAnsi"/>
        </w:rPr>
        <w:t xml:space="preserve">. Whilst </w:t>
      </w:r>
      <w:r w:rsidR="00B20BFE" w:rsidRPr="00F97ADA">
        <w:rPr>
          <w:rFonts w:asciiTheme="minorHAnsi" w:hAnsiTheme="minorHAnsi" w:cstheme="minorHAnsi"/>
        </w:rPr>
        <w:t>Lyndon</w:t>
      </w:r>
      <w:r w:rsidR="00B20BFE">
        <w:rPr>
          <w:rFonts w:asciiTheme="minorHAnsi" w:hAnsiTheme="minorHAnsi" w:cstheme="minorHAnsi"/>
        </w:rPr>
        <w:t xml:space="preserve"> and</w:t>
      </w:r>
      <w:r w:rsidR="00B20BFE" w:rsidRPr="00F97ADA">
        <w:rPr>
          <w:rFonts w:asciiTheme="minorHAnsi" w:hAnsiTheme="minorHAnsi" w:cstheme="minorHAnsi"/>
        </w:rPr>
        <w:t xml:space="preserve"> Hale</w:t>
      </w:r>
      <w:r w:rsidR="00B20BFE">
        <w:rPr>
          <w:rFonts w:asciiTheme="minorHAnsi" w:hAnsiTheme="minorHAnsi" w:cstheme="minorHAnsi"/>
        </w:rPr>
        <w:t xml:space="preserve"> (</w:t>
      </w:r>
      <w:r w:rsidR="00B20BFE" w:rsidRPr="00F97ADA">
        <w:rPr>
          <w:rFonts w:asciiTheme="minorHAnsi" w:hAnsiTheme="minorHAnsi" w:cstheme="minorHAnsi"/>
        </w:rPr>
        <w:t>2014</w:t>
      </w:r>
      <w:r w:rsidR="00B20BFE">
        <w:rPr>
          <w:rFonts w:asciiTheme="minorHAnsi" w:hAnsiTheme="minorHAnsi" w:cstheme="minorHAnsi"/>
        </w:rPr>
        <w:t xml:space="preserve">) citing </w:t>
      </w:r>
      <w:r w:rsidR="00B20BFE" w:rsidRPr="00F97ADA">
        <w:rPr>
          <w:rFonts w:asciiTheme="minorHAnsi" w:hAnsiTheme="minorHAnsi" w:cstheme="minorHAnsi"/>
        </w:rPr>
        <w:t xml:space="preserve">Bertera </w:t>
      </w:r>
      <w:r w:rsidR="00B20BFE">
        <w:rPr>
          <w:rFonts w:asciiTheme="minorHAnsi" w:hAnsiTheme="minorHAnsi" w:cstheme="minorHAnsi"/>
        </w:rPr>
        <w:t>and</w:t>
      </w:r>
      <w:r w:rsidR="00B20BFE" w:rsidRPr="00F97ADA">
        <w:rPr>
          <w:rFonts w:asciiTheme="minorHAnsi" w:hAnsiTheme="minorHAnsi" w:cstheme="minorHAnsi"/>
        </w:rPr>
        <w:t xml:space="preserve"> Littlefield </w:t>
      </w:r>
      <w:r w:rsidR="00B20BFE">
        <w:rPr>
          <w:rFonts w:asciiTheme="minorHAnsi" w:hAnsiTheme="minorHAnsi" w:cstheme="minorHAnsi"/>
        </w:rPr>
        <w:t>(</w:t>
      </w:r>
      <w:r w:rsidR="00B20BFE" w:rsidRPr="00F97ADA">
        <w:rPr>
          <w:rFonts w:asciiTheme="minorHAnsi" w:hAnsiTheme="minorHAnsi" w:cstheme="minorHAnsi"/>
        </w:rPr>
        <w:t>2003</w:t>
      </w:r>
      <w:r w:rsidR="00B20BFE">
        <w:rPr>
          <w:rFonts w:asciiTheme="minorHAnsi" w:hAnsiTheme="minorHAnsi" w:cstheme="minorHAnsi"/>
        </w:rPr>
        <w:t xml:space="preserve">) and </w:t>
      </w:r>
      <w:r w:rsidR="00B20BFE" w:rsidRPr="00F97ADA">
        <w:rPr>
          <w:rFonts w:asciiTheme="minorHAnsi" w:hAnsiTheme="minorHAnsi" w:cstheme="minorHAnsi"/>
        </w:rPr>
        <w:t xml:space="preserve">Clarke </w:t>
      </w:r>
      <w:r w:rsidR="00B20BFE">
        <w:rPr>
          <w:rFonts w:asciiTheme="minorHAnsi" w:hAnsiTheme="minorHAnsi" w:cstheme="minorHAnsi"/>
        </w:rPr>
        <w:t>and</w:t>
      </w:r>
      <w:r w:rsidR="00B20BFE" w:rsidRPr="00F97ADA">
        <w:rPr>
          <w:rFonts w:asciiTheme="minorHAnsi" w:hAnsiTheme="minorHAnsi" w:cstheme="minorHAnsi"/>
        </w:rPr>
        <w:t xml:space="preserve"> Abbott </w:t>
      </w:r>
      <w:r w:rsidR="00B20BFE">
        <w:rPr>
          <w:rFonts w:asciiTheme="minorHAnsi" w:hAnsiTheme="minorHAnsi" w:cstheme="minorHAnsi"/>
        </w:rPr>
        <w:t>(</w:t>
      </w:r>
      <w:r w:rsidR="00B20BFE" w:rsidRPr="00F97ADA">
        <w:rPr>
          <w:rFonts w:asciiTheme="minorHAnsi" w:hAnsiTheme="minorHAnsi" w:cstheme="minorHAnsi"/>
        </w:rPr>
        <w:t>2008)</w:t>
      </w:r>
      <w:r w:rsidR="00B20BFE">
        <w:rPr>
          <w:rFonts w:asciiTheme="minorHAnsi" w:hAnsiTheme="minorHAnsi" w:cstheme="minorHAnsi"/>
        </w:rPr>
        <w:t xml:space="preserve"> argued that VLE enhances students learning in that it facilitates a </w:t>
      </w:r>
      <w:r w:rsidR="00B20BFE" w:rsidRPr="00F97ADA">
        <w:rPr>
          <w:rFonts w:asciiTheme="minorHAnsi" w:hAnsiTheme="minorHAnsi" w:cstheme="minorHAnsi"/>
        </w:rPr>
        <w:t>more neutral environment</w:t>
      </w:r>
      <w:r w:rsidR="00B20BFE">
        <w:rPr>
          <w:rFonts w:asciiTheme="minorHAnsi" w:hAnsiTheme="minorHAnsi" w:cstheme="minorHAnsi"/>
        </w:rPr>
        <w:t xml:space="preserve"> for exploring of students </w:t>
      </w:r>
      <w:r w:rsidR="00F97ADA" w:rsidRPr="00F97ADA">
        <w:rPr>
          <w:rFonts w:asciiTheme="minorHAnsi" w:hAnsiTheme="minorHAnsi" w:cstheme="minorHAnsi"/>
        </w:rPr>
        <w:t>issues which might either be time consuming or sensitive</w:t>
      </w:r>
      <w:r w:rsidR="00B20BFE">
        <w:rPr>
          <w:rFonts w:asciiTheme="minorHAnsi" w:hAnsiTheme="minorHAnsi" w:cstheme="minorHAnsi"/>
        </w:rPr>
        <w:t xml:space="preserve">; and </w:t>
      </w:r>
      <w:r w:rsidR="00F97ADA" w:rsidRPr="00F97ADA">
        <w:rPr>
          <w:rFonts w:asciiTheme="minorHAnsi" w:hAnsiTheme="minorHAnsi" w:cstheme="minorHAnsi"/>
        </w:rPr>
        <w:t>help</w:t>
      </w:r>
      <w:r w:rsidR="00B20BFE">
        <w:rPr>
          <w:rFonts w:asciiTheme="minorHAnsi" w:hAnsiTheme="minorHAnsi" w:cstheme="minorHAnsi"/>
        </w:rPr>
        <w:t>s foster</w:t>
      </w:r>
      <w:r w:rsidR="00F97ADA" w:rsidRPr="00F97ADA">
        <w:rPr>
          <w:rFonts w:asciiTheme="minorHAnsi" w:hAnsiTheme="minorHAnsi" w:cstheme="minorHAnsi"/>
        </w:rPr>
        <w:t xml:space="preserve"> a sense of community for both students and staff, </w:t>
      </w:r>
      <w:r w:rsidR="00B20BFE">
        <w:rPr>
          <w:rFonts w:asciiTheme="minorHAnsi" w:hAnsiTheme="minorHAnsi" w:cstheme="minorHAnsi"/>
        </w:rPr>
        <w:t>decreasing perceptions</w:t>
      </w:r>
      <w:r w:rsidR="00F97ADA" w:rsidRPr="00F97ADA">
        <w:rPr>
          <w:rFonts w:asciiTheme="minorHAnsi" w:hAnsiTheme="minorHAnsi" w:cstheme="minorHAnsi"/>
        </w:rPr>
        <w:t xml:space="preserve"> of isolation and d</w:t>
      </w:r>
      <w:r w:rsidR="00B20BFE">
        <w:rPr>
          <w:rFonts w:asciiTheme="minorHAnsi" w:hAnsiTheme="minorHAnsi" w:cstheme="minorHAnsi"/>
        </w:rPr>
        <w:t xml:space="preserve">etachment, which </w:t>
      </w:r>
      <w:r w:rsidR="00F97ADA" w:rsidRPr="00F97ADA">
        <w:rPr>
          <w:rFonts w:asciiTheme="minorHAnsi" w:hAnsiTheme="minorHAnsi" w:cstheme="minorHAnsi"/>
        </w:rPr>
        <w:t>enhanc</w:t>
      </w:r>
      <w:r w:rsidR="00B20BFE">
        <w:rPr>
          <w:rFonts w:asciiTheme="minorHAnsi" w:hAnsiTheme="minorHAnsi" w:cstheme="minorHAnsi"/>
        </w:rPr>
        <w:t>es</w:t>
      </w:r>
      <w:r w:rsidR="00F97ADA" w:rsidRPr="00F97ADA">
        <w:rPr>
          <w:rFonts w:asciiTheme="minorHAnsi" w:hAnsiTheme="minorHAnsi" w:cstheme="minorHAnsi"/>
        </w:rPr>
        <w:t xml:space="preserve"> student confidence and engagement</w:t>
      </w:r>
      <w:r w:rsidR="00B20BFE">
        <w:rPr>
          <w:rFonts w:asciiTheme="minorHAnsi" w:hAnsiTheme="minorHAnsi" w:cstheme="minorHAnsi"/>
        </w:rPr>
        <w:t>.</w:t>
      </w:r>
    </w:p>
    <w:p w14:paraId="7A912936" w14:textId="77777777" w:rsidR="009C7744" w:rsidRDefault="009C7744" w:rsidP="009C7744">
      <w:pPr>
        <w:jc w:val="both"/>
        <w:rPr>
          <w:rFonts w:asciiTheme="minorHAnsi" w:hAnsiTheme="minorHAnsi" w:cstheme="minorHAnsi"/>
          <w:b/>
        </w:rPr>
      </w:pPr>
    </w:p>
    <w:p w14:paraId="576269EB" w14:textId="54A86AA6" w:rsidR="0098520E" w:rsidRPr="0098520E" w:rsidRDefault="0098520E" w:rsidP="009C7744">
      <w:pPr>
        <w:jc w:val="both"/>
        <w:rPr>
          <w:rFonts w:asciiTheme="minorHAnsi" w:hAnsiTheme="minorHAnsi" w:cstheme="minorHAnsi"/>
        </w:rPr>
      </w:pPr>
      <w:r w:rsidRPr="0098520E">
        <w:rPr>
          <w:rFonts w:asciiTheme="minorHAnsi" w:hAnsiTheme="minorHAnsi" w:cstheme="minorHAnsi"/>
        </w:rPr>
        <w:t xml:space="preserve">Vargas-Madriz </w:t>
      </w:r>
      <w:r>
        <w:rPr>
          <w:rFonts w:asciiTheme="minorHAnsi" w:hAnsiTheme="minorHAnsi" w:cstheme="minorHAnsi"/>
        </w:rPr>
        <w:t xml:space="preserve">(2018) noted that there </w:t>
      </w:r>
      <w:r w:rsidRPr="0098520E">
        <w:rPr>
          <w:rFonts w:asciiTheme="minorHAnsi" w:hAnsiTheme="minorHAnsi" w:cstheme="minorHAnsi"/>
        </w:rPr>
        <w:t>are growing concern</w:t>
      </w:r>
      <w:r w:rsidR="00D569F2">
        <w:rPr>
          <w:rFonts w:asciiTheme="minorHAnsi" w:hAnsiTheme="minorHAnsi" w:cstheme="minorHAnsi"/>
        </w:rPr>
        <w:t>s</w:t>
      </w:r>
      <w:r w:rsidRPr="0098520E">
        <w:rPr>
          <w:rFonts w:asciiTheme="minorHAnsi" w:hAnsiTheme="minorHAnsi" w:cstheme="minorHAnsi"/>
        </w:rPr>
        <w:t xml:space="preserve"> currently surfacing about students’ potential feeling of isolation, which has been found to increase educational barriers such as lack of motivation or engagement, or poor academic achievement. </w:t>
      </w:r>
      <w:r w:rsidR="00D569F2">
        <w:rPr>
          <w:rFonts w:asciiTheme="minorHAnsi" w:hAnsiTheme="minorHAnsi" w:cstheme="minorHAnsi"/>
        </w:rPr>
        <w:t xml:space="preserve">This seemed consistent with an </w:t>
      </w:r>
      <w:r w:rsidR="002358C6">
        <w:rPr>
          <w:rFonts w:asciiTheme="minorHAnsi" w:hAnsiTheme="minorHAnsi" w:cstheme="minorHAnsi"/>
          <w:bCs/>
        </w:rPr>
        <w:t>earlier stud</w:t>
      </w:r>
      <w:r w:rsidR="00D569F2">
        <w:rPr>
          <w:rFonts w:asciiTheme="minorHAnsi" w:hAnsiTheme="minorHAnsi" w:cstheme="minorHAnsi"/>
          <w:bCs/>
        </w:rPr>
        <w:t>y by</w:t>
      </w:r>
      <w:r w:rsidR="002358C6">
        <w:rPr>
          <w:rFonts w:asciiTheme="minorHAnsi" w:hAnsiTheme="minorHAnsi" w:cstheme="minorHAnsi"/>
          <w:bCs/>
        </w:rPr>
        <w:t xml:space="preserve"> Wells, </w:t>
      </w:r>
      <w:r w:rsidR="00524F18">
        <w:rPr>
          <w:rFonts w:asciiTheme="minorHAnsi" w:hAnsiTheme="minorHAnsi" w:cstheme="minorHAnsi"/>
          <w:bCs/>
        </w:rPr>
        <w:t>d</w:t>
      </w:r>
      <w:r w:rsidR="002358C6">
        <w:rPr>
          <w:rFonts w:asciiTheme="minorHAnsi" w:hAnsiTheme="minorHAnsi" w:cstheme="minorHAnsi"/>
          <w:bCs/>
        </w:rPr>
        <w:t xml:space="preserve">e Lange and Fieger (2008) </w:t>
      </w:r>
      <w:r w:rsidR="00D569F2">
        <w:rPr>
          <w:rFonts w:asciiTheme="minorHAnsi" w:hAnsiTheme="minorHAnsi" w:cstheme="minorHAnsi"/>
          <w:bCs/>
        </w:rPr>
        <w:t xml:space="preserve">who </w:t>
      </w:r>
      <w:r w:rsidR="002358C6">
        <w:rPr>
          <w:rFonts w:asciiTheme="minorHAnsi" w:hAnsiTheme="minorHAnsi" w:cstheme="minorHAnsi"/>
          <w:bCs/>
        </w:rPr>
        <w:t>us</w:t>
      </w:r>
      <w:r w:rsidR="00D569F2">
        <w:rPr>
          <w:rFonts w:asciiTheme="minorHAnsi" w:hAnsiTheme="minorHAnsi" w:cstheme="minorHAnsi"/>
          <w:bCs/>
        </w:rPr>
        <w:t>ed</w:t>
      </w:r>
      <w:r w:rsidR="002358C6">
        <w:rPr>
          <w:rFonts w:asciiTheme="minorHAnsi" w:hAnsiTheme="minorHAnsi" w:cstheme="minorHAnsi"/>
          <w:bCs/>
        </w:rPr>
        <w:t xml:space="preserve"> the studies by </w:t>
      </w:r>
      <w:r w:rsidR="002358C6" w:rsidRPr="002358C6">
        <w:rPr>
          <w:rFonts w:asciiTheme="minorHAnsi" w:hAnsiTheme="minorHAnsi" w:cstheme="minorHAnsi"/>
        </w:rPr>
        <w:t xml:space="preserve">Love and Fry </w:t>
      </w:r>
      <w:r w:rsidR="002358C6">
        <w:rPr>
          <w:rFonts w:asciiTheme="minorHAnsi" w:hAnsiTheme="minorHAnsi" w:cstheme="minorHAnsi"/>
        </w:rPr>
        <w:t>(</w:t>
      </w:r>
      <w:r w:rsidR="002358C6" w:rsidRPr="002358C6">
        <w:rPr>
          <w:rFonts w:asciiTheme="minorHAnsi" w:hAnsiTheme="minorHAnsi" w:cstheme="minorHAnsi"/>
        </w:rPr>
        <w:t>2006)</w:t>
      </w:r>
      <w:r w:rsidR="002358C6">
        <w:rPr>
          <w:rFonts w:asciiTheme="minorHAnsi" w:hAnsiTheme="minorHAnsi" w:cstheme="minorHAnsi"/>
        </w:rPr>
        <w:t xml:space="preserve">, </w:t>
      </w:r>
      <w:r w:rsidR="002358C6" w:rsidRPr="002358C6">
        <w:rPr>
          <w:rFonts w:asciiTheme="minorHAnsi" w:hAnsiTheme="minorHAnsi" w:cstheme="minorHAnsi"/>
        </w:rPr>
        <w:t>Breen</w:t>
      </w:r>
      <w:r w:rsidR="002358C6">
        <w:rPr>
          <w:rFonts w:asciiTheme="minorHAnsi" w:hAnsiTheme="minorHAnsi" w:cstheme="minorHAnsi"/>
        </w:rPr>
        <w:t xml:space="preserve">, </w:t>
      </w:r>
      <w:r w:rsidR="002358C6" w:rsidRPr="002358C6">
        <w:rPr>
          <w:rFonts w:asciiTheme="minorHAnsi" w:hAnsiTheme="minorHAnsi" w:cstheme="minorHAnsi"/>
        </w:rPr>
        <w:t xml:space="preserve">Cohen, and Chang </w:t>
      </w:r>
      <w:r w:rsidR="002358C6">
        <w:rPr>
          <w:rFonts w:asciiTheme="minorHAnsi" w:hAnsiTheme="minorHAnsi" w:cstheme="minorHAnsi"/>
        </w:rPr>
        <w:t>(</w:t>
      </w:r>
      <w:r w:rsidR="002358C6" w:rsidRPr="002358C6">
        <w:rPr>
          <w:rFonts w:asciiTheme="minorHAnsi" w:hAnsiTheme="minorHAnsi" w:cstheme="minorHAnsi"/>
        </w:rPr>
        <w:t>2003)</w:t>
      </w:r>
      <w:r w:rsidR="002358C6">
        <w:rPr>
          <w:rFonts w:asciiTheme="minorHAnsi" w:hAnsiTheme="minorHAnsi" w:cstheme="minorHAnsi"/>
        </w:rPr>
        <w:t xml:space="preserve"> to</w:t>
      </w:r>
      <w:r w:rsidR="002358C6">
        <w:rPr>
          <w:rFonts w:asciiTheme="minorHAnsi" w:hAnsiTheme="minorHAnsi" w:cstheme="minorHAnsi"/>
          <w:bCs/>
        </w:rPr>
        <w:t xml:space="preserve"> argued that despite the effort to use VLE to</w:t>
      </w:r>
      <w:r w:rsidR="000535D6" w:rsidRPr="002358C6">
        <w:rPr>
          <w:rFonts w:asciiTheme="minorHAnsi" w:hAnsiTheme="minorHAnsi" w:cstheme="minorHAnsi"/>
        </w:rPr>
        <w:t xml:space="preserve"> make courses more flexible, the</w:t>
      </w:r>
      <w:r w:rsidR="002358C6">
        <w:rPr>
          <w:rFonts w:asciiTheme="minorHAnsi" w:hAnsiTheme="minorHAnsi" w:cstheme="minorHAnsi"/>
        </w:rPr>
        <w:t>r</w:t>
      </w:r>
      <w:r w:rsidR="000535D6" w:rsidRPr="002358C6">
        <w:rPr>
          <w:rFonts w:asciiTheme="minorHAnsi" w:hAnsiTheme="minorHAnsi" w:cstheme="minorHAnsi"/>
        </w:rPr>
        <w:t>e are difficulties</w:t>
      </w:r>
      <w:r w:rsidR="002358C6">
        <w:rPr>
          <w:rFonts w:asciiTheme="minorHAnsi" w:hAnsiTheme="minorHAnsi" w:cstheme="minorHAnsi"/>
        </w:rPr>
        <w:t xml:space="preserve"> which reduces the students learning experience rather than enhances it; in that </w:t>
      </w:r>
      <w:r w:rsidR="000535D6" w:rsidRPr="002358C6">
        <w:rPr>
          <w:rFonts w:asciiTheme="minorHAnsi" w:hAnsiTheme="minorHAnsi" w:cstheme="minorHAnsi"/>
        </w:rPr>
        <w:t>students might lack the required computer and/or Internet literacy levels</w:t>
      </w:r>
      <w:r w:rsidR="002358C6">
        <w:rPr>
          <w:rFonts w:asciiTheme="minorHAnsi" w:hAnsiTheme="minorHAnsi" w:cstheme="minorHAnsi"/>
        </w:rPr>
        <w:t xml:space="preserve">, </w:t>
      </w:r>
      <w:r w:rsidR="000535D6" w:rsidRPr="002358C6">
        <w:rPr>
          <w:rFonts w:asciiTheme="minorHAnsi" w:hAnsiTheme="minorHAnsi" w:cstheme="minorHAnsi"/>
        </w:rPr>
        <w:t xml:space="preserve">students were reluctant participants in discussion forums and other two-way communications. </w:t>
      </w:r>
    </w:p>
    <w:p w14:paraId="3D230EFC" w14:textId="77777777" w:rsidR="0098520E" w:rsidRDefault="0098520E" w:rsidP="009C7744">
      <w:pPr>
        <w:jc w:val="both"/>
        <w:rPr>
          <w:rFonts w:asciiTheme="minorHAnsi" w:hAnsiTheme="minorHAnsi" w:cstheme="minorHAnsi"/>
        </w:rPr>
      </w:pPr>
    </w:p>
    <w:p w14:paraId="65540999" w14:textId="1BE25814" w:rsidR="009C7744" w:rsidRDefault="00D569F2" w:rsidP="009C7744">
      <w:pPr>
        <w:jc w:val="both"/>
        <w:rPr>
          <w:rFonts w:asciiTheme="minorHAnsi" w:hAnsiTheme="minorHAnsi" w:cstheme="minorHAnsi"/>
          <w:b/>
        </w:rPr>
      </w:pPr>
      <w:r>
        <w:rPr>
          <w:rFonts w:asciiTheme="minorHAnsi" w:hAnsiTheme="minorHAnsi" w:cstheme="minorHAnsi"/>
          <w:lang w:eastAsia="en-GB"/>
        </w:rPr>
        <w:t xml:space="preserve">In summary, </w:t>
      </w:r>
      <w:r>
        <w:rPr>
          <w:rFonts w:asciiTheme="minorHAnsi" w:hAnsiTheme="minorHAnsi"/>
        </w:rPr>
        <w:t>t</w:t>
      </w:r>
      <w:r w:rsidRPr="00B633C2">
        <w:rPr>
          <w:rFonts w:asciiTheme="minorHAnsi" w:hAnsiTheme="minorHAnsi"/>
        </w:rPr>
        <w:t>aking all the above into consideration, the position of this paper on this section of the report</w:t>
      </w:r>
      <w:r>
        <w:rPr>
          <w:rFonts w:asciiTheme="minorHAnsi" w:hAnsiTheme="minorHAnsi"/>
        </w:rPr>
        <w:t xml:space="preserve">, the researcher’s view is that the impact of VLE on the students’ learning is highly </w:t>
      </w:r>
      <w:r w:rsidR="00C26AC8">
        <w:rPr>
          <w:rFonts w:asciiTheme="minorHAnsi" w:hAnsiTheme="minorHAnsi"/>
        </w:rPr>
        <w:t>contextual.</w:t>
      </w:r>
    </w:p>
    <w:p w14:paraId="1C4B431A" w14:textId="77777777" w:rsidR="009C7744" w:rsidRDefault="009C7744" w:rsidP="009C7744">
      <w:pPr>
        <w:jc w:val="both"/>
        <w:rPr>
          <w:rFonts w:asciiTheme="minorHAnsi" w:hAnsiTheme="minorHAnsi" w:cstheme="minorHAnsi"/>
          <w:b/>
        </w:rPr>
      </w:pPr>
    </w:p>
    <w:p w14:paraId="2B2AE459" w14:textId="77777777" w:rsidR="009C7744" w:rsidRDefault="009C7744" w:rsidP="009C7744">
      <w:pPr>
        <w:jc w:val="both"/>
        <w:rPr>
          <w:rFonts w:asciiTheme="minorHAnsi" w:hAnsiTheme="minorHAnsi" w:cstheme="minorHAnsi"/>
          <w:b/>
        </w:rPr>
      </w:pPr>
    </w:p>
    <w:p w14:paraId="7F6A982A" w14:textId="77777777" w:rsidR="009C7744" w:rsidRDefault="009C7744" w:rsidP="009C7744">
      <w:pPr>
        <w:jc w:val="both"/>
        <w:rPr>
          <w:rFonts w:asciiTheme="minorHAnsi" w:hAnsiTheme="minorHAnsi" w:cstheme="minorHAnsi"/>
          <w:b/>
        </w:rPr>
      </w:pPr>
    </w:p>
    <w:p w14:paraId="733A76E4" w14:textId="77777777" w:rsidR="009C7744" w:rsidRDefault="009C7744" w:rsidP="009C7744">
      <w:pPr>
        <w:jc w:val="both"/>
        <w:rPr>
          <w:rFonts w:asciiTheme="minorHAnsi" w:hAnsiTheme="minorHAnsi" w:cstheme="minorHAnsi"/>
          <w:b/>
        </w:rPr>
      </w:pPr>
    </w:p>
    <w:p w14:paraId="246F8E12" w14:textId="77777777" w:rsidR="009C7744" w:rsidRDefault="009C7744" w:rsidP="009C7744">
      <w:pPr>
        <w:jc w:val="both"/>
        <w:rPr>
          <w:rFonts w:asciiTheme="minorHAnsi" w:hAnsiTheme="minorHAnsi" w:cstheme="minorHAnsi"/>
          <w:b/>
        </w:rPr>
      </w:pPr>
    </w:p>
    <w:p w14:paraId="254C7390" w14:textId="77777777" w:rsidR="009C7744" w:rsidRDefault="009C7744" w:rsidP="009C7744">
      <w:pPr>
        <w:jc w:val="both"/>
        <w:rPr>
          <w:rFonts w:asciiTheme="minorHAnsi" w:hAnsiTheme="minorHAnsi" w:cstheme="minorHAnsi"/>
          <w:b/>
        </w:rPr>
      </w:pPr>
    </w:p>
    <w:p w14:paraId="16A86F71" w14:textId="77777777" w:rsidR="009C7744" w:rsidRDefault="009C7744" w:rsidP="009C7744">
      <w:pPr>
        <w:jc w:val="both"/>
        <w:rPr>
          <w:rFonts w:asciiTheme="minorHAnsi" w:hAnsiTheme="minorHAnsi" w:cstheme="minorHAnsi"/>
          <w:b/>
        </w:rPr>
      </w:pPr>
    </w:p>
    <w:p w14:paraId="525F1F7B" w14:textId="77777777" w:rsidR="009C7744" w:rsidRDefault="009C7744" w:rsidP="009C7744">
      <w:pPr>
        <w:jc w:val="both"/>
        <w:rPr>
          <w:rFonts w:asciiTheme="minorHAnsi" w:hAnsiTheme="minorHAnsi" w:cstheme="minorHAnsi"/>
          <w:b/>
        </w:rPr>
      </w:pPr>
    </w:p>
    <w:p w14:paraId="21B7C5BE" w14:textId="77777777" w:rsidR="009C7744" w:rsidRDefault="009C7744" w:rsidP="009C7744">
      <w:pPr>
        <w:jc w:val="both"/>
        <w:rPr>
          <w:rFonts w:asciiTheme="minorHAnsi" w:hAnsiTheme="minorHAnsi" w:cstheme="minorHAnsi"/>
          <w:b/>
        </w:rPr>
      </w:pPr>
    </w:p>
    <w:p w14:paraId="3820B49C" w14:textId="77777777" w:rsidR="009C7744" w:rsidRDefault="009C7744" w:rsidP="009C7744">
      <w:pPr>
        <w:jc w:val="both"/>
        <w:rPr>
          <w:rFonts w:asciiTheme="minorHAnsi" w:hAnsiTheme="minorHAnsi" w:cstheme="minorHAnsi"/>
          <w:b/>
        </w:rPr>
      </w:pPr>
    </w:p>
    <w:p w14:paraId="798EFEB1" w14:textId="77777777" w:rsidR="00004D42" w:rsidRDefault="00004D42" w:rsidP="00AE35E7">
      <w:pPr>
        <w:ind w:left="2880" w:firstLine="720"/>
        <w:jc w:val="both"/>
        <w:rPr>
          <w:rFonts w:asciiTheme="minorHAnsi" w:hAnsiTheme="minorHAnsi" w:cstheme="minorHAnsi"/>
          <w:b/>
        </w:rPr>
      </w:pPr>
    </w:p>
    <w:p w14:paraId="59C112E7" w14:textId="77777777" w:rsidR="00004D42" w:rsidRDefault="00004D42" w:rsidP="00AE35E7">
      <w:pPr>
        <w:ind w:left="2880" w:firstLine="720"/>
        <w:jc w:val="both"/>
        <w:rPr>
          <w:rFonts w:asciiTheme="minorHAnsi" w:hAnsiTheme="minorHAnsi" w:cstheme="minorHAnsi"/>
          <w:b/>
        </w:rPr>
      </w:pPr>
    </w:p>
    <w:p w14:paraId="7C03D254" w14:textId="77777777" w:rsidR="00004D42" w:rsidRDefault="00004D42" w:rsidP="00AE35E7">
      <w:pPr>
        <w:ind w:left="2880" w:firstLine="720"/>
        <w:jc w:val="both"/>
        <w:rPr>
          <w:rFonts w:asciiTheme="minorHAnsi" w:hAnsiTheme="minorHAnsi" w:cstheme="minorHAnsi"/>
          <w:b/>
        </w:rPr>
      </w:pPr>
    </w:p>
    <w:p w14:paraId="1F573DDE" w14:textId="77777777" w:rsidR="00004D42" w:rsidRDefault="00004D42" w:rsidP="00AE35E7">
      <w:pPr>
        <w:ind w:left="2880" w:firstLine="720"/>
        <w:jc w:val="both"/>
        <w:rPr>
          <w:rFonts w:asciiTheme="minorHAnsi" w:hAnsiTheme="minorHAnsi" w:cstheme="minorHAnsi"/>
          <w:b/>
        </w:rPr>
      </w:pPr>
    </w:p>
    <w:p w14:paraId="3F2CA3F2" w14:textId="39A8E49D" w:rsidR="00AE35E7" w:rsidRDefault="009C7744" w:rsidP="00AE35E7">
      <w:pPr>
        <w:ind w:left="2880" w:firstLine="720"/>
        <w:jc w:val="both"/>
        <w:rPr>
          <w:rFonts w:asciiTheme="minorHAnsi" w:hAnsiTheme="minorHAnsi" w:cstheme="minorHAnsi"/>
          <w:b/>
        </w:rPr>
      </w:pPr>
      <w:r w:rsidRPr="004F491D">
        <w:rPr>
          <w:rFonts w:asciiTheme="minorHAnsi" w:hAnsiTheme="minorHAnsi" w:cstheme="minorHAnsi"/>
          <w:b/>
        </w:rPr>
        <w:t xml:space="preserve">Chapter 3  </w:t>
      </w:r>
    </w:p>
    <w:p w14:paraId="730CDE98" w14:textId="77777777" w:rsidR="00AE35E7" w:rsidRDefault="00AE35E7" w:rsidP="00AE35E7">
      <w:pPr>
        <w:jc w:val="both"/>
        <w:rPr>
          <w:rFonts w:asciiTheme="minorHAnsi" w:hAnsiTheme="minorHAnsi" w:cstheme="minorHAnsi"/>
          <w:b/>
        </w:rPr>
      </w:pPr>
    </w:p>
    <w:p w14:paraId="5660E083" w14:textId="5AFA4EBB" w:rsidR="009C7744" w:rsidRDefault="00AE35E7" w:rsidP="00AE35E7">
      <w:pPr>
        <w:jc w:val="both"/>
        <w:rPr>
          <w:rFonts w:asciiTheme="minorHAnsi" w:hAnsiTheme="minorHAnsi" w:cstheme="minorHAnsi"/>
          <w:b/>
        </w:rPr>
      </w:pPr>
      <w:r>
        <w:rPr>
          <w:rFonts w:asciiTheme="minorHAnsi" w:hAnsiTheme="minorHAnsi" w:cstheme="minorHAnsi"/>
          <w:b/>
        </w:rPr>
        <w:t>3 R</w:t>
      </w:r>
      <w:r w:rsidR="009C7744" w:rsidRPr="004F491D">
        <w:rPr>
          <w:rFonts w:asciiTheme="minorHAnsi" w:hAnsiTheme="minorHAnsi" w:cstheme="minorHAnsi"/>
          <w:b/>
        </w:rPr>
        <w:t>esearch methodology</w:t>
      </w:r>
      <w:r w:rsidR="00E33086">
        <w:rPr>
          <w:rFonts w:asciiTheme="minorHAnsi" w:hAnsiTheme="minorHAnsi" w:cstheme="minorHAnsi"/>
          <w:b/>
        </w:rPr>
        <w:t xml:space="preserve"> </w:t>
      </w:r>
    </w:p>
    <w:p w14:paraId="7A13B31D" w14:textId="60CB5984" w:rsidR="00AE35E7" w:rsidRDefault="00AE35E7" w:rsidP="00AE35E7">
      <w:pPr>
        <w:jc w:val="both"/>
        <w:rPr>
          <w:rFonts w:asciiTheme="minorHAnsi" w:hAnsiTheme="minorHAnsi" w:cstheme="minorHAnsi"/>
          <w:b/>
        </w:rPr>
      </w:pPr>
    </w:p>
    <w:p w14:paraId="74361210" w14:textId="721ECE10" w:rsidR="00AE35E7" w:rsidRDefault="00AE35E7" w:rsidP="00AE35E7">
      <w:pPr>
        <w:jc w:val="both"/>
        <w:rPr>
          <w:rFonts w:asciiTheme="minorHAnsi" w:hAnsiTheme="minorHAnsi" w:cstheme="minorHAnsi"/>
          <w:b/>
        </w:rPr>
      </w:pPr>
      <w:r>
        <w:rPr>
          <w:rFonts w:asciiTheme="minorHAnsi" w:hAnsiTheme="minorHAnsi" w:cstheme="minorHAnsi"/>
          <w:b/>
        </w:rPr>
        <w:t>3.1 Introduction</w:t>
      </w:r>
    </w:p>
    <w:p w14:paraId="1F3C216E" w14:textId="60DB343A" w:rsidR="00AE35E7" w:rsidRPr="003D7EE1" w:rsidRDefault="00AE35E7" w:rsidP="00AE35E7">
      <w:pPr>
        <w:jc w:val="both"/>
        <w:rPr>
          <w:rFonts w:asciiTheme="minorHAnsi" w:hAnsiTheme="minorHAnsi" w:cstheme="minorHAnsi"/>
          <w:b/>
        </w:rPr>
      </w:pPr>
    </w:p>
    <w:p w14:paraId="1C9B8DD0" w14:textId="7D8CC882" w:rsidR="00AE35E7" w:rsidRPr="003D7EE1" w:rsidRDefault="00AE35E7" w:rsidP="00AE35E7">
      <w:pPr>
        <w:pStyle w:val="NoSpacing"/>
        <w:jc w:val="both"/>
        <w:rPr>
          <w:rFonts w:cstheme="minorHAnsi"/>
          <w:sz w:val="24"/>
          <w:szCs w:val="24"/>
        </w:rPr>
      </w:pPr>
      <w:r w:rsidRPr="003D7EE1">
        <w:rPr>
          <w:rFonts w:cstheme="minorHAnsi"/>
          <w:sz w:val="24"/>
          <w:szCs w:val="24"/>
        </w:rPr>
        <w:t xml:space="preserve">This study aims to understand the impact of Virtual Learning Environment (VLE) – Moodle on students’ learning experience at the University of Wales Trinity Saint David Campus. </w:t>
      </w:r>
      <w:r w:rsidR="003D7EE1">
        <w:rPr>
          <w:rFonts w:cstheme="minorHAnsi"/>
          <w:sz w:val="24"/>
          <w:szCs w:val="24"/>
        </w:rPr>
        <w:t>T</w:t>
      </w:r>
      <w:r w:rsidRPr="003D7EE1">
        <w:rPr>
          <w:rFonts w:cstheme="minorHAnsi"/>
          <w:sz w:val="24"/>
          <w:szCs w:val="24"/>
        </w:rPr>
        <w:t>o</w:t>
      </w:r>
      <w:r w:rsidR="003D7EE1">
        <w:rPr>
          <w:rFonts w:cstheme="minorHAnsi"/>
          <w:sz w:val="24"/>
          <w:szCs w:val="24"/>
        </w:rPr>
        <w:t xml:space="preserve"> </w:t>
      </w:r>
      <w:r w:rsidRPr="003D7EE1">
        <w:rPr>
          <w:rFonts w:cstheme="minorHAnsi"/>
          <w:sz w:val="24"/>
          <w:szCs w:val="24"/>
        </w:rPr>
        <w:t xml:space="preserve">achieve the </w:t>
      </w:r>
      <w:r w:rsidR="003D7EE1">
        <w:rPr>
          <w:rFonts w:cstheme="minorHAnsi"/>
          <w:sz w:val="24"/>
          <w:szCs w:val="24"/>
        </w:rPr>
        <w:t xml:space="preserve">above </w:t>
      </w:r>
      <w:r w:rsidRPr="003D7EE1">
        <w:rPr>
          <w:rFonts w:cstheme="minorHAnsi"/>
          <w:sz w:val="24"/>
          <w:szCs w:val="24"/>
        </w:rPr>
        <w:t>aim</w:t>
      </w:r>
      <w:r w:rsidR="003D7EE1">
        <w:rPr>
          <w:rFonts w:cstheme="minorHAnsi"/>
          <w:sz w:val="24"/>
          <w:szCs w:val="24"/>
        </w:rPr>
        <w:t>,</w:t>
      </w:r>
      <w:r w:rsidRPr="003D7EE1">
        <w:rPr>
          <w:rFonts w:cstheme="minorHAnsi"/>
          <w:sz w:val="24"/>
          <w:szCs w:val="24"/>
        </w:rPr>
        <w:t xml:space="preserve"> the following objectives</w:t>
      </w:r>
      <w:r w:rsidR="003D7EE1">
        <w:rPr>
          <w:rFonts w:cstheme="minorHAnsi"/>
          <w:sz w:val="24"/>
          <w:szCs w:val="24"/>
        </w:rPr>
        <w:t xml:space="preserve"> </w:t>
      </w:r>
      <w:r w:rsidR="00C26AC8">
        <w:rPr>
          <w:rFonts w:cstheme="minorHAnsi"/>
          <w:sz w:val="24"/>
          <w:szCs w:val="24"/>
        </w:rPr>
        <w:t>were</w:t>
      </w:r>
      <w:r w:rsidR="003D7EE1">
        <w:rPr>
          <w:rFonts w:cstheme="minorHAnsi"/>
          <w:sz w:val="24"/>
          <w:szCs w:val="24"/>
        </w:rPr>
        <w:t xml:space="preserve"> identified</w:t>
      </w:r>
      <w:r w:rsidRPr="003D7EE1">
        <w:rPr>
          <w:rFonts w:cstheme="minorHAnsi"/>
          <w:sz w:val="24"/>
          <w:szCs w:val="24"/>
        </w:rPr>
        <w:t>:</w:t>
      </w:r>
    </w:p>
    <w:p w14:paraId="597C2482" w14:textId="169C35B6" w:rsidR="00AE35E7" w:rsidRPr="003D7EE1" w:rsidRDefault="00AE35E7" w:rsidP="00AE35E7">
      <w:pPr>
        <w:jc w:val="both"/>
        <w:rPr>
          <w:rFonts w:asciiTheme="minorHAnsi" w:hAnsiTheme="minorHAnsi" w:cstheme="minorHAnsi"/>
        </w:rPr>
      </w:pPr>
    </w:p>
    <w:p w14:paraId="5B1AA6A6" w14:textId="2D397B83" w:rsidR="003D7EE1" w:rsidRDefault="003D7EE1" w:rsidP="00C26AC8">
      <w:pPr>
        <w:pStyle w:val="NoSpacing"/>
        <w:numPr>
          <w:ilvl w:val="0"/>
          <w:numId w:val="9"/>
        </w:numPr>
        <w:jc w:val="both"/>
        <w:rPr>
          <w:rFonts w:cstheme="minorHAnsi"/>
          <w:sz w:val="24"/>
          <w:szCs w:val="24"/>
        </w:rPr>
      </w:pPr>
      <w:r>
        <w:rPr>
          <w:rFonts w:cstheme="minorHAnsi"/>
          <w:sz w:val="24"/>
          <w:szCs w:val="24"/>
        </w:rPr>
        <w:t xml:space="preserve">To examine the impact of </w:t>
      </w:r>
      <w:r w:rsidRPr="003D7EE1">
        <w:rPr>
          <w:rFonts w:cstheme="minorHAnsi"/>
          <w:sz w:val="24"/>
          <w:szCs w:val="24"/>
        </w:rPr>
        <w:t>Virtual Learning Environment (VLE) – Moodle on students’ learning experience</w:t>
      </w:r>
      <w:r>
        <w:rPr>
          <w:rFonts w:cstheme="minorHAnsi"/>
          <w:sz w:val="24"/>
          <w:szCs w:val="24"/>
        </w:rPr>
        <w:t>.</w:t>
      </w:r>
    </w:p>
    <w:p w14:paraId="11442423" w14:textId="77777777" w:rsidR="00C26AC8" w:rsidRPr="00D77C62" w:rsidRDefault="00C26AC8" w:rsidP="00C26AC8">
      <w:pPr>
        <w:pStyle w:val="NoSpacing"/>
        <w:ind w:left="720"/>
        <w:jc w:val="both"/>
        <w:rPr>
          <w:rFonts w:cstheme="minorHAnsi"/>
          <w:sz w:val="24"/>
          <w:szCs w:val="24"/>
        </w:rPr>
      </w:pPr>
    </w:p>
    <w:p w14:paraId="7273C9EB" w14:textId="77777777" w:rsidR="00C26AC8" w:rsidRDefault="00C26AC8" w:rsidP="00C26AC8">
      <w:pPr>
        <w:pStyle w:val="NoSpacing"/>
        <w:numPr>
          <w:ilvl w:val="0"/>
          <w:numId w:val="9"/>
        </w:numPr>
        <w:jc w:val="both"/>
        <w:rPr>
          <w:rFonts w:cstheme="minorHAnsi"/>
          <w:sz w:val="24"/>
          <w:szCs w:val="24"/>
        </w:rPr>
      </w:pPr>
      <w:r>
        <w:rPr>
          <w:rFonts w:cstheme="minorHAnsi"/>
          <w:sz w:val="24"/>
          <w:szCs w:val="24"/>
        </w:rPr>
        <w:t xml:space="preserve">To determine current perspectives in literature on </w:t>
      </w:r>
      <w:r w:rsidRPr="003D7EE1">
        <w:rPr>
          <w:rFonts w:cstheme="minorHAnsi"/>
          <w:sz w:val="24"/>
          <w:szCs w:val="24"/>
        </w:rPr>
        <w:t>VLE on students’ learning experience</w:t>
      </w:r>
      <w:r>
        <w:rPr>
          <w:rFonts w:cstheme="minorHAnsi"/>
          <w:sz w:val="24"/>
          <w:szCs w:val="24"/>
        </w:rPr>
        <w:t xml:space="preserve"> enhances. </w:t>
      </w:r>
    </w:p>
    <w:p w14:paraId="7CD5E9F6" w14:textId="10AF121C" w:rsidR="00AE35E7" w:rsidRPr="003D7EE1" w:rsidRDefault="00AE35E7" w:rsidP="003D7EE1">
      <w:pPr>
        <w:jc w:val="both"/>
        <w:rPr>
          <w:rFonts w:asciiTheme="minorHAnsi" w:hAnsiTheme="minorHAnsi" w:cstheme="minorHAnsi"/>
          <w:b/>
        </w:rPr>
      </w:pPr>
    </w:p>
    <w:p w14:paraId="51A9704D" w14:textId="69844DAD" w:rsidR="00AE35E7" w:rsidRPr="00FC545C" w:rsidRDefault="00AE35E7" w:rsidP="00AE35E7">
      <w:pPr>
        <w:jc w:val="both"/>
        <w:rPr>
          <w:rFonts w:asciiTheme="minorHAnsi" w:hAnsiTheme="minorHAnsi" w:cstheme="minorHAnsi"/>
          <w:b/>
        </w:rPr>
      </w:pPr>
      <w:r w:rsidRPr="00FC545C">
        <w:rPr>
          <w:rFonts w:asciiTheme="minorHAnsi" w:hAnsiTheme="minorHAnsi" w:cstheme="minorHAnsi"/>
          <w:b/>
        </w:rPr>
        <w:t xml:space="preserve">3.2 </w:t>
      </w:r>
      <w:r w:rsidR="00FB2279">
        <w:rPr>
          <w:rFonts w:asciiTheme="minorHAnsi" w:hAnsiTheme="minorHAnsi" w:cstheme="minorHAnsi"/>
          <w:b/>
        </w:rPr>
        <w:t>M</w:t>
      </w:r>
      <w:r w:rsidR="00FC545C" w:rsidRPr="00FC545C">
        <w:rPr>
          <w:rFonts w:asciiTheme="minorHAnsi" w:hAnsiTheme="minorHAnsi" w:cstheme="minorHAnsi"/>
          <w:b/>
        </w:rPr>
        <w:t>ethodology</w:t>
      </w:r>
    </w:p>
    <w:p w14:paraId="34FC6487" w14:textId="77777777" w:rsidR="00AE35E7" w:rsidRPr="00FC545C" w:rsidRDefault="00AE35E7" w:rsidP="00AE35E7">
      <w:pPr>
        <w:jc w:val="both"/>
        <w:rPr>
          <w:rFonts w:asciiTheme="minorHAnsi" w:hAnsiTheme="minorHAnsi" w:cstheme="minorHAnsi"/>
          <w:b/>
        </w:rPr>
      </w:pPr>
    </w:p>
    <w:p w14:paraId="494174AC" w14:textId="164E5A0E" w:rsidR="004F491D" w:rsidRDefault="00EA7FE2" w:rsidP="004F491D">
      <w:pPr>
        <w:autoSpaceDE w:val="0"/>
        <w:autoSpaceDN w:val="0"/>
        <w:adjustRightInd w:val="0"/>
        <w:jc w:val="both"/>
        <w:rPr>
          <w:rFonts w:asciiTheme="minorHAnsi" w:hAnsiTheme="minorHAnsi" w:cstheme="minorHAnsi"/>
        </w:rPr>
      </w:pPr>
      <w:r w:rsidRPr="00FC545C">
        <w:rPr>
          <w:rFonts w:asciiTheme="minorHAnsi" w:hAnsiTheme="minorHAnsi" w:cstheme="minorHAnsi"/>
        </w:rPr>
        <w:t xml:space="preserve">Despite the availability of </w:t>
      </w:r>
      <w:r w:rsidR="009C7744" w:rsidRPr="00FC545C">
        <w:rPr>
          <w:rFonts w:asciiTheme="minorHAnsi" w:hAnsiTheme="minorHAnsi" w:cstheme="minorHAnsi"/>
        </w:rPr>
        <w:t>many philosophies</w:t>
      </w:r>
      <w:r w:rsidRPr="00FC545C">
        <w:rPr>
          <w:rFonts w:asciiTheme="minorHAnsi" w:hAnsiTheme="minorHAnsi" w:cstheme="minorHAnsi"/>
        </w:rPr>
        <w:t xml:space="preserve">, </w:t>
      </w:r>
      <w:r w:rsidR="009C7744" w:rsidRPr="00FC545C">
        <w:rPr>
          <w:rFonts w:asciiTheme="minorHAnsi" w:hAnsiTheme="minorHAnsi" w:cstheme="minorHAnsi"/>
        </w:rPr>
        <w:t xml:space="preserve">the two most frequently used </w:t>
      </w:r>
      <w:r w:rsidRPr="00FC545C">
        <w:rPr>
          <w:rFonts w:asciiTheme="minorHAnsi" w:hAnsiTheme="minorHAnsi" w:cstheme="minorHAnsi"/>
        </w:rPr>
        <w:t xml:space="preserve">are </w:t>
      </w:r>
      <w:r w:rsidR="009C7744" w:rsidRPr="00FC545C">
        <w:rPr>
          <w:rFonts w:asciiTheme="minorHAnsi" w:hAnsiTheme="minorHAnsi" w:cstheme="minorHAnsi"/>
        </w:rPr>
        <w:t>the Positivist and Interpretivist philosophies. Positivist philosophy is concern with what can be seen, smelt touched in observation</w:t>
      </w:r>
      <w:r w:rsidRPr="00FC545C">
        <w:rPr>
          <w:rFonts w:asciiTheme="minorHAnsi" w:hAnsiTheme="minorHAnsi" w:cstheme="minorHAnsi"/>
        </w:rPr>
        <w:t xml:space="preserve"> such as </w:t>
      </w:r>
      <w:r w:rsidR="004F491D" w:rsidRPr="00FC545C">
        <w:rPr>
          <w:rFonts w:asciiTheme="minorHAnsi" w:hAnsiTheme="minorHAnsi" w:cstheme="minorHAnsi"/>
        </w:rPr>
        <w:t>experiments using quantitative methods (numbers)</w:t>
      </w:r>
      <w:r w:rsidR="009C7744" w:rsidRPr="00FC545C">
        <w:rPr>
          <w:rFonts w:asciiTheme="minorHAnsi" w:hAnsiTheme="minorHAnsi" w:cstheme="minorHAnsi"/>
        </w:rPr>
        <w:t xml:space="preserve">. </w:t>
      </w:r>
      <w:r w:rsidR="004F491D" w:rsidRPr="00FC545C">
        <w:rPr>
          <w:rFonts w:asciiTheme="minorHAnsi" w:hAnsiTheme="minorHAnsi" w:cstheme="minorHAnsi"/>
        </w:rPr>
        <w:t xml:space="preserve">Whilst Interpretivism philosophy seek to understand the views of participants in a research in their normal usual </w:t>
      </w:r>
      <w:r w:rsidR="000C5C7F" w:rsidRPr="00FC545C">
        <w:rPr>
          <w:rFonts w:asciiTheme="minorHAnsi" w:hAnsiTheme="minorHAnsi" w:cstheme="minorHAnsi"/>
        </w:rPr>
        <w:t>context</w:t>
      </w:r>
      <w:r w:rsidR="004F491D" w:rsidRPr="00FC545C">
        <w:rPr>
          <w:rFonts w:asciiTheme="minorHAnsi" w:hAnsiTheme="minorHAnsi" w:cstheme="minorHAnsi"/>
        </w:rPr>
        <w:t>, focus</w:t>
      </w:r>
      <w:r w:rsidR="00E56F86">
        <w:rPr>
          <w:rFonts w:asciiTheme="minorHAnsi" w:hAnsiTheme="minorHAnsi" w:cstheme="minorHAnsi"/>
        </w:rPr>
        <w:t xml:space="preserve">ing </w:t>
      </w:r>
      <w:r w:rsidR="004F491D" w:rsidRPr="00FC545C">
        <w:rPr>
          <w:rFonts w:asciiTheme="minorHAnsi" w:hAnsiTheme="minorHAnsi" w:cstheme="minorHAnsi"/>
        </w:rPr>
        <w:t xml:space="preserve">on </w:t>
      </w:r>
      <w:r w:rsidR="00E56F86">
        <w:rPr>
          <w:rFonts w:asciiTheme="minorHAnsi" w:hAnsiTheme="minorHAnsi" w:cstheme="minorHAnsi"/>
        </w:rPr>
        <w:t xml:space="preserve">meaning from </w:t>
      </w:r>
      <w:r w:rsidR="004F491D" w:rsidRPr="00FC545C">
        <w:rPr>
          <w:rFonts w:asciiTheme="minorHAnsi" w:hAnsiTheme="minorHAnsi" w:cstheme="minorHAnsi"/>
        </w:rPr>
        <w:t xml:space="preserve">participants views using qualitative data </w:t>
      </w:r>
      <w:r w:rsidR="000C5C7F" w:rsidRPr="00FC545C">
        <w:rPr>
          <w:rFonts w:asciiTheme="minorHAnsi" w:hAnsiTheme="minorHAnsi" w:cstheme="minorHAnsi"/>
        </w:rPr>
        <w:t xml:space="preserve">methods </w:t>
      </w:r>
      <w:r w:rsidR="004F491D" w:rsidRPr="00FC545C">
        <w:rPr>
          <w:rFonts w:asciiTheme="minorHAnsi" w:hAnsiTheme="minorHAnsi" w:cstheme="minorHAnsi"/>
        </w:rPr>
        <w:t>(Flick, 2014).</w:t>
      </w:r>
    </w:p>
    <w:p w14:paraId="53CE83DD" w14:textId="5202CAD3" w:rsidR="004F491D" w:rsidRDefault="004F491D" w:rsidP="004F491D">
      <w:pPr>
        <w:autoSpaceDE w:val="0"/>
        <w:autoSpaceDN w:val="0"/>
        <w:adjustRightInd w:val="0"/>
        <w:jc w:val="both"/>
        <w:rPr>
          <w:rFonts w:asciiTheme="minorHAnsi" w:hAnsiTheme="minorHAnsi" w:cstheme="minorHAnsi"/>
        </w:rPr>
      </w:pPr>
    </w:p>
    <w:p w14:paraId="30AE7019" w14:textId="1C86FE02" w:rsidR="00FC545C" w:rsidRPr="003D7EE1" w:rsidRDefault="00FC545C" w:rsidP="00FC545C">
      <w:pPr>
        <w:jc w:val="both"/>
        <w:rPr>
          <w:rFonts w:asciiTheme="minorHAnsi" w:hAnsiTheme="minorHAnsi" w:cstheme="minorHAnsi"/>
          <w:b/>
        </w:rPr>
      </w:pPr>
      <w:r w:rsidRPr="003D7EE1">
        <w:rPr>
          <w:rFonts w:asciiTheme="minorHAnsi" w:hAnsiTheme="minorHAnsi" w:cstheme="minorHAnsi"/>
          <w:b/>
        </w:rPr>
        <w:t>3.</w:t>
      </w:r>
      <w:r w:rsidR="00FB2279">
        <w:rPr>
          <w:rFonts w:asciiTheme="minorHAnsi" w:hAnsiTheme="minorHAnsi" w:cstheme="minorHAnsi"/>
          <w:b/>
        </w:rPr>
        <w:t>3</w:t>
      </w:r>
      <w:r w:rsidRPr="003D7EE1">
        <w:rPr>
          <w:rFonts w:asciiTheme="minorHAnsi" w:hAnsiTheme="minorHAnsi" w:cstheme="minorHAnsi"/>
          <w:b/>
        </w:rPr>
        <w:t xml:space="preserve"> </w:t>
      </w:r>
      <w:r>
        <w:rPr>
          <w:rFonts w:asciiTheme="minorHAnsi" w:hAnsiTheme="minorHAnsi" w:cstheme="minorHAnsi"/>
          <w:b/>
        </w:rPr>
        <w:t xml:space="preserve">Qualitative, Quantitative and Mixed research </w:t>
      </w:r>
      <w:r w:rsidRPr="003D7EE1">
        <w:rPr>
          <w:rFonts w:asciiTheme="minorHAnsi" w:hAnsiTheme="minorHAnsi" w:cstheme="minorHAnsi"/>
          <w:b/>
        </w:rPr>
        <w:t>methods</w:t>
      </w:r>
    </w:p>
    <w:p w14:paraId="32097A88" w14:textId="77777777" w:rsidR="00FC545C" w:rsidRDefault="00FC545C" w:rsidP="004F491D">
      <w:pPr>
        <w:autoSpaceDE w:val="0"/>
        <w:autoSpaceDN w:val="0"/>
        <w:adjustRightInd w:val="0"/>
        <w:jc w:val="both"/>
        <w:rPr>
          <w:rFonts w:asciiTheme="minorHAnsi" w:hAnsiTheme="minorHAnsi" w:cstheme="minorHAnsi"/>
        </w:rPr>
      </w:pPr>
    </w:p>
    <w:p w14:paraId="373F3D9E" w14:textId="41004D64" w:rsidR="000C5C7F" w:rsidRDefault="00D73672" w:rsidP="004F491D">
      <w:pPr>
        <w:pStyle w:val="NoSpacing"/>
        <w:jc w:val="both"/>
        <w:rPr>
          <w:rFonts w:cstheme="minorHAnsi"/>
          <w:sz w:val="24"/>
          <w:szCs w:val="24"/>
        </w:rPr>
      </w:pPr>
      <w:r>
        <w:rPr>
          <w:rFonts w:cstheme="minorHAnsi"/>
          <w:sz w:val="24"/>
          <w:szCs w:val="24"/>
        </w:rPr>
        <w:t xml:space="preserve">Qualitative </w:t>
      </w:r>
      <w:r w:rsidR="00E56F86">
        <w:rPr>
          <w:rFonts w:cstheme="minorHAnsi"/>
          <w:sz w:val="24"/>
          <w:szCs w:val="24"/>
        </w:rPr>
        <w:t xml:space="preserve">data are those that are not numerical whilst quantitative data focuses on numbers. In between these two, </w:t>
      </w:r>
      <w:r w:rsidR="00FB2279">
        <w:rPr>
          <w:rFonts w:cstheme="minorHAnsi"/>
          <w:sz w:val="24"/>
          <w:szCs w:val="24"/>
        </w:rPr>
        <w:t>there are others</w:t>
      </w:r>
      <w:r w:rsidR="004F491D" w:rsidRPr="004F491D">
        <w:rPr>
          <w:rFonts w:cstheme="minorHAnsi"/>
          <w:sz w:val="24"/>
          <w:szCs w:val="24"/>
        </w:rPr>
        <w:t xml:space="preserve"> who argue that </w:t>
      </w:r>
      <w:r w:rsidR="000C5C7F">
        <w:rPr>
          <w:rFonts w:cstheme="minorHAnsi"/>
          <w:sz w:val="24"/>
          <w:szCs w:val="24"/>
        </w:rPr>
        <w:t>it is better to combine the advantages of both the</w:t>
      </w:r>
      <w:r w:rsidR="000C5C7F" w:rsidRPr="000C5C7F">
        <w:rPr>
          <w:rFonts w:cstheme="minorHAnsi"/>
        </w:rPr>
        <w:t xml:space="preserve"> </w:t>
      </w:r>
      <w:r w:rsidR="000C5C7F" w:rsidRPr="000C5C7F">
        <w:rPr>
          <w:rFonts w:cstheme="minorHAnsi"/>
          <w:sz w:val="24"/>
          <w:szCs w:val="24"/>
        </w:rPr>
        <w:t xml:space="preserve">quantitative and qualitative design in a </w:t>
      </w:r>
      <w:r w:rsidR="00FB2279">
        <w:rPr>
          <w:rFonts w:cstheme="minorHAnsi"/>
          <w:sz w:val="24"/>
          <w:szCs w:val="24"/>
        </w:rPr>
        <w:t>study known as mixed methods</w:t>
      </w:r>
      <w:r w:rsidR="000C5C7F">
        <w:rPr>
          <w:rFonts w:cstheme="minorHAnsi"/>
          <w:sz w:val="24"/>
          <w:szCs w:val="24"/>
        </w:rPr>
        <w:t xml:space="preserve"> (</w:t>
      </w:r>
      <w:r w:rsidR="000C5C7F" w:rsidRPr="000C5C7F">
        <w:rPr>
          <w:rFonts w:cstheme="minorHAnsi"/>
          <w:sz w:val="24"/>
          <w:szCs w:val="24"/>
        </w:rPr>
        <w:t>Flick</w:t>
      </w:r>
      <w:r w:rsidR="000C5C7F">
        <w:rPr>
          <w:rFonts w:cstheme="minorHAnsi"/>
          <w:sz w:val="24"/>
          <w:szCs w:val="24"/>
        </w:rPr>
        <w:t>,</w:t>
      </w:r>
      <w:r w:rsidR="000C5C7F" w:rsidRPr="000C5C7F">
        <w:rPr>
          <w:rFonts w:cstheme="minorHAnsi"/>
          <w:sz w:val="24"/>
          <w:szCs w:val="24"/>
        </w:rPr>
        <w:t xml:space="preserve"> 2014).</w:t>
      </w:r>
      <w:r w:rsidR="000C5C7F">
        <w:rPr>
          <w:rFonts w:cstheme="minorHAnsi"/>
          <w:sz w:val="24"/>
          <w:szCs w:val="24"/>
        </w:rPr>
        <w:t xml:space="preserve"> </w:t>
      </w:r>
      <w:r w:rsidR="00FB2279">
        <w:rPr>
          <w:rFonts w:cstheme="minorHAnsi"/>
          <w:sz w:val="24"/>
          <w:szCs w:val="24"/>
        </w:rPr>
        <w:t xml:space="preserve"> This study will use quantitative data collection method.</w:t>
      </w:r>
    </w:p>
    <w:p w14:paraId="6CDA7AEB" w14:textId="14AA6E01" w:rsidR="00FC545C" w:rsidRDefault="00FC545C" w:rsidP="004F491D">
      <w:pPr>
        <w:pStyle w:val="NoSpacing"/>
        <w:jc w:val="both"/>
        <w:rPr>
          <w:rFonts w:cstheme="minorHAnsi"/>
          <w:sz w:val="24"/>
          <w:szCs w:val="24"/>
        </w:rPr>
      </w:pPr>
    </w:p>
    <w:p w14:paraId="75C3C065" w14:textId="732DB290" w:rsidR="00FC545C" w:rsidRPr="003D7EE1" w:rsidRDefault="00FC545C" w:rsidP="00FC545C">
      <w:pPr>
        <w:jc w:val="both"/>
        <w:rPr>
          <w:rFonts w:asciiTheme="minorHAnsi" w:hAnsiTheme="minorHAnsi" w:cstheme="minorHAnsi"/>
          <w:b/>
        </w:rPr>
      </w:pPr>
      <w:r w:rsidRPr="003D7EE1">
        <w:rPr>
          <w:rFonts w:asciiTheme="minorHAnsi" w:hAnsiTheme="minorHAnsi" w:cstheme="minorHAnsi"/>
          <w:b/>
        </w:rPr>
        <w:t>3.</w:t>
      </w:r>
      <w:r w:rsidR="00FB2279">
        <w:rPr>
          <w:rFonts w:asciiTheme="minorHAnsi" w:hAnsiTheme="minorHAnsi" w:cstheme="minorHAnsi"/>
          <w:b/>
        </w:rPr>
        <w:t>4</w:t>
      </w:r>
      <w:r w:rsidRPr="003D7EE1">
        <w:rPr>
          <w:rFonts w:asciiTheme="minorHAnsi" w:hAnsiTheme="minorHAnsi" w:cstheme="minorHAnsi"/>
          <w:b/>
        </w:rPr>
        <w:t xml:space="preserve"> </w:t>
      </w:r>
      <w:r>
        <w:rPr>
          <w:rFonts w:asciiTheme="minorHAnsi" w:hAnsiTheme="minorHAnsi" w:cstheme="minorHAnsi"/>
          <w:b/>
        </w:rPr>
        <w:t>Primary and Secondary Data</w:t>
      </w:r>
    </w:p>
    <w:p w14:paraId="694ACDBD" w14:textId="77777777" w:rsidR="00FC545C" w:rsidRDefault="00FC545C" w:rsidP="004F491D">
      <w:pPr>
        <w:pStyle w:val="NoSpacing"/>
        <w:jc w:val="both"/>
        <w:rPr>
          <w:rFonts w:cstheme="minorHAnsi"/>
          <w:sz w:val="24"/>
          <w:szCs w:val="24"/>
        </w:rPr>
      </w:pPr>
    </w:p>
    <w:p w14:paraId="3C2C9F38" w14:textId="0E58A0BF" w:rsidR="00FC0856" w:rsidRDefault="00C5630D" w:rsidP="004F491D">
      <w:pPr>
        <w:pStyle w:val="NoSpacing"/>
        <w:jc w:val="both"/>
        <w:rPr>
          <w:rFonts w:cs="Times New Roman"/>
          <w:sz w:val="24"/>
          <w:szCs w:val="24"/>
        </w:rPr>
      </w:pPr>
      <w:r>
        <w:rPr>
          <w:rFonts w:cstheme="minorHAnsi"/>
          <w:sz w:val="24"/>
          <w:szCs w:val="24"/>
        </w:rPr>
        <w:t>Wilson (2010) contend that a primary data are those collected for specifically for a research using for instance, q</w:t>
      </w:r>
      <w:r w:rsidRPr="001C3C10">
        <w:rPr>
          <w:rFonts w:cstheme="minorHAnsi"/>
          <w:sz w:val="24"/>
          <w:szCs w:val="24"/>
        </w:rPr>
        <w:t>uestionnaires</w:t>
      </w:r>
      <w:r>
        <w:rPr>
          <w:rFonts w:cstheme="minorHAnsi"/>
          <w:sz w:val="24"/>
          <w:szCs w:val="24"/>
        </w:rPr>
        <w:t>, observation and focus group etc.; whilst</w:t>
      </w:r>
      <w:r w:rsidR="00D73672">
        <w:rPr>
          <w:rFonts w:cs="Times New Roman"/>
          <w:sz w:val="24"/>
          <w:szCs w:val="24"/>
        </w:rPr>
        <w:t xml:space="preserve"> secondary data </w:t>
      </w:r>
      <w:r>
        <w:rPr>
          <w:rFonts w:cs="Times New Roman"/>
          <w:sz w:val="24"/>
          <w:szCs w:val="24"/>
        </w:rPr>
        <w:t xml:space="preserve">are those </w:t>
      </w:r>
      <w:r w:rsidR="00D73672">
        <w:rPr>
          <w:rFonts w:cs="Times New Roman"/>
          <w:sz w:val="24"/>
          <w:szCs w:val="24"/>
        </w:rPr>
        <w:t xml:space="preserve">that already exists collected </w:t>
      </w:r>
      <w:r>
        <w:rPr>
          <w:rFonts w:cs="Times New Roman"/>
          <w:sz w:val="24"/>
          <w:szCs w:val="24"/>
        </w:rPr>
        <w:t>by another researcher</w:t>
      </w:r>
      <w:r w:rsidR="00D73672">
        <w:rPr>
          <w:rFonts w:cs="Times New Roman"/>
          <w:sz w:val="24"/>
          <w:szCs w:val="24"/>
        </w:rPr>
        <w:t>.</w:t>
      </w:r>
      <w:r>
        <w:rPr>
          <w:rFonts w:cs="Times New Roman"/>
          <w:sz w:val="24"/>
          <w:szCs w:val="24"/>
        </w:rPr>
        <w:t xml:space="preserve"> This study has combined both to ensure the findings are robust.</w:t>
      </w:r>
    </w:p>
    <w:p w14:paraId="6C844769" w14:textId="77777777" w:rsidR="00D73672" w:rsidRDefault="00D73672" w:rsidP="004F491D">
      <w:pPr>
        <w:pStyle w:val="NoSpacing"/>
        <w:jc w:val="both"/>
        <w:rPr>
          <w:rFonts w:cstheme="minorHAnsi"/>
          <w:sz w:val="24"/>
          <w:szCs w:val="24"/>
        </w:rPr>
      </w:pPr>
    </w:p>
    <w:p w14:paraId="741F535A" w14:textId="0EEDF97F" w:rsidR="00FC545C" w:rsidRDefault="00FC545C" w:rsidP="00FC545C">
      <w:pPr>
        <w:jc w:val="both"/>
        <w:rPr>
          <w:rFonts w:asciiTheme="minorHAnsi" w:hAnsiTheme="minorHAnsi" w:cstheme="minorHAnsi"/>
          <w:b/>
        </w:rPr>
      </w:pPr>
      <w:r w:rsidRPr="003D7EE1">
        <w:rPr>
          <w:rFonts w:asciiTheme="minorHAnsi" w:hAnsiTheme="minorHAnsi" w:cstheme="minorHAnsi"/>
          <w:b/>
        </w:rPr>
        <w:t>3.</w:t>
      </w:r>
      <w:r w:rsidR="00FB2279">
        <w:rPr>
          <w:rFonts w:asciiTheme="minorHAnsi" w:hAnsiTheme="minorHAnsi" w:cstheme="minorHAnsi"/>
          <w:b/>
        </w:rPr>
        <w:t>5</w:t>
      </w:r>
      <w:r>
        <w:rPr>
          <w:rFonts w:asciiTheme="minorHAnsi" w:hAnsiTheme="minorHAnsi" w:cstheme="minorHAnsi"/>
          <w:b/>
        </w:rPr>
        <w:t xml:space="preserve"> Data collection process</w:t>
      </w:r>
    </w:p>
    <w:p w14:paraId="69E77B21" w14:textId="706B96D9" w:rsidR="00FC545C" w:rsidRDefault="00FC545C" w:rsidP="00FC545C">
      <w:pPr>
        <w:jc w:val="both"/>
        <w:rPr>
          <w:rFonts w:asciiTheme="minorHAnsi" w:hAnsiTheme="minorHAnsi" w:cstheme="minorHAnsi"/>
          <w:b/>
        </w:rPr>
      </w:pPr>
    </w:p>
    <w:p w14:paraId="6A86F851" w14:textId="5AA54920" w:rsidR="00FC545C" w:rsidRDefault="00D73672" w:rsidP="00FC545C">
      <w:pPr>
        <w:jc w:val="both"/>
        <w:rPr>
          <w:rFonts w:asciiTheme="minorHAnsi" w:hAnsiTheme="minorHAnsi" w:cstheme="minorHAnsi"/>
        </w:rPr>
      </w:pPr>
      <w:r w:rsidRPr="00D73672">
        <w:rPr>
          <w:rFonts w:asciiTheme="minorHAnsi" w:hAnsiTheme="minorHAnsi" w:cstheme="minorHAnsi"/>
          <w:bCs/>
        </w:rPr>
        <w:lastRenderedPageBreak/>
        <w:t xml:space="preserve">Primary data collection was done through </w:t>
      </w:r>
      <w:r>
        <w:rPr>
          <w:rFonts w:asciiTheme="minorHAnsi" w:hAnsiTheme="minorHAnsi" w:cstheme="minorHAnsi"/>
          <w:bCs/>
        </w:rPr>
        <w:t>an</w:t>
      </w:r>
      <w:r>
        <w:rPr>
          <w:rFonts w:asciiTheme="minorHAnsi" w:hAnsiTheme="minorHAnsi" w:cstheme="minorHAnsi"/>
        </w:rPr>
        <w:t xml:space="preserve"> online survey questionnaire whilst the secondary data was collected from previous studies conducted in an educational setting found on Taylor and Francis Online journal. </w:t>
      </w:r>
    </w:p>
    <w:p w14:paraId="11F32EBD" w14:textId="77777777" w:rsidR="00C5630D" w:rsidRDefault="00C5630D" w:rsidP="00FC545C">
      <w:pPr>
        <w:jc w:val="both"/>
        <w:rPr>
          <w:rFonts w:asciiTheme="minorHAnsi" w:hAnsiTheme="minorHAnsi" w:cstheme="minorHAnsi"/>
        </w:rPr>
      </w:pPr>
    </w:p>
    <w:p w14:paraId="3C4FC0D4" w14:textId="77777777" w:rsidR="00C5630D" w:rsidRPr="00AA70D6" w:rsidRDefault="00C5630D" w:rsidP="00C5630D">
      <w:pPr>
        <w:pStyle w:val="NoSpacing"/>
        <w:jc w:val="both"/>
        <w:rPr>
          <w:rFonts w:cstheme="minorHAnsi"/>
          <w:sz w:val="24"/>
          <w:szCs w:val="24"/>
        </w:rPr>
      </w:pPr>
      <w:r w:rsidRPr="004F491D">
        <w:rPr>
          <w:rFonts w:cstheme="minorHAnsi"/>
          <w:sz w:val="24"/>
          <w:szCs w:val="24"/>
        </w:rPr>
        <w:t xml:space="preserve">In light of above, </w:t>
      </w:r>
      <w:r>
        <w:rPr>
          <w:rFonts w:cstheme="minorHAnsi"/>
          <w:sz w:val="24"/>
          <w:szCs w:val="24"/>
        </w:rPr>
        <w:t>as this study will be using data collected through surveys and archival studies, the researcher believes that the findings of this study will be improved if a quantitative method is employed. Therefore, the researcher analysed the qualitative secondary reports in literature, and summarise them into numbers to see the frequency of an invent occurring, thus helping in the drawing of conclusions.</w:t>
      </w:r>
    </w:p>
    <w:p w14:paraId="4525202A" w14:textId="77777777" w:rsidR="00C5630D" w:rsidRPr="00D73672" w:rsidRDefault="00C5630D" w:rsidP="00FC545C">
      <w:pPr>
        <w:jc w:val="both"/>
        <w:rPr>
          <w:rFonts w:asciiTheme="minorHAnsi" w:hAnsiTheme="minorHAnsi" w:cstheme="minorHAnsi"/>
          <w:bCs/>
        </w:rPr>
      </w:pPr>
    </w:p>
    <w:p w14:paraId="748E1A5A" w14:textId="5B20B3F5" w:rsidR="00FC545C" w:rsidRDefault="00FC545C" w:rsidP="00FC545C">
      <w:pPr>
        <w:jc w:val="both"/>
        <w:rPr>
          <w:rFonts w:asciiTheme="minorHAnsi" w:hAnsiTheme="minorHAnsi" w:cstheme="minorHAnsi"/>
          <w:b/>
        </w:rPr>
      </w:pPr>
      <w:r>
        <w:rPr>
          <w:rFonts w:asciiTheme="minorHAnsi" w:hAnsiTheme="minorHAnsi" w:cstheme="minorHAnsi"/>
          <w:b/>
        </w:rPr>
        <w:t>3.</w:t>
      </w:r>
      <w:r w:rsidR="00FB2279">
        <w:rPr>
          <w:rFonts w:asciiTheme="minorHAnsi" w:hAnsiTheme="minorHAnsi" w:cstheme="minorHAnsi"/>
          <w:b/>
        </w:rPr>
        <w:t>6</w:t>
      </w:r>
      <w:r>
        <w:rPr>
          <w:rFonts w:asciiTheme="minorHAnsi" w:hAnsiTheme="minorHAnsi" w:cstheme="minorHAnsi"/>
          <w:b/>
        </w:rPr>
        <w:t xml:space="preserve"> Population, sample and sample size</w:t>
      </w:r>
    </w:p>
    <w:p w14:paraId="087C7DC1" w14:textId="60DA96FB" w:rsidR="00FC545C" w:rsidRDefault="00FC545C" w:rsidP="00FC545C">
      <w:pPr>
        <w:jc w:val="both"/>
        <w:rPr>
          <w:rFonts w:asciiTheme="minorHAnsi" w:hAnsiTheme="minorHAnsi" w:cstheme="minorHAnsi"/>
          <w:b/>
        </w:rPr>
      </w:pPr>
    </w:p>
    <w:p w14:paraId="79961509" w14:textId="04D67430" w:rsidR="00FC545C" w:rsidRPr="00A76E21" w:rsidRDefault="00A76E21" w:rsidP="00FC545C">
      <w:pPr>
        <w:jc w:val="both"/>
        <w:rPr>
          <w:rFonts w:asciiTheme="minorHAnsi" w:hAnsiTheme="minorHAnsi" w:cstheme="minorHAnsi"/>
          <w:bCs/>
        </w:rPr>
      </w:pPr>
      <w:r w:rsidRPr="00A76E21">
        <w:rPr>
          <w:rFonts w:asciiTheme="minorHAnsi" w:hAnsiTheme="minorHAnsi" w:cstheme="minorHAnsi"/>
          <w:bCs/>
        </w:rPr>
        <w:t xml:space="preserve">The </w:t>
      </w:r>
      <w:r>
        <w:rPr>
          <w:rFonts w:asciiTheme="minorHAnsi" w:hAnsiTheme="minorHAnsi" w:cstheme="minorHAnsi"/>
          <w:bCs/>
        </w:rPr>
        <w:t>population</w:t>
      </w:r>
      <w:r w:rsidR="00D475DC">
        <w:rPr>
          <w:rFonts w:asciiTheme="minorHAnsi" w:hAnsiTheme="minorHAnsi" w:cstheme="minorHAnsi"/>
          <w:bCs/>
        </w:rPr>
        <w:t xml:space="preserve"> for the primary data</w:t>
      </w:r>
      <w:r>
        <w:rPr>
          <w:rFonts w:asciiTheme="minorHAnsi" w:hAnsiTheme="minorHAnsi" w:cstheme="minorHAnsi"/>
          <w:bCs/>
        </w:rPr>
        <w:t xml:space="preserve"> </w:t>
      </w:r>
      <w:r w:rsidR="00D475DC">
        <w:rPr>
          <w:rFonts w:asciiTheme="minorHAnsi" w:hAnsiTheme="minorHAnsi" w:cstheme="minorHAnsi"/>
          <w:bCs/>
        </w:rPr>
        <w:t xml:space="preserve">comprised </w:t>
      </w:r>
      <w:r w:rsidR="00D73672">
        <w:rPr>
          <w:rFonts w:asciiTheme="minorHAnsi" w:hAnsiTheme="minorHAnsi" w:cstheme="minorHAnsi"/>
          <w:bCs/>
        </w:rPr>
        <w:t>four</w:t>
      </w:r>
      <w:r w:rsidR="00D475DC">
        <w:rPr>
          <w:rFonts w:asciiTheme="minorHAnsi" w:hAnsiTheme="minorHAnsi" w:cstheme="minorHAnsi"/>
          <w:bCs/>
        </w:rPr>
        <w:t>teen (1</w:t>
      </w:r>
      <w:r w:rsidR="00D73672">
        <w:rPr>
          <w:rFonts w:asciiTheme="minorHAnsi" w:hAnsiTheme="minorHAnsi" w:cstheme="minorHAnsi"/>
          <w:bCs/>
        </w:rPr>
        <w:t>4</w:t>
      </w:r>
      <w:r w:rsidR="00D475DC">
        <w:rPr>
          <w:rFonts w:asciiTheme="minorHAnsi" w:hAnsiTheme="minorHAnsi" w:cstheme="minorHAnsi"/>
          <w:bCs/>
        </w:rPr>
        <w:t>) students at T</w:t>
      </w:r>
      <w:r w:rsidR="00D475DC" w:rsidRPr="003D7EE1">
        <w:rPr>
          <w:rFonts w:asciiTheme="minorHAnsi" w:hAnsiTheme="minorHAnsi" w:cstheme="minorHAnsi"/>
        </w:rPr>
        <w:t xml:space="preserve">he University of Wales Trinity Saint David </w:t>
      </w:r>
      <w:r w:rsidR="00D475DC">
        <w:rPr>
          <w:rFonts w:cstheme="minorHAnsi"/>
        </w:rPr>
        <w:t>London</w:t>
      </w:r>
      <w:r w:rsidR="00D475DC" w:rsidRPr="003D7EE1">
        <w:rPr>
          <w:rFonts w:asciiTheme="minorHAnsi" w:hAnsiTheme="minorHAnsi" w:cstheme="minorHAnsi"/>
        </w:rPr>
        <w:t xml:space="preserve"> Campus</w:t>
      </w:r>
      <w:r w:rsidR="00D475DC">
        <w:rPr>
          <w:rFonts w:asciiTheme="minorHAnsi" w:hAnsiTheme="minorHAnsi" w:cstheme="minorHAnsi"/>
        </w:rPr>
        <w:t xml:space="preserve"> who are enrolled in Digital Skills and Research </w:t>
      </w:r>
      <w:r w:rsidR="00D475DC" w:rsidRPr="00280FBC">
        <w:rPr>
          <w:rFonts w:asciiTheme="minorHAnsi" w:hAnsiTheme="minorHAnsi" w:cstheme="minorHAnsi"/>
        </w:rPr>
        <w:t xml:space="preserve">Methods Module. </w:t>
      </w:r>
      <w:r w:rsidR="00280FBC" w:rsidRPr="00280FBC">
        <w:rPr>
          <w:rFonts w:asciiTheme="minorHAnsi" w:hAnsiTheme="minorHAnsi" w:cstheme="minorHAnsi"/>
        </w:rPr>
        <w:t xml:space="preserve">Sampling is defined by May (2011) as a portion of a larger group called a population which in this case, are the thirteen students currently enrolled on Digital Skills and Research Methods module at the University of Wales Trinity Saint David Campus. </w:t>
      </w:r>
      <w:r w:rsidR="00D475DC" w:rsidRPr="00280FBC">
        <w:rPr>
          <w:rFonts w:asciiTheme="minorHAnsi" w:hAnsiTheme="minorHAnsi" w:cstheme="minorHAnsi"/>
        </w:rPr>
        <w:t>An</w:t>
      </w:r>
      <w:r w:rsidR="00280FBC">
        <w:rPr>
          <w:rFonts w:asciiTheme="minorHAnsi" w:hAnsiTheme="minorHAnsi" w:cstheme="minorHAnsi"/>
        </w:rPr>
        <w:t xml:space="preserve"> </w:t>
      </w:r>
      <w:r w:rsidR="00D475DC" w:rsidRPr="00280FBC">
        <w:rPr>
          <w:rFonts w:asciiTheme="minorHAnsi" w:hAnsiTheme="minorHAnsi" w:cstheme="minorHAnsi"/>
        </w:rPr>
        <w:t xml:space="preserve">online survey questionnaire was sent to all </w:t>
      </w:r>
      <w:r w:rsidR="00280FBC" w:rsidRPr="00280FBC">
        <w:rPr>
          <w:rFonts w:asciiTheme="minorHAnsi" w:hAnsiTheme="minorHAnsi" w:cstheme="minorHAnsi"/>
          <w:bCs/>
        </w:rPr>
        <w:t>thir</w:t>
      </w:r>
      <w:r w:rsidR="00D475DC" w:rsidRPr="00280FBC">
        <w:rPr>
          <w:rFonts w:asciiTheme="minorHAnsi" w:hAnsiTheme="minorHAnsi" w:cstheme="minorHAnsi"/>
          <w:bCs/>
        </w:rPr>
        <w:t>teen (1</w:t>
      </w:r>
      <w:r w:rsidR="00280FBC" w:rsidRPr="00280FBC">
        <w:rPr>
          <w:rFonts w:asciiTheme="minorHAnsi" w:hAnsiTheme="minorHAnsi" w:cstheme="minorHAnsi"/>
          <w:bCs/>
        </w:rPr>
        <w:t>3</w:t>
      </w:r>
      <w:r w:rsidR="00D475DC" w:rsidRPr="00280FBC">
        <w:rPr>
          <w:rFonts w:asciiTheme="minorHAnsi" w:hAnsiTheme="minorHAnsi" w:cstheme="minorHAnsi"/>
          <w:bCs/>
        </w:rPr>
        <w:t xml:space="preserve">) students and </w:t>
      </w:r>
      <w:r w:rsidR="00655E30">
        <w:rPr>
          <w:rFonts w:asciiTheme="minorHAnsi" w:hAnsiTheme="minorHAnsi" w:cstheme="minorHAnsi"/>
          <w:bCs/>
        </w:rPr>
        <w:t>nine</w:t>
      </w:r>
      <w:r w:rsidR="00D475DC" w:rsidRPr="00280FBC">
        <w:rPr>
          <w:rFonts w:asciiTheme="minorHAnsi" w:hAnsiTheme="minorHAnsi" w:cstheme="minorHAnsi"/>
          <w:bCs/>
        </w:rPr>
        <w:t xml:space="preserve"> (</w:t>
      </w:r>
      <w:r w:rsidR="00655E30">
        <w:rPr>
          <w:rFonts w:asciiTheme="minorHAnsi" w:hAnsiTheme="minorHAnsi" w:cstheme="minorHAnsi"/>
          <w:bCs/>
        </w:rPr>
        <w:t>9</w:t>
      </w:r>
      <w:r w:rsidR="00D475DC" w:rsidRPr="00280FBC">
        <w:rPr>
          <w:rFonts w:asciiTheme="minorHAnsi" w:hAnsiTheme="minorHAnsi" w:cstheme="minorHAnsi"/>
          <w:bCs/>
        </w:rPr>
        <w:t xml:space="preserve">) responded, which equates to a sample size of </w:t>
      </w:r>
      <w:r w:rsidR="00D73672" w:rsidRPr="00280FBC">
        <w:rPr>
          <w:rFonts w:asciiTheme="minorHAnsi" w:hAnsiTheme="minorHAnsi" w:cstheme="minorHAnsi"/>
          <w:bCs/>
        </w:rPr>
        <w:t>s</w:t>
      </w:r>
      <w:r w:rsidR="00655E30">
        <w:rPr>
          <w:rFonts w:asciiTheme="minorHAnsi" w:hAnsiTheme="minorHAnsi" w:cstheme="minorHAnsi"/>
          <w:bCs/>
        </w:rPr>
        <w:t>ixty-nine</w:t>
      </w:r>
      <w:r w:rsidR="00D475DC" w:rsidRPr="00280FBC">
        <w:rPr>
          <w:rFonts w:asciiTheme="minorHAnsi" w:hAnsiTheme="minorHAnsi" w:cstheme="minorHAnsi"/>
          <w:bCs/>
        </w:rPr>
        <w:t xml:space="preserve"> (</w:t>
      </w:r>
      <w:r w:rsidR="00655E30">
        <w:rPr>
          <w:rFonts w:asciiTheme="minorHAnsi" w:hAnsiTheme="minorHAnsi" w:cstheme="minorHAnsi"/>
          <w:bCs/>
        </w:rPr>
        <w:t>69</w:t>
      </w:r>
      <w:r w:rsidR="00D475DC" w:rsidRPr="00280FBC">
        <w:rPr>
          <w:rFonts w:asciiTheme="minorHAnsi" w:hAnsiTheme="minorHAnsi" w:cstheme="minorHAnsi"/>
          <w:bCs/>
        </w:rPr>
        <w:t xml:space="preserve">) percent. The secondary data </w:t>
      </w:r>
      <w:r w:rsidR="00D73672" w:rsidRPr="00280FBC">
        <w:rPr>
          <w:rFonts w:asciiTheme="minorHAnsi" w:hAnsiTheme="minorHAnsi" w:cstheme="minorHAnsi"/>
          <w:bCs/>
        </w:rPr>
        <w:t xml:space="preserve">was collected from </w:t>
      </w:r>
      <w:r w:rsidR="00907493">
        <w:rPr>
          <w:rFonts w:asciiTheme="minorHAnsi" w:hAnsiTheme="minorHAnsi" w:cstheme="minorHAnsi"/>
          <w:bCs/>
        </w:rPr>
        <w:t xml:space="preserve">five </w:t>
      </w:r>
      <w:r w:rsidR="00C5630D" w:rsidRPr="00280FBC">
        <w:rPr>
          <w:rFonts w:asciiTheme="minorHAnsi" w:hAnsiTheme="minorHAnsi" w:cstheme="minorHAnsi"/>
          <w:bCs/>
        </w:rPr>
        <w:t>(</w:t>
      </w:r>
      <w:r w:rsidR="00907493">
        <w:rPr>
          <w:rFonts w:asciiTheme="minorHAnsi" w:hAnsiTheme="minorHAnsi" w:cstheme="minorHAnsi"/>
          <w:bCs/>
        </w:rPr>
        <w:t>5</w:t>
      </w:r>
      <w:r w:rsidR="00C5630D" w:rsidRPr="00280FBC">
        <w:rPr>
          <w:rFonts w:asciiTheme="minorHAnsi" w:hAnsiTheme="minorHAnsi" w:cstheme="minorHAnsi"/>
          <w:bCs/>
        </w:rPr>
        <w:t>)</w:t>
      </w:r>
      <w:r w:rsidR="00280FBC">
        <w:rPr>
          <w:rFonts w:asciiTheme="minorHAnsi" w:hAnsiTheme="minorHAnsi" w:cstheme="minorHAnsi"/>
          <w:bCs/>
        </w:rPr>
        <w:t xml:space="preserve"> studies conducted on the impact of VLE on student learning in different higher education institutions. </w:t>
      </w:r>
    </w:p>
    <w:p w14:paraId="7FF124FB" w14:textId="61249C54" w:rsidR="00FC545C" w:rsidRDefault="00FC545C" w:rsidP="00FC545C">
      <w:pPr>
        <w:jc w:val="both"/>
        <w:rPr>
          <w:rFonts w:asciiTheme="minorHAnsi" w:hAnsiTheme="minorHAnsi" w:cstheme="minorHAnsi"/>
          <w:b/>
        </w:rPr>
      </w:pPr>
    </w:p>
    <w:p w14:paraId="548E3920" w14:textId="174D9507" w:rsidR="00FC545C" w:rsidRDefault="00FC545C" w:rsidP="00FC545C">
      <w:pPr>
        <w:jc w:val="both"/>
        <w:rPr>
          <w:rFonts w:asciiTheme="minorHAnsi" w:hAnsiTheme="minorHAnsi" w:cstheme="minorHAnsi"/>
          <w:b/>
        </w:rPr>
      </w:pPr>
      <w:r>
        <w:rPr>
          <w:rFonts w:asciiTheme="minorHAnsi" w:hAnsiTheme="minorHAnsi" w:cstheme="minorHAnsi"/>
          <w:b/>
        </w:rPr>
        <w:t>3.</w:t>
      </w:r>
      <w:r w:rsidR="00FB2279">
        <w:rPr>
          <w:rFonts w:asciiTheme="minorHAnsi" w:hAnsiTheme="minorHAnsi" w:cstheme="minorHAnsi"/>
          <w:b/>
        </w:rPr>
        <w:t>7</w:t>
      </w:r>
      <w:r>
        <w:rPr>
          <w:rFonts w:asciiTheme="minorHAnsi" w:hAnsiTheme="minorHAnsi" w:cstheme="minorHAnsi"/>
          <w:b/>
        </w:rPr>
        <w:t xml:space="preserve"> Ethics in data collection</w:t>
      </w:r>
    </w:p>
    <w:p w14:paraId="2848677E" w14:textId="7CB70F75" w:rsidR="00F80EBB" w:rsidRDefault="00F80EBB" w:rsidP="00FC545C">
      <w:pPr>
        <w:jc w:val="both"/>
        <w:rPr>
          <w:rFonts w:asciiTheme="minorHAnsi" w:hAnsiTheme="minorHAnsi" w:cstheme="minorHAnsi"/>
          <w:b/>
        </w:rPr>
      </w:pPr>
    </w:p>
    <w:p w14:paraId="6AA674BE" w14:textId="5DFAE2C8" w:rsidR="00F80EBB" w:rsidRPr="00C5630D" w:rsidRDefault="00F80EBB" w:rsidP="00C5630D">
      <w:pPr>
        <w:pStyle w:val="NoSpacing"/>
        <w:jc w:val="both"/>
        <w:rPr>
          <w:rFonts w:cs="Times New Roman"/>
          <w:sz w:val="28"/>
          <w:szCs w:val="28"/>
        </w:rPr>
      </w:pPr>
      <w:r>
        <w:rPr>
          <w:rFonts w:cs="Times New Roman"/>
          <w:sz w:val="24"/>
          <w:szCs w:val="24"/>
        </w:rPr>
        <w:t xml:space="preserve">Research ethics is the moral responsibility of a researcher to undertake a research in an accurate and honest way (Wilson, 2010), and it guides every aspect of a research especially when people and organizations are involved </w:t>
      </w:r>
      <w:r w:rsidRPr="00F80EBB">
        <w:rPr>
          <w:rFonts w:cs="Times New Roman"/>
          <w:sz w:val="24"/>
          <w:szCs w:val="24"/>
        </w:rPr>
        <w:t>(Gray, 2014).</w:t>
      </w:r>
      <w:r w:rsidR="00C5630D">
        <w:rPr>
          <w:rFonts w:cs="Times New Roman"/>
          <w:sz w:val="24"/>
          <w:szCs w:val="24"/>
        </w:rPr>
        <w:t xml:space="preserve"> </w:t>
      </w:r>
      <w:r w:rsidR="00A76E21" w:rsidRPr="00C5630D">
        <w:rPr>
          <w:sz w:val="24"/>
          <w:szCs w:val="24"/>
        </w:rPr>
        <w:t>Although</w:t>
      </w:r>
      <w:r w:rsidRPr="00C5630D">
        <w:rPr>
          <w:sz w:val="24"/>
          <w:szCs w:val="24"/>
        </w:rPr>
        <w:t xml:space="preserve"> there was no need </w:t>
      </w:r>
      <w:r w:rsidR="00A76E21" w:rsidRPr="00C5630D">
        <w:rPr>
          <w:sz w:val="24"/>
          <w:szCs w:val="24"/>
        </w:rPr>
        <w:t xml:space="preserve">for </w:t>
      </w:r>
      <w:r w:rsidRPr="00C5630D">
        <w:rPr>
          <w:sz w:val="24"/>
          <w:szCs w:val="24"/>
        </w:rPr>
        <w:t>informed consent</w:t>
      </w:r>
      <w:r w:rsidR="00A76E21" w:rsidRPr="00C5630D">
        <w:rPr>
          <w:sz w:val="24"/>
          <w:szCs w:val="24"/>
        </w:rPr>
        <w:t xml:space="preserve">, the </w:t>
      </w:r>
      <w:r w:rsidRPr="00C5630D">
        <w:rPr>
          <w:sz w:val="24"/>
          <w:szCs w:val="24"/>
        </w:rPr>
        <w:t xml:space="preserve">researcher ensured the anonymity of every participant and writers of the reports. Though all the data gathered were already in the open, the researcher still </w:t>
      </w:r>
      <w:r w:rsidRPr="00C5630D">
        <w:rPr>
          <w:rFonts w:cstheme="minorHAnsi"/>
          <w:sz w:val="24"/>
          <w:szCs w:val="24"/>
        </w:rPr>
        <w:t>ensured that all were stored in accordance with the Data Protection Act 1998, in a storage device protected by password to which only the researcher has access.</w:t>
      </w:r>
    </w:p>
    <w:p w14:paraId="0ED98E78" w14:textId="77777777" w:rsidR="00F80EBB" w:rsidRPr="00B633C2" w:rsidRDefault="00F80EBB" w:rsidP="00F80EBB">
      <w:pPr>
        <w:pStyle w:val="NoSpacing"/>
        <w:jc w:val="both"/>
        <w:rPr>
          <w:rFonts w:cs="Times New Roman"/>
          <w:sz w:val="24"/>
          <w:szCs w:val="24"/>
        </w:rPr>
      </w:pPr>
    </w:p>
    <w:p w14:paraId="15D8EEAC" w14:textId="77777777" w:rsidR="00F80EBB" w:rsidRPr="003D7EE1" w:rsidRDefault="00F80EBB" w:rsidP="00FC545C">
      <w:pPr>
        <w:jc w:val="both"/>
        <w:rPr>
          <w:rFonts w:asciiTheme="minorHAnsi" w:hAnsiTheme="minorHAnsi" w:cstheme="minorHAnsi"/>
          <w:b/>
        </w:rPr>
      </w:pPr>
    </w:p>
    <w:p w14:paraId="382810F5" w14:textId="77777777" w:rsidR="00FC545C" w:rsidRPr="004F491D" w:rsidRDefault="00FC545C" w:rsidP="004F491D">
      <w:pPr>
        <w:pStyle w:val="NoSpacing"/>
        <w:jc w:val="both"/>
        <w:rPr>
          <w:rFonts w:cstheme="minorHAnsi"/>
          <w:sz w:val="24"/>
          <w:szCs w:val="24"/>
        </w:rPr>
      </w:pPr>
    </w:p>
    <w:p w14:paraId="489E216A" w14:textId="7574CB2D" w:rsidR="009C7744" w:rsidRPr="004F491D" w:rsidRDefault="009C7744" w:rsidP="004F491D">
      <w:pPr>
        <w:jc w:val="both"/>
        <w:rPr>
          <w:rFonts w:asciiTheme="minorHAnsi" w:hAnsiTheme="minorHAnsi" w:cstheme="minorHAnsi"/>
        </w:rPr>
      </w:pPr>
    </w:p>
    <w:p w14:paraId="1CA37E3A" w14:textId="472E3ABB" w:rsidR="009C7744" w:rsidRDefault="009C7744"/>
    <w:p w14:paraId="538FF299" w14:textId="545AA92E" w:rsidR="009C7744" w:rsidRDefault="009C7744"/>
    <w:p w14:paraId="35191C22" w14:textId="7CDB0BBD" w:rsidR="009C7744" w:rsidRDefault="009C7744"/>
    <w:p w14:paraId="7A5E3FE0" w14:textId="0CC57C13" w:rsidR="00C5630D" w:rsidRDefault="00C5630D"/>
    <w:p w14:paraId="0F359695" w14:textId="15DE9604" w:rsidR="00C5630D" w:rsidRDefault="00C5630D"/>
    <w:p w14:paraId="172DE0A9" w14:textId="561078A1" w:rsidR="00C5630D" w:rsidRDefault="00C5630D"/>
    <w:p w14:paraId="50F08C08" w14:textId="3738FD0D" w:rsidR="00C5630D" w:rsidRDefault="00C5630D"/>
    <w:p w14:paraId="2050B603" w14:textId="53636635" w:rsidR="00C5630D" w:rsidRDefault="00C5630D"/>
    <w:p w14:paraId="2754E648" w14:textId="7F1328A0" w:rsidR="00C5630D" w:rsidRDefault="00C5630D"/>
    <w:p w14:paraId="1D0A857A" w14:textId="37AF5CD5" w:rsidR="00C5630D" w:rsidRDefault="00C5630D"/>
    <w:p w14:paraId="5D89241B" w14:textId="713AF9A5" w:rsidR="00C5630D" w:rsidRDefault="00C5630D"/>
    <w:p w14:paraId="47C7DBCC" w14:textId="77777777" w:rsidR="00FB2279" w:rsidRDefault="00FB2279" w:rsidP="00C26AC8">
      <w:pPr>
        <w:ind w:left="2880" w:firstLine="720"/>
        <w:rPr>
          <w:rFonts w:asciiTheme="minorHAnsi" w:hAnsiTheme="minorHAnsi" w:cstheme="minorHAnsi"/>
          <w:b/>
          <w:bCs/>
        </w:rPr>
      </w:pPr>
    </w:p>
    <w:p w14:paraId="3A4204A3" w14:textId="77777777" w:rsidR="00FB2279" w:rsidRDefault="00FB2279" w:rsidP="00C26AC8">
      <w:pPr>
        <w:ind w:left="2880" w:firstLine="720"/>
        <w:rPr>
          <w:rFonts w:asciiTheme="minorHAnsi" w:hAnsiTheme="minorHAnsi" w:cstheme="minorHAnsi"/>
          <w:b/>
          <w:bCs/>
        </w:rPr>
      </w:pPr>
    </w:p>
    <w:p w14:paraId="786288F1" w14:textId="77777777" w:rsidR="00FB2279" w:rsidRDefault="00FB2279" w:rsidP="00C26AC8">
      <w:pPr>
        <w:ind w:left="2880" w:firstLine="720"/>
        <w:rPr>
          <w:rFonts w:asciiTheme="minorHAnsi" w:hAnsiTheme="minorHAnsi" w:cstheme="minorHAnsi"/>
          <w:b/>
          <w:bCs/>
        </w:rPr>
      </w:pPr>
    </w:p>
    <w:p w14:paraId="02368D50" w14:textId="77777777" w:rsidR="00FB2279" w:rsidRDefault="00FB2279" w:rsidP="00C26AC8">
      <w:pPr>
        <w:ind w:left="2880" w:firstLine="720"/>
        <w:rPr>
          <w:rFonts w:asciiTheme="minorHAnsi" w:hAnsiTheme="minorHAnsi" w:cstheme="minorHAnsi"/>
          <w:b/>
          <w:bCs/>
        </w:rPr>
      </w:pPr>
    </w:p>
    <w:p w14:paraId="527AAC91" w14:textId="77777777" w:rsidR="00FB2279" w:rsidRDefault="00FB2279" w:rsidP="00C26AC8">
      <w:pPr>
        <w:ind w:left="2880" w:firstLine="720"/>
        <w:rPr>
          <w:rFonts w:asciiTheme="minorHAnsi" w:hAnsiTheme="minorHAnsi" w:cstheme="minorHAnsi"/>
          <w:b/>
          <w:bCs/>
        </w:rPr>
      </w:pPr>
    </w:p>
    <w:p w14:paraId="4026196C" w14:textId="77777777" w:rsidR="00FB2279" w:rsidRDefault="00FB2279" w:rsidP="00C26AC8">
      <w:pPr>
        <w:ind w:left="2880" w:firstLine="720"/>
        <w:rPr>
          <w:rFonts w:asciiTheme="minorHAnsi" w:hAnsiTheme="minorHAnsi" w:cstheme="minorHAnsi"/>
          <w:b/>
          <w:bCs/>
        </w:rPr>
      </w:pPr>
    </w:p>
    <w:p w14:paraId="673708C2" w14:textId="77777777" w:rsidR="00FB2279" w:rsidRDefault="00FB2279" w:rsidP="00C26AC8">
      <w:pPr>
        <w:ind w:left="2880" w:firstLine="720"/>
        <w:rPr>
          <w:rFonts w:asciiTheme="minorHAnsi" w:hAnsiTheme="minorHAnsi" w:cstheme="minorHAnsi"/>
          <w:b/>
          <w:bCs/>
        </w:rPr>
      </w:pPr>
    </w:p>
    <w:p w14:paraId="55E9140E" w14:textId="77777777" w:rsidR="00FB2279" w:rsidRDefault="00FB2279" w:rsidP="00C26AC8">
      <w:pPr>
        <w:ind w:left="2880" w:firstLine="720"/>
        <w:rPr>
          <w:rFonts w:asciiTheme="minorHAnsi" w:hAnsiTheme="minorHAnsi" w:cstheme="minorHAnsi"/>
          <w:b/>
          <w:bCs/>
        </w:rPr>
      </w:pPr>
    </w:p>
    <w:p w14:paraId="1B8EAB14" w14:textId="4557D73D" w:rsidR="00C26AC8" w:rsidRDefault="009C7744" w:rsidP="00C26AC8">
      <w:pPr>
        <w:ind w:left="2880" w:firstLine="720"/>
        <w:rPr>
          <w:rFonts w:asciiTheme="minorHAnsi" w:hAnsiTheme="minorHAnsi" w:cstheme="minorHAnsi"/>
          <w:b/>
          <w:bCs/>
        </w:rPr>
      </w:pPr>
      <w:r w:rsidRPr="009C7744">
        <w:rPr>
          <w:rFonts w:asciiTheme="minorHAnsi" w:hAnsiTheme="minorHAnsi" w:cstheme="minorHAnsi"/>
          <w:b/>
          <w:bCs/>
        </w:rPr>
        <w:t xml:space="preserve">Chapter 4 </w:t>
      </w:r>
    </w:p>
    <w:p w14:paraId="50331BB4" w14:textId="77777777" w:rsidR="00C26AC8" w:rsidRDefault="00C26AC8">
      <w:pPr>
        <w:rPr>
          <w:rFonts w:asciiTheme="minorHAnsi" w:hAnsiTheme="minorHAnsi" w:cstheme="minorHAnsi"/>
          <w:b/>
          <w:bCs/>
        </w:rPr>
      </w:pPr>
    </w:p>
    <w:p w14:paraId="510E4CB5" w14:textId="25C4E611" w:rsidR="009C7744" w:rsidRDefault="00C26AC8">
      <w:pPr>
        <w:rPr>
          <w:rFonts w:asciiTheme="minorHAnsi" w:hAnsiTheme="minorHAnsi" w:cstheme="minorHAnsi"/>
          <w:b/>
          <w:bCs/>
        </w:rPr>
      </w:pPr>
      <w:r>
        <w:rPr>
          <w:rFonts w:asciiTheme="minorHAnsi" w:hAnsiTheme="minorHAnsi" w:cstheme="minorHAnsi"/>
          <w:b/>
          <w:bCs/>
        </w:rPr>
        <w:t xml:space="preserve">4. </w:t>
      </w:r>
      <w:r w:rsidR="009C7744" w:rsidRPr="009C7744">
        <w:rPr>
          <w:rFonts w:asciiTheme="minorHAnsi" w:hAnsiTheme="minorHAnsi" w:cstheme="minorHAnsi"/>
          <w:b/>
          <w:bCs/>
        </w:rPr>
        <w:t>Analysis</w:t>
      </w:r>
      <w:r w:rsidR="00524F18">
        <w:rPr>
          <w:rFonts w:asciiTheme="minorHAnsi" w:hAnsiTheme="minorHAnsi" w:cstheme="minorHAnsi"/>
          <w:b/>
          <w:bCs/>
        </w:rPr>
        <w:t xml:space="preserve"> </w:t>
      </w:r>
      <w:r w:rsidR="009C7744" w:rsidRPr="009C7744">
        <w:rPr>
          <w:rFonts w:asciiTheme="minorHAnsi" w:hAnsiTheme="minorHAnsi" w:cstheme="minorHAnsi"/>
          <w:b/>
          <w:bCs/>
        </w:rPr>
        <w:t xml:space="preserve">and </w:t>
      </w:r>
      <w:r w:rsidR="00524F18">
        <w:rPr>
          <w:rFonts w:asciiTheme="minorHAnsi" w:hAnsiTheme="minorHAnsi" w:cstheme="minorHAnsi"/>
          <w:b/>
          <w:bCs/>
        </w:rPr>
        <w:t>d</w:t>
      </w:r>
      <w:r w:rsidR="009C7744" w:rsidRPr="009C7744">
        <w:rPr>
          <w:rFonts w:asciiTheme="minorHAnsi" w:hAnsiTheme="minorHAnsi" w:cstheme="minorHAnsi"/>
          <w:b/>
          <w:bCs/>
        </w:rPr>
        <w:t xml:space="preserve">iscussion </w:t>
      </w:r>
      <w:r w:rsidR="00524F18">
        <w:rPr>
          <w:rFonts w:asciiTheme="minorHAnsi" w:hAnsiTheme="minorHAnsi" w:cstheme="minorHAnsi"/>
          <w:b/>
          <w:bCs/>
        </w:rPr>
        <w:t>of findings</w:t>
      </w:r>
    </w:p>
    <w:p w14:paraId="3469745F" w14:textId="4CA21FC0" w:rsidR="009C7744" w:rsidRDefault="009C7744">
      <w:pPr>
        <w:rPr>
          <w:rFonts w:asciiTheme="minorHAnsi" w:hAnsiTheme="minorHAnsi" w:cstheme="minorHAnsi"/>
          <w:b/>
          <w:bCs/>
        </w:rPr>
      </w:pPr>
    </w:p>
    <w:p w14:paraId="170C0512" w14:textId="77777777" w:rsidR="00C26AC8" w:rsidRPr="00C26AC8" w:rsidRDefault="00C26AC8" w:rsidP="00C26AC8">
      <w:pPr>
        <w:pStyle w:val="NoSpacing"/>
        <w:rPr>
          <w:rFonts w:cs="Times New Roman"/>
          <w:b/>
          <w:sz w:val="24"/>
          <w:szCs w:val="24"/>
        </w:rPr>
      </w:pPr>
      <w:r w:rsidRPr="00C26AC8">
        <w:rPr>
          <w:rFonts w:cs="Times New Roman"/>
          <w:b/>
          <w:sz w:val="24"/>
          <w:szCs w:val="24"/>
        </w:rPr>
        <w:t>4.1 Introduction</w:t>
      </w:r>
    </w:p>
    <w:p w14:paraId="432B37C4" w14:textId="77777777" w:rsidR="00C26AC8" w:rsidRDefault="00C26AC8" w:rsidP="00C26AC8">
      <w:pPr>
        <w:pStyle w:val="NoSpacing"/>
        <w:rPr>
          <w:rFonts w:cs="Times New Roman"/>
          <w:sz w:val="24"/>
          <w:szCs w:val="24"/>
        </w:rPr>
      </w:pPr>
    </w:p>
    <w:p w14:paraId="1335C2D7" w14:textId="672A3B18" w:rsidR="009C7744" w:rsidRPr="00524F18" w:rsidRDefault="00C26AC8" w:rsidP="00C26AC8">
      <w:pPr>
        <w:rPr>
          <w:rFonts w:asciiTheme="minorHAnsi" w:hAnsiTheme="minorHAnsi" w:cstheme="minorHAnsi"/>
          <w:b/>
          <w:bCs/>
        </w:rPr>
      </w:pPr>
      <w:r w:rsidRPr="00524F18">
        <w:rPr>
          <w:rFonts w:asciiTheme="minorHAnsi" w:hAnsiTheme="minorHAnsi" w:cstheme="minorHAnsi"/>
        </w:rPr>
        <w:t>The aim of this chapter is to present and analyse the findings of this research.</w:t>
      </w:r>
      <w:r w:rsidR="00524F18" w:rsidRPr="00524F18">
        <w:rPr>
          <w:rFonts w:asciiTheme="minorHAnsi" w:hAnsiTheme="minorHAnsi" w:cstheme="minorHAnsi"/>
        </w:rPr>
        <w:t xml:space="preserve"> This section is divided into two sections to deal with the two research objectives.</w:t>
      </w:r>
    </w:p>
    <w:p w14:paraId="28081F57" w14:textId="5AA70314" w:rsidR="009C7744" w:rsidRDefault="009C7744">
      <w:pPr>
        <w:rPr>
          <w:rFonts w:asciiTheme="minorHAnsi" w:hAnsiTheme="minorHAnsi" w:cstheme="minorHAnsi"/>
          <w:b/>
          <w:bCs/>
        </w:rPr>
      </w:pPr>
    </w:p>
    <w:p w14:paraId="5427DBA1" w14:textId="478AB036" w:rsidR="00E33086" w:rsidRPr="00E33086" w:rsidRDefault="00A76E21" w:rsidP="00524F18">
      <w:pPr>
        <w:pStyle w:val="NoSpacing"/>
        <w:jc w:val="both"/>
        <w:rPr>
          <w:b/>
          <w:sz w:val="24"/>
          <w:szCs w:val="24"/>
        </w:rPr>
      </w:pPr>
      <w:r>
        <w:rPr>
          <w:b/>
          <w:sz w:val="24"/>
          <w:szCs w:val="24"/>
        </w:rPr>
        <w:t>4.</w:t>
      </w:r>
      <w:r w:rsidR="00A734F8">
        <w:rPr>
          <w:b/>
          <w:sz w:val="24"/>
          <w:szCs w:val="24"/>
        </w:rPr>
        <w:t>2</w:t>
      </w:r>
      <w:r>
        <w:rPr>
          <w:b/>
          <w:sz w:val="24"/>
          <w:szCs w:val="24"/>
        </w:rPr>
        <w:t xml:space="preserve"> </w:t>
      </w:r>
      <w:r w:rsidR="00E33086" w:rsidRPr="00E33086">
        <w:rPr>
          <w:b/>
          <w:sz w:val="24"/>
          <w:szCs w:val="24"/>
        </w:rPr>
        <w:t xml:space="preserve">Primary data analysis </w:t>
      </w:r>
    </w:p>
    <w:p w14:paraId="127D3123" w14:textId="77777777" w:rsidR="00E33086" w:rsidRDefault="00E33086" w:rsidP="00524F18">
      <w:pPr>
        <w:pStyle w:val="NoSpacing"/>
        <w:jc w:val="both"/>
        <w:rPr>
          <w:b/>
        </w:rPr>
      </w:pPr>
    </w:p>
    <w:p w14:paraId="398B7886" w14:textId="5A27FC2A" w:rsidR="00524F18" w:rsidRDefault="00E33086" w:rsidP="00524F18">
      <w:pPr>
        <w:pStyle w:val="NoSpacing"/>
        <w:jc w:val="both"/>
        <w:rPr>
          <w:rFonts w:cstheme="minorHAnsi"/>
          <w:sz w:val="24"/>
          <w:szCs w:val="24"/>
        </w:rPr>
      </w:pPr>
      <w:r>
        <w:rPr>
          <w:b/>
        </w:rPr>
        <w:t xml:space="preserve">Objective 1 - </w:t>
      </w:r>
      <w:r w:rsidR="00524F18" w:rsidRPr="0086497A">
        <w:rPr>
          <w:rFonts w:cstheme="minorHAnsi"/>
          <w:b/>
        </w:rPr>
        <w:t xml:space="preserve">To </w:t>
      </w:r>
      <w:r w:rsidR="00524F18" w:rsidRPr="00524F18">
        <w:rPr>
          <w:rFonts w:cstheme="minorHAnsi"/>
          <w:b/>
          <w:bCs/>
          <w:sz w:val="24"/>
          <w:szCs w:val="24"/>
        </w:rPr>
        <w:t>examine the impact of Virtual Learning Environment (VLE) – Moodle on students’ learning experience</w:t>
      </w:r>
    </w:p>
    <w:p w14:paraId="3AA2E491" w14:textId="369B7BF4" w:rsidR="00524F18" w:rsidRPr="0086497A" w:rsidRDefault="00524F18" w:rsidP="00524F18">
      <w:pPr>
        <w:tabs>
          <w:tab w:val="left" w:pos="1035"/>
        </w:tabs>
        <w:jc w:val="both"/>
        <w:rPr>
          <w:rFonts w:asciiTheme="minorHAnsi" w:hAnsiTheme="minorHAnsi" w:cstheme="minorHAnsi"/>
          <w:b/>
        </w:rPr>
      </w:pPr>
    </w:p>
    <w:p w14:paraId="162761D9" w14:textId="69BB0D69" w:rsidR="00524F18" w:rsidRDefault="00655E30" w:rsidP="00524F18">
      <w:pPr>
        <w:rPr>
          <w:rFonts w:asciiTheme="minorHAnsi" w:hAnsiTheme="minorHAnsi"/>
        </w:rPr>
      </w:pPr>
      <w:r>
        <w:rPr>
          <w:rFonts w:asciiTheme="minorHAnsi" w:hAnsiTheme="minorHAnsi"/>
        </w:rPr>
        <w:t xml:space="preserve">When questioned about whether they think the university is handling VLE very well, as seen from figure 1 below, 100% of respondent believe that the university is handling VLE very </w:t>
      </w:r>
      <w:r w:rsidR="00B26967">
        <w:rPr>
          <w:rFonts w:asciiTheme="minorHAnsi" w:hAnsiTheme="minorHAnsi"/>
        </w:rPr>
        <w:t>w</w:t>
      </w:r>
      <w:r>
        <w:rPr>
          <w:rFonts w:asciiTheme="minorHAnsi" w:hAnsiTheme="minorHAnsi"/>
        </w:rPr>
        <w:t>ell</w:t>
      </w:r>
    </w:p>
    <w:p w14:paraId="160BCB42" w14:textId="5D8164B0" w:rsidR="00655E30" w:rsidRDefault="00655E30" w:rsidP="00524F18">
      <w:pPr>
        <w:rPr>
          <w:rFonts w:asciiTheme="minorHAnsi" w:hAnsiTheme="minorHAnsi"/>
        </w:rPr>
      </w:pPr>
    </w:p>
    <w:p w14:paraId="356611BC" w14:textId="53D45197" w:rsidR="00655E30" w:rsidRDefault="00BD711D" w:rsidP="00524F18">
      <w:pPr>
        <w:rPr>
          <w:rFonts w:asciiTheme="minorHAnsi" w:hAnsiTheme="minorHAnsi"/>
        </w:rPr>
      </w:pPr>
      <w:r>
        <w:rPr>
          <w:rFonts w:asciiTheme="minorHAnsi" w:hAnsiTheme="minorHAnsi"/>
        </w:rPr>
        <w:t>Table 4.1 student response university’s managing of VLE</w:t>
      </w:r>
    </w:p>
    <w:tbl>
      <w:tblPr>
        <w:tblStyle w:val="TableGrid"/>
        <w:tblW w:w="0" w:type="auto"/>
        <w:tblLook w:val="04A0" w:firstRow="1" w:lastRow="0" w:firstColumn="1" w:lastColumn="0" w:noHBand="0" w:noVBand="1"/>
      </w:tblPr>
      <w:tblGrid>
        <w:gridCol w:w="3005"/>
        <w:gridCol w:w="3005"/>
        <w:gridCol w:w="3006"/>
      </w:tblGrid>
      <w:tr w:rsidR="00655E30" w14:paraId="5A426357" w14:textId="77777777" w:rsidTr="00655E30">
        <w:tc>
          <w:tcPr>
            <w:tcW w:w="3005" w:type="dxa"/>
          </w:tcPr>
          <w:p w14:paraId="0B032761" w14:textId="0F4B2ABE" w:rsidR="00655E30" w:rsidRDefault="00655E30" w:rsidP="00524F18">
            <w:pPr>
              <w:rPr>
                <w:rFonts w:asciiTheme="minorHAnsi" w:hAnsiTheme="minorHAnsi"/>
              </w:rPr>
            </w:pPr>
            <w:r>
              <w:rPr>
                <w:rFonts w:asciiTheme="minorHAnsi" w:hAnsiTheme="minorHAnsi"/>
              </w:rPr>
              <w:t>Question</w:t>
            </w:r>
          </w:p>
        </w:tc>
        <w:tc>
          <w:tcPr>
            <w:tcW w:w="3005" w:type="dxa"/>
          </w:tcPr>
          <w:p w14:paraId="130A6CAA" w14:textId="397D9B49" w:rsidR="00655E30" w:rsidRDefault="00BD711D" w:rsidP="00BD711D">
            <w:pPr>
              <w:jc w:val="center"/>
              <w:rPr>
                <w:rFonts w:asciiTheme="minorHAnsi" w:hAnsiTheme="minorHAnsi"/>
              </w:rPr>
            </w:pPr>
            <w:r>
              <w:rPr>
                <w:rFonts w:asciiTheme="minorHAnsi" w:hAnsiTheme="minorHAnsi"/>
              </w:rPr>
              <w:t>Yes</w:t>
            </w:r>
          </w:p>
        </w:tc>
        <w:tc>
          <w:tcPr>
            <w:tcW w:w="3006" w:type="dxa"/>
          </w:tcPr>
          <w:p w14:paraId="11F7609F" w14:textId="7D69FFDE" w:rsidR="00655E30" w:rsidRDefault="00BD711D" w:rsidP="00BD711D">
            <w:pPr>
              <w:jc w:val="center"/>
              <w:rPr>
                <w:rFonts w:asciiTheme="minorHAnsi" w:hAnsiTheme="minorHAnsi"/>
              </w:rPr>
            </w:pPr>
            <w:r>
              <w:rPr>
                <w:rFonts w:asciiTheme="minorHAnsi" w:hAnsiTheme="minorHAnsi"/>
              </w:rPr>
              <w:t>No</w:t>
            </w:r>
          </w:p>
        </w:tc>
      </w:tr>
      <w:tr w:rsidR="00655E30" w14:paraId="6D88634F" w14:textId="77777777" w:rsidTr="00655E30">
        <w:tc>
          <w:tcPr>
            <w:tcW w:w="3005" w:type="dxa"/>
          </w:tcPr>
          <w:p w14:paraId="3FE9E78F" w14:textId="6D172F90" w:rsidR="00655E30" w:rsidRDefault="00BD711D" w:rsidP="00524F18">
            <w:pPr>
              <w:rPr>
                <w:rFonts w:asciiTheme="minorHAnsi" w:hAnsiTheme="minorHAnsi"/>
              </w:rPr>
            </w:pPr>
            <w:r>
              <w:rPr>
                <w:rFonts w:asciiTheme="minorHAnsi" w:hAnsiTheme="minorHAnsi"/>
              </w:rPr>
              <w:t>Do you think the university has manage the VLE process very well?</w:t>
            </w:r>
          </w:p>
        </w:tc>
        <w:tc>
          <w:tcPr>
            <w:tcW w:w="3005" w:type="dxa"/>
          </w:tcPr>
          <w:p w14:paraId="6E4D2799" w14:textId="77777777" w:rsidR="00655E30" w:rsidRDefault="00655E30" w:rsidP="00524F18">
            <w:pPr>
              <w:rPr>
                <w:rFonts w:asciiTheme="minorHAnsi" w:hAnsiTheme="minorHAnsi"/>
              </w:rPr>
            </w:pPr>
          </w:p>
          <w:p w14:paraId="0B652275" w14:textId="20F50408" w:rsidR="00BD711D" w:rsidRDefault="00BD711D" w:rsidP="00BD711D">
            <w:pPr>
              <w:jc w:val="center"/>
              <w:rPr>
                <w:rFonts w:asciiTheme="minorHAnsi" w:hAnsiTheme="minorHAnsi"/>
              </w:rPr>
            </w:pPr>
            <w:r>
              <w:rPr>
                <w:rFonts w:asciiTheme="minorHAnsi" w:hAnsiTheme="minorHAnsi"/>
              </w:rPr>
              <w:t>9</w:t>
            </w:r>
          </w:p>
        </w:tc>
        <w:tc>
          <w:tcPr>
            <w:tcW w:w="3006" w:type="dxa"/>
          </w:tcPr>
          <w:p w14:paraId="425D93B8" w14:textId="77777777" w:rsidR="00655E30" w:rsidRDefault="00655E30" w:rsidP="00524F18">
            <w:pPr>
              <w:rPr>
                <w:rFonts w:asciiTheme="minorHAnsi" w:hAnsiTheme="minorHAnsi"/>
              </w:rPr>
            </w:pPr>
          </w:p>
          <w:p w14:paraId="41E79D3F" w14:textId="1AF8CB4B" w:rsidR="00BD711D" w:rsidRDefault="00BD711D" w:rsidP="00BD711D">
            <w:pPr>
              <w:jc w:val="center"/>
              <w:rPr>
                <w:rFonts w:asciiTheme="minorHAnsi" w:hAnsiTheme="minorHAnsi"/>
              </w:rPr>
            </w:pPr>
            <w:r>
              <w:rPr>
                <w:rFonts w:asciiTheme="minorHAnsi" w:hAnsiTheme="minorHAnsi"/>
              </w:rPr>
              <w:t>0</w:t>
            </w:r>
          </w:p>
        </w:tc>
      </w:tr>
    </w:tbl>
    <w:p w14:paraId="4002731C" w14:textId="77777777" w:rsidR="00655E30" w:rsidRPr="00B633C2" w:rsidRDefault="00655E30" w:rsidP="00524F18">
      <w:pPr>
        <w:rPr>
          <w:rFonts w:asciiTheme="minorHAnsi" w:hAnsiTheme="minorHAnsi"/>
        </w:rPr>
      </w:pPr>
    </w:p>
    <w:p w14:paraId="6CE7FF96" w14:textId="2C266571" w:rsidR="00BD711D" w:rsidRDefault="00BD711D" w:rsidP="00BD711D">
      <w:pPr>
        <w:rPr>
          <w:rFonts w:asciiTheme="minorHAnsi" w:hAnsiTheme="minorHAnsi"/>
        </w:rPr>
      </w:pPr>
      <w:r>
        <w:rPr>
          <w:rFonts w:asciiTheme="minorHAnsi" w:hAnsiTheme="minorHAnsi"/>
        </w:rPr>
        <w:t>The above is supported by students response to whether VLE is effective, 80% agree that indeed VLE is effective</w:t>
      </w:r>
    </w:p>
    <w:p w14:paraId="580E747E" w14:textId="3D97FAD0" w:rsidR="00552060" w:rsidRDefault="00552060" w:rsidP="00BD711D">
      <w:pPr>
        <w:rPr>
          <w:rFonts w:asciiTheme="minorHAnsi" w:hAnsiTheme="minorHAnsi"/>
        </w:rPr>
      </w:pPr>
    </w:p>
    <w:p w14:paraId="31D8D030" w14:textId="47FE5893" w:rsidR="00552060" w:rsidRDefault="00552060" w:rsidP="00BD711D">
      <w:pPr>
        <w:rPr>
          <w:rFonts w:asciiTheme="minorHAnsi" w:hAnsiTheme="minorHAnsi"/>
        </w:rPr>
      </w:pPr>
      <w:r>
        <w:rPr>
          <w:rFonts w:asciiTheme="minorHAnsi" w:hAnsiTheme="minorHAnsi"/>
        </w:rPr>
        <w:t>Fig. 4.1.  Graph showing effectiveness of VLE</w:t>
      </w:r>
    </w:p>
    <w:p w14:paraId="533DA085" w14:textId="0398DAAB" w:rsidR="00BD711D" w:rsidRDefault="00BD711D" w:rsidP="00BD711D">
      <w:pPr>
        <w:rPr>
          <w:rFonts w:asciiTheme="minorHAnsi" w:hAnsiTheme="minorHAnsi"/>
        </w:rPr>
      </w:pPr>
      <w:r>
        <w:rPr>
          <w:noProof/>
        </w:rPr>
        <w:lastRenderedPageBreak/>
        <w:drawing>
          <wp:inline distT="0" distB="0" distL="0" distR="0" wp14:anchorId="13C28523" wp14:editId="4403122C">
            <wp:extent cx="4572000" cy="2776537"/>
            <wp:effectExtent l="0" t="0" r="0" b="5080"/>
            <wp:docPr id="1" name="Chart 1">
              <a:extLst xmlns:a="http://schemas.openxmlformats.org/drawingml/2006/main">
                <a:ext uri="{FF2B5EF4-FFF2-40B4-BE49-F238E27FC236}">
                  <a16:creationId xmlns:a16="http://schemas.microsoft.com/office/drawing/2014/main" id="{FCC8027B-ED86-49EA-847D-A2E4A11A0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A098EBE" w14:textId="7BB5C079" w:rsidR="00B26967" w:rsidRDefault="00B26967" w:rsidP="00BD711D">
      <w:pPr>
        <w:rPr>
          <w:rFonts w:asciiTheme="minorHAnsi" w:hAnsiTheme="minorHAnsi"/>
        </w:rPr>
      </w:pPr>
    </w:p>
    <w:p w14:paraId="06A5DDAB" w14:textId="79DD6C31" w:rsidR="00B26967" w:rsidRDefault="00B26967" w:rsidP="00BD711D">
      <w:pPr>
        <w:rPr>
          <w:rFonts w:asciiTheme="minorHAnsi" w:hAnsiTheme="minorHAnsi"/>
        </w:rPr>
      </w:pPr>
      <w:r>
        <w:rPr>
          <w:rFonts w:asciiTheme="minorHAnsi" w:hAnsiTheme="minorHAnsi"/>
        </w:rPr>
        <w:t>Furthermore, as pie chart below shows, 89% of respondent confirm that they find accessing materials in Moodle easily, compared to 11% who confirmed that they find it difficult to access materials via Moodle.</w:t>
      </w:r>
    </w:p>
    <w:p w14:paraId="3E8C7EE0" w14:textId="2EEC2095" w:rsidR="00B26967" w:rsidRDefault="00B26967" w:rsidP="00BD711D">
      <w:pPr>
        <w:rPr>
          <w:rFonts w:asciiTheme="minorHAnsi" w:hAnsiTheme="minorHAnsi"/>
        </w:rPr>
      </w:pPr>
    </w:p>
    <w:p w14:paraId="33AAB95D" w14:textId="63500925" w:rsidR="00B26967" w:rsidRDefault="00B26967" w:rsidP="00BD711D">
      <w:pPr>
        <w:rPr>
          <w:rFonts w:asciiTheme="minorHAnsi" w:hAnsiTheme="minorHAnsi"/>
        </w:rPr>
      </w:pPr>
      <w:r>
        <w:rPr>
          <w:rFonts w:asciiTheme="minorHAnsi" w:hAnsiTheme="minorHAnsi"/>
        </w:rPr>
        <w:t>Fig. 4.2. Pie chart showing ease of access of material on Moodle</w:t>
      </w:r>
    </w:p>
    <w:p w14:paraId="542DF220" w14:textId="01AEA9FE" w:rsidR="009C7744" w:rsidRDefault="009C7744">
      <w:pPr>
        <w:rPr>
          <w:rFonts w:asciiTheme="minorHAnsi" w:hAnsiTheme="minorHAnsi" w:cstheme="minorHAnsi"/>
          <w:b/>
          <w:bCs/>
        </w:rPr>
      </w:pPr>
    </w:p>
    <w:p w14:paraId="23FA3BED" w14:textId="0F40BE48" w:rsidR="00552060" w:rsidRDefault="00552060" w:rsidP="00E33086">
      <w:pPr>
        <w:pStyle w:val="NoSpacing"/>
        <w:jc w:val="both"/>
        <w:rPr>
          <w:b/>
          <w:sz w:val="24"/>
          <w:szCs w:val="24"/>
        </w:rPr>
      </w:pPr>
      <w:r>
        <w:rPr>
          <w:noProof/>
        </w:rPr>
        <mc:AlternateContent>
          <mc:Choice Requires="cx1">
            <w:drawing>
              <wp:inline distT="0" distB="0" distL="0" distR="0" wp14:anchorId="41D09564" wp14:editId="6787A194">
                <wp:extent cx="4572000" cy="2743200"/>
                <wp:effectExtent l="0" t="0" r="0" b="0"/>
                <wp:docPr id="2" name="Chart 2">
                  <a:extLst xmlns:a="http://schemas.openxmlformats.org/drawingml/2006/main">
                    <a:ext uri="{FF2B5EF4-FFF2-40B4-BE49-F238E27FC236}">
                      <a16:creationId xmlns:a16="http://schemas.microsoft.com/office/drawing/2014/main" id="{25CA4BB1-E176-4698-AE9C-B1FDDE48D44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
                  </a:graphicData>
                </a:graphic>
              </wp:inline>
            </w:drawing>
          </mc:Choice>
          <mc:Fallback>
            <w:drawing>
              <wp:inline distT="0" distB="0" distL="0" distR="0" wp14:anchorId="41D09564" wp14:editId="6787A194">
                <wp:extent cx="4572000" cy="2743200"/>
                <wp:effectExtent l="0" t="0" r="0" b="0"/>
                <wp:docPr id="2" name="Chart 2">
                  <a:extLst xmlns:a="http://schemas.openxmlformats.org/drawingml/2006/main">
                    <a:ext uri="{FF2B5EF4-FFF2-40B4-BE49-F238E27FC236}">
                      <a16:creationId xmlns:a16="http://schemas.microsoft.com/office/drawing/2014/main" id="{25CA4BB1-E176-4698-AE9C-B1FDDE48D44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25CA4BB1-E176-4698-AE9C-B1FDDE48D447}"/>
                            </a:ext>
                          </a:extLst>
                        </pic:cNvPr>
                        <pic:cNvPicPr>
                          <a:picLocks noGrp="1" noRot="1" noChangeAspect="1" noMove="1" noResize="1" noEditPoints="1" noAdjustHandles="1" noChangeArrowheads="1" noChangeShapeType="1"/>
                        </pic:cNvPicPr>
                      </pic:nvPicPr>
                      <pic:blipFill>
                        <a:blip r:embed="rId8"/>
                        <a:stretch>
                          <a:fillRect/>
                        </a:stretch>
                      </pic:blipFill>
                      <pic:spPr>
                        <a:xfrm>
                          <a:off x="0" y="0"/>
                          <a:ext cx="4572000" cy="2743200"/>
                        </a:xfrm>
                        <a:prstGeom prst="rect">
                          <a:avLst/>
                        </a:prstGeom>
                      </pic:spPr>
                    </pic:pic>
                  </a:graphicData>
                </a:graphic>
              </wp:inline>
            </w:drawing>
          </mc:Fallback>
        </mc:AlternateContent>
      </w:r>
    </w:p>
    <w:p w14:paraId="2B6CC6CD" w14:textId="77777777" w:rsidR="00552060" w:rsidRDefault="00552060" w:rsidP="00E33086">
      <w:pPr>
        <w:pStyle w:val="NoSpacing"/>
        <w:jc w:val="both"/>
        <w:rPr>
          <w:b/>
          <w:sz w:val="24"/>
          <w:szCs w:val="24"/>
        </w:rPr>
      </w:pPr>
    </w:p>
    <w:p w14:paraId="0FE10940" w14:textId="584C4E85" w:rsidR="00552060" w:rsidRDefault="00B26967" w:rsidP="00E33086">
      <w:pPr>
        <w:pStyle w:val="NoSpacing"/>
        <w:jc w:val="both"/>
        <w:rPr>
          <w:bCs/>
          <w:sz w:val="24"/>
          <w:szCs w:val="24"/>
        </w:rPr>
      </w:pPr>
      <w:r>
        <w:rPr>
          <w:bCs/>
          <w:sz w:val="24"/>
          <w:szCs w:val="24"/>
        </w:rPr>
        <w:t>To understand the above, respondents were further asked to confirm whether or not they believe they are proficient in the use of Information technology, 7 out of 9 respondents which equates to 78% of respondents stated that they are proficient with Information technology.</w:t>
      </w:r>
    </w:p>
    <w:p w14:paraId="026D1817" w14:textId="2E41E0AE" w:rsidR="00A734F8" w:rsidRDefault="00A734F8" w:rsidP="00E33086">
      <w:pPr>
        <w:pStyle w:val="NoSpacing"/>
        <w:jc w:val="both"/>
        <w:rPr>
          <w:bCs/>
          <w:sz w:val="24"/>
          <w:szCs w:val="24"/>
        </w:rPr>
      </w:pPr>
    </w:p>
    <w:p w14:paraId="3BB295EF" w14:textId="77777777" w:rsidR="00A43711" w:rsidRDefault="00A43711" w:rsidP="00E33086">
      <w:pPr>
        <w:pStyle w:val="NoSpacing"/>
        <w:jc w:val="both"/>
        <w:rPr>
          <w:bCs/>
          <w:sz w:val="24"/>
          <w:szCs w:val="24"/>
        </w:rPr>
      </w:pPr>
      <w:r>
        <w:rPr>
          <w:bCs/>
          <w:sz w:val="24"/>
          <w:szCs w:val="24"/>
        </w:rPr>
        <w:t>Despite the benefits students gain from using VLE, w</w:t>
      </w:r>
      <w:r w:rsidR="00A734F8">
        <w:rPr>
          <w:bCs/>
          <w:sz w:val="24"/>
          <w:szCs w:val="24"/>
        </w:rPr>
        <w:t>hen students were asked about their preference between VLE and traditional classroom based learning, as shown by the chart below, the study found that 89% of students</w:t>
      </w:r>
      <w:r>
        <w:rPr>
          <w:bCs/>
          <w:sz w:val="24"/>
          <w:szCs w:val="24"/>
        </w:rPr>
        <w:t xml:space="preserve"> still prefer the use of traditional classroom based learning.</w:t>
      </w:r>
    </w:p>
    <w:p w14:paraId="1484EA3F" w14:textId="77777777" w:rsidR="00A43711" w:rsidRDefault="00A43711" w:rsidP="00E33086">
      <w:pPr>
        <w:pStyle w:val="NoSpacing"/>
        <w:jc w:val="both"/>
        <w:rPr>
          <w:bCs/>
          <w:sz w:val="24"/>
          <w:szCs w:val="24"/>
        </w:rPr>
      </w:pPr>
    </w:p>
    <w:p w14:paraId="30554124" w14:textId="2D55E6F7" w:rsidR="00A734F8" w:rsidRDefault="00A43711" w:rsidP="00E33086">
      <w:pPr>
        <w:pStyle w:val="NoSpacing"/>
        <w:jc w:val="both"/>
        <w:rPr>
          <w:bCs/>
          <w:sz w:val="24"/>
          <w:szCs w:val="24"/>
        </w:rPr>
      </w:pPr>
      <w:r>
        <w:rPr>
          <w:bCs/>
          <w:sz w:val="24"/>
          <w:szCs w:val="24"/>
        </w:rPr>
        <w:lastRenderedPageBreak/>
        <w:t>Fig. 4.2 Chart showing students learning preference</w:t>
      </w:r>
    </w:p>
    <w:p w14:paraId="24370CD4" w14:textId="6EF3F54F" w:rsidR="00A734F8" w:rsidRDefault="00A734F8" w:rsidP="00E33086">
      <w:pPr>
        <w:pStyle w:val="NoSpacing"/>
        <w:jc w:val="both"/>
        <w:rPr>
          <w:bCs/>
          <w:sz w:val="24"/>
          <w:szCs w:val="24"/>
        </w:rPr>
      </w:pPr>
    </w:p>
    <w:p w14:paraId="2016BECE" w14:textId="6FDDA828" w:rsidR="00A734F8" w:rsidRDefault="00A734F8" w:rsidP="00E33086">
      <w:pPr>
        <w:pStyle w:val="NoSpacing"/>
        <w:jc w:val="both"/>
        <w:rPr>
          <w:bCs/>
          <w:sz w:val="24"/>
          <w:szCs w:val="24"/>
        </w:rPr>
      </w:pPr>
      <w:r>
        <w:rPr>
          <w:noProof/>
        </w:rPr>
        <w:drawing>
          <wp:inline distT="0" distB="0" distL="0" distR="0" wp14:anchorId="779833D1" wp14:editId="43BE98FA">
            <wp:extent cx="4572000" cy="2743200"/>
            <wp:effectExtent l="0" t="0" r="0" b="0"/>
            <wp:docPr id="3" name="Chart 3">
              <a:extLst xmlns:a="http://schemas.openxmlformats.org/drawingml/2006/main">
                <a:ext uri="{FF2B5EF4-FFF2-40B4-BE49-F238E27FC236}">
                  <a16:creationId xmlns:a16="http://schemas.microsoft.com/office/drawing/2014/main" id="{CB5F0FEC-47E4-4210-8686-F4AC604958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88EA56" w14:textId="77777777" w:rsidR="00A734F8" w:rsidRPr="00B26967" w:rsidRDefault="00A734F8" w:rsidP="00E33086">
      <w:pPr>
        <w:pStyle w:val="NoSpacing"/>
        <w:jc w:val="both"/>
        <w:rPr>
          <w:bCs/>
          <w:sz w:val="24"/>
          <w:szCs w:val="24"/>
        </w:rPr>
      </w:pPr>
    </w:p>
    <w:p w14:paraId="13A10399" w14:textId="77777777" w:rsidR="00552060" w:rsidRDefault="00552060" w:rsidP="00E33086">
      <w:pPr>
        <w:pStyle w:val="NoSpacing"/>
        <w:jc w:val="both"/>
        <w:rPr>
          <w:b/>
          <w:sz w:val="24"/>
          <w:szCs w:val="24"/>
        </w:rPr>
      </w:pPr>
    </w:p>
    <w:p w14:paraId="1C0C5421" w14:textId="50C8BA4F" w:rsidR="00EB7099" w:rsidRDefault="00EB7099" w:rsidP="00E33086">
      <w:pPr>
        <w:pStyle w:val="NoSpacing"/>
        <w:jc w:val="both"/>
      </w:pPr>
      <w:r>
        <w:t>It is clear from the results that VLE is contributing to enhancing students learning experience. However, interestingly, students still prefer the traditional based learning environment in comparison to VLE</w:t>
      </w:r>
      <w:r w:rsidR="00EB10D6">
        <w:t>. One possible reason for this preference despite the benefits of VLE may be because the approach to VLE teaching is not currently engaging students, which is similar to what Maltby and Mackie (2009</w:t>
      </w:r>
      <w:r w:rsidR="00004D42">
        <w:t>:50</w:t>
      </w:r>
      <w:r w:rsidR="00EB10D6">
        <w:t>) argued that</w:t>
      </w:r>
      <w:r w:rsidR="00004D42">
        <w:t>:</w:t>
      </w:r>
    </w:p>
    <w:p w14:paraId="3FA048C2" w14:textId="77777777" w:rsidR="00004D42" w:rsidRDefault="00004D42" w:rsidP="00E33086">
      <w:pPr>
        <w:pStyle w:val="NoSpacing"/>
        <w:jc w:val="both"/>
      </w:pPr>
    </w:p>
    <w:p w14:paraId="573449CB" w14:textId="576B910C" w:rsidR="00004D42" w:rsidRDefault="00004D42" w:rsidP="00E33086">
      <w:pPr>
        <w:pStyle w:val="NoSpacing"/>
        <w:jc w:val="both"/>
      </w:pPr>
      <w:r>
        <w:t>“</w:t>
      </w:r>
      <w:r w:rsidR="00EB7099" w:rsidRPr="00004D42">
        <w:rPr>
          <w:i/>
          <w:iCs/>
        </w:rPr>
        <w:t>Effective use of new technology requires an evaluation of current pedagogy and a move towards interactive and collaborative teaching and learning activities. Failure to do so, could result in VLEs compounding the mistakes of the past, leaving the learner with a passive, unengaging experience leading to surface learning</w:t>
      </w:r>
      <w:r>
        <w:t>”</w:t>
      </w:r>
      <w:r w:rsidR="00EB7099">
        <w:t xml:space="preserve">. </w:t>
      </w:r>
    </w:p>
    <w:p w14:paraId="72028C05" w14:textId="77777777" w:rsidR="00004D42" w:rsidRDefault="00004D42" w:rsidP="00E33086">
      <w:pPr>
        <w:pStyle w:val="NoSpacing"/>
        <w:jc w:val="both"/>
      </w:pPr>
    </w:p>
    <w:p w14:paraId="369ADFCD" w14:textId="3B06857E" w:rsidR="00E33086" w:rsidRPr="00E33086" w:rsidRDefault="00A76E21" w:rsidP="00E33086">
      <w:pPr>
        <w:pStyle w:val="NoSpacing"/>
        <w:jc w:val="both"/>
        <w:rPr>
          <w:b/>
          <w:sz w:val="24"/>
          <w:szCs w:val="24"/>
        </w:rPr>
      </w:pPr>
      <w:r>
        <w:rPr>
          <w:b/>
          <w:sz w:val="24"/>
          <w:szCs w:val="24"/>
        </w:rPr>
        <w:t>4.</w:t>
      </w:r>
      <w:r w:rsidR="00FB2279">
        <w:rPr>
          <w:b/>
          <w:sz w:val="24"/>
          <w:szCs w:val="24"/>
        </w:rPr>
        <w:t>3</w:t>
      </w:r>
      <w:r>
        <w:rPr>
          <w:b/>
          <w:sz w:val="24"/>
          <w:szCs w:val="24"/>
        </w:rPr>
        <w:t xml:space="preserve"> </w:t>
      </w:r>
      <w:r w:rsidR="00E33086">
        <w:rPr>
          <w:b/>
          <w:sz w:val="24"/>
          <w:szCs w:val="24"/>
        </w:rPr>
        <w:t>Secondary</w:t>
      </w:r>
      <w:r w:rsidR="00E33086" w:rsidRPr="00E33086">
        <w:rPr>
          <w:b/>
          <w:sz w:val="24"/>
          <w:szCs w:val="24"/>
        </w:rPr>
        <w:t xml:space="preserve"> data analysis </w:t>
      </w:r>
    </w:p>
    <w:p w14:paraId="24BC2C1F" w14:textId="61F5799A" w:rsidR="009C7744" w:rsidRDefault="009C7744">
      <w:pPr>
        <w:rPr>
          <w:rFonts w:asciiTheme="minorHAnsi" w:hAnsiTheme="minorHAnsi" w:cstheme="minorHAnsi"/>
          <w:b/>
          <w:bCs/>
        </w:rPr>
      </w:pPr>
    </w:p>
    <w:p w14:paraId="330DAB7D" w14:textId="6CC0DBFA" w:rsidR="009C7744" w:rsidRDefault="00E33086">
      <w:pPr>
        <w:rPr>
          <w:rFonts w:asciiTheme="minorHAnsi" w:hAnsiTheme="minorHAnsi" w:cstheme="minorHAnsi"/>
          <w:b/>
          <w:bCs/>
        </w:rPr>
      </w:pPr>
      <w:r>
        <w:rPr>
          <w:rFonts w:asciiTheme="minorHAnsi" w:hAnsiTheme="minorHAnsi"/>
          <w:b/>
        </w:rPr>
        <w:t>Objective</w:t>
      </w:r>
      <w:r w:rsidR="00524F18" w:rsidRPr="00B633C2">
        <w:rPr>
          <w:rFonts w:asciiTheme="minorHAnsi" w:hAnsiTheme="minorHAnsi"/>
          <w:b/>
        </w:rPr>
        <w:t xml:space="preserve"> </w:t>
      </w:r>
      <w:r w:rsidR="00524F18">
        <w:rPr>
          <w:rFonts w:asciiTheme="minorHAnsi" w:hAnsiTheme="minorHAnsi"/>
          <w:b/>
        </w:rPr>
        <w:t>2</w:t>
      </w:r>
      <w:r w:rsidR="00524F18">
        <w:rPr>
          <w:b/>
        </w:rPr>
        <w:t xml:space="preserve"> - </w:t>
      </w:r>
      <w:r w:rsidR="00524F18" w:rsidRPr="00524F18">
        <w:rPr>
          <w:rFonts w:asciiTheme="minorHAnsi" w:hAnsiTheme="minorHAnsi" w:cstheme="minorHAnsi"/>
          <w:b/>
          <w:bCs/>
        </w:rPr>
        <w:t xml:space="preserve">To </w:t>
      </w:r>
      <w:r w:rsidR="00C1162D">
        <w:rPr>
          <w:rFonts w:asciiTheme="minorHAnsi" w:hAnsiTheme="minorHAnsi" w:cstheme="minorHAnsi"/>
          <w:b/>
          <w:bCs/>
        </w:rPr>
        <w:t>analyse</w:t>
      </w:r>
      <w:r w:rsidR="00524F18" w:rsidRPr="00524F18">
        <w:rPr>
          <w:rFonts w:asciiTheme="minorHAnsi" w:hAnsiTheme="minorHAnsi" w:cstheme="minorHAnsi"/>
          <w:b/>
          <w:bCs/>
        </w:rPr>
        <w:t xml:space="preserve"> current perspectives in literature on </w:t>
      </w:r>
      <w:r w:rsidR="00C1162D">
        <w:rPr>
          <w:rFonts w:asciiTheme="minorHAnsi" w:hAnsiTheme="minorHAnsi" w:cstheme="minorHAnsi"/>
          <w:b/>
          <w:bCs/>
        </w:rPr>
        <w:t xml:space="preserve">impact of </w:t>
      </w:r>
      <w:r w:rsidR="00524F18" w:rsidRPr="00524F18">
        <w:rPr>
          <w:rFonts w:asciiTheme="minorHAnsi" w:hAnsiTheme="minorHAnsi" w:cstheme="minorHAnsi"/>
          <w:b/>
          <w:bCs/>
        </w:rPr>
        <w:t xml:space="preserve">VLE on students’ learning </w:t>
      </w:r>
    </w:p>
    <w:p w14:paraId="6497103A" w14:textId="65445604" w:rsidR="009C7744" w:rsidRDefault="009C7744">
      <w:pPr>
        <w:rPr>
          <w:rFonts w:asciiTheme="minorHAnsi" w:hAnsiTheme="minorHAnsi" w:cstheme="minorHAnsi"/>
          <w:b/>
          <w:bCs/>
        </w:rPr>
      </w:pPr>
    </w:p>
    <w:p w14:paraId="330AC182" w14:textId="10391A24" w:rsidR="00B26967" w:rsidRDefault="00907493">
      <w:pPr>
        <w:rPr>
          <w:rFonts w:asciiTheme="minorHAnsi" w:hAnsiTheme="minorHAnsi" w:cstheme="minorHAnsi"/>
        </w:rPr>
      </w:pPr>
      <w:r>
        <w:rPr>
          <w:rFonts w:asciiTheme="minorHAnsi" w:hAnsiTheme="minorHAnsi" w:cstheme="minorHAnsi"/>
        </w:rPr>
        <w:t>A review of 5 studies conducted in higher education setting as shown in table 4.2 below, revealed that 40% of the studies found that VLE does enhance students learning, whilst 40% of the studies found that VLE does not enhance students learning. 20% of studies found that student learning can only be enhance in certain contexts.</w:t>
      </w:r>
    </w:p>
    <w:p w14:paraId="79AC8F7F" w14:textId="6C09F2B8" w:rsidR="00907493" w:rsidRDefault="00907493">
      <w:pPr>
        <w:rPr>
          <w:rFonts w:asciiTheme="minorHAnsi" w:hAnsiTheme="minorHAnsi" w:cstheme="minorHAnsi"/>
        </w:rPr>
      </w:pPr>
    </w:p>
    <w:p w14:paraId="3561575C" w14:textId="51B73635" w:rsidR="00B26967" w:rsidRDefault="00B26967" w:rsidP="00B26967">
      <w:pPr>
        <w:rPr>
          <w:rFonts w:asciiTheme="minorHAnsi" w:hAnsiTheme="minorHAnsi" w:cstheme="minorHAnsi"/>
          <w:b/>
          <w:bCs/>
        </w:rPr>
      </w:pPr>
      <w:r w:rsidRPr="00B84EA0">
        <w:rPr>
          <w:rFonts w:asciiTheme="minorHAnsi" w:hAnsiTheme="minorHAnsi"/>
          <w:b/>
        </w:rPr>
        <w:t xml:space="preserve">Table </w:t>
      </w:r>
      <w:r w:rsidR="00907493">
        <w:rPr>
          <w:rFonts w:asciiTheme="minorHAnsi" w:hAnsiTheme="minorHAnsi"/>
          <w:b/>
        </w:rPr>
        <w:t>4.2</w:t>
      </w:r>
      <w:r>
        <w:rPr>
          <w:rFonts w:asciiTheme="minorHAnsi" w:hAnsiTheme="minorHAnsi"/>
          <w:b/>
        </w:rPr>
        <w:t xml:space="preserve"> – </w:t>
      </w:r>
      <w:r w:rsidR="00907493">
        <w:rPr>
          <w:rFonts w:asciiTheme="minorHAnsi" w:hAnsiTheme="minorHAnsi"/>
          <w:b/>
        </w:rPr>
        <w:t>5</w:t>
      </w:r>
      <w:r w:rsidR="00C1162D">
        <w:rPr>
          <w:rFonts w:asciiTheme="minorHAnsi" w:hAnsiTheme="minorHAnsi"/>
          <w:b/>
        </w:rPr>
        <w:t xml:space="preserve"> perspectives in literature </w:t>
      </w:r>
      <w:r w:rsidR="00C1162D" w:rsidRPr="00524F18">
        <w:rPr>
          <w:rFonts w:asciiTheme="minorHAnsi" w:hAnsiTheme="minorHAnsi" w:cstheme="minorHAnsi"/>
          <w:b/>
          <w:bCs/>
        </w:rPr>
        <w:t xml:space="preserve">on </w:t>
      </w:r>
      <w:r w:rsidR="00C1162D">
        <w:rPr>
          <w:rFonts w:asciiTheme="minorHAnsi" w:hAnsiTheme="minorHAnsi" w:cstheme="minorHAnsi"/>
          <w:b/>
          <w:bCs/>
        </w:rPr>
        <w:t xml:space="preserve">impact of </w:t>
      </w:r>
      <w:r w:rsidR="00C1162D" w:rsidRPr="00524F18">
        <w:rPr>
          <w:rFonts w:asciiTheme="minorHAnsi" w:hAnsiTheme="minorHAnsi" w:cstheme="minorHAnsi"/>
          <w:b/>
          <w:bCs/>
        </w:rPr>
        <w:t xml:space="preserve">VLE on students’ learning </w:t>
      </w:r>
    </w:p>
    <w:tbl>
      <w:tblPr>
        <w:tblStyle w:val="TableGrid"/>
        <w:tblW w:w="0" w:type="auto"/>
        <w:tblLook w:val="04A0" w:firstRow="1" w:lastRow="0" w:firstColumn="1" w:lastColumn="0" w:noHBand="0" w:noVBand="1"/>
      </w:tblPr>
      <w:tblGrid>
        <w:gridCol w:w="1933"/>
        <w:gridCol w:w="1960"/>
        <w:gridCol w:w="1962"/>
        <w:gridCol w:w="1606"/>
      </w:tblGrid>
      <w:tr w:rsidR="00C1162D" w14:paraId="7E361BD2" w14:textId="77777777" w:rsidTr="00C1162D">
        <w:tc>
          <w:tcPr>
            <w:tcW w:w="1933" w:type="dxa"/>
          </w:tcPr>
          <w:p w14:paraId="52B322D7" w14:textId="77777777" w:rsidR="00C1162D" w:rsidRDefault="00C1162D" w:rsidP="00C1162D">
            <w:pPr>
              <w:jc w:val="center"/>
              <w:rPr>
                <w:rFonts w:asciiTheme="minorHAnsi" w:hAnsiTheme="minorHAnsi"/>
                <w:b/>
              </w:rPr>
            </w:pPr>
          </w:p>
          <w:p w14:paraId="3A87D58C" w14:textId="77777777" w:rsidR="00C1162D" w:rsidRDefault="00C1162D" w:rsidP="00C1162D">
            <w:pPr>
              <w:jc w:val="center"/>
              <w:rPr>
                <w:rFonts w:asciiTheme="minorHAnsi" w:hAnsiTheme="minorHAnsi"/>
                <w:b/>
              </w:rPr>
            </w:pPr>
          </w:p>
          <w:p w14:paraId="726142C1" w14:textId="3D4C7DEE" w:rsidR="00C1162D" w:rsidRPr="00DA2303" w:rsidRDefault="00C1162D" w:rsidP="00C1162D">
            <w:pPr>
              <w:jc w:val="center"/>
              <w:rPr>
                <w:rFonts w:asciiTheme="minorHAnsi" w:hAnsiTheme="minorHAnsi"/>
                <w:b/>
              </w:rPr>
            </w:pPr>
            <w:r w:rsidRPr="00DA2303">
              <w:rPr>
                <w:rFonts w:asciiTheme="minorHAnsi" w:hAnsiTheme="minorHAnsi"/>
                <w:b/>
              </w:rPr>
              <w:t xml:space="preserve">Code for </w:t>
            </w:r>
            <w:r>
              <w:rPr>
                <w:rFonts w:asciiTheme="minorHAnsi" w:hAnsiTheme="minorHAnsi"/>
                <w:b/>
              </w:rPr>
              <w:t>studies</w:t>
            </w:r>
          </w:p>
        </w:tc>
        <w:tc>
          <w:tcPr>
            <w:tcW w:w="1960" w:type="dxa"/>
          </w:tcPr>
          <w:p w14:paraId="63EFD358" w14:textId="77777777" w:rsidR="00C1162D" w:rsidRDefault="00C1162D" w:rsidP="00C1162D">
            <w:pPr>
              <w:jc w:val="center"/>
              <w:rPr>
                <w:rFonts w:asciiTheme="minorHAnsi" w:hAnsiTheme="minorHAnsi"/>
                <w:b/>
              </w:rPr>
            </w:pPr>
          </w:p>
          <w:p w14:paraId="184ADA41" w14:textId="4A4EB6FA" w:rsidR="00C1162D" w:rsidRPr="00DA2303" w:rsidRDefault="00C1162D" w:rsidP="00C1162D">
            <w:pPr>
              <w:jc w:val="center"/>
              <w:rPr>
                <w:rFonts w:asciiTheme="minorHAnsi" w:hAnsiTheme="minorHAnsi"/>
                <w:b/>
              </w:rPr>
            </w:pPr>
            <w:r>
              <w:rPr>
                <w:rFonts w:asciiTheme="minorHAnsi" w:hAnsiTheme="minorHAnsi"/>
                <w:b/>
              </w:rPr>
              <w:t>Does VLE enhance student learning</w:t>
            </w:r>
          </w:p>
        </w:tc>
        <w:tc>
          <w:tcPr>
            <w:tcW w:w="1962" w:type="dxa"/>
          </w:tcPr>
          <w:p w14:paraId="1E7D6C3F" w14:textId="77777777" w:rsidR="00C1162D" w:rsidRDefault="00C1162D" w:rsidP="00C1162D">
            <w:pPr>
              <w:jc w:val="center"/>
              <w:rPr>
                <w:rFonts w:asciiTheme="minorHAnsi" w:hAnsiTheme="minorHAnsi"/>
                <w:b/>
              </w:rPr>
            </w:pPr>
          </w:p>
          <w:p w14:paraId="0AA3B813" w14:textId="7A0E91B2" w:rsidR="00C1162D" w:rsidRPr="00DA2303" w:rsidRDefault="00C1162D" w:rsidP="00C1162D">
            <w:pPr>
              <w:jc w:val="center"/>
              <w:rPr>
                <w:rFonts w:asciiTheme="minorHAnsi" w:hAnsiTheme="minorHAnsi"/>
                <w:b/>
              </w:rPr>
            </w:pPr>
            <w:r>
              <w:rPr>
                <w:rFonts w:asciiTheme="minorHAnsi" w:hAnsiTheme="minorHAnsi"/>
                <w:b/>
              </w:rPr>
              <w:t>Does VLE lessen student learning</w:t>
            </w:r>
          </w:p>
        </w:tc>
        <w:tc>
          <w:tcPr>
            <w:tcW w:w="1606" w:type="dxa"/>
          </w:tcPr>
          <w:p w14:paraId="45D956D1" w14:textId="2F2696AB" w:rsidR="00C1162D" w:rsidRDefault="00C1162D" w:rsidP="00B26967">
            <w:pPr>
              <w:rPr>
                <w:rFonts w:asciiTheme="minorHAnsi" w:hAnsiTheme="minorHAnsi"/>
                <w:b/>
              </w:rPr>
            </w:pPr>
            <w:r>
              <w:rPr>
                <w:rFonts w:asciiTheme="minorHAnsi" w:hAnsiTheme="minorHAnsi"/>
                <w:b/>
              </w:rPr>
              <w:t xml:space="preserve">Does VLE only enhance student learning in specific context </w:t>
            </w:r>
          </w:p>
        </w:tc>
      </w:tr>
      <w:tr w:rsidR="00C1162D" w14:paraId="3D6C6BAB" w14:textId="77777777" w:rsidTr="00C1162D">
        <w:tc>
          <w:tcPr>
            <w:tcW w:w="1933" w:type="dxa"/>
          </w:tcPr>
          <w:p w14:paraId="7CD644CA" w14:textId="66E05DDE" w:rsidR="00C1162D" w:rsidRDefault="00C1162D" w:rsidP="00B26967">
            <w:pPr>
              <w:rPr>
                <w:rFonts w:asciiTheme="minorHAnsi" w:hAnsiTheme="minorHAnsi"/>
              </w:rPr>
            </w:pPr>
            <w:r>
              <w:rPr>
                <w:rFonts w:asciiTheme="minorHAnsi" w:hAnsiTheme="minorHAnsi"/>
              </w:rPr>
              <w:t>Case study 1</w:t>
            </w:r>
          </w:p>
        </w:tc>
        <w:tc>
          <w:tcPr>
            <w:tcW w:w="1960" w:type="dxa"/>
          </w:tcPr>
          <w:p w14:paraId="431A032D" w14:textId="77777777" w:rsidR="00C1162D" w:rsidRDefault="00C1162D" w:rsidP="00B26967">
            <w:pPr>
              <w:jc w:val="center"/>
              <w:rPr>
                <w:rFonts w:asciiTheme="minorHAnsi" w:hAnsiTheme="minorHAnsi"/>
              </w:rPr>
            </w:pPr>
            <w:r>
              <w:rPr>
                <w:rFonts w:asciiTheme="minorHAnsi" w:hAnsiTheme="minorHAnsi"/>
              </w:rPr>
              <w:t>YES</w:t>
            </w:r>
          </w:p>
        </w:tc>
        <w:tc>
          <w:tcPr>
            <w:tcW w:w="1962" w:type="dxa"/>
          </w:tcPr>
          <w:p w14:paraId="57F8B0AF" w14:textId="06430A37" w:rsidR="00C1162D" w:rsidRDefault="00294617" w:rsidP="00B26967">
            <w:pPr>
              <w:jc w:val="center"/>
              <w:rPr>
                <w:rFonts w:asciiTheme="minorHAnsi" w:hAnsiTheme="minorHAnsi"/>
              </w:rPr>
            </w:pPr>
            <w:r>
              <w:rPr>
                <w:rFonts w:asciiTheme="minorHAnsi" w:hAnsiTheme="minorHAnsi"/>
              </w:rPr>
              <w:t>NO</w:t>
            </w:r>
          </w:p>
        </w:tc>
        <w:tc>
          <w:tcPr>
            <w:tcW w:w="1606" w:type="dxa"/>
          </w:tcPr>
          <w:p w14:paraId="7A9F1385" w14:textId="27E88FA2" w:rsidR="00C1162D" w:rsidRDefault="00294617" w:rsidP="00B26967">
            <w:pPr>
              <w:jc w:val="center"/>
              <w:rPr>
                <w:rFonts w:asciiTheme="minorHAnsi" w:hAnsiTheme="minorHAnsi"/>
              </w:rPr>
            </w:pPr>
            <w:r>
              <w:rPr>
                <w:rFonts w:asciiTheme="minorHAnsi" w:hAnsiTheme="minorHAnsi"/>
              </w:rPr>
              <w:t>-</w:t>
            </w:r>
          </w:p>
        </w:tc>
      </w:tr>
      <w:tr w:rsidR="00C1162D" w14:paraId="2DE118C7" w14:textId="77777777" w:rsidTr="00C1162D">
        <w:tc>
          <w:tcPr>
            <w:tcW w:w="1933" w:type="dxa"/>
          </w:tcPr>
          <w:p w14:paraId="036B5824" w14:textId="70637BAD" w:rsidR="00C1162D" w:rsidRDefault="00C1162D" w:rsidP="00B26967">
            <w:pPr>
              <w:rPr>
                <w:rFonts w:asciiTheme="minorHAnsi" w:hAnsiTheme="minorHAnsi"/>
              </w:rPr>
            </w:pPr>
            <w:r>
              <w:rPr>
                <w:rFonts w:asciiTheme="minorHAnsi" w:hAnsiTheme="minorHAnsi"/>
              </w:rPr>
              <w:lastRenderedPageBreak/>
              <w:t>Case study 2</w:t>
            </w:r>
          </w:p>
        </w:tc>
        <w:tc>
          <w:tcPr>
            <w:tcW w:w="1960" w:type="dxa"/>
          </w:tcPr>
          <w:p w14:paraId="48210876" w14:textId="21050589" w:rsidR="00C1162D" w:rsidRDefault="00294617" w:rsidP="00B26967">
            <w:pPr>
              <w:jc w:val="center"/>
              <w:rPr>
                <w:rFonts w:asciiTheme="minorHAnsi" w:hAnsiTheme="minorHAnsi"/>
              </w:rPr>
            </w:pPr>
            <w:r>
              <w:rPr>
                <w:rFonts w:asciiTheme="minorHAnsi" w:hAnsiTheme="minorHAnsi"/>
              </w:rPr>
              <w:t>-</w:t>
            </w:r>
          </w:p>
        </w:tc>
        <w:tc>
          <w:tcPr>
            <w:tcW w:w="1962" w:type="dxa"/>
          </w:tcPr>
          <w:p w14:paraId="364E773A" w14:textId="425E751E" w:rsidR="00C1162D" w:rsidRDefault="00294617" w:rsidP="00B26967">
            <w:pPr>
              <w:jc w:val="center"/>
              <w:rPr>
                <w:rFonts w:asciiTheme="minorHAnsi" w:hAnsiTheme="minorHAnsi"/>
              </w:rPr>
            </w:pPr>
            <w:r>
              <w:rPr>
                <w:rFonts w:asciiTheme="minorHAnsi" w:hAnsiTheme="minorHAnsi"/>
              </w:rPr>
              <w:t>-</w:t>
            </w:r>
          </w:p>
        </w:tc>
        <w:tc>
          <w:tcPr>
            <w:tcW w:w="1606" w:type="dxa"/>
          </w:tcPr>
          <w:p w14:paraId="7B40B62C" w14:textId="0033CC09" w:rsidR="00C1162D" w:rsidRDefault="00294617" w:rsidP="00B26967">
            <w:pPr>
              <w:jc w:val="center"/>
              <w:rPr>
                <w:rFonts w:asciiTheme="minorHAnsi" w:hAnsiTheme="minorHAnsi"/>
              </w:rPr>
            </w:pPr>
            <w:r>
              <w:rPr>
                <w:rFonts w:asciiTheme="minorHAnsi" w:hAnsiTheme="minorHAnsi"/>
              </w:rPr>
              <w:t>YES</w:t>
            </w:r>
          </w:p>
        </w:tc>
      </w:tr>
      <w:tr w:rsidR="00C1162D" w14:paraId="69F69552" w14:textId="77777777" w:rsidTr="00C1162D">
        <w:tc>
          <w:tcPr>
            <w:tcW w:w="1933" w:type="dxa"/>
          </w:tcPr>
          <w:p w14:paraId="2F8056A5" w14:textId="31155575" w:rsidR="00C1162D" w:rsidRDefault="00C1162D" w:rsidP="00B26967">
            <w:pPr>
              <w:rPr>
                <w:rFonts w:asciiTheme="minorHAnsi" w:hAnsiTheme="minorHAnsi"/>
              </w:rPr>
            </w:pPr>
            <w:r>
              <w:rPr>
                <w:rFonts w:asciiTheme="minorHAnsi" w:hAnsiTheme="minorHAnsi"/>
              </w:rPr>
              <w:t>Case study 3</w:t>
            </w:r>
          </w:p>
        </w:tc>
        <w:tc>
          <w:tcPr>
            <w:tcW w:w="1960" w:type="dxa"/>
          </w:tcPr>
          <w:p w14:paraId="6988D54D" w14:textId="3B567F20" w:rsidR="00C1162D" w:rsidRDefault="00294617" w:rsidP="00B26967">
            <w:pPr>
              <w:jc w:val="center"/>
              <w:rPr>
                <w:rFonts w:asciiTheme="minorHAnsi" w:hAnsiTheme="minorHAnsi"/>
              </w:rPr>
            </w:pPr>
            <w:r>
              <w:rPr>
                <w:rFonts w:asciiTheme="minorHAnsi" w:hAnsiTheme="minorHAnsi"/>
              </w:rPr>
              <w:t>NO</w:t>
            </w:r>
          </w:p>
        </w:tc>
        <w:tc>
          <w:tcPr>
            <w:tcW w:w="1962" w:type="dxa"/>
          </w:tcPr>
          <w:p w14:paraId="416BD140" w14:textId="1E7B6D92" w:rsidR="00C1162D" w:rsidRDefault="00294617" w:rsidP="00B26967">
            <w:pPr>
              <w:jc w:val="center"/>
              <w:rPr>
                <w:rFonts w:asciiTheme="minorHAnsi" w:hAnsiTheme="minorHAnsi"/>
              </w:rPr>
            </w:pPr>
            <w:r>
              <w:rPr>
                <w:rFonts w:asciiTheme="minorHAnsi" w:hAnsiTheme="minorHAnsi"/>
              </w:rPr>
              <w:t>YES</w:t>
            </w:r>
          </w:p>
        </w:tc>
        <w:tc>
          <w:tcPr>
            <w:tcW w:w="1606" w:type="dxa"/>
          </w:tcPr>
          <w:p w14:paraId="60475BC4" w14:textId="3D42449B" w:rsidR="00C1162D" w:rsidRDefault="00294617" w:rsidP="00B26967">
            <w:pPr>
              <w:jc w:val="center"/>
              <w:rPr>
                <w:rFonts w:asciiTheme="minorHAnsi" w:hAnsiTheme="minorHAnsi"/>
              </w:rPr>
            </w:pPr>
            <w:r>
              <w:rPr>
                <w:rFonts w:asciiTheme="minorHAnsi" w:hAnsiTheme="minorHAnsi"/>
              </w:rPr>
              <w:t>-</w:t>
            </w:r>
          </w:p>
        </w:tc>
      </w:tr>
      <w:tr w:rsidR="00C1162D" w14:paraId="3E1544E6" w14:textId="77777777" w:rsidTr="00C1162D">
        <w:tc>
          <w:tcPr>
            <w:tcW w:w="1933" w:type="dxa"/>
          </w:tcPr>
          <w:p w14:paraId="33CB53C4" w14:textId="2B923FC1" w:rsidR="00C1162D" w:rsidRDefault="00C1162D" w:rsidP="00B26967">
            <w:pPr>
              <w:rPr>
                <w:rFonts w:asciiTheme="minorHAnsi" w:hAnsiTheme="minorHAnsi"/>
              </w:rPr>
            </w:pPr>
            <w:r>
              <w:rPr>
                <w:rFonts w:asciiTheme="minorHAnsi" w:hAnsiTheme="minorHAnsi"/>
              </w:rPr>
              <w:t>Case study 4</w:t>
            </w:r>
          </w:p>
        </w:tc>
        <w:tc>
          <w:tcPr>
            <w:tcW w:w="1960" w:type="dxa"/>
          </w:tcPr>
          <w:p w14:paraId="1A594C0A" w14:textId="77777777" w:rsidR="00C1162D" w:rsidRDefault="00C1162D" w:rsidP="00B26967">
            <w:pPr>
              <w:jc w:val="center"/>
              <w:rPr>
                <w:rFonts w:asciiTheme="minorHAnsi" w:hAnsiTheme="minorHAnsi"/>
              </w:rPr>
            </w:pPr>
            <w:r>
              <w:rPr>
                <w:rFonts w:asciiTheme="minorHAnsi" w:hAnsiTheme="minorHAnsi"/>
              </w:rPr>
              <w:t>NO</w:t>
            </w:r>
          </w:p>
        </w:tc>
        <w:tc>
          <w:tcPr>
            <w:tcW w:w="1962" w:type="dxa"/>
          </w:tcPr>
          <w:p w14:paraId="6EC6DA32" w14:textId="39AF9432" w:rsidR="00C1162D" w:rsidRDefault="00294617" w:rsidP="00B26967">
            <w:pPr>
              <w:jc w:val="center"/>
              <w:rPr>
                <w:rFonts w:asciiTheme="minorHAnsi" w:hAnsiTheme="minorHAnsi"/>
              </w:rPr>
            </w:pPr>
            <w:r>
              <w:rPr>
                <w:rFonts w:asciiTheme="minorHAnsi" w:hAnsiTheme="minorHAnsi"/>
              </w:rPr>
              <w:t>YES</w:t>
            </w:r>
          </w:p>
        </w:tc>
        <w:tc>
          <w:tcPr>
            <w:tcW w:w="1606" w:type="dxa"/>
          </w:tcPr>
          <w:p w14:paraId="5DADA3B4" w14:textId="4D2753E9" w:rsidR="00C1162D" w:rsidRDefault="00907493" w:rsidP="00B26967">
            <w:pPr>
              <w:jc w:val="center"/>
              <w:rPr>
                <w:rFonts w:asciiTheme="minorHAnsi" w:hAnsiTheme="minorHAnsi"/>
              </w:rPr>
            </w:pPr>
            <w:r>
              <w:rPr>
                <w:rFonts w:asciiTheme="minorHAnsi" w:hAnsiTheme="minorHAnsi"/>
              </w:rPr>
              <w:t>-</w:t>
            </w:r>
          </w:p>
        </w:tc>
      </w:tr>
      <w:tr w:rsidR="00C1162D" w14:paraId="188FA58F" w14:textId="77777777" w:rsidTr="00C1162D">
        <w:tc>
          <w:tcPr>
            <w:tcW w:w="1933" w:type="dxa"/>
          </w:tcPr>
          <w:p w14:paraId="5100FEF3" w14:textId="3C395CEC" w:rsidR="00C1162D" w:rsidRDefault="00294617" w:rsidP="00B26967">
            <w:pPr>
              <w:rPr>
                <w:rFonts w:asciiTheme="minorHAnsi" w:hAnsiTheme="minorHAnsi"/>
              </w:rPr>
            </w:pPr>
            <w:r>
              <w:rPr>
                <w:rFonts w:asciiTheme="minorHAnsi" w:hAnsiTheme="minorHAnsi"/>
              </w:rPr>
              <w:t xml:space="preserve">Case study </w:t>
            </w:r>
            <w:r w:rsidR="00C1162D">
              <w:rPr>
                <w:rFonts w:asciiTheme="minorHAnsi" w:hAnsiTheme="minorHAnsi"/>
              </w:rPr>
              <w:t>5</w:t>
            </w:r>
          </w:p>
        </w:tc>
        <w:tc>
          <w:tcPr>
            <w:tcW w:w="1960" w:type="dxa"/>
          </w:tcPr>
          <w:p w14:paraId="2E41907D" w14:textId="77777777" w:rsidR="00C1162D" w:rsidRDefault="00C1162D" w:rsidP="00B26967">
            <w:pPr>
              <w:jc w:val="center"/>
              <w:rPr>
                <w:rFonts w:asciiTheme="minorHAnsi" w:hAnsiTheme="minorHAnsi"/>
              </w:rPr>
            </w:pPr>
            <w:r>
              <w:rPr>
                <w:rFonts w:asciiTheme="minorHAnsi" w:hAnsiTheme="minorHAnsi"/>
              </w:rPr>
              <w:t>YES</w:t>
            </w:r>
          </w:p>
        </w:tc>
        <w:tc>
          <w:tcPr>
            <w:tcW w:w="1962" w:type="dxa"/>
          </w:tcPr>
          <w:p w14:paraId="2450C794" w14:textId="02EED9D4" w:rsidR="00C1162D" w:rsidRDefault="00294617" w:rsidP="00B26967">
            <w:pPr>
              <w:jc w:val="center"/>
              <w:rPr>
                <w:rFonts w:asciiTheme="minorHAnsi" w:hAnsiTheme="minorHAnsi"/>
              </w:rPr>
            </w:pPr>
            <w:r>
              <w:rPr>
                <w:rFonts w:asciiTheme="minorHAnsi" w:hAnsiTheme="minorHAnsi"/>
              </w:rPr>
              <w:t>NO</w:t>
            </w:r>
          </w:p>
        </w:tc>
        <w:tc>
          <w:tcPr>
            <w:tcW w:w="1606" w:type="dxa"/>
          </w:tcPr>
          <w:p w14:paraId="4A054D22" w14:textId="1D565DA7" w:rsidR="00C1162D" w:rsidRDefault="00294617" w:rsidP="00B26967">
            <w:pPr>
              <w:jc w:val="center"/>
              <w:rPr>
                <w:rFonts w:asciiTheme="minorHAnsi" w:hAnsiTheme="minorHAnsi"/>
              </w:rPr>
            </w:pPr>
            <w:r>
              <w:rPr>
                <w:rFonts w:asciiTheme="minorHAnsi" w:hAnsiTheme="minorHAnsi"/>
              </w:rPr>
              <w:t>-</w:t>
            </w:r>
          </w:p>
        </w:tc>
      </w:tr>
    </w:tbl>
    <w:p w14:paraId="6469D2E8" w14:textId="38B22CE2" w:rsidR="00B26967" w:rsidRDefault="00B26967">
      <w:pPr>
        <w:rPr>
          <w:rFonts w:asciiTheme="minorHAnsi" w:hAnsiTheme="minorHAnsi" w:cstheme="minorHAnsi"/>
          <w:b/>
          <w:bCs/>
        </w:rPr>
      </w:pPr>
    </w:p>
    <w:p w14:paraId="721C9ABC" w14:textId="017B2DFB" w:rsidR="00004D42" w:rsidRPr="00907493" w:rsidRDefault="00004D42" w:rsidP="00004D42">
      <w:pPr>
        <w:jc w:val="both"/>
        <w:rPr>
          <w:rFonts w:asciiTheme="minorHAnsi" w:hAnsiTheme="minorHAnsi" w:cstheme="minorHAnsi"/>
        </w:rPr>
      </w:pPr>
      <w:r>
        <w:rPr>
          <w:rFonts w:asciiTheme="minorHAnsi" w:hAnsiTheme="minorHAnsi" w:cstheme="minorHAnsi"/>
        </w:rPr>
        <w:t xml:space="preserve">These </w:t>
      </w:r>
      <w:r>
        <w:rPr>
          <w:rFonts w:asciiTheme="minorHAnsi" w:hAnsiTheme="minorHAnsi" w:cstheme="minorHAnsi"/>
          <w:lang w:eastAsia="en-GB"/>
        </w:rPr>
        <w:t xml:space="preserve">findings are consistent with </w:t>
      </w:r>
      <w:r w:rsidRPr="00F97ADA">
        <w:rPr>
          <w:rFonts w:asciiTheme="minorHAnsi" w:hAnsiTheme="minorHAnsi" w:cstheme="minorHAnsi"/>
        </w:rPr>
        <w:t>Lyndon</w:t>
      </w:r>
      <w:r>
        <w:rPr>
          <w:rFonts w:asciiTheme="minorHAnsi" w:hAnsiTheme="minorHAnsi" w:cstheme="minorHAnsi"/>
        </w:rPr>
        <w:t xml:space="preserve"> and</w:t>
      </w:r>
      <w:r w:rsidRPr="00F97ADA">
        <w:rPr>
          <w:rFonts w:asciiTheme="minorHAnsi" w:hAnsiTheme="minorHAnsi" w:cstheme="minorHAnsi"/>
        </w:rPr>
        <w:t xml:space="preserve"> Hale</w:t>
      </w:r>
      <w:r>
        <w:rPr>
          <w:rFonts w:asciiTheme="minorHAnsi" w:hAnsiTheme="minorHAnsi" w:cstheme="minorHAnsi"/>
        </w:rPr>
        <w:t xml:space="preserve"> (</w:t>
      </w:r>
      <w:r w:rsidRPr="00F97ADA">
        <w:rPr>
          <w:rFonts w:asciiTheme="minorHAnsi" w:hAnsiTheme="minorHAnsi" w:cstheme="minorHAnsi"/>
        </w:rPr>
        <w:t>2014</w:t>
      </w:r>
      <w:r>
        <w:rPr>
          <w:rFonts w:asciiTheme="minorHAnsi" w:hAnsiTheme="minorHAnsi" w:cstheme="minorHAnsi"/>
        </w:rPr>
        <w:t>) who contend that d</w:t>
      </w:r>
      <w:r w:rsidRPr="000535D6">
        <w:rPr>
          <w:rFonts w:asciiTheme="minorHAnsi" w:hAnsiTheme="minorHAnsi" w:cstheme="minorHAnsi"/>
        </w:rPr>
        <w:t>espite th</w:t>
      </w:r>
      <w:r>
        <w:rPr>
          <w:rFonts w:asciiTheme="minorHAnsi" w:hAnsiTheme="minorHAnsi" w:cstheme="minorHAnsi"/>
        </w:rPr>
        <w:t>e</w:t>
      </w:r>
      <w:r w:rsidRPr="000535D6">
        <w:rPr>
          <w:rFonts w:asciiTheme="minorHAnsi" w:hAnsiTheme="minorHAnsi" w:cstheme="minorHAnsi"/>
        </w:rPr>
        <w:t xml:space="preserve"> </w:t>
      </w:r>
      <w:r>
        <w:rPr>
          <w:rFonts w:asciiTheme="minorHAnsi" w:hAnsiTheme="minorHAnsi" w:cstheme="minorHAnsi"/>
        </w:rPr>
        <w:t>flexibility and benefits it gives higher education institutions, debates on the</w:t>
      </w:r>
      <w:r w:rsidRPr="00F97ADA">
        <w:rPr>
          <w:rFonts w:asciiTheme="minorHAnsi" w:hAnsiTheme="minorHAnsi" w:cstheme="minorHAnsi"/>
        </w:rPr>
        <w:t xml:space="preserve"> benefits of VLEs </w:t>
      </w:r>
      <w:r>
        <w:rPr>
          <w:rFonts w:asciiTheme="minorHAnsi" w:hAnsiTheme="minorHAnsi" w:cstheme="minorHAnsi"/>
        </w:rPr>
        <w:t>the impact on students learning is inconclusive</w:t>
      </w:r>
      <w:r w:rsidRPr="00F97ADA">
        <w:rPr>
          <w:rFonts w:asciiTheme="minorHAnsi" w:hAnsiTheme="minorHAnsi" w:cstheme="minorHAnsi"/>
        </w:rPr>
        <w:t>.</w:t>
      </w:r>
    </w:p>
    <w:p w14:paraId="2670AF4C" w14:textId="77777777" w:rsidR="00004D42" w:rsidRDefault="00004D42">
      <w:pPr>
        <w:rPr>
          <w:rFonts w:asciiTheme="minorHAnsi" w:hAnsiTheme="minorHAnsi" w:cstheme="minorHAnsi"/>
          <w:b/>
          <w:bCs/>
        </w:rPr>
      </w:pPr>
    </w:p>
    <w:p w14:paraId="17B9397F" w14:textId="7CBE4E70" w:rsidR="009C7744" w:rsidRDefault="00A76E21">
      <w:pPr>
        <w:rPr>
          <w:rFonts w:asciiTheme="minorHAnsi" w:hAnsiTheme="minorHAnsi" w:cstheme="minorHAnsi"/>
          <w:b/>
          <w:bCs/>
        </w:rPr>
      </w:pPr>
      <w:r>
        <w:rPr>
          <w:rFonts w:asciiTheme="minorHAnsi" w:hAnsiTheme="minorHAnsi" w:cstheme="minorHAnsi"/>
          <w:b/>
          <w:bCs/>
        </w:rPr>
        <w:t>4.</w:t>
      </w:r>
      <w:r w:rsidR="005929C4">
        <w:rPr>
          <w:rFonts w:asciiTheme="minorHAnsi" w:hAnsiTheme="minorHAnsi" w:cstheme="minorHAnsi"/>
          <w:b/>
          <w:bCs/>
        </w:rPr>
        <w:t>4</w:t>
      </w:r>
      <w:r>
        <w:rPr>
          <w:rFonts w:asciiTheme="minorHAnsi" w:hAnsiTheme="minorHAnsi" w:cstheme="minorHAnsi"/>
          <w:b/>
          <w:bCs/>
        </w:rPr>
        <w:t xml:space="preserve"> Summary of findings</w:t>
      </w:r>
    </w:p>
    <w:p w14:paraId="15EC7ACD" w14:textId="2C2FB855" w:rsidR="009C7744" w:rsidRDefault="009C7744">
      <w:pPr>
        <w:rPr>
          <w:rFonts w:asciiTheme="minorHAnsi" w:hAnsiTheme="minorHAnsi" w:cstheme="minorHAnsi"/>
          <w:b/>
          <w:bCs/>
        </w:rPr>
      </w:pPr>
    </w:p>
    <w:p w14:paraId="3DBF4EA6" w14:textId="32FC8CC9" w:rsidR="009C7744" w:rsidRDefault="00004D42" w:rsidP="00004D42">
      <w:pPr>
        <w:pStyle w:val="ListParagraph"/>
        <w:numPr>
          <w:ilvl w:val="0"/>
          <w:numId w:val="11"/>
        </w:numPr>
        <w:rPr>
          <w:rFonts w:asciiTheme="minorHAnsi" w:hAnsiTheme="minorHAnsi" w:cstheme="minorHAnsi"/>
        </w:rPr>
      </w:pPr>
      <w:bookmarkStart w:id="1" w:name="_Hlk60915616"/>
      <w:r w:rsidRPr="00004D42">
        <w:rPr>
          <w:rFonts w:asciiTheme="minorHAnsi" w:hAnsiTheme="minorHAnsi" w:cstheme="minorHAnsi"/>
        </w:rPr>
        <w:t xml:space="preserve">The study found that </w:t>
      </w:r>
      <w:r>
        <w:rPr>
          <w:rFonts w:asciiTheme="minorHAnsi" w:hAnsiTheme="minorHAnsi" w:cstheme="minorHAnsi"/>
        </w:rPr>
        <w:t>students found VLE effective to their learning, but yet do prefer traditional face to face classroom based learning.</w:t>
      </w:r>
    </w:p>
    <w:p w14:paraId="1DB1D802" w14:textId="77777777" w:rsidR="00004D42" w:rsidRDefault="00004D42" w:rsidP="00004D42">
      <w:pPr>
        <w:pStyle w:val="ListParagraph"/>
        <w:rPr>
          <w:rFonts w:asciiTheme="minorHAnsi" w:hAnsiTheme="minorHAnsi" w:cstheme="minorHAnsi"/>
        </w:rPr>
      </w:pPr>
    </w:p>
    <w:p w14:paraId="73B21C86" w14:textId="72D5EEE8" w:rsidR="00004D42" w:rsidRDefault="00004D42" w:rsidP="00004D42">
      <w:pPr>
        <w:pStyle w:val="ListParagraph"/>
        <w:numPr>
          <w:ilvl w:val="0"/>
          <w:numId w:val="11"/>
        </w:numPr>
        <w:rPr>
          <w:rFonts w:asciiTheme="minorHAnsi" w:hAnsiTheme="minorHAnsi" w:cstheme="minorHAnsi"/>
        </w:rPr>
      </w:pPr>
      <w:r>
        <w:rPr>
          <w:rFonts w:asciiTheme="minorHAnsi" w:hAnsiTheme="minorHAnsi" w:cstheme="minorHAnsi"/>
        </w:rPr>
        <w:t>Literature is divided on the impact of VLE on students learning, however within certain context, VLE can be very effective</w:t>
      </w:r>
      <w:bookmarkEnd w:id="1"/>
      <w:r>
        <w:rPr>
          <w:rFonts w:asciiTheme="minorHAnsi" w:hAnsiTheme="minorHAnsi" w:cstheme="minorHAnsi"/>
        </w:rPr>
        <w:t>.</w:t>
      </w:r>
    </w:p>
    <w:p w14:paraId="143B41FB" w14:textId="540DD0B5" w:rsidR="00004D42" w:rsidRDefault="00004D42" w:rsidP="00004D42">
      <w:pPr>
        <w:rPr>
          <w:rFonts w:asciiTheme="minorHAnsi" w:hAnsiTheme="minorHAnsi" w:cstheme="minorHAnsi"/>
        </w:rPr>
      </w:pPr>
    </w:p>
    <w:p w14:paraId="310C8A0B" w14:textId="49189D1D" w:rsidR="00004D42" w:rsidRDefault="00004D42" w:rsidP="00004D42">
      <w:pPr>
        <w:rPr>
          <w:rFonts w:asciiTheme="minorHAnsi" w:hAnsiTheme="minorHAnsi" w:cstheme="minorHAnsi"/>
        </w:rPr>
      </w:pPr>
    </w:p>
    <w:p w14:paraId="50504890" w14:textId="77777777" w:rsidR="00004D42" w:rsidRPr="00004D42" w:rsidRDefault="00004D42" w:rsidP="00004D42">
      <w:pPr>
        <w:rPr>
          <w:rFonts w:asciiTheme="minorHAnsi" w:hAnsiTheme="minorHAnsi" w:cstheme="minorHAnsi"/>
        </w:rPr>
      </w:pPr>
    </w:p>
    <w:p w14:paraId="5CDD34F5" w14:textId="77777777" w:rsidR="00743316" w:rsidRDefault="009C7744" w:rsidP="00743316">
      <w:pPr>
        <w:ind w:left="2880" w:firstLine="720"/>
        <w:rPr>
          <w:rFonts w:asciiTheme="minorHAnsi" w:hAnsiTheme="minorHAnsi" w:cstheme="minorHAnsi"/>
          <w:b/>
          <w:bCs/>
        </w:rPr>
      </w:pPr>
      <w:r>
        <w:rPr>
          <w:rFonts w:asciiTheme="minorHAnsi" w:hAnsiTheme="minorHAnsi" w:cstheme="minorHAnsi"/>
          <w:b/>
          <w:bCs/>
        </w:rPr>
        <w:t xml:space="preserve">Chapter 5 </w:t>
      </w:r>
    </w:p>
    <w:p w14:paraId="7D892E22" w14:textId="77777777" w:rsidR="00A76E21" w:rsidRPr="00A76E21" w:rsidRDefault="00A76E21" w:rsidP="00A76E21">
      <w:pPr>
        <w:rPr>
          <w:rFonts w:asciiTheme="minorHAnsi" w:hAnsiTheme="minorHAnsi" w:cstheme="minorHAnsi"/>
          <w:b/>
          <w:bCs/>
        </w:rPr>
      </w:pPr>
    </w:p>
    <w:p w14:paraId="0D3F96F2" w14:textId="155874E5" w:rsidR="00A76E21" w:rsidRPr="00A76E21" w:rsidRDefault="00A76E21" w:rsidP="00A76E21">
      <w:pPr>
        <w:rPr>
          <w:rFonts w:asciiTheme="minorHAnsi" w:hAnsiTheme="minorHAnsi" w:cstheme="minorHAnsi"/>
          <w:b/>
          <w:bCs/>
        </w:rPr>
      </w:pPr>
      <w:r w:rsidRPr="00A76E21">
        <w:rPr>
          <w:rFonts w:asciiTheme="minorHAnsi" w:hAnsiTheme="minorHAnsi" w:cstheme="minorHAnsi"/>
          <w:b/>
          <w:bCs/>
        </w:rPr>
        <w:t>5 Conclusion and recommendations</w:t>
      </w:r>
    </w:p>
    <w:p w14:paraId="5CB7531B" w14:textId="5B8E7A69" w:rsidR="00743316" w:rsidRPr="00A76E21" w:rsidRDefault="00743316">
      <w:pPr>
        <w:rPr>
          <w:rFonts w:asciiTheme="minorHAnsi" w:hAnsiTheme="minorHAnsi" w:cstheme="minorHAnsi"/>
          <w:b/>
          <w:bCs/>
        </w:rPr>
      </w:pPr>
    </w:p>
    <w:p w14:paraId="31FDFB95" w14:textId="79D4745B" w:rsidR="00515FE1" w:rsidRPr="00A76E21" w:rsidRDefault="00743316">
      <w:pPr>
        <w:rPr>
          <w:rFonts w:asciiTheme="minorHAnsi" w:hAnsiTheme="minorHAnsi" w:cstheme="minorHAnsi"/>
          <w:b/>
          <w:bCs/>
        </w:rPr>
      </w:pPr>
      <w:r w:rsidRPr="00A76E21">
        <w:rPr>
          <w:rFonts w:asciiTheme="minorHAnsi" w:hAnsiTheme="minorHAnsi" w:cstheme="minorHAnsi"/>
          <w:b/>
          <w:bCs/>
        </w:rPr>
        <w:t xml:space="preserve">5.1 </w:t>
      </w:r>
      <w:r w:rsidR="009C7744" w:rsidRPr="00A76E21">
        <w:rPr>
          <w:rFonts w:asciiTheme="minorHAnsi" w:hAnsiTheme="minorHAnsi" w:cstheme="minorHAnsi"/>
          <w:b/>
          <w:bCs/>
        </w:rPr>
        <w:t xml:space="preserve">Conclusion </w:t>
      </w:r>
    </w:p>
    <w:p w14:paraId="6680BF77" w14:textId="77777777" w:rsidR="00743316" w:rsidRPr="00A76E21" w:rsidRDefault="00743316">
      <w:pPr>
        <w:rPr>
          <w:rFonts w:asciiTheme="minorHAnsi" w:hAnsiTheme="minorHAnsi" w:cstheme="minorHAnsi"/>
          <w:b/>
          <w:bCs/>
        </w:rPr>
      </w:pPr>
    </w:p>
    <w:p w14:paraId="27526D8C" w14:textId="423402C4" w:rsidR="00743316" w:rsidRPr="00A76E21" w:rsidRDefault="00743316" w:rsidP="00743316">
      <w:pPr>
        <w:jc w:val="both"/>
        <w:rPr>
          <w:rFonts w:asciiTheme="minorHAnsi" w:hAnsiTheme="minorHAnsi" w:cstheme="minorHAnsi"/>
        </w:rPr>
      </w:pPr>
      <w:r w:rsidRPr="00A76E21">
        <w:rPr>
          <w:rFonts w:asciiTheme="minorHAnsi" w:hAnsiTheme="minorHAnsi" w:cstheme="minorHAnsi"/>
        </w:rPr>
        <w:t xml:space="preserve">The aim of this study was to understand the impact of VLE – Moodle on students’ learning experience at the </w:t>
      </w:r>
      <w:bookmarkStart w:id="2" w:name="_Hlk60914543"/>
      <w:r w:rsidRPr="00A76E21">
        <w:rPr>
          <w:rFonts w:asciiTheme="minorHAnsi" w:hAnsiTheme="minorHAnsi" w:cstheme="minorHAnsi"/>
        </w:rPr>
        <w:t>University of Wales Trinity Saint David London Campus</w:t>
      </w:r>
      <w:bookmarkEnd w:id="2"/>
      <w:r w:rsidRPr="00A76E21">
        <w:rPr>
          <w:rFonts w:asciiTheme="minorHAnsi" w:hAnsiTheme="minorHAnsi" w:cstheme="minorHAnsi"/>
        </w:rPr>
        <w:t xml:space="preserve">. As a result, the following objectives were stated: </w:t>
      </w:r>
    </w:p>
    <w:p w14:paraId="58272C6B" w14:textId="77777777" w:rsidR="00743316" w:rsidRPr="00A76E21" w:rsidRDefault="00743316" w:rsidP="00743316">
      <w:pPr>
        <w:jc w:val="both"/>
        <w:rPr>
          <w:rFonts w:asciiTheme="minorHAnsi" w:hAnsiTheme="minorHAnsi" w:cstheme="minorHAnsi"/>
        </w:rPr>
      </w:pPr>
    </w:p>
    <w:p w14:paraId="71DFDE1C" w14:textId="0B4F3630" w:rsidR="00743316" w:rsidRPr="00A76E21" w:rsidRDefault="00743316" w:rsidP="00743316">
      <w:pPr>
        <w:pStyle w:val="NoSpacing"/>
        <w:numPr>
          <w:ilvl w:val="0"/>
          <w:numId w:val="7"/>
        </w:numPr>
        <w:jc w:val="both"/>
        <w:rPr>
          <w:rFonts w:cstheme="minorHAnsi"/>
          <w:sz w:val="24"/>
          <w:szCs w:val="24"/>
        </w:rPr>
      </w:pPr>
      <w:r w:rsidRPr="00A76E21">
        <w:rPr>
          <w:rFonts w:cstheme="minorHAnsi"/>
          <w:sz w:val="24"/>
          <w:szCs w:val="24"/>
        </w:rPr>
        <w:t>To examine the impact of VLE – Moodle on learning experience of students’ at University of Wales Trinity Saint David London Campus.</w:t>
      </w:r>
    </w:p>
    <w:p w14:paraId="3458BED3" w14:textId="77777777" w:rsidR="00743316" w:rsidRPr="00A76E21" w:rsidRDefault="00743316" w:rsidP="00743316">
      <w:pPr>
        <w:pStyle w:val="NoSpacing"/>
        <w:ind w:left="720"/>
        <w:jc w:val="both"/>
        <w:rPr>
          <w:rFonts w:cstheme="minorHAnsi"/>
          <w:sz w:val="24"/>
          <w:szCs w:val="24"/>
        </w:rPr>
      </w:pPr>
    </w:p>
    <w:p w14:paraId="4B9D78CC" w14:textId="4B488D12" w:rsidR="00743316" w:rsidRPr="00A76E21" w:rsidRDefault="00743316" w:rsidP="00743316">
      <w:pPr>
        <w:pStyle w:val="NoSpacing"/>
        <w:numPr>
          <w:ilvl w:val="0"/>
          <w:numId w:val="7"/>
        </w:numPr>
        <w:jc w:val="both"/>
        <w:rPr>
          <w:rFonts w:cstheme="minorHAnsi"/>
          <w:sz w:val="24"/>
          <w:szCs w:val="24"/>
        </w:rPr>
      </w:pPr>
      <w:r w:rsidRPr="00A76E21">
        <w:rPr>
          <w:rFonts w:cstheme="minorHAnsi"/>
          <w:sz w:val="24"/>
          <w:szCs w:val="24"/>
        </w:rPr>
        <w:t xml:space="preserve">To determine current perspectives in literature on VLE on students’ learning experience enhances </w:t>
      </w:r>
    </w:p>
    <w:p w14:paraId="352A213E" w14:textId="01EEEC64" w:rsidR="00515FE1" w:rsidRDefault="00515FE1">
      <w:pPr>
        <w:rPr>
          <w:rFonts w:asciiTheme="minorHAnsi" w:hAnsiTheme="minorHAnsi" w:cstheme="minorHAnsi"/>
          <w:b/>
          <w:bCs/>
        </w:rPr>
      </w:pPr>
    </w:p>
    <w:p w14:paraId="0CD99195" w14:textId="77777777" w:rsidR="00CB2B0A" w:rsidRDefault="00CB2B0A" w:rsidP="00CB2B0A">
      <w:pPr>
        <w:jc w:val="both"/>
        <w:rPr>
          <w:rFonts w:asciiTheme="minorHAnsi" w:hAnsiTheme="minorHAnsi"/>
        </w:rPr>
      </w:pPr>
      <w:r>
        <w:rPr>
          <w:rFonts w:asciiTheme="minorHAnsi" w:hAnsiTheme="minorHAnsi"/>
        </w:rPr>
        <w:t xml:space="preserve">The study was able to fully apply the available discourse to students learning within </w:t>
      </w:r>
      <w:r w:rsidRPr="00A76E21">
        <w:rPr>
          <w:rFonts w:asciiTheme="minorHAnsi" w:hAnsiTheme="minorHAnsi" w:cstheme="minorHAnsi"/>
        </w:rPr>
        <w:t>University of Wales Trinity Saint David London Campus</w:t>
      </w:r>
      <w:r>
        <w:rPr>
          <w:rFonts w:asciiTheme="minorHAnsi" w:hAnsiTheme="minorHAnsi"/>
        </w:rPr>
        <w:t>. Overall, the researcher is satisfied that the data gathered and those from the literature were able to meet the objectives of the study and at the same time provide all the answers to the research question stated above.</w:t>
      </w:r>
    </w:p>
    <w:p w14:paraId="11B2C05F" w14:textId="77777777" w:rsidR="00CB2B0A" w:rsidRDefault="00CB2B0A" w:rsidP="00CB2B0A">
      <w:pPr>
        <w:rPr>
          <w:rFonts w:asciiTheme="minorHAnsi" w:hAnsiTheme="minorHAnsi"/>
        </w:rPr>
      </w:pPr>
    </w:p>
    <w:p w14:paraId="118ABBAE" w14:textId="77777777" w:rsidR="00CB2B0A" w:rsidRDefault="00CB2B0A" w:rsidP="00CB2B0A">
      <w:pPr>
        <w:rPr>
          <w:rFonts w:asciiTheme="minorHAnsi" w:hAnsiTheme="minorHAnsi"/>
        </w:rPr>
      </w:pPr>
      <w:r>
        <w:rPr>
          <w:rFonts w:asciiTheme="minorHAnsi" w:hAnsiTheme="minorHAnsi"/>
        </w:rPr>
        <w:t>The analysis of the data collected showed that VLE is impacts positively on students learning but yet students still prefer traditional classroom base learning. The literature however is inconclusive as to whether VLE enhances student learning or not.</w:t>
      </w:r>
    </w:p>
    <w:p w14:paraId="45EF6A9B" w14:textId="77777777" w:rsidR="00CB2B0A" w:rsidRPr="00A76E21" w:rsidRDefault="00CB2B0A">
      <w:pPr>
        <w:rPr>
          <w:rFonts w:asciiTheme="minorHAnsi" w:hAnsiTheme="minorHAnsi" w:cstheme="minorHAnsi"/>
          <w:b/>
          <w:bCs/>
        </w:rPr>
      </w:pPr>
    </w:p>
    <w:p w14:paraId="743E3489" w14:textId="77777777" w:rsidR="00743316" w:rsidRPr="00A76E21" w:rsidRDefault="00743316" w:rsidP="00743316">
      <w:pPr>
        <w:jc w:val="both"/>
        <w:rPr>
          <w:rFonts w:asciiTheme="minorHAnsi" w:hAnsiTheme="minorHAnsi" w:cstheme="minorHAnsi"/>
          <w:b/>
        </w:rPr>
      </w:pPr>
      <w:r w:rsidRPr="00A76E21">
        <w:rPr>
          <w:rFonts w:asciiTheme="minorHAnsi" w:hAnsiTheme="minorHAnsi" w:cstheme="minorHAnsi"/>
          <w:b/>
        </w:rPr>
        <w:t>5.2 Recommendations</w:t>
      </w:r>
    </w:p>
    <w:p w14:paraId="6046E52A" w14:textId="6CAD0754" w:rsidR="00515FE1" w:rsidRDefault="00515FE1">
      <w:pPr>
        <w:rPr>
          <w:rFonts w:asciiTheme="minorHAnsi" w:hAnsiTheme="minorHAnsi" w:cstheme="minorHAnsi"/>
          <w:b/>
          <w:bCs/>
        </w:rPr>
      </w:pPr>
    </w:p>
    <w:p w14:paraId="06119765" w14:textId="6A46A46A" w:rsidR="00CB2B0A" w:rsidRPr="00C32CFE" w:rsidRDefault="00CB2B0A" w:rsidP="00CB2B0A">
      <w:pPr>
        <w:pStyle w:val="ListParagraph"/>
        <w:numPr>
          <w:ilvl w:val="0"/>
          <w:numId w:val="12"/>
        </w:numPr>
        <w:jc w:val="both"/>
        <w:rPr>
          <w:rFonts w:asciiTheme="minorHAnsi" w:hAnsiTheme="minorHAnsi"/>
        </w:rPr>
      </w:pPr>
      <w:r w:rsidRPr="00C32CFE">
        <w:rPr>
          <w:rFonts w:asciiTheme="minorHAnsi" w:hAnsiTheme="minorHAnsi"/>
        </w:rPr>
        <w:lastRenderedPageBreak/>
        <w:t>Given the limitation</w:t>
      </w:r>
      <w:r>
        <w:rPr>
          <w:rFonts w:asciiTheme="minorHAnsi" w:hAnsiTheme="minorHAnsi"/>
        </w:rPr>
        <w:t>s</w:t>
      </w:r>
      <w:r w:rsidRPr="00C32CFE">
        <w:rPr>
          <w:rFonts w:asciiTheme="minorHAnsi" w:hAnsiTheme="minorHAnsi"/>
        </w:rPr>
        <w:t xml:space="preserve"> </w:t>
      </w:r>
      <w:r>
        <w:rPr>
          <w:rFonts w:asciiTheme="minorHAnsi" w:hAnsiTheme="minorHAnsi"/>
        </w:rPr>
        <w:t>below</w:t>
      </w:r>
      <w:r w:rsidRPr="00C32CFE">
        <w:rPr>
          <w:rFonts w:asciiTheme="minorHAnsi" w:hAnsiTheme="minorHAnsi"/>
        </w:rPr>
        <w:t xml:space="preserve">, </w:t>
      </w:r>
      <w:r>
        <w:rPr>
          <w:rFonts w:asciiTheme="minorHAnsi" w:hAnsiTheme="minorHAnsi"/>
        </w:rPr>
        <w:t>the researcher</w:t>
      </w:r>
      <w:r w:rsidRPr="00C32CFE">
        <w:rPr>
          <w:rFonts w:asciiTheme="minorHAnsi" w:hAnsiTheme="minorHAnsi"/>
        </w:rPr>
        <w:t xml:space="preserve"> would firstly recommend a study </w:t>
      </w:r>
      <w:r>
        <w:rPr>
          <w:rFonts w:asciiTheme="minorHAnsi" w:hAnsiTheme="minorHAnsi"/>
        </w:rPr>
        <w:t xml:space="preserve">in which the researcher has access to </w:t>
      </w:r>
      <w:r w:rsidRPr="00C32CFE">
        <w:rPr>
          <w:rFonts w:asciiTheme="minorHAnsi" w:hAnsiTheme="minorHAnsi"/>
        </w:rPr>
        <w:t xml:space="preserve">a much larger </w:t>
      </w:r>
      <w:r>
        <w:rPr>
          <w:rFonts w:asciiTheme="minorHAnsi" w:hAnsiTheme="minorHAnsi"/>
        </w:rPr>
        <w:t>database from students across many disciplines</w:t>
      </w:r>
      <w:r w:rsidRPr="00C32CFE">
        <w:rPr>
          <w:rFonts w:asciiTheme="minorHAnsi" w:hAnsiTheme="minorHAnsi"/>
        </w:rPr>
        <w:t>.</w:t>
      </w:r>
    </w:p>
    <w:p w14:paraId="6BE9ABB2" w14:textId="77777777" w:rsidR="00CB2B0A" w:rsidRDefault="00CB2B0A" w:rsidP="00CB2B0A">
      <w:pPr>
        <w:jc w:val="both"/>
        <w:rPr>
          <w:rFonts w:asciiTheme="minorHAnsi" w:hAnsiTheme="minorHAnsi"/>
        </w:rPr>
      </w:pPr>
    </w:p>
    <w:p w14:paraId="1DD84A96" w14:textId="77777777" w:rsidR="00CB2B0A" w:rsidRPr="00C32CFE" w:rsidRDefault="00CB2B0A" w:rsidP="00CB2B0A">
      <w:pPr>
        <w:pStyle w:val="ListParagraph"/>
        <w:numPr>
          <w:ilvl w:val="0"/>
          <w:numId w:val="12"/>
        </w:numPr>
        <w:jc w:val="both"/>
        <w:rPr>
          <w:rFonts w:asciiTheme="minorHAnsi" w:hAnsiTheme="minorHAnsi"/>
        </w:rPr>
      </w:pPr>
      <w:r>
        <w:rPr>
          <w:rFonts w:asciiTheme="minorHAnsi" w:hAnsiTheme="minorHAnsi"/>
        </w:rPr>
        <w:t>This study be used only as a base for future studies, in to help researchers draw generalization.</w:t>
      </w:r>
    </w:p>
    <w:p w14:paraId="44FF028C" w14:textId="77777777" w:rsidR="00CB2B0A" w:rsidRPr="00A76E21" w:rsidRDefault="00CB2B0A">
      <w:pPr>
        <w:rPr>
          <w:rFonts w:asciiTheme="minorHAnsi" w:hAnsiTheme="minorHAnsi" w:cstheme="minorHAnsi"/>
          <w:b/>
          <w:bCs/>
        </w:rPr>
      </w:pPr>
    </w:p>
    <w:p w14:paraId="2C51E4BE" w14:textId="3958BE69" w:rsidR="00743316" w:rsidRPr="00A76E21" w:rsidRDefault="00743316" w:rsidP="00743316">
      <w:pPr>
        <w:jc w:val="both"/>
        <w:rPr>
          <w:rFonts w:asciiTheme="minorHAnsi" w:hAnsiTheme="minorHAnsi" w:cstheme="minorHAnsi"/>
          <w:b/>
        </w:rPr>
      </w:pPr>
      <w:r w:rsidRPr="00A76E21">
        <w:rPr>
          <w:rFonts w:asciiTheme="minorHAnsi" w:hAnsiTheme="minorHAnsi" w:cstheme="minorHAnsi"/>
          <w:b/>
        </w:rPr>
        <w:t xml:space="preserve">5.3 Limitations </w:t>
      </w:r>
    </w:p>
    <w:p w14:paraId="1C8D97F1" w14:textId="77777777" w:rsidR="00C26AC8" w:rsidRPr="00A76E21" w:rsidRDefault="00C26AC8" w:rsidP="00743316">
      <w:pPr>
        <w:jc w:val="both"/>
        <w:rPr>
          <w:rFonts w:asciiTheme="minorHAnsi" w:hAnsiTheme="minorHAnsi" w:cstheme="minorHAnsi"/>
          <w:b/>
        </w:rPr>
      </w:pPr>
    </w:p>
    <w:p w14:paraId="28B6B4BD" w14:textId="492604F0" w:rsidR="00743316" w:rsidRPr="00A76E21" w:rsidRDefault="009C00DB" w:rsidP="009C00DB">
      <w:pPr>
        <w:pStyle w:val="ListParagraph"/>
        <w:numPr>
          <w:ilvl w:val="0"/>
          <w:numId w:val="8"/>
        </w:numPr>
        <w:rPr>
          <w:rFonts w:asciiTheme="minorHAnsi" w:hAnsiTheme="minorHAnsi" w:cstheme="minorHAnsi"/>
        </w:rPr>
      </w:pPr>
      <w:r w:rsidRPr="00A76E21">
        <w:rPr>
          <w:rFonts w:asciiTheme="minorHAnsi" w:hAnsiTheme="minorHAnsi" w:cstheme="minorHAnsi"/>
        </w:rPr>
        <w:t>The survey questionnaire was only conducted amongst student within the Digital Skills and Research Methods module in level 4, so the results may not apply to students from other modules or year.</w:t>
      </w:r>
      <w:r w:rsidR="00F97ADA" w:rsidRPr="00A76E21">
        <w:rPr>
          <w:rFonts w:asciiTheme="minorHAnsi" w:hAnsiTheme="minorHAnsi" w:cstheme="minorHAnsi"/>
        </w:rPr>
        <w:t xml:space="preserve"> Furthermore, this study does not have access to student grades to compare the answers given to the grade of the student.</w:t>
      </w:r>
    </w:p>
    <w:p w14:paraId="69DC4CDC" w14:textId="77777777" w:rsidR="00743316" w:rsidRPr="00A76E21" w:rsidRDefault="00743316" w:rsidP="009C00DB">
      <w:pPr>
        <w:jc w:val="both"/>
        <w:rPr>
          <w:rFonts w:asciiTheme="minorHAnsi" w:hAnsiTheme="minorHAnsi" w:cstheme="minorHAnsi"/>
        </w:rPr>
      </w:pPr>
    </w:p>
    <w:p w14:paraId="606C741D" w14:textId="00C4081F" w:rsidR="009C00DB" w:rsidRPr="00A76E21" w:rsidRDefault="009C00DB" w:rsidP="009C00DB">
      <w:pPr>
        <w:pStyle w:val="ListParagraph"/>
        <w:numPr>
          <w:ilvl w:val="0"/>
          <w:numId w:val="8"/>
        </w:numPr>
        <w:jc w:val="both"/>
        <w:rPr>
          <w:rFonts w:asciiTheme="minorHAnsi" w:hAnsiTheme="minorHAnsi" w:cstheme="minorHAnsi"/>
        </w:rPr>
      </w:pPr>
      <w:r w:rsidRPr="00A76E21">
        <w:rPr>
          <w:rFonts w:asciiTheme="minorHAnsi" w:hAnsiTheme="minorHAnsi" w:cstheme="minorHAnsi"/>
        </w:rPr>
        <w:t>The secondary data was limited only to published data drawn from academic journals, gathered for a purpose different from that of the researcher, this could potentially be interpreted by others as a source of bias (Gray, 2014).</w:t>
      </w:r>
    </w:p>
    <w:p w14:paraId="04B55C49" w14:textId="18479962" w:rsidR="00515FE1" w:rsidRPr="00A76E21" w:rsidRDefault="00515FE1" w:rsidP="009C00DB">
      <w:pPr>
        <w:pStyle w:val="ListParagraph"/>
        <w:ind w:left="360"/>
        <w:jc w:val="both"/>
        <w:rPr>
          <w:rFonts w:asciiTheme="minorHAnsi" w:hAnsiTheme="minorHAnsi" w:cstheme="minorHAnsi"/>
        </w:rPr>
      </w:pPr>
    </w:p>
    <w:p w14:paraId="31F3084D" w14:textId="06E393C4" w:rsidR="00515FE1" w:rsidRDefault="00515FE1" w:rsidP="009C00DB">
      <w:pPr>
        <w:jc w:val="both"/>
        <w:rPr>
          <w:rFonts w:asciiTheme="minorHAnsi" w:hAnsiTheme="minorHAnsi" w:cstheme="minorHAnsi"/>
          <w:b/>
          <w:bCs/>
        </w:rPr>
      </w:pPr>
    </w:p>
    <w:p w14:paraId="63A87375" w14:textId="5062449E" w:rsidR="00A76E21" w:rsidRDefault="00A76E21" w:rsidP="009C00DB">
      <w:pPr>
        <w:jc w:val="both"/>
        <w:rPr>
          <w:rFonts w:asciiTheme="minorHAnsi" w:hAnsiTheme="minorHAnsi" w:cstheme="minorHAnsi"/>
          <w:b/>
          <w:bCs/>
        </w:rPr>
      </w:pPr>
    </w:p>
    <w:p w14:paraId="7A97FA3B" w14:textId="5756BBA3" w:rsidR="00515FE1" w:rsidRPr="00A76E21" w:rsidRDefault="00C26AC8">
      <w:pPr>
        <w:rPr>
          <w:rFonts w:asciiTheme="minorHAnsi" w:hAnsiTheme="minorHAnsi" w:cstheme="minorHAnsi"/>
          <w:b/>
          <w:bCs/>
        </w:rPr>
      </w:pPr>
      <w:r w:rsidRPr="00A76E21">
        <w:rPr>
          <w:rFonts w:asciiTheme="minorHAnsi" w:hAnsiTheme="minorHAnsi" w:cstheme="minorHAnsi"/>
          <w:b/>
          <w:bCs/>
        </w:rPr>
        <w:t xml:space="preserve">6 </w:t>
      </w:r>
      <w:r w:rsidR="00515FE1" w:rsidRPr="00A76E21">
        <w:rPr>
          <w:rFonts w:asciiTheme="minorHAnsi" w:hAnsiTheme="minorHAnsi" w:cstheme="minorHAnsi"/>
          <w:b/>
          <w:bCs/>
        </w:rPr>
        <w:t>References</w:t>
      </w:r>
    </w:p>
    <w:p w14:paraId="3F4D5641" w14:textId="14F2CC17" w:rsidR="00515FE1" w:rsidRPr="00A76E21" w:rsidRDefault="00515FE1">
      <w:pPr>
        <w:rPr>
          <w:rFonts w:asciiTheme="minorHAnsi" w:hAnsiTheme="minorHAnsi" w:cstheme="minorHAnsi"/>
          <w:b/>
          <w:bCs/>
        </w:rPr>
      </w:pPr>
    </w:p>
    <w:p w14:paraId="02E8E23E" w14:textId="23B48835" w:rsidR="00F97ADA" w:rsidRPr="00A76E21" w:rsidRDefault="00F97ADA" w:rsidP="00515FE1">
      <w:pPr>
        <w:jc w:val="both"/>
        <w:rPr>
          <w:rFonts w:asciiTheme="minorHAnsi" w:hAnsiTheme="minorHAnsi" w:cstheme="minorHAnsi"/>
        </w:rPr>
      </w:pPr>
      <w:r w:rsidRPr="00A76E21">
        <w:rPr>
          <w:rFonts w:asciiTheme="minorHAnsi" w:hAnsiTheme="minorHAnsi" w:cstheme="minorHAnsi"/>
        </w:rPr>
        <w:t xml:space="preserve">Casquero, O., Portillo, J., Ovelar, R., Benito, M. and Romo, J. (2010) iPLE network: an integrated eLearning 2.0 architecture from a university’s perspective. </w:t>
      </w:r>
      <w:r w:rsidRPr="00A76E21">
        <w:rPr>
          <w:rFonts w:asciiTheme="minorHAnsi" w:hAnsiTheme="minorHAnsi" w:cstheme="minorHAnsi"/>
          <w:i/>
          <w:iCs/>
        </w:rPr>
        <w:t>Interactive Learning Environments</w:t>
      </w:r>
      <w:r w:rsidR="00A3534A" w:rsidRPr="00A76E21">
        <w:rPr>
          <w:rFonts w:asciiTheme="minorHAnsi" w:hAnsiTheme="minorHAnsi" w:cstheme="minorHAnsi"/>
        </w:rPr>
        <w:t>,</w:t>
      </w:r>
      <w:r w:rsidRPr="00A76E21">
        <w:rPr>
          <w:rFonts w:asciiTheme="minorHAnsi" w:hAnsiTheme="minorHAnsi" w:cstheme="minorHAnsi"/>
        </w:rPr>
        <w:t xml:space="preserve"> 18 (3), 293–308.</w:t>
      </w:r>
    </w:p>
    <w:p w14:paraId="6962E050" w14:textId="0E655766" w:rsidR="00F97ADA" w:rsidRPr="00A76E21" w:rsidRDefault="00F97ADA" w:rsidP="00515FE1">
      <w:pPr>
        <w:jc w:val="both"/>
        <w:rPr>
          <w:rFonts w:asciiTheme="minorHAnsi" w:hAnsiTheme="minorHAnsi" w:cstheme="minorHAnsi"/>
        </w:rPr>
      </w:pPr>
    </w:p>
    <w:p w14:paraId="21F63FCC" w14:textId="77777777" w:rsidR="00A3534A" w:rsidRPr="00A271F9" w:rsidRDefault="00A3534A" w:rsidP="00A3534A">
      <w:pPr>
        <w:shd w:val="clear" w:color="auto" w:fill="FFFFFF"/>
        <w:jc w:val="both"/>
        <w:textAlignment w:val="top"/>
        <w:rPr>
          <w:rFonts w:asciiTheme="minorHAnsi" w:hAnsiTheme="minorHAnsi" w:cstheme="minorHAnsi"/>
        </w:rPr>
      </w:pPr>
      <w:r w:rsidRPr="00A271F9">
        <w:rPr>
          <w:rFonts w:asciiTheme="minorHAnsi" w:hAnsiTheme="minorHAnsi" w:cstheme="minorHAnsi"/>
        </w:rPr>
        <w:t>Flick, U. (2014) An Introduction to Qualitative Research. 5</w:t>
      </w:r>
      <w:r w:rsidRPr="00A271F9">
        <w:rPr>
          <w:rFonts w:asciiTheme="minorHAnsi" w:hAnsiTheme="minorHAnsi" w:cstheme="minorHAnsi"/>
          <w:vertAlign w:val="superscript"/>
        </w:rPr>
        <w:t>th</w:t>
      </w:r>
      <w:r w:rsidRPr="00A271F9">
        <w:rPr>
          <w:rFonts w:asciiTheme="minorHAnsi" w:hAnsiTheme="minorHAnsi" w:cstheme="minorHAnsi"/>
        </w:rPr>
        <w:t xml:space="preserve"> ed. London: SAGE Publications Ltd.</w:t>
      </w:r>
    </w:p>
    <w:p w14:paraId="7EFA43A1" w14:textId="77777777" w:rsidR="00A3534A" w:rsidRDefault="00A3534A" w:rsidP="00A3534A">
      <w:pPr>
        <w:shd w:val="clear" w:color="auto" w:fill="FFFFFF"/>
        <w:jc w:val="both"/>
        <w:textAlignment w:val="top"/>
        <w:rPr>
          <w:rFonts w:ascii="Arial" w:hAnsi="Arial" w:cs="Arial"/>
          <w:sz w:val="22"/>
          <w:szCs w:val="22"/>
        </w:rPr>
      </w:pPr>
    </w:p>
    <w:p w14:paraId="418C44FA" w14:textId="4076AC15" w:rsidR="00515FE1" w:rsidRDefault="00515FE1" w:rsidP="00515FE1">
      <w:pPr>
        <w:jc w:val="both"/>
        <w:rPr>
          <w:rFonts w:asciiTheme="minorHAnsi" w:hAnsiTheme="minorHAnsi" w:cstheme="minorHAnsi"/>
        </w:rPr>
      </w:pPr>
      <w:r>
        <w:rPr>
          <w:rFonts w:asciiTheme="minorHAnsi" w:hAnsiTheme="minorHAnsi" w:cstheme="minorHAnsi"/>
        </w:rPr>
        <w:t xml:space="preserve">Fulton, C. (2020) </w:t>
      </w:r>
      <w:r w:rsidRPr="00515FE1">
        <w:rPr>
          <w:rFonts w:asciiTheme="minorHAnsi" w:hAnsiTheme="minorHAnsi" w:cstheme="minorHAnsi"/>
        </w:rPr>
        <w:t>Collaborating</w:t>
      </w:r>
      <w:r>
        <w:rPr>
          <w:rFonts w:asciiTheme="minorHAnsi" w:hAnsiTheme="minorHAnsi" w:cstheme="minorHAnsi"/>
        </w:rPr>
        <w:t xml:space="preserve"> </w:t>
      </w:r>
      <w:r w:rsidRPr="00515FE1">
        <w:rPr>
          <w:rFonts w:asciiTheme="minorHAnsi" w:hAnsiTheme="minorHAnsi" w:cstheme="minorHAnsi"/>
        </w:rPr>
        <w:t>in</w:t>
      </w:r>
      <w:r>
        <w:rPr>
          <w:rFonts w:asciiTheme="minorHAnsi" w:hAnsiTheme="minorHAnsi" w:cstheme="minorHAnsi"/>
        </w:rPr>
        <w:t xml:space="preserve"> </w:t>
      </w:r>
      <w:r w:rsidRPr="00515FE1">
        <w:rPr>
          <w:rFonts w:asciiTheme="minorHAnsi" w:hAnsiTheme="minorHAnsi" w:cstheme="minorHAnsi"/>
        </w:rPr>
        <w:t>online</w:t>
      </w:r>
      <w:r>
        <w:rPr>
          <w:rFonts w:asciiTheme="minorHAnsi" w:hAnsiTheme="minorHAnsi" w:cstheme="minorHAnsi"/>
        </w:rPr>
        <w:t xml:space="preserve"> </w:t>
      </w:r>
      <w:r w:rsidRPr="00515FE1">
        <w:rPr>
          <w:rFonts w:asciiTheme="minorHAnsi" w:hAnsiTheme="minorHAnsi" w:cstheme="minorHAnsi"/>
        </w:rPr>
        <w:t>teaching: inviting</w:t>
      </w:r>
      <w:r>
        <w:rPr>
          <w:rFonts w:asciiTheme="minorHAnsi" w:hAnsiTheme="minorHAnsi" w:cstheme="minorHAnsi"/>
        </w:rPr>
        <w:t xml:space="preserve"> </w:t>
      </w:r>
      <w:r w:rsidRPr="00515FE1">
        <w:rPr>
          <w:rFonts w:asciiTheme="minorHAnsi" w:hAnsiTheme="minorHAnsi" w:cstheme="minorHAnsi"/>
        </w:rPr>
        <w:t>e-guests</w:t>
      </w:r>
      <w:r>
        <w:rPr>
          <w:rFonts w:asciiTheme="minorHAnsi" w:hAnsiTheme="minorHAnsi" w:cstheme="minorHAnsi"/>
        </w:rPr>
        <w:t xml:space="preserve"> </w:t>
      </w:r>
      <w:r w:rsidRPr="00515FE1">
        <w:rPr>
          <w:rFonts w:asciiTheme="minorHAnsi" w:hAnsiTheme="minorHAnsi" w:cstheme="minorHAnsi"/>
        </w:rPr>
        <w:t>to</w:t>
      </w:r>
      <w:r>
        <w:rPr>
          <w:rFonts w:asciiTheme="minorHAnsi" w:hAnsiTheme="minorHAnsi" w:cstheme="minorHAnsi"/>
        </w:rPr>
        <w:t xml:space="preserve"> </w:t>
      </w:r>
      <w:r w:rsidRPr="00515FE1">
        <w:rPr>
          <w:rFonts w:asciiTheme="minorHAnsi" w:hAnsiTheme="minorHAnsi" w:cstheme="minorHAnsi"/>
        </w:rPr>
        <w:t>facilitate learning</w:t>
      </w:r>
      <w:r>
        <w:rPr>
          <w:rFonts w:asciiTheme="minorHAnsi" w:hAnsiTheme="minorHAnsi" w:cstheme="minorHAnsi"/>
        </w:rPr>
        <w:t xml:space="preserve"> </w:t>
      </w:r>
      <w:r w:rsidRPr="00515FE1">
        <w:rPr>
          <w:rFonts w:asciiTheme="minorHAnsi" w:hAnsiTheme="minorHAnsi" w:cstheme="minorHAnsi"/>
        </w:rPr>
        <w:t>in</w:t>
      </w:r>
      <w:r>
        <w:rPr>
          <w:rFonts w:asciiTheme="minorHAnsi" w:hAnsiTheme="minorHAnsi" w:cstheme="minorHAnsi"/>
        </w:rPr>
        <w:t xml:space="preserve"> </w:t>
      </w:r>
      <w:r w:rsidRPr="00515FE1">
        <w:rPr>
          <w:rFonts w:asciiTheme="minorHAnsi" w:hAnsiTheme="minorHAnsi" w:cstheme="minorHAnsi"/>
        </w:rPr>
        <w:t>the</w:t>
      </w:r>
      <w:r>
        <w:rPr>
          <w:rFonts w:asciiTheme="minorHAnsi" w:hAnsiTheme="minorHAnsi" w:cstheme="minorHAnsi"/>
        </w:rPr>
        <w:t xml:space="preserve"> </w:t>
      </w:r>
      <w:r w:rsidRPr="00515FE1">
        <w:rPr>
          <w:rFonts w:asciiTheme="minorHAnsi" w:hAnsiTheme="minorHAnsi" w:cstheme="minorHAnsi"/>
        </w:rPr>
        <w:t>digital</w:t>
      </w:r>
      <w:r>
        <w:rPr>
          <w:rFonts w:asciiTheme="minorHAnsi" w:hAnsiTheme="minorHAnsi" w:cstheme="minorHAnsi"/>
        </w:rPr>
        <w:t xml:space="preserve"> </w:t>
      </w:r>
      <w:r w:rsidRPr="00515FE1">
        <w:rPr>
          <w:rFonts w:asciiTheme="minorHAnsi" w:hAnsiTheme="minorHAnsi" w:cstheme="minorHAnsi"/>
        </w:rPr>
        <w:t>environment</w:t>
      </w:r>
      <w:r>
        <w:rPr>
          <w:rFonts w:asciiTheme="minorHAnsi" w:hAnsiTheme="minorHAnsi" w:cstheme="minorHAnsi"/>
        </w:rPr>
        <w:t xml:space="preserve">, </w:t>
      </w:r>
      <w:r w:rsidRPr="00A3534A">
        <w:rPr>
          <w:rFonts w:asciiTheme="minorHAnsi" w:hAnsiTheme="minorHAnsi" w:cstheme="minorHAnsi"/>
          <w:i/>
          <w:iCs/>
        </w:rPr>
        <w:t>Information and Learning Sciences</w:t>
      </w:r>
      <w:r w:rsidR="00A3534A">
        <w:rPr>
          <w:rFonts w:asciiTheme="minorHAnsi" w:hAnsiTheme="minorHAnsi" w:cstheme="minorHAnsi"/>
          <w:i/>
          <w:iCs/>
        </w:rPr>
        <w:t>,</w:t>
      </w:r>
      <w:r w:rsidRPr="00515FE1">
        <w:rPr>
          <w:rFonts w:asciiTheme="minorHAnsi" w:hAnsiTheme="minorHAnsi" w:cstheme="minorHAnsi"/>
        </w:rPr>
        <w:t xml:space="preserve"> Vol.121</w:t>
      </w:r>
      <w:r>
        <w:rPr>
          <w:rFonts w:asciiTheme="minorHAnsi" w:hAnsiTheme="minorHAnsi" w:cstheme="minorHAnsi"/>
        </w:rPr>
        <w:t xml:space="preserve">, </w:t>
      </w:r>
      <w:r w:rsidRPr="00515FE1">
        <w:rPr>
          <w:rFonts w:asciiTheme="minorHAnsi" w:hAnsiTheme="minorHAnsi" w:cstheme="minorHAnsi"/>
        </w:rPr>
        <w:t>No.7/8, pp. 579-585</w:t>
      </w:r>
      <w:r>
        <w:rPr>
          <w:rFonts w:asciiTheme="minorHAnsi" w:hAnsiTheme="minorHAnsi" w:cstheme="minorHAnsi"/>
        </w:rPr>
        <w:t>.</w:t>
      </w:r>
    </w:p>
    <w:p w14:paraId="0AA9636E" w14:textId="3FE315A8" w:rsidR="00F97ADA" w:rsidRDefault="00F97ADA" w:rsidP="00515FE1">
      <w:pPr>
        <w:jc w:val="both"/>
        <w:rPr>
          <w:rFonts w:asciiTheme="minorHAnsi" w:hAnsiTheme="minorHAnsi" w:cstheme="minorHAnsi"/>
        </w:rPr>
      </w:pPr>
    </w:p>
    <w:p w14:paraId="15AF3EB5" w14:textId="19416424" w:rsidR="00A3534A" w:rsidRPr="005B2F16" w:rsidRDefault="00A3534A" w:rsidP="00A3534A">
      <w:pPr>
        <w:pStyle w:val="NoSpacing"/>
        <w:rPr>
          <w:rFonts w:cs="Times New Roman"/>
          <w:sz w:val="24"/>
          <w:szCs w:val="24"/>
        </w:rPr>
      </w:pPr>
      <w:r w:rsidRPr="005B2F16">
        <w:rPr>
          <w:rFonts w:cs="Times New Roman"/>
          <w:sz w:val="24"/>
          <w:szCs w:val="24"/>
        </w:rPr>
        <w:t>Gray, D. E. (2014) Doing Research in the Real World, 3</w:t>
      </w:r>
      <w:r w:rsidRPr="005B2F16">
        <w:rPr>
          <w:rFonts w:cs="Times New Roman"/>
          <w:sz w:val="24"/>
          <w:szCs w:val="24"/>
          <w:vertAlign w:val="superscript"/>
        </w:rPr>
        <w:t>rd</w:t>
      </w:r>
      <w:r w:rsidRPr="005B2F16">
        <w:rPr>
          <w:rFonts w:cs="Times New Roman"/>
          <w:sz w:val="24"/>
          <w:szCs w:val="24"/>
        </w:rPr>
        <w:t xml:space="preserve"> edn. London: S</w:t>
      </w:r>
      <w:r w:rsidR="00F80EBB">
        <w:rPr>
          <w:rFonts w:cs="Times New Roman"/>
          <w:sz w:val="24"/>
          <w:szCs w:val="24"/>
        </w:rPr>
        <w:t>AGE</w:t>
      </w:r>
      <w:r w:rsidRPr="005B2F16">
        <w:rPr>
          <w:rFonts w:cs="Times New Roman"/>
          <w:sz w:val="24"/>
          <w:szCs w:val="24"/>
        </w:rPr>
        <w:t xml:space="preserve"> Publications Ltd.</w:t>
      </w:r>
    </w:p>
    <w:p w14:paraId="05C29A89" w14:textId="77777777" w:rsidR="00A3534A" w:rsidRDefault="00A3534A" w:rsidP="00515FE1">
      <w:pPr>
        <w:jc w:val="both"/>
        <w:rPr>
          <w:rFonts w:asciiTheme="minorHAnsi" w:hAnsiTheme="minorHAnsi" w:cstheme="minorHAnsi"/>
        </w:rPr>
      </w:pPr>
    </w:p>
    <w:p w14:paraId="14C73CDA" w14:textId="7F055D6C" w:rsidR="00F97ADA" w:rsidRDefault="00F97ADA" w:rsidP="00515FE1">
      <w:pPr>
        <w:jc w:val="both"/>
        <w:rPr>
          <w:rFonts w:asciiTheme="minorHAnsi" w:hAnsiTheme="minorHAnsi" w:cstheme="minorHAnsi"/>
        </w:rPr>
      </w:pPr>
      <w:r w:rsidRPr="00F97ADA">
        <w:rPr>
          <w:rFonts w:asciiTheme="minorHAnsi" w:hAnsiTheme="minorHAnsi" w:cstheme="minorHAnsi"/>
        </w:rPr>
        <w:t>Lyndon</w:t>
      </w:r>
      <w:r>
        <w:rPr>
          <w:rFonts w:asciiTheme="minorHAnsi" w:hAnsiTheme="minorHAnsi" w:cstheme="minorHAnsi"/>
        </w:rPr>
        <w:t>, S. and</w:t>
      </w:r>
      <w:r w:rsidRPr="00F97ADA">
        <w:rPr>
          <w:rFonts w:asciiTheme="minorHAnsi" w:hAnsiTheme="minorHAnsi" w:cstheme="minorHAnsi"/>
        </w:rPr>
        <w:t xml:space="preserve"> Hale</w:t>
      </w:r>
      <w:r>
        <w:rPr>
          <w:rFonts w:asciiTheme="minorHAnsi" w:hAnsiTheme="minorHAnsi" w:cstheme="minorHAnsi"/>
        </w:rPr>
        <w:t>, B.</w:t>
      </w:r>
      <w:r w:rsidRPr="00F97ADA">
        <w:rPr>
          <w:rFonts w:asciiTheme="minorHAnsi" w:hAnsiTheme="minorHAnsi" w:cstheme="minorHAnsi"/>
        </w:rPr>
        <w:t xml:space="preserve"> (2014) Evaluation of How the Blended Use of a Virtual Learning Environment (VLE) Can Impact on Learning and Teaching in a Specific Module, </w:t>
      </w:r>
      <w:r w:rsidRPr="00A3534A">
        <w:rPr>
          <w:rFonts w:asciiTheme="minorHAnsi" w:hAnsiTheme="minorHAnsi" w:cstheme="minorHAnsi"/>
          <w:i/>
          <w:iCs/>
        </w:rPr>
        <w:t>Enhancing Learning in the Social Sciences</w:t>
      </w:r>
      <w:r w:rsidRPr="00F97ADA">
        <w:rPr>
          <w:rFonts w:asciiTheme="minorHAnsi" w:hAnsiTheme="minorHAnsi" w:cstheme="minorHAnsi"/>
        </w:rPr>
        <w:t>, 6:1, 56-65</w:t>
      </w:r>
      <w:r>
        <w:rPr>
          <w:rFonts w:asciiTheme="minorHAnsi" w:hAnsiTheme="minorHAnsi" w:cstheme="minorHAnsi"/>
        </w:rPr>
        <w:t>.</w:t>
      </w:r>
    </w:p>
    <w:p w14:paraId="0BDDF6DE" w14:textId="5FDA2647" w:rsidR="00A3534A" w:rsidRDefault="00A3534A" w:rsidP="00515FE1">
      <w:pPr>
        <w:jc w:val="both"/>
        <w:rPr>
          <w:rFonts w:asciiTheme="minorHAnsi" w:hAnsiTheme="minorHAnsi" w:cstheme="minorHAnsi"/>
        </w:rPr>
      </w:pPr>
    </w:p>
    <w:p w14:paraId="4EFB6781" w14:textId="6FB2E2BF" w:rsidR="00A3534A" w:rsidRPr="00A3534A" w:rsidRDefault="00A3534A" w:rsidP="00515FE1">
      <w:pPr>
        <w:jc w:val="both"/>
        <w:rPr>
          <w:rFonts w:asciiTheme="minorHAnsi" w:hAnsiTheme="minorHAnsi" w:cstheme="minorHAnsi"/>
        </w:rPr>
      </w:pPr>
      <w:r w:rsidRPr="00A3534A">
        <w:rPr>
          <w:rFonts w:asciiTheme="minorHAnsi" w:hAnsiTheme="minorHAnsi" w:cstheme="minorHAnsi"/>
        </w:rPr>
        <w:t>Maltby</w:t>
      </w:r>
      <w:r>
        <w:rPr>
          <w:rFonts w:asciiTheme="minorHAnsi" w:hAnsiTheme="minorHAnsi" w:cstheme="minorHAnsi"/>
        </w:rPr>
        <w:t xml:space="preserve">, A. and </w:t>
      </w:r>
      <w:r w:rsidRPr="00A3534A">
        <w:rPr>
          <w:rFonts w:asciiTheme="minorHAnsi" w:hAnsiTheme="minorHAnsi" w:cstheme="minorHAnsi"/>
        </w:rPr>
        <w:t>Mackie</w:t>
      </w:r>
      <w:r>
        <w:rPr>
          <w:rFonts w:asciiTheme="minorHAnsi" w:hAnsiTheme="minorHAnsi" w:cstheme="minorHAnsi"/>
        </w:rPr>
        <w:t>, S.</w:t>
      </w:r>
      <w:r w:rsidRPr="00A3534A">
        <w:rPr>
          <w:rFonts w:asciiTheme="minorHAnsi" w:hAnsiTheme="minorHAnsi" w:cstheme="minorHAnsi"/>
        </w:rPr>
        <w:t xml:space="preserve"> (2009) Virtual learning environments – help or hindrance for the ‘disengaged’ student?, ALT-J, 17:1, </w:t>
      </w:r>
      <w:r>
        <w:rPr>
          <w:rFonts w:asciiTheme="minorHAnsi" w:hAnsiTheme="minorHAnsi" w:cstheme="minorHAnsi"/>
        </w:rPr>
        <w:t>pp.</w:t>
      </w:r>
      <w:r w:rsidRPr="00A3534A">
        <w:rPr>
          <w:rFonts w:asciiTheme="minorHAnsi" w:hAnsiTheme="minorHAnsi" w:cstheme="minorHAnsi"/>
        </w:rPr>
        <w:t>49-62</w:t>
      </w:r>
      <w:r>
        <w:rPr>
          <w:rFonts w:asciiTheme="minorHAnsi" w:hAnsiTheme="minorHAnsi" w:cstheme="minorHAnsi"/>
        </w:rPr>
        <w:t>.</w:t>
      </w:r>
    </w:p>
    <w:p w14:paraId="21366B00" w14:textId="77777777" w:rsidR="00A3534A" w:rsidRDefault="00A3534A" w:rsidP="00515FE1">
      <w:pPr>
        <w:jc w:val="both"/>
        <w:rPr>
          <w:rFonts w:asciiTheme="minorHAnsi" w:hAnsiTheme="minorHAnsi" w:cstheme="minorHAnsi"/>
        </w:rPr>
      </w:pPr>
    </w:p>
    <w:p w14:paraId="07565CDA" w14:textId="266D2070" w:rsidR="00A3534A" w:rsidRDefault="00A3534A" w:rsidP="00515FE1">
      <w:pPr>
        <w:jc w:val="both"/>
        <w:rPr>
          <w:rFonts w:asciiTheme="minorHAnsi" w:hAnsiTheme="minorHAnsi" w:cstheme="minorHAnsi"/>
        </w:rPr>
      </w:pPr>
      <w:r w:rsidRPr="00A3534A">
        <w:rPr>
          <w:rFonts w:asciiTheme="minorHAnsi" w:hAnsiTheme="minorHAnsi" w:cstheme="minorHAnsi"/>
        </w:rPr>
        <w:t>Vargas-Madriz</w:t>
      </w:r>
      <w:r>
        <w:rPr>
          <w:rFonts w:asciiTheme="minorHAnsi" w:hAnsiTheme="minorHAnsi" w:cstheme="minorHAnsi"/>
        </w:rPr>
        <w:t>, L.F.</w:t>
      </w:r>
      <w:r w:rsidRPr="00A3534A">
        <w:rPr>
          <w:rFonts w:asciiTheme="minorHAnsi" w:hAnsiTheme="minorHAnsi" w:cstheme="minorHAnsi"/>
        </w:rPr>
        <w:t xml:space="preserve"> (2018) Experiences of Online Closeness in Virtual Learning Environments (VLEs), </w:t>
      </w:r>
      <w:r w:rsidRPr="00A3534A">
        <w:rPr>
          <w:rFonts w:asciiTheme="minorHAnsi" w:hAnsiTheme="minorHAnsi" w:cstheme="minorHAnsi"/>
          <w:i/>
          <w:iCs/>
        </w:rPr>
        <w:t>Indo-Pacific Journal of Phenomenology</w:t>
      </w:r>
      <w:r w:rsidRPr="00A3534A">
        <w:rPr>
          <w:rFonts w:asciiTheme="minorHAnsi" w:hAnsiTheme="minorHAnsi" w:cstheme="minorHAnsi"/>
        </w:rPr>
        <w:t xml:space="preserve">, 18:2, </w:t>
      </w:r>
      <w:r>
        <w:rPr>
          <w:rFonts w:asciiTheme="minorHAnsi" w:hAnsiTheme="minorHAnsi" w:cstheme="minorHAnsi"/>
        </w:rPr>
        <w:t>pp.</w:t>
      </w:r>
      <w:r w:rsidRPr="00A3534A">
        <w:rPr>
          <w:rFonts w:asciiTheme="minorHAnsi" w:hAnsiTheme="minorHAnsi" w:cstheme="minorHAnsi"/>
        </w:rPr>
        <w:t>119-132</w:t>
      </w:r>
      <w:r>
        <w:rPr>
          <w:rFonts w:asciiTheme="minorHAnsi" w:hAnsiTheme="minorHAnsi" w:cstheme="minorHAnsi"/>
        </w:rPr>
        <w:t>.</w:t>
      </w:r>
    </w:p>
    <w:p w14:paraId="43821CD6" w14:textId="719927C3" w:rsidR="00A3534A" w:rsidRDefault="00A3534A" w:rsidP="00515FE1">
      <w:pPr>
        <w:jc w:val="both"/>
        <w:rPr>
          <w:rFonts w:asciiTheme="minorHAnsi" w:hAnsiTheme="minorHAnsi" w:cstheme="minorHAnsi"/>
        </w:rPr>
      </w:pPr>
    </w:p>
    <w:p w14:paraId="1B9764DE" w14:textId="6E262116" w:rsidR="00A3534A" w:rsidRDefault="00524F18" w:rsidP="00515FE1">
      <w:pPr>
        <w:jc w:val="both"/>
        <w:rPr>
          <w:rFonts w:asciiTheme="minorHAnsi" w:hAnsiTheme="minorHAnsi" w:cstheme="minorHAnsi"/>
        </w:rPr>
      </w:pPr>
      <w:r w:rsidRPr="00524F18">
        <w:rPr>
          <w:rFonts w:asciiTheme="minorHAnsi" w:hAnsiTheme="minorHAnsi" w:cstheme="minorHAnsi"/>
        </w:rPr>
        <w:t xml:space="preserve">Wells, P., de Lange, P. and Fieger, P. (2008) </w:t>
      </w:r>
      <w:r w:rsidR="00A3534A" w:rsidRPr="00524F18">
        <w:rPr>
          <w:rFonts w:asciiTheme="minorHAnsi" w:hAnsiTheme="minorHAnsi" w:cstheme="minorHAnsi"/>
        </w:rPr>
        <w:t>Integrating a virtual learning environment into a second-year accounting course: determinants of overall student perception</w:t>
      </w:r>
      <w:r w:rsidRPr="00524F18">
        <w:rPr>
          <w:rFonts w:asciiTheme="minorHAnsi" w:hAnsiTheme="minorHAnsi" w:cstheme="minorHAnsi"/>
        </w:rPr>
        <w:t>, Accounting and Finance, Vol. 48, pp.503–518.</w:t>
      </w:r>
    </w:p>
    <w:p w14:paraId="47D03D81" w14:textId="1AD46917" w:rsidR="00F80EBB" w:rsidRDefault="00F80EBB" w:rsidP="00515FE1">
      <w:pPr>
        <w:jc w:val="both"/>
        <w:rPr>
          <w:rFonts w:asciiTheme="minorHAnsi" w:hAnsiTheme="minorHAnsi" w:cstheme="minorHAnsi"/>
        </w:rPr>
      </w:pPr>
    </w:p>
    <w:p w14:paraId="61D0480F" w14:textId="55176095" w:rsidR="00F80EBB" w:rsidRDefault="00F80EBB" w:rsidP="00515FE1">
      <w:pPr>
        <w:jc w:val="both"/>
        <w:rPr>
          <w:rFonts w:asciiTheme="minorHAnsi" w:hAnsiTheme="minorHAnsi" w:cstheme="minorHAnsi"/>
        </w:rPr>
      </w:pPr>
      <w:r>
        <w:rPr>
          <w:rFonts w:asciiTheme="minorHAnsi" w:hAnsiTheme="minorHAnsi" w:cstheme="minorHAnsi"/>
        </w:rPr>
        <w:t>Wilson, J. (2010) Essentials of Business Research A guide to Doing Your Research Project, London: SAGE Publications Ltd.</w:t>
      </w:r>
    </w:p>
    <w:p w14:paraId="7CE126C4" w14:textId="649929F5" w:rsidR="00A76E21" w:rsidRDefault="00A76E21" w:rsidP="00515FE1">
      <w:pPr>
        <w:jc w:val="both"/>
        <w:rPr>
          <w:rFonts w:asciiTheme="minorHAnsi" w:hAnsiTheme="minorHAnsi" w:cstheme="minorHAnsi"/>
        </w:rPr>
      </w:pPr>
    </w:p>
    <w:p w14:paraId="62EB867A" w14:textId="0092D46F" w:rsidR="00A76E21" w:rsidRDefault="00A76E21" w:rsidP="00515FE1">
      <w:pPr>
        <w:jc w:val="both"/>
        <w:rPr>
          <w:rFonts w:asciiTheme="minorHAnsi" w:hAnsiTheme="minorHAnsi" w:cstheme="minorHAnsi"/>
        </w:rPr>
      </w:pPr>
    </w:p>
    <w:p w14:paraId="1BEC5F33" w14:textId="560CD5D5" w:rsidR="00A76E21" w:rsidRDefault="00A76E21" w:rsidP="00515FE1">
      <w:pPr>
        <w:jc w:val="both"/>
        <w:rPr>
          <w:rFonts w:asciiTheme="minorHAnsi" w:hAnsiTheme="minorHAnsi" w:cstheme="minorHAnsi"/>
        </w:rPr>
      </w:pPr>
    </w:p>
    <w:p w14:paraId="10077C33" w14:textId="5B04A4EB" w:rsidR="00A76E21" w:rsidRPr="00A76E21" w:rsidRDefault="00A76E21" w:rsidP="00515FE1">
      <w:pPr>
        <w:jc w:val="both"/>
        <w:rPr>
          <w:rFonts w:asciiTheme="minorHAnsi" w:hAnsiTheme="minorHAnsi" w:cstheme="minorHAnsi"/>
          <w:b/>
          <w:bCs/>
        </w:rPr>
      </w:pPr>
      <w:r w:rsidRPr="00A76E21">
        <w:rPr>
          <w:rFonts w:asciiTheme="minorHAnsi" w:hAnsiTheme="minorHAnsi" w:cstheme="minorHAnsi"/>
          <w:b/>
          <w:bCs/>
        </w:rPr>
        <w:t>Appendix 1 – Class activity 1</w:t>
      </w:r>
    </w:p>
    <w:p w14:paraId="1AA59BB8" w14:textId="5E53AE32" w:rsidR="00A76E21" w:rsidRPr="00A76E21" w:rsidRDefault="00A76E21" w:rsidP="00515FE1">
      <w:pPr>
        <w:jc w:val="both"/>
        <w:rPr>
          <w:rFonts w:asciiTheme="minorHAnsi" w:hAnsiTheme="minorHAnsi" w:cstheme="minorHAnsi"/>
          <w:b/>
          <w:bCs/>
        </w:rPr>
      </w:pPr>
    </w:p>
    <w:p w14:paraId="4B4E9186" w14:textId="2031A7F6" w:rsidR="00A76E21" w:rsidRDefault="00A76E21" w:rsidP="00515FE1">
      <w:pPr>
        <w:jc w:val="both"/>
        <w:rPr>
          <w:rFonts w:asciiTheme="minorHAnsi" w:hAnsiTheme="minorHAnsi" w:cstheme="minorHAnsi"/>
        </w:rPr>
      </w:pPr>
    </w:p>
    <w:p w14:paraId="2C053986" w14:textId="5F7C8326" w:rsidR="00A76E21" w:rsidRDefault="00A76E21" w:rsidP="00515FE1">
      <w:pPr>
        <w:jc w:val="both"/>
        <w:rPr>
          <w:rFonts w:asciiTheme="minorHAnsi" w:hAnsiTheme="minorHAnsi" w:cstheme="minorHAnsi"/>
        </w:rPr>
      </w:pPr>
    </w:p>
    <w:p w14:paraId="27541FA2" w14:textId="77777777" w:rsidR="00606842" w:rsidRDefault="00606842" w:rsidP="00606842">
      <w:pPr>
        <w:pStyle w:val="NormalWeb"/>
        <w:rPr>
          <w:rFonts w:asciiTheme="minorHAnsi" w:hAnsiTheme="minorHAnsi" w:cstheme="minorHAnsi"/>
          <w:color w:val="000000"/>
          <w:sz w:val="22"/>
          <w:szCs w:val="22"/>
        </w:rPr>
      </w:pPr>
      <w:r w:rsidRPr="00877BBD">
        <w:rPr>
          <w:rFonts w:asciiTheme="minorHAnsi" w:hAnsiTheme="minorHAnsi" w:cstheme="minorHAnsi"/>
          <w:color w:val="000000"/>
          <w:sz w:val="22"/>
          <w:szCs w:val="22"/>
        </w:rPr>
        <w:t>In-Class exercise: Questionnaire Design</w:t>
      </w:r>
    </w:p>
    <w:p w14:paraId="614E6171" w14:textId="77777777" w:rsidR="00606842" w:rsidRPr="00877BBD" w:rsidRDefault="00606842" w:rsidP="00606842">
      <w:pPr>
        <w:pStyle w:val="NormalWeb"/>
        <w:rPr>
          <w:rFonts w:asciiTheme="minorHAnsi" w:hAnsiTheme="minorHAnsi" w:cstheme="minorHAnsi"/>
          <w:color w:val="000000"/>
          <w:sz w:val="22"/>
          <w:szCs w:val="22"/>
        </w:rPr>
      </w:pPr>
    </w:p>
    <w:p w14:paraId="16FD12DB" w14:textId="77777777" w:rsidR="00606842" w:rsidRPr="00877BBD" w:rsidRDefault="00606842" w:rsidP="00606842">
      <w:pPr>
        <w:pStyle w:val="NormalWeb"/>
        <w:spacing w:before="0" w:beforeAutospacing="0" w:after="0" w:afterAutospacing="0"/>
        <w:rPr>
          <w:rFonts w:asciiTheme="minorHAnsi" w:hAnsiTheme="minorHAnsi" w:cstheme="minorBidi"/>
          <w:color w:val="000000"/>
          <w:sz w:val="22"/>
          <w:szCs w:val="22"/>
        </w:rPr>
      </w:pPr>
      <w:r w:rsidRPr="1B5C1A6A">
        <w:rPr>
          <w:rFonts w:asciiTheme="minorHAnsi" w:hAnsiTheme="minorHAnsi" w:cstheme="minorBidi"/>
          <w:color w:val="000000" w:themeColor="text1"/>
          <w:sz w:val="22"/>
          <w:szCs w:val="22"/>
        </w:rPr>
        <w:t>Student Name: _</w:t>
      </w:r>
      <w:r>
        <w:rPr>
          <w:rFonts w:asciiTheme="minorHAnsi" w:hAnsiTheme="minorHAnsi" w:cstheme="minorBidi"/>
          <w:color w:val="000000" w:themeColor="text1"/>
          <w:sz w:val="22"/>
          <w:szCs w:val="22"/>
        </w:rPr>
        <w:t>Elizabeth Cuffie</w:t>
      </w:r>
      <w:r w:rsidRPr="1B5C1A6A">
        <w:rPr>
          <w:rFonts w:asciiTheme="minorHAnsi" w:hAnsiTheme="minorHAnsi" w:cstheme="minorBidi"/>
          <w:color w:val="000000" w:themeColor="text1"/>
          <w:sz w:val="22"/>
          <w:szCs w:val="22"/>
        </w:rPr>
        <w:t>______ Student ID: _</w:t>
      </w:r>
      <w:r>
        <w:rPr>
          <w:rFonts w:asciiTheme="minorHAnsi" w:hAnsiTheme="minorHAnsi" w:cstheme="minorBidi"/>
          <w:color w:val="000000" w:themeColor="text1"/>
          <w:sz w:val="22"/>
          <w:szCs w:val="22"/>
        </w:rPr>
        <w:t>1913507</w:t>
      </w:r>
      <w:r w:rsidRPr="1B5C1A6A">
        <w:rPr>
          <w:rFonts w:asciiTheme="minorHAnsi" w:hAnsiTheme="minorHAnsi" w:cstheme="minorBidi"/>
          <w:color w:val="000000" w:themeColor="text1"/>
          <w:sz w:val="22"/>
          <w:szCs w:val="22"/>
        </w:rPr>
        <w:t>_________</w:t>
      </w:r>
    </w:p>
    <w:p w14:paraId="05C91721" w14:textId="77777777" w:rsidR="00606842" w:rsidRDefault="00606842" w:rsidP="00606842">
      <w:pPr>
        <w:rPr>
          <w:rFonts w:cstheme="minorHAnsi"/>
        </w:rPr>
      </w:pPr>
      <w:r w:rsidRPr="00877BBD">
        <w:rPr>
          <w:rFonts w:cstheme="minorHAnsi"/>
          <w:color w:val="000000"/>
        </w:rPr>
        <w:t xml:space="preserve">Module Name: </w:t>
      </w:r>
      <w:r w:rsidRPr="00E27861">
        <w:rPr>
          <w:rFonts w:cstheme="minorHAnsi"/>
          <w:u w:val="single"/>
        </w:rPr>
        <w:t>Digital Skills and Research Methods</w:t>
      </w:r>
      <w:r>
        <w:rPr>
          <w:rFonts w:cstheme="minorHAnsi"/>
          <w:u w:val="single"/>
        </w:rPr>
        <w:t xml:space="preserve"> (H&amp;Sc)</w:t>
      </w:r>
      <w:r w:rsidRPr="00E27861">
        <w:rPr>
          <w:rFonts w:cstheme="minorHAnsi"/>
          <w:u w:val="single"/>
        </w:rPr>
        <w:t xml:space="preserve"> Term 2</w:t>
      </w:r>
      <w:r>
        <w:rPr>
          <w:rFonts w:cstheme="minorHAnsi"/>
          <w:u w:val="single"/>
        </w:rPr>
        <w:t xml:space="preserve">    </w:t>
      </w:r>
      <w:r w:rsidRPr="00E27861">
        <w:rPr>
          <w:rFonts w:cstheme="minorHAnsi"/>
        </w:rPr>
        <w:t>Group:</w:t>
      </w:r>
      <w:r>
        <w:rPr>
          <w:rFonts w:cstheme="minorHAnsi"/>
          <w:u w:val="single"/>
        </w:rPr>
        <w:t xml:space="preserve">     </w:t>
      </w:r>
      <w:r>
        <w:rPr>
          <w:rFonts w:cstheme="minorHAnsi"/>
          <w:color w:val="000000"/>
        </w:rPr>
        <w:t>__1___________</w:t>
      </w:r>
    </w:p>
    <w:p w14:paraId="0E890FFA" w14:textId="77777777" w:rsidR="00606842" w:rsidRPr="00877BBD" w:rsidRDefault="00606842" w:rsidP="00606842">
      <w:pPr>
        <w:rPr>
          <w:rFonts w:cstheme="minorHAnsi"/>
        </w:rPr>
      </w:pPr>
    </w:p>
    <w:p w14:paraId="3B36AC22" w14:textId="77777777" w:rsidR="00606842" w:rsidRDefault="00606842" w:rsidP="00606842">
      <w:pPr>
        <w:pStyle w:val="ListParagraph"/>
        <w:ind w:left="0"/>
        <w:rPr>
          <w:rFonts w:cstheme="minorHAnsi"/>
          <w:color w:val="000000"/>
        </w:rPr>
      </w:pPr>
      <w:r>
        <w:rPr>
          <w:rFonts w:cstheme="minorHAnsi"/>
          <w:b/>
          <w:color w:val="000000"/>
        </w:rPr>
        <w:t>Aim</w:t>
      </w:r>
      <w:r w:rsidRPr="00F468FC">
        <w:rPr>
          <w:rFonts w:cstheme="minorHAnsi"/>
          <w:b/>
          <w:color w:val="000000"/>
        </w:rPr>
        <w:t>:</w:t>
      </w:r>
      <w:r>
        <w:rPr>
          <w:rFonts w:cstheme="minorHAnsi"/>
          <w:color w:val="000000"/>
        </w:rPr>
        <w:t xml:space="preserve"> </w:t>
      </w:r>
      <w:r w:rsidRPr="00877BBD">
        <w:rPr>
          <w:rFonts w:cstheme="minorHAnsi"/>
          <w:color w:val="000000"/>
        </w:rPr>
        <w:t xml:space="preserve">This exercise is aimed to help </w:t>
      </w:r>
      <w:r>
        <w:rPr>
          <w:rFonts w:cstheme="minorHAnsi"/>
          <w:color w:val="000000"/>
        </w:rPr>
        <w:t xml:space="preserve">you </w:t>
      </w:r>
      <w:r w:rsidRPr="00877BBD">
        <w:rPr>
          <w:rFonts w:cstheme="minorHAnsi"/>
          <w:color w:val="000000"/>
        </w:rPr>
        <w:t xml:space="preserve">in </w:t>
      </w:r>
      <w:r>
        <w:rPr>
          <w:rFonts w:cstheme="minorHAnsi"/>
          <w:color w:val="000000"/>
        </w:rPr>
        <w:t xml:space="preserve">your </w:t>
      </w:r>
      <w:r w:rsidRPr="00877BBD">
        <w:rPr>
          <w:rFonts w:cstheme="minorHAnsi"/>
          <w:color w:val="000000"/>
        </w:rPr>
        <w:t>questionnaire design</w:t>
      </w:r>
      <w:r>
        <w:rPr>
          <w:rFonts w:cstheme="minorHAnsi"/>
          <w:color w:val="000000"/>
        </w:rPr>
        <w:t xml:space="preserve">. Please note, you need to use this questionnaire to conduct a survey which is also one of the important parts of your research report. </w:t>
      </w:r>
    </w:p>
    <w:p w14:paraId="3B7664AD" w14:textId="77777777" w:rsidR="00606842" w:rsidRDefault="00606842" w:rsidP="00606842">
      <w:pPr>
        <w:pStyle w:val="ListParagraph"/>
        <w:ind w:left="0"/>
        <w:rPr>
          <w:rFonts w:cstheme="minorHAnsi"/>
          <w:color w:val="000000"/>
        </w:rPr>
      </w:pPr>
    </w:p>
    <w:p w14:paraId="48010FE6" w14:textId="77777777" w:rsidR="00606842" w:rsidRDefault="00606842" w:rsidP="00606842">
      <w:pPr>
        <w:pStyle w:val="ListParagraph"/>
        <w:ind w:left="0"/>
      </w:pPr>
      <w:r w:rsidRPr="00877BBD">
        <w:rPr>
          <w:rFonts w:cstheme="minorHAnsi"/>
          <w:b/>
          <w:color w:val="000000"/>
        </w:rPr>
        <w:t xml:space="preserve">Please write down your questions that you are going to use in your primary data collection. </w:t>
      </w:r>
      <w:r>
        <w:rPr>
          <w:rFonts w:cstheme="minorHAnsi"/>
          <w:color w:val="000000"/>
        </w:rPr>
        <w:t xml:space="preserve"> Try to have different types of questions such as</w:t>
      </w:r>
      <w:r>
        <w:t xml:space="preserve"> close-ended question, open ended question, multiple choice question, Likert-scale question.</w:t>
      </w:r>
    </w:p>
    <w:p w14:paraId="6BCBB63B" w14:textId="77777777" w:rsidR="00606842" w:rsidRDefault="00606842" w:rsidP="00606842">
      <w:pPr>
        <w:pStyle w:val="ListParagraph"/>
        <w:ind w:left="0"/>
      </w:pPr>
    </w:p>
    <w:p w14:paraId="011AE0CF" w14:textId="77777777" w:rsidR="00606842" w:rsidRDefault="00606842" w:rsidP="00606842">
      <w:pPr>
        <w:ind w:left="720"/>
      </w:pPr>
      <w:r w:rsidRPr="1B5C1A6A">
        <w:t xml:space="preserve">Question </w:t>
      </w:r>
      <w:r>
        <w:t xml:space="preserve">1. </w:t>
      </w:r>
    </w:p>
    <w:p w14:paraId="7F2F23E9" w14:textId="77777777" w:rsidR="00606842" w:rsidRPr="00AB2F85" w:rsidRDefault="00606842" w:rsidP="00606842">
      <w:pPr>
        <w:ind w:left="720"/>
      </w:pPr>
      <w:r>
        <w:t>What impact does virtual learning has on you and other members of your household? Describe in few words.</w:t>
      </w:r>
    </w:p>
    <w:p w14:paraId="4E81A31F" w14:textId="77777777" w:rsidR="00606842" w:rsidRDefault="00606842" w:rsidP="00606842">
      <w:pPr>
        <w:pStyle w:val="ListParagraph"/>
      </w:pPr>
    </w:p>
    <w:p w14:paraId="5E5BBCD8" w14:textId="77777777" w:rsidR="00606842" w:rsidRDefault="00606842" w:rsidP="00606842">
      <w:pPr>
        <w:pStyle w:val="ListParagraph"/>
      </w:pPr>
      <w:r w:rsidRPr="1B5C1A6A">
        <w:t>Question 2:</w:t>
      </w:r>
      <w:r w:rsidRPr="009D5D2A">
        <w:t xml:space="preserve"> </w:t>
      </w:r>
    </w:p>
    <w:p w14:paraId="0068897B" w14:textId="77777777" w:rsidR="00606842" w:rsidRPr="00C979B6" w:rsidRDefault="00606842" w:rsidP="00606842">
      <w:pPr>
        <w:pStyle w:val="ListParagraph"/>
      </w:pPr>
      <w:r>
        <w:t>Are you leaving with your family?</w:t>
      </w:r>
    </w:p>
    <w:p w14:paraId="456EF373" w14:textId="77777777" w:rsidR="00606842" w:rsidRDefault="00606842" w:rsidP="00606842">
      <w:pPr>
        <w:pStyle w:val="ListParagraph"/>
      </w:pPr>
    </w:p>
    <w:p w14:paraId="4C7E4C5C" w14:textId="77777777" w:rsidR="00606842" w:rsidRDefault="00606842" w:rsidP="00606842">
      <w:pPr>
        <w:pStyle w:val="ListParagraph"/>
      </w:pPr>
      <w:r>
        <w:t xml:space="preserve">YES </w:t>
      </w:r>
    </w:p>
    <w:p w14:paraId="24443586" w14:textId="77777777" w:rsidR="00606842" w:rsidRDefault="00606842" w:rsidP="00606842">
      <w:pPr>
        <w:ind w:left="720"/>
      </w:pPr>
      <w:r w:rsidRPr="00FE3BAA">
        <w:t>NO</w:t>
      </w:r>
    </w:p>
    <w:p w14:paraId="67C60FD2" w14:textId="77777777" w:rsidR="00606842" w:rsidRDefault="00606842" w:rsidP="00606842">
      <w:pPr>
        <w:pStyle w:val="ListParagraph"/>
      </w:pPr>
    </w:p>
    <w:p w14:paraId="3459E9B2" w14:textId="77777777" w:rsidR="00606842" w:rsidRPr="009D5D2A" w:rsidRDefault="00606842" w:rsidP="00606842">
      <w:pPr>
        <w:pStyle w:val="ListParagraph"/>
      </w:pPr>
      <w:r>
        <w:t>Question 3.</w:t>
      </w:r>
    </w:p>
    <w:p w14:paraId="7867158C" w14:textId="77777777" w:rsidR="00606842" w:rsidRDefault="00606842" w:rsidP="00606842">
      <w:pPr>
        <w:ind w:firstLine="720"/>
      </w:pPr>
      <w:r w:rsidRPr="00FF592B">
        <w:t>Do you think the university has manage the virtual ; learning process very well?</w:t>
      </w:r>
    </w:p>
    <w:p w14:paraId="25B28B6E" w14:textId="77777777" w:rsidR="00606842" w:rsidRDefault="00606842" w:rsidP="00606842">
      <w:pPr>
        <w:ind w:firstLine="720"/>
      </w:pPr>
      <w:r>
        <w:t>YES</w:t>
      </w:r>
    </w:p>
    <w:p w14:paraId="4D9BC045" w14:textId="77777777" w:rsidR="00606842" w:rsidRDefault="00606842" w:rsidP="00606842">
      <w:pPr>
        <w:ind w:firstLine="720"/>
      </w:pPr>
      <w:r>
        <w:t>NO</w:t>
      </w:r>
    </w:p>
    <w:p w14:paraId="6B2BF194" w14:textId="77777777" w:rsidR="00606842" w:rsidRPr="00FF592B" w:rsidRDefault="00606842" w:rsidP="00606842">
      <w:pPr>
        <w:ind w:firstLine="720"/>
      </w:pPr>
      <w:r>
        <w:t>Not sure</w:t>
      </w:r>
    </w:p>
    <w:p w14:paraId="0FDFA4CB" w14:textId="77777777" w:rsidR="00606842" w:rsidRDefault="00606842" w:rsidP="00606842">
      <w:pPr>
        <w:pStyle w:val="ListParagraph"/>
      </w:pPr>
    </w:p>
    <w:p w14:paraId="11C1B420" w14:textId="77777777" w:rsidR="00606842" w:rsidRDefault="00606842" w:rsidP="00606842">
      <w:pPr>
        <w:ind w:firstLine="720"/>
      </w:pPr>
      <w:r>
        <w:t xml:space="preserve">Question 4: </w:t>
      </w:r>
    </w:p>
    <w:p w14:paraId="4F27E1D4" w14:textId="77777777" w:rsidR="00606842" w:rsidRDefault="00606842" w:rsidP="00606842">
      <w:r>
        <w:t xml:space="preserve">             Which of the following statements applies to you ? Virtual learning is effective.</w:t>
      </w:r>
    </w:p>
    <w:p w14:paraId="480F5051" w14:textId="77777777" w:rsidR="00606842" w:rsidRDefault="00606842" w:rsidP="00606842">
      <w:pPr>
        <w:pStyle w:val="ListParagraph"/>
        <w:numPr>
          <w:ilvl w:val="0"/>
          <w:numId w:val="13"/>
        </w:numPr>
        <w:spacing w:after="160" w:line="259" w:lineRule="auto"/>
      </w:pPr>
      <w:r>
        <w:t>Strongly agree</w:t>
      </w:r>
    </w:p>
    <w:p w14:paraId="0E890626" w14:textId="77777777" w:rsidR="00606842" w:rsidRDefault="00606842" w:rsidP="00606842">
      <w:pPr>
        <w:pStyle w:val="ListParagraph"/>
        <w:numPr>
          <w:ilvl w:val="0"/>
          <w:numId w:val="13"/>
        </w:numPr>
        <w:spacing w:after="160" w:line="259" w:lineRule="auto"/>
      </w:pPr>
      <w:r>
        <w:t xml:space="preserve">Agree </w:t>
      </w:r>
    </w:p>
    <w:p w14:paraId="39BDA7A9" w14:textId="77777777" w:rsidR="00606842" w:rsidRDefault="00606842" w:rsidP="00606842">
      <w:pPr>
        <w:pStyle w:val="ListParagraph"/>
        <w:numPr>
          <w:ilvl w:val="0"/>
          <w:numId w:val="13"/>
        </w:numPr>
        <w:spacing w:after="160" w:line="259" w:lineRule="auto"/>
      </w:pPr>
      <w:r>
        <w:t>Neither agree nor disagree</w:t>
      </w:r>
    </w:p>
    <w:p w14:paraId="3BD5DFA7" w14:textId="77777777" w:rsidR="00606842" w:rsidRDefault="00606842" w:rsidP="00606842">
      <w:pPr>
        <w:pStyle w:val="ListParagraph"/>
        <w:numPr>
          <w:ilvl w:val="0"/>
          <w:numId w:val="13"/>
        </w:numPr>
        <w:spacing w:after="160" w:line="259" w:lineRule="auto"/>
      </w:pPr>
      <w:r>
        <w:t xml:space="preserve">Disagree </w:t>
      </w:r>
    </w:p>
    <w:p w14:paraId="16F1DAAB" w14:textId="77777777" w:rsidR="00606842" w:rsidRPr="00E77988" w:rsidRDefault="00606842" w:rsidP="00606842">
      <w:pPr>
        <w:pStyle w:val="ListParagraph"/>
        <w:numPr>
          <w:ilvl w:val="0"/>
          <w:numId w:val="13"/>
        </w:numPr>
        <w:spacing w:after="160" w:line="259" w:lineRule="auto"/>
      </w:pPr>
      <w:r>
        <w:lastRenderedPageBreak/>
        <w:t>Strongly disagree</w:t>
      </w:r>
    </w:p>
    <w:p w14:paraId="575E9328" w14:textId="77777777" w:rsidR="00606842" w:rsidRDefault="00606842" w:rsidP="00606842">
      <w:r>
        <w:tab/>
      </w:r>
    </w:p>
    <w:p w14:paraId="624058D8" w14:textId="77777777" w:rsidR="00606842" w:rsidRDefault="00606842" w:rsidP="00606842"/>
    <w:p w14:paraId="599D4536" w14:textId="77777777" w:rsidR="00606842" w:rsidRDefault="00606842" w:rsidP="00606842"/>
    <w:p w14:paraId="0175144B" w14:textId="77777777" w:rsidR="00606842" w:rsidRDefault="00606842" w:rsidP="00606842"/>
    <w:p w14:paraId="03983566" w14:textId="77777777" w:rsidR="00606842" w:rsidRDefault="00606842" w:rsidP="00606842">
      <w:pPr>
        <w:ind w:firstLine="720"/>
      </w:pPr>
      <w:r>
        <w:t>Question 5:</w:t>
      </w:r>
    </w:p>
    <w:p w14:paraId="01454DB8" w14:textId="77777777" w:rsidR="00606842" w:rsidRDefault="00606842" w:rsidP="00606842">
      <w:pPr>
        <w:ind w:left="720" w:firstLine="45"/>
      </w:pPr>
      <w:r>
        <w:t>How do you find accessing the learning materials on moodle?</w:t>
      </w:r>
    </w:p>
    <w:p w14:paraId="5AC34BA4" w14:textId="77777777" w:rsidR="00606842" w:rsidRDefault="00606842" w:rsidP="00606842">
      <w:pPr>
        <w:ind w:left="720" w:firstLine="45"/>
      </w:pPr>
    </w:p>
    <w:p w14:paraId="1139AB33" w14:textId="77777777" w:rsidR="00606842" w:rsidRDefault="00606842" w:rsidP="00606842">
      <w:pPr>
        <w:ind w:left="720" w:firstLine="45"/>
      </w:pPr>
      <w:r>
        <w:t>Very easy</w:t>
      </w:r>
    </w:p>
    <w:p w14:paraId="6C697E1E" w14:textId="77777777" w:rsidR="00606842" w:rsidRDefault="00606842" w:rsidP="00606842">
      <w:pPr>
        <w:ind w:left="720" w:firstLine="45"/>
      </w:pPr>
      <w:r>
        <w:t>Easy</w:t>
      </w:r>
    </w:p>
    <w:p w14:paraId="261846C0" w14:textId="77777777" w:rsidR="00606842" w:rsidRDefault="00606842" w:rsidP="00606842">
      <w:pPr>
        <w:ind w:left="720" w:firstLine="45"/>
      </w:pPr>
      <w:r>
        <w:t xml:space="preserve">Difficult </w:t>
      </w:r>
    </w:p>
    <w:p w14:paraId="0C5F055A" w14:textId="77777777" w:rsidR="00606842" w:rsidRDefault="00606842" w:rsidP="00606842">
      <w:pPr>
        <w:ind w:left="720" w:firstLine="45"/>
      </w:pPr>
    </w:p>
    <w:p w14:paraId="345CF9C1" w14:textId="77777777" w:rsidR="00606842" w:rsidRDefault="00606842" w:rsidP="00606842"/>
    <w:p w14:paraId="6DE63375" w14:textId="77777777" w:rsidR="00606842" w:rsidRDefault="00606842" w:rsidP="00606842">
      <w:pPr>
        <w:ind w:firstLine="720"/>
      </w:pPr>
      <w:r>
        <w:t>Question 6:</w:t>
      </w:r>
    </w:p>
    <w:p w14:paraId="3351013F" w14:textId="77777777" w:rsidR="00606842" w:rsidRDefault="00606842" w:rsidP="00606842">
      <w:pPr>
        <w:ind w:left="720"/>
      </w:pPr>
      <w:r>
        <w:t>Are the lecturers supportive and helpful in your university with virtual learning? If  yes describe shortly how helpful and supportive are they if no describe shortly how can they be more helpful .</w:t>
      </w:r>
    </w:p>
    <w:p w14:paraId="45A99D89" w14:textId="77777777" w:rsidR="00606842" w:rsidRDefault="00606842" w:rsidP="00606842"/>
    <w:p w14:paraId="170D6DD5" w14:textId="77777777" w:rsidR="00606842" w:rsidRDefault="00606842" w:rsidP="00606842">
      <w:pPr>
        <w:ind w:firstLine="720"/>
      </w:pPr>
      <w:r>
        <w:t>Question 7:</w:t>
      </w:r>
    </w:p>
    <w:p w14:paraId="793B4EC8" w14:textId="77777777" w:rsidR="00606842" w:rsidRDefault="00606842" w:rsidP="00606842">
      <w:pPr>
        <w:ind w:firstLine="720"/>
      </w:pPr>
      <w:r>
        <w:t>Are you good with technology</w:t>
      </w:r>
    </w:p>
    <w:p w14:paraId="734A36A7" w14:textId="77777777" w:rsidR="00606842" w:rsidRDefault="00606842" w:rsidP="00606842">
      <w:pPr>
        <w:ind w:firstLine="720"/>
      </w:pPr>
      <w:r>
        <w:t>Yes</w:t>
      </w:r>
    </w:p>
    <w:p w14:paraId="011FA95F" w14:textId="77777777" w:rsidR="00606842" w:rsidRDefault="00606842" w:rsidP="00606842">
      <w:pPr>
        <w:ind w:firstLine="720"/>
      </w:pPr>
      <w:r>
        <w:t xml:space="preserve">No </w:t>
      </w:r>
    </w:p>
    <w:p w14:paraId="36B14900" w14:textId="77777777" w:rsidR="00606842" w:rsidRDefault="00606842" w:rsidP="00606842"/>
    <w:p w14:paraId="4A4A5446" w14:textId="77777777" w:rsidR="00606842" w:rsidRDefault="00606842" w:rsidP="00606842">
      <w:pPr>
        <w:ind w:firstLine="720"/>
      </w:pPr>
      <w:r>
        <w:t>Question 8:</w:t>
      </w:r>
    </w:p>
    <w:p w14:paraId="208FED7B" w14:textId="77777777" w:rsidR="00606842" w:rsidRDefault="00606842" w:rsidP="00606842">
      <w:pPr>
        <w:ind w:firstLine="720"/>
      </w:pPr>
      <w:r>
        <w:t>What are the advantages and disadvantages of virtual learning list at least two each</w:t>
      </w:r>
    </w:p>
    <w:p w14:paraId="4C963850" w14:textId="77777777" w:rsidR="00606842" w:rsidRDefault="00606842" w:rsidP="00606842"/>
    <w:p w14:paraId="39FB2A7B" w14:textId="77777777" w:rsidR="00606842" w:rsidRDefault="00606842" w:rsidP="00606842">
      <w:pPr>
        <w:ind w:firstLine="720"/>
      </w:pPr>
      <w:r>
        <w:t>Question 9.</w:t>
      </w:r>
    </w:p>
    <w:p w14:paraId="73998D38" w14:textId="77777777" w:rsidR="00606842" w:rsidRDefault="00606842" w:rsidP="00606842">
      <w:pPr>
        <w:ind w:left="720"/>
      </w:pPr>
      <w:r>
        <w:t>If you were to choose between virtual learning and classroom learning which one  will you prefer and why?</w:t>
      </w:r>
    </w:p>
    <w:p w14:paraId="64CB83B2" w14:textId="77777777" w:rsidR="00606842" w:rsidRDefault="00606842" w:rsidP="00606842">
      <w:pPr>
        <w:ind w:left="720"/>
      </w:pPr>
    </w:p>
    <w:p w14:paraId="6E88224C" w14:textId="77777777" w:rsidR="00606842" w:rsidRDefault="00606842" w:rsidP="00606842">
      <w:pPr>
        <w:ind w:left="720"/>
      </w:pPr>
    </w:p>
    <w:p w14:paraId="7798A741" w14:textId="77777777" w:rsidR="00606842" w:rsidRDefault="00606842" w:rsidP="00606842">
      <w:pPr>
        <w:ind w:left="720"/>
      </w:pPr>
    </w:p>
    <w:p w14:paraId="36556D50" w14:textId="77777777" w:rsidR="00606842" w:rsidRDefault="00606842" w:rsidP="00606842">
      <w:pPr>
        <w:ind w:left="720"/>
      </w:pPr>
      <w:r>
        <w:t>Question 10.</w:t>
      </w:r>
    </w:p>
    <w:p w14:paraId="064F63EB" w14:textId="77777777" w:rsidR="00606842" w:rsidRDefault="00606842" w:rsidP="00606842">
      <w:pPr>
        <w:ind w:left="720"/>
      </w:pPr>
      <w:r>
        <w:t>Overall how satisfied are you with services that the university is offering in regards to virtual Learning</w:t>
      </w:r>
    </w:p>
    <w:p w14:paraId="2EB8D749" w14:textId="77777777" w:rsidR="00606842" w:rsidRPr="0059755D" w:rsidRDefault="00606842" w:rsidP="00606842">
      <w:pPr>
        <w:ind w:left="720"/>
      </w:pPr>
      <w:r>
        <w:t xml:space="preserve">A) </w:t>
      </w:r>
      <w:r w:rsidRPr="0059755D">
        <w:t xml:space="preserve">Very satisfied </w:t>
      </w:r>
    </w:p>
    <w:p w14:paraId="0427C5BE" w14:textId="77777777" w:rsidR="00606842" w:rsidRPr="0059755D" w:rsidRDefault="00606842" w:rsidP="00606842">
      <w:pPr>
        <w:ind w:left="720"/>
      </w:pPr>
      <w:r>
        <w:t xml:space="preserve">B) </w:t>
      </w:r>
      <w:r w:rsidRPr="0059755D">
        <w:t>Satisfied</w:t>
      </w:r>
    </w:p>
    <w:p w14:paraId="04D9C2AC" w14:textId="77777777" w:rsidR="00606842" w:rsidRPr="0059755D" w:rsidRDefault="00606842" w:rsidP="00606842">
      <w:pPr>
        <w:ind w:left="720"/>
      </w:pPr>
      <w:r>
        <w:t xml:space="preserve">C) </w:t>
      </w:r>
      <w:r w:rsidRPr="0059755D">
        <w:t>Neither satisfied/nor dissatisfied</w:t>
      </w:r>
    </w:p>
    <w:p w14:paraId="310E0040" w14:textId="77777777" w:rsidR="00606842" w:rsidRPr="00965F96" w:rsidRDefault="00606842" w:rsidP="00606842">
      <w:pPr>
        <w:pStyle w:val="ListParagraph"/>
        <w:numPr>
          <w:ilvl w:val="0"/>
          <w:numId w:val="13"/>
        </w:numPr>
        <w:spacing w:after="160" w:line="259" w:lineRule="auto"/>
      </w:pPr>
      <w:r>
        <w:t>Dissatisfied/very dissatisfied</w:t>
      </w:r>
    </w:p>
    <w:p w14:paraId="012C60D5" w14:textId="77777777" w:rsidR="00606842" w:rsidRDefault="00606842" w:rsidP="00606842">
      <w:pPr>
        <w:ind w:left="720"/>
      </w:pPr>
      <w:r>
        <w:tab/>
      </w:r>
    </w:p>
    <w:p w14:paraId="1E8B8D18" w14:textId="77777777" w:rsidR="00606842" w:rsidRDefault="00606842" w:rsidP="00606842">
      <w:r>
        <w:t>Further questions, please list your questions below.</w:t>
      </w:r>
    </w:p>
    <w:p w14:paraId="6AB090A8" w14:textId="77777777" w:rsidR="00606842" w:rsidRPr="00877BBD" w:rsidRDefault="00606842" w:rsidP="00606842"/>
    <w:p w14:paraId="46C02EDB" w14:textId="6536AEA8" w:rsidR="00A76E21" w:rsidRDefault="00A76E21" w:rsidP="00515FE1">
      <w:pPr>
        <w:jc w:val="both"/>
        <w:rPr>
          <w:rFonts w:asciiTheme="minorHAnsi" w:hAnsiTheme="minorHAnsi" w:cstheme="minorHAnsi"/>
        </w:rPr>
      </w:pPr>
    </w:p>
    <w:p w14:paraId="7DD74E53" w14:textId="47E4CA8D" w:rsidR="008D5F79" w:rsidRDefault="008D5F79" w:rsidP="00515FE1">
      <w:pPr>
        <w:jc w:val="both"/>
        <w:rPr>
          <w:rFonts w:asciiTheme="minorHAnsi" w:hAnsiTheme="minorHAnsi" w:cstheme="minorHAnsi"/>
        </w:rPr>
      </w:pPr>
    </w:p>
    <w:p w14:paraId="2F3B5B91" w14:textId="13348313" w:rsidR="008D5F79" w:rsidRDefault="008D5F79" w:rsidP="00515FE1">
      <w:pPr>
        <w:jc w:val="both"/>
        <w:rPr>
          <w:rFonts w:asciiTheme="minorHAnsi" w:hAnsiTheme="minorHAnsi" w:cstheme="minorHAnsi"/>
        </w:rPr>
      </w:pPr>
    </w:p>
    <w:p w14:paraId="6095289F" w14:textId="554448DB" w:rsidR="008D5F79" w:rsidRDefault="008D5F79" w:rsidP="00515FE1">
      <w:pPr>
        <w:jc w:val="both"/>
        <w:rPr>
          <w:rFonts w:asciiTheme="minorHAnsi" w:hAnsiTheme="minorHAnsi" w:cstheme="minorHAnsi"/>
        </w:rPr>
      </w:pPr>
    </w:p>
    <w:p w14:paraId="37ABE562" w14:textId="588BA2B0" w:rsidR="008D5F79" w:rsidRDefault="008D5F79" w:rsidP="00515FE1">
      <w:pPr>
        <w:jc w:val="both"/>
        <w:rPr>
          <w:rFonts w:asciiTheme="minorHAnsi" w:hAnsiTheme="minorHAnsi" w:cstheme="minorHAnsi"/>
        </w:rPr>
      </w:pPr>
    </w:p>
    <w:p w14:paraId="7FED1BB7" w14:textId="464D3D42" w:rsidR="008D5F79" w:rsidRDefault="008D5F79" w:rsidP="00515FE1">
      <w:pPr>
        <w:jc w:val="both"/>
        <w:rPr>
          <w:rFonts w:asciiTheme="minorHAnsi" w:hAnsiTheme="minorHAnsi" w:cstheme="minorHAnsi"/>
        </w:rPr>
      </w:pPr>
    </w:p>
    <w:p w14:paraId="1C33D788" w14:textId="0BE04BFC" w:rsidR="008D5F79" w:rsidRDefault="008D5F79" w:rsidP="00515FE1">
      <w:pPr>
        <w:jc w:val="both"/>
        <w:rPr>
          <w:rFonts w:asciiTheme="minorHAnsi" w:hAnsiTheme="minorHAnsi" w:cstheme="minorHAnsi"/>
        </w:rPr>
      </w:pPr>
    </w:p>
    <w:p w14:paraId="36CFB247" w14:textId="64AAB246" w:rsidR="008D5F79" w:rsidRDefault="00C57F00" w:rsidP="00515FE1">
      <w:pPr>
        <w:jc w:val="both"/>
        <w:rPr>
          <w:rFonts w:asciiTheme="minorHAnsi" w:hAnsiTheme="minorHAnsi" w:cstheme="minorHAnsi"/>
        </w:rPr>
      </w:pPr>
      <w:r>
        <w:rPr>
          <w:noProof/>
        </w:rPr>
        <w:drawing>
          <wp:inline distT="0" distB="0" distL="0" distR="0" wp14:anchorId="038612A8" wp14:editId="302148A3">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1B06370E" w14:textId="587ACF94" w:rsidR="008D5F79" w:rsidRDefault="008D5F79" w:rsidP="00515FE1">
      <w:pPr>
        <w:jc w:val="both"/>
        <w:rPr>
          <w:rFonts w:asciiTheme="minorHAnsi" w:hAnsiTheme="minorHAnsi" w:cstheme="minorHAnsi"/>
        </w:rPr>
      </w:pPr>
    </w:p>
    <w:p w14:paraId="7A7A4325" w14:textId="77777777" w:rsidR="008D5F79" w:rsidRDefault="008D5F79" w:rsidP="00515FE1">
      <w:pPr>
        <w:jc w:val="both"/>
        <w:rPr>
          <w:rFonts w:asciiTheme="minorHAnsi" w:hAnsiTheme="minorHAnsi" w:cstheme="minorHAnsi"/>
        </w:rPr>
      </w:pPr>
    </w:p>
    <w:p w14:paraId="0533FD9B" w14:textId="455EADF6" w:rsidR="00A76E21" w:rsidRDefault="00650D9C" w:rsidP="00515FE1">
      <w:pPr>
        <w:jc w:val="both"/>
        <w:rPr>
          <w:rFonts w:asciiTheme="minorHAnsi" w:hAnsiTheme="minorHAnsi" w:cstheme="minorHAnsi"/>
        </w:rPr>
      </w:pPr>
      <w:r>
        <w:rPr>
          <w:noProof/>
        </w:rPr>
        <w:drawing>
          <wp:inline distT="0" distB="0" distL="0" distR="0" wp14:anchorId="040DE79D" wp14:editId="120722A5">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5C448A36" w14:textId="4C771D45" w:rsidR="00A27943" w:rsidRDefault="00A27943" w:rsidP="00515FE1">
      <w:pPr>
        <w:jc w:val="both"/>
        <w:rPr>
          <w:rFonts w:asciiTheme="minorHAnsi" w:hAnsiTheme="minorHAnsi" w:cstheme="minorHAnsi"/>
        </w:rPr>
      </w:pPr>
    </w:p>
    <w:p w14:paraId="10AAD03D" w14:textId="7AAEA7C2" w:rsidR="00A27943" w:rsidRDefault="00A27943" w:rsidP="00515FE1">
      <w:pPr>
        <w:jc w:val="both"/>
        <w:rPr>
          <w:rFonts w:asciiTheme="minorHAnsi" w:hAnsiTheme="minorHAnsi" w:cstheme="minorHAnsi"/>
        </w:rPr>
      </w:pPr>
      <w:r>
        <w:rPr>
          <w:noProof/>
        </w:rPr>
        <w:lastRenderedPageBreak/>
        <w:drawing>
          <wp:inline distT="0" distB="0" distL="0" distR="0" wp14:anchorId="650CA1BA" wp14:editId="788A1FE3">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1966AD80" w14:textId="131AC0D3" w:rsidR="00340283" w:rsidRDefault="00340283" w:rsidP="00515FE1">
      <w:pPr>
        <w:jc w:val="both"/>
        <w:rPr>
          <w:rFonts w:asciiTheme="minorHAnsi" w:hAnsiTheme="minorHAnsi" w:cstheme="minorHAnsi"/>
        </w:rPr>
      </w:pPr>
    </w:p>
    <w:p w14:paraId="04641069" w14:textId="576973B8" w:rsidR="00340283" w:rsidRDefault="00340283" w:rsidP="00515FE1">
      <w:pPr>
        <w:jc w:val="both"/>
        <w:rPr>
          <w:rFonts w:asciiTheme="minorHAnsi" w:hAnsiTheme="minorHAnsi" w:cstheme="minorHAnsi"/>
        </w:rPr>
      </w:pPr>
      <w:r>
        <w:rPr>
          <w:noProof/>
        </w:rPr>
        <w:drawing>
          <wp:inline distT="0" distB="0" distL="0" distR="0" wp14:anchorId="5380A22A" wp14:editId="5E19C810">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0389412D" w14:textId="4395FAF8" w:rsidR="00651990" w:rsidRDefault="00651990" w:rsidP="00515FE1">
      <w:pPr>
        <w:jc w:val="both"/>
        <w:rPr>
          <w:rFonts w:asciiTheme="minorHAnsi" w:hAnsiTheme="minorHAnsi" w:cstheme="minorHAnsi"/>
        </w:rPr>
      </w:pPr>
    </w:p>
    <w:p w14:paraId="6BC9C898" w14:textId="136285C1" w:rsidR="00651990" w:rsidRPr="00524F18" w:rsidRDefault="00651990" w:rsidP="00515FE1">
      <w:pPr>
        <w:jc w:val="both"/>
        <w:rPr>
          <w:rFonts w:asciiTheme="minorHAnsi" w:hAnsiTheme="minorHAnsi" w:cstheme="minorHAnsi"/>
        </w:rPr>
      </w:pPr>
      <w:r>
        <w:rPr>
          <w:noProof/>
        </w:rPr>
        <w:lastRenderedPageBreak/>
        <w:drawing>
          <wp:inline distT="0" distB="0" distL="0" distR="0" wp14:anchorId="45B203C5" wp14:editId="459DD970">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sectPr w:rsidR="00651990" w:rsidRPr="00524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g-1ff14">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F41B3"/>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F749FF"/>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2238F"/>
    <w:multiLevelType w:val="hybridMultilevel"/>
    <w:tmpl w:val="E26E5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A6453"/>
    <w:multiLevelType w:val="hybridMultilevel"/>
    <w:tmpl w:val="37ECA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1047EB"/>
    <w:multiLevelType w:val="hybridMultilevel"/>
    <w:tmpl w:val="75CE018A"/>
    <w:lvl w:ilvl="0" w:tplc="9DE04B3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A2078E"/>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180BA3"/>
    <w:multiLevelType w:val="multilevel"/>
    <w:tmpl w:val="1F9039E8"/>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8A00349"/>
    <w:multiLevelType w:val="hybridMultilevel"/>
    <w:tmpl w:val="D86AE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F157137"/>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742EBB"/>
    <w:multiLevelType w:val="hybridMultilevel"/>
    <w:tmpl w:val="E3D4C704"/>
    <w:lvl w:ilvl="0" w:tplc="EB50F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326042"/>
    <w:multiLevelType w:val="hybridMultilevel"/>
    <w:tmpl w:val="FA7C26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32F13FA"/>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DB62B9"/>
    <w:multiLevelType w:val="hybridMultilevel"/>
    <w:tmpl w:val="4B882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
  </w:num>
  <w:num w:numId="3">
    <w:abstractNumId w:val="12"/>
  </w:num>
  <w:num w:numId="4">
    <w:abstractNumId w:val="7"/>
  </w:num>
  <w:num w:numId="5">
    <w:abstractNumId w:val="6"/>
  </w:num>
  <w:num w:numId="6">
    <w:abstractNumId w:val="5"/>
  </w:num>
  <w:num w:numId="7">
    <w:abstractNumId w:val="11"/>
  </w:num>
  <w:num w:numId="8">
    <w:abstractNumId w:val="10"/>
  </w:num>
  <w:num w:numId="9">
    <w:abstractNumId w:val="8"/>
  </w:num>
  <w:num w:numId="10">
    <w:abstractNumId w:val="0"/>
  </w:num>
  <w:num w:numId="11">
    <w:abstractNumId w:val="3"/>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744"/>
    <w:rsid w:val="00004D42"/>
    <w:rsid w:val="0003293B"/>
    <w:rsid w:val="000535D6"/>
    <w:rsid w:val="000C5C7F"/>
    <w:rsid w:val="000F2894"/>
    <w:rsid w:val="000F6498"/>
    <w:rsid w:val="001D65C0"/>
    <w:rsid w:val="002339EA"/>
    <w:rsid w:val="002358C6"/>
    <w:rsid w:val="00280FBC"/>
    <w:rsid w:val="00294617"/>
    <w:rsid w:val="002950C5"/>
    <w:rsid w:val="00340283"/>
    <w:rsid w:val="003A24CA"/>
    <w:rsid w:val="003D7EE1"/>
    <w:rsid w:val="00466030"/>
    <w:rsid w:val="004E5E79"/>
    <w:rsid w:val="004F491D"/>
    <w:rsid w:val="005018AD"/>
    <w:rsid w:val="00515FE1"/>
    <w:rsid w:val="00524F18"/>
    <w:rsid w:val="00552060"/>
    <w:rsid w:val="005929C4"/>
    <w:rsid w:val="005E06D0"/>
    <w:rsid w:val="005E75E7"/>
    <w:rsid w:val="005F5E80"/>
    <w:rsid w:val="00606842"/>
    <w:rsid w:val="00622AF0"/>
    <w:rsid w:val="00631AE1"/>
    <w:rsid w:val="006439A3"/>
    <w:rsid w:val="00645D11"/>
    <w:rsid w:val="00650D9C"/>
    <w:rsid w:val="00651990"/>
    <w:rsid w:val="00655E30"/>
    <w:rsid w:val="00743316"/>
    <w:rsid w:val="007459F0"/>
    <w:rsid w:val="00765B94"/>
    <w:rsid w:val="00797F65"/>
    <w:rsid w:val="007E4401"/>
    <w:rsid w:val="0082677F"/>
    <w:rsid w:val="008714A0"/>
    <w:rsid w:val="00884E34"/>
    <w:rsid w:val="008A4101"/>
    <w:rsid w:val="008D5F79"/>
    <w:rsid w:val="008E700A"/>
    <w:rsid w:val="00907493"/>
    <w:rsid w:val="0098520E"/>
    <w:rsid w:val="009A53BC"/>
    <w:rsid w:val="009C00DB"/>
    <w:rsid w:val="009C30BF"/>
    <w:rsid w:val="009C7744"/>
    <w:rsid w:val="00A27943"/>
    <w:rsid w:val="00A3534A"/>
    <w:rsid w:val="00A43711"/>
    <w:rsid w:val="00A734F8"/>
    <w:rsid w:val="00A76E21"/>
    <w:rsid w:val="00AE35E7"/>
    <w:rsid w:val="00B20BFE"/>
    <w:rsid w:val="00B26967"/>
    <w:rsid w:val="00B912FC"/>
    <w:rsid w:val="00BD711D"/>
    <w:rsid w:val="00C1162D"/>
    <w:rsid w:val="00C26AC8"/>
    <w:rsid w:val="00C5630D"/>
    <w:rsid w:val="00C57F00"/>
    <w:rsid w:val="00C70B3B"/>
    <w:rsid w:val="00C825BF"/>
    <w:rsid w:val="00CB2B0A"/>
    <w:rsid w:val="00D475DC"/>
    <w:rsid w:val="00D569F2"/>
    <w:rsid w:val="00D73672"/>
    <w:rsid w:val="00DE14DC"/>
    <w:rsid w:val="00E05F13"/>
    <w:rsid w:val="00E33086"/>
    <w:rsid w:val="00E56F86"/>
    <w:rsid w:val="00E86A93"/>
    <w:rsid w:val="00EA4C3F"/>
    <w:rsid w:val="00EA7FE2"/>
    <w:rsid w:val="00EB10D6"/>
    <w:rsid w:val="00EB7099"/>
    <w:rsid w:val="00EC5FA2"/>
    <w:rsid w:val="00F3302E"/>
    <w:rsid w:val="00F80EBB"/>
    <w:rsid w:val="00F97ADA"/>
    <w:rsid w:val="00FB2279"/>
    <w:rsid w:val="00FC0856"/>
    <w:rsid w:val="00FC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E680C"/>
  <w15:chartTrackingRefBased/>
  <w15:docId w15:val="{896878E5-7190-45B2-A02E-4711A3C5E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774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7744"/>
    <w:pPr>
      <w:spacing w:after="0" w:line="240" w:lineRule="auto"/>
    </w:pPr>
  </w:style>
  <w:style w:type="character" w:customStyle="1" w:styleId="NoSpacingChar">
    <w:name w:val="No Spacing Char"/>
    <w:basedOn w:val="DefaultParagraphFont"/>
    <w:link w:val="NoSpacing"/>
    <w:uiPriority w:val="1"/>
    <w:rsid w:val="009C7744"/>
  </w:style>
  <w:style w:type="paragraph" w:styleId="ListParagraph">
    <w:name w:val="List Paragraph"/>
    <w:basedOn w:val="Normal"/>
    <w:uiPriority w:val="34"/>
    <w:qFormat/>
    <w:rsid w:val="009C7744"/>
    <w:pPr>
      <w:ind w:left="720"/>
      <w:contextualSpacing/>
    </w:pPr>
  </w:style>
  <w:style w:type="table" w:styleId="TableGrid">
    <w:name w:val="Table Grid"/>
    <w:basedOn w:val="TableNormal"/>
    <w:uiPriority w:val="39"/>
    <w:rsid w:val="00655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06842"/>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4686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ettings" Target="settings.xml"/><Relationship Id="rId7" Type="http://schemas.microsoft.com/office/2014/relationships/chartEx" Target="charts/chartEx1.xm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3.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Sheet1!$H$7</c:f>
              <c:strCache>
                <c:ptCount val="1"/>
              </c:strCache>
            </c:strRef>
          </c:tx>
          <c:spPr>
            <a:solidFill>
              <a:schemeClr val="accent1">
                <a:tint val="77000"/>
              </a:schemeClr>
            </a:solidFill>
            <a:ln>
              <a:noFill/>
            </a:ln>
            <a:effectLst/>
          </c:spPr>
          <c:invertIfNegative val="0"/>
          <c:cat>
            <c:strRef>
              <c:f>Sheet1!$F$8:$F$12</c:f>
              <c:strCache>
                <c:ptCount val="2"/>
                <c:pt idx="0">
                  <c:v>Traditional Classroom</c:v>
                </c:pt>
                <c:pt idx="1">
                  <c:v>VLE</c:v>
                </c:pt>
              </c:strCache>
            </c:strRef>
          </c:cat>
          <c:val>
            <c:numRef>
              <c:f>Sheet1!$H$8:$H$12</c:f>
              <c:numCache>
                <c:formatCode>General</c:formatCode>
                <c:ptCount val="5"/>
                <c:pt idx="0">
                  <c:v>8</c:v>
                </c:pt>
                <c:pt idx="1">
                  <c:v>1</c:v>
                </c:pt>
              </c:numCache>
            </c:numRef>
          </c:val>
          <c:extLst>
            <c:ext xmlns:c16="http://schemas.microsoft.com/office/drawing/2014/chart" uri="{C3380CC4-5D6E-409C-BE32-E72D297353CC}">
              <c16:uniqueId val="{00000000-E675-450F-B322-7415F95D76DB}"/>
            </c:ext>
          </c:extLst>
        </c:ser>
        <c:dLbls>
          <c:showLegendKey val="0"/>
          <c:showVal val="0"/>
          <c:showCatName val="0"/>
          <c:showSerName val="0"/>
          <c:showPercent val="0"/>
          <c:showBubbleSize val="0"/>
        </c:dLbls>
        <c:gapWidth val="219"/>
        <c:overlap val="-27"/>
        <c:axId val="409962768"/>
        <c:axId val="409964688"/>
        <c:extLst>
          <c:ext xmlns:c15="http://schemas.microsoft.com/office/drawing/2012/chart" uri="{02D57815-91ED-43cb-92C2-25804820EDAC}">
            <c15:filteredBarSeries>
              <c15:ser>
                <c:idx val="0"/>
                <c:order val="0"/>
                <c:tx>
                  <c:strRef>
                    <c:extLst>
                      <c:ext uri="{02D57815-91ED-43cb-92C2-25804820EDAC}">
                        <c15:formulaRef>
                          <c15:sqref>Sheet1!$G$7</c15:sqref>
                        </c15:formulaRef>
                      </c:ext>
                    </c:extLst>
                    <c:strCache>
                      <c:ptCount val="1"/>
                    </c:strCache>
                  </c:strRef>
                </c:tx>
                <c:spPr>
                  <a:solidFill>
                    <a:schemeClr val="accent1">
                      <a:shade val="76000"/>
                    </a:schemeClr>
                  </a:solidFill>
                  <a:ln>
                    <a:noFill/>
                  </a:ln>
                  <a:effectLst/>
                </c:spPr>
                <c:invertIfNegative val="0"/>
                <c:cat>
                  <c:strRef>
                    <c:extLst>
                      <c:ext uri="{02D57815-91ED-43cb-92C2-25804820EDAC}">
                        <c15:formulaRef>
                          <c15:sqref>Sheet1!$F$8:$F$12</c15:sqref>
                        </c15:formulaRef>
                      </c:ext>
                    </c:extLst>
                    <c:strCache>
                      <c:ptCount val="2"/>
                      <c:pt idx="0">
                        <c:v>Traditional Classroom</c:v>
                      </c:pt>
                      <c:pt idx="1">
                        <c:v>VLE</c:v>
                      </c:pt>
                    </c:strCache>
                  </c:strRef>
                </c:cat>
                <c:val>
                  <c:numRef>
                    <c:extLst>
                      <c:ext uri="{02D57815-91ED-43cb-92C2-25804820EDAC}">
                        <c15:formulaRef>
                          <c15:sqref>Sheet1!$G$8:$G$12</c15:sqref>
                        </c15:formulaRef>
                      </c:ext>
                    </c:extLst>
                    <c:numCache>
                      <c:formatCode>General</c:formatCode>
                      <c:ptCount val="5"/>
                    </c:numCache>
                  </c:numRef>
                </c:val>
                <c:extLst>
                  <c:ext xmlns:c16="http://schemas.microsoft.com/office/drawing/2014/chart" uri="{C3380CC4-5D6E-409C-BE32-E72D297353CC}">
                    <c16:uniqueId val="{00000001-E675-450F-B322-7415F95D76DB}"/>
                  </c:ext>
                </c:extLst>
              </c15:ser>
            </c15:filteredBarSeries>
          </c:ext>
        </c:extLst>
      </c:barChart>
      <c:catAx>
        <c:axId val="409962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964688"/>
        <c:crosses val="autoZero"/>
        <c:auto val="1"/>
        <c:lblAlgn val="ctr"/>
        <c:lblOffset val="100"/>
        <c:noMultiLvlLbl val="0"/>
      </c:catAx>
      <c:valAx>
        <c:axId val="409964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962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400"/>
              <a:t>STUDENT</a:t>
            </a:r>
            <a:r>
              <a:rPr lang="en-GB" sz="1400" baseline="0"/>
              <a:t> LEARNING PREFERENCE</a:t>
            </a:r>
            <a:endParaRPr lang="en-GB" sz="1400"/>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w="19050" cap="flat" cmpd="sng" algn="ctr">
          <a:solidFill>
            <a:schemeClr val="tx1">
              <a:lumMod val="25000"/>
              <a:lumOff val="75000"/>
            </a:schemeClr>
          </a:solidFill>
          <a:round/>
        </a:ln>
        <a:effectLst/>
        <a:sp3d contourW="19050">
          <a:contourClr>
            <a:schemeClr val="tx1">
              <a:lumMod val="25000"/>
              <a:lumOff val="75000"/>
            </a:schemeClr>
          </a:contourClr>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pattFill prst="ltDnDiag">
              <a:fgClr>
                <a:schemeClr val="accent6">
                  <a:shade val="76000"/>
                </a:schemeClr>
              </a:fgClr>
              <a:bgClr>
                <a:schemeClr val="accent6">
                  <a:shade val="76000"/>
                  <a:lumMod val="20000"/>
                  <a:lumOff val="80000"/>
                </a:schemeClr>
              </a:bgClr>
            </a:pattFill>
            <a:ln>
              <a:solidFill>
                <a:schemeClr val="accent6">
                  <a:shade val="76000"/>
                </a:schemeClr>
              </a:solidFill>
            </a:ln>
            <a:effectLst/>
            <a:sp3d>
              <a:contourClr>
                <a:schemeClr val="accent6">
                  <a:shade val="76000"/>
                </a:schemeClr>
              </a:contourClr>
            </a:sp3d>
          </c:spPr>
          <c:invertIfNegative val="0"/>
          <c:cat>
            <c:strRef>
              <c:f>Sheet1!$F$7:$F$9</c:f>
              <c:strCache>
                <c:ptCount val="3"/>
                <c:pt idx="0">
                  <c:v>Choice of VLE or Classroom based Learning</c:v>
                </c:pt>
                <c:pt idx="1">
                  <c:v>Traditional Classroom</c:v>
                </c:pt>
                <c:pt idx="2">
                  <c:v>VLE</c:v>
                </c:pt>
              </c:strCache>
            </c:strRef>
          </c:cat>
          <c:val>
            <c:numRef>
              <c:f>Sheet1!$G$7:$G$9</c:f>
              <c:numCache>
                <c:formatCode>General</c:formatCode>
                <c:ptCount val="3"/>
              </c:numCache>
            </c:numRef>
          </c:val>
          <c:extLst>
            <c:ext xmlns:c16="http://schemas.microsoft.com/office/drawing/2014/chart" uri="{C3380CC4-5D6E-409C-BE32-E72D297353CC}">
              <c16:uniqueId val="{00000000-9EBA-4225-A4D0-3632FF31FD85}"/>
            </c:ext>
          </c:extLst>
        </c:ser>
        <c:ser>
          <c:idx val="1"/>
          <c:order val="1"/>
          <c:spPr>
            <a:pattFill prst="ltDnDiag">
              <a:fgClr>
                <a:schemeClr val="accent6">
                  <a:tint val="77000"/>
                </a:schemeClr>
              </a:fgClr>
              <a:bgClr>
                <a:schemeClr val="accent6">
                  <a:tint val="77000"/>
                  <a:lumMod val="20000"/>
                  <a:lumOff val="80000"/>
                </a:schemeClr>
              </a:bgClr>
            </a:pattFill>
            <a:ln>
              <a:solidFill>
                <a:schemeClr val="accent6">
                  <a:tint val="77000"/>
                </a:schemeClr>
              </a:solidFill>
            </a:ln>
            <a:effectLst/>
            <a:sp3d>
              <a:contourClr>
                <a:schemeClr val="accent6">
                  <a:tint val="77000"/>
                </a:schemeClr>
              </a:contourClr>
            </a:sp3d>
          </c:spPr>
          <c:invertIfNegative val="0"/>
          <c:cat>
            <c:strRef>
              <c:f>Sheet1!$F$7:$F$9</c:f>
              <c:strCache>
                <c:ptCount val="3"/>
                <c:pt idx="0">
                  <c:v>Choice of VLE or Classroom based Learning</c:v>
                </c:pt>
                <c:pt idx="1">
                  <c:v>Traditional Classroom</c:v>
                </c:pt>
                <c:pt idx="2">
                  <c:v>VLE</c:v>
                </c:pt>
              </c:strCache>
            </c:strRef>
          </c:cat>
          <c:val>
            <c:numRef>
              <c:f>Sheet1!$H$7:$H$9</c:f>
              <c:numCache>
                <c:formatCode>General</c:formatCode>
                <c:ptCount val="3"/>
                <c:pt idx="1">
                  <c:v>8</c:v>
                </c:pt>
                <c:pt idx="2">
                  <c:v>1</c:v>
                </c:pt>
              </c:numCache>
            </c:numRef>
          </c:val>
          <c:extLst>
            <c:ext xmlns:c16="http://schemas.microsoft.com/office/drawing/2014/chart" uri="{C3380CC4-5D6E-409C-BE32-E72D297353CC}">
              <c16:uniqueId val="{00000001-9EBA-4225-A4D0-3632FF31FD85}"/>
            </c:ext>
          </c:extLst>
        </c:ser>
        <c:dLbls>
          <c:showLegendKey val="0"/>
          <c:showVal val="0"/>
          <c:showCatName val="0"/>
          <c:showSerName val="0"/>
          <c:showPercent val="0"/>
          <c:showBubbleSize val="0"/>
        </c:dLbls>
        <c:gapWidth val="150"/>
        <c:shape val="box"/>
        <c:axId val="409976848"/>
        <c:axId val="409980048"/>
        <c:axId val="0"/>
      </c:bar3DChart>
      <c:catAx>
        <c:axId val="40997684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980048"/>
        <c:crosses val="autoZero"/>
        <c:auto val="1"/>
        <c:lblAlgn val="ctr"/>
        <c:lblOffset val="100"/>
        <c:noMultiLvlLbl val="0"/>
      </c:catAx>
      <c:valAx>
        <c:axId val="409980048"/>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9768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Sheet1!$F$8:$G$10</cx:f>
        <cx:lvl ptCount="3"/>
        <cx:lvl ptCount="3">
          <cx:pt idx="0">Traditional Classroom</cx:pt>
          <cx:pt idx="1">VLE</cx:pt>
        </cx:lvl>
      </cx:strDim>
      <cx:numDim type="size">
        <cx:f>Sheet1!$H$8:$H$10</cx:f>
        <cx:lvl ptCount="3" formatCode="General">
          <cx:pt idx="0">8</cx:pt>
          <cx:pt idx="1">1</cx:pt>
        </cx:lvl>
      </cx:numDim>
    </cx:data>
  </cx:chartData>
  <cx:chart>
    <cx:title pos="t" align="ctr" overlay="0">
      <cx:tx>
        <cx:txData>
          <cx:v>Student ease of access to materials on moodle</cx:v>
        </cx:txData>
      </cx:tx>
      <cx:txPr>
        <a:bodyPr spcFirstLastPara="1" vertOverflow="ellipsis" horzOverflow="overflow" wrap="square" lIns="0" tIns="0" rIns="0" bIns="0" anchor="ctr" anchorCtr="1"/>
        <a:lstStyle/>
        <a:p>
          <a:pPr algn="ctr" rtl="0">
            <a:defRPr/>
          </a:pPr>
          <a:r>
            <a:rPr lang="en-US" sz="1400" b="1" i="0" u="none" strike="noStrike" baseline="0">
              <a:solidFill>
                <a:sysClr val="windowText" lastClr="000000">
                  <a:lumMod val="75000"/>
                  <a:lumOff val="25000"/>
                </a:sysClr>
              </a:solidFill>
              <a:latin typeface="Calibri" panose="020F0502020204030204"/>
            </a:rPr>
            <a:t>Student ease of access to materials on moodle</a:t>
          </a:r>
        </a:p>
      </cx:txPr>
    </cx:title>
    <cx:plotArea>
      <cx:plotAreaRegion>
        <cx:series layoutId="sunburst" uniqueId="{9F0B5DB9-1F31-4472-B37D-6B456D2AB7F3}">
          <cx:dataLabels pos="ctr">
            <cx:visibility seriesName="0" categoryName="1" value="0"/>
          </cx:dataLabels>
          <cx:dataId val="0"/>
        </cx:series>
      </cx:plotAreaRegion>
    </cx:plotArea>
    <cx:legend pos="r" align="ctr" overlay="0"/>
  </cx:chart>
</cx: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83">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ln>
        <a:solidFill>
          <a:schemeClr val="lt1"/>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17</Pages>
  <Words>2881</Words>
  <Characters>16424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Cuffie</dc:creator>
  <cp:keywords/>
  <dc:description/>
  <cp:lastModifiedBy>Elizabeth Cuffie</cp:lastModifiedBy>
  <cp:revision>32</cp:revision>
  <dcterms:created xsi:type="dcterms:W3CDTF">2021-01-07T13:08:00Z</dcterms:created>
  <dcterms:modified xsi:type="dcterms:W3CDTF">2021-01-07T21:16:00Z</dcterms:modified>
</cp:coreProperties>
</file>