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420F" w14:textId="77777777" w:rsidR="00382787" w:rsidRPr="00E51B20" w:rsidRDefault="00000000">
      <w:pPr>
        <w:spacing w:line="360" w:lineRule="auto"/>
        <w:jc w:val="center"/>
        <w:rPr>
          <w:rFonts w:ascii="Times New Roman" w:eastAsia="Times New Roman" w:hAnsi="Times New Roman" w:cs="Times New Roman"/>
          <w:b/>
          <w:bCs/>
          <w:sz w:val="32"/>
          <w:szCs w:val="32"/>
        </w:rPr>
      </w:pPr>
      <w:r w:rsidRPr="00E51B20">
        <w:rPr>
          <w:rFonts w:ascii="Times New Roman" w:eastAsia="Times New Roman" w:hAnsi="Times New Roman" w:cs="Times New Roman"/>
          <w:b/>
          <w:bCs/>
          <w:sz w:val="32"/>
          <w:szCs w:val="32"/>
        </w:rPr>
        <w:t>Module code and title: LCHS7009; Population Health and Digital Health Promotion</w:t>
      </w:r>
    </w:p>
    <w:p w14:paraId="604FEBA6" w14:textId="77777777" w:rsidR="00382787" w:rsidRPr="00E51B20" w:rsidRDefault="00000000">
      <w:pPr>
        <w:spacing w:line="360" w:lineRule="auto"/>
        <w:jc w:val="center"/>
        <w:rPr>
          <w:rFonts w:ascii="Times New Roman" w:eastAsia="Times New Roman" w:hAnsi="Times New Roman" w:cs="Times New Roman"/>
          <w:b/>
          <w:bCs/>
          <w:sz w:val="32"/>
          <w:szCs w:val="32"/>
        </w:rPr>
      </w:pPr>
      <w:r w:rsidRPr="00E51B20">
        <w:rPr>
          <w:rFonts w:ascii="Times New Roman" w:eastAsia="Times New Roman" w:hAnsi="Times New Roman" w:cs="Times New Roman"/>
          <w:b/>
          <w:bCs/>
          <w:sz w:val="32"/>
          <w:szCs w:val="32"/>
        </w:rPr>
        <w:t xml:space="preserve">Assignment title: Component 1 </w:t>
      </w:r>
    </w:p>
    <w:p w14:paraId="751033F7" w14:textId="77777777" w:rsidR="00382787" w:rsidRPr="00E51B20" w:rsidRDefault="00000000">
      <w:pPr>
        <w:spacing w:line="360" w:lineRule="auto"/>
        <w:jc w:val="center"/>
        <w:rPr>
          <w:rFonts w:ascii="Times New Roman" w:eastAsia="Times New Roman" w:hAnsi="Times New Roman" w:cs="Times New Roman"/>
          <w:b/>
          <w:bCs/>
          <w:sz w:val="32"/>
          <w:szCs w:val="32"/>
        </w:rPr>
      </w:pPr>
      <w:r w:rsidRPr="00E51B20">
        <w:rPr>
          <w:rFonts w:ascii="Times New Roman" w:eastAsia="Times New Roman" w:hAnsi="Times New Roman" w:cs="Times New Roman"/>
          <w:b/>
          <w:bCs/>
          <w:sz w:val="32"/>
          <w:szCs w:val="32"/>
        </w:rPr>
        <w:t>2 Blogs (Blogs: anxiety among young adults aged 18- 29 in the UK)</w:t>
      </w:r>
    </w:p>
    <w:p w14:paraId="09A683D1" w14:textId="77777777" w:rsidR="00382787" w:rsidRPr="00E51B20" w:rsidRDefault="00000000">
      <w:pPr>
        <w:spacing w:line="360" w:lineRule="auto"/>
        <w:jc w:val="center"/>
        <w:rPr>
          <w:rFonts w:ascii="Times New Roman" w:eastAsia="Times New Roman" w:hAnsi="Times New Roman" w:cs="Times New Roman"/>
          <w:b/>
          <w:bCs/>
          <w:sz w:val="32"/>
          <w:szCs w:val="32"/>
        </w:rPr>
      </w:pPr>
      <w:r w:rsidRPr="00E51B20">
        <w:rPr>
          <w:rFonts w:ascii="Times New Roman" w:eastAsia="Times New Roman" w:hAnsi="Times New Roman" w:cs="Times New Roman"/>
          <w:b/>
          <w:bCs/>
          <w:sz w:val="32"/>
          <w:szCs w:val="32"/>
        </w:rPr>
        <w:t xml:space="preserve">Lecturer’s name: </w:t>
      </w:r>
    </w:p>
    <w:p w14:paraId="541BB0C8" w14:textId="77777777" w:rsidR="00382787" w:rsidRPr="00E51B20" w:rsidRDefault="00000000">
      <w:pPr>
        <w:spacing w:line="360" w:lineRule="auto"/>
        <w:jc w:val="center"/>
        <w:rPr>
          <w:rFonts w:ascii="Times New Roman" w:eastAsia="Times New Roman" w:hAnsi="Times New Roman" w:cs="Times New Roman"/>
          <w:b/>
          <w:bCs/>
          <w:sz w:val="32"/>
          <w:szCs w:val="32"/>
        </w:rPr>
      </w:pPr>
      <w:r w:rsidRPr="00E51B20">
        <w:rPr>
          <w:rFonts w:ascii="Times New Roman" w:eastAsia="Times New Roman" w:hAnsi="Times New Roman" w:cs="Times New Roman"/>
          <w:b/>
          <w:bCs/>
          <w:sz w:val="32"/>
          <w:szCs w:val="32"/>
        </w:rPr>
        <w:t xml:space="preserve">Student name: Divyesh </w:t>
      </w:r>
      <w:proofErr w:type="spellStart"/>
      <w:r w:rsidRPr="00E51B20">
        <w:rPr>
          <w:rFonts w:ascii="Times New Roman" w:eastAsia="Times New Roman" w:hAnsi="Times New Roman" w:cs="Times New Roman"/>
          <w:b/>
          <w:bCs/>
          <w:sz w:val="32"/>
          <w:szCs w:val="32"/>
        </w:rPr>
        <w:t>Bhutiya</w:t>
      </w:r>
      <w:proofErr w:type="spellEnd"/>
    </w:p>
    <w:p w14:paraId="4559C9EA" w14:textId="77777777" w:rsidR="00382787" w:rsidRPr="00E51B20" w:rsidRDefault="00000000">
      <w:pPr>
        <w:spacing w:line="360" w:lineRule="auto"/>
        <w:jc w:val="center"/>
        <w:rPr>
          <w:rFonts w:ascii="Times New Roman" w:eastAsia="Times New Roman" w:hAnsi="Times New Roman" w:cs="Times New Roman"/>
          <w:b/>
          <w:bCs/>
          <w:sz w:val="32"/>
          <w:szCs w:val="32"/>
        </w:rPr>
      </w:pPr>
      <w:r w:rsidRPr="00E51B20">
        <w:rPr>
          <w:rFonts w:ascii="Times New Roman" w:eastAsia="Times New Roman" w:hAnsi="Times New Roman" w:cs="Times New Roman"/>
          <w:b/>
          <w:bCs/>
          <w:sz w:val="32"/>
          <w:szCs w:val="32"/>
        </w:rPr>
        <w:t xml:space="preserve">    Student number:2536460</w:t>
      </w:r>
    </w:p>
    <w:p w14:paraId="20A3E702" w14:textId="77777777" w:rsidR="00382787" w:rsidRPr="00E51B20" w:rsidRDefault="00382787">
      <w:pPr>
        <w:spacing w:line="360" w:lineRule="auto"/>
        <w:jc w:val="center"/>
        <w:rPr>
          <w:rFonts w:ascii="Times New Roman" w:eastAsia="Times New Roman" w:hAnsi="Times New Roman" w:cs="Times New Roman"/>
          <w:b/>
          <w:bCs/>
          <w:sz w:val="32"/>
          <w:szCs w:val="32"/>
        </w:rPr>
      </w:pPr>
    </w:p>
    <w:p w14:paraId="4AE1F8C4" w14:textId="77777777" w:rsidR="00382787" w:rsidRPr="00E51B20" w:rsidRDefault="00000000">
      <w:pPr>
        <w:spacing w:line="360" w:lineRule="auto"/>
        <w:jc w:val="center"/>
        <w:rPr>
          <w:rFonts w:ascii="Times New Roman" w:eastAsia="Times New Roman" w:hAnsi="Times New Roman" w:cs="Times New Roman"/>
          <w:b/>
          <w:bCs/>
          <w:sz w:val="24"/>
          <w:szCs w:val="24"/>
        </w:rPr>
      </w:pPr>
      <w:r w:rsidRPr="00E51B20">
        <w:rPr>
          <w:rFonts w:ascii="Times New Roman" w:eastAsia="Times New Roman" w:hAnsi="Times New Roman" w:cs="Times New Roman"/>
          <w:b/>
          <w:bCs/>
          <w:sz w:val="24"/>
          <w:szCs w:val="24"/>
        </w:rPr>
        <w:t xml:space="preserve">Table of contents </w:t>
      </w:r>
    </w:p>
    <w:sdt>
      <w:sdtPr>
        <w:rPr>
          <w:rFonts w:ascii="Times New Roman" w:hAnsi="Times New Roman" w:cs="Times New Roman"/>
          <w:sz w:val="24"/>
          <w:szCs w:val="24"/>
        </w:rPr>
        <w:id w:val="1479377006"/>
        <w:docPartObj>
          <w:docPartGallery w:val="Table of Contents"/>
          <w:docPartUnique/>
        </w:docPartObj>
      </w:sdtPr>
      <w:sdtContent>
        <w:p w14:paraId="7E439003" w14:textId="32549630" w:rsidR="00E51B20" w:rsidRPr="00E51B20" w:rsidRDefault="00000000">
          <w:pPr>
            <w:pStyle w:val="TOC1"/>
            <w:tabs>
              <w:tab w:val="right" w:pos="9350"/>
            </w:tabs>
            <w:rPr>
              <w:rFonts w:ascii="Times New Roman" w:eastAsiaTheme="minorEastAsia" w:hAnsi="Times New Roman" w:cs="Times New Roman"/>
              <w:noProof/>
              <w:kern w:val="2"/>
              <w:sz w:val="24"/>
              <w:szCs w:val="24"/>
              <w:lang w:val="en-US"/>
              <w14:ligatures w14:val="standardContextual"/>
            </w:rPr>
          </w:pPr>
          <w:r w:rsidRPr="00E51B20">
            <w:rPr>
              <w:rFonts w:ascii="Times New Roman" w:hAnsi="Times New Roman" w:cs="Times New Roman"/>
              <w:sz w:val="24"/>
              <w:szCs w:val="24"/>
            </w:rPr>
            <w:fldChar w:fldCharType="begin"/>
          </w:r>
          <w:r w:rsidRPr="00E51B20">
            <w:rPr>
              <w:rFonts w:ascii="Times New Roman" w:hAnsi="Times New Roman" w:cs="Times New Roman"/>
              <w:sz w:val="24"/>
              <w:szCs w:val="24"/>
            </w:rPr>
            <w:instrText xml:space="preserve"> TOC \h \u \z \t "Heading 1,1,Heading 2,2,Heading 3,3,Heading 4,4,Heading 5,5,Heading 6,6,"</w:instrText>
          </w:r>
          <w:r w:rsidRPr="00E51B20">
            <w:rPr>
              <w:rFonts w:ascii="Times New Roman" w:hAnsi="Times New Roman" w:cs="Times New Roman"/>
              <w:sz w:val="24"/>
              <w:szCs w:val="24"/>
            </w:rPr>
            <w:fldChar w:fldCharType="separate"/>
          </w:r>
          <w:hyperlink w:anchor="_Toc243587580" w:history="1">
            <w:r w:rsidR="00E51B20" w:rsidRPr="00E51B20">
              <w:rPr>
                <w:rStyle w:val="Hyperlink"/>
                <w:rFonts w:ascii="Times New Roman" w:hAnsi="Times New Roman" w:cs="Times New Roman"/>
                <w:noProof/>
                <w:sz w:val="24"/>
                <w:szCs w:val="24"/>
              </w:rPr>
              <w:t>Blog 1:  Management of Anxiety Among Young Adults Through NHS Digital Services in the UK</w:t>
            </w:r>
            <w:r w:rsidR="00E51B20" w:rsidRPr="00E51B20">
              <w:rPr>
                <w:rFonts w:ascii="Times New Roman" w:hAnsi="Times New Roman" w:cs="Times New Roman"/>
                <w:noProof/>
                <w:webHidden/>
                <w:sz w:val="24"/>
                <w:szCs w:val="24"/>
              </w:rPr>
              <w:tab/>
            </w:r>
            <w:r w:rsidR="00E51B20" w:rsidRPr="00E51B20">
              <w:rPr>
                <w:rFonts w:ascii="Times New Roman" w:hAnsi="Times New Roman" w:cs="Times New Roman"/>
                <w:noProof/>
                <w:webHidden/>
                <w:sz w:val="24"/>
                <w:szCs w:val="24"/>
              </w:rPr>
              <w:fldChar w:fldCharType="begin"/>
            </w:r>
            <w:r w:rsidR="00E51B20" w:rsidRPr="00E51B20">
              <w:rPr>
                <w:rFonts w:ascii="Times New Roman" w:hAnsi="Times New Roman" w:cs="Times New Roman"/>
                <w:noProof/>
                <w:webHidden/>
                <w:sz w:val="24"/>
                <w:szCs w:val="24"/>
              </w:rPr>
              <w:instrText xml:space="preserve"> PAGEREF _Toc243587580 \h </w:instrText>
            </w:r>
            <w:r w:rsidR="00E51B20" w:rsidRPr="00E51B20">
              <w:rPr>
                <w:rFonts w:ascii="Times New Roman" w:hAnsi="Times New Roman" w:cs="Times New Roman"/>
                <w:noProof/>
                <w:webHidden/>
                <w:sz w:val="24"/>
                <w:szCs w:val="24"/>
              </w:rPr>
            </w:r>
            <w:r w:rsidR="00E51B20" w:rsidRPr="00E51B20">
              <w:rPr>
                <w:rFonts w:ascii="Times New Roman" w:hAnsi="Times New Roman" w:cs="Times New Roman"/>
                <w:noProof/>
                <w:webHidden/>
                <w:sz w:val="24"/>
                <w:szCs w:val="24"/>
              </w:rPr>
              <w:fldChar w:fldCharType="separate"/>
            </w:r>
            <w:r w:rsidR="00E51B20" w:rsidRPr="00E51B20">
              <w:rPr>
                <w:rFonts w:ascii="Times New Roman" w:hAnsi="Times New Roman" w:cs="Times New Roman"/>
                <w:noProof/>
                <w:webHidden/>
                <w:sz w:val="24"/>
                <w:szCs w:val="24"/>
              </w:rPr>
              <w:t>2</w:t>
            </w:r>
            <w:r w:rsidR="00E51B20" w:rsidRPr="00E51B20">
              <w:rPr>
                <w:rFonts w:ascii="Times New Roman" w:hAnsi="Times New Roman" w:cs="Times New Roman"/>
                <w:noProof/>
                <w:webHidden/>
                <w:sz w:val="24"/>
                <w:szCs w:val="24"/>
              </w:rPr>
              <w:fldChar w:fldCharType="end"/>
            </w:r>
          </w:hyperlink>
        </w:p>
        <w:p w14:paraId="00F8BB34" w14:textId="48B1026D" w:rsidR="00E51B20" w:rsidRPr="00E51B20" w:rsidRDefault="00E51B20">
          <w:pPr>
            <w:pStyle w:val="TOC2"/>
            <w:tabs>
              <w:tab w:val="right" w:pos="9350"/>
            </w:tabs>
            <w:rPr>
              <w:rFonts w:ascii="Times New Roman" w:eastAsiaTheme="minorEastAsia" w:hAnsi="Times New Roman" w:cs="Times New Roman"/>
              <w:noProof/>
              <w:kern w:val="2"/>
              <w:sz w:val="24"/>
              <w:szCs w:val="24"/>
              <w:lang w:val="en-US"/>
              <w14:ligatures w14:val="standardContextual"/>
            </w:rPr>
          </w:pPr>
          <w:hyperlink w:anchor="_Toc243587581" w:history="1">
            <w:r w:rsidRPr="00E51B20">
              <w:rPr>
                <w:rStyle w:val="Hyperlink"/>
                <w:rFonts w:ascii="Times New Roman" w:hAnsi="Times New Roman" w:cs="Times New Roman"/>
                <w:noProof/>
                <w:sz w:val="24"/>
                <w:szCs w:val="24"/>
              </w:rPr>
              <w:t>Introduction: Anxiety as a Public Health problem in the UK</w:t>
            </w:r>
            <w:r w:rsidRPr="00E51B20">
              <w:rPr>
                <w:rFonts w:ascii="Times New Roman" w:hAnsi="Times New Roman" w:cs="Times New Roman"/>
                <w:noProof/>
                <w:webHidden/>
                <w:sz w:val="24"/>
                <w:szCs w:val="24"/>
              </w:rPr>
              <w:tab/>
            </w:r>
            <w:r w:rsidRPr="00E51B20">
              <w:rPr>
                <w:rFonts w:ascii="Times New Roman" w:hAnsi="Times New Roman" w:cs="Times New Roman"/>
                <w:noProof/>
                <w:webHidden/>
                <w:sz w:val="24"/>
                <w:szCs w:val="24"/>
              </w:rPr>
              <w:fldChar w:fldCharType="begin"/>
            </w:r>
            <w:r w:rsidRPr="00E51B20">
              <w:rPr>
                <w:rFonts w:ascii="Times New Roman" w:hAnsi="Times New Roman" w:cs="Times New Roman"/>
                <w:noProof/>
                <w:webHidden/>
                <w:sz w:val="24"/>
                <w:szCs w:val="24"/>
              </w:rPr>
              <w:instrText xml:space="preserve"> PAGEREF _Toc243587581 \h </w:instrText>
            </w:r>
            <w:r w:rsidRPr="00E51B20">
              <w:rPr>
                <w:rFonts w:ascii="Times New Roman" w:hAnsi="Times New Roman" w:cs="Times New Roman"/>
                <w:noProof/>
                <w:webHidden/>
                <w:sz w:val="24"/>
                <w:szCs w:val="24"/>
              </w:rPr>
            </w:r>
            <w:r w:rsidRPr="00E51B20">
              <w:rPr>
                <w:rFonts w:ascii="Times New Roman" w:hAnsi="Times New Roman" w:cs="Times New Roman"/>
                <w:noProof/>
                <w:webHidden/>
                <w:sz w:val="24"/>
                <w:szCs w:val="24"/>
              </w:rPr>
              <w:fldChar w:fldCharType="separate"/>
            </w:r>
            <w:r w:rsidRPr="00E51B20">
              <w:rPr>
                <w:rFonts w:ascii="Times New Roman" w:hAnsi="Times New Roman" w:cs="Times New Roman"/>
                <w:noProof/>
                <w:webHidden/>
                <w:sz w:val="24"/>
                <w:szCs w:val="24"/>
              </w:rPr>
              <w:t>2</w:t>
            </w:r>
            <w:r w:rsidRPr="00E51B20">
              <w:rPr>
                <w:rFonts w:ascii="Times New Roman" w:hAnsi="Times New Roman" w:cs="Times New Roman"/>
                <w:noProof/>
                <w:webHidden/>
                <w:sz w:val="24"/>
                <w:szCs w:val="24"/>
              </w:rPr>
              <w:fldChar w:fldCharType="end"/>
            </w:r>
          </w:hyperlink>
        </w:p>
        <w:p w14:paraId="613273F5" w14:textId="0A347335" w:rsidR="00E51B20" w:rsidRPr="00E51B20" w:rsidRDefault="00E51B20">
          <w:pPr>
            <w:pStyle w:val="TOC2"/>
            <w:tabs>
              <w:tab w:val="right" w:pos="9350"/>
            </w:tabs>
            <w:rPr>
              <w:rFonts w:ascii="Times New Roman" w:eastAsiaTheme="minorEastAsia" w:hAnsi="Times New Roman" w:cs="Times New Roman"/>
              <w:noProof/>
              <w:kern w:val="2"/>
              <w:sz w:val="24"/>
              <w:szCs w:val="24"/>
              <w:lang w:val="en-US"/>
              <w14:ligatures w14:val="standardContextual"/>
            </w:rPr>
          </w:pPr>
          <w:hyperlink w:anchor="_Toc243587582" w:history="1">
            <w:r w:rsidRPr="00E51B20">
              <w:rPr>
                <w:rStyle w:val="Hyperlink"/>
                <w:rFonts w:ascii="Times New Roman" w:hAnsi="Times New Roman" w:cs="Times New Roman"/>
                <w:noProof/>
                <w:sz w:val="24"/>
                <w:szCs w:val="24"/>
              </w:rPr>
              <w:t>Explanation of the Digital Technology Used in Promoting Health</w:t>
            </w:r>
            <w:r w:rsidRPr="00E51B20">
              <w:rPr>
                <w:rFonts w:ascii="Times New Roman" w:hAnsi="Times New Roman" w:cs="Times New Roman"/>
                <w:noProof/>
                <w:webHidden/>
                <w:sz w:val="24"/>
                <w:szCs w:val="24"/>
              </w:rPr>
              <w:tab/>
            </w:r>
            <w:r w:rsidRPr="00E51B20">
              <w:rPr>
                <w:rFonts w:ascii="Times New Roman" w:hAnsi="Times New Roman" w:cs="Times New Roman"/>
                <w:noProof/>
                <w:webHidden/>
                <w:sz w:val="24"/>
                <w:szCs w:val="24"/>
              </w:rPr>
              <w:fldChar w:fldCharType="begin"/>
            </w:r>
            <w:r w:rsidRPr="00E51B20">
              <w:rPr>
                <w:rFonts w:ascii="Times New Roman" w:hAnsi="Times New Roman" w:cs="Times New Roman"/>
                <w:noProof/>
                <w:webHidden/>
                <w:sz w:val="24"/>
                <w:szCs w:val="24"/>
              </w:rPr>
              <w:instrText xml:space="preserve"> PAGEREF _Toc243587582 \h </w:instrText>
            </w:r>
            <w:r w:rsidRPr="00E51B20">
              <w:rPr>
                <w:rFonts w:ascii="Times New Roman" w:hAnsi="Times New Roman" w:cs="Times New Roman"/>
                <w:noProof/>
                <w:webHidden/>
                <w:sz w:val="24"/>
                <w:szCs w:val="24"/>
              </w:rPr>
            </w:r>
            <w:r w:rsidRPr="00E51B20">
              <w:rPr>
                <w:rFonts w:ascii="Times New Roman" w:hAnsi="Times New Roman" w:cs="Times New Roman"/>
                <w:noProof/>
                <w:webHidden/>
                <w:sz w:val="24"/>
                <w:szCs w:val="24"/>
              </w:rPr>
              <w:fldChar w:fldCharType="separate"/>
            </w:r>
            <w:r w:rsidRPr="00E51B20">
              <w:rPr>
                <w:rFonts w:ascii="Times New Roman" w:hAnsi="Times New Roman" w:cs="Times New Roman"/>
                <w:noProof/>
                <w:webHidden/>
                <w:sz w:val="24"/>
                <w:szCs w:val="24"/>
              </w:rPr>
              <w:t>2</w:t>
            </w:r>
            <w:r w:rsidRPr="00E51B20">
              <w:rPr>
                <w:rFonts w:ascii="Times New Roman" w:hAnsi="Times New Roman" w:cs="Times New Roman"/>
                <w:noProof/>
                <w:webHidden/>
                <w:sz w:val="24"/>
                <w:szCs w:val="24"/>
              </w:rPr>
              <w:fldChar w:fldCharType="end"/>
            </w:r>
          </w:hyperlink>
        </w:p>
        <w:p w14:paraId="67977570" w14:textId="0A74BDDA" w:rsidR="00E51B20" w:rsidRPr="00E51B20" w:rsidRDefault="00E51B20">
          <w:pPr>
            <w:pStyle w:val="TOC1"/>
            <w:tabs>
              <w:tab w:val="right" w:pos="9350"/>
            </w:tabs>
            <w:rPr>
              <w:rFonts w:ascii="Times New Roman" w:eastAsiaTheme="minorEastAsia" w:hAnsi="Times New Roman" w:cs="Times New Roman"/>
              <w:noProof/>
              <w:kern w:val="2"/>
              <w:sz w:val="24"/>
              <w:szCs w:val="24"/>
              <w:lang w:val="en-US"/>
              <w14:ligatures w14:val="standardContextual"/>
            </w:rPr>
          </w:pPr>
          <w:hyperlink w:anchor="_Toc243587583" w:history="1">
            <w:r w:rsidRPr="00E51B20">
              <w:rPr>
                <w:rStyle w:val="Hyperlink"/>
                <w:rFonts w:ascii="Times New Roman" w:hAnsi="Times New Roman" w:cs="Times New Roman"/>
                <w:noProof/>
                <w:sz w:val="24"/>
                <w:szCs w:val="24"/>
              </w:rPr>
              <w:t>Blog 2: AI-Supported Digital Applications for Anxiety Management Among Young Adults in the UK</w:t>
            </w:r>
            <w:r w:rsidRPr="00E51B20">
              <w:rPr>
                <w:rFonts w:ascii="Times New Roman" w:hAnsi="Times New Roman" w:cs="Times New Roman"/>
                <w:noProof/>
                <w:webHidden/>
                <w:sz w:val="24"/>
                <w:szCs w:val="24"/>
              </w:rPr>
              <w:tab/>
            </w:r>
            <w:r w:rsidRPr="00E51B20">
              <w:rPr>
                <w:rFonts w:ascii="Times New Roman" w:hAnsi="Times New Roman" w:cs="Times New Roman"/>
                <w:noProof/>
                <w:webHidden/>
                <w:sz w:val="24"/>
                <w:szCs w:val="24"/>
              </w:rPr>
              <w:fldChar w:fldCharType="begin"/>
            </w:r>
            <w:r w:rsidRPr="00E51B20">
              <w:rPr>
                <w:rFonts w:ascii="Times New Roman" w:hAnsi="Times New Roman" w:cs="Times New Roman"/>
                <w:noProof/>
                <w:webHidden/>
                <w:sz w:val="24"/>
                <w:szCs w:val="24"/>
              </w:rPr>
              <w:instrText xml:space="preserve"> PAGEREF _Toc243587583 \h </w:instrText>
            </w:r>
            <w:r w:rsidRPr="00E51B20">
              <w:rPr>
                <w:rFonts w:ascii="Times New Roman" w:hAnsi="Times New Roman" w:cs="Times New Roman"/>
                <w:noProof/>
                <w:webHidden/>
                <w:sz w:val="24"/>
                <w:szCs w:val="24"/>
              </w:rPr>
            </w:r>
            <w:r w:rsidRPr="00E51B20">
              <w:rPr>
                <w:rFonts w:ascii="Times New Roman" w:hAnsi="Times New Roman" w:cs="Times New Roman"/>
                <w:noProof/>
                <w:webHidden/>
                <w:sz w:val="24"/>
                <w:szCs w:val="24"/>
              </w:rPr>
              <w:fldChar w:fldCharType="separate"/>
            </w:r>
            <w:r w:rsidRPr="00E51B20">
              <w:rPr>
                <w:rFonts w:ascii="Times New Roman" w:hAnsi="Times New Roman" w:cs="Times New Roman"/>
                <w:noProof/>
                <w:webHidden/>
                <w:sz w:val="24"/>
                <w:szCs w:val="24"/>
              </w:rPr>
              <w:t>2</w:t>
            </w:r>
            <w:r w:rsidRPr="00E51B20">
              <w:rPr>
                <w:rFonts w:ascii="Times New Roman" w:hAnsi="Times New Roman" w:cs="Times New Roman"/>
                <w:noProof/>
                <w:webHidden/>
                <w:sz w:val="24"/>
                <w:szCs w:val="24"/>
              </w:rPr>
              <w:fldChar w:fldCharType="end"/>
            </w:r>
          </w:hyperlink>
        </w:p>
        <w:p w14:paraId="38814386" w14:textId="1ECCE2E6" w:rsidR="00E51B20" w:rsidRPr="00E51B20" w:rsidRDefault="00E51B20">
          <w:pPr>
            <w:pStyle w:val="TOC2"/>
            <w:tabs>
              <w:tab w:val="right" w:pos="9350"/>
            </w:tabs>
            <w:rPr>
              <w:rFonts w:ascii="Times New Roman" w:eastAsiaTheme="minorEastAsia" w:hAnsi="Times New Roman" w:cs="Times New Roman"/>
              <w:noProof/>
              <w:kern w:val="2"/>
              <w:sz w:val="24"/>
              <w:szCs w:val="24"/>
              <w:lang w:val="en-US"/>
              <w14:ligatures w14:val="standardContextual"/>
            </w:rPr>
          </w:pPr>
          <w:hyperlink w:anchor="_Toc243587584" w:history="1">
            <w:r w:rsidRPr="00E51B20">
              <w:rPr>
                <w:rStyle w:val="Hyperlink"/>
                <w:rFonts w:ascii="Times New Roman" w:hAnsi="Times New Roman" w:cs="Times New Roman"/>
                <w:noProof/>
                <w:sz w:val="24"/>
                <w:szCs w:val="24"/>
              </w:rPr>
              <w:t>Introduction: Public Health Issue Related to Anxiety in the United Kingdom</w:t>
            </w:r>
            <w:r w:rsidRPr="00E51B20">
              <w:rPr>
                <w:rFonts w:ascii="Times New Roman" w:hAnsi="Times New Roman" w:cs="Times New Roman"/>
                <w:noProof/>
                <w:webHidden/>
                <w:sz w:val="24"/>
                <w:szCs w:val="24"/>
              </w:rPr>
              <w:tab/>
            </w:r>
            <w:r w:rsidRPr="00E51B20">
              <w:rPr>
                <w:rFonts w:ascii="Times New Roman" w:hAnsi="Times New Roman" w:cs="Times New Roman"/>
                <w:noProof/>
                <w:webHidden/>
                <w:sz w:val="24"/>
                <w:szCs w:val="24"/>
              </w:rPr>
              <w:fldChar w:fldCharType="begin"/>
            </w:r>
            <w:r w:rsidRPr="00E51B20">
              <w:rPr>
                <w:rFonts w:ascii="Times New Roman" w:hAnsi="Times New Roman" w:cs="Times New Roman"/>
                <w:noProof/>
                <w:webHidden/>
                <w:sz w:val="24"/>
                <w:szCs w:val="24"/>
              </w:rPr>
              <w:instrText xml:space="preserve"> PAGEREF _Toc243587584 \h </w:instrText>
            </w:r>
            <w:r w:rsidRPr="00E51B20">
              <w:rPr>
                <w:rFonts w:ascii="Times New Roman" w:hAnsi="Times New Roman" w:cs="Times New Roman"/>
                <w:noProof/>
                <w:webHidden/>
                <w:sz w:val="24"/>
                <w:szCs w:val="24"/>
              </w:rPr>
            </w:r>
            <w:r w:rsidRPr="00E51B20">
              <w:rPr>
                <w:rFonts w:ascii="Times New Roman" w:hAnsi="Times New Roman" w:cs="Times New Roman"/>
                <w:noProof/>
                <w:webHidden/>
                <w:sz w:val="24"/>
                <w:szCs w:val="24"/>
              </w:rPr>
              <w:fldChar w:fldCharType="separate"/>
            </w:r>
            <w:r w:rsidRPr="00E51B20">
              <w:rPr>
                <w:rFonts w:ascii="Times New Roman" w:hAnsi="Times New Roman" w:cs="Times New Roman"/>
                <w:noProof/>
                <w:webHidden/>
                <w:sz w:val="24"/>
                <w:szCs w:val="24"/>
              </w:rPr>
              <w:t>2</w:t>
            </w:r>
            <w:r w:rsidRPr="00E51B20">
              <w:rPr>
                <w:rFonts w:ascii="Times New Roman" w:hAnsi="Times New Roman" w:cs="Times New Roman"/>
                <w:noProof/>
                <w:webHidden/>
                <w:sz w:val="24"/>
                <w:szCs w:val="24"/>
              </w:rPr>
              <w:fldChar w:fldCharType="end"/>
            </w:r>
          </w:hyperlink>
        </w:p>
        <w:p w14:paraId="52082C7E" w14:textId="0FBC625E" w:rsidR="00E51B20" w:rsidRPr="00E51B20" w:rsidRDefault="00E51B20">
          <w:pPr>
            <w:pStyle w:val="TOC2"/>
            <w:tabs>
              <w:tab w:val="right" w:pos="9350"/>
            </w:tabs>
            <w:rPr>
              <w:rFonts w:ascii="Times New Roman" w:eastAsiaTheme="minorEastAsia" w:hAnsi="Times New Roman" w:cs="Times New Roman"/>
              <w:noProof/>
              <w:kern w:val="2"/>
              <w:sz w:val="24"/>
              <w:szCs w:val="24"/>
              <w:lang w:val="en-US"/>
              <w14:ligatures w14:val="standardContextual"/>
            </w:rPr>
          </w:pPr>
          <w:hyperlink w:anchor="_Toc243587585" w:history="1">
            <w:r w:rsidRPr="00E51B20">
              <w:rPr>
                <w:rStyle w:val="Hyperlink"/>
                <w:rFonts w:ascii="Times New Roman" w:hAnsi="Times New Roman" w:cs="Times New Roman"/>
                <w:noProof/>
                <w:sz w:val="24"/>
                <w:szCs w:val="24"/>
              </w:rPr>
              <w:t>Technology Design: AI-Based Anxiety Self-Managing Application</w:t>
            </w:r>
            <w:r w:rsidRPr="00E51B20">
              <w:rPr>
                <w:rFonts w:ascii="Times New Roman" w:hAnsi="Times New Roman" w:cs="Times New Roman"/>
                <w:noProof/>
                <w:webHidden/>
                <w:sz w:val="24"/>
                <w:szCs w:val="24"/>
              </w:rPr>
              <w:tab/>
            </w:r>
            <w:r w:rsidRPr="00E51B20">
              <w:rPr>
                <w:rFonts w:ascii="Times New Roman" w:hAnsi="Times New Roman" w:cs="Times New Roman"/>
                <w:noProof/>
                <w:webHidden/>
                <w:sz w:val="24"/>
                <w:szCs w:val="24"/>
              </w:rPr>
              <w:fldChar w:fldCharType="begin"/>
            </w:r>
            <w:r w:rsidRPr="00E51B20">
              <w:rPr>
                <w:rFonts w:ascii="Times New Roman" w:hAnsi="Times New Roman" w:cs="Times New Roman"/>
                <w:noProof/>
                <w:webHidden/>
                <w:sz w:val="24"/>
                <w:szCs w:val="24"/>
              </w:rPr>
              <w:instrText xml:space="preserve"> PAGEREF _Toc243587585 \h </w:instrText>
            </w:r>
            <w:r w:rsidRPr="00E51B20">
              <w:rPr>
                <w:rFonts w:ascii="Times New Roman" w:hAnsi="Times New Roman" w:cs="Times New Roman"/>
                <w:noProof/>
                <w:webHidden/>
                <w:sz w:val="24"/>
                <w:szCs w:val="24"/>
              </w:rPr>
            </w:r>
            <w:r w:rsidRPr="00E51B20">
              <w:rPr>
                <w:rFonts w:ascii="Times New Roman" w:hAnsi="Times New Roman" w:cs="Times New Roman"/>
                <w:noProof/>
                <w:webHidden/>
                <w:sz w:val="24"/>
                <w:szCs w:val="24"/>
              </w:rPr>
              <w:fldChar w:fldCharType="separate"/>
            </w:r>
            <w:r w:rsidRPr="00E51B20">
              <w:rPr>
                <w:rFonts w:ascii="Times New Roman" w:hAnsi="Times New Roman" w:cs="Times New Roman"/>
                <w:noProof/>
                <w:webHidden/>
                <w:sz w:val="24"/>
                <w:szCs w:val="24"/>
              </w:rPr>
              <w:t>3</w:t>
            </w:r>
            <w:r w:rsidRPr="00E51B20">
              <w:rPr>
                <w:rFonts w:ascii="Times New Roman" w:hAnsi="Times New Roman" w:cs="Times New Roman"/>
                <w:noProof/>
                <w:webHidden/>
                <w:sz w:val="24"/>
                <w:szCs w:val="24"/>
              </w:rPr>
              <w:fldChar w:fldCharType="end"/>
            </w:r>
          </w:hyperlink>
        </w:p>
        <w:p w14:paraId="1E9FBC2F" w14:textId="7D8DE50C" w:rsidR="00E51B20" w:rsidRPr="00E51B20" w:rsidRDefault="00E51B20">
          <w:pPr>
            <w:pStyle w:val="TOC1"/>
            <w:tabs>
              <w:tab w:val="right" w:pos="9350"/>
            </w:tabs>
            <w:rPr>
              <w:rFonts w:ascii="Times New Roman" w:eastAsiaTheme="minorEastAsia" w:hAnsi="Times New Roman" w:cs="Times New Roman"/>
              <w:noProof/>
              <w:kern w:val="2"/>
              <w:sz w:val="24"/>
              <w:szCs w:val="24"/>
              <w:lang w:val="en-US"/>
              <w14:ligatures w14:val="standardContextual"/>
            </w:rPr>
          </w:pPr>
          <w:hyperlink w:anchor="_Toc243587586" w:history="1">
            <w:r w:rsidRPr="00E51B20">
              <w:rPr>
                <w:rStyle w:val="Hyperlink"/>
                <w:rFonts w:ascii="Times New Roman" w:hAnsi="Times New Roman" w:cs="Times New Roman"/>
                <w:noProof/>
                <w:sz w:val="24"/>
                <w:szCs w:val="24"/>
              </w:rPr>
              <w:t>References</w:t>
            </w:r>
            <w:r w:rsidRPr="00E51B20">
              <w:rPr>
                <w:rFonts w:ascii="Times New Roman" w:hAnsi="Times New Roman" w:cs="Times New Roman"/>
                <w:noProof/>
                <w:webHidden/>
                <w:sz w:val="24"/>
                <w:szCs w:val="24"/>
              </w:rPr>
              <w:tab/>
            </w:r>
            <w:r w:rsidRPr="00E51B20">
              <w:rPr>
                <w:rFonts w:ascii="Times New Roman" w:hAnsi="Times New Roman" w:cs="Times New Roman"/>
                <w:noProof/>
                <w:webHidden/>
                <w:sz w:val="24"/>
                <w:szCs w:val="24"/>
              </w:rPr>
              <w:fldChar w:fldCharType="begin"/>
            </w:r>
            <w:r w:rsidRPr="00E51B20">
              <w:rPr>
                <w:rFonts w:ascii="Times New Roman" w:hAnsi="Times New Roman" w:cs="Times New Roman"/>
                <w:noProof/>
                <w:webHidden/>
                <w:sz w:val="24"/>
                <w:szCs w:val="24"/>
              </w:rPr>
              <w:instrText xml:space="preserve"> PAGEREF _Toc243587586 \h </w:instrText>
            </w:r>
            <w:r w:rsidRPr="00E51B20">
              <w:rPr>
                <w:rFonts w:ascii="Times New Roman" w:hAnsi="Times New Roman" w:cs="Times New Roman"/>
                <w:noProof/>
                <w:webHidden/>
                <w:sz w:val="24"/>
                <w:szCs w:val="24"/>
              </w:rPr>
            </w:r>
            <w:r w:rsidRPr="00E51B20">
              <w:rPr>
                <w:rFonts w:ascii="Times New Roman" w:hAnsi="Times New Roman" w:cs="Times New Roman"/>
                <w:noProof/>
                <w:webHidden/>
                <w:sz w:val="24"/>
                <w:szCs w:val="24"/>
              </w:rPr>
              <w:fldChar w:fldCharType="separate"/>
            </w:r>
            <w:r w:rsidRPr="00E51B20">
              <w:rPr>
                <w:rFonts w:ascii="Times New Roman" w:hAnsi="Times New Roman" w:cs="Times New Roman"/>
                <w:noProof/>
                <w:webHidden/>
                <w:sz w:val="24"/>
                <w:szCs w:val="24"/>
              </w:rPr>
              <w:t>4</w:t>
            </w:r>
            <w:r w:rsidRPr="00E51B20">
              <w:rPr>
                <w:rFonts w:ascii="Times New Roman" w:hAnsi="Times New Roman" w:cs="Times New Roman"/>
                <w:noProof/>
                <w:webHidden/>
                <w:sz w:val="24"/>
                <w:szCs w:val="24"/>
              </w:rPr>
              <w:fldChar w:fldCharType="end"/>
            </w:r>
          </w:hyperlink>
        </w:p>
        <w:p w14:paraId="2215475D" w14:textId="71032BD1" w:rsidR="00382787" w:rsidRPr="00E51B20"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r w:rsidRPr="00E51B20">
            <w:rPr>
              <w:rFonts w:ascii="Times New Roman" w:hAnsi="Times New Roman" w:cs="Times New Roman"/>
              <w:sz w:val="24"/>
              <w:szCs w:val="24"/>
            </w:rPr>
            <w:fldChar w:fldCharType="end"/>
          </w:r>
        </w:p>
      </w:sdtContent>
    </w:sdt>
    <w:p w14:paraId="255F7827" w14:textId="77777777" w:rsidR="00382787" w:rsidRPr="00E51B20" w:rsidRDefault="00000000">
      <w:pPr>
        <w:spacing w:line="360" w:lineRule="auto"/>
        <w:jc w:val="center"/>
        <w:rPr>
          <w:rFonts w:ascii="Times New Roman" w:eastAsia="Times New Roman" w:hAnsi="Times New Roman" w:cs="Times New Roman"/>
          <w:b/>
          <w:bCs/>
          <w:sz w:val="24"/>
          <w:szCs w:val="24"/>
        </w:rPr>
      </w:pPr>
      <w:r w:rsidRPr="00E51B20">
        <w:rPr>
          <w:rFonts w:ascii="Times New Roman" w:hAnsi="Times New Roman" w:cs="Times New Roman"/>
        </w:rPr>
        <w:br w:type="page"/>
      </w:r>
    </w:p>
    <w:p w14:paraId="5A9140F0" w14:textId="77777777" w:rsidR="00382787" w:rsidRPr="00E51B20" w:rsidRDefault="00000000">
      <w:pPr>
        <w:pStyle w:val="Heading1"/>
        <w:rPr>
          <w:color w:val="000000" w:themeColor="text1"/>
        </w:rPr>
      </w:pPr>
      <w:bookmarkStart w:id="0" w:name="_heading=h.eaoxeofg1jy6" w:colFirst="0" w:colLast="0"/>
      <w:bookmarkStart w:id="1" w:name="_Toc243587580"/>
      <w:bookmarkEnd w:id="0"/>
      <w:r w:rsidRPr="00E51B20">
        <w:rPr>
          <w:color w:val="000000" w:themeColor="text1"/>
        </w:rPr>
        <w:lastRenderedPageBreak/>
        <w:t>Blog 1:  Management of Anxiety Among Young Adults Through NHS Digital Services in the UK</w:t>
      </w:r>
      <w:bookmarkEnd w:id="1"/>
    </w:p>
    <w:p w14:paraId="1175300D" w14:textId="77777777" w:rsidR="00382787" w:rsidRPr="00E51B20" w:rsidRDefault="00000000">
      <w:pPr>
        <w:pStyle w:val="Heading2"/>
        <w:rPr>
          <w:color w:val="000000" w:themeColor="text1"/>
        </w:rPr>
      </w:pPr>
      <w:bookmarkStart w:id="2" w:name="_Toc243587581"/>
      <w:r w:rsidRPr="00E51B20">
        <w:rPr>
          <w:color w:val="000000" w:themeColor="text1"/>
        </w:rPr>
        <w:t>Introduction: Anxiety as a Public Health problem in the UK</w:t>
      </w:r>
      <w:bookmarkEnd w:id="2"/>
      <w:r w:rsidRPr="00E51B20">
        <w:rPr>
          <w:color w:val="000000" w:themeColor="text1"/>
        </w:rPr>
        <w:t xml:space="preserve">  </w:t>
      </w:r>
    </w:p>
    <w:p w14:paraId="57C115AC" w14:textId="77777777" w:rsidR="00382787" w:rsidRPr="00E51B20" w:rsidRDefault="00000000">
      <w:pPr>
        <w:spacing w:line="360" w:lineRule="auto"/>
        <w:jc w:val="both"/>
        <w:rPr>
          <w:rFonts w:ascii="Times New Roman" w:eastAsia="Times New Roman" w:hAnsi="Times New Roman" w:cs="Times New Roman"/>
          <w:color w:val="000000" w:themeColor="text1"/>
          <w:sz w:val="24"/>
          <w:szCs w:val="24"/>
        </w:rPr>
      </w:pPr>
      <w:r w:rsidRPr="00E51B20">
        <w:rPr>
          <w:rFonts w:ascii="Times New Roman" w:eastAsia="Times New Roman" w:hAnsi="Times New Roman" w:cs="Times New Roman"/>
          <w:color w:val="000000" w:themeColor="text1"/>
          <w:sz w:val="24"/>
          <w:szCs w:val="24"/>
        </w:rPr>
        <w:t>Anxiety amongst young adults (age 18-29) in the United Kingdom is an important issue when considering public health and its impact on well-being, education, work, and personal relationships. According to the Office for National Statistics (2026), 43% of people age 16-29 were suffering from high anxiety. Anxiety can lead to poor functioning and a reduced quality of life. Hence, health promotion digital interventions such as mental health apps and online services at the NHS can be helpful.</w:t>
      </w:r>
    </w:p>
    <w:p w14:paraId="2569551B" w14:textId="77777777" w:rsidR="00382787" w:rsidRPr="00E51B20" w:rsidRDefault="00000000">
      <w:pPr>
        <w:pStyle w:val="Heading2"/>
        <w:rPr>
          <w:color w:val="000000" w:themeColor="text1"/>
        </w:rPr>
      </w:pPr>
      <w:bookmarkStart w:id="3" w:name="_Toc243587582"/>
      <w:r w:rsidRPr="00E51B20">
        <w:rPr>
          <w:color w:val="000000" w:themeColor="text1"/>
        </w:rPr>
        <w:t>Explanation of the Digital Technology Used in Promoting Health</w:t>
      </w:r>
      <w:bookmarkEnd w:id="3"/>
      <w:r w:rsidRPr="00E51B20">
        <w:rPr>
          <w:color w:val="000000" w:themeColor="text1"/>
        </w:rPr>
        <w:t xml:space="preserve"> </w:t>
      </w:r>
    </w:p>
    <w:p w14:paraId="54F2BCAE" w14:textId="77777777" w:rsidR="00382787" w:rsidRPr="00E51B20" w:rsidRDefault="00000000">
      <w:pPr>
        <w:spacing w:line="360" w:lineRule="auto"/>
        <w:jc w:val="both"/>
        <w:rPr>
          <w:rFonts w:ascii="Times New Roman" w:eastAsia="Times New Roman" w:hAnsi="Times New Roman" w:cs="Times New Roman"/>
          <w:color w:val="000000" w:themeColor="text1"/>
          <w:sz w:val="24"/>
          <w:szCs w:val="24"/>
        </w:rPr>
      </w:pPr>
      <w:r w:rsidRPr="00E51B20">
        <w:rPr>
          <w:rFonts w:ascii="Times New Roman" w:eastAsia="Times New Roman" w:hAnsi="Times New Roman" w:cs="Times New Roman"/>
          <w:color w:val="000000" w:themeColor="text1"/>
          <w:sz w:val="24"/>
          <w:szCs w:val="24"/>
        </w:rPr>
        <w:t xml:space="preserve">These include mental health apps and the NHS digital service, which provide ways for managing anxiety through the provision of convenient, confidential, and accessible psychological assistance (Archer </w:t>
      </w:r>
      <w:r w:rsidRPr="00E51B20">
        <w:rPr>
          <w:rFonts w:ascii="Times New Roman" w:eastAsia="Times New Roman" w:hAnsi="Times New Roman" w:cs="Times New Roman"/>
          <w:i/>
          <w:iCs/>
          <w:color w:val="000000" w:themeColor="text1"/>
          <w:sz w:val="24"/>
          <w:szCs w:val="24"/>
        </w:rPr>
        <w:t xml:space="preserve">et al. </w:t>
      </w:r>
      <w:r w:rsidRPr="00E51B20">
        <w:rPr>
          <w:rFonts w:ascii="Times New Roman" w:eastAsia="Times New Roman" w:hAnsi="Times New Roman" w:cs="Times New Roman"/>
          <w:color w:val="000000" w:themeColor="text1"/>
          <w:sz w:val="24"/>
          <w:szCs w:val="24"/>
        </w:rPr>
        <w:t xml:space="preserve">2026). In this regard, people can get cognitive </w:t>
      </w:r>
      <w:proofErr w:type="spellStart"/>
      <w:r w:rsidRPr="00E51B20">
        <w:rPr>
          <w:rFonts w:ascii="Times New Roman" w:eastAsia="Times New Roman" w:hAnsi="Times New Roman" w:cs="Times New Roman"/>
          <w:color w:val="000000" w:themeColor="text1"/>
          <w:sz w:val="24"/>
          <w:szCs w:val="24"/>
        </w:rPr>
        <w:t>behaviour</w:t>
      </w:r>
      <w:proofErr w:type="spellEnd"/>
      <w:r w:rsidRPr="00E51B20">
        <w:rPr>
          <w:rFonts w:ascii="Times New Roman" w:eastAsia="Times New Roman" w:hAnsi="Times New Roman" w:cs="Times New Roman"/>
          <w:color w:val="000000" w:themeColor="text1"/>
          <w:sz w:val="24"/>
          <w:szCs w:val="24"/>
        </w:rPr>
        <w:t xml:space="preserve"> therapy CBT, practice mindfulness, relax, monitor moods, and have various self-help tools. Furthermore, digital services such as those provided by the NHS can enable young adults to recognize the symptoms, obtain accurate mental health information, and seek professional help. However, NHS digital services also have some limitations in managing anxiety among young adults. Although online information and self-help CBT techniques are available, they may not provide immediate personal support to people experiencing severe anxiety. Some young adults may also face difficulties in finding the right service, understanding the available support, or accessing professional treatment when needed.</w:t>
      </w:r>
    </w:p>
    <w:p w14:paraId="2FC4F389" w14:textId="77777777" w:rsidR="00382787" w:rsidRPr="00E51B20" w:rsidRDefault="00382787">
      <w:pPr>
        <w:spacing w:line="360" w:lineRule="auto"/>
        <w:jc w:val="both"/>
        <w:rPr>
          <w:rFonts w:ascii="Times New Roman" w:eastAsia="Times New Roman" w:hAnsi="Times New Roman" w:cs="Times New Roman"/>
          <w:b/>
          <w:bCs/>
          <w:color w:val="000000" w:themeColor="text1"/>
          <w:sz w:val="24"/>
          <w:szCs w:val="24"/>
        </w:rPr>
      </w:pPr>
    </w:p>
    <w:p w14:paraId="31BFAC35" w14:textId="77777777" w:rsidR="00382787" w:rsidRPr="00E51B20" w:rsidRDefault="00000000">
      <w:pPr>
        <w:pStyle w:val="Heading1"/>
        <w:rPr>
          <w:color w:val="000000" w:themeColor="text1"/>
        </w:rPr>
      </w:pPr>
      <w:bookmarkStart w:id="4" w:name="_Toc243587583"/>
      <w:r w:rsidRPr="00E51B20">
        <w:rPr>
          <w:color w:val="000000" w:themeColor="text1"/>
        </w:rPr>
        <w:t>Blog 2: AI-Supported Digital Applications for Anxiety Management Among Young Adults in the UK</w:t>
      </w:r>
      <w:bookmarkEnd w:id="4"/>
    </w:p>
    <w:p w14:paraId="213E3423" w14:textId="77777777" w:rsidR="00382787" w:rsidRPr="00E51B20" w:rsidRDefault="00000000">
      <w:pPr>
        <w:pStyle w:val="Heading2"/>
        <w:rPr>
          <w:color w:val="000000" w:themeColor="text1"/>
        </w:rPr>
      </w:pPr>
      <w:bookmarkStart w:id="5" w:name="_Toc243587584"/>
      <w:r w:rsidRPr="00E51B20">
        <w:rPr>
          <w:color w:val="000000" w:themeColor="text1"/>
        </w:rPr>
        <w:t>Introduction: Public Health Issue Related to Anxiety in the United Kingdom</w:t>
      </w:r>
      <w:bookmarkEnd w:id="5"/>
      <w:r w:rsidRPr="00E51B20">
        <w:rPr>
          <w:color w:val="000000" w:themeColor="text1"/>
        </w:rPr>
        <w:t xml:space="preserve"> </w:t>
      </w:r>
    </w:p>
    <w:p w14:paraId="6A62F61C" w14:textId="77777777" w:rsidR="00382787" w:rsidRPr="00E51B20" w:rsidRDefault="00000000">
      <w:pPr>
        <w:spacing w:line="360" w:lineRule="auto"/>
        <w:jc w:val="both"/>
        <w:rPr>
          <w:rFonts w:ascii="Times New Roman" w:eastAsia="Times New Roman" w:hAnsi="Times New Roman" w:cs="Times New Roman"/>
          <w:color w:val="000000" w:themeColor="text1"/>
          <w:sz w:val="24"/>
          <w:szCs w:val="24"/>
        </w:rPr>
      </w:pPr>
      <w:r w:rsidRPr="00E51B20">
        <w:rPr>
          <w:rFonts w:ascii="Times New Roman" w:eastAsia="Times New Roman" w:hAnsi="Times New Roman" w:cs="Times New Roman"/>
          <w:color w:val="000000" w:themeColor="text1"/>
          <w:sz w:val="24"/>
          <w:szCs w:val="24"/>
        </w:rPr>
        <w:t>Anxiety among young people aged 18-29 years old in the UK has become a rising health issue that impacts emotional health, relationships, education, and employment. According to the Mental Health Foundation (2023), nearly half (45%) of young people aged 18-24 stated that anxiety had impacted their life at either a moderate or severe level. Therefore, there is a need for effective interventions such as the use of an AI-powered app that supports the management of anxiety.</w:t>
      </w:r>
    </w:p>
    <w:p w14:paraId="71887061" w14:textId="77777777" w:rsidR="00382787" w:rsidRPr="00E51B20" w:rsidRDefault="00000000">
      <w:pPr>
        <w:pStyle w:val="Heading2"/>
        <w:rPr>
          <w:color w:val="000000" w:themeColor="text1"/>
        </w:rPr>
      </w:pPr>
      <w:bookmarkStart w:id="6" w:name="_Toc243587585"/>
      <w:r w:rsidRPr="00E51B20">
        <w:rPr>
          <w:color w:val="000000" w:themeColor="text1"/>
        </w:rPr>
        <w:lastRenderedPageBreak/>
        <w:t>Technology Design: AI-Based Anxiety Self-Managing Application</w:t>
      </w:r>
      <w:bookmarkEnd w:id="6"/>
      <w:r w:rsidRPr="00E51B20">
        <w:rPr>
          <w:color w:val="000000" w:themeColor="text1"/>
        </w:rPr>
        <w:t xml:space="preserve"> </w:t>
      </w:r>
    </w:p>
    <w:p w14:paraId="1A4C1BC6" w14:textId="77777777" w:rsidR="00382787" w:rsidRPr="00E51B20" w:rsidRDefault="00000000">
      <w:pPr>
        <w:pBdr>
          <w:top w:val="nil"/>
          <w:left w:val="nil"/>
          <w:bottom w:val="nil"/>
          <w:right w:val="nil"/>
          <w:between w:val="nil"/>
        </w:pBdr>
        <w:spacing w:before="280" w:after="280" w:line="360" w:lineRule="auto"/>
        <w:jc w:val="both"/>
        <w:rPr>
          <w:rFonts w:ascii="Times New Roman" w:eastAsia="Times New Roman" w:hAnsi="Times New Roman" w:cs="Times New Roman"/>
          <w:color w:val="000000" w:themeColor="text1"/>
          <w:sz w:val="24"/>
          <w:szCs w:val="24"/>
        </w:rPr>
      </w:pPr>
      <w:r w:rsidRPr="00E51B20">
        <w:rPr>
          <w:rFonts w:ascii="Times New Roman" w:eastAsia="Times New Roman" w:hAnsi="Times New Roman" w:cs="Times New Roman"/>
          <w:color w:val="000000" w:themeColor="text1"/>
          <w:sz w:val="24"/>
          <w:szCs w:val="24"/>
        </w:rPr>
        <w:t xml:space="preserve">The suggested AI-powered self-management application for anxiety is intended especially for young people between 18 and 29 years old from the United Kingdom. This is because the application combines AI technologies with the most reliable sources of information concerning mental well-being of the individual. Features of the application include a chatbot, which provides supportive conversations; daily mood checking; breathing techniques; mindfulness techniques; and CBT strategies. Applications like this can be able to trace any changes in the emotional state of the user and suggest him or her relevant self-help activities (Daniel </w:t>
      </w:r>
      <w:r w:rsidRPr="00E51B20">
        <w:rPr>
          <w:rFonts w:ascii="Times New Roman" w:eastAsia="Times New Roman" w:hAnsi="Times New Roman" w:cs="Times New Roman"/>
          <w:i/>
          <w:iCs/>
          <w:color w:val="000000" w:themeColor="text1"/>
          <w:sz w:val="24"/>
          <w:szCs w:val="24"/>
        </w:rPr>
        <w:t xml:space="preserve">et al. </w:t>
      </w:r>
      <w:r w:rsidRPr="00E51B20">
        <w:rPr>
          <w:rFonts w:ascii="Times New Roman" w:eastAsia="Times New Roman" w:hAnsi="Times New Roman" w:cs="Times New Roman"/>
          <w:color w:val="000000" w:themeColor="text1"/>
          <w:sz w:val="24"/>
          <w:szCs w:val="24"/>
        </w:rPr>
        <w:t xml:space="preserve">2025). However, the AI application should be designed to support anxiety management rather than replace professional treatment. Its responses should be based on reliable mental health information, and users should be informed about the limitations of AI-generated advice. The application should also provide clear links to NHS services when symptoms become severe or continue for a long time. </w:t>
      </w:r>
    </w:p>
    <w:p w14:paraId="3CBE51DC" w14:textId="77777777" w:rsidR="00382787" w:rsidRPr="00E51B20" w:rsidRDefault="00382787">
      <w:pPr>
        <w:pBdr>
          <w:top w:val="nil"/>
          <w:left w:val="nil"/>
          <w:bottom w:val="nil"/>
          <w:right w:val="nil"/>
          <w:between w:val="nil"/>
        </w:pBdr>
        <w:spacing w:before="280" w:after="280" w:line="360" w:lineRule="auto"/>
        <w:jc w:val="center"/>
        <w:rPr>
          <w:rFonts w:ascii="Times New Roman" w:eastAsia="Times New Roman" w:hAnsi="Times New Roman" w:cs="Times New Roman"/>
          <w:color w:val="000000" w:themeColor="text1"/>
          <w:sz w:val="24"/>
          <w:szCs w:val="24"/>
        </w:rPr>
      </w:pPr>
    </w:p>
    <w:p w14:paraId="6C573564" w14:textId="77777777" w:rsidR="00382787" w:rsidRPr="00E51B20" w:rsidRDefault="00000000">
      <w:pPr>
        <w:rPr>
          <w:rFonts w:ascii="Times New Roman" w:hAnsi="Times New Roman" w:cs="Times New Roman"/>
        </w:rPr>
      </w:pPr>
      <w:r w:rsidRPr="00E51B20">
        <w:rPr>
          <w:rFonts w:ascii="Times New Roman" w:hAnsi="Times New Roman" w:cs="Times New Roman"/>
        </w:rPr>
        <w:br w:type="page"/>
      </w:r>
    </w:p>
    <w:p w14:paraId="68A840AD" w14:textId="77777777" w:rsidR="00382787" w:rsidRPr="00E51B20" w:rsidRDefault="00000000">
      <w:pPr>
        <w:pStyle w:val="Heading1"/>
      </w:pPr>
      <w:bookmarkStart w:id="7" w:name="_Toc243587586"/>
      <w:r w:rsidRPr="00E51B20">
        <w:lastRenderedPageBreak/>
        <w:t>References</w:t>
      </w:r>
      <w:bookmarkEnd w:id="7"/>
      <w:r w:rsidRPr="00E51B20">
        <w:t xml:space="preserve"> </w:t>
      </w:r>
    </w:p>
    <w:p w14:paraId="19C616B9" w14:textId="77777777" w:rsidR="00382787" w:rsidRPr="00E51B20" w:rsidRDefault="00000000">
      <w:pPr>
        <w:spacing w:line="360" w:lineRule="auto"/>
        <w:jc w:val="both"/>
        <w:rPr>
          <w:rFonts w:ascii="Times New Roman" w:eastAsia="Times New Roman" w:hAnsi="Times New Roman" w:cs="Times New Roman"/>
          <w:sz w:val="24"/>
          <w:szCs w:val="24"/>
        </w:rPr>
      </w:pPr>
      <w:r w:rsidRPr="00E51B20">
        <w:rPr>
          <w:rFonts w:ascii="Times New Roman" w:eastAsia="Times New Roman" w:hAnsi="Times New Roman" w:cs="Times New Roman"/>
          <w:sz w:val="24"/>
          <w:szCs w:val="24"/>
        </w:rPr>
        <w:t xml:space="preserve">Archer, C., Kessler, D., Ting, L., Wiles, N. and Turner, K., (2026). The use of online consultation tools for common mental health conditions in UK primary care: a qualitative interview study of patient and practitioner perspectives. </w:t>
      </w:r>
      <w:r w:rsidRPr="00E51B20">
        <w:rPr>
          <w:rFonts w:ascii="Times New Roman" w:eastAsia="Times New Roman" w:hAnsi="Times New Roman" w:cs="Times New Roman"/>
          <w:i/>
          <w:iCs/>
          <w:sz w:val="24"/>
          <w:szCs w:val="24"/>
        </w:rPr>
        <w:t>BMC Primary Care</w:t>
      </w:r>
      <w:r w:rsidRPr="00E51B20">
        <w:rPr>
          <w:rFonts w:ascii="Times New Roman" w:eastAsia="Times New Roman" w:hAnsi="Times New Roman" w:cs="Times New Roman"/>
          <w:sz w:val="24"/>
          <w:szCs w:val="24"/>
        </w:rPr>
        <w:t xml:space="preserve">, </w:t>
      </w:r>
      <w:r w:rsidRPr="00E51B20">
        <w:rPr>
          <w:rFonts w:ascii="Times New Roman" w:eastAsia="Times New Roman" w:hAnsi="Times New Roman" w:cs="Times New Roman"/>
          <w:i/>
          <w:iCs/>
          <w:sz w:val="24"/>
          <w:szCs w:val="24"/>
        </w:rPr>
        <w:t>27</w:t>
      </w:r>
      <w:r w:rsidRPr="00E51B20">
        <w:rPr>
          <w:rFonts w:ascii="Times New Roman" w:eastAsia="Times New Roman" w:hAnsi="Times New Roman" w:cs="Times New Roman"/>
          <w:sz w:val="24"/>
          <w:szCs w:val="24"/>
        </w:rPr>
        <w:t xml:space="preserve">(1), p.87. </w:t>
      </w:r>
      <w:hyperlink r:id="rId7">
        <w:r w:rsidR="00382787" w:rsidRPr="00E51B20">
          <w:rPr>
            <w:rFonts w:ascii="Times New Roman" w:eastAsia="Times New Roman" w:hAnsi="Times New Roman" w:cs="Times New Roman"/>
            <w:color w:val="1155CC"/>
            <w:sz w:val="24"/>
            <w:szCs w:val="24"/>
            <w:u w:val="single"/>
          </w:rPr>
          <w:t>https://doi.org/10.1136/bmjopen-2024-093795</w:t>
        </w:r>
      </w:hyperlink>
      <w:r w:rsidRPr="00E51B20">
        <w:rPr>
          <w:rFonts w:ascii="Times New Roman" w:eastAsia="Times New Roman" w:hAnsi="Times New Roman" w:cs="Times New Roman"/>
          <w:sz w:val="24"/>
          <w:szCs w:val="24"/>
        </w:rPr>
        <w:t xml:space="preserve"> </w:t>
      </w:r>
    </w:p>
    <w:p w14:paraId="5F6283EF" w14:textId="77777777" w:rsidR="00382787" w:rsidRPr="00E51B20" w:rsidRDefault="00000000">
      <w:pPr>
        <w:spacing w:line="360" w:lineRule="auto"/>
        <w:jc w:val="both"/>
        <w:rPr>
          <w:rFonts w:ascii="Times New Roman" w:eastAsia="Times New Roman" w:hAnsi="Times New Roman" w:cs="Times New Roman"/>
          <w:sz w:val="24"/>
          <w:szCs w:val="24"/>
        </w:rPr>
      </w:pPr>
      <w:r w:rsidRPr="00E51B20">
        <w:rPr>
          <w:rFonts w:ascii="Times New Roman" w:eastAsia="Times New Roman" w:hAnsi="Times New Roman" w:cs="Times New Roman"/>
          <w:sz w:val="24"/>
          <w:szCs w:val="24"/>
        </w:rPr>
        <w:t xml:space="preserve">Daniel, S., Volcko, L., Bassi, E., Hews-Girard, J., Bright, K., Barker, M., Norman, L., </w:t>
      </w:r>
      <w:proofErr w:type="spellStart"/>
      <w:r w:rsidRPr="00E51B20">
        <w:rPr>
          <w:rFonts w:ascii="Times New Roman" w:eastAsia="Times New Roman" w:hAnsi="Times New Roman" w:cs="Times New Roman"/>
          <w:sz w:val="24"/>
          <w:szCs w:val="24"/>
        </w:rPr>
        <w:t>Pintson</w:t>
      </w:r>
      <w:proofErr w:type="spellEnd"/>
      <w:r w:rsidRPr="00E51B20">
        <w:rPr>
          <w:rFonts w:ascii="Times New Roman" w:eastAsia="Times New Roman" w:hAnsi="Times New Roman" w:cs="Times New Roman"/>
          <w:sz w:val="24"/>
          <w:szCs w:val="24"/>
        </w:rPr>
        <w:t xml:space="preserve">, K., Henry, G., Soufi, S. and </w:t>
      </w:r>
      <w:proofErr w:type="spellStart"/>
      <w:r w:rsidRPr="00E51B20">
        <w:rPr>
          <w:rFonts w:ascii="Times New Roman" w:eastAsia="Times New Roman" w:hAnsi="Times New Roman" w:cs="Times New Roman"/>
          <w:sz w:val="24"/>
          <w:szCs w:val="24"/>
        </w:rPr>
        <w:t>Omorotionmwan</w:t>
      </w:r>
      <w:proofErr w:type="spellEnd"/>
      <w:r w:rsidRPr="00E51B20">
        <w:rPr>
          <w:rFonts w:ascii="Times New Roman" w:eastAsia="Times New Roman" w:hAnsi="Times New Roman" w:cs="Times New Roman"/>
          <w:sz w:val="24"/>
          <w:szCs w:val="24"/>
        </w:rPr>
        <w:t xml:space="preserve">, C.E., (2025). Exploring youth perspectives on digital mental health platforms: qualitative descriptive study. </w:t>
      </w:r>
      <w:r w:rsidRPr="00E51B20">
        <w:rPr>
          <w:rFonts w:ascii="Times New Roman" w:eastAsia="Times New Roman" w:hAnsi="Times New Roman" w:cs="Times New Roman"/>
          <w:i/>
          <w:iCs/>
          <w:sz w:val="24"/>
          <w:szCs w:val="24"/>
        </w:rPr>
        <w:t>JMIR Human Factors</w:t>
      </w:r>
      <w:r w:rsidRPr="00E51B20">
        <w:rPr>
          <w:rFonts w:ascii="Times New Roman" w:eastAsia="Times New Roman" w:hAnsi="Times New Roman" w:cs="Times New Roman"/>
          <w:sz w:val="24"/>
          <w:szCs w:val="24"/>
        </w:rPr>
        <w:t xml:space="preserve">, </w:t>
      </w:r>
      <w:r w:rsidRPr="00E51B20">
        <w:rPr>
          <w:rFonts w:ascii="Times New Roman" w:eastAsia="Times New Roman" w:hAnsi="Times New Roman" w:cs="Times New Roman"/>
          <w:i/>
          <w:iCs/>
          <w:sz w:val="24"/>
          <w:szCs w:val="24"/>
        </w:rPr>
        <w:t>12</w:t>
      </w:r>
      <w:r w:rsidRPr="00E51B20">
        <w:rPr>
          <w:rFonts w:ascii="Times New Roman" w:eastAsia="Times New Roman" w:hAnsi="Times New Roman" w:cs="Times New Roman"/>
          <w:sz w:val="24"/>
          <w:szCs w:val="24"/>
        </w:rPr>
        <w:t xml:space="preserve">(1), p.e69907. </w:t>
      </w:r>
      <w:hyperlink r:id="rId8">
        <w:r w:rsidR="00382787" w:rsidRPr="00E51B20">
          <w:rPr>
            <w:rFonts w:ascii="Times New Roman" w:eastAsia="Times New Roman" w:hAnsi="Times New Roman" w:cs="Times New Roman"/>
            <w:color w:val="1155CC"/>
            <w:sz w:val="24"/>
            <w:szCs w:val="24"/>
            <w:u w:val="single"/>
          </w:rPr>
          <w:t>https://humanfactors.jmir.org/2025/1/e69907/</w:t>
        </w:r>
      </w:hyperlink>
      <w:r w:rsidRPr="00E51B20">
        <w:rPr>
          <w:rFonts w:ascii="Times New Roman" w:eastAsia="Times New Roman" w:hAnsi="Times New Roman" w:cs="Times New Roman"/>
          <w:sz w:val="24"/>
          <w:szCs w:val="24"/>
        </w:rPr>
        <w:t xml:space="preserve"> </w:t>
      </w:r>
    </w:p>
    <w:p w14:paraId="616C41A9" w14:textId="77777777" w:rsidR="00382787" w:rsidRPr="00E51B20" w:rsidRDefault="00000000">
      <w:pPr>
        <w:spacing w:after="240" w:line="360" w:lineRule="auto"/>
        <w:jc w:val="both"/>
        <w:rPr>
          <w:rFonts w:ascii="Times New Roman" w:eastAsia="Times New Roman" w:hAnsi="Times New Roman" w:cs="Times New Roman"/>
          <w:sz w:val="24"/>
          <w:szCs w:val="24"/>
        </w:rPr>
      </w:pPr>
      <w:r w:rsidRPr="00E51B20">
        <w:rPr>
          <w:rFonts w:ascii="Times New Roman" w:eastAsia="Times New Roman" w:hAnsi="Times New Roman" w:cs="Times New Roman"/>
          <w:sz w:val="24"/>
          <w:szCs w:val="24"/>
        </w:rPr>
        <w:t xml:space="preserve">Mental Health Foundation (2023). </w:t>
      </w:r>
      <w:r w:rsidRPr="00E51B20">
        <w:rPr>
          <w:rFonts w:ascii="Times New Roman" w:eastAsia="Times New Roman" w:hAnsi="Times New Roman" w:cs="Times New Roman"/>
          <w:i/>
          <w:iCs/>
          <w:sz w:val="24"/>
          <w:szCs w:val="24"/>
        </w:rPr>
        <w:t>Who has anxiety in the UK?</w:t>
      </w:r>
      <w:r w:rsidRPr="00E51B20">
        <w:rPr>
          <w:rFonts w:ascii="Times New Roman" w:eastAsia="Times New Roman" w:hAnsi="Times New Roman" w:cs="Times New Roman"/>
          <w:sz w:val="24"/>
          <w:szCs w:val="24"/>
        </w:rPr>
        <w:t xml:space="preserve"> [online] www.mentalhealth.org.uk. Available at: </w:t>
      </w:r>
      <w:hyperlink r:id="rId9">
        <w:r w:rsidR="00382787" w:rsidRPr="00E51B20">
          <w:rPr>
            <w:rFonts w:ascii="Times New Roman" w:eastAsia="Times New Roman" w:hAnsi="Times New Roman" w:cs="Times New Roman"/>
            <w:color w:val="1155CC"/>
            <w:sz w:val="24"/>
            <w:szCs w:val="24"/>
            <w:u w:val="single"/>
          </w:rPr>
          <w:t>https://www.mentalhealth.org.uk/our-work/public-engagement/mental-health-awareness-week/anxiety-report/who-has-anxiety-uk</w:t>
        </w:r>
      </w:hyperlink>
      <w:r w:rsidRPr="00E51B20">
        <w:rPr>
          <w:rFonts w:ascii="Times New Roman" w:eastAsia="Times New Roman" w:hAnsi="Times New Roman" w:cs="Times New Roman"/>
          <w:sz w:val="24"/>
          <w:szCs w:val="24"/>
        </w:rPr>
        <w:t xml:space="preserve"> [Accessed 19 Oct. 2026].</w:t>
      </w:r>
    </w:p>
    <w:p w14:paraId="10249D5B" w14:textId="77777777" w:rsidR="00382787" w:rsidRPr="00E51B20" w:rsidRDefault="00000000">
      <w:pPr>
        <w:spacing w:after="240" w:line="360" w:lineRule="auto"/>
        <w:jc w:val="both"/>
        <w:rPr>
          <w:rFonts w:ascii="Times New Roman" w:eastAsia="Times New Roman" w:hAnsi="Times New Roman" w:cs="Times New Roman"/>
          <w:sz w:val="24"/>
          <w:szCs w:val="24"/>
        </w:rPr>
      </w:pPr>
      <w:r w:rsidRPr="00E51B20">
        <w:rPr>
          <w:rFonts w:ascii="Times New Roman" w:eastAsia="Times New Roman" w:hAnsi="Times New Roman" w:cs="Times New Roman"/>
          <w:sz w:val="24"/>
          <w:szCs w:val="24"/>
        </w:rPr>
        <w:t xml:space="preserve">ONS (2026). </w:t>
      </w:r>
      <w:r w:rsidRPr="00E51B20">
        <w:rPr>
          <w:rFonts w:ascii="Times New Roman" w:eastAsia="Times New Roman" w:hAnsi="Times New Roman" w:cs="Times New Roman"/>
          <w:i/>
          <w:iCs/>
          <w:sz w:val="24"/>
          <w:szCs w:val="24"/>
        </w:rPr>
        <w:t>Public opinions and social trends, Great Britain</w:t>
      </w:r>
      <w:r w:rsidRPr="00E51B20">
        <w:rPr>
          <w:rFonts w:ascii="Times New Roman" w:eastAsia="Times New Roman" w:hAnsi="Times New Roman" w:cs="Times New Roman"/>
          <w:sz w:val="24"/>
          <w:szCs w:val="24"/>
        </w:rPr>
        <w:t xml:space="preserve">. [online] Ons.gov.uk. Available at: </w:t>
      </w:r>
      <w:hyperlink r:id="rId10">
        <w:r w:rsidR="00382787" w:rsidRPr="00E51B20">
          <w:rPr>
            <w:rFonts w:ascii="Times New Roman" w:eastAsia="Times New Roman" w:hAnsi="Times New Roman" w:cs="Times New Roman"/>
            <w:color w:val="1155CC"/>
            <w:sz w:val="24"/>
            <w:szCs w:val="24"/>
            <w:u w:val="single"/>
          </w:rPr>
          <w:t>https://www.ons.gov.uk/peoplepopulationandcommunity/wellbeing/bulletins/publicopinionsandsocialtrendsgreatbritain/february2026</w:t>
        </w:r>
      </w:hyperlink>
      <w:r w:rsidRPr="00E51B20">
        <w:rPr>
          <w:rFonts w:ascii="Times New Roman" w:eastAsia="Times New Roman" w:hAnsi="Times New Roman" w:cs="Times New Roman"/>
          <w:sz w:val="24"/>
          <w:szCs w:val="24"/>
        </w:rPr>
        <w:t xml:space="preserve"> [Accessed 19 Oct. 2026].</w:t>
      </w:r>
    </w:p>
    <w:p w14:paraId="5A599763" w14:textId="77777777" w:rsidR="00382787" w:rsidRPr="00E51B20" w:rsidRDefault="00382787">
      <w:pPr>
        <w:spacing w:line="360" w:lineRule="auto"/>
        <w:jc w:val="both"/>
        <w:rPr>
          <w:rFonts w:ascii="Times New Roman" w:eastAsia="Times New Roman" w:hAnsi="Times New Roman" w:cs="Times New Roman"/>
          <w:sz w:val="24"/>
          <w:szCs w:val="24"/>
        </w:rPr>
      </w:pPr>
    </w:p>
    <w:p w14:paraId="3A1191D9" w14:textId="77777777" w:rsidR="00382787" w:rsidRPr="00E51B20" w:rsidRDefault="00000000">
      <w:pPr>
        <w:spacing w:line="360" w:lineRule="auto"/>
        <w:jc w:val="both"/>
        <w:rPr>
          <w:rFonts w:ascii="Times New Roman" w:eastAsia="Times New Roman" w:hAnsi="Times New Roman" w:cs="Times New Roman"/>
          <w:b/>
          <w:bCs/>
          <w:sz w:val="24"/>
          <w:szCs w:val="24"/>
        </w:rPr>
      </w:pPr>
      <w:r w:rsidRPr="00E51B20">
        <w:rPr>
          <w:rFonts w:ascii="Times New Roman" w:eastAsia="Times New Roman" w:hAnsi="Times New Roman" w:cs="Times New Roman"/>
          <w:b/>
          <w:bCs/>
          <w:sz w:val="24"/>
          <w:szCs w:val="24"/>
        </w:rPr>
        <w:t xml:space="preserve"> </w:t>
      </w:r>
    </w:p>
    <w:p w14:paraId="4F15065A" w14:textId="77777777" w:rsidR="00382787" w:rsidRPr="00E51B20" w:rsidRDefault="00382787">
      <w:pPr>
        <w:spacing w:line="360" w:lineRule="auto"/>
        <w:jc w:val="both"/>
        <w:rPr>
          <w:rFonts w:ascii="Times New Roman" w:eastAsia="Times New Roman" w:hAnsi="Times New Roman" w:cs="Times New Roman"/>
          <w:b/>
          <w:bCs/>
          <w:sz w:val="24"/>
          <w:szCs w:val="24"/>
        </w:rPr>
      </w:pPr>
    </w:p>
    <w:p w14:paraId="74A18056" w14:textId="77777777" w:rsidR="00382787" w:rsidRPr="00E51B20" w:rsidRDefault="00382787">
      <w:pPr>
        <w:rPr>
          <w:rFonts w:ascii="Times New Roman" w:hAnsi="Times New Roman" w:cs="Times New Roman"/>
        </w:rPr>
      </w:pPr>
    </w:p>
    <w:sectPr w:rsidR="00382787" w:rsidRPr="00E51B20">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E29499" w14:textId="77777777" w:rsidR="006A0D4E" w:rsidRDefault="006A0D4E">
      <w:pPr>
        <w:spacing w:line="240" w:lineRule="auto"/>
      </w:pPr>
      <w:r>
        <w:separator/>
      </w:r>
    </w:p>
  </w:endnote>
  <w:endnote w:type="continuationSeparator" w:id="0">
    <w:p w14:paraId="1FD5E8A1" w14:textId="77777777" w:rsidR="006A0D4E" w:rsidRDefault="006A0D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C1D6C13-5ED1-4754-8A5C-FCCEA5925FC8}"/>
  </w:font>
  <w:font w:name="Cambria">
    <w:panose1 w:val="02040503050406030204"/>
    <w:charset w:val="00"/>
    <w:family w:val="roman"/>
    <w:pitch w:val="variable"/>
    <w:sig w:usb0="E00006FF" w:usb1="420024FF" w:usb2="02000000" w:usb3="00000000" w:csb0="0000019F" w:csb1="00000000"/>
    <w:embedRegular r:id="rId2" w:fontKey="{50408024-E7F2-48F1-84FE-3A7C0E9FC36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4E0E3E" w14:textId="77777777" w:rsidR="00382787" w:rsidRDefault="00000000">
    <w:pPr>
      <w:jc w:val="right"/>
    </w:pPr>
    <w:r>
      <w:fldChar w:fldCharType="begin"/>
    </w:r>
    <w:r>
      <w:instrText>PAGE</w:instrText>
    </w:r>
    <w:r>
      <w:fldChar w:fldCharType="separate"/>
    </w:r>
    <w:r w:rsidR="00E75BD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440468" w14:textId="77777777" w:rsidR="006A0D4E" w:rsidRDefault="006A0D4E">
      <w:pPr>
        <w:spacing w:line="240" w:lineRule="auto"/>
      </w:pPr>
      <w:r>
        <w:separator/>
      </w:r>
    </w:p>
  </w:footnote>
  <w:footnote w:type="continuationSeparator" w:id="0">
    <w:p w14:paraId="1CD0502B" w14:textId="77777777" w:rsidR="006A0D4E" w:rsidRDefault="006A0D4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2787"/>
    <w:rsid w:val="000B59EC"/>
    <w:rsid w:val="00250C47"/>
    <w:rsid w:val="002B37EB"/>
    <w:rsid w:val="00382787"/>
    <w:rsid w:val="006A0D4E"/>
    <w:rsid w:val="00714018"/>
    <w:rsid w:val="008F604E"/>
    <w:rsid w:val="009441D2"/>
    <w:rsid w:val="00A80A85"/>
    <w:rsid w:val="00A8497B"/>
    <w:rsid w:val="00E51B20"/>
    <w:rsid w:val="00E75B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258BD9"/>
  <w15:docId w15:val="{FA2F6715-1E5D-4209-9152-BA957443A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E75BDC"/>
    <w:pPr>
      <w:spacing w:after="100"/>
    </w:pPr>
  </w:style>
  <w:style w:type="paragraph" w:styleId="TOC2">
    <w:name w:val="toc 2"/>
    <w:basedOn w:val="Normal"/>
    <w:next w:val="Normal"/>
    <w:autoRedefine/>
    <w:uiPriority w:val="39"/>
    <w:unhideWhenUsed/>
    <w:rsid w:val="00E75BDC"/>
    <w:pPr>
      <w:spacing w:after="100"/>
      <w:ind w:left="220"/>
    </w:pPr>
  </w:style>
  <w:style w:type="character" w:styleId="Hyperlink">
    <w:name w:val="Hyperlink"/>
    <w:basedOn w:val="DefaultParagraphFont"/>
    <w:uiPriority w:val="99"/>
    <w:unhideWhenUsed/>
    <w:rsid w:val="00E75BDC"/>
    <w:rPr>
      <w:color w:val="0000FF" w:themeColor="hyperlink"/>
      <w:u w:val="single"/>
    </w:rPr>
  </w:style>
  <w:style w:type="paragraph" w:styleId="Header">
    <w:name w:val="header"/>
    <w:basedOn w:val="Normal"/>
    <w:link w:val="HeaderChar"/>
    <w:uiPriority w:val="99"/>
    <w:unhideWhenUsed/>
    <w:rsid w:val="00250C47"/>
    <w:pPr>
      <w:tabs>
        <w:tab w:val="center" w:pos="4680"/>
        <w:tab w:val="right" w:pos="9360"/>
      </w:tabs>
      <w:spacing w:line="240" w:lineRule="auto"/>
    </w:pPr>
  </w:style>
  <w:style w:type="character" w:customStyle="1" w:styleId="HeaderChar">
    <w:name w:val="Header Char"/>
    <w:basedOn w:val="DefaultParagraphFont"/>
    <w:link w:val="Header"/>
    <w:uiPriority w:val="99"/>
    <w:rsid w:val="00250C47"/>
  </w:style>
  <w:style w:type="paragraph" w:styleId="Footer">
    <w:name w:val="footer"/>
    <w:basedOn w:val="Normal"/>
    <w:link w:val="FooterChar"/>
    <w:uiPriority w:val="99"/>
    <w:unhideWhenUsed/>
    <w:rsid w:val="00250C47"/>
    <w:pPr>
      <w:tabs>
        <w:tab w:val="center" w:pos="4680"/>
        <w:tab w:val="right" w:pos="9360"/>
      </w:tabs>
      <w:spacing w:line="240" w:lineRule="auto"/>
    </w:pPr>
  </w:style>
  <w:style w:type="character" w:customStyle="1" w:styleId="FooterChar">
    <w:name w:val="Footer Char"/>
    <w:basedOn w:val="DefaultParagraphFont"/>
    <w:link w:val="Footer"/>
    <w:uiPriority w:val="99"/>
    <w:rsid w:val="00250C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humanfactors.jmir.org/2025/1/e69907/"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136/bmjopen-2024-093795"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ons.gov.uk/peoplepopulationandcommunity/wellbeing/bulletins/publicopinionsandsocialtrendsgreatbritain/february2026" TargetMode="External"/><Relationship Id="rId4" Type="http://schemas.openxmlformats.org/officeDocument/2006/relationships/webSettings" Target="webSettings.xml"/><Relationship Id="rId9" Type="http://schemas.openxmlformats.org/officeDocument/2006/relationships/hyperlink" Target="https://www.mentalhealth.org.uk/our-work/public-engagement/mental-health-awareness-week/anxiety-report/who-has-anxiety-uk"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ZtZymduaL+FOVQs9io/uqaUGapw==">CgMxLjAyDmguZWFveGVvZmcxank2Mg5oLnVveDFteWFjZzk5cDIOaC5kN21xcmphdjI2ZmoyDmgudjQ0d2JoNTRpNXpwMg5oLm9iejg1aHNkbzZ6ZDIOaC53dmtuOGttMm9ueXAyDmguOTJuY3JybDBrcTh0Mg5oLmtkNTFwcGJibDBqMTIOaC41djI5Y2xjYnZoamUyDmguNGNqODd6eWNyeTZ2Mg5oLmtheHBkcWM0dXEwbTIOaC45bzJ0Yzc0bXlrb2wyDmgua2ZiM2R4ZnJ5YnJtOAByITFrSTdrTFhpRGE3SzJIby1mQmFlVkxLZXRRRy1ycXNIR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936</Words>
  <Characters>5340</Characters>
  <Application>Microsoft Office Word</Application>
  <DocSecurity>0</DocSecurity>
  <Lines>44</Lines>
  <Paragraphs>12</Paragraphs>
  <ScaleCrop>false</ScaleCrop>
  <Company/>
  <LinksUpToDate>false</LinksUpToDate>
  <CharactersWithSpaces>6264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Lenovo</cp:lastModifiedBy>
  <cp:revision>5</cp:revision>
  <dcterms:created xsi:type="dcterms:W3CDTF">2026-10-22T12:43:00Z</dcterms:created>
  <dcterms:modified xsi:type="dcterms:W3CDTF">2026-10-22T13:22:00Z</dcterms:modified>
</cp:coreProperties>
</file>