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50125223"/>
        <w:docPartObj>
          <w:docPartGallery w:val="Cover Pages"/>
          <w:docPartUnique/>
        </w:docPartObj>
      </w:sdtPr>
      <w:sdtContent>
        <w:p w14:paraId="725A0A46" w14:textId="5FE1416B" w:rsidR="00C21632" w:rsidRDefault="00C37BCF">
          <w:r>
            <w:rPr>
              <w:noProof/>
            </w:rPr>
            <mc:AlternateContent>
              <mc:Choice Requires="wps">
                <w:drawing>
                  <wp:anchor distT="0" distB="0" distL="114300" distR="114300" simplePos="0" relativeHeight="251659264" behindDoc="0" locked="0" layoutInCell="1" allowOverlap="1" wp14:anchorId="5B71AFE2" wp14:editId="5F9794FD">
                    <wp:simplePos x="0" y="0"/>
                    <wp:positionH relativeFrom="page">
                      <wp:align>left</wp:align>
                    </wp:positionH>
                    <wp:positionV relativeFrom="page">
                      <wp:posOffset>1194435</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D4E9D4" w14:textId="6A73E097" w:rsidR="00C21632" w:rsidRDefault="00C2163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C21632">
                                      <w:rPr>
                                        <w:caps/>
                                        <w:color w:val="156082" w:themeColor="accent1"/>
                                        <w:sz w:val="64"/>
                                        <w:szCs w:val="64"/>
                                      </w:rPr>
                                      <w:t>Student Learning Log</w:t>
                                    </w:r>
                                    <w:r>
                                      <w:rPr>
                                        <w:caps/>
                                        <w:color w:val="156082" w:themeColor="accent1"/>
                                        <w:sz w:val="64"/>
                                        <w:szCs w:val="64"/>
                                      </w:rPr>
                                      <w:t xml:space="preserve"> at the front desk</w:t>
                                    </w:r>
                                  </w:sdtContent>
                                </w:sdt>
                              </w:p>
                              <w:bookmarkStart w:id="0" w:name="_Hlk192181357" w:displacedByCustomXml="next"/>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91B54A3" w14:textId="2D5D13B6" w:rsidR="00C21632" w:rsidRDefault="00C21632">
                                    <w:pPr>
                                      <w:jc w:val="right"/>
                                      <w:rPr>
                                        <w:smallCaps/>
                                        <w:color w:val="404040" w:themeColor="text1" w:themeTint="BF"/>
                                        <w:sz w:val="36"/>
                                        <w:szCs w:val="36"/>
                                      </w:rPr>
                                    </w:pPr>
                                    <w:r w:rsidRPr="00C21632">
                                      <w:rPr>
                                        <w:color w:val="404040" w:themeColor="text1" w:themeTint="BF"/>
                                        <w:sz w:val="36"/>
                                        <w:szCs w:val="36"/>
                                      </w:rPr>
                                      <w:t>Managing Hotel Administration</w:t>
                                    </w:r>
                                    <w:r w:rsidRPr="00C21632">
                                      <w:rPr>
                                        <w:color w:val="404040" w:themeColor="text1" w:themeTint="BF"/>
                                        <w:sz w:val="36"/>
                                        <w:szCs w:val="36"/>
                                      </w:rPr>
                                      <w:t xml:space="preserve"> </w:t>
                                    </w:r>
                                    <w:r w:rsidR="00C37BCF">
                                      <w:rPr>
                                        <w:color w:val="404040" w:themeColor="text1" w:themeTint="BF"/>
                                        <w:sz w:val="36"/>
                                        <w:szCs w:val="36"/>
                                      </w:rPr>
                                      <w:t>(</w:t>
                                    </w:r>
                                    <w:r w:rsidRPr="00C21632">
                                      <w:rPr>
                                        <w:color w:val="404040" w:themeColor="text1" w:themeTint="BF"/>
                                        <w:sz w:val="36"/>
                                        <w:szCs w:val="36"/>
                                      </w:rPr>
                                      <w:t>BMIH6004</w:t>
                                    </w:r>
                                    <w:r w:rsidR="00C37BCF">
                                      <w:rPr>
                                        <w:color w:val="404040" w:themeColor="text1" w:themeTint="BF"/>
                                        <w:sz w:val="36"/>
                                        <w:szCs w:val="36"/>
                                      </w:rPr>
                                      <w:t>)</w:t>
                                    </w:r>
                                  </w:p>
                                </w:sdtContent>
                              </w:sdt>
                              <w:bookmarkEnd w:id="0" w:displacedByCustomXml="prev"/>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B71AFE2" id="_x0000_t202" coordsize="21600,21600" o:spt="202" path="m,l,21600r21600,l21600,xe">
                    <v:stroke joinstyle="miter"/>
                    <v:path gradientshapeok="t" o:connecttype="rect"/>
                  </v:shapetype>
                  <v:shape id="Text Box 163" o:spid="_x0000_s1026" type="#_x0000_t202" style="position:absolute;margin-left:0;margin-top:94.05pt;width:8in;height:286.5pt;z-index:251659264;visibility:visible;mso-wrap-style:square;mso-width-percent:941;mso-height-percent:363;mso-wrap-distance-left:9pt;mso-wrap-distance-top:0;mso-wrap-distance-right:9pt;mso-wrap-distance-bottom:0;mso-position-horizontal:left;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" filled="f" stroked="f" strokeweight=".5pt">
                    <v:textbox inset="126pt,0,54pt,0">
                      <w:txbxContent>
                        <w:p w14:paraId="6ED4E9D4" w14:textId="6A73E097" w:rsidR="00C21632" w:rsidRDefault="00C2163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C21632">
                                <w:rPr>
                                  <w:caps/>
                                  <w:color w:val="156082" w:themeColor="accent1"/>
                                  <w:sz w:val="64"/>
                                  <w:szCs w:val="64"/>
                                </w:rPr>
                                <w:t>Student Learning Log</w:t>
                              </w:r>
                              <w:r>
                                <w:rPr>
                                  <w:caps/>
                                  <w:color w:val="156082" w:themeColor="accent1"/>
                                  <w:sz w:val="64"/>
                                  <w:szCs w:val="64"/>
                                </w:rPr>
                                <w:t xml:space="preserve"> at the front desk</w:t>
                              </w:r>
                            </w:sdtContent>
                          </w:sdt>
                        </w:p>
                        <w:bookmarkStart w:id="1" w:name="_Hlk192181357" w:displacedByCustomXml="next"/>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91B54A3" w14:textId="2D5D13B6" w:rsidR="00C21632" w:rsidRDefault="00C21632">
                              <w:pPr>
                                <w:jc w:val="right"/>
                                <w:rPr>
                                  <w:smallCaps/>
                                  <w:color w:val="404040" w:themeColor="text1" w:themeTint="BF"/>
                                  <w:sz w:val="36"/>
                                  <w:szCs w:val="36"/>
                                </w:rPr>
                              </w:pPr>
                              <w:r w:rsidRPr="00C21632">
                                <w:rPr>
                                  <w:color w:val="404040" w:themeColor="text1" w:themeTint="BF"/>
                                  <w:sz w:val="36"/>
                                  <w:szCs w:val="36"/>
                                </w:rPr>
                                <w:t>Managing Hotel Administration</w:t>
                              </w:r>
                              <w:r w:rsidRPr="00C21632">
                                <w:rPr>
                                  <w:color w:val="404040" w:themeColor="text1" w:themeTint="BF"/>
                                  <w:sz w:val="36"/>
                                  <w:szCs w:val="36"/>
                                </w:rPr>
                                <w:t xml:space="preserve"> </w:t>
                              </w:r>
                              <w:r w:rsidR="00C37BCF">
                                <w:rPr>
                                  <w:color w:val="404040" w:themeColor="text1" w:themeTint="BF"/>
                                  <w:sz w:val="36"/>
                                  <w:szCs w:val="36"/>
                                </w:rPr>
                                <w:t>(</w:t>
                              </w:r>
                              <w:r w:rsidRPr="00C21632">
                                <w:rPr>
                                  <w:color w:val="404040" w:themeColor="text1" w:themeTint="BF"/>
                                  <w:sz w:val="36"/>
                                  <w:szCs w:val="36"/>
                                </w:rPr>
                                <w:t>BMIH6004</w:t>
                              </w:r>
                              <w:r w:rsidR="00C37BCF">
                                <w:rPr>
                                  <w:color w:val="404040" w:themeColor="text1" w:themeTint="BF"/>
                                  <w:sz w:val="36"/>
                                  <w:szCs w:val="36"/>
                                </w:rPr>
                                <w:t>)</w:t>
                              </w:r>
                            </w:p>
                          </w:sdtContent>
                        </w:sdt>
                        <w:bookmarkEnd w:id="1" w:displacedByCustomXml="prev"/>
                      </w:txbxContent>
                    </v:textbox>
                    <w10:wrap type="square" anchorx="page" anchory="page"/>
                  </v:shape>
                </w:pict>
              </mc:Fallback>
            </mc:AlternateContent>
          </w:r>
          <w:r w:rsidR="00C21632">
            <w:rPr>
              <w:noProof/>
            </w:rPr>
            <mc:AlternateContent>
              <mc:Choice Requires="wpg">
                <w:drawing>
                  <wp:anchor distT="0" distB="0" distL="114300" distR="114300" simplePos="0" relativeHeight="251662336" behindDoc="0" locked="0" layoutInCell="1" allowOverlap="1" wp14:anchorId="03491E10" wp14:editId="2712FE6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70AC8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14:paraId="4B2C33EC" w14:textId="5EAE9F50" w:rsidR="00C21632" w:rsidRDefault="00C37BCF">
          <w:r>
            <w:rPr>
              <w:noProof/>
            </w:rPr>
            <mc:AlternateContent>
              <mc:Choice Requires="wps">
                <w:drawing>
                  <wp:anchor distT="0" distB="0" distL="114300" distR="114300" simplePos="0" relativeHeight="251661312" behindDoc="0" locked="0" layoutInCell="1" allowOverlap="1" wp14:anchorId="2EDABDE9" wp14:editId="6D944C37">
                    <wp:simplePos x="0" y="0"/>
                    <wp:positionH relativeFrom="page">
                      <wp:posOffset>635635</wp:posOffset>
                    </wp:positionH>
                    <wp:positionV relativeFrom="page">
                      <wp:posOffset>8380095</wp:posOffset>
                    </wp:positionV>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74D5F" w14:textId="67E70B8B" w:rsidR="00C21632" w:rsidRDefault="00C21632" w:rsidP="00C21632">
                                <w:pPr>
                                  <w:pStyle w:val="NoSpacing"/>
                                  <w:jc w:val="right"/>
                                  <w:rPr>
                                    <w:color w:val="156082" w:themeColor="accent1"/>
                                    <w:sz w:val="28"/>
                                    <w:szCs w:val="28"/>
                                  </w:rPr>
                                </w:pPr>
                                <w:r w:rsidRPr="00C21632">
                                  <w:rPr>
                                    <w:color w:val="156082" w:themeColor="accent1"/>
                                    <w:sz w:val="28"/>
                                    <w:szCs w:val="28"/>
                                  </w:rPr>
                                  <w:t>ANDREEA</w:t>
                                </w:r>
                                <w:r w:rsidR="00C37BCF">
                                  <w:rPr>
                                    <w:color w:val="156082" w:themeColor="accent1"/>
                                    <w:sz w:val="28"/>
                                    <w:szCs w:val="28"/>
                                  </w:rPr>
                                  <w:t xml:space="preserve"> LOREDANA</w:t>
                                </w:r>
                                <w:r w:rsidRPr="00C21632">
                                  <w:rPr>
                                    <w:color w:val="156082" w:themeColor="accent1"/>
                                    <w:sz w:val="28"/>
                                    <w:szCs w:val="28"/>
                                  </w:rPr>
                                  <w:t xml:space="preserve"> MIRICA (2028692)</w:t>
                                </w:r>
                              </w:p>
                              <w:p w14:paraId="259FAE6C" w14:textId="704D5D04" w:rsidR="00C21632" w:rsidRPr="00C21632" w:rsidRDefault="00C37BCF" w:rsidP="00C21632">
                                <w:pPr>
                                  <w:pStyle w:val="NoSpacing"/>
                                  <w:jc w:val="right"/>
                                  <w:rPr>
                                    <w:color w:val="156082" w:themeColor="accent1"/>
                                    <w:sz w:val="28"/>
                                    <w:szCs w:val="28"/>
                                  </w:rPr>
                                </w:pPr>
                                <w:r w:rsidRPr="00C37BCF">
                                  <w:rPr>
                                    <w:color w:val="156082" w:themeColor="accent1"/>
                                    <w:sz w:val="28"/>
                                    <w:szCs w:val="28"/>
                                  </w:rPr>
                                  <w:t>LECTURER NAME:</w:t>
                                </w:r>
                                <w:r w:rsidRPr="00C37BCF">
                                  <w:t xml:space="preserve"> </w:t>
                                </w:r>
                                <w:r w:rsidRPr="00C37BCF">
                                  <w:rPr>
                                    <w:color w:val="156082" w:themeColor="accent1"/>
                                    <w:sz w:val="28"/>
                                    <w:szCs w:val="28"/>
                                  </w:rPr>
                                  <w:t>Kathryn Roberts</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EDABDE9" id="Text Box 161" o:spid="_x0000_s1027" type="#_x0000_t202" style="position:absolute;margin-left:50.05pt;margin-top:659.8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" filled="f" stroked="f" strokeweight=".5pt">
                    <v:textbox style="mso-fit-shape-to-text:t" inset="126pt,0,54pt,0">
                      <w:txbxContent>
                        <w:p w14:paraId="5F074D5F" w14:textId="67E70B8B" w:rsidR="00C21632" w:rsidRDefault="00C21632" w:rsidP="00C21632">
                          <w:pPr>
                            <w:pStyle w:val="NoSpacing"/>
                            <w:jc w:val="right"/>
                            <w:rPr>
                              <w:color w:val="156082" w:themeColor="accent1"/>
                              <w:sz w:val="28"/>
                              <w:szCs w:val="28"/>
                            </w:rPr>
                          </w:pPr>
                          <w:r w:rsidRPr="00C21632">
                            <w:rPr>
                              <w:color w:val="156082" w:themeColor="accent1"/>
                              <w:sz w:val="28"/>
                              <w:szCs w:val="28"/>
                            </w:rPr>
                            <w:t>ANDREEA</w:t>
                          </w:r>
                          <w:r w:rsidR="00C37BCF">
                            <w:rPr>
                              <w:color w:val="156082" w:themeColor="accent1"/>
                              <w:sz w:val="28"/>
                              <w:szCs w:val="28"/>
                            </w:rPr>
                            <w:t xml:space="preserve"> LOREDANA</w:t>
                          </w:r>
                          <w:r w:rsidRPr="00C21632">
                            <w:rPr>
                              <w:color w:val="156082" w:themeColor="accent1"/>
                              <w:sz w:val="28"/>
                              <w:szCs w:val="28"/>
                            </w:rPr>
                            <w:t xml:space="preserve"> MIRICA (2028692)</w:t>
                          </w:r>
                        </w:p>
                        <w:p w14:paraId="259FAE6C" w14:textId="704D5D04" w:rsidR="00C21632" w:rsidRPr="00C21632" w:rsidRDefault="00C37BCF" w:rsidP="00C21632">
                          <w:pPr>
                            <w:pStyle w:val="NoSpacing"/>
                            <w:jc w:val="right"/>
                            <w:rPr>
                              <w:color w:val="156082" w:themeColor="accent1"/>
                              <w:sz w:val="28"/>
                              <w:szCs w:val="28"/>
                            </w:rPr>
                          </w:pPr>
                          <w:r w:rsidRPr="00C37BCF">
                            <w:rPr>
                              <w:color w:val="156082" w:themeColor="accent1"/>
                              <w:sz w:val="28"/>
                              <w:szCs w:val="28"/>
                            </w:rPr>
                            <w:t>LECTURER NAME:</w:t>
                          </w:r>
                          <w:r w:rsidRPr="00C37BCF">
                            <w:t xml:space="preserve"> </w:t>
                          </w:r>
                          <w:r w:rsidRPr="00C37BCF">
                            <w:rPr>
                              <w:color w:val="156082" w:themeColor="accent1"/>
                              <w:sz w:val="28"/>
                              <w:szCs w:val="28"/>
                            </w:rPr>
                            <w:t>Kathryn Roberts</w:t>
                          </w:r>
                        </w:p>
                      </w:txbxContent>
                    </v:textbox>
                    <w10:wrap type="square" anchorx="page" anchory="page"/>
                  </v:shape>
                </w:pict>
              </mc:Fallback>
            </mc:AlternateContent>
          </w:r>
          <w:r w:rsidR="00C21632">
            <w:br w:type="page"/>
          </w:r>
        </w:p>
      </w:sdtContent>
    </w:sdt>
    <w:p w14:paraId="3F9A0D95" w14:textId="4A4585A3" w:rsidR="00682E55" w:rsidRDefault="00682E55" w:rsidP="00D67BD8">
      <w:pPr>
        <w:jc w:val="center"/>
      </w:pPr>
    </w:p>
    <w:p w14:paraId="1EB20A13" w14:textId="77777777" w:rsidR="00D67BD8" w:rsidRPr="00811DD9" w:rsidRDefault="00D67BD8" w:rsidP="00D67BD8">
      <w:pPr>
        <w:rPr>
          <w:sz w:val="28"/>
          <w:szCs w:val="28"/>
        </w:rPr>
      </w:pPr>
    </w:p>
    <w:p w14:paraId="5DADF0FB" w14:textId="3880C105" w:rsidR="00C37BCF" w:rsidRPr="00F7093C" w:rsidRDefault="00D67BD8" w:rsidP="00F7093C">
      <w:pPr>
        <w:spacing w:line="360" w:lineRule="auto"/>
        <w:rPr>
          <w:rFonts w:ascii="Arial" w:hAnsi="Arial" w:cs="Arial"/>
          <w:sz w:val="28"/>
          <w:szCs w:val="28"/>
        </w:rPr>
      </w:pPr>
      <w:r w:rsidRPr="00F7093C">
        <w:rPr>
          <w:rFonts w:ascii="Arial" w:hAnsi="Arial" w:cs="Arial"/>
          <w:sz w:val="28"/>
          <w:szCs w:val="28"/>
        </w:rPr>
        <w:t>Introduction</w:t>
      </w:r>
    </w:p>
    <w:p w14:paraId="2FAD63A8" w14:textId="77777777" w:rsidR="000453CB" w:rsidRPr="00811DD9" w:rsidRDefault="008D7117" w:rsidP="00F7093C">
      <w:pPr>
        <w:spacing w:line="360" w:lineRule="auto"/>
        <w:rPr>
          <w:rFonts w:ascii="Arial" w:hAnsi="Arial" w:cs="Arial"/>
          <w:sz w:val="24"/>
          <w:szCs w:val="24"/>
        </w:rPr>
      </w:pPr>
      <w:r w:rsidRPr="00811DD9">
        <w:rPr>
          <w:rFonts w:ascii="Arial" w:hAnsi="Arial" w:cs="Arial"/>
          <w:sz w:val="24"/>
          <w:szCs w:val="24"/>
        </w:rPr>
        <w:t>Hotel administration plays an important role in delivering pristine operations, satisfied customers, and effective cooperation across departments. The Front Office department is the hotel's first point of entry for guests, handling bookings, check-ins, check-outs, and responding to queries from clients, according to Michalis (2024).</w:t>
      </w:r>
      <w:r w:rsidR="000453CB" w:rsidRPr="00811DD9">
        <w:rPr>
          <w:rFonts w:ascii="Arial" w:hAnsi="Arial" w:cs="Arial"/>
          <w:sz w:val="24"/>
          <w:szCs w:val="24"/>
        </w:rPr>
        <w:t xml:space="preserve"> Furthermore, Catala Consulting (2025) underlines that 80% of guests evaluate the duration of their stay upon their check-in experience, highlighting the importance of reception efficiency to a hotel's reputation.</w:t>
      </w:r>
    </w:p>
    <w:p w14:paraId="57F0D243" w14:textId="58AAE8AF" w:rsidR="00D67BD8" w:rsidRPr="00811DD9" w:rsidRDefault="000453CB" w:rsidP="00F7093C">
      <w:pPr>
        <w:spacing w:line="360" w:lineRule="auto"/>
        <w:rPr>
          <w:rFonts w:ascii="Arial" w:hAnsi="Arial" w:cs="Arial"/>
          <w:sz w:val="24"/>
          <w:szCs w:val="24"/>
        </w:rPr>
      </w:pPr>
      <w:r w:rsidRPr="00811DD9">
        <w:rPr>
          <w:rFonts w:ascii="Arial" w:hAnsi="Arial" w:cs="Arial"/>
          <w:sz w:val="24"/>
          <w:szCs w:val="24"/>
        </w:rPr>
        <w:t xml:space="preserve"> This learning log focusses on what I learnt from shadowing an office manager at the Front Office department of a Marriott hotel. It covers the significance of workplace abilities and technical knowledge in the hotel industry, outlining essential lessons gained.</w:t>
      </w:r>
    </w:p>
    <w:p w14:paraId="20611A89" w14:textId="4D06D5CE" w:rsidR="00FF77F7" w:rsidRPr="00811DD9" w:rsidRDefault="00FF77F7" w:rsidP="00F7093C">
      <w:pPr>
        <w:spacing w:line="360" w:lineRule="auto"/>
        <w:rPr>
          <w:rFonts w:ascii="Arial" w:hAnsi="Arial" w:cs="Arial"/>
          <w:sz w:val="24"/>
          <w:szCs w:val="24"/>
        </w:rPr>
      </w:pPr>
      <w:r w:rsidRPr="00811DD9">
        <w:rPr>
          <w:rFonts w:ascii="Arial" w:hAnsi="Arial" w:cs="Arial"/>
          <w:sz w:val="24"/>
          <w:szCs w:val="24"/>
        </w:rPr>
        <w:t xml:space="preserve"> </w:t>
      </w:r>
      <w:r w:rsidR="008635CB" w:rsidRPr="00811DD9">
        <w:rPr>
          <w:rFonts w:ascii="Arial" w:hAnsi="Arial" w:cs="Arial"/>
          <w:sz w:val="24"/>
          <w:szCs w:val="24"/>
        </w:rPr>
        <w:t>P</w:t>
      </w:r>
      <w:r w:rsidRPr="00811DD9">
        <w:rPr>
          <w:rFonts w:ascii="Arial" w:hAnsi="Arial" w:cs="Arial"/>
          <w:sz w:val="24"/>
          <w:szCs w:val="24"/>
        </w:rPr>
        <w:t>lacement</w:t>
      </w:r>
      <w:r w:rsidR="008635CB">
        <w:rPr>
          <w:rFonts w:ascii="Arial" w:hAnsi="Arial" w:cs="Arial"/>
          <w:sz w:val="24"/>
          <w:szCs w:val="24"/>
        </w:rPr>
        <w:t xml:space="preserve"> objectives</w:t>
      </w:r>
      <w:r w:rsidRPr="00811DD9">
        <w:rPr>
          <w:rFonts w:ascii="Arial" w:hAnsi="Arial" w:cs="Arial"/>
          <w:sz w:val="24"/>
          <w:szCs w:val="24"/>
        </w:rPr>
        <w:t>:</w:t>
      </w:r>
    </w:p>
    <w:p w14:paraId="5BFB4A4B" w14:textId="77777777" w:rsidR="00A64F4D" w:rsidRPr="00811DD9" w:rsidRDefault="00A64F4D" w:rsidP="00F7093C">
      <w:pPr>
        <w:pStyle w:val="ListParagraph"/>
        <w:numPr>
          <w:ilvl w:val="0"/>
          <w:numId w:val="1"/>
        </w:numPr>
        <w:spacing w:line="360" w:lineRule="auto"/>
        <w:rPr>
          <w:rFonts w:ascii="Arial" w:hAnsi="Arial" w:cs="Arial"/>
          <w:sz w:val="24"/>
          <w:szCs w:val="24"/>
        </w:rPr>
      </w:pPr>
      <w:r w:rsidRPr="00811DD9">
        <w:rPr>
          <w:rFonts w:ascii="Arial" w:hAnsi="Arial" w:cs="Arial"/>
          <w:sz w:val="24"/>
          <w:szCs w:val="24"/>
        </w:rPr>
        <w:t>to acquire hands-on knowledge in front desk procedures and management.</w:t>
      </w:r>
    </w:p>
    <w:p w14:paraId="7A631013" w14:textId="5D168B93" w:rsidR="00A64F4D" w:rsidRPr="00811DD9" w:rsidRDefault="00811DD9" w:rsidP="00F7093C">
      <w:pPr>
        <w:pStyle w:val="ListParagraph"/>
        <w:numPr>
          <w:ilvl w:val="0"/>
          <w:numId w:val="1"/>
        </w:numPr>
        <w:spacing w:line="360" w:lineRule="auto"/>
        <w:rPr>
          <w:rFonts w:ascii="Arial" w:hAnsi="Arial" w:cs="Arial"/>
          <w:sz w:val="24"/>
          <w:szCs w:val="24"/>
        </w:rPr>
      </w:pPr>
      <w:r w:rsidRPr="00811DD9">
        <w:rPr>
          <w:rFonts w:ascii="Arial" w:hAnsi="Arial" w:cs="Arial"/>
          <w:sz w:val="24"/>
          <w:szCs w:val="24"/>
        </w:rPr>
        <w:t>l</w:t>
      </w:r>
      <w:r w:rsidR="00A64F4D" w:rsidRPr="00811DD9">
        <w:rPr>
          <w:rFonts w:ascii="Arial" w:hAnsi="Arial" w:cs="Arial"/>
          <w:sz w:val="24"/>
          <w:szCs w:val="24"/>
        </w:rPr>
        <w:t>earn the duties of a front desk manager.</w:t>
      </w:r>
    </w:p>
    <w:p w14:paraId="73B48D28" w14:textId="16710591" w:rsidR="00A64F4D" w:rsidRPr="00811DD9" w:rsidRDefault="00811DD9" w:rsidP="00F7093C">
      <w:pPr>
        <w:pStyle w:val="ListParagraph"/>
        <w:numPr>
          <w:ilvl w:val="0"/>
          <w:numId w:val="1"/>
        </w:numPr>
        <w:spacing w:line="360" w:lineRule="auto"/>
        <w:rPr>
          <w:rFonts w:ascii="Arial" w:hAnsi="Arial" w:cs="Arial"/>
          <w:sz w:val="24"/>
          <w:szCs w:val="24"/>
        </w:rPr>
      </w:pPr>
      <w:r w:rsidRPr="00811DD9">
        <w:rPr>
          <w:rFonts w:ascii="Arial" w:hAnsi="Arial" w:cs="Arial"/>
          <w:sz w:val="24"/>
          <w:szCs w:val="24"/>
        </w:rPr>
        <w:t>t</w:t>
      </w:r>
      <w:r w:rsidR="00A64F4D" w:rsidRPr="00811DD9">
        <w:rPr>
          <w:rFonts w:ascii="Arial" w:hAnsi="Arial" w:cs="Arial"/>
          <w:sz w:val="24"/>
          <w:szCs w:val="24"/>
        </w:rPr>
        <w:t>o enhance job-related skills such as communication, teamwork, and task management.</w:t>
      </w:r>
    </w:p>
    <w:p w14:paraId="5D0C941E" w14:textId="5E6D604B" w:rsidR="00FF77F7" w:rsidRPr="00811DD9" w:rsidRDefault="00811DD9" w:rsidP="00F7093C">
      <w:pPr>
        <w:pStyle w:val="ListParagraph"/>
        <w:numPr>
          <w:ilvl w:val="0"/>
          <w:numId w:val="1"/>
        </w:numPr>
        <w:spacing w:line="360" w:lineRule="auto"/>
        <w:rPr>
          <w:rFonts w:ascii="Arial" w:hAnsi="Arial" w:cs="Arial"/>
          <w:sz w:val="24"/>
          <w:szCs w:val="24"/>
        </w:rPr>
      </w:pPr>
      <w:r w:rsidRPr="00811DD9">
        <w:rPr>
          <w:rFonts w:ascii="Arial" w:hAnsi="Arial" w:cs="Arial"/>
          <w:sz w:val="24"/>
          <w:szCs w:val="24"/>
        </w:rPr>
        <w:t>t</w:t>
      </w:r>
      <w:r w:rsidR="00A64F4D" w:rsidRPr="00811DD9">
        <w:rPr>
          <w:rFonts w:ascii="Arial" w:hAnsi="Arial" w:cs="Arial"/>
          <w:sz w:val="24"/>
          <w:szCs w:val="24"/>
        </w:rPr>
        <w:t>o carefully evaluate and suggest alternatives to business challenges.</w:t>
      </w:r>
    </w:p>
    <w:p w14:paraId="3263BCD6" w14:textId="77777777" w:rsidR="000453CB" w:rsidRPr="00811DD9" w:rsidRDefault="000453CB" w:rsidP="00F7093C">
      <w:pPr>
        <w:spacing w:line="360" w:lineRule="auto"/>
        <w:rPr>
          <w:rFonts w:ascii="Arial" w:hAnsi="Arial" w:cs="Arial"/>
          <w:sz w:val="24"/>
          <w:szCs w:val="24"/>
        </w:rPr>
      </w:pPr>
    </w:p>
    <w:p w14:paraId="6ABE52C9" w14:textId="7C26AF5C" w:rsidR="008D7117" w:rsidRPr="00F7093C" w:rsidRDefault="00A64F4D" w:rsidP="00F7093C">
      <w:pPr>
        <w:spacing w:line="360" w:lineRule="auto"/>
        <w:rPr>
          <w:rFonts w:ascii="Arial" w:hAnsi="Arial" w:cs="Arial"/>
          <w:sz w:val="28"/>
          <w:szCs w:val="28"/>
        </w:rPr>
      </w:pPr>
      <w:r w:rsidRPr="00F7093C">
        <w:rPr>
          <w:rFonts w:ascii="Arial" w:hAnsi="Arial" w:cs="Arial"/>
          <w:sz w:val="28"/>
          <w:szCs w:val="28"/>
        </w:rPr>
        <w:t>Reflection on Experience and Personal Development</w:t>
      </w:r>
    </w:p>
    <w:p w14:paraId="09CC467E" w14:textId="566E7E52" w:rsidR="00A64F4D" w:rsidRPr="00811DD9" w:rsidRDefault="00A64F4D" w:rsidP="00F7093C">
      <w:pPr>
        <w:spacing w:line="360" w:lineRule="auto"/>
        <w:rPr>
          <w:rFonts w:ascii="Arial" w:hAnsi="Arial" w:cs="Arial"/>
          <w:sz w:val="24"/>
          <w:szCs w:val="24"/>
        </w:rPr>
      </w:pPr>
      <w:r w:rsidRPr="00811DD9">
        <w:rPr>
          <w:rFonts w:ascii="Arial" w:hAnsi="Arial" w:cs="Arial"/>
          <w:sz w:val="24"/>
          <w:szCs w:val="24"/>
        </w:rPr>
        <w:t>This reflection is based on Gibbs' Reflective Cycle (1988), which falls into six stages: description, feelings, evaluation, analysis, conclusion, and action plan.</w:t>
      </w:r>
    </w:p>
    <w:p w14:paraId="50568143" w14:textId="3A2DA065" w:rsidR="00FD7843" w:rsidRPr="00811DD9" w:rsidRDefault="00D52750" w:rsidP="00F7093C">
      <w:pPr>
        <w:spacing w:line="360" w:lineRule="auto"/>
        <w:rPr>
          <w:rFonts w:ascii="Arial" w:hAnsi="Arial" w:cs="Arial"/>
          <w:sz w:val="24"/>
          <w:szCs w:val="24"/>
        </w:rPr>
      </w:pPr>
      <w:r w:rsidRPr="00811DD9">
        <w:rPr>
          <w:rFonts w:ascii="Arial" w:hAnsi="Arial" w:cs="Arial"/>
          <w:sz w:val="24"/>
          <w:szCs w:val="24"/>
        </w:rPr>
        <w:t>Description</w:t>
      </w:r>
    </w:p>
    <w:p w14:paraId="177B6A0A" w14:textId="1299DCB4" w:rsidR="00811DD9" w:rsidRPr="00811DD9" w:rsidRDefault="005E12EC" w:rsidP="00F7093C">
      <w:pPr>
        <w:spacing w:line="360" w:lineRule="auto"/>
        <w:rPr>
          <w:rFonts w:ascii="Arial" w:hAnsi="Arial" w:cs="Arial"/>
          <w:sz w:val="24"/>
          <w:szCs w:val="24"/>
        </w:rPr>
      </w:pPr>
      <w:r w:rsidRPr="00811DD9">
        <w:rPr>
          <w:rFonts w:ascii="Arial" w:hAnsi="Arial" w:cs="Arial"/>
          <w:sz w:val="24"/>
          <w:szCs w:val="24"/>
        </w:rPr>
        <w:t xml:space="preserve">During my placement, I observed the front desk operations, and I learnt strategies to keep guests satisfied yet adhere to brand standards. I helped with check-in and check-out operations, dealt with queries from guests, and attended daily team </w:t>
      </w:r>
      <w:r w:rsidRPr="00811DD9">
        <w:rPr>
          <w:rFonts w:ascii="Arial" w:hAnsi="Arial" w:cs="Arial"/>
          <w:sz w:val="24"/>
          <w:szCs w:val="24"/>
        </w:rPr>
        <w:lastRenderedPageBreak/>
        <w:t>meetings. Additionally, I saw the front office manager's duties of organising staff communication and maintaining operational efficiency.</w:t>
      </w:r>
    </w:p>
    <w:p w14:paraId="535EF9D2" w14:textId="51612954" w:rsidR="005E12EC" w:rsidRPr="00811DD9" w:rsidRDefault="005E12EC" w:rsidP="00F7093C">
      <w:pPr>
        <w:spacing w:line="360" w:lineRule="auto"/>
        <w:rPr>
          <w:rFonts w:ascii="Arial" w:hAnsi="Arial" w:cs="Arial"/>
          <w:sz w:val="24"/>
          <w:szCs w:val="24"/>
        </w:rPr>
      </w:pPr>
      <w:r w:rsidRPr="00811DD9">
        <w:rPr>
          <w:rFonts w:ascii="Arial" w:hAnsi="Arial" w:cs="Arial"/>
          <w:sz w:val="24"/>
          <w:szCs w:val="24"/>
        </w:rPr>
        <w:t>Feelings</w:t>
      </w:r>
    </w:p>
    <w:p w14:paraId="322E10A1" w14:textId="5074CC44" w:rsidR="005E12EC" w:rsidRPr="00811DD9" w:rsidRDefault="0054364C" w:rsidP="00F7093C">
      <w:pPr>
        <w:spacing w:line="360" w:lineRule="auto"/>
        <w:rPr>
          <w:rFonts w:ascii="Arial" w:hAnsi="Arial" w:cs="Arial"/>
          <w:sz w:val="24"/>
          <w:szCs w:val="24"/>
        </w:rPr>
      </w:pPr>
      <w:r w:rsidRPr="00811DD9">
        <w:rPr>
          <w:rFonts w:ascii="Arial" w:hAnsi="Arial" w:cs="Arial"/>
          <w:sz w:val="24"/>
          <w:szCs w:val="24"/>
        </w:rPr>
        <w:t>When I first started my placement week at reception, I became stressed by the fast-paced atmosphere of the front desk setting. But as time passed, I began to recognise the organised strategy and collaborative effort that allowed operations to run smoothly, and that the manager's guidance and encouragement helped me feel more motivated and involved.</w:t>
      </w:r>
    </w:p>
    <w:p w14:paraId="5975CFBB" w14:textId="6D489431" w:rsidR="0054364C" w:rsidRPr="00811DD9" w:rsidRDefault="0054364C" w:rsidP="00F7093C">
      <w:pPr>
        <w:spacing w:line="360" w:lineRule="auto"/>
        <w:rPr>
          <w:rFonts w:ascii="Arial" w:hAnsi="Arial" w:cs="Arial"/>
          <w:sz w:val="24"/>
          <w:szCs w:val="24"/>
        </w:rPr>
      </w:pPr>
      <w:r w:rsidRPr="00811DD9">
        <w:rPr>
          <w:rFonts w:ascii="Arial" w:hAnsi="Arial" w:cs="Arial"/>
          <w:sz w:val="24"/>
          <w:szCs w:val="24"/>
        </w:rPr>
        <w:t>Evaluation</w:t>
      </w:r>
    </w:p>
    <w:p w14:paraId="454ED1F7" w14:textId="5D8FA2C6" w:rsidR="0054364C" w:rsidRPr="00811DD9" w:rsidRDefault="00FC4FB3" w:rsidP="00F7093C">
      <w:pPr>
        <w:spacing w:line="360" w:lineRule="auto"/>
        <w:rPr>
          <w:rFonts w:ascii="Arial" w:hAnsi="Arial" w:cs="Arial"/>
          <w:sz w:val="24"/>
          <w:szCs w:val="24"/>
        </w:rPr>
      </w:pPr>
      <w:r w:rsidRPr="00811DD9">
        <w:rPr>
          <w:rFonts w:ascii="Arial" w:hAnsi="Arial" w:cs="Arial"/>
          <w:sz w:val="24"/>
          <w:szCs w:val="24"/>
        </w:rPr>
        <w:t>Over my placement at the reception desk, I learnt the value of efficient communication and customer service in maintaining brand image. Nevertheless, dealing with complaints from guests smoothly necessitates patience and a quick ability to solve problems, which coincides with Zehr and Korte (2020) conclusions that placements improve students' self-confidence and career opportunities.</w:t>
      </w:r>
    </w:p>
    <w:p w14:paraId="3A997608" w14:textId="5F0589B0" w:rsidR="00607424" w:rsidRPr="00811DD9" w:rsidRDefault="00607424" w:rsidP="00F7093C">
      <w:pPr>
        <w:spacing w:line="360" w:lineRule="auto"/>
        <w:rPr>
          <w:rFonts w:ascii="Arial" w:hAnsi="Arial" w:cs="Arial"/>
          <w:sz w:val="24"/>
          <w:szCs w:val="24"/>
        </w:rPr>
      </w:pPr>
      <w:r w:rsidRPr="00811DD9">
        <w:rPr>
          <w:rFonts w:ascii="Arial" w:hAnsi="Arial" w:cs="Arial"/>
          <w:sz w:val="24"/>
          <w:szCs w:val="24"/>
        </w:rPr>
        <w:t>Analysis</w:t>
      </w:r>
    </w:p>
    <w:p w14:paraId="6241085C" w14:textId="73EA92D3" w:rsidR="00F7093C" w:rsidRDefault="00607424" w:rsidP="00F7093C">
      <w:pPr>
        <w:spacing w:line="360" w:lineRule="auto"/>
        <w:rPr>
          <w:rFonts w:ascii="Arial" w:hAnsi="Arial" w:cs="Arial"/>
          <w:sz w:val="24"/>
          <w:szCs w:val="24"/>
        </w:rPr>
      </w:pPr>
      <w:r w:rsidRPr="00811DD9">
        <w:rPr>
          <w:rFonts w:ascii="Arial" w:hAnsi="Arial" w:cs="Arial"/>
          <w:sz w:val="24"/>
          <w:szCs w:val="24"/>
        </w:rPr>
        <w:t>According to Lavi (2023), customer satisfaction represents the cornerstone of a prosperous tourism organisation, and receptionist duties serve a fundamental role of developing impressions. Friendly welcomes, prompt check-in/out, great issue management, and fulfilling client demands represent all essential factors.</w:t>
      </w:r>
      <w:r w:rsidR="00FD5D5C" w:rsidRPr="00811DD9">
        <w:rPr>
          <w:rFonts w:ascii="Arial" w:hAnsi="Arial" w:cs="Arial"/>
          <w:sz w:val="24"/>
          <w:szCs w:val="24"/>
        </w:rPr>
        <w:t xml:space="preserve"> </w:t>
      </w:r>
      <w:r w:rsidR="00540EA8" w:rsidRPr="00811DD9">
        <w:rPr>
          <w:rFonts w:ascii="Arial" w:hAnsi="Arial" w:cs="Arial"/>
          <w:sz w:val="24"/>
          <w:szCs w:val="24"/>
        </w:rPr>
        <w:t>My experience highlighted the importance of professionalism, open interaction, and work delegating duties. My experience highlighted the importance of professionalism, open interaction, and work delegating duties.</w:t>
      </w:r>
      <w:r w:rsidR="00FD5D5C" w:rsidRPr="00811DD9">
        <w:rPr>
          <w:rFonts w:ascii="Arial" w:hAnsi="Arial" w:cs="Arial"/>
          <w:sz w:val="24"/>
          <w:szCs w:val="24"/>
        </w:rPr>
        <w:t xml:space="preserve"> In accordance with QAA (2018), work-based learning improves the advancement of workers' competencies, skills, and professional habits while matching with business requirements. By taking this strategy, I could deal with guest conversations more confidently.</w:t>
      </w:r>
    </w:p>
    <w:p w14:paraId="39912283" w14:textId="77777777" w:rsidR="00F7093C" w:rsidRDefault="00F7093C" w:rsidP="00F7093C">
      <w:pPr>
        <w:spacing w:line="360" w:lineRule="auto"/>
        <w:rPr>
          <w:rFonts w:ascii="Arial" w:hAnsi="Arial" w:cs="Arial"/>
          <w:sz w:val="24"/>
          <w:szCs w:val="24"/>
        </w:rPr>
      </w:pPr>
    </w:p>
    <w:p w14:paraId="75FD0317" w14:textId="28878B24" w:rsidR="00FD5D5C" w:rsidRPr="00F7093C" w:rsidRDefault="00FD5D5C" w:rsidP="00F7093C">
      <w:pPr>
        <w:spacing w:line="360" w:lineRule="auto"/>
        <w:rPr>
          <w:rFonts w:ascii="Arial" w:hAnsi="Arial" w:cs="Arial"/>
          <w:sz w:val="28"/>
          <w:szCs w:val="28"/>
        </w:rPr>
      </w:pPr>
      <w:r w:rsidRPr="00F7093C">
        <w:rPr>
          <w:rFonts w:ascii="Arial" w:hAnsi="Arial" w:cs="Arial"/>
          <w:sz w:val="28"/>
          <w:szCs w:val="28"/>
        </w:rPr>
        <w:t xml:space="preserve">Critical Analysis of Work-Based Skills and </w:t>
      </w:r>
      <w:r w:rsidR="00811DD9" w:rsidRPr="00F7093C">
        <w:rPr>
          <w:rFonts w:ascii="Arial" w:hAnsi="Arial" w:cs="Arial"/>
          <w:sz w:val="28"/>
          <w:szCs w:val="28"/>
        </w:rPr>
        <w:t>Technical Knowledge</w:t>
      </w:r>
    </w:p>
    <w:p w14:paraId="07CA6078" w14:textId="6D8B06A4" w:rsidR="00607424" w:rsidRPr="00811DD9" w:rsidRDefault="00087FA2" w:rsidP="00F7093C">
      <w:pPr>
        <w:spacing w:line="360" w:lineRule="auto"/>
        <w:rPr>
          <w:rFonts w:ascii="Arial" w:hAnsi="Arial" w:cs="Arial"/>
          <w:sz w:val="24"/>
          <w:szCs w:val="24"/>
        </w:rPr>
      </w:pPr>
      <w:r w:rsidRPr="00811DD9">
        <w:rPr>
          <w:rFonts w:ascii="Arial" w:hAnsi="Arial" w:cs="Arial"/>
          <w:sz w:val="24"/>
          <w:szCs w:val="24"/>
        </w:rPr>
        <w:t xml:space="preserve">Work-related skills and technical knowledge are required in the hospitality sector for the best customer service. Stangl et al. (2024) emphasise the value of integrating technical knowledge with soft skills like communication, management, and emotional </w:t>
      </w:r>
      <w:r w:rsidRPr="00811DD9">
        <w:rPr>
          <w:rFonts w:ascii="Arial" w:hAnsi="Arial" w:cs="Arial"/>
          <w:sz w:val="24"/>
          <w:szCs w:val="24"/>
        </w:rPr>
        <w:lastRenderedPageBreak/>
        <w:t>intelligence. Business collaborations boost learning by offering important hands-on experience, which equips students to succeed in an unpredictable employment market.</w:t>
      </w:r>
    </w:p>
    <w:p w14:paraId="27220ED2" w14:textId="3FDD3EC3" w:rsidR="00607424" w:rsidRPr="00811DD9" w:rsidRDefault="00CA3C15" w:rsidP="00F7093C">
      <w:pPr>
        <w:spacing w:line="360" w:lineRule="auto"/>
        <w:rPr>
          <w:rFonts w:ascii="Arial" w:hAnsi="Arial" w:cs="Arial"/>
          <w:sz w:val="24"/>
          <w:szCs w:val="24"/>
        </w:rPr>
      </w:pPr>
      <w:r w:rsidRPr="00811DD9">
        <w:rPr>
          <w:rFonts w:ascii="Arial" w:hAnsi="Arial" w:cs="Arial"/>
          <w:sz w:val="24"/>
          <w:szCs w:val="24"/>
        </w:rPr>
        <w:t>Efficient communication across departments increases coordination, productivity, and strategic alignment (Zerfass and Volk, 2018). It improves the exchange of data, minimises mistakes, and promotes business success. Attending team discussions, I observed how organised handovers improved collaboration.</w:t>
      </w:r>
      <w:r w:rsidR="009B6950" w:rsidRPr="00811DD9">
        <w:rPr>
          <w:rFonts w:ascii="Arial" w:hAnsi="Arial" w:cs="Arial"/>
          <w:sz w:val="24"/>
          <w:szCs w:val="24"/>
        </w:rPr>
        <w:t xml:space="preserve"> According to Johnston et al. (2021), efficient service operations management is dependent on smooth communication to manage resources, expenses, and innovation. Furthermore, efficient communication boosts the visitor experience, staff productivity, and business performance while helping society and our planet. I can state that this was a significant learning experience from my placement in the front office department because without communication, nothing operates well.</w:t>
      </w:r>
    </w:p>
    <w:p w14:paraId="4C233544" w14:textId="07969F3B" w:rsidR="00607424" w:rsidRPr="00811DD9" w:rsidRDefault="00792A95" w:rsidP="00F7093C">
      <w:pPr>
        <w:spacing w:line="360" w:lineRule="auto"/>
        <w:rPr>
          <w:rFonts w:ascii="Arial" w:hAnsi="Arial" w:cs="Arial"/>
          <w:sz w:val="24"/>
          <w:szCs w:val="24"/>
        </w:rPr>
      </w:pPr>
      <w:r w:rsidRPr="00811DD9">
        <w:rPr>
          <w:rFonts w:ascii="Arial" w:hAnsi="Arial" w:cs="Arial"/>
          <w:sz w:val="24"/>
          <w:szCs w:val="24"/>
        </w:rPr>
        <w:t>Front office service involves multitasking from check-ins to solving guest concerns. A hotel management system is necessary in a hotel nowadays, boosting productivity by streamlining bookings, pre-authorisation, and 3rd party payments, thereby improving guest satisfaction by 24% and revenue by 80% (Statista, 2021). Technology improves decision-making, simplifies procedures, and enables hotels to adjust to evolving market shifts, enabling development and success, according to SiteMinder (2024). Throughout my placement, I noticed that authenticating payments via websites such as Trip.com prevented financial errors and facilitated simple transactions.</w:t>
      </w:r>
    </w:p>
    <w:p w14:paraId="0235DCFD" w14:textId="0276040E" w:rsidR="00607424" w:rsidRPr="00811DD9" w:rsidRDefault="004D05D5" w:rsidP="00F7093C">
      <w:pPr>
        <w:spacing w:line="360" w:lineRule="auto"/>
        <w:rPr>
          <w:rFonts w:ascii="Arial" w:hAnsi="Arial" w:cs="Arial"/>
          <w:sz w:val="24"/>
          <w:szCs w:val="24"/>
        </w:rPr>
      </w:pPr>
      <w:r w:rsidRPr="00811DD9">
        <w:rPr>
          <w:rFonts w:ascii="Arial" w:hAnsi="Arial" w:cs="Arial"/>
          <w:sz w:val="24"/>
          <w:szCs w:val="24"/>
        </w:rPr>
        <w:t>My experience interacting with unsatisfied guests validated LinkedIn's (2024) idea that attentive listening is crucial for solving conflicts. Listening carefully, showing empathy, and apologising honestly all help with conflict resolution and improve guest connection. Monitoring how concerns were addressed appropriately has shown the importance of guest-centred service</w:t>
      </w:r>
    </w:p>
    <w:p w14:paraId="78134EB4" w14:textId="77777777" w:rsidR="00792A95" w:rsidRPr="00811DD9" w:rsidRDefault="00792A95" w:rsidP="00F7093C">
      <w:pPr>
        <w:spacing w:line="360" w:lineRule="auto"/>
        <w:rPr>
          <w:rFonts w:ascii="Arial" w:hAnsi="Arial" w:cs="Arial"/>
          <w:sz w:val="24"/>
          <w:szCs w:val="24"/>
        </w:rPr>
      </w:pPr>
    </w:p>
    <w:p w14:paraId="7E73578E" w14:textId="77777777" w:rsidR="00F7093C" w:rsidRDefault="00F7093C" w:rsidP="00F7093C">
      <w:pPr>
        <w:spacing w:line="360" w:lineRule="auto"/>
        <w:rPr>
          <w:rFonts w:ascii="Arial" w:hAnsi="Arial" w:cs="Arial"/>
          <w:sz w:val="28"/>
          <w:szCs w:val="28"/>
        </w:rPr>
      </w:pPr>
    </w:p>
    <w:p w14:paraId="6280B8C2" w14:textId="77777777" w:rsidR="00F7093C" w:rsidRDefault="00F7093C" w:rsidP="00F7093C">
      <w:pPr>
        <w:spacing w:line="360" w:lineRule="auto"/>
        <w:rPr>
          <w:rFonts w:ascii="Arial" w:hAnsi="Arial" w:cs="Arial"/>
          <w:sz w:val="28"/>
          <w:szCs w:val="28"/>
        </w:rPr>
      </w:pPr>
    </w:p>
    <w:p w14:paraId="1ED3A932" w14:textId="29F2CBC9" w:rsidR="00792A95" w:rsidRPr="00F7093C" w:rsidRDefault="004D05D5" w:rsidP="00F7093C">
      <w:pPr>
        <w:spacing w:line="360" w:lineRule="auto"/>
        <w:rPr>
          <w:rFonts w:ascii="Arial" w:hAnsi="Arial" w:cs="Arial"/>
          <w:sz w:val="28"/>
          <w:szCs w:val="28"/>
        </w:rPr>
      </w:pPr>
      <w:r w:rsidRPr="00F7093C">
        <w:rPr>
          <w:rFonts w:ascii="Arial" w:hAnsi="Arial" w:cs="Arial"/>
          <w:sz w:val="28"/>
          <w:szCs w:val="28"/>
        </w:rPr>
        <w:lastRenderedPageBreak/>
        <w:t>Reflection on Organisational Issues</w:t>
      </w:r>
    </w:p>
    <w:p w14:paraId="4A18771C" w14:textId="773EDF24" w:rsidR="004D05D5" w:rsidRPr="00811DD9" w:rsidRDefault="003C2007" w:rsidP="00F7093C">
      <w:pPr>
        <w:spacing w:line="360" w:lineRule="auto"/>
        <w:rPr>
          <w:rFonts w:ascii="Arial" w:hAnsi="Arial" w:cs="Arial"/>
          <w:sz w:val="24"/>
          <w:szCs w:val="24"/>
        </w:rPr>
      </w:pPr>
      <w:r w:rsidRPr="00811DD9">
        <w:rPr>
          <w:rFonts w:ascii="Arial" w:hAnsi="Arial" w:cs="Arial"/>
          <w:sz w:val="24"/>
          <w:szCs w:val="24"/>
        </w:rPr>
        <w:t>One big challenge that happened while I was there was the reception desk slowness throughout busy times, which led to lengthy queues and customer unhappiness. This occurred mostly due to the lack of organisational and work delegation.</w:t>
      </w:r>
    </w:p>
    <w:p w14:paraId="7E564CEA" w14:textId="718037BE" w:rsidR="004D05D5" w:rsidRPr="00811DD9" w:rsidRDefault="00A84543" w:rsidP="00F7093C">
      <w:pPr>
        <w:spacing w:line="360" w:lineRule="auto"/>
        <w:rPr>
          <w:rFonts w:ascii="Arial" w:hAnsi="Arial" w:cs="Arial"/>
          <w:sz w:val="24"/>
          <w:szCs w:val="24"/>
        </w:rPr>
      </w:pPr>
      <w:r w:rsidRPr="00811DD9">
        <w:rPr>
          <w:rFonts w:ascii="Arial" w:hAnsi="Arial" w:cs="Arial"/>
          <w:sz w:val="24"/>
          <w:szCs w:val="24"/>
        </w:rPr>
        <w:t>The lack of efficiency had a negative effect on the whole experience for guests, creating unhappy clients and increasing staff stress.</w:t>
      </w:r>
      <w:r w:rsidRPr="00811DD9">
        <w:rPr>
          <w:rFonts w:ascii="Arial" w:hAnsi="Arial" w:cs="Arial"/>
          <w:sz w:val="24"/>
          <w:szCs w:val="24"/>
        </w:rPr>
        <w:t xml:space="preserve"> </w:t>
      </w:r>
      <w:r w:rsidRPr="00811DD9">
        <w:rPr>
          <w:rFonts w:ascii="Arial" w:hAnsi="Arial" w:cs="Arial"/>
          <w:sz w:val="24"/>
          <w:szCs w:val="24"/>
        </w:rPr>
        <w:t>The lack of efficiency had a negative effect on the whole experience for guests, creating unhappy clients and increasing staff stress.</w:t>
      </w:r>
      <w:r w:rsidRPr="00811DD9">
        <w:rPr>
          <w:rFonts w:ascii="Arial" w:hAnsi="Arial" w:cs="Arial"/>
          <w:sz w:val="24"/>
          <w:szCs w:val="24"/>
        </w:rPr>
        <w:t xml:space="preserve"> </w:t>
      </w:r>
      <w:r w:rsidR="00367B33" w:rsidRPr="00811DD9">
        <w:rPr>
          <w:rFonts w:ascii="Arial" w:hAnsi="Arial" w:cs="Arial"/>
          <w:sz w:val="24"/>
          <w:szCs w:val="24"/>
        </w:rPr>
        <w:t xml:space="preserve">According to Salama et al. (2022), operational issues in the tourism industry may lead to work stress and burnout, decreasing employee satisfaction and quality of service. For better productivity and achievement, it is important to cope with these </w:t>
      </w:r>
      <w:r w:rsidRPr="00811DD9">
        <w:rPr>
          <w:rFonts w:ascii="Arial" w:hAnsi="Arial" w:cs="Arial"/>
          <w:sz w:val="24"/>
          <w:szCs w:val="24"/>
        </w:rPr>
        <w:t>challenges and</w:t>
      </w:r>
      <w:r w:rsidR="00367B33" w:rsidRPr="00811DD9">
        <w:rPr>
          <w:rFonts w:ascii="Arial" w:hAnsi="Arial" w:cs="Arial"/>
          <w:sz w:val="24"/>
          <w:szCs w:val="24"/>
        </w:rPr>
        <w:t xml:space="preserve"> enhance happiness among employees.</w:t>
      </w:r>
    </w:p>
    <w:p w14:paraId="37C6DB32" w14:textId="5A8D28E3" w:rsidR="004D05D5" w:rsidRPr="00811DD9" w:rsidRDefault="00B44D2D" w:rsidP="00F7093C">
      <w:pPr>
        <w:spacing w:line="360" w:lineRule="auto"/>
        <w:rPr>
          <w:rFonts w:ascii="Arial" w:hAnsi="Arial" w:cs="Arial"/>
          <w:sz w:val="24"/>
          <w:szCs w:val="24"/>
        </w:rPr>
      </w:pPr>
      <w:r w:rsidRPr="00811DD9">
        <w:rPr>
          <w:rFonts w:ascii="Arial" w:hAnsi="Arial" w:cs="Arial"/>
          <w:sz w:val="24"/>
          <w:szCs w:val="24"/>
        </w:rPr>
        <w:t>To overcome this challenge, the hotel can improve staff scheduling to offer coverage at rush hours, align staffing with demand, enhance productivity, and adhere to regulations. This approach also improves staff satisfaction and eventually leads to better business outcomes (</w:t>
      </w:r>
      <w:bookmarkStart w:id="2" w:name="_Hlk192175570"/>
      <w:r w:rsidRPr="00811DD9">
        <w:rPr>
          <w:rFonts w:ascii="Arial" w:hAnsi="Arial" w:cs="Arial"/>
          <w:sz w:val="24"/>
          <w:szCs w:val="24"/>
        </w:rPr>
        <w:t>Element Suite, 2025).</w:t>
      </w:r>
      <w:bookmarkEnd w:id="2"/>
    </w:p>
    <w:p w14:paraId="7524109D" w14:textId="687E690E" w:rsidR="004D05D5" w:rsidRPr="00811DD9" w:rsidRDefault="00021F10" w:rsidP="00F7093C">
      <w:pPr>
        <w:spacing w:line="360" w:lineRule="auto"/>
        <w:rPr>
          <w:rFonts w:ascii="Arial" w:hAnsi="Arial" w:cs="Arial"/>
          <w:sz w:val="24"/>
          <w:szCs w:val="24"/>
        </w:rPr>
      </w:pPr>
      <w:r w:rsidRPr="00811DD9">
        <w:rPr>
          <w:rFonts w:ascii="Arial" w:hAnsi="Arial" w:cs="Arial"/>
          <w:sz w:val="24"/>
          <w:szCs w:val="24"/>
        </w:rPr>
        <w:t xml:space="preserve">Self-registration kiosks are another option that minimises </w:t>
      </w:r>
      <w:r w:rsidRPr="00811DD9">
        <w:rPr>
          <w:rFonts w:ascii="Arial" w:hAnsi="Arial" w:cs="Arial"/>
          <w:sz w:val="24"/>
          <w:szCs w:val="24"/>
        </w:rPr>
        <w:t>front desk</w:t>
      </w:r>
      <w:r w:rsidRPr="00811DD9">
        <w:rPr>
          <w:rFonts w:ascii="Arial" w:hAnsi="Arial" w:cs="Arial"/>
          <w:sz w:val="24"/>
          <w:szCs w:val="24"/>
        </w:rPr>
        <w:t xml:space="preserve"> overcrowding and simplifies operations. In the view of Hollander (2024), these types of kiosks provide self-check-ins and key creation that enhance customer satisfaction.</w:t>
      </w:r>
    </w:p>
    <w:p w14:paraId="684FA154" w14:textId="52DABFDF" w:rsidR="004D05D5" w:rsidRPr="00811DD9" w:rsidRDefault="00740A84" w:rsidP="00F7093C">
      <w:pPr>
        <w:spacing w:line="360" w:lineRule="auto"/>
        <w:rPr>
          <w:rFonts w:ascii="Arial" w:hAnsi="Arial" w:cs="Arial"/>
          <w:sz w:val="24"/>
          <w:szCs w:val="24"/>
        </w:rPr>
      </w:pPr>
      <w:r w:rsidRPr="00811DD9">
        <w:rPr>
          <w:rFonts w:ascii="Arial" w:hAnsi="Arial" w:cs="Arial"/>
          <w:sz w:val="24"/>
          <w:szCs w:val="24"/>
        </w:rPr>
        <w:t>Another way of dealing with the problem could be effective time management, which increases performance by setting priorities, planning, and setting objectives (Mindtools, 2024). Also, another strategy is to strengthen pre-arrival communications to simplify check-ins, minimise delays, and improve the overall satisfaction of guests.</w:t>
      </w:r>
    </w:p>
    <w:p w14:paraId="77A5C6AC" w14:textId="77777777" w:rsidR="00740A84" w:rsidRPr="00811DD9" w:rsidRDefault="00740A84" w:rsidP="00F7093C">
      <w:pPr>
        <w:spacing w:line="360" w:lineRule="auto"/>
        <w:rPr>
          <w:rFonts w:ascii="Arial" w:hAnsi="Arial" w:cs="Arial"/>
          <w:sz w:val="24"/>
          <w:szCs w:val="24"/>
        </w:rPr>
      </w:pPr>
    </w:p>
    <w:p w14:paraId="1A53D87E" w14:textId="1404AD0D" w:rsidR="00740A84" w:rsidRPr="00F7093C" w:rsidRDefault="00740A84" w:rsidP="00F7093C">
      <w:pPr>
        <w:spacing w:line="360" w:lineRule="auto"/>
        <w:rPr>
          <w:rFonts w:ascii="Arial" w:hAnsi="Arial" w:cs="Arial"/>
          <w:sz w:val="28"/>
          <w:szCs w:val="28"/>
        </w:rPr>
      </w:pPr>
      <w:r w:rsidRPr="00F7093C">
        <w:rPr>
          <w:rFonts w:ascii="Arial" w:hAnsi="Arial" w:cs="Arial"/>
          <w:sz w:val="28"/>
          <w:szCs w:val="28"/>
        </w:rPr>
        <w:t>Conclusion and Action Plan</w:t>
      </w:r>
    </w:p>
    <w:p w14:paraId="0AEA1BC2" w14:textId="56895DF0" w:rsidR="004D05D5" w:rsidRPr="00811DD9" w:rsidRDefault="008B45E1" w:rsidP="00F7093C">
      <w:pPr>
        <w:spacing w:line="360" w:lineRule="auto"/>
        <w:rPr>
          <w:rFonts w:ascii="Arial" w:hAnsi="Arial" w:cs="Arial"/>
          <w:sz w:val="24"/>
          <w:szCs w:val="24"/>
        </w:rPr>
      </w:pPr>
      <w:r w:rsidRPr="00811DD9">
        <w:rPr>
          <w:rFonts w:ascii="Arial" w:hAnsi="Arial" w:cs="Arial"/>
          <w:sz w:val="24"/>
          <w:szCs w:val="24"/>
        </w:rPr>
        <w:t>This experience offered me outstanding knowledge of front desk leadership, highlighting the benefits of communicating, collaborating, and solving issues. My knowledge of guest service and technical skills has greatly improved.</w:t>
      </w:r>
    </w:p>
    <w:p w14:paraId="603C2BB3" w14:textId="71568EC8" w:rsidR="007A4150" w:rsidRPr="00811DD9" w:rsidRDefault="007A4150" w:rsidP="00F7093C">
      <w:pPr>
        <w:spacing w:line="360" w:lineRule="auto"/>
        <w:rPr>
          <w:rFonts w:ascii="Arial" w:hAnsi="Arial" w:cs="Arial"/>
          <w:sz w:val="24"/>
          <w:szCs w:val="24"/>
        </w:rPr>
      </w:pPr>
      <w:r w:rsidRPr="00811DD9">
        <w:rPr>
          <w:rFonts w:ascii="Arial" w:hAnsi="Arial" w:cs="Arial"/>
          <w:sz w:val="24"/>
          <w:szCs w:val="24"/>
        </w:rPr>
        <w:t xml:space="preserve">Moving ahead, I plan to strengthen my conflict negotiation capacities through more training, permitting me to cope with client issues more easily and professionally. In addition, I want to sharpen my capacity for multitasking so that I can manage </w:t>
      </w:r>
      <w:r w:rsidRPr="00811DD9">
        <w:rPr>
          <w:rFonts w:ascii="Arial" w:hAnsi="Arial" w:cs="Arial"/>
          <w:sz w:val="24"/>
          <w:szCs w:val="24"/>
        </w:rPr>
        <w:lastRenderedPageBreak/>
        <w:t xml:space="preserve">multiple tasks at the same time effectively. I also intend to search for apprenticeship chances in the hospitality sector so I can gain insight from highly qualified professionals and develop my practical knowledge as well as management skills. Upon consolidating </w:t>
      </w:r>
      <w:r w:rsidR="00811DD9" w:rsidRPr="00811DD9">
        <w:rPr>
          <w:rFonts w:ascii="Arial" w:hAnsi="Arial" w:cs="Arial"/>
          <w:sz w:val="24"/>
          <w:szCs w:val="24"/>
        </w:rPr>
        <w:t>all</w:t>
      </w:r>
      <w:r w:rsidRPr="00811DD9">
        <w:rPr>
          <w:rFonts w:ascii="Arial" w:hAnsi="Arial" w:cs="Arial"/>
          <w:sz w:val="24"/>
          <w:szCs w:val="24"/>
        </w:rPr>
        <w:t xml:space="preserve"> my skills and knowledge from my placement, I intend to </w:t>
      </w:r>
      <w:proofErr w:type="gramStart"/>
      <w:r w:rsidRPr="00811DD9">
        <w:rPr>
          <w:rFonts w:ascii="Arial" w:hAnsi="Arial" w:cs="Arial"/>
          <w:sz w:val="24"/>
          <w:szCs w:val="24"/>
        </w:rPr>
        <w:t>submit an application</w:t>
      </w:r>
      <w:proofErr w:type="gramEnd"/>
      <w:r w:rsidRPr="00811DD9">
        <w:rPr>
          <w:rFonts w:ascii="Arial" w:hAnsi="Arial" w:cs="Arial"/>
          <w:sz w:val="24"/>
          <w:szCs w:val="24"/>
        </w:rPr>
        <w:t xml:space="preserve"> for a job in the hospitality industry, ideally in a position where I have the opportunity to develop while contributing to high-quality client service.</w:t>
      </w:r>
    </w:p>
    <w:p w14:paraId="024825A3" w14:textId="77777777" w:rsidR="00792A95" w:rsidRPr="00811DD9" w:rsidRDefault="00792A95" w:rsidP="00F7093C">
      <w:pPr>
        <w:spacing w:line="360" w:lineRule="auto"/>
        <w:rPr>
          <w:rFonts w:ascii="Arial" w:hAnsi="Arial" w:cs="Arial"/>
          <w:sz w:val="24"/>
          <w:szCs w:val="24"/>
        </w:rPr>
      </w:pPr>
    </w:p>
    <w:p w14:paraId="0B0D0482" w14:textId="77777777" w:rsidR="007A4150" w:rsidRPr="00811DD9" w:rsidRDefault="007A4150" w:rsidP="00F7093C">
      <w:pPr>
        <w:spacing w:line="360" w:lineRule="auto"/>
        <w:rPr>
          <w:rFonts w:ascii="Arial" w:hAnsi="Arial" w:cs="Arial"/>
          <w:sz w:val="24"/>
          <w:szCs w:val="24"/>
        </w:rPr>
      </w:pPr>
    </w:p>
    <w:p w14:paraId="02AD5B7F" w14:textId="77777777" w:rsidR="007A4150" w:rsidRPr="00811DD9" w:rsidRDefault="007A4150" w:rsidP="00F7093C">
      <w:pPr>
        <w:spacing w:line="360" w:lineRule="auto"/>
        <w:rPr>
          <w:rFonts w:ascii="Arial" w:hAnsi="Arial" w:cs="Arial"/>
          <w:sz w:val="24"/>
          <w:szCs w:val="24"/>
        </w:rPr>
      </w:pPr>
    </w:p>
    <w:p w14:paraId="1CC0BDC0" w14:textId="77777777" w:rsidR="00811DD9" w:rsidRPr="00811DD9" w:rsidRDefault="00811DD9" w:rsidP="00F7093C">
      <w:pPr>
        <w:spacing w:line="360" w:lineRule="auto"/>
        <w:rPr>
          <w:rFonts w:ascii="Arial" w:hAnsi="Arial" w:cs="Arial"/>
          <w:sz w:val="24"/>
          <w:szCs w:val="24"/>
        </w:rPr>
      </w:pPr>
    </w:p>
    <w:p w14:paraId="0618F8CB" w14:textId="77777777" w:rsidR="00811DD9" w:rsidRPr="00811DD9" w:rsidRDefault="00811DD9" w:rsidP="00F7093C">
      <w:pPr>
        <w:spacing w:line="360" w:lineRule="auto"/>
        <w:rPr>
          <w:rFonts w:ascii="Arial" w:hAnsi="Arial" w:cs="Arial"/>
          <w:sz w:val="24"/>
          <w:szCs w:val="24"/>
        </w:rPr>
      </w:pPr>
    </w:p>
    <w:p w14:paraId="21C44F1B" w14:textId="77777777" w:rsidR="00811DD9" w:rsidRDefault="00811DD9" w:rsidP="00F7093C">
      <w:pPr>
        <w:spacing w:line="360" w:lineRule="auto"/>
        <w:rPr>
          <w:rFonts w:ascii="Arial" w:hAnsi="Arial" w:cs="Arial"/>
          <w:sz w:val="24"/>
          <w:szCs w:val="24"/>
        </w:rPr>
      </w:pPr>
    </w:p>
    <w:p w14:paraId="43233FA7" w14:textId="77777777" w:rsidR="00F7093C" w:rsidRDefault="00F7093C" w:rsidP="00F7093C">
      <w:pPr>
        <w:spacing w:line="360" w:lineRule="auto"/>
        <w:rPr>
          <w:rFonts w:ascii="Arial" w:hAnsi="Arial" w:cs="Arial"/>
          <w:sz w:val="24"/>
          <w:szCs w:val="24"/>
        </w:rPr>
      </w:pPr>
    </w:p>
    <w:p w14:paraId="5249DB4E" w14:textId="77777777" w:rsidR="00F7093C" w:rsidRDefault="00F7093C" w:rsidP="00F7093C">
      <w:pPr>
        <w:spacing w:line="360" w:lineRule="auto"/>
        <w:rPr>
          <w:rFonts w:ascii="Arial" w:hAnsi="Arial" w:cs="Arial"/>
          <w:sz w:val="24"/>
          <w:szCs w:val="24"/>
        </w:rPr>
      </w:pPr>
    </w:p>
    <w:p w14:paraId="21A0E871" w14:textId="77777777" w:rsidR="00F7093C" w:rsidRDefault="00F7093C" w:rsidP="00F7093C">
      <w:pPr>
        <w:spacing w:line="360" w:lineRule="auto"/>
        <w:rPr>
          <w:rFonts w:ascii="Arial" w:hAnsi="Arial" w:cs="Arial"/>
          <w:sz w:val="24"/>
          <w:szCs w:val="24"/>
        </w:rPr>
      </w:pPr>
    </w:p>
    <w:p w14:paraId="26FEFE2A" w14:textId="77777777" w:rsidR="00F7093C" w:rsidRDefault="00F7093C" w:rsidP="00F7093C">
      <w:pPr>
        <w:spacing w:line="360" w:lineRule="auto"/>
        <w:rPr>
          <w:rFonts w:ascii="Arial" w:hAnsi="Arial" w:cs="Arial"/>
          <w:sz w:val="24"/>
          <w:szCs w:val="24"/>
        </w:rPr>
      </w:pPr>
    </w:p>
    <w:p w14:paraId="25DD6231" w14:textId="77777777" w:rsidR="00F7093C" w:rsidRDefault="00F7093C" w:rsidP="00F7093C">
      <w:pPr>
        <w:spacing w:line="360" w:lineRule="auto"/>
        <w:rPr>
          <w:rFonts w:ascii="Arial" w:hAnsi="Arial" w:cs="Arial"/>
          <w:sz w:val="24"/>
          <w:szCs w:val="24"/>
        </w:rPr>
      </w:pPr>
    </w:p>
    <w:p w14:paraId="3A40AC03" w14:textId="77777777" w:rsidR="00F7093C" w:rsidRDefault="00F7093C" w:rsidP="00F7093C">
      <w:pPr>
        <w:spacing w:line="360" w:lineRule="auto"/>
        <w:rPr>
          <w:rFonts w:ascii="Arial" w:hAnsi="Arial" w:cs="Arial"/>
          <w:sz w:val="24"/>
          <w:szCs w:val="24"/>
        </w:rPr>
      </w:pPr>
    </w:p>
    <w:p w14:paraId="34CE89A3" w14:textId="77777777" w:rsidR="00F7093C" w:rsidRDefault="00F7093C" w:rsidP="00F7093C">
      <w:pPr>
        <w:spacing w:line="360" w:lineRule="auto"/>
        <w:rPr>
          <w:rFonts w:ascii="Arial" w:hAnsi="Arial" w:cs="Arial"/>
          <w:sz w:val="24"/>
          <w:szCs w:val="24"/>
        </w:rPr>
      </w:pPr>
    </w:p>
    <w:p w14:paraId="29413D73" w14:textId="77777777" w:rsidR="00F7093C" w:rsidRDefault="00F7093C" w:rsidP="00F7093C">
      <w:pPr>
        <w:spacing w:line="360" w:lineRule="auto"/>
        <w:rPr>
          <w:rFonts w:ascii="Arial" w:hAnsi="Arial" w:cs="Arial"/>
          <w:sz w:val="24"/>
          <w:szCs w:val="24"/>
        </w:rPr>
      </w:pPr>
    </w:p>
    <w:p w14:paraId="792DB636" w14:textId="77777777" w:rsidR="00F7093C" w:rsidRDefault="00F7093C" w:rsidP="00F7093C">
      <w:pPr>
        <w:spacing w:line="360" w:lineRule="auto"/>
        <w:rPr>
          <w:rFonts w:ascii="Arial" w:hAnsi="Arial" w:cs="Arial"/>
          <w:sz w:val="24"/>
          <w:szCs w:val="24"/>
        </w:rPr>
      </w:pPr>
    </w:p>
    <w:p w14:paraId="4067D7B6" w14:textId="77777777" w:rsidR="00F7093C" w:rsidRDefault="00F7093C" w:rsidP="00F7093C">
      <w:pPr>
        <w:spacing w:line="360" w:lineRule="auto"/>
        <w:rPr>
          <w:rFonts w:ascii="Arial" w:hAnsi="Arial" w:cs="Arial"/>
          <w:sz w:val="24"/>
          <w:szCs w:val="24"/>
        </w:rPr>
      </w:pPr>
    </w:p>
    <w:p w14:paraId="0FE40EB9" w14:textId="77777777" w:rsidR="00F7093C" w:rsidRDefault="00F7093C" w:rsidP="00F7093C">
      <w:pPr>
        <w:spacing w:line="360" w:lineRule="auto"/>
        <w:rPr>
          <w:rFonts w:ascii="Arial" w:hAnsi="Arial" w:cs="Arial"/>
          <w:sz w:val="24"/>
          <w:szCs w:val="24"/>
        </w:rPr>
      </w:pPr>
    </w:p>
    <w:p w14:paraId="46F21AD4" w14:textId="77777777" w:rsidR="00F7093C" w:rsidRDefault="00F7093C" w:rsidP="00F7093C">
      <w:pPr>
        <w:spacing w:line="360" w:lineRule="auto"/>
        <w:rPr>
          <w:rFonts w:ascii="Arial" w:hAnsi="Arial" w:cs="Arial"/>
          <w:sz w:val="24"/>
          <w:szCs w:val="24"/>
        </w:rPr>
      </w:pPr>
    </w:p>
    <w:p w14:paraId="6FB54386" w14:textId="77777777" w:rsidR="00F7093C" w:rsidRPr="00811DD9" w:rsidRDefault="00F7093C" w:rsidP="00F7093C">
      <w:pPr>
        <w:spacing w:line="360" w:lineRule="auto"/>
        <w:rPr>
          <w:rFonts w:ascii="Arial" w:hAnsi="Arial" w:cs="Arial"/>
          <w:sz w:val="24"/>
          <w:szCs w:val="24"/>
        </w:rPr>
      </w:pPr>
    </w:p>
    <w:p w14:paraId="6DD2C470" w14:textId="77777777" w:rsidR="00811DD9" w:rsidRPr="00811DD9" w:rsidRDefault="00811DD9" w:rsidP="00F7093C">
      <w:pPr>
        <w:spacing w:line="360" w:lineRule="auto"/>
        <w:rPr>
          <w:rFonts w:ascii="Arial" w:hAnsi="Arial" w:cs="Arial"/>
          <w:sz w:val="24"/>
          <w:szCs w:val="24"/>
        </w:rPr>
      </w:pPr>
    </w:p>
    <w:p w14:paraId="1586F296" w14:textId="61362E67" w:rsidR="00811DD9" w:rsidRPr="00F7093C" w:rsidRDefault="00F7093C" w:rsidP="00F7093C">
      <w:pPr>
        <w:spacing w:line="360" w:lineRule="auto"/>
        <w:rPr>
          <w:rFonts w:ascii="Arial" w:hAnsi="Arial" w:cs="Arial"/>
          <w:sz w:val="28"/>
          <w:szCs w:val="28"/>
        </w:rPr>
      </w:pPr>
      <w:r w:rsidRPr="00F7093C">
        <w:rPr>
          <w:rFonts w:ascii="Arial" w:hAnsi="Arial" w:cs="Arial"/>
          <w:sz w:val="28"/>
          <w:szCs w:val="28"/>
        </w:rPr>
        <w:lastRenderedPageBreak/>
        <w:t>References</w:t>
      </w:r>
    </w:p>
    <w:p w14:paraId="75151B30" w14:textId="77777777" w:rsidR="00811DD9" w:rsidRPr="00811DD9" w:rsidRDefault="00811DD9" w:rsidP="00F7093C">
      <w:pPr>
        <w:spacing w:line="360" w:lineRule="auto"/>
        <w:rPr>
          <w:rFonts w:ascii="Arial" w:hAnsi="Arial" w:cs="Arial"/>
          <w:sz w:val="24"/>
          <w:szCs w:val="24"/>
        </w:rPr>
      </w:pPr>
    </w:p>
    <w:p w14:paraId="45C0F134" w14:textId="77777777" w:rsidR="00811DD9" w:rsidRPr="00811DD9" w:rsidRDefault="00811DD9" w:rsidP="00F7093C">
      <w:pPr>
        <w:spacing w:line="360" w:lineRule="auto"/>
        <w:rPr>
          <w:rFonts w:ascii="Arial" w:hAnsi="Arial" w:cs="Arial"/>
          <w:sz w:val="24"/>
          <w:szCs w:val="24"/>
        </w:rPr>
      </w:pPr>
    </w:p>
    <w:p w14:paraId="15F23FF8" w14:textId="75443689" w:rsidR="00811DD9" w:rsidRPr="00811DD9" w:rsidRDefault="00811DD9" w:rsidP="00F7093C">
      <w:pPr>
        <w:spacing w:line="360" w:lineRule="auto"/>
        <w:rPr>
          <w:rFonts w:ascii="Arial" w:hAnsi="Arial" w:cs="Arial"/>
          <w:sz w:val="24"/>
          <w:szCs w:val="24"/>
        </w:rPr>
      </w:pPr>
      <w:r w:rsidRPr="00811DD9">
        <w:rPr>
          <w:rFonts w:ascii="Arial" w:hAnsi="Arial" w:cs="Arial"/>
          <w:sz w:val="24"/>
          <w:szCs w:val="24"/>
        </w:rPr>
        <w:t xml:space="preserve">Catala Consulting (2025) From Check-ins to Challenges: Everything You Need to Know About the Front Office Department </w:t>
      </w:r>
      <w:r w:rsidRPr="00811DD9">
        <w:rPr>
          <w:rFonts w:ascii="Arial" w:hAnsi="Arial" w:cs="Arial"/>
          <w:sz w:val="24"/>
          <w:szCs w:val="24"/>
        </w:rPr>
        <w:t xml:space="preserve">Available at: </w:t>
      </w:r>
      <w:r w:rsidRPr="00811DD9">
        <w:rPr>
          <w:rFonts w:ascii="Arial" w:hAnsi="Arial" w:cs="Arial"/>
          <w:sz w:val="24"/>
          <w:szCs w:val="24"/>
        </w:rPr>
        <w:t xml:space="preserve">  </w:t>
      </w:r>
      <w:hyperlink r:id="rId8" w:anchor=":~:text=In%20fact%2C%2080%25%20of%20guests,or%20break%20a%20hotel%27s%20reputation" w:history="1">
        <w:r w:rsidRPr="00811DD9">
          <w:rPr>
            <w:rStyle w:val="Hyperlink"/>
            <w:rFonts w:ascii="Arial" w:hAnsi="Arial" w:cs="Arial"/>
            <w:sz w:val="24"/>
            <w:szCs w:val="24"/>
          </w:rPr>
          <w:t>https://catalaconsulting.co.uk/front-office-department-in-hotel/#:~:text=In%20fact%2C%2080%25%20of%20guests,or%20break%20a%20hotel%27s%20reputation</w:t>
        </w:r>
      </w:hyperlink>
      <w:r w:rsidRPr="00811DD9">
        <w:rPr>
          <w:rFonts w:ascii="Arial" w:hAnsi="Arial" w:cs="Arial"/>
          <w:sz w:val="24"/>
          <w:szCs w:val="24"/>
        </w:rPr>
        <w:t xml:space="preserve">. </w:t>
      </w:r>
      <w:r w:rsidRPr="00811DD9">
        <w:rPr>
          <w:rFonts w:ascii="Arial" w:hAnsi="Arial" w:cs="Arial"/>
          <w:sz w:val="24"/>
          <w:szCs w:val="24"/>
        </w:rPr>
        <w:t>(Accessed: 0</w:t>
      </w:r>
      <w:r w:rsidRPr="00811DD9">
        <w:rPr>
          <w:rFonts w:ascii="Arial" w:hAnsi="Arial" w:cs="Arial"/>
          <w:sz w:val="24"/>
          <w:szCs w:val="24"/>
        </w:rPr>
        <w:t>5</w:t>
      </w:r>
      <w:r w:rsidRPr="00811DD9">
        <w:rPr>
          <w:rFonts w:ascii="Arial" w:hAnsi="Arial" w:cs="Arial"/>
          <w:sz w:val="24"/>
          <w:szCs w:val="24"/>
        </w:rPr>
        <w:t>March202</w:t>
      </w:r>
      <w:r w:rsidR="000C76B2">
        <w:rPr>
          <w:rFonts w:ascii="Arial" w:hAnsi="Arial" w:cs="Arial"/>
          <w:sz w:val="24"/>
          <w:szCs w:val="24"/>
        </w:rPr>
        <w:t>5</w:t>
      </w:r>
      <w:r w:rsidRPr="00811DD9">
        <w:rPr>
          <w:rFonts w:ascii="Arial" w:hAnsi="Arial" w:cs="Arial"/>
          <w:sz w:val="24"/>
          <w:szCs w:val="24"/>
        </w:rPr>
        <w:t>).</w:t>
      </w:r>
    </w:p>
    <w:p w14:paraId="098CCC0A" w14:textId="33D75B71" w:rsidR="00811DD9" w:rsidRPr="00811DD9" w:rsidRDefault="00811DD9" w:rsidP="00F7093C">
      <w:pPr>
        <w:spacing w:line="360" w:lineRule="auto"/>
        <w:rPr>
          <w:rFonts w:ascii="Arial" w:hAnsi="Arial" w:cs="Arial"/>
          <w:sz w:val="24"/>
          <w:szCs w:val="24"/>
        </w:rPr>
      </w:pPr>
      <w:r w:rsidRPr="00811DD9">
        <w:rPr>
          <w:rFonts w:ascii="Arial" w:hAnsi="Arial" w:cs="Arial"/>
          <w:sz w:val="24"/>
          <w:szCs w:val="24"/>
        </w:rPr>
        <w:t>Element Suite</w:t>
      </w:r>
      <w:r w:rsidRPr="00811DD9">
        <w:rPr>
          <w:rFonts w:ascii="Arial" w:hAnsi="Arial" w:cs="Arial"/>
          <w:sz w:val="24"/>
          <w:szCs w:val="24"/>
        </w:rPr>
        <w:t xml:space="preserve"> (</w:t>
      </w:r>
      <w:r w:rsidRPr="00811DD9">
        <w:rPr>
          <w:rFonts w:ascii="Arial" w:hAnsi="Arial" w:cs="Arial"/>
          <w:sz w:val="24"/>
          <w:szCs w:val="24"/>
        </w:rPr>
        <w:t>2025</w:t>
      </w:r>
      <w:r w:rsidRPr="00811DD9">
        <w:rPr>
          <w:rFonts w:ascii="Arial" w:hAnsi="Arial" w:cs="Arial"/>
          <w:sz w:val="24"/>
          <w:szCs w:val="24"/>
        </w:rPr>
        <w:t>) 8</w:t>
      </w:r>
      <w:r w:rsidRPr="00811DD9">
        <w:rPr>
          <w:rFonts w:ascii="Arial" w:hAnsi="Arial" w:cs="Arial"/>
          <w:sz w:val="24"/>
          <w:szCs w:val="24"/>
        </w:rPr>
        <w:t xml:space="preserve"> tips to improve your staff scheduling</w:t>
      </w:r>
      <w:r w:rsidRPr="00811DD9">
        <w:rPr>
          <w:rFonts w:ascii="Arial" w:hAnsi="Arial" w:cs="Arial"/>
          <w:sz w:val="24"/>
          <w:szCs w:val="24"/>
        </w:rPr>
        <w:t xml:space="preserve">  </w:t>
      </w:r>
      <w:r w:rsidRPr="00811DD9">
        <w:rPr>
          <w:rFonts w:ascii="Arial" w:hAnsi="Arial" w:cs="Arial"/>
          <w:sz w:val="24"/>
          <w:szCs w:val="24"/>
        </w:rPr>
        <w:t>Available at:</w:t>
      </w:r>
      <w:hyperlink r:id="rId9" w:history="1">
        <w:r w:rsidRPr="00811DD9">
          <w:rPr>
            <w:rStyle w:val="Hyperlink"/>
            <w:rFonts w:ascii="Arial" w:hAnsi="Arial" w:cs="Arial"/>
            <w:sz w:val="24"/>
            <w:szCs w:val="24"/>
          </w:rPr>
          <w:t>https://www.elementsuite.com/articles/8-tips-to-improve-your-staff-scheduling/</w:t>
        </w:r>
      </w:hyperlink>
      <w:r w:rsidRPr="00811DD9">
        <w:rPr>
          <w:rFonts w:ascii="Arial" w:hAnsi="Arial" w:cs="Arial"/>
          <w:sz w:val="24"/>
          <w:szCs w:val="24"/>
        </w:rPr>
        <w:t xml:space="preserve"> </w:t>
      </w:r>
      <w:r w:rsidRPr="00811DD9">
        <w:rPr>
          <w:rFonts w:ascii="Arial" w:hAnsi="Arial" w:cs="Arial"/>
          <w:sz w:val="24"/>
          <w:szCs w:val="24"/>
        </w:rPr>
        <w:t>(Accessed: 0</w:t>
      </w:r>
      <w:r w:rsidRPr="00811DD9">
        <w:rPr>
          <w:rFonts w:ascii="Arial" w:hAnsi="Arial" w:cs="Arial"/>
          <w:sz w:val="24"/>
          <w:szCs w:val="24"/>
        </w:rPr>
        <w:t>2</w:t>
      </w:r>
      <w:r w:rsidRPr="00811DD9">
        <w:rPr>
          <w:rFonts w:ascii="Arial" w:hAnsi="Arial" w:cs="Arial"/>
          <w:sz w:val="24"/>
          <w:szCs w:val="24"/>
        </w:rPr>
        <w:t>March202</w:t>
      </w:r>
      <w:r w:rsidR="000C76B2">
        <w:rPr>
          <w:rFonts w:ascii="Arial" w:hAnsi="Arial" w:cs="Arial"/>
          <w:sz w:val="24"/>
          <w:szCs w:val="24"/>
        </w:rPr>
        <w:t>5</w:t>
      </w:r>
      <w:r w:rsidRPr="00811DD9">
        <w:rPr>
          <w:rFonts w:ascii="Arial" w:hAnsi="Arial" w:cs="Arial"/>
          <w:sz w:val="24"/>
          <w:szCs w:val="24"/>
        </w:rPr>
        <w:t>).</w:t>
      </w:r>
    </w:p>
    <w:p w14:paraId="797C3EEC" w14:textId="77777777" w:rsidR="00811DD9" w:rsidRPr="00811DD9" w:rsidRDefault="00811DD9" w:rsidP="00F7093C">
      <w:pPr>
        <w:spacing w:line="360" w:lineRule="auto"/>
        <w:rPr>
          <w:rFonts w:ascii="Arial" w:hAnsi="Arial" w:cs="Arial"/>
          <w:sz w:val="24"/>
          <w:szCs w:val="24"/>
        </w:rPr>
      </w:pPr>
      <w:r w:rsidRPr="00811DD9">
        <w:rPr>
          <w:rFonts w:ascii="Arial" w:hAnsi="Arial" w:cs="Arial"/>
          <w:sz w:val="24"/>
          <w:szCs w:val="24"/>
        </w:rPr>
        <w:t>Gibbs, G (1988) Learning by Doing a guide to Teaching and Learning Methods. Oxford: Further Education Unit, Oxford Polytechnic.</w:t>
      </w:r>
    </w:p>
    <w:p w14:paraId="2E86D2C8" w14:textId="1E6D5647" w:rsidR="00811DD9" w:rsidRPr="00811DD9" w:rsidRDefault="00811DD9" w:rsidP="00F7093C">
      <w:pPr>
        <w:spacing w:line="360" w:lineRule="auto"/>
        <w:rPr>
          <w:rFonts w:ascii="Arial" w:hAnsi="Arial" w:cs="Arial"/>
          <w:sz w:val="24"/>
          <w:szCs w:val="24"/>
        </w:rPr>
      </w:pPr>
      <w:r w:rsidRPr="00811DD9">
        <w:rPr>
          <w:rFonts w:ascii="Arial" w:hAnsi="Arial" w:cs="Arial"/>
          <w:sz w:val="24"/>
          <w:szCs w:val="24"/>
        </w:rPr>
        <w:t xml:space="preserve">Hollander, J. (2024) </w:t>
      </w:r>
      <w:r w:rsidRPr="00811DD9">
        <w:rPr>
          <w:rFonts w:ascii="Arial" w:hAnsi="Arial" w:cs="Arial"/>
          <w:sz w:val="24"/>
          <w:szCs w:val="24"/>
        </w:rPr>
        <w:t>Self Check-in Kiosks For Hotels: 2025 Hotel Kiosk Guide</w:t>
      </w:r>
      <w:r w:rsidRPr="00811DD9">
        <w:rPr>
          <w:rFonts w:ascii="Arial" w:hAnsi="Arial" w:cs="Arial"/>
          <w:sz w:val="24"/>
          <w:szCs w:val="24"/>
        </w:rPr>
        <w:t xml:space="preserve">  </w:t>
      </w:r>
      <w:r w:rsidRPr="00811DD9">
        <w:rPr>
          <w:rFonts w:ascii="Arial" w:hAnsi="Arial" w:cs="Arial"/>
          <w:sz w:val="24"/>
          <w:szCs w:val="24"/>
        </w:rPr>
        <w:t>Available at:</w:t>
      </w:r>
      <w:hyperlink r:id="rId10" w:history="1">
        <w:r w:rsidRPr="00811DD9">
          <w:rPr>
            <w:rStyle w:val="Hyperlink"/>
            <w:rFonts w:ascii="Arial" w:hAnsi="Arial" w:cs="Arial"/>
            <w:sz w:val="24"/>
            <w:szCs w:val="24"/>
          </w:rPr>
          <w:t>https://hoteltechreport.com/news/hotel-check-in-kiosks#:~:text=Upgrades:%20You%20can%20generate%20incremental,reduce%20chargebacks%20and%20prevent%20fraud</w:t>
        </w:r>
      </w:hyperlink>
      <w:r w:rsidRPr="00811DD9">
        <w:rPr>
          <w:rFonts w:ascii="Arial" w:hAnsi="Arial" w:cs="Arial"/>
          <w:sz w:val="24"/>
          <w:szCs w:val="24"/>
        </w:rPr>
        <w:t xml:space="preserve"> </w:t>
      </w:r>
      <w:r w:rsidRPr="00811DD9">
        <w:rPr>
          <w:rFonts w:ascii="Arial" w:hAnsi="Arial" w:cs="Arial"/>
          <w:sz w:val="24"/>
          <w:szCs w:val="24"/>
        </w:rPr>
        <w:t>(Accessed: 01March202</w:t>
      </w:r>
      <w:r w:rsidR="000C76B2">
        <w:rPr>
          <w:rFonts w:ascii="Arial" w:hAnsi="Arial" w:cs="Arial"/>
          <w:sz w:val="24"/>
          <w:szCs w:val="24"/>
        </w:rPr>
        <w:t>5</w:t>
      </w:r>
      <w:r w:rsidRPr="00811DD9">
        <w:rPr>
          <w:rFonts w:ascii="Arial" w:hAnsi="Arial" w:cs="Arial"/>
          <w:sz w:val="24"/>
          <w:szCs w:val="24"/>
        </w:rPr>
        <w:t>).</w:t>
      </w:r>
    </w:p>
    <w:p w14:paraId="0550FDA1" w14:textId="47BBB325" w:rsidR="00811DD9" w:rsidRPr="00811DD9" w:rsidRDefault="00811DD9" w:rsidP="00F7093C">
      <w:pPr>
        <w:spacing w:line="360" w:lineRule="auto"/>
        <w:rPr>
          <w:rFonts w:ascii="Arial" w:hAnsi="Arial" w:cs="Arial"/>
          <w:sz w:val="24"/>
          <w:szCs w:val="24"/>
        </w:rPr>
      </w:pPr>
      <w:r w:rsidRPr="00811DD9">
        <w:rPr>
          <w:rFonts w:ascii="Arial" w:hAnsi="Arial" w:cs="Arial"/>
          <w:sz w:val="24"/>
          <w:szCs w:val="24"/>
        </w:rPr>
        <w:t xml:space="preserve">Johnston, R., Clark, G. Slack, N. &amp; </w:t>
      </w:r>
      <w:proofErr w:type="spellStart"/>
      <w:r w:rsidRPr="00811DD9">
        <w:rPr>
          <w:rFonts w:ascii="Arial" w:hAnsi="Arial" w:cs="Arial"/>
          <w:sz w:val="24"/>
          <w:szCs w:val="24"/>
        </w:rPr>
        <w:t>Shulver</w:t>
      </w:r>
      <w:proofErr w:type="spellEnd"/>
      <w:r w:rsidRPr="00811DD9">
        <w:rPr>
          <w:rFonts w:ascii="Arial" w:hAnsi="Arial" w:cs="Arial"/>
          <w:sz w:val="24"/>
          <w:szCs w:val="24"/>
        </w:rPr>
        <w:t xml:space="preserve">, M. (2012) Service Operations Management. 5th Ed London: Pearson. </w:t>
      </w:r>
      <w:r w:rsidRPr="00811DD9">
        <w:rPr>
          <w:rFonts w:ascii="Arial" w:hAnsi="Arial" w:cs="Arial"/>
          <w:sz w:val="24"/>
          <w:szCs w:val="24"/>
        </w:rPr>
        <w:t>Available at:</w:t>
      </w:r>
      <w:hyperlink r:id="rId11" w:history="1">
        <w:r w:rsidRPr="00811DD9">
          <w:rPr>
            <w:rStyle w:val="Hyperlink"/>
            <w:rFonts w:ascii="Arial" w:hAnsi="Arial" w:cs="Arial"/>
            <w:sz w:val="24"/>
            <w:szCs w:val="24"/>
          </w:rPr>
          <w:t>https://spada.uns.ac.id/pluginfile.php/814614/mod_resource/content/1/E-book%20Service%20Operations%20Management.pdf</w:t>
        </w:r>
      </w:hyperlink>
      <w:r w:rsidRPr="00811DD9">
        <w:rPr>
          <w:rFonts w:ascii="Arial" w:hAnsi="Arial" w:cs="Arial"/>
          <w:sz w:val="24"/>
          <w:szCs w:val="24"/>
        </w:rPr>
        <w:t>(Accessed: 0</w:t>
      </w:r>
      <w:r w:rsidRPr="00811DD9">
        <w:rPr>
          <w:rFonts w:ascii="Arial" w:hAnsi="Arial" w:cs="Arial"/>
          <w:sz w:val="24"/>
          <w:szCs w:val="24"/>
        </w:rPr>
        <w:t>3</w:t>
      </w:r>
      <w:r w:rsidRPr="00811DD9">
        <w:rPr>
          <w:rFonts w:ascii="Arial" w:hAnsi="Arial" w:cs="Arial"/>
          <w:sz w:val="24"/>
          <w:szCs w:val="24"/>
        </w:rPr>
        <w:t>March202</w:t>
      </w:r>
      <w:r w:rsidR="000C76B2">
        <w:rPr>
          <w:rFonts w:ascii="Arial" w:hAnsi="Arial" w:cs="Arial"/>
          <w:sz w:val="24"/>
          <w:szCs w:val="24"/>
        </w:rPr>
        <w:t>5</w:t>
      </w:r>
      <w:r w:rsidRPr="00811DD9">
        <w:rPr>
          <w:rFonts w:ascii="Arial" w:hAnsi="Arial" w:cs="Arial"/>
          <w:sz w:val="24"/>
          <w:szCs w:val="24"/>
        </w:rPr>
        <w:t>).</w:t>
      </w:r>
    </w:p>
    <w:p w14:paraId="0F1EBB18" w14:textId="5C7BFABE" w:rsidR="00811DD9" w:rsidRPr="00811DD9" w:rsidRDefault="00811DD9" w:rsidP="00F7093C">
      <w:pPr>
        <w:spacing w:line="360" w:lineRule="auto"/>
        <w:rPr>
          <w:rFonts w:ascii="Arial" w:hAnsi="Arial" w:cs="Arial"/>
          <w:sz w:val="24"/>
          <w:szCs w:val="24"/>
        </w:rPr>
      </w:pPr>
      <w:r w:rsidRPr="00811DD9">
        <w:rPr>
          <w:rFonts w:ascii="Arial" w:hAnsi="Arial" w:cs="Arial"/>
          <w:sz w:val="24"/>
          <w:szCs w:val="24"/>
        </w:rPr>
        <w:t xml:space="preserve">Lavi, T. (2023) Enhancing Guest Experience through Front Desk Operations </w:t>
      </w:r>
      <w:r w:rsidRPr="00811DD9">
        <w:rPr>
          <w:rFonts w:ascii="Arial" w:hAnsi="Arial" w:cs="Arial"/>
          <w:sz w:val="24"/>
          <w:szCs w:val="24"/>
        </w:rPr>
        <w:t>Available at:</w:t>
      </w:r>
      <w:hyperlink r:id="rId12" w:history="1">
        <w:r w:rsidRPr="00811DD9">
          <w:rPr>
            <w:rStyle w:val="Hyperlink"/>
            <w:rFonts w:ascii="Arial" w:hAnsi="Arial" w:cs="Arial"/>
            <w:sz w:val="24"/>
            <w:szCs w:val="24"/>
          </w:rPr>
          <w:t>https://duve.com/enhancing-guest-experience-through-front-desk-operations/</w:t>
        </w:r>
      </w:hyperlink>
      <w:r w:rsidRPr="00811DD9">
        <w:rPr>
          <w:rFonts w:ascii="Arial" w:hAnsi="Arial" w:cs="Arial"/>
          <w:sz w:val="24"/>
          <w:szCs w:val="24"/>
        </w:rPr>
        <w:t>(Accessed: 0</w:t>
      </w:r>
      <w:r w:rsidRPr="00811DD9">
        <w:rPr>
          <w:rFonts w:ascii="Arial" w:hAnsi="Arial" w:cs="Arial"/>
          <w:sz w:val="24"/>
          <w:szCs w:val="24"/>
        </w:rPr>
        <w:t>4</w:t>
      </w:r>
      <w:r w:rsidRPr="00811DD9">
        <w:rPr>
          <w:rFonts w:ascii="Arial" w:hAnsi="Arial" w:cs="Arial"/>
          <w:sz w:val="24"/>
          <w:szCs w:val="24"/>
        </w:rPr>
        <w:t>March202</w:t>
      </w:r>
      <w:r w:rsidR="000C76B2">
        <w:rPr>
          <w:rFonts w:ascii="Arial" w:hAnsi="Arial" w:cs="Arial"/>
          <w:sz w:val="24"/>
          <w:szCs w:val="24"/>
        </w:rPr>
        <w:t>5</w:t>
      </w:r>
      <w:r w:rsidRPr="00811DD9">
        <w:rPr>
          <w:rFonts w:ascii="Arial" w:hAnsi="Arial" w:cs="Arial"/>
          <w:sz w:val="24"/>
          <w:szCs w:val="24"/>
        </w:rPr>
        <w:t>).</w:t>
      </w:r>
    </w:p>
    <w:p w14:paraId="28FC44A3" w14:textId="2BA26B67" w:rsidR="00811DD9" w:rsidRPr="00811DD9" w:rsidRDefault="00811DD9" w:rsidP="00F7093C">
      <w:pPr>
        <w:spacing w:line="360" w:lineRule="auto"/>
        <w:rPr>
          <w:rFonts w:ascii="Arial" w:hAnsi="Arial" w:cs="Arial"/>
          <w:sz w:val="24"/>
          <w:szCs w:val="24"/>
        </w:rPr>
      </w:pPr>
      <w:r w:rsidRPr="00811DD9">
        <w:rPr>
          <w:rFonts w:ascii="Arial" w:hAnsi="Arial" w:cs="Arial"/>
          <w:sz w:val="24"/>
          <w:szCs w:val="24"/>
        </w:rPr>
        <w:t xml:space="preserve">LinkedIn (2024) </w:t>
      </w:r>
      <w:r w:rsidRPr="00811DD9">
        <w:rPr>
          <w:rFonts w:ascii="Arial" w:hAnsi="Arial" w:cs="Arial"/>
          <w:sz w:val="24"/>
          <w:szCs w:val="24"/>
        </w:rPr>
        <w:t>How can you effectively resolve conflicts with guests?</w:t>
      </w:r>
      <w:r w:rsidRPr="00811DD9">
        <w:rPr>
          <w:rFonts w:ascii="Arial" w:hAnsi="Arial" w:cs="Arial"/>
          <w:sz w:val="24"/>
          <w:szCs w:val="24"/>
        </w:rPr>
        <w:t xml:space="preserve"> </w:t>
      </w:r>
      <w:r w:rsidRPr="00811DD9">
        <w:rPr>
          <w:rFonts w:ascii="Arial" w:hAnsi="Arial" w:cs="Arial"/>
          <w:sz w:val="24"/>
          <w:szCs w:val="24"/>
        </w:rPr>
        <w:t>Available at:</w:t>
      </w:r>
      <w:hyperlink r:id="rId13" w:history="1">
        <w:r w:rsidRPr="00811DD9">
          <w:rPr>
            <w:rStyle w:val="Hyperlink"/>
            <w:rFonts w:ascii="Arial" w:hAnsi="Arial" w:cs="Arial"/>
            <w:sz w:val="24"/>
            <w:szCs w:val="24"/>
          </w:rPr>
          <w:t>https://www.linkedin.com/advice/3/how-can-you-effectively-resolve-conflicts-ciewc</w:t>
        </w:r>
      </w:hyperlink>
      <w:r w:rsidRPr="00811DD9">
        <w:rPr>
          <w:rFonts w:ascii="Arial" w:hAnsi="Arial" w:cs="Arial"/>
          <w:sz w:val="24"/>
          <w:szCs w:val="24"/>
        </w:rPr>
        <w:t>(Accessed: 0</w:t>
      </w:r>
      <w:r w:rsidRPr="00811DD9">
        <w:rPr>
          <w:rFonts w:ascii="Arial" w:hAnsi="Arial" w:cs="Arial"/>
          <w:sz w:val="24"/>
          <w:szCs w:val="24"/>
        </w:rPr>
        <w:t>3</w:t>
      </w:r>
      <w:r w:rsidRPr="00811DD9">
        <w:rPr>
          <w:rFonts w:ascii="Arial" w:hAnsi="Arial" w:cs="Arial"/>
          <w:sz w:val="24"/>
          <w:szCs w:val="24"/>
        </w:rPr>
        <w:t>March202</w:t>
      </w:r>
      <w:r w:rsidR="000C76B2">
        <w:rPr>
          <w:rFonts w:ascii="Arial" w:hAnsi="Arial" w:cs="Arial"/>
          <w:sz w:val="24"/>
          <w:szCs w:val="24"/>
        </w:rPr>
        <w:t>5</w:t>
      </w:r>
      <w:r w:rsidRPr="00811DD9">
        <w:rPr>
          <w:rFonts w:ascii="Arial" w:hAnsi="Arial" w:cs="Arial"/>
          <w:sz w:val="24"/>
          <w:szCs w:val="24"/>
        </w:rPr>
        <w:t>).</w:t>
      </w:r>
    </w:p>
    <w:p w14:paraId="70E1EE8A" w14:textId="5FCC128F" w:rsidR="00811DD9" w:rsidRPr="00811DD9" w:rsidRDefault="00811DD9" w:rsidP="00F7093C">
      <w:pPr>
        <w:spacing w:line="360" w:lineRule="auto"/>
        <w:rPr>
          <w:rFonts w:ascii="Arial" w:hAnsi="Arial" w:cs="Arial"/>
          <w:sz w:val="24"/>
          <w:szCs w:val="24"/>
        </w:rPr>
      </w:pPr>
      <w:r w:rsidRPr="00811DD9">
        <w:rPr>
          <w:rFonts w:ascii="Arial" w:hAnsi="Arial" w:cs="Arial"/>
          <w:sz w:val="24"/>
          <w:szCs w:val="24"/>
        </w:rPr>
        <w:t xml:space="preserve">Michalis, B. (2024) The Latest in High-Tech Hotel Operations Management  </w:t>
      </w:r>
      <w:r w:rsidRPr="00811DD9">
        <w:rPr>
          <w:rFonts w:ascii="Arial" w:hAnsi="Arial" w:cs="Arial"/>
          <w:sz w:val="24"/>
          <w:szCs w:val="24"/>
        </w:rPr>
        <w:t>Available at:</w:t>
      </w:r>
      <w:hyperlink r:id="rId14" w:history="1">
        <w:r w:rsidRPr="00811DD9">
          <w:rPr>
            <w:rStyle w:val="Hyperlink"/>
            <w:rFonts w:ascii="Arial" w:hAnsi="Arial" w:cs="Arial"/>
            <w:sz w:val="24"/>
            <w:szCs w:val="24"/>
          </w:rPr>
          <w:t>https://www.canarytechnologies.com/post/hotel-operations-management-</w:t>
        </w:r>
        <w:r w:rsidRPr="00811DD9">
          <w:rPr>
            <w:rStyle w:val="Hyperlink"/>
            <w:rFonts w:ascii="Arial" w:hAnsi="Arial" w:cs="Arial"/>
            <w:sz w:val="24"/>
            <w:szCs w:val="24"/>
          </w:rPr>
          <w:lastRenderedPageBreak/>
          <w:t>trends#:~:text=It%27s%20hotel%20operations%20management%27s%20job,office%2C%20are%20working%20together%20efficiently.&amp;text=And%20because%20your%20guest%20experience,most%20important%20roles%20in%20hospitality</w:t>
        </w:r>
      </w:hyperlink>
      <w:r w:rsidRPr="00811DD9">
        <w:rPr>
          <w:rFonts w:ascii="Arial" w:hAnsi="Arial" w:cs="Arial"/>
          <w:sz w:val="24"/>
          <w:szCs w:val="24"/>
        </w:rPr>
        <w:t xml:space="preserve">. </w:t>
      </w:r>
      <w:r w:rsidRPr="00811DD9">
        <w:rPr>
          <w:rFonts w:ascii="Arial" w:hAnsi="Arial" w:cs="Arial"/>
          <w:sz w:val="24"/>
          <w:szCs w:val="24"/>
        </w:rPr>
        <w:t>(Accessed: 0</w:t>
      </w:r>
      <w:r w:rsidRPr="00811DD9">
        <w:rPr>
          <w:rFonts w:ascii="Arial" w:hAnsi="Arial" w:cs="Arial"/>
          <w:sz w:val="24"/>
          <w:szCs w:val="24"/>
        </w:rPr>
        <w:t>4</w:t>
      </w:r>
      <w:r w:rsidRPr="00811DD9">
        <w:rPr>
          <w:rFonts w:ascii="Arial" w:hAnsi="Arial" w:cs="Arial"/>
          <w:sz w:val="24"/>
          <w:szCs w:val="24"/>
        </w:rPr>
        <w:t>March202</w:t>
      </w:r>
      <w:r w:rsidR="000C76B2">
        <w:rPr>
          <w:rFonts w:ascii="Arial" w:hAnsi="Arial" w:cs="Arial"/>
          <w:sz w:val="24"/>
          <w:szCs w:val="24"/>
        </w:rPr>
        <w:t>5</w:t>
      </w:r>
      <w:r w:rsidRPr="00811DD9">
        <w:rPr>
          <w:rFonts w:ascii="Arial" w:hAnsi="Arial" w:cs="Arial"/>
          <w:sz w:val="24"/>
          <w:szCs w:val="24"/>
        </w:rPr>
        <w:t>).</w:t>
      </w:r>
    </w:p>
    <w:p w14:paraId="26890F5B" w14:textId="2276A9A9" w:rsidR="00811DD9" w:rsidRPr="00811DD9" w:rsidRDefault="00811DD9" w:rsidP="00F7093C">
      <w:pPr>
        <w:spacing w:line="360" w:lineRule="auto"/>
        <w:rPr>
          <w:rFonts w:ascii="Arial" w:hAnsi="Arial" w:cs="Arial"/>
          <w:sz w:val="24"/>
          <w:szCs w:val="24"/>
        </w:rPr>
      </w:pPr>
      <w:r w:rsidRPr="00811DD9">
        <w:rPr>
          <w:rFonts w:ascii="Arial" w:hAnsi="Arial" w:cs="Arial"/>
          <w:sz w:val="24"/>
          <w:szCs w:val="24"/>
        </w:rPr>
        <w:t xml:space="preserve">Mindtools (2024) </w:t>
      </w:r>
      <w:r w:rsidRPr="00811DD9">
        <w:rPr>
          <w:rFonts w:ascii="Arial" w:hAnsi="Arial" w:cs="Arial"/>
          <w:sz w:val="24"/>
          <w:szCs w:val="24"/>
        </w:rPr>
        <w:t>What Is Time Management?</w:t>
      </w:r>
      <w:r w:rsidRPr="00811DD9">
        <w:rPr>
          <w:rFonts w:ascii="Arial" w:hAnsi="Arial" w:cs="Arial"/>
          <w:sz w:val="24"/>
          <w:szCs w:val="24"/>
        </w:rPr>
        <w:t xml:space="preserve"> </w:t>
      </w:r>
      <w:bookmarkStart w:id="3" w:name="_Hlk192182003"/>
      <w:r w:rsidRPr="00811DD9">
        <w:rPr>
          <w:rFonts w:ascii="Arial" w:hAnsi="Arial" w:cs="Arial"/>
          <w:sz w:val="24"/>
          <w:szCs w:val="24"/>
        </w:rPr>
        <w:t xml:space="preserve">Available </w:t>
      </w:r>
      <w:proofErr w:type="spellStart"/>
      <w:r w:rsidRPr="00811DD9">
        <w:rPr>
          <w:rFonts w:ascii="Arial" w:hAnsi="Arial" w:cs="Arial"/>
          <w:sz w:val="24"/>
          <w:szCs w:val="24"/>
        </w:rPr>
        <w:t>at:</w:t>
      </w:r>
      <w:bookmarkEnd w:id="3"/>
      <w:r w:rsidRPr="00811DD9">
        <w:rPr>
          <w:rFonts w:ascii="Arial" w:hAnsi="Arial" w:cs="Arial"/>
          <w:sz w:val="24"/>
          <w:szCs w:val="24"/>
        </w:rPr>
        <w:fldChar w:fldCharType="begin"/>
      </w:r>
      <w:r w:rsidRPr="00811DD9">
        <w:rPr>
          <w:rFonts w:ascii="Arial" w:hAnsi="Arial" w:cs="Arial"/>
          <w:sz w:val="24"/>
          <w:szCs w:val="24"/>
        </w:rPr>
        <w:instrText>HYPERLINK "</w:instrText>
      </w:r>
      <w:r w:rsidRPr="00811DD9">
        <w:rPr>
          <w:rFonts w:ascii="Arial" w:hAnsi="Arial" w:cs="Arial"/>
          <w:sz w:val="24"/>
          <w:szCs w:val="24"/>
        </w:rPr>
        <w:instrText>https://www.mindtools.com/arb6j5a/what-is-time-management</w:instrText>
      </w:r>
      <w:r w:rsidRPr="00811DD9">
        <w:rPr>
          <w:rFonts w:ascii="Arial" w:hAnsi="Arial" w:cs="Arial"/>
          <w:sz w:val="24"/>
          <w:szCs w:val="24"/>
        </w:rPr>
        <w:instrText>"</w:instrText>
      </w:r>
      <w:r w:rsidRPr="00811DD9">
        <w:rPr>
          <w:rFonts w:ascii="Arial" w:hAnsi="Arial" w:cs="Arial"/>
          <w:sz w:val="24"/>
          <w:szCs w:val="24"/>
        </w:rPr>
        <w:fldChar w:fldCharType="separate"/>
      </w:r>
      <w:r w:rsidRPr="00811DD9">
        <w:rPr>
          <w:rStyle w:val="Hyperlink"/>
          <w:rFonts w:ascii="Arial" w:hAnsi="Arial" w:cs="Arial"/>
          <w:sz w:val="24"/>
          <w:szCs w:val="24"/>
        </w:rPr>
        <w:t>https</w:t>
      </w:r>
      <w:proofErr w:type="spellEnd"/>
      <w:r w:rsidRPr="00811DD9">
        <w:rPr>
          <w:rStyle w:val="Hyperlink"/>
          <w:rFonts w:ascii="Arial" w:hAnsi="Arial" w:cs="Arial"/>
          <w:sz w:val="24"/>
          <w:szCs w:val="24"/>
        </w:rPr>
        <w:t>://www.mindtools.com/arb6j5a/what-is-time-management</w:t>
      </w:r>
      <w:r w:rsidRPr="00811DD9">
        <w:rPr>
          <w:rFonts w:ascii="Arial" w:hAnsi="Arial" w:cs="Arial"/>
          <w:sz w:val="24"/>
          <w:szCs w:val="24"/>
        </w:rPr>
        <w:fldChar w:fldCharType="end"/>
      </w:r>
      <w:r w:rsidRPr="00811DD9">
        <w:rPr>
          <w:rFonts w:ascii="Arial" w:hAnsi="Arial" w:cs="Arial"/>
          <w:sz w:val="24"/>
          <w:szCs w:val="24"/>
        </w:rPr>
        <w:t xml:space="preserve"> </w:t>
      </w:r>
      <w:bookmarkStart w:id="4" w:name="_Hlk192182191"/>
      <w:r w:rsidRPr="00811DD9">
        <w:rPr>
          <w:rFonts w:ascii="Arial" w:hAnsi="Arial" w:cs="Arial"/>
          <w:sz w:val="24"/>
          <w:szCs w:val="24"/>
        </w:rPr>
        <w:t xml:space="preserve">(Accessed: </w:t>
      </w:r>
      <w:r w:rsidRPr="00811DD9">
        <w:rPr>
          <w:rFonts w:ascii="Arial" w:hAnsi="Arial" w:cs="Arial"/>
          <w:sz w:val="24"/>
          <w:szCs w:val="24"/>
        </w:rPr>
        <w:t>01March</w:t>
      </w:r>
      <w:r w:rsidRPr="00811DD9">
        <w:rPr>
          <w:rFonts w:ascii="Arial" w:hAnsi="Arial" w:cs="Arial"/>
          <w:sz w:val="24"/>
          <w:szCs w:val="24"/>
        </w:rPr>
        <w:t>202</w:t>
      </w:r>
      <w:r w:rsidR="000C76B2">
        <w:rPr>
          <w:rFonts w:ascii="Arial" w:hAnsi="Arial" w:cs="Arial"/>
          <w:sz w:val="24"/>
          <w:szCs w:val="24"/>
        </w:rPr>
        <w:t>5</w:t>
      </w:r>
      <w:r w:rsidRPr="00811DD9">
        <w:rPr>
          <w:rFonts w:ascii="Arial" w:hAnsi="Arial" w:cs="Arial"/>
          <w:sz w:val="24"/>
          <w:szCs w:val="24"/>
        </w:rPr>
        <w:t>).</w:t>
      </w:r>
      <w:bookmarkEnd w:id="4"/>
    </w:p>
    <w:p w14:paraId="731EED33" w14:textId="182FE269" w:rsidR="00811DD9" w:rsidRPr="00811DD9" w:rsidRDefault="00811DD9" w:rsidP="00F7093C">
      <w:pPr>
        <w:spacing w:line="360" w:lineRule="auto"/>
        <w:rPr>
          <w:rFonts w:ascii="Arial" w:hAnsi="Arial" w:cs="Arial"/>
          <w:sz w:val="24"/>
          <w:szCs w:val="24"/>
        </w:rPr>
      </w:pPr>
      <w:r w:rsidRPr="00811DD9">
        <w:rPr>
          <w:rFonts w:ascii="Arial" w:hAnsi="Arial" w:cs="Arial"/>
          <w:sz w:val="24"/>
          <w:szCs w:val="24"/>
        </w:rPr>
        <w:t xml:space="preserve"> QAA (2018) UK Quality Code, Advice and Guidance: Work-based Learning. London: QAA. </w:t>
      </w:r>
      <w:r w:rsidRPr="00811DD9">
        <w:rPr>
          <w:rFonts w:ascii="Arial" w:hAnsi="Arial" w:cs="Arial"/>
          <w:sz w:val="24"/>
          <w:szCs w:val="24"/>
        </w:rPr>
        <w:t xml:space="preserve">Available at: </w:t>
      </w:r>
      <w:hyperlink r:id="rId15" w:history="1">
        <w:r w:rsidRPr="00811DD9">
          <w:rPr>
            <w:rStyle w:val="Hyperlink"/>
            <w:rFonts w:ascii="Arial" w:hAnsi="Arial" w:cs="Arial"/>
            <w:sz w:val="24"/>
            <w:szCs w:val="24"/>
          </w:rPr>
          <w:t>https://www.qaa.ac.uk/docs/qaa/quality-code/advice-and-guidance-work-based-learning.pdf?sfvrsn=f625c181_2</w:t>
        </w:r>
      </w:hyperlink>
      <w:r w:rsidRPr="00811DD9">
        <w:rPr>
          <w:rFonts w:ascii="Arial" w:hAnsi="Arial" w:cs="Arial"/>
          <w:sz w:val="24"/>
          <w:szCs w:val="24"/>
        </w:rPr>
        <w:t>(Accessed: 0</w:t>
      </w:r>
      <w:r w:rsidRPr="00811DD9">
        <w:rPr>
          <w:rFonts w:ascii="Arial" w:hAnsi="Arial" w:cs="Arial"/>
          <w:sz w:val="24"/>
          <w:szCs w:val="24"/>
        </w:rPr>
        <w:t>1</w:t>
      </w:r>
      <w:r w:rsidRPr="00811DD9">
        <w:rPr>
          <w:rFonts w:ascii="Arial" w:hAnsi="Arial" w:cs="Arial"/>
          <w:sz w:val="24"/>
          <w:szCs w:val="24"/>
        </w:rPr>
        <w:t>March202</w:t>
      </w:r>
      <w:r w:rsidR="000C76B2">
        <w:rPr>
          <w:rFonts w:ascii="Arial" w:hAnsi="Arial" w:cs="Arial"/>
          <w:sz w:val="24"/>
          <w:szCs w:val="24"/>
        </w:rPr>
        <w:t>5</w:t>
      </w:r>
      <w:r w:rsidRPr="00811DD9">
        <w:rPr>
          <w:rFonts w:ascii="Arial" w:hAnsi="Arial" w:cs="Arial"/>
          <w:sz w:val="24"/>
          <w:szCs w:val="24"/>
        </w:rPr>
        <w:t>).</w:t>
      </w:r>
    </w:p>
    <w:p w14:paraId="047EA0E3" w14:textId="42C37D43" w:rsidR="00811DD9" w:rsidRPr="00811DD9" w:rsidRDefault="00811DD9" w:rsidP="00F7093C">
      <w:pPr>
        <w:spacing w:line="360" w:lineRule="auto"/>
        <w:rPr>
          <w:rFonts w:ascii="Arial" w:hAnsi="Arial" w:cs="Arial"/>
          <w:sz w:val="24"/>
          <w:szCs w:val="24"/>
        </w:rPr>
      </w:pPr>
      <w:r w:rsidRPr="00811DD9">
        <w:rPr>
          <w:rFonts w:ascii="Arial" w:hAnsi="Arial" w:cs="Arial"/>
          <w:sz w:val="24"/>
          <w:szCs w:val="24"/>
        </w:rPr>
        <w:t>S</w:t>
      </w:r>
      <w:r w:rsidRPr="00811DD9">
        <w:rPr>
          <w:rFonts w:ascii="Arial" w:hAnsi="Arial" w:cs="Arial"/>
          <w:sz w:val="24"/>
          <w:szCs w:val="24"/>
        </w:rPr>
        <w:t xml:space="preserve">alama, W., Abdou, A.H., Abo </w:t>
      </w:r>
      <w:proofErr w:type="spellStart"/>
      <w:r w:rsidRPr="00811DD9">
        <w:rPr>
          <w:rFonts w:ascii="Arial" w:hAnsi="Arial" w:cs="Arial"/>
          <w:sz w:val="24"/>
          <w:szCs w:val="24"/>
        </w:rPr>
        <w:t>Khanger</w:t>
      </w:r>
      <w:proofErr w:type="spellEnd"/>
      <w:r w:rsidRPr="00811DD9">
        <w:rPr>
          <w:rFonts w:ascii="Arial" w:hAnsi="Arial" w:cs="Arial"/>
          <w:sz w:val="24"/>
          <w:szCs w:val="24"/>
        </w:rPr>
        <w:t xml:space="preserve">, S. &amp; Shehata, H.S., </w:t>
      </w:r>
      <w:r w:rsidR="000C76B2">
        <w:rPr>
          <w:rFonts w:ascii="Arial" w:hAnsi="Arial" w:cs="Arial"/>
          <w:sz w:val="24"/>
          <w:szCs w:val="24"/>
        </w:rPr>
        <w:t>(</w:t>
      </w:r>
      <w:r w:rsidRPr="00811DD9">
        <w:rPr>
          <w:rFonts w:ascii="Arial" w:hAnsi="Arial" w:cs="Arial"/>
          <w:sz w:val="24"/>
          <w:szCs w:val="24"/>
        </w:rPr>
        <w:t>2022</w:t>
      </w:r>
      <w:r w:rsidR="000C76B2">
        <w:rPr>
          <w:rFonts w:ascii="Arial" w:hAnsi="Arial" w:cs="Arial"/>
          <w:sz w:val="24"/>
          <w:szCs w:val="24"/>
        </w:rPr>
        <w:t>)</w:t>
      </w:r>
      <w:r w:rsidRPr="00811DD9">
        <w:rPr>
          <w:rFonts w:ascii="Arial" w:hAnsi="Arial" w:cs="Arial"/>
          <w:sz w:val="24"/>
          <w:szCs w:val="24"/>
        </w:rPr>
        <w:t>. Impact of work stress and job burnout on turnover intentions among hotel employees. International Journal of Environmental Research and Public Health (IJERPH), 19(15), p.9724.</w:t>
      </w:r>
      <w:r w:rsidRPr="00811DD9">
        <w:rPr>
          <w:rFonts w:ascii="Arial" w:hAnsi="Arial" w:cs="Arial"/>
          <w:sz w:val="24"/>
          <w:szCs w:val="24"/>
        </w:rPr>
        <w:t xml:space="preserve"> </w:t>
      </w:r>
      <w:r w:rsidRPr="00811DD9">
        <w:rPr>
          <w:rFonts w:ascii="Arial" w:hAnsi="Arial" w:cs="Arial"/>
          <w:sz w:val="24"/>
          <w:szCs w:val="24"/>
        </w:rPr>
        <w:t>Available</w:t>
      </w:r>
      <w:r w:rsidR="000C76B2">
        <w:rPr>
          <w:rFonts w:ascii="Arial" w:hAnsi="Arial" w:cs="Arial"/>
          <w:sz w:val="24"/>
          <w:szCs w:val="24"/>
        </w:rPr>
        <w:t xml:space="preserve"> </w:t>
      </w:r>
      <w:r w:rsidRPr="00811DD9">
        <w:rPr>
          <w:rFonts w:ascii="Arial" w:hAnsi="Arial" w:cs="Arial"/>
          <w:sz w:val="24"/>
          <w:szCs w:val="24"/>
        </w:rPr>
        <w:t>at:</w:t>
      </w:r>
      <w:hyperlink r:id="rId16" w:history="1">
        <w:r w:rsidRPr="00811DD9">
          <w:rPr>
            <w:rStyle w:val="Hyperlink"/>
            <w:rFonts w:ascii="Arial" w:hAnsi="Arial" w:cs="Arial"/>
            <w:sz w:val="24"/>
            <w:szCs w:val="24"/>
          </w:rPr>
          <w:t>https://www.researchgate.net/publication/362553343_Impact_of_Work_Stress_and_Job_Burnout_on_Turnover_Intentions_among_Hotel_Employees</w:t>
        </w:r>
      </w:hyperlink>
      <w:r w:rsidRPr="00811DD9">
        <w:rPr>
          <w:rFonts w:ascii="Arial" w:hAnsi="Arial" w:cs="Arial"/>
          <w:sz w:val="24"/>
          <w:szCs w:val="24"/>
        </w:rPr>
        <w:t>(Accessed: 0</w:t>
      </w:r>
      <w:r w:rsidRPr="00811DD9">
        <w:rPr>
          <w:rFonts w:ascii="Arial" w:hAnsi="Arial" w:cs="Arial"/>
          <w:sz w:val="24"/>
          <w:szCs w:val="24"/>
        </w:rPr>
        <w:t>2</w:t>
      </w:r>
      <w:r w:rsidRPr="00811DD9">
        <w:rPr>
          <w:rFonts w:ascii="Arial" w:hAnsi="Arial" w:cs="Arial"/>
          <w:sz w:val="24"/>
          <w:szCs w:val="24"/>
        </w:rPr>
        <w:t>March202</w:t>
      </w:r>
      <w:r w:rsidR="000C76B2">
        <w:rPr>
          <w:rFonts w:ascii="Arial" w:hAnsi="Arial" w:cs="Arial"/>
          <w:sz w:val="24"/>
          <w:szCs w:val="24"/>
        </w:rPr>
        <w:t>5</w:t>
      </w:r>
      <w:r w:rsidRPr="00811DD9">
        <w:rPr>
          <w:rFonts w:ascii="Arial" w:hAnsi="Arial" w:cs="Arial"/>
          <w:sz w:val="24"/>
          <w:szCs w:val="24"/>
        </w:rPr>
        <w:t>).</w:t>
      </w:r>
    </w:p>
    <w:p w14:paraId="08EED28D" w14:textId="1DFC2C83" w:rsidR="00811DD9" w:rsidRPr="00811DD9" w:rsidRDefault="00811DD9" w:rsidP="00F7093C">
      <w:pPr>
        <w:spacing w:line="360" w:lineRule="auto"/>
        <w:rPr>
          <w:rFonts w:ascii="Arial" w:hAnsi="Arial" w:cs="Arial"/>
          <w:sz w:val="24"/>
          <w:szCs w:val="24"/>
        </w:rPr>
      </w:pPr>
      <w:r w:rsidRPr="00811DD9">
        <w:rPr>
          <w:rFonts w:ascii="Arial" w:hAnsi="Arial" w:cs="Arial"/>
          <w:sz w:val="24"/>
          <w:szCs w:val="24"/>
        </w:rPr>
        <w:t xml:space="preserve">SiteMinder (2024) </w:t>
      </w:r>
      <w:r w:rsidRPr="00811DD9">
        <w:rPr>
          <w:rFonts w:ascii="Arial" w:hAnsi="Arial" w:cs="Arial"/>
          <w:sz w:val="24"/>
          <w:szCs w:val="24"/>
        </w:rPr>
        <w:t xml:space="preserve">Hotel technology: Your property’s complete guide to hotel </w:t>
      </w:r>
      <w:r w:rsidRPr="00811DD9">
        <w:rPr>
          <w:rFonts w:ascii="Arial" w:hAnsi="Arial" w:cs="Arial"/>
          <w:sz w:val="24"/>
          <w:szCs w:val="24"/>
        </w:rPr>
        <w:t>technology systems</w:t>
      </w:r>
      <w:r w:rsidRPr="00811DD9">
        <w:rPr>
          <w:rFonts w:ascii="Arial" w:hAnsi="Arial" w:cs="Arial"/>
          <w:sz w:val="24"/>
          <w:szCs w:val="24"/>
        </w:rPr>
        <w:t xml:space="preserve"> and solutions</w:t>
      </w:r>
      <w:r w:rsidRPr="00811DD9">
        <w:rPr>
          <w:rFonts w:ascii="Arial" w:hAnsi="Arial" w:cs="Arial"/>
          <w:sz w:val="24"/>
          <w:szCs w:val="24"/>
        </w:rPr>
        <w:t xml:space="preserve"> </w:t>
      </w:r>
      <w:r w:rsidRPr="00811DD9">
        <w:rPr>
          <w:rFonts w:ascii="Arial" w:hAnsi="Arial" w:cs="Arial"/>
          <w:sz w:val="24"/>
          <w:szCs w:val="24"/>
        </w:rPr>
        <w:t xml:space="preserve">Available at: </w:t>
      </w:r>
      <w:r w:rsidRPr="00811DD9">
        <w:rPr>
          <w:rFonts w:ascii="Arial" w:hAnsi="Arial" w:cs="Arial"/>
          <w:sz w:val="24"/>
          <w:szCs w:val="24"/>
        </w:rPr>
        <w:t xml:space="preserve"> </w:t>
      </w:r>
      <w:hyperlink r:id="rId17" w:history="1">
        <w:r w:rsidRPr="00811DD9">
          <w:rPr>
            <w:rStyle w:val="Hyperlink"/>
            <w:rFonts w:ascii="Arial" w:hAnsi="Arial" w:cs="Arial"/>
            <w:sz w:val="24"/>
            <w:szCs w:val="24"/>
          </w:rPr>
          <w:t>https://www.siteminder.com/r/hotel-technology-systems-products/</w:t>
        </w:r>
      </w:hyperlink>
      <w:r w:rsidRPr="00811DD9">
        <w:rPr>
          <w:rFonts w:ascii="Arial" w:hAnsi="Arial" w:cs="Arial"/>
          <w:sz w:val="24"/>
          <w:szCs w:val="24"/>
        </w:rPr>
        <w:t>(Accessed: 0</w:t>
      </w:r>
      <w:r w:rsidRPr="00811DD9">
        <w:rPr>
          <w:rFonts w:ascii="Arial" w:hAnsi="Arial" w:cs="Arial"/>
          <w:sz w:val="24"/>
          <w:szCs w:val="24"/>
        </w:rPr>
        <w:t>4</w:t>
      </w:r>
      <w:r w:rsidRPr="00811DD9">
        <w:rPr>
          <w:rFonts w:ascii="Arial" w:hAnsi="Arial" w:cs="Arial"/>
          <w:sz w:val="24"/>
          <w:szCs w:val="24"/>
        </w:rPr>
        <w:t>March202</w:t>
      </w:r>
      <w:r w:rsidR="000C76B2">
        <w:rPr>
          <w:rFonts w:ascii="Arial" w:hAnsi="Arial" w:cs="Arial"/>
          <w:sz w:val="24"/>
          <w:szCs w:val="24"/>
        </w:rPr>
        <w:t>5</w:t>
      </w:r>
      <w:r w:rsidRPr="00811DD9">
        <w:rPr>
          <w:rFonts w:ascii="Arial" w:hAnsi="Arial" w:cs="Arial"/>
          <w:sz w:val="24"/>
          <w:szCs w:val="24"/>
        </w:rPr>
        <w:t>).</w:t>
      </w:r>
    </w:p>
    <w:p w14:paraId="4D101389" w14:textId="1D48F854" w:rsidR="00811DD9" w:rsidRPr="00811DD9" w:rsidRDefault="00811DD9" w:rsidP="00F7093C">
      <w:pPr>
        <w:spacing w:line="360" w:lineRule="auto"/>
        <w:rPr>
          <w:rFonts w:ascii="Arial" w:hAnsi="Arial" w:cs="Arial"/>
          <w:sz w:val="24"/>
          <w:szCs w:val="24"/>
        </w:rPr>
      </w:pPr>
      <w:r w:rsidRPr="00811DD9">
        <w:rPr>
          <w:rFonts w:ascii="Arial" w:hAnsi="Arial" w:cs="Arial"/>
          <w:sz w:val="24"/>
          <w:szCs w:val="24"/>
        </w:rPr>
        <w:t xml:space="preserve">Stangl, B., Li, Y. (K.), Ma, E., Xu, S. (T.) and </w:t>
      </w:r>
      <w:proofErr w:type="spellStart"/>
      <w:r w:rsidRPr="00811DD9">
        <w:rPr>
          <w:rFonts w:ascii="Arial" w:hAnsi="Arial" w:cs="Arial"/>
          <w:sz w:val="24"/>
          <w:szCs w:val="24"/>
        </w:rPr>
        <w:t>Alsaied</w:t>
      </w:r>
      <w:proofErr w:type="spellEnd"/>
      <w:r w:rsidRPr="00811DD9">
        <w:rPr>
          <w:rFonts w:ascii="Arial" w:hAnsi="Arial" w:cs="Arial"/>
          <w:sz w:val="24"/>
          <w:szCs w:val="24"/>
        </w:rPr>
        <w:t xml:space="preserve">, M., (2024). Transferable skills in tourism and hospitality. Annals of Tourism Research, 109. </w:t>
      </w:r>
      <w:r w:rsidRPr="00811DD9">
        <w:rPr>
          <w:rFonts w:ascii="Arial" w:hAnsi="Arial" w:cs="Arial"/>
          <w:sz w:val="24"/>
          <w:szCs w:val="24"/>
        </w:rPr>
        <w:t>Available at:</w:t>
      </w:r>
      <w:hyperlink r:id="rId18" w:history="1">
        <w:r w:rsidRPr="00811DD9">
          <w:rPr>
            <w:rStyle w:val="Hyperlink"/>
            <w:rFonts w:ascii="Arial" w:hAnsi="Arial" w:cs="Arial"/>
            <w:sz w:val="24"/>
            <w:szCs w:val="24"/>
          </w:rPr>
          <w:t>https://www.sciencedirect.com/science/article/pii/S0160738324001312#:~:text=Balancing%20both%20types%20of%20skills,greater%20value%20in%20the%20curriculum</w:t>
        </w:r>
      </w:hyperlink>
      <w:r w:rsidRPr="00811DD9">
        <w:rPr>
          <w:rFonts w:ascii="Arial" w:hAnsi="Arial" w:cs="Arial"/>
          <w:sz w:val="24"/>
          <w:szCs w:val="24"/>
        </w:rPr>
        <w:t xml:space="preserve">. </w:t>
      </w:r>
      <w:r w:rsidRPr="00811DD9">
        <w:rPr>
          <w:rFonts w:ascii="Arial" w:hAnsi="Arial" w:cs="Arial"/>
          <w:sz w:val="24"/>
          <w:szCs w:val="24"/>
        </w:rPr>
        <w:t>(Accessed: 0</w:t>
      </w:r>
      <w:r w:rsidRPr="00811DD9">
        <w:rPr>
          <w:rFonts w:ascii="Arial" w:hAnsi="Arial" w:cs="Arial"/>
          <w:sz w:val="24"/>
          <w:szCs w:val="24"/>
        </w:rPr>
        <w:t>2</w:t>
      </w:r>
      <w:r w:rsidRPr="00811DD9">
        <w:rPr>
          <w:rFonts w:ascii="Arial" w:hAnsi="Arial" w:cs="Arial"/>
          <w:sz w:val="24"/>
          <w:szCs w:val="24"/>
        </w:rPr>
        <w:t>March202</w:t>
      </w:r>
      <w:r w:rsidR="000C76B2">
        <w:rPr>
          <w:rFonts w:ascii="Arial" w:hAnsi="Arial" w:cs="Arial"/>
          <w:sz w:val="24"/>
          <w:szCs w:val="24"/>
        </w:rPr>
        <w:t>5</w:t>
      </w:r>
      <w:r w:rsidRPr="00811DD9">
        <w:rPr>
          <w:rFonts w:ascii="Arial" w:hAnsi="Arial" w:cs="Arial"/>
          <w:sz w:val="24"/>
          <w:szCs w:val="24"/>
        </w:rPr>
        <w:t>).</w:t>
      </w:r>
    </w:p>
    <w:p w14:paraId="7CCA3DF7" w14:textId="60A9562B" w:rsidR="00811DD9" w:rsidRPr="00811DD9" w:rsidRDefault="00811DD9" w:rsidP="00F7093C">
      <w:pPr>
        <w:spacing w:line="360" w:lineRule="auto"/>
        <w:rPr>
          <w:rFonts w:ascii="Arial" w:hAnsi="Arial" w:cs="Arial"/>
          <w:sz w:val="24"/>
          <w:szCs w:val="24"/>
        </w:rPr>
      </w:pPr>
      <w:r w:rsidRPr="00811DD9">
        <w:rPr>
          <w:rFonts w:ascii="Arial" w:hAnsi="Arial" w:cs="Arial"/>
          <w:sz w:val="24"/>
          <w:szCs w:val="24"/>
        </w:rPr>
        <w:t>Statista (2021)</w:t>
      </w:r>
      <w:r w:rsidR="000C76B2">
        <w:rPr>
          <w:rFonts w:ascii="Arial" w:hAnsi="Arial" w:cs="Arial"/>
          <w:sz w:val="24"/>
          <w:szCs w:val="24"/>
        </w:rPr>
        <w:t xml:space="preserve"> </w:t>
      </w:r>
      <w:r w:rsidRPr="00811DD9">
        <w:rPr>
          <w:rFonts w:ascii="Arial" w:hAnsi="Arial" w:cs="Arial"/>
          <w:sz w:val="24"/>
          <w:szCs w:val="24"/>
        </w:rPr>
        <w:t>Main reasons for hoteliers to use technology worldwide as of February 2021</w:t>
      </w:r>
      <w:r w:rsidRPr="00811DD9">
        <w:rPr>
          <w:rFonts w:ascii="Arial" w:hAnsi="Arial" w:cs="Arial"/>
          <w:sz w:val="24"/>
          <w:szCs w:val="24"/>
        </w:rPr>
        <w:t xml:space="preserve">  </w:t>
      </w:r>
      <w:r w:rsidRPr="00811DD9">
        <w:rPr>
          <w:rFonts w:ascii="Arial" w:hAnsi="Arial" w:cs="Arial"/>
          <w:sz w:val="24"/>
          <w:szCs w:val="24"/>
        </w:rPr>
        <w:t xml:space="preserve">Available at: </w:t>
      </w:r>
      <w:hyperlink r:id="rId19" w:history="1">
        <w:r w:rsidRPr="00811DD9">
          <w:rPr>
            <w:rStyle w:val="Hyperlink"/>
            <w:rFonts w:ascii="Arial" w:hAnsi="Arial" w:cs="Arial"/>
            <w:sz w:val="24"/>
            <w:szCs w:val="24"/>
          </w:rPr>
          <w:t>https://www.statista.com/statistics/1250334/key-</w:t>
        </w:r>
        <w:r w:rsidRPr="00811DD9">
          <w:rPr>
            <w:rStyle w:val="Hyperlink"/>
            <w:rFonts w:ascii="Arial" w:hAnsi="Arial" w:cs="Arial"/>
            <w:sz w:val="24"/>
            <w:szCs w:val="24"/>
          </w:rPr>
          <w:t>reasons-hotels-use-technology-worldwide/</w:t>
        </w:r>
      </w:hyperlink>
      <w:r w:rsidRPr="00811DD9">
        <w:rPr>
          <w:rFonts w:ascii="Arial" w:hAnsi="Arial" w:cs="Arial"/>
          <w:sz w:val="24"/>
          <w:szCs w:val="24"/>
        </w:rPr>
        <w:t>(Accessed: 0</w:t>
      </w:r>
      <w:r w:rsidRPr="00811DD9">
        <w:rPr>
          <w:rFonts w:ascii="Arial" w:hAnsi="Arial" w:cs="Arial"/>
          <w:sz w:val="24"/>
          <w:szCs w:val="24"/>
        </w:rPr>
        <w:t>4</w:t>
      </w:r>
      <w:r w:rsidRPr="00811DD9">
        <w:rPr>
          <w:rFonts w:ascii="Arial" w:hAnsi="Arial" w:cs="Arial"/>
          <w:sz w:val="24"/>
          <w:szCs w:val="24"/>
        </w:rPr>
        <w:t>March202</w:t>
      </w:r>
      <w:r w:rsidR="000C76B2">
        <w:rPr>
          <w:rFonts w:ascii="Arial" w:hAnsi="Arial" w:cs="Arial"/>
          <w:sz w:val="24"/>
          <w:szCs w:val="24"/>
        </w:rPr>
        <w:t>5</w:t>
      </w:r>
      <w:r w:rsidRPr="00811DD9">
        <w:rPr>
          <w:rFonts w:ascii="Arial" w:hAnsi="Arial" w:cs="Arial"/>
          <w:sz w:val="24"/>
          <w:szCs w:val="24"/>
        </w:rPr>
        <w:t>).</w:t>
      </w:r>
    </w:p>
    <w:p w14:paraId="1DB10446" w14:textId="77777777" w:rsidR="000C76B2" w:rsidRDefault="000C76B2" w:rsidP="00F7093C">
      <w:pPr>
        <w:spacing w:line="360" w:lineRule="auto"/>
        <w:rPr>
          <w:rFonts w:ascii="Arial" w:hAnsi="Arial" w:cs="Arial"/>
          <w:sz w:val="24"/>
          <w:szCs w:val="24"/>
        </w:rPr>
      </w:pPr>
    </w:p>
    <w:p w14:paraId="75B82CB4" w14:textId="41F98D5D" w:rsidR="00811DD9" w:rsidRPr="00811DD9" w:rsidRDefault="00811DD9" w:rsidP="00F7093C">
      <w:pPr>
        <w:spacing w:line="360" w:lineRule="auto"/>
        <w:rPr>
          <w:rFonts w:ascii="Arial" w:hAnsi="Arial" w:cs="Arial"/>
          <w:sz w:val="24"/>
          <w:szCs w:val="24"/>
        </w:rPr>
      </w:pPr>
      <w:r w:rsidRPr="00811DD9">
        <w:rPr>
          <w:rFonts w:ascii="Arial" w:hAnsi="Arial" w:cs="Arial"/>
          <w:sz w:val="24"/>
          <w:szCs w:val="24"/>
        </w:rPr>
        <w:lastRenderedPageBreak/>
        <w:t xml:space="preserve">ZEHR, S.M. and KORTE, R., (2020) Student internship experiences: learning about the workplace. Education &amp; Training, London 63(3), pp. 311-324. </w:t>
      </w:r>
      <w:r w:rsidRPr="00811DD9">
        <w:rPr>
          <w:rFonts w:ascii="Arial" w:hAnsi="Arial" w:cs="Arial"/>
          <w:sz w:val="24"/>
          <w:szCs w:val="24"/>
        </w:rPr>
        <w:t>Available at:</w:t>
      </w:r>
      <w:hyperlink r:id="rId20" w:history="1">
        <w:r w:rsidRPr="00811DD9">
          <w:rPr>
            <w:rStyle w:val="Hyperlink"/>
            <w:rFonts w:ascii="Arial" w:hAnsi="Arial" w:cs="Arial"/>
            <w:sz w:val="24"/>
            <w:szCs w:val="24"/>
          </w:rPr>
          <w:t>https://www.proquest.com/docview/2386106897/C1624ABC2C014FEFPQ/2?accountid=130472&amp;sourcetype=Scholarly%20Journals</w:t>
        </w:r>
      </w:hyperlink>
      <w:r w:rsidRPr="00811DD9">
        <w:rPr>
          <w:rFonts w:ascii="Arial" w:hAnsi="Arial" w:cs="Arial"/>
          <w:sz w:val="24"/>
          <w:szCs w:val="24"/>
        </w:rPr>
        <w:t>(Accessed: 0</w:t>
      </w:r>
      <w:r w:rsidRPr="00811DD9">
        <w:rPr>
          <w:rFonts w:ascii="Arial" w:hAnsi="Arial" w:cs="Arial"/>
          <w:sz w:val="24"/>
          <w:szCs w:val="24"/>
        </w:rPr>
        <w:t>2</w:t>
      </w:r>
      <w:r w:rsidRPr="00811DD9">
        <w:rPr>
          <w:rFonts w:ascii="Arial" w:hAnsi="Arial" w:cs="Arial"/>
          <w:sz w:val="24"/>
          <w:szCs w:val="24"/>
        </w:rPr>
        <w:t>March202</w:t>
      </w:r>
      <w:r w:rsidR="000C76B2">
        <w:rPr>
          <w:rFonts w:ascii="Arial" w:hAnsi="Arial" w:cs="Arial"/>
          <w:sz w:val="24"/>
          <w:szCs w:val="24"/>
        </w:rPr>
        <w:t>5</w:t>
      </w:r>
      <w:r w:rsidRPr="00811DD9">
        <w:rPr>
          <w:rFonts w:ascii="Arial" w:hAnsi="Arial" w:cs="Arial"/>
          <w:sz w:val="24"/>
          <w:szCs w:val="24"/>
        </w:rPr>
        <w:t>).</w:t>
      </w:r>
    </w:p>
    <w:p w14:paraId="3597FEE3" w14:textId="77777777" w:rsidR="00811DD9" w:rsidRPr="00811DD9" w:rsidRDefault="00811DD9" w:rsidP="00F7093C">
      <w:pPr>
        <w:spacing w:line="360" w:lineRule="auto"/>
        <w:rPr>
          <w:rFonts w:ascii="Arial" w:hAnsi="Arial" w:cs="Arial"/>
          <w:sz w:val="24"/>
          <w:szCs w:val="24"/>
        </w:rPr>
      </w:pPr>
      <w:r w:rsidRPr="00811DD9">
        <w:rPr>
          <w:rFonts w:ascii="Arial" w:hAnsi="Arial" w:cs="Arial"/>
          <w:sz w:val="24"/>
          <w:szCs w:val="24"/>
        </w:rPr>
        <w:t>Zerfass, A. and Volk, S.C., (2018). How communication departments contribute to corporate success: The communications contributions framework. Journal of Communication Management, 22(4), pp.397-415.</w:t>
      </w:r>
    </w:p>
    <w:p w14:paraId="55097AF6" w14:textId="77777777" w:rsidR="00FB7051" w:rsidRDefault="00FB7051" w:rsidP="00FB7051">
      <w:pPr>
        <w:spacing w:line="360" w:lineRule="auto"/>
        <w:rPr>
          <w:rFonts w:ascii="Arial" w:hAnsi="Arial" w:cs="Arial"/>
          <w:sz w:val="24"/>
          <w:szCs w:val="24"/>
        </w:rPr>
      </w:pPr>
    </w:p>
    <w:p w14:paraId="2A82BD61" w14:textId="77777777" w:rsidR="00FB7051" w:rsidRDefault="00FB7051" w:rsidP="00FB7051">
      <w:pPr>
        <w:spacing w:line="360" w:lineRule="auto"/>
        <w:rPr>
          <w:rFonts w:ascii="Arial" w:hAnsi="Arial" w:cs="Arial"/>
          <w:sz w:val="24"/>
          <w:szCs w:val="24"/>
        </w:rPr>
      </w:pPr>
    </w:p>
    <w:p w14:paraId="5897EA66" w14:textId="6DD3EE70" w:rsidR="00FD7843" w:rsidRPr="00811DD9" w:rsidRDefault="00FB7051" w:rsidP="00FB7051">
      <w:pPr>
        <w:spacing w:line="360" w:lineRule="auto"/>
        <w:rPr>
          <w:rFonts w:ascii="Arial" w:hAnsi="Arial" w:cs="Arial"/>
          <w:sz w:val="24"/>
          <w:szCs w:val="24"/>
        </w:rPr>
      </w:pPr>
      <w:r w:rsidRPr="00FB7051">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ectPr w:rsidR="00FD7843" w:rsidRPr="00811DD9" w:rsidSect="00C2163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9B235F"/>
    <w:multiLevelType w:val="hybridMultilevel"/>
    <w:tmpl w:val="4588C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7449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BD8"/>
    <w:rsid w:val="00021F10"/>
    <w:rsid w:val="000453CB"/>
    <w:rsid w:val="00087FA2"/>
    <w:rsid w:val="000C76B2"/>
    <w:rsid w:val="000C7D12"/>
    <w:rsid w:val="0019097F"/>
    <w:rsid w:val="00197645"/>
    <w:rsid w:val="00367B33"/>
    <w:rsid w:val="003C2007"/>
    <w:rsid w:val="004D05D5"/>
    <w:rsid w:val="00540EA8"/>
    <w:rsid w:val="0054364C"/>
    <w:rsid w:val="005E12EC"/>
    <w:rsid w:val="00607424"/>
    <w:rsid w:val="00615430"/>
    <w:rsid w:val="00682E55"/>
    <w:rsid w:val="00740A84"/>
    <w:rsid w:val="00792A95"/>
    <w:rsid w:val="007A4150"/>
    <w:rsid w:val="00811DD9"/>
    <w:rsid w:val="00812834"/>
    <w:rsid w:val="008635CB"/>
    <w:rsid w:val="008B45E1"/>
    <w:rsid w:val="008D7117"/>
    <w:rsid w:val="009B6950"/>
    <w:rsid w:val="00A64F4D"/>
    <w:rsid w:val="00A84543"/>
    <w:rsid w:val="00B44D2D"/>
    <w:rsid w:val="00C14CD9"/>
    <w:rsid w:val="00C17F01"/>
    <w:rsid w:val="00C21632"/>
    <w:rsid w:val="00C37BCF"/>
    <w:rsid w:val="00CA3C15"/>
    <w:rsid w:val="00CA6C7D"/>
    <w:rsid w:val="00D52750"/>
    <w:rsid w:val="00D6586F"/>
    <w:rsid w:val="00D67BD8"/>
    <w:rsid w:val="00EE157A"/>
    <w:rsid w:val="00F7093C"/>
    <w:rsid w:val="00FB7051"/>
    <w:rsid w:val="00FC4FB3"/>
    <w:rsid w:val="00FD5D5C"/>
    <w:rsid w:val="00FD7843"/>
    <w:rsid w:val="00FF7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3A27"/>
  <w15:chartTrackingRefBased/>
  <w15:docId w15:val="{F6EF8558-2DDF-4B65-96D8-5D54B0106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7B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7B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7B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7B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7B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7B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7B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7B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7B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B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7B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7B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7B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7B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7B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7B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7B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7BD8"/>
    <w:rPr>
      <w:rFonts w:eastAsiaTheme="majorEastAsia" w:cstheme="majorBidi"/>
      <w:color w:val="272727" w:themeColor="text1" w:themeTint="D8"/>
    </w:rPr>
  </w:style>
  <w:style w:type="paragraph" w:styleId="Title">
    <w:name w:val="Title"/>
    <w:basedOn w:val="Normal"/>
    <w:next w:val="Normal"/>
    <w:link w:val="TitleChar"/>
    <w:uiPriority w:val="10"/>
    <w:qFormat/>
    <w:rsid w:val="00D67B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7B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7B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7B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7BD8"/>
    <w:pPr>
      <w:spacing w:before="160"/>
      <w:jc w:val="center"/>
    </w:pPr>
    <w:rPr>
      <w:i/>
      <w:iCs/>
      <w:color w:val="404040" w:themeColor="text1" w:themeTint="BF"/>
    </w:rPr>
  </w:style>
  <w:style w:type="character" w:customStyle="1" w:styleId="QuoteChar">
    <w:name w:val="Quote Char"/>
    <w:basedOn w:val="DefaultParagraphFont"/>
    <w:link w:val="Quote"/>
    <w:uiPriority w:val="29"/>
    <w:rsid w:val="00D67BD8"/>
    <w:rPr>
      <w:i/>
      <w:iCs/>
      <w:color w:val="404040" w:themeColor="text1" w:themeTint="BF"/>
    </w:rPr>
  </w:style>
  <w:style w:type="paragraph" w:styleId="ListParagraph">
    <w:name w:val="List Paragraph"/>
    <w:basedOn w:val="Normal"/>
    <w:uiPriority w:val="34"/>
    <w:qFormat/>
    <w:rsid w:val="00D67BD8"/>
    <w:pPr>
      <w:ind w:left="720"/>
      <w:contextualSpacing/>
    </w:pPr>
  </w:style>
  <w:style w:type="character" w:styleId="IntenseEmphasis">
    <w:name w:val="Intense Emphasis"/>
    <w:basedOn w:val="DefaultParagraphFont"/>
    <w:uiPriority w:val="21"/>
    <w:qFormat/>
    <w:rsid w:val="00D67BD8"/>
    <w:rPr>
      <w:i/>
      <w:iCs/>
      <w:color w:val="0F4761" w:themeColor="accent1" w:themeShade="BF"/>
    </w:rPr>
  </w:style>
  <w:style w:type="paragraph" w:styleId="IntenseQuote">
    <w:name w:val="Intense Quote"/>
    <w:basedOn w:val="Normal"/>
    <w:next w:val="Normal"/>
    <w:link w:val="IntenseQuoteChar"/>
    <w:uiPriority w:val="30"/>
    <w:qFormat/>
    <w:rsid w:val="00D67B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7BD8"/>
    <w:rPr>
      <w:i/>
      <w:iCs/>
      <w:color w:val="0F4761" w:themeColor="accent1" w:themeShade="BF"/>
    </w:rPr>
  </w:style>
  <w:style w:type="character" w:styleId="IntenseReference">
    <w:name w:val="Intense Reference"/>
    <w:basedOn w:val="DefaultParagraphFont"/>
    <w:uiPriority w:val="32"/>
    <w:qFormat/>
    <w:rsid w:val="00D67BD8"/>
    <w:rPr>
      <w:b/>
      <w:bCs/>
      <w:smallCaps/>
      <w:color w:val="0F4761" w:themeColor="accent1" w:themeShade="BF"/>
      <w:spacing w:val="5"/>
    </w:rPr>
  </w:style>
  <w:style w:type="character" w:styleId="Hyperlink">
    <w:name w:val="Hyperlink"/>
    <w:basedOn w:val="DefaultParagraphFont"/>
    <w:uiPriority w:val="99"/>
    <w:unhideWhenUsed/>
    <w:rsid w:val="00FD7843"/>
    <w:rPr>
      <w:color w:val="467886" w:themeColor="hyperlink"/>
      <w:u w:val="single"/>
    </w:rPr>
  </w:style>
  <w:style w:type="character" w:styleId="UnresolvedMention">
    <w:name w:val="Unresolved Mention"/>
    <w:basedOn w:val="DefaultParagraphFont"/>
    <w:uiPriority w:val="99"/>
    <w:semiHidden/>
    <w:unhideWhenUsed/>
    <w:rsid w:val="00FD7843"/>
    <w:rPr>
      <w:color w:val="605E5C"/>
      <w:shd w:val="clear" w:color="auto" w:fill="E1DFDD"/>
    </w:rPr>
  </w:style>
  <w:style w:type="paragraph" w:styleId="NoSpacing">
    <w:name w:val="No Spacing"/>
    <w:link w:val="NoSpacingChar"/>
    <w:uiPriority w:val="1"/>
    <w:qFormat/>
    <w:rsid w:val="00C2163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1632"/>
    <w:rPr>
      <w:rFonts w:eastAsiaTheme="minorEastAsia"/>
      <w:lang w:val="en-US"/>
    </w:rPr>
  </w:style>
  <w:style w:type="character" w:styleId="FollowedHyperlink">
    <w:name w:val="FollowedHyperlink"/>
    <w:basedOn w:val="DefaultParagraphFont"/>
    <w:uiPriority w:val="99"/>
    <w:semiHidden/>
    <w:unhideWhenUsed/>
    <w:rsid w:val="000C76B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talaconsulting.co.uk/front-office-department-in-hotel/" TargetMode="External"/><Relationship Id="rId13" Type="http://schemas.openxmlformats.org/officeDocument/2006/relationships/hyperlink" Target="https://www.linkedin.com/advice/3/how-can-you-effectively-resolve-conflicts-ciewc" TargetMode="External"/><Relationship Id="rId18" Type="http://schemas.openxmlformats.org/officeDocument/2006/relationships/hyperlink" Target="https://www.sciencedirect.com/science/article/pii/S0160738324001312#:~:text=Balancing%20both%20types%20of%20skills,greater%20value%20in%20the%20curriculu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duve.com/enhancing-guest-experience-through-front-desk-operations/" TargetMode="External"/><Relationship Id="rId17" Type="http://schemas.openxmlformats.org/officeDocument/2006/relationships/hyperlink" Target="https://www.siteminder.com/r/hotel-technology-systems-products/" TargetMode="External"/><Relationship Id="rId2" Type="http://schemas.openxmlformats.org/officeDocument/2006/relationships/numbering" Target="numbering.xml"/><Relationship Id="rId16" Type="http://schemas.openxmlformats.org/officeDocument/2006/relationships/hyperlink" Target="https://www.researchgate.net/publication/362553343_Impact_of_Work_Stress_and_Job_Burnout_on_Turnover_Intentions_among_Hotel_Employees" TargetMode="External"/><Relationship Id="rId20" Type="http://schemas.openxmlformats.org/officeDocument/2006/relationships/hyperlink" Target="https://www.proquest.com/docview/2386106897/C1624ABC2C014FEFPQ/2?accountid=130472&amp;sourcetype=Scholarly%20Journal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pada.uns.ac.id/pluginfile.php/814614/mod_resource/content/1/E-book%20Service%20Operations%20Management.pdf" TargetMode="External"/><Relationship Id="rId5" Type="http://schemas.openxmlformats.org/officeDocument/2006/relationships/webSettings" Target="webSettings.xml"/><Relationship Id="rId15" Type="http://schemas.openxmlformats.org/officeDocument/2006/relationships/hyperlink" Target="https://www.qaa.ac.uk/docs/qaa/quality-code/advice-and-guidance-work-based-learning.pdf?sfvrsn=f625c181_2" TargetMode="External"/><Relationship Id="rId10" Type="http://schemas.openxmlformats.org/officeDocument/2006/relationships/hyperlink" Target="https://hoteltechreport.com/news/hotel-check-in-kiosks#:~:text=Upgrades:%20You%20can%20generate%20incremental,reduce%20chargebacks%20and%20prevent%20fraud" TargetMode="External"/><Relationship Id="rId19" Type="http://schemas.openxmlformats.org/officeDocument/2006/relationships/hyperlink" Target="https://www.statista.com/statistics/1250334/key-reasons-hotels-use-technology-worldwide/" TargetMode="External"/><Relationship Id="rId4" Type="http://schemas.openxmlformats.org/officeDocument/2006/relationships/settings" Target="settings.xml"/><Relationship Id="rId9" Type="http://schemas.openxmlformats.org/officeDocument/2006/relationships/hyperlink" Target="https://www.elementsuite.com/articles/8-tips-to-improve-your-staff-scheduling/" TargetMode="External"/><Relationship Id="rId14" Type="http://schemas.openxmlformats.org/officeDocument/2006/relationships/hyperlink" Target="https://www.canarytechnologies.com/post/hotel-operations-management-trends#:~:text=It%27s%20hotel%20operations%20management%27s%20job,office%2C%20are%20working%20together%20efficiently.&amp;text=And%20because%20your%20guest%20experience,most%20important%20roles%20in%20hospitalit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F9D27-2CC6-471C-8C32-52A923E2D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2154</Words>
  <Characters>12280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Student Learning Log at the front desk</vt:lpstr>
    </vt:vector>
  </TitlesOfParts>
  <Company/>
  <LinksUpToDate>false</LinksUpToDate>
  <CharactersWithSpaces>14406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Learning Log at the front desk</dc:title>
  <dc:subject>Managing Hotel Administration (BMIH6004)</dc:subject>
  <dc:creator>Andreea Mirica</dc:creator>
  <cp:keywords/>
  <dc:description/>
  <cp:lastModifiedBy>Andreea Mirica</cp:lastModifiedBy>
  <cp:revision>2</cp:revision>
  <dcterms:created xsi:type="dcterms:W3CDTF">2025-03-07T10:10:00Z</dcterms:created>
  <dcterms:modified xsi:type="dcterms:W3CDTF">2025-03-07T10:10:00Z</dcterms:modified>
</cp:coreProperties>
</file>