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DABA3" w14:textId="77777777" w:rsidR="001E696B" w:rsidRDefault="001E696B" w:rsidP="001E696B">
      <w:pPr>
        <w:jc w:val="center"/>
        <w:rPr>
          <w:b/>
        </w:rPr>
      </w:pPr>
    </w:p>
    <w:p w14:paraId="7BBE6B72" w14:textId="15D6884F" w:rsidR="001E696B" w:rsidRPr="00194223" w:rsidRDefault="00194223" w:rsidP="001E696B">
      <w:pPr>
        <w:jc w:val="center"/>
        <w:rPr>
          <w:rFonts w:ascii="Arial" w:hAnsi="Arial" w:cs="Arial"/>
          <w:b/>
          <w:bCs/>
          <w:sz w:val="32"/>
          <w:szCs w:val="32"/>
        </w:rPr>
      </w:pPr>
      <w:r w:rsidRPr="00194223">
        <w:rPr>
          <w:rFonts w:ascii="Arial" w:hAnsi="Arial" w:cs="Arial"/>
          <w:b/>
          <w:bCs/>
          <w:sz w:val="32"/>
          <w:szCs w:val="32"/>
        </w:rPr>
        <w:t>Hotel standards, reputation management and service culture</w:t>
      </w:r>
    </w:p>
    <w:p w14:paraId="3505A592" w14:textId="77777777" w:rsidR="00194223" w:rsidRDefault="00194223" w:rsidP="00194223">
      <w:pPr>
        <w:pStyle w:val="Heading1"/>
        <w:spacing w:before="0" w:line="360" w:lineRule="auto"/>
        <w:rPr>
          <w:rFonts w:ascii="Arial" w:hAnsi="Arial" w:cs="Arial"/>
          <w:sz w:val="24"/>
          <w:szCs w:val="24"/>
        </w:rPr>
      </w:pPr>
      <w:bookmarkStart w:id="0" w:name="_Toc137129173"/>
    </w:p>
    <w:p w14:paraId="05B04807" w14:textId="77777777" w:rsidR="00194223" w:rsidRDefault="00194223" w:rsidP="00194223">
      <w:pPr>
        <w:pStyle w:val="Heading1"/>
        <w:spacing w:before="0" w:line="360" w:lineRule="auto"/>
        <w:rPr>
          <w:rFonts w:ascii="Arial" w:hAnsi="Arial" w:cs="Arial"/>
          <w:sz w:val="24"/>
          <w:szCs w:val="24"/>
        </w:rPr>
      </w:pPr>
    </w:p>
    <w:p w14:paraId="4C314F9A" w14:textId="77777777" w:rsidR="00194223" w:rsidRDefault="00194223" w:rsidP="00194223">
      <w:pPr>
        <w:pStyle w:val="Heading1"/>
        <w:spacing w:before="0" w:line="360" w:lineRule="auto"/>
        <w:rPr>
          <w:rFonts w:ascii="Arial" w:hAnsi="Arial" w:cs="Arial"/>
          <w:sz w:val="24"/>
          <w:szCs w:val="24"/>
        </w:rPr>
      </w:pPr>
    </w:p>
    <w:p w14:paraId="797E1906" w14:textId="77777777" w:rsidR="00194223" w:rsidRDefault="00194223" w:rsidP="00194223">
      <w:pPr>
        <w:pStyle w:val="Heading1"/>
        <w:spacing w:before="0" w:line="360" w:lineRule="auto"/>
        <w:rPr>
          <w:rFonts w:ascii="Arial" w:hAnsi="Arial" w:cs="Arial"/>
          <w:sz w:val="24"/>
          <w:szCs w:val="24"/>
        </w:rPr>
      </w:pPr>
    </w:p>
    <w:p w14:paraId="1EE8BCA2" w14:textId="77777777" w:rsidR="00194223" w:rsidRDefault="00194223" w:rsidP="00194223">
      <w:pPr>
        <w:pStyle w:val="Heading1"/>
        <w:spacing w:before="0" w:line="360" w:lineRule="auto"/>
        <w:rPr>
          <w:rFonts w:ascii="Arial" w:hAnsi="Arial" w:cs="Arial"/>
          <w:sz w:val="24"/>
          <w:szCs w:val="24"/>
        </w:rPr>
      </w:pPr>
    </w:p>
    <w:p w14:paraId="54FA1ED6" w14:textId="77777777" w:rsidR="00194223" w:rsidRDefault="00194223" w:rsidP="00194223">
      <w:pPr>
        <w:pStyle w:val="Heading1"/>
        <w:spacing w:before="0" w:line="360" w:lineRule="auto"/>
        <w:rPr>
          <w:rFonts w:ascii="Arial" w:hAnsi="Arial" w:cs="Arial"/>
          <w:sz w:val="24"/>
          <w:szCs w:val="24"/>
        </w:rPr>
      </w:pPr>
    </w:p>
    <w:p w14:paraId="67EF5206" w14:textId="77777777" w:rsidR="00194223" w:rsidRDefault="00194223" w:rsidP="00194223">
      <w:pPr>
        <w:pStyle w:val="Heading1"/>
        <w:spacing w:before="0" w:line="360" w:lineRule="auto"/>
        <w:rPr>
          <w:rFonts w:ascii="Arial" w:hAnsi="Arial" w:cs="Arial"/>
          <w:sz w:val="24"/>
          <w:szCs w:val="24"/>
        </w:rPr>
      </w:pPr>
    </w:p>
    <w:p w14:paraId="73F79CB9" w14:textId="77777777" w:rsidR="00194223" w:rsidRDefault="00194223" w:rsidP="00194223">
      <w:pPr>
        <w:pStyle w:val="Heading1"/>
        <w:spacing w:before="0" w:line="360" w:lineRule="auto"/>
        <w:rPr>
          <w:rFonts w:ascii="Arial" w:hAnsi="Arial" w:cs="Arial"/>
          <w:sz w:val="24"/>
          <w:szCs w:val="24"/>
        </w:rPr>
      </w:pPr>
    </w:p>
    <w:p w14:paraId="446BF976" w14:textId="77777777" w:rsidR="00194223" w:rsidRDefault="00194223" w:rsidP="00194223">
      <w:pPr>
        <w:pStyle w:val="Heading1"/>
        <w:spacing w:before="0" w:line="360" w:lineRule="auto"/>
        <w:rPr>
          <w:rFonts w:ascii="Arial" w:hAnsi="Arial" w:cs="Arial"/>
          <w:sz w:val="24"/>
          <w:szCs w:val="24"/>
        </w:rPr>
      </w:pPr>
    </w:p>
    <w:p w14:paraId="3216B0EE" w14:textId="77777777" w:rsidR="00194223" w:rsidRDefault="00194223" w:rsidP="00194223">
      <w:pPr>
        <w:pStyle w:val="Heading1"/>
        <w:spacing w:before="0" w:line="360" w:lineRule="auto"/>
        <w:rPr>
          <w:rFonts w:ascii="Arial" w:hAnsi="Arial" w:cs="Arial"/>
          <w:sz w:val="24"/>
          <w:szCs w:val="24"/>
        </w:rPr>
      </w:pPr>
    </w:p>
    <w:p w14:paraId="113914DB" w14:textId="77777777" w:rsidR="00194223" w:rsidRDefault="00194223" w:rsidP="00194223">
      <w:pPr>
        <w:pStyle w:val="Heading1"/>
        <w:spacing w:before="0" w:line="360" w:lineRule="auto"/>
        <w:rPr>
          <w:rFonts w:ascii="Arial" w:hAnsi="Arial" w:cs="Arial"/>
          <w:sz w:val="24"/>
          <w:szCs w:val="24"/>
        </w:rPr>
      </w:pPr>
    </w:p>
    <w:p w14:paraId="556547D9" w14:textId="77777777" w:rsidR="00194223" w:rsidRDefault="00194223" w:rsidP="00194223">
      <w:pPr>
        <w:pStyle w:val="Heading1"/>
        <w:spacing w:before="0" w:line="360" w:lineRule="auto"/>
        <w:rPr>
          <w:rFonts w:ascii="Arial" w:hAnsi="Arial" w:cs="Arial"/>
          <w:sz w:val="24"/>
          <w:szCs w:val="24"/>
        </w:rPr>
      </w:pPr>
    </w:p>
    <w:p w14:paraId="05794FA3" w14:textId="77777777" w:rsidR="00194223" w:rsidRDefault="00194223" w:rsidP="00194223">
      <w:pPr>
        <w:pStyle w:val="Heading1"/>
        <w:spacing w:before="0" w:line="360" w:lineRule="auto"/>
        <w:rPr>
          <w:rFonts w:ascii="Arial" w:hAnsi="Arial" w:cs="Arial"/>
          <w:sz w:val="24"/>
          <w:szCs w:val="24"/>
        </w:rPr>
      </w:pPr>
    </w:p>
    <w:p w14:paraId="47F8B355" w14:textId="77777777" w:rsidR="00194223" w:rsidRDefault="00194223" w:rsidP="00194223">
      <w:pPr>
        <w:pStyle w:val="Heading1"/>
        <w:spacing w:before="0" w:line="360" w:lineRule="auto"/>
        <w:rPr>
          <w:rFonts w:ascii="Arial" w:hAnsi="Arial" w:cs="Arial"/>
          <w:sz w:val="24"/>
          <w:szCs w:val="24"/>
        </w:rPr>
      </w:pPr>
    </w:p>
    <w:p w14:paraId="6CFAD84E" w14:textId="77777777" w:rsidR="00194223" w:rsidRDefault="00194223" w:rsidP="00194223">
      <w:pPr>
        <w:pStyle w:val="Heading1"/>
        <w:spacing w:before="0" w:line="360" w:lineRule="auto"/>
        <w:rPr>
          <w:rFonts w:ascii="Arial" w:hAnsi="Arial" w:cs="Arial"/>
          <w:sz w:val="24"/>
          <w:szCs w:val="24"/>
        </w:rPr>
      </w:pPr>
    </w:p>
    <w:p w14:paraId="04077187" w14:textId="77777777" w:rsidR="00194223" w:rsidRDefault="00194223" w:rsidP="00194223">
      <w:pPr>
        <w:pStyle w:val="Heading1"/>
        <w:spacing w:before="0" w:line="360" w:lineRule="auto"/>
        <w:rPr>
          <w:rFonts w:ascii="Arial" w:hAnsi="Arial" w:cs="Arial"/>
          <w:sz w:val="24"/>
          <w:szCs w:val="24"/>
        </w:rPr>
      </w:pPr>
    </w:p>
    <w:p w14:paraId="4F513EC4" w14:textId="77777777" w:rsidR="00194223" w:rsidRDefault="00194223" w:rsidP="00194223">
      <w:pPr>
        <w:pStyle w:val="Heading1"/>
        <w:spacing w:before="0" w:line="360" w:lineRule="auto"/>
        <w:rPr>
          <w:rFonts w:ascii="Arial" w:hAnsi="Arial" w:cs="Arial"/>
          <w:sz w:val="24"/>
          <w:szCs w:val="24"/>
        </w:rPr>
      </w:pPr>
    </w:p>
    <w:p w14:paraId="1C2E2075" w14:textId="77777777" w:rsidR="00194223" w:rsidRPr="00194223" w:rsidRDefault="00194223" w:rsidP="00194223">
      <w:pPr>
        <w:jc w:val="left"/>
        <w:rPr>
          <w:rFonts w:ascii="Arial" w:hAnsi="Arial" w:cs="Arial"/>
          <w:b/>
        </w:rPr>
      </w:pPr>
    </w:p>
    <w:p w14:paraId="309FDD1B" w14:textId="49094009" w:rsidR="00194223" w:rsidRPr="00194223" w:rsidRDefault="00194223" w:rsidP="00194223">
      <w:pPr>
        <w:spacing w:after="0" w:line="360" w:lineRule="auto"/>
        <w:rPr>
          <w:rFonts w:ascii="Arial" w:hAnsi="Arial" w:cs="Arial"/>
        </w:rPr>
      </w:pPr>
      <w:r w:rsidRPr="00194223">
        <w:rPr>
          <w:rFonts w:ascii="Arial" w:hAnsi="Arial" w:cs="Arial"/>
        </w:rPr>
        <w:t>Students Name</w:t>
      </w:r>
      <w:r w:rsidRPr="00194223">
        <w:rPr>
          <w:rFonts w:ascii="Arial" w:hAnsi="Arial" w:cs="Arial"/>
        </w:rPr>
        <w:t>: Nicu Lazar</w:t>
      </w:r>
    </w:p>
    <w:p w14:paraId="7FF21BE9" w14:textId="572289C9" w:rsidR="00194223" w:rsidRPr="00194223" w:rsidRDefault="00194223" w:rsidP="00194223">
      <w:pPr>
        <w:spacing w:after="0" w:line="360" w:lineRule="auto"/>
        <w:rPr>
          <w:rFonts w:ascii="Arial" w:hAnsi="Arial" w:cs="Arial"/>
        </w:rPr>
      </w:pPr>
      <w:r w:rsidRPr="00194223">
        <w:rPr>
          <w:rFonts w:ascii="Arial" w:hAnsi="Arial" w:cs="Arial"/>
        </w:rPr>
        <w:t>Students ID Number</w:t>
      </w:r>
      <w:r w:rsidRPr="00194223">
        <w:rPr>
          <w:rFonts w:ascii="Arial" w:hAnsi="Arial" w:cs="Arial"/>
        </w:rPr>
        <w:t>: 2235532</w:t>
      </w:r>
    </w:p>
    <w:p w14:paraId="3F328C94" w14:textId="54728295" w:rsidR="00194223" w:rsidRPr="00194223" w:rsidRDefault="00194223" w:rsidP="00194223">
      <w:pPr>
        <w:spacing w:after="0" w:line="360" w:lineRule="auto"/>
        <w:rPr>
          <w:rFonts w:ascii="Arial" w:hAnsi="Arial" w:cs="Arial"/>
          <w:color w:val="212529"/>
          <w:sz w:val="23"/>
          <w:szCs w:val="23"/>
        </w:rPr>
      </w:pPr>
      <w:r w:rsidRPr="00194223">
        <w:rPr>
          <w:rFonts w:ascii="Arial" w:hAnsi="Arial" w:cs="Arial"/>
        </w:rPr>
        <w:t xml:space="preserve">Module: </w:t>
      </w:r>
      <w:r w:rsidRPr="00194223">
        <w:rPr>
          <w:rFonts w:ascii="Arial" w:hAnsi="Arial" w:cs="Arial"/>
        </w:rPr>
        <w:fldChar w:fldCharType="begin"/>
      </w:r>
      <w:r w:rsidRPr="00194223">
        <w:rPr>
          <w:rFonts w:ascii="Arial" w:hAnsi="Arial" w:cs="Arial"/>
        </w:rPr>
        <w:instrText xml:space="preserve"> HYPERLINK "https://moodle.uwtsd.ac.uk/course/view.php?id=2146" </w:instrText>
      </w:r>
      <w:r w:rsidRPr="00194223">
        <w:rPr>
          <w:rFonts w:ascii="Arial" w:hAnsi="Arial" w:cs="Arial"/>
        </w:rPr>
        <w:fldChar w:fldCharType="separate"/>
      </w:r>
      <w:r w:rsidRPr="00194223">
        <w:rPr>
          <w:rFonts w:ascii="Arial" w:hAnsi="Arial" w:cs="Arial"/>
          <w:color w:val="212529"/>
        </w:rPr>
        <w:t>Hos</w:t>
      </w:r>
      <w:r w:rsidRPr="00194223">
        <w:rPr>
          <w:rFonts w:ascii="Arial" w:hAnsi="Arial" w:cs="Arial"/>
          <w:color w:val="212529"/>
        </w:rPr>
        <w:t>p</w:t>
      </w:r>
      <w:r w:rsidRPr="00194223">
        <w:rPr>
          <w:rFonts w:ascii="Arial" w:hAnsi="Arial" w:cs="Arial"/>
          <w:color w:val="212529"/>
        </w:rPr>
        <w:t>itality and Guest Service Management (BMIH4003)</w:t>
      </w:r>
    </w:p>
    <w:p w14:paraId="088CC03C" w14:textId="7791E3E8" w:rsidR="00194223" w:rsidRPr="00194223" w:rsidRDefault="00194223" w:rsidP="00194223">
      <w:pPr>
        <w:spacing w:after="0" w:line="360" w:lineRule="auto"/>
        <w:rPr>
          <w:rFonts w:ascii="Arial" w:hAnsi="Arial" w:cs="Arial"/>
        </w:rPr>
      </w:pPr>
      <w:r w:rsidRPr="00194223">
        <w:rPr>
          <w:rFonts w:ascii="Arial" w:hAnsi="Arial" w:cs="Arial"/>
        </w:rPr>
        <w:fldChar w:fldCharType="end"/>
      </w:r>
      <w:r w:rsidRPr="00194223">
        <w:rPr>
          <w:rFonts w:ascii="Arial" w:hAnsi="Arial" w:cs="Arial"/>
        </w:rPr>
        <w:t>Date</w:t>
      </w:r>
      <w:r>
        <w:rPr>
          <w:rFonts w:ascii="Arial" w:hAnsi="Arial" w:cs="Arial"/>
        </w:rPr>
        <w:t>: 12.06.2023</w:t>
      </w:r>
    </w:p>
    <w:p w14:paraId="4E1BD102" w14:textId="77777777" w:rsidR="00194223" w:rsidRPr="00194223" w:rsidRDefault="00194223" w:rsidP="00194223"/>
    <w:p w14:paraId="01D70249" w14:textId="77777777" w:rsidR="00194223" w:rsidRDefault="00194223" w:rsidP="00194223">
      <w:pPr>
        <w:pStyle w:val="Heading1"/>
        <w:spacing w:before="0" w:line="360" w:lineRule="auto"/>
        <w:rPr>
          <w:rFonts w:ascii="Arial" w:hAnsi="Arial" w:cs="Arial"/>
          <w:sz w:val="24"/>
          <w:szCs w:val="24"/>
        </w:rPr>
      </w:pPr>
    </w:p>
    <w:p w14:paraId="6DE364AC" w14:textId="32E121B6" w:rsidR="001E696B" w:rsidRPr="00194223" w:rsidRDefault="001E696B" w:rsidP="00194223">
      <w:pPr>
        <w:pStyle w:val="Heading1"/>
        <w:spacing w:before="0" w:line="360" w:lineRule="auto"/>
        <w:rPr>
          <w:rFonts w:ascii="Arial" w:hAnsi="Arial" w:cs="Arial"/>
          <w:sz w:val="24"/>
          <w:szCs w:val="24"/>
        </w:rPr>
      </w:pPr>
      <w:r w:rsidRPr="00194223">
        <w:rPr>
          <w:rFonts w:ascii="Arial" w:hAnsi="Arial" w:cs="Arial"/>
          <w:sz w:val="24"/>
          <w:szCs w:val="24"/>
        </w:rPr>
        <w:t>Executive Summary</w:t>
      </w:r>
      <w:bookmarkEnd w:id="0"/>
      <w:r w:rsidRPr="00194223">
        <w:rPr>
          <w:rFonts w:ascii="Arial" w:hAnsi="Arial" w:cs="Arial"/>
          <w:sz w:val="24"/>
          <w:szCs w:val="24"/>
        </w:rPr>
        <w:t xml:space="preserve"> </w:t>
      </w:r>
    </w:p>
    <w:p w14:paraId="4799FBBE"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 xml:space="preserve">The report is about presenting hotel standard, reputation management, and service culture with the use of different examples in the international hospitality industry. The report helps to elaborate the services of hotel management towards the completion of goals and combat the arising challenges. The employees and workers are encouraged and motivated to manage their performances for customer satisfaction. The differences are explained with using example and comparison of different hotels in the international hospitality industry. The challenges are also discussed that are faced by hotels in the management and effective reputation in the competitive world. The recommendations are also provided in the report that will be helpful for hotels to manage their service accordingly with the use of training and development programs and hiring efficient and skilled workforce in the organisation. </w:t>
      </w:r>
    </w:p>
    <w:p w14:paraId="795B7905" w14:textId="77777777" w:rsidR="001E696B" w:rsidRPr="00194223" w:rsidRDefault="001E696B" w:rsidP="00194223">
      <w:pPr>
        <w:spacing w:after="0" w:line="360" w:lineRule="auto"/>
        <w:rPr>
          <w:rFonts w:ascii="Arial" w:eastAsiaTheme="majorEastAsia" w:hAnsi="Arial" w:cs="Arial"/>
          <w:b/>
          <w:color w:val="365F91" w:themeColor="accent1" w:themeShade="BF"/>
          <w:szCs w:val="24"/>
        </w:rPr>
      </w:pPr>
      <w:r w:rsidRPr="00194223">
        <w:rPr>
          <w:rFonts w:ascii="Arial" w:hAnsi="Arial" w:cs="Arial"/>
          <w:szCs w:val="24"/>
        </w:rPr>
        <w:br w:type="page"/>
      </w:r>
    </w:p>
    <w:p w14:paraId="453E9C38" w14:textId="77777777" w:rsidR="00FE4321" w:rsidRPr="00194223" w:rsidRDefault="00FE4321" w:rsidP="00194223">
      <w:pPr>
        <w:spacing w:after="0" w:line="360" w:lineRule="auto"/>
        <w:rPr>
          <w:rFonts w:ascii="Arial" w:hAnsi="Arial" w:cs="Arial"/>
          <w:b/>
          <w:szCs w:val="24"/>
        </w:rPr>
      </w:pPr>
      <w:r w:rsidRPr="00194223">
        <w:rPr>
          <w:rFonts w:ascii="Arial" w:hAnsi="Arial" w:cs="Arial"/>
          <w:b/>
          <w:szCs w:val="24"/>
        </w:rPr>
        <w:lastRenderedPageBreak/>
        <w:t>Table of Contents</w:t>
      </w:r>
    </w:p>
    <w:p w14:paraId="0DFBDD4C" w14:textId="77777777" w:rsidR="004706AA" w:rsidRPr="00194223" w:rsidRDefault="00FE4321" w:rsidP="00194223">
      <w:pPr>
        <w:pStyle w:val="TOC1"/>
        <w:tabs>
          <w:tab w:val="right" w:leader="dot" w:pos="9350"/>
        </w:tabs>
        <w:spacing w:before="0" w:after="0" w:line="360" w:lineRule="auto"/>
        <w:jc w:val="both"/>
        <w:rPr>
          <w:rFonts w:ascii="Arial" w:eastAsiaTheme="minorEastAsia" w:hAnsi="Arial" w:cs="Arial"/>
          <w:bCs w:val="0"/>
          <w:caps w:val="0"/>
          <w:noProof/>
          <w:sz w:val="24"/>
          <w:szCs w:val="24"/>
          <w:lang w:val="en-US"/>
        </w:rPr>
      </w:pPr>
      <w:r w:rsidRPr="00194223">
        <w:rPr>
          <w:rFonts w:ascii="Arial" w:hAnsi="Arial" w:cs="Arial"/>
          <w:bCs w:val="0"/>
          <w:sz w:val="24"/>
          <w:szCs w:val="24"/>
        </w:rPr>
        <w:fldChar w:fldCharType="begin"/>
      </w:r>
      <w:r w:rsidRPr="00194223">
        <w:rPr>
          <w:rFonts w:ascii="Arial" w:hAnsi="Arial" w:cs="Arial"/>
          <w:bCs w:val="0"/>
          <w:sz w:val="24"/>
          <w:szCs w:val="24"/>
        </w:rPr>
        <w:instrText xml:space="preserve"> TOC \o "1-3" \h \z \u </w:instrText>
      </w:r>
      <w:r w:rsidRPr="00194223">
        <w:rPr>
          <w:rFonts w:ascii="Arial" w:hAnsi="Arial" w:cs="Arial"/>
          <w:bCs w:val="0"/>
          <w:sz w:val="24"/>
          <w:szCs w:val="24"/>
        </w:rPr>
        <w:fldChar w:fldCharType="separate"/>
      </w:r>
      <w:hyperlink w:anchor="_Toc137129173" w:history="1">
        <w:r w:rsidR="004706AA" w:rsidRPr="00194223">
          <w:rPr>
            <w:rStyle w:val="Hyperlink"/>
            <w:rFonts w:ascii="Arial" w:hAnsi="Arial" w:cs="Arial"/>
            <w:bCs w:val="0"/>
            <w:noProof/>
            <w:sz w:val="24"/>
            <w:szCs w:val="24"/>
          </w:rPr>
          <w:t>Executive Summary</w:t>
        </w:r>
        <w:r w:rsidR="004706AA" w:rsidRPr="00194223">
          <w:rPr>
            <w:rFonts w:ascii="Arial" w:hAnsi="Arial" w:cs="Arial"/>
            <w:bCs w:val="0"/>
            <w:noProof/>
            <w:webHidden/>
            <w:sz w:val="24"/>
            <w:szCs w:val="24"/>
          </w:rPr>
          <w:tab/>
        </w:r>
        <w:r w:rsidR="004706AA" w:rsidRPr="00194223">
          <w:rPr>
            <w:rFonts w:ascii="Arial" w:hAnsi="Arial" w:cs="Arial"/>
            <w:bCs w:val="0"/>
            <w:noProof/>
            <w:webHidden/>
            <w:sz w:val="24"/>
            <w:szCs w:val="24"/>
          </w:rPr>
          <w:fldChar w:fldCharType="begin"/>
        </w:r>
        <w:r w:rsidR="004706AA" w:rsidRPr="00194223">
          <w:rPr>
            <w:rFonts w:ascii="Arial" w:hAnsi="Arial" w:cs="Arial"/>
            <w:bCs w:val="0"/>
            <w:noProof/>
            <w:webHidden/>
            <w:sz w:val="24"/>
            <w:szCs w:val="24"/>
          </w:rPr>
          <w:instrText xml:space="preserve"> PAGEREF _Toc137129173 \h </w:instrText>
        </w:r>
        <w:r w:rsidR="004706AA" w:rsidRPr="00194223">
          <w:rPr>
            <w:rFonts w:ascii="Arial" w:hAnsi="Arial" w:cs="Arial"/>
            <w:bCs w:val="0"/>
            <w:noProof/>
            <w:webHidden/>
            <w:sz w:val="24"/>
            <w:szCs w:val="24"/>
          </w:rPr>
        </w:r>
        <w:r w:rsidR="004706AA" w:rsidRPr="00194223">
          <w:rPr>
            <w:rFonts w:ascii="Arial" w:hAnsi="Arial" w:cs="Arial"/>
            <w:bCs w:val="0"/>
            <w:noProof/>
            <w:webHidden/>
            <w:sz w:val="24"/>
            <w:szCs w:val="24"/>
          </w:rPr>
          <w:fldChar w:fldCharType="separate"/>
        </w:r>
        <w:r w:rsidR="004706AA" w:rsidRPr="00194223">
          <w:rPr>
            <w:rFonts w:ascii="Arial" w:hAnsi="Arial" w:cs="Arial"/>
            <w:bCs w:val="0"/>
            <w:noProof/>
            <w:webHidden/>
            <w:sz w:val="24"/>
            <w:szCs w:val="24"/>
          </w:rPr>
          <w:t>2</w:t>
        </w:r>
        <w:r w:rsidR="004706AA" w:rsidRPr="00194223">
          <w:rPr>
            <w:rFonts w:ascii="Arial" w:hAnsi="Arial" w:cs="Arial"/>
            <w:bCs w:val="0"/>
            <w:noProof/>
            <w:webHidden/>
            <w:sz w:val="24"/>
            <w:szCs w:val="24"/>
          </w:rPr>
          <w:fldChar w:fldCharType="end"/>
        </w:r>
      </w:hyperlink>
    </w:p>
    <w:p w14:paraId="126574FE" w14:textId="77777777" w:rsidR="004706AA" w:rsidRPr="00194223" w:rsidRDefault="00000000" w:rsidP="00194223">
      <w:pPr>
        <w:pStyle w:val="TOC1"/>
        <w:tabs>
          <w:tab w:val="right" w:leader="dot" w:pos="9350"/>
        </w:tabs>
        <w:spacing w:before="0" w:after="0" w:line="360" w:lineRule="auto"/>
        <w:jc w:val="both"/>
        <w:rPr>
          <w:rFonts w:ascii="Arial" w:eastAsiaTheme="minorEastAsia" w:hAnsi="Arial" w:cs="Arial"/>
          <w:bCs w:val="0"/>
          <w:caps w:val="0"/>
          <w:noProof/>
          <w:sz w:val="24"/>
          <w:szCs w:val="24"/>
          <w:lang w:val="en-US"/>
        </w:rPr>
      </w:pPr>
      <w:hyperlink w:anchor="_Toc137129174" w:history="1">
        <w:r w:rsidR="004706AA" w:rsidRPr="00194223">
          <w:rPr>
            <w:rStyle w:val="Hyperlink"/>
            <w:rFonts w:ascii="Arial" w:hAnsi="Arial" w:cs="Arial"/>
            <w:bCs w:val="0"/>
            <w:noProof/>
            <w:sz w:val="24"/>
            <w:szCs w:val="24"/>
          </w:rPr>
          <w:t>Introduction</w:t>
        </w:r>
        <w:r w:rsidR="004706AA" w:rsidRPr="00194223">
          <w:rPr>
            <w:rFonts w:ascii="Arial" w:hAnsi="Arial" w:cs="Arial"/>
            <w:bCs w:val="0"/>
            <w:noProof/>
            <w:webHidden/>
            <w:sz w:val="24"/>
            <w:szCs w:val="24"/>
          </w:rPr>
          <w:tab/>
        </w:r>
        <w:r w:rsidR="004706AA" w:rsidRPr="00194223">
          <w:rPr>
            <w:rFonts w:ascii="Arial" w:hAnsi="Arial" w:cs="Arial"/>
            <w:bCs w:val="0"/>
            <w:noProof/>
            <w:webHidden/>
            <w:sz w:val="24"/>
            <w:szCs w:val="24"/>
          </w:rPr>
          <w:fldChar w:fldCharType="begin"/>
        </w:r>
        <w:r w:rsidR="004706AA" w:rsidRPr="00194223">
          <w:rPr>
            <w:rFonts w:ascii="Arial" w:hAnsi="Arial" w:cs="Arial"/>
            <w:bCs w:val="0"/>
            <w:noProof/>
            <w:webHidden/>
            <w:sz w:val="24"/>
            <w:szCs w:val="24"/>
          </w:rPr>
          <w:instrText xml:space="preserve"> PAGEREF _Toc137129174 \h </w:instrText>
        </w:r>
        <w:r w:rsidR="004706AA" w:rsidRPr="00194223">
          <w:rPr>
            <w:rFonts w:ascii="Arial" w:hAnsi="Arial" w:cs="Arial"/>
            <w:bCs w:val="0"/>
            <w:noProof/>
            <w:webHidden/>
            <w:sz w:val="24"/>
            <w:szCs w:val="24"/>
          </w:rPr>
        </w:r>
        <w:r w:rsidR="004706AA" w:rsidRPr="00194223">
          <w:rPr>
            <w:rFonts w:ascii="Arial" w:hAnsi="Arial" w:cs="Arial"/>
            <w:bCs w:val="0"/>
            <w:noProof/>
            <w:webHidden/>
            <w:sz w:val="24"/>
            <w:szCs w:val="24"/>
          </w:rPr>
          <w:fldChar w:fldCharType="separate"/>
        </w:r>
        <w:r w:rsidR="004706AA" w:rsidRPr="00194223">
          <w:rPr>
            <w:rFonts w:ascii="Arial" w:hAnsi="Arial" w:cs="Arial"/>
            <w:bCs w:val="0"/>
            <w:noProof/>
            <w:webHidden/>
            <w:sz w:val="24"/>
            <w:szCs w:val="24"/>
          </w:rPr>
          <w:t>4</w:t>
        </w:r>
        <w:r w:rsidR="004706AA" w:rsidRPr="00194223">
          <w:rPr>
            <w:rFonts w:ascii="Arial" w:hAnsi="Arial" w:cs="Arial"/>
            <w:bCs w:val="0"/>
            <w:noProof/>
            <w:webHidden/>
            <w:sz w:val="24"/>
            <w:szCs w:val="24"/>
          </w:rPr>
          <w:fldChar w:fldCharType="end"/>
        </w:r>
      </w:hyperlink>
    </w:p>
    <w:p w14:paraId="5945F995" w14:textId="77777777" w:rsidR="004706AA" w:rsidRPr="00194223" w:rsidRDefault="00000000" w:rsidP="00194223">
      <w:pPr>
        <w:pStyle w:val="TOC1"/>
        <w:tabs>
          <w:tab w:val="right" w:leader="dot" w:pos="9350"/>
        </w:tabs>
        <w:spacing w:before="0" w:after="0" w:line="360" w:lineRule="auto"/>
        <w:jc w:val="both"/>
        <w:rPr>
          <w:rFonts w:ascii="Arial" w:eastAsiaTheme="minorEastAsia" w:hAnsi="Arial" w:cs="Arial"/>
          <w:bCs w:val="0"/>
          <w:caps w:val="0"/>
          <w:noProof/>
          <w:sz w:val="24"/>
          <w:szCs w:val="24"/>
          <w:lang w:val="en-US"/>
        </w:rPr>
      </w:pPr>
      <w:hyperlink w:anchor="_Toc137129175" w:history="1">
        <w:r w:rsidR="004706AA" w:rsidRPr="00194223">
          <w:rPr>
            <w:rStyle w:val="Hyperlink"/>
            <w:rFonts w:ascii="Arial" w:hAnsi="Arial" w:cs="Arial"/>
            <w:bCs w:val="0"/>
            <w:noProof/>
            <w:sz w:val="24"/>
            <w:szCs w:val="24"/>
          </w:rPr>
          <w:t>Discussion</w:t>
        </w:r>
        <w:r w:rsidR="004706AA" w:rsidRPr="00194223">
          <w:rPr>
            <w:rFonts w:ascii="Arial" w:hAnsi="Arial" w:cs="Arial"/>
            <w:bCs w:val="0"/>
            <w:noProof/>
            <w:webHidden/>
            <w:sz w:val="24"/>
            <w:szCs w:val="24"/>
          </w:rPr>
          <w:tab/>
        </w:r>
        <w:r w:rsidR="004706AA" w:rsidRPr="00194223">
          <w:rPr>
            <w:rFonts w:ascii="Arial" w:hAnsi="Arial" w:cs="Arial"/>
            <w:bCs w:val="0"/>
            <w:noProof/>
            <w:webHidden/>
            <w:sz w:val="24"/>
            <w:szCs w:val="24"/>
          </w:rPr>
          <w:fldChar w:fldCharType="begin"/>
        </w:r>
        <w:r w:rsidR="004706AA" w:rsidRPr="00194223">
          <w:rPr>
            <w:rFonts w:ascii="Arial" w:hAnsi="Arial" w:cs="Arial"/>
            <w:bCs w:val="0"/>
            <w:noProof/>
            <w:webHidden/>
            <w:sz w:val="24"/>
            <w:szCs w:val="24"/>
          </w:rPr>
          <w:instrText xml:space="preserve"> PAGEREF _Toc137129175 \h </w:instrText>
        </w:r>
        <w:r w:rsidR="004706AA" w:rsidRPr="00194223">
          <w:rPr>
            <w:rFonts w:ascii="Arial" w:hAnsi="Arial" w:cs="Arial"/>
            <w:bCs w:val="0"/>
            <w:noProof/>
            <w:webHidden/>
            <w:sz w:val="24"/>
            <w:szCs w:val="24"/>
          </w:rPr>
        </w:r>
        <w:r w:rsidR="004706AA" w:rsidRPr="00194223">
          <w:rPr>
            <w:rFonts w:ascii="Arial" w:hAnsi="Arial" w:cs="Arial"/>
            <w:bCs w:val="0"/>
            <w:noProof/>
            <w:webHidden/>
            <w:sz w:val="24"/>
            <w:szCs w:val="24"/>
          </w:rPr>
          <w:fldChar w:fldCharType="separate"/>
        </w:r>
        <w:r w:rsidR="004706AA" w:rsidRPr="00194223">
          <w:rPr>
            <w:rFonts w:ascii="Arial" w:hAnsi="Arial" w:cs="Arial"/>
            <w:bCs w:val="0"/>
            <w:noProof/>
            <w:webHidden/>
            <w:sz w:val="24"/>
            <w:szCs w:val="24"/>
          </w:rPr>
          <w:t>4</w:t>
        </w:r>
        <w:r w:rsidR="004706AA" w:rsidRPr="00194223">
          <w:rPr>
            <w:rFonts w:ascii="Arial" w:hAnsi="Arial" w:cs="Arial"/>
            <w:bCs w:val="0"/>
            <w:noProof/>
            <w:webHidden/>
            <w:sz w:val="24"/>
            <w:szCs w:val="24"/>
          </w:rPr>
          <w:fldChar w:fldCharType="end"/>
        </w:r>
      </w:hyperlink>
    </w:p>
    <w:p w14:paraId="6C84A3A4" w14:textId="77777777" w:rsidR="004706AA" w:rsidRPr="00194223" w:rsidRDefault="00000000" w:rsidP="00194223">
      <w:pPr>
        <w:pStyle w:val="TOC2"/>
        <w:tabs>
          <w:tab w:val="right" w:leader="dot" w:pos="9350"/>
        </w:tabs>
        <w:spacing w:line="360" w:lineRule="auto"/>
        <w:ind w:left="0"/>
        <w:jc w:val="both"/>
        <w:rPr>
          <w:rFonts w:ascii="Arial" w:eastAsiaTheme="minorEastAsia" w:hAnsi="Arial" w:cs="Arial"/>
          <w:b/>
          <w:smallCaps w:val="0"/>
          <w:noProof/>
          <w:sz w:val="24"/>
          <w:szCs w:val="24"/>
          <w:lang w:val="en-US"/>
        </w:rPr>
      </w:pPr>
      <w:hyperlink w:anchor="_Toc137129176" w:history="1">
        <w:r w:rsidR="004706AA" w:rsidRPr="00194223">
          <w:rPr>
            <w:rStyle w:val="Hyperlink"/>
            <w:rFonts w:ascii="Arial" w:hAnsi="Arial" w:cs="Arial"/>
            <w:b/>
            <w:noProof/>
            <w:sz w:val="24"/>
            <w:szCs w:val="24"/>
          </w:rPr>
          <w:t>Hotel Standards</w:t>
        </w:r>
        <w:r w:rsidR="004706AA" w:rsidRPr="00194223">
          <w:rPr>
            <w:rFonts w:ascii="Arial" w:hAnsi="Arial" w:cs="Arial"/>
            <w:b/>
            <w:noProof/>
            <w:webHidden/>
            <w:sz w:val="24"/>
            <w:szCs w:val="24"/>
          </w:rPr>
          <w:tab/>
        </w:r>
        <w:r w:rsidR="004706AA" w:rsidRPr="00194223">
          <w:rPr>
            <w:rFonts w:ascii="Arial" w:hAnsi="Arial" w:cs="Arial"/>
            <w:b/>
            <w:noProof/>
            <w:webHidden/>
            <w:sz w:val="24"/>
            <w:szCs w:val="24"/>
          </w:rPr>
          <w:fldChar w:fldCharType="begin"/>
        </w:r>
        <w:r w:rsidR="004706AA" w:rsidRPr="00194223">
          <w:rPr>
            <w:rFonts w:ascii="Arial" w:hAnsi="Arial" w:cs="Arial"/>
            <w:b/>
            <w:noProof/>
            <w:webHidden/>
            <w:sz w:val="24"/>
            <w:szCs w:val="24"/>
          </w:rPr>
          <w:instrText xml:space="preserve"> PAGEREF _Toc137129176 \h </w:instrText>
        </w:r>
        <w:r w:rsidR="004706AA" w:rsidRPr="00194223">
          <w:rPr>
            <w:rFonts w:ascii="Arial" w:hAnsi="Arial" w:cs="Arial"/>
            <w:b/>
            <w:noProof/>
            <w:webHidden/>
            <w:sz w:val="24"/>
            <w:szCs w:val="24"/>
          </w:rPr>
        </w:r>
        <w:r w:rsidR="004706AA" w:rsidRPr="00194223">
          <w:rPr>
            <w:rFonts w:ascii="Arial" w:hAnsi="Arial" w:cs="Arial"/>
            <w:b/>
            <w:noProof/>
            <w:webHidden/>
            <w:sz w:val="24"/>
            <w:szCs w:val="24"/>
          </w:rPr>
          <w:fldChar w:fldCharType="separate"/>
        </w:r>
        <w:r w:rsidR="004706AA" w:rsidRPr="00194223">
          <w:rPr>
            <w:rFonts w:ascii="Arial" w:hAnsi="Arial" w:cs="Arial"/>
            <w:b/>
            <w:noProof/>
            <w:webHidden/>
            <w:sz w:val="24"/>
            <w:szCs w:val="24"/>
          </w:rPr>
          <w:t>4</w:t>
        </w:r>
        <w:r w:rsidR="004706AA" w:rsidRPr="00194223">
          <w:rPr>
            <w:rFonts w:ascii="Arial" w:hAnsi="Arial" w:cs="Arial"/>
            <w:b/>
            <w:noProof/>
            <w:webHidden/>
            <w:sz w:val="24"/>
            <w:szCs w:val="24"/>
          </w:rPr>
          <w:fldChar w:fldCharType="end"/>
        </w:r>
      </w:hyperlink>
    </w:p>
    <w:p w14:paraId="3786B49A" w14:textId="77777777" w:rsidR="004706AA" w:rsidRPr="00194223" w:rsidRDefault="00000000" w:rsidP="00194223">
      <w:pPr>
        <w:pStyle w:val="TOC2"/>
        <w:tabs>
          <w:tab w:val="right" w:leader="dot" w:pos="9350"/>
        </w:tabs>
        <w:spacing w:line="360" w:lineRule="auto"/>
        <w:ind w:left="0"/>
        <w:jc w:val="both"/>
        <w:rPr>
          <w:rFonts w:ascii="Arial" w:eastAsiaTheme="minorEastAsia" w:hAnsi="Arial" w:cs="Arial"/>
          <w:b/>
          <w:smallCaps w:val="0"/>
          <w:noProof/>
          <w:sz w:val="24"/>
          <w:szCs w:val="24"/>
          <w:lang w:val="en-US"/>
        </w:rPr>
      </w:pPr>
      <w:hyperlink w:anchor="_Toc137129177" w:history="1">
        <w:r w:rsidR="004706AA" w:rsidRPr="00194223">
          <w:rPr>
            <w:rStyle w:val="Hyperlink"/>
            <w:rFonts w:ascii="Arial" w:hAnsi="Arial" w:cs="Arial"/>
            <w:b/>
            <w:noProof/>
            <w:sz w:val="24"/>
            <w:szCs w:val="24"/>
          </w:rPr>
          <w:t>Reputation Management</w:t>
        </w:r>
        <w:r w:rsidR="004706AA" w:rsidRPr="00194223">
          <w:rPr>
            <w:rFonts w:ascii="Arial" w:hAnsi="Arial" w:cs="Arial"/>
            <w:b/>
            <w:noProof/>
            <w:webHidden/>
            <w:sz w:val="24"/>
            <w:szCs w:val="24"/>
          </w:rPr>
          <w:tab/>
        </w:r>
        <w:r w:rsidR="004706AA" w:rsidRPr="00194223">
          <w:rPr>
            <w:rFonts w:ascii="Arial" w:hAnsi="Arial" w:cs="Arial"/>
            <w:b/>
            <w:noProof/>
            <w:webHidden/>
            <w:sz w:val="24"/>
            <w:szCs w:val="24"/>
          </w:rPr>
          <w:fldChar w:fldCharType="begin"/>
        </w:r>
        <w:r w:rsidR="004706AA" w:rsidRPr="00194223">
          <w:rPr>
            <w:rFonts w:ascii="Arial" w:hAnsi="Arial" w:cs="Arial"/>
            <w:b/>
            <w:noProof/>
            <w:webHidden/>
            <w:sz w:val="24"/>
            <w:szCs w:val="24"/>
          </w:rPr>
          <w:instrText xml:space="preserve"> PAGEREF _Toc137129177 \h </w:instrText>
        </w:r>
        <w:r w:rsidR="004706AA" w:rsidRPr="00194223">
          <w:rPr>
            <w:rFonts w:ascii="Arial" w:hAnsi="Arial" w:cs="Arial"/>
            <w:b/>
            <w:noProof/>
            <w:webHidden/>
            <w:sz w:val="24"/>
            <w:szCs w:val="24"/>
          </w:rPr>
        </w:r>
        <w:r w:rsidR="004706AA" w:rsidRPr="00194223">
          <w:rPr>
            <w:rFonts w:ascii="Arial" w:hAnsi="Arial" w:cs="Arial"/>
            <w:b/>
            <w:noProof/>
            <w:webHidden/>
            <w:sz w:val="24"/>
            <w:szCs w:val="24"/>
          </w:rPr>
          <w:fldChar w:fldCharType="separate"/>
        </w:r>
        <w:r w:rsidR="004706AA" w:rsidRPr="00194223">
          <w:rPr>
            <w:rFonts w:ascii="Arial" w:hAnsi="Arial" w:cs="Arial"/>
            <w:b/>
            <w:noProof/>
            <w:webHidden/>
            <w:sz w:val="24"/>
            <w:szCs w:val="24"/>
          </w:rPr>
          <w:t>6</w:t>
        </w:r>
        <w:r w:rsidR="004706AA" w:rsidRPr="00194223">
          <w:rPr>
            <w:rFonts w:ascii="Arial" w:hAnsi="Arial" w:cs="Arial"/>
            <w:b/>
            <w:noProof/>
            <w:webHidden/>
            <w:sz w:val="24"/>
            <w:szCs w:val="24"/>
          </w:rPr>
          <w:fldChar w:fldCharType="end"/>
        </w:r>
      </w:hyperlink>
    </w:p>
    <w:p w14:paraId="45CB52AF" w14:textId="77777777" w:rsidR="004706AA" w:rsidRPr="00194223" w:rsidRDefault="00000000" w:rsidP="00194223">
      <w:pPr>
        <w:pStyle w:val="TOC2"/>
        <w:tabs>
          <w:tab w:val="right" w:leader="dot" w:pos="9350"/>
        </w:tabs>
        <w:spacing w:line="360" w:lineRule="auto"/>
        <w:ind w:left="0"/>
        <w:jc w:val="both"/>
        <w:rPr>
          <w:rFonts w:ascii="Arial" w:eastAsiaTheme="minorEastAsia" w:hAnsi="Arial" w:cs="Arial"/>
          <w:b/>
          <w:smallCaps w:val="0"/>
          <w:noProof/>
          <w:sz w:val="24"/>
          <w:szCs w:val="24"/>
          <w:lang w:val="en-US"/>
        </w:rPr>
      </w:pPr>
      <w:hyperlink w:anchor="_Toc137129178" w:history="1">
        <w:r w:rsidR="004706AA" w:rsidRPr="00194223">
          <w:rPr>
            <w:rStyle w:val="Hyperlink"/>
            <w:rFonts w:ascii="Arial" w:hAnsi="Arial" w:cs="Arial"/>
            <w:b/>
            <w:noProof/>
            <w:sz w:val="24"/>
            <w:szCs w:val="24"/>
          </w:rPr>
          <w:t>Service Culture</w:t>
        </w:r>
        <w:r w:rsidR="004706AA" w:rsidRPr="00194223">
          <w:rPr>
            <w:rFonts w:ascii="Arial" w:hAnsi="Arial" w:cs="Arial"/>
            <w:b/>
            <w:noProof/>
            <w:webHidden/>
            <w:sz w:val="24"/>
            <w:szCs w:val="24"/>
          </w:rPr>
          <w:tab/>
        </w:r>
        <w:r w:rsidR="004706AA" w:rsidRPr="00194223">
          <w:rPr>
            <w:rFonts w:ascii="Arial" w:hAnsi="Arial" w:cs="Arial"/>
            <w:b/>
            <w:noProof/>
            <w:webHidden/>
            <w:sz w:val="24"/>
            <w:szCs w:val="24"/>
          </w:rPr>
          <w:fldChar w:fldCharType="begin"/>
        </w:r>
        <w:r w:rsidR="004706AA" w:rsidRPr="00194223">
          <w:rPr>
            <w:rFonts w:ascii="Arial" w:hAnsi="Arial" w:cs="Arial"/>
            <w:b/>
            <w:noProof/>
            <w:webHidden/>
            <w:sz w:val="24"/>
            <w:szCs w:val="24"/>
          </w:rPr>
          <w:instrText xml:space="preserve"> PAGEREF _Toc137129178 \h </w:instrText>
        </w:r>
        <w:r w:rsidR="004706AA" w:rsidRPr="00194223">
          <w:rPr>
            <w:rFonts w:ascii="Arial" w:hAnsi="Arial" w:cs="Arial"/>
            <w:b/>
            <w:noProof/>
            <w:webHidden/>
            <w:sz w:val="24"/>
            <w:szCs w:val="24"/>
          </w:rPr>
        </w:r>
        <w:r w:rsidR="004706AA" w:rsidRPr="00194223">
          <w:rPr>
            <w:rFonts w:ascii="Arial" w:hAnsi="Arial" w:cs="Arial"/>
            <w:b/>
            <w:noProof/>
            <w:webHidden/>
            <w:sz w:val="24"/>
            <w:szCs w:val="24"/>
          </w:rPr>
          <w:fldChar w:fldCharType="separate"/>
        </w:r>
        <w:r w:rsidR="004706AA" w:rsidRPr="00194223">
          <w:rPr>
            <w:rFonts w:ascii="Arial" w:hAnsi="Arial" w:cs="Arial"/>
            <w:b/>
            <w:noProof/>
            <w:webHidden/>
            <w:sz w:val="24"/>
            <w:szCs w:val="24"/>
          </w:rPr>
          <w:t>7</w:t>
        </w:r>
        <w:r w:rsidR="004706AA" w:rsidRPr="00194223">
          <w:rPr>
            <w:rFonts w:ascii="Arial" w:hAnsi="Arial" w:cs="Arial"/>
            <w:b/>
            <w:noProof/>
            <w:webHidden/>
            <w:sz w:val="24"/>
            <w:szCs w:val="24"/>
          </w:rPr>
          <w:fldChar w:fldCharType="end"/>
        </w:r>
      </w:hyperlink>
    </w:p>
    <w:p w14:paraId="242FDC24" w14:textId="77777777" w:rsidR="004706AA" w:rsidRPr="00194223" w:rsidRDefault="00000000" w:rsidP="00194223">
      <w:pPr>
        <w:pStyle w:val="TOC1"/>
        <w:tabs>
          <w:tab w:val="right" w:leader="dot" w:pos="9350"/>
        </w:tabs>
        <w:spacing w:before="0" w:after="0" w:line="360" w:lineRule="auto"/>
        <w:jc w:val="both"/>
        <w:rPr>
          <w:rFonts w:ascii="Arial" w:eastAsiaTheme="minorEastAsia" w:hAnsi="Arial" w:cs="Arial"/>
          <w:bCs w:val="0"/>
          <w:caps w:val="0"/>
          <w:noProof/>
          <w:sz w:val="24"/>
          <w:szCs w:val="24"/>
          <w:lang w:val="en-US"/>
        </w:rPr>
      </w:pPr>
      <w:hyperlink w:anchor="_Toc137129179" w:history="1">
        <w:r w:rsidR="004706AA" w:rsidRPr="00194223">
          <w:rPr>
            <w:rStyle w:val="Hyperlink"/>
            <w:rFonts w:ascii="Arial" w:hAnsi="Arial" w:cs="Arial"/>
            <w:bCs w:val="0"/>
            <w:noProof/>
            <w:sz w:val="24"/>
            <w:szCs w:val="24"/>
          </w:rPr>
          <w:t>Conclusion</w:t>
        </w:r>
        <w:r w:rsidR="004706AA" w:rsidRPr="00194223">
          <w:rPr>
            <w:rFonts w:ascii="Arial" w:hAnsi="Arial" w:cs="Arial"/>
            <w:bCs w:val="0"/>
            <w:noProof/>
            <w:webHidden/>
            <w:sz w:val="24"/>
            <w:szCs w:val="24"/>
          </w:rPr>
          <w:tab/>
        </w:r>
        <w:r w:rsidR="004706AA" w:rsidRPr="00194223">
          <w:rPr>
            <w:rFonts w:ascii="Arial" w:hAnsi="Arial" w:cs="Arial"/>
            <w:bCs w:val="0"/>
            <w:noProof/>
            <w:webHidden/>
            <w:sz w:val="24"/>
            <w:szCs w:val="24"/>
          </w:rPr>
          <w:fldChar w:fldCharType="begin"/>
        </w:r>
        <w:r w:rsidR="004706AA" w:rsidRPr="00194223">
          <w:rPr>
            <w:rFonts w:ascii="Arial" w:hAnsi="Arial" w:cs="Arial"/>
            <w:bCs w:val="0"/>
            <w:noProof/>
            <w:webHidden/>
            <w:sz w:val="24"/>
            <w:szCs w:val="24"/>
          </w:rPr>
          <w:instrText xml:space="preserve"> PAGEREF _Toc137129179 \h </w:instrText>
        </w:r>
        <w:r w:rsidR="004706AA" w:rsidRPr="00194223">
          <w:rPr>
            <w:rFonts w:ascii="Arial" w:hAnsi="Arial" w:cs="Arial"/>
            <w:bCs w:val="0"/>
            <w:noProof/>
            <w:webHidden/>
            <w:sz w:val="24"/>
            <w:szCs w:val="24"/>
          </w:rPr>
        </w:r>
        <w:r w:rsidR="004706AA" w:rsidRPr="00194223">
          <w:rPr>
            <w:rFonts w:ascii="Arial" w:hAnsi="Arial" w:cs="Arial"/>
            <w:bCs w:val="0"/>
            <w:noProof/>
            <w:webHidden/>
            <w:sz w:val="24"/>
            <w:szCs w:val="24"/>
          </w:rPr>
          <w:fldChar w:fldCharType="separate"/>
        </w:r>
        <w:r w:rsidR="004706AA" w:rsidRPr="00194223">
          <w:rPr>
            <w:rFonts w:ascii="Arial" w:hAnsi="Arial" w:cs="Arial"/>
            <w:bCs w:val="0"/>
            <w:noProof/>
            <w:webHidden/>
            <w:sz w:val="24"/>
            <w:szCs w:val="24"/>
          </w:rPr>
          <w:t>8</w:t>
        </w:r>
        <w:r w:rsidR="004706AA" w:rsidRPr="00194223">
          <w:rPr>
            <w:rFonts w:ascii="Arial" w:hAnsi="Arial" w:cs="Arial"/>
            <w:bCs w:val="0"/>
            <w:noProof/>
            <w:webHidden/>
            <w:sz w:val="24"/>
            <w:szCs w:val="24"/>
          </w:rPr>
          <w:fldChar w:fldCharType="end"/>
        </w:r>
      </w:hyperlink>
    </w:p>
    <w:p w14:paraId="5B1D1F60" w14:textId="77777777" w:rsidR="004706AA" w:rsidRPr="00194223" w:rsidRDefault="00000000" w:rsidP="00194223">
      <w:pPr>
        <w:pStyle w:val="TOC1"/>
        <w:tabs>
          <w:tab w:val="right" w:leader="dot" w:pos="9350"/>
        </w:tabs>
        <w:spacing w:before="0" w:after="0" w:line="360" w:lineRule="auto"/>
        <w:jc w:val="both"/>
        <w:rPr>
          <w:rFonts w:ascii="Arial" w:eastAsiaTheme="minorEastAsia" w:hAnsi="Arial" w:cs="Arial"/>
          <w:bCs w:val="0"/>
          <w:caps w:val="0"/>
          <w:noProof/>
          <w:sz w:val="24"/>
          <w:szCs w:val="24"/>
          <w:lang w:val="en-US"/>
        </w:rPr>
      </w:pPr>
      <w:hyperlink w:anchor="_Toc137129180" w:history="1">
        <w:r w:rsidR="004706AA" w:rsidRPr="00194223">
          <w:rPr>
            <w:rStyle w:val="Hyperlink"/>
            <w:rFonts w:ascii="Arial" w:hAnsi="Arial" w:cs="Arial"/>
            <w:bCs w:val="0"/>
            <w:noProof/>
            <w:sz w:val="24"/>
            <w:szCs w:val="24"/>
          </w:rPr>
          <w:t>Recommendations</w:t>
        </w:r>
        <w:r w:rsidR="004706AA" w:rsidRPr="00194223">
          <w:rPr>
            <w:rFonts w:ascii="Arial" w:hAnsi="Arial" w:cs="Arial"/>
            <w:bCs w:val="0"/>
            <w:noProof/>
            <w:webHidden/>
            <w:sz w:val="24"/>
            <w:szCs w:val="24"/>
          </w:rPr>
          <w:tab/>
        </w:r>
        <w:r w:rsidR="004706AA" w:rsidRPr="00194223">
          <w:rPr>
            <w:rFonts w:ascii="Arial" w:hAnsi="Arial" w:cs="Arial"/>
            <w:bCs w:val="0"/>
            <w:noProof/>
            <w:webHidden/>
            <w:sz w:val="24"/>
            <w:szCs w:val="24"/>
          </w:rPr>
          <w:fldChar w:fldCharType="begin"/>
        </w:r>
        <w:r w:rsidR="004706AA" w:rsidRPr="00194223">
          <w:rPr>
            <w:rFonts w:ascii="Arial" w:hAnsi="Arial" w:cs="Arial"/>
            <w:bCs w:val="0"/>
            <w:noProof/>
            <w:webHidden/>
            <w:sz w:val="24"/>
            <w:szCs w:val="24"/>
          </w:rPr>
          <w:instrText xml:space="preserve"> PAGEREF _Toc137129180 \h </w:instrText>
        </w:r>
        <w:r w:rsidR="004706AA" w:rsidRPr="00194223">
          <w:rPr>
            <w:rFonts w:ascii="Arial" w:hAnsi="Arial" w:cs="Arial"/>
            <w:bCs w:val="0"/>
            <w:noProof/>
            <w:webHidden/>
            <w:sz w:val="24"/>
            <w:szCs w:val="24"/>
          </w:rPr>
        </w:r>
        <w:r w:rsidR="004706AA" w:rsidRPr="00194223">
          <w:rPr>
            <w:rFonts w:ascii="Arial" w:hAnsi="Arial" w:cs="Arial"/>
            <w:bCs w:val="0"/>
            <w:noProof/>
            <w:webHidden/>
            <w:sz w:val="24"/>
            <w:szCs w:val="24"/>
          </w:rPr>
          <w:fldChar w:fldCharType="separate"/>
        </w:r>
        <w:r w:rsidR="004706AA" w:rsidRPr="00194223">
          <w:rPr>
            <w:rFonts w:ascii="Arial" w:hAnsi="Arial" w:cs="Arial"/>
            <w:bCs w:val="0"/>
            <w:noProof/>
            <w:webHidden/>
            <w:sz w:val="24"/>
            <w:szCs w:val="24"/>
          </w:rPr>
          <w:t>8</w:t>
        </w:r>
        <w:r w:rsidR="004706AA" w:rsidRPr="00194223">
          <w:rPr>
            <w:rFonts w:ascii="Arial" w:hAnsi="Arial" w:cs="Arial"/>
            <w:bCs w:val="0"/>
            <w:noProof/>
            <w:webHidden/>
            <w:sz w:val="24"/>
            <w:szCs w:val="24"/>
          </w:rPr>
          <w:fldChar w:fldCharType="end"/>
        </w:r>
      </w:hyperlink>
    </w:p>
    <w:p w14:paraId="07499EF7" w14:textId="77777777" w:rsidR="004706AA" w:rsidRPr="00194223" w:rsidRDefault="00000000" w:rsidP="00194223">
      <w:pPr>
        <w:pStyle w:val="TOC1"/>
        <w:tabs>
          <w:tab w:val="right" w:leader="dot" w:pos="9350"/>
        </w:tabs>
        <w:spacing w:before="0" w:after="0" w:line="360" w:lineRule="auto"/>
        <w:jc w:val="both"/>
        <w:rPr>
          <w:rFonts w:ascii="Arial" w:eastAsiaTheme="minorEastAsia" w:hAnsi="Arial" w:cs="Arial"/>
          <w:bCs w:val="0"/>
          <w:caps w:val="0"/>
          <w:noProof/>
          <w:sz w:val="24"/>
          <w:szCs w:val="24"/>
          <w:lang w:val="en-US"/>
        </w:rPr>
      </w:pPr>
      <w:hyperlink w:anchor="_Toc137129181" w:history="1">
        <w:r w:rsidR="004706AA" w:rsidRPr="00194223">
          <w:rPr>
            <w:rStyle w:val="Hyperlink"/>
            <w:rFonts w:ascii="Arial" w:hAnsi="Arial" w:cs="Arial"/>
            <w:bCs w:val="0"/>
            <w:noProof/>
            <w:sz w:val="24"/>
            <w:szCs w:val="24"/>
          </w:rPr>
          <w:t>References</w:t>
        </w:r>
        <w:r w:rsidR="004706AA" w:rsidRPr="00194223">
          <w:rPr>
            <w:rFonts w:ascii="Arial" w:hAnsi="Arial" w:cs="Arial"/>
            <w:bCs w:val="0"/>
            <w:noProof/>
            <w:webHidden/>
            <w:sz w:val="24"/>
            <w:szCs w:val="24"/>
          </w:rPr>
          <w:tab/>
        </w:r>
        <w:r w:rsidR="004706AA" w:rsidRPr="00194223">
          <w:rPr>
            <w:rFonts w:ascii="Arial" w:hAnsi="Arial" w:cs="Arial"/>
            <w:bCs w:val="0"/>
            <w:noProof/>
            <w:webHidden/>
            <w:sz w:val="24"/>
            <w:szCs w:val="24"/>
          </w:rPr>
          <w:fldChar w:fldCharType="begin"/>
        </w:r>
        <w:r w:rsidR="004706AA" w:rsidRPr="00194223">
          <w:rPr>
            <w:rFonts w:ascii="Arial" w:hAnsi="Arial" w:cs="Arial"/>
            <w:bCs w:val="0"/>
            <w:noProof/>
            <w:webHidden/>
            <w:sz w:val="24"/>
            <w:szCs w:val="24"/>
          </w:rPr>
          <w:instrText xml:space="preserve"> PAGEREF _Toc137129181 \h </w:instrText>
        </w:r>
        <w:r w:rsidR="004706AA" w:rsidRPr="00194223">
          <w:rPr>
            <w:rFonts w:ascii="Arial" w:hAnsi="Arial" w:cs="Arial"/>
            <w:bCs w:val="0"/>
            <w:noProof/>
            <w:webHidden/>
            <w:sz w:val="24"/>
            <w:szCs w:val="24"/>
          </w:rPr>
        </w:r>
        <w:r w:rsidR="004706AA" w:rsidRPr="00194223">
          <w:rPr>
            <w:rFonts w:ascii="Arial" w:hAnsi="Arial" w:cs="Arial"/>
            <w:bCs w:val="0"/>
            <w:noProof/>
            <w:webHidden/>
            <w:sz w:val="24"/>
            <w:szCs w:val="24"/>
          </w:rPr>
          <w:fldChar w:fldCharType="separate"/>
        </w:r>
        <w:r w:rsidR="004706AA" w:rsidRPr="00194223">
          <w:rPr>
            <w:rFonts w:ascii="Arial" w:hAnsi="Arial" w:cs="Arial"/>
            <w:bCs w:val="0"/>
            <w:noProof/>
            <w:webHidden/>
            <w:sz w:val="24"/>
            <w:szCs w:val="24"/>
          </w:rPr>
          <w:t>10</w:t>
        </w:r>
        <w:r w:rsidR="004706AA" w:rsidRPr="00194223">
          <w:rPr>
            <w:rFonts w:ascii="Arial" w:hAnsi="Arial" w:cs="Arial"/>
            <w:bCs w:val="0"/>
            <w:noProof/>
            <w:webHidden/>
            <w:sz w:val="24"/>
            <w:szCs w:val="24"/>
          </w:rPr>
          <w:fldChar w:fldCharType="end"/>
        </w:r>
      </w:hyperlink>
    </w:p>
    <w:p w14:paraId="2E640B3A" w14:textId="77777777" w:rsidR="00FE4321" w:rsidRPr="00194223" w:rsidRDefault="00FE4321" w:rsidP="00194223">
      <w:pPr>
        <w:spacing w:after="0" w:line="360" w:lineRule="auto"/>
        <w:rPr>
          <w:rFonts w:ascii="Arial" w:hAnsi="Arial" w:cs="Arial"/>
          <w:b/>
          <w:szCs w:val="24"/>
        </w:rPr>
      </w:pPr>
      <w:r w:rsidRPr="00194223">
        <w:rPr>
          <w:rFonts w:ascii="Arial" w:hAnsi="Arial" w:cs="Arial"/>
          <w:b/>
          <w:szCs w:val="24"/>
        </w:rPr>
        <w:fldChar w:fldCharType="end"/>
      </w:r>
    </w:p>
    <w:p w14:paraId="4F0F6AF7" w14:textId="77777777" w:rsidR="00FE4321" w:rsidRPr="00194223" w:rsidRDefault="00FE4321" w:rsidP="00194223">
      <w:pPr>
        <w:spacing w:after="0" w:line="360" w:lineRule="auto"/>
        <w:rPr>
          <w:rFonts w:ascii="Arial" w:eastAsiaTheme="majorEastAsia" w:hAnsi="Arial" w:cs="Arial"/>
          <w:b/>
          <w:color w:val="365F91" w:themeColor="accent1" w:themeShade="BF"/>
          <w:szCs w:val="24"/>
        </w:rPr>
      </w:pPr>
      <w:r w:rsidRPr="00194223">
        <w:rPr>
          <w:rFonts w:ascii="Arial" w:hAnsi="Arial" w:cs="Arial"/>
          <w:szCs w:val="24"/>
        </w:rPr>
        <w:br w:type="page"/>
      </w:r>
    </w:p>
    <w:p w14:paraId="1D8756BB" w14:textId="77777777" w:rsidR="001E696B" w:rsidRPr="00194223" w:rsidRDefault="001E696B" w:rsidP="00194223">
      <w:pPr>
        <w:pStyle w:val="Heading1"/>
        <w:spacing w:before="0" w:line="360" w:lineRule="auto"/>
        <w:rPr>
          <w:rFonts w:ascii="Arial" w:hAnsi="Arial" w:cs="Arial"/>
          <w:sz w:val="24"/>
          <w:szCs w:val="24"/>
        </w:rPr>
      </w:pPr>
      <w:bookmarkStart w:id="1" w:name="_Toc137129174"/>
      <w:r w:rsidRPr="00194223">
        <w:rPr>
          <w:rFonts w:ascii="Arial" w:hAnsi="Arial" w:cs="Arial"/>
          <w:sz w:val="24"/>
          <w:szCs w:val="24"/>
        </w:rPr>
        <w:lastRenderedPageBreak/>
        <w:t>Introduction</w:t>
      </w:r>
      <w:bookmarkEnd w:id="1"/>
      <w:r w:rsidRPr="00194223">
        <w:rPr>
          <w:rFonts w:ascii="Arial" w:hAnsi="Arial" w:cs="Arial"/>
          <w:sz w:val="24"/>
          <w:szCs w:val="24"/>
        </w:rPr>
        <w:t xml:space="preserve"> </w:t>
      </w:r>
    </w:p>
    <w:p w14:paraId="6C1704F8"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 xml:space="preserve">The report discusses hotel standard, reputation management, and service culture in the hospitality industry with using relevant examples from the hotels internationally (Shams et al., 2021). The hospitality industry is considered as competitive where businesses are involved to incorporate with the latest hospitality trends to avoid the emerging issues with employees and customers. For the success in the competitive industry, it is essential for a hotel to offers tremendous services for customers’ satisfaction. </w:t>
      </w:r>
      <w:proofErr w:type="spellStart"/>
      <w:r w:rsidRPr="00194223">
        <w:rPr>
          <w:rFonts w:ascii="Arial" w:hAnsi="Arial" w:cs="Arial"/>
          <w:szCs w:val="24"/>
        </w:rPr>
        <w:t>Sann</w:t>
      </w:r>
      <w:proofErr w:type="spellEnd"/>
      <w:r w:rsidRPr="00194223">
        <w:rPr>
          <w:rFonts w:ascii="Arial" w:hAnsi="Arial" w:cs="Arial"/>
          <w:szCs w:val="24"/>
        </w:rPr>
        <w:t xml:space="preserve"> and Lai (2020) stated that the standard, reputation, and service delivery in a hotel help to generate income, increasing level of employment, development of infrastructure, improves quality of hospitality services, and offer wide range of recreational facilities to the people. </w:t>
      </w:r>
    </w:p>
    <w:p w14:paraId="4A269168"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Hospitality industry is known as one of the leading and growing sectors in the tourism management internationally (</w:t>
      </w:r>
      <w:proofErr w:type="spellStart"/>
      <w:r w:rsidRPr="00194223">
        <w:rPr>
          <w:rFonts w:ascii="Arial" w:hAnsi="Arial" w:cs="Arial"/>
          <w:szCs w:val="24"/>
        </w:rPr>
        <w:t>Saban</w:t>
      </w:r>
      <w:proofErr w:type="spellEnd"/>
      <w:r w:rsidRPr="00194223">
        <w:rPr>
          <w:rFonts w:ascii="Arial" w:hAnsi="Arial" w:cs="Arial"/>
          <w:szCs w:val="24"/>
        </w:rPr>
        <w:t xml:space="preserve"> et al., 2020). The definite resource of accommodation is considered as a vital part for the development of a country in the competitive world. Tourism and the hotel industry are helpful to impose more value and considerations for the visitors to select their desired services. The hospitality sector works on the standards to achieve success with satisfaction of the customers (</w:t>
      </w:r>
      <w:proofErr w:type="spellStart"/>
      <w:r w:rsidRPr="00194223">
        <w:rPr>
          <w:rFonts w:ascii="Arial" w:hAnsi="Arial" w:cs="Arial"/>
          <w:szCs w:val="24"/>
        </w:rPr>
        <w:t>Mariani</w:t>
      </w:r>
      <w:proofErr w:type="spellEnd"/>
      <w:r w:rsidRPr="00194223">
        <w:rPr>
          <w:rFonts w:ascii="Arial" w:hAnsi="Arial" w:cs="Arial"/>
          <w:szCs w:val="24"/>
        </w:rPr>
        <w:t xml:space="preserve"> and </w:t>
      </w:r>
      <w:proofErr w:type="spellStart"/>
      <w:r w:rsidRPr="00194223">
        <w:rPr>
          <w:rFonts w:ascii="Arial" w:hAnsi="Arial" w:cs="Arial"/>
          <w:szCs w:val="24"/>
        </w:rPr>
        <w:t>Predvoditeleva</w:t>
      </w:r>
      <w:proofErr w:type="spellEnd"/>
      <w:r w:rsidRPr="00194223">
        <w:rPr>
          <w:rFonts w:ascii="Arial" w:hAnsi="Arial" w:cs="Arial"/>
          <w:szCs w:val="24"/>
        </w:rPr>
        <w:t xml:space="preserve">, 2019). The standards are applied on international levels that are helpful for manage reputation within the competitors and helps to attract larger range of customers. </w:t>
      </w:r>
    </w:p>
    <w:p w14:paraId="44A5319A" w14:textId="77777777" w:rsidR="001E696B" w:rsidRPr="00194223" w:rsidRDefault="001E696B" w:rsidP="00194223">
      <w:pPr>
        <w:pStyle w:val="Heading1"/>
        <w:spacing w:before="0" w:line="360" w:lineRule="auto"/>
        <w:rPr>
          <w:rFonts w:ascii="Arial" w:hAnsi="Arial" w:cs="Arial"/>
          <w:sz w:val="24"/>
          <w:szCs w:val="24"/>
        </w:rPr>
      </w:pPr>
      <w:bookmarkStart w:id="2" w:name="_Toc137129175"/>
      <w:r w:rsidRPr="00194223">
        <w:rPr>
          <w:rFonts w:ascii="Arial" w:hAnsi="Arial" w:cs="Arial"/>
          <w:sz w:val="24"/>
          <w:szCs w:val="24"/>
        </w:rPr>
        <w:t>Discussion</w:t>
      </w:r>
      <w:bookmarkEnd w:id="2"/>
      <w:r w:rsidRPr="00194223">
        <w:rPr>
          <w:rFonts w:ascii="Arial" w:hAnsi="Arial" w:cs="Arial"/>
          <w:sz w:val="24"/>
          <w:szCs w:val="24"/>
        </w:rPr>
        <w:t xml:space="preserve"> </w:t>
      </w:r>
    </w:p>
    <w:p w14:paraId="106CAD3A" w14:textId="77777777" w:rsidR="001E696B" w:rsidRPr="00194223" w:rsidRDefault="001E696B" w:rsidP="00194223">
      <w:pPr>
        <w:pStyle w:val="Heading2"/>
        <w:spacing w:before="0" w:line="360" w:lineRule="auto"/>
        <w:rPr>
          <w:rFonts w:ascii="Arial" w:hAnsi="Arial" w:cs="Arial"/>
          <w:szCs w:val="24"/>
        </w:rPr>
      </w:pPr>
      <w:bookmarkStart w:id="3" w:name="_Toc137129176"/>
      <w:r w:rsidRPr="00194223">
        <w:rPr>
          <w:rFonts w:ascii="Arial" w:hAnsi="Arial" w:cs="Arial"/>
          <w:szCs w:val="24"/>
        </w:rPr>
        <w:t>Hotel Standards</w:t>
      </w:r>
      <w:bookmarkEnd w:id="3"/>
      <w:r w:rsidRPr="00194223">
        <w:rPr>
          <w:rFonts w:ascii="Arial" w:hAnsi="Arial" w:cs="Arial"/>
          <w:szCs w:val="24"/>
        </w:rPr>
        <w:t xml:space="preserve"> </w:t>
      </w:r>
    </w:p>
    <w:p w14:paraId="343E3A1A"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Hotel Standard are associated with both the operational standards like management of employees, staffing, and offering the amenities to the customers, advertising, and the physical standards that is based on defining the quality, condition related to the utility of the fixtures, and leasing personal property as well (</w:t>
      </w:r>
      <w:proofErr w:type="spellStart"/>
      <w:r w:rsidRPr="00194223">
        <w:rPr>
          <w:rFonts w:ascii="Arial" w:hAnsi="Arial" w:cs="Arial"/>
          <w:szCs w:val="24"/>
        </w:rPr>
        <w:t>Mariani</w:t>
      </w:r>
      <w:proofErr w:type="spellEnd"/>
      <w:r w:rsidRPr="00194223">
        <w:rPr>
          <w:rFonts w:ascii="Arial" w:hAnsi="Arial" w:cs="Arial"/>
          <w:szCs w:val="24"/>
        </w:rPr>
        <w:t xml:space="preserve">, </w:t>
      </w:r>
      <w:proofErr w:type="spellStart"/>
      <w:r w:rsidRPr="00194223">
        <w:rPr>
          <w:rFonts w:ascii="Arial" w:hAnsi="Arial" w:cs="Arial"/>
          <w:szCs w:val="24"/>
        </w:rPr>
        <w:t>Borghi</w:t>
      </w:r>
      <w:proofErr w:type="spellEnd"/>
      <w:r w:rsidRPr="00194223">
        <w:rPr>
          <w:rFonts w:ascii="Arial" w:hAnsi="Arial" w:cs="Arial"/>
          <w:szCs w:val="24"/>
        </w:rPr>
        <w:t xml:space="preserve"> and </w:t>
      </w:r>
      <w:proofErr w:type="spellStart"/>
      <w:r w:rsidRPr="00194223">
        <w:rPr>
          <w:rFonts w:ascii="Arial" w:hAnsi="Arial" w:cs="Arial"/>
          <w:szCs w:val="24"/>
        </w:rPr>
        <w:t>Okumus</w:t>
      </w:r>
      <w:proofErr w:type="spellEnd"/>
      <w:r w:rsidRPr="00194223">
        <w:rPr>
          <w:rFonts w:ascii="Arial" w:hAnsi="Arial" w:cs="Arial"/>
          <w:szCs w:val="24"/>
        </w:rPr>
        <w:t>, 2020)</w:t>
      </w:r>
      <w:r w:rsidRPr="00194223">
        <w:rPr>
          <w:rFonts w:ascii="Arial" w:hAnsi="Arial" w:cs="Arial"/>
          <w:szCs w:val="24"/>
          <w:lang w:bidi="ur-PK"/>
        </w:rPr>
        <w:t>.</w:t>
      </w:r>
      <w:r w:rsidRPr="00194223">
        <w:rPr>
          <w:rFonts w:ascii="Arial" w:hAnsi="Arial" w:cs="Arial"/>
          <w:szCs w:val="24"/>
        </w:rPr>
        <w:t xml:space="preserve"> Standardisation in the hospitality industry is achieved with the use of effective branding and attracting potential visitors. The success is associated with the implementation of effective designing, appropriate amenities, provision of loyalty programs, service delivery, and providing a series of other actions that are helpful to contribute towards a positive perception of the brand in the industry. It is </w:t>
      </w:r>
      <w:r w:rsidRPr="00194223">
        <w:rPr>
          <w:rFonts w:ascii="Arial" w:hAnsi="Arial" w:cs="Arial"/>
          <w:szCs w:val="24"/>
        </w:rPr>
        <w:lastRenderedPageBreak/>
        <w:t xml:space="preserve">essential to learn about standards before implementing on the activities of hotel management. </w:t>
      </w:r>
    </w:p>
    <w:p w14:paraId="5247BB7B"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 xml:space="preserve">Brand consistency in hotel management is one of the crucial aspects for the success in the leading hospitality industry. For example, the Ritz Carlton works from more than 40 years to maintain standards in services and maintaining a leading position in the world (Liang, </w:t>
      </w:r>
      <w:proofErr w:type="spellStart"/>
      <w:r w:rsidRPr="00194223">
        <w:rPr>
          <w:rFonts w:ascii="Arial" w:hAnsi="Arial" w:cs="Arial"/>
          <w:szCs w:val="24"/>
        </w:rPr>
        <w:t>Schuckert</w:t>
      </w:r>
      <w:proofErr w:type="spellEnd"/>
      <w:r w:rsidRPr="00194223">
        <w:rPr>
          <w:rFonts w:ascii="Arial" w:hAnsi="Arial" w:cs="Arial"/>
          <w:szCs w:val="24"/>
        </w:rPr>
        <w:t xml:space="preserve"> and Law, 2019).  The brand standards hells to drive service consistency in the services of Ritz-Carlton hotel chain. The Ritz-Carlton imposes strategies for brand standards on the hotels worldwide. The standards are associated with the management of guest experience, interactions of </w:t>
      </w:r>
      <w:proofErr w:type="gramStart"/>
      <w:r w:rsidRPr="00194223">
        <w:rPr>
          <w:rFonts w:ascii="Arial" w:hAnsi="Arial" w:cs="Arial"/>
          <w:szCs w:val="24"/>
        </w:rPr>
        <w:t>the  employees</w:t>
      </w:r>
      <w:proofErr w:type="gramEnd"/>
      <w:r w:rsidRPr="00194223">
        <w:rPr>
          <w:rFonts w:ascii="Arial" w:hAnsi="Arial" w:cs="Arial"/>
          <w:szCs w:val="24"/>
        </w:rPr>
        <w:t xml:space="preserve"> in the services to guests, and designing of the hotel rooms. The adherence seems in the brand standards where the Ritz-Carlton is considered as successful to provide exceptional service in quality and luxury to the visitors (Lee, Lee and Koh, 2019). </w:t>
      </w:r>
    </w:p>
    <w:p w14:paraId="24F034D4"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The standards for hotels are changed with respect to the type and services of hotel. The changing features are different and depending on the process of standard to be achieved. For example, Marriott International implements unique value proposition in the hospitality industry. The process of standardisation is one of the most important aspects for the success of Marriott (Eid and Agag, 2020). The hotel implies training and development plans that are used to deliver service consistency in the industry. The employees of Marriott are aware of the brand standards with the application of desired roles. Training is also applied by the Ritz Carlton to define the changes in the brand standards or service delivery to the customers. Investigation on training and development is used to retain employees that helps in reducing the higher turnover rates (</w:t>
      </w:r>
      <w:proofErr w:type="spellStart"/>
      <w:r w:rsidRPr="00194223">
        <w:rPr>
          <w:rFonts w:ascii="Arial" w:hAnsi="Arial" w:cs="Arial"/>
          <w:szCs w:val="24"/>
        </w:rPr>
        <w:t>Chittiprolu</w:t>
      </w:r>
      <w:proofErr w:type="spellEnd"/>
      <w:r w:rsidRPr="00194223">
        <w:rPr>
          <w:rFonts w:ascii="Arial" w:hAnsi="Arial" w:cs="Arial"/>
          <w:szCs w:val="24"/>
        </w:rPr>
        <w:t xml:space="preserve"> et al., 2021).</w:t>
      </w:r>
    </w:p>
    <w:p w14:paraId="2E276602" w14:textId="77777777" w:rsidR="001E696B" w:rsidRPr="00194223" w:rsidRDefault="001E696B" w:rsidP="00194223">
      <w:pPr>
        <w:pStyle w:val="Heading2"/>
        <w:spacing w:before="0" w:line="360" w:lineRule="auto"/>
        <w:rPr>
          <w:rFonts w:ascii="Arial" w:hAnsi="Arial" w:cs="Arial"/>
          <w:szCs w:val="24"/>
        </w:rPr>
      </w:pPr>
      <w:bookmarkStart w:id="4" w:name="_Toc137129177"/>
      <w:r w:rsidRPr="00194223">
        <w:rPr>
          <w:rFonts w:ascii="Arial" w:hAnsi="Arial" w:cs="Arial"/>
          <w:szCs w:val="24"/>
        </w:rPr>
        <w:t>Reputation Management</w:t>
      </w:r>
      <w:bookmarkEnd w:id="4"/>
      <w:r w:rsidRPr="00194223">
        <w:rPr>
          <w:rFonts w:ascii="Arial" w:hAnsi="Arial" w:cs="Arial"/>
          <w:szCs w:val="24"/>
        </w:rPr>
        <w:t xml:space="preserve"> </w:t>
      </w:r>
    </w:p>
    <w:p w14:paraId="38812F06"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 xml:space="preserve">Hotel reputation management is said to be a process that monitors and influences the hotel with the perceived activities. The process involves in keeping positive track of reviewing sites, posting efficient management, engagement of social media, and optimising the sites with using search engine (Chan et al., 2021). For example, Marriott International manages reputation with the use of a software named Customer Alliance. The software helps to manage services with respect to the booking, </w:t>
      </w:r>
      <w:r w:rsidRPr="00194223">
        <w:rPr>
          <w:rFonts w:ascii="Arial" w:hAnsi="Arial" w:cs="Arial"/>
          <w:szCs w:val="24"/>
        </w:rPr>
        <w:lastRenderedPageBreak/>
        <w:t xml:space="preserve">check-in and check-out statuses, and room services. It also helps in collecting feedback from the visitors after their stay at hotel. </w:t>
      </w:r>
    </w:p>
    <w:p w14:paraId="4EF5B9EB"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 xml:space="preserve">According to Shams et al. (2021), the importance of effective guest review management seems in increasing the traffic and bookings where the guests are considered as more confident over the decisions and staying towards the establishment. Marriott needs efficiency in </w:t>
      </w:r>
      <w:proofErr w:type="gramStart"/>
      <w:r w:rsidRPr="00194223">
        <w:rPr>
          <w:rFonts w:ascii="Arial" w:hAnsi="Arial" w:cs="Arial"/>
          <w:szCs w:val="24"/>
        </w:rPr>
        <w:t>services  in</w:t>
      </w:r>
      <w:proofErr w:type="gramEnd"/>
      <w:r w:rsidRPr="00194223">
        <w:rPr>
          <w:rFonts w:ascii="Arial" w:hAnsi="Arial" w:cs="Arial"/>
          <w:szCs w:val="24"/>
        </w:rPr>
        <w:t xml:space="preserve"> order to collect positive review with using Customer Alliance software for the management of visitors (</w:t>
      </w:r>
      <w:proofErr w:type="spellStart"/>
      <w:r w:rsidRPr="00194223">
        <w:rPr>
          <w:rFonts w:ascii="Arial" w:hAnsi="Arial" w:cs="Arial"/>
          <w:szCs w:val="24"/>
        </w:rPr>
        <w:t>Sann</w:t>
      </w:r>
      <w:proofErr w:type="spellEnd"/>
      <w:r w:rsidRPr="00194223">
        <w:rPr>
          <w:rFonts w:ascii="Arial" w:hAnsi="Arial" w:cs="Arial"/>
          <w:szCs w:val="24"/>
        </w:rPr>
        <w:t xml:space="preserve"> and Lai, 2020). The review management helps to improve performances and reducing emerging issues that are seen in the hotel management and brand standards. Marriott International also collects feedback online from employees where they are able to share the </w:t>
      </w:r>
      <w:proofErr w:type="gramStart"/>
      <w:r w:rsidRPr="00194223">
        <w:rPr>
          <w:rFonts w:ascii="Arial" w:hAnsi="Arial" w:cs="Arial"/>
          <w:szCs w:val="24"/>
        </w:rPr>
        <w:t>challenges</w:t>
      </w:r>
      <w:proofErr w:type="gramEnd"/>
      <w:r w:rsidRPr="00194223">
        <w:rPr>
          <w:rFonts w:ascii="Arial" w:hAnsi="Arial" w:cs="Arial"/>
          <w:szCs w:val="24"/>
        </w:rPr>
        <w:t xml:space="preserve"> they face in the hotel management. It helps to provide credibility to the success of services and promotion of positive decisions for the future services in the hospitality industry (</w:t>
      </w:r>
      <w:proofErr w:type="spellStart"/>
      <w:r w:rsidRPr="00194223">
        <w:rPr>
          <w:rFonts w:ascii="Arial" w:hAnsi="Arial" w:cs="Arial"/>
          <w:szCs w:val="24"/>
        </w:rPr>
        <w:t>Saban</w:t>
      </w:r>
      <w:proofErr w:type="spellEnd"/>
      <w:r w:rsidRPr="00194223">
        <w:rPr>
          <w:rFonts w:ascii="Arial" w:hAnsi="Arial" w:cs="Arial"/>
          <w:szCs w:val="24"/>
        </w:rPr>
        <w:t xml:space="preserve"> et al., 2020). The positive reviews are used to increase sales and revenue of the hotel. </w:t>
      </w:r>
    </w:p>
    <w:p w14:paraId="43EA43D0"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The impact of negative review imposes difficulties and challenges on the hotel management. The hotel faces decreasing in customer attraction towards services. For example, Norfolk Plaza Hotel London faced challenges after so many negative reviews from the customers (</w:t>
      </w:r>
      <w:proofErr w:type="spellStart"/>
      <w:r w:rsidRPr="00194223">
        <w:rPr>
          <w:rFonts w:ascii="Arial" w:hAnsi="Arial" w:cs="Arial"/>
          <w:szCs w:val="24"/>
        </w:rPr>
        <w:t>Mariani</w:t>
      </w:r>
      <w:proofErr w:type="spellEnd"/>
      <w:r w:rsidRPr="00194223">
        <w:rPr>
          <w:rFonts w:ascii="Arial" w:hAnsi="Arial" w:cs="Arial"/>
          <w:szCs w:val="24"/>
        </w:rPr>
        <w:t xml:space="preserve"> and </w:t>
      </w:r>
      <w:proofErr w:type="spellStart"/>
      <w:r w:rsidRPr="00194223">
        <w:rPr>
          <w:rFonts w:ascii="Arial" w:hAnsi="Arial" w:cs="Arial"/>
          <w:szCs w:val="24"/>
        </w:rPr>
        <w:t>Predvoditeleva</w:t>
      </w:r>
      <w:proofErr w:type="spellEnd"/>
      <w:r w:rsidRPr="00194223">
        <w:rPr>
          <w:rFonts w:ascii="Arial" w:hAnsi="Arial" w:cs="Arial"/>
          <w:szCs w:val="24"/>
        </w:rPr>
        <w:t xml:space="preserve">, 2019). It was a decline in annual sales of the hotel where the hotel has decided to shutdown the services. The customers </w:t>
      </w:r>
      <w:proofErr w:type="gramStart"/>
      <w:r w:rsidRPr="00194223">
        <w:rPr>
          <w:rFonts w:ascii="Arial" w:hAnsi="Arial" w:cs="Arial"/>
          <w:szCs w:val="24"/>
        </w:rPr>
        <w:t>has</w:t>
      </w:r>
      <w:proofErr w:type="gramEnd"/>
      <w:r w:rsidRPr="00194223">
        <w:rPr>
          <w:rFonts w:ascii="Arial" w:hAnsi="Arial" w:cs="Arial"/>
          <w:szCs w:val="24"/>
        </w:rPr>
        <w:t xml:space="preserve"> given 1 star to the services that showed unskilled staff was hired in the hotel. Thus, reputation management is essential to make positive remarks about services where skilled and professional employees plan a vital role over the success in the competitive hospitality industry. </w:t>
      </w:r>
    </w:p>
    <w:p w14:paraId="0D385B6E" w14:textId="77777777" w:rsidR="001E696B" w:rsidRPr="00194223" w:rsidRDefault="001E696B" w:rsidP="00194223">
      <w:pPr>
        <w:pStyle w:val="Heading2"/>
        <w:spacing w:before="0" w:line="360" w:lineRule="auto"/>
        <w:rPr>
          <w:rFonts w:ascii="Arial" w:hAnsi="Arial" w:cs="Arial"/>
          <w:szCs w:val="24"/>
        </w:rPr>
      </w:pPr>
      <w:bookmarkStart w:id="5" w:name="_Toc137129178"/>
      <w:r w:rsidRPr="00194223">
        <w:rPr>
          <w:rFonts w:ascii="Arial" w:hAnsi="Arial" w:cs="Arial"/>
          <w:szCs w:val="24"/>
        </w:rPr>
        <w:t>Service Culture</w:t>
      </w:r>
      <w:bookmarkEnd w:id="5"/>
      <w:r w:rsidRPr="00194223">
        <w:rPr>
          <w:rFonts w:ascii="Arial" w:hAnsi="Arial" w:cs="Arial"/>
          <w:szCs w:val="24"/>
        </w:rPr>
        <w:t xml:space="preserve"> </w:t>
      </w:r>
    </w:p>
    <w:p w14:paraId="46184EC5"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 xml:space="preserve">A service culture occurs while motivating and encouraging the employees in the organisations with implementing a customer-centric approach on the roles, duties, and working activities. </w:t>
      </w:r>
      <w:proofErr w:type="spellStart"/>
      <w:r w:rsidRPr="00194223">
        <w:rPr>
          <w:rFonts w:ascii="Arial" w:hAnsi="Arial" w:cs="Arial"/>
          <w:szCs w:val="24"/>
        </w:rPr>
        <w:t>Mariani</w:t>
      </w:r>
      <w:proofErr w:type="spellEnd"/>
      <w:r w:rsidRPr="00194223">
        <w:rPr>
          <w:rFonts w:ascii="Arial" w:hAnsi="Arial" w:cs="Arial"/>
          <w:szCs w:val="24"/>
        </w:rPr>
        <w:t xml:space="preserve">, </w:t>
      </w:r>
      <w:proofErr w:type="spellStart"/>
      <w:r w:rsidRPr="00194223">
        <w:rPr>
          <w:rFonts w:ascii="Arial" w:hAnsi="Arial" w:cs="Arial"/>
          <w:szCs w:val="24"/>
        </w:rPr>
        <w:t>Borghi</w:t>
      </w:r>
      <w:proofErr w:type="spellEnd"/>
      <w:r w:rsidRPr="00194223">
        <w:rPr>
          <w:rFonts w:ascii="Arial" w:hAnsi="Arial" w:cs="Arial"/>
          <w:szCs w:val="24"/>
        </w:rPr>
        <w:t xml:space="preserve"> and </w:t>
      </w:r>
      <w:proofErr w:type="spellStart"/>
      <w:r w:rsidRPr="00194223">
        <w:rPr>
          <w:rFonts w:ascii="Arial" w:hAnsi="Arial" w:cs="Arial"/>
          <w:szCs w:val="24"/>
        </w:rPr>
        <w:t>Okumus</w:t>
      </w:r>
      <w:proofErr w:type="spellEnd"/>
      <w:r w:rsidRPr="00194223">
        <w:rPr>
          <w:rFonts w:ascii="Arial" w:hAnsi="Arial" w:cs="Arial"/>
          <w:szCs w:val="24"/>
        </w:rPr>
        <w:t xml:space="preserve">, (2020) elaborated that a service culture is considered as a shared purpose that focuses on the establishment of value for the management of inside and outside activities of workplaces. The service culture is applied to provide efficient services to the customers and make them satisfies by meeting their desires and demands (Eid and Agag, 2020). The services culture helps to </w:t>
      </w:r>
      <w:r w:rsidRPr="00194223">
        <w:rPr>
          <w:rFonts w:ascii="Arial" w:hAnsi="Arial" w:cs="Arial"/>
          <w:szCs w:val="24"/>
        </w:rPr>
        <w:lastRenderedPageBreak/>
        <w:t xml:space="preserve">achieve success in the competitive market with satisfaction of customers and retaining the employees in the hotel services. </w:t>
      </w:r>
    </w:p>
    <w:p w14:paraId="2D92C42B"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 xml:space="preserve">The service culture is different from corporate culture because corporate culture implements policies and procedures for the fulfilment of mission and vision of the organisation. Service culture identifies the roles and duties of the employees working in the organisation whereas on the other hand the corporate culture identifies overall services around them. The service culture is important for the hospitality industry with the provision of employee management (Chan et al., 2021). The hotel management uses effective communication policies to make the employees aware about procedures and personal actions in the services. For example, Airbnb is one of the examples that </w:t>
      </w:r>
      <w:r w:rsidR="00FE4321" w:rsidRPr="00194223">
        <w:rPr>
          <w:rFonts w:ascii="Arial" w:hAnsi="Arial" w:cs="Arial"/>
          <w:szCs w:val="24"/>
        </w:rPr>
        <w:t>offer</w:t>
      </w:r>
      <w:r w:rsidRPr="00194223">
        <w:rPr>
          <w:rFonts w:ascii="Arial" w:hAnsi="Arial" w:cs="Arial"/>
          <w:szCs w:val="24"/>
        </w:rPr>
        <w:t xml:space="preserve"> wide range of services to the customers all over the world. Airbnb helps customer to book </w:t>
      </w:r>
      <w:proofErr w:type="spellStart"/>
      <w:r w:rsidRPr="00194223">
        <w:rPr>
          <w:rFonts w:ascii="Arial" w:hAnsi="Arial" w:cs="Arial"/>
          <w:szCs w:val="24"/>
        </w:rPr>
        <w:t>book</w:t>
      </w:r>
      <w:proofErr w:type="spellEnd"/>
      <w:r w:rsidRPr="00194223">
        <w:rPr>
          <w:rFonts w:ascii="Arial" w:hAnsi="Arial" w:cs="Arial"/>
          <w:szCs w:val="24"/>
        </w:rPr>
        <w:t xml:space="preserve"> their hotels from any location and allow them to consider their stay with all the facilities and services in the hospitality industry. The service culture is implemented on the Airbnb to empower the employees to solve customers’ issues and problems before and during their stay (</w:t>
      </w:r>
      <w:proofErr w:type="spellStart"/>
      <w:r w:rsidRPr="00194223">
        <w:rPr>
          <w:rFonts w:ascii="Arial" w:hAnsi="Arial" w:cs="Arial"/>
          <w:szCs w:val="24"/>
        </w:rPr>
        <w:t>Chittiprolu</w:t>
      </w:r>
      <w:proofErr w:type="spellEnd"/>
      <w:r w:rsidRPr="00194223">
        <w:rPr>
          <w:rFonts w:ascii="Arial" w:hAnsi="Arial" w:cs="Arial"/>
          <w:szCs w:val="24"/>
        </w:rPr>
        <w:t xml:space="preserve"> et al., 2021). It helps in providing reward and appraisals to the best performers that will be helpful for supporting the culture and organisational changes in the industry. The implementation helps to manage efficiency in culture management of the organisation. </w:t>
      </w:r>
    </w:p>
    <w:p w14:paraId="727C6EF9" w14:textId="77777777" w:rsidR="001E696B" w:rsidRPr="00194223" w:rsidRDefault="001E696B" w:rsidP="00194223">
      <w:pPr>
        <w:pStyle w:val="Heading1"/>
        <w:spacing w:before="0" w:line="360" w:lineRule="auto"/>
        <w:rPr>
          <w:rFonts w:ascii="Arial" w:hAnsi="Arial" w:cs="Arial"/>
          <w:sz w:val="24"/>
          <w:szCs w:val="24"/>
        </w:rPr>
      </w:pPr>
      <w:bookmarkStart w:id="6" w:name="_Toc137129179"/>
      <w:r w:rsidRPr="00194223">
        <w:rPr>
          <w:rFonts w:ascii="Arial" w:hAnsi="Arial" w:cs="Arial"/>
          <w:sz w:val="24"/>
          <w:szCs w:val="24"/>
        </w:rPr>
        <w:t>Conclusion</w:t>
      </w:r>
      <w:bookmarkEnd w:id="6"/>
      <w:r w:rsidRPr="00194223">
        <w:rPr>
          <w:rFonts w:ascii="Arial" w:hAnsi="Arial" w:cs="Arial"/>
          <w:sz w:val="24"/>
          <w:szCs w:val="24"/>
        </w:rPr>
        <w:t xml:space="preserve"> </w:t>
      </w:r>
    </w:p>
    <w:p w14:paraId="2ABA3FFE"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 xml:space="preserve">It has been concluded that the report has presented wider understanding of hotel standard, reputation management, and services culture that is applied on the hospitality industry internationally. The report has presented the value and challenges faced by hotel management with the services and satisfaction of the customers. The examples of hotels are used in the report to get wider knowledge about implemented services like the Ritz Carlton imposes brand consistency to maintain leading position in the competitive world. It also provided the challenges faced by Norfolk Plaza Hotel London with the negative reviews by customers that resulted in shutting down the services. Therefore, the report has helped to understand importance of culture that is applied by the employees and management to satisfy customers over their demands and desires. </w:t>
      </w:r>
    </w:p>
    <w:p w14:paraId="4635BE94" w14:textId="77777777" w:rsidR="001E696B" w:rsidRPr="00194223" w:rsidRDefault="001E696B" w:rsidP="00194223">
      <w:pPr>
        <w:pStyle w:val="Heading1"/>
        <w:spacing w:before="0" w:line="360" w:lineRule="auto"/>
        <w:rPr>
          <w:rFonts w:ascii="Arial" w:hAnsi="Arial" w:cs="Arial"/>
          <w:sz w:val="24"/>
          <w:szCs w:val="24"/>
        </w:rPr>
      </w:pPr>
      <w:bookmarkStart w:id="7" w:name="_Toc137129180"/>
      <w:r w:rsidRPr="00194223">
        <w:rPr>
          <w:rFonts w:ascii="Arial" w:hAnsi="Arial" w:cs="Arial"/>
          <w:sz w:val="24"/>
          <w:szCs w:val="24"/>
        </w:rPr>
        <w:lastRenderedPageBreak/>
        <w:t>Recommendations</w:t>
      </w:r>
      <w:bookmarkEnd w:id="7"/>
      <w:r w:rsidRPr="00194223">
        <w:rPr>
          <w:rFonts w:ascii="Arial" w:hAnsi="Arial" w:cs="Arial"/>
          <w:sz w:val="24"/>
          <w:szCs w:val="24"/>
        </w:rPr>
        <w:t xml:space="preserve"> </w:t>
      </w:r>
    </w:p>
    <w:p w14:paraId="16DCFC4D" w14:textId="77777777" w:rsidR="001E696B" w:rsidRPr="00194223" w:rsidRDefault="001E696B" w:rsidP="00194223">
      <w:pPr>
        <w:spacing w:after="0" w:line="360" w:lineRule="auto"/>
        <w:ind w:firstLine="720"/>
        <w:rPr>
          <w:rFonts w:ascii="Arial" w:hAnsi="Arial" w:cs="Arial"/>
          <w:szCs w:val="24"/>
        </w:rPr>
      </w:pPr>
      <w:r w:rsidRPr="00194223">
        <w:rPr>
          <w:rFonts w:ascii="Arial" w:hAnsi="Arial" w:cs="Arial"/>
          <w:szCs w:val="24"/>
        </w:rPr>
        <w:t xml:space="preserve">In order to implement current market trends, the hospitality industry needs effective management of training and development programs for the existing and new hires in the organisations. The skilled professional must be hired to provide training where the sessions will be based on different practices and learning in the industry. The training will be associated with the changes in market trends like customers management, booking processes, and room services. </w:t>
      </w:r>
    </w:p>
    <w:p w14:paraId="36C7C2DB" w14:textId="77777777" w:rsidR="001E696B" w:rsidRPr="00194223" w:rsidRDefault="001E696B" w:rsidP="00194223">
      <w:pPr>
        <w:spacing w:after="0" w:line="360" w:lineRule="auto"/>
        <w:rPr>
          <w:rFonts w:ascii="Arial" w:hAnsi="Arial" w:cs="Arial"/>
          <w:szCs w:val="24"/>
        </w:rPr>
      </w:pPr>
      <w:r w:rsidRPr="00194223">
        <w:rPr>
          <w:rFonts w:ascii="Arial" w:hAnsi="Arial" w:cs="Arial"/>
          <w:szCs w:val="24"/>
        </w:rPr>
        <w:t xml:space="preserve">The management </w:t>
      </w:r>
      <w:proofErr w:type="gramStart"/>
      <w:r w:rsidRPr="00194223">
        <w:rPr>
          <w:rFonts w:ascii="Arial" w:hAnsi="Arial" w:cs="Arial"/>
          <w:szCs w:val="24"/>
        </w:rPr>
        <w:t>should</w:t>
      </w:r>
      <w:proofErr w:type="gramEnd"/>
      <w:r w:rsidRPr="00194223">
        <w:rPr>
          <w:rFonts w:ascii="Arial" w:hAnsi="Arial" w:cs="Arial"/>
          <w:szCs w:val="24"/>
        </w:rPr>
        <w:t xml:space="preserve"> responsible to monitor performances of the employees and workers in the hotel industry where the rewards and appraisals must be provided after completion of desired task. The performances should be monitor on weekly basis and presented to the managers. </w:t>
      </w:r>
    </w:p>
    <w:p w14:paraId="288B1DD5" w14:textId="77777777" w:rsidR="001E696B" w:rsidRPr="00194223" w:rsidRDefault="001E696B" w:rsidP="00194223">
      <w:pPr>
        <w:spacing w:after="0" w:line="360" w:lineRule="auto"/>
        <w:rPr>
          <w:rFonts w:ascii="Arial" w:hAnsi="Arial" w:cs="Arial"/>
          <w:szCs w:val="24"/>
        </w:rPr>
      </w:pPr>
      <w:r w:rsidRPr="00194223">
        <w:rPr>
          <w:rFonts w:ascii="Arial" w:hAnsi="Arial" w:cs="Arial"/>
          <w:szCs w:val="24"/>
        </w:rPr>
        <w:t xml:space="preserve">To reduce challenges related to hotel management, it is essential to hire skilled and professional employees for the services. The employees should also be encouraged to satisfy customers according to their desires and needs. It will help to maintain a reputable position in the competitive market as well. </w:t>
      </w:r>
    </w:p>
    <w:p w14:paraId="7C0438C9" w14:textId="77777777" w:rsidR="001E696B" w:rsidRDefault="001E696B" w:rsidP="001E696B"/>
    <w:p w14:paraId="49037101" w14:textId="77777777" w:rsidR="00A922D6" w:rsidRDefault="00A922D6">
      <w:pPr>
        <w:spacing w:after="200" w:line="276" w:lineRule="auto"/>
        <w:jc w:val="left"/>
      </w:pPr>
      <w:r>
        <w:br w:type="page"/>
      </w:r>
    </w:p>
    <w:p w14:paraId="2413021D" w14:textId="77777777" w:rsidR="001E696B" w:rsidRDefault="001E696B" w:rsidP="00A922D6">
      <w:pPr>
        <w:pStyle w:val="Heading1"/>
      </w:pPr>
      <w:bookmarkStart w:id="8" w:name="_Toc137129181"/>
      <w:r>
        <w:lastRenderedPageBreak/>
        <w:t>References</w:t>
      </w:r>
      <w:bookmarkEnd w:id="8"/>
    </w:p>
    <w:p w14:paraId="0844E8B5" w14:textId="77777777" w:rsidR="001E696B" w:rsidRDefault="001E696B" w:rsidP="00A922D6">
      <w:pPr>
        <w:ind w:left="720" w:hanging="720"/>
        <w:rPr>
          <w:shd w:val="clear" w:color="auto" w:fill="FFFFFF"/>
        </w:rPr>
      </w:pPr>
      <w:r>
        <w:rPr>
          <w:shd w:val="clear" w:color="auto" w:fill="FFFFFF"/>
        </w:rPr>
        <w:t>Chan, J., Gao, Y.L. and McGinley, S., 2021. Updates in service standards in hotels: how COVID-19 changed operations.</w:t>
      </w:r>
      <w:r>
        <w:rPr>
          <w:rStyle w:val="apple-converted-space"/>
          <w:rFonts w:ascii="Arial" w:eastAsia="Times New Roman" w:hAnsi="Arial" w:cs="Arial"/>
          <w:color w:val="222222"/>
          <w:sz w:val="20"/>
          <w:szCs w:val="20"/>
          <w:shd w:val="clear" w:color="auto" w:fill="FFFFFF"/>
        </w:rPr>
        <w:t> </w:t>
      </w:r>
      <w:r>
        <w:rPr>
          <w:i/>
          <w:iCs/>
        </w:rPr>
        <w:t>International Journal of Contemporary Hospitality Management</w:t>
      </w:r>
      <w:r>
        <w:rPr>
          <w:shd w:val="clear" w:color="auto" w:fill="FFFFFF"/>
        </w:rPr>
        <w:t>,</w:t>
      </w:r>
      <w:r>
        <w:rPr>
          <w:rStyle w:val="apple-converted-space"/>
          <w:rFonts w:ascii="Arial" w:eastAsia="Times New Roman" w:hAnsi="Arial" w:cs="Arial"/>
          <w:color w:val="222222"/>
          <w:sz w:val="20"/>
          <w:szCs w:val="20"/>
          <w:shd w:val="clear" w:color="auto" w:fill="FFFFFF"/>
        </w:rPr>
        <w:t> </w:t>
      </w:r>
      <w:r>
        <w:rPr>
          <w:i/>
          <w:iCs/>
        </w:rPr>
        <w:t>33</w:t>
      </w:r>
      <w:r>
        <w:rPr>
          <w:shd w:val="clear" w:color="auto" w:fill="FFFFFF"/>
        </w:rPr>
        <w:t>(5), pp.1668-1687.</w:t>
      </w:r>
    </w:p>
    <w:p w14:paraId="56A016E2" w14:textId="77777777" w:rsidR="001E696B" w:rsidRDefault="001E696B" w:rsidP="00A922D6">
      <w:pPr>
        <w:ind w:left="720" w:hanging="720"/>
        <w:rPr>
          <w:shd w:val="clear" w:color="auto" w:fill="FFFFFF"/>
        </w:rPr>
      </w:pPr>
      <w:proofErr w:type="spellStart"/>
      <w:r>
        <w:rPr>
          <w:shd w:val="clear" w:color="auto" w:fill="FFFFFF"/>
        </w:rPr>
        <w:t>Chittiprolu</w:t>
      </w:r>
      <w:proofErr w:type="spellEnd"/>
      <w:r>
        <w:rPr>
          <w:shd w:val="clear" w:color="auto" w:fill="FFFFFF"/>
        </w:rPr>
        <w:t xml:space="preserve">, V., </w:t>
      </w:r>
      <w:proofErr w:type="spellStart"/>
      <w:r>
        <w:rPr>
          <w:shd w:val="clear" w:color="auto" w:fill="FFFFFF"/>
        </w:rPr>
        <w:t>Samala</w:t>
      </w:r>
      <w:proofErr w:type="spellEnd"/>
      <w:r>
        <w:rPr>
          <w:shd w:val="clear" w:color="auto" w:fill="FFFFFF"/>
        </w:rPr>
        <w:t>, N. and Bellamkonda, R.S., 2021. Heritage hotels and customer experience: a text mining analysis of online reviews.</w:t>
      </w:r>
      <w:r>
        <w:rPr>
          <w:rStyle w:val="apple-converted-space"/>
          <w:rFonts w:ascii="Arial" w:eastAsia="Times New Roman" w:hAnsi="Arial" w:cs="Arial"/>
          <w:color w:val="222222"/>
          <w:sz w:val="20"/>
          <w:szCs w:val="20"/>
          <w:shd w:val="clear" w:color="auto" w:fill="FFFFFF"/>
        </w:rPr>
        <w:t> </w:t>
      </w:r>
      <w:r>
        <w:rPr>
          <w:i/>
          <w:iCs/>
        </w:rPr>
        <w:t>International Journal of Culture, Tourism and Hospitality Research</w:t>
      </w:r>
      <w:r>
        <w:rPr>
          <w:shd w:val="clear" w:color="auto" w:fill="FFFFFF"/>
        </w:rPr>
        <w:t>.</w:t>
      </w:r>
    </w:p>
    <w:p w14:paraId="569ABF9B" w14:textId="77777777" w:rsidR="001E696B" w:rsidRDefault="001E696B" w:rsidP="00A922D6">
      <w:pPr>
        <w:ind w:left="720" w:hanging="720"/>
        <w:rPr>
          <w:shd w:val="clear" w:color="auto" w:fill="FFFFFF"/>
        </w:rPr>
      </w:pPr>
      <w:r>
        <w:rPr>
          <w:shd w:val="clear" w:color="auto" w:fill="FFFFFF"/>
        </w:rPr>
        <w:t>Eid, R. and Agag, G., 2020. Determinants of innovative behaviour in the hotel industry: a cross-cultural study.</w:t>
      </w:r>
      <w:r>
        <w:rPr>
          <w:rStyle w:val="apple-converted-space"/>
          <w:rFonts w:ascii="Arial" w:eastAsia="Times New Roman" w:hAnsi="Arial" w:cs="Arial"/>
          <w:color w:val="222222"/>
          <w:sz w:val="20"/>
          <w:szCs w:val="20"/>
          <w:shd w:val="clear" w:color="auto" w:fill="FFFFFF"/>
        </w:rPr>
        <w:t> </w:t>
      </w:r>
      <w:r>
        <w:rPr>
          <w:i/>
          <w:iCs/>
        </w:rPr>
        <w:t>International Journal of Hospitality Management</w:t>
      </w:r>
      <w:r>
        <w:rPr>
          <w:shd w:val="clear" w:color="auto" w:fill="FFFFFF"/>
        </w:rPr>
        <w:t>,</w:t>
      </w:r>
      <w:r>
        <w:rPr>
          <w:rStyle w:val="apple-converted-space"/>
          <w:rFonts w:ascii="Arial" w:eastAsia="Times New Roman" w:hAnsi="Arial" w:cs="Arial"/>
          <w:color w:val="222222"/>
          <w:sz w:val="20"/>
          <w:szCs w:val="20"/>
          <w:shd w:val="clear" w:color="auto" w:fill="FFFFFF"/>
        </w:rPr>
        <w:t> </w:t>
      </w:r>
      <w:r>
        <w:rPr>
          <w:i/>
          <w:iCs/>
        </w:rPr>
        <w:t>91</w:t>
      </w:r>
      <w:r>
        <w:rPr>
          <w:shd w:val="clear" w:color="auto" w:fill="FFFFFF"/>
        </w:rPr>
        <w:t>, p.102642.</w:t>
      </w:r>
    </w:p>
    <w:p w14:paraId="09B57F8B" w14:textId="77777777" w:rsidR="001E696B" w:rsidRDefault="001E696B" w:rsidP="00A922D6">
      <w:pPr>
        <w:ind w:left="720" w:hanging="720"/>
        <w:rPr>
          <w:shd w:val="clear" w:color="auto" w:fill="FFFFFF"/>
        </w:rPr>
      </w:pPr>
      <w:r>
        <w:rPr>
          <w:shd w:val="clear" w:color="auto" w:fill="FFFFFF"/>
        </w:rPr>
        <w:t>Lee, M., Lee, S. and Koh, Y., 2019. Multisensory experience for enhancing hotel guest experience: Empirical evidence from big data analytics.</w:t>
      </w:r>
      <w:r>
        <w:rPr>
          <w:rStyle w:val="apple-converted-space"/>
          <w:rFonts w:ascii="Arial" w:eastAsia="Times New Roman" w:hAnsi="Arial" w:cs="Arial"/>
          <w:color w:val="222222"/>
          <w:sz w:val="20"/>
          <w:szCs w:val="20"/>
          <w:shd w:val="clear" w:color="auto" w:fill="FFFFFF"/>
        </w:rPr>
        <w:t> </w:t>
      </w:r>
      <w:r>
        <w:rPr>
          <w:i/>
          <w:iCs/>
        </w:rPr>
        <w:t>International Journal of Contemporary Hospitality Management</w:t>
      </w:r>
      <w:r>
        <w:rPr>
          <w:shd w:val="clear" w:color="auto" w:fill="FFFFFF"/>
        </w:rPr>
        <w:t>,</w:t>
      </w:r>
      <w:r>
        <w:rPr>
          <w:rStyle w:val="apple-converted-space"/>
          <w:rFonts w:ascii="Arial" w:eastAsia="Times New Roman" w:hAnsi="Arial" w:cs="Arial"/>
          <w:color w:val="222222"/>
          <w:sz w:val="20"/>
          <w:szCs w:val="20"/>
          <w:shd w:val="clear" w:color="auto" w:fill="FFFFFF"/>
        </w:rPr>
        <w:t> </w:t>
      </w:r>
      <w:r>
        <w:rPr>
          <w:i/>
          <w:iCs/>
        </w:rPr>
        <w:t>31</w:t>
      </w:r>
      <w:r>
        <w:rPr>
          <w:shd w:val="clear" w:color="auto" w:fill="FFFFFF"/>
        </w:rPr>
        <w:t>(11), pp.4313-4337.</w:t>
      </w:r>
    </w:p>
    <w:p w14:paraId="12EAAFFF" w14:textId="77777777" w:rsidR="001E696B" w:rsidRDefault="001E696B" w:rsidP="00A922D6">
      <w:pPr>
        <w:ind w:left="720" w:hanging="720"/>
        <w:rPr>
          <w:shd w:val="clear" w:color="auto" w:fill="FFFFFF"/>
        </w:rPr>
      </w:pPr>
      <w:r>
        <w:rPr>
          <w:shd w:val="clear" w:color="auto" w:fill="FFFFFF"/>
        </w:rPr>
        <w:t xml:space="preserve">Liang, S., </w:t>
      </w:r>
      <w:proofErr w:type="spellStart"/>
      <w:r>
        <w:rPr>
          <w:shd w:val="clear" w:color="auto" w:fill="FFFFFF"/>
        </w:rPr>
        <w:t>Schuckert</w:t>
      </w:r>
      <w:proofErr w:type="spellEnd"/>
      <w:r>
        <w:rPr>
          <w:shd w:val="clear" w:color="auto" w:fill="FFFFFF"/>
        </w:rPr>
        <w:t>, M. and Law, R., 2019. How to improve the stated helpfulness of hotel reviews? A multilevel approach.</w:t>
      </w:r>
      <w:r>
        <w:rPr>
          <w:rStyle w:val="apple-converted-space"/>
          <w:rFonts w:ascii="Arial" w:eastAsia="Times New Roman" w:hAnsi="Arial" w:cs="Arial"/>
          <w:color w:val="222222"/>
          <w:sz w:val="20"/>
          <w:szCs w:val="20"/>
          <w:shd w:val="clear" w:color="auto" w:fill="FFFFFF"/>
        </w:rPr>
        <w:t> </w:t>
      </w:r>
      <w:r>
        <w:rPr>
          <w:i/>
          <w:iCs/>
        </w:rPr>
        <w:t>International Journal of Contemporary Hospitality Management</w:t>
      </w:r>
      <w:r>
        <w:rPr>
          <w:shd w:val="clear" w:color="auto" w:fill="FFFFFF"/>
        </w:rPr>
        <w:t>,</w:t>
      </w:r>
      <w:r>
        <w:rPr>
          <w:rStyle w:val="apple-converted-space"/>
          <w:rFonts w:ascii="Arial" w:eastAsia="Times New Roman" w:hAnsi="Arial" w:cs="Arial"/>
          <w:color w:val="222222"/>
          <w:sz w:val="20"/>
          <w:szCs w:val="20"/>
          <w:shd w:val="clear" w:color="auto" w:fill="FFFFFF"/>
        </w:rPr>
        <w:t> </w:t>
      </w:r>
      <w:r>
        <w:rPr>
          <w:i/>
          <w:iCs/>
        </w:rPr>
        <w:t>31</w:t>
      </w:r>
      <w:r>
        <w:rPr>
          <w:shd w:val="clear" w:color="auto" w:fill="FFFFFF"/>
        </w:rPr>
        <w:t>(2), pp.953-977.</w:t>
      </w:r>
    </w:p>
    <w:p w14:paraId="506E7B77" w14:textId="77777777" w:rsidR="001E696B" w:rsidRDefault="001E696B" w:rsidP="00A922D6">
      <w:pPr>
        <w:ind w:left="720" w:hanging="720"/>
        <w:rPr>
          <w:shd w:val="clear" w:color="auto" w:fill="FFFFFF"/>
        </w:rPr>
      </w:pPr>
      <w:proofErr w:type="spellStart"/>
      <w:r>
        <w:rPr>
          <w:shd w:val="clear" w:color="auto" w:fill="FFFFFF"/>
        </w:rPr>
        <w:t>Mariani</w:t>
      </w:r>
      <w:proofErr w:type="spellEnd"/>
      <w:r>
        <w:rPr>
          <w:shd w:val="clear" w:color="auto" w:fill="FFFFFF"/>
        </w:rPr>
        <w:t xml:space="preserve">, M.M., </w:t>
      </w:r>
      <w:proofErr w:type="spellStart"/>
      <w:r>
        <w:rPr>
          <w:shd w:val="clear" w:color="auto" w:fill="FFFFFF"/>
        </w:rPr>
        <w:t>Borghi</w:t>
      </w:r>
      <w:proofErr w:type="spellEnd"/>
      <w:r>
        <w:rPr>
          <w:shd w:val="clear" w:color="auto" w:fill="FFFFFF"/>
        </w:rPr>
        <w:t xml:space="preserve">, M. and </w:t>
      </w:r>
      <w:proofErr w:type="spellStart"/>
      <w:r>
        <w:rPr>
          <w:shd w:val="clear" w:color="auto" w:fill="FFFFFF"/>
        </w:rPr>
        <w:t>Okumus</w:t>
      </w:r>
      <w:proofErr w:type="spellEnd"/>
      <w:r>
        <w:rPr>
          <w:shd w:val="clear" w:color="auto" w:fill="FFFFFF"/>
        </w:rPr>
        <w:t>, F., 2020. Unravelling the effects of cultural differences in the online appraisal of hospitality and tourism services.</w:t>
      </w:r>
      <w:r>
        <w:rPr>
          <w:rStyle w:val="apple-converted-space"/>
          <w:rFonts w:ascii="Arial" w:eastAsia="Times New Roman" w:hAnsi="Arial" w:cs="Arial"/>
          <w:color w:val="222222"/>
          <w:sz w:val="20"/>
          <w:szCs w:val="20"/>
          <w:shd w:val="clear" w:color="auto" w:fill="FFFFFF"/>
        </w:rPr>
        <w:t> </w:t>
      </w:r>
      <w:r>
        <w:rPr>
          <w:i/>
          <w:iCs/>
        </w:rPr>
        <w:t>International Journal of Hospitality Management</w:t>
      </w:r>
      <w:r>
        <w:rPr>
          <w:shd w:val="clear" w:color="auto" w:fill="FFFFFF"/>
        </w:rPr>
        <w:t>,</w:t>
      </w:r>
      <w:r>
        <w:rPr>
          <w:rStyle w:val="apple-converted-space"/>
          <w:rFonts w:ascii="Arial" w:eastAsia="Times New Roman" w:hAnsi="Arial" w:cs="Arial"/>
          <w:color w:val="222222"/>
          <w:sz w:val="20"/>
          <w:szCs w:val="20"/>
          <w:shd w:val="clear" w:color="auto" w:fill="FFFFFF"/>
        </w:rPr>
        <w:t> </w:t>
      </w:r>
      <w:r>
        <w:rPr>
          <w:i/>
          <w:iCs/>
        </w:rPr>
        <w:t>90</w:t>
      </w:r>
      <w:r>
        <w:rPr>
          <w:shd w:val="clear" w:color="auto" w:fill="FFFFFF"/>
        </w:rPr>
        <w:t>, p.102606.</w:t>
      </w:r>
    </w:p>
    <w:p w14:paraId="3983560E" w14:textId="77777777" w:rsidR="001E696B" w:rsidRPr="0025415B" w:rsidRDefault="001E696B" w:rsidP="00A922D6">
      <w:pPr>
        <w:ind w:left="720" w:hanging="720"/>
        <w:rPr>
          <w:shd w:val="clear" w:color="auto" w:fill="FFFFFF"/>
        </w:rPr>
      </w:pPr>
      <w:proofErr w:type="spellStart"/>
      <w:r>
        <w:rPr>
          <w:shd w:val="clear" w:color="auto" w:fill="FFFFFF"/>
        </w:rPr>
        <w:t>Mariani</w:t>
      </w:r>
      <w:proofErr w:type="spellEnd"/>
      <w:r>
        <w:rPr>
          <w:shd w:val="clear" w:color="auto" w:fill="FFFFFF"/>
        </w:rPr>
        <w:t xml:space="preserve">, M. and </w:t>
      </w:r>
      <w:proofErr w:type="spellStart"/>
      <w:r>
        <w:rPr>
          <w:shd w:val="clear" w:color="auto" w:fill="FFFFFF"/>
        </w:rPr>
        <w:t>Predvoditeleva</w:t>
      </w:r>
      <w:proofErr w:type="spellEnd"/>
      <w:r>
        <w:rPr>
          <w:shd w:val="clear" w:color="auto" w:fill="FFFFFF"/>
        </w:rPr>
        <w:t>, M., 2019. How do online reviewers’ cultural traits and perceived experience influence hotel online ratings? An empirical analysis of the Muscovite hotel sector.</w:t>
      </w:r>
      <w:r>
        <w:rPr>
          <w:rStyle w:val="apple-converted-space"/>
          <w:rFonts w:ascii="Arial" w:eastAsia="Times New Roman" w:hAnsi="Arial" w:cs="Arial"/>
          <w:color w:val="222222"/>
          <w:sz w:val="20"/>
          <w:szCs w:val="20"/>
          <w:shd w:val="clear" w:color="auto" w:fill="FFFFFF"/>
        </w:rPr>
        <w:t> </w:t>
      </w:r>
      <w:r>
        <w:rPr>
          <w:i/>
          <w:iCs/>
        </w:rPr>
        <w:t>International Journal of Contemporary Hospitality Management</w:t>
      </w:r>
      <w:r>
        <w:rPr>
          <w:shd w:val="clear" w:color="auto" w:fill="FFFFFF"/>
        </w:rPr>
        <w:t xml:space="preserve">. </w:t>
      </w:r>
    </w:p>
    <w:p w14:paraId="7E89180C" w14:textId="77777777" w:rsidR="001E696B" w:rsidRDefault="001E696B" w:rsidP="00A922D6">
      <w:pPr>
        <w:ind w:left="720" w:hanging="720"/>
        <w:rPr>
          <w:shd w:val="clear" w:color="auto" w:fill="FFFFFF"/>
        </w:rPr>
      </w:pPr>
      <w:proofErr w:type="spellStart"/>
      <w:r>
        <w:rPr>
          <w:shd w:val="clear" w:color="auto" w:fill="FFFFFF"/>
        </w:rPr>
        <w:lastRenderedPageBreak/>
        <w:t>Saban</w:t>
      </w:r>
      <w:proofErr w:type="spellEnd"/>
      <w:r>
        <w:rPr>
          <w:shd w:val="clear" w:color="auto" w:fill="FFFFFF"/>
        </w:rPr>
        <w:t xml:space="preserve">, D., </w:t>
      </w:r>
      <w:proofErr w:type="spellStart"/>
      <w:r>
        <w:rPr>
          <w:shd w:val="clear" w:color="auto" w:fill="FFFFFF"/>
        </w:rPr>
        <w:t>Basalamah</w:t>
      </w:r>
      <w:proofErr w:type="spellEnd"/>
      <w:r>
        <w:rPr>
          <w:shd w:val="clear" w:color="auto" w:fill="FFFFFF"/>
        </w:rPr>
        <w:t xml:space="preserve">, S., </w:t>
      </w:r>
      <w:proofErr w:type="spellStart"/>
      <w:r>
        <w:rPr>
          <w:shd w:val="clear" w:color="auto" w:fill="FFFFFF"/>
        </w:rPr>
        <w:t>Gani</w:t>
      </w:r>
      <w:proofErr w:type="spellEnd"/>
      <w:r>
        <w:rPr>
          <w:shd w:val="clear" w:color="auto" w:fill="FFFFFF"/>
        </w:rPr>
        <w:t>, A. and Rahman, Z., 2020. Impact of Islamic work ethics, competencies, compensation, work culture on job satisfaction and employee performance: the case of four star hotels.</w:t>
      </w:r>
      <w:r>
        <w:rPr>
          <w:rStyle w:val="apple-converted-space"/>
          <w:rFonts w:ascii="Arial" w:eastAsia="Times New Roman" w:hAnsi="Arial" w:cs="Arial"/>
          <w:color w:val="222222"/>
          <w:sz w:val="20"/>
          <w:szCs w:val="20"/>
          <w:shd w:val="clear" w:color="auto" w:fill="FFFFFF"/>
        </w:rPr>
        <w:t> </w:t>
      </w:r>
      <w:r>
        <w:rPr>
          <w:i/>
          <w:iCs/>
        </w:rPr>
        <w:t>European Journal of Business and Management Research</w:t>
      </w:r>
      <w:r>
        <w:rPr>
          <w:shd w:val="clear" w:color="auto" w:fill="FFFFFF"/>
        </w:rPr>
        <w:t>,</w:t>
      </w:r>
      <w:r>
        <w:rPr>
          <w:rStyle w:val="apple-converted-space"/>
          <w:rFonts w:ascii="Arial" w:eastAsia="Times New Roman" w:hAnsi="Arial" w:cs="Arial"/>
          <w:color w:val="222222"/>
          <w:sz w:val="20"/>
          <w:szCs w:val="20"/>
          <w:shd w:val="clear" w:color="auto" w:fill="FFFFFF"/>
        </w:rPr>
        <w:t> </w:t>
      </w:r>
      <w:r>
        <w:rPr>
          <w:i/>
          <w:iCs/>
        </w:rPr>
        <w:t>5</w:t>
      </w:r>
      <w:r>
        <w:rPr>
          <w:shd w:val="clear" w:color="auto" w:fill="FFFFFF"/>
        </w:rPr>
        <w:t>(1).</w:t>
      </w:r>
    </w:p>
    <w:p w14:paraId="6C6C70B4" w14:textId="77777777" w:rsidR="001E696B" w:rsidRDefault="001E696B" w:rsidP="00A922D6">
      <w:pPr>
        <w:ind w:left="720" w:hanging="720"/>
        <w:rPr>
          <w:shd w:val="clear" w:color="auto" w:fill="FFFFFF"/>
        </w:rPr>
      </w:pPr>
      <w:proofErr w:type="spellStart"/>
      <w:r>
        <w:rPr>
          <w:shd w:val="clear" w:color="auto" w:fill="FFFFFF"/>
        </w:rPr>
        <w:t>Sann</w:t>
      </w:r>
      <w:proofErr w:type="spellEnd"/>
      <w:r>
        <w:rPr>
          <w:shd w:val="clear" w:color="auto" w:fill="FFFFFF"/>
        </w:rPr>
        <w:t>, R. and Lai, P.C., 2020. Understanding homophily of service failure within the hotel guest cycle: Applying NLP-aspect-based sentiment analysis to the hospitality industry.</w:t>
      </w:r>
      <w:r>
        <w:rPr>
          <w:rStyle w:val="apple-converted-space"/>
          <w:rFonts w:ascii="Arial" w:eastAsia="Times New Roman" w:hAnsi="Arial" w:cs="Arial"/>
          <w:color w:val="222222"/>
          <w:sz w:val="20"/>
          <w:szCs w:val="20"/>
          <w:shd w:val="clear" w:color="auto" w:fill="FFFFFF"/>
        </w:rPr>
        <w:t> </w:t>
      </w:r>
      <w:r>
        <w:rPr>
          <w:i/>
          <w:iCs/>
        </w:rPr>
        <w:t>International Journal of Hospitality Management</w:t>
      </w:r>
      <w:r>
        <w:rPr>
          <w:shd w:val="clear" w:color="auto" w:fill="FFFFFF"/>
        </w:rPr>
        <w:t>,</w:t>
      </w:r>
      <w:r>
        <w:rPr>
          <w:rStyle w:val="apple-converted-space"/>
          <w:rFonts w:ascii="Arial" w:eastAsia="Times New Roman" w:hAnsi="Arial" w:cs="Arial"/>
          <w:color w:val="222222"/>
          <w:sz w:val="20"/>
          <w:szCs w:val="20"/>
          <w:shd w:val="clear" w:color="auto" w:fill="FFFFFF"/>
        </w:rPr>
        <w:t> </w:t>
      </w:r>
      <w:r>
        <w:rPr>
          <w:i/>
          <w:iCs/>
        </w:rPr>
        <w:t>91</w:t>
      </w:r>
      <w:r>
        <w:rPr>
          <w:shd w:val="clear" w:color="auto" w:fill="FFFFFF"/>
        </w:rPr>
        <w:t>, p.102678.</w:t>
      </w:r>
    </w:p>
    <w:p w14:paraId="172C9C42" w14:textId="77777777" w:rsidR="001E696B" w:rsidRPr="00F32ACD" w:rsidRDefault="001E696B" w:rsidP="00A922D6">
      <w:pPr>
        <w:ind w:left="720" w:hanging="720"/>
      </w:pPr>
      <w:r>
        <w:rPr>
          <w:shd w:val="clear" w:color="auto" w:fill="FFFFFF"/>
        </w:rPr>
        <w:t>Shams, G., Rather, R., Abdur Rehman, M. and Lodhi, R.N., 2021. Hospitality-based service recovery, outcome favourability, satisfaction with service recovery and consequent customer loyalty: an empirical analysis.</w:t>
      </w:r>
      <w:r>
        <w:rPr>
          <w:rStyle w:val="apple-converted-space"/>
          <w:rFonts w:ascii="Arial" w:eastAsia="Times New Roman" w:hAnsi="Arial" w:cs="Arial"/>
          <w:color w:val="222222"/>
          <w:sz w:val="20"/>
          <w:szCs w:val="20"/>
          <w:shd w:val="clear" w:color="auto" w:fill="FFFFFF"/>
        </w:rPr>
        <w:t> </w:t>
      </w:r>
      <w:r>
        <w:rPr>
          <w:i/>
          <w:iCs/>
        </w:rPr>
        <w:t>International Journal of Culture, Tourism and Hospitality Research</w:t>
      </w:r>
      <w:r>
        <w:rPr>
          <w:shd w:val="clear" w:color="auto" w:fill="FFFFFF"/>
        </w:rPr>
        <w:t>,</w:t>
      </w:r>
      <w:r>
        <w:rPr>
          <w:rStyle w:val="apple-converted-space"/>
          <w:rFonts w:ascii="Arial" w:eastAsia="Times New Roman" w:hAnsi="Arial" w:cs="Arial"/>
          <w:color w:val="222222"/>
          <w:sz w:val="20"/>
          <w:szCs w:val="20"/>
          <w:shd w:val="clear" w:color="auto" w:fill="FFFFFF"/>
        </w:rPr>
        <w:t> </w:t>
      </w:r>
      <w:r>
        <w:rPr>
          <w:i/>
          <w:iCs/>
        </w:rPr>
        <w:t>15</w:t>
      </w:r>
      <w:r>
        <w:rPr>
          <w:shd w:val="clear" w:color="auto" w:fill="FFFFFF"/>
        </w:rPr>
        <w:t>(2), pp.266-284.</w:t>
      </w:r>
    </w:p>
    <w:p w14:paraId="257354FD" w14:textId="77777777" w:rsidR="00CD131D" w:rsidRDefault="00CD131D"/>
    <w:sectPr w:rsidR="00CD131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C60C0" w14:textId="77777777" w:rsidR="0086344D" w:rsidRDefault="0086344D" w:rsidP="001E696B">
      <w:pPr>
        <w:spacing w:after="0" w:line="240" w:lineRule="auto"/>
      </w:pPr>
      <w:r>
        <w:separator/>
      </w:r>
    </w:p>
  </w:endnote>
  <w:endnote w:type="continuationSeparator" w:id="0">
    <w:p w14:paraId="4F16ED86" w14:textId="77777777" w:rsidR="0086344D" w:rsidRDefault="0086344D" w:rsidP="001E69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833662"/>
      <w:docPartObj>
        <w:docPartGallery w:val="Page Numbers (Bottom of Page)"/>
        <w:docPartUnique/>
      </w:docPartObj>
    </w:sdtPr>
    <w:sdtEndPr>
      <w:rPr>
        <w:noProof/>
      </w:rPr>
    </w:sdtEndPr>
    <w:sdtContent>
      <w:p w14:paraId="7F580B8F" w14:textId="77777777" w:rsidR="001E696B" w:rsidRDefault="001E696B">
        <w:pPr>
          <w:pStyle w:val="Footer"/>
          <w:jc w:val="right"/>
        </w:pPr>
        <w:r>
          <w:fldChar w:fldCharType="begin"/>
        </w:r>
        <w:r>
          <w:instrText xml:space="preserve"> PAGE   \* MERGEFORMAT </w:instrText>
        </w:r>
        <w:r>
          <w:fldChar w:fldCharType="separate"/>
        </w:r>
        <w:r w:rsidR="00A50693">
          <w:rPr>
            <w:noProof/>
          </w:rPr>
          <w:t>1</w:t>
        </w:r>
        <w:r>
          <w:rPr>
            <w:noProof/>
          </w:rPr>
          <w:fldChar w:fldCharType="end"/>
        </w:r>
      </w:p>
    </w:sdtContent>
  </w:sdt>
  <w:p w14:paraId="6FC06CDA" w14:textId="77777777" w:rsidR="001E696B" w:rsidRDefault="001E6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AF629" w14:textId="77777777" w:rsidR="0086344D" w:rsidRDefault="0086344D" w:rsidP="001E696B">
      <w:pPr>
        <w:spacing w:after="0" w:line="240" w:lineRule="auto"/>
      </w:pPr>
      <w:r>
        <w:separator/>
      </w:r>
    </w:p>
  </w:footnote>
  <w:footnote w:type="continuationSeparator" w:id="0">
    <w:p w14:paraId="0CDA067B" w14:textId="77777777" w:rsidR="0086344D" w:rsidRDefault="0086344D" w:rsidP="001E69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E696B"/>
    <w:rsid w:val="0005058C"/>
    <w:rsid w:val="00071C55"/>
    <w:rsid w:val="000A2CE3"/>
    <w:rsid w:val="000C5FA9"/>
    <w:rsid w:val="000E3EE2"/>
    <w:rsid w:val="00110FAB"/>
    <w:rsid w:val="001648A7"/>
    <w:rsid w:val="001726DD"/>
    <w:rsid w:val="00194223"/>
    <w:rsid w:val="001D207B"/>
    <w:rsid w:val="001E696B"/>
    <w:rsid w:val="00231F97"/>
    <w:rsid w:val="002B281C"/>
    <w:rsid w:val="002F1BF5"/>
    <w:rsid w:val="002F76CD"/>
    <w:rsid w:val="0038750E"/>
    <w:rsid w:val="00393CF1"/>
    <w:rsid w:val="004706AA"/>
    <w:rsid w:val="004E7F4D"/>
    <w:rsid w:val="006971A8"/>
    <w:rsid w:val="006D0E41"/>
    <w:rsid w:val="006E21C3"/>
    <w:rsid w:val="00716109"/>
    <w:rsid w:val="007249DF"/>
    <w:rsid w:val="0076076C"/>
    <w:rsid w:val="0086344D"/>
    <w:rsid w:val="008D530D"/>
    <w:rsid w:val="008D69E4"/>
    <w:rsid w:val="009635E9"/>
    <w:rsid w:val="009B4E03"/>
    <w:rsid w:val="00A07BF5"/>
    <w:rsid w:val="00A50693"/>
    <w:rsid w:val="00A761FF"/>
    <w:rsid w:val="00A922D6"/>
    <w:rsid w:val="00AE1056"/>
    <w:rsid w:val="00AE1619"/>
    <w:rsid w:val="00B81571"/>
    <w:rsid w:val="00C6497F"/>
    <w:rsid w:val="00CD131D"/>
    <w:rsid w:val="00D047D0"/>
    <w:rsid w:val="00E17DE6"/>
    <w:rsid w:val="00E738CA"/>
    <w:rsid w:val="00E83ECC"/>
    <w:rsid w:val="00EC5A87"/>
    <w:rsid w:val="00F00AED"/>
    <w:rsid w:val="00F03729"/>
    <w:rsid w:val="00F909AE"/>
    <w:rsid w:val="00FD0C0C"/>
    <w:rsid w:val="00FE43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717F9"/>
  <w15:docId w15:val="{7D2DBD36-ECAF-F041-ABE3-F9C8D07B4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96B"/>
    <w:pPr>
      <w:spacing w:after="16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10FAB"/>
    <w:pPr>
      <w:keepNext/>
      <w:keepLines/>
      <w:spacing w:before="240" w:after="0"/>
      <w:outlineLvl w:val="0"/>
    </w:pPr>
    <w:rPr>
      <w:rFonts w:eastAsiaTheme="majorEastAsia" w:cstheme="majorBidi"/>
      <w:b/>
      <w:color w:val="365F91" w:themeColor="accent1" w:themeShade="BF"/>
      <w:sz w:val="26"/>
      <w:szCs w:val="32"/>
    </w:rPr>
  </w:style>
  <w:style w:type="paragraph" w:styleId="Heading2">
    <w:name w:val="heading 2"/>
    <w:basedOn w:val="Normal"/>
    <w:next w:val="Normal"/>
    <w:link w:val="Heading2Char"/>
    <w:uiPriority w:val="9"/>
    <w:unhideWhenUsed/>
    <w:qFormat/>
    <w:rsid w:val="00110FAB"/>
    <w:pPr>
      <w:keepNext/>
      <w:keepLines/>
      <w:spacing w:before="200" w:after="0"/>
      <w:outlineLvl w:val="1"/>
    </w:pPr>
    <w:rPr>
      <w:rFonts w:eastAsiaTheme="majorEastAsia" w:cstheme="majorBidi"/>
      <w:b/>
      <w:bCs/>
      <w:i/>
      <w:color w:val="000000" w:themeColor="text1"/>
      <w:szCs w:val="26"/>
    </w:rPr>
  </w:style>
  <w:style w:type="paragraph" w:styleId="Heading3">
    <w:name w:val="heading 3"/>
    <w:basedOn w:val="Normal"/>
    <w:next w:val="Normal"/>
    <w:link w:val="Heading3Char"/>
    <w:uiPriority w:val="9"/>
    <w:unhideWhenUsed/>
    <w:qFormat/>
    <w:rsid w:val="00C6497F"/>
    <w:pPr>
      <w:keepNext/>
      <w:keepLines/>
      <w:spacing w:before="200" w:after="0"/>
      <w:outlineLvl w:val="2"/>
    </w:pPr>
    <w:rPr>
      <w:rFonts w:eastAsiaTheme="majorEastAsia" w:cstheme="majorBidi"/>
      <w:bCs/>
      <w:color w:val="000000" w:themeColor="tex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FAB"/>
    <w:rPr>
      <w:rFonts w:ascii="Times New Roman" w:eastAsiaTheme="majorEastAsia" w:hAnsi="Times New Roman" w:cstheme="majorBidi"/>
      <w:b/>
      <w:color w:val="365F91" w:themeColor="accent1" w:themeShade="BF"/>
      <w:sz w:val="26"/>
      <w:szCs w:val="32"/>
    </w:rPr>
  </w:style>
  <w:style w:type="character" w:customStyle="1" w:styleId="Heading2Char">
    <w:name w:val="Heading 2 Char"/>
    <w:basedOn w:val="DefaultParagraphFont"/>
    <w:link w:val="Heading2"/>
    <w:uiPriority w:val="9"/>
    <w:rsid w:val="00110FAB"/>
    <w:rPr>
      <w:rFonts w:ascii="Times New Roman" w:eastAsiaTheme="majorEastAsia" w:hAnsi="Times New Roman" w:cstheme="majorBidi"/>
      <w:b/>
      <w:bCs/>
      <w:i/>
      <w:color w:val="000000" w:themeColor="text1"/>
      <w:sz w:val="24"/>
      <w:szCs w:val="26"/>
    </w:rPr>
  </w:style>
  <w:style w:type="character" w:customStyle="1" w:styleId="Heading3Char">
    <w:name w:val="Heading 3 Char"/>
    <w:basedOn w:val="DefaultParagraphFont"/>
    <w:link w:val="Heading3"/>
    <w:uiPriority w:val="9"/>
    <w:rsid w:val="00C6497F"/>
    <w:rPr>
      <w:rFonts w:ascii="Times New Roman" w:eastAsiaTheme="majorEastAsia" w:hAnsi="Times New Roman" w:cstheme="majorBidi"/>
      <w:bCs/>
      <w:color w:val="000000" w:themeColor="text1"/>
      <w:sz w:val="24"/>
      <w:u w:val="single"/>
      <w:lang w:val="en-GB"/>
    </w:rPr>
  </w:style>
  <w:style w:type="paragraph" w:styleId="Title">
    <w:name w:val="Title"/>
    <w:basedOn w:val="Normal"/>
    <w:next w:val="Normal"/>
    <w:link w:val="TitleChar"/>
    <w:uiPriority w:val="10"/>
    <w:qFormat/>
    <w:rsid w:val="00110FAB"/>
    <w:pPr>
      <w:pBdr>
        <w:bottom w:val="single" w:sz="8" w:space="4" w:color="4F81BD" w:themeColor="accent1"/>
      </w:pBdr>
      <w:spacing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10FAB"/>
    <w:rPr>
      <w:rFonts w:ascii="Times New Roman" w:eastAsiaTheme="majorEastAsia" w:hAnsi="Times New Roman" w:cstheme="majorBidi"/>
      <w:color w:val="17365D" w:themeColor="text2" w:themeShade="BF"/>
      <w:spacing w:val="5"/>
      <w:kern w:val="28"/>
      <w:sz w:val="52"/>
      <w:szCs w:val="52"/>
    </w:rPr>
  </w:style>
  <w:style w:type="paragraph" w:styleId="Header">
    <w:name w:val="header"/>
    <w:basedOn w:val="Normal"/>
    <w:link w:val="HeaderChar"/>
    <w:uiPriority w:val="99"/>
    <w:unhideWhenUsed/>
    <w:rsid w:val="001E69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696B"/>
    <w:rPr>
      <w:rFonts w:ascii="Times New Roman" w:hAnsi="Times New Roman"/>
      <w:sz w:val="24"/>
      <w:lang w:val="en-GB"/>
    </w:rPr>
  </w:style>
  <w:style w:type="paragraph" w:styleId="Footer">
    <w:name w:val="footer"/>
    <w:basedOn w:val="Normal"/>
    <w:link w:val="FooterChar"/>
    <w:uiPriority w:val="99"/>
    <w:unhideWhenUsed/>
    <w:rsid w:val="001E69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696B"/>
    <w:rPr>
      <w:rFonts w:ascii="Times New Roman" w:hAnsi="Times New Roman"/>
      <w:sz w:val="24"/>
      <w:lang w:val="en-GB"/>
    </w:rPr>
  </w:style>
  <w:style w:type="character" w:customStyle="1" w:styleId="apple-converted-space">
    <w:name w:val="apple-converted-space"/>
    <w:basedOn w:val="DefaultParagraphFont"/>
    <w:rsid w:val="001E696B"/>
  </w:style>
  <w:style w:type="paragraph" w:styleId="TOC1">
    <w:name w:val="toc 1"/>
    <w:basedOn w:val="Normal"/>
    <w:next w:val="Normal"/>
    <w:autoRedefine/>
    <w:uiPriority w:val="39"/>
    <w:unhideWhenUsed/>
    <w:rsid w:val="00FE4321"/>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FE4321"/>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FE4321"/>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FE4321"/>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FE4321"/>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FE4321"/>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FE4321"/>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FE4321"/>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FE4321"/>
    <w:pPr>
      <w:spacing w:after="0"/>
      <w:ind w:left="1920"/>
      <w:jc w:val="left"/>
    </w:pPr>
    <w:rPr>
      <w:rFonts w:asciiTheme="minorHAnsi" w:hAnsiTheme="minorHAnsi" w:cstheme="minorHAnsi"/>
      <w:sz w:val="18"/>
      <w:szCs w:val="18"/>
    </w:rPr>
  </w:style>
  <w:style w:type="character" w:styleId="Hyperlink">
    <w:name w:val="Hyperlink"/>
    <w:basedOn w:val="DefaultParagraphFont"/>
    <w:uiPriority w:val="99"/>
    <w:unhideWhenUsed/>
    <w:rsid w:val="00FE43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33265">
      <w:bodyDiv w:val="1"/>
      <w:marLeft w:val="0"/>
      <w:marRight w:val="0"/>
      <w:marTop w:val="0"/>
      <w:marBottom w:val="0"/>
      <w:divBdr>
        <w:top w:val="none" w:sz="0" w:space="0" w:color="auto"/>
        <w:left w:val="none" w:sz="0" w:space="0" w:color="auto"/>
        <w:bottom w:val="none" w:sz="0" w:space="0" w:color="auto"/>
        <w:right w:val="none" w:sz="0" w:space="0" w:color="auto"/>
      </w:divBdr>
      <w:divsChild>
        <w:div w:id="211356069">
          <w:marLeft w:val="0"/>
          <w:marRight w:val="0"/>
          <w:marTop w:val="0"/>
          <w:marBottom w:val="0"/>
          <w:divBdr>
            <w:top w:val="none" w:sz="0" w:space="0" w:color="auto"/>
            <w:left w:val="none" w:sz="0" w:space="0" w:color="auto"/>
            <w:bottom w:val="none" w:sz="0" w:space="0" w:color="auto"/>
            <w:right w:val="none" w:sz="0" w:space="0" w:color="auto"/>
          </w:divBdr>
          <w:divsChild>
            <w:div w:id="84614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374406">
      <w:bodyDiv w:val="1"/>
      <w:marLeft w:val="0"/>
      <w:marRight w:val="0"/>
      <w:marTop w:val="0"/>
      <w:marBottom w:val="0"/>
      <w:divBdr>
        <w:top w:val="none" w:sz="0" w:space="0" w:color="auto"/>
        <w:left w:val="none" w:sz="0" w:space="0" w:color="auto"/>
        <w:bottom w:val="none" w:sz="0" w:space="0" w:color="auto"/>
        <w:right w:val="none" w:sz="0" w:space="0" w:color="auto"/>
      </w:divBdr>
      <w:divsChild>
        <w:div w:id="1032193261">
          <w:marLeft w:val="0"/>
          <w:marRight w:val="0"/>
          <w:marTop w:val="0"/>
          <w:marBottom w:val="0"/>
          <w:divBdr>
            <w:top w:val="none" w:sz="0" w:space="0" w:color="auto"/>
            <w:left w:val="none" w:sz="0" w:space="0" w:color="auto"/>
            <w:bottom w:val="none" w:sz="0" w:space="0" w:color="auto"/>
            <w:right w:val="none" w:sz="0" w:space="0" w:color="auto"/>
          </w:divBdr>
          <w:divsChild>
            <w:div w:id="953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C0F7BE-A3E4-4742-BCC3-9D41EB957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2185</Words>
  <Characters>12461</Characters>
  <Application>Microsoft Office Word</Application>
  <DocSecurity>0</DocSecurity>
  <Lines>103</Lines>
  <Paragraphs>29</Paragraphs>
  <ScaleCrop>false</ScaleCrop>
  <Company/>
  <LinksUpToDate>false</LinksUpToDate>
  <CharactersWithSpaces>14617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Lenovo</dc:creator>
  <cp:lastModifiedBy>Nicu Lazar</cp:lastModifiedBy>
  <cp:revision>4</cp:revision>
  <dcterms:created xsi:type="dcterms:W3CDTF">2023-06-12T18:48:00Z</dcterms:created>
  <dcterms:modified xsi:type="dcterms:W3CDTF">2023-06-12T19:07:00Z</dcterms:modified>
</cp:coreProperties>
</file>