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DC550" w14:textId="4C254D79" w:rsidR="00062FED" w:rsidRDefault="00271C5E">
      <w:r>
        <w:rPr>
          <w:noProof/>
        </w:rPr>
        <w:drawing>
          <wp:inline distT="0" distB="0" distL="0" distR="0" wp14:anchorId="54F78AC5" wp14:editId="73F1D8F5">
            <wp:extent cx="6080760" cy="2012179"/>
            <wp:effectExtent l="0" t="0" r="0" b="7620"/>
            <wp:docPr id="139959964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41695" cy="2032343"/>
                    </a:xfrm>
                    <a:prstGeom prst="rect">
                      <a:avLst/>
                    </a:prstGeom>
                    <a:noFill/>
                    <a:ln>
                      <a:noFill/>
                    </a:ln>
                  </pic:spPr>
                </pic:pic>
              </a:graphicData>
            </a:graphic>
          </wp:inline>
        </w:drawing>
      </w:r>
    </w:p>
    <w:p w14:paraId="67FAF891" w14:textId="77777777" w:rsidR="009C6055" w:rsidRDefault="009C6055" w:rsidP="000E59FC">
      <w:pPr>
        <w:spacing w:after="200" w:line="276" w:lineRule="auto"/>
        <w:jc w:val="center"/>
        <w:rPr>
          <w:rFonts w:ascii="Arial" w:eastAsia="Calibri" w:hAnsi="Arial" w:cs="Arial"/>
          <w:b/>
          <w:bCs/>
          <w:sz w:val="56"/>
          <w:szCs w:val="56"/>
        </w:rPr>
      </w:pPr>
    </w:p>
    <w:p w14:paraId="108DC7E5" w14:textId="7C8A7D6F" w:rsidR="008D202B" w:rsidRDefault="008D202B" w:rsidP="000E59FC">
      <w:pPr>
        <w:spacing w:after="200" w:line="276" w:lineRule="auto"/>
        <w:jc w:val="center"/>
        <w:rPr>
          <w:rFonts w:ascii="Arial" w:eastAsia="Calibri" w:hAnsi="Arial" w:cs="Arial"/>
          <w:b/>
          <w:bCs/>
          <w:sz w:val="56"/>
          <w:szCs w:val="56"/>
        </w:rPr>
      </w:pPr>
      <w:r>
        <w:rPr>
          <w:rFonts w:ascii="Arial" w:eastAsia="Calibri" w:hAnsi="Arial" w:cs="Arial"/>
          <w:b/>
          <w:bCs/>
          <w:sz w:val="56"/>
          <w:szCs w:val="56"/>
        </w:rPr>
        <w:t>Change &amp; Stability Management</w:t>
      </w:r>
    </w:p>
    <w:p w14:paraId="6DE94AC1" w14:textId="77777777" w:rsidR="00520611" w:rsidRDefault="00520611" w:rsidP="000E59FC">
      <w:pPr>
        <w:spacing w:after="200" w:line="276" w:lineRule="auto"/>
        <w:jc w:val="center"/>
        <w:rPr>
          <w:rFonts w:ascii="Arial" w:eastAsia="Calibri" w:hAnsi="Arial" w:cs="Arial"/>
          <w:b/>
          <w:bCs/>
          <w:sz w:val="48"/>
          <w:szCs w:val="48"/>
        </w:rPr>
      </w:pPr>
      <w:r>
        <w:rPr>
          <w:rFonts w:ascii="Arial" w:eastAsia="Calibri" w:hAnsi="Arial" w:cs="Arial"/>
          <w:b/>
          <w:bCs/>
          <w:sz w:val="48"/>
          <w:szCs w:val="48"/>
        </w:rPr>
        <w:t>BMMB7000</w:t>
      </w:r>
    </w:p>
    <w:p w14:paraId="5F5D8014" w14:textId="77777777" w:rsidR="00D37B52" w:rsidRPr="009C6055" w:rsidRDefault="00D37B52" w:rsidP="00D37B52">
      <w:pPr>
        <w:jc w:val="both"/>
        <w:rPr>
          <w:rFonts w:ascii="Arial" w:eastAsia="Calibri" w:hAnsi="Arial" w:cs="Arial"/>
          <w:b/>
          <w:sz w:val="40"/>
          <w:szCs w:val="40"/>
        </w:rPr>
      </w:pPr>
      <w:r w:rsidRPr="009C6055">
        <w:rPr>
          <w:rFonts w:ascii="Arial" w:eastAsia="Calibri" w:hAnsi="Arial" w:cs="Arial"/>
          <w:b/>
          <w:sz w:val="40"/>
          <w:szCs w:val="40"/>
        </w:rPr>
        <w:t xml:space="preserve">Organisational Change </w:t>
      </w:r>
    </w:p>
    <w:p w14:paraId="1810D3CE" w14:textId="69660217" w:rsidR="007A578B" w:rsidRPr="009C6055" w:rsidRDefault="00D37B52" w:rsidP="00D37B52">
      <w:pPr>
        <w:spacing w:after="200" w:line="276" w:lineRule="auto"/>
        <w:rPr>
          <w:rFonts w:ascii="Arial" w:eastAsia="Calibri" w:hAnsi="Arial" w:cs="Arial"/>
          <w:b/>
          <w:sz w:val="40"/>
          <w:szCs w:val="40"/>
        </w:rPr>
      </w:pPr>
      <w:r w:rsidRPr="009C6055">
        <w:rPr>
          <w:rFonts w:ascii="Arial" w:eastAsia="Calibri" w:hAnsi="Arial" w:cs="Arial"/>
          <w:b/>
          <w:sz w:val="40"/>
          <w:szCs w:val="40"/>
        </w:rPr>
        <w:t>Case Study</w:t>
      </w:r>
      <w:r w:rsidR="009C6055" w:rsidRPr="009C6055">
        <w:rPr>
          <w:rFonts w:ascii="Arial" w:eastAsia="Calibri" w:hAnsi="Arial" w:cs="Arial"/>
          <w:b/>
          <w:sz w:val="40"/>
          <w:szCs w:val="40"/>
        </w:rPr>
        <w:t xml:space="preserve"> </w:t>
      </w:r>
    </w:p>
    <w:p w14:paraId="03403C13" w14:textId="7A0BB4A4" w:rsidR="00FC2E92" w:rsidRDefault="00FC2E92">
      <w:r>
        <w:rPr>
          <w:noProof/>
        </w:rPr>
        <w:drawing>
          <wp:inline distT="0" distB="0" distL="0" distR="0" wp14:anchorId="2E1DE846" wp14:editId="605A2000">
            <wp:extent cx="5806440" cy="2686028"/>
            <wp:effectExtent l="0" t="0" r="3810" b="635"/>
            <wp:docPr id="12668093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809328" name="Picture 1" descr="A screenshot of a computer&#10;&#10;Description automatically generated"/>
                    <pic:cNvPicPr/>
                  </pic:nvPicPr>
                  <pic:blipFill rotWithShape="1">
                    <a:blip r:embed="rId9"/>
                    <a:srcRect l="20976" t="24249" r="25727" b="31150"/>
                    <a:stretch/>
                  </pic:blipFill>
                  <pic:spPr bwMode="auto">
                    <a:xfrm>
                      <a:off x="0" y="0"/>
                      <a:ext cx="5867633" cy="2714335"/>
                    </a:xfrm>
                    <a:prstGeom prst="rect">
                      <a:avLst/>
                    </a:prstGeom>
                    <a:ln>
                      <a:noFill/>
                    </a:ln>
                    <a:extLst>
                      <a:ext uri="{53640926-AAD7-44D8-BBD7-CCE9431645EC}">
                        <a14:shadowObscured xmlns:a14="http://schemas.microsoft.com/office/drawing/2010/main"/>
                      </a:ext>
                    </a:extLst>
                  </pic:spPr>
                </pic:pic>
              </a:graphicData>
            </a:graphic>
          </wp:inline>
        </w:drawing>
      </w:r>
    </w:p>
    <w:p w14:paraId="66167B52" w14:textId="77777777" w:rsidR="00FC2E92" w:rsidRDefault="00FC2E92"/>
    <w:p w14:paraId="550A63D0" w14:textId="77777777" w:rsidR="009C6055" w:rsidRDefault="009C6055" w:rsidP="009C6055">
      <w:pPr>
        <w:spacing w:after="200" w:line="276" w:lineRule="auto"/>
        <w:rPr>
          <w:rFonts w:ascii="Arial" w:eastAsia="Calibri" w:hAnsi="Arial" w:cs="Arial"/>
          <w:b/>
        </w:rPr>
      </w:pPr>
      <w:r>
        <w:rPr>
          <w:rFonts w:ascii="Arial" w:eastAsia="Calibri" w:hAnsi="Arial" w:cs="Arial"/>
          <w:b/>
        </w:rPr>
        <w:t xml:space="preserve">Philippa Fitzgerald </w:t>
      </w:r>
    </w:p>
    <w:p w14:paraId="0AA3F968" w14:textId="77777777" w:rsidR="009C6055" w:rsidRDefault="009C6055" w:rsidP="009C6055">
      <w:pPr>
        <w:spacing w:after="200" w:line="276" w:lineRule="auto"/>
        <w:rPr>
          <w:rFonts w:ascii="Arial" w:eastAsia="Calibri" w:hAnsi="Arial" w:cs="Arial"/>
          <w:b/>
        </w:rPr>
      </w:pPr>
      <w:r>
        <w:rPr>
          <w:rFonts w:ascii="Arial" w:eastAsia="Calibri" w:hAnsi="Arial" w:cs="Arial"/>
          <w:b/>
        </w:rPr>
        <w:t>1905945</w:t>
      </w:r>
    </w:p>
    <w:p w14:paraId="13B1F5E4" w14:textId="441D1945" w:rsidR="00EF4806" w:rsidRDefault="009C6055" w:rsidP="009C6055">
      <w:pPr>
        <w:spacing w:after="200" w:line="276" w:lineRule="auto"/>
        <w:rPr>
          <w:rFonts w:ascii="Arial" w:eastAsia="Calibri" w:hAnsi="Arial" w:cs="Arial"/>
          <w:b/>
        </w:rPr>
      </w:pPr>
      <w:r>
        <w:rPr>
          <w:rFonts w:ascii="Arial" w:eastAsia="Calibri" w:hAnsi="Arial" w:cs="Arial"/>
          <w:b/>
        </w:rPr>
        <w:t>5</w:t>
      </w:r>
      <w:r w:rsidRPr="000E59FC">
        <w:rPr>
          <w:rFonts w:ascii="Arial" w:eastAsia="Calibri" w:hAnsi="Arial" w:cs="Arial"/>
          <w:b/>
          <w:vertAlign w:val="superscript"/>
        </w:rPr>
        <w:t>th</w:t>
      </w:r>
      <w:r>
        <w:rPr>
          <w:rFonts w:ascii="Arial" w:eastAsia="Calibri" w:hAnsi="Arial" w:cs="Arial"/>
          <w:b/>
        </w:rPr>
        <w:t xml:space="preserve"> May 2023</w:t>
      </w:r>
    </w:p>
    <w:p w14:paraId="23A3CBE7" w14:textId="77777777" w:rsidR="00895F7D" w:rsidRDefault="00E461D1" w:rsidP="00FC0AF3">
      <w:pPr>
        <w:pStyle w:val="Heading1"/>
        <w:rPr>
          <w:rFonts w:ascii="Times New Roman" w:eastAsia="Calibri" w:hAnsi="Times New Roman" w:cs="Times New Roman"/>
        </w:rPr>
      </w:pPr>
      <w:bookmarkStart w:id="0" w:name="_Toc134211616"/>
      <w:r w:rsidRPr="00895F7D">
        <w:rPr>
          <w:rFonts w:ascii="Times New Roman" w:eastAsia="Calibri" w:hAnsi="Times New Roman" w:cs="Times New Roman"/>
        </w:rPr>
        <w:lastRenderedPageBreak/>
        <w:t>Executive Summary</w:t>
      </w:r>
      <w:bookmarkEnd w:id="0"/>
      <w:r w:rsidRPr="00895F7D">
        <w:rPr>
          <w:rFonts w:ascii="Times New Roman" w:eastAsia="Calibri" w:hAnsi="Times New Roman" w:cs="Times New Roman"/>
        </w:rPr>
        <w:t xml:space="preserve"> </w:t>
      </w:r>
    </w:p>
    <w:p w14:paraId="689F21CD" w14:textId="77777777" w:rsidR="0055381B" w:rsidRPr="0055381B" w:rsidRDefault="0055381B" w:rsidP="0055381B"/>
    <w:p w14:paraId="38D45066" w14:textId="1F45CB5E" w:rsidR="00FC2E92" w:rsidRPr="0055381B" w:rsidRDefault="00C82837" w:rsidP="0055381B">
      <w:pPr>
        <w:spacing w:line="480" w:lineRule="auto"/>
        <w:rPr>
          <w:rFonts w:ascii="Times New Roman" w:hAnsi="Times New Roman" w:cs="Times New Roman"/>
          <w:sz w:val="24"/>
          <w:szCs w:val="24"/>
        </w:rPr>
      </w:pPr>
      <w:r w:rsidRPr="0055381B">
        <w:rPr>
          <w:rFonts w:ascii="Times New Roman" w:hAnsi="Times New Roman" w:cs="Times New Roman"/>
          <w:sz w:val="24"/>
          <w:szCs w:val="24"/>
        </w:rPr>
        <w:t>This report highlights the key issues that</w:t>
      </w:r>
      <w:r w:rsidR="002E2059" w:rsidRPr="0055381B">
        <w:rPr>
          <w:rFonts w:ascii="Times New Roman" w:hAnsi="Times New Roman" w:cs="Times New Roman"/>
          <w:sz w:val="24"/>
          <w:szCs w:val="24"/>
        </w:rPr>
        <w:t xml:space="preserve"> Evri have experienced which has led to the change within the organisation that has taken place this change was rebranding the company from Hermes to Evri, </w:t>
      </w:r>
      <w:r w:rsidR="00953A21" w:rsidRPr="0055381B">
        <w:rPr>
          <w:rFonts w:ascii="Times New Roman" w:hAnsi="Times New Roman" w:cs="Times New Roman"/>
          <w:sz w:val="24"/>
          <w:szCs w:val="24"/>
        </w:rPr>
        <w:t xml:space="preserve">the change was necessary because of the company’s dramatic growth negative reviews bad reputation as well as accusations of mishandling parcels and mistreatment of staff as well as </w:t>
      </w:r>
      <w:r w:rsidR="0056102A" w:rsidRPr="0055381B">
        <w:rPr>
          <w:rFonts w:ascii="Times New Roman" w:hAnsi="Times New Roman" w:cs="Times New Roman"/>
          <w:sz w:val="24"/>
          <w:szCs w:val="24"/>
        </w:rPr>
        <w:t xml:space="preserve">pay disputes. This report also addresses how change management is </w:t>
      </w:r>
      <w:r w:rsidR="00036A72" w:rsidRPr="0055381B">
        <w:rPr>
          <w:rFonts w:ascii="Times New Roman" w:hAnsi="Times New Roman" w:cs="Times New Roman"/>
          <w:sz w:val="24"/>
          <w:szCs w:val="24"/>
        </w:rPr>
        <w:t xml:space="preserve">an important part of any organisation’s ability to effectively implement change by using a variety of models </w:t>
      </w:r>
      <w:r w:rsidR="006B1D53" w:rsidRPr="0055381B">
        <w:rPr>
          <w:rFonts w:ascii="Times New Roman" w:hAnsi="Times New Roman" w:cs="Times New Roman"/>
          <w:sz w:val="24"/>
          <w:szCs w:val="24"/>
        </w:rPr>
        <w:t xml:space="preserve">that are openly available and easy-to-use these include Lewin’s force Field analysis, </w:t>
      </w:r>
      <w:r w:rsidR="00F273F2" w:rsidRPr="0055381B">
        <w:rPr>
          <w:rFonts w:ascii="Times New Roman" w:hAnsi="Times New Roman" w:cs="Times New Roman"/>
          <w:sz w:val="24"/>
          <w:szCs w:val="24"/>
        </w:rPr>
        <w:t xml:space="preserve">Kolb’s experimental learning and </w:t>
      </w:r>
      <w:r w:rsidR="00E15422" w:rsidRPr="0055381B">
        <w:rPr>
          <w:rFonts w:ascii="Times New Roman" w:hAnsi="Times New Roman" w:cs="Times New Roman"/>
          <w:sz w:val="24"/>
          <w:szCs w:val="24"/>
        </w:rPr>
        <w:t>K</w:t>
      </w:r>
      <w:r w:rsidR="00F273F2" w:rsidRPr="0055381B">
        <w:rPr>
          <w:rFonts w:ascii="Times New Roman" w:hAnsi="Times New Roman" w:cs="Times New Roman"/>
          <w:sz w:val="24"/>
          <w:szCs w:val="24"/>
        </w:rPr>
        <w:t>otter</w:t>
      </w:r>
      <w:r w:rsidR="00B50811" w:rsidRPr="0055381B">
        <w:rPr>
          <w:rFonts w:ascii="Times New Roman" w:hAnsi="Times New Roman" w:cs="Times New Roman"/>
          <w:sz w:val="24"/>
          <w:szCs w:val="24"/>
        </w:rPr>
        <w:t>’</w:t>
      </w:r>
      <w:r w:rsidR="00F273F2" w:rsidRPr="0055381B">
        <w:rPr>
          <w:rFonts w:ascii="Times New Roman" w:hAnsi="Times New Roman" w:cs="Times New Roman"/>
          <w:sz w:val="24"/>
          <w:szCs w:val="24"/>
        </w:rPr>
        <w:t>s</w:t>
      </w:r>
      <w:r w:rsidR="00B50811" w:rsidRPr="0055381B">
        <w:rPr>
          <w:rFonts w:ascii="Times New Roman" w:hAnsi="Times New Roman" w:cs="Times New Roman"/>
          <w:sz w:val="24"/>
          <w:szCs w:val="24"/>
        </w:rPr>
        <w:t xml:space="preserve"> </w:t>
      </w:r>
      <w:r w:rsidR="005160BC" w:rsidRPr="0055381B">
        <w:rPr>
          <w:rFonts w:ascii="Times New Roman" w:hAnsi="Times New Roman" w:cs="Times New Roman"/>
          <w:sz w:val="24"/>
          <w:szCs w:val="24"/>
        </w:rPr>
        <w:t>eight accelerators</w:t>
      </w:r>
      <w:r w:rsidR="00747701" w:rsidRPr="0055381B">
        <w:rPr>
          <w:rFonts w:ascii="Times New Roman" w:hAnsi="Times New Roman" w:cs="Times New Roman"/>
          <w:sz w:val="24"/>
          <w:szCs w:val="24"/>
        </w:rPr>
        <w:t>, these tools are used in conjunction with a swot and pestle analysis allowing for an in-depth overview of Evris</w:t>
      </w:r>
      <w:r w:rsidR="00BB1884" w:rsidRPr="0055381B">
        <w:rPr>
          <w:rFonts w:ascii="Times New Roman" w:hAnsi="Times New Roman" w:cs="Times New Roman"/>
          <w:sz w:val="24"/>
          <w:szCs w:val="24"/>
        </w:rPr>
        <w:t xml:space="preserve"> position allowing for comparisons to other companies trading in the same</w:t>
      </w:r>
      <w:r w:rsidR="00B50811" w:rsidRPr="0055381B">
        <w:rPr>
          <w:rFonts w:ascii="Times New Roman" w:hAnsi="Times New Roman" w:cs="Times New Roman"/>
          <w:sz w:val="24"/>
          <w:szCs w:val="24"/>
        </w:rPr>
        <w:t xml:space="preserve"> </w:t>
      </w:r>
      <w:r w:rsidR="00616C6A" w:rsidRPr="0055381B">
        <w:rPr>
          <w:rFonts w:ascii="Times New Roman" w:hAnsi="Times New Roman" w:cs="Times New Roman"/>
          <w:sz w:val="24"/>
          <w:szCs w:val="24"/>
        </w:rPr>
        <w:t>market</w:t>
      </w:r>
      <w:r w:rsidR="00E1692D" w:rsidRPr="0055381B">
        <w:rPr>
          <w:rFonts w:ascii="Times New Roman" w:hAnsi="Times New Roman" w:cs="Times New Roman"/>
          <w:sz w:val="24"/>
          <w:szCs w:val="24"/>
        </w:rPr>
        <w:t>. Also discussed is the importance of any change being made being done successfully</w:t>
      </w:r>
      <w:r w:rsidR="00122087" w:rsidRPr="0055381B">
        <w:rPr>
          <w:rFonts w:ascii="Times New Roman" w:hAnsi="Times New Roman" w:cs="Times New Roman"/>
          <w:sz w:val="24"/>
          <w:szCs w:val="24"/>
        </w:rPr>
        <w:t xml:space="preserve"> whilst considering risk factors and the possibility</w:t>
      </w:r>
      <w:r w:rsidR="004C6A23" w:rsidRPr="0055381B">
        <w:rPr>
          <w:rFonts w:ascii="Times New Roman" w:hAnsi="Times New Roman" w:cs="Times New Roman"/>
          <w:sz w:val="24"/>
          <w:szCs w:val="24"/>
        </w:rPr>
        <w:t xml:space="preserve"> of the negative impacts it could have if the change is unsuccessful. Finally reaching overall conclusions on how</w:t>
      </w:r>
      <w:r w:rsidR="0055381B" w:rsidRPr="0055381B">
        <w:rPr>
          <w:rFonts w:ascii="Times New Roman" w:hAnsi="Times New Roman" w:cs="Times New Roman"/>
          <w:sz w:val="24"/>
          <w:szCs w:val="24"/>
        </w:rPr>
        <w:t xml:space="preserve"> </w:t>
      </w:r>
      <w:r w:rsidR="004C6A23" w:rsidRPr="0055381B">
        <w:rPr>
          <w:rFonts w:ascii="Times New Roman" w:hAnsi="Times New Roman" w:cs="Times New Roman"/>
          <w:sz w:val="24"/>
          <w:szCs w:val="24"/>
        </w:rPr>
        <w:t>Evri has addressed this and whether or not</w:t>
      </w:r>
      <w:r w:rsidR="0055381B" w:rsidRPr="0055381B">
        <w:rPr>
          <w:rFonts w:ascii="Times New Roman" w:hAnsi="Times New Roman" w:cs="Times New Roman"/>
          <w:sz w:val="24"/>
          <w:szCs w:val="24"/>
        </w:rPr>
        <w:t xml:space="preserve"> they have achieved the end goal this has led to recommendations for the organisation going forward and continuing to have a successful future.</w:t>
      </w:r>
      <w:r w:rsidR="00F273F2" w:rsidRPr="0055381B">
        <w:rPr>
          <w:rFonts w:ascii="Times New Roman" w:hAnsi="Times New Roman" w:cs="Times New Roman"/>
          <w:sz w:val="24"/>
          <w:szCs w:val="24"/>
        </w:rPr>
        <w:t xml:space="preserve"> </w:t>
      </w:r>
      <w:r w:rsidR="00EF4806" w:rsidRPr="0055381B">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218713989"/>
        <w:docPartObj>
          <w:docPartGallery w:val="Table of Contents"/>
          <w:docPartUnique/>
        </w:docPartObj>
      </w:sdtPr>
      <w:sdtEndPr>
        <w:rPr>
          <w:b/>
          <w:bCs/>
          <w:noProof/>
        </w:rPr>
      </w:sdtEndPr>
      <w:sdtContent>
        <w:p w14:paraId="26C98008" w14:textId="6D461F7F" w:rsidR="00FC2E92" w:rsidRDefault="00FC2E92">
          <w:pPr>
            <w:pStyle w:val="TOCHeading"/>
          </w:pPr>
          <w:r>
            <w:t>Contents</w:t>
          </w:r>
        </w:p>
        <w:p w14:paraId="5A65C844" w14:textId="167FCF66" w:rsidR="00006328"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211616" w:history="1">
            <w:r w:rsidR="00006328" w:rsidRPr="000F7849">
              <w:rPr>
                <w:rStyle w:val="Hyperlink"/>
                <w:rFonts w:ascii="Times New Roman" w:eastAsia="Calibri" w:hAnsi="Times New Roman" w:cs="Times New Roman"/>
                <w:noProof/>
              </w:rPr>
              <w:t>Executive Summary</w:t>
            </w:r>
            <w:r w:rsidR="00006328">
              <w:rPr>
                <w:noProof/>
                <w:webHidden/>
              </w:rPr>
              <w:tab/>
            </w:r>
            <w:r w:rsidR="00006328">
              <w:rPr>
                <w:noProof/>
                <w:webHidden/>
              </w:rPr>
              <w:fldChar w:fldCharType="begin"/>
            </w:r>
            <w:r w:rsidR="00006328">
              <w:rPr>
                <w:noProof/>
                <w:webHidden/>
              </w:rPr>
              <w:instrText xml:space="preserve"> PAGEREF _Toc134211616 \h </w:instrText>
            </w:r>
            <w:r w:rsidR="00006328">
              <w:rPr>
                <w:noProof/>
                <w:webHidden/>
              </w:rPr>
            </w:r>
            <w:r w:rsidR="00006328">
              <w:rPr>
                <w:noProof/>
                <w:webHidden/>
              </w:rPr>
              <w:fldChar w:fldCharType="separate"/>
            </w:r>
            <w:r w:rsidR="00006328">
              <w:rPr>
                <w:noProof/>
                <w:webHidden/>
              </w:rPr>
              <w:t>2</w:t>
            </w:r>
            <w:r w:rsidR="00006328">
              <w:rPr>
                <w:noProof/>
                <w:webHidden/>
              </w:rPr>
              <w:fldChar w:fldCharType="end"/>
            </w:r>
          </w:hyperlink>
        </w:p>
        <w:p w14:paraId="0DC0CD85" w14:textId="38F45F14" w:rsidR="00006328" w:rsidRDefault="00006328">
          <w:pPr>
            <w:pStyle w:val="TOC1"/>
            <w:tabs>
              <w:tab w:val="right" w:leader="dot" w:pos="9016"/>
            </w:tabs>
            <w:rPr>
              <w:rFonts w:eastAsiaTheme="minorEastAsia"/>
              <w:noProof/>
              <w:lang w:eastAsia="en-GB"/>
            </w:rPr>
          </w:pPr>
          <w:hyperlink w:anchor="_Toc134211617" w:history="1">
            <w:r w:rsidRPr="000F7849">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_Toc134211617 \h </w:instrText>
            </w:r>
            <w:r>
              <w:rPr>
                <w:noProof/>
                <w:webHidden/>
              </w:rPr>
            </w:r>
            <w:r>
              <w:rPr>
                <w:noProof/>
                <w:webHidden/>
              </w:rPr>
              <w:fldChar w:fldCharType="separate"/>
            </w:r>
            <w:r>
              <w:rPr>
                <w:noProof/>
                <w:webHidden/>
              </w:rPr>
              <w:t>4</w:t>
            </w:r>
            <w:r>
              <w:rPr>
                <w:noProof/>
                <w:webHidden/>
              </w:rPr>
              <w:fldChar w:fldCharType="end"/>
            </w:r>
          </w:hyperlink>
        </w:p>
        <w:p w14:paraId="3899219D" w14:textId="32332A24" w:rsidR="00006328" w:rsidRDefault="00006328">
          <w:pPr>
            <w:pStyle w:val="TOC1"/>
            <w:tabs>
              <w:tab w:val="right" w:leader="dot" w:pos="9016"/>
            </w:tabs>
            <w:rPr>
              <w:rFonts w:eastAsiaTheme="minorEastAsia"/>
              <w:noProof/>
              <w:lang w:eastAsia="en-GB"/>
            </w:rPr>
          </w:pPr>
          <w:hyperlink w:anchor="_Toc134211618" w:history="1">
            <w:r w:rsidRPr="000F7849">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_Toc134211618 \h </w:instrText>
            </w:r>
            <w:r>
              <w:rPr>
                <w:noProof/>
                <w:webHidden/>
              </w:rPr>
            </w:r>
            <w:r>
              <w:rPr>
                <w:noProof/>
                <w:webHidden/>
              </w:rPr>
              <w:fldChar w:fldCharType="separate"/>
            </w:r>
            <w:r>
              <w:rPr>
                <w:noProof/>
                <w:webHidden/>
              </w:rPr>
              <w:t>5</w:t>
            </w:r>
            <w:r>
              <w:rPr>
                <w:noProof/>
                <w:webHidden/>
              </w:rPr>
              <w:fldChar w:fldCharType="end"/>
            </w:r>
          </w:hyperlink>
        </w:p>
        <w:p w14:paraId="65AB43A6" w14:textId="39D130B8" w:rsidR="00006328" w:rsidRDefault="00006328">
          <w:pPr>
            <w:pStyle w:val="TOC2"/>
            <w:tabs>
              <w:tab w:val="right" w:leader="dot" w:pos="9016"/>
            </w:tabs>
            <w:rPr>
              <w:rFonts w:eastAsiaTheme="minorEastAsia"/>
              <w:noProof/>
              <w:lang w:eastAsia="en-GB"/>
            </w:rPr>
          </w:pPr>
          <w:hyperlink w:anchor="_Toc134211619" w:history="1">
            <w:r w:rsidRPr="000F7849">
              <w:rPr>
                <w:rStyle w:val="Hyperlink"/>
                <w:rFonts w:ascii="Times New Roman" w:hAnsi="Times New Roman" w:cs="Times New Roman"/>
                <w:noProof/>
              </w:rPr>
              <w:t>Change Management</w:t>
            </w:r>
            <w:r>
              <w:rPr>
                <w:noProof/>
                <w:webHidden/>
              </w:rPr>
              <w:tab/>
            </w:r>
            <w:r>
              <w:rPr>
                <w:noProof/>
                <w:webHidden/>
              </w:rPr>
              <w:fldChar w:fldCharType="begin"/>
            </w:r>
            <w:r>
              <w:rPr>
                <w:noProof/>
                <w:webHidden/>
              </w:rPr>
              <w:instrText xml:space="preserve"> PAGEREF _Toc134211619 \h </w:instrText>
            </w:r>
            <w:r>
              <w:rPr>
                <w:noProof/>
                <w:webHidden/>
              </w:rPr>
            </w:r>
            <w:r>
              <w:rPr>
                <w:noProof/>
                <w:webHidden/>
              </w:rPr>
              <w:fldChar w:fldCharType="separate"/>
            </w:r>
            <w:r>
              <w:rPr>
                <w:noProof/>
                <w:webHidden/>
              </w:rPr>
              <w:t>5</w:t>
            </w:r>
            <w:r>
              <w:rPr>
                <w:noProof/>
                <w:webHidden/>
              </w:rPr>
              <w:fldChar w:fldCharType="end"/>
            </w:r>
          </w:hyperlink>
        </w:p>
        <w:p w14:paraId="764F194F" w14:textId="55E48D64" w:rsidR="00006328" w:rsidRDefault="00006328">
          <w:pPr>
            <w:pStyle w:val="TOC2"/>
            <w:tabs>
              <w:tab w:val="right" w:leader="dot" w:pos="9016"/>
            </w:tabs>
            <w:rPr>
              <w:rFonts w:eastAsiaTheme="minorEastAsia"/>
              <w:noProof/>
              <w:lang w:eastAsia="en-GB"/>
            </w:rPr>
          </w:pPr>
          <w:hyperlink w:anchor="_Toc134211620" w:history="1">
            <w:r w:rsidRPr="000F7849">
              <w:rPr>
                <w:rStyle w:val="Hyperlink"/>
                <w:rFonts w:ascii="Times New Roman" w:hAnsi="Times New Roman" w:cs="Times New Roman"/>
                <w:noProof/>
              </w:rPr>
              <w:t>Force Field analysis</w:t>
            </w:r>
            <w:r>
              <w:rPr>
                <w:noProof/>
                <w:webHidden/>
              </w:rPr>
              <w:tab/>
            </w:r>
            <w:r>
              <w:rPr>
                <w:noProof/>
                <w:webHidden/>
              </w:rPr>
              <w:fldChar w:fldCharType="begin"/>
            </w:r>
            <w:r>
              <w:rPr>
                <w:noProof/>
                <w:webHidden/>
              </w:rPr>
              <w:instrText xml:space="preserve"> PAGEREF _Toc134211620 \h </w:instrText>
            </w:r>
            <w:r>
              <w:rPr>
                <w:noProof/>
                <w:webHidden/>
              </w:rPr>
            </w:r>
            <w:r>
              <w:rPr>
                <w:noProof/>
                <w:webHidden/>
              </w:rPr>
              <w:fldChar w:fldCharType="separate"/>
            </w:r>
            <w:r>
              <w:rPr>
                <w:noProof/>
                <w:webHidden/>
              </w:rPr>
              <w:t>6</w:t>
            </w:r>
            <w:r>
              <w:rPr>
                <w:noProof/>
                <w:webHidden/>
              </w:rPr>
              <w:fldChar w:fldCharType="end"/>
            </w:r>
          </w:hyperlink>
        </w:p>
        <w:p w14:paraId="538ADC04" w14:textId="76B3F822" w:rsidR="00006328" w:rsidRDefault="00006328">
          <w:pPr>
            <w:pStyle w:val="TOC3"/>
            <w:tabs>
              <w:tab w:val="right" w:leader="dot" w:pos="9016"/>
            </w:tabs>
            <w:rPr>
              <w:rFonts w:eastAsiaTheme="minorEastAsia"/>
              <w:noProof/>
              <w:lang w:eastAsia="en-GB"/>
            </w:rPr>
          </w:pPr>
          <w:hyperlink w:anchor="_Toc134211621" w:history="1">
            <w:r w:rsidRPr="000F7849">
              <w:rPr>
                <w:rStyle w:val="Hyperlink"/>
                <w:rFonts w:ascii="Times New Roman" w:hAnsi="Times New Roman" w:cs="Times New Roman"/>
                <w:noProof/>
              </w:rPr>
              <w:t>Figure 1</w:t>
            </w:r>
            <w:r>
              <w:rPr>
                <w:noProof/>
                <w:webHidden/>
              </w:rPr>
              <w:tab/>
            </w:r>
            <w:r>
              <w:rPr>
                <w:noProof/>
                <w:webHidden/>
              </w:rPr>
              <w:fldChar w:fldCharType="begin"/>
            </w:r>
            <w:r>
              <w:rPr>
                <w:noProof/>
                <w:webHidden/>
              </w:rPr>
              <w:instrText xml:space="preserve"> PAGEREF _Toc134211621 \h </w:instrText>
            </w:r>
            <w:r>
              <w:rPr>
                <w:noProof/>
                <w:webHidden/>
              </w:rPr>
            </w:r>
            <w:r>
              <w:rPr>
                <w:noProof/>
                <w:webHidden/>
              </w:rPr>
              <w:fldChar w:fldCharType="separate"/>
            </w:r>
            <w:r>
              <w:rPr>
                <w:noProof/>
                <w:webHidden/>
              </w:rPr>
              <w:t>6</w:t>
            </w:r>
            <w:r>
              <w:rPr>
                <w:noProof/>
                <w:webHidden/>
              </w:rPr>
              <w:fldChar w:fldCharType="end"/>
            </w:r>
          </w:hyperlink>
        </w:p>
        <w:p w14:paraId="11276A16" w14:textId="1C0580A5" w:rsidR="00006328" w:rsidRDefault="00006328">
          <w:pPr>
            <w:pStyle w:val="TOC2"/>
            <w:tabs>
              <w:tab w:val="right" w:leader="dot" w:pos="9016"/>
            </w:tabs>
            <w:rPr>
              <w:rFonts w:eastAsiaTheme="minorEastAsia"/>
              <w:noProof/>
              <w:lang w:eastAsia="en-GB"/>
            </w:rPr>
          </w:pPr>
          <w:hyperlink w:anchor="_Toc134211622" w:history="1">
            <w:r w:rsidRPr="000F7849">
              <w:rPr>
                <w:rStyle w:val="Hyperlink"/>
                <w:rFonts w:ascii="Times New Roman" w:hAnsi="Times New Roman" w:cs="Times New Roman"/>
                <w:noProof/>
              </w:rPr>
              <w:t>Experimental learning</w:t>
            </w:r>
            <w:r>
              <w:rPr>
                <w:noProof/>
                <w:webHidden/>
              </w:rPr>
              <w:tab/>
            </w:r>
            <w:r>
              <w:rPr>
                <w:noProof/>
                <w:webHidden/>
              </w:rPr>
              <w:fldChar w:fldCharType="begin"/>
            </w:r>
            <w:r>
              <w:rPr>
                <w:noProof/>
                <w:webHidden/>
              </w:rPr>
              <w:instrText xml:space="preserve"> PAGEREF _Toc134211622 \h </w:instrText>
            </w:r>
            <w:r>
              <w:rPr>
                <w:noProof/>
                <w:webHidden/>
              </w:rPr>
            </w:r>
            <w:r>
              <w:rPr>
                <w:noProof/>
                <w:webHidden/>
              </w:rPr>
              <w:fldChar w:fldCharType="separate"/>
            </w:r>
            <w:r>
              <w:rPr>
                <w:noProof/>
                <w:webHidden/>
              </w:rPr>
              <w:t>7</w:t>
            </w:r>
            <w:r>
              <w:rPr>
                <w:noProof/>
                <w:webHidden/>
              </w:rPr>
              <w:fldChar w:fldCharType="end"/>
            </w:r>
          </w:hyperlink>
        </w:p>
        <w:p w14:paraId="301D7F4C" w14:textId="5B3B476A" w:rsidR="00006328" w:rsidRDefault="00006328">
          <w:pPr>
            <w:pStyle w:val="TOC2"/>
            <w:tabs>
              <w:tab w:val="right" w:leader="dot" w:pos="9016"/>
            </w:tabs>
            <w:rPr>
              <w:rFonts w:eastAsiaTheme="minorEastAsia"/>
              <w:noProof/>
              <w:lang w:eastAsia="en-GB"/>
            </w:rPr>
          </w:pPr>
          <w:hyperlink w:anchor="_Toc134211623" w:history="1">
            <w:r w:rsidRPr="000F7849">
              <w:rPr>
                <w:rStyle w:val="Hyperlink"/>
                <w:rFonts w:ascii="Times New Roman" w:hAnsi="Times New Roman" w:cs="Times New Roman"/>
                <w:noProof/>
              </w:rPr>
              <w:t>Eight accelerators</w:t>
            </w:r>
            <w:r>
              <w:rPr>
                <w:noProof/>
                <w:webHidden/>
              </w:rPr>
              <w:tab/>
            </w:r>
            <w:r>
              <w:rPr>
                <w:noProof/>
                <w:webHidden/>
              </w:rPr>
              <w:fldChar w:fldCharType="begin"/>
            </w:r>
            <w:r>
              <w:rPr>
                <w:noProof/>
                <w:webHidden/>
              </w:rPr>
              <w:instrText xml:space="preserve"> PAGEREF _Toc134211623 \h </w:instrText>
            </w:r>
            <w:r>
              <w:rPr>
                <w:noProof/>
                <w:webHidden/>
              </w:rPr>
            </w:r>
            <w:r>
              <w:rPr>
                <w:noProof/>
                <w:webHidden/>
              </w:rPr>
              <w:fldChar w:fldCharType="separate"/>
            </w:r>
            <w:r>
              <w:rPr>
                <w:noProof/>
                <w:webHidden/>
              </w:rPr>
              <w:t>7</w:t>
            </w:r>
            <w:r>
              <w:rPr>
                <w:noProof/>
                <w:webHidden/>
              </w:rPr>
              <w:fldChar w:fldCharType="end"/>
            </w:r>
          </w:hyperlink>
        </w:p>
        <w:p w14:paraId="76A94E03" w14:textId="51D4AE4A" w:rsidR="00006328" w:rsidRDefault="00006328">
          <w:pPr>
            <w:pStyle w:val="TOC2"/>
            <w:tabs>
              <w:tab w:val="right" w:leader="dot" w:pos="9016"/>
            </w:tabs>
            <w:rPr>
              <w:rFonts w:eastAsiaTheme="minorEastAsia"/>
              <w:noProof/>
              <w:lang w:eastAsia="en-GB"/>
            </w:rPr>
          </w:pPr>
          <w:hyperlink w:anchor="_Toc134211624" w:history="1">
            <w:r w:rsidRPr="000F7849">
              <w:rPr>
                <w:rStyle w:val="Hyperlink"/>
                <w:rFonts w:ascii="Times New Roman" w:hAnsi="Times New Roman" w:cs="Times New Roman"/>
                <w:noProof/>
              </w:rPr>
              <w:t>SWOT</w:t>
            </w:r>
            <w:r>
              <w:rPr>
                <w:noProof/>
                <w:webHidden/>
              </w:rPr>
              <w:tab/>
            </w:r>
            <w:r>
              <w:rPr>
                <w:noProof/>
                <w:webHidden/>
              </w:rPr>
              <w:fldChar w:fldCharType="begin"/>
            </w:r>
            <w:r>
              <w:rPr>
                <w:noProof/>
                <w:webHidden/>
              </w:rPr>
              <w:instrText xml:space="preserve"> PAGEREF _Toc134211624 \h </w:instrText>
            </w:r>
            <w:r>
              <w:rPr>
                <w:noProof/>
                <w:webHidden/>
              </w:rPr>
            </w:r>
            <w:r>
              <w:rPr>
                <w:noProof/>
                <w:webHidden/>
              </w:rPr>
              <w:fldChar w:fldCharType="separate"/>
            </w:r>
            <w:r>
              <w:rPr>
                <w:noProof/>
                <w:webHidden/>
              </w:rPr>
              <w:t>9</w:t>
            </w:r>
            <w:r>
              <w:rPr>
                <w:noProof/>
                <w:webHidden/>
              </w:rPr>
              <w:fldChar w:fldCharType="end"/>
            </w:r>
          </w:hyperlink>
        </w:p>
        <w:p w14:paraId="5822CD43" w14:textId="61C969BB" w:rsidR="00006328" w:rsidRDefault="00006328">
          <w:pPr>
            <w:pStyle w:val="TOC3"/>
            <w:tabs>
              <w:tab w:val="right" w:leader="dot" w:pos="9016"/>
            </w:tabs>
            <w:rPr>
              <w:rFonts w:eastAsiaTheme="minorEastAsia"/>
              <w:noProof/>
              <w:lang w:eastAsia="en-GB"/>
            </w:rPr>
          </w:pPr>
          <w:hyperlink w:anchor="_Toc134211625" w:history="1">
            <w:r w:rsidRPr="000F7849">
              <w:rPr>
                <w:rStyle w:val="Hyperlink"/>
                <w:rFonts w:ascii="Times New Roman" w:hAnsi="Times New Roman" w:cs="Times New Roman"/>
                <w:noProof/>
              </w:rPr>
              <w:t>Figure 2</w:t>
            </w:r>
            <w:r>
              <w:rPr>
                <w:noProof/>
                <w:webHidden/>
              </w:rPr>
              <w:tab/>
            </w:r>
            <w:r>
              <w:rPr>
                <w:noProof/>
                <w:webHidden/>
              </w:rPr>
              <w:fldChar w:fldCharType="begin"/>
            </w:r>
            <w:r>
              <w:rPr>
                <w:noProof/>
                <w:webHidden/>
              </w:rPr>
              <w:instrText xml:space="preserve"> PAGEREF _Toc134211625 \h </w:instrText>
            </w:r>
            <w:r>
              <w:rPr>
                <w:noProof/>
                <w:webHidden/>
              </w:rPr>
            </w:r>
            <w:r>
              <w:rPr>
                <w:noProof/>
                <w:webHidden/>
              </w:rPr>
              <w:fldChar w:fldCharType="separate"/>
            </w:r>
            <w:r>
              <w:rPr>
                <w:noProof/>
                <w:webHidden/>
              </w:rPr>
              <w:t>10</w:t>
            </w:r>
            <w:r>
              <w:rPr>
                <w:noProof/>
                <w:webHidden/>
              </w:rPr>
              <w:fldChar w:fldCharType="end"/>
            </w:r>
          </w:hyperlink>
        </w:p>
        <w:p w14:paraId="4A296D10" w14:textId="60715059" w:rsidR="00006328" w:rsidRDefault="00006328">
          <w:pPr>
            <w:pStyle w:val="TOC2"/>
            <w:tabs>
              <w:tab w:val="right" w:leader="dot" w:pos="9016"/>
            </w:tabs>
            <w:rPr>
              <w:rFonts w:eastAsiaTheme="minorEastAsia"/>
              <w:noProof/>
              <w:lang w:eastAsia="en-GB"/>
            </w:rPr>
          </w:pPr>
          <w:hyperlink w:anchor="_Toc134211626" w:history="1">
            <w:r w:rsidRPr="000F7849">
              <w:rPr>
                <w:rStyle w:val="Hyperlink"/>
                <w:rFonts w:ascii="Times New Roman" w:hAnsi="Times New Roman" w:cs="Times New Roman"/>
                <w:noProof/>
              </w:rPr>
              <w:t>PESTLE</w:t>
            </w:r>
            <w:r>
              <w:rPr>
                <w:noProof/>
                <w:webHidden/>
              </w:rPr>
              <w:tab/>
            </w:r>
            <w:r>
              <w:rPr>
                <w:noProof/>
                <w:webHidden/>
              </w:rPr>
              <w:fldChar w:fldCharType="begin"/>
            </w:r>
            <w:r>
              <w:rPr>
                <w:noProof/>
                <w:webHidden/>
              </w:rPr>
              <w:instrText xml:space="preserve"> PAGEREF _Toc134211626 \h </w:instrText>
            </w:r>
            <w:r>
              <w:rPr>
                <w:noProof/>
                <w:webHidden/>
              </w:rPr>
            </w:r>
            <w:r>
              <w:rPr>
                <w:noProof/>
                <w:webHidden/>
              </w:rPr>
              <w:fldChar w:fldCharType="separate"/>
            </w:r>
            <w:r>
              <w:rPr>
                <w:noProof/>
                <w:webHidden/>
              </w:rPr>
              <w:t>10</w:t>
            </w:r>
            <w:r>
              <w:rPr>
                <w:noProof/>
                <w:webHidden/>
              </w:rPr>
              <w:fldChar w:fldCharType="end"/>
            </w:r>
          </w:hyperlink>
        </w:p>
        <w:p w14:paraId="3249E3F8" w14:textId="3D7C2475" w:rsidR="00006328" w:rsidRDefault="00006328">
          <w:pPr>
            <w:pStyle w:val="TOC1"/>
            <w:tabs>
              <w:tab w:val="right" w:leader="dot" w:pos="9016"/>
            </w:tabs>
            <w:rPr>
              <w:rFonts w:eastAsiaTheme="minorEastAsia"/>
              <w:noProof/>
              <w:lang w:eastAsia="en-GB"/>
            </w:rPr>
          </w:pPr>
          <w:hyperlink w:anchor="_Toc134211627" w:history="1">
            <w:r w:rsidRPr="000F7849">
              <w:rPr>
                <w:rStyle w:val="Hyperlink"/>
                <w:rFonts w:ascii="Times New Roman" w:hAnsi="Times New Roman" w:cs="Times New Roman"/>
                <w:noProof/>
              </w:rPr>
              <w:t>Rebranding</w:t>
            </w:r>
            <w:r>
              <w:rPr>
                <w:noProof/>
                <w:webHidden/>
              </w:rPr>
              <w:tab/>
            </w:r>
            <w:r>
              <w:rPr>
                <w:noProof/>
                <w:webHidden/>
              </w:rPr>
              <w:fldChar w:fldCharType="begin"/>
            </w:r>
            <w:r>
              <w:rPr>
                <w:noProof/>
                <w:webHidden/>
              </w:rPr>
              <w:instrText xml:space="preserve"> PAGEREF _Toc134211627 \h </w:instrText>
            </w:r>
            <w:r>
              <w:rPr>
                <w:noProof/>
                <w:webHidden/>
              </w:rPr>
            </w:r>
            <w:r>
              <w:rPr>
                <w:noProof/>
                <w:webHidden/>
              </w:rPr>
              <w:fldChar w:fldCharType="separate"/>
            </w:r>
            <w:r>
              <w:rPr>
                <w:noProof/>
                <w:webHidden/>
              </w:rPr>
              <w:t>10</w:t>
            </w:r>
            <w:r>
              <w:rPr>
                <w:noProof/>
                <w:webHidden/>
              </w:rPr>
              <w:fldChar w:fldCharType="end"/>
            </w:r>
          </w:hyperlink>
        </w:p>
        <w:p w14:paraId="57BB5CCF" w14:textId="6CB9D784" w:rsidR="00006328" w:rsidRDefault="00006328">
          <w:pPr>
            <w:pStyle w:val="TOC1"/>
            <w:tabs>
              <w:tab w:val="right" w:leader="dot" w:pos="9016"/>
            </w:tabs>
            <w:rPr>
              <w:rFonts w:eastAsiaTheme="minorEastAsia"/>
              <w:noProof/>
              <w:lang w:eastAsia="en-GB"/>
            </w:rPr>
          </w:pPr>
          <w:hyperlink w:anchor="_Toc134211628" w:history="1">
            <w:r w:rsidRPr="000F7849">
              <w:rPr>
                <w:rStyle w:val="Hyperlink"/>
                <w:rFonts w:ascii="Times New Roman" w:hAnsi="Times New Roman" w:cs="Times New Roman"/>
                <w:noProof/>
              </w:rPr>
              <w:t>Conclusions</w:t>
            </w:r>
            <w:r>
              <w:rPr>
                <w:noProof/>
                <w:webHidden/>
              </w:rPr>
              <w:tab/>
            </w:r>
            <w:r>
              <w:rPr>
                <w:noProof/>
                <w:webHidden/>
              </w:rPr>
              <w:fldChar w:fldCharType="begin"/>
            </w:r>
            <w:r>
              <w:rPr>
                <w:noProof/>
                <w:webHidden/>
              </w:rPr>
              <w:instrText xml:space="preserve"> PAGEREF _Toc134211628 \h </w:instrText>
            </w:r>
            <w:r>
              <w:rPr>
                <w:noProof/>
                <w:webHidden/>
              </w:rPr>
            </w:r>
            <w:r>
              <w:rPr>
                <w:noProof/>
                <w:webHidden/>
              </w:rPr>
              <w:fldChar w:fldCharType="separate"/>
            </w:r>
            <w:r>
              <w:rPr>
                <w:noProof/>
                <w:webHidden/>
              </w:rPr>
              <w:t>13</w:t>
            </w:r>
            <w:r>
              <w:rPr>
                <w:noProof/>
                <w:webHidden/>
              </w:rPr>
              <w:fldChar w:fldCharType="end"/>
            </w:r>
          </w:hyperlink>
        </w:p>
        <w:p w14:paraId="49E4687C" w14:textId="3A796FD3" w:rsidR="00006328" w:rsidRDefault="00006328">
          <w:pPr>
            <w:pStyle w:val="TOC1"/>
            <w:tabs>
              <w:tab w:val="right" w:leader="dot" w:pos="9016"/>
            </w:tabs>
            <w:rPr>
              <w:rFonts w:eastAsiaTheme="minorEastAsia"/>
              <w:noProof/>
              <w:lang w:eastAsia="en-GB"/>
            </w:rPr>
          </w:pPr>
          <w:hyperlink w:anchor="_Toc134211629" w:history="1">
            <w:r w:rsidRPr="000F7849">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_Toc134211629 \h </w:instrText>
            </w:r>
            <w:r>
              <w:rPr>
                <w:noProof/>
                <w:webHidden/>
              </w:rPr>
            </w:r>
            <w:r>
              <w:rPr>
                <w:noProof/>
                <w:webHidden/>
              </w:rPr>
              <w:fldChar w:fldCharType="separate"/>
            </w:r>
            <w:r>
              <w:rPr>
                <w:noProof/>
                <w:webHidden/>
              </w:rPr>
              <w:t>14</w:t>
            </w:r>
            <w:r>
              <w:rPr>
                <w:noProof/>
                <w:webHidden/>
              </w:rPr>
              <w:fldChar w:fldCharType="end"/>
            </w:r>
          </w:hyperlink>
        </w:p>
        <w:p w14:paraId="5A893D7A" w14:textId="62C03F35" w:rsidR="00006328" w:rsidRDefault="00006328">
          <w:pPr>
            <w:pStyle w:val="TOC1"/>
            <w:tabs>
              <w:tab w:val="right" w:leader="dot" w:pos="9016"/>
            </w:tabs>
            <w:rPr>
              <w:rFonts w:eastAsiaTheme="minorEastAsia"/>
              <w:noProof/>
              <w:lang w:eastAsia="en-GB"/>
            </w:rPr>
          </w:pPr>
          <w:hyperlink w:anchor="_Toc134211630" w:history="1">
            <w:r w:rsidRPr="000F7849">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_Toc134211630 \h </w:instrText>
            </w:r>
            <w:r>
              <w:rPr>
                <w:noProof/>
                <w:webHidden/>
              </w:rPr>
            </w:r>
            <w:r>
              <w:rPr>
                <w:noProof/>
                <w:webHidden/>
              </w:rPr>
              <w:fldChar w:fldCharType="separate"/>
            </w:r>
            <w:r>
              <w:rPr>
                <w:noProof/>
                <w:webHidden/>
              </w:rPr>
              <w:t>15</w:t>
            </w:r>
            <w:r>
              <w:rPr>
                <w:noProof/>
                <w:webHidden/>
              </w:rPr>
              <w:fldChar w:fldCharType="end"/>
            </w:r>
          </w:hyperlink>
        </w:p>
        <w:p w14:paraId="1B418089" w14:textId="5E0868C1" w:rsidR="00FC2E92" w:rsidRDefault="00000000">
          <w:r>
            <w:rPr>
              <w:b/>
              <w:bCs/>
              <w:noProof/>
              <w:lang w:val="en-US"/>
            </w:rPr>
            <w:fldChar w:fldCharType="end"/>
          </w:r>
        </w:p>
      </w:sdtContent>
    </w:sdt>
    <w:p w14:paraId="15934F28" w14:textId="77777777" w:rsidR="00FC2E92" w:rsidRDefault="00FC2E92"/>
    <w:p w14:paraId="04ECA3AF" w14:textId="77777777" w:rsidR="00311B9B" w:rsidRDefault="00311B9B"/>
    <w:p w14:paraId="6D812408" w14:textId="77777777" w:rsidR="00311B9B" w:rsidRDefault="00311B9B"/>
    <w:p w14:paraId="36CAE5AE" w14:textId="77777777" w:rsidR="00311B9B" w:rsidRDefault="00311B9B"/>
    <w:p w14:paraId="6B2FC559" w14:textId="77777777" w:rsidR="00311B9B" w:rsidRDefault="00311B9B"/>
    <w:p w14:paraId="434131C3" w14:textId="77777777" w:rsidR="00311B9B" w:rsidRDefault="00311B9B"/>
    <w:p w14:paraId="36C58464" w14:textId="77777777" w:rsidR="00311B9B" w:rsidRDefault="00311B9B"/>
    <w:p w14:paraId="65FDFF79" w14:textId="77777777" w:rsidR="00311B9B" w:rsidRDefault="00311B9B"/>
    <w:p w14:paraId="6A41DF90" w14:textId="77777777" w:rsidR="00311B9B" w:rsidRDefault="00311B9B"/>
    <w:p w14:paraId="0626759B" w14:textId="77777777" w:rsidR="00311B9B" w:rsidRDefault="00311B9B"/>
    <w:p w14:paraId="522C4D58" w14:textId="77777777" w:rsidR="00311B9B" w:rsidRDefault="00311B9B"/>
    <w:p w14:paraId="7D36D544" w14:textId="77777777" w:rsidR="00311B9B" w:rsidRDefault="00311B9B"/>
    <w:p w14:paraId="17F95AD4" w14:textId="77777777" w:rsidR="00311B9B" w:rsidRDefault="00311B9B"/>
    <w:p w14:paraId="23F219B7" w14:textId="77777777" w:rsidR="00311B9B" w:rsidRDefault="00311B9B"/>
    <w:p w14:paraId="0CFA2960" w14:textId="77777777" w:rsidR="00311B9B" w:rsidRDefault="00311B9B"/>
    <w:p w14:paraId="2CA89D56" w14:textId="22C090A3" w:rsidR="000537A8" w:rsidRPr="00F44DC1" w:rsidRDefault="007009CC" w:rsidP="003D5C93">
      <w:pPr>
        <w:pStyle w:val="Heading1"/>
        <w:spacing w:line="480" w:lineRule="auto"/>
        <w:rPr>
          <w:rFonts w:ascii="Times New Roman" w:hAnsi="Times New Roman" w:cs="Times New Roman"/>
        </w:rPr>
      </w:pPr>
      <w:bookmarkStart w:id="1" w:name="_Toc134211617"/>
      <w:r w:rsidRPr="00F44DC1">
        <w:rPr>
          <w:rFonts w:ascii="Times New Roman" w:hAnsi="Times New Roman" w:cs="Times New Roman"/>
        </w:rPr>
        <w:lastRenderedPageBreak/>
        <w:t>Introduction</w:t>
      </w:r>
      <w:bookmarkEnd w:id="1"/>
    </w:p>
    <w:p w14:paraId="3AABFF5D" w14:textId="34AD0EAB" w:rsidR="005E534B" w:rsidRPr="003D5C93" w:rsidRDefault="00947959"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I</w:t>
      </w:r>
      <w:r w:rsidR="005E534B" w:rsidRPr="003D5C93">
        <w:rPr>
          <w:rFonts w:ascii="Times New Roman" w:hAnsi="Times New Roman" w:cs="Times New Roman"/>
          <w:sz w:val="24"/>
          <w:szCs w:val="24"/>
        </w:rPr>
        <w:t xml:space="preserve">n this </w:t>
      </w:r>
      <w:r w:rsidR="0003043F" w:rsidRPr="003D5C93">
        <w:rPr>
          <w:rFonts w:ascii="Times New Roman" w:hAnsi="Times New Roman" w:cs="Times New Roman"/>
          <w:sz w:val="24"/>
          <w:szCs w:val="24"/>
        </w:rPr>
        <w:t>report</w:t>
      </w:r>
      <w:r w:rsidR="005E534B" w:rsidRPr="003D5C93">
        <w:rPr>
          <w:rFonts w:ascii="Times New Roman" w:hAnsi="Times New Roman" w:cs="Times New Roman"/>
          <w:sz w:val="24"/>
          <w:szCs w:val="24"/>
        </w:rPr>
        <w:t xml:space="preserve"> the researcher will</w:t>
      </w:r>
      <w:r w:rsidR="00C63BBF" w:rsidRPr="003D5C93">
        <w:rPr>
          <w:rFonts w:ascii="Times New Roman" w:hAnsi="Times New Roman" w:cs="Times New Roman"/>
          <w:sz w:val="24"/>
          <w:szCs w:val="24"/>
        </w:rPr>
        <w:t xml:space="preserve"> follow on from the previous presentation </w:t>
      </w:r>
      <w:r w:rsidR="00A32977" w:rsidRPr="003D5C93">
        <w:rPr>
          <w:rFonts w:ascii="Times New Roman" w:hAnsi="Times New Roman" w:cs="Times New Roman"/>
          <w:sz w:val="24"/>
          <w:szCs w:val="24"/>
        </w:rPr>
        <w:t>and further</w:t>
      </w:r>
      <w:r w:rsidR="005E534B" w:rsidRPr="003D5C93">
        <w:rPr>
          <w:rFonts w:ascii="Times New Roman" w:hAnsi="Times New Roman" w:cs="Times New Roman"/>
          <w:sz w:val="24"/>
          <w:szCs w:val="24"/>
        </w:rPr>
        <w:t xml:space="preserve"> investigate why the company formerly known as Hermes</w:t>
      </w:r>
      <w:r w:rsidR="003B2535" w:rsidRPr="003D5C93">
        <w:rPr>
          <w:rFonts w:ascii="Times New Roman" w:hAnsi="Times New Roman" w:cs="Times New Roman"/>
          <w:sz w:val="24"/>
          <w:szCs w:val="24"/>
        </w:rPr>
        <w:t xml:space="preserve"> rebranded and changed its name to Evri,</w:t>
      </w:r>
      <w:r w:rsidR="00A910DB" w:rsidRPr="003D5C93">
        <w:rPr>
          <w:rFonts w:ascii="Times New Roman" w:hAnsi="Times New Roman" w:cs="Times New Roman"/>
          <w:sz w:val="24"/>
          <w:szCs w:val="24"/>
        </w:rPr>
        <w:t xml:space="preserve"> this will be done through Internet websites journals newspaper articles</w:t>
      </w:r>
      <w:r w:rsidRPr="003D5C93">
        <w:rPr>
          <w:rFonts w:ascii="Times New Roman" w:hAnsi="Times New Roman" w:cs="Times New Roman"/>
          <w:sz w:val="24"/>
          <w:szCs w:val="24"/>
        </w:rPr>
        <w:t xml:space="preserve"> and textbooks, </w:t>
      </w:r>
      <w:r w:rsidR="00A91F13" w:rsidRPr="003D5C93">
        <w:rPr>
          <w:rFonts w:ascii="Times New Roman" w:hAnsi="Times New Roman" w:cs="Times New Roman"/>
          <w:sz w:val="24"/>
          <w:szCs w:val="24"/>
        </w:rPr>
        <w:t xml:space="preserve">the researcher will look at change management theories and models to </w:t>
      </w:r>
      <w:r w:rsidR="000C03EC" w:rsidRPr="003D5C93">
        <w:rPr>
          <w:rFonts w:ascii="Times New Roman" w:hAnsi="Times New Roman" w:cs="Times New Roman"/>
          <w:sz w:val="24"/>
          <w:szCs w:val="24"/>
        </w:rPr>
        <w:t>critically analyse</w:t>
      </w:r>
      <w:r w:rsidR="00F24AA3" w:rsidRPr="003D5C93">
        <w:rPr>
          <w:rFonts w:ascii="Times New Roman" w:hAnsi="Times New Roman" w:cs="Times New Roman"/>
          <w:sz w:val="24"/>
          <w:szCs w:val="24"/>
        </w:rPr>
        <w:t xml:space="preserve"> Evri</w:t>
      </w:r>
      <w:r w:rsidR="000C03EC" w:rsidRPr="003D5C93">
        <w:rPr>
          <w:rFonts w:ascii="Times New Roman" w:hAnsi="Times New Roman" w:cs="Times New Roman"/>
          <w:sz w:val="24"/>
          <w:szCs w:val="24"/>
        </w:rPr>
        <w:t xml:space="preserve"> to see if they</w:t>
      </w:r>
      <w:r w:rsidR="00F24AA3" w:rsidRPr="003D5C93">
        <w:rPr>
          <w:rFonts w:ascii="Times New Roman" w:hAnsi="Times New Roman" w:cs="Times New Roman"/>
          <w:sz w:val="24"/>
          <w:szCs w:val="24"/>
        </w:rPr>
        <w:t xml:space="preserve"> ha</w:t>
      </w:r>
      <w:r w:rsidR="000C03EC" w:rsidRPr="003D5C93">
        <w:rPr>
          <w:rFonts w:ascii="Times New Roman" w:hAnsi="Times New Roman" w:cs="Times New Roman"/>
          <w:sz w:val="24"/>
          <w:szCs w:val="24"/>
        </w:rPr>
        <w:t>ve</w:t>
      </w:r>
      <w:r w:rsidR="00F24AA3" w:rsidRPr="003D5C93">
        <w:rPr>
          <w:rFonts w:ascii="Times New Roman" w:hAnsi="Times New Roman" w:cs="Times New Roman"/>
          <w:sz w:val="24"/>
          <w:szCs w:val="24"/>
        </w:rPr>
        <w:t xml:space="preserve"> used any tried and tested strategies to help make the change</w:t>
      </w:r>
      <w:r w:rsidR="004278C1" w:rsidRPr="003D5C93">
        <w:rPr>
          <w:rFonts w:ascii="Times New Roman" w:hAnsi="Times New Roman" w:cs="Times New Roman"/>
          <w:sz w:val="24"/>
          <w:szCs w:val="24"/>
        </w:rPr>
        <w:t xml:space="preserve"> a success.</w:t>
      </w:r>
    </w:p>
    <w:p w14:paraId="527A7CF7" w14:textId="23D255FE" w:rsidR="003C2DFC" w:rsidRPr="003D5C93" w:rsidRDefault="00B259FC"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 xml:space="preserve">Hermes which is now known as </w:t>
      </w:r>
      <w:r w:rsidR="00C50A3F" w:rsidRPr="003D5C93">
        <w:rPr>
          <w:rFonts w:ascii="Times New Roman" w:hAnsi="Times New Roman" w:cs="Times New Roman"/>
          <w:sz w:val="24"/>
          <w:szCs w:val="24"/>
        </w:rPr>
        <w:t>Evri</w:t>
      </w:r>
      <w:r w:rsidRPr="003D5C93">
        <w:rPr>
          <w:rFonts w:ascii="Times New Roman" w:hAnsi="Times New Roman" w:cs="Times New Roman"/>
          <w:sz w:val="24"/>
          <w:szCs w:val="24"/>
        </w:rPr>
        <w:t xml:space="preserve"> is a delivery service that first</w:t>
      </w:r>
      <w:r w:rsidR="003943E5" w:rsidRPr="003D5C93">
        <w:rPr>
          <w:rFonts w:ascii="Times New Roman" w:hAnsi="Times New Roman" w:cs="Times New Roman"/>
          <w:sz w:val="24"/>
          <w:szCs w:val="24"/>
        </w:rPr>
        <w:t xml:space="preserve"> originated in Yorkshire in 1974</w:t>
      </w:r>
      <w:r w:rsidR="00835FF6" w:rsidRPr="003D5C93">
        <w:rPr>
          <w:rFonts w:ascii="Times New Roman" w:hAnsi="Times New Roman" w:cs="Times New Roman"/>
          <w:sz w:val="24"/>
          <w:szCs w:val="24"/>
        </w:rPr>
        <w:t xml:space="preserve"> </w:t>
      </w:r>
      <w:sdt>
        <w:sdtPr>
          <w:rPr>
            <w:rFonts w:ascii="Times New Roman" w:hAnsi="Times New Roman" w:cs="Times New Roman"/>
            <w:sz w:val="24"/>
            <w:szCs w:val="24"/>
          </w:rPr>
          <w:id w:val="-2036498405"/>
          <w:citation/>
        </w:sdtPr>
        <w:sdtContent>
          <w:r w:rsidR="007D4E53" w:rsidRPr="003D5C93">
            <w:rPr>
              <w:rFonts w:ascii="Times New Roman" w:hAnsi="Times New Roman" w:cs="Times New Roman"/>
              <w:sz w:val="24"/>
              <w:szCs w:val="24"/>
            </w:rPr>
            <w:fldChar w:fldCharType="begin"/>
          </w:r>
          <w:r w:rsidR="007D4E53" w:rsidRPr="003D5C93">
            <w:rPr>
              <w:rFonts w:ascii="Times New Roman" w:hAnsi="Times New Roman" w:cs="Times New Roman"/>
              <w:sz w:val="24"/>
              <w:szCs w:val="24"/>
            </w:rPr>
            <w:instrText xml:space="preserve"> CITATION Evr19 \l 2057 </w:instrText>
          </w:r>
          <w:r w:rsidR="007D4E53" w:rsidRPr="003D5C93">
            <w:rPr>
              <w:rFonts w:ascii="Times New Roman" w:hAnsi="Times New Roman" w:cs="Times New Roman"/>
              <w:sz w:val="24"/>
              <w:szCs w:val="24"/>
            </w:rPr>
            <w:fldChar w:fldCharType="separate"/>
          </w:r>
          <w:r w:rsidR="00AA3846" w:rsidRPr="00AA3846">
            <w:rPr>
              <w:rFonts w:ascii="Times New Roman" w:hAnsi="Times New Roman" w:cs="Times New Roman"/>
              <w:noProof/>
              <w:sz w:val="24"/>
              <w:szCs w:val="24"/>
            </w:rPr>
            <w:t>(Evri, 2019)</w:t>
          </w:r>
          <w:r w:rsidR="007D4E53" w:rsidRPr="003D5C93">
            <w:rPr>
              <w:rFonts w:ascii="Times New Roman" w:hAnsi="Times New Roman" w:cs="Times New Roman"/>
              <w:sz w:val="24"/>
              <w:szCs w:val="24"/>
            </w:rPr>
            <w:fldChar w:fldCharType="end"/>
          </w:r>
        </w:sdtContent>
      </w:sdt>
      <w:r w:rsidR="004278C1" w:rsidRPr="003D5C93">
        <w:rPr>
          <w:rFonts w:ascii="Times New Roman" w:hAnsi="Times New Roman" w:cs="Times New Roman"/>
          <w:sz w:val="24"/>
          <w:szCs w:val="24"/>
        </w:rPr>
        <w:t>, this small family business</w:t>
      </w:r>
      <w:r w:rsidR="00D95D07" w:rsidRPr="003D5C93">
        <w:rPr>
          <w:rFonts w:ascii="Times New Roman" w:hAnsi="Times New Roman" w:cs="Times New Roman"/>
          <w:sz w:val="24"/>
          <w:szCs w:val="24"/>
        </w:rPr>
        <w:t xml:space="preserve"> in the last</w:t>
      </w:r>
      <w:r w:rsidR="009F1614" w:rsidRPr="003D5C93">
        <w:rPr>
          <w:rFonts w:ascii="Times New Roman" w:hAnsi="Times New Roman" w:cs="Times New Roman"/>
          <w:sz w:val="24"/>
          <w:szCs w:val="24"/>
        </w:rPr>
        <w:t xml:space="preserve"> 49 years </w:t>
      </w:r>
      <w:r w:rsidR="009519E7" w:rsidRPr="003D5C93">
        <w:rPr>
          <w:rFonts w:ascii="Times New Roman" w:hAnsi="Times New Roman" w:cs="Times New Roman"/>
          <w:sz w:val="24"/>
          <w:szCs w:val="24"/>
        </w:rPr>
        <w:t>has</w:t>
      </w:r>
      <w:r w:rsidR="009F1614" w:rsidRPr="003D5C93">
        <w:rPr>
          <w:rFonts w:ascii="Times New Roman" w:hAnsi="Times New Roman" w:cs="Times New Roman"/>
          <w:sz w:val="24"/>
          <w:szCs w:val="24"/>
        </w:rPr>
        <w:t xml:space="preserve"> expanded into an international </w:t>
      </w:r>
      <w:r w:rsidR="00F8522C" w:rsidRPr="003D5C93">
        <w:rPr>
          <w:rFonts w:ascii="Times New Roman" w:hAnsi="Times New Roman" w:cs="Times New Roman"/>
          <w:sz w:val="24"/>
          <w:szCs w:val="24"/>
        </w:rPr>
        <w:t>transport logistics organisation</w:t>
      </w:r>
      <w:r w:rsidR="001C2025" w:rsidRPr="003D5C93">
        <w:rPr>
          <w:rFonts w:ascii="Times New Roman" w:hAnsi="Times New Roman" w:cs="Times New Roman"/>
          <w:sz w:val="24"/>
          <w:szCs w:val="24"/>
        </w:rPr>
        <w:t>,</w:t>
      </w:r>
      <w:r w:rsidR="009D61ED" w:rsidRPr="003D5C93">
        <w:rPr>
          <w:rFonts w:ascii="Times New Roman" w:hAnsi="Times New Roman" w:cs="Times New Roman"/>
          <w:sz w:val="24"/>
          <w:szCs w:val="24"/>
        </w:rPr>
        <w:t xml:space="preserve"> their headquarters </w:t>
      </w:r>
      <w:r w:rsidR="00782928" w:rsidRPr="003D5C93">
        <w:rPr>
          <w:rFonts w:ascii="Times New Roman" w:hAnsi="Times New Roman" w:cs="Times New Roman"/>
          <w:sz w:val="24"/>
          <w:szCs w:val="24"/>
        </w:rPr>
        <w:t>are</w:t>
      </w:r>
      <w:r w:rsidR="009D61ED" w:rsidRPr="003D5C93">
        <w:rPr>
          <w:rFonts w:ascii="Times New Roman" w:hAnsi="Times New Roman" w:cs="Times New Roman"/>
          <w:sz w:val="24"/>
          <w:szCs w:val="24"/>
        </w:rPr>
        <w:t xml:space="preserve"> now based in Germany</w:t>
      </w:r>
      <w:r w:rsidR="00B80818" w:rsidRPr="003D5C93">
        <w:rPr>
          <w:rFonts w:ascii="Times New Roman" w:hAnsi="Times New Roman" w:cs="Times New Roman"/>
          <w:sz w:val="24"/>
          <w:szCs w:val="24"/>
        </w:rPr>
        <w:t>,</w:t>
      </w:r>
      <w:r w:rsidR="000729CA" w:rsidRPr="003D5C93">
        <w:rPr>
          <w:rFonts w:ascii="Times New Roman" w:hAnsi="Times New Roman" w:cs="Times New Roman"/>
          <w:sz w:val="24"/>
          <w:szCs w:val="24"/>
        </w:rPr>
        <w:t xml:space="preserve"> in 2020</w:t>
      </w:r>
      <w:r w:rsidR="001A14BB" w:rsidRPr="003D5C93">
        <w:rPr>
          <w:rFonts w:ascii="Times New Roman" w:hAnsi="Times New Roman" w:cs="Times New Roman"/>
          <w:sz w:val="24"/>
          <w:szCs w:val="24"/>
        </w:rPr>
        <w:t xml:space="preserve"> </w:t>
      </w:r>
      <w:proofErr w:type="spellStart"/>
      <w:r w:rsidR="001A14BB" w:rsidRPr="003D5C93">
        <w:rPr>
          <w:rFonts w:ascii="Times New Roman" w:hAnsi="Times New Roman" w:cs="Times New Roman"/>
          <w:sz w:val="24"/>
          <w:szCs w:val="24"/>
        </w:rPr>
        <w:t>Advant</w:t>
      </w:r>
      <w:proofErr w:type="spellEnd"/>
      <w:r w:rsidR="001A14BB" w:rsidRPr="003D5C93">
        <w:rPr>
          <w:rFonts w:ascii="Times New Roman" w:hAnsi="Times New Roman" w:cs="Times New Roman"/>
          <w:sz w:val="24"/>
          <w:szCs w:val="24"/>
        </w:rPr>
        <w:t xml:space="preserve"> acquired the company</w:t>
      </w:r>
      <w:r w:rsidR="00516742" w:rsidRPr="003D5C93">
        <w:rPr>
          <w:rFonts w:ascii="Times New Roman" w:hAnsi="Times New Roman" w:cs="Times New Roman"/>
          <w:sz w:val="24"/>
          <w:szCs w:val="24"/>
        </w:rPr>
        <w:t xml:space="preserve"> </w:t>
      </w:r>
      <w:sdt>
        <w:sdtPr>
          <w:rPr>
            <w:rFonts w:ascii="Times New Roman" w:hAnsi="Times New Roman" w:cs="Times New Roman"/>
            <w:sz w:val="24"/>
            <w:szCs w:val="24"/>
          </w:rPr>
          <w:id w:val="546724146"/>
          <w:citation/>
        </w:sdtPr>
        <w:sdtContent>
          <w:r w:rsidR="00516742" w:rsidRPr="003D5C93">
            <w:rPr>
              <w:rFonts w:ascii="Times New Roman" w:hAnsi="Times New Roman" w:cs="Times New Roman"/>
              <w:sz w:val="24"/>
              <w:szCs w:val="24"/>
            </w:rPr>
            <w:fldChar w:fldCharType="begin"/>
          </w:r>
          <w:r w:rsidR="00516742" w:rsidRPr="003D5C93">
            <w:rPr>
              <w:rFonts w:ascii="Times New Roman" w:hAnsi="Times New Roman" w:cs="Times New Roman"/>
              <w:sz w:val="24"/>
              <w:szCs w:val="24"/>
            </w:rPr>
            <w:instrText xml:space="preserve"> CITATION She22 \l 2057 </w:instrText>
          </w:r>
          <w:r w:rsidR="00516742" w:rsidRPr="003D5C93">
            <w:rPr>
              <w:rFonts w:ascii="Times New Roman" w:hAnsi="Times New Roman" w:cs="Times New Roman"/>
              <w:sz w:val="24"/>
              <w:szCs w:val="24"/>
            </w:rPr>
            <w:fldChar w:fldCharType="separate"/>
          </w:r>
          <w:r w:rsidR="00AA3846" w:rsidRPr="00AA3846">
            <w:rPr>
              <w:rFonts w:ascii="Times New Roman" w:hAnsi="Times New Roman" w:cs="Times New Roman"/>
              <w:noProof/>
              <w:sz w:val="24"/>
              <w:szCs w:val="24"/>
            </w:rPr>
            <w:t>(Shennan, 2022)</w:t>
          </w:r>
          <w:r w:rsidR="00516742" w:rsidRPr="003D5C93">
            <w:rPr>
              <w:rFonts w:ascii="Times New Roman" w:hAnsi="Times New Roman" w:cs="Times New Roman"/>
              <w:sz w:val="24"/>
              <w:szCs w:val="24"/>
            </w:rPr>
            <w:fldChar w:fldCharType="end"/>
          </w:r>
        </w:sdtContent>
      </w:sdt>
      <w:r w:rsidR="004F1F9C" w:rsidRPr="003D5C93">
        <w:rPr>
          <w:rFonts w:ascii="Times New Roman" w:hAnsi="Times New Roman" w:cs="Times New Roman"/>
          <w:sz w:val="24"/>
          <w:szCs w:val="24"/>
        </w:rPr>
        <w:t>.</w:t>
      </w:r>
      <w:r w:rsidR="00F8522C" w:rsidRPr="003D5C93">
        <w:rPr>
          <w:rFonts w:ascii="Times New Roman" w:hAnsi="Times New Roman" w:cs="Times New Roman"/>
          <w:sz w:val="24"/>
          <w:szCs w:val="24"/>
        </w:rPr>
        <w:t xml:space="preserve"> </w:t>
      </w:r>
      <w:r w:rsidR="004F1F9C" w:rsidRPr="003D5C93">
        <w:rPr>
          <w:rFonts w:ascii="Times New Roman" w:hAnsi="Times New Roman" w:cs="Times New Roman"/>
          <w:sz w:val="24"/>
          <w:szCs w:val="24"/>
        </w:rPr>
        <w:t>T</w:t>
      </w:r>
      <w:r w:rsidR="00F8522C" w:rsidRPr="003D5C93">
        <w:rPr>
          <w:rFonts w:ascii="Times New Roman" w:hAnsi="Times New Roman" w:cs="Times New Roman"/>
          <w:sz w:val="24"/>
          <w:szCs w:val="24"/>
        </w:rPr>
        <w:t>hey currently employ 15,500 employees</w:t>
      </w:r>
      <w:r w:rsidR="00D1045D" w:rsidRPr="003D5C93">
        <w:rPr>
          <w:rFonts w:ascii="Times New Roman" w:hAnsi="Times New Roman" w:cs="Times New Roman"/>
          <w:sz w:val="24"/>
          <w:szCs w:val="24"/>
        </w:rPr>
        <w:t xml:space="preserve"> </w:t>
      </w:r>
      <w:sdt>
        <w:sdtPr>
          <w:rPr>
            <w:rFonts w:ascii="Times New Roman" w:hAnsi="Times New Roman" w:cs="Times New Roman"/>
            <w:sz w:val="24"/>
            <w:szCs w:val="24"/>
          </w:rPr>
          <w:id w:val="-297377429"/>
          <w:citation/>
        </w:sdtPr>
        <w:sdtContent>
          <w:r w:rsidR="002A2269" w:rsidRPr="003D5C93">
            <w:rPr>
              <w:rFonts w:ascii="Times New Roman" w:hAnsi="Times New Roman" w:cs="Times New Roman"/>
              <w:sz w:val="24"/>
              <w:szCs w:val="24"/>
            </w:rPr>
            <w:fldChar w:fldCharType="begin"/>
          </w:r>
          <w:r w:rsidR="002A2269" w:rsidRPr="003D5C93">
            <w:rPr>
              <w:rFonts w:ascii="Times New Roman" w:hAnsi="Times New Roman" w:cs="Times New Roman"/>
              <w:sz w:val="24"/>
              <w:szCs w:val="24"/>
            </w:rPr>
            <w:instrText xml:space="preserve"> CITATION Mar232 \l 2057 </w:instrText>
          </w:r>
          <w:r w:rsidR="002A2269" w:rsidRPr="003D5C93">
            <w:rPr>
              <w:rFonts w:ascii="Times New Roman" w:hAnsi="Times New Roman" w:cs="Times New Roman"/>
              <w:sz w:val="24"/>
              <w:szCs w:val="24"/>
            </w:rPr>
            <w:fldChar w:fldCharType="separate"/>
          </w:r>
          <w:r w:rsidR="00AA3846" w:rsidRPr="00AA3846">
            <w:rPr>
              <w:rFonts w:ascii="Times New Roman" w:hAnsi="Times New Roman" w:cs="Times New Roman"/>
              <w:noProof/>
              <w:sz w:val="24"/>
              <w:szCs w:val="24"/>
            </w:rPr>
            <w:t>(Marketline, 2023)</w:t>
          </w:r>
          <w:r w:rsidR="002A2269" w:rsidRPr="003D5C93">
            <w:rPr>
              <w:rFonts w:ascii="Times New Roman" w:hAnsi="Times New Roman" w:cs="Times New Roman"/>
              <w:sz w:val="24"/>
              <w:szCs w:val="24"/>
            </w:rPr>
            <w:fldChar w:fldCharType="end"/>
          </w:r>
        </w:sdtContent>
      </w:sdt>
      <w:r w:rsidR="00812BF5" w:rsidRPr="003D5C93">
        <w:rPr>
          <w:rFonts w:ascii="Times New Roman" w:hAnsi="Times New Roman" w:cs="Times New Roman"/>
          <w:sz w:val="24"/>
          <w:szCs w:val="24"/>
        </w:rPr>
        <w:t>,</w:t>
      </w:r>
      <w:r w:rsidR="004F1F9C" w:rsidRPr="003D5C93">
        <w:rPr>
          <w:rFonts w:ascii="Times New Roman" w:hAnsi="Times New Roman" w:cs="Times New Roman"/>
          <w:sz w:val="24"/>
          <w:szCs w:val="24"/>
        </w:rPr>
        <w:t xml:space="preserve"> </w:t>
      </w:r>
      <w:r w:rsidR="00AA0B3F" w:rsidRPr="003D5C93">
        <w:rPr>
          <w:rFonts w:ascii="Times New Roman" w:hAnsi="Times New Roman" w:cs="Times New Roman"/>
          <w:sz w:val="24"/>
          <w:szCs w:val="24"/>
        </w:rPr>
        <w:t xml:space="preserve">in </w:t>
      </w:r>
      <w:r w:rsidR="00102167" w:rsidRPr="003D5C93">
        <w:rPr>
          <w:rFonts w:ascii="Times New Roman" w:hAnsi="Times New Roman" w:cs="Times New Roman"/>
          <w:sz w:val="24"/>
          <w:szCs w:val="24"/>
        </w:rPr>
        <w:t>2019</w:t>
      </w:r>
      <w:r w:rsidR="00CB75F2" w:rsidRPr="003D5C93">
        <w:rPr>
          <w:rFonts w:ascii="Times New Roman" w:hAnsi="Times New Roman" w:cs="Times New Roman"/>
          <w:sz w:val="24"/>
          <w:szCs w:val="24"/>
        </w:rPr>
        <w:t xml:space="preserve"> Hermes reported delivering more than 335 million parcels a year</w:t>
      </w:r>
      <w:r w:rsidR="002C409D" w:rsidRPr="003D5C93">
        <w:rPr>
          <w:rFonts w:ascii="Times New Roman" w:hAnsi="Times New Roman" w:cs="Times New Roman"/>
          <w:sz w:val="24"/>
          <w:szCs w:val="24"/>
        </w:rPr>
        <w:t>,</w:t>
      </w:r>
      <w:r w:rsidR="004D77D9" w:rsidRPr="003D5C93">
        <w:rPr>
          <w:rFonts w:ascii="Times New Roman" w:hAnsi="Times New Roman" w:cs="Times New Roman"/>
          <w:sz w:val="24"/>
          <w:szCs w:val="24"/>
        </w:rPr>
        <w:t xml:space="preserve"> </w:t>
      </w:r>
      <w:r w:rsidR="00BF53A1" w:rsidRPr="003D5C93">
        <w:rPr>
          <w:rFonts w:ascii="Times New Roman" w:hAnsi="Times New Roman" w:cs="Times New Roman"/>
          <w:sz w:val="24"/>
          <w:szCs w:val="24"/>
        </w:rPr>
        <w:t xml:space="preserve"> Evri </w:t>
      </w:r>
      <w:r w:rsidR="00613F5A" w:rsidRPr="003D5C93">
        <w:rPr>
          <w:rFonts w:ascii="Times New Roman" w:hAnsi="Times New Roman" w:cs="Times New Roman"/>
          <w:sz w:val="24"/>
          <w:szCs w:val="24"/>
        </w:rPr>
        <w:t>not only deliver</w:t>
      </w:r>
      <w:r w:rsidR="002F0A0C" w:rsidRPr="003D5C93">
        <w:rPr>
          <w:rFonts w:ascii="Times New Roman" w:hAnsi="Times New Roman" w:cs="Times New Roman"/>
          <w:sz w:val="24"/>
          <w:szCs w:val="24"/>
        </w:rPr>
        <w:t>s</w:t>
      </w:r>
      <w:r w:rsidR="00613F5A" w:rsidRPr="003D5C93">
        <w:rPr>
          <w:rFonts w:ascii="Times New Roman" w:hAnsi="Times New Roman" w:cs="Times New Roman"/>
          <w:sz w:val="24"/>
          <w:szCs w:val="24"/>
        </w:rPr>
        <w:t xml:space="preserve"> private and personal deliveries they also are in collaboration with</w:t>
      </w:r>
      <w:r w:rsidR="001708AA" w:rsidRPr="003D5C93">
        <w:rPr>
          <w:rFonts w:ascii="Times New Roman" w:hAnsi="Times New Roman" w:cs="Times New Roman"/>
          <w:sz w:val="24"/>
          <w:szCs w:val="24"/>
        </w:rPr>
        <w:t xml:space="preserve"> larger brands such as ASOS, Marks &amp; Spencer’s, and John Lewis</w:t>
      </w:r>
      <w:sdt>
        <w:sdtPr>
          <w:rPr>
            <w:rFonts w:ascii="Times New Roman" w:hAnsi="Times New Roman" w:cs="Times New Roman"/>
            <w:sz w:val="24"/>
            <w:szCs w:val="24"/>
          </w:rPr>
          <w:id w:val="230509384"/>
          <w:citation/>
        </w:sdtPr>
        <w:sdtContent>
          <w:r w:rsidR="001708AA" w:rsidRPr="003D5C93">
            <w:rPr>
              <w:rFonts w:ascii="Times New Roman" w:hAnsi="Times New Roman" w:cs="Times New Roman"/>
              <w:sz w:val="24"/>
              <w:szCs w:val="24"/>
            </w:rPr>
            <w:fldChar w:fldCharType="begin"/>
          </w:r>
          <w:r w:rsidR="001708AA" w:rsidRPr="003D5C93">
            <w:rPr>
              <w:rFonts w:ascii="Times New Roman" w:hAnsi="Times New Roman" w:cs="Times New Roman"/>
              <w:sz w:val="24"/>
              <w:szCs w:val="24"/>
            </w:rPr>
            <w:instrText xml:space="preserve"> CITATION Evr22 \l 2057 </w:instrText>
          </w:r>
          <w:r w:rsidR="001708AA"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(Evri, 2022)</w:t>
          </w:r>
          <w:r w:rsidR="001708AA" w:rsidRPr="003D5C93">
            <w:rPr>
              <w:rFonts w:ascii="Times New Roman" w:hAnsi="Times New Roman" w:cs="Times New Roman"/>
              <w:sz w:val="24"/>
              <w:szCs w:val="24"/>
            </w:rPr>
            <w:fldChar w:fldCharType="end"/>
          </w:r>
        </w:sdtContent>
      </w:sdt>
      <w:r w:rsidR="002A2269" w:rsidRPr="003D5C93">
        <w:rPr>
          <w:rFonts w:ascii="Times New Roman" w:hAnsi="Times New Roman" w:cs="Times New Roman"/>
          <w:sz w:val="24"/>
          <w:szCs w:val="24"/>
        </w:rPr>
        <w:t xml:space="preserve"> </w:t>
      </w:r>
      <w:r w:rsidR="00812BF5" w:rsidRPr="003D5C93">
        <w:rPr>
          <w:rFonts w:ascii="Times New Roman" w:hAnsi="Times New Roman" w:cs="Times New Roman"/>
          <w:sz w:val="24"/>
          <w:szCs w:val="24"/>
        </w:rPr>
        <w:t xml:space="preserve"> with</w:t>
      </w:r>
      <w:r w:rsidR="00F8522C" w:rsidRPr="003D5C93">
        <w:rPr>
          <w:rFonts w:ascii="Times New Roman" w:hAnsi="Times New Roman" w:cs="Times New Roman"/>
          <w:sz w:val="24"/>
          <w:szCs w:val="24"/>
        </w:rPr>
        <w:t xml:space="preserve"> a</w:t>
      </w:r>
      <w:r w:rsidR="00C50A3F" w:rsidRPr="003D5C93">
        <w:rPr>
          <w:rFonts w:ascii="Times New Roman" w:hAnsi="Times New Roman" w:cs="Times New Roman"/>
          <w:sz w:val="24"/>
          <w:szCs w:val="24"/>
        </w:rPr>
        <w:t xml:space="preserve"> revenue of $4.139 million</w:t>
      </w:r>
      <w:r w:rsidR="00F031CC" w:rsidRPr="003D5C93">
        <w:rPr>
          <w:rFonts w:ascii="Times New Roman" w:hAnsi="Times New Roman" w:cs="Times New Roman"/>
          <w:sz w:val="24"/>
          <w:szCs w:val="24"/>
        </w:rPr>
        <w:t xml:space="preserve"> </w:t>
      </w:r>
      <w:sdt>
        <w:sdtPr>
          <w:rPr>
            <w:rFonts w:ascii="Times New Roman" w:hAnsi="Times New Roman" w:cs="Times New Roman"/>
            <w:sz w:val="24"/>
            <w:szCs w:val="24"/>
          </w:rPr>
          <w:id w:val="-552932363"/>
          <w:citation/>
        </w:sdtPr>
        <w:sdtContent>
          <w:r w:rsidR="00F031CC" w:rsidRPr="003D5C93">
            <w:rPr>
              <w:rFonts w:ascii="Times New Roman" w:hAnsi="Times New Roman" w:cs="Times New Roman"/>
              <w:sz w:val="24"/>
              <w:szCs w:val="24"/>
            </w:rPr>
            <w:fldChar w:fldCharType="begin"/>
          </w:r>
          <w:r w:rsidR="00F031CC" w:rsidRPr="003D5C93">
            <w:rPr>
              <w:rFonts w:ascii="Times New Roman" w:hAnsi="Times New Roman" w:cs="Times New Roman"/>
              <w:sz w:val="24"/>
              <w:szCs w:val="24"/>
            </w:rPr>
            <w:instrText xml:space="preserve"> CITATION Mar232 \l 2057 </w:instrText>
          </w:r>
          <w:r w:rsidR="00F031CC" w:rsidRPr="003D5C93">
            <w:rPr>
              <w:rFonts w:ascii="Times New Roman" w:hAnsi="Times New Roman" w:cs="Times New Roman"/>
              <w:sz w:val="24"/>
              <w:szCs w:val="24"/>
            </w:rPr>
            <w:fldChar w:fldCharType="separate"/>
          </w:r>
          <w:r w:rsidR="00AA3846" w:rsidRPr="00AA3846">
            <w:rPr>
              <w:rFonts w:ascii="Times New Roman" w:hAnsi="Times New Roman" w:cs="Times New Roman"/>
              <w:noProof/>
              <w:sz w:val="24"/>
              <w:szCs w:val="24"/>
            </w:rPr>
            <w:t>(Marketline, 2023)</w:t>
          </w:r>
          <w:r w:rsidR="00F031CC" w:rsidRPr="003D5C93">
            <w:rPr>
              <w:rFonts w:ascii="Times New Roman" w:hAnsi="Times New Roman" w:cs="Times New Roman"/>
              <w:sz w:val="24"/>
              <w:szCs w:val="24"/>
            </w:rPr>
            <w:fldChar w:fldCharType="end"/>
          </w:r>
        </w:sdtContent>
      </w:sdt>
      <w:r w:rsidR="00C50A3F" w:rsidRPr="003D5C93">
        <w:rPr>
          <w:rFonts w:ascii="Times New Roman" w:hAnsi="Times New Roman" w:cs="Times New Roman"/>
          <w:sz w:val="24"/>
          <w:szCs w:val="24"/>
        </w:rPr>
        <w:t>.</w:t>
      </w:r>
      <w:r w:rsidR="00812BF5" w:rsidRPr="003D5C93">
        <w:rPr>
          <w:rFonts w:ascii="Times New Roman" w:hAnsi="Times New Roman" w:cs="Times New Roman"/>
          <w:sz w:val="24"/>
          <w:szCs w:val="24"/>
        </w:rPr>
        <w:t xml:space="preserve"> </w:t>
      </w:r>
      <w:r w:rsidR="00DA166F" w:rsidRPr="003D5C93">
        <w:rPr>
          <w:rFonts w:ascii="Times New Roman" w:hAnsi="Times New Roman" w:cs="Times New Roman"/>
          <w:sz w:val="24"/>
          <w:szCs w:val="24"/>
        </w:rPr>
        <w:t xml:space="preserve">They have led the way </w:t>
      </w:r>
      <w:r w:rsidR="00CB38D3" w:rsidRPr="003D5C93">
        <w:rPr>
          <w:rFonts w:ascii="Times New Roman" w:hAnsi="Times New Roman" w:cs="Times New Roman"/>
          <w:sz w:val="24"/>
          <w:szCs w:val="24"/>
        </w:rPr>
        <w:t xml:space="preserve">in their sector </w:t>
      </w:r>
      <w:r w:rsidR="00DA166F" w:rsidRPr="003D5C93">
        <w:rPr>
          <w:rFonts w:ascii="Times New Roman" w:hAnsi="Times New Roman" w:cs="Times New Roman"/>
          <w:sz w:val="24"/>
          <w:szCs w:val="24"/>
        </w:rPr>
        <w:t xml:space="preserve">by being the first UK delivery </w:t>
      </w:r>
      <w:r w:rsidR="00CB38D3" w:rsidRPr="003D5C93">
        <w:rPr>
          <w:rFonts w:ascii="Times New Roman" w:hAnsi="Times New Roman" w:cs="Times New Roman"/>
          <w:sz w:val="24"/>
          <w:szCs w:val="24"/>
        </w:rPr>
        <w:t>company</w:t>
      </w:r>
      <w:r w:rsidR="00DA166F" w:rsidRPr="003D5C93">
        <w:rPr>
          <w:rFonts w:ascii="Times New Roman" w:hAnsi="Times New Roman" w:cs="Times New Roman"/>
          <w:sz w:val="24"/>
          <w:szCs w:val="24"/>
        </w:rPr>
        <w:t xml:space="preserve"> that offers a seven-day a week service</w:t>
      </w:r>
      <w:r w:rsidR="00320E73" w:rsidRPr="003D5C93">
        <w:rPr>
          <w:rFonts w:ascii="Times New Roman" w:hAnsi="Times New Roman" w:cs="Times New Roman"/>
          <w:sz w:val="24"/>
          <w:szCs w:val="24"/>
        </w:rPr>
        <w:t xml:space="preserve"> </w:t>
      </w:r>
      <w:sdt>
        <w:sdtPr>
          <w:rPr>
            <w:rFonts w:ascii="Times New Roman" w:hAnsi="Times New Roman" w:cs="Times New Roman"/>
            <w:sz w:val="24"/>
            <w:szCs w:val="24"/>
          </w:rPr>
          <w:id w:val="-453327750"/>
          <w:citation/>
        </w:sdtPr>
        <w:sdtContent>
          <w:r w:rsidR="00320E73" w:rsidRPr="003D5C93">
            <w:rPr>
              <w:rFonts w:ascii="Times New Roman" w:hAnsi="Times New Roman" w:cs="Times New Roman"/>
              <w:sz w:val="24"/>
              <w:szCs w:val="24"/>
            </w:rPr>
            <w:fldChar w:fldCharType="begin"/>
          </w:r>
          <w:r w:rsidR="00320E73" w:rsidRPr="003D5C93">
            <w:rPr>
              <w:rFonts w:ascii="Times New Roman" w:hAnsi="Times New Roman" w:cs="Times New Roman"/>
              <w:sz w:val="24"/>
              <w:szCs w:val="24"/>
            </w:rPr>
            <w:instrText xml:space="preserve"> CITATION Evr19 \l 2057 </w:instrText>
          </w:r>
          <w:r w:rsidR="00320E73" w:rsidRPr="003D5C93">
            <w:rPr>
              <w:rFonts w:ascii="Times New Roman" w:hAnsi="Times New Roman" w:cs="Times New Roman"/>
              <w:sz w:val="24"/>
              <w:szCs w:val="24"/>
            </w:rPr>
            <w:fldChar w:fldCharType="separate"/>
          </w:r>
          <w:r w:rsidR="00AA3846" w:rsidRPr="00AA3846">
            <w:rPr>
              <w:rFonts w:ascii="Times New Roman" w:hAnsi="Times New Roman" w:cs="Times New Roman"/>
              <w:noProof/>
              <w:sz w:val="24"/>
              <w:szCs w:val="24"/>
            </w:rPr>
            <w:t>(Evri, 2019)</w:t>
          </w:r>
          <w:r w:rsidR="00320E73" w:rsidRPr="003D5C93">
            <w:rPr>
              <w:rFonts w:ascii="Times New Roman" w:hAnsi="Times New Roman" w:cs="Times New Roman"/>
              <w:sz w:val="24"/>
              <w:szCs w:val="24"/>
            </w:rPr>
            <w:fldChar w:fldCharType="end"/>
          </w:r>
        </w:sdtContent>
      </w:sdt>
      <w:r w:rsidR="001E0086" w:rsidRPr="003D5C93">
        <w:rPr>
          <w:rFonts w:ascii="Times New Roman" w:hAnsi="Times New Roman" w:cs="Times New Roman"/>
          <w:sz w:val="24"/>
          <w:szCs w:val="24"/>
        </w:rPr>
        <w:t xml:space="preserve">, </w:t>
      </w:r>
      <w:r w:rsidR="00AC487C" w:rsidRPr="003D5C93">
        <w:rPr>
          <w:rFonts w:ascii="Times New Roman" w:hAnsi="Times New Roman" w:cs="Times New Roman"/>
          <w:sz w:val="24"/>
          <w:szCs w:val="24"/>
        </w:rPr>
        <w:t>and more recently have teamed up with the post office allowing customers to use branches</w:t>
      </w:r>
      <w:r w:rsidR="00C71159" w:rsidRPr="003D5C93">
        <w:rPr>
          <w:rFonts w:ascii="Times New Roman" w:hAnsi="Times New Roman" w:cs="Times New Roman"/>
          <w:sz w:val="24"/>
          <w:szCs w:val="24"/>
        </w:rPr>
        <w:t xml:space="preserve"> to be able to drop off and pick up parcels this was in a bid to take pressure off of Royal mail who have suffered with employee strikes</w:t>
      </w:r>
      <w:sdt>
        <w:sdtPr>
          <w:rPr>
            <w:rFonts w:ascii="Times New Roman" w:hAnsi="Times New Roman" w:cs="Times New Roman"/>
            <w:sz w:val="24"/>
            <w:szCs w:val="24"/>
          </w:rPr>
          <w:id w:val="-1195535044"/>
          <w:citation/>
        </w:sdtPr>
        <w:sdtContent>
          <w:r w:rsidR="00F23AEA" w:rsidRPr="003D5C93">
            <w:rPr>
              <w:rFonts w:ascii="Times New Roman" w:hAnsi="Times New Roman" w:cs="Times New Roman"/>
              <w:sz w:val="24"/>
              <w:szCs w:val="24"/>
            </w:rPr>
            <w:fldChar w:fldCharType="begin"/>
          </w:r>
          <w:r w:rsidR="00F23AEA" w:rsidRPr="003D5C93">
            <w:rPr>
              <w:rFonts w:ascii="Times New Roman" w:hAnsi="Times New Roman" w:cs="Times New Roman"/>
              <w:sz w:val="24"/>
              <w:szCs w:val="24"/>
            </w:rPr>
            <w:instrText xml:space="preserve"> CITATION Cot22 \l 2057 </w:instrText>
          </w:r>
          <w:r w:rsidR="00F23AEA"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(Cotterill, 2022)</w:t>
          </w:r>
          <w:r w:rsidR="00F23AEA" w:rsidRPr="003D5C93">
            <w:rPr>
              <w:rFonts w:ascii="Times New Roman" w:hAnsi="Times New Roman" w:cs="Times New Roman"/>
              <w:sz w:val="24"/>
              <w:szCs w:val="24"/>
            </w:rPr>
            <w:fldChar w:fldCharType="end"/>
          </w:r>
        </w:sdtContent>
      </w:sdt>
      <w:r w:rsidR="00C71159" w:rsidRPr="003D5C93">
        <w:rPr>
          <w:rFonts w:ascii="Times New Roman" w:hAnsi="Times New Roman" w:cs="Times New Roman"/>
          <w:sz w:val="24"/>
          <w:szCs w:val="24"/>
        </w:rPr>
        <w:t>.</w:t>
      </w:r>
      <w:r w:rsidR="000028B0" w:rsidRPr="003D5C93">
        <w:rPr>
          <w:rFonts w:ascii="Times New Roman" w:hAnsi="Times New Roman" w:cs="Times New Roman"/>
          <w:sz w:val="24"/>
          <w:szCs w:val="24"/>
        </w:rPr>
        <w:t xml:space="preserve"> </w:t>
      </w:r>
      <w:r w:rsidR="00CA7E38" w:rsidRPr="003D5C93">
        <w:rPr>
          <w:rFonts w:ascii="Times New Roman" w:hAnsi="Times New Roman" w:cs="Times New Roman"/>
          <w:sz w:val="24"/>
          <w:szCs w:val="24"/>
        </w:rPr>
        <w:t>In 2022 Hermes</w:t>
      </w:r>
      <w:r w:rsidR="00EC5FBC" w:rsidRPr="003D5C93">
        <w:rPr>
          <w:rFonts w:ascii="Times New Roman" w:hAnsi="Times New Roman" w:cs="Times New Roman"/>
          <w:sz w:val="24"/>
          <w:szCs w:val="24"/>
        </w:rPr>
        <w:t xml:space="preserve"> went through change in regard to it rebran</w:t>
      </w:r>
      <w:r w:rsidR="00251F5B" w:rsidRPr="003D5C93">
        <w:rPr>
          <w:rFonts w:ascii="Times New Roman" w:hAnsi="Times New Roman" w:cs="Times New Roman"/>
          <w:sz w:val="24"/>
          <w:szCs w:val="24"/>
        </w:rPr>
        <w:t>ding</w:t>
      </w:r>
      <w:r w:rsidR="00EC5FBC" w:rsidRPr="003D5C93">
        <w:rPr>
          <w:rFonts w:ascii="Times New Roman" w:hAnsi="Times New Roman" w:cs="Times New Roman"/>
          <w:sz w:val="24"/>
          <w:szCs w:val="24"/>
        </w:rPr>
        <w:t xml:space="preserve"> itself from the company known as Hermes to what is now Evri</w:t>
      </w:r>
      <w:r w:rsidR="007B5D77" w:rsidRPr="003D5C93">
        <w:rPr>
          <w:rFonts w:ascii="Times New Roman" w:hAnsi="Times New Roman" w:cs="Times New Roman"/>
          <w:sz w:val="24"/>
          <w:szCs w:val="24"/>
        </w:rPr>
        <w:t xml:space="preserve"> this rebranding also included identifying and changing the culture within the company</w:t>
      </w:r>
      <w:sdt>
        <w:sdtPr>
          <w:rPr>
            <w:rFonts w:ascii="Times New Roman" w:hAnsi="Times New Roman" w:cs="Times New Roman"/>
            <w:sz w:val="24"/>
            <w:szCs w:val="24"/>
          </w:rPr>
          <w:id w:val="-194684"/>
          <w:citation/>
        </w:sdtPr>
        <w:sdtContent>
          <w:r w:rsidR="004860D0" w:rsidRPr="003D5C93">
            <w:rPr>
              <w:rFonts w:ascii="Times New Roman" w:hAnsi="Times New Roman" w:cs="Times New Roman"/>
              <w:sz w:val="24"/>
              <w:szCs w:val="24"/>
            </w:rPr>
            <w:fldChar w:fldCharType="begin"/>
          </w:r>
          <w:r w:rsidR="004860D0" w:rsidRPr="003D5C93">
            <w:rPr>
              <w:rFonts w:ascii="Times New Roman" w:hAnsi="Times New Roman" w:cs="Times New Roman"/>
              <w:sz w:val="24"/>
              <w:szCs w:val="24"/>
            </w:rPr>
            <w:instrText xml:space="preserve"> CITATION Lia22 \l 2057 </w:instrText>
          </w:r>
          <w:r w:rsidR="004860D0"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(O'Dell, 2022)</w:t>
          </w:r>
          <w:r w:rsidR="004860D0" w:rsidRPr="003D5C93">
            <w:rPr>
              <w:rFonts w:ascii="Times New Roman" w:hAnsi="Times New Roman" w:cs="Times New Roman"/>
              <w:sz w:val="24"/>
              <w:szCs w:val="24"/>
            </w:rPr>
            <w:fldChar w:fldCharType="end"/>
          </w:r>
        </w:sdtContent>
      </w:sdt>
      <w:r w:rsidR="004860D0" w:rsidRPr="003D5C93">
        <w:rPr>
          <w:rFonts w:ascii="Times New Roman" w:hAnsi="Times New Roman" w:cs="Times New Roman"/>
          <w:sz w:val="24"/>
          <w:szCs w:val="24"/>
        </w:rPr>
        <w:t>.</w:t>
      </w:r>
      <w:r w:rsidR="00B704F9" w:rsidRPr="003D5C93">
        <w:rPr>
          <w:rFonts w:ascii="Times New Roman" w:hAnsi="Times New Roman" w:cs="Times New Roman"/>
          <w:sz w:val="24"/>
          <w:szCs w:val="24"/>
        </w:rPr>
        <w:t xml:space="preserve"> In the rest of this report Hermes/</w:t>
      </w:r>
      <w:r w:rsidR="00B11DF4" w:rsidRPr="003D5C93">
        <w:rPr>
          <w:rFonts w:ascii="Times New Roman" w:hAnsi="Times New Roman" w:cs="Times New Roman"/>
          <w:sz w:val="24"/>
          <w:szCs w:val="24"/>
        </w:rPr>
        <w:t>Evri</w:t>
      </w:r>
      <w:r w:rsidR="00B704F9" w:rsidRPr="003D5C93">
        <w:rPr>
          <w:rFonts w:ascii="Times New Roman" w:hAnsi="Times New Roman" w:cs="Times New Roman"/>
          <w:sz w:val="24"/>
          <w:szCs w:val="24"/>
        </w:rPr>
        <w:t xml:space="preserve"> will now be referred to</w:t>
      </w:r>
      <w:r w:rsidR="00B11DF4" w:rsidRPr="003D5C93">
        <w:rPr>
          <w:rFonts w:ascii="Times New Roman" w:hAnsi="Times New Roman" w:cs="Times New Roman"/>
          <w:sz w:val="24"/>
          <w:szCs w:val="24"/>
        </w:rPr>
        <w:t xml:space="preserve"> as Evri.</w:t>
      </w:r>
    </w:p>
    <w:p w14:paraId="2A893B5D" w14:textId="183D2E60" w:rsidR="000832F4" w:rsidRPr="003D5C93" w:rsidRDefault="000832F4" w:rsidP="003D5C93">
      <w:pPr>
        <w:spacing w:line="480" w:lineRule="auto"/>
        <w:rPr>
          <w:rFonts w:ascii="Times New Roman" w:hAnsi="Times New Roman" w:cs="Times New Roman"/>
          <w:sz w:val="24"/>
          <w:szCs w:val="24"/>
        </w:rPr>
      </w:pPr>
    </w:p>
    <w:p w14:paraId="1BB3793B" w14:textId="71C28A02" w:rsidR="009F720D" w:rsidRPr="00F44DC1" w:rsidRDefault="001E714A" w:rsidP="003D5C93">
      <w:pPr>
        <w:pStyle w:val="Heading1"/>
        <w:spacing w:line="480" w:lineRule="auto"/>
        <w:rPr>
          <w:rFonts w:ascii="Times New Roman" w:hAnsi="Times New Roman" w:cs="Times New Roman"/>
        </w:rPr>
      </w:pPr>
      <w:bookmarkStart w:id="2" w:name="_Toc134211618"/>
      <w:r w:rsidRPr="00F44DC1">
        <w:rPr>
          <w:rFonts w:ascii="Times New Roman" w:hAnsi="Times New Roman" w:cs="Times New Roman"/>
        </w:rPr>
        <w:lastRenderedPageBreak/>
        <w:t>Main Body</w:t>
      </w:r>
      <w:bookmarkEnd w:id="2"/>
    </w:p>
    <w:p w14:paraId="33B7CDFD" w14:textId="11885EFD" w:rsidR="0080459A" w:rsidRPr="00F44DC1" w:rsidRDefault="00BE2A9B" w:rsidP="003D5C93">
      <w:pPr>
        <w:pStyle w:val="Heading2"/>
        <w:spacing w:line="480" w:lineRule="auto"/>
        <w:rPr>
          <w:rFonts w:ascii="Times New Roman" w:hAnsi="Times New Roman" w:cs="Times New Roman"/>
          <w:sz w:val="28"/>
          <w:szCs w:val="28"/>
        </w:rPr>
      </w:pPr>
      <w:bookmarkStart w:id="3" w:name="_Toc134211619"/>
      <w:r w:rsidRPr="00F44DC1">
        <w:rPr>
          <w:rFonts w:ascii="Times New Roman" w:hAnsi="Times New Roman" w:cs="Times New Roman"/>
          <w:sz w:val="28"/>
          <w:szCs w:val="28"/>
        </w:rPr>
        <w:t>C</w:t>
      </w:r>
      <w:r w:rsidR="0080459A" w:rsidRPr="00F44DC1">
        <w:rPr>
          <w:rFonts w:ascii="Times New Roman" w:hAnsi="Times New Roman" w:cs="Times New Roman"/>
          <w:sz w:val="28"/>
          <w:szCs w:val="28"/>
        </w:rPr>
        <w:t>hange</w:t>
      </w:r>
      <w:r w:rsidR="00FB707C" w:rsidRPr="00F44DC1">
        <w:rPr>
          <w:rFonts w:ascii="Times New Roman" w:hAnsi="Times New Roman" w:cs="Times New Roman"/>
          <w:sz w:val="28"/>
          <w:szCs w:val="28"/>
        </w:rPr>
        <w:t xml:space="preserve"> </w:t>
      </w:r>
      <w:r w:rsidRPr="00F44DC1">
        <w:rPr>
          <w:rFonts w:ascii="Times New Roman" w:hAnsi="Times New Roman" w:cs="Times New Roman"/>
          <w:sz w:val="28"/>
          <w:szCs w:val="28"/>
        </w:rPr>
        <w:t>M</w:t>
      </w:r>
      <w:r w:rsidR="00FB707C" w:rsidRPr="00F44DC1">
        <w:rPr>
          <w:rFonts w:ascii="Times New Roman" w:hAnsi="Times New Roman" w:cs="Times New Roman"/>
          <w:sz w:val="28"/>
          <w:szCs w:val="28"/>
        </w:rPr>
        <w:t>anagement</w:t>
      </w:r>
      <w:bookmarkEnd w:id="3"/>
    </w:p>
    <w:p w14:paraId="207FEB59" w14:textId="717CC66E" w:rsidR="00C65A8B" w:rsidRPr="003D5C93" w:rsidRDefault="00F32778"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T</w:t>
      </w:r>
      <w:r w:rsidR="00454802" w:rsidRPr="003D5C93">
        <w:rPr>
          <w:rFonts w:ascii="Times New Roman" w:hAnsi="Times New Roman" w:cs="Times New Roman"/>
          <w:sz w:val="24"/>
          <w:szCs w:val="24"/>
        </w:rPr>
        <w:t xml:space="preserve">o change something </w:t>
      </w:r>
      <w:r w:rsidRPr="003D5C93">
        <w:rPr>
          <w:rFonts w:ascii="Times New Roman" w:hAnsi="Times New Roman" w:cs="Times New Roman"/>
          <w:sz w:val="24"/>
          <w:szCs w:val="24"/>
        </w:rPr>
        <w:t>requires the ability to</w:t>
      </w:r>
      <w:r w:rsidR="003957FB" w:rsidRPr="003D5C93">
        <w:rPr>
          <w:rFonts w:ascii="Times New Roman" w:hAnsi="Times New Roman" w:cs="Times New Roman"/>
          <w:sz w:val="24"/>
          <w:szCs w:val="24"/>
        </w:rPr>
        <w:t xml:space="preserve"> make different or transform</w:t>
      </w:r>
      <w:r w:rsidR="00E43DB0" w:rsidRPr="003D5C93">
        <w:rPr>
          <w:rFonts w:ascii="Times New Roman" w:hAnsi="Times New Roman" w:cs="Times New Roman"/>
          <w:sz w:val="24"/>
          <w:szCs w:val="24"/>
        </w:rPr>
        <w:t xml:space="preserve"> </w:t>
      </w:r>
      <w:sdt>
        <w:sdtPr>
          <w:rPr>
            <w:rFonts w:ascii="Times New Roman" w:hAnsi="Times New Roman" w:cs="Times New Roman"/>
            <w:sz w:val="24"/>
            <w:szCs w:val="24"/>
          </w:rPr>
          <w:id w:val="-459344902"/>
          <w:citation/>
        </w:sdtPr>
        <w:sdtContent>
          <w:r w:rsidR="003A327E" w:rsidRPr="003D5C93">
            <w:rPr>
              <w:rFonts w:ascii="Times New Roman" w:hAnsi="Times New Roman" w:cs="Times New Roman"/>
              <w:sz w:val="24"/>
              <w:szCs w:val="24"/>
            </w:rPr>
            <w:fldChar w:fldCharType="begin"/>
          </w:r>
          <w:r w:rsidR="003A327E" w:rsidRPr="003D5C93">
            <w:rPr>
              <w:rFonts w:ascii="Times New Roman" w:hAnsi="Times New Roman" w:cs="Times New Roman"/>
              <w:sz w:val="24"/>
              <w:szCs w:val="24"/>
            </w:rPr>
            <w:instrText xml:space="preserve"> CITATION Dic23 \l 2057 </w:instrText>
          </w:r>
          <w:r w:rsidR="003A327E" w:rsidRPr="003D5C93">
            <w:rPr>
              <w:rFonts w:ascii="Times New Roman" w:hAnsi="Times New Roman" w:cs="Times New Roman"/>
              <w:sz w:val="24"/>
              <w:szCs w:val="24"/>
            </w:rPr>
            <w:fldChar w:fldCharType="separate"/>
          </w:r>
          <w:r w:rsidR="00AA3846" w:rsidRPr="00AA3846">
            <w:rPr>
              <w:rFonts w:ascii="Times New Roman" w:hAnsi="Times New Roman" w:cs="Times New Roman"/>
              <w:noProof/>
              <w:sz w:val="24"/>
              <w:szCs w:val="24"/>
            </w:rPr>
            <w:t>(Dictionary.com, 2023)</w:t>
          </w:r>
          <w:r w:rsidR="003A327E" w:rsidRPr="003D5C93">
            <w:rPr>
              <w:rFonts w:ascii="Times New Roman" w:hAnsi="Times New Roman" w:cs="Times New Roman"/>
              <w:sz w:val="24"/>
              <w:szCs w:val="24"/>
            </w:rPr>
            <w:fldChar w:fldCharType="end"/>
          </w:r>
        </w:sdtContent>
      </w:sdt>
      <w:r w:rsidRPr="003D5C93">
        <w:rPr>
          <w:rFonts w:ascii="Times New Roman" w:hAnsi="Times New Roman" w:cs="Times New Roman"/>
          <w:sz w:val="24"/>
          <w:szCs w:val="24"/>
        </w:rPr>
        <w:t xml:space="preserve">, </w:t>
      </w:r>
      <w:r w:rsidR="00BD42A4" w:rsidRPr="003D5C93">
        <w:rPr>
          <w:rFonts w:ascii="Times New Roman" w:hAnsi="Times New Roman" w:cs="Times New Roman"/>
          <w:sz w:val="24"/>
          <w:szCs w:val="24"/>
        </w:rPr>
        <w:t xml:space="preserve">whether this be someone </w:t>
      </w:r>
      <w:r w:rsidR="00EB6CE4" w:rsidRPr="003D5C93">
        <w:rPr>
          <w:rFonts w:ascii="Times New Roman" w:hAnsi="Times New Roman" w:cs="Times New Roman"/>
          <w:sz w:val="24"/>
          <w:szCs w:val="24"/>
        </w:rPr>
        <w:t xml:space="preserve">or </w:t>
      </w:r>
      <w:r w:rsidR="00BD42A4" w:rsidRPr="003D5C93">
        <w:rPr>
          <w:rFonts w:ascii="Times New Roman" w:hAnsi="Times New Roman" w:cs="Times New Roman"/>
          <w:sz w:val="24"/>
          <w:szCs w:val="24"/>
        </w:rPr>
        <w:t>something an adjustment needs to take place</w:t>
      </w:r>
      <w:r w:rsidR="00EB6CE4" w:rsidRPr="003D5C93">
        <w:rPr>
          <w:rFonts w:ascii="Times New Roman" w:hAnsi="Times New Roman" w:cs="Times New Roman"/>
          <w:sz w:val="24"/>
          <w:szCs w:val="24"/>
        </w:rPr>
        <w:t>,</w:t>
      </w:r>
      <w:r w:rsidR="00BD42A4" w:rsidRPr="003D5C93">
        <w:rPr>
          <w:rFonts w:ascii="Times New Roman" w:hAnsi="Times New Roman" w:cs="Times New Roman"/>
          <w:sz w:val="24"/>
          <w:szCs w:val="24"/>
        </w:rPr>
        <w:t xml:space="preserve"> these</w:t>
      </w:r>
      <w:r w:rsidR="00AC4BFD" w:rsidRPr="003D5C93">
        <w:rPr>
          <w:rFonts w:ascii="Times New Roman" w:hAnsi="Times New Roman" w:cs="Times New Roman"/>
          <w:sz w:val="24"/>
          <w:szCs w:val="24"/>
        </w:rPr>
        <w:t xml:space="preserve"> modifications can be controlled or uncontrolled</w:t>
      </w:r>
      <w:sdt>
        <w:sdtPr>
          <w:rPr>
            <w:rFonts w:ascii="Times New Roman" w:hAnsi="Times New Roman" w:cs="Times New Roman"/>
            <w:sz w:val="24"/>
            <w:szCs w:val="24"/>
          </w:rPr>
          <w:id w:val="-723986912"/>
          <w:citation/>
        </w:sdtPr>
        <w:sdtContent>
          <w:r w:rsidR="00A20597" w:rsidRPr="003D5C93">
            <w:rPr>
              <w:rFonts w:ascii="Times New Roman" w:hAnsi="Times New Roman" w:cs="Times New Roman"/>
              <w:sz w:val="24"/>
              <w:szCs w:val="24"/>
            </w:rPr>
            <w:fldChar w:fldCharType="begin"/>
          </w:r>
          <w:r w:rsidR="00A20597" w:rsidRPr="003D5C93">
            <w:rPr>
              <w:rFonts w:ascii="Times New Roman" w:hAnsi="Times New Roman" w:cs="Times New Roman"/>
              <w:sz w:val="24"/>
              <w:szCs w:val="24"/>
            </w:rPr>
            <w:instrText xml:space="preserve"> CITATION Oxf23 \l 2057 </w:instrText>
          </w:r>
          <w:r w:rsidR="00A20597"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(Anon., 2023)</w:t>
          </w:r>
          <w:r w:rsidR="00A20597" w:rsidRPr="003D5C93">
            <w:rPr>
              <w:rFonts w:ascii="Times New Roman" w:hAnsi="Times New Roman" w:cs="Times New Roman"/>
              <w:sz w:val="24"/>
              <w:szCs w:val="24"/>
            </w:rPr>
            <w:fldChar w:fldCharType="end"/>
          </w:r>
        </w:sdtContent>
      </w:sdt>
      <w:r w:rsidR="00AC4BFD" w:rsidRPr="003D5C93">
        <w:rPr>
          <w:rFonts w:ascii="Times New Roman" w:hAnsi="Times New Roman" w:cs="Times New Roman"/>
          <w:sz w:val="24"/>
          <w:szCs w:val="24"/>
        </w:rPr>
        <w:t>.</w:t>
      </w:r>
      <w:r w:rsidR="001C4496" w:rsidRPr="003D5C93">
        <w:rPr>
          <w:rFonts w:ascii="Times New Roman" w:hAnsi="Times New Roman" w:cs="Times New Roman"/>
          <w:sz w:val="24"/>
          <w:szCs w:val="24"/>
        </w:rPr>
        <w:t xml:space="preserve"> </w:t>
      </w:r>
      <w:r w:rsidR="00A20597" w:rsidRPr="003D5C93">
        <w:rPr>
          <w:rFonts w:ascii="Times New Roman" w:hAnsi="Times New Roman" w:cs="Times New Roman"/>
          <w:sz w:val="24"/>
          <w:szCs w:val="24"/>
        </w:rPr>
        <w:t xml:space="preserve"> </w:t>
      </w:r>
    </w:p>
    <w:p w14:paraId="3CA8812D" w14:textId="46E71C3D" w:rsidR="003B24D8" w:rsidRPr="003D5C93" w:rsidRDefault="00BB5E69"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 xml:space="preserve">Change is inevitable </w:t>
      </w:r>
      <w:r w:rsidR="00D02C03" w:rsidRPr="003D5C93">
        <w:rPr>
          <w:rFonts w:ascii="Times New Roman" w:hAnsi="Times New Roman" w:cs="Times New Roman"/>
          <w:sz w:val="24"/>
          <w:szCs w:val="24"/>
        </w:rPr>
        <w:t xml:space="preserve">in a world that is continually evolving </w:t>
      </w:r>
      <w:sdt>
        <w:sdtPr>
          <w:rPr>
            <w:rFonts w:ascii="Times New Roman" w:hAnsi="Times New Roman" w:cs="Times New Roman"/>
            <w:sz w:val="24"/>
            <w:szCs w:val="24"/>
          </w:rPr>
          <w:id w:val="-1923950997"/>
          <w:citation/>
        </w:sdtPr>
        <w:sdtContent>
          <w:r w:rsidR="00D02C03" w:rsidRPr="003D5C93">
            <w:rPr>
              <w:rFonts w:ascii="Times New Roman" w:hAnsi="Times New Roman" w:cs="Times New Roman"/>
              <w:sz w:val="24"/>
              <w:szCs w:val="24"/>
            </w:rPr>
            <w:fldChar w:fldCharType="begin"/>
          </w:r>
          <w:r w:rsidR="00D02C03" w:rsidRPr="003D5C93">
            <w:rPr>
              <w:rFonts w:ascii="Times New Roman" w:hAnsi="Times New Roman" w:cs="Times New Roman"/>
              <w:sz w:val="24"/>
              <w:szCs w:val="24"/>
            </w:rPr>
            <w:instrText xml:space="preserve"> CITATION Cam20 \l 2057 </w:instrText>
          </w:r>
          <w:r w:rsidR="00D02C03" w:rsidRPr="003D5C93">
            <w:rPr>
              <w:rFonts w:ascii="Times New Roman" w:hAnsi="Times New Roman" w:cs="Times New Roman"/>
              <w:sz w:val="24"/>
              <w:szCs w:val="24"/>
            </w:rPr>
            <w:fldChar w:fldCharType="separate"/>
          </w:r>
          <w:r w:rsidR="00AA3846" w:rsidRPr="00AA3846">
            <w:rPr>
              <w:rFonts w:ascii="Times New Roman" w:hAnsi="Times New Roman" w:cs="Times New Roman"/>
              <w:noProof/>
              <w:sz w:val="24"/>
              <w:szCs w:val="24"/>
            </w:rPr>
            <w:t>(Cameron &amp; Green, 2020)</w:t>
          </w:r>
          <w:r w:rsidR="00D02C03" w:rsidRPr="003D5C93">
            <w:rPr>
              <w:rFonts w:ascii="Times New Roman" w:hAnsi="Times New Roman" w:cs="Times New Roman"/>
              <w:sz w:val="24"/>
              <w:szCs w:val="24"/>
            </w:rPr>
            <w:fldChar w:fldCharType="end"/>
          </w:r>
        </w:sdtContent>
      </w:sdt>
      <w:r w:rsidR="008F426F" w:rsidRPr="003D5C93">
        <w:rPr>
          <w:rFonts w:ascii="Times New Roman" w:hAnsi="Times New Roman" w:cs="Times New Roman"/>
          <w:sz w:val="24"/>
          <w:szCs w:val="24"/>
        </w:rPr>
        <w:t>,</w:t>
      </w:r>
      <w:r w:rsidR="00D02C03" w:rsidRPr="003D5C93">
        <w:rPr>
          <w:rFonts w:ascii="Times New Roman" w:hAnsi="Times New Roman" w:cs="Times New Roman"/>
          <w:sz w:val="24"/>
          <w:szCs w:val="24"/>
        </w:rPr>
        <w:t xml:space="preserve"> </w:t>
      </w:r>
      <w:r w:rsidR="003D2980" w:rsidRPr="003D5C93">
        <w:rPr>
          <w:rFonts w:ascii="Times New Roman" w:hAnsi="Times New Roman" w:cs="Times New Roman"/>
          <w:sz w:val="24"/>
          <w:szCs w:val="24"/>
        </w:rPr>
        <w:t xml:space="preserve">change management is the process of planning implementing and managing changes in an organisation </w:t>
      </w:r>
      <w:r w:rsidR="002B5367" w:rsidRPr="003D5C93">
        <w:rPr>
          <w:rFonts w:ascii="Times New Roman" w:hAnsi="Times New Roman" w:cs="Times New Roman"/>
          <w:sz w:val="24"/>
          <w:szCs w:val="24"/>
        </w:rPr>
        <w:t>change can be driven by a variety of factors including shifts in market demand changes in leadership technological advances or shifts in strategic direction the goal of change management is to help organisations navigate these changes effectively minimising disruption and maximising the benefits of the change,</w:t>
      </w:r>
      <w:r w:rsidR="00D15071" w:rsidRPr="003D5C93">
        <w:rPr>
          <w:rFonts w:ascii="Times New Roman" w:hAnsi="Times New Roman" w:cs="Times New Roman"/>
          <w:sz w:val="24"/>
          <w:szCs w:val="24"/>
        </w:rPr>
        <w:t xml:space="preserve"> one of the most</w:t>
      </w:r>
      <w:r w:rsidR="00B91C20" w:rsidRPr="003D5C93">
        <w:rPr>
          <w:rFonts w:ascii="Times New Roman" w:hAnsi="Times New Roman" w:cs="Times New Roman"/>
          <w:sz w:val="24"/>
          <w:szCs w:val="24"/>
        </w:rPr>
        <w:t xml:space="preserve"> critical aspects of change management is the need to communicate effectively effective communication is essential to ensure that everyone understands the change why is happening and how it will impact them clear and consistent communication is necessary to build trust and</w:t>
      </w:r>
      <w:r w:rsidR="00FC6647" w:rsidRPr="003D5C93">
        <w:rPr>
          <w:rFonts w:ascii="Times New Roman" w:hAnsi="Times New Roman" w:cs="Times New Roman"/>
          <w:sz w:val="24"/>
          <w:szCs w:val="24"/>
        </w:rPr>
        <w:t xml:space="preserve"> minimise the resistance to change</w:t>
      </w:r>
      <w:r w:rsidR="00522AD6" w:rsidRPr="003D5C93">
        <w:rPr>
          <w:rFonts w:ascii="Times New Roman" w:hAnsi="Times New Roman" w:cs="Times New Roman"/>
          <w:sz w:val="24"/>
          <w:szCs w:val="24"/>
        </w:rPr>
        <w:t xml:space="preserve"> organisations need leaders that can provide a clear vision for the change this includes providing guidance and support throughout the process</w:t>
      </w:r>
      <w:r w:rsidR="001F293F" w:rsidRPr="003D5C93">
        <w:rPr>
          <w:rFonts w:ascii="Times New Roman" w:hAnsi="Times New Roman" w:cs="Times New Roman"/>
          <w:sz w:val="24"/>
          <w:szCs w:val="24"/>
        </w:rPr>
        <w:t xml:space="preserve">, managers who need to implement change also </w:t>
      </w:r>
      <w:r w:rsidR="00001BB2" w:rsidRPr="003D5C93">
        <w:rPr>
          <w:rFonts w:ascii="Times New Roman" w:hAnsi="Times New Roman" w:cs="Times New Roman"/>
          <w:sz w:val="24"/>
          <w:szCs w:val="24"/>
        </w:rPr>
        <w:t>need to have the ability to focus on people and culture this again allows for training and support</w:t>
      </w:r>
      <w:r w:rsidR="00B442AA" w:rsidRPr="003D5C93">
        <w:rPr>
          <w:rFonts w:ascii="Times New Roman" w:hAnsi="Times New Roman" w:cs="Times New Roman"/>
          <w:sz w:val="24"/>
          <w:szCs w:val="24"/>
        </w:rPr>
        <w:t xml:space="preserve"> this support does not stop once the change has taken place and needs to be continual throughout the organisations existence,</w:t>
      </w:r>
      <w:r w:rsidR="002B5367" w:rsidRPr="003D5C93">
        <w:rPr>
          <w:rFonts w:ascii="Times New Roman" w:hAnsi="Times New Roman" w:cs="Times New Roman"/>
          <w:sz w:val="24"/>
          <w:szCs w:val="24"/>
        </w:rPr>
        <w:t xml:space="preserve"> </w:t>
      </w:r>
      <w:r w:rsidR="00141150" w:rsidRPr="003D5C93">
        <w:rPr>
          <w:rFonts w:ascii="Times New Roman" w:hAnsi="Times New Roman" w:cs="Times New Roman"/>
          <w:sz w:val="24"/>
          <w:szCs w:val="24"/>
        </w:rPr>
        <w:t xml:space="preserve">In the case of </w:t>
      </w:r>
      <w:r w:rsidR="0027560E" w:rsidRPr="003D5C93">
        <w:rPr>
          <w:rFonts w:ascii="Times New Roman" w:hAnsi="Times New Roman" w:cs="Times New Roman"/>
          <w:sz w:val="24"/>
          <w:szCs w:val="24"/>
        </w:rPr>
        <w:t>Evri the change that took place was a planned change this was an internal decision made by external factors</w:t>
      </w:r>
      <w:r w:rsidR="0078387A" w:rsidRPr="003D5C93">
        <w:rPr>
          <w:rFonts w:ascii="Times New Roman" w:hAnsi="Times New Roman" w:cs="Times New Roman"/>
          <w:sz w:val="24"/>
          <w:szCs w:val="24"/>
        </w:rPr>
        <w:t>,</w:t>
      </w:r>
      <w:r w:rsidR="007E51AD" w:rsidRPr="003D5C93">
        <w:rPr>
          <w:rFonts w:ascii="Times New Roman" w:hAnsi="Times New Roman" w:cs="Times New Roman"/>
          <w:sz w:val="24"/>
          <w:szCs w:val="24"/>
        </w:rPr>
        <w:t xml:space="preserve"> </w:t>
      </w:r>
      <w:r w:rsidR="00CF4342" w:rsidRPr="003D5C93">
        <w:rPr>
          <w:rFonts w:ascii="Times New Roman" w:hAnsi="Times New Roman" w:cs="Times New Roman"/>
          <w:sz w:val="24"/>
          <w:szCs w:val="24"/>
        </w:rPr>
        <w:t xml:space="preserve">internal factors are controlled and </w:t>
      </w:r>
      <w:r w:rsidR="007F78B6" w:rsidRPr="003D5C93">
        <w:rPr>
          <w:rFonts w:ascii="Times New Roman" w:hAnsi="Times New Roman" w:cs="Times New Roman"/>
          <w:sz w:val="24"/>
          <w:szCs w:val="24"/>
        </w:rPr>
        <w:t xml:space="preserve">can include </w:t>
      </w:r>
      <w:r w:rsidR="00CF4342" w:rsidRPr="003D5C93">
        <w:rPr>
          <w:rFonts w:ascii="Times New Roman" w:hAnsi="Times New Roman" w:cs="Times New Roman"/>
          <w:sz w:val="24"/>
          <w:szCs w:val="24"/>
        </w:rPr>
        <w:t>a</w:t>
      </w:r>
      <w:r w:rsidR="007F78B6" w:rsidRPr="003D5C93">
        <w:rPr>
          <w:rFonts w:ascii="Times New Roman" w:hAnsi="Times New Roman" w:cs="Times New Roman"/>
          <w:sz w:val="24"/>
          <w:szCs w:val="24"/>
        </w:rPr>
        <w:t>n</w:t>
      </w:r>
      <w:r w:rsidR="00CF4342" w:rsidRPr="003D5C93">
        <w:rPr>
          <w:rFonts w:ascii="Times New Roman" w:hAnsi="Times New Roman" w:cs="Times New Roman"/>
          <w:sz w:val="24"/>
          <w:szCs w:val="24"/>
        </w:rPr>
        <w:t xml:space="preserve"> organisations culture</w:t>
      </w:r>
      <w:r w:rsidR="007F78B6" w:rsidRPr="003D5C93">
        <w:rPr>
          <w:rFonts w:ascii="Times New Roman" w:hAnsi="Times New Roman" w:cs="Times New Roman"/>
          <w:sz w:val="24"/>
          <w:szCs w:val="24"/>
        </w:rPr>
        <w:t>,</w:t>
      </w:r>
      <w:r w:rsidR="00CF4342" w:rsidRPr="003D5C93">
        <w:rPr>
          <w:rFonts w:ascii="Times New Roman" w:hAnsi="Times New Roman" w:cs="Times New Roman"/>
          <w:sz w:val="24"/>
          <w:szCs w:val="24"/>
        </w:rPr>
        <w:t xml:space="preserve"> structure</w:t>
      </w:r>
      <w:r w:rsidR="007F78B6" w:rsidRPr="003D5C93">
        <w:rPr>
          <w:rFonts w:ascii="Times New Roman" w:hAnsi="Times New Roman" w:cs="Times New Roman"/>
          <w:sz w:val="24"/>
          <w:szCs w:val="24"/>
        </w:rPr>
        <w:t>,</w:t>
      </w:r>
      <w:r w:rsidR="00CF4342" w:rsidRPr="003D5C93">
        <w:rPr>
          <w:rFonts w:ascii="Times New Roman" w:hAnsi="Times New Roman" w:cs="Times New Roman"/>
          <w:sz w:val="24"/>
          <w:szCs w:val="24"/>
        </w:rPr>
        <w:t xml:space="preserve"> leadership</w:t>
      </w:r>
      <w:r w:rsidR="007F78B6" w:rsidRPr="003D5C93">
        <w:rPr>
          <w:rFonts w:ascii="Times New Roman" w:hAnsi="Times New Roman" w:cs="Times New Roman"/>
          <w:sz w:val="24"/>
          <w:szCs w:val="24"/>
        </w:rPr>
        <w:t>,</w:t>
      </w:r>
      <w:r w:rsidR="00CF4342" w:rsidRPr="003D5C93">
        <w:rPr>
          <w:rFonts w:ascii="Times New Roman" w:hAnsi="Times New Roman" w:cs="Times New Roman"/>
          <w:sz w:val="24"/>
          <w:szCs w:val="24"/>
        </w:rPr>
        <w:t xml:space="preserve"> resources</w:t>
      </w:r>
      <w:r w:rsidR="007F78B6" w:rsidRPr="003D5C93">
        <w:rPr>
          <w:rFonts w:ascii="Times New Roman" w:hAnsi="Times New Roman" w:cs="Times New Roman"/>
          <w:sz w:val="24"/>
          <w:szCs w:val="24"/>
        </w:rPr>
        <w:t>,</w:t>
      </w:r>
      <w:r w:rsidR="00CF4342" w:rsidRPr="003D5C93">
        <w:rPr>
          <w:rFonts w:ascii="Times New Roman" w:hAnsi="Times New Roman" w:cs="Times New Roman"/>
          <w:sz w:val="24"/>
          <w:szCs w:val="24"/>
        </w:rPr>
        <w:t xml:space="preserve"> and capabilities</w:t>
      </w:r>
      <w:r w:rsidR="007F78B6" w:rsidRPr="003D5C93">
        <w:rPr>
          <w:rFonts w:ascii="Times New Roman" w:hAnsi="Times New Roman" w:cs="Times New Roman"/>
          <w:sz w:val="24"/>
          <w:szCs w:val="24"/>
        </w:rPr>
        <w:t>.</w:t>
      </w:r>
      <w:r w:rsidR="00A6385C" w:rsidRPr="003D5C93">
        <w:rPr>
          <w:rFonts w:ascii="Times New Roman" w:hAnsi="Times New Roman" w:cs="Times New Roman"/>
          <w:sz w:val="24"/>
          <w:szCs w:val="24"/>
        </w:rPr>
        <w:t xml:space="preserve"> </w:t>
      </w:r>
      <w:r w:rsidR="000B067F" w:rsidRPr="003D5C93">
        <w:rPr>
          <w:rFonts w:ascii="Times New Roman" w:hAnsi="Times New Roman" w:cs="Times New Roman"/>
          <w:sz w:val="24"/>
          <w:szCs w:val="24"/>
        </w:rPr>
        <w:t>However,</w:t>
      </w:r>
      <w:r w:rsidR="00660F98" w:rsidRPr="003D5C93">
        <w:rPr>
          <w:rFonts w:ascii="Times New Roman" w:hAnsi="Times New Roman" w:cs="Times New Roman"/>
          <w:sz w:val="24"/>
          <w:szCs w:val="24"/>
        </w:rPr>
        <w:t xml:space="preserve"> the external factors are outside of the organisations </w:t>
      </w:r>
      <w:r w:rsidR="000A1C3F" w:rsidRPr="003D5C93">
        <w:rPr>
          <w:rFonts w:ascii="Times New Roman" w:hAnsi="Times New Roman" w:cs="Times New Roman"/>
          <w:sz w:val="24"/>
          <w:szCs w:val="24"/>
        </w:rPr>
        <w:t>control</w:t>
      </w:r>
      <w:sdt>
        <w:sdtPr>
          <w:rPr>
            <w:rFonts w:ascii="Times New Roman" w:hAnsi="Times New Roman" w:cs="Times New Roman"/>
            <w:sz w:val="24"/>
            <w:szCs w:val="24"/>
          </w:rPr>
          <w:id w:val="-1703857144"/>
          <w:citation/>
        </w:sdtPr>
        <w:sdtContent>
          <w:r w:rsidR="004F28BC" w:rsidRPr="003D5C93">
            <w:rPr>
              <w:rFonts w:ascii="Times New Roman" w:hAnsi="Times New Roman" w:cs="Times New Roman"/>
              <w:sz w:val="24"/>
              <w:szCs w:val="24"/>
            </w:rPr>
            <w:fldChar w:fldCharType="begin"/>
          </w:r>
          <w:r w:rsidR="004F28BC" w:rsidRPr="003D5C93">
            <w:rPr>
              <w:rFonts w:ascii="Times New Roman" w:hAnsi="Times New Roman" w:cs="Times New Roman"/>
              <w:sz w:val="24"/>
              <w:szCs w:val="24"/>
            </w:rPr>
            <w:instrText xml:space="preserve"> CITATION Bur17 \l 2057 </w:instrText>
          </w:r>
          <w:r w:rsidR="004F28BC"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(Burnes, 2017)</w:t>
          </w:r>
          <w:r w:rsidR="004F28BC" w:rsidRPr="003D5C93">
            <w:rPr>
              <w:rFonts w:ascii="Times New Roman" w:hAnsi="Times New Roman" w:cs="Times New Roman"/>
              <w:sz w:val="24"/>
              <w:szCs w:val="24"/>
            </w:rPr>
            <w:fldChar w:fldCharType="end"/>
          </w:r>
        </w:sdtContent>
      </w:sdt>
      <w:r w:rsidR="000A1C3F" w:rsidRPr="003D5C93">
        <w:rPr>
          <w:rFonts w:ascii="Times New Roman" w:hAnsi="Times New Roman" w:cs="Times New Roman"/>
          <w:sz w:val="24"/>
          <w:szCs w:val="24"/>
        </w:rPr>
        <w:t>,</w:t>
      </w:r>
      <w:r w:rsidR="00660F98" w:rsidRPr="003D5C93">
        <w:rPr>
          <w:rFonts w:ascii="Times New Roman" w:hAnsi="Times New Roman" w:cs="Times New Roman"/>
          <w:sz w:val="24"/>
          <w:szCs w:val="24"/>
        </w:rPr>
        <w:t xml:space="preserve"> and it is clear that Evri</w:t>
      </w:r>
      <w:r w:rsidR="006C3872" w:rsidRPr="003D5C93">
        <w:rPr>
          <w:rFonts w:ascii="Times New Roman" w:hAnsi="Times New Roman" w:cs="Times New Roman"/>
          <w:sz w:val="24"/>
          <w:szCs w:val="24"/>
        </w:rPr>
        <w:t xml:space="preserve"> have no to little control over people’s thoughts of a company</w:t>
      </w:r>
      <w:r w:rsidR="00265F29" w:rsidRPr="003D5C93">
        <w:rPr>
          <w:rFonts w:ascii="Times New Roman" w:hAnsi="Times New Roman" w:cs="Times New Roman"/>
          <w:sz w:val="24"/>
          <w:szCs w:val="24"/>
        </w:rPr>
        <w:t>, or the actions</w:t>
      </w:r>
      <w:r w:rsidR="003B24D8" w:rsidRPr="003D5C93">
        <w:rPr>
          <w:rFonts w:ascii="Times New Roman" w:hAnsi="Times New Roman" w:cs="Times New Roman"/>
          <w:sz w:val="24"/>
          <w:szCs w:val="24"/>
        </w:rPr>
        <w:t xml:space="preserve"> of their self-employed drivers.</w:t>
      </w:r>
    </w:p>
    <w:p w14:paraId="0DDB36A0" w14:textId="34F5BBD7" w:rsidR="00EE77F9" w:rsidRPr="00F44DC1" w:rsidRDefault="002E46B8" w:rsidP="003D5C93">
      <w:pPr>
        <w:pStyle w:val="Heading2"/>
        <w:spacing w:line="480" w:lineRule="auto"/>
        <w:rPr>
          <w:rFonts w:ascii="Times New Roman" w:hAnsi="Times New Roman" w:cs="Times New Roman"/>
          <w:sz w:val="28"/>
          <w:szCs w:val="28"/>
        </w:rPr>
      </w:pPr>
      <w:bookmarkStart w:id="4" w:name="_Toc134211620"/>
      <w:r w:rsidRPr="00F44DC1">
        <w:rPr>
          <w:rFonts w:ascii="Times New Roman" w:hAnsi="Times New Roman" w:cs="Times New Roman"/>
          <w:sz w:val="28"/>
          <w:szCs w:val="28"/>
        </w:rPr>
        <w:lastRenderedPageBreak/>
        <w:t>Force Field analysis</w:t>
      </w:r>
      <w:bookmarkEnd w:id="4"/>
    </w:p>
    <w:p w14:paraId="55FF3F33" w14:textId="4EA4DFC9" w:rsidR="00DB6E71" w:rsidRPr="003D5C93" w:rsidRDefault="004C6DB7"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Kurt Lewin</w:t>
      </w:r>
      <w:r w:rsidR="00021F21" w:rsidRPr="003D5C93">
        <w:rPr>
          <w:rFonts w:ascii="Times New Roman" w:hAnsi="Times New Roman" w:cs="Times New Roman"/>
          <w:sz w:val="24"/>
          <w:szCs w:val="24"/>
        </w:rPr>
        <w:t xml:space="preserve"> a</w:t>
      </w:r>
      <w:r w:rsidR="00333135" w:rsidRPr="003D5C93">
        <w:rPr>
          <w:rFonts w:ascii="Times New Roman" w:hAnsi="Times New Roman" w:cs="Times New Roman"/>
          <w:sz w:val="24"/>
          <w:szCs w:val="24"/>
        </w:rPr>
        <w:t xml:space="preserve"> </w:t>
      </w:r>
      <w:r w:rsidR="00D93680" w:rsidRPr="003D5C93">
        <w:rPr>
          <w:rFonts w:ascii="Times New Roman" w:hAnsi="Times New Roman" w:cs="Times New Roman"/>
          <w:sz w:val="24"/>
          <w:szCs w:val="24"/>
        </w:rPr>
        <w:t xml:space="preserve">psychologist and social scientist </w:t>
      </w:r>
      <w:r w:rsidR="00021F21" w:rsidRPr="003D5C93">
        <w:rPr>
          <w:rFonts w:ascii="Times New Roman" w:hAnsi="Times New Roman" w:cs="Times New Roman"/>
          <w:sz w:val="24"/>
          <w:szCs w:val="24"/>
        </w:rPr>
        <w:t xml:space="preserve">is </w:t>
      </w:r>
      <w:r w:rsidR="00333135" w:rsidRPr="003D5C93">
        <w:rPr>
          <w:rFonts w:ascii="Times New Roman" w:hAnsi="Times New Roman" w:cs="Times New Roman"/>
          <w:sz w:val="24"/>
          <w:szCs w:val="24"/>
        </w:rPr>
        <w:t xml:space="preserve">one of the first researchers to analyse organisational change </w:t>
      </w:r>
      <w:r w:rsidR="00021F21" w:rsidRPr="003D5C93">
        <w:rPr>
          <w:rFonts w:ascii="Times New Roman" w:hAnsi="Times New Roman" w:cs="Times New Roman"/>
          <w:sz w:val="24"/>
          <w:szCs w:val="24"/>
        </w:rPr>
        <w:t xml:space="preserve">and </w:t>
      </w:r>
      <w:r w:rsidR="00333135" w:rsidRPr="003D5C93">
        <w:rPr>
          <w:rFonts w:ascii="Times New Roman" w:hAnsi="Times New Roman" w:cs="Times New Roman"/>
          <w:sz w:val="24"/>
          <w:szCs w:val="24"/>
        </w:rPr>
        <w:t>developed a model called</w:t>
      </w:r>
      <w:r w:rsidR="005950FB" w:rsidRPr="003D5C93">
        <w:rPr>
          <w:rFonts w:ascii="Times New Roman" w:hAnsi="Times New Roman" w:cs="Times New Roman"/>
          <w:sz w:val="24"/>
          <w:szCs w:val="24"/>
        </w:rPr>
        <w:t xml:space="preserve"> force Field analysis</w:t>
      </w:r>
      <w:r w:rsidR="004C5A5E" w:rsidRPr="003D5C93">
        <w:rPr>
          <w:rFonts w:ascii="Times New Roman" w:hAnsi="Times New Roman" w:cs="Times New Roman"/>
          <w:sz w:val="24"/>
          <w:szCs w:val="24"/>
        </w:rPr>
        <w:t xml:space="preserve">, </w:t>
      </w:r>
      <w:r w:rsidR="00611AE9" w:rsidRPr="003D5C93">
        <w:rPr>
          <w:rFonts w:ascii="Times New Roman" w:hAnsi="Times New Roman" w:cs="Times New Roman"/>
          <w:sz w:val="24"/>
          <w:szCs w:val="24"/>
        </w:rPr>
        <w:t>this model helps an organisation</w:t>
      </w:r>
      <w:r w:rsidR="00152E43" w:rsidRPr="003D5C93">
        <w:rPr>
          <w:rFonts w:ascii="Times New Roman" w:hAnsi="Times New Roman" w:cs="Times New Roman"/>
          <w:sz w:val="24"/>
          <w:szCs w:val="24"/>
        </w:rPr>
        <w:t xml:space="preserve"> to identify any driving forces that are pushing for a particular outcome and the restraining forces that are hindering it, </w:t>
      </w:r>
      <w:r w:rsidR="009D46EF" w:rsidRPr="003D5C93">
        <w:rPr>
          <w:rFonts w:ascii="Times New Roman" w:hAnsi="Times New Roman" w:cs="Times New Roman"/>
          <w:sz w:val="24"/>
          <w:szCs w:val="24"/>
        </w:rPr>
        <w:t>this involves defining the problem or decision that needs change</w:t>
      </w:r>
      <w:r w:rsidR="00E61564" w:rsidRPr="003D5C93">
        <w:rPr>
          <w:rFonts w:ascii="Times New Roman" w:hAnsi="Times New Roman" w:cs="Times New Roman"/>
          <w:sz w:val="24"/>
          <w:szCs w:val="24"/>
        </w:rPr>
        <w:t>, then identifying the drivers of change</w:t>
      </w:r>
      <w:r w:rsidR="00140F45" w:rsidRPr="003D5C93">
        <w:rPr>
          <w:rFonts w:ascii="Times New Roman" w:hAnsi="Times New Roman" w:cs="Times New Roman"/>
          <w:sz w:val="24"/>
          <w:szCs w:val="24"/>
        </w:rPr>
        <w:t xml:space="preserve"> as well as the restraining forces against the change, once this has been completed the organisation is to assign a score</w:t>
      </w:r>
      <w:r w:rsidR="00030A1D" w:rsidRPr="003D5C93">
        <w:rPr>
          <w:rFonts w:ascii="Times New Roman" w:hAnsi="Times New Roman" w:cs="Times New Roman"/>
          <w:sz w:val="24"/>
          <w:szCs w:val="24"/>
        </w:rPr>
        <w:t xml:space="preserve"> based on strength or importance</w:t>
      </w:r>
      <w:r w:rsidR="00794DA1" w:rsidRPr="003D5C93">
        <w:rPr>
          <w:rFonts w:ascii="Times New Roman" w:hAnsi="Times New Roman" w:cs="Times New Roman"/>
          <w:sz w:val="24"/>
          <w:szCs w:val="24"/>
        </w:rPr>
        <w:t xml:space="preserve"> this score is then used to </w:t>
      </w:r>
      <w:r w:rsidR="005064B6" w:rsidRPr="003D5C93">
        <w:rPr>
          <w:rFonts w:ascii="Times New Roman" w:hAnsi="Times New Roman" w:cs="Times New Roman"/>
          <w:sz w:val="24"/>
          <w:szCs w:val="24"/>
        </w:rPr>
        <w:t>make a plan to</w:t>
      </w:r>
      <w:r w:rsidR="00794DA1" w:rsidRPr="003D5C93">
        <w:rPr>
          <w:rFonts w:ascii="Times New Roman" w:hAnsi="Times New Roman" w:cs="Times New Roman"/>
          <w:sz w:val="24"/>
          <w:szCs w:val="24"/>
        </w:rPr>
        <w:t xml:space="preserve"> enhance the positive driving forces and reduce the negative restraining forces</w:t>
      </w:r>
      <w:sdt>
        <w:sdtPr>
          <w:rPr>
            <w:rFonts w:ascii="Times New Roman" w:hAnsi="Times New Roman" w:cs="Times New Roman"/>
            <w:sz w:val="24"/>
            <w:szCs w:val="24"/>
          </w:rPr>
          <w:id w:val="927307722"/>
          <w:citation/>
        </w:sdtPr>
        <w:sdtContent>
          <w:r w:rsidR="000120F8" w:rsidRPr="003D5C93">
            <w:rPr>
              <w:rFonts w:ascii="Times New Roman" w:hAnsi="Times New Roman" w:cs="Times New Roman"/>
              <w:sz w:val="24"/>
              <w:szCs w:val="24"/>
            </w:rPr>
            <w:fldChar w:fldCharType="begin"/>
          </w:r>
          <w:r w:rsidR="000120F8" w:rsidRPr="003D5C93">
            <w:rPr>
              <w:rFonts w:ascii="Times New Roman" w:hAnsi="Times New Roman" w:cs="Times New Roman"/>
              <w:sz w:val="24"/>
              <w:szCs w:val="24"/>
            </w:rPr>
            <w:instrText xml:space="preserve"> CITATION Lew52 \l 2057 </w:instrText>
          </w:r>
          <w:r w:rsidR="000120F8"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(Lewin, 1952)</w:t>
          </w:r>
          <w:r w:rsidR="000120F8" w:rsidRPr="003D5C93">
            <w:rPr>
              <w:rFonts w:ascii="Times New Roman" w:hAnsi="Times New Roman" w:cs="Times New Roman"/>
              <w:sz w:val="24"/>
              <w:szCs w:val="24"/>
            </w:rPr>
            <w:fldChar w:fldCharType="end"/>
          </w:r>
        </w:sdtContent>
      </w:sdt>
      <w:r w:rsidR="005064B6" w:rsidRPr="003D5C93">
        <w:rPr>
          <w:rFonts w:ascii="Times New Roman" w:hAnsi="Times New Roman" w:cs="Times New Roman"/>
          <w:sz w:val="24"/>
          <w:szCs w:val="24"/>
        </w:rPr>
        <w:t>.</w:t>
      </w:r>
    </w:p>
    <w:p w14:paraId="28118015" w14:textId="1C8C4C57" w:rsidR="00206B1E" w:rsidRPr="003D5C93" w:rsidRDefault="004A587B" w:rsidP="003D5C93">
      <w:pPr>
        <w:pStyle w:val="Heading3"/>
        <w:spacing w:line="480" w:lineRule="auto"/>
        <w:rPr>
          <w:rFonts w:ascii="Times New Roman" w:hAnsi="Times New Roman" w:cs="Times New Roman"/>
        </w:rPr>
      </w:pPr>
      <w:bookmarkStart w:id="5" w:name="_Toc134211621"/>
      <w:r w:rsidRPr="003D5C93">
        <w:rPr>
          <w:rFonts w:ascii="Times New Roman" w:hAnsi="Times New Roman" w:cs="Times New Roman"/>
        </w:rPr>
        <w:t>Figure 1</w:t>
      </w:r>
      <w:bookmarkEnd w:id="5"/>
    </w:p>
    <w:p w14:paraId="20BCD27A" w14:textId="45E70071" w:rsidR="005136AA" w:rsidRPr="003D5C93" w:rsidRDefault="00BA4438"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Lewins force field A</w:t>
      </w:r>
      <w:r w:rsidR="00656714" w:rsidRPr="003D5C93">
        <w:rPr>
          <w:rFonts w:ascii="Times New Roman" w:hAnsi="Times New Roman" w:cs="Times New Roman"/>
          <w:sz w:val="24"/>
          <w:szCs w:val="24"/>
        </w:rPr>
        <w:t xml:space="preserve">nalysis </w:t>
      </w:r>
    </w:p>
    <w:p w14:paraId="602B7274" w14:textId="4A08C0F2" w:rsidR="00E3784A" w:rsidRPr="005136AA" w:rsidRDefault="00E755BE" w:rsidP="005136AA">
      <w:r>
        <w:rPr>
          <w:noProof/>
        </w:rPr>
        <mc:AlternateContent>
          <mc:Choice Requires="wps">
            <w:drawing>
              <wp:anchor distT="0" distB="0" distL="114300" distR="114300" simplePos="0" relativeHeight="251677696" behindDoc="0" locked="0" layoutInCell="1" allowOverlap="1" wp14:anchorId="40707B26" wp14:editId="67639DED">
                <wp:simplePos x="0" y="0"/>
                <wp:positionH relativeFrom="column">
                  <wp:posOffset>3825240</wp:posOffset>
                </wp:positionH>
                <wp:positionV relativeFrom="paragraph">
                  <wp:posOffset>8890</wp:posOffset>
                </wp:positionV>
                <wp:extent cx="1417320" cy="266700"/>
                <wp:effectExtent l="0" t="0" r="0" b="0"/>
                <wp:wrapNone/>
                <wp:docPr id="530212905" name="Text Box 19"/>
                <wp:cNvGraphicFramePr/>
                <a:graphic xmlns:a="http://schemas.openxmlformats.org/drawingml/2006/main">
                  <a:graphicData uri="http://schemas.microsoft.com/office/word/2010/wordprocessingShape">
                    <wps:wsp>
                      <wps:cNvSpPr txBox="1"/>
                      <wps:spPr>
                        <a:xfrm>
                          <a:off x="0" y="0"/>
                          <a:ext cx="1417320" cy="266700"/>
                        </a:xfrm>
                        <a:prstGeom prst="rect">
                          <a:avLst/>
                        </a:prstGeom>
                        <a:solidFill>
                          <a:schemeClr val="lt1"/>
                        </a:solidFill>
                        <a:ln w="6350">
                          <a:noFill/>
                        </a:ln>
                      </wps:spPr>
                      <wps:txbx>
                        <w:txbxContent>
                          <w:p w14:paraId="3D38A852" w14:textId="0A9B5CC3" w:rsidR="003E752B" w:rsidRDefault="000809E1" w:rsidP="000809E1">
                            <w:pPr>
                              <w:jc w:val="center"/>
                            </w:pPr>
                            <w:r>
                              <w:t>Restraining Forces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0707B26" id="_x0000_t202" coordsize="21600,21600" o:spt="202" path="m,l,21600r21600,l21600,xe">
                <v:stroke joinstyle="miter"/>
                <v:path gradientshapeok="t" o:connecttype="rect"/>
              </v:shapetype>
              <v:shape id="Text Box 19" o:spid="_x0000_s1026" type="#_x0000_t202" style="position:absolute;margin-left:301.2pt;margin-top:.7pt;width:111.6pt;height:2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" fillcolor="white [3201]" stroked="f" strokeweight=".5pt">
                <v:textbox>
                  <w:txbxContent>
                    <w:p w14:paraId="3D38A852" w14:textId="0A9B5CC3" w:rsidR="003E752B" w:rsidRDefault="000809E1" w:rsidP="000809E1">
                      <w:pPr>
                        <w:jc w:val="center"/>
                      </w:pPr>
                      <w:r>
                        <w:t>Restraining Forces</w:t>
                      </w:r>
                    </w:p>
                  </w:txbxContent>
                </v:textbox>
              </v:shape>
            </w:pict>
          </mc:Fallback>
        </mc:AlternateContent>
      </w:r>
      <w:r w:rsidR="003E752B">
        <w:rPr>
          <w:noProof/>
        </w:rPr>
        <mc:AlternateContent>
          <mc:Choice Requires="wps">
            <w:drawing>
              <wp:anchor distT="0" distB="0" distL="114300" distR="114300" simplePos="0" relativeHeight="251676672" behindDoc="0" locked="0" layoutInCell="1" allowOverlap="1" wp14:anchorId="4DB9DD46" wp14:editId="7FC254FD">
                <wp:simplePos x="0" y="0"/>
                <wp:positionH relativeFrom="column">
                  <wp:posOffset>228600</wp:posOffset>
                </wp:positionH>
                <wp:positionV relativeFrom="paragraph">
                  <wp:posOffset>8890</wp:posOffset>
                </wp:positionV>
                <wp:extent cx="1508760" cy="243840"/>
                <wp:effectExtent l="0" t="0" r="0" b="3810"/>
                <wp:wrapNone/>
                <wp:docPr id="639136254" name="Text Box 18"/>
                <wp:cNvGraphicFramePr/>
                <a:graphic xmlns:a="http://schemas.openxmlformats.org/drawingml/2006/main">
                  <a:graphicData uri="http://schemas.microsoft.com/office/word/2010/wordprocessingShape">
                    <wps:wsp>
                      <wps:cNvSpPr txBox="1"/>
                      <wps:spPr>
                        <a:xfrm>
                          <a:off x="0" y="0"/>
                          <a:ext cx="1508760" cy="243840"/>
                        </a:xfrm>
                        <a:prstGeom prst="rect">
                          <a:avLst/>
                        </a:prstGeom>
                        <a:solidFill>
                          <a:schemeClr val="lt1"/>
                        </a:solidFill>
                        <a:ln w="6350">
                          <a:noFill/>
                        </a:ln>
                      </wps:spPr>
                      <wps:txbx>
                        <w:txbxContent>
                          <w:p w14:paraId="78D63BA5" w14:textId="595259AA" w:rsidR="003E752B" w:rsidRDefault="003E752B" w:rsidP="000809E1">
                            <w:pPr>
                              <w:jc w:val="center"/>
                            </w:pPr>
                            <w:r>
                              <w:t>Driving Forces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B9DD46" id="Text Box 18" o:spid="_x0000_s1027" type="#_x0000_t202" style="position:absolute;margin-left:18pt;margin-top:.7pt;width:118.8pt;height:19.2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" fillcolor="white [3201]" stroked="f" strokeweight=".5pt">
                <v:textbox>
                  <w:txbxContent>
                    <w:p w14:paraId="78D63BA5" w14:textId="595259AA" w:rsidR="003E752B" w:rsidRDefault="003E752B" w:rsidP="000809E1">
                      <w:pPr>
                        <w:jc w:val="center"/>
                      </w:pPr>
                      <w:r>
                        <w:t>Driving Forces</w:t>
                      </w:r>
                    </w:p>
                  </w:txbxContent>
                </v:textbox>
              </v:shape>
            </w:pict>
          </mc:Fallback>
        </mc:AlternateContent>
      </w:r>
    </w:p>
    <w:p w14:paraId="6D72E594" w14:textId="201A9C50" w:rsidR="00692BA4" w:rsidRPr="00692BA4" w:rsidRDefault="00E755BE" w:rsidP="00692BA4">
      <w:r>
        <w:rPr>
          <w:noProof/>
        </w:rPr>
        <mc:AlternateContent>
          <mc:Choice Requires="wps">
            <w:drawing>
              <wp:anchor distT="0" distB="0" distL="114300" distR="114300" simplePos="0" relativeHeight="251664384" behindDoc="0" locked="0" layoutInCell="1" allowOverlap="1" wp14:anchorId="2CEDC2C0" wp14:editId="6DDFD995">
                <wp:simplePos x="0" y="0"/>
                <wp:positionH relativeFrom="column">
                  <wp:posOffset>3657600</wp:posOffset>
                </wp:positionH>
                <wp:positionV relativeFrom="paragraph">
                  <wp:posOffset>66040</wp:posOffset>
                </wp:positionV>
                <wp:extent cx="1851660" cy="320040"/>
                <wp:effectExtent l="0" t="0" r="15240" b="22860"/>
                <wp:wrapNone/>
                <wp:docPr id="71040819" name="Text Box 6"/>
                <wp:cNvGraphicFramePr/>
                <a:graphic xmlns:a="http://schemas.openxmlformats.org/drawingml/2006/main">
                  <a:graphicData uri="http://schemas.microsoft.com/office/word/2010/wordprocessingShape">
                    <wps:wsp>
                      <wps:cNvSpPr txBox="1"/>
                      <wps:spPr>
                        <a:xfrm>
                          <a:off x="0" y="0"/>
                          <a:ext cx="1851660" cy="320040"/>
                        </a:xfrm>
                        <a:prstGeom prst="rect">
                          <a:avLst/>
                        </a:prstGeom>
                        <a:solidFill>
                          <a:schemeClr val="accent4">
                            <a:lumMod val="60000"/>
                            <a:lumOff val="40000"/>
                          </a:schemeClr>
                        </a:solidFill>
                        <a:ln w="6350">
                          <a:solidFill>
                            <a:prstClr val="black"/>
                          </a:solidFill>
                        </a:ln>
                      </wps:spPr>
                      <wps:txbx>
                        <w:txbxContent>
                          <w:p w14:paraId="5FDCE1D0" w14:textId="3310B56D" w:rsidR="005136AA" w:rsidRDefault="005136AA" w:rsidP="00B21330">
                            <w:pPr>
                              <w:jc w:val="center"/>
                            </w:pPr>
                            <w: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DC2C0" id="Text Box 6" o:spid="_x0000_s1028" type="#_x0000_t202" style="position:absolute;margin-left:4in;margin-top:5.2pt;width:145.8pt;height:2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" fillcolor="#ffd966 [1943]" strokeweight=".5pt">
                <v:textbox>
                  <w:txbxContent>
                    <w:p w14:paraId="5FDCE1D0" w14:textId="3310B56D" w:rsidR="005136AA" w:rsidRDefault="005136AA" w:rsidP="00B21330">
                      <w:pPr>
                        <w:jc w:val="center"/>
                      </w:pPr>
                      <w:r>
                        <w:t>Cost</w:t>
                      </w:r>
                    </w:p>
                  </w:txbxContent>
                </v:textbox>
              </v:shape>
            </w:pict>
          </mc:Fallback>
        </mc:AlternateContent>
      </w:r>
      <w:r w:rsidR="00E63561">
        <w:rPr>
          <w:noProof/>
        </w:rPr>
        <mc:AlternateContent>
          <mc:Choice Requires="wps">
            <w:drawing>
              <wp:anchor distT="0" distB="0" distL="114300" distR="114300" simplePos="0" relativeHeight="251670528" behindDoc="0" locked="0" layoutInCell="1" allowOverlap="1" wp14:anchorId="0A80B12D" wp14:editId="64EADB01">
                <wp:simplePos x="0" y="0"/>
                <wp:positionH relativeFrom="column">
                  <wp:posOffset>-60960</wp:posOffset>
                </wp:positionH>
                <wp:positionV relativeFrom="paragraph">
                  <wp:posOffset>66040</wp:posOffset>
                </wp:positionV>
                <wp:extent cx="327660" cy="289560"/>
                <wp:effectExtent l="0" t="0" r="15240" b="15240"/>
                <wp:wrapNone/>
                <wp:docPr id="102529079" name="Text Box 12"/>
                <wp:cNvGraphicFramePr/>
                <a:graphic xmlns:a="http://schemas.openxmlformats.org/drawingml/2006/main">
                  <a:graphicData uri="http://schemas.microsoft.com/office/word/2010/wordprocessingShape">
                    <wps:wsp>
                      <wps:cNvSpPr txBox="1"/>
                      <wps:spPr>
                        <a:xfrm>
                          <a:off x="0" y="0"/>
                          <a:ext cx="327660" cy="289560"/>
                        </a:xfrm>
                        <a:prstGeom prst="rect">
                          <a:avLst/>
                        </a:prstGeom>
                        <a:solidFill>
                          <a:schemeClr val="accent6"/>
                        </a:solidFill>
                        <a:ln w="6350">
                          <a:solidFill>
                            <a:prstClr val="black"/>
                          </a:solidFill>
                        </a:ln>
                      </wps:spPr>
                      <wps:txbx>
                        <w:txbxContent>
                          <w:p w14:paraId="7D06186D" w14:textId="79271DA6" w:rsidR="00E63561" w:rsidRDefault="00E63561" w:rsidP="00B21330">
                            <w:pPr>
                              <w:jc w:val="center"/>
                            </w:pPr>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80B12D" id="Text Box 12" o:spid="_x0000_s1029" type="#_x0000_t202" style="position:absolute;margin-left:-4.8pt;margin-top:5.2pt;width:25.8pt;height:22.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" fillcolor="#70ad47 [3209]" strokeweight=".5pt">
                <v:textbox>
                  <w:txbxContent>
                    <w:p w14:paraId="7D06186D" w14:textId="79271DA6" w:rsidR="00E63561" w:rsidRDefault="00E63561" w:rsidP="00B21330">
                      <w:pPr>
                        <w:jc w:val="center"/>
                      </w:pPr>
                      <w:r>
                        <w:t>7</w:t>
                      </w:r>
                    </w:p>
                  </w:txbxContent>
                </v:textbox>
              </v:shape>
            </w:pict>
          </mc:Fallback>
        </mc:AlternateContent>
      </w:r>
      <w:r w:rsidR="00360905">
        <w:rPr>
          <w:noProof/>
        </w:rPr>
        <mc:AlternateContent>
          <mc:Choice Requires="wps">
            <w:drawing>
              <wp:anchor distT="0" distB="0" distL="114300" distR="114300" simplePos="0" relativeHeight="251669504" behindDoc="0" locked="0" layoutInCell="1" allowOverlap="1" wp14:anchorId="25EDFD8A" wp14:editId="17984345">
                <wp:simplePos x="0" y="0"/>
                <wp:positionH relativeFrom="column">
                  <wp:posOffset>5608320</wp:posOffset>
                </wp:positionH>
                <wp:positionV relativeFrom="paragraph">
                  <wp:posOffset>50800</wp:posOffset>
                </wp:positionV>
                <wp:extent cx="373380" cy="327660"/>
                <wp:effectExtent l="0" t="0" r="26670" b="15240"/>
                <wp:wrapNone/>
                <wp:docPr id="151046892" name="Text Box 11"/>
                <wp:cNvGraphicFramePr/>
                <a:graphic xmlns:a="http://schemas.openxmlformats.org/drawingml/2006/main">
                  <a:graphicData uri="http://schemas.microsoft.com/office/word/2010/wordprocessingShape">
                    <wps:wsp>
                      <wps:cNvSpPr txBox="1"/>
                      <wps:spPr>
                        <a:xfrm>
                          <a:off x="0" y="0"/>
                          <a:ext cx="373380" cy="327660"/>
                        </a:xfrm>
                        <a:prstGeom prst="rect">
                          <a:avLst/>
                        </a:prstGeom>
                        <a:solidFill>
                          <a:srgbClr val="FF0000"/>
                        </a:solidFill>
                        <a:ln w="6350">
                          <a:solidFill>
                            <a:prstClr val="black"/>
                          </a:solidFill>
                        </a:ln>
                      </wps:spPr>
                      <wps:txbx>
                        <w:txbxContent>
                          <w:p w14:paraId="16949FF2" w14:textId="03CD6F01" w:rsidR="00360905" w:rsidRDefault="00E63561" w:rsidP="00B21330">
                            <w:pPr>
                              <w:jc w:val="center"/>
                            </w:pP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EDFD8A" id="Text Box 11" o:spid="_x0000_s1030" type="#_x0000_t202" style="position:absolute;margin-left:441.6pt;margin-top:4pt;width:29.4pt;height:25.8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" fillcolor="red" strokeweight=".5pt">
                <v:textbox>
                  <w:txbxContent>
                    <w:p w14:paraId="16949FF2" w14:textId="03CD6F01" w:rsidR="00360905" w:rsidRDefault="00E63561" w:rsidP="00B21330">
                      <w:pPr>
                        <w:jc w:val="center"/>
                      </w:pPr>
                      <w:r>
                        <w:t>5</w:t>
                      </w:r>
                    </w:p>
                  </w:txbxContent>
                </v:textbox>
              </v:shape>
            </w:pict>
          </mc:Fallback>
        </mc:AlternateContent>
      </w:r>
      <w:r w:rsidR="00A27B9F">
        <w:rPr>
          <w:noProof/>
        </w:rPr>
        <mc:AlternateContent>
          <mc:Choice Requires="wps">
            <w:drawing>
              <wp:anchor distT="0" distB="0" distL="114300" distR="114300" simplePos="0" relativeHeight="251659264" behindDoc="0" locked="0" layoutInCell="1" allowOverlap="1" wp14:anchorId="0EDA447B" wp14:editId="75203DF8">
                <wp:simplePos x="0" y="0"/>
                <wp:positionH relativeFrom="column">
                  <wp:posOffset>358140</wp:posOffset>
                </wp:positionH>
                <wp:positionV relativeFrom="paragraph">
                  <wp:posOffset>50800</wp:posOffset>
                </wp:positionV>
                <wp:extent cx="1470660" cy="304800"/>
                <wp:effectExtent l="0" t="0" r="15240" b="19050"/>
                <wp:wrapNone/>
                <wp:docPr id="795083714" name="Text Box 1"/>
                <wp:cNvGraphicFramePr/>
                <a:graphic xmlns:a="http://schemas.openxmlformats.org/drawingml/2006/main">
                  <a:graphicData uri="http://schemas.microsoft.com/office/word/2010/wordprocessingShape">
                    <wps:wsp>
                      <wps:cNvSpPr txBox="1"/>
                      <wps:spPr>
                        <a:xfrm>
                          <a:off x="0" y="0"/>
                          <a:ext cx="1470660" cy="304800"/>
                        </a:xfrm>
                        <a:prstGeom prst="rect">
                          <a:avLst/>
                        </a:prstGeom>
                        <a:solidFill>
                          <a:schemeClr val="accent6">
                            <a:lumMod val="20000"/>
                            <a:lumOff val="80000"/>
                          </a:schemeClr>
                        </a:solidFill>
                        <a:ln w="6350">
                          <a:solidFill>
                            <a:prstClr val="black"/>
                          </a:solidFill>
                        </a:ln>
                      </wps:spPr>
                      <wps:txbx>
                        <w:txbxContent>
                          <w:p w14:paraId="65DE7CF6" w14:textId="58EF260C" w:rsidR="00692BA4" w:rsidRDefault="009A5FFB" w:rsidP="00B21330">
                            <w:pPr>
                              <w:jc w:val="center"/>
                            </w:pPr>
                            <w:r>
                              <w:t>Dramatic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A447B" id="Text Box 1" o:spid="_x0000_s1031" type="#_x0000_t202" style="position:absolute;margin-left:28.2pt;margin-top:4pt;width:115.8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" fillcolor="#e2efd9 [665]" strokeweight=".5pt">
                <v:textbox>
                  <w:txbxContent>
                    <w:p w14:paraId="65DE7CF6" w14:textId="58EF260C" w:rsidR="00692BA4" w:rsidRDefault="009A5FFB" w:rsidP="00B21330">
                      <w:pPr>
                        <w:jc w:val="center"/>
                      </w:pPr>
                      <w:r>
                        <w:t>Dramatic Growth</w:t>
                      </w:r>
                    </w:p>
                  </w:txbxContent>
                </v:textbox>
              </v:shape>
            </w:pict>
          </mc:Fallback>
        </mc:AlternateContent>
      </w:r>
      <w:r w:rsidR="00A27B9F">
        <w:rPr>
          <w:noProof/>
        </w:rPr>
        <mc:AlternateContent>
          <mc:Choice Requires="wps">
            <w:drawing>
              <wp:anchor distT="0" distB="0" distL="114300" distR="114300" simplePos="0" relativeHeight="251663360" behindDoc="0" locked="0" layoutInCell="1" allowOverlap="1" wp14:anchorId="0BE8BED8" wp14:editId="1A1EF085">
                <wp:simplePos x="0" y="0"/>
                <wp:positionH relativeFrom="column">
                  <wp:posOffset>2308860</wp:posOffset>
                </wp:positionH>
                <wp:positionV relativeFrom="paragraph">
                  <wp:posOffset>27940</wp:posOffset>
                </wp:positionV>
                <wp:extent cx="906780" cy="1943100"/>
                <wp:effectExtent l="0" t="0" r="26670" b="19050"/>
                <wp:wrapNone/>
                <wp:docPr id="684983725" name="Text Box 5"/>
                <wp:cNvGraphicFramePr/>
                <a:graphic xmlns:a="http://schemas.openxmlformats.org/drawingml/2006/main">
                  <a:graphicData uri="http://schemas.microsoft.com/office/word/2010/wordprocessingShape">
                    <wps:wsp>
                      <wps:cNvSpPr txBox="1"/>
                      <wps:spPr>
                        <a:xfrm>
                          <a:off x="0" y="0"/>
                          <a:ext cx="906780" cy="1943100"/>
                        </a:xfrm>
                        <a:prstGeom prst="rect">
                          <a:avLst/>
                        </a:prstGeom>
                        <a:solidFill>
                          <a:schemeClr val="accent1">
                            <a:lumMod val="40000"/>
                            <a:lumOff val="60000"/>
                          </a:schemeClr>
                        </a:solidFill>
                        <a:ln w="6350">
                          <a:solidFill>
                            <a:prstClr val="black"/>
                          </a:solidFill>
                        </a:ln>
                      </wps:spPr>
                      <wps:txbx>
                        <w:txbxContent>
                          <w:p w14:paraId="737802D6" w14:textId="6393D924" w:rsidR="005453B0" w:rsidRPr="00A27B9F" w:rsidRDefault="005453B0" w:rsidP="00DF1738">
                            <w:pPr>
                              <w:jc w:val="center"/>
                              <w:rPr>
                                <w:sz w:val="28"/>
                                <w:szCs w:val="28"/>
                              </w:rPr>
                            </w:pPr>
                            <w:r w:rsidRPr="00A27B9F">
                              <w:rPr>
                                <w:sz w:val="28"/>
                                <w:szCs w:val="28"/>
                              </w:rPr>
                              <w:t>Rebrand from</w:t>
                            </w:r>
                          </w:p>
                          <w:p w14:paraId="5CDEB7F1" w14:textId="53DABB3B" w:rsidR="005453B0" w:rsidRPr="00A27B9F" w:rsidRDefault="005453B0" w:rsidP="00DF1738">
                            <w:pPr>
                              <w:jc w:val="center"/>
                              <w:rPr>
                                <w:sz w:val="28"/>
                                <w:szCs w:val="28"/>
                              </w:rPr>
                            </w:pPr>
                            <w:r w:rsidRPr="00A27B9F">
                              <w:rPr>
                                <w:sz w:val="28"/>
                                <w:szCs w:val="28"/>
                              </w:rPr>
                              <w:t>Hermes to</w:t>
                            </w:r>
                          </w:p>
                          <w:p w14:paraId="03F03940" w14:textId="781D154D" w:rsidR="005453B0" w:rsidRDefault="005453B0" w:rsidP="00DF1738">
                            <w:pPr>
                              <w:jc w:val="center"/>
                            </w:pPr>
                            <w:r w:rsidRPr="00A27B9F">
                              <w:rPr>
                                <w:sz w:val="28"/>
                                <w:szCs w:val="28"/>
                              </w:rPr>
                              <w:t>Evri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8BED8" id="Text Box 5" o:spid="_x0000_s1032" type="#_x0000_t202" style="position:absolute;margin-left:181.8pt;margin-top:2.2pt;width:71.4pt;height:1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" fillcolor="#b4c6e7 [1300]" strokeweight=".5pt">
                <v:textbox>
                  <w:txbxContent>
                    <w:p w14:paraId="737802D6" w14:textId="6393D924" w:rsidR="005453B0" w:rsidRPr="00A27B9F" w:rsidRDefault="005453B0" w:rsidP="00DF1738">
                      <w:pPr>
                        <w:jc w:val="center"/>
                        <w:rPr>
                          <w:sz w:val="28"/>
                          <w:szCs w:val="28"/>
                        </w:rPr>
                      </w:pPr>
                      <w:r w:rsidRPr="00A27B9F">
                        <w:rPr>
                          <w:sz w:val="28"/>
                          <w:szCs w:val="28"/>
                        </w:rPr>
                        <w:t>Rebrand from</w:t>
                      </w:r>
                    </w:p>
                    <w:p w14:paraId="5CDEB7F1" w14:textId="53DABB3B" w:rsidR="005453B0" w:rsidRPr="00A27B9F" w:rsidRDefault="005453B0" w:rsidP="00DF1738">
                      <w:pPr>
                        <w:jc w:val="center"/>
                        <w:rPr>
                          <w:sz w:val="28"/>
                          <w:szCs w:val="28"/>
                        </w:rPr>
                      </w:pPr>
                      <w:r w:rsidRPr="00A27B9F">
                        <w:rPr>
                          <w:sz w:val="28"/>
                          <w:szCs w:val="28"/>
                        </w:rPr>
                        <w:t>Hermes to</w:t>
                      </w:r>
                    </w:p>
                    <w:p w14:paraId="03F03940" w14:textId="781D154D" w:rsidR="005453B0" w:rsidRDefault="005453B0" w:rsidP="00DF1738">
                      <w:pPr>
                        <w:jc w:val="center"/>
                      </w:pPr>
                      <w:r w:rsidRPr="00A27B9F">
                        <w:rPr>
                          <w:sz w:val="28"/>
                          <w:szCs w:val="28"/>
                        </w:rPr>
                        <w:t>Evri</w:t>
                      </w:r>
                    </w:p>
                  </w:txbxContent>
                </v:textbox>
              </v:shape>
            </w:pict>
          </mc:Fallback>
        </mc:AlternateContent>
      </w:r>
    </w:p>
    <w:p w14:paraId="59FA2D65" w14:textId="3A3E922E" w:rsidR="009A5FFB" w:rsidRDefault="00E63561" w:rsidP="00D74AF6">
      <w:r>
        <w:rPr>
          <w:noProof/>
        </w:rPr>
        <mc:AlternateContent>
          <mc:Choice Requires="wps">
            <w:drawing>
              <wp:anchor distT="0" distB="0" distL="114300" distR="114300" simplePos="0" relativeHeight="251671552" behindDoc="0" locked="0" layoutInCell="1" allowOverlap="1" wp14:anchorId="0D7AB3E0" wp14:editId="211A1D62">
                <wp:simplePos x="0" y="0"/>
                <wp:positionH relativeFrom="column">
                  <wp:posOffset>-60960</wp:posOffset>
                </wp:positionH>
                <wp:positionV relativeFrom="paragraph">
                  <wp:posOffset>207010</wp:posOffset>
                </wp:positionV>
                <wp:extent cx="350520" cy="304800"/>
                <wp:effectExtent l="0" t="0" r="11430" b="19050"/>
                <wp:wrapNone/>
                <wp:docPr id="128466221" name="Text Box 13"/>
                <wp:cNvGraphicFramePr/>
                <a:graphic xmlns:a="http://schemas.openxmlformats.org/drawingml/2006/main">
                  <a:graphicData uri="http://schemas.microsoft.com/office/word/2010/wordprocessingShape">
                    <wps:wsp>
                      <wps:cNvSpPr txBox="1"/>
                      <wps:spPr>
                        <a:xfrm>
                          <a:off x="0" y="0"/>
                          <a:ext cx="350520" cy="304800"/>
                        </a:xfrm>
                        <a:prstGeom prst="rect">
                          <a:avLst/>
                        </a:prstGeom>
                        <a:solidFill>
                          <a:schemeClr val="accent6"/>
                        </a:solidFill>
                        <a:ln w="6350">
                          <a:solidFill>
                            <a:prstClr val="black"/>
                          </a:solidFill>
                        </a:ln>
                      </wps:spPr>
                      <wps:txbx>
                        <w:txbxContent>
                          <w:p w14:paraId="6031D664" w14:textId="65E3F0AE" w:rsidR="00E63561" w:rsidRDefault="00E63561" w:rsidP="00B21330">
                            <w:pPr>
                              <w:jc w:val="center"/>
                            </w:pP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7AB3E0" id="Text Box 13" o:spid="_x0000_s1033" type="#_x0000_t202" style="position:absolute;margin-left:-4.8pt;margin-top:16.3pt;width:27.6pt;height:24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" fillcolor="#70ad47 [3209]" strokeweight=".5pt">
                <v:textbox>
                  <w:txbxContent>
                    <w:p w14:paraId="6031D664" w14:textId="65E3F0AE" w:rsidR="00E63561" w:rsidRDefault="00E63561" w:rsidP="00B21330">
                      <w:pPr>
                        <w:jc w:val="center"/>
                      </w:pPr>
                      <w:r>
                        <w:t>6</w:t>
                      </w:r>
                    </w:p>
                  </w:txbxContent>
                </v:textbox>
              </v:shape>
            </w:pict>
          </mc:Fallback>
        </mc:AlternateContent>
      </w:r>
      <w:r w:rsidR="00A27B9F">
        <w:rPr>
          <w:noProof/>
        </w:rPr>
        <mc:AlternateContent>
          <mc:Choice Requires="wps">
            <w:drawing>
              <wp:anchor distT="0" distB="0" distL="114300" distR="114300" simplePos="0" relativeHeight="251660288" behindDoc="0" locked="0" layoutInCell="1" allowOverlap="1" wp14:anchorId="38A28885" wp14:editId="5B37126F">
                <wp:simplePos x="0" y="0"/>
                <wp:positionH relativeFrom="margin">
                  <wp:posOffset>350520</wp:posOffset>
                </wp:positionH>
                <wp:positionV relativeFrom="paragraph">
                  <wp:posOffset>199390</wp:posOffset>
                </wp:positionV>
                <wp:extent cx="1470660" cy="312420"/>
                <wp:effectExtent l="0" t="0" r="15240" b="11430"/>
                <wp:wrapNone/>
                <wp:docPr id="943151939" name="Text Box 2"/>
                <wp:cNvGraphicFramePr/>
                <a:graphic xmlns:a="http://schemas.openxmlformats.org/drawingml/2006/main">
                  <a:graphicData uri="http://schemas.microsoft.com/office/word/2010/wordprocessingShape">
                    <wps:wsp>
                      <wps:cNvSpPr txBox="1"/>
                      <wps:spPr>
                        <a:xfrm>
                          <a:off x="0" y="0"/>
                          <a:ext cx="1470660" cy="312420"/>
                        </a:xfrm>
                        <a:prstGeom prst="rect">
                          <a:avLst/>
                        </a:prstGeom>
                        <a:solidFill>
                          <a:schemeClr val="accent6">
                            <a:lumMod val="20000"/>
                            <a:lumOff val="80000"/>
                          </a:schemeClr>
                        </a:solidFill>
                        <a:ln w="6350">
                          <a:solidFill>
                            <a:prstClr val="black"/>
                          </a:solidFill>
                        </a:ln>
                      </wps:spPr>
                      <wps:txbx>
                        <w:txbxContent>
                          <w:p w14:paraId="41BDBCCC" w14:textId="0FB13D95" w:rsidR="009A5FFB" w:rsidRDefault="00670B4E" w:rsidP="00B21330">
                            <w:pPr>
                              <w:jc w:val="center"/>
                            </w:pPr>
                            <w:r>
                              <w:t>Negative re</w:t>
                            </w:r>
                            <w:r w:rsidR="00F45AEA">
                              <w:t>views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28885" id="Text Box 2" o:spid="_x0000_s1034" type="#_x0000_t202" style="position:absolute;margin-left:27.6pt;margin-top:15.7pt;width:115.8pt;height:24.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" fillcolor="#e2efd9 [665]" strokeweight=".5pt">
                <v:textbox>
                  <w:txbxContent>
                    <w:p w14:paraId="41BDBCCC" w14:textId="0FB13D95" w:rsidR="009A5FFB" w:rsidRDefault="00670B4E" w:rsidP="00B21330">
                      <w:pPr>
                        <w:jc w:val="center"/>
                      </w:pPr>
                      <w:r>
                        <w:t>Negative re</w:t>
                      </w:r>
                      <w:r w:rsidR="00F45AEA">
                        <w:t>views</w:t>
                      </w:r>
                    </w:p>
                  </w:txbxContent>
                </v:textbox>
                <w10:wrap anchorx="margin"/>
              </v:shape>
            </w:pict>
          </mc:Fallback>
        </mc:AlternateContent>
      </w:r>
    </w:p>
    <w:p w14:paraId="09625CAC" w14:textId="4284794E" w:rsidR="009A5FFB" w:rsidRDefault="00360905" w:rsidP="00F45AEA">
      <w:r>
        <w:rPr>
          <w:noProof/>
        </w:rPr>
        <mc:AlternateContent>
          <mc:Choice Requires="wps">
            <w:drawing>
              <wp:anchor distT="0" distB="0" distL="114300" distR="114300" simplePos="0" relativeHeight="251668480" behindDoc="0" locked="0" layoutInCell="1" allowOverlap="1" wp14:anchorId="6F2E8BAF" wp14:editId="78DF40E9">
                <wp:simplePos x="0" y="0"/>
                <wp:positionH relativeFrom="column">
                  <wp:posOffset>5615940</wp:posOffset>
                </wp:positionH>
                <wp:positionV relativeFrom="paragraph">
                  <wp:posOffset>135255</wp:posOffset>
                </wp:positionV>
                <wp:extent cx="381000" cy="327660"/>
                <wp:effectExtent l="0" t="0" r="19050" b="15240"/>
                <wp:wrapNone/>
                <wp:docPr id="1913319880" name="Text Box 10"/>
                <wp:cNvGraphicFramePr/>
                <a:graphic xmlns:a="http://schemas.openxmlformats.org/drawingml/2006/main">
                  <a:graphicData uri="http://schemas.microsoft.com/office/word/2010/wordprocessingShape">
                    <wps:wsp>
                      <wps:cNvSpPr txBox="1"/>
                      <wps:spPr>
                        <a:xfrm>
                          <a:off x="0" y="0"/>
                          <a:ext cx="381000" cy="327660"/>
                        </a:xfrm>
                        <a:prstGeom prst="rect">
                          <a:avLst/>
                        </a:prstGeom>
                        <a:solidFill>
                          <a:srgbClr val="FF0000"/>
                        </a:solidFill>
                        <a:ln w="6350">
                          <a:solidFill>
                            <a:prstClr val="black"/>
                          </a:solidFill>
                        </a:ln>
                      </wps:spPr>
                      <wps:txbx>
                        <w:txbxContent>
                          <w:p w14:paraId="6A531136" w14:textId="5D1F9029" w:rsidR="00360905" w:rsidRDefault="00360905" w:rsidP="00B21330">
                            <w:pPr>
                              <w:jc w:val="center"/>
                            </w:pP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2E8BAF" id="Text Box 10" o:spid="_x0000_s1035" type="#_x0000_t202" style="position:absolute;margin-left:442.2pt;margin-top:10.65pt;width:30pt;height:25.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" fillcolor="red" strokeweight=".5pt">
                <v:textbox>
                  <w:txbxContent>
                    <w:p w14:paraId="6A531136" w14:textId="5D1F9029" w:rsidR="00360905" w:rsidRDefault="00360905" w:rsidP="00B21330">
                      <w:pPr>
                        <w:jc w:val="center"/>
                      </w:pPr>
                      <w:r>
                        <w:t>5</w:t>
                      </w:r>
                    </w:p>
                  </w:txbxContent>
                </v:textbox>
              </v:shape>
            </w:pict>
          </mc:Fallback>
        </mc:AlternateContent>
      </w:r>
      <w:r w:rsidR="00A27B9F">
        <w:rPr>
          <w:noProof/>
        </w:rPr>
        <mc:AlternateContent>
          <mc:Choice Requires="wps">
            <w:drawing>
              <wp:anchor distT="0" distB="0" distL="114300" distR="114300" simplePos="0" relativeHeight="251665408" behindDoc="0" locked="0" layoutInCell="1" allowOverlap="1" wp14:anchorId="70A2767E" wp14:editId="547A9636">
                <wp:simplePos x="0" y="0"/>
                <wp:positionH relativeFrom="column">
                  <wp:posOffset>3672840</wp:posOffset>
                </wp:positionH>
                <wp:positionV relativeFrom="paragraph">
                  <wp:posOffset>125095</wp:posOffset>
                </wp:positionV>
                <wp:extent cx="1828800" cy="342900"/>
                <wp:effectExtent l="0" t="0" r="19050" b="19050"/>
                <wp:wrapNone/>
                <wp:docPr id="1989544028" name="Text Box 7"/>
                <wp:cNvGraphicFramePr/>
                <a:graphic xmlns:a="http://schemas.openxmlformats.org/drawingml/2006/main">
                  <a:graphicData uri="http://schemas.microsoft.com/office/word/2010/wordprocessingShape">
                    <wps:wsp>
                      <wps:cNvSpPr txBox="1"/>
                      <wps:spPr>
                        <a:xfrm>
                          <a:off x="0" y="0"/>
                          <a:ext cx="1828800" cy="342900"/>
                        </a:xfrm>
                        <a:prstGeom prst="rect">
                          <a:avLst/>
                        </a:prstGeom>
                        <a:solidFill>
                          <a:schemeClr val="accent4">
                            <a:lumMod val="60000"/>
                            <a:lumOff val="40000"/>
                          </a:schemeClr>
                        </a:solidFill>
                        <a:ln w="6350">
                          <a:solidFill>
                            <a:prstClr val="black"/>
                          </a:solidFill>
                        </a:ln>
                      </wps:spPr>
                      <wps:txbx>
                        <w:txbxContent>
                          <w:p w14:paraId="39D79721" w14:textId="324A9B5E" w:rsidR="005136AA" w:rsidRDefault="0056019B" w:rsidP="00B21330">
                            <w:pPr>
                              <w:jc w:val="center"/>
                            </w:pPr>
                            <w:r>
                              <w:t>Timely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A2767E" id="Text Box 7" o:spid="_x0000_s1036" type="#_x0000_t202" style="position:absolute;margin-left:289.2pt;margin-top:9.85pt;width:2in;height:2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" fillcolor="#ffd966 [1943]" strokeweight=".5pt">
                <v:textbox>
                  <w:txbxContent>
                    <w:p w14:paraId="39D79721" w14:textId="324A9B5E" w:rsidR="005136AA" w:rsidRDefault="0056019B" w:rsidP="00B21330">
                      <w:pPr>
                        <w:jc w:val="center"/>
                      </w:pPr>
                      <w:r>
                        <w:t>Timely</w:t>
                      </w:r>
                    </w:p>
                  </w:txbxContent>
                </v:textbox>
              </v:shape>
            </w:pict>
          </mc:Fallback>
        </mc:AlternateContent>
      </w:r>
    </w:p>
    <w:p w14:paraId="033E47FE" w14:textId="18FB1CB7" w:rsidR="00F45AEA" w:rsidRPr="00F45AEA" w:rsidRDefault="00E63561" w:rsidP="00F45AEA">
      <w:r>
        <w:rPr>
          <w:noProof/>
        </w:rPr>
        <mc:AlternateContent>
          <mc:Choice Requires="wps">
            <w:drawing>
              <wp:anchor distT="0" distB="0" distL="114300" distR="114300" simplePos="0" relativeHeight="251672576" behindDoc="0" locked="0" layoutInCell="1" allowOverlap="1" wp14:anchorId="7489510C" wp14:editId="14F162E4">
                <wp:simplePos x="0" y="0"/>
                <wp:positionH relativeFrom="column">
                  <wp:posOffset>-38100</wp:posOffset>
                </wp:positionH>
                <wp:positionV relativeFrom="paragraph">
                  <wp:posOffset>116205</wp:posOffset>
                </wp:positionV>
                <wp:extent cx="335280" cy="304800"/>
                <wp:effectExtent l="0" t="0" r="26670" b="19050"/>
                <wp:wrapNone/>
                <wp:docPr id="1527258233" name="Text Box 14"/>
                <wp:cNvGraphicFramePr/>
                <a:graphic xmlns:a="http://schemas.openxmlformats.org/drawingml/2006/main">
                  <a:graphicData uri="http://schemas.microsoft.com/office/word/2010/wordprocessingShape">
                    <wps:wsp>
                      <wps:cNvSpPr txBox="1"/>
                      <wps:spPr>
                        <a:xfrm>
                          <a:off x="0" y="0"/>
                          <a:ext cx="335280" cy="304800"/>
                        </a:xfrm>
                        <a:prstGeom prst="rect">
                          <a:avLst/>
                        </a:prstGeom>
                        <a:solidFill>
                          <a:schemeClr val="accent6"/>
                        </a:solidFill>
                        <a:ln w="6350">
                          <a:solidFill>
                            <a:prstClr val="black"/>
                          </a:solidFill>
                        </a:ln>
                      </wps:spPr>
                      <wps:txbx>
                        <w:txbxContent>
                          <w:p w14:paraId="576D2CEA" w14:textId="5E7117DD" w:rsidR="00E63561" w:rsidRDefault="00B2466C" w:rsidP="00B21330">
                            <w:pPr>
                              <w:jc w:val="center"/>
                            </w:pP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89510C" id="Text Box 14" o:spid="_x0000_s1037" type="#_x0000_t202" style="position:absolute;margin-left:-3pt;margin-top:9.15pt;width:26.4pt;height:24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" fillcolor="#70ad47 [3209]" strokeweight=".5pt">
                <v:textbox>
                  <w:txbxContent>
                    <w:p w14:paraId="576D2CEA" w14:textId="5E7117DD" w:rsidR="00E63561" w:rsidRDefault="00B2466C" w:rsidP="00B21330">
                      <w:pPr>
                        <w:jc w:val="center"/>
                      </w:pPr>
                      <w:r>
                        <w:t>5</w:t>
                      </w:r>
                    </w:p>
                  </w:txbxContent>
                </v:textbox>
              </v:shape>
            </w:pict>
          </mc:Fallback>
        </mc:AlternateContent>
      </w:r>
      <w:r w:rsidR="00A27B9F">
        <w:rPr>
          <w:noProof/>
        </w:rPr>
        <mc:AlternateContent>
          <mc:Choice Requires="wps">
            <w:drawing>
              <wp:anchor distT="0" distB="0" distL="114300" distR="114300" simplePos="0" relativeHeight="251661312" behindDoc="0" locked="0" layoutInCell="1" allowOverlap="1" wp14:anchorId="4DB61A5C" wp14:editId="0E281048">
                <wp:simplePos x="0" y="0"/>
                <wp:positionH relativeFrom="margin">
                  <wp:posOffset>358140</wp:posOffset>
                </wp:positionH>
                <wp:positionV relativeFrom="paragraph">
                  <wp:posOffset>29845</wp:posOffset>
                </wp:positionV>
                <wp:extent cx="1470660" cy="464820"/>
                <wp:effectExtent l="0" t="0" r="15240" b="11430"/>
                <wp:wrapNone/>
                <wp:docPr id="1235640223" name="Text Box 3"/>
                <wp:cNvGraphicFramePr/>
                <a:graphic xmlns:a="http://schemas.openxmlformats.org/drawingml/2006/main">
                  <a:graphicData uri="http://schemas.microsoft.com/office/word/2010/wordprocessingShape">
                    <wps:wsp>
                      <wps:cNvSpPr txBox="1"/>
                      <wps:spPr>
                        <a:xfrm>
                          <a:off x="0" y="0"/>
                          <a:ext cx="1470660" cy="464820"/>
                        </a:xfrm>
                        <a:prstGeom prst="rect">
                          <a:avLst/>
                        </a:prstGeom>
                        <a:solidFill>
                          <a:schemeClr val="accent6">
                            <a:lumMod val="20000"/>
                            <a:lumOff val="80000"/>
                          </a:schemeClr>
                        </a:solidFill>
                        <a:ln w="6350">
                          <a:solidFill>
                            <a:prstClr val="black"/>
                          </a:solidFill>
                        </a:ln>
                      </wps:spPr>
                      <wps:txbx>
                        <w:txbxContent>
                          <w:p w14:paraId="63CAD3B3" w14:textId="6E8B4314" w:rsidR="00281FE8" w:rsidRDefault="00281FE8" w:rsidP="00B21330">
                            <w:pPr>
                              <w:jc w:val="center"/>
                            </w:pPr>
                            <w:r>
                              <w:t>Mis Handling of Parcels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61A5C" id="Text Box 3" o:spid="_x0000_s1038" type="#_x0000_t202" style="position:absolute;margin-left:28.2pt;margin-top:2.35pt;width:115.8pt;height:36.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" fillcolor="#e2efd9 [665]" strokeweight=".5pt">
                <v:textbox>
                  <w:txbxContent>
                    <w:p w14:paraId="63CAD3B3" w14:textId="6E8B4314" w:rsidR="00281FE8" w:rsidRDefault="00281FE8" w:rsidP="00B21330">
                      <w:pPr>
                        <w:jc w:val="center"/>
                      </w:pPr>
                      <w:r>
                        <w:t>Mis Handling of Parcels</w:t>
                      </w:r>
                    </w:p>
                  </w:txbxContent>
                </v:textbox>
                <w10:wrap anchorx="margin"/>
              </v:shape>
            </w:pict>
          </mc:Fallback>
        </mc:AlternateContent>
      </w:r>
    </w:p>
    <w:p w14:paraId="516CBBD4" w14:textId="0C7EC29A" w:rsidR="009A5FFB" w:rsidRDefault="009A5FFB" w:rsidP="00F45AEA"/>
    <w:p w14:paraId="7CCD46C9" w14:textId="17AC5BA0" w:rsidR="003F5B8B" w:rsidRDefault="00B2466C" w:rsidP="00F45AEA">
      <w:r>
        <w:rPr>
          <w:noProof/>
        </w:rPr>
        <mc:AlternateContent>
          <mc:Choice Requires="wps">
            <w:drawing>
              <wp:anchor distT="0" distB="0" distL="114300" distR="114300" simplePos="0" relativeHeight="251667456" behindDoc="0" locked="0" layoutInCell="1" allowOverlap="1" wp14:anchorId="6FA57A8B" wp14:editId="7F9B84CA">
                <wp:simplePos x="0" y="0"/>
                <wp:positionH relativeFrom="column">
                  <wp:posOffset>5600700</wp:posOffset>
                </wp:positionH>
                <wp:positionV relativeFrom="paragraph">
                  <wp:posOffset>24765</wp:posOffset>
                </wp:positionV>
                <wp:extent cx="373380" cy="312420"/>
                <wp:effectExtent l="0" t="0" r="26670" b="11430"/>
                <wp:wrapNone/>
                <wp:docPr id="2084066892" name="Text Box 9"/>
                <wp:cNvGraphicFramePr/>
                <a:graphic xmlns:a="http://schemas.openxmlformats.org/drawingml/2006/main">
                  <a:graphicData uri="http://schemas.microsoft.com/office/word/2010/wordprocessingShape">
                    <wps:wsp>
                      <wps:cNvSpPr txBox="1"/>
                      <wps:spPr>
                        <a:xfrm>
                          <a:off x="0" y="0"/>
                          <a:ext cx="373380" cy="312420"/>
                        </a:xfrm>
                        <a:prstGeom prst="rect">
                          <a:avLst/>
                        </a:prstGeom>
                        <a:solidFill>
                          <a:srgbClr val="FF0000"/>
                        </a:solidFill>
                        <a:ln w="6350">
                          <a:solidFill>
                            <a:prstClr val="black"/>
                          </a:solidFill>
                        </a:ln>
                      </wps:spPr>
                      <wps:txbx>
                        <w:txbxContent>
                          <w:p w14:paraId="7CD4ECF9" w14:textId="3F8016B6" w:rsidR="00D74AF6" w:rsidRDefault="00360905" w:rsidP="00B21330">
                            <w:pPr>
                              <w:jc w:val="center"/>
                            </w:pP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A57A8B" id="Text Box 9" o:spid="_x0000_s1039" type="#_x0000_t202" style="position:absolute;margin-left:441pt;margin-top:1.95pt;width:29.4pt;height:24.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" fillcolor="red" strokeweight=".5pt">
                <v:textbox>
                  <w:txbxContent>
                    <w:p w14:paraId="7CD4ECF9" w14:textId="3F8016B6" w:rsidR="00D74AF6" w:rsidRDefault="00360905" w:rsidP="00B21330">
                      <w:pPr>
                        <w:jc w:val="center"/>
                      </w:pPr>
                      <w:r>
                        <w:t>6</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28E7EFC0" wp14:editId="2ECDE822">
                <wp:simplePos x="0" y="0"/>
                <wp:positionH relativeFrom="column">
                  <wp:posOffset>-38100</wp:posOffset>
                </wp:positionH>
                <wp:positionV relativeFrom="paragraph">
                  <wp:posOffset>78105</wp:posOffset>
                </wp:positionV>
                <wp:extent cx="335280" cy="297180"/>
                <wp:effectExtent l="0" t="0" r="26670" b="26670"/>
                <wp:wrapNone/>
                <wp:docPr id="1069765558" name="Text Box 15"/>
                <wp:cNvGraphicFramePr/>
                <a:graphic xmlns:a="http://schemas.openxmlformats.org/drawingml/2006/main">
                  <a:graphicData uri="http://schemas.microsoft.com/office/word/2010/wordprocessingShape">
                    <wps:wsp>
                      <wps:cNvSpPr txBox="1"/>
                      <wps:spPr>
                        <a:xfrm>
                          <a:off x="0" y="0"/>
                          <a:ext cx="335280" cy="297180"/>
                        </a:xfrm>
                        <a:prstGeom prst="rect">
                          <a:avLst/>
                        </a:prstGeom>
                        <a:solidFill>
                          <a:schemeClr val="accent6"/>
                        </a:solidFill>
                        <a:ln w="6350">
                          <a:solidFill>
                            <a:prstClr val="black"/>
                          </a:solidFill>
                        </a:ln>
                      </wps:spPr>
                      <wps:txbx>
                        <w:txbxContent>
                          <w:p w14:paraId="25053D0B" w14:textId="48A3942B" w:rsidR="00B2466C" w:rsidRDefault="00B2466C" w:rsidP="00B21330">
                            <w:pPr>
                              <w:jc w:val="center"/>
                            </w:pP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E7EFC0" id="Text Box 15" o:spid="_x0000_s1040" type="#_x0000_t202" style="position:absolute;margin-left:-3pt;margin-top:6.15pt;width:26.4pt;height:23.4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" fillcolor="#70ad47 [3209]" strokeweight=".5pt">
                <v:textbox>
                  <w:txbxContent>
                    <w:p w14:paraId="25053D0B" w14:textId="48A3942B" w:rsidR="00B2466C" w:rsidRDefault="00B2466C" w:rsidP="00B21330">
                      <w:pPr>
                        <w:jc w:val="center"/>
                      </w:pPr>
                      <w:r>
                        <w:t>5</w:t>
                      </w:r>
                    </w:p>
                  </w:txbxContent>
                </v:textbox>
              </v:shape>
            </w:pict>
          </mc:Fallback>
        </mc:AlternateContent>
      </w:r>
      <w:r w:rsidR="00A27B9F">
        <w:rPr>
          <w:noProof/>
        </w:rPr>
        <mc:AlternateContent>
          <mc:Choice Requires="wps">
            <w:drawing>
              <wp:anchor distT="0" distB="0" distL="114300" distR="114300" simplePos="0" relativeHeight="251666432" behindDoc="0" locked="0" layoutInCell="1" allowOverlap="1" wp14:anchorId="1F4A6563" wp14:editId="253304F8">
                <wp:simplePos x="0" y="0"/>
                <wp:positionH relativeFrom="column">
                  <wp:posOffset>3672840</wp:posOffset>
                </wp:positionH>
                <wp:positionV relativeFrom="paragraph">
                  <wp:posOffset>6985</wp:posOffset>
                </wp:positionV>
                <wp:extent cx="1813560" cy="342900"/>
                <wp:effectExtent l="0" t="0" r="15240" b="19050"/>
                <wp:wrapNone/>
                <wp:docPr id="1289476564" name="Text Box 8"/>
                <wp:cNvGraphicFramePr/>
                <a:graphic xmlns:a="http://schemas.openxmlformats.org/drawingml/2006/main">
                  <a:graphicData uri="http://schemas.microsoft.com/office/word/2010/wordprocessingShape">
                    <wps:wsp>
                      <wps:cNvSpPr txBox="1"/>
                      <wps:spPr>
                        <a:xfrm>
                          <a:off x="0" y="0"/>
                          <a:ext cx="1813560" cy="342900"/>
                        </a:xfrm>
                        <a:prstGeom prst="rect">
                          <a:avLst/>
                        </a:prstGeom>
                        <a:solidFill>
                          <a:schemeClr val="accent4">
                            <a:lumMod val="60000"/>
                            <a:lumOff val="40000"/>
                          </a:schemeClr>
                        </a:solidFill>
                        <a:ln w="6350">
                          <a:solidFill>
                            <a:prstClr val="black"/>
                          </a:solidFill>
                        </a:ln>
                      </wps:spPr>
                      <wps:txbx>
                        <w:txbxContent>
                          <w:p w14:paraId="1348CD61" w14:textId="31525FA8" w:rsidR="0056019B" w:rsidRDefault="0056019B" w:rsidP="00B21330">
                            <w:pPr>
                              <w:jc w:val="center"/>
                            </w:pPr>
                            <w:r>
                              <w:t>Already a reco</w:t>
                            </w:r>
                            <w:r w:rsidR="00E53B1F">
                              <w:t>gnised Brand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4A6563" id="Text Box 8" o:spid="_x0000_s1041" type="#_x0000_t202" style="position:absolute;margin-left:289.2pt;margin-top:.55pt;width:142.8pt;height:27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" fillcolor="#ffd966 [1943]" strokeweight=".5pt">
                <v:textbox>
                  <w:txbxContent>
                    <w:p w14:paraId="1348CD61" w14:textId="31525FA8" w:rsidR="0056019B" w:rsidRDefault="0056019B" w:rsidP="00B21330">
                      <w:pPr>
                        <w:jc w:val="center"/>
                      </w:pPr>
                      <w:r>
                        <w:t>Already a reco</w:t>
                      </w:r>
                      <w:r w:rsidR="00E53B1F">
                        <w:t>gnised Brand</w:t>
                      </w:r>
                    </w:p>
                  </w:txbxContent>
                </v:textbox>
              </v:shape>
            </w:pict>
          </mc:Fallback>
        </mc:AlternateContent>
      </w:r>
      <w:r w:rsidR="003F5B8B">
        <w:rPr>
          <w:noProof/>
        </w:rPr>
        <mc:AlternateContent>
          <mc:Choice Requires="wps">
            <w:drawing>
              <wp:anchor distT="0" distB="0" distL="114300" distR="114300" simplePos="0" relativeHeight="251662336" behindDoc="0" locked="0" layoutInCell="1" allowOverlap="1" wp14:anchorId="76495B8D" wp14:editId="6ADAB041">
                <wp:simplePos x="0" y="0"/>
                <wp:positionH relativeFrom="column">
                  <wp:posOffset>342900</wp:posOffset>
                </wp:positionH>
                <wp:positionV relativeFrom="paragraph">
                  <wp:posOffset>60325</wp:posOffset>
                </wp:positionV>
                <wp:extent cx="1470660" cy="304800"/>
                <wp:effectExtent l="0" t="0" r="15240" b="19050"/>
                <wp:wrapNone/>
                <wp:docPr id="377622396" name="Text Box 4"/>
                <wp:cNvGraphicFramePr/>
                <a:graphic xmlns:a="http://schemas.openxmlformats.org/drawingml/2006/main">
                  <a:graphicData uri="http://schemas.microsoft.com/office/word/2010/wordprocessingShape">
                    <wps:wsp>
                      <wps:cNvSpPr txBox="1"/>
                      <wps:spPr>
                        <a:xfrm>
                          <a:off x="0" y="0"/>
                          <a:ext cx="1470660" cy="304800"/>
                        </a:xfrm>
                        <a:prstGeom prst="rect">
                          <a:avLst/>
                        </a:prstGeom>
                        <a:solidFill>
                          <a:schemeClr val="accent6">
                            <a:lumMod val="20000"/>
                            <a:lumOff val="80000"/>
                          </a:schemeClr>
                        </a:solidFill>
                        <a:ln w="6350">
                          <a:solidFill>
                            <a:prstClr val="black"/>
                          </a:solidFill>
                        </a:ln>
                      </wps:spPr>
                      <wps:txbx>
                        <w:txbxContent>
                          <w:p w14:paraId="1535D67E" w14:textId="3D112D0E" w:rsidR="003F5B8B" w:rsidRDefault="003F5B8B" w:rsidP="00B21330">
                            <w:pPr>
                              <w:jc w:val="center"/>
                            </w:pPr>
                            <w:r>
                              <w:t>Unfair pay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495B8D" id="Text Box 4" o:spid="_x0000_s1042" type="#_x0000_t202" style="position:absolute;margin-left:27pt;margin-top:4.75pt;width:115.8pt;height:2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" fillcolor="#e2efd9 [665]" strokeweight=".5pt">
                <v:textbox>
                  <w:txbxContent>
                    <w:p w14:paraId="1535D67E" w14:textId="3D112D0E" w:rsidR="003F5B8B" w:rsidRDefault="003F5B8B" w:rsidP="00B21330">
                      <w:pPr>
                        <w:jc w:val="center"/>
                      </w:pPr>
                      <w:r>
                        <w:t>Unfair pay</w:t>
                      </w:r>
                    </w:p>
                  </w:txbxContent>
                </v:textbox>
              </v:shape>
            </w:pict>
          </mc:Fallback>
        </mc:AlternateContent>
      </w:r>
    </w:p>
    <w:p w14:paraId="2472D29C" w14:textId="77777777" w:rsidR="003F5B8B" w:rsidRDefault="003F5B8B" w:rsidP="00F45AEA"/>
    <w:p w14:paraId="30EC4B6B" w14:textId="713DFBA7" w:rsidR="003F5B8B" w:rsidRDefault="00123F88" w:rsidP="00F45AEA">
      <w:r>
        <w:rPr>
          <w:noProof/>
        </w:rPr>
        <mc:AlternateContent>
          <mc:Choice Requires="wps">
            <w:drawing>
              <wp:anchor distT="0" distB="0" distL="114300" distR="114300" simplePos="0" relativeHeight="251675648" behindDoc="0" locked="0" layoutInCell="1" allowOverlap="1" wp14:anchorId="71EC1B1E" wp14:editId="470454F4">
                <wp:simplePos x="0" y="0"/>
                <wp:positionH relativeFrom="column">
                  <wp:posOffset>-53340</wp:posOffset>
                </wp:positionH>
                <wp:positionV relativeFrom="paragraph">
                  <wp:posOffset>63500</wp:posOffset>
                </wp:positionV>
                <wp:extent cx="914400" cy="289560"/>
                <wp:effectExtent l="0" t="0" r="19050" b="15240"/>
                <wp:wrapNone/>
                <wp:docPr id="846668170" name="Text Box 17"/>
                <wp:cNvGraphicFramePr/>
                <a:graphic xmlns:a="http://schemas.openxmlformats.org/drawingml/2006/main">
                  <a:graphicData uri="http://schemas.microsoft.com/office/word/2010/wordprocessingShape">
                    <wps:wsp>
                      <wps:cNvSpPr txBox="1"/>
                      <wps:spPr>
                        <a:xfrm>
                          <a:off x="0" y="0"/>
                          <a:ext cx="914400" cy="289560"/>
                        </a:xfrm>
                        <a:prstGeom prst="rect">
                          <a:avLst/>
                        </a:prstGeom>
                        <a:solidFill>
                          <a:schemeClr val="accent6"/>
                        </a:solidFill>
                        <a:ln w="6350">
                          <a:solidFill>
                            <a:prstClr val="black"/>
                          </a:solidFill>
                        </a:ln>
                      </wps:spPr>
                      <wps:txbx>
                        <w:txbxContent>
                          <w:p w14:paraId="37D15C39" w14:textId="4B1ECD67" w:rsidR="00123F88" w:rsidRDefault="002C1D75">
                            <w:r>
                              <w:t>23        Total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EC1B1E" id="Text Box 17" o:spid="_x0000_s1043" type="#_x0000_t202" style="position:absolute;margin-left:-4.2pt;margin-top:5pt;width:1in;height:22.8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" fillcolor="#70ad47 [3209]" strokeweight=".5pt">
                <v:textbox>
                  <w:txbxContent>
                    <w:p w14:paraId="37D15C39" w14:textId="4B1ECD67" w:rsidR="00123F88" w:rsidRDefault="002C1D75">
                      <w:r>
                        <w:t>23        Total</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106DC076" wp14:editId="3D149ABA">
                <wp:simplePos x="0" y="0"/>
                <wp:positionH relativeFrom="column">
                  <wp:posOffset>4975860</wp:posOffset>
                </wp:positionH>
                <wp:positionV relativeFrom="paragraph">
                  <wp:posOffset>63500</wp:posOffset>
                </wp:positionV>
                <wp:extent cx="1021080" cy="289560"/>
                <wp:effectExtent l="0" t="0" r="26670" b="15240"/>
                <wp:wrapNone/>
                <wp:docPr id="1174925049" name="Text Box 16"/>
                <wp:cNvGraphicFramePr/>
                <a:graphic xmlns:a="http://schemas.openxmlformats.org/drawingml/2006/main">
                  <a:graphicData uri="http://schemas.microsoft.com/office/word/2010/wordprocessingShape">
                    <wps:wsp>
                      <wps:cNvSpPr txBox="1"/>
                      <wps:spPr>
                        <a:xfrm>
                          <a:off x="0" y="0"/>
                          <a:ext cx="1021080" cy="289560"/>
                        </a:xfrm>
                        <a:prstGeom prst="rect">
                          <a:avLst/>
                        </a:prstGeom>
                        <a:solidFill>
                          <a:srgbClr val="FF0000"/>
                        </a:solidFill>
                        <a:ln w="6350">
                          <a:solidFill>
                            <a:prstClr val="black"/>
                          </a:solidFill>
                        </a:ln>
                      </wps:spPr>
                      <wps:txbx>
                        <w:txbxContent>
                          <w:p w14:paraId="57CF6F32" w14:textId="7D8E2C4C" w:rsidR="00123F88" w:rsidRDefault="00123F88">
                            <w:r>
                              <w:t>Total            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6DC076" id="Text Box 16" o:spid="_x0000_s1044" type="#_x0000_t202" style="position:absolute;margin-left:391.8pt;margin-top:5pt;width:80.4pt;height:22.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" fillcolor="red" strokeweight=".5pt">
                <v:textbox>
                  <w:txbxContent>
                    <w:p w14:paraId="57CF6F32" w14:textId="7D8E2C4C" w:rsidR="00123F88" w:rsidRDefault="00123F88">
                      <w:r>
                        <w:t>Total            16</w:t>
                      </w:r>
                    </w:p>
                  </w:txbxContent>
                </v:textbox>
              </v:shape>
            </w:pict>
          </mc:Fallback>
        </mc:AlternateContent>
      </w:r>
    </w:p>
    <w:p w14:paraId="0CD0BA8E" w14:textId="77777777" w:rsidR="003F5B8B" w:rsidRDefault="003F5B8B" w:rsidP="00F45AEA"/>
    <w:p w14:paraId="52C0A22E" w14:textId="3F0516A7" w:rsidR="009A5FFB" w:rsidRPr="003D5C93" w:rsidRDefault="00054EA4"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It can be seen from the analysis</w:t>
      </w:r>
      <w:r w:rsidR="00072F48" w:rsidRPr="003D5C93">
        <w:rPr>
          <w:rFonts w:ascii="Times New Roman" w:hAnsi="Times New Roman" w:cs="Times New Roman"/>
          <w:sz w:val="24"/>
          <w:szCs w:val="24"/>
        </w:rPr>
        <w:t xml:space="preserve"> </w:t>
      </w:r>
      <w:r w:rsidR="002D0E7E" w:rsidRPr="003D5C93">
        <w:rPr>
          <w:rFonts w:ascii="Times New Roman" w:hAnsi="Times New Roman" w:cs="Times New Roman"/>
          <w:sz w:val="24"/>
          <w:szCs w:val="24"/>
        </w:rPr>
        <w:t>(</w:t>
      </w:r>
      <w:r w:rsidR="00072F48" w:rsidRPr="003D5C93">
        <w:rPr>
          <w:rFonts w:ascii="Times New Roman" w:hAnsi="Times New Roman" w:cs="Times New Roman"/>
          <w:sz w:val="24"/>
          <w:szCs w:val="24"/>
        </w:rPr>
        <w:t>figure 1</w:t>
      </w:r>
      <w:r w:rsidR="002D0E7E" w:rsidRPr="003D5C93">
        <w:rPr>
          <w:rFonts w:ascii="Times New Roman" w:hAnsi="Times New Roman" w:cs="Times New Roman"/>
          <w:sz w:val="24"/>
          <w:szCs w:val="24"/>
        </w:rPr>
        <w:t>)</w:t>
      </w:r>
      <w:r w:rsidRPr="003D5C93">
        <w:rPr>
          <w:rFonts w:ascii="Times New Roman" w:hAnsi="Times New Roman" w:cs="Times New Roman"/>
          <w:sz w:val="24"/>
          <w:szCs w:val="24"/>
        </w:rPr>
        <w:t xml:space="preserve"> that has been </w:t>
      </w:r>
      <w:r w:rsidR="004E7AAB" w:rsidRPr="003D5C93">
        <w:rPr>
          <w:rFonts w:ascii="Times New Roman" w:hAnsi="Times New Roman" w:cs="Times New Roman"/>
          <w:sz w:val="24"/>
          <w:szCs w:val="24"/>
        </w:rPr>
        <w:t xml:space="preserve">constructed that </w:t>
      </w:r>
      <w:r w:rsidR="0078190B" w:rsidRPr="003D5C93">
        <w:rPr>
          <w:rFonts w:ascii="Times New Roman" w:hAnsi="Times New Roman" w:cs="Times New Roman"/>
          <w:sz w:val="24"/>
          <w:szCs w:val="24"/>
        </w:rPr>
        <w:t xml:space="preserve">the score for driving forces is higher </w:t>
      </w:r>
      <w:r w:rsidR="00255112" w:rsidRPr="003D5C93">
        <w:rPr>
          <w:rFonts w:ascii="Times New Roman" w:hAnsi="Times New Roman" w:cs="Times New Roman"/>
          <w:sz w:val="24"/>
          <w:szCs w:val="24"/>
        </w:rPr>
        <w:t xml:space="preserve">than the restraining forces, this shows that the change is </w:t>
      </w:r>
      <w:r w:rsidR="000F7AAC" w:rsidRPr="003D5C93">
        <w:rPr>
          <w:rFonts w:ascii="Times New Roman" w:hAnsi="Times New Roman" w:cs="Times New Roman"/>
          <w:sz w:val="24"/>
          <w:szCs w:val="24"/>
        </w:rPr>
        <w:t>positive</w:t>
      </w:r>
      <w:r w:rsidR="00255112" w:rsidRPr="003D5C93">
        <w:rPr>
          <w:rFonts w:ascii="Times New Roman" w:hAnsi="Times New Roman" w:cs="Times New Roman"/>
          <w:sz w:val="24"/>
          <w:szCs w:val="24"/>
        </w:rPr>
        <w:t xml:space="preserve"> and should go ahead</w:t>
      </w:r>
      <w:r w:rsidR="000F7AAC" w:rsidRPr="003D5C93">
        <w:rPr>
          <w:rFonts w:ascii="Times New Roman" w:hAnsi="Times New Roman" w:cs="Times New Roman"/>
          <w:sz w:val="24"/>
          <w:szCs w:val="24"/>
        </w:rPr>
        <w:t>.</w:t>
      </w:r>
      <w:r w:rsidR="00255112" w:rsidRPr="003D5C93">
        <w:rPr>
          <w:rFonts w:ascii="Times New Roman" w:hAnsi="Times New Roman" w:cs="Times New Roman"/>
          <w:sz w:val="24"/>
          <w:szCs w:val="24"/>
        </w:rPr>
        <w:t xml:space="preserve"> </w:t>
      </w:r>
      <w:r w:rsidR="000F0E12" w:rsidRPr="003D5C93">
        <w:rPr>
          <w:rFonts w:ascii="Times New Roman" w:hAnsi="Times New Roman" w:cs="Times New Roman"/>
          <w:sz w:val="24"/>
          <w:szCs w:val="24"/>
        </w:rPr>
        <w:t>This model</w:t>
      </w:r>
      <w:r w:rsidR="00A316DE" w:rsidRPr="003D5C93">
        <w:rPr>
          <w:rFonts w:ascii="Times New Roman" w:hAnsi="Times New Roman" w:cs="Times New Roman"/>
          <w:sz w:val="24"/>
          <w:szCs w:val="24"/>
        </w:rPr>
        <w:t xml:space="preserve"> is an effective way in helping an organisation decide whether a change could be effective</w:t>
      </w:r>
      <w:r w:rsidR="00C70E42" w:rsidRPr="003D5C93">
        <w:rPr>
          <w:rFonts w:ascii="Times New Roman" w:hAnsi="Times New Roman" w:cs="Times New Roman"/>
          <w:sz w:val="24"/>
          <w:szCs w:val="24"/>
        </w:rPr>
        <w:t>, regardless of the size of the company</w:t>
      </w:r>
      <w:r w:rsidR="00F31B7F" w:rsidRPr="003D5C93">
        <w:rPr>
          <w:rFonts w:ascii="Times New Roman" w:hAnsi="Times New Roman" w:cs="Times New Roman"/>
          <w:sz w:val="24"/>
          <w:szCs w:val="24"/>
        </w:rPr>
        <w:t xml:space="preserve"> it is easy-to-use and</w:t>
      </w:r>
      <w:r w:rsidR="00C62F6B" w:rsidRPr="003D5C93">
        <w:rPr>
          <w:rFonts w:ascii="Times New Roman" w:hAnsi="Times New Roman" w:cs="Times New Roman"/>
          <w:sz w:val="24"/>
          <w:szCs w:val="24"/>
        </w:rPr>
        <w:t xml:space="preserve"> understand.</w:t>
      </w:r>
    </w:p>
    <w:p w14:paraId="3126601A" w14:textId="0787F0A0" w:rsidR="002E46B8" w:rsidRPr="00F44DC1" w:rsidRDefault="002B2483" w:rsidP="003D5C93">
      <w:pPr>
        <w:pStyle w:val="Heading2"/>
        <w:spacing w:line="480" w:lineRule="auto"/>
        <w:rPr>
          <w:rFonts w:ascii="Times New Roman" w:hAnsi="Times New Roman" w:cs="Times New Roman"/>
          <w:sz w:val="28"/>
          <w:szCs w:val="28"/>
        </w:rPr>
      </w:pPr>
      <w:bookmarkStart w:id="6" w:name="_Toc134211622"/>
      <w:r w:rsidRPr="00F44DC1">
        <w:rPr>
          <w:rFonts w:ascii="Times New Roman" w:hAnsi="Times New Roman" w:cs="Times New Roman"/>
          <w:sz w:val="28"/>
          <w:szCs w:val="28"/>
        </w:rPr>
        <w:lastRenderedPageBreak/>
        <w:t>Experimental learning</w:t>
      </w:r>
      <w:bookmarkEnd w:id="6"/>
    </w:p>
    <w:p w14:paraId="53521AC7" w14:textId="77C9BE4B" w:rsidR="00CD2AFB" w:rsidRPr="003D5C93" w:rsidRDefault="00FA1882"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Another theorist related</w:t>
      </w:r>
      <w:r w:rsidR="00F17F8B" w:rsidRPr="003D5C93">
        <w:rPr>
          <w:rFonts w:ascii="Times New Roman" w:hAnsi="Times New Roman" w:cs="Times New Roman"/>
          <w:sz w:val="24"/>
          <w:szCs w:val="24"/>
        </w:rPr>
        <w:t xml:space="preserve"> to</w:t>
      </w:r>
      <w:r w:rsidRPr="003D5C93">
        <w:rPr>
          <w:rFonts w:ascii="Times New Roman" w:hAnsi="Times New Roman" w:cs="Times New Roman"/>
          <w:sz w:val="24"/>
          <w:szCs w:val="24"/>
        </w:rPr>
        <w:t xml:space="preserve"> change management</w:t>
      </w:r>
      <w:r w:rsidR="002410CF" w:rsidRPr="003D5C93">
        <w:rPr>
          <w:rFonts w:ascii="Times New Roman" w:hAnsi="Times New Roman" w:cs="Times New Roman"/>
          <w:sz w:val="24"/>
          <w:szCs w:val="24"/>
        </w:rPr>
        <w:t xml:space="preserve"> is </w:t>
      </w:r>
      <w:r w:rsidR="004A27F1" w:rsidRPr="003D5C93">
        <w:rPr>
          <w:rFonts w:ascii="Times New Roman" w:hAnsi="Times New Roman" w:cs="Times New Roman"/>
          <w:sz w:val="24"/>
          <w:szCs w:val="24"/>
        </w:rPr>
        <w:t>David Kolb</w:t>
      </w:r>
      <w:r w:rsidR="002410CF" w:rsidRPr="003D5C93">
        <w:rPr>
          <w:rFonts w:ascii="Times New Roman" w:hAnsi="Times New Roman" w:cs="Times New Roman"/>
          <w:sz w:val="24"/>
          <w:szCs w:val="24"/>
        </w:rPr>
        <w:t xml:space="preserve"> his theory of experimental learning </w:t>
      </w:r>
      <w:r w:rsidR="003E324A" w:rsidRPr="003D5C93">
        <w:rPr>
          <w:rFonts w:ascii="Times New Roman" w:hAnsi="Times New Roman" w:cs="Times New Roman"/>
          <w:sz w:val="24"/>
          <w:szCs w:val="24"/>
        </w:rPr>
        <w:t>also known as the learning cycle</w:t>
      </w:r>
      <w:r w:rsidR="000F2CB5" w:rsidRPr="003D5C93">
        <w:rPr>
          <w:rFonts w:ascii="Times New Roman" w:hAnsi="Times New Roman" w:cs="Times New Roman"/>
          <w:sz w:val="24"/>
          <w:szCs w:val="24"/>
        </w:rPr>
        <w:t xml:space="preserve"> suggests that</w:t>
      </w:r>
      <w:r w:rsidR="00301923" w:rsidRPr="003D5C93">
        <w:rPr>
          <w:rFonts w:ascii="Times New Roman" w:hAnsi="Times New Roman" w:cs="Times New Roman"/>
          <w:sz w:val="24"/>
          <w:szCs w:val="24"/>
        </w:rPr>
        <w:t xml:space="preserve"> learning goes through four stages</w:t>
      </w:r>
      <w:r w:rsidR="00173B12" w:rsidRPr="003D5C93">
        <w:rPr>
          <w:rFonts w:ascii="Times New Roman" w:hAnsi="Times New Roman" w:cs="Times New Roman"/>
          <w:sz w:val="24"/>
          <w:szCs w:val="24"/>
        </w:rPr>
        <w:t xml:space="preserve"> these are concrete experience</w:t>
      </w:r>
      <w:r w:rsidR="005272BD" w:rsidRPr="003D5C93">
        <w:rPr>
          <w:rFonts w:ascii="Times New Roman" w:hAnsi="Times New Roman" w:cs="Times New Roman"/>
          <w:sz w:val="24"/>
          <w:szCs w:val="24"/>
        </w:rPr>
        <w:t xml:space="preserve"> or the activist</w:t>
      </w:r>
      <w:r w:rsidR="00A5235A" w:rsidRPr="003D5C93">
        <w:rPr>
          <w:rFonts w:ascii="Times New Roman" w:hAnsi="Times New Roman" w:cs="Times New Roman"/>
          <w:sz w:val="24"/>
          <w:szCs w:val="24"/>
        </w:rPr>
        <w:t>,</w:t>
      </w:r>
      <w:r w:rsidR="00BD2E3A" w:rsidRPr="003D5C93">
        <w:rPr>
          <w:rFonts w:ascii="Times New Roman" w:hAnsi="Times New Roman" w:cs="Times New Roman"/>
          <w:sz w:val="24"/>
          <w:szCs w:val="24"/>
        </w:rPr>
        <w:t xml:space="preserve"> this is related to the change</w:t>
      </w:r>
      <w:r w:rsidR="001659D5" w:rsidRPr="003D5C93">
        <w:rPr>
          <w:rFonts w:ascii="Times New Roman" w:hAnsi="Times New Roman" w:cs="Times New Roman"/>
          <w:sz w:val="24"/>
          <w:szCs w:val="24"/>
        </w:rPr>
        <w:t xml:space="preserve"> and the impact it has on them,</w:t>
      </w:r>
      <w:r w:rsidR="00C148CE" w:rsidRPr="003D5C93">
        <w:rPr>
          <w:rFonts w:ascii="Times New Roman" w:hAnsi="Times New Roman" w:cs="Times New Roman"/>
          <w:sz w:val="24"/>
          <w:szCs w:val="24"/>
        </w:rPr>
        <w:t xml:space="preserve"> reflective observation</w:t>
      </w:r>
      <w:r w:rsidR="001659D5" w:rsidRPr="003D5C93">
        <w:rPr>
          <w:rFonts w:ascii="Times New Roman" w:hAnsi="Times New Roman" w:cs="Times New Roman"/>
          <w:sz w:val="24"/>
          <w:szCs w:val="24"/>
        </w:rPr>
        <w:t xml:space="preserve"> or the reflector this is where individuals reflect on their experience</w:t>
      </w:r>
      <w:r w:rsidR="006205A9" w:rsidRPr="003D5C93">
        <w:rPr>
          <w:rFonts w:ascii="Times New Roman" w:hAnsi="Times New Roman" w:cs="Times New Roman"/>
          <w:sz w:val="24"/>
          <w:szCs w:val="24"/>
        </w:rPr>
        <w:t xml:space="preserve"> and try to understand how it will affect them,</w:t>
      </w:r>
      <w:r w:rsidR="00C148CE" w:rsidRPr="003D5C93">
        <w:rPr>
          <w:rFonts w:ascii="Times New Roman" w:hAnsi="Times New Roman" w:cs="Times New Roman"/>
          <w:sz w:val="24"/>
          <w:szCs w:val="24"/>
        </w:rPr>
        <w:t xml:space="preserve"> theoretical concepts</w:t>
      </w:r>
      <w:r w:rsidR="00230650" w:rsidRPr="003D5C93">
        <w:rPr>
          <w:rFonts w:ascii="Times New Roman" w:hAnsi="Times New Roman" w:cs="Times New Roman"/>
          <w:sz w:val="24"/>
          <w:szCs w:val="24"/>
        </w:rPr>
        <w:t xml:space="preserve"> or</w:t>
      </w:r>
      <w:r w:rsidR="006205A9" w:rsidRPr="003D5C93">
        <w:rPr>
          <w:rFonts w:ascii="Times New Roman" w:hAnsi="Times New Roman" w:cs="Times New Roman"/>
          <w:sz w:val="24"/>
          <w:szCs w:val="24"/>
        </w:rPr>
        <w:t xml:space="preserve"> </w:t>
      </w:r>
      <w:r w:rsidR="004D7631" w:rsidRPr="003D5C93">
        <w:rPr>
          <w:rFonts w:ascii="Times New Roman" w:hAnsi="Times New Roman" w:cs="Times New Roman"/>
          <w:sz w:val="24"/>
          <w:szCs w:val="24"/>
        </w:rPr>
        <w:t>the theorist</w:t>
      </w:r>
      <w:r w:rsidR="00230650" w:rsidRPr="003D5C93">
        <w:rPr>
          <w:rFonts w:ascii="Times New Roman" w:hAnsi="Times New Roman" w:cs="Times New Roman"/>
          <w:sz w:val="24"/>
          <w:szCs w:val="24"/>
        </w:rPr>
        <w:t>,</w:t>
      </w:r>
      <w:r w:rsidR="004D7631" w:rsidRPr="003D5C93">
        <w:rPr>
          <w:rFonts w:ascii="Times New Roman" w:hAnsi="Times New Roman" w:cs="Times New Roman"/>
          <w:sz w:val="24"/>
          <w:szCs w:val="24"/>
        </w:rPr>
        <w:t xml:space="preserve"> this is where they make sense of the change by forming theories or generalisations about it</w:t>
      </w:r>
      <w:r w:rsidR="001D0AEB" w:rsidRPr="003D5C93">
        <w:rPr>
          <w:rFonts w:ascii="Times New Roman" w:hAnsi="Times New Roman" w:cs="Times New Roman"/>
          <w:sz w:val="24"/>
          <w:szCs w:val="24"/>
        </w:rPr>
        <w:t>,</w:t>
      </w:r>
      <w:r w:rsidR="00C148CE" w:rsidRPr="003D5C93">
        <w:rPr>
          <w:rFonts w:ascii="Times New Roman" w:hAnsi="Times New Roman" w:cs="Times New Roman"/>
          <w:sz w:val="24"/>
          <w:szCs w:val="24"/>
        </w:rPr>
        <w:t xml:space="preserve"> and</w:t>
      </w:r>
      <w:r w:rsidR="00BF3228" w:rsidRPr="003D5C93">
        <w:rPr>
          <w:rFonts w:ascii="Times New Roman" w:hAnsi="Times New Roman" w:cs="Times New Roman"/>
          <w:sz w:val="24"/>
          <w:szCs w:val="24"/>
        </w:rPr>
        <w:t xml:space="preserve"> finally</w:t>
      </w:r>
      <w:r w:rsidR="00C148CE" w:rsidRPr="003D5C93">
        <w:rPr>
          <w:rFonts w:ascii="Times New Roman" w:hAnsi="Times New Roman" w:cs="Times New Roman"/>
          <w:sz w:val="24"/>
          <w:szCs w:val="24"/>
        </w:rPr>
        <w:t xml:space="preserve"> practical experimentation</w:t>
      </w:r>
      <w:r w:rsidR="001D0AEB" w:rsidRPr="003D5C93">
        <w:rPr>
          <w:rFonts w:ascii="Times New Roman" w:hAnsi="Times New Roman" w:cs="Times New Roman"/>
          <w:sz w:val="24"/>
          <w:szCs w:val="24"/>
        </w:rPr>
        <w:t xml:space="preserve"> also known as the pragmatist this is where individuals try out new approaches to </w:t>
      </w:r>
      <w:r w:rsidR="00E950F6" w:rsidRPr="003D5C93">
        <w:rPr>
          <w:rFonts w:ascii="Times New Roman" w:hAnsi="Times New Roman" w:cs="Times New Roman"/>
          <w:sz w:val="24"/>
          <w:szCs w:val="24"/>
        </w:rPr>
        <w:t xml:space="preserve">the </w:t>
      </w:r>
      <w:r w:rsidR="001D0AEB" w:rsidRPr="003D5C93">
        <w:rPr>
          <w:rFonts w:ascii="Times New Roman" w:hAnsi="Times New Roman" w:cs="Times New Roman"/>
          <w:sz w:val="24"/>
          <w:szCs w:val="24"/>
        </w:rPr>
        <w:t>change</w:t>
      </w:r>
      <w:r w:rsidR="00E950F6" w:rsidRPr="003D5C93">
        <w:rPr>
          <w:rFonts w:ascii="Times New Roman" w:hAnsi="Times New Roman" w:cs="Times New Roman"/>
          <w:sz w:val="24"/>
          <w:szCs w:val="24"/>
        </w:rPr>
        <w:t xml:space="preserve"> using what they have learned from previous the stages,</w:t>
      </w:r>
      <w:r w:rsidR="00927B09" w:rsidRPr="003D5C93">
        <w:rPr>
          <w:rFonts w:ascii="Times New Roman" w:hAnsi="Times New Roman" w:cs="Times New Roman"/>
          <w:sz w:val="24"/>
          <w:szCs w:val="24"/>
        </w:rPr>
        <w:t xml:space="preserve"> this model can be used to help individuals</w:t>
      </w:r>
      <w:r w:rsidR="00F02105" w:rsidRPr="003D5C93">
        <w:rPr>
          <w:rFonts w:ascii="Times New Roman" w:hAnsi="Times New Roman" w:cs="Times New Roman"/>
          <w:sz w:val="24"/>
          <w:szCs w:val="24"/>
        </w:rPr>
        <w:t xml:space="preserve"> adapt to changes taking place</w:t>
      </w:r>
      <w:r w:rsidR="0006301C" w:rsidRPr="003D5C93">
        <w:rPr>
          <w:rFonts w:ascii="Times New Roman" w:hAnsi="Times New Roman" w:cs="Times New Roman"/>
          <w:sz w:val="24"/>
          <w:szCs w:val="24"/>
        </w:rPr>
        <w:t>,</w:t>
      </w:r>
      <w:r w:rsidR="00F07FB2" w:rsidRPr="003D5C93">
        <w:rPr>
          <w:rFonts w:ascii="Times New Roman" w:hAnsi="Times New Roman" w:cs="Times New Roman"/>
          <w:sz w:val="24"/>
          <w:szCs w:val="24"/>
        </w:rPr>
        <w:t xml:space="preserve"> Honey and Mumford</w:t>
      </w:r>
      <w:r w:rsidR="000D4D43">
        <w:rPr>
          <w:rFonts w:ascii="Times New Roman" w:hAnsi="Times New Roman" w:cs="Times New Roman"/>
          <w:sz w:val="24"/>
          <w:szCs w:val="24"/>
        </w:rPr>
        <w:t xml:space="preserve"> </w:t>
      </w:r>
      <w:sdt>
        <w:sdtPr>
          <w:rPr>
            <w:rFonts w:ascii="Times New Roman" w:hAnsi="Times New Roman" w:cs="Times New Roman"/>
            <w:sz w:val="24"/>
            <w:szCs w:val="24"/>
          </w:rPr>
          <w:id w:val="-1379854013"/>
          <w:citation/>
        </w:sdtPr>
        <w:sdtContent>
          <w:r w:rsidR="000D4D43">
            <w:rPr>
              <w:rFonts w:ascii="Times New Roman" w:hAnsi="Times New Roman" w:cs="Times New Roman"/>
              <w:sz w:val="24"/>
              <w:szCs w:val="24"/>
            </w:rPr>
            <w:fldChar w:fldCharType="begin"/>
          </w:r>
          <w:r w:rsidR="00AA3846">
            <w:rPr>
              <w:rFonts w:ascii="Times New Roman" w:hAnsi="Times New Roman" w:cs="Times New Roman"/>
              <w:sz w:val="24"/>
              <w:szCs w:val="24"/>
            </w:rPr>
            <w:instrText xml:space="preserve">CITATION Mum92 \l 2057 </w:instrText>
          </w:r>
          <w:r w:rsidR="000D4D43">
            <w:rPr>
              <w:rFonts w:ascii="Times New Roman" w:hAnsi="Times New Roman" w:cs="Times New Roman"/>
              <w:sz w:val="24"/>
              <w:szCs w:val="24"/>
            </w:rPr>
            <w:fldChar w:fldCharType="separate"/>
          </w:r>
          <w:r w:rsidR="00AA3846" w:rsidRPr="00AA3846">
            <w:rPr>
              <w:rFonts w:ascii="Times New Roman" w:hAnsi="Times New Roman" w:cs="Times New Roman"/>
              <w:noProof/>
              <w:sz w:val="24"/>
              <w:szCs w:val="24"/>
            </w:rPr>
            <w:t>(Honey &amp; Mumford, 1992)</w:t>
          </w:r>
          <w:r w:rsidR="000D4D43">
            <w:rPr>
              <w:rFonts w:ascii="Times New Roman" w:hAnsi="Times New Roman" w:cs="Times New Roman"/>
              <w:sz w:val="24"/>
              <w:szCs w:val="24"/>
            </w:rPr>
            <w:fldChar w:fldCharType="end"/>
          </w:r>
        </w:sdtContent>
      </w:sdt>
      <w:r w:rsidR="00F07FB2" w:rsidRPr="003D5C93">
        <w:rPr>
          <w:rFonts w:ascii="Times New Roman" w:hAnsi="Times New Roman" w:cs="Times New Roman"/>
          <w:sz w:val="24"/>
          <w:szCs w:val="24"/>
        </w:rPr>
        <w:t xml:space="preserve"> have also built on Kolb’s work</w:t>
      </w:r>
      <w:r w:rsidR="00D97ABD" w:rsidRPr="003D5C93">
        <w:rPr>
          <w:rFonts w:ascii="Times New Roman" w:hAnsi="Times New Roman" w:cs="Times New Roman"/>
          <w:sz w:val="24"/>
          <w:szCs w:val="24"/>
        </w:rPr>
        <w:t xml:space="preserve"> and this has</w:t>
      </w:r>
      <w:r w:rsidR="0006301C" w:rsidRPr="003D5C93">
        <w:rPr>
          <w:rFonts w:ascii="Times New Roman" w:hAnsi="Times New Roman" w:cs="Times New Roman"/>
          <w:sz w:val="24"/>
          <w:szCs w:val="24"/>
        </w:rPr>
        <w:t xml:space="preserve"> also help managers form strategies </w:t>
      </w:r>
      <w:r w:rsidR="003001ED" w:rsidRPr="003D5C93">
        <w:rPr>
          <w:rFonts w:ascii="Times New Roman" w:hAnsi="Times New Roman" w:cs="Times New Roman"/>
          <w:sz w:val="24"/>
          <w:szCs w:val="24"/>
        </w:rPr>
        <w:t xml:space="preserve">that are tailored to individuals </w:t>
      </w:r>
      <w:r w:rsidR="0006301C" w:rsidRPr="003D5C93">
        <w:rPr>
          <w:rFonts w:ascii="Times New Roman" w:hAnsi="Times New Roman" w:cs="Times New Roman"/>
          <w:sz w:val="24"/>
          <w:szCs w:val="24"/>
        </w:rPr>
        <w:t>to help give training</w:t>
      </w:r>
      <w:r w:rsidR="00AC1E1A" w:rsidRPr="003D5C93">
        <w:rPr>
          <w:rFonts w:ascii="Times New Roman" w:hAnsi="Times New Roman" w:cs="Times New Roman"/>
          <w:sz w:val="24"/>
          <w:szCs w:val="24"/>
        </w:rPr>
        <w:t>, guidance</w:t>
      </w:r>
      <w:r w:rsidR="0006301C" w:rsidRPr="003D5C93">
        <w:rPr>
          <w:rFonts w:ascii="Times New Roman" w:hAnsi="Times New Roman" w:cs="Times New Roman"/>
          <w:sz w:val="24"/>
          <w:szCs w:val="24"/>
        </w:rPr>
        <w:t xml:space="preserve"> and support</w:t>
      </w:r>
      <w:r w:rsidR="00AC1E1A" w:rsidRPr="003D5C93">
        <w:rPr>
          <w:rFonts w:ascii="Times New Roman" w:hAnsi="Times New Roman" w:cs="Times New Roman"/>
          <w:sz w:val="24"/>
          <w:szCs w:val="24"/>
        </w:rPr>
        <w:t xml:space="preserve"> to embrace the change that is to take place</w:t>
      </w:r>
      <w:sdt>
        <w:sdtPr>
          <w:rPr>
            <w:rFonts w:ascii="Times New Roman" w:hAnsi="Times New Roman" w:cs="Times New Roman"/>
            <w:sz w:val="24"/>
            <w:szCs w:val="24"/>
          </w:rPr>
          <w:id w:val="-1133402425"/>
          <w:citation/>
        </w:sdtPr>
        <w:sdtContent>
          <w:r w:rsidR="00A02A4C" w:rsidRPr="003D5C93">
            <w:rPr>
              <w:rFonts w:ascii="Times New Roman" w:hAnsi="Times New Roman" w:cs="Times New Roman"/>
              <w:sz w:val="24"/>
              <w:szCs w:val="24"/>
            </w:rPr>
            <w:fldChar w:fldCharType="begin"/>
          </w:r>
          <w:r w:rsidR="00A02A4C" w:rsidRPr="003D5C93">
            <w:rPr>
              <w:rFonts w:ascii="Times New Roman" w:hAnsi="Times New Roman" w:cs="Times New Roman"/>
              <w:sz w:val="24"/>
              <w:szCs w:val="24"/>
            </w:rPr>
            <w:instrText xml:space="preserve"> CITATION Kol84 \l 2057 </w:instrText>
          </w:r>
          <w:r w:rsidR="00A02A4C"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(Kolb, 1984)</w:t>
          </w:r>
          <w:r w:rsidR="00A02A4C" w:rsidRPr="003D5C93">
            <w:rPr>
              <w:rFonts w:ascii="Times New Roman" w:hAnsi="Times New Roman" w:cs="Times New Roman"/>
              <w:sz w:val="24"/>
              <w:szCs w:val="24"/>
            </w:rPr>
            <w:fldChar w:fldCharType="end"/>
          </w:r>
        </w:sdtContent>
      </w:sdt>
      <w:r w:rsidR="00FE5741" w:rsidRPr="003D5C93">
        <w:rPr>
          <w:rFonts w:ascii="Times New Roman" w:hAnsi="Times New Roman" w:cs="Times New Roman"/>
          <w:sz w:val="24"/>
          <w:szCs w:val="24"/>
        </w:rPr>
        <w:t>,</w:t>
      </w:r>
      <w:r w:rsidR="00AC1E1A" w:rsidRPr="003D5C93">
        <w:rPr>
          <w:rFonts w:ascii="Times New Roman" w:hAnsi="Times New Roman" w:cs="Times New Roman"/>
          <w:sz w:val="24"/>
          <w:szCs w:val="24"/>
        </w:rPr>
        <w:t xml:space="preserve"> this can support Lewin’s</w:t>
      </w:r>
      <w:r w:rsidR="00BD7C1B" w:rsidRPr="003D5C93">
        <w:rPr>
          <w:rFonts w:ascii="Times New Roman" w:hAnsi="Times New Roman" w:cs="Times New Roman"/>
          <w:sz w:val="24"/>
          <w:szCs w:val="24"/>
        </w:rPr>
        <w:t xml:space="preserve"> force Field analysis by reducing the restraining forces even further.</w:t>
      </w:r>
      <w:r w:rsidR="00E77C24" w:rsidRPr="003D5C93">
        <w:rPr>
          <w:rFonts w:ascii="Times New Roman" w:hAnsi="Times New Roman" w:cs="Times New Roman"/>
          <w:sz w:val="24"/>
          <w:szCs w:val="24"/>
        </w:rPr>
        <w:t xml:space="preserve"> </w:t>
      </w:r>
      <w:r w:rsidR="007E5238" w:rsidRPr="003D5C93">
        <w:rPr>
          <w:rFonts w:ascii="Times New Roman" w:hAnsi="Times New Roman" w:cs="Times New Roman"/>
          <w:sz w:val="24"/>
          <w:szCs w:val="24"/>
        </w:rPr>
        <w:t>In the case of</w:t>
      </w:r>
      <w:r w:rsidR="00A24EEB" w:rsidRPr="003D5C93">
        <w:rPr>
          <w:rFonts w:ascii="Times New Roman" w:hAnsi="Times New Roman" w:cs="Times New Roman"/>
          <w:sz w:val="24"/>
          <w:szCs w:val="24"/>
        </w:rPr>
        <w:t xml:space="preserve"> Evri</w:t>
      </w:r>
      <w:r w:rsidR="00110698" w:rsidRPr="003D5C93">
        <w:rPr>
          <w:rFonts w:ascii="Times New Roman" w:hAnsi="Times New Roman" w:cs="Times New Roman"/>
          <w:sz w:val="24"/>
          <w:szCs w:val="24"/>
        </w:rPr>
        <w:t xml:space="preserve"> even though</w:t>
      </w:r>
      <w:r w:rsidR="00A24EEB" w:rsidRPr="003D5C93">
        <w:rPr>
          <w:rFonts w:ascii="Times New Roman" w:hAnsi="Times New Roman" w:cs="Times New Roman"/>
          <w:sz w:val="24"/>
          <w:szCs w:val="24"/>
        </w:rPr>
        <w:t xml:space="preserve"> David Kolb’s theory</w:t>
      </w:r>
      <w:r w:rsidR="00110698" w:rsidRPr="003D5C93">
        <w:rPr>
          <w:rFonts w:ascii="Times New Roman" w:hAnsi="Times New Roman" w:cs="Times New Roman"/>
          <w:sz w:val="24"/>
          <w:szCs w:val="24"/>
        </w:rPr>
        <w:t xml:space="preserve"> is extremely useful</w:t>
      </w:r>
      <w:r w:rsidR="00A24EEB" w:rsidRPr="003D5C93">
        <w:rPr>
          <w:rFonts w:ascii="Times New Roman" w:hAnsi="Times New Roman" w:cs="Times New Roman"/>
          <w:sz w:val="24"/>
          <w:szCs w:val="24"/>
        </w:rPr>
        <w:t xml:space="preserve"> is it was not necessary to be used in the change that took place as this change</w:t>
      </w:r>
      <w:r w:rsidR="007B1709" w:rsidRPr="003D5C93">
        <w:rPr>
          <w:rFonts w:ascii="Times New Roman" w:hAnsi="Times New Roman" w:cs="Times New Roman"/>
          <w:sz w:val="24"/>
          <w:szCs w:val="24"/>
        </w:rPr>
        <w:t xml:space="preserve"> was implemented from the top of the organisation and something that the employees of the company would have</w:t>
      </w:r>
      <w:r w:rsidR="003908FD" w:rsidRPr="003D5C93">
        <w:rPr>
          <w:rFonts w:ascii="Times New Roman" w:hAnsi="Times New Roman" w:cs="Times New Roman"/>
          <w:sz w:val="24"/>
          <w:szCs w:val="24"/>
        </w:rPr>
        <w:t xml:space="preserve"> just had to get on board with</w:t>
      </w:r>
      <w:r w:rsidR="00A24EEB" w:rsidRPr="003D5C93">
        <w:rPr>
          <w:rFonts w:ascii="Times New Roman" w:hAnsi="Times New Roman" w:cs="Times New Roman"/>
          <w:sz w:val="24"/>
          <w:szCs w:val="24"/>
        </w:rPr>
        <w:t xml:space="preserve"> </w:t>
      </w:r>
      <w:r w:rsidR="00327593" w:rsidRPr="003D5C93">
        <w:rPr>
          <w:rFonts w:ascii="Times New Roman" w:hAnsi="Times New Roman" w:cs="Times New Roman"/>
          <w:sz w:val="24"/>
          <w:szCs w:val="24"/>
        </w:rPr>
        <w:t>however having it in place and using it could be beneficial to the company as this could</w:t>
      </w:r>
      <w:r w:rsidR="006E3669" w:rsidRPr="003D5C93">
        <w:rPr>
          <w:rFonts w:ascii="Times New Roman" w:hAnsi="Times New Roman" w:cs="Times New Roman"/>
          <w:sz w:val="24"/>
          <w:szCs w:val="24"/>
        </w:rPr>
        <w:t xml:space="preserve"> make employees feel valued when including them in big decisions.</w:t>
      </w:r>
    </w:p>
    <w:p w14:paraId="7AC6937E" w14:textId="69C68FD8" w:rsidR="002B2483" w:rsidRPr="00F44DC1" w:rsidRDefault="002B2483" w:rsidP="003D5C93">
      <w:pPr>
        <w:pStyle w:val="Heading2"/>
        <w:spacing w:line="480" w:lineRule="auto"/>
        <w:rPr>
          <w:rFonts w:ascii="Times New Roman" w:hAnsi="Times New Roman" w:cs="Times New Roman"/>
          <w:sz w:val="28"/>
          <w:szCs w:val="28"/>
        </w:rPr>
      </w:pPr>
      <w:bookmarkStart w:id="7" w:name="_Toc134211623"/>
      <w:r w:rsidRPr="00F44DC1">
        <w:rPr>
          <w:rFonts w:ascii="Times New Roman" w:hAnsi="Times New Roman" w:cs="Times New Roman"/>
          <w:sz w:val="28"/>
          <w:szCs w:val="28"/>
        </w:rPr>
        <w:t>Eight accelerators</w:t>
      </w:r>
      <w:bookmarkEnd w:id="7"/>
    </w:p>
    <w:p w14:paraId="46073F25" w14:textId="79928F03" w:rsidR="006E3669" w:rsidRPr="003D5C93" w:rsidRDefault="006D09B0"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 xml:space="preserve">John </w:t>
      </w:r>
      <w:r w:rsidR="00EF0B79" w:rsidRPr="003D5C93">
        <w:rPr>
          <w:rFonts w:ascii="Times New Roman" w:hAnsi="Times New Roman" w:cs="Times New Roman"/>
          <w:sz w:val="24"/>
          <w:szCs w:val="24"/>
        </w:rPr>
        <w:t>K</w:t>
      </w:r>
      <w:r w:rsidRPr="003D5C93">
        <w:rPr>
          <w:rFonts w:ascii="Times New Roman" w:hAnsi="Times New Roman" w:cs="Times New Roman"/>
          <w:sz w:val="24"/>
          <w:szCs w:val="24"/>
        </w:rPr>
        <w:t>otter</w:t>
      </w:r>
      <w:r w:rsidR="0071325E" w:rsidRPr="003D5C93">
        <w:rPr>
          <w:rFonts w:ascii="Times New Roman" w:hAnsi="Times New Roman" w:cs="Times New Roman"/>
          <w:sz w:val="24"/>
          <w:szCs w:val="24"/>
        </w:rPr>
        <w:t xml:space="preserve"> a Harvard business School Prof</w:t>
      </w:r>
      <w:r w:rsidR="002102CF" w:rsidRPr="003D5C93">
        <w:rPr>
          <w:rFonts w:ascii="Times New Roman" w:hAnsi="Times New Roman" w:cs="Times New Roman"/>
          <w:sz w:val="24"/>
          <w:szCs w:val="24"/>
        </w:rPr>
        <w:t>essor</w:t>
      </w:r>
      <w:r w:rsidR="0071325E" w:rsidRPr="003D5C93">
        <w:rPr>
          <w:rFonts w:ascii="Times New Roman" w:hAnsi="Times New Roman" w:cs="Times New Roman"/>
          <w:sz w:val="24"/>
          <w:szCs w:val="24"/>
        </w:rPr>
        <w:t xml:space="preserve"> is well known for his work in change management he developed an eight step process for managing change he called it the 8</w:t>
      </w:r>
      <w:r w:rsidR="00086EEF" w:rsidRPr="003D5C93">
        <w:rPr>
          <w:rFonts w:ascii="Times New Roman" w:hAnsi="Times New Roman" w:cs="Times New Roman"/>
          <w:sz w:val="24"/>
          <w:szCs w:val="24"/>
        </w:rPr>
        <w:t xml:space="preserve"> </w:t>
      </w:r>
      <w:r w:rsidR="0097526C" w:rsidRPr="003D5C93">
        <w:rPr>
          <w:rFonts w:ascii="Times New Roman" w:hAnsi="Times New Roman" w:cs="Times New Roman"/>
          <w:sz w:val="24"/>
          <w:szCs w:val="24"/>
        </w:rPr>
        <w:t>accelerators this theory is to help organisations</w:t>
      </w:r>
      <w:r w:rsidR="007D32C7" w:rsidRPr="003D5C93">
        <w:rPr>
          <w:rFonts w:ascii="Times New Roman" w:hAnsi="Times New Roman" w:cs="Times New Roman"/>
          <w:sz w:val="24"/>
          <w:szCs w:val="24"/>
        </w:rPr>
        <w:t xml:space="preserve"> implement change at a faster pace while still being effective</w:t>
      </w:r>
      <w:sdt>
        <w:sdtPr>
          <w:rPr>
            <w:rFonts w:ascii="Times New Roman" w:hAnsi="Times New Roman" w:cs="Times New Roman"/>
            <w:sz w:val="24"/>
            <w:szCs w:val="24"/>
          </w:rPr>
          <w:id w:val="-1486242080"/>
          <w:citation/>
        </w:sdtPr>
        <w:sdtContent>
          <w:r w:rsidR="008D43B9">
            <w:rPr>
              <w:rFonts w:ascii="Times New Roman" w:hAnsi="Times New Roman" w:cs="Times New Roman"/>
              <w:sz w:val="24"/>
              <w:szCs w:val="24"/>
            </w:rPr>
            <w:fldChar w:fldCharType="begin"/>
          </w:r>
          <w:r w:rsidR="008D43B9">
            <w:rPr>
              <w:rFonts w:ascii="Times New Roman" w:hAnsi="Times New Roman" w:cs="Times New Roman"/>
              <w:sz w:val="24"/>
              <w:szCs w:val="24"/>
            </w:rPr>
            <w:instrText xml:space="preserve"> CITATION Gor22 \l 2057 </w:instrText>
          </w:r>
          <w:r w:rsidR="008D43B9">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(Gordon, 2022)</w:t>
          </w:r>
          <w:r w:rsidR="008D43B9">
            <w:rPr>
              <w:rFonts w:ascii="Times New Roman" w:hAnsi="Times New Roman" w:cs="Times New Roman"/>
              <w:sz w:val="24"/>
              <w:szCs w:val="24"/>
            </w:rPr>
            <w:fldChar w:fldCharType="end"/>
          </w:r>
        </w:sdtContent>
      </w:sdt>
      <w:r w:rsidR="007D32C7" w:rsidRPr="003D5C93">
        <w:rPr>
          <w:rFonts w:ascii="Times New Roman" w:hAnsi="Times New Roman" w:cs="Times New Roman"/>
          <w:sz w:val="24"/>
          <w:szCs w:val="24"/>
        </w:rPr>
        <w:t>,</w:t>
      </w:r>
      <w:r w:rsidR="00B34E9F" w:rsidRPr="003D5C93">
        <w:rPr>
          <w:rFonts w:ascii="Times New Roman" w:hAnsi="Times New Roman" w:cs="Times New Roman"/>
          <w:sz w:val="24"/>
          <w:szCs w:val="24"/>
        </w:rPr>
        <w:t xml:space="preserve"> the first accelerator is to create a sense of urgency this involves creating a compelling case change and communicating it with the organisation to </w:t>
      </w:r>
      <w:r w:rsidR="00B34E9F" w:rsidRPr="003D5C93">
        <w:rPr>
          <w:rFonts w:ascii="Times New Roman" w:hAnsi="Times New Roman" w:cs="Times New Roman"/>
          <w:sz w:val="24"/>
          <w:szCs w:val="24"/>
        </w:rPr>
        <w:lastRenderedPageBreak/>
        <w:t>build support and get momentum if an organisation does not sense the urgency it may struggle</w:t>
      </w:r>
      <w:r w:rsidR="00C84619" w:rsidRPr="003D5C93">
        <w:rPr>
          <w:rFonts w:ascii="Times New Roman" w:hAnsi="Times New Roman" w:cs="Times New Roman"/>
          <w:sz w:val="24"/>
          <w:szCs w:val="24"/>
        </w:rPr>
        <w:t xml:space="preserve"> to overcome resistance to change and make progress. The second accelerator</w:t>
      </w:r>
      <w:r w:rsidR="006F3B61" w:rsidRPr="003D5C93">
        <w:rPr>
          <w:rFonts w:ascii="Times New Roman" w:hAnsi="Times New Roman" w:cs="Times New Roman"/>
          <w:sz w:val="24"/>
          <w:szCs w:val="24"/>
        </w:rPr>
        <w:t xml:space="preserve"> involves building a guiding coalition this brings together a group of stakeholders who can provide leadership and support for the change to take place</w:t>
      </w:r>
      <w:r w:rsidR="0058783A" w:rsidRPr="003D5C93">
        <w:rPr>
          <w:rFonts w:ascii="Times New Roman" w:hAnsi="Times New Roman" w:cs="Times New Roman"/>
          <w:sz w:val="24"/>
          <w:szCs w:val="24"/>
        </w:rPr>
        <w:t xml:space="preserve"> as mentioned above to involve stakeholders can give a strong foundation for the change making them feel empowered, motivated</w:t>
      </w:r>
      <w:r w:rsidR="00873A04" w:rsidRPr="003D5C93">
        <w:rPr>
          <w:rFonts w:ascii="Times New Roman" w:hAnsi="Times New Roman" w:cs="Times New Roman"/>
          <w:sz w:val="24"/>
          <w:szCs w:val="24"/>
        </w:rPr>
        <w:t>, and valued. The third accelerator is to form a strategic vision</w:t>
      </w:r>
      <w:r w:rsidR="00134672" w:rsidRPr="003D5C93">
        <w:rPr>
          <w:rFonts w:ascii="Times New Roman" w:hAnsi="Times New Roman" w:cs="Times New Roman"/>
          <w:sz w:val="24"/>
          <w:szCs w:val="24"/>
        </w:rPr>
        <w:t xml:space="preserve"> and initiatives this helps an organisation to have a clear vision for the future this can help keep focus whilst working towards the same </w:t>
      </w:r>
      <w:r w:rsidR="00470EA2" w:rsidRPr="003D5C93">
        <w:rPr>
          <w:rFonts w:ascii="Times New Roman" w:hAnsi="Times New Roman" w:cs="Times New Roman"/>
          <w:sz w:val="24"/>
          <w:szCs w:val="24"/>
        </w:rPr>
        <w:t xml:space="preserve">end </w:t>
      </w:r>
      <w:r w:rsidR="00134672" w:rsidRPr="003D5C93">
        <w:rPr>
          <w:rFonts w:ascii="Times New Roman" w:hAnsi="Times New Roman" w:cs="Times New Roman"/>
          <w:sz w:val="24"/>
          <w:szCs w:val="24"/>
        </w:rPr>
        <w:t>goal</w:t>
      </w:r>
      <w:r w:rsidR="00470EA2" w:rsidRPr="003D5C93">
        <w:rPr>
          <w:rFonts w:ascii="Times New Roman" w:hAnsi="Times New Roman" w:cs="Times New Roman"/>
          <w:sz w:val="24"/>
          <w:szCs w:val="24"/>
        </w:rPr>
        <w:t>. The fourth accelerator known as the volunteer army</w:t>
      </w:r>
      <w:r w:rsidR="00505C08" w:rsidRPr="003D5C93">
        <w:rPr>
          <w:rFonts w:ascii="Times New Roman" w:hAnsi="Times New Roman" w:cs="Times New Roman"/>
          <w:sz w:val="24"/>
          <w:szCs w:val="24"/>
        </w:rPr>
        <w:t>,</w:t>
      </w:r>
      <w:r w:rsidR="001B2AB1" w:rsidRPr="003D5C93">
        <w:rPr>
          <w:rFonts w:ascii="Times New Roman" w:hAnsi="Times New Roman" w:cs="Times New Roman"/>
          <w:sz w:val="24"/>
          <w:szCs w:val="24"/>
        </w:rPr>
        <w:t xml:space="preserve"> this looks at engaging individuals who can help drive the change</w:t>
      </w:r>
      <w:r w:rsidR="00E96743" w:rsidRPr="003D5C93">
        <w:rPr>
          <w:rFonts w:ascii="Times New Roman" w:hAnsi="Times New Roman" w:cs="Times New Roman"/>
          <w:sz w:val="24"/>
          <w:szCs w:val="24"/>
        </w:rPr>
        <w:t>, again</w:t>
      </w:r>
      <w:r w:rsidR="001B2AB1" w:rsidRPr="003D5C93">
        <w:rPr>
          <w:rFonts w:ascii="Times New Roman" w:hAnsi="Times New Roman" w:cs="Times New Roman"/>
          <w:sz w:val="24"/>
          <w:szCs w:val="24"/>
        </w:rPr>
        <w:t xml:space="preserve"> empowering the change agent</w:t>
      </w:r>
      <w:r w:rsidR="00457AFF" w:rsidRPr="003D5C93">
        <w:rPr>
          <w:rFonts w:ascii="Times New Roman" w:hAnsi="Times New Roman" w:cs="Times New Roman"/>
          <w:sz w:val="24"/>
          <w:szCs w:val="24"/>
        </w:rPr>
        <w:t xml:space="preserve"> can help build momentum and increase productivity.</w:t>
      </w:r>
      <w:r w:rsidR="004010A2" w:rsidRPr="003D5C93">
        <w:rPr>
          <w:rFonts w:ascii="Times New Roman" w:hAnsi="Times New Roman" w:cs="Times New Roman"/>
          <w:sz w:val="24"/>
          <w:szCs w:val="24"/>
        </w:rPr>
        <w:t xml:space="preserve"> The fifth accelerator suggests removing barriers this</w:t>
      </w:r>
      <w:r w:rsidR="00332EDE" w:rsidRPr="003D5C93">
        <w:rPr>
          <w:rFonts w:ascii="Times New Roman" w:hAnsi="Times New Roman" w:cs="Times New Roman"/>
          <w:sz w:val="24"/>
          <w:szCs w:val="24"/>
        </w:rPr>
        <w:t xml:space="preserve"> accelerator is </w:t>
      </w:r>
      <w:r w:rsidR="00B76D09" w:rsidRPr="003D5C93">
        <w:rPr>
          <w:rFonts w:ascii="Times New Roman" w:hAnsi="Times New Roman" w:cs="Times New Roman"/>
          <w:sz w:val="24"/>
          <w:szCs w:val="24"/>
        </w:rPr>
        <w:t xml:space="preserve">again </w:t>
      </w:r>
      <w:r w:rsidR="00332EDE" w:rsidRPr="003D5C93">
        <w:rPr>
          <w:rFonts w:ascii="Times New Roman" w:hAnsi="Times New Roman" w:cs="Times New Roman"/>
          <w:sz w:val="24"/>
          <w:szCs w:val="24"/>
        </w:rPr>
        <w:t>linked</w:t>
      </w:r>
      <w:r w:rsidR="00B76D09" w:rsidRPr="003D5C93">
        <w:rPr>
          <w:rFonts w:ascii="Times New Roman" w:hAnsi="Times New Roman" w:cs="Times New Roman"/>
          <w:sz w:val="24"/>
          <w:szCs w:val="24"/>
        </w:rPr>
        <w:t xml:space="preserve"> to Lewin’s force field theory and the restraining forces</w:t>
      </w:r>
      <w:r w:rsidR="00BD140B" w:rsidRPr="003D5C93">
        <w:rPr>
          <w:rFonts w:ascii="Times New Roman" w:hAnsi="Times New Roman" w:cs="Times New Roman"/>
          <w:sz w:val="24"/>
          <w:szCs w:val="24"/>
        </w:rPr>
        <w:t xml:space="preserve">, </w:t>
      </w:r>
      <w:r w:rsidR="00EB4DE9" w:rsidRPr="003D5C93">
        <w:rPr>
          <w:rFonts w:ascii="Times New Roman" w:hAnsi="Times New Roman" w:cs="Times New Roman"/>
          <w:sz w:val="24"/>
          <w:szCs w:val="24"/>
        </w:rPr>
        <w:t>removing these barriers in the early stages allows for a more effective and time sensitive conclusion</w:t>
      </w:r>
      <w:r w:rsidR="0056365F" w:rsidRPr="003D5C93">
        <w:rPr>
          <w:rFonts w:ascii="Times New Roman" w:hAnsi="Times New Roman" w:cs="Times New Roman"/>
          <w:sz w:val="24"/>
          <w:szCs w:val="24"/>
        </w:rPr>
        <w:t>. The</w:t>
      </w:r>
      <w:r w:rsidR="00A94831" w:rsidRPr="003D5C93">
        <w:rPr>
          <w:rFonts w:ascii="Times New Roman" w:hAnsi="Times New Roman" w:cs="Times New Roman"/>
          <w:sz w:val="24"/>
          <w:szCs w:val="24"/>
        </w:rPr>
        <w:t xml:space="preserve"> sixth</w:t>
      </w:r>
      <w:r w:rsidR="0056365F" w:rsidRPr="003D5C93">
        <w:rPr>
          <w:rFonts w:ascii="Times New Roman" w:hAnsi="Times New Roman" w:cs="Times New Roman"/>
          <w:sz w:val="24"/>
          <w:szCs w:val="24"/>
        </w:rPr>
        <w:t xml:space="preserve"> </w:t>
      </w:r>
      <w:r w:rsidR="009B11E2" w:rsidRPr="003D5C93">
        <w:rPr>
          <w:rFonts w:ascii="Times New Roman" w:hAnsi="Times New Roman" w:cs="Times New Roman"/>
          <w:sz w:val="24"/>
          <w:szCs w:val="24"/>
        </w:rPr>
        <w:t>accelerator</w:t>
      </w:r>
      <w:r w:rsidR="004641D7" w:rsidRPr="003D5C93">
        <w:rPr>
          <w:rFonts w:ascii="Times New Roman" w:hAnsi="Times New Roman" w:cs="Times New Roman"/>
          <w:sz w:val="24"/>
          <w:szCs w:val="24"/>
        </w:rPr>
        <w:t xml:space="preserve"> </w:t>
      </w:r>
      <w:r w:rsidR="00B46718" w:rsidRPr="003D5C93">
        <w:rPr>
          <w:rFonts w:ascii="Times New Roman" w:hAnsi="Times New Roman" w:cs="Times New Roman"/>
          <w:sz w:val="24"/>
          <w:szCs w:val="24"/>
        </w:rPr>
        <w:t>suggests</w:t>
      </w:r>
      <w:r w:rsidR="004641D7" w:rsidRPr="003D5C93">
        <w:rPr>
          <w:rFonts w:ascii="Times New Roman" w:hAnsi="Times New Roman" w:cs="Times New Roman"/>
          <w:sz w:val="24"/>
          <w:szCs w:val="24"/>
        </w:rPr>
        <w:t xml:space="preserve"> celebrating</w:t>
      </w:r>
      <w:r w:rsidR="00B46718" w:rsidRPr="003D5C93">
        <w:rPr>
          <w:rFonts w:ascii="Times New Roman" w:hAnsi="Times New Roman" w:cs="Times New Roman"/>
          <w:sz w:val="24"/>
          <w:szCs w:val="24"/>
        </w:rPr>
        <w:t xml:space="preserve"> the quick short wins or milestones this helps to maintain morale by showing stakeholders</w:t>
      </w:r>
      <w:r w:rsidR="009B11E2" w:rsidRPr="003D5C93">
        <w:rPr>
          <w:rFonts w:ascii="Times New Roman" w:hAnsi="Times New Roman" w:cs="Times New Roman"/>
          <w:sz w:val="24"/>
          <w:szCs w:val="24"/>
        </w:rPr>
        <w:t xml:space="preserve"> that the process is positive and achievable</w:t>
      </w:r>
      <w:r w:rsidR="00F30875" w:rsidRPr="003D5C93">
        <w:rPr>
          <w:rFonts w:ascii="Times New Roman" w:hAnsi="Times New Roman" w:cs="Times New Roman"/>
          <w:sz w:val="24"/>
          <w:szCs w:val="24"/>
        </w:rPr>
        <w:t>. The seventh accelerator is to maintain acceleration,</w:t>
      </w:r>
      <w:r w:rsidR="00FC2C06" w:rsidRPr="003D5C93">
        <w:rPr>
          <w:rFonts w:ascii="Times New Roman" w:hAnsi="Times New Roman" w:cs="Times New Roman"/>
          <w:sz w:val="24"/>
          <w:szCs w:val="24"/>
        </w:rPr>
        <w:t xml:space="preserve"> embedding the change into the organisations culture this allows for the change</w:t>
      </w:r>
      <w:r w:rsidR="00CC2F0F" w:rsidRPr="003D5C93">
        <w:rPr>
          <w:rFonts w:ascii="Times New Roman" w:hAnsi="Times New Roman" w:cs="Times New Roman"/>
          <w:sz w:val="24"/>
          <w:szCs w:val="24"/>
        </w:rPr>
        <w:t xml:space="preserve"> to continue to be effective over the long term. </w:t>
      </w:r>
      <w:r w:rsidR="009720AB" w:rsidRPr="003D5C93">
        <w:rPr>
          <w:rFonts w:ascii="Times New Roman" w:hAnsi="Times New Roman" w:cs="Times New Roman"/>
          <w:sz w:val="24"/>
          <w:szCs w:val="24"/>
        </w:rPr>
        <w:t>Finally,</w:t>
      </w:r>
      <w:r w:rsidR="00CC2F0F" w:rsidRPr="003D5C93">
        <w:rPr>
          <w:rFonts w:ascii="Times New Roman" w:hAnsi="Times New Roman" w:cs="Times New Roman"/>
          <w:sz w:val="24"/>
          <w:szCs w:val="24"/>
        </w:rPr>
        <w:t xml:space="preserve"> the eighth </w:t>
      </w:r>
      <w:r w:rsidR="00876385" w:rsidRPr="003D5C93">
        <w:rPr>
          <w:rFonts w:ascii="Times New Roman" w:hAnsi="Times New Roman" w:cs="Times New Roman"/>
          <w:sz w:val="24"/>
          <w:szCs w:val="24"/>
        </w:rPr>
        <w:t>accelerator</w:t>
      </w:r>
      <w:r w:rsidR="00CC2F0F" w:rsidRPr="003D5C93">
        <w:rPr>
          <w:rFonts w:ascii="Times New Roman" w:hAnsi="Times New Roman" w:cs="Times New Roman"/>
          <w:sz w:val="24"/>
          <w:szCs w:val="24"/>
        </w:rPr>
        <w:t xml:space="preserve"> involves making the change a permanent part of the organisation</w:t>
      </w:r>
      <w:r w:rsidR="0000280E" w:rsidRPr="003D5C93">
        <w:rPr>
          <w:rFonts w:ascii="Times New Roman" w:hAnsi="Times New Roman" w:cs="Times New Roman"/>
          <w:sz w:val="24"/>
          <w:szCs w:val="24"/>
        </w:rPr>
        <w:t xml:space="preserve"> this ensures that it is fully integrated with in all aspects of the organisation’s future operations</w:t>
      </w:r>
      <w:sdt>
        <w:sdtPr>
          <w:rPr>
            <w:rFonts w:ascii="Times New Roman" w:hAnsi="Times New Roman" w:cs="Times New Roman"/>
            <w:sz w:val="24"/>
            <w:szCs w:val="24"/>
          </w:rPr>
          <w:id w:val="1798573396"/>
          <w:citation/>
        </w:sdtPr>
        <w:sdtContent>
          <w:r w:rsidR="00FA7EF7" w:rsidRPr="003D5C93">
            <w:rPr>
              <w:rFonts w:ascii="Times New Roman" w:hAnsi="Times New Roman" w:cs="Times New Roman"/>
              <w:sz w:val="24"/>
              <w:szCs w:val="24"/>
            </w:rPr>
            <w:fldChar w:fldCharType="begin"/>
          </w:r>
          <w:r w:rsidR="00FA7EF7" w:rsidRPr="003D5C93">
            <w:rPr>
              <w:rFonts w:ascii="Times New Roman" w:hAnsi="Times New Roman" w:cs="Times New Roman"/>
              <w:sz w:val="24"/>
              <w:szCs w:val="24"/>
            </w:rPr>
            <w:instrText xml:space="preserve"> CITATION Kot96 \l 2057 </w:instrText>
          </w:r>
          <w:r w:rsidR="00FA7EF7"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(Kotter, 1996)</w:t>
          </w:r>
          <w:r w:rsidR="00FA7EF7" w:rsidRPr="003D5C93">
            <w:rPr>
              <w:rFonts w:ascii="Times New Roman" w:hAnsi="Times New Roman" w:cs="Times New Roman"/>
              <w:sz w:val="24"/>
              <w:szCs w:val="24"/>
            </w:rPr>
            <w:fldChar w:fldCharType="end"/>
          </w:r>
        </w:sdtContent>
      </w:sdt>
      <w:r w:rsidR="005F00C5" w:rsidRPr="003D5C93">
        <w:rPr>
          <w:rFonts w:ascii="Times New Roman" w:hAnsi="Times New Roman" w:cs="Times New Roman"/>
          <w:sz w:val="24"/>
          <w:szCs w:val="24"/>
        </w:rPr>
        <w:t>, for Evri this accelerator</w:t>
      </w:r>
      <w:r w:rsidR="00825EF8" w:rsidRPr="003D5C93">
        <w:rPr>
          <w:rFonts w:ascii="Times New Roman" w:hAnsi="Times New Roman" w:cs="Times New Roman"/>
          <w:sz w:val="24"/>
          <w:szCs w:val="24"/>
        </w:rPr>
        <w:t xml:space="preserve"> is important as to change the name of a company is a risky but permanent decision to make it is very difficult to</w:t>
      </w:r>
      <w:r w:rsidR="005F00C5" w:rsidRPr="003D5C93">
        <w:rPr>
          <w:rFonts w:ascii="Times New Roman" w:hAnsi="Times New Roman" w:cs="Times New Roman"/>
          <w:sz w:val="24"/>
          <w:szCs w:val="24"/>
        </w:rPr>
        <w:t xml:space="preserve"> </w:t>
      </w:r>
      <w:r w:rsidR="001564B8" w:rsidRPr="003D5C93">
        <w:rPr>
          <w:rFonts w:ascii="Times New Roman" w:hAnsi="Times New Roman" w:cs="Times New Roman"/>
          <w:sz w:val="24"/>
          <w:szCs w:val="24"/>
        </w:rPr>
        <w:t>go back once this sort of change has taken place.</w:t>
      </w:r>
      <w:r w:rsidR="00437A66" w:rsidRPr="003D5C93">
        <w:rPr>
          <w:rFonts w:ascii="Times New Roman" w:hAnsi="Times New Roman" w:cs="Times New Roman"/>
          <w:sz w:val="24"/>
          <w:szCs w:val="24"/>
        </w:rPr>
        <w:t xml:space="preserve"> Kotter’s eight accelerator</w:t>
      </w:r>
      <w:r w:rsidR="009720AB" w:rsidRPr="003D5C93">
        <w:rPr>
          <w:rFonts w:ascii="Times New Roman" w:hAnsi="Times New Roman" w:cs="Times New Roman"/>
          <w:sz w:val="24"/>
          <w:szCs w:val="24"/>
        </w:rPr>
        <w:t>s</w:t>
      </w:r>
      <w:r w:rsidR="00437A66" w:rsidRPr="003D5C93">
        <w:rPr>
          <w:rFonts w:ascii="Times New Roman" w:hAnsi="Times New Roman" w:cs="Times New Roman"/>
          <w:sz w:val="24"/>
          <w:szCs w:val="24"/>
        </w:rPr>
        <w:t xml:space="preserve"> provide a comprehensive framework </w:t>
      </w:r>
      <w:r w:rsidR="00C22C4F" w:rsidRPr="003D5C93">
        <w:rPr>
          <w:rFonts w:ascii="Times New Roman" w:hAnsi="Times New Roman" w:cs="Times New Roman"/>
          <w:sz w:val="24"/>
          <w:szCs w:val="24"/>
        </w:rPr>
        <w:t>and by following this process the organisation can increase the likelihood of success and create lasting change that drives growth and innovation, Evri has used the change to also improve</w:t>
      </w:r>
      <w:r w:rsidR="00BA2DED" w:rsidRPr="003D5C93">
        <w:rPr>
          <w:rFonts w:ascii="Times New Roman" w:hAnsi="Times New Roman" w:cs="Times New Roman"/>
          <w:sz w:val="24"/>
          <w:szCs w:val="24"/>
        </w:rPr>
        <w:t xml:space="preserve"> reputation not only as a</w:t>
      </w:r>
      <w:r w:rsidR="009720AB" w:rsidRPr="003D5C93">
        <w:rPr>
          <w:rFonts w:ascii="Times New Roman" w:hAnsi="Times New Roman" w:cs="Times New Roman"/>
          <w:sz w:val="24"/>
          <w:szCs w:val="24"/>
        </w:rPr>
        <w:t xml:space="preserve"> </w:t>
      </w:r>
      <w:r w:rsidR="008E124F">
        <w:rPr>
          <w:rFonts w:ascii="Times New Roman" w:hAnsi="Times New Roman" w:cs="Times New Roman"/>
          <w:sz w:val="24"/>
          <w:szCs w:val="24"/>
        </w:rPr>
        <w:t>courier</w:t>
      </w:r>
      <w:r w:rsidR="009720AB" w:rsidRPr="003D5C93">
        <w:rPr>
          <w:rFonts w:ascii="Times New Roman" w:hAnsi="Times New Roman" w:cs="Times New Roman"/>
          <w:sz w:val="24"/>
          <w:szCs w:val="24"/>
        </w:rPr>
        <w:t xml:space="preserve"> service but also as an organisation to work for.</w:t>
      </w:r>
    </w:p>
    <w:p w14:paraId="2EDB703B" w14:textId="753C5112" w:rsidR="007559B6" w:rsidRPr="00F44DC1" w:rsidRDefault="00C40D8D" w:rsidP="003D5C93">
      <w:pPr>
        <w:pStyle w:val="Heading2"/>
        <w:spacing w:line="480" w:lineRule="auto"/>
        <w:rPr>
          <w:rFonts w:ascii="Times New Roman" w:hAnsi="Times New Roman" w:cs="Times New Roman"/>
          <w:sz w:val="28"/>
          <w:szCs w:val="28"/>
        </w:rPr>
      </w:pPr>
      <w:bookmarkStart w:id="8" w:name="_Toc134211624"/>
      <w:r w:rsidRPr="00F44DC1">
        <w:rPr>
          <w:rFonts w:ascii="Times New Roman" w:hAnsi="Times New Roman" w:cs="Times New Roman"/>
          <w:sz w:val="28"/>
          <w:szCs w:val="28"/>
        </w:rPr>
        <w:lastRenderedPageBreak/>
        <w:t>SWOT</w:t>
      </w:r>
      <w:bookmarkEnd w:id="8"/>
    </w:p>
    <w:p w14:paraId="44B14D88" w14:textId="3062A415" w:rsidR="00C40D8D" w:rsidRPr="003D5C93" w:rsidRDefault="000A5F27"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A</w:t>
      </w:r>
      <w:r w:rsidR="001E1264" w:rsidRPr="003D5C93">
        <w:rPr>
          <w:rFonts w:ascii="Times New Roman" w:hAnsi="Times New Roman" w:cs="Times New Roman"/>
          <w:sz w:val="24"/>
          <w:szCs w:val="24"/>
        </w:rPr>
        <w:t>nother successful tool to help analyse a company</w:t>
      </w:r>
      <w:r w:rsidR="00393F46" w:rsidRPr="003D5C93">
        <w:rPr>
          <w:rFonts w:ascii="Times New Roman" w:hAnsi="Times New Roman" w:cs="Times New Roman"/>
          <w:sz w:val="24"/>
          <w:szCs w:val="24"/>
        </w:rPr>
        <w:t xml:space="preserve"> is </w:t>
      </w:r>
      <w:r w:rsidR="001E1264" w:rsidRPr="003D5C93">
        <w:rPr>
          <w:rFonts w:ascii="Times New Roman" w:hAnsi="Times New Roman" w:cs="Times New Roman"/>
          <w:sz w:val="24"/>
          <w:szCs w:val="24"/>
        </w:rPr>
        <w:t>a swot analysis</w:t>
      </w:r>
      <w:r w:rsidR="00AA784A" w:rsidRPr="003D5C93">
        <w:rPr>
          <w:rFonts w:ascii="Times New Roman" w:hAnsi="Times New Roman" w:cs="Times New Roman"/>
          <w:sz w:val="24"/>
          <w:szCs w:val="24"/>
        </w:rPr>
        <w:t>, it is suggested</w:t>
      </w:r>
      <w:sdt>
        <w:sdtPr>
          <w:rPr>
            <w:rFonts w:ascii="Times New Roman" w:hAnsi="Times New Roman" w:cs="Times New Roman"/>
            <w:sz w:val="24"/>
            <w:szCs w:val="24"/>
          </w:rPr>
          <w:id w:val="730666451"/>
          <w:citation/>
        </w:sdtPr>
        <w:sdtContent>
          <w:r w:rsidRPr="003D5C93">
            <w:rPr>
              <w:rFonts w:ascii="Times New Roman" w:hAnsi="Times New Roman" w:cs="Times New Roman"/>
              <w:sz w:val="24"/>
              <w:szCs w:val="24"/>
            </w:rPr>
            <w:fldChar w:fldCharType="begin"/>
          </w:r>
          <w:r w:rsidRPr="003D5C93">
            <w:rPr>
              <w:rFonts w:ascii="Times New Roman" w:hAnsi="Times New Roman" w:cs="Times New Roman"/>
              <w:sz w:val="24"/>
              <w:szCs w:val="24"/>
            </w:rPr>
            <w:instrText xml:space="preserve"> CITATION Mul96 \l 2057 </w:instrText>
          </w:r>
          <w:r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(Mullins, 1996)</w:t>
          </w:r>
          <w:r w:rsidRPr="003D5C93">
            <w:rPr>
              <w:rFonts w:ascii="Times New Roman" w:hAnsi="Times New Roman" w:cs="Times New Roman"/>
              <w:sz w:val="24"/>
              <w:szCs w:val="24"/>
            </w:rPr>
            <w:fldChar w:fldCharType="end"/>
          </w:r>
        </w:sdtContent>
      </w:sdt>
      <w:r w:rsidR="001E1264" w:rsidRPr="003D5C93">
        <w:rPr>
          <w:rFonts w:ascii="Times New Roman" w:hAnsi="Times New Roman" w:cs="Times New Roman"/>
          <w:sz w:val="24"/>
          <w:szCs w:val="24"/>
        </w:rPr>
        <w:t xml:space="preserve"> using a swot analysis helps </w:t>
      </w:r>
      <w:r w:rsidR="00B01B4A" w:rsidRPr="003D5C93">
        <w:rPr>
          <w:rFonts w:ascii="Times New Roman" w:hAnsi="Times New Roman" w:cs="Times New Roman"/>
          <w:sz w:val="24"/>
          <w:szCs w:val="24"/>
        </w:rPr>
        <w:t>an organisation</w:t>
      </w:r>
      <w:r w:rsidR="007E51AB" w:rsidRPr="003D5C93">
        <w:rPr>
          <w:rFonts w:ascii="Times New Roman" w:hAnsi="Times New Roman" w:cs="Times New Roman"/>
          <w:sz w:val="24"/>
          <w:szCs w:val="24"/>
        </w:rPr>
        <w:t xml:space="preserve"> to evaluate its market position</w:t>
      </w:r>
      <w:r w:rsidR="006B1B38" w:rsidRPr="003D5C93">
        <w:rPr>
          <w:rFonts w:ascii="Times New Roman" w:hAnsi="Times New Roman" w:cs="Times New Roman"/>
          <w:sz w:val="24"/>
          <w:szCs w:val="24"/>
        </w:rPr>
        <w:t>,</w:t>
      </w:r>
      <w:r w:rsidR="00022333" w:rsidRPr="003D5C93">
        <w:rPr>
          <w:rFonts w:ascii="Times New Roman" w:hAnsi="Times New Roman" w:cs="Times New Roman"/>
          <w:sz w:val="24"/>
          <w:szCs w:val="24"/>
        </w:rPr>
        <w:t xml:space="preserve"> </w:t>
      </w:r>
      <w:r w:rsidR="004B1627" w:rsidRPr="003D5C93">
        <w:rPr>
          <w:rFonts w:ascii="Times New Roman" w:hAnsi="Times New Roman" w:cs="Times New Roman"/>
          <w:sz w:val="24"/>
          <w:szCs w:val="24"/>
        </w:rPr>
        <w:t>this allows for strategies to be developed to capitalise on its strengths address its weaknesses take advantage of opportunities and mitigate threats</w:t>
      </w:r>
      <w:r w:rsidR="00ED245B" w:rsidRPr="003D5C93">
        <w:rPr>
          <w:rFonts w:ascii="Times New Roman" w:hAnsi="Times New Roman" w:cs="Times New Roman"/>
          <w:sz w:val="24"/>
          <w:szCs w:val="24"/>
        </w:rPr>
        <w:t>, strengths are the internal factors that contribute to an organisation’s success these can include a strong brand reputation</w:t>
      </w:r>
      <w:r w:rsidR="00AC2D51" w:rsidRPr="003D5C93">
        <w:rPr>
          <w:rFonts w:ascii="Times New Roman" w:hAnsi="Times New Roman" w:cs="Times New Roman"/>
          <w:sz w:val="24"/>
          <w:szCs w:val="24"/>
        </w:rPr>
        <w:t>,</w:t>
      </w:r>
      <w:r w:rsidR="00ED245B" w:rsidRPr="003D5C93">
        <w:rPr>
          <w:rFonts w:ascii="Times New Roman" w:hAnsi="Times New Roman" w:cs="Times New Roman"/>
          <w:sz w:val="24"/>
          <w:szCs w:val="24"/>
        </w:rPr>
        <w:t xml:space="preserve"> talented workforce</w:t>
      </w:r>
      <w:r w:rsidR="002B03C0" w:rsidRPr="003D5C93">
        <w:rPr>
          <w:rFonts w:ascii="Times New Roman" w:hAnsi="Times New Roman" w:cs="Times New Roman"/>
          <w:sz w:val="24"/>
          <w:szCs w:val="24"/>
        </w:rPr>
        <w:t>,</w:t>
      </w:r>
      <w:r w:rsidR="006A413A" w:rsidRPr="003D5C93">
        <w:rPr>
          <w:rFonts w:ascii="Times New Roman" w:hAnsi="Times New Roman" w:cs="Times New Roman"/>
          <w:sz w:val="24"/>
          <w:szCs w:val="24"/>
        </w:rPr>
        <w:t xml:space="preserve"> efficient operations</w:t>
      </w:r>
      <w:r w:rsidR="002B03C0" w:rsidRPr="003D5C93">
        <w:rPr>
          <w:rFonts w:ascii="Times New Roman" w:hAnsi="Times New Roman" w:cs="Times New Roman"/>
          <w:sz w:val="24"/>
          <w:szCs w:val="24"/>
        </w:rPr>
        <w:t>,</w:t>
      </w:r>
      <w:r w:rsidR="006A413A" w:rsidRPr="003D5C93">
        <w:rPr>
          <w:rFonts w:ascii="Times New Roman" w:hAnsi="Times New Roman" w:cs="Times New Roman"/>
          <w:sz w:val="24"/>
          <w:szCs w:val="24"/>
        </w:rPr>
        <w:t xml:space="preserve"> and strong financial positioning.</w:t>
      </w:r>
      <w:r w:rsidR="00042CEB" w:rsidRPr="003D5C93">
        <w:rPr>
          <w:rFonts w:ascii="Times New Roman" w:hAnsi="Times New Roman" w:cs="Times New Roman"/>
          <w:sz w:val="24"/>
          <w:szCs w:val="24"/>
        </w:rPr>
        <w:t xml:space="preserve"> Weaknesses are internal factors that hinder an organisation’s success these can include a lack of innovation</w:t>
      </w:r>
      <w:r w:rsidR="002B03C0" w:rsidRPr="003D5C93">
        <w:rPr>
          <w:rFonts w:ascii="Times New Roman" w:hAnsi="Times New Roman" w:cs="Times New Roman"/>
          <w:sz w:val="24"/>
          <w:szCs w:val="24"/>
        </w:rPr>
        <w:t>,</w:t>
      </w:r>
      <w:r w:rsidR="00042CEB" w:rsidRPr="003D5C93">
        <w:rPr>
          <w:rFonts w:ascii="Times New Roman" w:hAnsi="Times New Roman" w:cs="Times New Roman"/>
          <w:sz w:val="24"/>
          <w:szCs w:val="24"/>
        </w:rPr>
        <w:t xml:space="preserve"> poor leadership</w:t>
      </w:r>
      <w:r w:rsidR="002B03C0" w:rsidRPr="003D5C93">
        <w:rPr>
          <w:rFonts w:ascii="Times New Roman" w:hAnsi="Times New Roman" w:cs="Times New Roman"/>
          <w:sz w:val="24"/>
          <w:szCs w:val="24"/>
        </w:rPr>
        <w:t>,</w:t>
      </w:r>
      <w:r w:rsidR="00042CEB" w:rsidRPr="003D5C93">
        <w:rPr>
          <w:rFonts w:ascii="Times New Roman" w:hAnsi="Times New Roman" w:cs="Times New Roman"/>
          <w:sz w:val="24"/>
          <w:szCs w:val="24"/>
        </w:rPr>
        <w:t xml:space="preserve"> low employee morale or ineffective processes. There are two external factors</w:t>
      </w:r>
      <w:r w:rsidR="00414AF2" w:rsidRPr="003D5C93">
        <w:rPr>
          <w:rFonts w:ascii="Times New Roman" w:hAnsi="Times New Roman" w:cs="Times New Roman"/>
          <w:sz w:val="24"/>
          <w:szCs w:val="24"/>
        </w:rPr>
        <w:t>,</w:t>
      </w:r>
      <w:r w:rsidR="00042CEB" w:rsidRPr="003D5C93">
        <w:rPr>
          <w:rFonts w:ascii="Times New Roman" w:hAnsi="Times New Roman" w:cs="Times New Roman"/>
          <w:sz w:val="24"/>
          <w:szCs w:val="24"/>
        </w:rPr>
        <w:t xml:space="preserve"> firstly opportunities</w:t>
      </w:r>
      <w:r w:rsidR="003253F1" w:rsidRPr="003D5C93">
        <w:rPr>
          <w:rFonts w:ascii="Times New Roman" w:hAnsi="Times New Roman" w:cs="Times New Roman"/>
          <w:sz w:val="24"/>
          <w:szCs w:val="24"/>
        </w:rPr>
        <w:t xml:space="preserve"> these can benefit an organisation </w:t>
      </w:r>
      <w:r w:rsidR="00414AF2" w:rsidRPr="003D5C93">
        <w:rPr>
          <w:rFonts w:ascii="Times New Roman" w:hAnsi="Times New Roman" w:cs="Times New Roman"/>
          <w:sz w:val="24"/>
          <w:szCs w:val="24"/>
        </w:rPr>
        <w:t xml:space="preserve">and should be taken advantage </w:t>
      </w:r>
      <w:r w:rsidR="00357551" w:rsidRPr="003D5C93">
        <w:rPr>
          <w:rFonts w:ascii="Times New Roman" w:hAnsi="Times New Roman" w:cs="Times New Roman"/>
          <w:sz w:val="24"/>
          <w:szCs w:val="24"/>
        </w:rPr>
        <w:t>of,</w:t>
      </w:r>
      <w:r w:rsidR="00414AF2" w:rsidRPr="003D5C93">
        <w:rPr>
          <w:rFonts w:ascii="Times New Roman" w:hAnsi="Times New Roman" w:cs="Times New Roman"/>
          <w:sz w:val="24"/>
          <w:szCs w:val="24"/>
        </w:rPr>
        <w:t xml:space="preserve"> </w:t>
      </w:r>
      <w:r w:rsidR="003253F1" w:rsidRPr="003D5C93">
        <w:rPr>
          <w:rFonts w:ascii="Times New Roman" w:hAnsi="Times New Roman" w:cs="Times New Roman"/>
          <w:sz w:val="24"/>
          <w:szCs w:val="24"/>
        </w:rPr>
        <w:t>these can include market trends</w:t>
      </w:r>
      <w:r w:rsidR="00823A0E" w:rsidRPr="003D5C93">
        <w:rPr>
          <w:rFonts w:ascii="Times New Roman" w:hAnsi="Times New Roman" w:cs="Times New Roman"/>
          <w:sz w:val="24"/>
          <w:szCs w:val="24"/>
        </w:rPr>
        <w:t>,</w:t>
      </w:r>
      <w:r w:rsidR="003253F1" w:rsidRPr="003D5C93">
        <w:rPr>
          <w:rFonts w:ascii="Times New Roman" w:hAnsi="Times New Roman" w:cs="Times New Roman"/>
          <w:sz w:val="24"/>
          <w:szCs w:val="24"/>
        </w:rPr>
        <w:t xml:space="preserve"> changes in consumer behaviour</w:t>
      </w:r>
      <w:r w:rsidR="00823A0E" w:rsidRPr="003D5C93">
        <w:rPr>
          <w:rFonts w:ascii="Times New Roman" w:hAnsi="Times New Roman" w:cs="Times New Roman"/>
          <w:sz w:val="24"/>
          <w:szCs w:val="24"/>
        </w:rPr>
        <w:t>,</w:t>
      </w:r>
      <w:r w:rsidR="003253F1" w:rsidRPr="003D5C93">
        <w:rPr>
          <w:rFonts w:ascii="Times New Roman" w:hAnsi="Times New Roman" w:cs="Times New Roman"/>
          <w:sz w:val="24"/>
          <w:szCs w:val="24"/>
        </w:rPr>
        <w:t xml:space="preserve"> technology advancements</w:t>
      </w:r>
      <w:r w:rsidR="00823A0E" w:rsidRPr="003D5C93">
        <w:rPr>
          <w:rFonts w:ascii="Times New Roman" w:hAnsi="Times New Roman" w:cs="Times New Roman"/>
          <w:sz w:val="24"/>
          <w:szCs w:val="24"/>
        </w:rPr>
        <w:t>,</w:t>
      </w:r>
      <w:r w:rsidR="003253F1" w:rsidRPr="003D5C93">
        <w:rPr>
          <w:rFonts w:ascii="Times New Roman" w:hAnsi="Times New Roman" w:cs="Times New Roman"/>
          <w:sz w:val="24"/>
          <w:szCs w:val="24"/>
        </w:rPr>
        <w:t xml:space="preserve"> or new partnerships</w:t>
      </w:r>
      <w:r w:rsidR="00823A0E" w:rsidRPr="003D5C93">
        <w:rPr>
          <w:rFonts w:ascii="Times New Roman" w:hAnsi="Times New Roman" w:cs="Times New Roman"/>
          <w:sz w:val="24"/>
          <w:szCs w:val="24"/>
        </w:rPr>
        <w:t>,</w:t>
      </w:r>
      <w:r w:rsidR="003253F1" w:rsidRPr="003D5C93">
        <w:rPr>
          <w:rFonts w:ascii="Times New Roman" w:hAnsi="Times New Roman" w:cs="Times New Roman"/>
          <w:sz w:val="24"/>
          <w:szCs w:val="24"/>
        </w:rPr>
        <w:t xml:space="preserve"> threats are also external and can negatively impact an organisation these can include economic downturns</w:t>
      </w:r>
      <w:r w:rsidR="00823A0E" w:rsidRPr="003D5C93">
        <w:rPr>
          <w:rFonts w:ascii="Times New Roman" w:hAnsi="Times New Roman" w:cs="Times New Roman"/>
          <w:sz w:val="24"/>
          <w:szCs w:val="24"/>
        </w:rPr>
        <w:t>,</w:t>
      </w:r>
      <w:r w:rsidR="003253F1" w:rsidRPr="003D5C93">
        <w:rPr>
          <w:rFonts w:ascii="Times New Roman" w:hAnsi="Times New Roman" w:cs="Times New Roman"/>
          <w:sz w:val="24"/>
          <w:szCs w:val="24"/>
        </w:rPr>
        <w:t xml:space="preserve"> new competitors</w:t>
      </w:r>
      <w:r w:rsidR="000615A2" w:rsidRPr="003D5C93">
        <w:rPr>
          <w:rFonts w:ascii="Times New Roman" w:hAnsi="Times New Roman" w:cs="Times New Roman"/>
          <w:sz w:val="24"/>
          <w:szCs w:val="24"/>
        </w:rPr>
        <w:t xml:space="preserve">, </w:t>
      </w:r>
      <w:r w:rsidR="00DF25D5" w:rsidRPr="003D5C93">
        <w:rPr>
          <w:rFonts w:ascii="Times New Roman" w:hAnsi="Times New Roman" w:cs="Times New Roman"/>
          <w:sz w:val="24"/>
          <w:szCs w:val="24"/>
        </w:rPr>
        <w:t>and</w:t>
      </w:r>
      <w:r w:rsidR="003253F1" w:rsidRPr="003D5C93">
        <w:rPr>
          <w:rFonts w:ascii="Times New Roman" w:hAnsi="Times New Roman" w:cs="Times New Roman"/>
          <w:sz w:val="24"/>
          <w:szCs w:val="24"/>
        </w:rPr>
        <w:t xml:space="preserve"> negative </w:t>
      </w:r>
      <w:r w:rsidR="008964C9" w:rsidRPr="003D5C93">
        <w:rPr>
          <w:rFonts w:ascii="Times New Roman" w:hAnsi="Times New Roman" w:cs="Times New Roman"/>
          <w:sz w:val="24"/>
          <w:szCs w:val="24"/>
        </w:rPr>
        <w:t>reviews</w:t>
      </w:r>
      <w:r w:rsidR="00DF25D5" w:rsidRPr="003D5C93">
        <w:rPr>
          <w:rFonts w:ascii="Times New Roman" w:hAnsi="Times New Roman" w:cs="Times New Roman"/>
          <w:sz w:val="24"/>
          <w:szCs w:val="24"/>
        </w:rPr>
        <w:t xml:space="preserve"> and </w:t>
      </w:r>
      <w:r w:rsidR="00F6029D" w:rsidRPr="003D5C93">
        <w:rPr>
          <w:rFonts w:ascii="Times New Roman" w:hAnsi="Times New Roman" w:cs="Times New Roman"/>
          <w:sz w:val="24"/>
          <w:szCs w:val="24"/>
        </w:rPr>
        <w:t>should be monitored closely</w:t>
      </w:r>
      <w:sdt>
        <w:sdtPr>
          <w:rPr>
            <w:rFonts w:ascii="Times New Roman" w:hAnsi="Times New Roman" w:cs="Times New Roman"/>
            <w:sz w:val="24"/>
            <w:szCs w:val="24"/>
          </w:rPr>
          <w:id w:val="175933943"/>
          <w:citation/>
        </w:sdtPr>
        <w:sdtContent>
          <w:r w:rsidR="00A20B28" w:rsidRPr="003D5C93">
            <w:rPr>
              <w:rFonts w:ascii="Times New Roman" w:hAnsi="Times New Roman" w:cs="Times New Roman"/>
              <w:sz w:val="24"/>
              <w:szCs w:val="24"/>
            </w:rPr>
            <w:fldChar w:fldCharType="begin"/>
          </w:r>
          <w:r w:rsidR="00A20B28" w:rsidRPr="003D5C93">
            <w:rPr>
              <w:rFonts w:ascii="Times New Roman" w:hAnsi="Times New Roman" w:cs="Times New Roman"/>
              <w:sz w:val="24"/>
              <w:szCs w:val="24"/>
            </w:rPr>
            <w:instrText xml:space="preserve"> CITATION Min23 \l 2057 </w:instrText>
          </w:r>
          <w:r w:rsidR="00A20B28"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(Mindtools, 2023)</w:t>
          </w:r>
          <w:r w:rsidR="00A20B28" w:rsidRPr="003D5C93">
            <w:rPr>
              <w:rFonts w:ascii="Times New Roman" w:hAnsi="Times New Roman" w:cs="Times New Roman"/>
              <w:sz w:val="24"/>
              <w:szCs w:val="24"/>
            </w:rPr>
            <w:fldChar w:fldCharType="end"/>
          </w:r>
        </w:sdtContent>
      </w:sdt>
      <w:r w:rsidR="00F6029D" w:rsidRPr="003D5C93">
        <w:rPr>
          <w:rFonts w:ascii="Times New Roman" w:hAnsi="Times New Roman" w:cs="Times New Roman"/>
          <w:sz w:val="24"/>
          <w:szCs w:val="24"/>
        </w:rPr>
        <w:t>.</w:t>
      </w:r>
      <w:r w:rsidR="00DE79AA" w:rsidRPr="003D5C93">
        <w:rPr>
          <w:rFonts w:ascii="Times New Roman" w:hAnsi="Times New Roman" w:cs="Times New Roman"/>
          <w:sz w:val="24"/>
          <w:szCs w:val="24"/>
        </w:rPr>
        <w:t xml:space="preserve"> Figure 2 shows</w:t>
      </w:r>
      <w:r w:rsidR="006B1B38" w:rsidRPr="003D5C93">
        <w:rPr>
          <w:rFonts w:ascii="Times New Roman" w:hAnsi="Times New Roman" w:cs="Times New Roman"/>
          <w:sz w:val="24"/>
          <w:szCs w:val="24"/>
        </w:rPr>
        <w:t xml:space="preserve"> Evris</w:t>
      </w:r>
      <w:r w:rsidR="00E30E31" w:rsidRPr="003D5C93">
        <w:rPr>
          <w:rFonts w:ascii="Times New Roman" w:hAnsi="Times New Roman" w:cs="Times New Roman"/>
          <w:sz w:val="24"/>
          <w:szCs w:val="24"/>
        </w:rPr>
        <w:t xml:space="preserve"> is at a strong</w:t>
      </w:r>
      <w:r w:rsidR="006B1B38" w:rsidRPr="003D5C93">
        <w:rPr>
          <w:rFonts w:ascii="Times New Roman" w:hAnsi="Times New Roman" w:cs="Times New Roman"/>
          <w:sz w:val="24"/>
          <w:szCs w:val="24"/>
        </w:rPr>
        <w:t xml:space="preserve"> position within the market</w:t>
      </w:r>
      <w:r w:rsidR="00E30E31" w:rsidRPr="003D5C93">
        <w:rPr>
          <w:rFonts w:ascii="Times New Roman" w:hAnsi="Times New Roman" w:cs="Times New Roman"/>
          <w:sz w:val="24"/>
          <w:szCs w:val="24"/>
        </w:rPr>
        <w:t xml:space="preserve"> offering competitive rates which has allowed for the dramatic growth </w:t>
      </w:r>
      <w:r w:rsidR="00510A71" w:rsidRPr="003D5C93">
        <w:rPr>
          <w:rFonts w:ascii="Times New Roman" w:hAnsi="Times New Roman" w:cs="Times New Roman"/>
          <w:sz w:val="24"/>
          <w:szCs w:val="24"/>
        </w:rPr>
        <w:t xml:space="preserve">that </w:t>
      </w:r>
      <w:r w:rsidR="00E30E31" w:rsidRPr="003D5C93">
        <w:rPr>
          <w:rFonts w:ascii="Times New Roman" w:hAnsi="Times New Roman" w:cs="Times New Roman"/>
          <w:sz w:val="24"/>
          <w:szCs w:val="24"/>
        </w:rPr>
        <w:t>they have seen</w:t>
      </w:r>
      <w:r w:rsidR="00510A71" w:rsidRPr="003D5C93">
        <w:rPr>
          <w:rFonts w:ascii="Times New Roman" w:hAnsi="Times New Roman" w:cs="Times New Roman"/>
          <w:sz w:val="24"/>
          <w:szCs w:val="24"/>
        </w:rPr>
        <w:t>,</w:t>
      </w:r>
      <w:r w:rsidR="0019773F" w:rsidRPr="003D5C93">
        <w:rPr>
          <w:rFonts w:ascii="Times New Roman" w:hAnsi="Times New Roman" w:cs="Times New Roman"/>
          <w:sz w:val="24"/>
          <w:szCs w:val="24"/>
        </w:rPr>
        <w:t xml:space="preserve"> these can be seen as their strengths</w:t>
      </w:r>
      <w:r w:rsidR="005624CC" w:rsidRPr="003D5C93">
        <w:rPr>
          <w:rFonts w:ascii="Times New Roman" w:hAnsi="Times New Roman" w:cs="Times New Roman"/>
          <w:sz w:val="24"/>
          <w:szCs w:val="24"/>
        </w:rPr>
        <w:t>, unfortunately the negative reputation is a weakness</w:t>
      </w:r>
      <w:r w:rsidR="009F33E5" w:rsidRPr="003D5C93">
        <w:rPr>
          <w:rFonts w:ascii="Times New Roman" w:hAnsi="Times New Roman" w:cs="Times New Roman"/>
          <w:sz w:val="24"/>
          <w:szCs w:val="24"/>
        </w:rPr>
        <w:t xml:space="preserve"> for the organisation and needs attention</w:t>
      </w:r>
      <w:r w:rsidR="00153396" w:rsidRPr="003D5C93">
        <w:rPr>
          <w:rFonts w:ascii="Times New Roman" w:hAnsi="Times New Roman" w:cs="Times New Roman"/>
          <w:sz w:val="24"/>
          <w:szCs w:val="24"/>
        </w:rPr>
        <w:t xml:space="preserve">, the </w:t>
      </w:r>
      <w:r w:rsidR="00BE1E34" w:rsidRPr="003D5C93">
        <w:rPr>
          <w:rFonts w:ascii="Times New Roman" w:hAnsi="Times New Roman" w:cs="Times New Roman"/>
          <w:sz w:val="24"/>
          <w:szCs w:val="24"/>
        </w:rPr>
        <w:t>strengths and weaknesses are</w:t>
      </w:r>
      <w:r w:rsidR="009E1EC3" w:rsidRPr="003D5C93">
        <w:rPr>
          <w:rFonts w:ascii="Times New Roman" w:hAnsi="Times New Roman" w:cs="Times New Roman"/>
          <w:sz w:val="24"/>
          <w:szCs w:val="24"/>
        </w:rPr>
        <w:t xml:space="preserve"> controlled</w:t>
      </w:r>
      <w:r w:rsidR="00707356" w:rsidRPr="003D5C93">
        <w:rPr>
          <w:rFonts w:ascii="Times New Roman" w:hAnsi="Times New Roman" w:cs="Times New Roman"/>
          <w:sz w:val="24"/>
          <w:szCs w:val="24"/>
        </w:rPr>
        <w:t xml:space="preserve"> by the company </w:t>
      </w:r>
      <w:r w:rsidR="00BE1E34" w:rsidRPr="003D5C93">
        <w:rPr>
          <w:rFonts w:ascii="Times New Roman" w:hAnsi="Times New Roman" w:cs="Times New Roman"/>
          <w:sz w:val="24"/>
          <w:szCs w:val="24"/>
        </w:rPr>
        <w:t>and are internal factors,</w:t>
      </w:r>
      <w:r w:rsidR="00707356" w:rsidRPr="003D5C93">
        <w:rPr>
          <w:rFonts w:ascii="Times New Roman" w:hAnsi="Times New Roman" w:cs="Times New Roman"/>
          <w:sz w:val="24"/>
          <w:szCs w:val="24"/>
        </w:rPr>
        <w:t xml:space="preserve"> the external factors are the opportunities and threats which Evri have little to no influence </w:t>
      </w:r>
      <w:r w:rsidR="00952ABA" w:rsidRPr="003D5C93">
        <w:rPr>
          <w:rFonts w:ascii="Times New Roman" w:hAnsi="Times New Roman" w:cs="Times New Roman"/>
          <w:sz w:val="24"/>
          <w:szCs w:val="24"/>
        </w:rPr>
        <w:t>over</w:t>
      </w:r>
      <w:r w:rsidR="002E2465" w:rsidRPr="003D5C93">
        <w:rPr>
          <w:rFonts w:ascii="Times New Roman" w:hAnsi="Times New Roman" w:cs="Times New Roman"/>
          <w:sz w:val="24"/>
          <w:szCs w:val="24"/>
        </w:rPr>
        <w:t>.</w:t>
      </w:r>
      <w:r w:rsidR="00952ABA" w:rsidRPr="003D5C93">
        <w:rPr>
          <w:rFonts w:ascii="Times New Roman" w:hAnsi="Times New Roman" w:cs="Times New Roman"/>
          <w:sz w:val="24"/>
          <w:szCs w:val="24"/>
        </w:rPr>
        <w:t xml:space="preserve"> </w:t>
      </w:r>
      <w:r w:rsidR="002E2465" w:rsidRPr="003D5C93">
        <w:rPr>
          <w:rFonts w:ascii="Times New Roman" w:hAnsi="Times New Roman" w:cs="Times New Roman"/>
          <w:sz w:val="24"/>
          <w:szCs w:val="24"/>
        </w:rPr>
        <w:t>A</w:t>
      </w:r>
      <w:r w:rsidR="00952ABA" w:rsidRPr="003D5C93">
        <w:rPr>
          <w:rFonts w:ascii="Times New Roman" w:hAnsi="Times New Roman" w:cs="Times New Roman"/>
          <w:sz w:val="24"/>
          <w:szCs w:val="24"/>
        </w:rPr>
        <w:t>n increase in online shopping has</w:t>
      </w:r>
      <w:r w:rsidR="006D3206" w:rsidRPr="003D5C93">
        <w:rPr>
          <w:rFonts w:ascii="Times New Roman" w:hAnsi="Times New Roman" w:cs="Times New Roman"/>
          <w:sz w:val="24"/>
          <w:szCs w:val="24"/>
        </w:rPr>
        <w:t xml:space="preserve"> been an opportunity for the courier service to expand on, whilst</w:t>
      </w:r>
      <w:r w:rsidR="00E472E6" w:rsidRPr="003D5C93">
        <w:rPr>
          <w:rFonts w:ascii="Times New Roman" w:hAnsi="Times New Roman" w:cs="Times New Roman"/>
          <w:sz w:val="24"/>
          <w:szCs w:val="24"/>
        </w:rPr>
        <w:t xml:space="preserve"> the </w:t>
      </w:r>
      <w:r w:rsidR="00F73720" w:rsidRPr="003D5C93">
        <w:rPr>
          <w:rFonts w:ascii="Times New Roman" w:hAnsi="Times New Roman" w:cs="Times New Roman"/>
          <w:sz w:val="24"/>
          <w:szCs w:val="24"/>
        </w:rPr>
        <w:t xml:space="preserve">Evris </w:t>
      </w:r>
      <w:r w:rsidR="00E472E6" w:rsidRPr="003D5C93">
        <w:rPr>
          <w:rFonts w:ascii="Times New Roman" w:hAnsi="Times New Roman" w:cs="Times New Roman"/>
          <w:sz w:val="24"/>
          <w:szCs w:val="24"/>
        </w:rPr>
        <w:t>threats</w:t>
      </w:r>
      <w:r w:rsidR="00196A4B" w:rsidRPr="003D5C93">
        <w:rPr>
          <w:rFonts w:ascii="Times New Roman" w:hAnsi="Times New Roman" w:cs="Times New Roman"/>
          <w:sz w:val="24"/>
          <w:szCs w:val="24"/>
        </w:rPr>
        <w:t xml:space="preserve"> are rival companies which may reduce prices to compete</w:t>
      </w:r>
      <w:r w:rsidR="00DD1A37" w:rsidRPr="003D5C93">
        <w:rPr>
          <w:rFonts w:ascii="Times New Roman" w:hAnsi="Times New Roman" w:cs="Times New Roman"/>
          <w:sz w:val="24"/>
          <w:szCs w:val="24"/>
        </w:rPr>
        <w:t xml:space="preserve"> with them</w:t>
      </w:r>
      <w:r w:rsidR="009E3EF0" w:rsidRPr="003D5C93">
        <w:rPr>
          <w:rFonts w:ascii="Times New Roman" w:hAnsi="Times New Roman" w:cs="Times New Roman"/>
          <w:sz w:val="24"/>
          <w:szCs w:val="24"/>
        </w:rPr>
        <w:t xml:space="preserve"> as well as any fu</w:t>
      </w:r>
      <w:r w:rsidR="00EA09C6" w:rsidRPr="003D5C93">
        <w:rPr>
          <w:rFonts w:ascii="Times New Roman" w:hAnsi="Times New Roman" w:cs="Times New Roman"/>
          <w:sz w:val="24"/>
          <w:szCs w:val="24"/>
        </w:rPr>
        <w:t>ture recessions</w:t>
      </w:r>
      <w:r w:rsidR="008D7505" w:rsidRPr="003D5C93">
        <w:rPr>
          <w:rFonts w:ascii="Times New Roman" w:hAnsi="Times New Roman" w:cs="Times New Roman"/>
          <w:sz w:val="24"/>
          <w:szCs w:val="24"/>
        </w:rPr>
        <w:t>, these two external factors should be monitored closely at all times</w:t>
      </w:r>
      <w:r w:rsidR="000A01F1" w:rsidRPr="003D5C93">
        <w:rPr>
          <w:rFonts w:ascii="Times New Roman" w:hAnsi="Times New Roman" w:cs="Times New Roman"/>
          <w:sz w:val="24"/>
          <w:szCs w:val="24"/>
        </w:rPr>
        <w:t xml:space="preserve"> as things can change extremely quickly.</w:t>
      </w:r>
    </w:p>
    <w:p w14:paraId="59B9A7E3" w14:textId="5E974963" w:rsidR="007B489C" w:rsidRPr="003D5C93" w:rsidRDefault="00BF51C6" w:rsidP="003D5C93">
      <w:pPr>
        <w:pStyle w:val="Heading3"/>
        <w:spacing w:line="480" w:lineRule="auto"/>
        <w:rPr>
          <w:rFonts w:ascii="Times New Roman" w:hAnsi="Times New Roman" w:cs="Times New Roman"/>
        </w:rPr>
      </w:pPr>
      <w:bookmarkStart w:id="9" w:name="_Toc134211625"/>
      <w:r w:rsidRPr="003D5C93">
        <w:rPr>
          <w:rFonts w:ascii="Times New Roman" w:hAnsi="Times New Roman" w:cs="Times New Roman"/>
        </w:rPr>
        <w:lastRenderedPageBreak/>
        <w:t>Figure 2</w:t>
      </w:r>
      <w:bookmarkEnd w:id="9"/>
    </w:p>
    <w:p w14:paraId="7CFDFBBC" w14:textId="54795BBD" w:rsidR="003A3AD7" w:rsidRDefault="007B489C" w:rsidP="00C40D8D">
      <w:r>
        <w:rPr>
          <w:noProof/>
        </w:rPr>
        <w:drawing>
          <wp:inline distT="0" distB="0" distL="0" distR="0" wp14:anchorId="4EC152A7" wp14:editId="35A7BF45">
            <wp:extent cx="5593080" cy="1527801"/>
            <wp:effectExtent l="0" t="0" r="0" b="0"/>
            <wp:docPr id="13531031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03164" name="Picture 1" descr="A screenshot of a computer&#10;&#10;Description automatically generated"/>
                    <pic:cNvPicPr/>
                  </pic:nvPicPr>
                  <pic:blipFill rotWithShape="1">
                    <a:blip r:embed="rId10"/>
                    <a:srcRect l="31509" t="47745" r="12520" b="25074"/>
                    <a:stretch/>
                  </pic:blipFill>
                  <pic:spPr bwMode="auto">
                    <a:xfrm>
                      <a:off x="0" y="0"/>
                      <a:ext cx="5618526" cy="1534752"/>
                    </a:xfrm>
                    <a:prstGeom prst="rect">
                      <a:avLst/>
                    </a:prstGeom>
                    <a:ln>
                      <a:noFill/>
                    </a:ln>
                    <a:extLst>
                      <a:ext uri="{53640926-AAD7-44D8-BBD7-CCE9431645EC}">
                        <a14:shadowObscured xmlns:a14="http://schemas.microsoft.com/office/drawing/2010/main"/>
                      </a:ext>
                    </a:extLst>
                  </pic:spPr>
                </pic:pic>
              </a:graphicData>
            </a:graphic>
          </wp:inline>
        </w:drawing>
      </w:r>
    </w:p>
    <w:p w14:paraId="3E3C6B92" w14:textId="66516771" w:rsidR="00494913" w:rsidRPr="00F44DC1" w:rsidRDefault="00494913" w:rsidP="003D5C93">
      <w:pPr>
        <w:pStyle w:val="Heading2"/>
        <w:spacing w:line="480" w:lineRule="auto"/>
        <w:rPr>
          <w:rFonts w:ascii="Times New Roman" w:hAnsi="Times New Roman" w:cs="Times New Roman"/>
          <w:sz w:val="28"/>
          <w:szCs w:val="28"/>
        </w:rPr>
      </w:pPr>
      <w:bookmarkStart w:id="10" w:name="_Toc134211626"/>
      <w:r w:rsidRPr="00F44DC1">
        <w:rPr>
          <w:rFonts w:ascii="Times New Roman" w:hAnsi="Times New Roman" w:cs="Times New Roman"/>
          <w:sz w:val="28"/>
          <w:szCs w:val="28"/>
        </w:rPr>
        <w:t>PEST</w:t>
      </w:r>
      <w:r w:rsidR="00FD3796" w:rsidRPr="00F44DC1">
        <w:rPr>
          <w:rFonts w:ascii="Times New Roman" w:hAnsi="Times New Roman" w:cs="Times New Roman"/>
          <w:sz w:val="28"/>
          <w:szCs w:val="28"/>
        </w:rPr>
        <w:t>LE</w:t>
      </w:r>
      <w:bookmarkEnd w:id="10"/>
    </w:p>
    <w:p w14:paraId="09F85B53" w14:textId="31A9BF51" w:rsidR="004C363D" w:rsidRPr="003D5C93" w:rsidRDefault="00D105CC"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A</w:t>
      </w:r>
      <w:r w:rsidR="00246B17" w:rsidRPr="003D5C93">
        <w:rPr>
          <w:rFonts w:ascii="Times New Roman" w:hAnsi="Times New Roman" w:cs="Times New Roman"/>
          <w:sz w:val="24"/>
          <w:szCs w:val="24"/>
        </w:rPr>
        <w:t xml:space="preserve"> pestle analysis is a</w:t>
      </w:r>
      <w:r w:rsidR="00FC2E32" w:rsidRPr="003D5C93">
        <w:rPr>
          <w:rFonts w:ascii="Times New Roman" w:hAnsi="Times New Roman" w:cs="Times New Roman"/>
          <w:sz w:val="24"/>
          <w:szCs w:val="24"/>
        </w:rPr>
        <w:t xml:space="preserve"> strategic planning tool which helps to analyse external factors that can impact a company or organisation’s relations, this stands for political, economic, social, technolog</w:t>
      </w:r>
      <w:r w:rsidRPr="003D5C93">
        <w:rPr>
          <w:rFonts w:ascii="Times New Roman" w:hAnsi="Times New Roman" w:cs="Times New Roman"/>
          <w:sz w:val="24"/>
          <w:szCs w:val="24"/>
        </w:rPr>
        <w:t>ical</w:t>
      </w:r>
      <w:r w:rsidR="00FC2E32" w:rsidRPr="003D5C93">
        <w:rPr>
          <w:rFonts w:ascii="Times New Roman" w:hAnsi="Times New Roman" w:cs="Times New Roman"/>
          <w:sz w:val="24"/>
          <w:szCs w:val="24"/>
        </w:rPr>
        <w:t xml:space="preserve">, </w:t>
      </w:r>
      <w:r w:rsidR="00BE088E" w:rsidRPr="003D5C93">
        <w:rPr>
          <w:rFonts w:ascii="Times New Roman" w:hAnsi="Times New Roman" w:cs="Times New Roman"/>
          <w:sz w:val="24"/>
          <w:szCs w:val="24"/>
        </w:rPr>
        <w:t>legal</w:t>
      </w:r>
      <w:r w:rsidR="00BE088E" w:rsidRPr="003D5C93">
        <w:rPr>
          <w:rFonts w:ascii="Times New Roman" w:hAnsi="Times New Roman" w:cs="Times New Roman"/>
          <w:sz w:val="24"/>
          <w:szCs w:val="24"/>
        </w:rPr>
        <w:t xml:space="preserve"> and </w:t>
      </w:r>
      <w:r w:rsidR="00FC2E32" w:rsidRPr="003D5C93">
        <w:rPr>
          <w:rFonts w:ascii="Times New Roman" w:hAnsi="Times New Roman" w:cs="Times New Roman"/>
          <w:sz w:val="24"/>
          <w:szCs w:val="24"/>
        </w:rPr>
        <w:t>environmental</w:t>
      </w:r>
      <w:r w:rsidR="00094763" w:rsidRPr="003D5C93">
        <w:rPr>
          <w:rFonts w:ascii="Times New Roman" w:hAnsi="Times New Roman" w:cs="Times New Roman"/>
          <w:sz w:val="24"/>
          <w:szCs w:val="24"/>
        </w:rPr>
        <w:t xml:space="preserve">, this tool is commonly used within organisations </w:t>
      </w:r>
      <w:r w:rsidR="00415321" w:rsidRPr="003D5C93">
        <w:rPr>
          <w:rFonts w:ascii="Times New Roman" w:hAnsi="Times New Roman" w:cs="Times New Roman"/>
          <w:sz w:val="24"/>
          <w:szCs w:val="24"/>
        </w:rPr>
        <w:t>and also helps to analyse positive and negative issues that could arise in the future</w:t>
      </w:r>
      <w:r w:rsidR="00E257BA" w:rsidRPr="003D5C93">
        <w:rPr>
          <w:rFonts w:ascii="Times New Roman" w:hAnsi="Times New Roman" w:cs="Times New Roman"/>
          <w:sz w:val="24"/>
          <w:szCs w:val="24"/>
        </w:rPr>
        <w:t>, a political issue that Evri could face</w:t>
      </w:r>
      <w:r w:rsidR="005230F9" w:rsidRPr="003D5C93">
        <w:rPr>
          <w:rFonts w:ascii="Times New Roman" w:hAnsi="Times New Roman" w:cs="Times New Roman"/>
          <w:sz w:val="24"/>
          <w:szCs w:val="24"/>
        </w:rPr>
        <w:t xml:space="preserve"> would be the government’s policies and regulations that affect its company directly such as the need to</w:t>
      </w:r>
      <w:r w:rsidR="009328E1" w:rsidRPr="003D5C93">
        <w:rPr>
          <w:rFonts w:ascii="Times New Roman" w:hAnsi="Times New Roman" w:cs="Times New Roman"/>
          <w:sz w:val="24"/>
          <w:szCs w:val="24"/>
        </w:rPr>
        <w:t xml:space="preserve"> convert to electric vehicles this however also comes under environmental</w:t>
      </w:r>
      <w:r w:rsidR="00C33972" w:rsidRPr="003D5C93">
        <w:rPr>
          <w:rFonts w:ascii="Times New Roman" w:hAnsi="Times New Roman" w:cs="Times New Roman"/>
          <w:sz w:val="24"/>
          <w:szCs w:val="24"/>
        </w:rPr>
        <w:t xml:space="preserve"> and as</w:t>
      </w:r>
      <w:r w:rsidR="002B3F9D" w:rsidRPr="003D5C93">
        <w:rPr>
          <w:rFonts w:ascii="Times New Roman" w:hAnsi="Times New Roman" w:cs="Times New Roman"/>
          <w:sz w:val="24"/>
          <w:szCs w:val="24"/>
        </w:rPr>
        <w:t xml:space="preserve"> this is a hot topic at present throughout the world this could come</w:t>
      </w:r>
      <w:r w:rsidR="005E3F06" w:rsidRPr="003D5C93">
        <w:rPr>
          <w:rFonts w:ascii="Times New Roman" w:hAnsi="Times New Roman" w:cs="Times New Roman"/>
          <w:sz w:val="24"/>
          <w:szCs w:val="24"/>
        </w:rPr>
        <w:t xml:space="preserve"> under many of the other headings, also with the poor treatment of employees Evri could also face</w:t>
      </w:r>
      <w:r w:rsidR="00A922AC" w:rsidRPr="003D5C93">
        <w:rPr>
          <w:rFonts w:ascii="Times New Roman" w:hAnsi="Times New Roman" w:cs="Times New Roman"/>
          <w:sz w:val="24"/>
          <w:szCs w:val="24"/>
        </w:rPr>
        <w:t xml:space="preserve"> problems with Labour laws as well as Brexit affecting trade restrictions</w:t>
      </w:r>
      <w:r w:rsidR="00CC13E0" w:rsidRPr="003D5C93">
        <w:rPr>
          <w:rFonts w:ascii="Times New Roman" w:hAnsi="Times New Roman" w:cs="Times New Roman"/>
          <w:sz w:val="24"/>
          <w:szCs w:val="24"/>
        </w:rPr>
        <w:t>, again</w:t>
      </w:r>
      <w:r w:rsidR="00FD1637" w:rsidRPr="003D5C93">
        <w:rPr>
          <w:rFonts w:ascii="Times New Roman" w:hAnsi="Times New Roman" w:cs="Times New Roman"/>
          <w:sz w:val="24"/>
          <w:szCs w:val="24"/>
        </w:rPr>
        <w:t xml:space="preserve"> </w:t>
      </w:r>
      <w:r w:rsidR="00F73ACD" w:rsidRPr="003D5C93">
        <w:rPr>
          <w:rFonts w:ascii="Times New Roman" w:hAnsi="Times New Roman" w:cs="Times New Roman"/>
          <w:sz w:val="24"/>
          <w:szCs w:val="24"/>
        </w:rPr>
        <w:t xml:space="preserve">these </w:t>
      </w:r>
      <w:r w:rsidR="00FD1637" w:rsidRPr="003D5C93">
        <w:rPr>
          <w:rFonts w:ascii="Times New Roman" w:hAnsi="Times New Roman" w:cs="Times New Roman"/>
          <w:sz w:val="24"/>
          <w:szCs w:val="24"/>
        </w:rPr>
        <w:t xml:space="preserve">issues interlink with other headings within the pestel </w:t>
      </w:r>
      <w:r w:rsidR="00F73ACD" w:rsidRPr="003D5C93">
        <w:rPr>
          <w:rFonts w:ascii="Times New Roman" w:hAnsi="Times New Roman" w:cs="Times New Roman"/>
          <w:sz w:val="24"/>
          <w:szCs w:val="24"/>
        </w:rPr>
        <w:t>and can affect a company</w:t>
      </w:r>
      <w:r w:rsidR="00A04B90" w:rsidRPr="003D5C93">
        <w:rPr>
          <w:rFonts w:ascii="Times New Roman" w:hAnsi="Times New Roman" w:cs="Times New Roman"/>
          <w:sz w:val="24"/>
          <w:szCs w:val="24"/>
        </w:rPr>
        <w:t xml:space="preserve"> quite quickly if not monitored well.</w:t>
      </w:r>
      <w:r w:rsidR="00CB0973" w:rsidRPr="003D5C93">
        <w:rPr>
          <w:rFonts w:ascii="Times New Roman" w:hAnsi="Times New Roman" w:cs="Times New Roman"/>
          <w:sz w:val="24"/>
          <w:szCs w:val="24"/>
        </w:rPr>
        <w:t xml:space="preserve"> If an organisation monitors and updates</w:t>
      </w:r>
      <w:r w:rsidR="00B7103B" w:rsidRPr="003D5C93">
        <w:rPr>
          <w:rFonts w:ascii="Times New Roman" w:hAnsi="Times New Roman" w:cs="Times New Roman"/>
          <w:sz w:val="24"/>
          <w:szCs w:val="24"/>
        </w:rPr>
        <w:t xml:space="preserve"> </w:t>
      </w:r>
      <w:r w:rsidR="00337B7B" w:rsidRPr="003D5C93">
        <w:rPr>
          <w:rFonts w:ascii="Times New Roman" w:hAnsi="Times New Roman" w:cs="Times New Roman"/>
          <w:sz w:val="24"/>
          <w:szCs w:val="24"/>
        </w:rPr>
        <w:t>their</w:t>
      </w:r>
      <w:r w:rsidR="00B7103B" w:rsidRPr="003D5C93">
        <w:rPr>
          <w:rFonts w:ascii="Times New Roman" w:hAnsi="Times New Roman" w:cs="Times New Roman"/>
          <w:sz w:val="24"/>
          <w:szCs w:val="24"/>
        </w:rPr>
        <w:t xml:space="preserve"> pestle </w:t>
      </w:r>
      <w:r w:rsidR="00580482" w:rsidRPr="003D5C93">
        <w:rPr>
          <w:rFonts w:ascii="Times New Roman" w:hAnsi="Times New Roman" w:cs="Times New Roman"/>
          <w:sz w:val="24"/>
          <w:szCs w:val="24"/>
        </w:rPr>
        <w:t>regularly,</w:t>
      </w:r>
      <w:r w:rsidR="00B7103B" w:rsidRPr="003D5C93">
        <w:rPr>
          <w:rFonts w:ascii="Times New Roman" w:hAnsi="Times New Roman" w:cs="Times New Roman"/>
          <w:sz w:val="24"/>
          <w:szCs w:val="24"/>
        </w:rPr>
        <w:t xml:space="preserve"> they can implement or develop strategies to address future issues</w:t>
      </w:r>
      <w:r w:rsidR="005C4EB0" w:rsidRPr="003D5C93">
        <w:rPr>
          <w:rFonts w:ascii="Times New Roman" w:hAnsi="Times New Roman" w:cs="Times New Roman"/>
          <w:sz w:val="24"/>
          <w:szCs w:val="24"/>
        </w:rPr>
        <w:t xml:space="preserve"> this allows for smoother transitions</w:t>
      </w:r>
      <w:sdt>
        <w:sdtPr>
          <w:rPr>
            <w:rFonts w:ascii="Times New Roman" w:hAnsi="Times New Roman" w:cs="Times New Roman"/>
            <w:sz w:val="24"/>
            <w:szCs w:val="24"/>
          </w:rPr>
          <w:id w:val="-714729383"/>
          <w:citation/>
        </w:sdtPr>
        <w:sdtContent>
          <w:r w:rsidR="00C22BCE" w:rsidRPr="003D5C93">
            <w:rPr>
              <w:rFonts w:ascii="Times New Roman" w:hAnsi="Times New Roman" w:cs="Times New Roman"/>
              <w:sz w:val="24"/>
              <w:szCs w:val="24"/>
            </w:rPr>
            <w:fldChar w:fldCharType="begin"/>
          </w:r>
          <w:r w:rsidR="00C22BCE" w:rsidRPr="003D5C93">
            <w:rPr>
              <w:rFonts w:ascii="Times New Roman" w:hAnsi="Times New Roman" w:cs="Times New Roman"/>
              <w:sz w:val="24"/>
              <w:szCs w:val="24"/>
            </w:rPr>
            <w:instrText xml:space="preserve"> CITATION CIP211 \l 2057 </w:instrText>
          </w:r>
          <w:r w:rsidR="00C22BCE"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(CIPD, 2021)</w:t>
          </w:r>
          <w:r w:rsidR="00C22BCE" w:rsidRPr="003D5C93">
            <w:rPr>
              <w:rFonts w:ascii="Times New Roman" w:hAnsi="Times New Roman" w:cs="Times New Roman"/>
              <w:sz w:val="24"/>
              <w:szCs w:val="24"/>
            </w:rPr>
            <w:fldChar w:fldCharType="end"/>
          </w:r>
        </w:sdtContent>
      </w:sdt>
      <w:r w:rsidR="00975004" w:rsidRPr="003D5C93">
        <w:rPr>
          <w:rFonts w:ascii="Times New Roman" w:hAnsi="Times New Roman" w:cs="Times New Roman"/>
          <w:sz w:val="24"/>
          <w:szCs w:val="24"/>
        </w:rPr>
        <w:t>.</w:t>
      </w:r>
      <w:r w:rsidR="005C4EB0" w:rsidRPr="003D5C93">
        <w:rPr>
          <w:rFonts w:ascii="Times New Roman" w:hAnsi="Times New Roman" w:cs="Times New Roman"/>
          <w:sz w:val="24"/>
          <w:szCs w:val="24"/>
        </w:rPr>
        <w:t xml:space="preserve"> </w:t>
      </w:r>
    </w:p>
    <w:p w14:paraId="3BDA552A" w14:textId="536E8A68" w:rsidR="00D43BC0" w:rsidRPr="00F44DC1" w:rsidRDefault="00D43BC0" w:rsidP="003D5C93">
      <w:pPr>
        <w:pStyle w:val="Heading1"/>
        <w:spacing w:line="480" w:lineRule="auto"/>
        <w:rPr>
          <w:rFonts w:ascii="Times New Roman" w:hAnsi="Times New Roman" w:cs="Times New Roman"/>
          <w:sz w:val="28"/>
          <w:szCs w:val="28"/>
        </w:rPr>
      </w:pPr>
      <w:bookmarkStart w:id="11" w:name="_Toc134211627"/>
      <w:r w:rsidRPr="00F44DC1">
        <w:rPr>
          <w:rFonts w:ascii="Times New Roman" w:hAnsi="Times New Roman" w:cs="Times New Roman"/>
          <w:sz w:val="28"/>
          <w:szCs w:val="28"/>
        </w:rPr>
        <w:t>Rebranding</w:t>
      </w:r>
      <w:bookmarkEnd w:id="11"/>
    </w:p>
    <w:p w14:paraId="20EACA0F" w14:textId="3A7C74FD" w:rsidR="005D6669" w:rsidRPr="003D5C93" w:rsidRDefault="00FC424F"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The change that</w:t>
      </w:r>
      <w:r w:rsidR="00B704F9" w:rsidRPr="003D5C93">
        <w:rPr>
          <w:rFonts w:ascii="Times New Roman" w:hAnsi="Times New Roman" w:cs="Times New Roman"/>
          <w:sz w:val="24"/>
          <w:szCs w:val="24"/>
        </w:rPr>
        <w:t xml:space="preserve"> Evri </w:t>
      </w:r>
      <w:r w:rsidR="00D20B35" w:rsidRPr="003D5C93">
        <w:rPr>
          <w:rFonts w:ascii="Times New Roman" w:hAnsi="Times New Roman" w:cs="Times New Roman"/>
          <w:sz w:val="24"/>
          <w:szCs w:val="24"/>
        </w:rPr>
        <w:t xml:space="preserve">has implemented was </w:t>
      </w:r>
      <w:r w:rsidR="00D176DD" w:rsidRPr="003D5C93">
        <w:rPr>
          <w:rFonts w:ascii="Times New Roman" w:hAnsi="Times New Roman" w:cs="Times New Roman"/>
          <w:sz w:val="24"/>
          <w:szCs w:val="24"/>
        </w:rPr>
        <w:t>re</w:t>
      </w:r>
      <w:r w:rsidR="00D20B35" w:rsidRPr="003D5C93">
        <w:rPr>
          <w:rFonts w:ascii="Times New Roman" w:hAnsi="Times New Roman" w:cs="Times New Roman"/>
          <w:sz w:val="24"/>
          <w:szCs w:val="24"/>
        </w:rPr>
        <w:t>branding</w:t>
      </w:r>
      <w:r w:rsidR="00D176DD" w:rsidRPr="003D5C93">
        <w:rPr>
          <w:rFonts w:ascii="Times New Roman" w:hAnsi="Times New Roman" w:cs="Times New Roman"/>
          <w:sz w:val="24"/>
          <w:szCs w:val="24"/>
        </w:rPr>
        <w:t>,</w:t>
      </w:r>
      <w:r w:rsidR="00FE663D" w:rsidRPr="003D5C93">
        <w:rPr>
          <w:rFonts w:ascii="Times New Roman" w:hAnsi="Times New Roman" w:cs="Times New Roman"/>
          <w:sz w:val="24"/>
          <w:szCs w:val="24"/>
        </w:rPr>
        <w:t xml:space="preserve"> </w:t>
      </w:r>
      <w:r w:rsidR="00747AAE" w:rsidRPr="003D5C93">
        <w:rPr>
          <w:rFonts w:ascii="Times New Roman" w:hAnsi="Times New Roman" w:cs="Times New Roman"/>
          <w:sz w:val="24"/>
          <w:szCs w:val="24"/>
        </w:rPr>
        <w:t>rebranding a company involves changing the company’s name, logo, design, or overall image to improve its position in the market and attract more customers. It is a strategic decision that requires careful planning and consideration.</w:t>
      </w:r>
      <w:r w:rsidR="00FC7EE8" w:rsidRPr="003D5C93">
        <w:rPr>
          <w:rFonts w:ascii="Times New Roman" w:hAnsi="Times New Roman" w:cs="Times New Roman"/>
          <w:sz w:val="24"/>
          <w:szCs w:val="24"/>
        </w:rPr>
        <w:t xml:space="preserve"> The main objective of rebranding is to improve the company’s visibility and </w:t>
      </w:r>
      <w:r w:rsidR="00FC7EE8" w:rsidRPr="003D5C93">
        <w:rPr>
          <w:rFonts w:ascii="Times New Roman" w:hAnsi="Times New Roman" w:cs="Times New Roman"/>
          <w:sz w:val="24"/>
          <w:szCs w:val="24"/>
        </w:rPr>
        <w:lastRenderedPageBreak/>
        <w:t xml:space="preserve">relevance in a competitive market. </w:t>
      </w:r>
      <w:r w:rsidR="00025659" w:rsidRPr="003D5C93">
        <w:rPr>
          <w:rFonts w:ascii="Times New Roman" w:hAnsi="Times New Roman" w:cs="Times New Roman"/>
          <w:sz w:val="24"/>
          <w:szCs w:val="24"/>
        </w:rPr>
        <w:t>However,</w:t>
      </w:r>
      <w:r w:rsidR="00FC7EE8" w:rsidRPr="003D5C93">
        <w:rPr>
          <w:rFonts w:ascii="Times New Roman" w:hAnsi="Times New Roman" w:cs="Times New Roman"/>
          <w:sz w:val="24"/>
          <w:szCs w:val="24"/>
        </w:rPr>
        <w:t xml:space="preserve"> it could be argued that rebranding a company can be risky as it can result in negative consequences if not executed properly.</w:t>
      </w:r>
      <w:r w:rsidR="00560B47" w:rsidRPr="003D5C93">
        <w:rPr>
          <w:rFonts w:ascii="Times New Roman" w:hAnsi="Times New Roman" w:cs="Times New Roman"/>
          <w:sz w:val="24"/>
          <w:szCs w:val="24"/>
        </w:rPr>
        <w:t xml:space="preserve"> A poorly executed rebranding campaign can lead to confusion among existing customers and a negative impact on the company’s brand reputation.</w:t>
      </w:r>
      <w:r w:rsidR="00B95F83" w:rsidRPr="003D5C93">
        <w:rPr>
          <w:rFonts w:ascii="Times New Roman" w:hAnsi="Times New Roman" w:cs="Times New Roman"/>
          <w:sz w:val="24"/>
          <w:szCs w:val="24"/>
        </w:rPr>
        <w:t xml:space="preserve"> Therefore, it is important to have a clear understanding of the reasons for rebranding and a well planned strategy in place before embarking on a rebranding campaign</w:t>
      </w:r>
      <w:sdt>
        <w:sdtPr>
          <w:rPr>
            <w:rFonts w:ascii="Times New Roman" w:hAnsi="Times New Roman" w:cs="Times New Roman"/>
            <w:sz w:val="24"/>
            <w:szCs w:val="24"/>
          </w:rPr>
          <w:id w:val="1854599402"/>
          <w:citation/>
        </w:sdtPr>
        <w:sdtContent>
          <w:r w:rsidR="009C3334" w:rsidRPr="003D5C93">
            <w:rPr>
              <w:rFonts w:ascii="Times New Roman" w:hAnsi="Times New Roman" w:cs="Times New Roman"/>
              <w:sz w:val="24"/>
              <w:szCs w:val="24"/>
            </w:rPr>
            <w:fldChar w:fldCharType="begin"/>
          </w:r>
          <w:r w:rsidR="009C3334" w:rsidRPr="003D5C93">
            <w:rPr>
              <w:rFonts w:ascii="Times New Roman" w:hAnsi="Times New Roman" w:cs="Times New Roman"/>
              <w:sz w:val="24"/>
              <w:szCs w:val="24"/>
            </w:rPr>
            <w:instrText xml:space="preserve"> CITATION Ark23 \l 2057 </w:instrText>
          </w:r>
          <w:r w:rsidR="009C3334"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(Arkinstall, 2023)</w:t>
          </w:r>
          <w:r w:rsidR="009C3334" w:rsidRPr="003D5C93">
            <w:rPr>
              <w:rFonts w:ascii="Times New Roman" w:hAnsi="Times New Roman" w:cs="Times New Roman"/>
              <w:sz w:val="24"/>
              <w:szCs w:val="24"/>
            </w:rPr>
            <w:fldChar w:fldCharType="end"/>
          </w:r>
        </w:sdtContent>
      </w:sdt>
      <w:r w:rsidR="00025659" w:rsidRPr="003D5C93">
        <w:rPr>
          <w:rFonts w:ascii="Times New Roman" w:hAnsi="Times New Roman" w:cs="Times New Roman"/>
          <w:sz w:val="24"/>
          <w:szCs w:val="24"/>
        </w:rPr>
        <w:t>.</w:t>
      </w:r>
      <w:r w:rsidR="00747AAE" w:rsidRPr="003D5C93">
        <w:rPr>
          <w:rFonts w:ascii="Times New Roman" w:hAnsi="Times New Roman" w:cs="Times New Roman"/>
          <w:sz w:val="24"/>
          <w:szCs w:val="24"/>
        </w:rPr>
        <w:t xml:space="preserve"> </w:t>
      </w:r>
      <w:r w:rsidR="00025659" w:rsidRPr="003D5C93">
        <w:rPr>
          <w:rFonts w:ascii="Times New Roman" w:hAnsi="Times New Roman" w:cs="Times New Roman"/>
          <w:sz w:val="24"/>
          <w:szCs w:val="24"/>
        </w:rPr>
        <w:t>Evri</w:t>
      </w:r>
      <w:r w:rsidR="009405D6" w:rsidRPr="003D5C93">
        <w:rPr>
          <w:rFonts w:ascii="Times New Roman" w:hAnsi="Times New Roman" w:cs="Times New Roman"/>
          <w:sz w:val="24"/>
          <w:szCs w:val="24"/>
        </w:rPr>
        <w:t>s</w:t>
      </w:r>
      <w:r w:rsidR="00025659" w:rsidRPr="003D5C93">
        <w:rPr>
          <w:rFonts w:ascii="Times New Roman" w:hAnsi="Times New Roman" w:cs="Times New Roman"/>
          <w:sz w:val="24"/>
          <w:szCs w:val="24"/>
        </w:rPr>
        <w:t xml:space="preserve"> </w:t>
      </w:r>
      <w:r w:rsidR="002B774C" w:rsidRPr="003D5C93">
        <w:rPr>
          <w:rFonts w:ascii="Times New Roman" w:hAnsi="Times New Roman" w:cs="Times New Roman"/>
          <w:sz w:val="24"/>
          <w:szCs w:val="24"/>
        </w:rPr>
        <w:t>rebranding</w:t>
      </w:r>
      <w:r w:rsidR="00D808CC" w:rsidRPr="003D5C93">
        <w:rPr>
          <w:rFonts w:ascii="Times New Roman" w:hAnsi="Times New Roman" w:cs="Times New Roman"/>
          <w:sz w:val="24"/>
          <w:szCs w:val="24"/>
        </w:rPr>
        <w:t xml:space="preserve"> took place in 2022 and</w:t>
      </w:r>
      <w:r w:rsidR="00D20B35" w:rsidRPr="003D5C93">
        <w:rPr>
          <w:rFonts w:ascii="Times New Roman" w:hAnsi="Times New Roman" w:cs="Times New Roman"/>
          <w:sz w:val="24"/>
          <w:szCs w:val="24"/>
        </w:rPr>
        <w:t xml:space="preserve"> it is suggested this was driven by four</w:t>
      </w:r>
      <w:r w:rsidR="00406002" w:rsidRPr="003D5C93">
        <w:rPr>
          <w:rFonts w:ascii="Times New Roman" w:hAnsi="Times New Roman" w:cs="Times New Roman"/>
          <w:sz w:val="24"/>
          <w:szCs w:val="24"/>
        </w:rPr>
        <w:t xml:space="preserve"> main drivers, these are dramatic growth</w:t>
      </w:r>
      <w:sdt>
        <w:sdtPr>
          <w:rPr>
            <w:rFonts w:ascii="Times New Roman" w:hAnsi="Times New Roman" w:cs="Times New Roman"/>
            <w:sz w:val="24"/>
            <w:szCs w:val="24"/>
          </w:rPr>
          <w:id w:val="-188301455"/>
          <w:citation/>
        </w:sdtPr>
        <w:sdtContent>
          <w:r w:rsidR="00CC651B">
            <w:rPr>
              <w:rFonts w:ascii="Times New Roman" w:hAnsi="Times New Roman" w:cs="Times New Roman"/>
              <w:sz w:val="24"/>
              <w:szCs w:val="24"/>
            </w:rPr>
            <w:fldChar w:fldCharType="begin"/>
          </w:r>
          <w:r w:rsidR="00CC651B">
            <w:rPr>
              <w:rFonts w:ascii="Times New Roman" w:hAnsi="Times New Roman" w:cs="Times New Roman"/>
              <w:sz w:val="24"/>
              <w:szCs w:val="24"/>
            </w:rPr>
            <w:instrText xml:space="preserve"> CITATION Her22 \l 2057 </w:instrText>
          </w:r>
          <w:r w:rsidR="00CC651B">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(Anon., 2022)</w:t>
          </w:r>
          <w:r w:rsidR="00CC651B">
            <w:rPr>
              <w:rFonts w:ascii="Times New Roman" w:hAnsi="Times New Roman" w:cs="Times New Roman"/>
              <w:sz w:val="24"/>
              <w:szCs w:val="24"/>
            </w:rPr>
            <w:fldChar w:fldCharType="end"/>
          </w:r>
        </w:sdtContent>
      </w:sdt>
      <w:r w:rsidR="00406002" w:rsidRPr="003D5C93">
        <w:rPr>
          <w:rFonts w:ascii="Times New Roman" w:hAnsi="Times New Roman" w:cs="Times New Roman"/>
          <w:sz w:val="24"/>
          <w:szCs w:val="24"/>
        </w:rPr>
        <w:t>, negative reviews, mishandling of parcels,</w:t>
      </w:r>
      <w:r w:rsidR="007120FE" w:rsidRPr="003D5C93">
        <w:rPr>
          <w:rFonts w:ascii="Times New Roman" w:hAnsi="Times New Roman" w:cs="Times New Roman"/>
          <w:sz w:val="24"/>
          <w:szCs w:val="24"/>
        </w:rPr>
        <w:t xml:space="preserve"> and pay disputes</w:t>
      </w:r>
      <w:r w:rsidR="00D15806" w:rsidRPr="003D5C93">
        <w:rPr>
          <w:rFonts w:ascii="Times New Roman" w:hAnsi="Times New Roman" w:cs="Times New Roman"/>
          <w:sz w:val="24"/>
          <w:szCs w:val="24"/>
        </w:rPr>
        <w:t>, it can be seen that it was done to get away from negative reviews therefore the hope of</w:t>
      </w:r>
      <w:r w:rsidR="004F1FAE" w:rsidRPr="003D5C93">
        <w:rPr>
          <w:rFonts w:ascii="Times New Roman" w:hAnsi="Times New Roman" w:cs="Times New Roman"/>
          <w:sz w:val="24"/>
          <w:szCs w:val="24"/>
        </w:rPr>
        <w:t xml:space="preserve"> improving its reputation was greater than the risk of impacting its already negative reputation even further</w:t>
      </w:r>
      <w:r w:rsidR="00663110" w:rsidRPr="003D5C93">
        <w:rPr>
          <w:rFonts w:ascii="Times New Roman" w:hAnsi="Times New Roman" w:cs="Times New Roman"/>
          <w:sz w:val="24"/>
          <w:szCs w:val="24"/>
        </w:rPr>
        <w:t>.</w:t>
      </w:r>
      <w:r w:rsidR="00D176DD" w:rsidRPr="003D5C93">
        <w:rPr>
          <w:rFonts w:ascii="Times New Roman" w:hAnsi="Times New Roman" w:cs="Times New Roman"/>
          <w:sz w:val="24"/>
          <w:szCs w:val="24"/>
        </w:rPr>
        <w:t xml:space="preserve"> </w:t>
      </w:r>
      <w:r w:rsidR="00663110" w:rsidRPr="003D5C93">
        <w:rPr>
          <w:rFonts w:ascii="Times New Roman" w:hAnsi="Times New Roman" w:cs="Times New Roman"/>
          <w:sz w:val="24"/>
          <w:szCs w:val="24"/>
        </w:rPr>
        <w:t>I</w:t>
      </w:r>
      <w:r w:rsidR="00870426" w:rsidRPr="003D5C93">
        <w:rPr>
          <w:rFonts w:ascii="Times New Roman" w:hAnsi="Times New Roman" w:cs="Times New Roman"/>
          <w:sz w:val="24"/>
          <w:szCs w:val="24"/>
        </w:rPr>
        <w:t>n 2021</w:t>
      </w:r>
      <w:r w:rsidR="003532B1" w:rsidRPr="003D5C93">
        <w:rPr>
          <w:rFonts w:ascii="Times New Roman" w:hAnsi="Times New Roman" w:cs="Times New Roman"/>
          <w:sz w:val="24"/>
          <w:szCs w:val="24"/>
        </w:rPr>
        <w:t xml:space="preserve"> the company reported a 69% increase in turnover</w:t>
      </w:r>
      <w:sdt>
        <w:sdtPr>
          <w:rPr>
            <w:rFonts w:ascii="Times New Roman" w:hAnsi="Times New Roman" w:cs="Times New Roman"/>
            <w:sz w:val="24"/>
            <w:szCs w:val="24"/>
          </w:rPr>
          <w:id w:val="-44526684"/>
          <w:citation/>
        </w:sdtPr>
        <w:sdtContent>
          <w:r w:rsidR="00323345" w:rsidRPr="003D5C93">
            <w:rPr>
              <w:rFonts w:ascii="Times New Roman" w:hAnsi="Times New Roman" w:cs="Times New Roman"/>
              <w:sz w:val="24"/>
              <w:szCs w:val="24"/>
            </w:rPr>
            <w:fldChar w:fldCharType="begin"/>
          </w:r>
          <w:r w:rsidR="00323345" w:rsidRPr="003D5C93">
            <w:rPr>
              <w:rFonts w:ascii="Times New Roman" w:hAnsi="Times New Roman" w:cs="Times New Roman"/>
              <w:sz w:val="24"/>
              <w:szCs w:val="24"/>
            </w:rPr>
            <w:instrText xml:space="preserve"> CITATION Her22 \l 2057 </w:instrText>
          </w:r>
          <w:r w:rsidR="00323345"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(Anon., 2022)</w:t>
          </w:r>
          <w:r w:rsidR="00323345" w:rsidRPr="003D5C93">
            <w:rPr>
              <w:rFonts w:ascii="Times New Roman" w:hAnsi="Times New Roman" w:cs="Times New Roman"/>
              <w:sz w:val="24"/>
              <w:szCs w:val="24"/>
            </w:rPr>
            <w:fldChar w:fldCharType="end"/>
          </w:r>
        </w:sdtContent>
      </w:sdt>
      <w:r w:rsidR="003532B1" w:rsidRPr="003D5C93">
        <w:rPr>
          <w:rFonts w:ascii="Times New Roman" w:hAnsi="Times New Roman" w:cs="Times New Roman"/>
          <w:sz w:val="24"/>
          <w:szCs w:val="24"/>
        </w:rPr>
        <w:t>, it could be suggested that this is connected to the Covid 19 pandemic</w:t>
      </w:r>
      <w:r w:rsidR="00871582" w:rsidRPr="003D5C93">
        <w:rPr>
          <w:rFonts w:ascii="Times New Roman" w:hAnsi="Times New Roman" w:cs="Times New Roman"/>
          <w:sz w:val="24"/>
          <w:szCs w:val="24"/>
        </w:rPr>
        <w:t xml:space="preserve"> where high streets shops</w:t>
      </w:r>
      <w:r w:rsidR="009D2E78" w:rsidRPr="003D5C93">
        <w:rPr>
          <w:rFonts w:ascii="Times New Roman" w:hAnsi="Times New Roman" w:cs="Times New Roman"/>
          <w:sz w:val="24"/>
          <w:szCs w:val="24"/>
        </w:rPr>
        <w:t xml:space="preserve"> throughout the world</w:t>
      </w:r>
      <w:r w:rsidR="00871582" w:rsidRPr="003D5C93">
        <w:rPr>
          <w:rFonts w:ascii="Times New Roman" w:hAnsi="Times New Roman" w:cs="Times New Roman"/>
          <w:sz w:val="24"/>
          <w:szCs w:val="24"/>
        </w:rPr>
        <w:t xml:space="preserve"> were forced to close</w:t>
      </w:r>
      <w:r w:rsidR="00076FAB" w:rsidRPr="003D5C93">
        <w:rPr>
          <w:rFonts w:ascii="Times New Roman" w:hAnsi="Times New Roman" w:cs="Times New Roman"/>
          <w:sz w:val="24"/>
          <w:szCs w:val="24"/>
        </w:rPr>
        <w:t xml:space="preserve"> in a global lockdown</w:t>
      </w:r>
      <w:r w:rsidR="00871582" w:rsidRPr="003D5C93">
        <w:rPr>
          <w:rFonts w:ascii="Times New Roman" w:hAnsi="Times New Roman" w:cs="Times New Roman"/>
          <w:sz w:val="24"/>
          <w:szCs w:val="24"/>
        </w:rPr>
        <w:t xml:space="preserve"> and customers </w:t>
      </w:r>
      <w:r w:rsidR="00076FAB" w:rsidRPr="003D5C93">
        <w:rPr>
          <w:rFonts w:ascii="Times New Roman" w:hAnsi="Times New Roman" w:cs="Times New Roman"/>
          <w:sz w:val="24"/>
          <w:szCs w:val="24"/>
        </w:rPr>
        <w:t>having to rely</w:t>
      </w:r>
      <w:r w:rsidR="00871582" w:rsidRPr="003D5C93">
        <w:rPr>
          <w:rFonts w:ascii="Times New Roman" w:hAnsi="Times New Roman" w:cs="Times New Roman"/>
          <w:sz w:val="24"/>
          <w:szCs w:val="24"/>
        </w:rPr>
        <w:t xml:space="preserve"> on online shopping and</w:t>
      </w:r>
      <w:r w:rsidR="009D2E78" w:rsidRPr="003D5C93">
        <w:rPr>
          <w:rFonts w:ascii="Times New Roman" w:hAnsi="Times New Roman" w:cs="Times New Roman"/>
          <w:sz w:val="24"/>
          <w:szCs w:val="24"/>
        </w:rPr>
        <w:t xml:space="preserve"> </w:t>
      </w:r>
      <w:r w:rsidR="00F302F0" w:rsidRPr="003D5C93">
        <w:rPr>
          <w:rFonts w:ascii="Times New Roman" w:hAnsi="Times New Roman" w:cs="Times New Roman"/>
          <w:sz w:val="24"/>
          <w:szCs w:val="24"/>
        </w:rPr>
        <w:t>therefore increasing the need for delivery</w:t>
      </w:r>
      <w:r w:rsidR="00D919C4" w:rsidRPr="003D5C93">
        <w:rPr>
          <w:rFonts w:ascii="Times New Roman" w:hAnsi="Times New Roman" w:cs="Times New Roman"/>
          <w:sz w:val="24"/>
          <w:szCs w:val="24"/>
        </w:rPr>
        <w:t>, a</w:t>
      </w:r>
      <w:r w:rsidR="00124527" w:rsidRPr="003D5C93">
        <w:rPr>
          <w:rFonts w:ascii="Times New Roman" w:hAnsi="Times New Roman" w:cs="Times New Roman"/>
          <w:sz w:val="24"/>
          <w:szCs w:val="24"/>
        </w:rPr>
        <w:t xml:space="preserve">ccording to </w:t>
      </w:r>
      <w:proofErr w:type="spellStart"/>
      <w:r w:rsidR="00124527" w:rsidRPr="003D5C93">
        <w:rPr>
          <w:rFonts w:ascii="Times New Roman" w:hAnsi="Times New Roman" w:cs="Times New Roman"/>
          <w:sz w:val="24"/>
          <w:szCs w:val="24"/>
        </w:rPr>
        <w:t>statist</w:t>
      </w:r>
      <w:r w:rsidR="00670B4E" w:rsidRPr="003D5C93">
        <w:rPr>
          <w:rFonts w:ascii="Times New Roman" w:hAnsi="Times New Roman" w:cs="Times New Roman"/>
          <w:sz w:val="24"/>
          <w:szCs w:val="24"/>
        </w:rPr>
        <w:t>a</w:t>
      </w:r>
      <w:proofErr w:type="spellEnd"/>
      <w:r w:rsidR="00C577EB" w:rsidRPr="003D5C93">
        <w:rPr>
          <w:rFonts w:ascii="Times New Roman" w:hAnsi="Times New Roman" w:cs="Times New Roman"/>
          <w:sz w:val="24"/>
          <w:szCs w:val="24"/>
        </w:rPr>
        <w:t xml:space="preserve"> this was an increase to just 1.3 billion from the previous year</w:t>
      </w:r>
      <w:sdt>
        <w:sdtPr>
          <w:rPr>
            <w:rFonts w:ascii="Times New Roman" w:hAnsi="Times New Roman" w:cs="Times New Roman"/>
            <w:sz w:val="24"/>
            <w:szCs w:val="24"/>
          </w:rPr>
          <w:id w:val="885994533"/>
          <w:citation/>
        </w:sdtPr>
        <w:sdtContent>
          <w:r w:rsidR="00C577EB" w:rsidRPr="003D5C93">
            <w:rPr>
              <w:rFonts w:ascii="Times New Roman" w:hAnsi="Times New Roman" w:cs="Times New Roman"/>
              <w:sz w:val="24"/>
              <w:szCs w:val="24"/>
            </w:rPr>
            <w:fldChar w:fldCharType="begin"/>
          </w:r>
          <w:r w:rsidR="00C577EB" w:rsidRPr="003D5C93">
            <w:rPr>
              <w:rFonts w:ascii="Times New Roman" w:hAnsi="Times New Roman" w:cs="Times New Roman"/>
              <w:sz w:val="24"/>
              <w:szCs w:val="24"/>
            </w:rPr>
            <w:instrText xml:space="preserve"> CITATION sta21 \l 2057 </w:instrText>
          </w:r>
          <w:r w:rsidR="00C577EB"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(statista, 2021)</w:t>
          </w:r>
          <w:r w:rsidR="00C577EB" w:rsidRPr="003D5C93">
            <w:rPr>
              <w:rFonts w:ascii="Times New Roman" w:hAnsi="Times New Roman" w:cs="Times New Roman"/>
              <w:sz w:val="24"/>
              <w:szCs w:val="24"/>
            </w:rPr>
            <w:fldChar w:fldCharType="end"/>
          </w:r>
        </w:sdtContent>
      </w:sdt>
      <w:r w:rsidR="00413D37" w:rsidRPr="003D5C93">
        <w:rPr>
          <w:rFonts w:ascii="Times New Roman" w:hAnsi="Times New Roman" w:cs="Times New Roman"/>
          <w:sz w:val="24"/>
          <w:szCs w:val="24"/>
        </w:rPr>
        <w:t xml:space="preserve">, </w:t>
      </w:r>
      <w:r w:rsidR="0090412C" w:rsidRPr="003D5C93">
        <w:rPr>
          <w:rFonts w:ascii="Times New Roman" w:hAnsi="Times New Roman" w:cs="Times New Roman"/>
          <w:sz w:val="24"/>
          <w:szCs w:val="24"/>
        </w:rPr>
        <w:t xml:space="preserve">this dramatic growth could have contributed to </w:t>
      </w:r>
      <w:r w:rsidR="00607200" w:rsidRPr="003D5C93">
        <w:rPr>
          <w:rFonts w:ascii="Times New Roman" w:hAnsi="Times New Roman" w:cs="Times New Roman"/>
          <w:sz w:val="24"/>
          <w:szCs w:val="24"/>
        </w:rPr>
        <w:t>the funding of the</w:t>
      </w:r>
      <w:r w:rsidR="0090412C" w:rsidRPr="003D5C93">
        <w:rPr>
          <w:rFonts w:ascii="Times New Roman" w:hAnsi="Times New Roman" w:cs="Times New Roman"/>
          <w:sz w:val="24"/>
          <w:szCs w:val="24"/>
        </w:rPr>
        <w:t xml:space="preserve"> change that was</w:t>
      </w:r>
      <w:r w:rsidR="00607200" w:rsidRPr="003D5C93">
        <w:rPr>
          <w:rFonts w:ascii="Times New Roman" w:hAnsi="Times New Roman" w:cs="Times New Roman"/>
          <w:sz w:val="24"/>
          <w:szCs w:val="24"/>
        </w:rPr>
        <w:t xml:space="preserve"> </w:t>
      </w:r>
      <w:r w:rsidR="0090412C" w:rsidRPr="003D5C93">
        <w:rPr>
          <w:rFonts w:ascii="Times New Roman" w:hAnsi="Times New Roman" w:cs="Times New Roman"/>
          <w:sz w:val="24"/>
          <w:szCs w:val="24"/>
        </w:rPr>
        <w:t>implemented</w:t>
      </w:r>
      <w:r w:rsidR="00607200" w:rsidRPr="003D5C93">
        <w:rPr>
          <w:rFonts w:ascii="Times New Roman" w:hAnsi="Times New Roman" w:cs="Times New Roman"/>
          <w:sz w:val="24"/>
          <w:szCs w:val="24"/>
        </w:rPr>
        <w:t>, as to redesign and print</w:t>
      </w:r>
      <w:r w:rsidR="00316D4F" w:rsidRPr="003D5C93">
        <w:rPr>
          <w:rFonts w:ascii="Times New Roman" w:hAnsi="Times New Roman" w:cs="Times New Roman"/>
          <w:sz w:val="24"/>
          <w:szCs w:val="24"/>
        </w:rPr>
        <w:t xml:space="preserve"> their new logo on all of their fleet vehicles as well as other merchandise and advertising</w:t>
      </w:r>
      <w:r w:rsidR="00DC1742" w:rsidRPr="003D5C93">
        <w:rPr>
          <w:rFonts w:ascii="Times New Roman" w:hAnsi="Times New Roman" w:cs="Times New Roman"/>
          <w:sz w:val="24"/>
          <w:szCs w:val="24"/>
        </w:rPr>
        <w:t xml:space="preserve"> this would have been a costly outlay.</w:t>
      </w:r>
      <w:r w:rsidR="000F1D38" w:rsidRPr="003D5C93">
        <w:rPr>
          <w:rFonts w:ascii="Times New Roman" w:hAnsi="Times New Roman" w:cs="Times New Roman"/>
          <w:sz w:val="24"/>
          <w:szCs w:val="24"/>
        </w:rPr>
        <w:t xml:space="preserve"> The negative reviews that every has received were</w:t>
      </w:r>
      <w:r w:rsidR="00456243" w:rsidRPr="003D5C93">
        <w:rPr>
          <w:rFonts w:ascii="Times New Roman" w:hAnsi="Times New Roman" w:cs="Times New Roman"/>
          <w:sz w:val="24"/>
          <w:szCs w:val="24"/>
        </w:rPr>
        <w:t xml:space="preserve"> seen in a recent poll constructed by Martin Lewis and the money saving expert team unfortunately even after the rebranding </w:t>
      </w:r>
      <w:r w:rsidR="00CD63D5" w:rsidRPr="003D5C93">
        <w:rPr>
          <w:rFonts w:ascii="Times New Roman" w:hAnsi="Times New Roman" w:cs="Times New Roman"/>
          <w:sz w:val="24"/>
          <w:szCs w:val="24"/>
        </w:rPr>
        <w:t>Evri</w:t>
      </w:r>
      <w:r w:rsidR="00456243" w:rsidRPr="003D5C93">
        <w:rPr>
          <w:rFonts w:ascii="Times New Roman" w:hAnsi="Times New Roman" w:cs="Times New Roman"/>
          <w:sz w:val="24"/>
          <w:szCs w:val="24"/>
        </w:rPr>
        <w:t xml:space="preserve"> still ranked</w:t>
      </w:r>
      <w:r w:rsidR="00AD60A8" w:rsidRPr="003D5C93">
        <w:rPr>
          <w:rFonts w:ascii="Times New Roman" w:hAnsi="Times New Roman" w:cs="Times New Roman"/>
          <w:sz w:val="24"/>
          <w:szCs w:val="24"/>
        </w:rPr>
        <w:t xml:space="preserve"> as the worst performing delivery service in 2023 this was an increase from 48% in 2022 to 62% in 2023</w:t>
      </w:r>
      <w:sdt>
        <w:sdtPr>
          <w:rPr>
            <w:rFonts w:ascii="Times New Roman" w:hAnsi="Times New Roman" w:cs="Times New Roman"/>
            <w:sz w:val="24"/>
            <w:szCs w:val="24"/>
          </w:rPr>
          <w:id w:val="-1761437325"/>
          <w:citation/>
        </w:sdtPr>
        <w:sdtContent>
          <w:r w:rsidR="00D616D6" w:rsidRPr="003D5C93">
            <w:rPr>
              <w:rFonts w:ascii="Times New Roman" w:hAnsi="Times New Roman" w:cs="Times New Roman"/>
              <w:sz w:val="24"/>
              <w:szCs w:val="24"/>
            </w:rPr>
            <w:fldChar w:fldCharType="begin"/>
          </w:r>
          <w:r w:rsidR="00D616D6" w:rsidRPr="003D5C93">
            <w:rPr>
              <w:rFonts w:ascii="Times New Roman" w:hAnsi="Times New Roman" w:cs="Times New Roman"/>
              <w:sz w:val="24"/>
              <w:szCs w:val="24"/>
            </w:rPr>
            <w:instrText xml:space="preserve"> CITATION MSE23 \l 2057 </w:instrText>
          </w:r>
          <w:r w:rsidR="00D616D6"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(MSE Team, 2023)</w:t>
          </w:r>
          <w:r w:rsidR="00D616D6" w:rsidRPr="003D5C93">
            <w:rPr>
              <w:rFonts w:ascii="Times New Roman" w:hAnsi="Times New Roman" w:cs="Times New Roman"/>
              <w:sz w:val="24"/>
              <w:szCs w:val="24"/>
            </w:rPr>
            <w:fldChar w:fldCharType="end"/>
          </w:r>
        </w:sdtContent>
      </w:sdt>
      <w:r w:rsidR="007B5DD8" w:rsidRPr="003D5C93">
        <w:rPr>
          <w:rFonts w:ascii="Times New Roman" w:hAnsi="Times New Roman" w:cs="Times New Roman"/>
          <w:sz w:val="24"/>
          <w:szCs w:val="24"/>
        </w:rPr>
        <w:t xml:space="preserve">, </w:t>
      </w:r>
      <w:r w:rsidR="004B0083" w:rsidRPr="003D5C93">
        <w:rPr>
          <w:rFonts w:ascii="Times New Roman" w:hAnsi="Times New Roman" w:cs="Times New Roman"/>
          <w:sz w:val="24"/>
          <w:szCs w:val="24"/>
        </w:rPr>
        <w:t>Evri are still receiving negative comments regarding the company’s reputation</w:t>
      </w:r>
      <w:sdt>
        <w:sdtPr>
          <w:rPr>
            <w:rFonts w:ascii="Times New Roman" w:hAnsi="Times New Roman" w:cs="Times New Roman"/>
            <w:sz w:val="24"/>
            <w:szCs w:val="24"/>
          </w:rPr>
          <w:id w:val="-1947137705"/>
          <w:citation/>
        </w:sdtPr>
        <w:sdtContent>
          <w:r w:rsidR="004B0083" w:rsidRPr="003D5C93">
            <w:rPr>
              <w:rFonts w:ascii="Times New Roman" w:hAnsi="Times New Roman" w:cs="Times New Roman"/>
              <w:sz w:val="24"/>
              <w:szCs w:val="24"/>
            </w:rPr>
            <w:fldChar w:fldCharType="begin"/>
          </w:r>
          <w:r w:rsidR="004B0083" w:rsidRPr="003D5C93">
            <w:rPr>
              <w:rFonts w:ascii="Times New Roman" w:hAnsi="Times New Roman" w:cs="Times New Roman"/>
              <w:sz w:val="24"/>
              <w:szCs w:val="24"/>
            </w:rPr>
            <w:instrText xml:space="preserve"> CITATION Lia22 \l 2057 </w:instrText>
          </w:r>
          <w:r w:rsidR="004B0083"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(O'Dell, 2022)</w:t>
          </w:r>
          <w:r w:rsidR="004B0083" w:rsidRPr="003D5C93">
            <w:rPr>
              <w:rFonts w:ascii="Times New Roman" w:hAnsi="Times New Roman" w:cs="Times New Roman"/>
              <w:sz w:val="24"/>
              <w:szCs w:val="24"/>
            </w:rPr>
            <w:fldChar w:fldCharType="end"/>
          </w:r>
        </w:sdtContent>
      </w:sdt>
      <w:r w:rsidR="00E2045F" w:rsidRPr="003D5C93">
        <w:rPr>
          <w:rFonts w:ascii="Times New Roman" w:hAnsi="Times New Roman" w:cs="Times New Roman"/>
          <w:sz w:val="24"/>
          <w:szCs w:val="24"/>
        </w:rPr>
        <w:t>.</w:t>
      </w:r>
      <w:r w:rsidR="001A1909" w:rsidRPr="003D5C93">
        <w:rPr>
          <w:rFonts w:ascii="Times New Roman" w:hAnsi="Times New Roman" w:cs="Times New Roman"/>
          <w:sz w:val="24"/>
          <w:szCs w:val="24"/>
        </w:rPr>
        <w:t xml:space="preserve"> </w:t>
      </w:r>
      <w:r w:rsidR="00765711" w:rsidRPr="003D5C93">
        <w:rPr>
          <w:rFonts w:ascii="Times New Roman" w:hAnsi="Times New Roman" w:cs="Times New Roman"/>
          <w:sz w:val="24"/>
          <w:szCs w:val="24"/>
        </w:rPr>
        <w:t>It is apparently commonplace for</w:t>
      </w:r>
      <w:r w:rsidR="00DF01C3" w:rsidRPr="003D5C93">
        <w:rPr>
          <w:rFonts w:ascii="Times New Roman" w:hAnsi="Times New Roman" w:cs="Times New Roman"/>
          <w:sz w:val="24"/>
          <w:szCs w:val="24"/>
        </w:rPr>
        <w:t xml:space="preserve"> delivery companies to sell undelivered parcels at auction however the</w:t>
      </w:r>
      <w:r w:rsidR="00E157DC" w:rsidRPr="003D5C93">
        <w:rPr>
          <w:rFonts w:ascii="Times New Roman" w:hAnsi="Times New Roman" w:cs="Times New Roman"/>
          <w:sz w:val="24"/>
          <w:szCs w:val="24"/>
        </w:rPr>
        <w:t xml:space="preserve"> company has to have tried to deliver the parcel or the parcel has to show insufficient or incorrect delivery addresses for this to take place,</w:t>
      </w:r>
      <w:r w:rsidR="00DF01C3" w:rsidRPr="003D5C93">
        <w:rPr>
          <w:rFonts w:ascii="Times New Roman" w:hAnsi="Times New Roman" w:cs="Times New Roman"/>
          <w:sz w:val="24"/>
          <w:szCs w:val="24"/>
        </w:rPr>
        <w:t xml:space="preserve"> </w:t>
      </w:r>
      <w:r w:rsidR="003B5DED" w:rsidRPr="003D5C93">
        <w:rPr>
          <w:rFonts w:ascii="Times New Roman" w:hAnsi="Times New Roman" w:cs="Times New Roman"/>
          <w:sz w:val="24"/>
          <w:szCs w:val="24"/>
        </w:rPr>
        <w:t xml:space="preserve">unfortunately rumours that </w:t>
      </w:r>
      <w:r w:rsidR="00DF01C3" w:rsidRPr="003D5C93">
        <w:rPr>
          <w:rFonts w:ascii="Times New Roman" w:hAnsi="Times New Roman" w:cs="Times New Roman"/>
          <w:sz w:val="24"/>
          <w:szCs w:val="24"/>
        </w:rPr>
        <w:t>Evri</w:t>
      </w:r>
      <w:r w:rsidR="003B5DED" w:rsidRPr="003D5C93">
        <w:rPr>
          <w:rFonts w:ascii="Times New Roman" w:hAnsi="Times New Roman" w:cs="Times New Roman"/>
          <w:sz w:val="24"/>
          <w:szCs w:val="24"/>
        </w:rPr>
        <w:t xml:space="preserve"> were </w:t>
      </w:r>
      <w:r w:rsidR="003B5DED" w:rsidRPr="003D5C93">
        <w:rPr>
          <w:rFonts w:ascii="Times New Roman" w:hAnsi="Times New Roman" w:cs="Times New Roman"/>
          <w:sz w:val="24"/>
          <w:szCs w:val="24"/>
        </w:rPr>
        <w:lastRenderedPageBreak/>
        <w:t>mishandling of parcels</w:t>
      </w:r>
      <w:r w:rsidR="00F165A2" w:rsidRPr="003D5C93">
        <w:rPr>
          <w:rFonts w:ascii="Times New Roman" w:hAnsi="Times New Roman" w:cs="Times New Roman"/>
          <w:sz w:val="24"/>
          <w:szCs w:val="24"/>
        </w:rPr>
        <w:t xml:space="preserve"> were found to be true after a channel 4 investigation the results from this clearly showed that the company were not trying to deliver or return parcels</w:t>
      </w:r>
      <w:r w:rsidR="005D0568" w:rsidRPr="003D5C93">
        <w:rPr>
          <w:rFonts w:ascii="Times New Roman" w:hAnsi="Times New Roman" w:cs="Times New Roman"/>
          <w:sz w:val="24"/>
          <w:szCs w:val="24"/>
        </w:rPr>
        <w:t xml:space="preserve"> and just sending them straight to the auction house, the auction house in question admitted to seeing Evri </w:t>
      </w:r>
      <w:r w:rsidR="00BD3967" w:rsidRPr="003D5C93">
        <w:rPr>
          <w:rFonts w:ascii="Times New Roman" w:hAnsi="Times New Roman" w:cs="Times New Roman"/>
          <w:sz w:val="24"/>
          <w:szCs w:val="24"/>
        </w:rPr>
        <w:t>delivery drivers at least 3 to 4 times a week,</w:t>
      </w:r>
      <w:r w:rsidR="00F17200" w:rsidRPr="003D5C93">
        <w:rPr>
          <w:rFonts w:ascii="Times New Roman" w:hAnsi="Times New Roman" w:cs="Times New Roman"/>
          <w:sz w:val="24"/>
          <w:szCs w:val="24"/>
        </w:rPr>
        <w:t xml:space="preserve"> Evri did release a statement apologising and admitting that occasionally mistakes could have been made and would be retraining staff</w:t>
      </w:r>
      <w:r w:rsidR="00D95CA2" w:rsidRPr="003D5C93">
        <w:rPr>
          <w:rFonts w:ascii="Times New Roman" w:hAnsi="Times New Roman" w:cs="Times New Roman"/>
          <w:sz w:val="24"/>
          <w:szCs w:val="24"/>
        </w:rPr>
        <w:t xml:space="preserve"> to prevent this from happening in the future they also apologised to anyone who had lost out financially because of the shortcomings</w:t>
      </w:r>
      <w:sdt>
        <w:sdtPr>
          <w:rPr>
            <w:rFonts w:ascii="Times New Roman" w:hAnsi="Times New Roman" w:cs="Times New Roman"/>
            <w:sz w:val="24"/>
            <w:szCs w:val="24"/>
          </w:rPr>
          <w:id w:val="-1467509934"/>
          <w:citation/>
        </w:sdtPr>
        <w:sdtContent>
          <w:r w:rsidR="001B56A3" w:rsidRPr="003D5C93">
            <w:rPr>
              <w:rFonts w:ascii="Times New Roman" w:hAnsi="Times New Roman" w:cs="Times New Roman"/>
              <w:sz w:val="24"/>
              <w:szCs w:val="24"/>
            </w:rPr>
            <w:fldChar w:fldCharType="begin"/>
          </w:r>
          <w:r w:rsidR="001B56A3" w:rsidRPr="003D5C93">
            <w:rPr>
              <w:rFonts w:ascii="Times New Roman" w:hAnsi="Times New Roman" w:cs="Times New Roman"/>
              <w:sz w:val="24"/>
              <w:szCs w:val="24"/>
            </w:rPr>
            <w:instrText xml:space="preserve"> CITATION Ele20 \l 2057 </w:instrText>
          </w:r>
          <w:r w:rsidR="001B56A3"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(Sharples, 2020)</w:t>
          </w:r>
          <w:r w:rsidR="001B56A3" w:rsidRPr="003D5C93">
            <w:rPr>
              <w:rFonts w:ascii="Times New Roman" w:hAnsi="Times New Roman" w:cs="Times New Roman"/>
              <w:sz w:val="24"/>
              <w:szCs w:val="24"/>
            </w:rPr>
            <w:fldChar w:fldCharType="end"/>
          </w:r>
        </w:sdtContent>
      </w:sdt>
      <w:r w:rsidR="004D3CF8" w:rsidRPr="003D5C93">
        <w:rPr>
          <w:rFonts w:ascii="Times New Roman" w:hAnsi="Times New Roman" w:cs="Times New Roman"/>
          <w:sz w:val="24"/>
          <w:szCs w:val="24"/>
        </w:rPr>
        <w:t xml:space="preserve">. </w:t>
      </w:r>
      <w:r w:rsidR="005D2C28" w:rsidRPr="003D5C93">
        <w:rPr>
          <w:rFonts w:ascii="Times New Roman" w:hAnsi="Times New Roman" w:cs="Times New Roman"/>
          <w:sz w:val="24"/>
          <w:szCs w:val="24"/>
        </w:rPr>
        <w:t>The final issue that</w:t>
      </w:r>
      <w:r w:rsidR="00314392" w:rsidRPr="003D5C93">
        <w:rPr>
          <w:rFonts w:ascii="Times New Roman" w:hAnsi="Times New Roman" w:cs="Times New Roman"/>
          <w:sz w:val="24"/>
          <w:szCs w:val="24"/>
        </w:rPr>
        <w:t xml:space="preserve"> Evri had acknowledged was the fact that some of the 15,000 employees are actually on a self-employed basis</w:t>
      </w:r>
      <w:r w:rsidR="00F436F6" w:rsidRPr="003D5C93">
        <w:rPr>
          <w:rFonts w:ascii="Times New Roman" w:hAnsi="Times New Roman" w:cs="Times New Roman"/>
          <w:sz w:val="24"/>
          <w:szCs w:val="24"/>
        </w:rPr>
        <w:t>, this has led to drivers earning as little as £20 a day or in busy periods such as Christmas</w:t>
      </w:r>
      <w:r w:rsidR="00686A9A" w:rsidRPr="003D5C93">
        <w:rPr>
          <w:rFonts w:ascii="Times New Roman" w:hAnsi="Times New Roman" w:cs="Times New Roman"/>
          <w:sz w:val="24"/>
          <w:szCs w:val="24"/>
        </w:rPr>
        <w:t xml:space="preserve"> this can increase,</w:t>
      </w:r>
      <w:r w:rsidR="007F30CB" w:rsidRPr="003D5C93">
        <w:rPr>
          <w:rFonts w:ascii="Times New Roman" w:hAnsi="Times New Roman" w:cs="Times New Roman"/>
          <w:sz w:val="24"/>
          <w:szCs w:val="24"/>
        </w:rPr>
        <w:t xml:space="preserve"> this issue has had an effect on drivers who feel they are not being paid the minimum wage</w:t>
      </w:r>
      <w:sdt>
        <w:sdtPr>
          <w:rPr>
            <w:rFonts w:ascii="Times New Roman" w:hAnsi="Times New Roman" w:cs="Times New Roman"/>
            <w:sz w:val="24"/>
            <w:szCs w:val="24"/>
          </w:rPr>
          <w:id w:val="859158849"/>
          <w:citation/>
        </w:sdtPr>
        <w:sdtContent>
          <w:r w:rsidR="001668B0" w:rsidRPr="003D5C93">
            <w:rPr>
              <w:rFonts w:ascii="Times New Roman" w:hAnsi="Times New Roman" w:cs="Times New Roman"/>
              <w:sz w:val="24"/>
              <w:szCs w:val="24"/>
            </w:rPr>
            <w:fldChar w:fldCharType="begin"/>
          </w:r>
          <w:r w:rsidR="001668B0" w:rsidRPr="003D5C93">
            <w:rPr>
              <w:rFonts w:ascii="Times New Roman" w:hAnsi="Times New Roman" w:cs="Times New Roman"/>
              <w:sz w:val="24"/>
              <w:szCs w:val="24"/>
            </w:rPr>
            <w:instrText xml:space="preserve"> CITATION Hal23 \l 2057 </w:instrText>
          </w:r>
          <w:r w:rsidR="001668B0"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(Halle-Richards &amp; Mackinlay, 2023)</w:t>
          </w:r>
          <w:r w:rsidR="001668B0" w:rsidRPr="003D5C93">
            <w:rPr>
              <w:rFonts w:ascii="Times New Roman" w:hAnsi="Times New Roman" w:cs="Times New Roman"/>
              <w:sz w:val="24"/>
              <w:szCs w:val="24"/>
            </w:rPr>
            <w:fldChar w:fldCharType="end"/>
          </w:r>
        </w:sdtContent>
      </w:sdt>
      <w:r w:rsidR="001668B0" w:rsidRPr="003D5C93">
        <w:rPr>
          <w:rFonts w:ascii="Times New Roman" w:hAnsi="Times New Roman" w:cs="Times New Roman"/>
          <w:sz w:val="24"/>
          <w:szCs w:val="24"/>
        </w:rPr>
        <w:t xml:space="preserve"> this leads to low morale</w:t>
      </w:r>
      <w:r w:rsidR="00362DB6" w:rsidRPr="003D5C93">
        <w:rPr>
          <w:rFonts w:ascii="Times New Roman" w:hAnsi="Times New Roman" w:cs="Times New Roman"/>
          <w:sz w:val="24"/>
          <w:szCs w:val="24"/>
        </w:rPr>
        <w:t>,</w:t>
      </w:r>
      <w:r w:rsidR="006A1B9B" w:rsidRPr="003D5C93">
        <w:rPr>
          <w:rFonts w:ascii="Times New Roman" w:hAnsi="Times New Roman" w:cs="Times New Roman"/>
          <w:sz w:val="24"/>
          <w:szCs w:val="24"/>
        </w:rPr>
        <w:t xml:space="preserve"> it has been seen that low morale in the workplace can impact productivity</w:t>
      </w:r>
      <w:r w:rsidR="00D648E4" w:rsidRPr="003D5C93">
        <w:rPr>
          <w:rFonts w:ascii="Times New Roman" w:hAnsi="Times New Roman" w:cs="Times New Roman"/>
          <w:sz w:val="24"/>
          <w:szCs w:val="24"/>
        </w:rPr>
        <w:t xml:space="preserve"> </w:t>
      </w:r>
      <w:sdt>
        <w:sdtPr>
          <w:rPr>
            <w:rFonts w:ascii="Times New Roman" w:hAnsi="Times New Roman" w:cs="Times New Roman"/>
            <w:sz w:val="24"/>
            <w:szCs w:val="24"/>
          </w:rPr>
          <w:id w:val="724023116"/>
          <w:citation/>
        </w:sdtPr>
        <w:sdtContent>
          <w:r w:rsidR="00D648E4" w:rsidRPr="003D5C93">
            <w:rPr>
              <w:rFonts w:ascii="Times New Roman" w:hAnsi="Times New Roman" w:cs="Times New Roman"/>
              <w:sz w:val="24"/>
              <w:szCs w:val="24"/>
            </w:rPr>
            <w:fldChar w:fldCharType="begin"/>
          </w:r>
          <w:r w:rsidR="00D648E4" w:rsidRPr="003D5C93">
            <w:rPr>
              <w:rFonts w:ascii="Times New Roman" w:hAnsi="Times New Roman" w:cs="Times New Roman"/>
              <w:sz w:val="24"/>
              <w:szCs w:val="24"/>
            </w:rPr>
            <w:instrText xml:space="preserve"> CITATION Mas54 \l 2057 </w:instrText>
          </w:r>
          <w:r w:rsidR="00D648E4" w:rsidRPr="003D5C93">
            <w:rPr>
              <w:rFonts w:ascii="Times New Roman" w:hAnsi="Times New Roman" w:cs="Times New Roman"/>
              <w:sz w:val="24"/>
              <w:szCs w:val="24"/>
            </w:rPr>
            <w:fldChar w:fldCharType="separate"/>
          </w:r>
          <w:r w:rsidR="00AA3846" w:rsidRPr="00AA3846">
            <w:rPr>
              <w:rFonts w:ascii="Times New Roman" w:hAnsi="Times New Roman" w:cs="Times New Roman"/>
              <w:noProof/>
              <w:sz w:val="24"/>
              <w:szCs w:val="24"/>
            </w:rPr>
            <w:t>(Maslow, 1954)</w:t>
          </w:r>
          <w:r w:rsidR="00D648E4" w:rsidRPr="003D5C93">
            <w:rPr>
              <w:rFonts w:ascii="Times New Roman" w:hAnsi="Times New Roman" w:cs="Times New Roman"/>
              <w:sz w:val="24"/>
              <w:szCs w:val="24"/>
            </w:rPr>
            <w:fldChar w:fldCharType="end"/>
          </w:r>
        </w:sdtContent>
      </w:sdt>
      <w:r w:rsidR="00844828" w:rsidRPr="003D5C93">
        <w:rPr>
          <w:rFonts w:ascii="Times New Roman" w:hAnsi="Times New Roman" w:cs="Times New Roman"/>
          <w:sz w:val="24"/>
          <w:szCs w:val="24"/>
        </w:rPr>
        <w:t xml:space="preserve"> this can then go on to affect high turnover of staff</w:t>
      </w:r>
      <w:r w:rsidR="00FC34E0" w:rsidRPr="003D5C93">
        <w:rPr>
          <w:rFonts w:ascii="Times New Roman" w:hAnsi="Times New Roman" w:cs="Times New Roman"/>
          <w:sz w:val="24"/>
          <w:szCs w:val="24"/>
        </w:rPr>
        <w:t xml:space="preserve"> </w:t>
      </w:r>
      <w:r w:rsidR="00D57120" w:rsidRPr="003D5C93">
        <w:rPr>
          <w:rFonts w:ascii="Times New Roman" w:hAnsi="Times New Roman" w:cs="Times New Roman"/>
          <w:sz w:val="24"/>
          <w:szCs w:val="24"/>
        </w:rPr>
        <w:t>this can have several negative impacts</w:t>
      </w:r>
      <w:r w:rsidR="00BF2CFE" w:rsidRPr="003D5C93">
        <w:rPr>
          <w:rFonts w:ascii="Times New Roman" w:hAnsi="Times New Roman" w:cs="Times New Roman"/>
          <w:sz w:val="24"/>
          <w:szCs w:val="24"/>
        </w:rPr>
        <w:t xml:space="preserve"> on an organisation it can be costly for the organisation as recruiting incurs expenses like hiring and training new employees</w:t>
      </w:r>
      <w:r w:rsidR="00DA6092" w:rsidRPr="003D5C93">
        <w:rPr>
          <w:rFonts w:ascii="Times New Roman" w:hAnsi="Times New Roman" w:cs="Times New Roman"/>
          <w:sz w:val="24"/>
          <w:szCs w:val="24"/>
        </w:rPr>
        <w:t xml:space="preserve"> and in the case of a </w:t>
      </w:r>
      <w:r w:rsidR="00C47812" w:rsidRPr="003D5C93">
        <w:rPr>
          <w:rFonts w:ascii="Times New Roman" w:hAnsi="Times New Roman" w:cs="Times New Roman"/>
          <w:sz w:val="24"/>
          <w:szCs w:val="24"/>
        </w:rPr>
        <w:t>courier</w:t>
      </w:r>
      <w:r w:rsidR="00DA6092" w:rsidRPr="003D5C93">
        <w:rPr>
          <w:rFonts w:ascii="Times New Roman" w:hAnsi="Times New Roman" w:cs="Times New Roman"/>
          <w:sz w:val="24"/>
          <w:szCs w:val="24"/>
        </w:rPr>
        <w:t xml:space="preserve"> service it is timely having to train the new drivers on the roots they have to take</w:t>
      </w:r>
      <w:r w:rsidR="00D8757B" w:rsidRPr="003D5C93">
        <w:rPr>
          <w:rFonts w:ascii="Times New Roman" w:hAnsi="Times New Roman" w:cs="Times New Roman"/>
          <w:sz w:val="24"/>
          <w:szCs w:val="24"/>
        </w:rPr>
        <w:t xml:space="preserve"> also</w:t>
      </w:r>
      <w:r w:rsidR="00413ACD" w:rsidRPr="003D5C93">
        <w:rPr>
          <w:rFonts w:ascii="Times New Roman" w:hAnsi="Times New Roman" w:cs="Times New Roman"/>
          <w:sz w:val="24"/>
          <w:szCs w:val="24"/>
        </w:rPr>
        <w:t xml:space="preserve"> seeing a company have a high turnover will affect future employees applying for a job within the organisation as it shows a sense of</w:t>
      </w:r>
      <w:r w:rsidR="00F04ED6" w:rsidRPr="003D5C93">
        <w:rPr>
          <w:rFonts w:ascii="Times New Roman" w:hAnsi="Times New Roman" w:cs="Times New Roman"/>
          <w:sz w:val="24"/>
          <w:szCs w:val="24"/>
        </w:rPr>
        <w:t xml:space="preserve"> negativity towards the employee. For those employees who do stay within the company seeing others</w:t>
      </w:r>
      <w:r w:rsidR="00AB6D13" w:rsidRPr="003D5C93">
        <w:rPr>
          <w:rFonts w:ascii="Times New Roman" w:hAnsi="Times New Roman" w:cs="Times New Roman"/>
          <w:sz w:val="24"/>
          <w:szCs w:val="24"/>
        </w:rPr>
        <w:t xml:space="preserve"> leaving after short periods can put pressure upon their workload reducing morale again this can lead to</w:t>
      </w:r>
      <w:r w:rsidR="00A86F58" w:rsidRPr="003D5C93">
        <w:rPr>
          <w:rFonts w:ascii="Times New Roman" w:hAnsi="Times New Roman" w:cs="Times New Roman"/>
          <w:sz w:val="24"/>
          <w:szCs w:val="24"/>
        </w:rPr>
        <w:t xml:space="preserve"> reduced productivity and the quality of their work which can siphon through to the consumer by receiving a poor service</w:t>
      </w:r>
      <w:r w:rsidR="001579EA" w:rsidRPr="003D5C93">
        <w:rPr>
          <w:rFonts w:ascii="Times New Roman" w:hAnsi="Times New Roman" w:cs="Times New Roman"/>
          <w:sz w:val="24"/>
          <w:szCs w:val="24"/>
        </w:rPr>
        <w:t>,</w:t>
      </w:r>
      <w:r w:rsidR="00511C38" w:rsidRPr="003D5C93">
        <w:rPr>
          <w:rFonts w:ascii="Times New Roman" w:hAnsi="Times New Roman" w:cs="Times New Roman"/>
          <w:sz w:val="24"/>
          <w:szCs w:val="24"/>
        </w:rPr>
        <w:t xml:space="preserve"> all of this could lead to a decrease in revenue which is something any organisation must try and prevent from happening</w:t>
      </w:r>
      <w:sdt>
        <w:sdtPr>
          <w:rPr>
            <w:rFonts w:ascii="Times New Roman" w:hAnsi="Times New Roman" w:cs="Times New Roman"/>
            <w:sz w:val="24"/>
            <w:szCs w:val="24"/>
          </w:rPr>
          <w:id w:val="1386615274"/>
          <w:citation/>
        </w:sdtPr>
        <w:sdtContent>
          <w:r w:rsidR="008415F3" w:rsidRPr="003D5C93">
            <w:rPr>
              <w:rFonts w:ascii="Times New Roman" w:hAnsi="Times New Roman" w:cs="Times New Roman"/>
              <w:sz w:val="24"/>
              <w:szCs w:val="24"/>
            </w:rPr>
            <w:fldChar w:fldCharType="begin"/>
          </w:r>
          <w:r w:rsidR="008415F3" w:rsidRPr="003D5C93">
            <w:rPr>
              <w:rFonts w:ascii="Times New Roman" w:hAnsi="Times New Roman" w:cs="Times New Roman"/>
              <w:sz w:val="24"/>
              <w:szCs w:val="24"/>
            </w:rPr>
            <w:instrText xml:space="preserve"> CITATION CIP21 \l 2057 </w:instrText>
          </w:r>
          <w:r w:rsidR="008415F3" w:rsidRPr="003D5C93">
            <w:rPr>
              <w:rFonts w:ascii="Times New Roman" w:hAnsi="Times New Roman" w:cs="Times New Roman"/>
              <w:sz w:val="24"/>
              <w:szCs w:val="24"/>
            </w:rPr>
            <w:fldChar w:fldCharType="separate"/>
          </w:r>
          <w:r w:rsidR="00AA3846">
            <w:rPr>
              <w:rFonts w:ascii="Times New Roman" w:hAnsi="Times New Roman" w:cs="Times New Roman"/>
              <w:noProof/>
              <w:sz w:val="24"/>
              <w:szCs w:val="24"/>
            </w:rPr>
            <w:t xml:space="preserve"> </w:t>
          </w:r>
          <w:r w:rsidR="00AA3846" w:rsidRPr="00AA3846">
            <w:rPr>
              <w:rFonts w:ascii="Times New Roman" w:hAnsi="Times New Roman" w:cs="Times New Roman"/>
              <w:noProof/>
              <w:sz w:val="24"/>
              <w:szCs w:val="24"/>
            </w:rPr>
            <w:t>(CIPD, 2021)</w:t>
          </w:r>
          <w:r w:rsidR="008415F3" w:rsidRPr="003D5C93">
            <w:rPr>
              <w:rFonts w:ascii="Times New Roman" w:hAnsi="Times New Roman" w:cs="Times New Roman"/>
              <w:sz w:val="24"/>
              <w:szCs w:val="24"/>
            </w:rPr>
            <w:fldChar w:fldCharType="end"/>
          </w:r>
        </w:sdtContent>
      </w:sdt>
      <w:r w:rsidR="00D648E4" w:rsidRPr="003D5C93">
        <w:rPr>
          <w:rFonts w:ascii="Times New Roman" w:hAnsi="Times New Roman" w:cs="Times New Roman"/>
          <w:sz w:val="24"/>
          <w:szCs w:val="24"/>
        </w:rPr>
        <w:t>.</w:t>
      </w:r>
    </w:p>
    <w:p w14:paraId="11473CE3" w14:textId="0912E476" w:rsidR="001E714A" w:rsidRPr="00F44DC1" w:rsidRDefault="001E714A" w:rsidP="003D5C93">
      <w:pPr>
        <w:pStyle w:val="Heading1"/>
        <w:spacing w:line="480" w:lineRule="auto"/>
        <w:rPr>
          <w:rFonts w:ascii="Times New Roman" w:hAnsi="Times New Roman" w:cs="Times New Roman"/>
        </w:rPr>
      </w:pPr>
      <w:bookmarkStart w:id="12" w:name="_Toc134211628"/>
      <w:r w:rsidRPr="00F44DC1">
        <w:rPr>
          <w:rFonts w:ascii="Times New Roman" w:hAnsi="Times New Roman" w:cs="Times New Roman"/>
        </w:rPr>
        <w:lastRenderedPageBreak/>
        <w:t>Conclusions</w:t>
      </w:r>
      <w:bookmarkEnd w:id="12"/>
    </w:p>
    <w:p w14:paraId="2898DFF5" w14:textId="6ADF3EC2" w:rsidR="001E714A" w:rsidRPr="003D5C93" w:rsidRDefault="00656E51"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 xml:space="preserve">Hermes the courier service changed its name to </w:t>
      </w:r>
      <w:r w:rsidR="00EF3E16" w:rsidRPr="003D5C93">
        <w:rPr>
          <w:rFonts w:ascii="Times New Roman" w:hAnsi="Times New Roman" w:cs="Times New Roman"/>
          <w:sz w:val="24"/>
          <w:szCs w:val="24"/>
        </w:rPr>
        <w:t>Evri</w:t>
      </w:r>
      <w:r w:rsidRPr="003D5C93">
        <w:rPr>
          <w:rFonts w:ascii="Times New Roman" w:hAnsi="Times New Roman" w:cs="Times New Roman"/>
          <w:sz w:val="24"/>
          <w:szCs w:val="24"/>
        </w:rPr>
        <w:t xml:space="preserve"> as part of the rebranding effort</w:t>
      </w:r>
      <w:r w:rsidR="009A0DF9" w:rsidRPr="003D5C93">
        <w:rPr>
          <w:rFonts w:ascii="Times New Roman" w:hAnsi="Times New Roman" w:cs="Times New Roman"/>
          <w:sz w:val="24"/>
          <w:szCs w:val="24"/>
        </w:rPr>
        <w:t xml:space="preserve">. The name change was a smart move for several reason and has been successful in achieving its intended goals. </w:t>
      </w:r>
      <w:r w:rsidR="00EF3E16" w:rsidRPr="003D5C93">
        <w:rPr>
          <w:rFonts w:ascii="Times New Roman" w:hAnsi="Times New Roman" w:cs="Times New Roman"/>
          <w:sz w:val="24"/>
          <w:szCs w:val="24"/>
        </w:rPr>
        <w:t>Firstly,</w:t>
      </w:r>
      <w:r w:rsidR="009A0DF9" w:rsidRPr="003D5C93">
        <w:rPr>
          <w:rFonts w:ascii="Times New Roman" w:hAnsi="Times New Roman" w:cs="Times New Roman"/>
          <w:sz w:val="24"/>
          <w:szCs w:val="24"/>
        </w:rPr>
        <w:t xml:space="preserve"> the name change was necessary because the company was expanding beyond just courier services with a focus on e-commerce and logistics the company needed a name th</w:t>
      </w:r>
      <w:r w:rsidR="007415F0" w:rsidRPr="003D5C93">
        <w:rPr>
          <w:rFonts w:ascii="Times New Roman" w:hAnsi="Times New Roman" w:cs="Times New Roman"/>
          <w:sz w:val="24"/>
          <w:szCs w:val="24"/>
        </w:rPr>
        <w:t>at</w:t>
      </w:r>
      <w:r w:rsidR="009A0DF9" w:rsidRPr="003D5C93">
        <w:rPr>
          <w:rFonts w:ascii="Times New Roman" w:hAnsi="Times New Roman" w:cs="Times New Roman"/>
          <w:sz w:val="24"/>
          <w:szCs w:val="24"/>
        </w:rPr>
        <w:t xml:space="preserve"> </w:t>
      </w:r>
      <w:r w:rsidR="007415F0" w:rsidRPr="003D5C93">
        <w:rPr>
          <w:rFonts w:ascii="Times New Roman" w:hAnsi="Times New Roman" w:cs="Times New Roman"/>
          <w:sz w:val="24"/>
          <w:szCs w:val="24"/>
        </w:rPr>
        <w:t>reflected this broader scope of service.</w:t>
      </w:r>
      <w:r w:rsidR="005E67F8" w:rsidRPr="003D5C93">
        <w:rPr>
          <w:rFonts w:ascii="Times New Roman" w:hAnsi="Times New Roman" w:cs="Times New Roman"/>
          <w:sz w:val="24"/>
          <w:szCs w:val="24"/>
        </w:rPr>
        <w:t xml:space="preserve"> The name </w:t>
      </w:r>
      <w:r w:rsidR="00EF3E16" w:rsidRPr="003D5C93">
        <w:rPr>
          <w:rFonts w:ascii="Times New Roman" w:hAnsi="Times New Roman" w:cs="Times New Roman"/>
          <w:sz w:val="24"/>
          <w:szCs w:val="24"/>
        </w:rPr>
        <w:t>Evri</w:t>
      </w:r>
      <w:r w:rsidR="005E67F8" w:rsidRPr="003D5C93">
        <w:rPr>
          <w:rFonts w:ascii="Times New Roman" w:hAnsi="Times New Roman" w:cs="Times New Roman"/>
          <w:sz w:val="24"/>
          <w:szCs w:val="24"/>
        </w:rPr>
        <w:t xml:space="preserve"> is more relevant to the company’s new focus and more appealing to its target audience. The new name is easier to pronounce and remember</w:t>
      </w:r>
      <w:r w:rsidR="009D17FD" w:rsidRPr="003D5C93">
        <w:rPr>
          <w:rFonts w:ascii="Times New Roman" w:hAnsi="Times New Roman" w:cs="Times New Roman"/>
          <w:sz w:val="24"/>
          <w:szCs w:val="24"/>
        </w:rPr>
        <w:t>,</w:t>
      </w:r>
      <w:r w:rsidR="005E67F8" w:rsidRPr="003D5C93">
        <w:rPr>
          <w:rFonts w:ascii="Times New Roman" w:hAnsi="Times New Roman" w:cs="Times New Roman"/>
          <w:sz w:val="24"/>
          <w:szCs w:val="24"/>
        </w:rPr>
        <w:t xml:space="preserve"> Hermes was often misspelled or confused with other companies that share the same name which led to confusion and frustration among customers</w:t>
      </w:r>
      <w:r w:rsidR="00C65839" w:rsidRPr="003D5C93">
        <w:rPr>
          <w:rFonts w:ascii="Times New Roman" w:hAnsi="Times New Roman" w:cs="Times New Roman"/>
          <w:sz w:val="24"/>
          <w:szCs w:val="24"/>
        </w:rPr>
        <w:t>, Evri</w:t>
      </w:r>
      <w:r w:rsidR="005E67F8" w:rsidRPr="003D5C93">
        <w:rPr>
          <w:rFonts w:ascii="Times New Roman" w:hAnsi="Times New Roman" w:cs="Times New Roman"/>
          <w:sz w:val="24"/>
          <w:szCs w:val="24"/>
        </w:rPr>
        <w:t xml:space="preserve"> on the other hand is simple catchy and easy to remember making it more likely that customers will remember the company’s name and use its services</w:t>
      </w:r>
      <w:r w:rsidR="000B160F" w:rsidRPr="003D5C93">
        <w:rPr>
          <w:rFonts w:ascii="Times New Roman" w:hAnsi="Times New Roman" w:cs="Times New Roman"/>
          <w:sz w:val="24"/>
          <w:szCs w:val="24"/>
        </w:rPr>
        <w:t>. The name change has helped the company to differentiate itself from its competitors</w:t>
      </w:r>
      <w:r w:rsidR="00B5191D" w:rsidRPr="003D5C93">
        <w:rPr>
          <w:rFonts w:ascii="Times New Roman" w:hAnsi="Times New Roman" w:cs="Times New Roman"/>
          <w:sz w:val="24"/>
          <w:szCs w:val="24"/>
        </w:rPr>
        <w:t>,</w:t>
      </w:r>
      <w:r w:rsidR="000B160F" w:rsidRPr="003D5C93">
        <w:rPr>
          <w:rFonts w:ascii="Times New Roman" w:hAnsi="Times New Roman" w:cs="Times New Roman"/>
          <w:sz w:val="24"/>
          <w:szCs w:val="24"/>
        </w:rPr>
        <w:t xml:space="preserve"> the courier and logistics industry is highly </w:t>
      </w:r>
      <w:r w:rsidR="00271019" w:rsidRPr="003D5C93">
        <w:rPr>
          <w:rFonts w:ascii="Times New Roman" w:hAnsi="Times New Roman" w:cs="Times New Roman"/>
          <w:sz w:val="24"/>
          <w:szCs w:val="24"/>
        </w:rPr>
        <w:t>competitive,</w:t>
      </w:r>
      <w:r w:rsidR="000B160F" w:rsidRPr="003D5C93">
        <w:rPr>
          <w:rFonts w:ascii="Times New Roman" w:hAnsi="Times New Roman" w:cs="Times New Roman"/>
          <w:sz w:val="24"/>
          <w:szCs w:val="24"/>
        </w:rPr>
        <w:t xml:space="preserve"> and companies need </w:t>
      </w:r>
      <w:r w:rsidR="00B5191D" w:rsidRPr="003D5C93">
        <w:rPr>
          <w:rFonts w:ascii="Times New Roman" w:hAnsi="Times New Roman" w:cs="Times New Roman"/>
          <w:sz w:val="24"/>
          <w:szCs w:val="24"/>
        </w:rPr>
        <w:t xml:space="preserve">to </w:t>
      </w:r>
      <w:r w:rsidR="000B160F" w:rsidRPr="003D5C93">
        <w:rPr>
          <w:rFonts w:ascii="Times New Roman" w:hAnsi="Times New Roman" w:cs="Times New Roman"/>
          <w:sz w:val="24"/>
          <w:szCs w:val="24"/>
        </w:rPr>
        <w:t>standout to attract customers. E</w:t>
      </w:r>
      <w:r w:rsidR="00271019" w:rsidRPr="003D5C93">
        <w:rPr>
          <w:rFonts w:ascii="Times New Roman" w:hAnsi="Times New Roman" w:cs="Times New Roman"/>
          <w:sz w:val="24"/>
          <w:szCs w:val="24"/>
        </w:rPr>
        <w:t>vri</w:t>
      </w:r>
      <w:r w:rsidR="000B160F" w:rsidRPr="003D5C93">
        <w:rPr>
          <w:rFonts w:ascii="Times New Roman" w:hAnsi="Times New Roman" w:cs="Times New Roman"/>
          <w:sz w:val="24"/>
          <w:szCs w:val="24"/>
        </w:rPr>
        <w:t>s new name and branding helped position the company as a modern innovative and customer focused organisation which sets it apart from its competitors</w:t>
      </w:r>
      <w:r w:rsidR="00924435" w:rsidRPr="003D5C93">
        <w:rPr>
          <w:rFonts w:ascii="Times New Roman" w:hAnsi="Times New Roman" w:cs="Times New Roman"/>
          <w:sz w:val="24"/>
          <w:szCs w:val="24"/>
        </w:rPr>
        <w:t>. The rebranding effort has been successful in generating positive buzz and publicity for the company the name change was accompanied by new logo colour scheme and marketing campaign which helped generate excitement and interest among customers and stakeholders</w:t>
      </w:r>
      <w:r w:rsidR="00CE430A" w:rsidRPr="003D5C93">
        <w:rPr>
          <w:rFonts w:ascii="Times New Roman" w:hAnsi="Times New Roman" w:cs="Times New Roman"/>
          <w:sz w:val="24"/>
          <w:szCs w:val="24"/>
        </w:rPr>
        <w:t>.</w:t>
      </w:r>
      <w:r w:rsidR="00370442" w:rsidRPr="003D5C93">
        <w:rPr>
          <w:rFonts w:ascii="Times New Roman" w:hAnsi="Times New Roman" w:cs="Times New Roman"/>
          <w:sz w:val="24"/>
          <w:szCs w:val="24"/>
        </w:rPr>
        <w:t xml:space="preserve"> </w:t>
      </w:r>
      <w:r w:rsidR="00EF5C5D" w:rsidRPr="003D5C93">
        <w:rPr>
          <w:rFonts w:ascii="Times New Roman" w:hAnsi="Times New Roman" w:cs="Times New Roman"/>
          <w:sz w:val="24"/>
          <w:szCs w:val="24"/>
        </w:rPr>
        <w:t>The name change has also helped the company to move away from the negative press it had regarding its mishandling of parcels,</w:t>
      </w:r>
      <w:r w:rsidR="00C50A2C" w:rsidRPr="003D5C93">
        <w:rPr>
          <w:rFonts w:ascii="Times New Roman" w:hAnsi="Times New Roman" w:cs="Times New Roman"/>
          <w:sz w:val="24"/>
          <w:szCs w:val="24"/>
        </w:rPr>
        <w:t xml:space="preserve"> ill treatment of employees and bad pay. This has allowed the organisation to re-evaluate</w:t>
      </w:r>
      <w:r w:rsidR="001A14BF" w:rsidRPr="003D5C93">
        <w:rPr>
          <w:rFonts w:ascii="Times New Roman" w:hAnsi="Times New Roman" w:cs="Times New Roman"/>
          <w:sz w:val="24"/>
          <w:szCs w:val="24"/>
        </w:rPr>
        <w:t xml:space="preserve"> on how it should respond to any negative issues in the future,</w:t>
      </w:r>
      <w:r w:rsidR="0004321E" w:rsidRPr="003D5C93">
        <w:rPr>
          <w:rFonts w:ascii="Times New Roman" w:hAnsi="Times New Roman" w:cs="Times New Roman"/>
          <w:sz w:val="24"/>
          <w:szCs w:val="24"/>
        </w:rPr>
        <w:t xml:space="preserve"> Evri has offered to retrain staff so that the mishandling of parcels does not continue in the company’s future</w:t>
      </w:r>
      <w:r w:rsidR="00A03FF4" w:rsidRPr="003D5C93">
        <w:rPr>
          <w:rFonts w:ascii="Times New Roman" w:hAnsi="Times New Roman" w:cs="Times New Roman"/>
          <w:sz w:val="24"/>
          <w:szCs w:val="24"/>
        </w:rPr>
        <w:t xml:space="preserve"> this is in a hope to return faith to the company whilst retaining present customers and</w:t>
      </w:r>
      <w:r w:rsidR="003D5479" w:rsidRPr="003D5C93">
        <w:rPr>
          <w:rFonts w:ascii="Times New Roman" w:hAnsi="Times New Roman" w:cs="Times New Roman"/>
          <w:sz w:val="24"/>
          <w:szCs w:val="24"/>
        </w:rPr>
        <w:t xml:space="preserve"> </w:t>
      </w:r>
      <w:r w:rsidR="00F716D5" w:rsidRPr="003D5C93">
        <w:rPr>
          <w:rFonts w:ascii="Times New Roman" w:hAnsi="Times New Roman" w:cs="Times New Roman"/>
          <w:sz w:val="24"/>
          <w:szCs w:val="24"/>
        </w:rPr>
        <w:t>recruiting</w:t>
      </w:r>
      <w:r w:rsidR="003C3A4F" w:rsidRPr="003D5C93">
        <w:rPr>
          <w:rFonts w:ascii="Times New Roman" w:hAnsi="Times New Roman" w:cs="Times New Roman"/>
          <w:sz w:val="24"/>
          <w:szCs w:val="24"/>
        </w:rPr>
        <w:t xml:space="preserve"> future clients.</w:t>
      </w:r>
      <w:r w:rsidR="00890672" w:rsidRPr="003D5C93">
        <w:rPr>
          <w:rFonts w:ascii="Times New Roman" w:hAnsi="Times New Roman" w:cs="Times New Roman"/>
          <w:sz w:val="24"/>
          <w:szCs w:val="24"/>
        </w:rPr>
        <w:t xml:space="preserve"> </w:t>
      </w:r>
      <w:r w:rsidR="002E34BC" w:rsidRPr="003D5C93">
        <w:rPr>
          <w:rFonts w:ascii="Times New Roman" w:hAnsi="Times New Roman" w:cs="Times New Roman"/>
          <w:sz w:val="24"/>
          <w:szCs w:val="24"/>
        </w:rPr>
        <w:t>However it could be argued that the rebranding has not been successful as there are still reports that show the internal culture has not actually changed</w:t>
      </w:r>
      <w:r w:rsidR="00F44955" w:rsidRPr="003D5C93">
        <w:rPr>
          <w:rFonts w:ascii="Times New Roman" w:hAnsi="Times New Roman" w:cs="Times New Roman"/>
          <w:sz w:val="24"/>
          <w:szCs w:val="24"/>
        </w:rPr>
        <w:t xml:space="preserve"> with employees still </w:t>
      </w:r>
      <w:r w:rsidR="00F44955" w:rsidRPr="003D5C93">
        <w:rPr>
          <w:rFonts w:ascii="Times New Roman" w:hAnsi="Times New Roman" w:cs="Times New Roman"/>
          <w:sz w:val="24"/>
          <w:szCs w:val="24"/>
        </w:rPr>
        <w:lastRenderedPageBreak/>
        <w:t>being underpaid</w:t>
      </w:r>
      <w:r w:rsidR="003D2CBE" w:rsidRPr="003D5C93">
        <w:rPr>
          <w:rFonts w:ascii="Times New Roman" w:hAnsi="Times New Roman" w:cs="Times New Roman"/>
          <w:sz w:val="24"/>
          <w:szCs w:val="24"/>
        </w:rPr>
        <w:t>, as this change is still fairly</w:t>
      </w:r>
      <w:r w:rsidR="00066902" w:rsidRPr="003D5C93">
        <w:rPr>
          <w:rFonts w:ascii="Times New Roman" w:hAnsi="Times New Roman" w:cs="Times New Roman"/>
          <w:sz w:val="24"/>
          <w:szCs w:val="24"/>
        </w:rPr>
        <w:t xml:space="preserve"> recent it will have to be seen whether or not Evri has been successful in achieving its goal or whether</w:t>
      </w:r>
      <w:r w:rsidR="003E01C3" w:rsidRPr="003D5C93">
        <w:rPr>
          <w:rFonts w:ascii="Times New Roman" w:hAnsi="Times New Roman" w:cs="Times New Roman"/>
          <w:sz w:val="24"/>
          <w:szCs w:val="24"/>
        </w:rPr>
        <w:t xml:space="preserve"> all the time money and effort that was put into rebranding the company was unnecessary as they refuse to</w:t>
      </w:r>
      <w:r w:rsidR="00EF536E" w:rsidRPr="003D5C93">
        <w:rPr>
          <w:rFonts w:ascii="Times New Roman" w:hAnsi="Times New Roman" w:cs="Times New Roman"/>
          <w:sz w:val="24"/>
          <w:szCs w:val="24"/>
        </w:rPr>
        <w:t xml:space="preserve"> acknowledge the internal issues within the company.</w:t>
      </w:r>
    </w:p>
    <w:p w14:paraId="1B2726BF" w14:textId="2C3EEE75" w:rsidR="00311B9B" w:rsidRPr="00F44DC1" w:rsidRDefault="001E714A" w:rsidP="003D5C93">
      <w:pPr>
        <w:pStyle w:val="Heading1"/>
        <w:spacing w:line="480" w:lineRule="auto"/>
        <w:rPr>
          <w:rFonts w:ascii="Times New Roman" w:hAnsi="Times New Roman" w:cs="Times New Roman"/>
        </w:rPr>
      </w:pPr>
      <w:bookmarkStart w:id="13" w:name="_Toc134211629"/>
      <w:r w:rsidRPr="00F44DC1">
        <w:rPr>
          <w:rFonts w:ascii="Times New Roman" w:hAnsi="Times New Roman" w:cs="Times New Roman"/>
        </w:rPr>
        <w:t>Recommendation</w:t>
      </w:r>
      <w:r w:rsidR="003403C0" w:rsidRPr="00F44DC1">
        <w:rPr>
          <w:rFonts w:ascii="Times New Roman" w:hAnsi="Times New Roman" w:cs="Times New Roman"/>
        </w:rPr>
        <w:t>s</w:t>
      </w:r>
      <w:bookmarkEnd w:id="13"/>
    </w:p>
    <w:p w14:paraId="6A9A8C7E" w14:textId="58C9CD88" w:rsidR="00496AE1" w:rsidRPr="003D5C93" w:rsidRDefault="00137077" w:rsidP="003D5C93">
      <w:pPr>
        <w:spacing w:line="480" w:lineRule="auto"/>
        <w:rPr>
          <w:rFonts w:ascii="Times New Roman" w:hAnsi="Times New Roman" w:cs="Times New Roman"/>
          <w:sz w:val="24"/>
          <w:szCs w:val="24"/>
        </w:rPr>
      </w:pPr>
      <w:r w:rsidRPr="003D5C93">
        <w:rPr>
          <w:rFonts w:ascii="Times New Roman" w:hAnsi="Times New Roman" w:cs="Times New Roman"/>
          <w:sz w:val="24"/>
          <w:szCs w:val="24"/>
        </w:rPr>
        <w:t>T</w:t>
      </w:r>
      <w:r w:rsidR="00BE1069" w:rsidRPr="003D5C93">
        <w:rPr>
          <w:rFonts w:ascii="Times New Roman" w:hAnsi="Times New Roman" w:cs="Times New Roman"/>
          <w:sz w:val="24"/>
          <w:szCs w:val="24"/>
        </w:rPr>
        <w:t>he writer recommends that</w:t>
      </w:r>
      <w:r w:rsidR="004B7500" w:rsidRPr="003D5C93">
        <w:rPr>
          <w:rFonts w:ascii="Times New Roman" w:hAnsi="Times New Roman" w:cs="Times New Roman"/>
          <w:sz w:val="24"/>
          <w:szCs w:val="24"/>
        </w:rPr>
        <w:t xml:space="preserve"> Evri continues to monitor its market position using the tools that have been</w:t>
      </w:r>
      <w:r w:rsidR="006612E8" w:rsidRPr="003D5C93">
        <w:rPr>
          <w:rFonts w:ascii="Times New Roman" w:hAnsi="Times New Roman" w:cs="Times New Roman"/>
          <w:sz w:val="24"/>
          <w:szCs w:val="24"/>
        </w:rPr>
        <w:t xml:space="preserve"> suggested</w:t>
      </w:r>
      <w:r w:rsidR="00DD65F7" w:rsidRPr="003D5C93">
        <w:rPr>
          <w:rFonts w:ascii="Times New Roman" w:hAnsi="Times New Roman" w:cs="Times New Roman"/>
          <w:sz w:val="24"/>
          <w:szCs w:val="24"/>
        </w:rPr>
        <w:t xml:space="preserve"> in this report</w:t>
      </w:r>
      <w:r w:rsidR="00325A9B" w:rsidRPr="003D5C93">
        <w:rPr>
          <w:rFonts w:ascii="Times New Roman" w:hAnsi="Times New Roman" w:cs="Times New Roman"/>
          <w:sz w:val="24"/>
          <w:szCs w:val="24"/>
        </w:rPr>
        <w:t>,</w:t>
      </w:r>
      <w:r w:rsidR="00DD65F7" w:rsidRPr="003D5C93">
        <w:rPr>
          <w:rFonts w:ascii="Times New Roman" w:hAnsi="Times New Roman" w:cs="Times New Roman"/>
          <w:sz w:val="24"/>
          <w:szCs w:val="24"/>
        </w:rPr>
        <w:t xml:space="preserve"> by compiling a SWOT and PESTEL </w:t>
      </w:r>
      <w:r w:rsidR="00C63397" w:rsidRPr="003D5C93">
        <w:rPr>
          <w:rFonts w:ascii="Times New Roman" w:hAnsi="Times New Roman" w:cs="Times New Roman"/>
          <w:sz w:val="24"/>
          <w:szCs w:val="24"/>
        </w:rPr>
        <w:t>this will allow the organisation to continue with the successful growth that it has recently</w:t>
      </w:r>
      <w:r w:rsidR="00497CFF" w:rsidRPr="003D5C93">
        <w:rPr>
          <w:rFonts w:ascii="Times New Roman" w:hAnsi="Times New Roman" w:cs="Times New Roman"/>
          <w:sz w:val="24"/>
          <w:szCs w:val="24"/>
        </w:rPr>
        <w:t xml:space="preserve"> experienced, also using these two tools will allow for</w:t>
      </w:r>
      <w:r w:rsidR="00FB7139" w:rsidRPr="003D5C93">
        <w:rPr>
          <w:rFonts w:ascii="Times New Roman" w:hAnsi="Times New Roman" w:cs="Times New Roman"/>
          <w:sz w:val="24"/>
          <w:szCs w:val="24"/>
        </w:rPr>
        <w:t xml:space="preserve"> a successful force Field analysis if other changes are required and highlighted by the S</w:t>
      </w:r>
      <w:r w:rsidRPr="003D5C93">
        <w:rPr>
          <w:rFonts w:ascii="Times New Roman" w:hAnsi="Times New Roman" w:cs="Times New Roman"/>
          <w:sz w:val="24"/>
          <w:szCs w:val="24"/>
        </w:rPr>
        <w:t>WOT</w:t>
      </w:r>
      <w:r w:rsidR="00FB7139" w:rsidRPr="003D5C93">
        <w:rPr>
          <w:rFonts w:ascii="Times New Roman" w:hAnsi="Times New Roman" w:cs="Times New Roman"/>
          <w:sz w:val="24"/>
          <w:szCs w:val="24"/>
        </w:rPr>
        <w:t xml:space="preserve"> an</w:t>
      </w:r>
      <w:r w:rsidRPr="003D5C93">
        <w:rPr>
          <w:rFonts w:ascii="Times New Roman" w:hAnsi="Times New Roman" w:cs="Times New Roman"/>
          <w:sz w:val="24"/>
          <w:szCs w:val="24"/>
        </w:rPr>
        <w:t>d PESTEL</w:t>
      </w:r>
      <w:r w:rsidR="0056078C" w:rsidRPr="003D5C93">
        <w:rPr>
          <w:rFonts w:ascii="Times New Roman" w:hAnsi="Times New Roman" w:cs="Times New Roman"/>
          <w:sz w:val="24"/>
          <w:szCs w:val="24"/>
        </w:rPr>
        <w:t>. Continue to retrain</w:t>
      </w:r>
      <w:r w:rsidR="00D61904" w:rsidRPr="003D5C93">
        <w:rPr>
          <w:rFonts w:ascii="Times New Roman" w:hAnsi="Times New Roman" w:cs="Times New Roman"/>
          <w:sz w:val="24"/>
          <w:szCs w:val="24"/>
        </w:rPr>
        <w:t xml:space="preserve"> employees so that they are </w:t>
      </w:r>
      <w:r w:rsidR="008C3A15" w:rsidRPr="003D5C93">
        <w:rPr>
          <w:rFonts w:ascii="Times New Roman" w:hAnsi="Times New Roman" w:cs="Times New Roman"/>
          <w:sz w:val="24"/>
          <w:szCs w:val="24"/>
        </w:rPr>
        <w:t>up to date</w:t>
      </w:r>
      <w:r w:rsidR="00D61904" w:rsidRPr="003D5C93">
        <w:rPr>
          <w:rFonts w:ascii="Times New Roman" w:hAnsi="Times New Roman" w:cs="Times New Roman"/>
          <w:sz w:val="24"/>
          <w:szCs w:val="24"/>
        </w:rPr>
        <w:t xml:space="preserve"> with the new culture that Evri is trying to implement this will also</w:t>
      </w:r>
      <w:r w:rsidR="008025BF" w:rsidRPr="003D5C93">
        <w:rPr>
          <w:rFonts w:ascii="Times New Roman" w:hAnsi="Times New Roman" w:cs="Times New Roman"/>
          <w:sz w:val="24"/>
          <w:szCs w:val="24"/>
        </w:rPr>
        <w:t xml:space="preserve"> increase productivity and staff morale</w:t>
      </w:r>
      <w:r w:rsidR="00C97AEA" w:rsidRPr="003D5C93">
        <w:rPr>
          <w:rFonts w:ascii="Times New Roman" w:hAnsi="Times New Roman" w:cs="Times New Roman"/>
          <w:sz w:val="24"/>
          <w:szCs w:val="24"/>
        </w:rPr>
        <w:t xml:space="preserve">, </w:t>
      </w:r>
      <w:r w:rsidR="0047087A" w:rsidRPr="003D5C93">
        <w:rPr>
          <w:rFonts w:ascii="Times New Roman" w:hAnsi="Times New Roman" w:cs="Times New Roman"/>
          <w:sz w:val="24"/>
          <w:szCs w:val="24"/>
        </w:rPr>
        <w:t>as well as reducing staff turnover. Monitor future trends allowing the organisation to stay current relevant</w:t>
      </w:r>
      <w:r w:rsidR="00DC2B84" w:rsidRPr="003D5C93">
        <w:rPr>
          <w:rFonts w:ascii="Times New Roman" w:hAnsi="Times New Roman" w:cs="Times New Roman"/>
          <w:sz w:val="24"/>
          <w:szCs w:val="24"/>
        </w:rPr>
        <w:t xml:space="preserve"> and in a good market position compared with its competitors. Research further into the use of electric vehicles</w:t>
      </w:r>
      <w:r w:rsidR="00BA2802" w:rsidRPr="003D5C93">
        <w:rPr>
          <w:rFonts w:ascii="Times New Roman" w:hAnsi="Times New Roman" w:cs="Times New Roman"/>
          <w:sz w:val="24"/>
          <w:szCs w:val="24"/>
        </w:rPr>
        <w:t xml:space="preserve"> whilst taking into consideration the environmental impact that running a logistics company can have.</w:t>
      </w:r>
    </w:p>
    <w:p w14:paraId="35B66F24" w14:textId="77777777" w:rsidR="009716DE" w:rsidRDefault="009716DE" w:rsidP="00496AE1"/>
    <w:p w14:paraId="63A635D2" w14:textId="77777777" w:rsidR="0043396D" w:rsidRDefault="0043396D" w:rsidP="00496AE1"/>
    <w:p w14:paraId="0C03AA25" w14:textId="77777777" w:rsidR="0043396D" w:rsidRDefault="0043396D" w:rsidP="00496AE1"/>
    <w:p w14:paraId="22A2E3CD" w14:textId="77777777" w:rsidR="0043396D" w:rsidRDefault="0043396D" w:rsidP="00496AE1"/>
    <w:p w14:paraId="2DB5A79F" w14:textId="77777777" w:rsidR="0043396D" w:rsidRDefault="0043396D" w:rsidP="00496AE1"/>
    <w:p w14:paraId="7DBA4F89" w14:textId="77777777" w:rsidR="0043396D" w:rsidRDefault="0043396D" w:rsidP="00496AE1"/>
    <w:p w14:paraId="21E0586B" w14:textId="77777777" w:rsidR="0043396D" w:rsidRDefault="0043396D" w:rsidP="00496AE1"/>
    <w:p w14:paraId="1BFF7B74" w14:textId="77777777" w:rsidR="0043396D" w:rsidRDefault="0043396D" w:rsidP="00496AE1"/>
    <w:p w14:paraId="25F7FC72" w14:textId="77777777" w:rsidR="002E27B9" w:rsidRDefault="002E27B9" w:rsidP="00496AE1"/>
    <w:p w14:paraId="3C9F1296" w14:textId="77777777" w:rsidR="0043396D" w:rsidRDefault="0043396D" w:rsidP="00496AE1"/>
    <w:bookmarkStart w:id="14" w:name="_Toc134211630" w:displacedByCustomXml="next"/>
    <w:sdt>
      <w:sdtPr>
        <w:id w:val="143095937"/>
        <w:docPartObj>
          <w:docPartGallery w:val="Bibliographies"/>
          <w:docPartUnique/>
        </w:docPartObj>
      </w:sdtPr>
      <w:sdtEndPr>
        <w:rPr>
          <w:rFonts w:ascii="Times New Roman" w:eastAsiaTheme="minorHAnsi" w:hAnsi="Times New Roman" w:cs="Times New Roman"/>
          <w:color w:val="auto"/>
          <w:sz w:val="24"/>
          <w:szCs w:val="24"/>
        </w:rPr>
      </w:sdtEndPr>
      <w:sdtContent>
        <w:p w14:paraId="75838333" w14:textId="3C0AC568" w:rsidR="0043396D" w:rsidRPr="00A1633B" w:rsidRDefault="0043396D">
          <w:pPr>
            <w:pStyle w:val="Heading1"/>
            <w:rPr>
              <w:rFonts w:ascii="Times New Roman" w:hAnsi="Times New Roman" w:cs="Times New Roman"/>
            </w:rPr>
          </w:pPr>
          <w:r w:rsidRPr="00A1633B">
            <w:rPr>
              <w:rFonts w:ascii="Times New Roman" w:hAnsi="Times New Roman" w:cs="Times New Roman"/>
            </w:rPr>
            <w:t>Bibliography</w:t>
          </w:r>
          <w:bookmarkEnd w:id="14"/>
        </w:p>
        <w:sdt>
          <w:sdtPr>
            <w:rPr>
              <w:rFonts w:ascii="Times New Roman" w:hAnsi="Times New Roman" w:cs="Times New Roman"/>
              <w:sz w:val="24"/>
              <w:szCs w:val="24"/>
            </w:rPr>
            <w:id w:val="111145805"/>
            <w:bibliography/>
          </w:sdtPr>
          <w:sdtContent>
            <w:p w14:paraId="0748706D" w14:textId="6DA552C9" w:rsidR="00AA3846" w:rsidRDefault="0043396D" w:rsidP="00AA3846">
              <w:pPr>
                <w:pStyle w:val="Bibliography"/>
                <w:rPr>
                  <w:noProof/>
                  <w:kern w:val="0"/>
                  <w:sz w:val="24"/>
                  <w:szCs w:val="24"/>
                  <w14:ligatures w14:val="none"/>
                </w:rPr>
              </w:pPr>
              <w:r w:rsidRPr="0043396D">
                <w:rPr>
                  <w:rFonts w:ascii="Times New Roman" w:hAnsi="Times New Roman" w:cs="Times New Roman"/>
                  <w:sz w:val="24"/>
                  <w:szCs w:val="24"/>
                </w:rPr>
                <w:fldChar w:fldCharType="begin"/>
              </w:r>
              <w:r w:rsidRPr="0043396D">
                <w:rPr>
                  <w:rFonts w:ascii="Times New Roman" w:hAnsi="Times New Roman" w:cs="Times New Roman"/>
                  <w:sz w:val="24"/>
                  <w:szCs w:val="24"/>
                </w:rPr>
                <w:instrText xml:space="preserve"> BIBLIOGRAPHY </w:instrText>
              </w:r>
              <w:r w:rsidRPr="0043396D">
                <w:rPr>
                  <w:rFonts w:ascii="Times New Roman" w:hAnsi="Times New Roman" w:cs="Times New Roman"/>
                  <w:sz w:val="24"/>
                  <w:szCs w:val="24"/>
                </w:rPr>
                <w:fldChar w:fldCharType="separate"/>
              </w:r>
              <w:r w:rsidR="00AA3846">
                <w:rPr>
                  <w:noProof/>
                </w:rPr>
                <w:t xml:space="preserve">Anon., </w:t>
              </w:r>
              <w:r w:rsidR="00020773">
                <w:rPr>
                  <w:noProof/>
                </w:rPr>
                <w:t>(</w:t>
              </w:r>
              <w:r w:rsidR="00AA3846">
                <w:rPr>
                  <w:noProof/>
                </w:rPr>
                <w:t>2022</w:t>
              </w:r>
              <w:r w:rsidR="00020773">
                <w:rPr>
                  <w:noProof/>
                </w:rPr>
                <w:t>)</w:t>
              </w:r>
              <w:r w:rsidR="00AA3846">
                <w:rPr>
                  <w:noProof/>
                </w:rPr>
                <w:t xml:space="preserve">. </w:t>
              </w:r>
              <w:r w:rsidR="00AA3846">
                <w:rPr>
                  <w:i/>
                  <w:iCs/>
                  <w:noProof/>
                </w:rPr>
                <w:t xml:space="preserve">Hermes UK Transforms into ‘Evri’ After “Dramatic” Growth. </w:t>
              </w:r>
              <w:r w:rsidR="00AA3846">
                <w:rPr>
                  <w:noProof/>
                </w:rPr>
                <w:t xml:space="preserve">[Online] </w:t>
              </w:r>
              <w:r w:rsidR="00AA3846">
                <w:rPr>
                  <w:noProof/>
                </w:rPr>
                <w:br/>
                <w:t xml:space="preserve">Available at: </w:t>
              </w:r>
              <w:r w:rsidR="00AA3846">
                <w:rPr>
                  <w:noProof/>
                  <w:u w:val="single"/>
                </w:rPr>
                <w:t>https://www.cep-research.com/news/hermes-uk-transforms-into-evri-after-dramatic-growth#:~:text=Operating%20profits%20surged%20to%20%C2%A3,have%20not%20yet%20been%20disclosed.</w:t>
              </w:r>
              <w:r w:rsidR="00AA3846">
                <w:rPr>
                  <w:noProof/>
                </w:rPr>
                <w:br/>
                <w:t>[Accessed 27 February 2023].</w:t>
              </w:r>
            </w:p>
            <w:p w14:paraId="010DB27C" w14:textId="31695033" w:rsidR="00AA3846" w:rsidRDefault="00AA3846" w:rsidP="00AA3846">
              <w:pPr>
                <w:pStyle w:val="Bibliography"/>
                <w:rPr>
                  <w:noProof/>
                </w:rPr>
              </w:pPr>
              <w:r>
                <w:rPr>
                  <w:noProof/>
                </w:rPr>
                <w:t xml:space="preserve">Anon., </w:t>
              </w:r>
              <w:r w:rsidR="00020773">
                <w:rPr>
                  <w:noProof/>
                </w:rPr>
                <w:t>(</w:t>
              </w:r>
              <w:r>
                <w:rPr>
                  <w:noProof/>
                </w:rPr>
                <w:t>2023</w:t>
              </w:r>
              <w:r w:rsidR="00020773">
                <w:rPr>
                  <w:noProof/>
                </w:rPr>
                <w:t>)</w:t>
              </w:r>
              <w:r>
                <w:rPr>
                  <w:noProof/>
                </w:rPr>
                <w:t xml:space="preserve">. </w:t>
              </w:r>
              <w:r>
                <w:rPr>
                  <w:i/>
                  <w:iCs/>
                  <w:noProof/>
                </w:rPr>
                <w:t xml:space="preserve">Oxford Learners Dictionaries. </w:t>
              </w:r>
              <w:r>
                <w:rPr>
                  <w:noProof/>
                </w:rPr>
                <w:t xml:space="preserve">[Online] </w:t>
              </w:r>
              <w:r>
                <w:rPr>
                  <w:noProof/>
                </w:rPr>
                <w:br/>
                <w:t xml:space="preserve">Available at: </w:t>
              </w:r>
              <w:r>
                <w:rPr>
                  <w:noProof/>
                  <w:u w:val="single"/>
                </w:rPr>
                <w:t>https://www.oxfordlearnersdictionaries.com/definition/english/change_2#:~:text=%5Bcountable%5D%20the%20process%20of%20replacing,a%20change%20of%20government</w:t>
              </w:r>
              <w:r>
                <w:rPr>
                  <w:noProof/>
                </w:rPr>
                <w:br/>
                <w:t>[Accessed 14 february 2023].</w:t>
              </w:r>
            </w:p>
            <w:p w14:paraId="0584EAF5" w14:textId="34A7E45C" w:rsidR="00AA3846" w:rsidRDefault="00AA3846" w:rsidP="00AA3846">
              <w:pPr>
                <w:pStyle w:val="Bibliography"/>
                <w:rPr>
                  <w:noProof/>
                </w:rPr>
              </w:pPr>
              <w:r>
                <w:rPr>
                  <w:noProof/>
                </w:rPr>
                <w:t xml:space="preserve">Arkinstall, H., </w:t>
              </w:r>
              <w:r w:rsidR="00020773">
                <w:rPr>
                  <w:noProof/>
                </w:rPr>
                <w:t>(</w:t>
              </w:r>
              <w:r>
                <w:rPr>
                  <w:noProof/>
                </w:rPr>
                <w:t>2023</w:t>
              </w:r>
              <w:r w:rsidR="00020773">
                <w:rPr>
                  <w:noProof/>
                </w:rPr>
                <w:t>)</w:t>
              </w:r>
              <w:r>
                <w:rPr>
                  <w:noProof/>
                </w:rPr>
                <w:t xml:space="preserve">. </w:t>
              </w:r>
              <w:r>
                <w:rPr>
                  <w:i/>
                  <w:iCs/>
                  <w:noProof/>
                </w:rPr>
                <w:t xml:space="preserve">Why Rebranding is so Essential and How to Get it Right. </w:t>
              </w:r>
              <w:r>
                <w:rPr>
                  <w:noProof/>
                </w:rPr>
                <w:t xml:space="preserve">[Online] </w:t>
              </w:r>
              <w:r>
                <w:rPr>
                  <w:noProof/>
                </w:rPr>
                <w:br/>
                <w:t xml:space="preserve">Available at: </w:t>
              </w:r>
              <w:r>
                <w:rPr>
                  <w:noProof/>
                  <w:u w:val="single"/>
                </w:rPr>
                <w:t>https://elitebusinessmagazine.co.uk/sales-marketing/item/why-rebranding-is-so-essential-and-how-to-get-it-right#:~:text=Rebranding%20is%20crucial%20to%20any,even%20connect%20with%20new%20customers.&amp;text=Rebranding%20is%20crucial%20to%20any%20company's%20g</w:t>
              </w:r>
              <w:r>
                <w:rPr>
                  <w:noProof/>
                </w:rPr>
                <w:br/>
                <w:t>[Accessed 1 May 2023].</w:t>
              </w:r>
            </w:p>
            <w:p w14:paraId="57367D6A" w14:textId="4F1C1703" w:rsidR="00AA3846" w:rsidRDefault="00AA3846" w:rsidP="00AA3846">
              <w:pPr>
                <w:pStyle w:val="Bibliography"/>
                <w:rPr>
                  <w:noProof/>
                </w:rPr>
              </w:pPr>
              <w:r>
                <w:rPr>
                  <w:noProof/>
                </w:rPr>
                <w:t xml:space="preserve">Burnes, B., </w:t>
              </w:r>
              <w:r w:rsidR="00020773">
                <w:rPr>
                  <w:noProof/>
                </w:rPr>
                <w:t>(</w:t>
              </w:r>
              <w:r>
                <w:rPr>
                  <w:noProof/>
                </w:rPr>
                <w:t>2017</w:t>
              </w:r>
              <w:r w:rsidR="00020773">
                <w:rPr>
                  <w:noProof/>
                </w:rPr>
                <w:t>)</w:t>
              </w:r>
              <w:r>
                <w:rPr>
                  <w:noProof/>
                </w:rPr>
                <w:t xml:space="preserve">. Planned Change and Organization Develoment. In: </w:t>
              </w:r>
              <w:r>
                <w:rPr>
                  <w:i/>
                  <w:iCs/>
                  <w:noProof/>
                </w:rPr>
                <w:t xml:space="preserve">Managing Change. </w:t>
              </w:r>
              <w:r>
                <w:rPr>
                  <w:noProof/>
                </w:rPr>
                <w:t>Harlow: Pearson Education, pp. 323-331.</w:t>
              </w:r>
            </w:p>
            <w:p w14:paraId="60762A9F" w14:textId="6B44E7E8" w:rsidR="00AA3846" w:rsidRDefault="00AA3846" w:rsidP="00AA3846">
              <w:pPr>
                <w:pStyle w:val="Bibliography"/>
                <w:rPr>
                  <w:noProof/>
                </w:rPr>
              </w:pPr>
              <w:r>
                <w:rPr>
                  <w:noProof/>
                </w:rPr>
                <w:t xml:space="preserve">Cameron, E. &amp; Green, M., </w:t>
              </w:r>
              <w:r w:rsidR="00020773">
                <w:rPr>
                  <w:noProof/>
                </w:rPr>
                <w:t>(</w:t>
              </w:r>
              <w:r>
                <w:rPr>
                  <w:noProof/>
                </w:rPr>
                <w:t>2020</w:t>
              </w:r>
              <w:r w:rsidR="00020773">
                <w:rPr>
                  <w:noProof/>
                </w:rPr>
                <w:t>)</w:t>
              </w:r>
              <w:r>
                <w:rPr>
                  <w:noProof/>
                </w:rPr>
                <w:t xml:space="preserve">. </w:t>
              </w:r>
              <w:r>
                <w:rPr>
                  <w:i/>
                  <w:iCs/>
                  <w:noProof/>
                </w:rPr>
                <w:t xml:space="preserve">Making Sense of Change Management. </w:t>
              </w:r>
              <w:r>
                <w:rPr>
                  <w:noProof/>
                </w:rPr>
                <w:t>5th ed. London: Kogan Page.</w:t>
              </w:r>
            </w:p>
            <w:p w14:paraId="304E11EB" w14:textId="0119921C" w:rsidR="00AA3846" w:rsidRDefault="00AA3846" w:rsidP="00AA3846">
              <w:pPr>
                <w:pStyle w:val="Bibliography"/>
                <w:rPr>
                  <w:noProof/>
                </w:rPr>
              </w:pPr>
              <w:r>
                <w:rPr>
                  <w:noProof/>
                </w:rPr>
                <w:t xml:space="preserve">CIPD, </w:t>
              </w:r>
              <w:r w:rsidR="00020773">
                <w:rPr>
                  <w:noProof/>
                </w:rPr>
                <w:t>(</w:t>
              </w:r>
              <w:r>
                <w:rPr>
                  <w:noProof/>
                </w:rPr>
                <w:t>2021</w:t>
              </w:r>
              <w:r w:rsidR="00020773">
                <w:rPr>
                  <w:noProof/>
                </w:rPr>
                <w:t>)</w:t>
              </w:r>
              <w:r>
                <w:rPr>
                  <w:noProof/>
                </w:rPr>
                <w:t xml:space="preserve">. </w:t>
              </w:r>
              <w:r>
                <w:rPr>
                  <w:i/>
                  <w:iCs/>
                  <w:noProof/>
                </w:rPr>
                <w:t xml:space="preserve">Employee turnover and retention. </w:t>
              </w:r>
              <w:r>
                <w:rPr>
                  <w:noProof/>
                </w:rPr>
                <w:t xml:space="preserve">[Online] </w:t>
              </w:r>
              <w:r>
                <w:rPr>
                  <w:noProof/>
                </w:rPr>
                <w:br/>
                <w:t xml:space="preserve">Available at: </w:t>
              </w:r>
              <w:r>
                <w:rPr>
                  <w:noProof/>
                  <w:u w:val="single"/>
                </w:rPr>
                <w:t>https://www.cipd.co.uk/knowledge/strategy/resourcing/turnover-retention-factsheet#gref</w:t>
              </w:r>
              <w:r>
                <w:rPr>
                  <w:noProof/>
                </w:rPr>
                <w:br/>
                <w:t>[Accessed 22 March 2023].</w:t>
              </w:r>
            </w:p>
            <w:p w14:paraId="3E123D63" w14:textId="203E0CCC" w:rsidR="00AA3846" w:rsidRDefault="00AA3846" w:rsidP="00AA3846">
              <w:pPr>
                <w:pStyle w:val="Bibliography"/>
                <w:rPr>
                  <w:noProof/>
                </w:rPr>
              </w:pPr>
              <w:r>
                <w:rPr>
                  <w:noProof/>
                </w:rPr>
                <w:t xml:space="preserve">CIPD, </w:t>
              </w:r>
              <w:r w:rsidR="00020773">
                <w:rPr>
                  <w:noProof/>
                </w:rPr>
                <w:t>(</w:t>
              </w:r>
              <w:r>
                <w:rPr>
                  <w:noProof/>
                </w:rPr>
                <w:t>2021</w:t>
              </w:r>
              <w:r w:rsidR="00020773">
                <w:rPr>
                  <w:noProof/>
                </w:rPr>
                <w:t>)</w:t>
              </w:r>
              <w:r>
                <w:rPr>
                  <w:noProof/>
                </w:rPr>
                <w:t xml:space="preserve">. </w:t>
              </w:r>
              <w:r>
                <w:rPr>
                  <w:i/>
                  <w:iCs/>
                  <w:noProof/>
                </w:rPr>
                <w:t xml:space="preserve">PESTLE Analysis. </w:t>
              </w:r>
              <w:r>
                <w:rPr>
                  <w:noProof/>
                </w:rPr>
                <w:t xml:space="preserve">[Online] </w:t>
              </w:r>
              <w:r>
                <w:rPr>
                  <w:noProof/>
                </w:rPr>
                <w:br/>
                <w:t xml:space="preserve">Available at: </w:t>
              </w:r>
              <w:r>
                <w:rPr>
                  <w:noProof/>
                  <w:u w:val="single"/>
                </w:rPr>
                <w:t>https://www.cipd.org/uk/knowledge/factsheets/pestle-analysis-factsheet/#:~:text=A%20PESTLE%20analysis%20studies%20the,managers%20in%20strategic%20decision%2Dmaking.</w:t>
              </w:r>
              <w:r>
                <w:rPr>
                  <w:noProof/>
                </w:rPr>
                <w:br/>
                <w:t>[Accessed 2 May 2023].</w:t>
              </w:r>
            </w:p>
            <w:p w14:paraId="5CC9D0B6" w14:textId="7AD1FBF8" w:rsidR="00AA3846" w:rsidRDefault="00AA3846" w:rsidP="00AA3846">
              <w:pPr>
                <w:pStyle w:val="Bibliography"/>
                <w:rPr>
                  <w:noProof/>
                </w:rPr>
              </w:pPr>
              <w:r>
                <w:rPr>
                  <w:noProof/>
                </w:rPr>
                <w:t xml:space="preserve">Cotterill, T., </w:t>
              </w:r>
              <w:r w:rsidR="00020773">
                <w:rPr>
                  <w:noProof/>
                </w:rPr>
                <w:t>(</w:t>
              </w:r>
              <w:r>
                <w:rPr>
                  <w:noProof/>
                </w:rPr>
                <w:t>2022</w:t>
              </w:r>
              <w:r w:rsidR="00020773">
                <w:rPr>
                  <w:noProof/>
                </w:rPr>
                <w:t>)</w:t>
              </w:r>
              <w:r>
                <w:rPr>
                  <w:noProof/>
                </w:rPr>
                <w:t xml:space="preserve">. </w:t>
              </w:r>
              <w:r>
                <w:rPr>
                  <w:i/>
                  <w:iCs/>
                  <w:noProof/>
                </w:rPr>
                <w:t xml:space="preserve">Post Office Strikes Deal to Send Evri Parcels Through its Branches in First End-to-End Delivery Deal with Carrier that is not Royal Mail. </w:t>
              </w:r>
              <w:r>
                <w:rPr>
                  <w:noProof/>
                </w:rPr>
                <w:t xml:space="preserve">[Online] </w:t>
              </w:r>
              <w:r>
                <w:rPr>
                  <w:noProof/>
                </w:rPr>
                <w:br/>
                <w:t xml:space="preserve">Available at: </w:t>
              </w:r>
              <w:r>
                <w:rPr>
                  <w:noProof/>
                  <w:u w:val="single"/>
                </w:rPr>
                <w:t>https://www.dailymail.co.uk/news/article-11435369/Post-Office-brings-Evri-delivery-50-sites-new-end-end-delivery-deal-thats-not-Royal-Mail.html</w:t>
              </w:r>
              <w:r>
                <w:rPr>
                  <w:noProof/>
                </w:rPr>
                <w:br/>
                <w:t>[Accessed 1 May 2023].</w:t>
              </w:r>
            </w:p>
            <w:p w14:paraId="4558B67A" w14:textId="28E8884A" w:rsidR="00AA3846" w:rsidRDefault="00AA3846" w:rsidP="00AA3846">
              <w:pPr>
                <w:pStyle w:val="Bibliography"/>
                <w:rPr>
                  <w:noProof/>
                </w:rPr>
              </w:pPr>
              <w:r>
                <w:rPr>
                  <w:noProof/>
                </w:rPr>
                <w:t xml:space="preserve">Dictionary.com, </w:t>
              </w:r>
              <w:r w:rsidR="00020773">
                <w:rPr>
                  <w:noProof/>
                </w:rPr>
                <w:t>(</w:t>
              </w:r>
              <w:r>
                <w:rPr>
                  <w:noProof/>
                </w:rPr>
                <w:t>2023</w:t>
              </w:r>
              <w:r w:rsidR="00020773">
                <w:rPr>
                  <w:noProof/>
                </w:rPr>
                <w:t>)</w:t>
              </w:r>
              <w:r>
                <w:rPr>
                  <w:noProof/>
                </w:rPr>
                <w:t xml:space="preserve">. </w:t>
              </w:r>
              <w:r>
                <w:rPr>
                  <w:i/>
                  <w:iCs/>
                  <w:noProof/>
                </w:rPr>
                <w:t xml:space="preserve">Change. </w:t>
              </w:r>
              <w:r>
                <w:rPr>
                  <w:noProof/>
                </w:rPr>
                <w:t xml:space="preserve">[Online] </w:t>
              </w:r>
              <w:r>
                <w:rPr>
                  <w:noProof/>
                </w:rPr>
                <w:br/>
                <w:t xml:space="preserve">Available at: </w:t>
              </w:r>
              <w:r>
                <w:rPr>
                  <w:noProof/>
                  <w:u w:val="single"/>
                </w:rPr>
                <w:t>https://www.dictionary.com/browse/change</w:t>
              </w:r>
              <w:r>
                <w:rPr>
                  <w:noProof/>
                </w:rPr>
                <w:br/>
                <w:t>[Accessed 1 May 2023].</w:t>
              </w:r>
            </w:p>
            <w:p w14:paraId="775D306C" w14:textId="61BCFFEB" w:rsidR="00AA3846" w:rsidRDefault="00AA3846" w:rsidP="00AA3846">
              <w:pPr>
                <w:pStyle w:val="Bibliography"/>
                <w:rPr>
                  <w:noProof/>
                </w:rPr>
              </w:pPr>
              <w:r>
                <w:rPr>
                  <w:noProof/>
                </w:rPr>
                <w:t xml:space="preserve">Evri, </w:t>
              </w:r>
              <w:r w:rsidR="002E48FA">
                <w:rPr>
                  <w:noProof/>
                </w:rPr>
                <w:t>(</w:t>
              </w:r>
              <w:r>
                <w:rPr>
                  <w:noProof/>
                </w:rPr>
                <w:t>2019</w:t>
              </w:r>
              <w:r w:rsidR="002E48FA">
                <w:rPr>
                  <w:noProof/>
                </w:rPr>
                <w:t>)</w:t>
              </w:r>
              <w:r>
                <w:rPr>
                  <w:noProof/>
                </w:rPr>
                <w:t xml:space="preserve">. </w:t>
              </w:r>
              <w:r>
                <w:rPr>
                  <w:i/>
                  <w:iCs/>
                  <w:noProof/>
                </w:rPr>
                <w:t xml:space="preserve">The History of Hermes. </w:t>
              </w:r>
              <w:r>
                <w:rPr>
                  <w:noProof/>
                </w:rPr>
                <w:t xml:space="preserve">[Online] </w:t>
              </w:r>
              <w:r>
                <w:rPr>
                  <w:noProof/>
                </w:rPr>
                <w:br/>
                <w:t xml:space="preserve">Available at: </w:t>
              </w:r>
              <w:r>
                <w:rPr>
                  <w:noProof/>
                  <w:u w:val="single"/>
                </w:rPr>
                <w:t>https://www.evri.com/news/the-history-of-hermes</w:t>
              </w:r>
              <w:r>
                <w:rPr>
                  <w:noProof/>
                </w:rPr>
                <w:br/>
                <w:t>[Accessed 1 May 2023].</w:t>
              </w:r>
            </w:p>
            <w:p w14:paraId="4D1791B9" w14:textId="27E2E8D2" w:rsidR="00AA3846" w:rsidRDefault="00AA3846" w:rsidP="00AA3846">
              <w:pPr>
                <w:pStyle w:val="Bibliography"/>
                <w:rPr>
                  <w:noProof/>
                </w:rPr>
              </w:pPr>
              <w:r>
                <w:rPr>
                  <w:noProof/>
                </w:rPr>
                <w:lastRenderedPageBreak/>
                <w:t xml:space="preserve">Evri, </w:t>
              </w:r>
              <w:r w:rsidR="002E48FA">
                <w:rPr>
                  <w:noProof/>
                </w:rPr>
                <w:t>(</w:t>
              </w:r>
              <w:r>
                <w:rPr>
                  <w:noProof/>
                </w:rPr>
                <w:t>2022</w:t>
              </w:r>
              <w:r w:rsidR="002E48FA">
                <w:rPr>
                  <w:noProof/>
                </w:rPr>
                <w:t>)</w:t>
              </w:r>
              <w:r>
                <w:rPr>
                  <w:noProof/>
                </w:rPr>
                <w:t xml:space="preserve">. </w:t>
              </w:r>
              <w:r>
                <w:rPr>
                  <w:i/>
                  <w:iCs/>
                  <w:noProof/>
                </w:rPr>
                <w:t xml:space="preserve">About Evri. </w:t>
              </w:r>
              <w:r>
                <w:rPr>
                  <w:noProof/>
                </w:rPr>
                <w:t xml:space="preserve">[Online] </w:t>
              </w:r>
              <w:r>
                <w:rPr>
                  <w:noProof/>
                </w:rPr>
                <w:br/>
                <w:t xml:space="preserve">Available at: </w:t>
              </w:r>
              <w:r>
                <w:rPr>
                  <w:noProof/>
                  <w:u w:val="single"/>
                </w:rPr>
                <w:t>https://www.evri.com/about-us</w:t>
              </w:r>
              <w:r>
                <w:rPr>
                  <w:noProof/>
                </w:rPr>
                <w:br/>
                <w:t>[Accessed 1 May 2023].</w:t>
              </w:r>
            </w:p>
            <w:p w14:paraId="1C3E5507" w14:textId="7B0749D5" w:rsidR="00AA3846" w:rsidRDefault="00AA3846" w:rsidP="00AA3846">
              <w:pPr>
                <w:pStyle w:val="Bibliography"/>
                <w:rPr>
                  <w:noProof/>
                </w:rPr>
              </w:pPr>
              <w:r>
                <w:rPr>
                  <w:noProof/>
                </w:rPr>
                <w:t xml:space="preserve">Gordon, J., </w:t>
              </w:r>
              <w:r w:rsidR="002E48FA">
                <w:rPr>
                  <w:noProof/>
                </w:rPr>
                <w:t>(</w:t>
              </w:r>
              <w:r>
                <w:rPr>
                  <w:noProof/>
                </w:rPr>
                <w:t>2022</w:t>
              </w:r>
              <w:r w:rsidR="002E48FA">
                <w:rPr>
                  <w:noProof/>
                </w:rPr>
                <w:t>)</w:t>
              </w:r>
              <w:r>
                <w:rPr>
                  <w:noProof/>
                </w:rPr>
                <w:t xml:space="preserve">. </w:t>
              </w:r>
              <w:r>
                <w:rPr>
                  <w:i/>
                  <w:iCs/>
                  <w:noProof/>
                </w:rPr>
                <w:t xml:space="preserve">Eight Accelerator's of Change - Explained. </w:t>
              </w:r>
              <w:r>
                <w:rPr>
                  <w:noProof/>
                </w:rPr>
                <w:t xml:space="preserve">[Online] </w:t>
              </w:r>
              <w:r>
                <w:rPr>
                  <w:noProof/>
                </w:rPr>
                <w:br/>
                <w:t xml:space="preserve">Available at: </w:t>
              </w:r>
              <w:r>
                <w:rPr>
                  <w:noProof/>
                  <w:u w:val="single"/>
                </w:rPr>
                <w:t>https://thebusinessprofessor.com/en_US/management-leadership-organizational-behavior/8-accelerators-of-change-explained</w:t>
              </w:r>
              <w:r>
                <w:rPr>
                  <w:noProof/>
                </w:rPr>
                <w:br/>
                <w:t>[Accessed 3 May 2023].</w:t>
              </w:r>
            </w:p>
            <w:p w14:paraId="1E50B9D3" w14:textId="147E26B1" w:rsidR="00AA3846" w:rsidRDefault="00AA3846" w:rsidP="00AA3846">
              <w:pPr>
                <w:pStyle w:val="Bibliography"/>
                <w:rPr>
                  <w:noProof/>
                </w:rPr>
              </w:pPr>
              <w:r>
                <w:rPr>
                  <w:noProof/>
                </w:rPr>
                <w:t xml:space="preserve">Halle-Richards, S. &amp; Mackinlay, C., </w:t>
              </w:r>
              <w:r w:rsidR="002E48FA">
                <w:rPr>
                  <w:noProof/>
                </w:rPr>
                <w:t>(</w:t>
              </w:r>
              <w:r>
                <w:rPr>
                  <w:noProof/>
                </w:rPr>
                <w:t>2023</w:t>
              </w:r>
              <w:r w:rsidR="002E48FA">
                <w:rPr>
                  <w:noProof/>
                </w:rPr>
                <w:t>)</w:t>
              </w:r>
              <w:r>
                <w:rPr>
                  <w:noProof/>
                </w:rPr>
                <w:t xml:space="preserve">. </w:t>
              </w:r>
              <w:r>
                <w:rPr>
                  <w:i/>
                  <w:iCs/>
                  <w:noProof/>
                </w:rPr>
                <w:t xml:space="preserve">'The Environment, Treatment and Pay is Awful' - Evri Drivers Speak Out. </w:t>
              </w:r>
              <w:r>
                <w:rPr>
                  <w:noProof/>
                </w:rPr>
                <w:t xml:space="preserve">[Online] </w:t>
              </w:r>
              <w:r>
                <w:rPr>
                  <w:noProof/>
                </w:rPr>
                <w:br/>
                <w:t xml:space="preserve">Available at: </w:t>
              </w:r>
              <w:r>
                <w:rPr>
                  <w:noProof/>
                  <w:u w:val="single"/>
                </w:rPr>
                <w:t>https://www.leicestermercury.co.uk/news/uk-world-news/the-environment-treatment-pay-awful-8115421</w:t>
              </w:r>
              <w:r>
                <w:rPr>
                  <w:noProof/>
                </w:rPr>
                <w:br/>
                <w:t>[Accessed 27 February 2023].</w:t>
              </w:r>
            </w:p>
            <w:p w14:paraId="19F583AF" w14:textId="5EC0860A" w:rsidR="00AA3846" w:rsidRDefault="00AA3846" w:rsidP="00AA3846">
              <w:pPr>
                <w:pStyle w:val="Bibliography"/>
                <w:rPr>
                  <w:noProof/>
                </w:rPr>
              </w:pPr>
              <w:r>
                <w:rPr>
                  <w:noProof/>
                </w:rPr>
                <w:t xml:space="preserve">Honey, P. &amp; Mumford, A., </w:t>
              </w:r>
              <w:r w:rsidR="002E48FA">
                <w:rPr>
                  <w:noProof/>
                </w:rPr>
                <w:t>(</w:t>
              </w:r>
              <w:r>
                <w:rPr>
                  <w:noProof/>
                </w:rPr>
                <w:t>1992</w:t>
              </w:r>
              <w:r w:rsidR="002E48FA">
                <w:rPr>
                  <w:noProof/>
                </w:rPr>
                <w:t>)</w:t>
              </w:r>
              <w:r>
                <w:rPr>
                  <w:noProof/>
                </w:rPr>
                <w:t xml:space="preserve">. </w:t>
              </w:r>
              <w:r>
                <w:rPr>
                  <w:i/>
                  <w:iCs/>
                  <w:noProof/>
                </w:rPr>
                <w:t xml:space="preserve">the manual of learning styles. </w:t>
              </w:r>
              <w:r>
                <w:rPr>
                  <w:noProof/>
                </w:rPr>
                <w:t>3rd ed. Maidenhead: McGraw-Hill.</w:t>
              </w:r>
            </w:p>
            <w:p w14:paraId="7AC9949B" w14:textId="15F2787B" w:rsidR="00AA3846" w:rsidRDefault="00AA3846" w:rsidP="00AA3846">
              <w:pPr>
                <w:pStyle w:val="Bibliography"/>
                <w:rPr>
                  <w:noProof/>
                </w:rPr>
              </w:pPr>
              <w:r>
                <w:rPr>
                  <w:noProof/>
                </w:rPr>
                <w:t xml:space="preserve">Kolb, D., </w:t>
              </w:r>
              <w:r w:rsidR="002E48FA">
                <w:rPr>
                  <w:noProof/>
                </w:rPr>
                <w:t>(</w:t>
              </w:r>
              <w:r>
                <w:rPr>
                  <w:noProof/>
                </w:rPr>
                <w:t>1984</w:t>
              </w:r>
              <w:r w:rsidR="002E48FA">
                <w:rPr>
                  <w:noProof/>
                </w:rPr>
                <w:t>)</w:t>
              </w:r>
              <w:r>
                <w:rPr>
                  <w:noProof/>
                </w:rPr>
                <w:t xml:space="preserve">. </w:t>
              </w:r>
              <w:r>
                <w:rPr>
                  <w:i/>
                  <w:iCs/>
                  <w:noProof/>
                </w:rPr>
                <w:t xml:space="preserve">Experimental Learning. </w:t>
              </w:r>
              <w:r>
                <w:rPr>
                  <w:noProof/>
                </w:rPr>
                <w:t>New York: Prentice Hall.</w:t>
              </w:r>
            </w:p>
            <w:p w14:paraId="2256FBD1" w14:textId="5C1E54C7" w:rsidR="00AA3846" w:rsidRDefault="00AA3846" w:rsidP="00AA3846">
              <w:pPr>
                <w:pStyle w:val="Bibliography"/>
                <w:rPr>
                  <w:noProof/>
                </w:rPr>
              </w:pPr>
              <w:r>
                <w:rPr>
                  <w:noProof/>
                </w:rPr>
                <w:t xml:space="preserve">Kotter, J., </w:t>
              </w:r>
              <w:r w:rsidR="002E48FA">
                <w:rPr>
                  <w:noProof/>
                </w:rPr>
                <w:t>(</w:t>
              </w:r>
              <w:r>
                <w:rPr>
                  <w:noProof/>
                </w:rPr>
                <w:t>1996</w:t>
              </w:r>
              <w:r w:rsidR="002E48FA">
                <w:rPr>
                  <w:noProof/>
                </w:rPr>
                <w:t>)</w:t>
              </w:r>
              <w:r>
                <w:rPr>
                  <w:noProof/>
                </w:rPr>
                <w:t xml:space="preserve">. </w:t>
              </w:r>
              <w:r>
                <w:rPr>
                  <w:i/>
                  <w:iCs/>
                  <w:noProof/>
                </w:rPr>
                <w:t xml:space="preserve">Leading Change. </w:t>
              </w:r>
              <w:r>
                <w:rPr>
                  <w:noProof/>
                </w:rPr>
                <w:t>Boston: Harvard Business School Press.</w:t>
              </w:r>
            </w:p>
            <w:p w14:paraId="7E073DFD" w14:textId="361BD56D" w:rsidR="00AA3846" w:rsidRDefault="00AA3846" w:rsidP="00AA3846">
              <w:pPr>
                <w:pStyle w:val="Bibliography"/>
                <w:rPr>
                  <w:noProof/>
                </w:rPr>
              </w:pPr>
              <w:r>
                <w:rPr>
                  <w:noProof/>
                </w:rPr>
                <w:t xml:space="preserve">Lewin, K., </w:t>
              </w:r>
              <w:r w:rsidR="002E48FA">
                <w:rPr>
                  <w:noProof/>
                </w:rPr>
                <w:t>(</w:t>
              </w:r>
              <w:r>
                <w:rPr>
                  <w:noProof/>
                </w:rPr>
                <w:t>1952</w:t>
              </w:r>
              <w:r w:rsidR="002E48FA">
                <w:rPr>
                  <w:noProof/>
                </w:rPr>
                <w:t>)</w:t>
              </w:r>
              <w:r>
                <w:rPr>
                  <w:noProof/>
                </w:rPr>
                <w:t xml:space="preserve">. </w:t>
              </w:r>
              <w:r>
                <w:rPr>
                  <w:i/>
                  <w:iCs/>
                  <w:noProof/>
                </w:rPr>
                <w:t xml:space="preserve">Field Theory in Social Science. </w:t>
              </w:r>
              <w:r>
                <w:rPr>
                  <w:noProof/>
                </w:rPr>
                <w:t>New York: Harper and Row.</w:t>
              </w:r>
            </w:p>
            <w:p w14:paraId="76E21488" w14:textId="3A6E65A6" w:rsidR="00AA3846" w:rsidRDefault="00AA3846" w:rsidP="00AA3846">
              <w:pPr>
                <w:pStyle w:val="Bibliography"/>
                <w:rPr>
                  <w:noProof/>
                </w:rPr>
              </w:pPr>
              <w:r>
                <w:rPr>
                  <w:noProof/>
                </w:rPr>
                <w:t xml:space="preserve">Marketline, </w:t>
              </w:r>
              <w:r w:rsidR="002E48FA">
                <w:rPr>
                  <w:noProof/>
                </w:rPr>
                <w:t>(</w:t>
              </w:r>
              <w:r>
                <w:rPr>
                  <w:noProof/>
                </w:rPr>
                <w:t>2023</w:t>
              </w:r>
              <w:r w:rsidR="002E48FA">
                <w:rPr>
                  <w:noProof/>
                </w:rPr>
                <w:t>)</w:t>
              </w:r>
              <w:r>
                <w:rPr>
                  <w:noProof/>
                </w:rPr>
                <w:t xml:space="preserve">. </w:t>
              </w:r>
              <w:r>
                <w:rPr>
                  <w:i/>
                  <w:iCs/>
                  <w:noProof/>
                </w:rPr>
                <w:t xml:space="preserve">Evri Europe GmbH. </w:t>
              </w:r>
              <w:r>
                <w:rPr>
                  <w:noProof/>
                </w:rPr>
                <w:t xml:space="preserve">[Online] </w:t>
              </w:r>
              <w:r>
                <w:rPr>
                  <w:noProof/>
                </w:rPr>
                <w:br/>
                <w:t xml:space="preserve">Available at: </w:t>
              </w:r>
              <w:r>
                <w:rPr>
                  <w:noProof/>
                  <w:u w:val="single"/>
                </w:rPr>
                <w:t>https://advantage-marketline-com.ezproxy.uwtsd.ac.uk/Company/Summary/hermes_europe_gmbh_gd_496945</w:t>
              </w:r>
              <w:r>
                <w:rPr>
                  <w:noProof/>
                </w:rPr>
                <w:br/>
                <w:t>[Accessed 1 May 2023].</w:t>
              </w:r>
            </w:p>
            <w:p w14:paraId="5A3AAEE6" w14:textId="2BCC97C6" w:rsidR="00AA3846" w:rsidRDefault="00AA3846" w:rsidP="00AA3846">
              <w:pPr>
                <w:pStyle w:val="Bibliography"/>
                <w:rPr>
                  <w:noProof/>
                </w:rPr>
              </w:pPr>
              <w:r>
                <w:rPr>
                  <w:noProof/>
                </w:rPr>
                <w:t xml:space="preserve">Maslow, A., </w:t>
              </w:r>
              <w:r w:rsidR="00280E4F">
                <w:rPr>
                  <w:noProof/>
                </w:rPr>
                <w:t>(</w:t>
              </w:r>
              <w:r>
                <w:rPr>
                  <w:noProof/>
                </w:rPr>
                <w:t>1954</w:t>
              </w:r>
              <w:r w:rsidR="00280E4F">
                <w:rPr>
                  <w:noProof/>
                </w:rPr>
                <w:t>)</w:t>
              </w:r>
              <w:r>
                <w:rPr>
                  <w:noProof/>
                </w:rPr>
                <w:t xml:space="preserve">. </w:t>
              </w:r>
              <w:r>
                <w:rPr>
                  <w:i/>
                  <w:iCs/>
                  <w:noProof/>
                </w:rPr>
                <w:t xml:space="preserve">Motivation and Personality. </w:t>
              </w:r>
              <w:r>
                <w:rPr>
                  <w:noProof/>
                </w:rPr>
                <w:t>1st ed. New York: Harper and Row.</w:t>
              </w:r>
            </w:p>
            <w:p w14:paraId="18549363" w14:textId="617B171B" w:rsidR="00AA3846" w:rsidRDefault="00AA3846" w:rsidP="00AA3846">
              <w:pPr>
                <w:pStyle w:val="Bibliography"/>
                <w:rPr>
                  <w:noProof/>
                </w:rPr>
              </w:pPr>
              <w:r>
                <w:rPr>
                  <w:noProof/>
                </w:rPr>
                <w:t xml:space="preserve">Mindtools, </w:t>
              </w:r>
              <w:r w:rsidR="00280E4F">
                <w:rPr>
                  <w:noProof/>
                </w:rPr>
                <w:t>(</w:t>
              </w:r>
              <w:r>
                <w:rPr>
                  <w:noProof/>
                </w:rPr>
                <w:t>2023</w:t>
              </w:r>
              <w:r w:rsidR="00280E4F">
                <w:rPr>
                  <w:noProof/>
                </w:rPr>
                <w:t>)</w:t>
              </w:r>
              <w:r>
                <w:rPr>
                  <w:noProof/>
                </w:rPr>
                <w:t xml:space="preserve">. </w:t>
              </w:r>
              <w:r>
                <w:rPr>
                  <w:i/>
                  <w:iCs/>
                  <w:noProof/>
                </w:rPr>
                <w:t xml:space="preserve">SWOT Analysis. </w:t>
              </w:r>
              <w:r>
                <w:rPr>
                  <w:noProof/>
                </w:rPr>
                <w:t xml:space="preserve">[Online] </w:t>
              </w:r>
              <w:r>
                <w:rPr>
                  <w:noProof/>
                </w:rPr>
                <w:br/>
                <w:t xml:space="preserve">Available at: </w:t>
              </w:r>
              <w:r>
                <w:rPr>
                  <w:noProof/>
                  <w:u w:val="single"/>
                </w:rPr>
                <w:t>https://www.mindtools.com/amtbj63/swot-analysis</w:t>
              </w:r>
              <w:r>
                <w:rPr>
                  <w:noProof/>
                </w:rPr>
                <w:br/>
                <w:t>[Accessed 2 May 2023].</w:t>
              </w:r>
            </w:p>
            <w:p w14:paraId="7FA6EAAB" w14:textId="09F757A7" w:rsidR="00AA3846" w:rsidRDefault="00AA3846" w:rsidP="00AA3846">
              <w:pPr>
                <w:pStyle w:val="Bibliography"/>
                <w:rPr>
                  <w:noProof/>
                </w:rPr>
              </w:pPr>
              <w:r>
                <w:rPr>
                  <w:noProof/>
                </w:rPr>
                <w:t xml:space="preserve">MSE Team, </w:t>
              </w:r>
              <w:r w:rsidR="00280E4F">
                <w:rPr>
                  <w:noProof/>
                </w:rPr>
                <w:t>(</w:t>
              </w:r>
              <w:r>
                <w:rPr>
                  <w:noProof/>
                </w:rPr>
                <w:t>2023</w:t>
              </w:r>
              <w:r w:rsidR="00280E4F">
                <w:rPr>
                  <w:noProof/>
                </w:rPr>
                <w:t>)</w:t>
              </w:r>
              <w:r>
                <w:rPr>
                  <w:noProof/>
                </w:rPr>
                <w:t xml:space="preserve">. </w:t>
              </w:r>
              <w:r>
                <w:rPr>
                  <w:i/>
                  <w:iCs/>
                  <w:noProof/>
                </w:rPr>
                <w:t xml:space="preserve">Evri Rated Worst Parcel Delivery Firm in MSE's Annual Service Poll – Here are your Rights if you've had Problems. </w:t>
              </w:r>
              <w:r>
                <w:rPr>
                  <w:noProof/>
                </w:rPr>
                <w:t xml:space="preserve">[Online] </w:t>
              </w:r>
              <w:r>
                <w:rPr>
                  <w:noProof/>
                </w:rPr>
                <w:br/>
                <w:t xml:space="preserve">Available at: </w:t>
              </w:r>
              <w:r>
                <w:rPr>
                  <w:noProof/>
                  <w:u w:val="single"/>
                </w:rPr>
                <w:t>https://www.moneysavingexpert.com/news/2023/january/mse-parcel-delivery-firms-poll-results-2023/https://www.moneysavingexpert.com/news/2023/january/mse-parcel-delivery-firms-poll-results-2023/</w:t>
              </w:r>
              <w:r>
                <w:rPr>
                  <w:noProof/>
                </w:rPr>
                <w:br/>
                <w:t>[Accessed 27 February 2023].</w:t>
              </w:r>
            </w:p>
            <w:p w14:paraId="41859AAE" w14:textId="6BED7A4A" w:rsidR="00AA3846" w:rsidRDefault="00AA3846" w:rsidP="00AA3846">
              <w:pPr>
                <w:pStyle w:val="Bibliography"/>
                <w:rPr>
                  <w:noProof/>
                </w:rPr>
              </w:pPr>
              <w:r>
                <w:rPr>
                  <w:noProof/>
                </w:rPr>
                <w:t xml:space="preserve">Mullins, L. J., </w:t>
              </w:r>
              <w:r w:rsidR="00280E4F">
                <w:rPr>
                  <w:noProof/>
                </w:rPr>
                <w:t>(</w:t>
              </w:r>
              <w:r>
                <w:rPr>
                  <w:noProof/>
                </w:rPr>
                <w:t>1996</w:t>
              </w:r>
              <w:r w:rsidR="00280E4F">
                <w:rPr>
                  <w:noProof/>
                </w:rPr>
                <w:t>)</w:t>
              </w:r>
              <w:r>
                <w:rPr>
                  <w:noProof/>
                </w:rPr>
                <w:t xml:space="preserve">. </w:t>
              </w:r>
              <w:r>
                <w:rPr>
                  <w:i/>
                  <w:iCs/>
                  <w:noProof/>
                </w:rPr>
                <w:t xml:space="preserve">Management and Organisational Behaviour. </w:t>
              </w:r>
              <w:r>
                <w:rPr>
                  <w:noProof/>
                </w:rPr>
                <w:t>4 ed. London: Pitman Publishing.</w:t>
              </w:r>
            </w:p>
            <w:p w14:paraId="3D8BE917" w14:textId="185A7570" w:rsidR="00AA3846" w:rsidRDefault="00AA3846" w:rsidP="00AA3846">
              <w:pPr>
                <w:pStyle w:val="Bibliography"/>
                <w:rPr>
                  <w:noProof/>
                </w:rPr>
              </w:pPr>
              <w:r>
                <w:rPr>
                  <w:noProof/>
                </w:rPr>
                <w:t xml:space="preserve">O'Dell, L., </w:t>
              </w:r>
              <w:r w:rsidR="00280E4F">
                <w:rPr>
                  <w:noProof/>
                </w:rPr>
                <w:t>(</w:t>
              </w:r>
              <w:r>
                <w:rPr>
                  <w:noProof/>
                </w:rPr>
                <w:t>2022</w:t>
              </w:r>
              <w:r w:rsidR="00280E4F">
                <w:rPr>
                  <w:noProof/>
                </w:rPr>
                <w:t>)</w:t>
              </w:r>
              <w:r>
                <w:rPr>
                  <w:noProof/>
                </w:rPr>
                <w:t xml:space="preserve">. </w:t>
              </w:r>
              <w:r>
                <w:rPr>
                  <w:i/>
                  <w:iCs/>
                  <w:noProof/>
                </w:rPr>
                <w:t xml:space="preserve">Hermes has Rebranded to 'Evri' and Everyone Made the Same Joke. </w:t>
              </w:r>
              <w:r>
                <w:rPr>
                  <w:noProof/>
                </w:rPr>
                <w:t xml:space="preserve">[Online] </w:t>
              </w:r>
              <w:r>
                <w:rPr>
                  <w:noProof/>
                </w:rPr>
                <w:br/>
                <w:t xml:space="preserve">Available at: </w:t>
              </w:r>
              <w:r>
                <w:rPr>
                  <w:noProof/>
                  <w:u w:val="single"/>
                </w:rPr>
                <w:t>https://www.indy100.com/news/hermes-evri-meaning-delivery-name-2658423378</w:t>
              </w:r>
              <w:r>
                <w:rPr>
                  <w:noProof/>
                </w:rPr>
                <w:br/>
                <w:t>[Accessed 27 February 2023].</w:t>
              </w:r>
            </w:p>
            <w:p w14:paraId="3B79F611" w14:textId="09331371" w:rsidR="00AA3846" w:rsidRDefault="00AA3846" w:rsidP="00AA3846">
              <w:pPr>
                <w:pStyle w:val="Bibliography"/>
                <w:rPr>
                  <w:noProof/>
                </w:rPr>
              </w:pPr>
              <w:r>
                <w:rPr>
                  <w:noProof/>
                </w:rPr>
                <w:t xml:space="preserve">Sharples, E., </w:t>
              </w:r>
              <w:r w:rsidR="00280E4F">
                <w:rPr>
                  <w:noProof/>
                </w:rPr>
                <w:t>(</w:t>
              </w:r>
              <w:r>
                <w:rPr>
                  <w:noProof/>
                </w:rPr>
                <w:t>2020</w:t>
              </w:r>
              <w:r w:rsidR="00280E4F">
                <w:rPr>
                  <w:noProof/>
                </w:rPr>
                <w:t>)</w:t>
              </w:r>
              <w:r>
                <w:rPr>
                  <w:noProof/>
                </w:rPr>
                <w:t xml:space="preserve">. </w:t>
              </w:r>
              <w:r>
                <w:rPr>
                  <w:i/>
                  <w:iCs/>
                  <w:noProof/>
                </w:rPr>
                <w:t xml:space="preserve">Channel 4 Investigation Catches Hermes Carriers Sending Customers Missing Packages Straight to Auctioneers to Sell Despite being Labelled with Correct Address. </w:t>
              </w:r>
              <w:r>
                <w:rPr>
                  <w:noProof/>
                </w:rPr>
                <w:t xml:space="preserve">[Online] </w:t>
              </w:r>
              <w:r>
                <w:rPr>
                  <w:noProof/>
                </w:rPr>
                <w:br/>
                <w:t xml:space="preserve">Available at: </w:t>
              </w:r>
              <w:r>
                <w:rPr>
                  <w:noProof/>
                  <w:u w:val="single"/>
                </w:rPr>
                <w:t>https://www.dailymail.co.uk/femail/article-8253825/Hermes-couriers-caught-sending-packages-straight-auction-houses-three-four-times-week.html</w:t>
              </w:r>
              <w:r>
                <w:rPr>
                  <w:noProof/>
                </w:rPr>
                <w:br/>
                <w:t>[Accessed 26 February 2023].</w:t>
              </w:r>
            </w:p>
            <w:p w14:paraId="50E1B46E" w14:textId="73ECCA6A" w:rsidR="00AA3846" w:rsidRDefault="00AA3846" w:rsidP="00AA3846">
              <w:pPr>
                <w:pStyle w:val="Bibliography"/>
                <w:rPr>
                  <w:noProof/>
                </w:rPr>
              </w:pPr>
              <w:r>
                <w:rPr>
                  <w:noProof/>
                </w:rPr>
                <w:lastRenderedPageBreak/>
                <w:t xml:space="preserve">Shennan, R., </w:t>
              </w:r>
              <w:r w:rsidR="00280E4F">
                <w:rPr>
                  <w:noProof/>
                </w:rPr>
                <w:t>(</w:t>
              </w:r>
              <w:r>
                <w:rPr>
                  <w:noProof/>
                </w:rPr>
                <w:t>2022</w:t>
              </w:r>
              <w:r w:rsidR="00280E4F">
                <w:rPr>
                  <w:noProof/>
                </w:rPr>
                <w:t>)</w:t>
              </w:r>
              <w:r>
                <w:rPr>
                  <w:noProof/>
                </w:rPr>
                <w:t xml:space="preserve">. </w:t>
              </w:r>
              <w:r>
                <w:rPr>
                  <w:i/>
                  <w:iCs/>
                  <w:noProof/>
                </w:rPr>
                <w:t xml:space="preserve">Why has Hermes Changed its Name to Evri? Parcel Delivery Company Rebrand Explained Amid Widespread Criticism. </w:t>
              </w:r>
              <w:r>
                <w:rPr>
                  <w:noProof/>
                </w:rPr>
                <w:t xml:space="preserve">[Online] </w:t>
              </w:r>
              <w:r>
                <w:rPr>
                  <w:noProof/>
                </w:rPr>
                <w:br/>
                <w:t xml:space="preserve">Available at: </w:t>
              </w:r>
              <w:r>
                <w:rPr>
                  <w:noProof/>
                  <w:u w:val="single"/>
                </w:rPr>
                <w:t>https://www.nationalworld.com/business/hermes-changed-name-evri-parcel-delivery-company-rebrand-explained-widespread-criticism-3611936</w:t>
              </w:r>
              <w:r>
                <w:rPr>
                  <w:noProof/>
                </w:rPr>
                <w:br/>
                <w:t>[Accessed 14 February 2023].</w:t>
              </w:r>
            </w:p>
            <w:p w14:paraId="7DD3BA05" w14:textId="47678CA8" w:rsidR="00AA3846" w:rsidRDefault="00AA3846" w:rsidP="00AA3846">
              <w:pPr>
                <w:pStyle w:val="Bibliography"/>
                <w:rPr>
                  <w:noProof/>
                </w:rPr>
              </w:pPr>
              <w:r>
                <w:rPr>
                  <w:noProof/>
                </w:rPr>
                <w:t xml:space="preserve">statista, </w:t>
              </w:r>
              <w:r w:rsidR="00280E4F">
                <w:rPr>
                  <w:noProof/>
                </w:rPr>
                <w:t>(</w:t>
              </w:r>
              <w:r>
                <w:rPr>
                  <w:noProof/>
                </w:rPr>
                <w:t>2021</w:t>
              </w:r>
              <w:r w:rsidR="00280E4F">
                <w:rPr>
                  <w:noProof/>
                </w:rPr>
                <w:t>)</w:t>
              </w:r>
              <w:r>
                <w:rPr>
                  <w:noProof/>
                </w:rPr>
                <w:t xml:space="preserve">. </w:t>
              </w:r>
              <w:r>
                <w:rPr>
                  <w:i/>
                  <w:iCs/>
                  <w:noProof/>
                </w:rPr>
                <w:t xml:space="preserve">Annual Volume of Packages Shipped in the United Kingdom (UK) from 2013 to 2021. </w:t>
              </w:r>
              <w:r>
                <w:rPr>
                  <w:noProof/>
                </w:rPr>
                <w:t xml:space="preserve">[Online] </w:t>
              </w:r>
              <w:r>
                <w:rPr>
                  <w:noProof/>
                </w:rPr>
                <w:br/>
                <w:t xml:space="preserve">Available at: </w:t>
              </w:r>
              <w:r>
                <w:rPr>
                  <w:noProof/>
                  <w:u w:val="single"/>
                </w:rPr>
                <w:t>https://www.statista.com/statistics/1010391/parcel-shipping-annual-volume-uk/</w:t>
              </w:r>
              <w:r>
                <w:rPr>
                  <w:noProof/>
                </w:rPr>
                <w:br/>
                <w:t>[Accessed 27 February 2023].</w:t>
              </w:r>
            </w:p>
            <w:p w14:paraId="514D3A01" w14:textId="593E09CC" w:rsidR="0043396D" w:rsidRPr="0043396D" w:rsidRDefault="0043396D" w:rsidP="00AA3846">
              <w:pPr>
                <w:rPr>
                  <w:rFonts w:ascii="Times New Roman" w:hAnsi="Times New Roman" w:cs="Times New Roman"/>
                  <w:sz w:val="24"/>
                  <w:szCs w:val="24"/>
                </w:rPr>
              </w:pPr>
              <w:r w:rsidRPr="0043396D">
                <w:rPr>
                  <w:rFonts w:ascii="Times New Roman" w:hAnsi="Times New Roman" w:cs="Times New Roman"/>
                  <w:b/>
                  <w:bCs/>
                  <w:noProof/>
                  <w:sz w:val="24"/>
                  <w:szCs w:val="24"/>
                </w:rPr>
                <w:fldChar w:fldCharType="end"/>
              </w:r>
            </w:p>
          </w:sdtContent>
        </w:sdt>
      </w:sdtContent>
    </w:sdt>
    <w:p w14:paraId="71B013B0" w14:textId="77777777" w:rsidR="00496AE1" w:rsidRPr="00496AE1" w:rsidRDefault="00496AE1" w:rsidP="00496AE1"/>
    <w:sectPr w:rsidR="00496AE1" w:rsidRPr="00496A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E5BF4" w14:textId="77777777" w:rsidR="0057795E" w:rsidRDefault="0057795E" w:rsidP="002E27B9">
      <w:pPr>
        <w:spacing w:after="0" w:line="240" w:lineRule="auto"/>
      </w:pPr>
      <w:r>
        <w:separator/>
      </w:r>
    </w:p>
  </w:endnote>
  <w:endnote w:type="continuationSeparator" w:id="0">
    <w:p w14:paraId="5B7C007A" w14:textId="77777777" w:rsidR="0057795E" w:rsidRDefault="0057795E" w:rsidP="002E2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C23B7" w14:textId="77777777" w:rsidR="0057795E" w:rsidRDefault="0057795E" w:rsidP="002E27B9">
      <w:pPr>
        <w:spacing w:after="0" w:line="240" w:lineRule="auto"/>
      </w:pPr>
      <w:r>
        <w:separator/>
      </w:r>
    </w:p>
  </w:footnote>
  <w:footnote w:type="continuationSeparator" w:id="0">
    <w:p w14:paraId="51467152" w14:textId="77777777" w:rsidR="0057795E" w:rsidRDefault="0057795E" w:rsidP="002E27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87B3F"/>
    <w:multiLevelType w:val="hybridMultilevel"/>
    <w:tmpl w:val="D52A40F2"/>
    <w:lvl w:ilvl="0" w:tplc="084EDFCC">
      <w:start w:val="4"/>
      <w:numFmt w:val="lowerLetter"/>
      <w:lvlText w:val="%1."/>
      <w:lvlJc w:val="left"/>
      <w:pPr>
        <w:tabs>
          <w:tab w:val="num" w:pos="720"/>
        </w:tabs>
        <w:ind w:left="720" w:hanging="360"/>
      </w:pPr>
    </w:lvl>
    <w:lvl w:ilvl="1" w:tplc="49A80382" w:tentative="1">
      <w:start w:val="1"/>
      <w:numFmt w:val="lowerLetter"/>
      <w:lvlText w:val="%2."/>
      <w:lvlJc w:val="left"/>
      <w:pPr>
        <w:tabs>
          <w:tab w:val="num" w:pos="1440"/>
        </w:tabs>
        <w:ind w:left="1440" w:hanging="360"/>
      </w:pPr>
    </w:lvl>
    <w:lvl w:ilvl="2" w:tplc="D2E64368" w:tentative="1">
      <w:start w:val="1"/>
      <w:numFmt w:val="lowerLetter"/>
      <w:lvlText w:val="%3."/>
      <w:lvlJc w:val="left"/>
      <w:pPr>
        <w:tabs>
          <w:tab w:val="num" w:pos="2160"/>
        </w:tabs>
        <w:ind w:left="2160" w:hanging="360"/>
      </w:pPr>
    </w:lvl>
    <w:lvl w:ilvl="3" w:tplc="5D5A9978" w:tentative="1">
      <w:start w:val="1"/>
      <w:numFmt w:val="lowerLetter"/>
      <w:lvlText w:val="%4."/>
      <w:lvlJc w:val="left"/>
      <w:pPr>
        <w:tabs>
          <w:tab w:val="num" w:pos="2880"/>
        </w:tabs>
        <w:ind w:left="2880" w:hanging="360"/>
      </w:pPr>
    </w:lvl>
    <w:lvl w:ilvl="4" w:tplc="1ACEAE7C" w:tentative="1">
      <w:start w:val="1"/>
      <w:numFmt w:val="lowerLetter"/>
      <w:lvlText w:val="%5."/>
      <w:lvlJc w:val="left"/>
      <w:pPr>
        <w:tabs>
          <w:tab w:val="num" w:pos="3600"/>
        </w:tabs>
        <w:ind w:left="3600" w:hanging="360"/>
      </w:pPr>
    </w:lvl>
    <w:lvl w:ilvl="5" w:tplc="46C697A0" w:tentative="1">
      <w:start w:val="1"/>
      <w:numFmt w:val="lowerLetter"/>
      <w:lvlText w:val="%6."/>
      <w:lvlJc w:val="left"/>
      <w:pPr>
        <w:tabs>
          <w:tab w:val="num" w:pos="4320"/>
        </w:tabs>
        <w:ind w:left="4320" w:hanging="360"/>
      </w:pPr>
    </w:lvl>
    <w:lvl w:ilvl="6" w:tplc="52BA0E56" w:tentative="1">
      <w:start w:val="1"/>
      <w:numFmt w:val="lowerLetter"/>
      <w:lvlText w:val="%7."/>
      <w:lvlJc w:val="left"/>
      <w:pPr>
        <w:tabs>
          <w:tab w:val="num" w:pos="5040"/>
        </w:tabs>
        <w:ind w:left="5040" w:hanging="360"/>
      </w:pPr>
    </w:lvl>
    <w:lvl w:ilvl="7" w:tplc="7C5C4F70" w:tentative="1">
      <w:start w:val="1"/>
      <w:numFmt w:val="lowerLetter"/>
      <w:lvlText w:val="%8."/>
      <w:lvlJc w:val="left"/>
      <w:pPr>
        <w:tabs>
          <w:tab w:val="num" w:pos="5760"/>
        </w:tabs>
        <w:ind w:left="5760" w:hanging="360"/>
      </w:pPr>
    </w:lvl>
    <w:lvl w:ilvl="8" w:tplc="E944782A" w:tentative="1">
      <w:start w:val="1"/>
      <w:numFmt w:val="lowerLetter"/>
      <w:lvlText w:val="%9."/>
      <w:lvlJc w:val="left"/>
      <w:pPr>
        <w:tabs>
          <w:tab w:val="num" w:pos="6480"/>
        </w:tabs>
        <w:ind w:left="6480" w:hanging="360"/>
      </w:pPr>
    </w:lvl>
  </w:abstractNum>
  <w:abstractNum w:abstractNumId="1" w15:restartNumberingAfterBreak="0">
    <w:nsid w:val="450B779A"/>
    <w:multiLevelType w:val="hybridMultilevel"/>
    <w:tmpl w:val="50EA83E2"/>
    <w:lvl w:ilvl="0" w:tplc="FCFCD990">
      <w:start w:val="1"/>
      <w:numFmt w:val="bullet"/>
      <w:lvlText w:val="o"/>
      <w:lvlJc w:val="left"/>
      <w:pPr>
        <w:tabs>
          <w:tab w:val="num" w:pos="720"/>
        </w:tabs>
        <w:ind w:left="720" w:hanging="360"/>
      </w:pPr>
      <w:rPr>
        <w:rFonts w:ascii="Courier New" w:hAnsi="Courier New" w:hint="default"/>
      </w:rPr>
    </w:lvl>
    <w:lvl w:ilvl="1" w:tplc="1C8C8D7A" w:tentative="1">
      <w:start w:val="1"/>
      <w:numFmt w:val="bullet"/>
      <w:lvlText w:val="o"/>
      <w:lvlJc w:val="left"/>
      <w:pPr>
        <w:tabs>
          <w:tab w:val="num" w:pos="1440"/>
        </w:tabs>
        <w:ind w:left="1440" w:hanging="360"/>
      </w:pPr>
      <w:rPr>
        <w:rFonts w:ascii="Courier New" w:hAnsi="Courier New" w:hint="default"/>
      </w:rPr>
    </w:lvl>
    <w:lvl w:ilvl="2" w:tplc="2ADC89BA" w:tentative="1">
      <w:start w:val="1"/>
      <w:numFmt w:val="bullet"/>
      <w:lvlText w:val="o"/>
      <w:lvlJc w:val="left"/>
      <w:pPr>
        <w:tabs>
          <w:tab w:val="num" w:pos="2160"/>
        </w:tabs>
        <w:ind w:left="2160" w:hanging="360"/>
      </w:pPr>
      <w:rPr>
        <w:rFonts w:ascii="Courier New" w:hAnsi="Courier New" w:hint="default"/>
      </w:rPr>
    </w:lvl>
    <w:lvl w:ilvl="3" w:tplc="2F46FB14" w:tentative="1">
      <w:start w:val="1"/>
      <w:numFmt w:val="bullet"/>
      <w:lvlText w:val="o"/>
      <w:lvlJc w:val="left"/>
      <w:pPr>
        <w:tabs>
          <w:tab w:val="num" w:pos="2880"/>
        </w:tabs>
        <w:ind w:left="2880" w:hanging="360"/>
      </w:pPr>
      <w:rPr>
        <w:rFonts w:ascii="Courier New" w:hAnsi="Courier New" w:hint="default"/>
      </w:rPr>
    </w:lvl>
    <w:lvl w:ilvl="4" w:tplc="EACC53DA" w:tentative="1">
      <w:start w:val="1"/>
      <w:numFmt w:val="bullet"/>
      <w:lvlText w:val="o"/>
      <w:lvlJc w:val="left"/>
      <w:pPr>
        <w:tabs>
          <w:tab w:val="num" w:pos="3600"/>
        </w:tabs>
        <w:ind w:left="3600" w:hanging="360"/>
      </w:pPr>
      <w:rPr>
        <w:rFonts w:ascii="Courier New" w:hAnsi="Courier New" w:hint="default"/>
      </w:rPr>
    </w:lvl>
    <w:lvl w:ilvl="5" w:tplc="63983F08" w:tentative="1">
      <w:start w:val="1"/>
      <w:numFmt w:val="bullet"/>
      <w:lvlText w:val="o"/>
      <w:lvlJc w:val="left"/>
      <w:pPr>
        <w:tabs>
          <w:tab w:val="num" w:pos="4320"/>
        </w:tabs>
        <w:ind w:left="4320" w:hanging="360"/>
      </w:pPr>
      <w:rPr>
        <w:rFonts w:ascii="Courier New" w:hAnsi="Courier New" w:hint="default"/>
      </w:rPr>
    </w:lvl>
    <w:lvl w:ilvl="6" w:tplc="6E98547C" w:tentative="1">
      <w:start w:val="1"/>
      <w:numFmt w:val="bullet"/>
      <w:lvlText w:val="o"/>
      <w:lvlJc w:val="left"/>
      <w:pPr>
        <w:tabs>
          <w:tab w:val="num" w:pos="5040"/>
        </w:tabs>
        <w:ind w:left="5040" w:hanging="360"/>
      </w:pPr>
      <w:rPr>
        <w:rFonts w:ascii="Courier New" w:hAnsi="Courier New" w:hint="default"/>
      </w:rPr>
    </w:lvl>
    <w:lvl w:ilvl="7" w:tplc="848691E4" w:tentative="1">
      <w:start w:val="1"/>
      <w:numFmt w:val="bullet"/>
      <w:lvlText w:val="o"/>
      <w:lvlJc w:val="left"/>
      <w:pPr>
        <w:tabs>
          <w:tab w:val="num" w:pos="5760"/>
        </w:tabs>
        <w:ind w:left="5760" w:hanging="360"/>
      </w:pPr>
      <w:rPr>
        <w:rFonts w:ascii="Courier New" w:hAnsi="Courier New" w:hint="default"/>
      </w:rPr>
    </w:lvl>
    <w:lvl w:ilvl="8" w:tplc="46F226B2" w:tentative="1">
      <w:start w:val="1"/>
      <w:numFmt w:val="bullet"/>
      <w:lvlText w:val="o"/>
      <w:lvlJc w:val="left"/>
      <w:pPr>
        <w:tabs>
          <w:tab w:val="num" w:pos="6480"/>
        </w:tabs>
        <w:ind w:left="6480" w:hanging="360"/>
      </w:pPr>
      <w:rPr>
        <w:rFonts w:ascii="Courier New" w:hAnsi="Courier New" w:hint="default"/>
      </w:rPr>
    </w:lvl>
  </w:abstractNum>
  <w:num w:numId="1" w16cid:durableId="913321482">
    <w:abstractNumId w:val="1"/>
  </w:num>
  <w:num w:numId="2" w16cid:durableId="97411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E11CCEF-CEF8-4A2C-BE51-BF8ADF827974}"/>
    <w:docVar w:name="dgnword-eventsink" w:val="2544681463664"/>
  </w:docVars>
  <w:rsids>
    <w:rsidRoot w:val="00FC2E92"/>
    <w:rsid w:val="00001BB2"/>
    <w:rsid w:val="0000280E"/>
    <w:rsid w:val="000028B0"/>
    <w:rsid w:val="00006328"/>
    <w:rsid w:val="000120F8"/>
    <w:rsid w:val="00012D46"/>
    <w:rsid w:val="000160A5"/>
    <w:rsid w:val="00020773"/>
    <w:rsid w:val="00021F21"/>
    <w:rsid w:val="00022333"/>
    <w:rsid w:val="00025659"/>
    <w:rsid w:val="0003043F"/>
    <w:rsid w:val="00030A1D"/>
    <w:rsid w:val="00036A72"/>
    <w:rsid w:val="00042CEB"/>
    <w:rsid w:val="0004321E"/>
    <w:rsid w:val="00051131"/>
    <w:rsid w:val="000537A8"/>
    <w:rsid w:val="00054EA4"/>
    <w:rsid w:val="000615A2"/>
    <w:rsid w:val="000618CF"/>
    <w:rsid w:val="00062FED"/>
    <w:rsid w:val="0006301C"/>
    <w:rsid w:val="00066902"/>
    <w:rsid w:val="000729CA"/>
    <w:rsid w:val="00072F48"/>
    <w:rsid w:val="00076FAB"/>
    <w:rsid w:val="000809E1"/>
    <w:rsid w:val="000832F4"/>
    <w:rsid w:val="00086EEF"/>
    <w:rsid w:val="00094763"/>
    <w:rsid w:val="000A01F1"/>
    <w:rsid w:val="000A1C3F"/>
    <w:rsid w:val="000A5F27"/>
    <w:rsid w:val="000B067F"/>
    <w:rsid w:val="000B160F"/>
    <w:rsid w:val="000C03EC"/>
    <w:rsid w:val="000C1B4D"/>
    <w:rsid w:val="000D2E89"/>
    <w:rsid w:val="000D4D43"/>
    <w:rsid w:val="000E59FC"/>
    <w:rsid w:val="000F03BE"/>
    <w:rsid w:val="000F0E12"/>
    <w:rsid w:val="000F1D38"/>
    <w:rsid w:val="000F2CB5"/>
    <w:rsid w:val="000F7AAC"/>
    <w:rsid w:val="00102167"/>
    <w:rsid w:val="00110698"/>
    <w:rsid w:val="00115F0A"/>
    <w:rsid w:val="00122087"/>
    <w:rsid w:val="00123F88"/>
    <w:rsid w:val="00124527"/>
    <w:rsid w:val="00130A04"/>
    <w:rsid w:val="00134672"/>
    <w:rsid w:val="00135E72"/>
    <w:rsid w:val="00137077"/>
    <w:rsid w:val="00140F45"/>
    <w:rsid w:val="00141150"/>
    <w:rsid w:val="001417C3"/>
    <w:rsid w:val="00152E43"/>
    <w:rsid w:val="00153396"/>
    <w:rsid w:val="001564B8"/>
    <w:rsid w:val="001579EA"/>
    <w:rsid w:val="001659D5"/>
    <w:rsid w:val="001668B0"/>
    <w:rsid w:val="00166D48"/>
    <w:rsid w:val="001708AA"/>
    <w:rsid w:val="00173B12"/>
    <w:rsid w:val="00192FB7"/>
    <w:rsid w:val="001951C2"/>
    <w:rsid w:val="00196A4B"/>
    <w:rsid w:val="0019773F"/>
    <w:rsid w:val="001A14BB"/>
    <w:rsid w:val="001A14BF"/>
    <w:rsid w:val="001A1909"/>
    <w:rsid w:val="001B2AB1"/>
    <w:rsid w:val="001B56A3"/>
    <w:rsid w:val="001C2025"/>
    <w:rsid w:val="001C4496"/>
    <w:rsid w:val="001D0AEB"/>
    <w:rsid w:val="001E0086"/>
    <w:rsid w:val="001E1264"/>
    <w:rsid w:val="001E714A"/>
    <w:rsid w:val="001F293F"/>
    <w:rsid w:val="00206B1E"/>
    <w:rsid w:val="002102CF"/>
    <w:rsid w:val="00230650"/>
    <w:rsid w:val="002410CF"/>
    <w:rsid w:val="00242CC7"/>
    <w:rsid w:val="00246B17"/>
    <w:rsid w:val="00251F5B"/>
    <w:rsid w:val="00255112"/>
    <w:rsid w:val="00265F29"/>
    <w:rsid w:val="00271019"/>
    <w:rsid w:val="00271C5E"/>
    <w:rsid w:val="0027560E"/>
    <w:rsid w:val="00280E4F"/>
    <w:rsid w:val="00281FE8"/>
    <w:rsid w:val="002A2269"/>
    <w:rsid w:val="002B03C0"/>
    <w:rsid w:val="002B2483"/>
    <w:rsid w:val="002B3F9D"/>
    <w:rsid w:val="002B5367"/>
    <w:rsid w:val="002B774C"/>
    <w:rsid w:val="002C1D75"/>
    <w:rsid w:val="002C409D"/>
    <w:rsid w:val="002D0E7E"/>
    <w:rsid w:val="002E2059"/>
    <w:rsid w:val="002E2465"/>
    <w:rsid w:val="002E27B9"/>
    <w:rsid w:val="002E34BC"/>
    <w:rsid w:val="002E46B8"/>
    <w:rsid w:val="002E48FA"/>
    <w:rsid w:val="002F0A0C"/>
    <w:rsid w:val="002F1DA9"/>
    <w:rsid w:val="003001ED"/>
    <w:rsid w:val="00301923"/>
    <w:rsid w:val="00302B26"/>
    <w:rsid w:val="003065E2"/>
    <w:rsid w:val="00311B9B"/>
    <w:rsid w:val="00314392"/>
    <w:rsid w:val="00316D4F"/>
    <w:rsid w:val="00320E73"/>
    <w:rsid w:val="00323345"/>
    <w:rsid w:val="003253F1"/>
    <w:rsid w:val="00325A9B"/>
    <w:rsid w:val="00327593"/>
    <w:rsid w:val="00332EDE"/>
    <w:rsid w:val="00333135"/>
    <w:rsid w:val="00337B7B"/>
    <w:rsid w:val="003403C0"/>
    <w:rsid w:val="003532B1"/>
    <w:rsid w:val="00357551"/>
    <w:rsid w:val="00360905"/>
    <w:rsid w:val="00362DB6"/>
    <w:rsid w:val="00370442"/>
    <w:rsid w:val="003908FD"/>
    <w:rsid w:val="00393F46"/>
    <w:rsid w:val="003943E5"/>
    <w:rsid w:val="003957FB"/>
    <w:rsid w:val="003A327E"/>
    <w:rsid w:val="003A3AD7"/>
    <w:rsid w:val="003B24D8"/>
    <w:rsid w:val="003B2535"/>
    <w:rsid w:val="003B5DED"/>
    <w:rsid w:val="003C2DFC"/>
    <w:rsid w:val="003C3A4F"/>
    <w:rsid w:val="003D2980"/>
    <w:rsid w:val="003D2CBE"/>
    <w:rsid w:val="003D5479"/>
    <w:rsid w:val="003D5C93"/>
    <w:rsid w:val="003E01C3"/>
    <w:rsid w:val="003E324A"/>
    <w:rsid w:val="003E752B"/>
    <w:rsid w:val="003F5B8B"/>
    <w:rsid w:val="004010A2"/>
    <w:rsid w:val="004036AB"/>
    <w:rsid w:val="00406002"/>
    <w:rsid w:val="00413ACD"/>
    <w:rsid w:val="00413D37"/>
    <w:rsid w:val="00414AF2"/>
    <w:rsid w:val="00415321"/>
    <w:rsid w:val="004278C1"/>
    <w:rsid w:val="0043396D"/>
    <w:rsid w:val="00433E02"/>
    <w:rsid w:val="00437A66"/>
    <w:rsid w:val="00451BED"/>
    <w:rsid w:val="00454802"/>
    <w:rsid w:val="00456243"/>
    <w:rsid w:val="00457A13"/>
    <w:rsid w:val="00457AFF"/>
    <w:rsid w:val="004641D7"/>
    <w:rsid w:val="0046524A"/>
    <w:rsid w:val="0047087A"/>
    <w:rsid w:val="00470EA2"/>
    <w:rsid w:val="0048605E"/>
    <w:rsid w:val="004860D0"/>
    <w:rsid w:val="00494913"/>
    <w:rsid w:val="00496AE1"/>
    <w:rsid w:val="00497CFF"/>
    <w:rsid w:val="004A27F1"/>
    <w:rsid w:val="004A587B"/>
    <w:rsid w:val="004B0083"/>
    <w:rsid w:val="004B1627"/>
    <w:rsid w:val="004B7500"/>
    <w:rsid w:val="004C363D"/>
    <w:rsid w:val="004C5A5E"/>
    <w:rsid w:val="004C6A23"/>
    <w:rsid w:val="004C6DB7"/>
    <w:rsid w:val="004D3CF8"/>
    <w:rsid w:val="004D7631"/>
    <w:rsid w:val="004D77D9"/>
    <w:rsid w:val="004E7AAB"/>
    <w:rsid w:val="004F1F9C"/>
    <w:rsid w:val="004F1FAE"/>
    <w:rsid w:val="004F28BC"/>
    <w:rsid w:val="00503766"/>
    <w:rsid w:val="00505C08"/>
    <w:rsid w:val="005064B6"/>
    <w:rsid w:val="00510A71"/>
    <w:rsid w:val="00511C38"/>
    <w:rsid w:val="005136AA"/>
    <w:rsid w:val="005160BC"/>
    <w:rsid w:val="00516742"/>
    <w:rsid w:val="00520611"/>
    <w:rsid w:val="00522AD6"/>
    <w:rsid w:val="005230F9"/>
    <w:rsid w:val="005272BD"/>
    <w:rsid w:val="005453B0"/>
    <w:rsid w:val="0055381B"/>
    <w:rsid w:val="0056019B"/>
    <w:rsid w:val="0056078C"/>
    <w:rsid w:val="00560B47"/>
    <w:rsid w:val="0056102A"/>
    <w:rsid w:val="005624CC"/>
    <w:rsid w:val="0056365F"/>
    <w:rsid w:val="0057795E"/>
    <w:rsid w:val="00580482"/>
    <w:rsid w:val="00583BB9"/>
    <w:rsid w:val="0058783A"/>
    <w:rsid w:val="005950FB"/>
    <w:rsid w:val="005C4EB0"/>
    <w:rsid w:val="005D0568"/>
    <w:rsid w:val="005D2C28"/>
    <w:rsid w:val="005D6669"/>
    <w:rsid w:val="005E31A2"/>
    <w:rsid w:val="005E3F06"/>
    <w:rsid w:val="005E534B"/>
    <w:rsid w:val="005E67F8"/>
    <w:rsid w:val="005F00C5"/>
    <w:rsid w:val="00607200"/>
    <w:rsid w:val="00611AE9"/>
    <w:rsid w:val="00613F5A"/>
    <w:rsid w:val="00616C6A"/>
    <w:rsid w:val="006205A9"/>
    <w:rsid w:val="00630E82"/>
    <w:rsid w:val="00656714"/>
    <w:rsid w:val="00656E51"/>
    <w:rsid w:val="00660F98"/>
    <w:rsid w:val="006612E8"/>
    <w:rsid w:val="00663110"/>
    <w:rsid w:val="00670B4E"/>
    <w:rsid w:val="00686A9A"/>
    <w:rsid w:val="00692BA4"/>
    <w:rsid w:val="006936C4"/>
    <w:rsid w:val="006A1B9B"/>
    <w:rsid w:val="006A413A"/>
    <w:rsid w:val="006B1B38"/>
    <w:rsid w:val="006B1D53"/>
    <w:rsid w:val="006B20BD"/>
    <w:rsid w:val="006C3872"/>
    <w:rsid w:val="006C5A8B"/>
    <w:rsid w:val="006D09B0"/>
    <w:rsid w:val="006D3206"/>
    <w:rsid w:val="006D4BF3"/>
    <w:rsid w:val="006E3669"/>
    <w:rsid w:val="006F2240"/>
    <w:rsid w:val="006F3B61"/>
    <w:rsid w:val="007009CC"/>
    <w:rsid w:val="00707356"/>
    <w:rsid w:val="007120FE"/>
    <w:rsid w:val="0071325E"/>
    <w:rsid w:val="007415F0"/>
    <w:rsid w:val="00747701"/>
    <w:rsid w:val="00747AAE"/>
    <w:rsid w:val="00750023"/>
    <w:rsid w:val="007559B6"/>
    <w:rsid w:val="00756558"/>
    <w:rsid w:val="00765711"/>
    <w:rsid w:val="0078190B"/>
    <w:rsid w:val="00782928"/>
    <w:rsid w:val="0078387A"/>
    <w:rsid w:val="00794DA1"/>
    <w:rsid w:val="007A578B"/>
    <w:rsid w:val="007B1709"/>
    <w:rsid w:val="007B489C"/>
    <w:rsid w:val="007B5D77"/>
    <w:rsid w:val="007B5DD8"/>
    <w:rsid w:val="007D32C7"/>
    <w:rsid w:val="007D4E53"/>
    <w:rsid w:val="007E51AB"/>
    <w:rsid w:val="007E51AD"/>
    <w:rsid w:val="007E5238"/>
    <w:rsid w:val="007F30CB"/>
    <w:rsid w:val="007F78B6"/>
    <w:rsid w:val="008025BF"/>
    <w:rsid w:val="0080459A"/>
    <w:rsid w:val="00812BF5"/>
    <w:rsid w:val="00814D94"/>
    <w:rsid w:val="00823A0E"/>
    <w:rsid w:val="00825EF8"/>
    <w:rsid w:val="00831206"/>
    <w:rsid w:val="00835FF6"/>
    <w:rsid w:val="008415F3"/>
    <w:rsid w:val="00844828"/>
    <w:rsid w:val="00870426"/>
    <w:rsid w:val="00871582"/>
    <w:rsid w:val="00873A04"/>
    <w:rsid w:val="00876385"/>
    <w:rsid w:val="00890672"/>
    <w:rsid w:val="00895F7D"/>
    <w:rsid w:val="008964C9"/>
    <w:rsid w:val="008C3A15"/>
    <w:rsid w:val="008D202B"/>
    <w:rsid w:val="008D43B9"/>
    <w:rsid w:val="008D7505"/>
    <w:rsid w:val="008E124F"/>
    <w:rsid w:val="008F426F"/>
    <w:rsid w:val="009006E2"/>
    <w:rsid w:val="0090412C"/>
    <w:rsid w:val="00924435"/>
    <w:rsid w:val="00927B09"/>
    <w:rsid w:val="009328E1"/>
    <w:rsid w:val="009405D6"/>
    <w:rsid w:val="00947959"/>
    <w:rsid w:val="009519E7"/>
    <w:rsid w:val="00952ABA"/>
    <w:rsid w:val="00953A21"/>
    <w:rsid w:val="0095548A"/>
    <w:rsid w:val="009716DE"/>
    <w:rsid w:val="009720AB"/>
    <w:rsid w:val="00975004"/>
    <w:rsid w:val="0097526C"/>
    <w:rsid w:val="00983EDA"/>
    <w:rsid w:val="009A0DF9"/>
    <w:rsid w:val="009A5FFB"/>
    <w:rsid w:val="009B11E2"/>
    <w:rsid w:val="009B399A"/>
    <w:rsid w:val="009C3334"/>
    <w:rsid w:val="009C6055"/>
    <w:rsid w:val="009D17FD"/>
    <w:rsid w:val="009D2E78"/>
    <w:rsid w:val="009D46EF"/>
    <w:rsid w:val="009D61ED"/>
    <w:rsid w:val="009E1EC3"/>
    <w:rsid w:val="009E3EF0"/>
    <w:rsid w:val="009F1614"/>
    <w:rsid w:val="009F33E5"/>
    <w:rsid w:val="009F720D"/>
    <w:rsid w:val="00A02A4C"/>
    <w:rsid w:val="00A03FF4"/>
    <w:rsid w:val="00A04B90"/>
    <w:rsid w:val="00A1633B"/>
    <w:rsid w:val="00A20597"/>
    <w:rsid w:val="00A20B28"/>
    <w:rsid w:val="00A24EEB"/>
    <w:rsid w:val="00A27B9F"/>
    <w:rsid w:val="00A316DE"/>
    <w:rsid w:val="00A32977"/>
    <w:rsid w:val="00A5235A"/>
    <w:rsid w:val="00A56963"/>
    <w:rsid w:val="00A6385C"/>
    <w:rsid w:val="00A86F58"/>
    <w:rsid w:val="00A910DB"/>
    <w:rsid w:val="00A91F13"/>
    <w:rsid w:val="00A922AC"/>
    <w:rsid w:val="00A94831"/>
    <w:rsid w:val="00AA0B3F"/>
    <w:rsid w:val="00AA3846"/>
    <w:rsid w:val="00AA784A"/>
    <w:rsid w:val="00AB017F"/>
    <w:rsid w:val="00AB6D13"/>
    <w:rsid w:val="00AC1E1A"/>
    <w:rsid w:val="00AC2D51"/>
    <w:rsid w:val="00AC487C"/>
    <w:rsid w:val="00AC4BFD"/>
    <w:rsid w:val="00AD2B16"/>
    <w:rsid w:val="00AD60A8"/>
    <w:rsid w:val="00B009BB"/>
    <w:rsid w:val="00B01B4A"/>
    <w:rsid w:val="00B11DF4"/>
    <w:rsid w:val="00B21330"/>
    <w:rsid w:val="00B2466C"/>
    <w:rsid w:val="00B259FC"/>
    <w:rsid w:val="00B34E9F"/>
    <w:rsid w:val="00B442AA"/>
    <w:rsid w:val="00B46718"/>
    <w:rsid w:val="00B50811"/>
    <w:rsid w:val="00B5191D"/>
    <w:rsid w:val="00B704F9"/>
    <w:rsid w:val="00B7103B"/>
    <w:rsid w:val="00B76D09"/>
    <w:rsid w:val="00B80818"/>
    <w:rsid w:val="00B91C20"/>
    <w:rsid w:val="00B95F83"/>
    <w:rsid w:val="00BA15AB"/>
    <w:rsid w:val="00BA2802"/>
    <w:rsid w:val="00BA2DED"/>
    <w:rsid w:val="00BA4438"/>
    <w:rsid w:val="00BB1884"/>
    <w:rsid w:val="00BB4AA9"/>
    <w:rsid w:val="00BB5E69"/>
    <w:rsid w:val="00BD140B"/>
    <w:rsid w:val="00BD2E3A"/>
    <w:rsid w:val="00BD3967"/>
    <w:rsid w:val="00BD42A4"/>
    <w:rsid w:val="00BD7C1B"/>
    <w:rsid w:val="00BE088E"/>
    <w:rsid w:val="00BE1069"/>
    <w:rsid w:val="00BE1E34"/>
    <w:rsid w:val="00BE2A9B"/>
    <w:rsid w:val="00BF2CFE"/>
    <w:rsid w:val="00BF3228"/>
    <w:rsid w:val="00BF51C6"/>
    <w:rsid w:val="00BF53A1"/>
    <w:rsid w:val="00C148CE"/>
    <w:rsid w:val="00C22BCE"/>
    <w:rsid w:val="00C22C4F"/>
    <w:rsid w:val="00C33972"/>
    <w:rsid w:val="00C40D8D"/>
    <w:rsid w:val="00C47812"/>
    <w:rsid w:val="00C50A2C"/>
    <w:rsid w:val="00C50A3F"/>
    <w:rsid w:val="00C577EB"/>
    <w:rsid w:val="00C62F6B"/>
    <w:rsid w:val="00C63397"/>
    <w:rsid w:val="00C63BBF"/>
    <w:rsid w:val="00C6581D"/>
    <w:rsid w:val="00C65839"/>
    <w:rsid w:val="00C65A8B"/>
    <w:rsid w:val="00C70E42"/>
    <w:rsid w:val="00C71159"/>
    <w:rsid w:val="00C80E86"/>
    <w:rsid w:val="00C82837"/>
    <w:rsid w:val="00C84619"/>
    <w:rsid w:val="00C9643D"/>
    <w:rsid w:val="00C97AEA"/>
    <w:rsid w:val="00CA7E38"/>
    <w:rsid w:val="00CB0973"/>
    <w:rsid w:val="00CB38D3"/>
    <w:rsid w:val="00CB75F2"/>
    <w:rsid w:val="00CC13E0"/>
    <w:rsid w:val="00CC2F0F"/>
    <w:rsid w:val="00CC651B"/>
    <w:rsid w:val="00CD2AFB"/>
    <w:rsid w:val="00CD63D5"/>
    <w:rsid w:val="00CE430A"/>
    <w:rsid w:val="00CF4342"/>
    <w:rsid w:val="00D02C03"/>
    <w:rsid w:val="00D0686E"/>
    <w:rsid w:val="00D1045D"/>
    <w:rsid w:val="00D105CC"/>
    <w:rsid w:val="00D15071"/>
    <w:rsid w:val="00D15806"/>
    <w:rsid w:val="00D176DD"/>
    <w:rsid w:val="00D20B35"/>
    <w:rsid w:val="00D34600"/>
    <w:rsid w:val="00D37B52"/>
    <w:rsid w:val="00D43BC0"/>
    <w:rsid w:val="00D50BB9"/>
    <w:rsid w:val="00D57120"/>
    <w:rsid w:val="00D616D6"/>
    <w:rsid w:val="00D61904"/>
    <w:rsid w:val="00D648E4"/>
    <w:rsid w:val="00D74AF6"/>
    <w:rsid w:val="00D808CC"/>
    <w:rsid w:val="00D8757B"/>
    <w:rsid w:val="00D919C4"/>
    <w:rsid w:val="00D93680"/>
    <w:rsid w:val="00D95CA2"/>
    <w:rsid w:val="00D95D07"/>
    <w:rsid w:val="00D97ABD"/>
    <w:rsid w:val="00DA154F"/>
    <w:rsid w:val="00DA166F"/>
    <w:rsid w:val="00DA6092"/>
    <w:rsid w:val="00DB6E71"/>
    <w:rsid w:val="00DC1742"/>
    <w:rsid w:val="00DC2B84"/>
    <w:rsid w:val="00DC4F18"/>
    <w:rsid w:val="00DD1A37"/>
    <w:rsid w:val="00DD65F7"/>
    <w:rsid w:val="00DD6C80"/>
    <w:rsid w:val="00DE79AA"/>
    <w:rsid w:val="00DF01C3"/>
    <w:rsid w:val="00DF1738"/>
    <w:rsid w:val="00DF25D5"/>
    <w:rsid w:val="00E15422"/>
    <w:rsid w:val="00E157DC"/>
    <w:rsid w:val="00E1692D"/>
    <w:rsid w:val="00E2045F"/>
    <w:rsid w:val="00E257BA"/>
    <w:rsid w:val="00E30E31"/>
    <w:rsid w:val="00E332CE"/>
    <w:rsid w:val="00E3784A"/>
    <w:rsid w:val="00E43DB0"/>
    <w:rsid w:val="00E461D1"/>
    <w:rsid w:val="00E472E6"/>
    <w:rsid w:val="00E538E8"/>
    <w:rsid w:val="00E53B1F"/>
    <w:rsid w:val="00E61564"/>
    <w:rsid w:val="00E63561"/>
    <w:rsid w:val="00E755BE"/>
    <w:rsid w:val="00E77C24"/>
    <w:rsid w:val="00E950F6"/>
    <w:rsid w:val="00E96743"/>
    <w:rsid w:val="00EA09C6"/>
    <w:rsid w:val="00EB4DE9"/>
    <w:rsid w:val="00EB6CE4"/>
    <w:rsid w:val="00EC5FBC"/>
    <w:rsid w:val="00ED245B"/>
    <w:rsid w:val="00EE4303"/>
    <w:rsid w:val="00EE4357"/>
    <w:rsid w:val="00EE77F9"/>
    <w:rsid w:val="00EF0B79"/>
    <w:rsid w:val="00EF3E16"/>
    <w:rsid w:val="00EF4806"/>
    <w:rsid w:val="00EF536E"/>
    <w:rsid w:val="00EF5C5D"/>
    <w:rsid w:val="00F02105"/>
    <w:rsid w:val="00F031CC"/>
    <w:rsid w:val="00F04ED6"/>
    <w:rsid w:val="00F07FB2"/>
    <w:rsid w:val="00F165A2"/>
    <w:rsid w:val="00F17200"/>
    <w:rsid w:val="00F17F8B"/>
    <w:rsid w:val="00F23AEA"/>
    <w:rsid w:val="00F24AA3"/>
    <w:rsid w:val="00F25A96"/>
    <w:rsid w:val="00F25D44"/>
    <w:rsid w:val="00F273F2"/>
    <w:rsid w:val="00F302F0"/>
    <w:rsid w:val="00F30875"/>
    <w:rsid w:val="00F31B7F"/>
    <w:rsid w:val="00F32778"/>
    <w:rsid w:val="00F436F6"/>
    <w:rsid w:val="00F44955"/>
    <w:rsid w:val="00F44DC1"/>
    <w:rsid w:val="00F45AEA"/>
    <w:rsid w:val="00F6029D"/>
    <w:rsid w:val="00F65062"/>
    <w:rsid w:val="00F654D4"/>
    <w:rsid w:val="00F716D5"/>
    <w:rsid w:val="00F73720"/>
    <w:rsid w:val="00F73ACD"/>
    <w:rsid w:val="00F73CF8"/>
    <w:rsid w:val="00F8522C"/>
    <w:rsid w:val="00F95EDE"/>
    <w:rsid w:val="00FA1882"/>
    <w:rsid w:val="00FA7EF7"/>
    <w:rsid w:val="00FB707C"/>
    <w:rsid w:val="00FB7139"/>
    <w:rsid w:val="00FC0AF3"/>
    <w:rsid w:val="00FC2C06"/>
    <w:rsid w:val="00FC2E32"/>
    <w:rsid w:val="00FC2E92"/>
    <w:rsid w:val="00FC34E0"/>
    <w:rsid w:val="00FC424F"/>
    <w:rsid w:val="00FC5F0E"/>
    <w:rsid w:val="00FC6647"/>
    <w:rsid w:val="00FC7EE8"/>
    <w:rsid w:val="00FD1637"/>
    <w:rsid w:val="00FD3796"/>
    <w:rsid w:val="00FD3F89"/>
    <w:rsid w:val="00FD4A97"/>
    <w:rsid w:val="00FE409D"/>
    <w:rsid w:val="00FE5741"/>
    <w:rsid w:val="00FE663D"/>
    <w:rsid w:val="00FF4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04860"/>
  <w15:chartTrackingRefBased/>
  <w15:docId w15:val="{043C8EBC-BDE5-4C12-860E-82DA03B0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E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45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2B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E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2E92"/>
    <w:pPr>
      <w:outlineLvl w:val="9"/>
    </w:pPr>
    <w:rPr>
      <w:kern w:val="0"/>
      <w:lang w:val="en-US"/>
      <w14:ligatures w14:val="none"/>
    </w:rPr>
  </w:style>
  <w:style w:type="paragraph" w:styleId="TOC1">
    <w:name w:val="toc 1"/>
    <w:basedOn w:val="Normal"/>
    <w:next w:val="Normal"/>
    <w:autoRedefine/>
    <w:uiPriority w:val="39"/>
    <w:unhideWhenUsed/>
    <w:rsid w:val="00FC0AF3"/>
    <w:pPr>
      <w:spacing w:after="100"/>
    </w:pPr>
  </w:style>
  <w:style w:type="character" w:styleId="Hyperlink">
    <w:name w:val="Hyperlink"/>
    <w:basedOn w:val="DefaultParagraphFont"/>
    <w:uiPriority w:val="99"/>
    <w:unhideWhenUsed/>
    <w:rsid w:val="00FC0AF3"/>
    <w:rPr>
      <w:color w:val="0563C1" w:themeColor="hyperlink"/>
      <w:u w:val="single"/>
    </w:rPr>
  </w:style>
  <w:style w:type="character" w:customStyle="1" w:styleId="Heading2Char">
    <w:name w:val="Heading 2 Char"/>
    <w:basedOn w:val="DefaultParagraphFont"/>
    <w:link w:val="Heading2"/>
    <w:uiPriority w:val="9"/>
    <w:rsid w:val="0080459A"/>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496AE1"/>
  </w:style>
  <w:style w:type="paragraph" w:styleId="TOC2">
    <w:name w:val="toc 2"/>
    <w:basedOn w:val="Normal"/>
    <w:next w:val="Normal"/>
    <w:autoRedefine/>
    <w:uiPriority w:val="39"/>
    <w:unhideWhenUsed/>
    <w:rsid w:val="0095548A"/>
    <w:pPr>
      <w:spacing w:after="100"/>
      <w:ind w:left="220"/>
    </w:pPr>
  </w:style>
  <w:style w:type="character" w:customStyle="1" w:styleId="Heading3Char">
    <w:name w:val="Heading 3 Char"/>
    <w:basedOn w:val="DefaultParagraphFont"/>
    <w:link w:val="Heading3"/>
    <w:uiPriority w:val="9"/>
    <w:rsid w:val="00692BA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21F21"/>
    <w:pPr>
      <w:spacing w:after="100"/>
      <w:ind w:left="440"/>
    </w:pPr>
  </w:style>
  <w:style w:type="paragraph" w:styleId="Header">
    <w:name w:val="header"/>
    <w:basedOn w:val="Normal"/>
    <w:link w:val="HeaderChar"/>
    <w:uiPriority w:val="99"/>
    <w:unhideWhenUsed/>
    <w:rsid w:val="002E2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7B9"/>
  </w:style>
  <w:style w:type="paragraph" w:styleId="Footer">
    <w:name w:val="footer"/>
    <w:basedOn w:val="Normal"/>
    <w:link w:val="FooterChar"/>
    <w:uiPriority w:val="99"/>
    <w:unhideWhenUsed/>
    <w:rsid w:val="002E2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88455">
      <w:bodyDiv w:val="1"/>
      <w:marLeft w:val="0"/>
      <w:marRight w:val="0"/>
      <w:marTop w:val="0"/>
      <w:marBottom w:val="0"/>
      <w:divBdr>
        <w:top w:val="none" w:sz="0" w:space="0" w:color="auto"/>
        <w:left w:val="none" w:sz="0" w:space="0" w:color="auto"/>
        <w:bottom w:val="none" w:sz="0" w:space="0" w:color="auto"/>
        <w:right w:val="none" w:sz="0" w:space="0" w:color="auto"/>
      </w:divBdr>
    </w:div>
    <w:div w:id="122357129">
      <w:bodyDiv w:val="1"/>
      <w:marLeft w:val="0"/>
      <w:marRight w:val="0"/>
      <w:marTop w:val="0"/>
      <w:marBottom w:val="0"/>
      <w:divBdr>
        <w:top w:val="none" w:sz="0" w:space="0" w:color="auto"/>
        <w:left w:val="none" w:sz="0" w:space="0" w:color="auto"/>
        <w:bottom w:val="none" w:sz="0" w:space="0" w:color="auto"/>
        <w:right w:val="none" w:sz="0" w:space="0" w:color="auto"/>
      </w:divBdr>
    </w:div>
    <w:div w:id="147942076">
      <w:bodyDiv w:val="1"/>
      <w:marLeft w:val="0"/>
      <w:marRight w:val="0"/>
      <w:marTop w:val="0"/>
      <w:marBottom w:val="0"/>
      <w:divBdr>
        <w:top w:val="none" w:sz="0" w:space="0" w:color="auto"/>
        <w:left w:val="none" w:sz="0" w:space="0" w:color="auto"/>
        <w:bottom w:val="none" w:sz="0" w:space="0" w:color="auto"/>
        <w:right w:val="none" w:sz="0" w:space="0" w:color="auto"/>
      </w:divBdr>
    </w:div>
    <w:div w:id="153422158">
      <w:bodyDiv w:val="1"/>
      <w:marLeft w:val="0"/>
      <w:marRight w:val="0"/>
      <w:marTop w:val="0"/>
      <w:marBottom w:val="0"/>
      <w:divBdr>
        <w:top w:val="none" w:sz="0" w:space="0" w:color="auto"/>
        <w:left w:val="none" w:sz="0" w:space="0" w:color="auto"/>
        <w:bottom w:val="none" w:sz="0" w:space="0" w:color="auto"/>
        <w:right w:val="none" w:sz="0" w:space="0" w:color="auto"/>
      </w:divBdr>
    </w:div>
    <w:div w:id="164513471">
      <w:bodyDiv w:val="1"/>
      <w:marLeft w:val="0"/>
      <w:marRight w:val="0"/>
      <w:marTop w:val="0"/>
      <w:marBottom w:val="0"/>
      <w:divBdr>
        <w:top w:val="none" w:sz="0" w:space="0" w:color="auto"/>
        <w:left w:val="none" w:sz="0" w:space="0" w:color="auto"/>
        <w:bottom w:val="none" w:sz="0" w:space="0" w:color="auto"/>
        <w:right w:val="none" w:sz="0" w:space="0" w:color="auto"/>
      </w:divBdr>
    </w:div>
    <w:div w:id="252861302">
      <w:bodyDiv w:val="1"/>
      <w:marLeft w:val="0"/>
      <w:marRight w:val="0"/>
      <w:marTop w:val="0"/>
      <w:marBottom w:val="0"/>
      <w:divBdr>
        <w:top w:val="none" w:sz="0" w:space="0" w:color="auto"/>
        <w:left w:val="none" w:sz="0" w:space="0" w:color="auto"/>
        <w:bottom w:val="none" w:sz="0" w:space="0" w:color="auto"/>
        <w:right w:val="none" w:sz="0" w:space="0" w:color="auto"/>
      </w:divBdr>
    </w:div>
    <w:div w:id="320817265">
      <w:bodyDiv w:val="1"/>
      <w:marLeft w:val="0"/>
      <w:marRight w:val="0"/>
      <w:marTop w:val="0"/>
      <w:marBottom w:val="0"/>
      <w:divBdr>
        <w:top w:val="none" w:sz="0" w:space="0" w:color="auto"/>
        <w:left w:val="none" w:sz="0" w:space="0" w:color="auto"/>
        <w:bottom w:val="none" w:sz="0" w:space="0" w:color="auto"/>
        <w:right w:val="none" w:sz="0" w:space="0" w:color="auto"/>
      </w:divBdr>
    </w:div>
    <w:div w:id="356347067">
      <w:bodyDiv w:val="1"/>
      <w:marLeft w:val="0"/>
      <w:marRight w:val="0"/>
      <w:marTop w:val="0"/>
      <w:marBottom w:val="0"/>
      <w:divBdr>
        <w:top w:val="none" w:sz="0" w:space="0" w:color="auto"/>
        <w:left w:val="none" w:sz="0" w:space="0" w:color="auto"/>
        <w:bottom w:val="none" w:sz="0" w:space="0" w:color="auto"/>
        <w:right w:val="none" w:sz="0" w:space="0" w:color="auto"/>
      </w:divBdr>
    </w:div>
    <w:div w:id="370034014">
      <w:bodyDiv w:val="1"/>
      <w:marLeft w:val="0"/>
      <w:marRight w:val="0"/>
      <w:marTop w:val="0"/>
      <w:marBottom w:val="0"/>
      <w:divBdr>
        <w:top w:val="none" w:sz="0" w:space="0" w:color="auto"/>
        <w:left w:val="none" w:sz="0" w:space="0" w:color="auto"/>
        <w:bottom w:val="none" w:sz="0" w:space="0" w:color="auto"/>
        <w:right w:val="none" w:sz="0" w:space="0" w:color="auto"/>
      </w:divBdr>
    </w:div>
    <w:div w:id="370694883">
      <w:bodyDiv w:val="1"/>
      <w:marLeft w:val="0"/>
      <w:marRight w:val="0"/>
      <w:marTop w:val="0"/>
      <w:marBottom w:val="0"/>
      <w:divBdr>
        <w:top w:val="none" w:sz="0" w:space="0" w:color="auto"/>
        <w:left w:val="none" w:sz="0" w:space="0" w:color="auto"/>
        <w:bottom w:val="none" w:sz="0" w:space="0" w:color="auto"/>
        <w:right w:val="none" w:sz="0" w:space="0" w:color="auto"/>
      </w:divBdr>
    </w:div>
    <w:div w:id="372316968">
      <w:bodyDiv w:val="1"/>
      <w:marLeft w:val="0"/>
      <w:marRight w:val="0"/>
      <w:marTop w:val="0"/>
      <w:marBottom w:val="0"/>
      <w:divBdr>
        <w:top w:val="none" w:sz="0" w:space="0" w:color="auto"/>
        <w:left w:val="none" w:sz="0" w:space="0" w:color="auto"/>
        <w:bottom w:val="none" w:sz="0" w:space="0" w:color="auto"/>
        <w:right w:val="none" w:sz="0" w:space="0" w:color="auto"/>
      </w:divBdr>
    </w:div>
    <w:div w:id="396049494">
      <w:bodyDiv w:val="1"/>
      <w:marLeft w:val="0"/>
      <w:marRight w:val="0"/>
      <w:marTop w:val="0"/>
      <w:marBottom w:val="0"/>
      <w:divBdr>
        <w:top w:val="none" w:sz="0" w:space="0" w:color="auto"/>
        <w:left w:val="none" w:sz="0" w:space="0" w:color="auto"/>
        <w:bottom w:val="none" w:sz="0" w:space="0" w:color="auto"/>
        <w:right w:val="none" w:sz="0" w:space="0" w:color="auto"/>
      </w:divBdr>
    </w:div>
    <w:div w:id="413011203">
      <w:bodyDiv w:val="1"/>
      <w:marLeft w:val="0"/>
      <w:marRight w:val="0"/>
      <w:marTop w:val="0"/>
      <w:marBottom w:val="0"/>
      <w:divBdr>
        <w:top w:val="none" w:sz="0" w:space="0" w:color="auto"/>
        <w:left w:val="none" w:sz="0" w:space="0" w:color="auto"/>
        <w:bottom w:val="none" w:sz="0" w:space="0" w:color="auto"/>
        <w:right w:val="none" w:sz="0" w:space="0" w:color="auto"/>
      </w:divBdr>
      <w:divsChild>
        <w:div w:id="2116702788">
          <w:marLeft w:val="893"/>
          <w:marRight w:val="0"/>
          <w:marTop w:val="82"/>
          <w:marBottom w:val="0"/>
          <w:divBdr>
            <w:top w:val="none" w:sz="0" w:space="0" w:color="auto"/>
            <w:left w:val="none" w:sz="0" w:space="0" w:color="auto"/>
            <w:bottom w:val="none" w:sz="0" w:space="0" w:color="auto"/>
            <w:right w:val="none" w:sz="0" w:space="0" w:color="auto"/>
          </w:divBdr>
        </w:div>
      </w:divsChild>
    </w:div>
    <w:div w:id="427653324">
      <w:bodyDiv w:val="1"/>
      <w:marLeft w:val="0"/>
      <w:marRight w:val="0"/>
      <w:marTop w:val="0"/>
      <w:marBottom w:val="0"/>
      <w:divBdr>
        <w:top w:val="none" w:sz="0" w:space="0" w:color="auto"/>
        <w:left w:val="none" w:sz="0" w:space="0" w:color="auto"/>
        <w:bottom w:val="none" w:sz="0" w:space="0" w:color="auto"/>
        <w:right w:val="none" w:sz="0" w:space="0" w:color="auto"/>
      </w:divBdr>
    </w:div>
    <w:div w:id="442072976">
      <w:bodyDiv w:val="1"/>
      <w:marLeft w:val="0"/>
      <w:marRight w:val="0"/>
      <w:marTop w:val="0"/>
      <w:marBottom w:val="0"/>
      <w:divBdr>
        <w:top w:val="none" w:sz="0" w:space="0" w:color="auto"/>
        <w:left w:val="none" w:sz="0" w:space="0" w:color="auto"/>
        <w:bottom w:val="none" w:sz="0" w:space="0" w:color="auto"/>
        <w:right w:val="none" w:sz="0" w:space="0" w:color="auto"/>
      </w:divBdr>
    </w:div>
    <w:div w:id="453792582">
      <w:bodyDiv w:val="1"/>
      <w:marLeft w:val="0"/>
      <w:marRight w:val="0"/>
      <w:marTop w:val="0"/>
      <w:marBottom w:val="0"/>
      <w:divBdr>
        <w:top w:val="none" w:sz="0" w:space="0" w:color="auto"/>
        <w:left w:val="none" w:sz="0" w:space="0" w:color="auto"/>
        <w:bottom w:val="none" w:sz="0" w:space="0" w:color="auto"/>
        <w:right w:val="none" w:sz="0" w:space="0" w:color="auto"/>
      </w:divBdr>
    </w:div>
    <w:div w:id="473063788">
      <w:bodyDiv w:val="1"/>
      <w:marLeft w:val="0"/>
      <w:marRight w:val="0"/>
      <w:marTop w:val="0"/>
      <w:marBottom w:val="0"/>
      <w:divBdr>
        <w:top w:val="none" w:sz="0" w:space="0" w:color="auto"/>
        <w:left w:val="none" w:sz="0" w:space="0" w:color="auto"/>
        <w:bottom w:val="none" w:sz="0" w:space="0" w:color="auto"/>
        <w:right w:val="none" w:sz="0" w:space="0" w:color="auto"/>
      </w:divBdr>
      <w:divsChild>
        <w:div w:id="1868061530">
          <w:marLeft w:val="720"/>
          <w:marRight w:val="0"/>
          <w:marTop w:val="67"/>
          <w:marBottom w:val="0"/>
          <w:divBdr>
            <w:top w:val="none" w:sz="0" w:space="0" w:color="auto"/>
            <w:left w:val="none" w:sz="0" w:space="0" w:color="auto"/>
            <w:bottom w:val="none" w:sz="0" w:space="0" w:color="auto"/>
            <w:right w:val="none" w:sz="0" w:space="0" w:color="auto"/>
          </w:divBdr>
        </w:div>
      </w:divsChild>
    </w:div>
    <w:div w:id="507981600">
      <w:bodyDiv w:val="1"/>
      <w:marLeft w:val="0"/>
      <w:marRight w:val="0"/>
      <w:marTop w:val="0"/>
      <w:marBottom w:val="0"/>
      <w:divBdr>
        <w:top w:val="none" w:sz="0" w:space="0" w:color="auto"/>
        <w:left w:val="none" w:sz="0" w:space="0" w:color="auto"/>
        <w:bottom w:val="none" w:sz="0" w:space="0" w:color="auto"/>
        <w:right w:val="none" w:sz="0" w:space="0" w:color="auto"/>
      </w:divBdr>
    </w:div>
    <w:div w:id="561865122">
      <w:bodyDiv w:val="1"/>
      <w:marLeft w:val="0"/>
      <w:marRight w:val="0"/>
      <w:marTop w:val="0"/>
      <w:marBottom w:val="0"/>
      <w:divBdr>
        <w:top w:val="none" w:sz="0" w:space="0" w:color="auto"/>
        <w:left w:val="none" w:sz="0" w:space="0" w:color="auto"/>
        <w:bottom w:val="none" w:sz="0" w:space="0" w:color="auto"/>
        <w:right w:val="none" w:sz="0" w:space="0" w:color="auto"/>
      </w:divBdr>
    </w:div>
    <w:div w:id="630326260">
      <w:bodyDiv w:val="1"/>
      <w:marLeft w:val="0"/>
      <w:marRight w:val="0"/>
      <w:marTop w:val="0"/>
      <w:marBottom w:val="0"/>
      <w:divBdr>
        <w:top w:val="none" w:sz="0" w:space="0" w:color="auto"/>
        <w:left w:val="none" w:sz="0" w:space="0" w:color="auto"/>
        <w:bottom w:val="none" w:sz="0" w:space="0" w:color="auto"/>
        <w:right w:val="none" w:sz="0" w:space="0" w:color="auto"/>
      </w:divBdr>
    </w:div>
    <w:div w:id="634338925">
      <w:bodyDiv w:val="1"/>
      <w:marLeft w:val="0"/>
      <w:marRight w:val="0"/>
      <w:marTop w:val="0"/>
      <w:marBottom w:val="0"/>
      <w:divBdr>
        <w:top w:val="none" w:sz="0" w:space="0" w:color="auto"/>
        <w:left w:val="none" w:sz="0" w:space="0" w:color="auto"/>
        <w:bottom w:val="none" w:sz="0" w:space="0" w:color="auto"/>
        <w:right w:val="none" w:sz="0" w:space="0" w:color="auto"/>
      </w:divBdr>
    </w:div>
    <w:div w:id="651760030">
      <w:bodyDiv w:val="1"/>
      <w:marLeft w:val="0"/>
      <w:marRight w:val="0"/>
      <w:marTop w:val="0"/>
      <w:marBottom w:val="0"/>
      <w:divBdr>
        <w:top w:val="none" w:sz="0" w:space="0" w:color="auto"/>
        <w:left w:val="none" w:sz="0" w:space="0" w:color="auto"/>
        <w:bottom w:val="none" w:sz="0" w:space="0" w:color="auto"/>
        <w:right w:val="none" w:sz="0" w:space="0" w:color="auto"/>
      </w:divBdr>
    </w:div>
    <w:div w:id="671494124">
      <w:bodyDiv w:val="1"/>
      <w:marLeft w:val="0"/>
      <w:marRight w:val="0"/>
      <w:marTop w:val="0"/>
      <w:marBottom w:val="0"/>
      <w:divBdr>
        <w:top w:val="none" w:sz="0" w:space="0" w:color="auto"/>
        <w:left w:val="none" w:sz="0" w:space="0" w:color="auto"/>
        <w:bottom w:val="none" w:sz="0" w:space="0" w:color="auto"/>
        <w:right w:val="none" w:sz="0" w:space="0" w:color="auto"/>
      </w:divBdr>
    </w:div>
    <w:div w:id="702944760">
      <w:bodyDiv w:val="1"/>
      <w:marLeft w:val="0"/>
      <w:marRight w:val="0"/>
      <w:marTop w:val="0"/>
      <w:marBottom w:val="0"/>
      <w:divBdr>
        <w:top w:val="none" w:sz="0" w:space="0" w:color="auto"/>
        <w:left w:val="none" w:sz="0" w:space="0" w:color="auto"/>
        <w:bottom w:val="none" w:sz="0" w:space="0" w:color="auto"/>
        <w:right w:val="none" w:sz="0" w:space="0" w:color="auto"/>
      </w:divBdr>
    </w:div>
    <w:div w:id="743114616">
      <w:bodyDiv w:val="1"/>
      <w:marLeft w:val="0"/>
      <w:marRight w:val="0"/>
      <w:marTop w:val="0"/>
      <w:marBottom w:val="0"/>
      <w:divBdr>
        <w:top w:val="none" w:sz="0" w:space="0" w:color="auto"/>
        <w:left w:val="none" w:sz="0" w:space="0" w:color="auto"/>
        <w:bottom w:val="none" w:sz="0" w:space="0" w:color="auto"/>
        <w:right w:val="none" w:sz="0" w:space="0" w:color="auto"/>
      </w:divBdr>
    </w:div>
    <w:div w:id="749159156">
      <w:bodyDiv w:val="1"/>
      <w:marLeft w:val="0"/>
      <w:marRight w:val="0"/>
      <w:marTop w:val="0"/>
      <w:marBottom w:val="0"/>
      <w:divBdr>
        <w:top w:val="none" w:sz="0" w:space="0" w:color="auto"/>
        <w:left w:val="none" w:sz="0" w:space="0" w:color="auto"/>
        <w:bottom w:val="none" w:sz="0" w:space="0" w:color="auto"/>
        <w:right w:val="none" w:sz="0" w:space="0" w:color="auto"/>
      </w:divBdr>
    </w:div>
    <w:div w:id="757678880">
      <w:bodyDiv w:val="1"/>
      <w:marLeft w:val="0"/>
      <w:marRight w:val="0"/>
      <w:marTop w:val="0"/>
      <w:marBottom w:val="0"/>
      <w:divBdr>
        <w:top w:val="none" w:sz="0" w:space="0" w:color="auto"/>
        <w:left w:val="none" w:sz="0" w:space="0" w:color="auto"/>
        <w:bottom w:val="none" w:sz="0" w:space="0" w:color="auto"/>
        <w:right w:val="none" w:sz="0" w:space="0" w:color="auto"/>
      </w:divBdr>
    </w:div>
    <w:div w:id="757754589">
      <w:bodyDiv w:val="1"/>
      <w:marLeft w:val="0"/>
      <w:marRight w:val="0"/>
      <w:marTop w:val="0"/>
      <w:marBottom w:val="0"/>
      <w:divBdr>
        <w:top w:val="none" w:sz="0" w:space="0" w:color="auto"/>
        <w:left w:val="none" w:sz="0" w:space="0" w:color="auto"/>
        <w:bottom w:val="none" w:sz="0" w:space="0" w:color="auto"/>
        <w:right w:val="none" w:sz="0" w:space="0" w:color="auto"/>
      </w:divBdr>
    </w:div>
    <w:div w:id="759254084">
      <w:bodyDiv w:val="1"/>
      <w:marLeft w:val="0"/>
      <w:marRight w:val="0"/>
      <w:marTop w:val="0"/>
      <w:marBottom w:val="0"/>
      <w:divBdr>
        <w:top w:val="none" w:sz="0" w:space="0" w:color="auto"/>
        <w:left w:val="none" w:sz="0" w:space="0" w:color="auto"/>
        <w:bottom w:val="none" w:sz="0" w:space="0" w:color="auto"/>
        <w:right w:val="none" w:sz="0" w:space="0" w:color="auto"/>
      </w:divBdr>
    </w:div>
    <w:div w:id="790048990">
      <w:bodyDiv w:val="1"/>
      <w:marLeft w:val="0"/>
      <w:marRight w:val="0"/>
      <w:marTop w:val="0"/>
      <w:marBottom w:val="0"/>
      <w:divBdr>
        <w:top w:val="none" w:sz="0" w:space="0" w:color="auto"/>
        <w:left w:val="none" w:sz="0" w:space="0" w:color="auto"/>
        <w:bottom w:val="none" w:sz="0" w:space="0" w:color="auto"/>
        <w:right w:val="none" w:sz="0" w:space="0" w:color="auto"/>
      </w:divBdr>
    </w:div>
    <w:div w:id="813790451">
      <w:bodyDiv w:val="1"/>
      <w:marLeft w:val="0"/>
      <w:marRight w:val="0"/>
      <w:marTop w:val="0"/>
      <w:marBottom w:val="0"/>
      <w:divBdr>
        <w:top w:val="none" w:sz="0" w:space="0" w:color="auto"/>
        <w:left w:val="none" w:sz="0" w:space="0" w:color="auto"/>
        <w:bottom w:val="none" w:sz="0" w:space="0" w:color="auto"/>
        <w:right w:val="none" w:sz="0" w:space="0" w:color="auto"/>
      </w:divBdr>
    </w:div>
    <w:div w:id="834802036">
      <w:bodyDiv w:val="1"/>
      <w:marLeft w:val="0"/>
      <w:marRight w:val="0"/>
      <w:marTop w:val="0"/>
      <w:marBottom w:val="0"/>
      <w:divBdr>
        <w:top w:val="none" w:sz="0" w:space="0" w:color="auto"/>
        <w:left w:val="none" w:sz="0" w:space="0" w:color="auto"/>
        <w:bottom w:val="none" w:sz="0" w:space="0" w:color="auto"/>
        <w:right w:val="none" w:sz="0" w:space="0" w:color="auto"/>
      </w:divBdr>
    </w:div>
    <w:div w:id="836459654">
      <w:bodyDiv w:val="1"/>
      <w:marLeft w:val="0"/>
      <w:marRight w:val="0"/>
      <w:marTop w:val="0"/>
      <w:marBottom w:val="0"/>
      <w:divBdr>
        <w:top w:val="none" w:sz="0" w:space="0" w:color="auto"/>
        <w:left w:val="none" w:sz="0" w:space="0" w:color="auto"/>
        <w:bottom w:val="none" w:sz="0" w:space="0" w:color="auto"/>
        <w:right w:val="none" w:sz="0" w:space="0" w:color="auto"/>
      </w:divBdr>
    </w:div>
    <w:div w:id="894659521">
      <w:bodyDiv w:val="1"/>
      <w:marLeft w:val="0"/>
      <w:marRight w:val="0"/>
      <w:marTop w:val="0"/>
      <w:marBottom w:val="0"/>
      <w:divBdr>
        <w:top w:val="none" w:sz="0" w:space="0" w:color="auto"/>
        <w:left w:val="none" w:sz="0" w:space="0" w:color="auto"/>
        <w:bottom w:val="none" w:sz="0" w:space="0" w:color="auto"/>
        <w:right w:val="none" w:sz="0" w:space="0" w:color="auto"/>
      </w:divBdr>
    </w:div>
    <w:div w:id="914126553">
      <w:bodyDiv w:val="1"/>
      <w:marLeft w:val="0"/>
      <w:marRight w:val="0"/>
      <w:marTop w:val="0"/>
      <w:marBottom w:val="0"/>
      <w:divBdr>
        <w:top w:val="none" w:sz="0" w:space="0" w:color="auto"/>
        <w:left w:val="none" w:sz="0" w:space="0" w:color="auto"/>
        <w:bottom w:val="none" w:sz="0" w:space="0" w:color="auto"/>
        <w:right w:val="none" w:sz="0" w:space="0" w:color="auto"/>
      </w:divBdr>
    </w:div>
    <w:div w:id="957176075">
      <w:bodyDiv w:val="1"/>
      <w:marLeft w:val="0"/>
      <w:marRight w:val="0"/>
      <w:marTop w:val="0"/>
      <w:marBottom w:val="0"/>
      <w:divBdr>
        <w:top w:val="none" w:sz="0" w:space="0" w:color="auto"/>
        <w:left w:val="none" w:sz="0" w:space="0" w:color="auto"/>
        <w:bottom w:val="none" w:sz="0" w:space="0" w:color="auto"/>
        <w:right w:val="none" w:sz="0" w:space="0" w:color="auto"/>
      </w:divBdr>
    </w:div>
    <w:div w:id="1086421341">
      <w:bodyDiv w:val="1"/>
      <w:marLeft w:val="0"/>
      <w:marRight w:val="0"/>
      <w:marTop w:val="0"/>
      <w:marBottom w:val="0"/>
      <w:divBdr>
        <w:top w:val="none" w:sz="0" w:space="0" w:color="auto"/>
        <w:left w:val="none" w:sz="0" w:space="0" w:color="auto"/>
        <w:bottom w:val="none" w:sz="0" w:space="0" w:color="auto"/>
        <w:right w:val="none" w:sz="0" w:space="0" w:color="auto"/>
      </w:divBdr>
    </w:div>
    <w:div w:id="1088767461">
      <w:bodyDiv w:val="1"/>
      <w:marLeft w:val="0"/>
      <w:marRight w:val="0"/>
      <w:marTop w:val="0"/>
      <w:marBottom w:val="0"/>
      <w:divBdr>
        <w:top w:val="none" w:sz="0" w:space="0" w:color="auto"/>
        <w:left w:val="none" w:sz="0" w:space="0" w:color="auto"/>
        <w:bottom w:val="none" w:sz="0" w:space="0" w:color="auto"/>
        <w:right w:val="none" w:sz="0" w:space="0" w:color="auto"/>
      </w:divBdr>
    </w:div>
    <w:div w:id="1133140238">
      <w:bodyDiv w:val="1"/>
      <w:marLeft w:val="0"/>
      <w:marRight w:val="0"/>
      <w:marTop w:val="0"/>
      <w:marBottom w:val="0"/>
      <w:divBdr>
        <w:top w:val="none" w:sz="0" w:space="0" w:color="auto"/>
        <w:left w:val="none" w:sz="0" w:space="0" w:color="auto"/>
        <w:bottom w:val="none" w:sz="0" w:space="0" w:color="auto"/>
        <w:right w:val="none" w:sz="0" w:space="0" w:color="auto"/>
      </w:divBdr>
    </w:div>
    <w:div w:id="1179193812">
      <w:bodyDiv w:val="1"/>
      <w:marLeft w:val="0"/>
      <w:marRight w:val="0"/>
      <w:marTop w:val="0"/>
      <w:marBottom w:val="0"/>
      <w:divBdr>
        <w:top w:val="none" w:sz="0" w:space="0" w:color="auto"/>
        <w:left w:val="none" w:sz="0" w:space="0" w:color="auto"/>
        <w:bottom w:val="none" w:sz="0" w:space="0" w:color="auto"/>
        <w:right w:val="none" w:sz="0" w:space="0" w:color="auto"/>
      </w:divBdr>
    </w:div>
    <w:div w:id="1182084222">
      <w:bodyDiv w:val="1"/>
      <w:marLeft w:val="0"/>
      <w:marRight w:val="0"/>
      <w:marTop w:val="0"/>
      <w:marBottom w:val="0"/>
      <w:divBdr>
        <w:top w:val="none" w:sz="0" w:space="0" w:color="auto"/>
        <w:left w:val="none" w:sz="0" w:space="0" w:color="auto"/>
        <w:bottom w:val="none" w:sz="0" w:space="0" w:color="auto"/>
        <w:right w:val="none" w:sz="0" w:space="0" w:color="auto"/>
      </w:divBdr>
    </w:div>
    <w:div w:id="1225289264">
      <w:bodyDiv w:val="1"/>
      <w:marLeft w:val="0"/>
      <w:marRight w:val="0"/>
      <w:marTop w:val="0"/>
      <w:marBottom w:val="0"/>
      <w:divBdr>
        <w:top w:val="none" w:sz="0" w:space="0" w:color="auto"/>
        <w:left w:val="none" w:sz="0" w:space="0" w:color="auto"/>
        <w:bottom w:val="none" w:sz="0" w:space="0" w:color="auto"/>
        <w:right w:val="none" w:sz="0" w:space="0" w:color="auto"/>
      </w:divBdr>
    </w:div>
    <w:div w:id="1248921804">
      <w:bodyDiv w:val="1"/>
      <w:marLeft w:val="0"/>
      <w:marRight w:val="0"/>
      <w:marTop w:val="0"/>
      <w:marBottom w:val="0"/>
      <w:divBdr>
        <w:top w:val="none" w:sz="0" w:space="0" w:color="auto"/>
        <w:left w:val="none" w:sz="0" w:space="0" w:color="auto"/>
        <w:bottom w:val="none" w:sz="0" w:space="0" w:color="auto"/>
        <w:right w:val="none" w:sz="0" w:space="0" w:color="auto"/>
      </w:divBdr>
    </w:div>
    <w:div w:id="1249340404">
      <w:bodyDiv w:val="1"/>
      <w:marLeft w:val="0"/>
      <w:marRight w:val="0"/>
      <w:marTop w:val="0"/>
      <w:marBottom w:val="0"/>
      <w:divBdr>
        <w:top w:val="none" w:sz="0" w:space="0" w:color="auto"/>
        <w:left w:val="none" w:sz="0" w:space="0" w:color="auto"/>
        <w:bottom w:val="none" w:sz="0" w:space="0" w:color="auto"/>
        <w:right w:val="none" w:sz="0" w:space="0" w:color="auto"/>
      </w:divBdr>
    </w:div>
    <w:div w:id="1272738772">
      <w:bodyDiv w:val="1"/>
      <w:marLeft w:val="0"/>
      <w:marRight w:val="0"/>
      <w:marTop w:val="0"/>
      <w:marBottom w:val="0"/>
      <w:divBdr>
        <w:top w:val="none" w:sz="0" w:space="0" w:color="auto"/>
        <w:left w:val="none" w:sz="0" w:space="0" w:color="auto"/>
        <w:bottom w:val="none" w:sz="0" w:space="0" w:color="auto"/>
        <w:right w:val="none" w:sz="0" w:space="0" w:color="auto"/>
      </w:divBdr>
    </w:div>
    <w:div w:id="1276214823">
      <w:bodyDiv w:val="1"/>
      <w:marLeft w:val="0"/>
      <w:marRight w:val="0"/>
      <w:marTop w:val="0"/>
      <w:marBottom w:val="0"/>
      <w:divBdr>
        <w:top w:val="none" w:sz="0" w:space="0" w:color="auto"/>
        <w:left w:val="none" w:sz="0" w:space="0" w:color="auto"/>
        <w:bottom w:val="none" w:sz="0" w:space="0" w:color="auto"/>
        <w:right w:val="none" w:sz="0" w:space="0" w:color="auto"/>
      </w:divBdr>
    </w:div>
    <w:div w:id="1276712722">
      <w:bodyDiv w:val="1"/>
      <w:marLeft w:val="0"/>
      <w:marRight w:val="0"/>
      <w:marTop w:val="0"/>
      <w:marBottom w:val="0"/>
      <w:divBdr>
        <w:top w:val="none" w:sz="0" w:space="0" w:color="auto"/>
        <w:left w:val="none" w:sz="0" w:space="0" w:color="auto"/>
        <w:bottom w:val="none" w:sz="0" w:space="0" w:color="auto"/>
        <w:right w:val="none" w:sz="0" w:space="0" w:color="auto"/>
      </w:divBdr>
    </w:div>
    <w:div w:id="1312171632">
      <w:bodyDiv w:val="1"/>
      <w:marLeft w:val="0"/>
      <w:marRight w:val="0"/>
      <w:marTop w:val="0"/>
      <w:marBottom w:val="0"/>
      <w:divBdr>
        <w:top w:val="none" w:sz="0" w:space="0" w:color="auto"/>
        <w:left w:val="none" w:sz="0" w:space="0" w:color="auto"/>
        <w:bottom w:val="none" w:sz="0" w:space="0" w:color="auto"/>
        <w:right w:val="none" w:sz="0" w:space="0" w:color="auto"/>
      </w:divBdr>
    </w:div>
    <w:div w:id="1323965224">
      <w:bodyDiv w:val="1"/>
      <w:marLeft w:val="0"/>
      <w:marRight w:val="0"/>
      <w:marTop w:val="0"/>
      <w:marBottom w:val="0"/>
      <w:divBdr>
        <w:top w:val="none" w:sz="0" w:space="0" w:color="auto"/>
        <w:left w:val="none" w:sz="0" w:space="0" w:color="auto"/>
        <w:bottom w:val="none" w:sz="0" w:space="0" w:color="auto"/>
        <w:right w:val="none" w:sz="0" w:space="0" w:color="auto"/>
      </w:divBdr>
    </w:div>
    <w:div w:id="1392656436">
      <w:bodyDiv w:val="1"/>
      <w:marLeft w:val="0"/>
      <w:marRight w:val="0"/>
      <w:marTop w:val="0"/>
      <w:marBottom w:val="0"/>
      <w:divBdr>
        <w:top w:val="none" w:sz="0" w:space="0" w:color="auto"/>
        <w:left w:val="none" w:sz="0" w:space="0" w:color="auto"/>
        <w:bottom w:val="none" w:sz="0" w:space="0" w:color="auto"/>
        <w:right w:val="none" w:sz="0" w:space="0" w:color="auto"/>
      </w:divBdr>
    </w:div>
    <w:div w:id="1551724412">
      <w:bodyDiv w:val="1"/>
      <w:marLeft w:val="0"/>
      <w:marRight w:val="0"/>
      <w:marTop w:val="0"/>
      <w:marBottom w:val="0"/>
      <w:divBdr>
        <w:top w:val="none" w:sz="0" w:space="0" w:color="auto"/>
        <w:left w:val="none" w:sz="0" w:space="0" w:color="auto"/>
        <w:bottom w:val="none" w:sz="0" w:space="0" w:color="auto"/>
        <w:right w:val="none" w:sz="0" w:space="0" w:color="auto"/>
      </w:divBdr>
    </w:div>
    <w:div w:id="1565678736">
      <w:bodyDiv w:val="1"/>
      <w:marLeft w:val="0"/>
      <w:marRight w:val="0"/>
      <w:marTop w:val="0"/>
      <w:marBottom w:val="0"/>
      <w:divBdr>
        <w:top w:val="none" w:sz="0" w:space="0" w:color="auto"/>
        <w:left w:val="none" w:sz="0" w:space="0" w:color="auto"/>
        <w:bottom w:val="none" w:sz="0" w:space="0" w:color="auto"/>
        <w:right w:val="none" w:sz="0" w:space="0" w:color="auto"/>
      </w:divBdr>
    </w:div>
    <w:div w:id="1574849592">
      <w:bodyDiv w:val="1"/>
      <w:marLeft w:val="0"/>
      <w:marRight w:val="0"/>
      <w:marTop w:val="0"/>
      <w:marBottom w:val="0"/>
      <w:divBdr>
        <w:top w:val="none" w:sz="0" w:space="0" w:color="auto"/>
        <w:left w:val="none" w:sz="0" w:space="0" w:color="auto"/>
        <w:bottom w:val="none" w:sz="0" w:space="0" w:color="auto"/>
        <w:right w:val="none" w:sz="0" w:space="0" w:color="auto"/>
      </w:divBdr>
    </w:div>
    <w:div w:id="1612397100">
      <w:bodyDiv w:val="1"/>
      <w:marLeft w:val="0"/>
      <w:marRight w:val="0"/>
      <w:marTop w:val="0"/>
      <w:marBottom w:val="0"/>
      <w:divBdr>
        <w:top w:val="none" w:sz="0" w:space="0" w:color="auto"/>
        <w:left w:val="none" w:sz="0" w:space="0" w:color="auto"/>
        <w:bottom w:val="none" w:sz="0" w:space="0" w:color="auto"/>
        <w:right w:val="none" w:sz="0" w:space="0" w:color="auto"/>
      </w:divBdr>
    </w:div>
    <w:div w:id="1624844460">
      <w:bodyDiv w:val="1"/>
      <w:marLeft w:val="0"/>
      <w:marRight w:val="0"/>
      <w:marTop w:val="0"/>
      <w:marBottom w:val="0"/>
      <w:divBdr>
        <w:top w:val="none" w:sz="0" w:space="0" w:color="auto"/>
        <w:left w:val="none" w:sz="0" w:space="0" w:color="auto"/>
        <w:bottom w:val="none" w:sz="0" w:space="0" w:color="auto"/>
        <w:right w:val="none" w:sz="0" w:space="0" w:color="auto"/>
      </w:divBdr>
    </w:div>
    <w:div w:id="1637300059">
      <w:bodyDiv w:val="1"/>
      <w:marLeft w:val="0"/>
      <w:marRight w:val="0"/>
      <w:marTop w:val="0"/>
      <w:marBottom w:val="0"/>
      <w:divBdr>
        <w:top w:val="none" w:sz="0" w:space="0" w:color="auto"/>
        <w:left w:val="none" w:sz="0" w:space="0" w:color="auto"/>
        <w:bottom w:val="none" w:sz="0" w:space="0" w:color="auto"/>
        <w:right w:val="none" w:sz="0" w:space="0" w:color="auto"/>
      </w:divBdr>
    </w:div>
    <w:div w:id="1651979408">
      <w:bodyDiv w:val="1"/>
      <w:marLeft w:val="0"/>
      <w:marRight w:val="0"/>
      <w:marTop w:val="0"/>
      <w:marBottom w:val="0"/>
      <w:divBdr>
        <w:top w:val="none" w:sz="0" w:space="0" w:color="auto"/>
        <w:left w:val="none" w:sz="0" w:space="0" w:color="auto"/>
        <w:bottom w:val="none" w:sz="0" w:space="0" w:color="auto"/>
        <w:right w:val="none" w:sz="0" w:space="0" w:color="auto"/>
      </w:divBdr>
    </w:div>
    <w:div w:id="1674338148">
      <w:bodyDiv w:val="1"/>
      <w:marLeft w:val="0"/>
      <w:marRight w:val="0"/>
      <w:marTop w:val="0"/>
      <w:marBottom w:val="0"/>
      <w:divBdr>
        <w:top w:val="none" w:sz="0" w:space="0" w:color="auto"/>
        <w:left w:val="none" w:sz="0" w:space="0" w:color="auto"/>
        <w:bottom w:val="none" w:sz="0" w:space="0" w:color="auto"/>
        <w:right w:val="none" w:sz="0" w:space="0" w:color="auto"/>
      </w:divBdr>
    </w:div>
    <w:div w:id="1718554000">
      <w:bodyDiv w:val="1"/>
      <w:marLeft w:val="0"/>
      <w:marRight w:val="0"/>
      <w:marTop w:val="0"/>
      <w:marBottom w:val="0"/>
      <w:divBdr>
        <w:top w:val="none" w:sz="0" w:space="0" w:color="auto"/>
        <w:left w:val="none" w:sz="0" w:space="0" w:color="auto"/>
        <w:bottom w:val="none" w:sz="0" w:space="0" w:color="auto"/>
        <w:right w:val="none" w:sz="0" w:space="0" w:color="auto"/>
      </w:divBdr>
    </w:div>
    <w:div w:id="1780491235">
      <w:bodyDiv w:val="1"/>
      <w:marLeft w:val="0"/>
      <w:marRight w:val="0"/>
      <w:marTop w:val="0"/>
      <w:marBottom w:val="0"/>
      <w:divBdr>
        <w:top w:val="none" w:sz="0" w:space="0" w:color="auto"/>
        <w:left w:val="none" w:sz="0" w:space="0" w:color="auto"/>
        <w:bottom w:val="none" w:sz="0" w:space="0" w:color="auto"/>
        <w:right w:val="none" w:sz="0" w:space="0" w:color="auto"/>
      </w:divBdr>
    </w:div>
    <w:div w:id="1807698870">
      <w:bodyDiv w:val="1"/>
      <w:marLeft w:val="0"/>
      <w:marRight w:val="0"/>
      <w:marTop w:val="0"/>
      <w:marBottom w:val="0"/>
      <w:divBdr>
        <w:top w:val="none" w:sz="0" w:space="0" w:color="auto"/>
        <w:left w:val="none" w:sz="0" w:space="0" w:color="auto"/>
        <w:bottom w:val="none" w:sz="0" w:space="0" w:color="auto"/>
        <w:right w:val="none" w:sz="0" w:space="0" w:color="auto"/>
      </w:divBdr>
    </w:div>
    <w:div w:id="1822771321">
      <w:bodyDiv w:val="1"/>
      <w:marLeft w:val="0"/>
      <w:marRight w:val="0"/>
      <w:marTop w:val="0"/>
      <w:marBottom w:val="0"/>
      <w:divBdr>
        <w:top w:val="none" w:sz="0" w:space="0" w:color="auto"/>
        <w:left w:val="none" w:sz="0" w:space="0" w:color="auto"/>
        <w:bottom w:val="none" w:sz="0" w:space="0" w:color="auto"/>
        <w:right w:val="none" w:sz="0" w:space="0" w:color="auto"/>
      </w:divBdr>
    </w:div>
    <w:div w:id="1827816014">
      <w:bodyDiv w:val="1"/>
      <w:marLeft w:val="0"/>
      <w:marRight w:val="0"/>
      <w:marTop w:val="0"/>
      <w:marBottom w:val="0"/>
      <w:divBdr>
        <w:top w:val="none" w:sz="0" w:space="0" w:color="auto"/>
        <w:left w:val="none" w:sz="0" w:space="0" w:color="auto"/>
        <w:bottom w:val="none" w:sz="0" w:space="0" w:color="auto"/>
        <w:right w:val="none" w:sz="0" w:space="0" w:color="auto"/>
      </w:divBdr>
    </w:div>
    <w:div w:id="1835102921">
      <w:bodyDiv w:val="1"/>
      <w:marLeft w:val="0"/>
      <w:marRight w:val="0"/>
      <w:marTop w:val="0"/>
      <w:marBottom w:val="0"/>
      <w:divBdr>
        <w:top w:val="none" w:sz="0" w:space="0" w:color="auto"/>
        <w:left w:val="none" w:sz="0" w:space="0" w:color="auto"/>
        <w:bottom w:val="none" w:sz="0" w:space="0" w:color="auto"/>
        <w:right w:val="none" w:sz="0" w:space="0" w:color="auto"/>
      </w:divBdr>
    </w:div>
    <w:div w:id="1841771870">
      <w:bodyDiv w:val="1"/>
      <w:marLeft w:val="0"/>
      <w:marRight w:val="0"/>
      <w:marTop w:val="0"/>
      <w:marBottom w:val="0"/>
      <w:divBdr>
        <w:top w:val="none" w:sz="0" w:space="0" w:color="auto"/>
        <w:left w:val="none" w:sz="0" w:space="0" w:color="auto"/>
        <w:bottom w:val="none" w:sz="0" w:space="0" w:color="auto"/>
        <w:right w:val="none" w:sz="0" w:space="0" w:color="auto"/>
      </w:divBdr>
    </w:div>
    <w:div w:id="1844930839">
      <w:bodyDiv w:val="1"/>
      <w:marLeft w:val="0"/>
      <w:marRight w:val="0"/>
      <w:marTop w:val="0"/>
      <w:marBottom w:val="0"/>
      <w:divBdr>
        <w:top w:val="none" w:sz="0" w:space="0" w:color="auto"/>
        <w:left w:val="none" w:sz="0" w:space="0" w:color="auto"/>
        <w:bottom w:val="none" w:sz="0" w:space="0" w:color="auto"/>
        <w:right w:val="none" w:sz="0" w:space="0" w:color="auto"/>
      </w:divBdr>
    </w:div>
    <w:div w:id="1869442369">
      <w:bodyDiv w:val="1"/>
      <w:marLeft w:val="0"/>
      <w:marRight w:val="0"/>
      <w:marTop w:val="0"/>
      <w:marBottom w:val="0"/>
      <w:divBdr>
        <w:top w:val="none" w:sz="0" w:space="0" w:color="auto"/>
        <w:left w:val="none" w:sz="0" w:space="0" w:color="auto"/>
        <w:bottom w:val="none" w:sz="0" w:space="0" w:color="auto"/>
        <w:right w:val="none" w:sz="0" w:space="0" w:color="auto"/>
      </w:divBdr>
    </w:div>
    <w:div w:id="2019193378">
      <w:bodyDiv w:val="1"/>
      <w:marLeft w:val="0"/>
      <w:marRight w:val="0"/>
      <w:marTop w:val="0"/>
      <w:marBottom w:val="0"/>
      <w:divBdr>
        <w:top w:val="none" w:sz="0" w:space="0" w:color="auto"/>
        <w:left w:val="none" w:sz="0" w:space="0" w:color="auto"/>
        <w:bottom w:val="none" w:sz="0" w:space="0" w:color="auto"/>
        <w:right w:val="none" w:sz="0" w:space="0" w:color="auto"/>
      </w:divBdr>
    </w:div>
    <w:div w:id="2023042771">
      <w:bodyDiv w:val="1"/>
      <w:marLeft w:val="0"/>
      <w:marRight w:val="0"/>
      <w:marTop w:val="0"/>
      <w:marBottom w:val="0"/>
      <w:divBdr>
        <w:top w:val="none" w:sz="0" w:space="0" w:color="auto"/>
        <w:left w:val="none" w:sz="0" w:space="0" w:color="auto"/>
        <w:bottom w:val="none" w:sz="0" w:space="0" w:color="auto"/>
        <w:right w:val="none" w:sz="0" w:space="0" w:color="auto"/>
      </w:divBdr>
    </w:div>
    <w:div w:id="2046904740">
      <w:bodyDiv w:val="1"/>
      <w:marLeft w:val="0"/>
      <w:marRight w:val="0"/>
      <w:marTop w:val="0"/>
      <w:marBottom w:val="0"/>
      <w:divBdr>
        <w:top w:val="none" w:sz="0" w:space="0" w:color="auto"/>
        <w:left w:val="none" w:sz="0" w:space="0" w:color="auto"/>
        <w:bottom w:val="none" w:sz="0" w:space="0" w:color="auto"/>
        <w:right w:val="none" w:sz="0" w:space="0" w:color="auto"/>
      </w:divBdr>
    </w:div>
    <w:div w:id="2047442239">
      <w:bodyDiv w:val="1"/>
      <w:marLeft w:val="0"/>
      <w:marRight w:val="0"/>
      <w:marTop w:val="0"/>
      <w:marBottom w:val="0"/>
      <w:divBdr>
        <w:top w:val="none" w:sz="0" w:space="0" w:color="auto"/>
        <w:left w:val="none" w:sz="0" w:space="0" w:color="auto"/>
        <w:bottom w:val="none" w:sz="0" w:space="0" w:color="auto"/>
        <w:right w:val="none" w:sz="0" w:space="0" w:color="auto"/>
      </w:divBdr>
    </w:div>
    <w:div w:id="209750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Mar232</b:Tag>
    <b:SourceType>InternetSite</b:SourceType>
    <b:Guid>{7463DB1C-F250-4447-9F60-91862F014EC0}</b:Guid>
    <b:Title>Evri Europe GmbH</b:Title>
    <b:Year>2023</b:Year>
    <b:YearAccessed>2023</b:YearAccessed>
    <b:MonthAccessed>May</b:MonthAccessed>
    <b:DayAccessed>1</b:DayAccessed>
    <b:URL>https://advantage-marketline-com.ezproxy.uwtsd.ac.uk/Company/Summary/hermes_europe_gmbh_gd_496945</b:URL>
    <b:Author>
      <b:Author>
        <b:Corporate>Marketline</b:Corporate>
      </b:Author>
    </b:Author>
    <b:InternetSiteTitle>Marketline</b:InternetSiteTitle>
    <b:RefOrder>3</b:RefOrder>
  </b:Source>
  <b:Source>
    <b:Tag>Dic23</b:Tag>
    <b:SourceType>InternetSite</b:SourceType>
    <b:Guid>{0984BBA4-10D5-4F02-97AD-6113C590FCCF}</b:Guid>
    <b:Author>
      <b:Author>
        <b:Corporate>Dictionary.com</b:Corporate>
      </b:Author>
    </b:Author>
    <b:Title>Change</b:Title>
    <b:Year>2023</b:Year>
    <b:YearAccessed>2023</b:YearAccessed>
    <b:MonthAccessed>May</b:MonthAccessed>
    <b:DayAccessed>1</b:DayAccessed>
    <b:URL>https://www.dictionary.com/browse/change</b:URL>
    <b:InternetSiteTitle>Dictionary.com</b:InternetSiteTitle>
    <b:RefOrder>7</b:RefOrder>
  </b:Source>
  <b:Source>
    <b:Tag>Oxf23</b:Tag>
    <b:SourceType>InternetSite</b:SourceType>
    <b:Guid>{102DBDF5-6E67-4F4A-9D07-4B46A258D9C6}</b:Guid>
    <b:Title>Oxford Learners Dictionaries</b:Title>
    <b:Year>2023</b:Year>
    <b:YearAccessed>2023</b:YearAccessed>
    <b:MonthAccessed>february</b:MonthAccessed>
    <b:DayAccessed>14</b:DayAccessed>
    <b:URL>https://www.oxfordlearnersdictionaries.com/definition/english/change_2#:~:text=%5Bcountable%5D%20the%20process%20of%20replacing,a%20change%20of%20government</b:URL>
    <b:RefOrder>8</b:RefOrder>
  </b:Source>
  <b:Source>
    <b:Tag>She22</b:Tag>
    <b:SourceType>InternetSite</b:SourceType>
    <b:Guid>{1FC83108-7709-4BDC-B0A2-6CEBA4E71452}</b:Guid>
    <b:Author>
      <b:Author>
        <b:NameList>
          <b:Person>
            <b:Last>Shennan</b:Last>
            <b:First>Rhona</b:First>
          </b:Person>
        </b:NameList>
      </b:Author>
    </b:Author>
    <b:Title>Why has Hermes Changed its Name to Evri? Parcel Delivery Company Rebrand Explained Amid Widespread Criticism</b:Title>
    <b:Year>2022</b:Year>
    <b:YearAccessed>2023</b:YearAccessed>
    <b:MonthAccessed>February</b:MonthAccessed>
    <b:DayAccessed>14</b:DayAccessed>
    <b:URL>https://www.nationalworld.com/business/hermes-changed-name-evri-parcel-delivery-company-rebrand-explained-widespread-criticism-3611936</b:URL>
    <b:InternetSiteTitle>National World</b:InternetSiteTitle>
    <b:Month>March</b:Month>
    <b:Day>18</b:Day>
    <b:RefOrder>2</b:RefOrder>
  </b:Source>
  <b:Source>
    <b:Tag>Evr19</b:Tag>
    <b:SourceType>InternetSite</b:SourceType>
    <b:Guid>{AD9B0450-D77A-4BF9-8CAC-B4CACD4E90D3}</b:Guid>
    <b:Author>
      <b:Author>
        <b:Corporate>Evri</b:Corporate>
      </b:Author>
    </b:Author>
    <b:Title>The History of Hermes</b:Title>
    <b:Year>2019</b:Year>
    <b:YearAccessed>2023</b:YearAccessed>
    <b:MonthAccessed>May</b:MonthAccessed>
    <b:DayAccessed>1</b:DayAccessed>
    <b:URL>https://www.evri.com/news/the-history-of-hermes</b:URL>
    <b:RefOrder>1</b:RefOrder>
  </b:Source>
  <b:Source>
    <b:Tag>Evr22</b:Tag>
    <b:SourceType>InternetSite</b:SourceType>
    <b:Guid>{01CB2030-0831-4764-869D-2254FB46B4CC}</b:Guid>
    <b:Author>
      <b:Author>
        <b:Corporate>Evri</b:Corporate>
      </b:Author>
    </b:Author>
    <b:Title>About Evri</b:Title>
    <b:Year>2022</b:Year>
    <b:YearAccessed>2023</b:YearAccessed>
    <b:MonthAccessed>May</b:MonthAccessed>
    <b:DayAccessed>1</b:DayAccessed>
    <b:URL>https://www.evri.com/about-us</b:URL>
    <b:RefOrder>4</b:RefOrder>
  </b:Source>
  <b:Source>
    <b:Tag>Cot22</b:Tag>
    <b:SourceType>InternetSite</b:SourceType>
    <b:Guid>{7396213F-9F07-4EBF-B729-95B967B90413}</b:Guid>
    <b:Author>
      <b:Author>
        <b:NameList>
          <b:Person>
            <b:Last>Cotterill</b:Last>
            <b:First>Tom</b:First>
          </b:Person>
        </b:NameList>
      </b:Author>
    </b:Author>
    <b:Title>Post Office Strikes Deal to Send Evri Parcels Through its Branches in First End-to-End Delivery Deal with Carrier that is not Royal Mail</b:Title>
    <b:Year>2022</b:Year>
    <b:YearAccessed>2023</b:YearAccessed>
    <b:MonthAccessed>May</b:MonthAccessed>
    <b:DayAccessed>1</b:DayAccessed>
    <b:URL>https://www.dailymail.co.uk/news/article-11435369/Post-Office-brings-Evri-delivery-50-sites-new-end-end-delivery-deal-thats-not-Royal-Mail.html</b:URL>
    <b:InternetSiteTitle>Mail Online</b:InternetSiteTitle>
    <b:RefOrder>5</b:RefOrder>
  </b:Source>
  <b:Source>
    <b:Tag>Lia22</b:Tag>
    <b:SourceType>InternetSite</b:SourceType>
    <b:Guid>{EC7CD76E-3CF1-4B61-8999-106BAD92423B}</b:Guid>
    <b:Title>Hermes has Rebranded to 'Evri' and Everyone Made the Same Joke</b:Title>
    <b:Year>2022</b:Year>
    <b:YearAccessed>2023</b:YearAccessed>
    <b:MonthAccessed>February</b:MonthAccessed>
    <b:DayAccessed>27</b:DayAccessed>
    <b:URL>https://www.indy100.com/news/hermes-evri-meaning-delivery-name-2658423378</b:URL>
    <b:Author>
      <b:Author>
        <b:NameList>
          <b:Person>
            <b:Last>O'Dell</b:Last>
            <b:First>Liam</b:First>
          </b:Person>
        </b:NameList>
      </b:Author>
    </b:Author>
    <b:InternetSiteTitle>indy100</b:InternetSiteTitle>
    <b:Month>October</b:Month>
    <b:Day>11</b:Day>
    <b:RefOrder>6</b:RefOrder>
  </b:Source>
  <b:Source>
    <b:Tag>sta21</b:Tag>
    <b:SourceType>InternetSite</b:SourceType>
    <b:Guid>{DCFC2E3A-3E95-4401-8A0E-4F6F450012BE}</b:Guid>
    <b:Title>Annual Volume of Packages Shipped in the United Kingdom (UK) from 2013 to 2021</b:Title>
    <b:Year>2021</b:Year>
    <b:YearAccessed>2023</b:YearAccessed>
    <b:MonthAccessed>February</b:MonthAccessed>
    <b:DayAccessed>27</b:DayAccessed>
    <b:URL>https://www.statista.com/statistics/1010391/parcel-shipping-annual-volume-uk/</b:URL>
    <b:Author>
      <b:Author>
        <b:Corporate>statista</b:Corporate>
      </b:Author>
    </b:Author>
    <b:InternetSiteTitle>statista</b:InternetSiteTitle>
    <b:RefOrder>21</b:RefOrder>
  </b:Source>
  <b:Source>
    <b:Tag>MSE23</b:Tag>
    <b:SourceType>InternetSite</b:SourceType>
    <b:Guid>{7483B6C2-B098-4CCE-9796-57310C4DE2C0}</b:Guid>
    <b:Title>Evri Rated Worst Parcel Delivery Firm in MSE's Annual Service Poll – Here are your Rights if you've had Problems</b:Title>
    <b:Year>2023</b:Year>
    <b:Author>
      <b:Author>
        <b:Corporate>MSE Team</b:Corporate>
      </b:Author>
    </b:Author>
    <b:YearAccessed>2023</b:YearAccessed>
    <b:MonthAccessed>February</b:MonthAccessed>
    <b:DayAccessed>27</b:DayAccessed>
    <b:URL>https://www.moneysavingexpert.com/news/2023/january/mse-parcel-delivery-firms-poll-results-2023/https://www.moneysavingexpert.com/news/2023/january/mse-parcel-delivery-firms-poll-results-2023/</b:URL>
    <b:InternetSiteTitle>MoneySavingExpert.com</b:InternetSiteTitle>
    <b:RefOrder>22</b:RefOrder>
  </b:Source>
  <b:Source>
    <b:Tag>Ele20</b:Tag>
    <b:SourceType>InternetSite</b:SourceType>
    <b:Guid>{4C3E8517-088F-43D6-934B-C4849474DF8F}</b:Guid>
    <b:Author>
      <b:Author>
        <b:NameList>
          <b:Person>
            <b:Last>Sharples</b:Last>
            <b:First>Eleanor</b:First>
          </b:Person>
        </b:NameList>
      </b:Author>
    </b:Author>
    <b:Title>Channel 4 Investigation Catches Hermes Carriers Sending Customers Missing Packages Straight to Auctioneers to Sell Despite being Labelled with Correct Address</b:Title>
    <b:Year>2020</b:Year>
    <b:YearAccessed>2023</b:YearAccessed>
    <b:MonthAccessed>February</b:MonthAccessed>
    <b:DayAccessed>26</b:DayAccessed>
    <b:URL>https://www.dailymail.co.uk/femail/article-8253825/Hermes-couriers-caught-sending-packages-straight-auction-houses-three-four-times-week.html</b:URL>
    <b:InternetSiteTitle>Dailymail</b:InternetSiteTitle>
    <b:RefOrder>23</b:RefOrder>
  </b:Source>
  <b:Source>
    <b:Tag>Hal23</b:Tag>
    <b:SourceType>InternetSite</b:SourceType>
    <b:Guid>{9F8EC27B-9F3F-4D6B-B660-979BBB83780B}</b:Guid>
    <b:Title>'The Environment, Treatment and Pay is Awful' - Evri Drivers Speak Out</b:Title>
    <b:Year>2023</b:Year>
    <b:YearAccessed>2023</b:YearAccessed>
    <b:MonthAccessed>February</b:MonthAccessed>
    <b:DayAccessed>27</b:DayAccessed>
    <b:URL>https://www.leicestermercury.co.uk/news/uk-world-news/the-environment-treatment-pay-awful-8115421</b:URL>
    <b:Author>
      <b:Author>
        <b:NameList>
          <b:Person>
            <b:Last>Halle-Richards</b:Last>
            <b:First>Sophie</b:First>
          </b:Person>
          <b:Person>
            <b:Last>Mackinlay</b:Last>
            <b:First>Catherine</b:First>
          </b:Person>
        </b:NameList>
      </b:Author>
    </b:Author>
    <b:InternetSiteTitle>Leicestermercury</b:InternetSiteTitle>
    <b:RefOrder>24</b:RefOrder>
  </b:Source>
  <b:Source>
    <b:Tag>Mas54</b:Tag>
    <b:SourceType>Book</b:SourceType>
    <b:Guid>{9E7C4FAD-B044-4E6F-9234-585CA8F82CAC}</b:Guid>
    <b:Title>Motivation and Personality</b:Title>
    <b:Year>1954</b:Year>
    <b:Author>
      <b:Author>
        <b:NameList>
          <b:Person>
            <b:Last>Maslow</b:Last>
            <b:First>A.</b:First>
          </b:Person>
        </b:NameList>
      </b:Author>
    </b:Author>
    <b:City>New York</b:City>
    <b:Publisher>Harper and Row</b:Publisher>
    <b:Edition>1st</b:Edition>
    <b:RefOrder>25</b:RefOrder>
  </b:Source>
  <b:Source>
    <b:Tag>Cam20</b:Tag>
    <b:SourceType>Book</b:SourceType>
    <b:Guid>{8712DE8F-CED2-4F0D-B14F-236B4594B647}</b:Guid>
    <b:Title>Making Sense of Change Management</b:Title>
    <b:Year>2020</b:Year>
    <b:YearAccessed>2023</b:YearAccessed>
    <b:MonthAccessed>February</b:MonthAccessed>
    <b:DayAccessed>27</b:DayAccessed>
    <b:City>London</b:City>
    <b:Publisher>Kogan Page</b:Publisher>
    <b:Edition>5th </b:Edition>
    <b:Author>
      <b:Author>
        <b:NameList>
          <b:Person>
            <b:Last>Cameron</b:Last>
            <b:First>Esther</b:First>
          </b:Person>
          <b:Person>
            <b:Last>Green</b:Last>
            <b:First>Mike</b:First>
          </b:Person>
        </b:NameList>
      </b:Author>
    </b:Author>
    <b:RefOrder>9</b:RefOrder>
  </b:Source>
  <b:Source>
    <b:Tag>Kol84</b:Tag>
    <b:SourceType>Book</b:SourceType>
    <b:Guid>{1E9FC593-DE46-41A9-BF3E-C21E4D1AF5D9}</b:Guid>
    <b:Title>Experimental Learning</b:Title>
    <b:Year>1984</b:Year>
    <b:City>New York</b:City>
    <b:Publisher>Prentice Hall</b:Publisher>
    <b:Author>
      <b:Author>
        <b:NameList>
          <b:Person>
            <b:Last>Kolb</b:Last>
            <b:First>David</b:First>
          </b:Person>
        </b:NameList>
      </b:Author>
    </b:Author>
    <b:RefOrder>13</b:RefOrder>
  </b:Source>
  <b:Source>
    <b:Tag>Mul96</b:Tag>
    <b:SourceType>Book</b:SourceType>
    <b:Guid>{24E11132-7245-4724-B050-6285CA558253}</b:Guid>
    <b:Title>Management and Organisational Behaviour</b:Title>
    <b:Year>1996</b:Year>
    <b:YearAccessed>2022</b:YearAccessed>
    <b:MonthAccessed>December</b:MonthAccessed>
    <b:DayAccessed>3</b:DayAccessed>
    <b:Author>
      <b:Author>
        <b:NameList>
          <b:Person>
            <b:Last>Mullins</b:Last>
            <b:First>Laurie</b:First>
            <b:Middle>J</b:Middle>
          </b:Person>
        </b:NameList>
      </b:Author>
    </b:Author>
    <b:City>London</b:City>
    <b:Publisher>Pitman Publishing</b:Publisher>
    <b:Edition>4</b:Edition>
    <b:RefOrder>16</b:RefOrder>
  </b:Source>
  <b:Source>
    <b:Tag>CIP21</b:Tag>
    <b:SourceType>InternetSite</b:SourceType>
    <b:Guid>{EA03EAF7-8F54-4C1D-8DC4-5A8112008E25}</b:Guid>
    <b:Title>Employee turnover and retention</b:Title>
    <b:Year>2021</b:Year>
    <b:YearAccessed>2023</b:YearAccessed>
    <b:MonthAccessed>March</b:MonthAccessed>
    <b:DayAccessed>22</b:DayAccessed>
    <b:URL>https://www.cipd.co.uk/knowledge/strategy/resourcing/turnover-retention-factsheet#gref</b:URL>
    <b:Author>
      <b:Author>
        <b:Corporate>CIPD</b:Corporate>
      </b:Author>
    </b:Author>
    <b:InternetSiteTitle>cipd.co.uk</b:InternetSiteTitle>
    <b:RefOrder>26</b:RefOrder>
  </b:Source>
  <b:Source>
    <b:Tag>Ark23</b:Tag>
    <b:SourceType>InternetSite</b:SourceType>
    <b:Guid>{E3B5959A-FE21-469B-BEBC-B76114311E63}</b:Guid>
    <b:Title>Why Rebranding is so Essential and How to Get it Right</b:Title>
    <b:Year>2023</b:Year>
    <b:Author>
      <b:Author>
        <b:NameList>
          <b:Person>
            <b:Last>Arkinstall</b:Last>
            <b:First>Heidi</b:First>
          </b:Person>
        </b:NameList>
      </b:Author>
    </b:Author>
    <b:YearAccessed>2023</b:YearAccessed>
    <b:MonthAccessed>May</b:MonthAccessed>
    <b:DayAccessed>1</b:DayAccessed>
    <b:URL>https://elitebusinessmagazine.co.uk/sales-marketing/item/why-rebranding-is-so-essential-and-how-to-get-it-right#:~:text=Rebranding%20is%20crucial%20to%20any,even%20connect%20with%20new%20customers.&amp;text=Rebranding%20is%20crucial%20to%20any%20company's%20g</b:URL>
    <b:InternetSiteTitle>elite business</b:InternetSiteTitle>
    <b:RefOrder>19</b:RefOrder>
  </b:Source>
  <b:Source>
    <b:Tag>Min23</b:Tag>
    <b:SourceType>InternetSite</b:SourceType>
    <b:Guid>{5C26D65B-1012-4EC1-9187-352E400000C8}</b:Guid>
    <b:Author>
      <b:Author>
        <b:Corporate>Mindtools</b:Corporate>
      </b:Author>
    </b:Author>
    <b:Title>SWOT Analysis</b:Title>
    <b:Year>2023</b:Year>
    <b:YearAccessed>2023</b:YearAccessed>
    <b:MonthAccessed>May</b:MonthAccessed>
    <b:DayAccessed>2</b:DayAccessed>
    <b:URL>https://www.mindtools.com/amtbj63/swot-analysis</b:URL>
    <b:InternetSiteTitle>Mindtools</b:InternetSiteTitle>
    <b:RefOrder>17</b:RefOrder>
  </b:Source>
  <b:Source>
    <b:Tag>CIP211</b:Tag>
    <b:SourceType>InternetSite</b:SourceType>
    <b:Guid>{6DED71AF-3C54-47E2-8096-AEE9F8251B6E}</b:Guid>
    <b:Author>
      <b:Author>
        <b:Corporate>CIPD</b:Corporate>
      </b:Author>
    </b:Author>
    <b:Title>PESTLE Analysis</b:Title>
    <b:Year>2021</b:Year>
    <b:YearAccessed>2023</b:YearAccessed>
    <b:MonthAccessed>May</b:MonthAccessed>
    <b:DayAccessed>2</b:DayAccessed>
    <b:URL>https://www.cipd.org/uk/knowledge/factsheets/pestle-analysis-factsheet/#:~:text=A%20PESTLE%20analysis%20studies%20the,managers%20in%20strategic%20decision%2Dmaking.</b:URL>
    <b:InternetSiteTitle>CIPD</b:InternetSiteTitle>
    <b:RefOrder>18</b:RefOrder>
  </b:Source>
  <b:Source>
    <b:Tag>Bur17</b:Tag>
    <b:SourceType>BookSection</b:SourceType>
    <b:Guid>{01866EF6-D606-4CE2-B369-2A8FA78DFED4}</b:Guid>
    <b:Title>Planned Change and Organization Develoment</b:Title>
    <b:Year>2017</b:Year>
    <b:City>Harlow</b:City>
    <b:Publisher>Pearson Education</b:Publisher>
    <b:Author>
      <b:Author>
        <b:NameList>
          <b:Person>
            <b:Last>Burnes</b:Last>
            <b:First>Bernard</b:First>
          </b:Person>
        </b:NameList>
      </b:Author>
    </b:Author>
    <b:BookTitle>Managing Change</b:BookTitle>
    <b:Pages>323-331</b:Pages>
    <b:RefOrder>10</b:RefOrder>
  </b:Source>
  <b:Source>
    <b:Tag>Lew52</b:Tag>
    <b:SourceType>Book</b:SourceType>
    <b:Guid>{3FDD87FC-9A0B-4197-816C-92040B0F7AB7}</b:Guid>
    <b:Author>
      <b:Author>
        <b:NameList>
          <b:Person>
            <b:Last>Lewin</b:Last>
            <b:First>Kurt</b:First>
          </b:Person>
        </b:NameList>
      </b:Author>
    </b:Author>
    <b:Title>Field Theory in Social Science</b:Title>
    <b:Year>1952</b:Year>
    <b:City>New York</b:City>
    <b:Publisher>Harper and Row</b:Publisher>
    <b:RefOrder>11</b:RefOrder>
  </b:Source>
  <b:Source>
    <b:Tag>Kot96</b:Tag>
    <b:SourceType>Book</b:SourceType>
    <b:Guid>{C80342FB-E8F3-4051-9968-721CD45366FE}</b:Guid>
    <b:Author>
      <b:Author>
        <b:NameList>
          <b:Person>
            <b:Last>Kotter</b:Last>
            <b:First>John</b:First>
          </b:Person>
        </b:NameList>
      </b:Author>
    </b:Author>
    <b:Title>Leading Change</b:Title>
    <b:Year>1996</b:Year>
    <b:City>Boston</b:City>
    <b:Publisher>Harvard Business School Press</b:Publisher>
    <b:RefOrder>15</b:RefOrder>
  </b:Source>
  <b:Source>
    <b:Tag>Gor22</b:Tag>
    <b:SourceType>InternetSite</b:SourceType>
    <b:Guid>{86DC56B6-0BA8-4D4A-8F38-ABC6AE09270F}</b:Guid>
    <b:Title>Eight Accelerator's of Change - Explained</b:Title>
    <b:Year>2022</b:Year>
    <b:Author>
      <b:Author>
        <b:NameList>
          <b:Person>
            <b:Last>Gordon</b:Last>
            <b:First>Jason</b:First>
          </b:Person>
        </b:NameList>
      </b:Author>
    </b:Author>
    <b:YearAccessed>2023</b:YearAccessed>
    <b:MonthAccessed>May</b:MonthAccessed>
    <b:DayAccessed>3</b:DayAccessed>
    <b:URL>https://thebusinessprofessor.com/en_US/management-leadership-organizational-behavior/8-accelerators-of-change-explained</b:URL>
    <b:InternetSiteTitle>The Business Professor</b:InternetSiteTitle>
    <b:RefOrder>14</b:RefOrder>
  </b:Source>
  <b:Source>
    <b:Tag>Her22</b:Tag>
    <b:SourceType>InternetSite</b:SourceType>
    <b:Guid>{3BC5440E-952F-4453-9E1A-7D553804A004}</b:Guid>
    <b:Title>Hermes UK Transforms into ‘Evri’ After “Dramatic” Growth</b:Title>
    <b:Year>2022</b:Year>
    <b:YearAccessed>2023</b:YearAccessed>
    <b:MonthAccessed>February</b:MonthAccessed>
    <b:DayAccessed>27</b:DayAccessed>
    <b:URL>https://www.cep-research.com/news/hermes-uk-transforms-into-evri-after-dramatic-growth#:~:text=Operating%20profits%20surged%20to%20%C2%A3,have%20not%20yet%20been%20disclosed.</b:URL>
    <b:InternetSiteTitle>cep-research</b:InternetSiteTitle>
    <b:RefOrder>20</b:RefOrder>
  </b:Source>
  <b:Source>
    <b:Tag>Mum92</b:Tag>
    <b:SourceType>Book</b:SourceType>
    <b:Guid>{BB983010-2827-44B0-8632-E67FBA78BEBA}</b:Guid>
    <b:Title>the manual of learning styles</b:Title>
    <b:Year>1992</b:Year>
    <b:Author>
      <b:Author>
        <b:NameList>
          <b:Person>
            <b:Last>Honey</b:Last>
            <b:First>Peter</b:First>
          </b:Person>
          <b:Person>
            <b:Last>Mumford</b:Last>
            <b:First>Alan</b:First>
          </b:Person>
        </b:NameList>
      </b:Author>
    </b:Author>
    <b:City>Maidenhead</b:City>
    <b:Publisher>McGraw-Hill</b:Publisher>
    <b:Edition>3rd</b:Edition>
    <b:RefOrder>12</b:RefOrder>
  </b:Source>
</b:Sources>
</file>

<file path=customXml/itemProps1.xml><?xml version="1.0" encoding="utf-8"?>
<ds:datastoreItem xmlns:ds="http://schemas.openxmlformats.org/officeDocument/2006/customXml" ds:itemID="{8E99DC91-8CDD-43FD-BE98-1C928EC80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4234</TotalTime>
  <Pages>17</Pages>
  <Words>4347</Words>
  <Characters>24784</Characters>
  <Application>Microsoft Office Word</Application>
  <DocSecurity>0</DocSecurity>
  <Lines>206</Lines>
  <Paragraphs>58</Paragraphs>
  <ScaleCrop>false</ScaleCrop>
  <Company/>
  <LinksUpToDate>false</LinksUpToDate>
  <CharactersWithSpaces>29073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 (1905945)</dc:creator>
  <cp:keywords/>
  <dc:description/>
  <cp:lastModifiedBy>Philippa Fitzgerald (1905945)</cp:lastModifiedBy>
  <cp:revision>555</cp:revision>
  <dcterms:created xsi:type="dcterms:W3CDTF">2023-05-01T18:18:00Z</dcterms:created>
  <dcterms:modified xsi:type="dcterms:W3CDTF">2023-05-05T19:40:00Z</dcterms:modified>
</cp:coreProperties>
</file>