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E0656" w14:textId="77777777" w:rsidR="0084345F" w:rsidRDefault="00BB1237">
      <w:pPr>
        <w:spacing w:line="480" w:lineRule="auto"/>
        <w:jc w:val="center"/>
        <w:rPr>
          <w:rFonts w:ascii="Times New Roman" w:eastAsia="Times New Roman" w:hAnsi="Times New Roman" w:cs="Times New Roman"/>
          <w:b/>
          <w:sz w:val="32"/>
          <w:szCs w:val="32"/>
        </w:rPr>
      </w:pPr>
      <w:r w:rsidRPr="00BB1237">
        <w:rPr>
          <w:rFonts w:ascii="Times New Roman" w:eastAsia="Times New Roman" w:hAnsi="Times New Roman" w:cs="Times New Roman"/>
          <w:b/>
          <w:noProof/>
          <w:sz w:val="32"/>
          <w:szCs w:val="32"/>
        </w:rPr>
        <w:drawing>
          <wp:anchor distT="0" distB="0" distL="114300" distR="114300" simplePos="0" relativeHeight="251659264" behindDoc="0" locked="0" layoutInCell="1" allowOverlap="1" wp14:anchorId="44D1AD79" wp14:editId="3AF8C25D">
            <wp:simplePos x="0" y="0"/>
            <wp:positionH relativeFrom="margin">
              <wp:posOffset>1905000</wp:posOffset>
            </wp:positionH>
            <wp:positionV relativeFrom="margin">
              <wp:posOffset>-47625</wp:posOffset>
            </wp:positionV>
            <wp:extent cx="2305050" cy="762000"/>
            <wp:effectExtent l="19050" t="0" r="0" b="0"/>
            <wp:wrapSquare wrapText="bothSides" distT="0" distB="0" distL="114300" distR="114300"/>
            <wp:docPr id="2"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8"/>
                    <a:srcRect/>
                    <a:stretch>
                      <a:fillRect/>
                    </a:stretch>
                  </pic:blipFill>
                  <pic:spPr>
                    <a:xfrm>
                      <a:off x="0" y="0"/>
                      <a:ext cx="2305050" cy="762000"/>
                    </a:xfrm>
                    <a:prstGeom prst="rect">
                      <a:avLst/>
                    </a:prstGeom>
                    <a:ln/>
                  </pic:spPr>
                </pic:pic>
              </a:graphicData>
            </a:graphic>
          </wp:anchor>
        </w:drawing>
      </w:r>
    </w:p>
    <w:p w14:paraId="4DC5BF06" w14:textId="48F8DC44" w:rsidR="0084345F" w:rsidRDefault="0084345F">
      <w:pPr>
        <w:spacing w:line="480" w:lineRule="auto"/>
        <w:jc w:val="center"/>
        <w:rPr>
          <w:rFonts w:ascii="Times New Roman" w:eastAsia="Times New Roman" w:hAnsi="Times New Roman" w:cs="Times New Roman"/>
          <w:b/>
          <w:sz w:val="32"/>
          <w:szCs w:val="32"/>
        </w:rPr>
      </w:pPr>
    </w:p>
    <w:p w14:paraId="363E2258" w14:textId="77777777" w:rsidR="0084345F" w:rsidRDefault="0084345F">
      <w:pPr>
        <w:spacing w:line="480" w:lineRule="auto"/>
        <w:jc w:val="center"/>
        <w:rPr>
          <w:rFonts w:ascii="Times New Roman" w:eastAsia="Times New Roman" w:hAnsi="Times New Roman" w:cs="Times New Roman"/>
          <w:b/>
          <w:sz w:val="32"/>
          <w:szCs w:val="32"/>
        </w:rPr>
      </w:pPr>
    </w:p>
    <w:p w14:paraId="08B869A8" w14:textId="77777777" w:rsidR="0084345F" w:rsidRDefault="0084345F">
      <w:pPr>
        <w:spacing w:line="480" w:lineRule="auto"/>
        <w:jc w:val="center"/>
        <w:rPr>
          <w:rFonts w:ascii="Times New Roman" w:eastAsia="Times New Roman" w:hAnsi="Times New Roman" w:cs="Times New Roman"/>
          <w:b/>
          <w:sz w:val="32"/>
          <w:szCs w:val="32"/>
        </w:rPr>
      </w:pPr>
    </w:p>
    <w:p w14:paraId="25BA03C9" w14:textId="77777777" w:rsidR="0084345F" w:rsidRDefault="0084345F">
      <w:pPr>
        <w:spacing w:line="480" w:lineRule="auto"/>
        <w:jc w:val="center"/>
        <w:rPr>
          <w:rFonts w:ascii="Times New Roman" w:eastAsia="Times New Roman" w:hAnsi="Times New Roman" w:cs="Times New Roman"/>
          <w:b/>
          <w:sz w:val="32"/>
          <w:szCs w:val="32"/>
        </w:rPr>
      </w:pPr>
    </w:p>
    <w:p w14:paraId="6C3000DF" w14:textId="77777777" w:rsidR="0084345F" w:rsidRDefault="0084345F">
      <w:pPr>
        <w:spacing w:line="480" w:lineRule="auto"/>
        <w:jc w:val="center"/>
        <w:rPr>
          <w:rFonts w:ascii="Times New Roman" w:eastAsia="Times New Roman" w:hAnsi="Times New Roman" w:cs="Times New Roman"/>
          <w:b/>
          <w:sz w:val="32"/>
          <w:szCs w:val="32"/>
        </w:rPr>
      </w:pPr>
    </w:p>
    <w:p w14:paraId="089E5676" w14:textId="77777777" w:rsidR="0084345F" w:rsidRDefault="0084345F">
      <w:pPr>
        <w:spacing w:line="480" w:lineRule="auto"/>
        <w:jc w:val="center"/>
        <w:rPr>
          <w:rFonts w:ascii="Times New Roman" w:eastAsia="Times New Roman" w:hAnsi="Times New Roman" w:cs="Times New Roman"/>
          <w:b/>
          <w:sz w:val="32"/>
          <w:szCs w:val="32"/>
        </w:rPr>
      </w:pPr>
    </w:p>
    <w:p w14:paraId="3D67B2A0" w14:textId="57710371" w:rsidR="000B0269" w:rsidRPr="00231E6E" w:rsidRDefault="005F16B2">
      <w:pPr>
        <w:spacing w:line="480" w:lineRule="auto"/>
        <w:jc w:val="center"/>
        <w:rPr>
          <w:rFonts w:ascii="Times New Roman" w:eastAsia="Times New Roman" w:hAnsi="Times New Roman" w:cs="Times New Roman"/>
          <w:b/>
          <w:color w:val="943634" w:themeColor="accent2" w:themeShade="BF"/>
          <w:sz w:val="48"/>
          <w:szCs w:val="48"/>
        </w:rPr>
      </w:pPr>
      <w:r w:rsidRPr="00231E6E">
        <w:rPr>
          <w:rFonts w:ascii="Times New Roman" w:eastAsia="Times New Roman" w:hAnsi="Times New Roman" w:cs="Times New Roman"/>
          <w:b/>
          <w:color w:val="943634" w:themeColor="accent2" w:themeShade="BF"/>
          <w:sz w:val="48"/>
          <w:szCs w:val="48"/>
        </w:rPr>
        <w:t>Grand Hotel Budget Planner</w:t>
      </w:r>
    </w:p>
    <w:p w14:paraId="259DF40C" w14:textId="2B02E467" w:rsidR="005F16B2" w:rsidRDefault="005F16B2" w:rsidP="005F16B2">
      <w:pPr>
        <w:spacing w:line="24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w:t>
      </w:r>
      <w:proofErr w:type="spellStart"/>
      <w:r>
        <w:rPr>
          <w:rFonts w:ascii="Times New Roman" w:eastAsia="Times New Roman" w:hAnsi="Times New Roman" w:cs="Times New Roman"/>
          <w:b/>
          <w:sz w:val="32"/>
          <w:szCs w:val="32"/>
        </w:rPr>
        <w:t>Feroza</w:t>
      </w:r>
      <w:proofErr w:type="spellEnd"/>
      <w:r>
        <w:rPr>
          <w:rFonts w:ascii="Times New Roman" w:eastAsia="Times New Roman" w:hAnsi="Times New Roman" w:cs="Times New Roman"/>
          <w:b/>
          <w:sz w:val="32"/>
          <w:szCs w:val="32"/>
        </w:rPr>
        <w:t xml:space="preserve"> Khatun</w:t>
      </w:r>
    </w:p>
    <w:p w14:paraId="2900FADE" w14:textId="3802EC22" w:rsidR="005F16B2" w:rsidRDefault="005F16B2" w:rsidP="005F16B2">
      <w:pPr>
        <w:spacing w:line="24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2027485</w:t>
      </w:r>
    </w:p>
    <w:p w14:paraId="63134509" w14:textId="18FA9638" w:rsidR="005F16B2" w:rsidRDefault="005F16B2" w:rsidP="005F16B2">
      <w:pPr>
        <w:spacing w:line="24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3183DA75" w14:textId="2E3DFD02" w:rsidR="005F16B2" w:rsidRDefault="00033B79" w:rsidP="005F16B2">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0257574B" w14:textId="2A607A92" w:rsidR="009C124E" w:rsidRDefault="00033B79">
      <w:pPr>
        <w:spacing w:line="480" w:lineRule="auto"/>
        <w:jc w:val="center"/>
        <w:rPr>
          <w:rFonts w:ascii="Times New Roman" w:eastAsia="Times New Roman" w:hAnsi="Times New Roman" w:cs="Times New Roman"/>
          <w:b/>
          <w:sz w:val="28"/>
          <w:szCs w:val="28"/>
        </w:rPr>
      </w:pPr>
      <w:r w:rsidRPr="008D3D06">
        <w:rPr>
          <w:rFonts w:ascii="Times New Roman" w:eastAsia="Times New Roman" w:hAnsi="Times New Roman" w:cs="Times New Roman"/>
          <w:b/>
          <w:sz w:val="28"/>
          <w:szCs w:val="28"/>
        </w:rPr>
        <w:lastRenderedPageBreak/>
        <w:t xml:space="preserve">Table of </w:t>
      </w:r>
      <w:r w:rsidR="008D3D06" w:rsidRPr="008D3D06">
        <w:rPr>
          <w:rFonts w:ascii="Times New Roman" w:eastAsia="Times New Roman" w:hAnsi="Times New Roman" w:cs="Times New Roman"/>
          <w:b/>
          <w:sz w:val="28"/>
          <w:szCs w:val="28"/>
        </w:rPr>
        <w:t>contents</w:t>
      </w:r>
    </w:p>
    <w:sdt>
      <w:sdtPr>
        <w:rPr>
          <w:rFonts w:ascii="Arial" w:eastAsia="Arial" w:hAnsi="Arial" w:cs="Arial"/>
          <w:color w:val="auto"/>
          <w:sz w:val="22"/>
          <w:szCs w:val="22"/>
          <w:lang w:val="en-GB" w:eastAsia="en-IN"/>
        </w:rPr>
        <w:id w:val="296187046"/>
        <w:docPartObj>
          <w:docPartGallery w:val="Table of Contents"/>
          <w:docPartUnique/>
        </w:docPartObj>
      </w:sdtPr>
      <w:sdtEndPr>
        <w:rPr>
          <w:b/>
          <w:bCs/>
          <w:noProof/>
        </w:rPr>
      </w:sdtEndPr>
      <w:sdtContent>
        <w:p w14:paraId="6BBC8ECB" w14:textId="77777777" w:rsidR="008D3D06" w:rsidRPr="000004EA" w:rsidRDefault="008D3D06" w:rsidP="000004EA">
          <w:pPr>
            <w:pStyle w:val="TOCHeading"/>
            <w:spacing w:line="480" w:lineRule="auto"/>
            <w:rPr>
              <w:rFonts w:ascii="Times New Roman" w:hAnsi="Times New Roman" w:cs="Times New Roman"/>
              <w:sz w:val="24"/>
              <w:szCs w:val="24"/>
            </w:rPr>
          </w:pPr>
        </w:p>
        <w:p w14:paraId="3BBEE494" w14:textId="77777777" w:rsidR="000004EA" w:rsidRPr="000004EA" w:rsidRDefault="00182C85" w:rsidP="000004EA">
          <w:pPr>
            <w:pStyle w:val="TOC1"/>
            <w:tabs>
              <w:tab w:val="right" w:leader="dot" w:pos="9350"/>
            </w:tabs>
            <w:spacing w:line="480" w:lineRule="auto"/>
            <w:rPr>
              <w:rFonts w:ascii="Times New Roman" w:eastAsiaTheme="minorEastAsia" w:hAnsi="Times New Roman" w:cs="Times New Roman"/>
              <w:noProof/>
              <w:sz w:val="24"/>
              <w:szCs w:val="24"/>
              <w:lang w:val="en-IN"/>
            </w:rPr>
          </w:pPr>
          <w:r w:rsidRPr="000004EA">
            <w:rPr>
              <w:rFonts w:ascii="Times New Roman" w:hAnsi="Times New Roman" w:cs="Times New Roman"/>
              <w:sz w:val="24"/>
              <w:szCs w:val="24"/>
            </w:rPr>
            <w:fldChar w:fldCharType="begin"/>
          </w:r>
          <w:r w:rsidR="00033B79" w:rsidRPr="000004EA">
            <w:rPr>
              <w:rFonts w:ascii="Times New Roman" w:hAnsi="Times New Roman" w:cs="Times New Roman"/>
              <w:sz w:val="24"/>
              <w:szCs w:val="24"/>
            </w:rPr>
            <w:instrText xml:space="preserve"> TOC \o "1-3" \h \z \u </w:instrText>
          </w:r>
          <w:r w:rsidRPr="000004EA">
            <w:rPr>
              <w:rFonts w:ascii="Times New Roman" w:hAnsi="Times New Roman" w:cs="Times New Roman"/>
              <w:sz w:val="24"/>
              <w:szCs w:val="24"/>
            </w:rPr>
            <w:fldChar w:fldCharType="separate"/>
          </w:r>
          <w:hyperlink w:anchor="_Toc117013744" w:history="1">
            <w:r w:rsidR="00033B79" w:rsidRPr="000004EA">
              <w:rPr>
                <w:rStyle w:val="Hyperlink"/>
                <w:rFonts w:ascii="Times New Roman" w:hAnsi="Times New Roman" w:cs="Times New Roman"/>
                <w:noProof/>
                <w:sz w:val="24"/>
                <w:szCs w:val="24"/>
              </w:rPr>
              <w:t>Task 1</w:t>
            </w:r>
            <w:r w:rsidR="00033B79" w:rsidRPr="000004EA">
              <w:rPr>
                <w:rFonts w:ascii="Times New Roman" w:hAnsi="Times New Roman" w:cs="Times New Roman"/>
                <w:noProof/>
                <w:webHidden/>
                <w:sz w:val="24"/>
                <w:szCs w:val="24"/>
              </w:rPr>
              <w:tab/>
            </w:r>
            <w:r w:rsidRPr="000004EA">
              <w:rPr>
                <w:rFonts w:ascii="Times New Roman" w:hAnsi="Times New Roman" w:cs="Times New Roman"/>
                <w:noProof/>
                <w:webHidden/>
                <w:sz w:val="24"/>
                <w:szCs w:val="24"/>
              </w:rPr>
              <w:fldChar w:fldCharType="begin"/>
            </w:r>
            <w:r w:rsidR="00033B79" w:rsidRPr="000004EA">
              <w:rPr>
                <w:rFonts w:ascii="Times New Roman" w:hAnsi="Times New Roman" w:cs="Times New Roman"/>
                <w:noProof/>
                <w:webHidden/>
                <w:sz w:val="24"/>
                <w:szCs w:val="24"/>
              </w:rPr>
              <w:instrText xml:space="preserve"> PAGEREF _Toc117013744 \h </w:instrText>
            </w:r>
            <w:r w:rsidRPr="000004EA">
              <w:rPr>
                <w:rFonts w:ascii="Times New Roman" w:hAnsi="Times New Roman" w:cs="Times New Roman"/>
                <w:noProof/>
                <w:webHidden/>
                <w:sz w:val="24"/>
                <w:szCs w:val="24"/>
              </w:rPr>
            </w:r>
            <w:r w:rsidRPr="000004EA">
              <w:rPr>
                <w:rFonts w:ascii="Times New Roman" w:hAnsi="Times New Roman" w:cs="Times New Roman"/>
                <w:noProof/>
                <w:webHidden/>
                <w:sz w:val="24"/>
                <w:szCs w:val="24"/>
              </w:rPr>
              <w:fldChar w:fldCharType="separate"/>
            </w:r>
            <w:r w:rsidR="00033B79" w:rsidRPr="000004EA">
              <w:rPr>
                <w:rFonts w:ascii="Times New Roman" w:hAnsi="Times New Roman" w:cs="Times New Roman"/>
                <w:noProof/>
                <w:webHidden/>
                <w:sz w:val="24"/>
                <w:szCs w:val="24"/>
              </w:rPr>
              <w:t>3</w:t>
            </w:r>
            <w:r w:rsidRPr="000004EA">
              <w:rPr>
                <w:rFonts w:ascii="Times New Roman" w:hAnsi="Times New Roman" w:cs="Times New Roman"/>
                <w:noProof/>
                <w:webHidden/>
                <w:sz w:val="24"/>
                <w:szCs w:val="24"/>
              </w:rPr>
              <w:fldChar w:fldCharType="end"/>
            </w:r>
          </w:hyperlink>
        </w:p>
        <w:p w14:paraId="2553E2A6" w14:textId="77777777" w:rsidR="000004EA" w:rsidRPr="000004EA" w:rsidRDefault="00000000" w:rsidP="000004EA">
          <w:pPr>
            <w:pStyle w:val="TOC1"/>
            <w:tabs>
              <w:tab w:val="right" w:leader="dot" w:pos="9350"/>
            </w:tabs>
            <w:spacing w:line="480" w:lineRule="auto"/>
            <w:rPr>
              <w:rFonts w:ascii="Times New Roman" w:eastAsiaTheme="minorEastAsia" w:hAnsi="Times New Roman" w:cs="Times New Roman"/>
              <w:noProof/>
              <w:sz w:val="24"/>
              <w:szCs w:val="24"/>
              <w:lang w:val="en-IN"/>
            </w:rPr>
          </w:pPr>
          <w:hyperlink w:anchor="_Toc117013745" w:history="1">
            <w:r w:rsidR="00033B79" w:rsidRPr="000004EA">
              <w:rPr>
                <w:rStyle w:val="Hyperlink"/>
                <w:rFonts w:ascii="Times New Roman" w:hAnsi="Times New Roman" w:cs="Times New Roman"/>
                <w:noProof/>
                <w:sz w:val="24"/>
                <w:szCs w:val="24"/>
              </w:rPr>
              <w:t>Task 2</w:t>
            </w:r>
            <w:r w:rsidR="00033B79" w:rsidRPr="000004EA">
              <w:rPr>
                <w:rFonts w:ascii="Times New Roman" w:hAnsi="Times New Roman" w:cs="Times New Roman"/>
                <w:noProof/>
                <w:webHidden/>
                <w:sz w:val="24"/>
                <w:szCs w:val="24"/>
              </w:rPr>
              <w:tab/>
            </w:r>
            <w:r w:rsidR="00182C85" w:rsidRPr="000004EA">
              <w:rPr>
                <w:rFonts w:ascii="Times New Roman" w:hAnsi="Times New Roman" w:cs="Times New Roman"/>
                <w:noProof/>
                <w:webHidden/>
                <w:sz w:val="24"/>
                <w:szCs w:val="24"/>
              </w:rPr>
              <w:fldChar w:fldCharType="begin"/>
            </w:r>
            <w:r w:rsidR="00033B79" w:rsidRPr="000004EA">
              <w:rPr>
                <w:rFonts w:ascii="Times New Roman" w:hAnsi="Times New Roman" w:cs="Times New Roman"/>
                <w:noProof/>
                <w:webHidden/>
                <w:sz w:val="24"/>
                <w:szCs w:val="24"/>
              </w:rPr>
              <w:instrText xml:space="preserve"> PAGEREF _Toc117013745 \h </w:instrText>
            </w:r>
            <w:r w:rsidR="00182C85" w:rsidRPr="000004EA">
              <w:rPr>
                <w:rFonts w:ascii="Times New Roman" w:hAnsi="Times New Roman" w:cs="Times New Roman"/>
                <w:noProof/>
                <w:webHidden/>
                <w:sz w:val="24"/>
                <w:szCs w:val="24"/>
              </w:rPr>
            </w:r>
            <w:r w:rsidR="00182C85" w:rsidRPr="000004EA">
              <w:rPr>
                <w:rFonts w:ascii="Times New Roman" w:hAnsi="Times New Roman" w:cs="Times New Roman"/>
                <w:noProof/>
                <w:webHidden/>
                <w:sz w:val="24"/>
                <w:szCs w:val="24"/>
              </w:rPr>
              <w:fldChar w:fldCharType="separate"/>
            </w:r>
            <w:r w:rsidR="00033B79" w:rsidRPr="000004EA">
              <w:rPr>
                <w:rFonts w:ascii="Times New Roman" w:hAnsi="Times New Roman" w:cs="Times New Roman"/>
                <w:noProof/>
                <w:webHidden/>
                <w:sz w:val="24"/>
                <w:szCs w:val="24"/>
              </w:rPr>
              <w:t>3</w:t>
            </w:r>
            <w:r w:rsidR="00182C85" w:rsidRPr="000004EA">
              <w:rPr>
                <w:rFonts w:ascii="Times New Roman" w:hAnsi="Times New Roman" w:cs="Times New Roman"/>
                <w:noProof/>
                <w:webHidden/>
                <w:sz w:val="24"/>
                <w:szCs w:val="24"/>
              </w:rPr>
              <w:fldChar w:fldCharType="end"/>
            </w:r>
          </w:hyperlink>
        </w:p>
        <w:p w14:paraId="1E2ACED4" w14:textId="77777777" w:rsidR="000004EA" w:rsidRPr="000004EA" w:rsidRDefault="00000000" w:rsidP="000004EA">
          <w:pPr>
            <w:pStyle w:val="TOC2"/>
            <w:tabs>
              <w:tab w:val="right" w:leader="dot" w:pos="9350"/>
            </w:tabs>
            <w:spacing w:line="480" w:lineRule="auto"/>
            <w:rPr>
              <w:rFonts w:ascii="Times New Roman" w:eastAsiaTheme="minorEastAsia" w:hAnsi="Times New Roman" w:cs="Times New Roman"/>
              <w:noProof/>
              <w:sz w:val="24"/>
              <w:szCs w:val="24"/>
              <w:lang w:val="en-IN"/>
            </w:rPr>
          </w:pPr>
          <w:hyperlink w:anchor="_Toc117013746" w:history="1">
            <w:r w:rsidR="00033B79" w:rsidRPr="000004EA">
              <w:rPr>
                <w:rStyle w:val="Hyperlink"/>
                <w:rFonts w:ascii="Times New Roman" w:hAnsi="Times New Roman" w:cs="Times New Roman"/>
                <w:noProof/>
                <w:sz w:val="24"/>
                <w:szCs w:val="24"/>
              </w:rPr>
              <w:t>(a) Importance of budgeting</w:t>
            </w:r>
            <w:r w:rsidR="00033B79" w:rsidRPr="000004EA">
              <w:rPr>
                <w:rFonts w:ascii="Times New Roman" w:hAnsi="Times New Roman" w:cs="Times New Roman"/>
                <w:noProof/>
                <w:webHidden/>
                <w:sz w:val="24"/>
                <w:szCs w:val="24"/>
              </w:rPr>
              <w:tab/>
            </w:r>
            <w:r w:rsidR="00182C85" w:rsidRPr="000004EA">
              <w:rPr>
                <w:rFonts w:ascii="Times New Roman" w:hAnsi="Times New Roman" w:cs="Times New Roman"/>
                <w:noProof/>
                <w:webHidden/>
                <w:sz w:val="24"/>
                <w:szCs w:val="24"/>
              </w:rPr>
              <w:fldChar w:fldCharType="begin"/>
            </w:r>
            <w:r w:rsidR="00033B79" w:rsidRPr="000004EA">
              <w:rPr>
                <w:rFonts w:ascii="Times New Roman" w:hAnsi="Times New Roman" w:cs="Times New Roman"/>
                <w:noProof/>
                <w:webHidden/>
                <w:sz w:val="24"/>
                <w:szCs w:val="24"/>
              </w:rPr>
              <w:instrText xml:space="preserve"> PAGEREF _Toc117013746 \h </w:instrText>
            </w:r>
            <w:r w:rsidR="00182C85" w:rsidRPr="000004EA">
              <w:rPr>
                <w:rFonts w:ascii="Times New Roman" w:hAnsi="Times New Roman" w:cs="Times New Roman"/>
                <w:noProof/>
                <w:webHidden/>
                <w:sz w:val="24"/>
                <w:szCs w:val="24"/>
              </w:rPr>
            </w:r>
            <w:r w:rsidR="00182C85" w:rsidRPr="000004EA">
              <w:rPr>
                <w:rFonts w:ascii="Times New Roman" w:hAnsi="Times New Roman" w:cs="Times New Roman"/>
                <w:noProof/>
                <w:webHidden/>
                <w:sz w:val="24"/>
                <w:szCs w:val="24"/>
              </w:rPr>
              <w:fldChar w:fldCharType="separate"/>
            </w:r>
            <w:r w:rsidR="00033B79" w:rsidRPr="000004EA">
              <w:rPr>
                <w:rFonts w:ascii="Times New Roman" w:hAnsi="Times New Roman" w:cs="Times New Roman"/>
                <w:noProof/>
                <w:webHidden/>
                <w:sz w:val="24"/>
                <w:szCs w:val="24"/>
              </w:rPr>
              <w:t>4</w:t>
            </w:r>
            <w:r w:rsidR="00182C85" w:rsidRPr="000004EA">
              <w:rPr>
                <w:rFonts w:ascii="Times New Roman" w:hAnsi="Times New Roman" w:cs="Times New Roman"/>
                <w:noProof/>
                <w:webHidden/>
                <w:sz w:val="24"/>
                <w:szCs w:val="24"/>
              </w:rPr>
              <w:fldChar w:fldCharType="end"/>
            </w:r>
          </w:hyperlink>
        </w:p>
        <w:p w14:paraId="6B4D4A4B" w14:textId="77777777" w:rsidR="000004EA" w:rsidRPr="000004EA" w:rsidRDefault="00000000" w:rsidP="000004EA">
          <w:pPr>
            <w:pStyle w:val="TOC2"/>
            <w:tabs>
              <w:tab w:val="right" w:leader="dot" w:pos="9350"/>
            </w:tabs>
            <w:spacing w:line="480" w:lineRule="auto"/>
            <w:rPr>
              <w:rFonts w:ascii="Times New Roman" w:eastAsiaTheme="minorEastAsia" w:hAnsi="Times New Roman" w:cs="Times New Roman"/>
              <w:noProof/>
              <w:sz w:val="24"/>
              <w:szCs w:val="24"/>
              <w:lang w:val="en-IN"/>
            </w:rPr>
          </w:pPr>
          <w:hyperlink w:anchor="_Toc117013747" w:history="1">
            <w:r w:rsidR="00033B79" w:rsidRPr="000004EA">
              <w:rPr>
                <w:rStyle w:val="Hyperlink"/>
                <w:rFonts w:ascii="Times New Roman" w:hAnsi="Times New Roman" w:cs="Times New Roman"/>
                <w:noProof/>
                <w:sz w:val="24"/>
                <w:szCs w:val="24"/>
              </w:rPr>
              <w:t>(B). Incremental budgeting, activity-based, value proportion and Zero-based budgeting</w:t>
            </w:r>
            <w:r w:rsidR="00033B79" w:rsidRPr="000004EA">
              <w:rPr>
                <w:rFonts w:ascii="Times New Roman" w:hAnsi="Times New Roman" w:cs="Times New Roman"/>
                <w:noProof/>
                <w:webHidden/>
                <w:sz w:val="24"/>
                <w:szCs w:val="24"/>
              </w:rPr>
              <w:tab/>
            </w:r>
            <w:r w:rsidR="00182C85" w:rsidRPr="000004EA">
              <w:rPr>
                <w:rFonts w:ascii="Times New Roman" w:hAnsi="Times New Roman" w:cs="Times New Roman"/>
                <w:noProof/>
                <w:webHidden/>
                <w:sz w:val="24"/>
                <w:szCs w:val="24"/>
              </w:rPr>
              <w:fldChar w:fldCharType="begin"/>
            </w:r>
            <w:r w:rsidR="00033B79" w:rsidRPr="000004EA">
              <w:rPr>
                <w:rFonts w:ascii="Times New Roman" w:hAnsi="Times New Roman" w:cs="Times New Roman"/>
                <w:noProof/>
                <w:webHidden/>
                <w:sz w:val="24"/>
                <w:szCs w:val="24"/>
              </w:rPr>
              <w:instrText xml:space="preserve"> PAGEREF _Toc117013747 \h </w:instrText>
            </w:r>
            <w:r w:rsidR="00182C85" w:rsidRPr="000004EA">
              <w:rPr>
                <w:rFonts w:ascii="Times New Roman" w:hAnsi="Times New Roman" w:cs="Times New Roman"/>
                <w:noProof/>
                <w:webHidden/>
                <w:sz w:val="24"/>
                <w:szCs w:val="24"/>
              </w:rPr>
            </w:r>
            <w:r w:rsidR="00182C85" w:rsidRPr="000004EA">
              <w:rPr>
                <w:rFonts w:ascii="Times New Roman" w:hAnsi="Times New Roman" w:cs="Times New Roman"/>
                <w:noProof/>
                <w:webHidden/>
                <w:sz w:val="24"/>
                <w:szCs w:val="24"/>
              </w:rPr>
              <w:fldChar w:fldCharType="separate"/>
            </w:r>
            <w:r w:rsidR="00033B79" w:rsidRPr="000004EA">
              <w:rPr>
                <w:rFonts w:ascii="Times New Roman" w:hAnsi="Times New Roman" w:cs="Times New Roman"/>
                <w:noProof/>
                <w:webHidden/>
                <w:sz w:val="24"/>
                <w:szCs w:val="24"/>
              </w:rPr>
              <w:t>6</w:t>
            </w:r>
            <w:r w:rsidR="00182C85" w:rsidRPr="000004EA">
              <w:rPr>
                <w:rFonts w:ascii="Times New Roman" w:hAnsi="Times New Roman" w:cs="Times New Roman"/>
                <w:noProof/>
                <w:webHidden/>
                <w:sz w:val="24"/>
                <w:szCs w:val="24"/>
              </w:rPr>
              <w:fldChar w:fldCharType="end"/>
            </w:r>
          </w:hyperlink>
        </w:p>
        <w:p w14:paraId="0F2810B1" w14:textId="77777777" w:rsidR="000004EA" w:rsidRPr="000004EA" w:rsidRDefault="00000000" w:rsidP="000004EA">
          <w:pPr>
            <w:pStyle w:val="TOC2"/>
            <w:tabs>
              <w:tab w:val="right" w:leader="dot" w:pos="9350"/>
            </w:tabs>
            <w:spacing w:line="480" w:lineRule="auto"/>
            <w:rPr>
              <w:rFonts w:ascii="Times New Roman" w:eastAsiaTheme="minorEastAsia" w:hAnsi="Times New Roman" w:cs="Times New Roman"/>
              <w:noProof/>
              <w:sz w:val="24"/>
              <w:szCs w:val="24"/>
              <w:lang w:val="en-IN"/>
            </w:rPr>
          </w:pPr>
          <w:hyperlink w:anchor="_Toc117013748" w:history="1">
            <w:r w:rsidR="00033B79" w:rsidRPr="000004EA">
              <w:rPr>
                <w:rStyle w:val="Hyperlink"/>
                <w:rFonts w:ascii="Times New Roman" w:hAnsi="Times New Roman" w:cs="Times New Roman"/>
                <w:noProof/>
                <w:sz w:val="24"/>
                <w:szCs w:val="24"/>
              </w:rPr>
              <w:t>(C) Outlining of budgeting control for supporting sustainability</w:t>
            </w:r>
            <w:r w:rsidR="00033B79" w:rsidRPr="000004EA">
              <w:rPr>
                <w:rFonts w:ascii="Times New Roman" w:hAnsi="Times New Roman" w:cs="Times New Roman"/>
                <w:noProof/>
                <w:webHidden/>
                <w:sz w:val="24"/>
                <w:szCs w:val="24"/>
              </w:rPr>
              <w:tab/>
            </w:r>
            <w:r w:rsidR="00182C85" w:rsidRPr="000004EA">
              <w:rPr>
                <w:rFonts w:ascii="Times New Roman" w:hAnsi="Times New Roman" w:cs="Times New Roman"/>
                <w:noProof/>
                <w:webHidden/>
                <w:sz w:val="24"/>
                <w:szCs w:val="24"/>
              </w:rPr>
              <w:fldChar w:fldCharType="begin"/>
            </w:r>
            <w:r w:rsidR="00033B79" w:rsidRPr="000004EA">
              <w:rPr>
                <w:rFonts w:ascii="Times New Roman" w:hAnsi="Times New Roman" w:cs="Times New Roman"/>
                <w:noProof/>
                <w:webHidden/>
                <w:sz w:val="24"/>
                <w:szCs w:val="24"/>
              </w:rPr>
              <w:instrText xml:space="preserve"> PAGEREF _Toc117013748 \h </w:instrText>
            </w:r>
            <w:r w:rsidR="00182C85" w:rsidRPr="000004EA">
              <w:rPr>
                <w:rFonts w:ascii="Times New Roman" w:hAnsi="Times New Roman" w:cs="Times New Roman"/>
                <w:noProof/>
                <w:webHidden/>
                <w:sz w:val="24"/>
                <w:szCs w:val="24"/>
              </w:rPr>
            </w:r>
            <w:r w:rsidR="00182C85" w:rsidRPr="000004EA">
              <w:rPr>
                <w:rFonts w:ascii="Times New Roman" w:hAnsi="Times New Roman" w:cs="Times New Roman"/>
                <w:noProof/>
                <w:webHidden/>
                <w:sz w:val="24"/>
                <w:szCs w:val="24"/>
              </w:rPr>
              <w:fldChar w:fldCharType="separate"/>
            </w:r>
            <w:r w:rsidR="00033B79" w:rsidRPr="000004EA">
              <w:rPr>
                <w:rFonts w:ascii="Times New Roman" w:hAnsi="Times New Roman" w:cs="Times New Roman"/>
                <w:noProof/>
                <w:webHidden/>
                <w:sz w:val="24"/>
                <w:szCs w:val="24"/>
              </w:rPr>
              <w:t>8</w:t>
            </w:r>
            <w:r w:rsidR="00182C85" w:rsidRPr="000004EA">
              <w:rPr>
                <w:rFonts w:ascii="Times New Roman" w:hAnsi="Times New Roman" w:cs="Times New Roman"/>
                <w:noProof/>
                <w:webHidden/>
                <w:sz w:val="24"/>
                <w:szCs w:val="24"/>
              </w:rPr>
              <w:fldChar w:fldCharType="end"/>
            </w:r>
          </w:hyperlink>
        </w:p>
        <w:p w14:paraId="0F150A14" w14:textId="77777777" w:rsidR="000004EA" w:rsidRPr="000004EA" w:rsidRDefault="00000000" w:rsidP="000004EA">
          <w:pPr>
            <w:pStyle w:val="TOC1"/>
            <w:tabs>
              <w:tab w:val="right" w:leader="dot" w:pos="9350"/>
            </w:tabs>
            <w:spacing w:line="480" w:lineRule="auto"/>
            <w:rPr>
              <w:rFonts w:ascii="Times New Roman" w:eastAsiaTheme="minorEastAsia" w:hAnsi="Times New Roman" w:cs="Times New Roman"/>
              <w:noProof/>
              <w:sz w:val="24"/>
              <w:szCs w:val="24"/>
              <w:lang w:val="en-IN"/>
            </w:rPr>
          </w:pPr>
          <w:hyperlink w:anchor="_Toc117013749" w:history="1">
            <w:r w:rsidR="00033B79" w:rsidRPr="000004EA">
              <w:rPr>
                <w:rStyle w:val="Hyperlink"/>
                <w:rFonts w:ascii="Times New Roman" w:hAnsi="Times New Roman" w:cs="Times New Roman"/>
                <w:noProof/>
                <w:sz w:val="24"/>
                <w:szCs w:val="24"/>
              </w:rPr>
              <w:t>References</w:t>
            </w:r>
            <w:r w:rsidR="00033B79" w:rsidRPr="000004EA">
              <w:rPr>
                <w:rFonts w:ascii="Times New Roman" w:hAnsi="Times New Roman" w:cs="Times New Roman"/>
                <w:noProof/>
                <w:webHidden/>
                <w:sz w:val="24"/>
                <w:szCs w:val="24"/>
              </w:rPr>
              <w:tab/>
            </w:r>
            <w:r w:rsidR="00182C85" w:rsidRPr="000004EA">
              <w:rPr>
                <w:rFonts w:ascii="Times New Roman" w:hAnsi="Times New Roman" w:cs="Times New Roman"/>
                <w:noProof/>
                <w:webHidden/>
                <w:sz w:val="24"/>
                <w:szCs w:val="24"/>
              </w:rPr>
              <w:fldChar w:fldCharType="begin"/>
            </w:r>
            <w:r w:rsidR="00033B79" w:rsidRPr="000004EA">
              <w:rPr>
                <w:rFonts w:ascii="Times New Roman" w:hAnsi="Times New Roman" w:cs="Times New Roman"/>
                <w:noProof/>
                <w:webHidden/>
                <w:sz w:val="24"/>
                <w:szCs w:val="24"/>
              </w:rPr>
              <w:instrText xml:space="preserve"> PAGEREF _Toc117013749 \h </w:instrText>
            </w:r>
            <w:r w:rsidR="00182C85" w:rsidRPr="000004EA">
              <w:rPr>
                <w:rFonts w:ascii="Times New Roman" w:hAnsi="Times New Roman" w:cs="Times New Roman"/>
                <w:noProof/>
                <w:webHidden/>
                <w:sz w:val="24"/>
                <w:szCs w:val="24"/>
              </w:rPr>
            </w:r>
            <w:r w:rsidR="00182C85" w:rsidRPr="000004EA">
              <w:rPr>
                <w:rFonts w:ascii="Times New Roman" w:hAnsi="Times New Roman" w:cs="Times New Roman"/>
                <w:noProof/>
                <w:webHidden/>
                <w:sz w:val="24"/>
                <w:szCs w:val="24"/>
              </w:rPr>
              <w:fldChar w:fldCharType="separate"/>
            </w:r>
            <w:r w:rsidR="00033B79" w:rsidRPr="000004EA">
              <w:rPr>
                <w:rFonts w:ascii="Times New Roman" w:hAnsi="Times New Roman" w:cs="Times New Roman"/>
                <w:noProof/>
                <w:webHidden/>
                <w:sz w:val="24"/>
                <w:szCs w:val="24"/>
              </w:rPr>
              <w:t>10</w:t>
            </w:r>
            <w:r w:rsidR="00182C85" w:rsidRPr="000004EA">
              <w:rPr>
                <w:rFonts w:ascii="Times New Roman" w:hAnsi="Times New Roman" w:cs="Times New Roman"/>
                <w:noProof/>
                <w:webHidden/>
                <w:sz w:val="24"/>
                <w:szCs w:val="24"/>
              </w:rPr>
              <w:fldChar w:fldCharType="end"/>
            </w:r>
          </w:hyperlink>
        </w:p>
        <w:p w14:paraId="35306873" w14:textId="77777777" w:rsidR="000004EA" w:rsidRPr="000004EA" w:rsidRDefault="00000000" w:rsidP="000004EA">
          <w:pPr>
            <w:pStyle w:val="TOC1"/>
            <w:tabs>
              <w:tab w:val="right" w:leader="dot" w:pos="9350"/>
            </w:tabs>
            <w:spacing w:line="480" w:lineRule="auto"/>
            <w:rPr>
              <w:rFonts w:ascii="Times New Roman" w:eastAsiaTheme="minorEastAsia" w:hAnsi="Times New Roman" w:cs="Times New Roman"/>
              <w:noProof/>
              <w:sz w:val="24"/>
              <w:szCs w:val="24"/>
              <w:lang w:val="en-IN"/>
            </w:rPr>
          </w:pPr>
          <w:hyperlink w:anchor="_Toc117013750" w:history="1">
            <w:r w:rsidR="00033B79" w:rsidRPr="000004EA">
              <w:rPr>
                <w:rStyle w:val="Hyperlink"/>
                <w:rFonts w:ascii="Times New Roman" w:hAnsi="Times New Roman" w:cs="Times New Roman"/>
                <w:noProof/>
                <w:sz w:val="24"/>
                <w:szCs w:val="24"/>
              </w:rPr>
              <w:t>Appendix: Financial calculations of hotel</w:t>
            </w:r>
            <w:r w:rsidR="00033B79" w:rsidRPr="000004EA">
              <w:rPr>
                <w:rFonts w:ascii="Times New Roman" w:hAnsi="Times New Roman" w:cs="Times New Roman"/>
                <w:noProof/>
                <w:webHidden/>
                <w:sz w:val="24"/>
                <w:szCs w:val="24"/>
              </w:rPr>
              <w:tab/>
            </w:r>
            <w:r w:rsidR="00182C85" w:rsidRPr="000004EA">
              <w:rPr>
                <w:rFonts w:ascii="Times New Roman" w:hAnsi="Times New Roman" w:cs="Times New Roman"/>
                <w:noProof/>
                <w:webHidden/>
                <w:sz w:val="24"/>
                <w:szCs w:val="24"/>
              </w:rPr>
              <w:fldChar w:fldCharType="begin"/>
            </w:r>
            <w:r w:rsidR="00033B79" w:rsidRPr="000004EA">
              <w:rPr>
                <w:rFonts w:ascii="Times New Roman" w:hAnsi="Times New Roman" w:cs="Times New Roman"/>
                <w:noProof/>
                <w:webHidden/>
                <w:sz w:val="24"/>
                <w:szCs w:val="24"/>
              </w:rPr>
              <w:instrText xml:space="preserve"> PAGEREF _Toc117013750 \h </w:instrText>
            </w:r>
            <w:r w:rsidR="00182C85" w:rsidRPr="000004EA">
              <w:rPr>
                <w:rFonts w:ascii="Times New Roman" w:hAnsi="Times New Roman" w:cs="Times New Roman"/>
                <w:noProof/>
                <w:webHidden/>
                <w:sz w:val="24"/>
                <w:szCs w:val="24"/>
              </w:rPr>
            </w:r>
            <w:r w:rsidR="00182C85" w:rsidRPr="000004EA">
              <w:rPr>
                <w:rFonts w:ascii="Times New Roman" w:hAnsi="Times New Roman" w:cs="Times New Roman"/>
                <w:noProof/>
                <w:webHidden/>
                <w:sz w:val="24"/>
                <w:szCs w:val="24"/>
              </w:rPr>
              <w:fldChar w:fldCharType="separate"/>
            </w:r>
            <w:r w:rsidR="00033B79" w:rsidRPr="000004EA">
              <w:rPr>
                <w:rFonts w:ascii="Times New Roman" w:hAnsi="Times New Roman" w:cs="Times New Roman"/>
                <w:noProof/>
                <w:webHidden/>
                <w:sz w:val="24"/>
                <w:szCs w:val="24"/>
              </w:rPr>
              <w:t>12</w:t>
            </w:r>
            <w:r w:rsidR="00182C85" w:rsidRPr="000004EA">
              <w:rPr>
                <w:rFonts w:ascii="Times New Roman" w:hAnsi="Times New Roman" w:cs="Times New Roman"/>
                <w:noProof/>
                <w:webHidden/>
                <w:sz w:val="24"/>
                <w:szCs w:val="24"/>
              </w:rPr>
              <w:fldChar w:fldCharType="end"/>
            </w:r>
          </w:hyperlink>
        </w:p>
        <w:p w14:paraId="1D23CCAF" w14:textId="77777777" w:rsidR="008D3D06" w:rsidRDefault="00182C85" w:rsidP="000004EA">
          <w:pPr>
            <w:spacing w:line="480" w:lineRule="auto"/>
          </w:pPr>
          <w:r w:rsidRPr="000004EA">
            <w:rPr>
              <w:rFonts w:ascii="Times New Roman" w:hAnsi="Times New Roman" w:cs="Times New Roman"/>
              <w:b/>
              <w:bCs/>
              <w:noProof/>
              <w:sz w:val="24"/>
              <w:szCs w:val="24"/>
            </w:rPr>
            <w:fldChar w:fldCharType="end"/>
          </w:r>
        </w:p>
      </w:sdtContent>
    </w:sdt>
    <w:p w14:paraId="0170254D" w14:textId="77777777" w:rsidR="008D3D06" w:rsidRPr="008D3D06" w:rsidRDefault="008D3D06">
      <w:pPr>
        <w:spacing w:line="480" w:lineRule="auto"/>
        <w:jc w:val="center"/>
        <w:rPr>
          <w:rFonts w:ascii="Times New Roman" w:eastAsia="Times New Roman" w:hAnsi="Times New Roman" w:cs="Times New Roman"/>
          <w:b/>
          <w:sz w:val="28"/>
          <w:szCs w:val="28"/>
        </w:rPr>
      </w:pPr>
    </w:p>
    <w:p w14:paraId="4653B8A3" w14:textId="77777777" w:rsidR="009C124E" w:rsidRDefault="009C124E">
      <w:pPr>
        <w:spacing w:line="480" w:lineRule="auto"/>
        <w:jc w:val="center"/>
        <w:rPr>
          <w:rFonts w:ascii="Times New Roman" w:eastAsia="Times New Roman" w:hAnsi="Times New Roman" w:cs="Times New Roman"/>
          <w:b/>
          <w:sz w:val="32"/>
          <w:szCs w:val="32"/>
        </w:rPr>
      </w:pPr>
    </w:p>
    <w:p w14:paraId="14DF31DD" w14:textId="77777777" w:rsidR="000B0269" w:rsidRDefault="00033B79">
      <w:pPr>
        <w:spacing w:line="480" w:lineRule="auto"/>
        <w:jc w:val="center"/>
        <w:rPr>
          <w:rFonts w:ascii="Times New Roman" w:eastAsia="Times New Roman" w:hAnsi="Times New Roman" w:cs="Times New Roman"/>
          <w:b/>
          <w:sz w:val="32"/>
          <w:szCs w:val="32"/>
        </w:rPr>
      </w:pPr>
      <w:r>
        <w:br w:type="page"/>
      </w:r>
    </w:p>
    <w:p w14:paraId="5188B8C3" w14:textId="77777777" w:rsidR="000B0269" w:rsidRDefault="00033B79" w:rsidP="00DD1F44">
      <w:pPr>
        <w:pStyle w:val="Heading1"/>
      </w:pPr>
      <w:bookmarkStart w:id="0" w:name="_Toc117013744"/>
      <w:r>
        <w:lastRenderedPageBreak/>
        <w:t>Task 1</w:t>
      </w:r>
      <w:bookmarkEnd w:id="0"/>
    </w:p>
    <w:p w14:paraId="0524E3A4" w14:textId="77777777" w:rsidR="000B0269" w:rsidRDefault="00033B79">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Refer to appendix </w:t>
      </w:r>
    </w:p>
    <w:p w14:paraId="733DB309" w14:textId="77777777" w:rsidR="000B0269" w:rsidRDefault="00033B79" w:rsidP="00DD1F44">
      <w:pPr>
        <w:pStyle w:val="Heading1"/>
      </w:pPr>
      <w:bookmarkStart w:id="1" w:name="_Toc117013745"/>
      <w:r>
        <w:t>Task 2</w:t>
      </w:r>
      <w:bookmarkEnd w:id="1"/>
    </w:p>
    <w:p w14:paraId="210A63C5" w14:textId="77777777" w:rsidR="000B0269" w:rsidRPr="00AC15DE" w:rsidRDefault="00033B79">
      <w:pPr>
        <w:spacing w:line="480" w:lineRule="auto"/>
        <w:rPr>
          <w:rFonts w:ascii="Times New Roman" w:eastAsia="Times New Roman" w:hAnsi="Times New Roman" w:cs="Times New Roman"/>
          <w:b/>
          <w:color w:val="943634" w:themeColor="accent2" w:themeShade="BF"/>
          <w:sz w:val="28"/>
          <w:szCs w:val="28"/>
        </w:rPr>
      </w:pPr>
      <w:r w:rsidRPr="00AC15DE">
        <w:rPr>
          <w:rFonts w:ascii="Times New Roman" w:eastAsia="Times New Roman" w:hAnsi="Times New Roman" w:cs="Times New Roman"/>
          <w:b/>
          <w:color w:val="943634" w:themeColor="accent2" w:themeShade="BF"/>
          <w:sz w:val="28"/>
          <w:szCs w:val="28"/>
        </w:rPr>
        <w:t>Analysis of Task 1</w:t>
      </w:r>
    </w:p>
    <w:p w14:paraId="26A24E04" w14:textId="77777777" w:rsidR="000B0269"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grand hotel, which is currently situated in London currently, focuses on the financial planning of the business, and part 1 is particularly focusing on giving a </w:t>
      </w:r>
      <w:r w:rsidR="004B219D">
        <w:rPr>
          <w:rFonts w:ascii="Times New Roman" w:eastAsia="Times New Roman" w:hAnsi="Times New Roman" w:cs="Times New Roman"/>
          <w:sz w:val="24"/>
          <w:szCs w:val="24"/>
        </w:rPr>
        <w:t>brief financial detail of this hotel</w:t>
      </w:r>
      <w:r>
        <w:rPr>
          <w:rFonts w:ascii="Times New Roman" w:eastAsia="Times New Roman" w:hAnsi="Times New Roman" w:cs="Times New Roman"/>
          <w:sz w:val="24"/>
          <w:szCs w:val="24"/>
        </w:rPr>
        <w:t xml:space="preserve"> for one year prior. The business started the financial journey in April, and the total budget for April was £185000, with </w:t>
      </w:r>
      <w:r w:rsidR="004B219D">
        <w:rPr>
          <w:rFonts w:ascii="Times New Roman" w:eastAsia="Times New Roman" w:hAnsi="Times New Roman" w:cs="Times New Roman"/>
          <w:sz w:val="24"/>
          <w:szCs w:val="24"/>
        </w:rPr>
        <w:t>May</w:t>
      </w:r>
      <w:r>
        <w:rPr>
          <w:rFonts w:ascii="Times New Roman" w:eastAsia="Times New Roman" w:hAnsi="Times New Roman" w:cs="Times New Roman"/>
          <w:sz w:val="24"/>
          <w:szCs w:val="24"/>
        </w:rPr>
        <w:t xml:space="preserve"> £166000 and in September £1149000; however, in total, the </w:t>
      </w:r>
      <w:r w:rsidR="004B219D">
        <w:rPr>
          <w:rFonts w:ascii="Times New Roman" w:eastAsia="Times New Roman" w:hAnsi="Times New Roman" w:cs="Times New Roman"/>
          <w:sz w:val="24"/>
          <w:szCs w:val="24"/>
        </w:rPr>
        <w:t>one-year</w:t>
      </w:r>
      <w:r>
        <w:rPr>
          <w:rFonts w:ascii="Times New Roman" w:eastAsia="Times New Roman" w:hAnsi="Times New Roman" w:cs="Times New Roman"/>
          <w:sz w:val="24"/>
          <w:szCs w:val="24"/>
        </w:rPr>
        <w:t xml:space="preserve"> payment on the business account was £1915100. The total interest received by this hotel during April was £405, and gradually it increased, and during March, the total interest received was £20914 with a total balance of £128702. </w:t>
      </w:r>
      <w:r w:rsidR="004B219D">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total receipts after covering one year </w:t>
      </w:r>
      <w:r w:rsidR="004B219D">
        <w:rPr>
          <w:rFonts w:ascii="Times New Roman" w:eastAsia="Times New Roman" w:hAnsi="Times New Roman" w:cs="Times New Roman"/>
          <w:sz w:val="24"/>
          <w:szCs w:val="24"/>
        </w:rPr>
        <w:t>were</w:t>
      </w:r>
      <w:r>
        <w:rPr>
          <w:rFonts w:ascii="Times New Roman" w:eastAsia="Times New Roman" w:hAnsi="Times New Roman" w:cs="Times New Roman"/>
          <w:sz w:val="24"/>
          <w:szCs w:val="24"/>
        </w:rPr>
        <w:t xml:space="preserve"> £2150602. On the other </w:t>
      </w:r>
      <w:r w:rsidR="004B219D">
        <w:rPr>
          <w:rFonts w:ascii="Times New Roman" w:eastAsia="Times New Roman" w:hAnsi="Times New Roman" w:cs="Times New Roman"/>
          <w:sz w:val="24"/>
          <w:szCs w:val="24"/>
        </w:rPr>
        <w:t>hand,</w:t>
      </w:r>
      <w:r>
        <w:rPr>
          <w:rFonts w:ascii="Times New Roman" w:eastAsia="Times New Roman" w:hAnsi="Times New Roman" w:cs="Times New Roman"/>
          <w:sz w:val="24"/>
          <w:szCs w:val="24"/>
        </w:rPr>
        <w:t xml:space="preserve"> this hotel also owns a restaurant, and the financial analysis shows that every month the total expenses of the restaurant were £27800, with a combined balance of £333600 at the end of the year. The company also purchased a wardrobe valued at £14000, and four different EMI was provided during April and July as well as October and January with the value of £3500. It was identified that the room payments </w:t>
      </w:r>
      <w:r w:rsidR="004B219D">
        <w:rPr>
          <w:rFonts w:ascii="Times New Roman" w:eastAsia="Times New Roman" w:hAnsi="Times New Roman" w:cs="Times New Roman"/>
          <w:sz w:val="24"/>
          <w:szCs w:val="24"/>
        </w:rPr>
        <w:t>were</w:t>
      </w:r>
      <w:r>
        <w:rPr>
          <w:rFonts w:ascii="Times New Roman" w:eastAsia="Times New Roman" w:hAnsi="Times New Roman" w:cs="Times New Roman"/>
          <w:sz w:val="24"/>
          <w:szCs w:val="24"/>
        </w:rPr>
        <w:t xml:space="preserve"> received by the business in their business account, and the 25 employees are present with the total monthly wages bill of £57500 while estimated overtime was provided to the employees of £3400 per month; therefore, the combined various was £60900 per month, and at the end of the year the amount of the total wages was £730800. </w:t>
      </w:r>
    </w:p>
    <w:p w14:paraId="3B97B3F0" w14:textId="77777777" w:rsidR="000B0269"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these things, the utility bills are estimated to cost around £2000, and the business rates were estimated at £33200; however, from the analysis, it also has been identified </w:t>
      </w:r>
      <w:r>
        <w:rPr>
          <w:rFonts w:ascii="Times New Roman" w:eastAsia="Times New Roman" w:hAnsi="Times New Roman" w:cs="Times New Roman"/>
          <w:sz w:val="24"/>
          <w:szCs w:val="24"/>
        </w:rPr>
        <w:lastRenderedPageBreak/>
        <w:t xml:space="preserve">that no payment was made during September and May. The calculation also shows that there is a minibar present inside the hotel with a total estimated cost of £7000 per month. At the end of the year, £84000 cost has been incurred behind the mini bar with the training of people during February was expanded by £7500. It also has been identified that the company also has a vehicle which was taken only with the valuation of £2750 and every month the petrol and diesel cost was £1000 and the valet charges for the vehicle was 540. It is also estimated that the cost of beverages for the guest was £8100 and apart from this magazine and newspaper charges are combined £22400. Grand Hotel also purchased building insurance of £5500, a </w:t>
      </w:r>
      <w:r w:rsidR="004B219D">
        <w:rPr>
          <w:rFonts w:ascii="Times New Roman" w:eastAsia="Times New Roman" w:hAnsi="Times New Roman" w:cs="Times New Roman"/>
          <w:sz w:val="24"/>
          <w:szCs w:val="24"/>
        </w:rPr>
        <w:t>one-time</w:t>
      </w:r>
      <w:r>
        <w:rPr>
          <w:rFonts w:ascii="Times New Roman" w:eastAsia="Times New Roman" w:hAnsi="Times New Roman" w:cs="Times New Roman"/>
          <w:sz w:val="24"/>
          <w:szCs w:val="24"/>
        </w:rPr>
        <w:t xml:space="preserve"> payment throughout the year and only made during September. At the end of every month, proper balance and net cash flow were also getting identified by the businesses and from the calculation, it also has been identified that the balance which was carried forward in every month, especially in April, was £90715 while in March the total carried forward balance was £1466456. The total balance carried forward by the business to the upcoming financial year was £9357979. </w:t>
      </w:r>
    </w:p>
    <w:p w14:paraId="45DED8C7" w14:textId="01AC7F2E" w:rsidR="000B0269" w:rsidRPr="00AC15DE" w:rsidRDefault="00033B79" w:rsidP="006E1214">
      <w:pPr>
        <w:pStyle w:val="Heading2"/>
        <w:rPr>
          <w:color w:val="365F91" w:themeColor="accent1" w:themeShade="BF"/>
          <w:sz w:val="28"/>
          <w:szCs w:val="28"/>
        </w:rPr>
      </w:pPr>
      <w:bookmarkStart w:id="2" w:name="_Toc117013746"/>
      <w:r w:rsidRPr="00AC15DE">
        <w:rPr>
          <w:color w:val="365F91" w:themeColor="accent1" w:themeShade="BF"/>
          <w:sz w:val="28"/>
          <w:szCs w:val="28"/>
        </w:rPr>
        <w:t>Importance of budgeting</w:t>
      </w:r>
      <w:bookmarkEnd w:id="2"/>
    </w:p>
    <w:p w14:paraId="112F14ED" w14:textId="77777777" w:rsidR="000B0269"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Budgeting is very important for every company, and it allows to identify financial security and contains financial advice. As per the views of Bergmann et al. (2020), budgeting also allows the business to properly check all their spending and make sure the business takes proper care of their savings to stay on track for the near future. There are several other important presents for the budgeting described below;</w:t>
      </w:r>
    </w:p>
    <w:p w14:paraId="56427847" w14:textId="77777777" w:rsidR="000B0269" w:rsidRPr="006E1214" w:rsidRDefault="00033B79" w:rsidP="00AC15DE">
      <w:pPr>
        <w:spacing w:line="480" w:lineRule="auto"/>
        <w:jc w:val="both"/>
        <w:rPr>
          <w:rFonts w:ascii="Times New Roman" w:eastAsia="Times New Roman" w:hAnsi="Times New Roman" w:cs="Times New Roman"/>
          <w:b/>
          <w:color w:val="4F6228" w:themeColor="accent3" w:themeShade="80"/>
          <w:sz w:val="28"/>
          <w:szCs w:val="28"/>
        </w:rPr>
      </w:pPr>
      <w:r w:rsidRPr="006E1214">
        <w:rPr>
          <w:rFonts w:ascii="Times New Roman" w:eastAsia="Times New Roman" w:hAnsi="Times New Roman" w:cs="Times New Roman"/>
          <w:b/>
          <w:color w:val="4F6228" w:themeColor="accent3" w:themeShade="80"/>
          <w:sz w:val="28"/>
          <w:szCs w:val="28"/>
        </w:rPr>
        <w:t>Keep a close eye on the financial performance</w:t>
      </w:r>
    </w:p>
    <w:p w14:paraId="4F0D0DC4" w14:textId="77777777" w:rsidR="000B0269"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budget in business is very big and contains different long-term and short-term goals. The budget also allows the business not to talk all the money in every pretty and shiny aspect, </w:t>
      </w:r>
      <w:r>
        <w:rPr>
          <w:rFonts w:ascii="Times New Roman" w:eastAsia="Times New Roman" w:hAnsi="Times New Roman" w:cs="Times New Roman"/>
          <w:sz w:val="24"/>
          <w:szCs w:val="24"/>
        </w:rPr>
        <w:lastRenderedPageBreak/>
        <w:t>which can lead to an improper investment (</w:t>
      </w:r>
      <w:proofErr w:type="spellStart"/>
      <w:r>
        <w:rPr>
          <w:rFonts w:ascii="Times New Roman" w:eastAsia="Times New Roman" w:hAnsi="Times New Roman" w:cs="Times New Roman"/>
          <w:sz w:val="24"/>
          <w:szCs w:val="24"/>
        </w:rPr>
        <w:t>Yuzvovich</w:t>
      </w:r>
      <w:proofErr w:type="spellEnd"/>
      <w:r>
        <w:rPr>
          <w:rFonts w:ascii="Times New Roman" w:eastAsia="Times New Roman" w:hAnsi="Times New Roman" w:cs="Times New Roman"/>
          <w:sz w:val="24"/>
          <w:szCs w:val="24"/>
        </w:rPr>
        <w:t xml:space="preserve"> et al. 2018). The budget allows us to keep proper track of the business progress and realise that we want to purchase new things for the business, like a car or any other furniture that will play a role as an asset. </w:t>
      </w:r>
    </w:p>
    <w:p w14:paraId="42D5E71A" w14:textId="77777777" w:rsidR="000B0269" w:rsidRPr="006E1214" w:rsidRDefault="00033B79">
      <w:pPr>
        <w:spacing w:line="480" w:lineRule="auto"/>
        <w:rPr>
          <w:rFonts w:ascii="Times New Roman" w:eastAsia="Times New Roman" w:hAnsi="Times New Roman" w:cs="Times New Roman"/>
          <w:b/>
          <w:color w:val="4F6228" w:themeColor="accent3" w:themeShade="80"/>
          <w:sz w:val="28"/>
          <w:szCs w:val="28"/>
        </w:rPr>
      </w:pPr>
      <w:r w:rsidRPr="006E1214">
        <w:rPr>
          <w:rFonts w:ascii="Times New Roman" w:eastAsia="Times New Roman" w:hAnsi="Times New Roman" w:cs="Times New Roman"/>
          <w:b/>
          <w:color w:val="4F6228" w:themeColor="accent3" w:themeShade="80"/>
          <w:sz w:val="28"/>
          <w:szCs w:val="28"/>
        </w:rPr>
        <w:t>Establishing report on internal goals</w:t>
      </w:r>
    </w:p>
    <w:p w14:paraId="230FB48D" w14:textId="77777777" w:rsidR="000B0269"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business mainly establishes its budget for the upcoming period, and it first determines how much revenue it will make for effectively reaching the company goals. As suggested by </w:t>
      </w:r>
      <w:proofErr w:type="spellStart"/>
      <w:r>
        <w:rPr>
          <w:rFonts w:ascii="Times New Roman" w:eastAsia="Times New Roman" w:hAnsi="Times New Roman" w:cs="Times New Roman"/>
          <w:sz w:val="24"/>
          <w:szCs w:val="24"/>
        </w:rPr>
        <w:t>Alles</w:t>
      </w:r>
      <w:proofErr w:type="spellEnd"/>
      <w:r>
        <w:rPr>
          <w:rFonts w:ascii="Times New Roman" w:eastAsia="Times New Roman" w:hAnsi="Times New Roman" w:cs="Times New Roman"/>
          <w:sz w:val="24"/>
          <w:szCs w:val="24"/>
        </w:rPr>
        <w:t xml:space="preserve"> et al. (2021), it has been identified that the company sometimes makes a budget to update the employees by investing in training facilities or purchasing new equipment that can increase production. The initiative required for the fund re-distribution and implementation of resources for profile progress is the internal goal, and all these things were accomplished by establishing a proper budget. </w:t>
      </w:r>
    </w:p>
    <w:p w14:paraId="2C8E527A" w14:textId="77777777" w:rsidR="000B0269" w:rsidRPr="006E1214" w:rsidRDefault="00033B79">
      <w:pPr>
        <w:spacing w:line="480" w:lineRule="auto"/>
        <w:rPr>
          <w:rFonts w:ascii="Times New Roman" w:eastAsia="Times New Roman" w:hAnsi="Times New Roman" w:cs="Times New Roman"/>
          <w:b/>
          <w:color w:val="4F6228" w:themeColor="accent3" w:themeShade="80"/>
          <w:sz w:val="28"/>
          <w:szCs w:val="28"/>
        </w:rPr>
      </w:pPr>
      <w:r w:rsidRPr="006E1214">
        <w:rPr>
          <w:rFonts w:ascii="Times New Roman" w:eastAsia="Times New Roman" w:hAnsi="Times New Roman" w:cs="Times New Roman"/>
          <w:b/>
          <w:color w:val="4F6228" w:themeColor="accent3" w:themeShade="80"/>
          <w:sz w:val="28"/>
          <w:szCs w:val="28"/>
        </w:rPr>
        <w:t>Allows the prioritisation of projects and financial opportunities</w:t>
      </w:r>
    </w:p>
    <w:p w14:paraId="6AFED035" w14:textId="7A0D9CC5" w:rsidR="000B0269"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Inside budgeting, there is a term called the by-product budgeting process, which mainly focuses on the project and its initiative. It becomes very important for every business to get a proper return on investment by aligning the company</w:t>
      </w:r>
      <w:r w:rsidR="00AC15D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values and extent, which could impact the </w:t>
      </w:r>
      <w:r w:rsidR="004B219D">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financial goals. A budget allows the business to decide on the required funds and provide proper documentation about the previous financial years to get a proper result on spending for better handling of companies</w:t>
      </w:r>
      <w:r w:rsidR="00AC15D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finance and allocate funds as well as pivot resources to get the predicted performance. </w:t>
      </w:r>
    </w:p>
    <w:p w14:paraId="0596B50E" w14:textId="77777777" w:rsidR="00AC15DE" w:rsidRDefault="00AC15DE">
      <w:pPr>
        <w:spacing w:line="480" w:lineRule="auto"/>
        <w:rPr>
          <w:rFonts w:ascii="Times New Roman" w:eastAsia="Times New Roman" w:hAnsi="Times New Roman" w:cs="Times New Roman"/>
          <w:b/>
          <w:color w:val="4F6228" w:themeColor="accent3" w:themeShade="80"/>
          <w:sz w:val="24"/>
          <w:szCs w:val="24"/>
        </w:rPr>
      </w:pPr>
    </w:p>
    <w:p w14:paraId="4C8682CE" w14:textId="77B56954" w:rsidR="000B0269" w:rsidRPr="00AC15DE" w:rsidRDefault="00033B79">
      <w:pPr>
        <w:spacing w:line="480" w:lineRule="auto"/>
        <w:rPr>
          <w:rFonts w:ascii="Times New Roman" w:eastAsia="Times New Roman" w:hAnsi="Times New Roman" w:cs="Times New Roman"/>
          <w:b/>
          <w:color w:val="4F6228" w:themeColor="accent3" w:themeShade="80"/>
          <w:sz w:val="28"/>
          <w:szCs w:val="28"/>
        </w:rPr>
      </w:pPr>
      <w:r w:rsidRPr="00AC15DE">
        <w:rPr>
          <w:rFonts w:ascii="Times New Roman" w:eastAsia="Times New Roman" w:hAnsi="Times New Roman" w:cs="Times New Roman"/>
          <w:b/>
          <w:color w:val="4F6228" w:themeColor="accent3" w:themeShade="80"/>
          <w:sz w:val="28"/>
          <w:szCs w:val="28"/>
        </w:rPr>
        <w:t>Making large financial decisions</w:t>
      </w:r>
    </w:p>
    <w:p w14:paraId="5F54F4EC" w14:textId="77777777" w:rsidR="000B0269"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Budget is also very important for every business to make large financial decisions that can impact the money in and money out of the process of the business. When the company has a </w:t>
      </w:r>
      <w:r>
        <w:rPr>
          <w:rFonts w:ascii="Times New Roman" w:eastAsia="Times New Roman" w:hAnsi="Times New Roman" w:cs="Times New Roman"/>
          <w:sz w:val="24"/>
          <w:szCs w:val="24"/>
        </w:rPr>
        <w:lastRenderedPageBreak/>
        <w:t xml:space="preserve">proper </w:t>
      </w:r>
      <w:r w:rsidR="004B219D">
        <w:rPr>
          <w:rFonts w:ascii="Times New Roman" w:eastAsia="Times New Roman" w:hAnsi="Times New Roman" w:cs="Times New Roman"/>
          <w:sz w:val="24"/>
          <w:szCs w:val="24"/>
        </w:rPr>
        <w:t>budget,</w:t>
      </w:r>
      <w:r>
        <w:rPr>
          <w:rFonts w:ascii="Times New Roman" w:eastAsia="Times New Roman" w:hAnsi="Times New Roman" w:cs="Times New Roman"/>
          <w:sz w:val="24"/>
          <w:szCs w:val="24"/>
        </w:rPr>
        <w:t xml:space="preserve"> they can take the necessary decision on the increment of employee salary and give them proper bonuses. It also leads out the potential investment for the business and identifies the opportunities to increase the business operations. As suggested by Irfan &amp; Malik (2021), it also can be said that the budget reduces the risk by making long-term commitments with the customers and clients as well as vendors and strengthening the business relationship. It also allows the business to take loans from financial institutions, which is very much necessary. </w:t>
      </w:r>
    </w:p>
    <w:p w14:paraId="5944E4A3" w14:textId="77777777" w:rsidR="000B0269" w:rsidRPr="00AC15DE" w:rsidRDefault="00033B79" w:rsidP="00DD1F44">
      <w:pPr>
        <w:pStyle w:val="Heading2"/>
        <w:rPr>
          <w:sz w:val="28"/>
          <w:szCs w:val="28"/>
        </w:rPr>
      </w:pPr>
      <w:bookmarkStart w:id="3" w:name="_Toc117013747"/>
      <w:r w:rsidRPr="00AC15DE">
        <w:rPr>
          <w:sz w:val="28"/>
          <w:szCs w:val="28"/>
        </w:rPr>
        <w:t>(B). Incremental budgeting, activity-based, value proportion and Zero-based budgeting</w:t>
      </w:r>
      <w:bookmarkEnd w:id="3"/>
    </w:p>
    <w:p w14:paraId="0EC8BDCC" w14:textId="77777777" w:rsidR="00AC15DE" w:rsidRDefault="00AC15DE">
      <w:pPr>
        <w:spacing w:line="480" w:lineRule="auto"/>
        <w:rPr>
          <w:rFonts w:ascii="Times New Roman" w:eastAsia="Times New Roman" w:hAnsi="Times New Roman" w:cs="Times New Roman"/>
          <w:b/>
          <w:color w:val="548DD4" w:themeColor="text2" w:themeTint="99"/>
          <w:sz w:val="28"/>
          <w:szCs w:val="28"/>
        </w:rPr>
      </w:pPr>
    </w:p>
    <w:p w14:paraId="4304386D" w14:textId="77443596" w:rsidR="000B0269" w:rsidRPr="00AC15DE" w:rsidRDefault="00033B79">
      <w:pPr>
        <w:spacing w:line="480" w:lineRule="auto"/>
        <w:rPr>
          <w:rFonts w:ascii="Times New Roman" w:eastAsia="Times New Roman" w:hAnsi="Times New Roman" w:cs="Times New Roman"/>
          <w:b/>
          <w:color w:val="548DD4" w:themeColor="text2" w:themeTint="99"/>
          <w:sz w:val="28"/>
          <w:szCs w:val="28"/>
        </w:rPr>
      </w:pPr>
      <w:r w:rsidRPr="00AC15DE">
        <w:rPr>
          <w:rFonts w:ascii="Times New Roman" w:eastAsia="Times New Roman" w:hAnsi="Times New Roman" w:cs="Times New Roman"/>
          <w:b/>
          <w:color w:val="548DD4" w:themeColor="text2" w:themeTint="99"/>
          <w:sz w:val="28"/>
          <w:szCs w:val="28"/>
        </w:rPr>
        <w:t xml:space="preserve">Incremental budgeting </w:t>
      </w:r>
    </w:p>
    <w:p w14:paraId="13F58711" w14:textId="539C89BD" w:rsidR="000B0269"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incremental budget </w:t>
      </w:r>
      <w:r w:rsidR="004B219D">
        <w:rPr>
          <w:rFonts w:ascii="Times New Roman" w:eastAsia="Times New Roman" w:hAnsi="Times New Roman" w:cs="Times New Roman"/>
          <w:sz w:val="24"/>
          <w:szCs w:val="24"/>
        </w:rPr>
        <w:t>is prepared though</w:t>
      </w:r>
      <w:r w:rsidR="001C06C8">
        <w:rPr>
          <w:rFonts w:ascii="Times New Roman" w:eastAsia="Times New Roman" w:hAnsi="Times New Roman" w:cs="Times New Roman"/>
          <w:sz w:val="24"/>
          <w:szCs w:val="24"/>
        </w:rPr>
        <w:t xml:space="preserve"> </w:t>
      </w:r>
      <w:r w:rsidR="00DD1F44">
        <w:rPr>
          <w:rFonts w:ascii="Times New Roman" w:eastAsia="Times New Roman" w:hAnsi="Times New Roman" w:cs="Times New Roman"/>
          <w:sz w:val="24"/>
          <w:szCs w:val="24"/>
        </w:rPr>
        <w:t>considering the current</w:t>
      </w:r>
      <w:r>
        <w:rPr>
          <w:rFonts w:ascii="Times New Roman" w:eastAsia="Times New Roman" w:hAnsi="Times New Roman" w:cs="Times New Roman"/>
          <w:sz w:val="24"/>
          <w:szCs w:val="24"/>
        </w:rPr>
        <w:t xml:space="preserve"> budget </w:t>
      </w:r>
      <w:r w:rsidR="00DD1F44">
        <w:rPr>
          <w:rFonts w:ascii="Times New Roman" w:eastAsia="Times New Roman" w:hAnsi="Times New Roman" w:cs="Times New Roman"/>
          <w:sz w:val="24"/>
          <w:szCs w:val="24"/>
        </w:rPr>
        <w:t>period or</w:t>
      </w:r>
      <w:r>
        <w:rPr>
          <w:rFonts w:ascii="Times New Roman" w:eastAsia="Times New Roman" w:hAnsi="Times New Roman" w:cs="Times New Roman"/>
          <w:sz w:val="24"/>
          <w:szCs w:val="24"/>
        </w:rPr>
        <w:t xml:space="preserve"> actual performance of </w:t>
      </w:r>
      <w:r w:rsidR="00DD1F44">
        <w:rPr>
          <w:rFonts w:ascii="Times New Roman" w:eastAsia="Times New Roman" w:hAnsi="Times New Roman" w:cs="Times New Roman"/>
          <w:sz w:val="24"/>
          <w:szCs w:val="24"/>
        </w:rPr>
        <w:t>the organisation</w:t>
      </w:r>
      <w:r>
        <w:rPr>
          <w:rFonts w:ascii="Times New Roman" w:eastAsia="Times New Roman" w:hAnsi="Times New Roman" w:cs="Times New Roman"/>
          <w:sz w:val="24"/>
          <w:szCs w:val="24"/>
        </w:rPr>
        <w:t xml:space="preserve"> by using it as a base.   After considering the accelerating performance as a base, an incremental budget </w:t>
      </w:r>
      <w:r w:rsidR="004B219D">
        <w:rPr>
          <w:rFonts w:ascii="Times New Roman" w:eastAsia="Times New Roman" w:hAnsi="Times New Roman" w:cs="Times New Roman"/>
          <w:sz w:val="24"/>
          <w:szCs w:val="24"/>
        </w:rPr>
        <w:t>is prepared</w:t>
      </w:r>
      <w:r>
        <w:rPr>
          <w:rFonts w:ascii="Times New Roman" w:eastAsia="Times New Roman" w:hAnsi="Times New Roman" w:cs="Times New Roman"/>
          <w:sz w:val="24"/>
          <w:szCs w:val="24"/>
        </w:rPr>
        <w:t xml:space="preserve"> as some increase and decrease in </w:t>
      </w:r>
      <w:r w:rsidR="004B219D">
        <w:rPr>
          <w:rFonts w:ascii="Times New Roman" w:eastAsia="Times New Roman" w:hAnsi="Times New Roman" w:cs="Times New Roman"/>
          <w:sz w:val="24"/>
          <w:szCs w:val="24"/>
        </w:rPr>
        <w:t>costs is</w:t>
      </w:r>
      <w:r>
        <w:rPr>
          <w:rFonts w:ascii="Times New Roman" w:eastAsia="Times New Roman" w:hAnsi="Times New Roman" w:cs="Times New Roman"/>
          <w:sz w:val="24"/>
          <w:szCs w:val="24"/>
        </w:rPr>
        <w:t xml:space="preserve"> maintained as per upcoming changes in market trends. Incremental budgeting considers external environmental factors, including inflation and other external factors, as </w:t>
      </w:r>
      <w:r w:rsidR="004B219D">
        <w:rPr>
          <w:rFonts w:ascii="Times New Roman" w:eastAsia="Times New Roman" w:hAnsi="Times New Roman" w:cs="Times New Roman"/>
          <w:sz w:val="24"/>
          <w:szCs w:val="24"/>
        </w:rPr>
        <w:t>the determinant</w:t>
      </w:r>
      <w:r>
        <w:rPr>
          <w:rFonts w:ascii="Times New Roman" w:eastAsia="Times New Roman" w:hAnsi="Times New Roman" w:cs="Times New Roman"/>
          <w:sz w:val="24"/>
          <w:szCs w:val="24"/>
        </w:rPr>
        <w:t xml:space="preserve"> for identifying the rate of incitement for preparing an incremental budget; however, different other organisations focus on other metrics </w:t>
      </w:r>
      <w:r w:rsidR="004B219D">
        <w:rPr>
          <w:rFonts w:ascii="Times New Roman" w:eastAsia="Times New Roman" w:hAnsi="Times New Roman" w:cs="Times New Roman"/>
          <w:sz w:val="24"/>
          <w:szCs w:val="24"/>
        </w:rPr>
        <w:t>for preparing</w:t>
      </w:r>
      <w:r>
        <w:rPr>
          <w:rFonts w:ascii="Times New Roman" w:eastAsia="Times New Roman" w:hAnsi="Times New Roman" w:cs="Times New Roman"/>
          <w:sz w:val="24"/>
          <w:szCs w:val="24"/>
        </w:rPr>
        <w:t xml:space="preserve"> the line of increment. There are certain advantages of incremental budgeting, </w:t>
      </w:r>
      <w:r w:rsidR="004B219D">
        <w:rPr>
          <w:rFonts w:ascii="Times New Roman" w:eastAsia="Times New Roman" w:hAnsi="Times New Roman" w:cs="Times New Roman"/>
          <w:sz w:val="24"/>
          <w:szCs w:val="24"/>
        </w:rPr>
        <w:t>including eas</w:t>
      </w:r>
      <w:r>
        <w:rPr>
          <w:rFonts w:ascii="Times New Roman" w:eastAsia="Times New Roman" w:hAnsi="Times New Roman" w:cs="Times New Roman"/>
          <w:sz w:val="24"/>
          <w:szCs w:val="24"/>
        </w:rPr>
        <w:t xml:space="preserve">e of development and cost efficiency, as well </w:t>
      </w:r>
      <w:r w:rsidR="004B219D">
        <w:rPr>
          <w:rFonts w:ascii="Times New Roman" w:eastAsia="Times New Roman" w:hAnsi="Times New Roman" w:cs="Times New Roman"/>
          <w:sz w:val="24"/>
          <w:szCs w:val="24"/>
        </w:rPr>
        <w:t xml:space="preserve">as </w:t>
      </w:r>
      <w:r>
        <w:rPr>
          <w:rFonts w:ascii="Times New Roman" w:eastAsia="Times New Roman" w:hAnsi="Times New Roman" w:cs="Times New Roman"/>
          <w:sz w:val="24"/>
          <w:szCs w:val="24"/>
        </w:rPr>
        <w:t xml:space="preserve">no </w:t>
      </w:r>
      <w:r w:rsidR="004B219D">
        <w:rPr>
          <w:rFonts w:ascii="Times New Roman" w:eastAsia="Times New Roman" w:hAnsi="Times New Roman" w:cs="Times New Roman"/>
          <w:sz w:val="24"/>
          <w:szCs w:val="24"/>
        </w:rPr>
        <w:t>complicated forecasting</w:t>
      </w:r>
      <w:r>
        <w:rPr>
          <w:rFonts w:ascii="Times New Roman" w:eastAsia="Times New Roman" w:hAnsi="Times New Roman" w:cs="Times New Roman"/>
          <w:sz w:val="24"/>
          <w:szCs w:val="24"/>
        </w:rPr>
        <w:t xml:space="preserve"> activities associated with </w:t>
      </w:r>
      <w:r w:rsidR="004B219D">
        <w:rPr>
          <w:rFonts w:ascii="Times New Roman" w:eastAsia="Times New Roman" w:hAnsi="Times New Roman" w:cs="Times New Roman"/>
          <w:sz w:val="24"/>
          <w:szCs w:val="24"/>
        </w:rPr>
        <w:t xml:space="preserve">it </w:t>
      </w:r>
      <w:r w:rsidR="004B219D">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Ouassini</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There is no need to invest time in reviewing as </w:t>
      </w:r>
      <w:r w:rsidR="004B219D">
        <w:rPr>
          <w:rFonts w:ascii="Times New Roman" w:eastAsia="Times New Roman" w:hAnsi="Times New Roman" w:cs="Times New Roman"/>
          <w:sz w:val="24"/>
          <w:szCs w:val="24"/>
        </w:rPr>
        <w:t>the budget</w:t>
      </w:r>
      <w:r>
        <w:rPr>
          <w:rFonts w:ascii="Times New Roman" w:eastAsia="Times New Roman" w:hAnsi="Times New Roman" w:cs="Times New Roman"/>
          <w:sz w:val="24"/>
          <w:szCs w:val="24"/>
        </w:rPr>
        <w:t xml:space="preserve"> is developed based on the existing budget; thus, only based </w:t>
      </w:r>
      <w:r w:rsidR="004B219D">
        <w:rPr>
          <w:rFonts w:ascii="Times New Roman" w:eastAsia="Times New Roman" w:hAnsi="Times New Roman" w:cs="Times New Roman"/>
          <w:sz w:val="24"/>
          <w:szCs w:val="24"/>
        </w:rPr>
        <w:t>on forecasted</w:t>
      </w:r>
      <w:r>
        <w:rPr>
          <w:rFonts w:ascii="Times New Roman" w:eastAsia="Times New Roman" w:hAnsi="Times New Roman" w:cs="Times New Roman"/>
          <w:sz w:val="24"/>
          <w:szCs w:val="24"/>
        </w:rPr>
        <w:t xml:space="preserve"> changes are certain increments made in the budget.</w:t>
      </w:r>
    </w:p>
    <w:p w14:paraId="4D4B4601" w14:textId="375CFCE4" w:rsidR="000B0269"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Along with advantages, there are certain disadvantages </w:t>
      </w:r>
      <w:r w:rsidR="004B219D">
        <w:rPr>
          <w:rFonts w:ascii="Times New Roman" w:eastAsia="Times New Roman" w:hAnsi="Times New Roman" w:cs="Times New Roman"/>
          <w:sz w:val="24"/>
          <w:szCs w:val="24"/>
        </w:rPr>
        <w:t>of incremental</w:t>
      </w:r>
      <w:r>
        <w:rPr>
          <w:rFonts w:ascii="Times New Roman" w:eastAsia="Times New Roman" w:hAnsi="Times New Roman" w:cs="Times New Roman"/>
          <w:sz w:val="24"/>
          <w:szCs w:val="24"/>
        </w:rPr>
        <w:t xml:space="preserve"> budgeting, including not allowing businesses to adapt to change</w:t>
      </w:r>
      <w:r w:rsidR="004B219D">
        <w:rPr>
          <w:rFonts w:ascii="Times New Roman" w:eastAsia="Times New Roman" w:hAnsi="Times New Roman" w:cs="Times New Roman"/>
          <w:sz w:val="24"/>
          <w:szCs w:val="24"/>
        </w:rPr>
        <w:t>s such</w:t>
      </w:r>
      <w:r w:rsidR="001C06C8">
        <w:rPr>
          <w:rFonts w:ascii="Times New Roman" w:eastAsia="Times New Roman" w:hAnsi="Times New Roman" w:cs="Times New Roman"/>
          <w:sz w:val="24"/>
          <w:szCs w:val="24"/>
        </w:rPr>
        <w:t xml:space="preserve"> </w:t>
      </w:r>
      <w:r w:rsidR="004B219D">
        <w:rPr>
          <w:rFonts w:ascii="Times New Roman" w:eastAsia="Times New Roman" w:hAnsi="Times New Roman" w:cs="Times New Roman"/>
          <w:sz w:val="24"/>
          <w:szCs w:val="24"/>
        </w:rPr>
        <w:t>as technological</w:t>
      </w:r>
      <w:r>
        <w:rPr>
          <w:rFonts w:ascii="Times New Roman" w:eastAsia="Times New Roman" w:hAnsi="Times New Roman" w:cs="Times New Roman"/>
          <w:sz w:val="24"/>
          <w:szCs w:val="24"/>
        </w:rPr>
        <w:t xml:space="preserve"> and social change. Further poor forecasting can </w:t>
      </w:r>
      <w:r w:rsidR="004B219D">
        <w:rPr>
          <w:rFonts w:ascii="Times New Roman" w:eastAsia="Times New Roman" w:hAnsi="Times New Roman" w:cs="Times New Roman"/>
          <w:sz w:val="24"/>
          <w:szCs w:val="24"/>
        </w:rPr>
        <w:t>implore the effectiveness</w:t>
      </w:r>
      <w:r>
        <w:rPr>
          <w:rFonts w:ascii="Times New Roman" w:eastAsia="Times New Roman" w:hAnsi="Times New Roman" w:cs="Times New Roman"/>
          <w:sz w:val="24"/>
          <w:szCs w:val="24"/>
        </w:rPr>
        <w:t xml:space="preserve"> of the budget, and this budget is currently not prioritised as there are other complicated business needs. </w:t>
      </w:r>
      <w:r w:rsidR="00DD1F44">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before considering incremental budgeting, there is a need </w:t>
      </w:r>
      <w:r w:rsidR="004B219D">
        <w:rPr>
          <w:rFonts w:ascii="Times New Roman" w:eastAsia="Times New Roman" w:hAnsi="Times New Roman" w:cs="Times New Roman"/>
          <w:sz w:val="24"/>
          <w:szCs w:val="24"/>
        </w:rPr>
        <w:t>to focus</w:t>
      </w:r>
      <w:r>
        <w:rPr>
          <w:rFonts w:ascii="Times New Roman" w:eastAsia="Times New Roman" w:hAnsi="Times New Roman" w:cs="Times New Roman"/>
          <w:sz w:val="24"/>
          <w:szCs w:val="24"/>
        </w:rPr>
        <w:t xml:space="preserve"> on identifying variables that can influence </w:t>
      </w:r>
      <w:r w:rsidR="004B219D">
        <w:rPr>
          <w:rFonts w:ascii="Times New Roman" w:eastAsia="Times New Roman" w:hAnsi="Times New Roman" w:cs="Times New Roman"/>
          <w:sz w:val="24"/>
          <w:szCs w:val="24"/>
        </w:rPr>
        <w:t>the budget</w:t>
      </w:r>
      <w:r>
        <w:rPr>
          <w:rFonts w:ascii="Times New Roman" w:eastAsia="Times New Roman" w:hAnsi="Times New Roman" w:cs="Times New Roman"/>
          <w:sz w:val="24"/>
          <w:szCs w:val="24"/>
        </w:rPr>
        <w:t xml:space="preserve"> and suitable forecasting of the market. </w:t>
      </w:r>
    </w:p>
    <w:p w14:paraId="5BC9825B" w14:textId="77777777" w:rsidR="000B0269" w:rsidRPr="00AC15DE" w:rsidRDefault="00033B79">
      <w:pPr>
        <w:spacing w:line="480" w:lineRule="auto"/>
        <w:rPr>
          <w:rFonts w:ascii="Times New Roman" w:eastAsia="Times New Roman" w:hAnsi="Times New Roman" w:cs="Times New Roman"/>
          <w:b/>
          <w:color w:val="548DD4" w:themeColor="text2" w:themeTint="99"/>
          <w:sz w:val="28"/>
          <w:szCs w:val="28"/>
        </w:rPr>
      </w:pPr>
      <w:r w:rsidRPr="00AC15DE">
        <w:rPr>
          <w:rFonts w:ascii="Times New Roman" w:eastAsia="Times New Roman" w:hAnsi="Times New Roman" w:cs="Times New Roman"/>
          <w:b/>
          <w:color w:val="548DD4" w:themeColor="text2" w:themeTint="99"/>
          <w:sz w:val="28"/>
          <w:szCs w:val="28"/>
        </w:rPr>
        <w:t xml:space="preserve">Activity-based budgeting </w:t>
      </w:r>
    </w:p>
    <w:p w14:paraId="5C9ACFC6" w14:textId="055E7985" w:rsidR="000B0269"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Activity-based budgeting focuses </w:t>
      </w:r>
      <w:r w:rsidR="004B219D">
        <w:rPr>
          <w:rFonts w:ascii="Times New Roman" w:eastAsia="Times New Roman" w:hAnsi="Times New Roman" w:cs="Times New Roman"/>
          <w:sz w:val="24"/>
          <w:szCs w:val="24"/>
        </w:rPr>
        <w:t>on developing</w:t>
      </w:r>
      <w:r>
        <w:rPr>
          <w:rFonts w:ascii="Times New Roman" w:eastAsia="Times New Roman" w:hAnsi="Times New Roman" w:cs="Times New Roman"/>
          <w:sz w:val="24"/>
          <w:szCs w:val="24"/>
        </w:rPr>
        <w:t xml:space="preserve"> a system that records, reaches </w:t>
      </w:r>
      <w:r w:rsidR="004B219D">
        <w:rPr>
          <w:rFonts w:ascii="Times New Roman" w:eastAsia="Times New Roman" w:hAnsi="Times New Roman" w:cs="Times New Roman"/>
          <w:sz w:val="24"/>
          <w:szCs w:val="24"/>
        </w:rPr>
        <w:t>and analyses</w:t>
      </w:r>
      <w:r>
        <w:rPr>
          <w:rFonts w:ascii="Times New Roman" w:eastAsia="Times New Roman" w:hAnsi="Times New Roman" w:cs="Times New Roman"/>
          <w:sz w:val="24"/>
          <w:szCs w:val="24"/>
        </w:rPr>
        <w:t xml:space="preserve"> budgeting activities that help to foster the cost analysis activities of a business organisation. This system is the platform that provides scope to analyse the </w:t>
      </w:r>
      <w:r w:rsidR="004B219D">
        <w:rPr>
          <w:rFonts w:ascii="Times New Roman" w:eastAsia="Times New Roman" w:hAnsi="Times New Roman" w:cs="Times New Roman"/>
          <w:sz w:val="24"/>
          <w:szCs w:val="24"/>
        </w:rPr>
        <w:t>data and</w:t>
      </w:r>
      <w:r>
        <w:rPr>
          <w:rFonts w:ascii="Times New Roman" w:eastAsia="Times New Roman" w:hAnsi="Times New Roman" w:cs="Times New Roman"/>
          <w:sz w:val="24"/>
          <w:szCs w:val="24"/>
        </w:rPr>
        <w:t xml:space="preserve"> collected data that provide </w:t>
      </w:r>
      <w:r w:rsidR="004B219D">
        <w:rPr>
          <w:rFonts w:ascii="Times New Roman" w:eastAsia="Times New Roman" w:hAnsi="Times New Roman" w:cs="Times New Roman"/>
          <w:sz w:val="24"/>
          <w:szCs w:val="24"/>
        </w:rPr>
        <w:t>scope to</w:t>
      </w:r>
      <w:r w:rsidR="001C06C8">
        <w:rPr>
          <w:rFonts w:ascii="Times New Roman" w:eastAsia="Times New Roman" w:hAnsi="Times New Roman" w:cs="Times New Roman"/>
          <w:sz w:val="24"/>
          <w:szCs w:val="24"/>
        </w:rPr>
        <w:t xml:space="preserve"> </w:t>
      </w:r>
      <w:r w:rsidR="004B219D">
        <w:rPr>
          <w:rFonts w:ascii="Times New Roman" w:eastAsia="Times New Roman" w:hAnsi="Times New Roman" w:cs="Times New Roman"/>
          <w:sz w:val="24"/>
          <w:szCs w:val="24"/>
        </w:rPr>
        <w:t>understand the</w:t>
      </w:r>
      <w:r>
        <w:rPr>
          <w:rFonts w:ascii="Times New Roman" w:eastAsia="Times New Roman" w:hAnsi="Times New Roman" w:cs="Times New Roman"/>
          <w:sz w:val="24"/>
          <w:szCs w:val="24"/>
        </w:rPr>
        <w:t xml:space="preserve"> forecast the market tends based on which budget of the organisation can be prepared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Wegmann</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Based on the data collected and analysed, a </w:t>
      </w:r>
      <w:r w:rsidR="004B219D">
        <w:rPr>
          <w:rFonts w:ascii="Times New Roman" w:eastAsia="Times New Roman" w:hAnsi="Times New Roman" w:cs="Times New Roman"/>
          <w:sz w:val="24"/>
          <w:szCs w:val="24"/>
        </w:rPr>
        <w:t xml:space="preserve">budget </w:t>
      </w:r>
      <w:r>
        <w:rPr>
          <w:rFonts w:ascii="Times New Roman" w:eastAsia="Times New Roman" w:hAnsi="Times New Roman" w:cs="Times New Roman"/>
          <w:sz w:val="24"/>
          <w:szCs w:val="24"/>
        </w:rPr>
        <w:t xml:space="preserve">can meet customer and business needs. </w:t>
      </w:r>
      <w:r w:rsidR="004B219D">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while using this software, there is a need </w:t>
      </w:r>
      <w:r w:rsidR="004B219D">
        <w:rPr>
          <w:rFonts w:ascii="Times New Roman" w:eastAsia="Times New Roman" w:hAnsi="Times New Roman" w:cs="Times New Roman"/>
          <w:sz w:val="24"/>
          <w:szCs w:val="24"/>
        </w:rPr>
        <w:t>to identify</w:t>
      </w:r>
      <w:r>
        <w:rPr>
          <w:rFonts w:ascii="Times New Roman" w:eastAsia="Times New Roman" w:hAnsi="Times New Roman" w:cs="Times New Roman"/>
          <w:sz w:val="24"/>
          <w:szCs w:val="24"/>
        </w:rPr>
        <w:t xml:space="preserve"> relevant </w:t>
      </w:r>
      <w:r w:rsidR="004B219D">
        <w:rPr>
          <w:rFonts w:ascii="Times New Roman" w:eastAsia="Times New Roman" w:hAnsi="Times New Roman" w:cs="Times New Roman"/>
          <w:sz w:val="24"/>
          <w:szCs w:val="24"/>
        </w:rPr>
        <w:t>activities</w:t>
      </w:r>
      <w:r>
        <w:rPr>
          <w:rFonts w:ascii="Times New Roman" w:eastAsia="Times New Roman" w:hAnsi="Times New Roman" w:cs="Times New Roman"/>
          <w:sz w:val="24"/>
          <w:szCs w:val="24"/>
        </w:rPr>
        <w:t xml:space="preserve"> associated with cost drivers and analyse numbers and related units. Further cost per unit is also to be analysed </w:t>
      </w:r>
      <w:r w:rsidR="004B219D">
        <w:rPr>
          <w:rFonts w:ascii="Times New Roman" w:eastAsia="Times New Roman" w:hAnsi="Times New Roman" w:cs="Times New Roman"/>
          <w:sz w:val="24"/>
          <w:szCs w:val="24"/>
        </w:rPr>
        <w:t>for using</w:t>
      </w:r>
      <w:r>
        <w:rPr>
          <w:rFonts w:ascii="Times New Roman" w:eastAsia="Times New Roman" w:hAnsi="Times New Roman" w:cs="Times New Roman"/>
          <w:sz w:val="24"/>
          <w:szCs w:val="24"/>
        </w:rPr>
        <w:t xml:space="preserve"> this software. This </w:t>
      </w:r>
      <w:r w:rsidR="004B219D">
        <w:rPr>
          <w:rFonts w:ascii="Times New Roman" w:eastAsia="Times New Roman" w:hAnsi="Times New Roman" w:cs="Times New Roman"/>
          <w:sz w:val="24"/>
          <w:szCs w:val="24"/>
        </w:rPr>
        <w:t>budgeting</w:t>
      </w:r>
      <w:r>
        <w:rPr>
          <w:rFonts w:ascii="Times New Roman" w:eastAsia="Times New Roman" w:hAnsi="Times New Roman" w:cs="Times New Roman"/>
          <w:sz w:val="24"/>
          <w:szCs w:val="24"/>
        </w:rPr>
        <w:t xml:space="preserve"> and costing </w:t>
      </w:r>
      <w:r w:rsidR="004B219D">
        <w:rPr>
          <w:rFonts w:ascii="Times New Roman" w:eastAsia="Times New Roman" w:hAnsi="Times New Roman" w:cs="Times New Roman"/>
          <w:sz w:val="24"/>
          <w:szCs w:val="24"/>
        </w:rPr>
        <w:t>system provides</w:t>
      </w:r>
      <w:r>
        <w:rPr>
          <w:rFonts w:ascii="Times New Roman" w:eastAsia="Times New Roman" w:hAnsi="Times New Roman" w:cs="Times New Roman"/>
          <w:sz w:val="24"/>
          <w:szCs w:val="24"/>
        </w:rPr>
        <w:t xml:space="preserve"> a scope </w:t>
      </w:r>
      <w:r w:rsidR="004B219D">
        <w:rPr>
          <w:rFonts w:ascii="Times New Roman" w:eastAsia="Times New Roman" w:hAnsi="Times New Roman" w:cs="Times New Roman"/>
          <w:sz w:val="24"/>
          <w:szCs w:val="24"/>
        </w:rPr>
        <w:t>of ensuring</w:t>
      </w:r>
      <w:r>
        <w:rPr>
          <w:rFonts w:ascii="Times New Roman" w:eastAsia="Times New Roman" w:hAnsi="Times New Roman" w:cs="Times New Roman"/>
          <w:sz w:val="24"/>
          <w:szCs w:val="24"/>
        </w:rPr>
        <w:t xml:space="preserve"> more control over costs and operations, </w:t>
      </w:r>
      <w:r w:rsidR="004B219D">
        <w:rPr>
          <w:rFonts w:ascii="Times New Roman" w:eastAsia="Times New Roman" w:hAnsi="Times New Roman" w:cs="Times New Roman"/>
          <w:sz w:val="24"/>
          <w:szCs w:val="24"/>
        </w:rPr>
        <w:t>and it</w:t>
      </w:r>
      <w:r>
        <w:rPr>
          <w:rFonts w:ascii="Times New Roman" w:eastAsia="Times New Roman" w:hAnsi="Times New Roman" w:cs="Times New Roman"/>
          <w:sz w:val="24"/>
          <w:szCs w:val="24"/>
        </w:rPr>
        <w:t xml:space="preserve"> allows aligning the budget with the overlapping goal of the organisation. </w:t>
      </w:r>
      <w:r w:rsidR="004B219D">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the only limitation of the budgeting system is the high management cost.  </w:t>
      </w:r>
    </w:p>
    <w:p w14:paraId="3A21BC4B" w14:textId="77777777" w:rsidR="000B0269" w:rsidRPr="00AC15DE" w:rsidRDefault="00033B79">
      <w:pPr>
        <w:spacing w:line="480" w:lineRule="auto"/>
        <w:rPr>
          <w:rFonts w:ascii="Times New Roman" w:eastAsia="Times New Roman" w:hAnsi="Times New Roman" w:cs="Times New Roman"/>
          <w:b/>
          <w:color w:val="548DD4" w:themeColor="text2" w:themeTint="99"/>
          <w:sz w:val="28"/>
          <w:szCs w:val="28"/>
        </w:rPr>
      </w:pPr>
      <w:r w:rsidRPr="00AC15DE">
        <w:rPr>
          <w:rFonts w:ascii="Times New Roman" w:eastAsia="Times New Roman" w:hAnsi="Times New Roman" w:cs="Times New Roman"/>
          <w:b/>
          <w:color w:val="548DD4" w:themeColor="text2" w:themeTint="99"/>
          <w:sz w:val="28"/>
          <w:szCs w:val="28"/>
        </w:rPr>
        <w:t xml:space="preserve">Value portion </w:t>
      </w:r>
    </w:p>
    <w:p w14:paraId="3B414929" w14:textId="0179424A" w:rsidR="000B0269"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Value promotion can be explained as </w:t>
      </w:r>
      <w:r w:rsidR="004B219D">
        <w:rPr>
          <w:rFonts w:ascii="Times New Roman" w:eastAsia="Times New Roman" w:hAnsi="Times New Roman" w:cs="Times New Roman"/>
          <w:sz w:val="24"/>
          <w:szCs w:val="24"/>
        </w:rPr>
        <w:t>the convenience of stakeholder</w:t>
      </w:r>
      <w:r>
        <w:rPr>
          <w:rFonts w:ascii="Times New Roman" w:eastAsia="Times New Roman" w:hAnsi="Times New Roman" w:cs="Times New Roman"/>
          <w:sz w:val="24"/>
          <w:szCs w:val="24"/>
        </w:rPr>
        <w:t xml:space="preserve">s actively </w:t>
      </w:r>
      <w:r w:rsidR="004B219D">
        <w:rPr>
          <w:rFonts w:ascii="Times New Roman" w:eastAsia="Times New Roman" w:hAnsi="Times New Roman" w:cs="Times New Roman"/>
          <w:sz w:val="24"/>
          <w:szCs w:val="24"/>
        </w:rPr>
        <w:t>participat</w:t>
      </w:r>
      <w:r>
        <w:rPr>
          <w:rFonts w:ascii="Times New Roman" w:eastAsia="Times New Roman" w:hAnsi="Times New Roman" w:cs="Times New Roman"/>
          <w:sz w:val="24"/>
          <w:szCs w:val="24"/>
        </w:rPr>
        <w:t xml:space="preserve">ing in budgeting activities so that the budget is developed </w:t>
      </w:r>
      <w:r w:rsidR="004B219D">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meet the needs of diversified stakeholders. The four types of value considered while value proposition </w:t>
      </w:r>
      <w:r w:rsidR="004B219D">
        <w:rPr>
          <w:rFonts w:ascii="Times New Roman" w:eastAsia="Times New Roman" w:hAnsi="Times New Roman" w:cs="Times New Roman"/>
          <w:sz w:val="24"/>
          <w:szCs w:val="24"/>
        </w:rPr>
        <w:t>includes functional</w:t>
      </w:r>
      <w:r w:rsidR="001C06C8">
        <w:rPr>
          <w:rFonts w:ascii="Times New Roman" w:eastAsia="Times New Roman" w:hAnsi="Times New Roman" w:cs="Times New Roman"/>
          <w:sz w:val="24"/>
          <w:szCs w:val="24"/>
        </w:rPr>
        <w:t xml:space="preserve"> </w:t>
      </w:r>
      <w:r w:rsidR="004B219D">
        <w:rPr>
          <w:rFonts w:ascii="Times New Roman" w:eastAsia="Times New Roman" w:hAnsi="Times New Roman" w:cs="Times New Roman"/>
          <w:sz w:val="24"/>
          <w:szCs w:val="24"/>
        </w:rPr>
        <w:t xml:space="preserve">value, monetary </w:t>
      </w:r>
      <w:proofErr w:type="gramStart"/>
      <w:r w:rsidR="004B219D">
        <w:rPr>
          <w:rFonts w:ascii="Times New Roman" w:eastAsia="Times New Roman" w:hAnsi="Times New Roman" w:cs="Times New Roman"/>
          <w:sz w:val="24"/>
          <w:szCs w:val="24"/>
        </w:rPr>
        <w:t>value</w:t>
      </w:r>
      <w:proofErr w:type="gramEnd"/>
      <w:r w:rsidR="001C06C8">
        <w:rPr>
          <w:rFonts w:ascii="Times New Roman" w:eastAsia="Times New Roman" w:hAnsi="Times New Roman" w:cs="Times New Roman"/>
          <w:sz w:val="24"/>
          <w:szCs w:val="24"/>
        </w:rPr>
        <w:t xml:space="preserve"> </w:t>
      </w:r>
      <w:r w:rsidR="004B219D">
        <w:rPr>
          <w:rFonts w:ascii="Times New Roman" w:eastAsia="Times New Roman" w:hAnsi="Times New Roman" w:cs="Times New Roman"/>
          <w:sz w:val="24"/>
          <w:szCs w:val="24"/>
        </w:rPr>
        <w:t>and social</w:t>
      </w:r>
      <w:r>
        <w:rPr>
          <w:rFonts w:ascii="Times New Roman" w:eastAsia="Times New Roman" w:hAnsi="Times New Roman" w:cs="Times New Roman"/>
          <w:sz w:val="24"/>
          <w:szCs w:val="24"/>
        </w:rPr>
        <w:t xml:space="preserve"> value </w:t>
      </w:r>
      <w:r>
        <w:rPr>
          <w:rFonts w:ascii="Times New Roman" w:eastAsia="Times New Roman" w:hAnsi="Times New Roman" w:cs="Times New Roman"/>
          <w:color w:val="222222"/>
          <w:sz w:val="24"/>
          <w:szCs w:val="24"/>
          <w:highlight w:val="white"/>
        </w:rPr>
        <w:t>(Babu et al. 2019)</w:t>
      </w:r>
      <w:r>
        <w:rPr>
          <w:rFonts w:ascii="Times New Roman" w:eastAsia="Times New Roman" w:hAnsi="Times New Roman" w:cs="Times New Roman"/>
          <w:sz w:val="24"/>
          <w:szCs w:val="24"/>
        </w:rPr>
        <w:t xml:space="preserve">. Further psychology, </w:t>
      </w:r>
      <w:r w:rsidR="004B219D">
        <w:rPr>
          <w:rFonts w:ascii="Times New Roman" w:eastAsia="Times New Roman" w:hAnsi="Times New Roman" w:cs="Times New Roman"/>
          <w:sz w:val="24"/>
          <w:szCs w:val="24"/>
        </w:rPr>
        <w:t xml:space="preserve">the </w:t>
      </w:r>
      <w:r w:rsidR="004B219D">
        <w:rPr>
          <w:rFonts w:ascii="Times New Roman" w:eastAsia="Times New Roman" w:hAnsi="Times New Roman" w:cs="Times New Roman"/>
          <w:sz w:val="24"/>
          <w:szCs w:val="24"/>
        </w:rPr>
        <w:lastRenderedPageBreak/>
        <w:t>value of</w:t>
      </w:r>
      <w:r w:rsidR="001C06C8">
        <w:rPr>
          <w:rFonts w:ascii="Times New Roman" w:eastAsia="Times New Roman" w:hAnsi="Times New Roman" w:cs="Times New Roman"/>
          <w:sz w:val="24"/>
          <w:szCs w:val="24"/>
        </w:rPr>
        <w:t xml:space="preserve"> </w:t>
      </w:r>
      <w:r w:rsidR="004B219D">
        <w:rPr>
          <w:rFonts w:ascii="Times New Roman" w:eastAsia="Times New Roman" w:hAnsi="Times New Roman" w:cs="Times New Roman"/>
          <w:sz w:val="24"/>
          <w:szCs w:val="24"/>
        </w:rPr>
        <w:t>stake</w:t>
      </w:r>
      <w:r w:rsidR="001C06C8">
        <w:rPr>
          <w:rFonts w:ascii="Times New Roman" w:eastAsia="Times New Roman" w:hAnsi="Times New Roman" w:cs="Times New Roman"/>
          <w:sz w:val="24"/>
          <w:szCs w:val="24"/>
        </w:rPr>
        <w:t xml:space="preserve"> </w:t>
      </w:r>
      <w:r w:rsidR="004B219D">
        <w:rPr>
          <w:rFonts w:ascii="Times New Roman" w:eastAsia="Times New Roman" w:hAnsi="Times New Roman" w:cs="Times New Roman"/>
          <w:sz w:val="24"/>
          <w:szCs w:val="24"/>
        </w:rPr>
        <w:t>holders highlighting</w:t>
      </w:r>
      <w:r>
        <w:rPr>
          <w:rFonts w:ascii="Times New Roman" w:eastAsia="Times New Roman" w:hAnsi="Times New Roman" w:cs="Times New Roman"/>
          <w:sz w:val="24"/>
          <w:szCs w:val="24"/>
        </w:rPr>
        <w:t xml:space="preserve"> the factors </w:t>
      </w:r>
      <w:r w:rsidR="004B219D">
        <w:rPr>
          <w:rFonts w:ascii="Times New Roman" w:eastAsia="Times New Roman" w:hAnsi="Times New Roman" w:cs="Times New Roman"/>
          <w:sz w:val="24"/>
          <w:szCs w:val="24"/>
        </w:rPr>
        <w:t>influenc</w:t>
      </w:r>
      <w:r>
        <w:rPr>
          <w:rFonts w:ascii="Times New Roman" w:eastAsia="Times New Roman" w:hAnsi="Times New Roman" w:cs="Times New Roman"/>
          <w:sz w:val="24"/>
          <w:szCs w:val="24"/>
        </w:rPr>
        <w:t xml:space="preserve">ing their decision to be engaged with the company needed to be prioritised through value promotion that </w:t>
      </w:r>
      <w:r w:rsidR="00DD1F44">
        <w:rPr>
          <w:rFonts w:ascii="Times New Roman" w:eastAsia="Times New Roman" w:hAnsi="Times New Roman" w:cs="Times New Roman"/>
          <w:sz w:val="24"/>
          <w:szCs w:val="24"/>
        </w:rPr>
        <w:t>allow</w:t>
      </w:r>
      <w:r>
        <w:rPr>
          <w:rFonts w:ascii="Times New Roman" w:eastAsia="Times New Roman" w:hAnsi="Times New Roman" w:cs="Times New Roman"/>
          <w:sz w:val="24"/>
          <w:szCs w:val="24"/>
        </w:rPr>
        <w:t xml:space="preserve">s understanding the streamlining of budget to meet organisational needs. </w:t>
      </w:r>
    </w:p>
    <w:p w14:paraId="52A08169" w14:textId="77777777" w:rsidR="000B0269" w:rsidRPr="00AC15DE" w:rsidRDefault="00033B79">
      <w:pPr>
        <w:spacing w:line="480" w:lineRule="auto"/>
        <w:rPr>
          <w:rFonts w:ascii="Times New Roman" w:eastAsia="Times New Roman" w:hAnsi="Times New Roman" w:cs="Times New Roman"/>
          <w:b/>
          <w:color w:val="548DD4" w:themeColor="text2" w:themeTint="99"/>
          <w:sz w:val="28"/>
          <w:szCs w:val="28"/>
        </w:rPr>
      </w:pPr>
      <w:r w:rsidRPr="00AC15DE">
        <w:rPr>
          <w:rFonts w:ascii="Times New Roman" w:eastAsia="Times New Roman" w:hAnsi="Times New Roman" w:cs="Times New Roman"/>
          <w:b/>
          <w:color w:val="548DD4" w:themeColor="text2" w:themeTint="99"/>
          <w:sz w:val="28"/>
          <w:szCs w:val="28"/>
        </w:rPr>
        <w:t xml:space="preserve">Zero-based budgeting </w:t>
      </w:r>
    </w:p>
    <w:p w14:paraId="729178FA" w14:textId="23F0B53A" w:rsidR="000B0269" w:rsidRPr="00DD1F44"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Zero-based budgeting is the opposite of incremental budgeting, as, under this type of budgeting, all the values must be justified for each session per financial year. Based on this </w:t>
      </w:r>
      <w:r w:rsidR="004B219D">
        <w:rPr>
          <w:rFonts w:ascii="Times New Roman" w:eastAsia="Times New Roman" w:hAnsi="Times New Roman" w:cs="Times New Roman"/>
          <w:sz w:val="24"/>
          <w:szCs w:val="24"/>
        </w:rPr>
        <w:t>budgeting</w:t>
      </w:r>
      <w:r>
        <w:rPr>
          <w:rFonts w:ascii="Times New Roman" w:eastAsia="Times New Roman" w:hAnsi="Times New Roman" w:cs="Times New Roman"/>
          <w:sz w:val="24"/>
          <w:szCs w:val="24"/>
        </w:rPr>
        <w:t xml:space="preserve"> system, </w:t>
      </w:r>
      <w:r w:rsidR="004B219D">
        <w:rPr>
          <w:rFonts w:ascii="Times New Roman" w:eastAsia="Times New Roman" w:hAnsi="Times New Roman" w:cs="Times New Roman"/>
          <w:sz w:val="24"/>
          <w:szCs w:val="24"/>
        </w:rPr>
        <w:t>all</w:t>
      </w:r>
      <w:r>
        <w:rPr>
          <w:rFonts w:ascii="Times New Roman" w:eastAsia="Times New Roman" w:hAnsi="Times New Roman" w:cs="Times New Roman"/>
          <w:sz w:val="24"/>
          <w:szCs w:val="24"/>
        </w:rPr>
        <w:t xml:space="preserve"> the org</w:t>
      </w:r>
      <w:r w:rsidR="004B219D">
        <w:rPr>
          <w:rFonts w:ascii="Times New Roman" w:eastAsia="Times New Roman" w:hAnsi="Times New Roman" w:cs="Times New Roman"/>
          <w:sz w:val="24"/>
          <w:szCs w:val="24"/>
        </w:rPr>
        <w:t>anisational</w:t>
      </w:r>
      <w:r w:rsidR="001C06C8">
        <w:rPr>
          <w:rFonts w:ascii="Times New Roman" w:eastAsia="Times New Roman" w:hAnsi="Times New Roman" w:cs="Times New Roman"/>
          <w:sz w:val="24"/>
          <w:szCs w:val="24"/>
        </w:rPr>
        <w:t xml:space="preserve"> </w:t>
      </w:r>
      <w:r w:rsidR="004B219D">
        <w:rPr>
          <w:rFonts w:ascii="Times New Roman" w:eastAsia="Times New Roman" w:hAnsi="Times New Roman" w:cs="Times New Roman"/>
          <w:sz w:val="24"/>
          <w:szCs w:val="24"/>
        </w:rPr>
        <w:t>goals</w:t>
      </w:r>
      <w:r>
        <w:rPr>
          <w:rFonts w:ascii="Times New Roman" w:eastAsia="Times New Roman" w:hAnsi="Times New Roman" w:cs="Times New Roman"/>
          <w:sz w:val="24"/>
          <w:szCs w:val="24"/>
        </w:rPr>
        <w:t xml:space="preserve"> can be al</w:t>
      </w:r>
      <w:r w:rsidR="004B219D">
        <w:rPr>
          <w:rFonts w:ascii="Times New Roman" w:eastAsia="Times New Roman" w:hAnsi="Times New Roman" w:cs="Times New Roman"/>
          <w:sz w:val="24"/>
          <w:szCs w:val="24"/>
        </w:rPr>
        <w:t xml:space="preserve">igned </w:t>
      </w:r>
      <w:r w:rsidR="00DD1F44">
        <w:rPr>
          <w:rFonts w:ascii="Times New Roman" w:eastAsia="Times New Roman" w:hAnsi="Times New Roman" w:cs="Times New Roman"/>
          <w:sz w:val="24"/>
          <w:szCs w:val="24"/>
        </w:rPr>
        <w:t>with budgeting in</w:t>
      </w:r>
      <w:r>
        <w:rPr>
          <w:rFonts w:ascii="Times New Roman" w:eastAsia="Times New Roman" w:hAnsi="Times New Roman" w:cs="Times New Roman"/>
          <w:sz w:val="24"/>
          <w:szCs w:val="24"/>
        </w:rPr>
        <w:t xml:space="preserve"> every </w:t>
      </w:r>
      <w:r w:rsidR="004B219D">
        <w:rPr>
          <w:rFonts w:ascii="Times New Roman" w:eastAsia="Times New Roman" w:hAnsi="Times New Roman" w:cs="Times New Roman"/>
          <w:sz w:val="24"/>
          <w:szCs w:val="24"/>
        </w:rPr>
        <w:t>financial</w:t>
      </w:r>
      <w:r>
        <w:rPr>
          <w:rFonts w:ascii="Times New Roman" w:eastAsia="Times New Roman" w:hAnsi="Times New Roman" w:cs="Times New Roman"/>
          <w:sz w:val="24"/>
          <w:szCs w:val="24"/>
        </w:rPr>
        <w:t xml:space="preserve"> year. There are certain advantages </w:t>
      </w:r>
      <w:r w:rsidR="004B219D">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 xml:space="preserve">zero-based budgeting, including focused operations, low cost </w:t>
      </w:r>
      <w:r w:rsidR="004B219D">
        <w:rPr>
          <w:rFonts w:ascii="Times New Roman" w:eastAsia="Times New Roman" w:hAnsi="Times New Roman" w:cs="Times New Roman"/>
          <w:sz w:val="24"/>
          <w:szCs w:val="24"/>
        </w:rPr>
        <w:t>and flexibility</w:t>
      </w:r>
      <w:r>
        <w:rPr>
          <w:rFonts w:ascii="Times New Roman" w:eastAsia="Times New Roman" w:hAnsi="Times New Roman" w:cs="Times New Roman"/>
          <w:sz w:val="24"/>
          <w:szCs w:val="24"/>
        </w:rPr>
        <w:t xml:space="preserve"> in the budget as per the changes in market needs budget is prepared every year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Coyte</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 xml:space="preserve">. </w:t>
      </w:r>
      <w:r w:rsidR="004B219D">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the costs and time for budget preparation are higher than other </w:t>
      </w:r>
      <w:r w:rsidR="004B219D">
        <w:rPr>
          <w:rFonts w:ascii="Times New Roman" w:eastAsia="Times New Roman" w:hAnsi="Times New Roman" w:cs="Times New Roman"/>
          <w:sz w:val="24"/>
          <w:szCs w:val="24"/>
        </w:rPr>
        <w:t>methods of</w:t>
      </w:r>
      <w:r>
        <w:rPr>
          <w:rFonts w:ascii="Times New Roman" w:eastAsia="Times New Roman" w:hAnsi="Times New Roman" w:cs="Times New Roman"/>
          <w:sz w:val="24"/>
          <w:szCs w:val="24"/>
        </w:rPr>
        <w:t xml:space="preserve"> the operating budget. </w:t>
      </w:r>
      <w:r w:rsidR="004B219D">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it becomes necessary to ensure the time and costs invested </w:t>
      </w:r>
      <w:r w:rsidR="004B219D">
        <w:rPr>
          <w:rFonts w:ascii="Times New Roman" w:eastAsia="Times New Roman" w:hAnsi="Times New Roman" w:cs="Times New Roman"/>
          <w:sz w:val="24"/>
          <w:szCs w:val="24"/>
        </w:rPr>
        <w:t>in considering</w:t>
      </w:r>
      <w:r>
        <w:rPr>
          <w:rFonts w:ascii="Times New Roman" w:eastAsia="Times New Roman" w:hAnsi="Times New Roman" w:cs="Times New Roman"/>
          <w:sz w:val="24"/>
          <w:szCs w:val="24"/>
        </w:rPr>
        <w:t xml:space="preserve"> the budget are worthwhile. </w:t>
      </w:r>
    </w:p>
    <w:p w14:paraId="51DAF4DF" w14:textId="77777777" w:rsidR="000B0269" w:rsidRDefault="00033B79" w:rsidP="00DD1F44">
      <w:pPr>
        <w:pStyle w:val="Heading2"/>
      </w:pPr>
      <w:bookmarkStart w:id="4" w:name="_Toc117013748"/>
      <w:r>
        <w:t>(C) Outlining of budgeting control for supporting sustainability</w:t>
      </w:r>
      <w:bookmarkEnd w:id="4"/>
    </w:p>
    <w:p w14:paraId="57F0F823" w14:textId="77777777" w:rsidR="000B0269"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Budgeting can be considered one the vital tools to retain financial </w:t>
      </w:r>
      <w:r w:rsidR="004B219D">
        <w:rPr>
          <w:rFonts w:ascii="Times New Roman" w:eastAsia="Times New Roman" w:hAnsi="Times New Roman" w:cs="Times New Roman"/>
          <w:sz w:val="24"/>
          <w:szCs w:val="24"/>
        </w:rPr>
        <w:t>sustainability; thus</w:t>
      </w:r>
      <w:r>
        <w:rPr>
          <w:rFonts w:ascii="Times New Roman" w:eastAsia="Times New Roman" w:hAnsi="Times New Roman" w:cs="Times New Roman"/>
          <w:sz w:val="24"/>
          <w:szCs w:val="24"/>
        </w:rPr>
        <w:t xml:space="preserve">, through proper budgeting, a business organisation can easily manage the cost of operation as well as support the sustainable requirements of the business. There are </w:t>
      </w:r>
      <w:r w:rsidR="004B219D">
        <w:rPr>
          <w:rFonts w:ascii="Times New Roman" w:eastAsia="Times New Roman" w:hAnsi="Times New Roman" w:cs="Times New Roman"/>
          <w:sz w:val="24"/>
          <w:szCs w:val="24"/>
        </w:rPr>
        <w:t>five key</w:t>
      </w:r>
      <w:r>
        <w:rPr>
          <w:rFonts w:ascii="Times New Roman" w:eastAsia="Times New Roman" w:hAnsi="Times New Roman" w:cs="Times New Roman"/>
          <w:sz w:val="24"/>
          <w:szCs w:val="24"/>
        </w:rPr>
        <w:t xml:space="preserve"> features to ensure a </w:t>
      </w:r>
      <w:r w:rsidR="004B219D">
        <w:rPr>
          <w:rFonts w:ascii="Times New Roman" w:eastAsia="Times New Roman" w:hAnsi="Times New Roman" w:cs="Times New Roman"/>
          <w:sz w:val="24"/>
          <w:szCs w:val="24"/>
        </w:rPr>
        <w:t>budget, including</w:t>
      </w:r>
      <w:r>
        <w:rPr>
          <w:rFonts w:ascii="Times New Roman" w:eastAsia="Times New Roman" w:hAnsi="Times New Roman" w:cs="Times New Roman"/>
          <w:sz w:val="24"/>
          <w:szCs w:val="24"/>
        </w:rPr>
        <w:t xml:space="preserve"> managing a </w:t>
      </w:r>
      <w:r w:rsidR="004B219D">
        <w:rPr>
          <w:rFonts w:ascii="Times New Roman" w:eastAsia="Times New Roman" w:hAnsi="Times New Roman" w:cs="Times New Roman"/>
          <w:sz w:val="24"/>
          <w:szCs w:val="24"/>
        </w:rPr>
        <w:t>dataset for</w:t>
      </w:r>
      <w:r>
        <w:rPr>
          <w:rFonts w:ascii="Times New Roman" w:eastAsia="Times New Roman" w:hAnsi="Times New Roman" w:cs="Times New Roman"/>
          <w:sz w:val="24"/>
          <w:szCs w:val="24"/>
        </w:rPr>
        <w:t xml:space="preserve"> reflecting on the past and preparing a </w:t>
      </w:r>
      <w:r w:rsidR="004B219D">
        <w:rPr>
          <w:rFonts w:ascii="Times New Roman" w:eastAsia="Times New Roman" w:hAnsi="Times New Roman" w:cs="Times New Roman"/>
          <w:sz w:val="24"/>
          <w:szCs w:val="24"/>
        </w:rPr>
        <w:t>forecast for</w:t>
      </w:r>
      <w:r>
        <w:rPr>
          <w:rFonts w:ascii="Times New Roman" w:eastAsia="Times New Roman" w:hAnsi="Times New Roman" w:cs="Times New Roman"/>
          <w:sz w:val="24"/>
          <w:szCs w:val="24"/>
        </w:rPr>
        <w:t xml:space="preserve"> setting budget goals and ensuring compliance with the goal </w:t>
      </w:r>
      <w:r>
        <w:rPr>
          <w:rFonts w:ascii="Times New Roman" w:eastAsia="Times New Roman" w:hAnsi="Times New Roman" w:cs="Times New Roman"/>
          <w:color w:val="222222"/>
          <w:sz w:val="24"/>
          <w:szCs w:val="24"/>
          <w:highlight w:val="white"/>
        </w:rPr>
        <w:t>(Alvino et al. 2020)</w:t>
      </w:r>
      <w:r>
        <w:rPr>
          <w:rFonts w:ascii="Times New Roman" w:eastAsia="Times New Roman" w:hAnsi="Times New Roman" w:cs="Times New Roman"/>
          <w:sz w:val="24"/>
          <w:szCs w:val="24"/>
        </w:rPr>
        <w:t xml:space="preserve">. </w:t>
      </w:r>
      <w:r w:rsidR="004B219D">
        <w:rPr>
          <w:rFonts w:ascii="Times New Roman" w:eastAsia="Times New Roman" w:hAnsi="Times New Roman" w:cs="Times New Roman"/>
          <w:sz w:val="24"/>
          <w:szCs w:val="24"/>
        </w:rPr>
        <w:t>On the</w:t>
      </w:r>
      <w:r>
        <w:rPr>
          <w:rFonts w:ascii="Times New Roman" w:eastAsia="Times New Roman" w:hAnsi="Times New Roman" w:cs="Times New Roman"/>
          <w:sz w:val="24"/>
          <w:szCs w:val="24"/>
        </w:rPr>
        <w:t xml:space="preserve"> other hand, preparing a measurement </w:t>
      </w:r>
      <w:r w:rsidR="004B219D">
        <w:rPr>
          <w:rFonts w:ascii="Times New Roman" w:eastAsia="Times New Roman" w:hAnsi="Times New Roman" w:cs="Times New Roman"/>
          <w:sz w:val="24"/>
          <w:szCs w:val="24"/>
        </w:rPr>
        <w:t>mode and reconciliation</w:t>
      </w:r>
      <w:r>
        <w:rPr>
          <w:rFonts w:ascii="Times New Roman" w:eastAsia="Times New Roman" w:hAnsi="Times New Roman" w:cs="Times New Roman"/>
          <w:sz w:val="24"/>
          <w:szCs w:val="24"/>
        </w:rPr>
        <w:t xml:space="preserve"> of effects in every year's budget falls under the budget control factors that can influence sustainability. Further, taking corrective action can help to </w:t>
      </w:r>
      <w:r w:rsidR="004B219D">
        <w:rPr>
          <w:rFonts w:ascii="Times New Roman" w:eastAsia="Times New Roman" w:hAnsi="Times New Roman" w:cs="Times New Roman"/>
          <w:sz w:val="24"/>
          <w:szCs w:val="24"/>
        </w:rPr>
        <w:t>enhance sustainability</w:t>
      </w:r>
      <w:r>
        <w:rPr>
          <w:rFonts w:ascii="Times New Roman" w:eastAsia="Times New Roman" w:hAnsi="Times New Roman" w:cs="Times New Roman"/>
          <w:sz w:val="24"/>
          <w:szCs w:val="24"/>
        </w:rPr>
        <w:t xml:space="preserve"> in budgeting and cost management activities. </w:t>
      </w:r>
    </w:p>
    <w:p w14:paraId="526C2A7C" w14:textId="329EE4A0" w:rsidR="000B0269" w:rsidRDefault="00033B79" w:rsidP="00AC15DE">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Budgeting can be used suitably by reducing the cost of operating </w:t>
      </w:r>
      <w:r w:rsidR="004B219D">
        <w:rPr>
          <w:rFonts w:ascii="Times New Roman" w:eastAsia="Times New Roman" w:hAnsi="Times New Roman" w:cs="Times New Roman"/>
          <w:sz w:val="24"/>
          <w:szCs w:val="24"/>
        </w:rPr>
        <w:t>and investing</w:t>
      </w:r>
      <w:r>
        <w:rPr>
          <w:rFonts w:ascii="Times New Roman" w:eastAsia="Times New Roman" w:hAnsi="Times New Roman" w:cs="Times New Roman"/>
          <w:sz w:val="24"/>
          <w:szCs w:val="24"/>
        </w:rPr>
        <w:t xml:space="preserve"> more </w:t>
      </w:r>
      <w:r w:rsidR="004B219D">
        <w:rPr>
          <w:rFonts w:ascii="Times New Roman" w:eastAsia="Times New Roman" w:hAnsi="Times New Roman" w:cs="Times New Roman"/>
          <w:sz w:val="24"/>
          <w:szCs w:val="24"/>
        </w:rPr>
        <w:t>in research</w:t>
      </w:r>
      <w:r>
        <w:rPr>
          <w:rFonts w:ascii="Times New Roman" w:eastAsia="Times New Roman" w:hAnsi="Times New Roman" w:cs="Times New Roman"/>
          <w:sz w:val="24"/>
          <w:szCs w:val="24"/>
        </w:rPr>
        <w:t xml:space="preserve"> and development costs as well </w:t>
      </w:r>
      <w:r w:rsidR="004B219D">
        <w:rPr>
          <w:rFonts w:ascii="Times New Roman" w:eastAsia="Times New Roman" w:hAnsi="Times New Roman" w:cs="Times New Roman"/>
          <w:sz w:val="24"/>
          <w:szCs w:val="24"/>
        </w:rPr>
        <w:t>as innovation, including change</w:t>
      </w:r>
      <w:r>
        <w:rPr>
          <w:rFonts w:ascii="Times New Roman" w:eastAsia="Times New Roman" w:hAnsi="Times New Roman" w:cs="Times New Roman"/>
          <w:sz w:val="24"/>
          <w:szCs w:val="24"/>
        </w:rPr>
        <w:t xml:space="preserve">s per </w:t>
      </w:r>
      <w:r w:rsidR="00DD1F44">
        <w:rPr>
          <w:rFonts w:ascii="Times New Roman" w:eastAsia="Times New Roman" w:hAnsi="Times New Roman" w:cs="Times New Roman"/>
          <w:sz w:val="24"/>
          <w:szCs w:val="24"/>
        </w:rPr>
        <w:t>customer requirement</w:t>
      </w:r>
      <w:r w:rsidR="001C06C8">
        <w:rPr>
          <w:rFonts w:ascii="Times New Roman" w:eastAsia="Times New Roman" w:hAnsi="Times New Roman" w:cs="Times New Roman"/>
          <w:sz w:val="24"/>
          <w:szCs w:val="24"/>
        </w:rPr>
        <w:t xml:space="preserve"> </w:t>
      </w:r>
      <w:r w:rsidR="004B219D">
        <w:rPr>
          <w:rFonts w:ascii="Times New Roman" w:eastAsia="Times New Roman" w:hAnsi="Times New Roman" w:cs="Times New Roman"/>
          <w:sz w:val="24"/>
          <w:szCs w:val="24"/>
        </w:rPr>
        <w:t xml:space="preserve">for product </w:t>
      </w:r>
      <w:r w:rsidR="00DD1F44">
        <w:rPr>
          <w:rFonts w:ascii="Times New Roman" w:eastAsia="Times New Roman" w:hAnsi="Times New Roman" w:cs="Times New Roman"/>
          <w:sz w:val="24"/>
          <w:szCs w:val="24"/>
        </w:rPr>
        <w:t>or need</w:t>
      </w:r>
      <w:r w:rsidR="004B219D">
        <w:rPr>
          <w:rFonts w:ascii="Times New Roman" w:eastAsia="Times New Roman" w:hAnsi="Times New Roman" w:cs="Times New Roman"/>
          <w:sz w:val="24"/>
          <w:szCs w:val="24"/>
        </w:rPr>
        <w:t xml:space="preserve"> of market </w:t>
      </w:r>
      <w:r>
        <w:rPr>
          <w:rFonts w:ascii="Times New Roman" w:eastAsia="Times New Roman" w:hAnsi="Times New Roman" w:cs="Times New Roman"/>
          <w:sz w:val="24"/>
          <w:szCs w:val="24"/>
        </w:rPr>
        <w:t xml:space="preserve">competition. </w:t>
      </w:r>
      <w:r w:rsidR="004B219D">
        <w:rPr>
          <w:rFonts w:ascii="Times New Roman" w:eastAsia="Times New Roman" w:hAnsi="Times New Roman" w:cs="Times New Roman"/>
          <w:sz w:val="24"/>
          <w:szCs w:val="24"/>
        </w:rPr>
        <w:t>Achievement</w:t>
      </w:r>
      <w:r>
        <w:rPr>
          <w:rFonts w:ascii="Times New Roman" w:eastAsia="Times New Roman" w:hAnsi="Times New Roman" w:cs="Times New Roman"/>
          <w:sz w:val="24"/>
          <w:szCs w:val="24"/>
        </w:rPr>
        <w:t xml:space="preserve"> of </w:t>
      </w:r>
      <w:r w:rsidR="004B219D">
        <w:rPr>
          <w:rFonts w:ascii="Times New Roman" w:eastAsia="Times New Roman" w:hAnsi="Times New Roman" w:cs="Times New Roman"/>
          <w:sz w:val="24"/>
          <w:szCs w:val="24"/>
        </w:rPr>
        <w:t>sustainability</w:t>
      </w:r>
      <w:r>
        <w:rPr>
          <w:rFonts w:ascii="Times New Roman" w:eastAsia="Times New Roman" w:hAnsi="Times New Roman" w:cs="Times New Roman"/>
          <w:sz w:val="24"/>
          <w:szCs w:val="24"/>
        </w:rPr>
        <w:t xml:space="preserve"> sta</w:t>
      </w:r>
      <w:r w:rsidR="004B219D">
        <w:rPr>
          <w:rFonts w:ascii="Times New Roman" w:eastAsia="Times New Roman" w:hAnsi="Times New Roman" w:cs="Times New Roman"/>
          <w:sz w:val="24"/>
          <w:szCs w:val="24"/>
        </w:rPr>
        <w:t>rt</w:t>
      </w:r>
      <w:r>
        <w:rPr>
          <w:rFonts w:ascii="Times New Roman" w:eastAsia="Times New Roman" w:hAnsi="Times New Roman" w:cs="Times New Roman"/>
          <w:sz w:val="24"/>
          <w:szCs w:val="24"/>
        </w:rPr>
        <w:t xml:space="preserve"> from the </w:t>
      </w:r>
      <w:r w:rsidR="004B219D">
        <w:rPr>
          <w:rFonts w:ascii="Times New Roman" w:eastAsia="Times New Roman" w:hAnsi="Times New Roman" w:cs="Times New Roman"/>
          <w:sz w:val="24"/>
          <w:szCs w:val="24"/>
        </w:rPr>
        <w:t>objective</w:t>
      </w:r>
      <w:r w:rsidR="001C06C8">
        <w:rPr>
          <w:rFonts w:ascii="Times New Roman" w:eastAsia="Times New Roman" w:hAnsi="Times New Roman" w:cs="Times New Roman"/>
          <w:sz w:val="24"/>
          <w:szCs w:val="24"/>
        </w:rPr>
        <w:t xml:space="preserve"> </w:t>
      </w:r>
      <w:r w:rsidR="004B219D">
        <w:rPr>
          <w:rFonts w:ascii="Times New Roman" w:eastAsia="Times New Roman" w:hAnsi="Times New Roman" w:cs="Times New Roman"/>
          <w:sz w:val="24"/>
          <w:szCs w:val="24"/>
        </w:rPr>
        <w:t>preparation as per</w:t>
      </w:r>
      <w:r>
        <w:rPr>
          <w:rFonts w:ascii="Times New Roman" w:eastAsia="Times New Roman" w:hAnsi="Times New Roman" w:cs="Times New Roman"/>
          <w:sz w:val="24"/>
          <w:szCs w:val="24"/>
        </w:rPr>
        <w:t xml:space="preserve"> the </w:t>
      </w:r>
      <w:r w:rsidR="004B219D">
        <w:rPr>
          <w:rFonts w:ascii="Times New Roman" w:eastAsia="Times New Roman" w:hAnsi="Times New Roman" w:cs="Times New Roman"/>
          <w:sz w:val="24"/>
          <w:szCs w:val="24"/>
        </w:rPr>
        <w:t>business objectives</w:t>
      </w:r>
      <w:r>
        <w:rPr>
          <w:rFonts w:ascii="Times New Roman" w:eastAsia="Times New Roman" w:hAnsi="Times New Roman" w:cs="Times New Roman"/>
          <w:sz w:val="24"/>
          <w:szCs w:val="24"/>
        </w:rPr>
        <w:t xml:space="preserve"> of the budget is </w:t>
      </w:r>
      <w:r w:rsidR="004B219D">
        <w:rPr>
          <w:rFonts w:ascii="Times New Roman" w:eastAsia="Times New Roman" w:hAnsi="Times New Roman" w:cs="Times New Roman"/>
          <w:sz w:val="24"/>
          <w:szCs w:val="24"/>
        </w:rPr>
        <w:t>prepared</w:t>
      </w:r>
      <w:r>
        <w:rPr>
          <w:rFonts w:ascii="Times New Roman" w:eastAsia="Times New Roman" w:hAnsi="Times New Roman" w:cs="Times New Roman"/>
          <w:sz w:val="24"/>
          <w:szCs w:val="24"/>
        </w:rPr>
        <w:t xml:space="preserve"> and implemented to </w:t>
      </w:r>
      <w:r w:rsidR="004B219D">
        <w:rPr>
          <w:rFonts w:ascii="Times New Roman" w:eastAsia="Times New Roman" w:hAnsi="Times New Roman" w:cs="Times New Roman"/>
          <w:sz w:val="24"/>
          <w:szCs w:val="24"/>
        </w:rPr>
        <w:t>achieve a desired</w:t>
      </w:r>
      <w:r>
        <w:rPr>
          <w:rFonts w:ascii="Times New Roman" w:eastAsia="Times New Roman" w:hAnsi="Times New Roman" w:cs="Times New Roman"/>
          <w:sz w:val="24"/>
          <w:szCs w:val="24"/>
        </w:rPr>
        <w:t xml:space="preserve"> sustainable outcome. Objective development depended on </w:t>
      </w:r>
      <w:r w:rsidR="004B219D">
        <w:rPr>
          <w:rFonts w:ascii="Times New Roman" w:eastAsia="Times New Roman" w:hAnsi="Times New Roman" w:cs="Times New Roman"/>
          <w:sz w:val="24"/>
          <w:szCs w:val="24"/>
        </w:rPr>
        <w:t>planning, coordination</w:t>
      </w:r>
      <w:r>
        <w:rPr>
          <w:rFonts w:ascii="Times New Roman" w:eastAsia="Times New Roman" w:hAnsi="Times New Roman" w:cs="Times New Roman"/>
          <w:sz w:val="24"/>
          <w:szCs w:val="24"/>
        </w:rPr>
        <w:t xml:space="preserve"> and controlling. Further, there is a </w:t>
      </w:r>
      <w:r w:rsidR="004B219D">
        <w:rPr>
          <w:rFonts w:ascii="Times New Roman" w:eastAsia="Times New Roman" w:hAnsi="Times New Roman" w:cs="Times New Roman"/>
          <w:sz w:val="24"/>
          <w:szCs w:val="24"/>
        </w:rPr>
        <w:t>need to</w:t>
      </w:r>
      <w:r>
        <w:rPr>
          <w:rFonts w:ascii="Times New Roman" w:eastAsia="Times New Roman" w:hAnsi="Times New Roman" w:cs="Times New Roman"/>
          <w:sz w:val="24"/>
          <w:szCs w:val="24"/>
        </w:rPr>
        <w:t xml:space="preserve"> focus on these associated activities of objective preparation for suitably controlling the budget to support sustainability. </w:t>
      </w:r>
      <w:r w:rsidR="004B219D">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while incorporating sustainability in budgeting, there is a need to understand the actual meaning of </w:t>
      </w:r>
      <w:r w:rsidR="004B219D">
        <w:rPr>
          <w:rFonts w:ascii="Times New Roman" w:eastAsia="Times New Roman" w:hAnsi="Times New Roman" w:cs="Times New Roman"/>
          <w:sz w:val="24"/>
          <w:szCs w:val="24"/>
        </w:rPr>
        <w:t>sustainability to</w:t>
      </w:r>
      <w:r>
        <w:rPr>
          <w:rFonts w:ascii="Times New Roman" w:eastAsia="Times New Roman" w:hAnsi="Times New Roman" w:cs="Times New Roman"/>
          <w:sz w:val="24"/>
          <w:szCs w:val="24"/>
        </w:rPr>
        <w:t xml:space="preserve"> incorporate all its </w:t>
      </w:r>
      <w:r w:rsidR="004B219D">
        <w:rPr>
          <w:rFonts w:ascii="Times New Roman" w:eastAsia="Times New Roman" w:hAnsi="Times New Roman" w:cs="Times New Roman"/>
          <w:sz w:val="24"/>
          <w:szCs w:val="24"/>
        </w:rPr>
        <w:t>aspect</w:t>
      </w:r>
      <w:r>
        <w:rPr>
          <w:rFonts w:ascii="Times New Roman" w:eastAsia="Times New Roman" w:hAnsi="Times New Roman" w:cs="Times New Roman"/>
          <w:sz w:val="24"/>
          <w:szCs w:val="24"/>
        </w:rPr>
        <w:t xml:space="preserve"> in budgeting </w:t>
      </w:r>
      <w:r w:rsidR="004B219D">
        <w:rPr>
          <w:rFonts w:ascii="Times New Roman" w:eastAsia="Times New Roman" w:hAnsi="Times New Roman" w:cs="Times New Roman"/>
          <w:sz w:val="24"/>
          <w:szCs w:val="24"/>
        </w:rPr>
        <w:t>and developing</w:t>
      </w:r>
      <w:r>
        <w:rPr>
          <w:rFonts w:ascii="Times New Roman" w:eastAsia="Times New Roman" w:hAnsi="Times New Roman" w:cs="Times New Roman"/>
          <w:sz w:val="24"/>
          <w:szCs w:val="24"/>
        </w:rPr>
        <w:t xml:space="preserve"> sustainable goals in a business organisation </w:t>
      </w:r>
      <w:r>
        <w:rPr>
          <w:rFonts w:ascii="Times New Roman" w:eastAsia="Times New Roman" w:hAnsi="Times New Roman" w:cs="Times New Roman"/>
          <w:color w:val="222222"/>
          <w:sz w:val="24"/>
          <w:szCs w:val="24"/>
          <w:highlight w:val="white"/>
        </w:rPr>
        <w:t>(Gavrilova et al. 2020)</w:t>
      </w:r>
      <w:r>
        <w:rPr>
          <w:rFonts w:ascii="Times New Roman" w:eastAsia="Times New Roman" w:hAnsi="Times New Roman" w:cs="Times New Roman"/>
          <w:sz w:val="24"/>
          <w:szCs w:val="24"/>
        </w:rPr>
        <w:t xml:space="preserve">. Based on the further goals, the budget specification can be determined to achieve sustainability in business operations. Along with time, there is a need to focus on the </w:t>
      </w:r>
      <w:r w:rsidR="004B219D">
        <w:rPr>
          <w:rFonts w:ascii="Times New Roman" w:eastAsia="Times New Roman" w:hAnsi="Times New Roman" w:cs="Times New Roman"/>
          <w:sz w:val="24"/>
          <w:szCs w:val="24"/>
        </w:rPr>
        <w:t>changing</w:t>
      </w:r>
      <w:r>
        <w:rPr>
          <w:rFonts w:ascii="Times New Roman" w:eastAsia="Times New Roman" w:hAnsi="Times New Roman" w:cs="Times New Roman"/>
          <w:sz w:val="24"/>
          <w:szCs w:val="24"/>
        </w:rPr>
        <w:t xml:space="preserve"> budget specification as sust</w:t>
      </w:r>
      <w:r w:rsidR="004B219D">
        <w:rPr>
          <w:rFonts w:ascii="Times New Roman" w:eastAsia="Times New Roman" w:hAnsi="Times New Roman" w:cs="Times New Roman"/>
          <w:sz w:val="24"/>
          <w:szCs w:val="24"/>
        </w:rPr>
        <w:t>ainability</w:t>
      </w:r>
      <w:r>
        <w:rPr>
          <w:rFonts w:ascii="Times New Roman" w:eastAsia="Times New Roman" w:hAnsi="Times New Roman" w:cs="Times New Roman"/>
          <w:sz w:val="24"/>
          <w:szCs w:val="24"/>
        </w:rPr>
        <w:t xml:space="preserve"> can be achieved </w:t>
      </w:r>
      <w:r w:rsidR="004B219D">
        <w:rPr>
          <w:rFonts w:ascii="Times New Roman" w:eastAsia="Times New Roman" w:hAnsi="Times New Roman" w:cs="Times New Roman"/>
          <w:sz w:val="24"/>
          <w:szCs w:val="24"/>
        </w:rPr>
        <w:t>through</w:t>
      </w:r>
      <w:r>
        <w:rPr>
          <w:rFonts w:ascii="Times New Roman" w:eastAsia="Times New Roman" w:hAnsi="Times New Roman" w:cs="Times New Roman"/>
          <w:sz w:val="24"/>
          <w:szCs w:val="24"/>
        </w:rPr>
        <w:t xml:space="preserve"> rapier </w:t>
      </w:r>
      <w:r w:rsidR="004B219D">
        <w:rPr>
          <w:rFonts w:ascii="Times New Roman" w:eastAsia="Times New Roman" w:hAnsi="Times New Roman" w:cs="Times New Roman"/>
          <w:sz w:val="24"/>
          <w:szCs w:val="24"/>
        </w:rPr>
        <w:t>inclusion</w:t>
      </w:r>
      <w:r>
        <w:rPr>
          <w:rFonts w:ascii="Times New Roman" w:eastAsia="Times New Roman" w:hAnsi="Times New Roman" w:cs="Times New Roman"/>
          <w:sz w:val="24"/>
          <w:szCs w:val="24"/>
        </w:rPr>
        <w:t xml:space="preserve"> and innovation and improvement in </w:t>
      </w:r>
      <w:r w:rsidR="004B219D">
        <w:rPr>
          <w:rFonts w:ascii="Times New Roman" w:eastAsia="Times New Roman" w:hAnsi="Times New Roman" w:cs="Times New Roman"/>
          <w:sz w:val="24"/>
          <w:szCs w:val="24"/>
        </w:rPr>
        <w:t>practice. There</w:t>
      </w:r>
      <w:r>
        <w:rPr>
          <w:rFonts w:ascii="Times New Roman" w:eastAsia="Times New Roman" w:hAnsi="Times New Roman" w:cs="Times New Roman"/>
          <w:sz w:val="24"/>
          <w:szCs w:val="24"/>
        </w:rPr>
        <w:t xml:space="preserve"> is </w:t>
      </w:r>
      <w:r w:rsidR="004B219D">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a need </w:t>
      </w:r>
      <w:r w:rsidR="004B219D">
        <w:rPr>
          <w:rFonts w:ascii="Times New Roman" w:eastAsia="Times New Roman" w:hAnsi="Times New Roman" w:cs="Times New Roman"/>
          <w:sz w:val="24"/>
          <w:szCs w:val="24"/>
        </w:rPr>
        <w:t>to</w:t>
      </w:r>
      <w:r w:rsidR="001C06C8">
        <w:rPr>
          <w:rFonts w:ascii="Times New Roman" w:eastAsia="Times New Roman" w:hAnsi="Times New Roman" w:cs="Times New Roman"/>
          <w:sz w:val="24"/>
          <w:szCs w:val="24"/>
        </w:rPr>
        <w:t xml:space="preserve"> </w:t>
      </w:r>
      <w:r w:rsidR="004B219D">
        <w:rPr>
          <w:rFonts w:ascii="Times New Roman" w:eastAsia="Times New Roman" w:hAnsi="Times New Roman" w:cs="Times New Roman"/>
          <w:sz w:val="24"/>
          <w:szCs w:val="24"/>
        </w:rPr>
        <w:t>inclu</w:t>
      </w:r>
      <w:r>
        <w:rPr>
          <w:rFonts w:ascii="Times New Roman" w:eastAsia="Times New Roman" w:hAnsi="Times New Roman" w:cs="Times New Roman"/>
          <w:sz w:val="24"/>
          <w:szCs w:val="24"/>
        </w:rPr>
        <w:t xml:space="preserve">de top management </w:t>
      </w:r>
      <w:r w:rsidR="00DD1F44">
        <w:rPr>
          <w:rFonts w:ascii="Times New Roman" w:eastAsia="Times New Roman" w:hAnsi="Times New Roman" w:cs="Times New Roman"/>
          <w:sz w:val="24"/>
          <w:szCs w:val="24"/>
        </w:rPr>
        <w:t>in budgeting</w:t>
      </w:r>
      <w:r>
        <w:rPr>
          <w:rFonts w:ascii="Times New Roman" w:eastAsia="Times New Roman" w:hAnsi="Times New Roman" w:cs="Times New Roman"/>
          <w:sz w:val="24"/>
          <w:szCs w:val="24"/>
        </w:rPr>
        <w:t xml:space="preserve"> pr</w:t>
      </w:r>
      <w:r w:rsidR="004B219D">
        <w:rPr>
          <w:rFonts w:ascii="Times New Roman" w:eastAsia="Times New Roman" w:hAnsi="Times New Roman" w:cs="Times New Roman"/>
          <w:sz w:val="24"/>
          <w:szCs w:val="24"/>
        </w:rPr>
        <w:t>actices</w:t>
      </w:r>
      <w:r>
        <w:rPr>
          <w:rFonts w:ascii="Times New Roman" w:eastAsia="Times New Roman" w:hAnsi="Times New Roman" w:cs="Times New Roman"/>
          <w:sz w:val="24"/>
          <w:szCs w:val="24"/>
        </w:rPr>
        <w:t xml:space="preserve"> to ensure stakeholder engagement. </w:t>
      </w:r>
    </w:p>
    <w:p w14:paraId="1AA6B3BC" w14:textId="77777777" w:rsidR="000B0269" w:rsidRDefault="00033B79">
      <w:pPr>
        <w:spacing w:line="480" w:lineRule="auto"/>
        <w:rPr>
          <w:rFonts w:ascii="Times New Roman" w:eastAsia="Times New Roman" w:hAnsi="Times New Roman" w:cs="Times New Roman"/>
          <w:b/>
          <w:sz w:val="24"/>
          <w:szCs w:val="24"/>
        </w:rPr>
      </w:pPr>
      <w:r>
        <w:br w:type="page"/>
      </w:r>
    </w:p>
    <w:p w14:paraId="084A013A" w14:textId="77777777" w:rsidR="00B43ED2" w:rsidRDefault="00033B79" w:rsidP="00DD1F44">
      <w:pPr>
        <w:pStyle w:val="Heading1"/>
      </w:pPr>
      <w:bookmarkStart w:id="5" w:name="_Toc117013749"/>
      <w:r>
        <w:lastRenderedPageBreak/>
        <w:t>References</w:t>
      </w:r>
      <w:bookmarkEnd w:id="5"/>
    </w:p>
    <w:p w14:paraId="1A1DBDF4" w14:textId="77777777" w:rsidR="00B43ED2" w:rsidRPr="00262A7C" w:rsidRDefault="00033B79" w:rsidP="00B43ED2">
      <w:pPr>
        <w:pStyle w:val="NormalWeb"/>
        <w:spacing w:before="0" w:beforeAutospacing="0" w:after="0" w:afterAutospacing="0" w:line="480" w:lineRule="auto"/>
        <w:ind w:left="720" w:hanging="720"/>
      </w:pPr>
      <w:proofErr w:type="spellStart"/>
      <w:r>
        <w:rPr>
          <w:color w:val="000000"/>
          <w:shd w:val="clear" w:color="auto" w:fill="FFFFFF"/>
        </w:rPr>
        <w:t>Alles</w:t>
      </w:r>
      <w:proofErr w:type="spellEnd"/>
      <w:r>
        <w:rPr>
          <w:color w:val="000000"/>
          <w:shd w:val="clear" w:color="auto" w:fill="FFFFFF"/>
        </w:rPr>
        <w:t xml:space="preserve">, L., </w:t>
      </w:r>
      <w:proofErr w:type="spellStart"/>
      <w:r>
        <w:rPr>
          <w:color w:val="000000"/>
          <w:shd w:val="clear" w:color="auto" w:fill="FFFFFF"/>
        </w:rPr>
        <w:t>Jayathilaka</w:t>
      </w:r>
      <w:proofErr w:type="spellEnd"/>
      <w:r>
        <w:rPr>
          <w:color w:val="000000"/>
          <w:shd w:val="clear" w:color="auto" w:fill="FFFFFF"/>
        </w:rPr>
        <w:t xml:space="preserve">, R., Kumari, N., </w:t>
      </w:r>
      <w:proofErr w:type="spellStart"/>
      <w:r>
        <w:rPr>
          <w:color w:val="000000"/>
          <w:shd w:val="clear" w:color="auto" w:fill="FFFFFF"/>
        </w:rPr>
        <w:t>Malalathunga</w:t>
      </w:r>
      <w:proofErr w:type="spellEnd"/>
      <w:r>
        <w:rPr>
          <w:color w:val="000000"/>
          <w:shd w:val="clear" w:color="auto" w:fill="FFFFFF"/>
        </w:rPr>
        <w:t xml:space="preserve">, T., </w:t>
      </w:r>
      <w:proofErr w:type="spellStart"/>
      <w:r>
        <w:rPr>
          <w:color w:val="000000"/>
          <w:shd w:val="clear" w:color="auto" w:fill="FFFFFF"/>
        </w:rPr>
        <w:t>Obeyesekera</w:t>
      </w:r>
      <w:proofErr w:type="spellEnd"/>
      <w:r>
        <w:rPr>
          <w:color w:val="000000"/>
          <w:shd w:val="clear" w:color="auto" w:fill="FFFFFF"/>
        </w:rPr>
        <w:t xml:space="preserve">, H., &amp; Sharmila, S. </w:t>
      </w:r>
      <w:r w:rsidRPr="00262A7C">
        <w:rPr>
          <w:color w:val="000000"/>
          <w:shd w:val="clear" w:color="auto" w:fill="FFFFFF"/>
        </w:rPr>
        <w:t xml:space="preserve">(2021). An investigation of the usage of capital budgeting techniques by small and medium enterprises. </w:t>
      </w:r>
      <w:r w:rsidRPr="00262A7C">
        <w:rPr>
          <w:i/>
          <w:iCs/>
          <w:color w:val="000000"/>
          <w:shd w:val="clear" w:color="auto" w:fill="FFFFFF"/>
        </w:rPr>
        <w:t>Quality &amp; Quantity</w:t>
      </w:r>
      <w:r w:rsidRPr="00262A7C">
        <w:rPr>
          <w:color w:val="000000"/>
          <w:shd w:val="clear" w:color="auto" w:fill="FFFFFF"/>
        </w:rPr>
        <w:t xml:space="preserve">, </w:t>
      </w:r>
      <w:r w:rsidRPr="00262A7C">
        <w:rPr>
          <w:i/>
          <w:iCs/>
          <w:color w:val="000000"/>
          <w:shd w:val="clear" w:color="auto" w:fill="FFFFFF"/>
        </w:rPr>
        <w:t>55</w:t>
      </w:r>
      <w:r w:rsidRPr="00262A7C">
        <w:rPr>
          <w:color w:val="000000"/>
          <w:shd w:val="clear" w:color="auto" w:fill="FFFFFF"/>
        </w:rPr>
        <w:t>(3), 993-1006.DOI 10.1007/s11135-020-01036-z</w:t>
      </w:r>
    </w:p>
    <w:p w14:paraId="020CEFBE" w14:textId="77777777" w:rsidR="00B43ED2" w:rsidRPr="004819D6" w:rsidRDefault="00033B79" w:rsidP="00B43ED2">
      <w:pPr>
        <w:pStyle w:val="NormalWeb"/>
        <w:spacing w:before="0" w:beforeAutospacing="0" w:after="0" w:afterAutospacing="0" w:line="480" w:lineRule="auto"/>
        <w:ind w:left="720" w:hanging="720"/>
        <w:jc w:val="both"/>
      </w:pPr>
      <w:r w:rsidRPr="004819D6">
        <w:rPr>
          <w:color w:val="222222"/>
          <w:shd w:val="clear" w:color="auto" w:fill="FFFFFF"/>
        </w:rPr>
        <w:t xml:space="preserve">Alvino, F., Di </w:t>
      </w:r>
      <w:proofErr w:type="spellStart"/>
      <w:r w:rsidRPr="004819D6">
        <w:rPr>
          <w:color w:val="222222"/>
          <w:shd w:val="clear" w:color="auto" w:fill="FFFFFF"/>
        </w:rPr>
        <w:t>Vaio</w:t>
      </w:r>
      <w:proofErr w:type="spellEnd"/>
      <w:r w:rsidRPr="004819D6">
        <w:rPr>
          <w:color w:val="222222"/>
          <w:shd w:val="clear" w:color="auto" w:fill="FFFFFF"/>
        </w:rPr>
        <w:t>, A., Hassan, R., &amp; Palladino, R. (2020). Intellectual capital and sustainable development: A systematic literature review. </w:t>
      </w:r>
      <w:r w:rsidRPr="004819D6">
        <w:rPr>
          <w:i/>
          <w:iCs/>
          <w:color w:val="222222"/>
          <w:shd w:val="clear" w:color="auto" w:fill="FFFFFF"/>
        </w:rPr>
        <w:t>Journal of Intellectual Capital</w:t>
      </w:r>
      <w:r w:rsidRPr="004819D6">
        <w:rPr>
          <w:color w:val="222222"/>
          <w:shd w:val="clear" w:color="auto" w:fill="FFFFFF"/>
        </w:rPr>
        <w:t>, </w:t>
      </w:r>
      <w:r w:rsidRPr="004819D6">
        <w:rPr>
          <w:i/>
          <w:iCs/>
          <w:color w:val="222222"/>
          <w:shd w:val="clear" w:color="auto" w:fill="FFFFFF"/>
        </w:rPr>
        <w:t>22</w:t>
      </w:r>
      <w:r w:rsidRPr="004819D6">
        <w:rPr>
          <w:color w:val="222222"/>
          <w:shd w:val="clear" w:color="auto" w:fill="FFFFFF"/>
        </w:rPr>
        <w:t>(1), 76-94.</w:t>
      </w:r>
      <w:r w:rsidRPr="004819D6">
        <w:t xml:space="preserve"> DOI 10.1108/JIC-11-2019-0259</w:t>
      </w:r>
    </w:p>
    <w:p w14:paraId="4556050B" w14:textId="77777777" w:rsidR="00B43ED2" w:rsidRPr="00E41189" w:rsidRDefault="00033B79" w:rsidP="00B43ED2">
      <w:pPr>
        <w:pStyle w:val="NormalWeb"/>
        <w:spacing w:before="0" w:beforeAutospacing="0" w:after="0" w:afterAutospacing="0" w:line="480" w:lineRule="auto"/>
        <w:ind w:left="720" w:hanging="720"/>
        <w:jc w:val="both"/>
        <w:rPr>
          <w:color w:val="222222"/>
          <w:shd w:val="clear" w:color="auto" w:fill="FFFFFF"/>
        </w:rPr>
      </w:pPr>
      <w:r w:rsidRPr="009A6499">
        <w:rPr>
          <w:color w:val="222222"/>
          <w:shd w:val="clear" w:color="auto" w:fill="FFFFFF"/>
        </w:rPr>
        <w:t xml:space="preserve">Babu, D. R., </w:t>
      </w:r>
      <w:proofErr w:type="spellStart"/>
      <w:r w:rsidRPr="009A6499">
        <w:rPr>
          <w:color w:val="222222"/>
          <w:shd w:val="clear" w:color="auto" w:fill="FFFFFF"/>
        </w:rPr>
        <w:t>Thaheer</w:t>
      </w:r>
      <w:proofErr w:type="spellEnd"/>
      <w:r w:rsidRPr="009A6499">
        <w:rPr>
          <w:color w:val="222222"/>
          <w:shd w:val="clear" w:color="auto" w:fill="FFFFFF"/>
        </w:rPr>
        <w:t>, T., &amp; Vanaja, P. (2019). Over view of Capital Budgeting''. In </w:t>
      </w:r>
      <w:r w:rsidRPr="009A6499">
        <w:rPr>
          <w:i/>
          <w:iCs/>
          <w:color w:val="222222"/>
          <w:shd w:val="clear" w:color="auto" w:fill="FFFFFF"/>
        </w:rPr>
        <w:t>International Conference on Science, Technology and Management (ICSTM-19), Guru Gobind Singh Polytechnic, Nashik, Maharashtra(India), ISBN</w:t>
      </w:r>
      <w:r w:rsidRPr="009A6499">
        <w:rPr>
          <w:color w:val="222222"/>
          <w:shd w:val="clear" w:color="auto" w:fill="FFFFFF"/>
        </w:rPr>
        <w:t> (pp. 978-93).</w:t>
      </w:r>
      <w:r w:rsidRPr="004819D6">
        <w:rPr>
          <w:color w:val="222222"/>
          <w:shd w:val="clear" w:color="auto" w:fill="FFFFFF"/>
        </w:rPr>
        <w:t>https://www.researchgate.net/profile/Rajesh-Dasari-2/publication/351599599_OVER_VIEW_OF_CAPITAL_BUDGETING/links/609f73e0458515c265909813/OVER-VIEW-OF-CAPITAL-BUDGETING.pdf</w:t>
      </w:r>
    </w:p>
    <w:p w14:paraId="100C599B" w14:textId="77777777" w:rsidR="00B43ED2" w:rsidRDefault="00033B79" w:rsidP="00B43ED2">
      <w:pPr>
        <w:pStyle w:val="NormalWeb"/>
        <w:spacing w:before="0" w:beforeAutospacing="0" w:after="0" w:afterAutospacing="0" w:line="480" w:lineRule="auto"/>
        <w:ind w:left="720" w:hanging="720"/>
      </w:pPr>
      <w:r>
        <w:rPr>
          <w:color w:val="000000"/>
          <w:shd w:val="clear" w:color="auto" w:fill="FFFFFF"/>
        </w:rPr>
        <w:t xml:space="preserve">Bergmann, M., </w:t>
      </w:r>
      <w:proofErr w:type="spellStart"/>
      <w:r>
        <w:rPr>
          <w:color w:val="000000"/>
          <w:shd w:val="clear" w:color="auto" w:fill="FFFFFF"/>
        </w:rPr>
        <w:t>Brück</w:t>
      </w:r>
      <w:proofErr w:type="spellEnd"/>
      <w:r>
        <w:rPr>
          <w:color w:val="000000"/>
          <w:shd w:val="clear" w:color="auto" w:fill="FFFFFF"/>
        </w:rPr>
        <w:t>, C., Knauer, T., &amp;</w:t>
      </w:r>
      <w:proofErr w:type="spellStart"/>
      <w:r>
        <w:rPr>
          <w:color w:val="000000"/>
          <w:shd w:val="clear" w:color="auto" w:fill="FFFFFF"/>
        </w:rPr>
        <w:t>Schwering</w:t>
      </w:r>
      <w:proofErr w:type="spellEnd"/>
      <w:r>
        <w:rPr>
          <w:color w:val="000000"/>
          <w:shd w:val="clear" w:color="auto" w:fill="FFFFFF"/>
        </w:rPr>
        <w:t xml:space="preserve">, A. (2020). Digitisation of the budgeting process: determinants of the use of business analytics and its effect on satisfaction with the budgeting process. </w:t>
      </w:r>
      <w:r>
        <w:rPr>
          <w:i/>
          <w:iCs/>
          <w:color w:val="000000"/>
          <w:shd w:val="clear" w:color="auto" w:fill="FFFFFF"/>
        </w:rPr>
        <w:t>Journal of Management Control</w:t>
      </w:r>
      <w:r>
        <w:rPr>
          <w:color w:val="000000"/>
          <w:shd w:val="clear" w:color="auto" w:fill="FFFFFF"/>
        </w:rPr>
        <w:t xml:space="preserve">, </w:t>
      </w:r>
      <w:r>
        <w:rPr>
          <w:i/>
          <w:iCs/>
          <w:color w:val="000000"/>
          <w:shd w:val="clear" w:color="auto" w:fill="FFFFFF"/>
        </w:rPr>
        <w:t>31</w:t>
      </w:r>
      <w:r>
        <w:rPr>
          <w:color w:val="000000"/>
          <w:shd w:val="clear" w:color="auto" w:fill="FFFFFF"/>
        </w:rPr>
        <w:t>(1), 25-54.</w:t>
      </w:r>
      <w:r>
        <w:rPr>
          <w:color w:val="000000"/>
          <w:shd w:val="clear" w:color="auto" w:fill="FCFCFC"/>
        </w:rPr>
        <w:t>https://doi.org/10.1007/s00187-019-00291-y</w:t>
      </w:r>
    </w:p>
    <w:p w14:paraId="44D65B49" w14:textId="77777777" w:rsidR="00B43ED2" w:rsidRPr="004819D6" w:rsidRDefault="00033B79" w:rsidP="00B43ED2">
      <w:pPr>
        <w:pStyle w:val="NormalWeb"/>
        <w:spacing w:before="0" w:beforeAutospacing="0" w:after="0" w:afterAutospacing="0" w:line="480" w:lineRule="auto"/>
        <w:ind w:left="720" w:hanging="720"/>
        <w:jc w:val="both"/>
        <w:rPr>
          <w:color w:val="222222"/>
          <w:shd w:val="clear" w:color="auto" w:fill="FFFFFF"/>
        </w:rPr>
      </w:pPr>
      <w:proofErr w:type="spellStart"/>
      <w:r w:rsidRPr="00E41189">
        <w:rPr>
          <w:color w:val="222222"/>
          <w:shd w:val="clear" w:color="auto" w:fill="FFFFFF"/>
        </w:rPr>
        <w:t>Coyte</w:t>
      </w:r>
      <w:proofErr w:type="spellEnd"/>
      <w:r w:rsidRPr="00E41189">
        <w:rPr>
          <w:color w:val="222222"/>
          <w:shd w:val="clear" w:color="auto" w:fill="FFFFFF"/>
        </w:rPr>
        <w:t xml:space="preserve">, R., Messner, M., &amp; Zhou, S. (2020). The revival of zero‐based budgeting: drivers and </w:t>
      </w:r>
      <w:r w:rsidRPr="004819D6">
        <w:rPr>
          <w:color w:val="222222"/>
          <w:shd w:val="clear" w:color="auto" w:fill="FFFFFF"/>
        </w:rPr>
        <w:t>consequences of firm‐level adoptions. </w:t>
      </w:r>
      <w:r w:rsidRPr="004819D6">
        <w:rPr>
          <w:i/>
          <w:iCs/>
          <w:color w:val="222222"/>
          <w:shd w:val="clear" w:color="auto" w:fill="FFFFFF"/>
        </w:rPr>
        <w:t>Accounting &amp; Finance</w:t>
      </w:r>
      <w:r w:rsidRPr="004819D6">
        <w:rPr>
          <w:color w:val="222222"/>
          <w:shd w:val="clear" w:color="auto" w:fill="FFFFFF"/>
        </w:rPr>
        <w:t>.https://onlinelibrary.wiley.com/doi/pdf/10.1111/acfi.12884</w:t>
      </w:r>
    </w:p>
    <w:p w14:paraId="6E78E066" w14:textId="77777777" w:rsidR="00B43ED2" w:rsidRPr="004819D6" w:rsidRDefault="00033B79" w:rsidP="00B43ED2">
      <w:pPr>
        <w:pStyle w:val="NormalWeb"/>
        <w:spacing w:before="0" w:beforeAutospacing="0" w:after="0" w:afterAutospacing="0" w:line="480" w:lineRule="auto"/>
        <w:ind w:left="720" w:hanging="720"/>
        <w:jc w:val="both"/>
      </w:pPr>
      <w:proofErr w:type="spellStart"/>
      <w:r w:rsidRPr="004819D6">
        <w:rPr>
          <w:color w:val="222222"/>
          <w:shd w:val="clear" w:color="auto" w:fill="FFFFFF"/>
        </w:rPr>
        <w:t>Gavrikova</w:t>
      </w:r>
      <w:proofErr w:type="spellEnd"/>
      <w:r w:rsidRPr="004819D6">
        <w:rPr>
          <w:color w:val="222222"/>
          <w:shd w:val="clear" w:color="auto" w:fill="FFFFFF"/>
        </w:rPr>
        <w:t>, E., Volkova, I., &amp;</w:t>
      </w:r>
      <w:proofErr w:type="spellStart"/>
      <w:r w:rsidRPr="004819D6">
        <w:rPr>
          <w:color w:val="222222"/>
          <w:shd w:val="clear" w:color="auto" w:fill="FFFFFF"/>
        </w:rPr>
        <w:t>Burda</w:t>
      </w:r>
      <w:proofErr w:type="spellEnd"/>
      <w:r w:rsidRPr="004819D6">
        <w:rPr>
          <w:color w:val="222222"/>
          <w:shd w:val="clear" w:color="auto" w:fill="FFFFFF"/>
        </w:rPr>
        <w:t>, Y. (2020). Strategic aspects of asset management: An overview of current research. </w:t>
      </w:r>
      <w:r w:rsidRPr="004819D6">
        <w:rPr>
          <w:i/>
          <w:iCs/>
          <w:color w:val="222222"/>
          <w:shd w:val="clear" w:color="auto" w:fill="FFFFFF"/>
        </w:rPr>
        <w:t>Sustainability</w:t>
      </w:r>
      <w:r w:rsidRPr="004819D6">
        <w:rPr>
          <w:color w:val="222222"/>
          <w:shd w:val="clear" w:color="auto" w:fill="FFFFFF"/>
        </w:rPr>
        <w:t>, </w:t>
      </w:r>
      <w:r w:rsidRPr="004819D6">
        <w:rPr>
          <w:i/>
          <w:iCs/>
          <w:color w:val="222222"/>
          <w:shd w:val="clear" w:color="auto" w:fill="FFFFFF"/>
        </w:rPr>
        <w:t>12</w:t>
      </w:r>
      <w:r w:rsidRPr="004819D6">
        <w:rPr>
          <w:color w:val="222222"/>
          <w:shd w:val="clear" w:color="auto" w:fill="FFFFFF"/>
        </w:rPr>
        <w:t>(15), 5955.doi.org/10.3390/su12155955</w:t>
      </w:r>
    </w:p>
    <w:p w14:paraId="2E45A3F0" w14:textId="77777777" w:rsidR="00B43ED2" w:rsidRPr="009A6499" w:rsidRDefault="00033B79" w:rsidP="00B43ED2">
      <w:pPr>
        <w:pStyle w:val="NormalWeb"/>
        <w:spacing w:before="0" w:beforeAutospacing="0" w:after="0" w:afterAutospacing="0" w:line="480" w:lineRule="auto"/>
        <w:ind w:left="720" w:hanging="720"/>
        <w:rPr>
          <w:color w:val="000000"/>
          <w:shd w:val="clear" w:color="auto" w:fill="FFFFFF"/>
        </w:rPr>
      </w:pPr>
      <w:r w:rsidRPr="00262A7C">
        <w:rPr>
          <w:color w:val="000000"/>
          <w:shd w:val="clear" w:color="auto" w:fill="FFFFFF"/>
        </w:rPr>
        <w:lastRenderedPageBreak/>
        <w:t xml:space="preserve">Irfan, M., &amp; Malik, M. S. (2021). Budgeting Techniques on Community Development &amp; Business Digitalization through Qualitative Analysis Approaching. </w:t>
      </w:r>
      <w:r w:rsidRPr="00262A7C">
        <w:rPr>
          <w:i/>
          <w:iCs/>
          <w:color w:val="000000"/>
          <w:shd w:val="clear" w:color="auto" w:fill="FFFFFF"/>
        </w:rPr>
        <w:t xml:space="preserve">Indian Journal of </w:t>
      </w:r>
      <w:r w:rsidRPr="009A6499">
        <w:rPr>
          <w:i/>
          <w:iCs/>
          <w:color w:val="000000"/>
          <w:shd w:val="clear" w:color="auto" w:fill="FFFFFF"/>
        </w:rPr>
        <w:t>Economics and Business</w:t>
      </w:r>
      <w:r w:rsidRPr="009A6499">
        <w:rPr>
          <w:color w:val="000000"/>
          <w:shd w:val="clear" w:color="auto" w:fill="FFFFFF"/>
        </w:rPr>
        <w:t xml:space="preserve">, </w:t>
      </w:r>
      <w:r w:rsidRPr="009A6499">
        <w:rPr>
          <w:i/>
          <w:iCs/>
          <w:color w:val="000000"/>
          <w:shd w:val="clear" w:color="auto" w:fill="FFFFFF"/>
        </w:rPr>
        <w:t>20</w:t>
      </w:r>
      <w:r w:rsidRPr="009A6499">
        <w:rPr>
          <w:color w:val="000000"/>
          <w:shd w:val="clear" w:color="auto" w:fill="FFFFFF"/>
        </w:rPr>
        <w:t>(3).http://www.ashwinanokha.com/resources/106.%20dr%20irfan%20paper%20for%20indian%20journal_pagenumber.pdf</w:t>
      </w:r>
    </w:p>
    <w:p w14:paraId="40AF03D5" w14:textId="77777777" w:rsidR="00B43ED2" w:rsidRPr="009A6499" w:rsidRDefault="00033B79" w:rsidP="00B43ED2">
      <w:pPr>
        <w:pStyle w:val="NormalWeb"/>
        <w:spacing w:before="0" w:beforeAutospacing="0" w:after="0" w:afterAutospacing="0" w:line="480" w:lineRule="auto"/>
        <w:ind w:left="720" w:hanging="720"/>
        <w:rPr>
          <w:color w:val="222222"/>
          <w:shd w:val="clear" w:color="auto" w:fill="FFFFFF"/>
        </w:rPr>
      </w:pPr>
      <w:proofErr w:type="spellStart"/>
      <w:r w:rsidRPr="009A6499">
        <w:rPr>
          <w:color w:val="222222"/>
          <w:shd w:val="clear" w:color="auto" w:fill="FFFFFF"/>
        </w:rPr>
        <w:t>Ouassini</w:t>
      </w:r>
      <w:proofErr w:type="spellEnd"/>
      <w:r w:rsidRPr="009A6499">
        <w:rPr>
          <w:color w:val="222222"/>
          <w:shd w:val="clear" w:color="auto" w:fill="FFFFFF"/>
        </w:rPr>
        <w:t>, I. (2018). An introduction to the concept of incremental budgeting and beyond budgeting. </w:t>
      </w:r>
      <w:r w:rsidRPr="009A6499">
        <w:rPr>
          <w:i/>
          <w:iCs/>
          <w:color w:val="222222"/>
          <w:shd w:val="clear" w:color="auto" w:fill="FFFFFF"/>
        </w:rPr>
        <w:t>Available at SSRN 3140059</w:t>
      </w:r>
      <w:r w:rsidRPr="009A6499">
        <w:rPr>
          <w:color w:val="222222"/>
          <w:shd w:val="clear" w:color="auto" w:fill="FFFFFF"/>
        </w:rPr>
        <w:t>.https://www.researchgate.net/profile/Ibrahim-Ouassini/publication/324065329_An_Introduction_to_the_Concept_of_Incremental_Budgeting_and_Beyond_Budgeting/links/5ad8bef7458515c60f5a3172/An-Introduction-to-the-Concept-of-Incremental-Budgeting-and-Beyond-Budgeting.pdf</w:t>
      </w:r>
    </w:p>
    <w:p w14:paraId="1532CD76" w14:textId="77777777" w:rsidR="00B43ED2" w:rsidRDefault="00033B79" w:rsidP="00B43ED2">
      <w:pPr>
        <w:pStyle w:val="NormalWeb"/>
        <w:spacing w:before="0" w:beforeAutospacing="0" w:after="0" w:afterAutospacing="0" w:line="480" w:lineRule="auto"/>
        <w:ind w:left="720" w:hanging="720"/>
        <w:rPr>
          <w:color w:val="222222"/>
          <w:shd w:val="clear" w:color="auto" w:fill="FFFFFF"/>
        </w:rPr>
      </w:pPr>
      <w:proofErr w:type="spellStart"/>
      <w:r w:rsidRPr="009A6499">
        <w:rPr>
          <w:color w:val="222222"/>
          <w:shd w:val="clear" w:color="auto" w:fill="FFFFFF"/>
        </w:rPr>
        <w:t>Wegmann</w:t>
      </w:r>
      <w:proofErr w:type="spellEnd"/>
      <w:r w:rsidRPr="009A6499">
        <w:rPr>
          <w:color w:val="222222"/>
          <w:shd w:val="clear" w:color="auto" w:fill="FFFFFF"/>
        </w:rPr>
        <w:t>, G. (2019). A typology of cost accounting practices based on activity-based costing-a strategic cost management approach. </w:t>
      </w:r>
      <w:r w:rsidRPr="009A6499">
        <w:rPr>
          <w:i/>
          <w:iCs/>
          <w:color w:val="222222"/>
          <w:shd w:val="clear" w:color="auto" w:fill="FFFFFF"/>
        </w:rPr>
        <w:t>Asia-Pacific Management Accounting Journal</w:t>
      </w:r>
      <w:r w:rsidRPr="009A6499">
        <w:rPr>
          <w:color w:val="222222"/>
          <w:shd w:val="clear" w:color="auto" w:fill="FFFFFF"/>
        </w:rPr>
        <w:t>, </w:t>
      </w:r>
      <w:r w:rsidRPr="009A6499">
        <w:rPr>
          <w:i/>
          <w:iCs/>
          <w:color w:val="222222"/>
          <w:shd w:val="clear" w:color="auto" w:fill="FFFFFF"/>
        </w:rPr>
        <w:t>14</w:t>
      </w:r>
      <w:r w:rsidRPr="009A6499">
        <w:rPr>
          <w:color w:val="222222"/>
          <w:shd w:val="clear" w:color="auto" w:fill="FFFFFF"/>
        </w:rPr>
        <w:t>, 161-184.</w:t>
      </w:r>
      <w:r w:rsidRPr="004819D6">
        <w:rPr>
          <w:color w:val="222222"/>
          <w:shd w:val="clear" w:color="auto" w:fill="FFFFFF"/>
        </w:rPr>
        <w:t>https://papers.ssrn.com/sol3/papers.cfm?abstract_id=3524233</w:t>
      </w:r>
    </w:p>
    <w:p w14:paraId="5900DB7E" w14:textId="77777777" w:rsidR="00B43ED2" w:rsidRDefault="00033B79" w:rsidP="00B43ED2">
      <w:pPr>
        <w:pStyle w:val="NormalWeb"/>
        <w:spacing w:before="0" w:beforeAutospacing="0" w:after="0" w:afterAutospacing="0" w:line="480" w:lineRule="auto"/>
        <w:ind w:left="720" w:hanging="720"/>
      </w:pPr>
      <w:proofErr w:type="spellStart"/>
      <w:r>
        <w:rPr>
          <w:color w:val="000000"/>
          <w:shd w:val="clear" w:color="auto" w:fill="FFFFFF"/>
        </w:rPr>
        <w:t>Yuzvovich</w:t>
      </w:r>
      <w:proofErr w:type="spellEnd"/>
      <w:r>
        <w:rPr>
          <w:color w:val="000000"/>
          <w:shd w:val="clear" w:color="auto" w:fill="FFFFFF"/>
        </w:rPr>
        <w:t xml:space="preserve">, L., </w:t>
      </w:r>
      <w:proofErr w:type="spellStart"/>
      <w:r>
        <w:rPr>
          <w:color w:val="000000"/>
          <w:shd w:val="clear" w:color="auto" w:fill="FFFFFF"/>
        </w:rPr>
        <w:t>Korogodina</w:t>
      </w:r>
      <w:proofErr w:type="spellEnd"/>
      <w:r>
        <w:rPr>
          <w:color w:val="000000"/>
          <w:shd w:val="clear" w:color="auto" w:fill="FFFFFF"/>
        </w:rPr>
        <w:t>, E., &amp;</w:t>
      </w:r>
      <w:proofErr w:type="spellStart"/>
      <w:r>
        <w:rPr>
          <w:color w:val="000000"/>
          <w:shd w:val="clear" w:color="auto" w:fill="FFFFFF"/>
        </w:rPr>
        <w:t>Azisova</w:t>
      </w:r>
      <w:proofErr w:type="spellEnd"/>
      <w:r>
        <w:rPr>
          <w:color w:val="000000"/>
          <w:shd w:val="clear" w:color="auto" w:fill="FFFFFF"/>
        </w:rPr>
        <w:t xml:space="preserve">, L. (2018). Improving the system of budgeting at Industrial enterprises. In </w:t>
      </w:r>
      <w:r>
        <w:rPr>
          <w:i/>
          <w:iCs/>
          <w:color w:val="000000"/>
          <w:shd w:val="clear" w:color="auto" w:fill="FFFFFF"/>
        </w:rPr>
        <w:t>SHS Web of Conferences</w:t>
      </w:r>
      <w:r>
        <w:rPr>
          <w:color w:val="000000"/>
          <w:shd w:val="clear" w:color="auto" w:fill="FFFFFF"/>
        </w:rPr>
        <w:t xml:space="preserve"> (Vol. 50, p. 01015). EDP </w:t>
      </w:r>
      <w:proofErr w:type="spellStart"/>
      <w:r>
        <w:rPr>
          <w:color w:val="000000"/>
          <w:shd w:val="clear" w:color="auto" w:fill="FFFFFF"/>
        </w:rPr>
        <w:t>Sciences.https</w:t>
      </w:r>
      <w:proofErr w:type="spellEnd"/>
      <w:r>
        <w:rPr>
          <w:color w:val="000000"/>
          <w:shd w:val="clear" w:color="auto" w:fill="FFFFFF"/>
        </w:rPr>
        <w:t>://doi.org/10.1051/</w:t>
      </w:r>
      <w:proofErr w:type="spellStart"/>
      <w:r>
        <w:rPr>
          <w:color w:val="000000"/>
          <w:shd w:val="clear" w:color="auto" w:fill="FFFFFF"/>
        </w:rPr>
        <w:t>shsconf</w:t>
      </w:r>
      <w:proofErr w:type="spellEnd"/>
      <w:r>
        <w:rPr>
          <w:color w:val="000000"/>
          <w:shd w:val="clear" w:color="auto" w:fill="FFFFFF"/>
        </w:rPr>
        <w:t>/20185001015</w:t>
      </w:r>
    </w:p>
    <w:p w14:paraId="10F15063" w14:textId="77777777" w:rsidR="00B43ED2" w:rsidRDefault="00033B79" w:rsidP="00B43ED2">
      <w:pPr>
        <w:ind w:left="720" w:hanging="720"/>
        <w:rPr>
          <w:rFonts w:ascii="Times New Roman" w:eastAsia="Times New Roman" w:hAnsi="Times New Roman" w:cs="Times New Roman"/>
          <w:b/>
          <w:bCs/>
          <w:color w:val="000000"/>
          <w:sz w:val="24"/>
          <w:szCs w:val="24"/>
        </w:rPr>
      </w:pPr>
      <w:r>
        <w:rPr>
          <w:b/>
          <w:bCs/>
          <w:color w:val="000000"/>
        </w:rPr>
        <w:br w:type="page"/>
      </w:r>
    </w:p>
    <w:p w14:paraId="23DF90FD" w14:textId="77777777" w:rsidR="001C06C8" w:rsidRDefault="00033B79" w:rsidP="008D3D06">
      <w:pPr>
        <w:pStyle w:val="Heading1"/>
      </w:pPr>
      <w:bookmarkStart w:id="6" w:name="_Toc117013750"/>
      <w:r>
        <w:lastRenderedPageBreak/>
        <w:t xml:space="preserve">Appendix: </w:t>
      </w:r>
    </w:p>
    <w:p w14:paraId="14A590C0" w14:textId="6A679C2E" w:rsidR="008D3D06" w:rsidRDefault="00033B79" w:rsidP="008D3D06">
      <w:pPr>
        <w:pStyle w:val="Heading1"/>
      </w:pPr>
      <w:r>
        <w:t>Financial calculations of hotel</w:t>
      </w:r>
      <w:bookmarkEnd w:id="6"/>
    </w:p>
    <w:p w14:paraId="2EAEE4BA" w14:textId="77777777" w:rsidR="008D3D06" w:rsidRDefault="008D3D06" w:rsidP="00B43ED2">
      <w:pPr>
        <w:pStyle w:val="NormalWeb"/>
        <w:spacing w:before="0" w:beforeAutospacing="0" w:after="0" w:afterAutospacing="0"/>
        <w:rPr>
          <w:b/>
          <w:bCs/>
          <w:color w:val="000000"/>
        </w:rPr>
      </w:pPr>
    </w:p>
    <w:p w14:paraId="06897849" w14:textId="14B59F6D" w:rsidR="00B43ED2" w:rsidRDefault="00B43ED2" w:rsidP="00B43ED2">
      <w:pPr>
        <w:pStyle w:val="NormalWeb"/>
        <w:spacing w:before="0" w:beforeAutospacing="0" w:after="0" w:afterAutospacing="0"/>
      </w:pPr>
    </w:p>
    <w:p w14:paraId="62D82B49" w14:textId="77777777" w:rsidR="00B43ED2" w:rsidRDefault="00B43ED2" w:rsidP="00B43ED2"/>
    <w:p w14:paraId="1A017427" w14:textId="205F0172" w:rsidR="000B0269" w:rsidRDefault="000E6FA6">
      <w:pPr>
        <w:spacing w:line="480" w:lineRule="auto"/>
        <w:rPr>
          <w:rFonts w:ascii="Times New Roman" w:eastAsia="Times New Roman" w:hAnsi="Times New Roman" w:cs="Times New Roman"/>
          <w:b/>
          <w:sz w:val="24"/>
          <w:szCs w:val="24"/>
        </w:rPr>
      </w:pPr>
      <w:r w:rsidRPr="000E6FA6">
        <w:rPr>
          <w:rFonts w:ascii="Times New Roman" w:eastAsia="Times New Roman" w:hAnsi="Times New Roman" w:cs="Times New Roman"/>
          <w:b/>
          <w:noProof/>
          <w:sz w:val="24"/>
          <w:szCs w:val="24"/>
        </w:rPr>
        <w:object w:dxaOrig="23620" w:dyaOrig="17280" w14:anchorId="77C748E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6in;height:316pt;mso-width-percent:0;mso-height-percent:0;mso-width-percent:0;mso-height-percent:0" o:ole="">
            <v:imagedata r:id="rId9" o:title=""/>
          </v:shape>
          <o:OLEObject Type="Embed" ProgID="Excel.Sheet.12" ShapeID="_x0000_i1025" DrawAspect="Content" ObjectID="_1728324201" r:id="rId10"/>
        </w:object>
      </w:r>
    </w:p>
    <w:sectPr w:rsidR="000B0269" w:rsidSect="0005572B">
      <w:headerReference w:type="default" r:id="rId11"/>
      <w:headerReference w:type="first" r:id="rId1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3B6C2" w14:textId="77777777" w:rsidR="000E6FA6" w:rsidRDefault="000E6FA6" w:rsidP="00182C85">
      <w:pPr>
        <w:spacing w:line="240" w:lineRule="auto"/>
      </w:pPr>
      <w:r>
        <w:separator/>
      </w:r>
    </w:p>
  </w:endnote>
  <w:endnote w:type="continuationSeparator" w:id="0">
    <w:p w14:paraId="2498687C" w14:textId="77777777" w:rsidR="000E6FA6" w:rsidRDefault="000E6FA6" w:rsidP="00182C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9A731" w14:textId="77777777" w:rsidR="000E6FA6" w:rsidRDefault="000E6FA6" w:rsidP="00182C85">
      <w:pPr>
        <w:spacing w:line="240" w:lineRule="auto"/>
      </w:pPr>
      <w:r>
        <w:separator/>
      </w:r>
    </w:p>
  </w:footnote>
  <w:footnote w:type="continuationSeparator" w:id="0">
    <w:p w14:paraId="39C33B99" w14:textId="77777777" w:rsidR="000E6FA6" w:rsidRDefault="000E6FA6" w:rsidP="00182C8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0836A" w14:textId="258530D0" w:rsidR="0005572B" w:rsidRPr="0005572B" w:rsidRDefault="0005572B" w:rsidP="0005572B">
    <w:pPr>
      <w:spacing w:line="480" w:lineRule="auto"/>
      <w:rPr>
        <w:rFonts w:ascii="Times New Roman" w:eastAsia="Times New Roman" w:hAnsi="Times New Roman" w:cs="Times New Roman"/>
        <w:bCs/>
        <w:sz w:val="20"/>
        <w:szCs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3A0DB" w14:textId="5A39654D" w:rsidR="0005572B" w:rsidRPr="0005572B" w:rsidRDefault="0005572B" w:rsidP="0005572B">
    <w:pPr>
      <w:spacing w:line="480" w:lineRule="auto"/>
      <w:rPr>
        <w:rFonts w:ascii="Times New Roman" w:eastAsia="Times New Roman" w:hAnsi="Times New Roman" w:cs="Times New Roman"/>
        <w:bCs/>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974473"/>
    <w:multiLevelType w:val="hybridMultilevel"/>
    <w:tmpl w:val="F9E2F064"/>
    <w:lvl w:ilvl="0" w:tplc="77D46A9A">
      <w:start w:val="1"/>
      <w:numFmt w:val="lowerLetter"/>
      <w:lvlText w:val="%1)"/>
      <w:lvlJc w:val="left"/>
      <w:pPr>
        <w:ind w:left="21960" w:hanging="216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8161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B0269"/>
    <w:rsid w:val="000004EA"/>
    <w:rsid w:val="00033B79"/>
    <w:rsid w:val="0005572B"/>
    <w:rsid w:val="000B0269"/>
    <w:rsid w:val="000E6FA6"/>
    <w:rsid w:val="00182C85"/>
    <w:rsid w:val="001C06C8"/>
    <w:rsid w:val="00231E6E"/>
    <w:rsid w:val="00262A7C"/>
    <w:rsid w:val="004819D6"/>
    <w:rsid w:val="004B219D"/>
    <w:rsid w:val="0052103F"/>
    <w:rsid w:val="005F16B2"/>
    <w:rsid w:val="006E1214"/>
    <w:rsid w:val="007A1FFC"/>
    <w:rsid w:val="0084345F"/>
    <w:rsid w:val="008D3D06"/>
    <w:rsid w:val="009A6499"/>
    <w:rsid w:val="009C124E"/>
    <w:rsid w:val="00AC15DE"/>
    <w:rsid w:val="00B43ED2"/>
    <w:rsid w:val="00BB1237"/>
    <w:rsid w:val="00BE4B6D"/>
    <w:rsid w:val="00DD1F44"/>
    <w:rsid w:val="00E41189"/>
    <w:rsid w:val="00EA610F"/>
    <w:rsid w:val="00FC5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8290D"/>
  <w15:docId w15:val="{9CAB0282-0DCD-C944-9D89-CA4B09751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C85"/>
  </w:style>
  <w:style w:type="paragraph" w:styleId="Heading1">
    <w:name w:val="heading 1"/>
    <w:basedOn w:val="Normal"/>
    <w:next w:val="Normal"/>
    <w:uiPriority w:val="9"/>
    <w:qFormat/>
    <w:rsid w:val="00DD1F44"/>
    <w:pPr>
      <w:keepNext/>
      <w:keepLines/>
      <w:spacing w:before="400" w:after="120" w:line="480" w:lineRule="auto"/>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DD1F44"/>
    <w:pPr>
      <w:keepNext/>
      <w:keepLines/>
      <w:spacing w:before="360" w:after="120" w:line="480" w:lineRule="auto"/>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rsid w:val="00182C8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182C8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182C85"/>
    <w:pPr>
      <w:keepNext/>
      <w:keepLines/>
      <w:spacing w:before="240" w:after="80"/>
      <w:outlineLvl w:val="4"/>
    </w:pPr>
    <w:rPr>
      <w:color w:val="666666"/>
    </w:rPr>
  </w:style>
  <w:style w:type="paragraph" w:styleId="Heading6">
    <w:name w:val="heading 6"/>
    <w:basedOn w:val="Normal"/>
    <w:next w:val="Normal"/>
    <w:uiPriority w:val="9"/>
    <w:semiHidden/>
    <w:unhideWhenUsed/>
    <w:qFormat/>
    <w:rsid w:val="00182C8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82C85"/>
    <w:pPr>
      <w:keepNext/>
      <w:keepLines/>
      <w:spacing w:after="60"/>
    </w:pPr>
    <w:rPr>
      <w:sz w:val="52"/>
      <w:szCs w:val="52"/>
    </w:rPr>
  </w:style>
  <w:style w:type="paragraph" w:styleId="Subtitle">
    <w:name w:val="Subtitle"/>
    <w:basedOn w:val="Normal"/>
    <w:next w:val="Normal"/>
    <w:uiPriority w:val="11"/>
    <w:qFormat/>
    <w:rsid w:val="00182C85"/>
    <w:pPr>
      <w:keepNext/>
      <w:keepLines/>
      <w:spacing w:after="320"/>
    </w:pPr>
    <w:rPr>
      <w:color w:val="666666"/>
      <w:sz w:val="30"/>
      <w:szCs w:val="30"/>
    </w:rPr>
  </w:style>
  <w:style w:type="paragraph" w:styleId="NormalWeb">
    <w:name w:val="Normal (Web)"/>
    <w:basedOn w:val="Normal"/>
    <w:uiPriority w:val="99"/>
    <w:semiHidden/>
    <w:unhideWhenUsed/>
    <w:rsid w:val="00B43ED2"/>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05572B"/>
    <w:pPr>
      <w:tabs>
        <w:tab w:val="center" w:pos="4513"/>
        <w:tab w:val="right" w:pos="9026"/>
      </w:tabs>
      <w:spacing w:line="240" w:lineRule="auto"/>
    </w:pPr>
  </w:style>
  <w:style w:type="character" w:customStyle="1" w:styleId="HeaderChar">
    <w:name w:val="Header Char"/>
    <w:basedOn w:val="DefaultParagraphFont"/>
    <w:link w:val="Header"/>
    <w:uiPriority w:val="99"/>
    <w:rsid w:val="0005572B"/>
  </w:style>
  <w:style w:type="paragraph" w:styleId="Footer">
    <w:name w:val="footer"/>
    <w:basedOn w:val="Normal"/>
    <w:link w:val="FooterChar"/>
    <w:uiPriority w:val="99"/>
    <w:unhideWhenUsed/>
    <w:rsid w:val="0005572B"/>
    <w:pPr>
      <w:tabs>
        <w:tab w:val="center" w:pos="4513"/>
        <w:tab w:val="right" w:pos="9026"/>
      </w:tabs>
      <w:spacing w:line="240" w:lineRule="auto"/>
    </w:pPr>
  </w:style>
  <w:style w:type="character" w:customStyle="1" w:styleId="FooterChar">
    <w:name w:val="Footer Char"/>
    <w:basedOn w:val="DefaultParagraphFont"/>
    <w:link w:val="Footer"/>
    <w:uiPriority w:val="99"/>
    <w:rsid w:val="0005572B"/>
  </w:style>
  <w:style w:type="paragraph" w:styleId="TOCHeading">
    <w:name w:val="TOC Heading"/>
    <w:basedOn w:val="Heading1"/>
    <w:next w:val="Normal"/>
    <w:uiPriority w:val="39"/>
    <w:unhideWhenUsed/>
    <w:qFormat/>
    <w:rsid w:val="008D3D06"/>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D3D06"/>
    <w:pPr>
      <w:spacing w:after="100"/>
    </w:pPr>
  </w:style>
  <w:style w:type="paragraph" w:styleId="TOC2">
    <w:name w:val="toc 2"/>
    <w:basedOn w:val="Normal"/>
    <w:next w:val="Normal"/>
    <w:autoRedefine/>
    <w:uiPriority w:val="39"/>
    <w:unhideWhenUsed/>
    <w:rsid w:val="008D3D06"/>
    <w:pPr>
      <w:spacing w:after="100"/>
      <w:ind w:left="220"/>
    </w:pPr>
  </w:style>
  <w:style w:type="character" w:styleId="Hyperlink">
    <w:name w:val="Hyperlink"/>
    <w:basedOn w:val="DefaultParagraphFont"/>
    <w:uiPriority w:val="99"/>
    <w:unhideWhenUsed/>
    <w:rsid w:val="008D3D0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package" Target="embeddings/Microsoft_Excel_Worksheet.xlsx"/><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4136D0-CD3B-47D5-B43A-927041D3B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12</Pages>
  <Words>2336</Words>
  <Characters>13318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FEROZA  KHATUN</cp:lastModifiedBy>
  <cp:revision>23</cp:revision>
  <dcterms:created xsi:type="dcterms:W3CDTF">2022-10-18T13:49:00Z</dcterms:created>
  <dcterms:modified xsi:type="dcterms:W3CDTF">2022-10-26T20:17:00Z</dcterms:modified>
</cp:coreProperties>
</file>