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806F25" w14:textId="7B09CA18" w:rsidR="00A93056" w:rsidRPr="00A93056" w:rsidRDefault="00A93056" w:rsidP="00A9305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93056">
        <w:rPr>
          <w:rFonts w:ascii="Arial" w:hAnsi="Arial" w:cs="Arial"/>
          <w:b/>
          <w:bCs/>
          <w:sz w:val="28"/>
          <w:szCs w:val="28"/>
        </w:rPr>
        <w:t>Assignment 2:</w:t>
      </w:r>
      <w:r w:rsidRPr="00A93056">
        <w:rPr>
          <w:rFonts w:ascii="Arial" w:hAnsi="Arial" w:cs="Arial"/>
          <w:sz w:val="28"/>
          <w:szCs w:val="28"/>
        </w:rPr>
        <w:t xml:space="preserve"> </w:t>
      </w:r>
      <w:r w:rsidRPr="00A93056">
        <w:rPr>
          <w:rFonts w:ascii="Arial" w:hAnsi="Arial" w:cs="Arial"/>
          <w:b/>
          <w:sz w:val="28"/>
          <w:szCs w:val="28"/>
        </w:rPr>
        <w:t>HR Skills Development</w:t>
      </w:r>
      <w:r w:rsidRPr="00A93056">
        <w:rPr>
          <w:rFonts w:ascii="Arial" w:hAnsi="Arial" w:cs="Arial"/>
          <w:b/>
          <w:bCs/>
          <w:sz w:val="28"/>
          <w:szCs w:val="28"/>
        </w:rPr>
        <w:t xml:space="preserve"> </w:t>
      </w:r>
      <w:r>
        <w:rPr>
          <w:rFonts w:ascii="Arial" w:hAnsi="Arial" w:cs="Arial"/>
          <w:b/>
          <w:bCs/>
          <w:sz w:val="28"/>
          <w:szCs w:val="28"/>
        </w:rPr>
        <w:t>For Twitter</w:t>
      </w:r>
    </w:p>
    <w:p w14:paraId="1134A0D5" w14:textId="77777777" w:rsidR="00A93056" w:rsidRPr="007F3AAA" w:rsidRDefault="00A93056" w:rsidP="00A9305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B0ABC4F" w14:textId="77777777" w:rsidR="00A93056" w:rsidRDefault="00A93056" w:rsidP="00A93056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114300" distR="114300" wp14:anchorId="3DF8753C" wp14:editId="7FB64DB1">
            <wp:extent cx="2933700" cy="3259667"/>
            <wp:effectExtent l="0" t="0" r="0" b="0"/>
            <wp:docPr id="15" name="图片 15" descr="192a6353fe81788ba71d2ab42a11ae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图片 15" descr="192a6353fe81788ba71d2ab42a11ae6"/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941227" cy="3268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E6EDA0" w14:textId="77777777" w:rsidR="00A93056" w:rsidRDefault="00A93056" w:rsidP="00A93056">
      <w:pPr>
        <w:jc w:val="center"/>
        <w:rPr>
          <w:rFonts w:ascii="Arial" w:hAnsi="Arial" w:cs="Arial"/>
          <w:b/>
          <w:bCs/>
          <w:color w:val="FF0000"/>
          <w:sz w:val="28"/>
          <w:szCs w:val="28"/>
        </w:rPr>
      </w:pPr>
    </w:p>
    <w:p w14:paraId="1737058B" w14:textId="4331FC74" w:rsidR="00A93056" w:rsidRDefault="00A93056" w:rsidP="00A93056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color w:val="FF0000"/>
          <w:sz w:val="28"/>
          <w:szCs w:val="28"/>
        </w:rPr>
        <w:t>APRIL</w:t>
      </w:r>
      <w:r>
        <w:rPr>
          <w:rFonts w:ascii="Arial" w:hAnsi="Arial" w:cs="Arial" w:hint="eastAsia"/>
          <w:b/>
          <w:bCs/>
          <w:color w:val="FF0000"/>
          <w:sz w:val="28"/>
          <w:szCs w:val="28"/>
        </w:rPr>
        <w:t xml:space="preserve"> 202</w:t>
      </w:r>
      <w:r>
        <w:rPr>
          <w:rFonts w:ascii="Arial" w:hAnsi="Arial" w:cs="Arial"/>
          <w:b/>
          <w:bCs/>
          <w:color w:val="FF0000"/>
          <w:sz w:val="28"/>
          <w:szCs w:val="28"/>
        </w:rPr>
        <w:t>3</w:t>
      </w:r>
    </w:p>
    <w:p w14:paraId="34DC66FC" w14:textId="77777777" w:rsidR="00A93056" w:rsidRDefault="00A93056" w:rsidP="00A93056">
      <w:pPr>
        <w:rPr>
          <w:rFonts w:ascii="Arial" w:hAnsi="Arial" w:cs="Arial"/>
          <w:b/>
          <w:bCs/>
          <w:sz w:val="28"/>
          <w:szCs w:val="28"/>
        </w:rPr>
      </w:pPr>
    </w:p>
    <w:p w14:paraId="0667A1F3" w14:textId="77777777" w:rsidR="00A93056" w:rsidRDefault="00A93056" w:rsidP="00A93056">
      <w:pPr>
        <w:rPr>
          <w:rFonts w:ascii="Arial" w:hAnsi="Arial" w:cs="Arial"/>
          <w:b/>
          <w:bCs/>
          <w:sz w:val="28"/>
          <w:szCs w:val="28"/>
        </w:rPr>
      </w:pPr>
    </w:p>
    <w:p w14:paraId="50BC96EE" w14:textId="77777777" w:rsidR="00A93056" w:rsidRDefault="00A93056" w:rsidP="00A93056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 w:hint="eastAsia"/>
          <w:b/>
          <w:bCs/>
          <w:sz w:val="28"/>
          <w:szCs w:val="28"/>
        </w:rPr>
        <w:t xml:space="preserve">MODULE NAME: </w:t>
      </w:r>
      <w:r>
        <w:rPr>
          <w:rFonts w:ascii="Arial" w:hAnsi="Arial" w:cs="Arial"/>
          <w:b/>
          <w:bCs/>
          <w:sz w:val="28"/>
          <w:szCs w:val="28"/>
          <w:u w:val="single"/>
        </w:rPr>
        <w:t>Human Resource Management</w:t>
      </w:r>
      <w:r w:rsidRPr="007F3AAA">
        <w:rPr>
          <w:rFonts w:ascii="Arial" w:hAnsi="Arial" w:cs="Arial" w:hint="eastAsia"/>
          <w:b/>
          <w:bCs/>
          <w:sz w:val="28"/>
          <w:szCs w:val="28"/>
          <w:u w:val="single"/>
        </w:rPr>
        <w:t xml:space="preserve"> (BMMB700</w:t>
      </w:r>
      <w:r>
        <w:rPr>
          <w:rFonts w:ascii="Arial" w:hAnsi="Arial" w:cs="Arial"/>
          <w:b/>
          <w:bCs/>
          <w:sz w:val="28"/>
          <w:szCs w:val="28"/>
          <w:u w:val="single"/>
        </w:rPr>
        <w:t>7</w:t>
      </w:r>
      <w:r w:rsidRPr="007F3AAA">
        <w:rPr>
          <w:rFonts w:ascii="Arial" w:hAnsi="Arial" w:cs="Arial" w:hint="eastAsia"/>
          <w:b/>
          <w:bCs/>
          <w:sz w:val="28"/>
          <w:szCs w:val="28"/>
          <w:u w:val="single"/>
        </w:rPr>
        <w:t>)</w:t>
      </w:r>
    </w:p>
    <w:p w14:paraId="6DF71661" w14:textId="77777777" w:rsidR="00A93056" w:rsidRDefault="00A93056" w:rsidP="00A93056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 w:hint="eastAsia"/>
          <w:b/>
          <w:bCs/>
          <w:sz w:val="28"/>
          <w:szCs w:val="28"/>
        </w:rPr>
        <w:t xml:space="preserve">LECTURER NAME: </w:t>
      </w:r>
      <w:r>
        <w:rPr>
          <w:rFonts w:ascii="Arial" w:hAnsi="Arial" w:cs="Arial"/>
          <w:b/>
          <w:bCs/>
          <w:sz w:val="28"/>
          <w:szCs w:val="28"/>
          <w:u w:val="single"/>
        </w:rPr>
        <w:t>James Moore</w:t>
      </w:r>
    </w:p>
    <w:p w14:paraId="3B2272FC" w14:textId="77777777" w:rsidR="00A93056" w:rsidRDefault="00A93056" w:rsidP="00A93056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 w:hint="eastAsia"/>
          <w:b/>
          <w:bCs/>
          <w:sz w:val="28"/>
          <w:szCs w:val="28"/>
        </w:rPr>
        <w:t>STUDENT NAME:</w:t>
      </w:r>
      <w:r>
        <w:rPr>
          <w:rFonts w:ascii="Arial" w:hAnsi="Arial" w:cs="Arial" w:hint="eastAsia"/>
          <w:b/>
          <w:bCs/>
          <w:color w:val="FF0000"/>
          <w:sz w:val="28"/>
          <w:szCs w:val="28"/>
        </w:rPr>
        <w:t xml:space="preserve"> </w:t>
      </w:r>
      <w:r w:rsidRPr="007F3AAA">
        <w:rPr>
          <w:rFonts w:ascii="Arial" w:hAnsi="Arial" w:cs="Arial" w:hint="eastAsia"/>
          <w:b/>
          <w:bCs/>
          <w:sz w:val="28"/>
          <w:szCs w:val="28"/>
          <w:u w:val="single"/>
        </w:rPr>
        <w:t>Lei Liu</w:t>
      </w:r>
    </w:p>
    <w:p w14:paraId="33A20F2E" w14:textId="77777777" w:rsidR="00A93056" w:rsidRDefault="00A93056" w:rsidP="00A93056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 w:hint="eastAsia"/>
          <w:b/>
          <w:bCs/>
          <w:sz w:val="28"/>
          <w:szCs w:val="28"/>
        </w:rPr>
        <w:t xml:space="preserve">STUDEND ID NUMBER: </w:t>
      </w:r>
      <w:r w:rsidRPr="007F3AAA">
        <w:rPr>
          <w:rFonts w:ascii="Arial" w:hAnsi="Arial" w:cs="Arial" w:hint="eastAsia"/>
          <w:b/>
          <w:bCs/>
          <w:sz w:val="28"/>
          <w:szCs w:val="28"/>
          <w:u w:val="single"/>
        </w:rPr>
        <w:t>2216376</w:t>
      </w:r>
    </w:p>
    <w:p w14:paraId="6B2D252F" w14:textId="77777777" w:rsidR="00A93056" w:rsidRDefault="00A93056" w:rsidP="00A93056"/>
    <w:p w14:paraId="77DD4D8B" w14:textId="77777777" w:rsidR="00A93056" w:rsidRDefault="00A93056" w:rsidP="00284040">
      <w:pPr>
        <w:jc w:val="center"/>
        <w:rPr>
          <w:rFonts w:ascii="Arial" w:hAnsi="Arial" w:cs="Arial"/>
          <w:sz w:val="28"/>
          <w:szCs w:val="28"/>
        </w:rPr>
      </w:pPr>
    </w:p>
    <w:p w14:paraId="6E83F230" w14:textId="77777777" w:rsidR="00A93056" w:rsidRDefault="00A93056" w:rsidP="00284040">
      <w:pPr>
        <w:jc w:val="center"/>
        <w:rPr>
          <w:rFonts w:ascii="Arial" w:hAnsi="Arial" w:cs="Arial"/>
          <w:sz w:val="28"/>
          <w:szCs w:val="28"/>
        </w:rPr>
      </w:pPr>
    </w:p>
    <w:p w14:paraId="2ABCDA17" w14:textId="77777777" w:rsidR="00A93056" w:rsidRDefault="00A93056" w:rsidP="00284040">
      <w:pPr>
        <w:jc w:val="center"/>
        <w:rPr>
          <w:rFonts w:ascii="Arial" w:hAnsi="Arial" w:cs="Arial"/>
          <w:sz w:val="28"/>
          <w:szCs w:val="28"/>
        </w:rPr>
      </w:pPr>
    </w:p>
    <w:p w14:paraId="30DE6361" w14:textId="77777777" w:rsidR="00A93056" w:rsidRDefault="00A93056" w:rsidP="00A93056">
      <w:pPr>
        <w:rPr>
          <w:rFonts w:ascii="Arial" w:hAnsi="Arial" w:cs="Arial"/>
          <w:sz w:val="28"/>
          <w:szCs w:val="28"/>
        </w:rPr>
      </w:pPr>
    </w:p>
    <w:p w14:paraId="11DE78FD" w14:textId="69E5D30C" w:rsidR="00284040" w:rsidRPr="00F600F9" w:rsidRDefault="00284040" w:rsidP="00284040">
      <w:pPr>
        <w:jc w:val="center"/>
        <w:rPr>
          <w:rFonts w:ascii="Arial" w:hAnsi="Arial" w:cs="Arial"/>
          <w:sz w:val="28"/>
          <w:szCs w:val="28"/>
        </w:rPr>
      </w:pPr>
      <w:r w:rsidRPr="00F600F9">
        <w:rPr>
          <w:rFonts w:ascii="Arial" w:hAnsi="Arial" w:cs="Arial"/>
          <w:sz w:val="28"/>
          <w:szCs w:val="28"/>
        </w:rPr>
        <w:lastRenderedPageBreak/>
        <w:t>BMMB70</w:t>
      </w:r>
      <w:r w:rsidR="004B3A6F">
        <w:rPr>
          <w:rFonts w:ascii="Arial" w:hAnsi="Arial" w:cs="Arial"/>
          <w:sz w:val="28"/>
          <w:szCs w:val="28"/>
        </w:rPr>
        <w:t>07</w:t>
      </w:r>
      <w:r w:rsidRPr="00F600F9">
        <w:rPr>
          <w:rFonts w:ascii="Arial" w:hAnsi="Arial" w:cs="Arial"/>
          <w:sz w:val="28"/>
          <w:szCs w:val="28"/>
        </w:rPr>
        <w:t xml:space="preserve"> – </w:t>
      </w:r>
      <w:r w:rsidR="004B3A6F" w:rsidRPr="004B3A6F">
        <w:rPr>
          <w:rFonts w:ascii="Arial" w:hAnsi="Arial" w:cs="Arial"/>
          <w:sz w:val="28"/>
          <w:szCs w:val="28"/>
        </w:rPr>
        <w:t>Human Resource Management</w:t>
      </w:r>
      <w:r w:rsidRPr="00F600F9">
        <w:rPr>
          <w:rFonts w:ascii="Arial" w:hAnsi="Arial" w:cs="Arial"/>
          <w:sz w:val="28"/>
          <w:szCs w:val="28"/>
        </w:rPr>
        <w:t xml:space="preserve"> </w:t>
      </w:r>
    </w:p>
    <w:p w14:paraId="1ED44439" w14:textId="0A3CAECA" w:rsidR="00284040" w:rsidRDefault="00284040" w:rsidP="00284040">
      <w:pPr>
        <w:jc w:val="center"/>
        <w:rPr>
          <w:rFonts w:ascii="Arial" w:hAnsi="Arial" w:cs="Arial"/>
          <w:lang w:eastAsia="zh-CN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4B3A6F">
        <w:rPr>
          <w:rFonts w:ascii="Arial" w:hAnsi="Arial" w:cs="Arial"/>
          <w:b/>
          <w:bCs/>
        </w:rPr>
        <w:t>2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4B3A6F" w:rsidRPr="004B3A6F">
        <w:rPr>
          <w:rFonts w:ascii="Arial" w:hAnsi="Arial" w:cs="Arial"/>
          <w:b/>
        </w:rPr>
        <w:t>HR Skills Development</w:t>
      </w:r>
      <w:r w:rsidR="004B3A6F">
        <w:rPr>
          <w:rFonts w:ascii="Arial" w:hAnsi="Arial" w:cs="Arial"/>
          <w:b/>
        </w:rPr>
        <w:t xml:space="preserve"> (15min presentation)</w:t>
      </w:r>
    </w:p>
    <w:p w14:paraId="504A0F08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a3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6C6B2D70" w14:textId="77777777" w:rsidTr="004D6FE5">
        <w:trPr>
          <w:jc w:val="center"/>
        </w:trPr>
        <w:tc>
          <w:tcPr>
            <w:tcW w:w="9016" w:type="dxa"/>
          </w:tcPr>
          <w:p w14:paraId="6BA6A6AE" w14:textId="475C2E88" w:rsidR="00284040" w:rsidRDefault="009920F8" w:rsidP="009920F8">
            <w:pPr>
              <w:rPr>
                <w:rFonts w:ascii="Arial" w:hAnsi="Arial" w:cs="Arial"/>
              </w:rPr>
            </w:pPr>
            <w:r w:rsidRPr="009920F8">
              <w:rPr>
                <w:rFonts w:ascii="Arial" w:hAnsi="Arial" w:cs="Arial"/>
              </w:rPr>
              <w:t>https://uowtsd-my.sharepoint.com/:v:/g/personal/2216376_student_uwtsd_ac_uk/ESqWuZVuUMRLmCEZ3wRnPEwBVcrjt-MEsmqR761q9xNbHQ</w:t>
            </w:r>
          </w:p>
          <w:p w14:paraId="73554C9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A67D53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66BB2410" w14:textId="77777777" w:rsidR="00284040" w:rsidRDefault="00284040" w:rsidP="00284040">
      <w:pPr>
        <w:jc w:val="center"/>
        <w:rPr>
          <w:rFonts w:ascii="Arial" w:hAnsi="Arial" w:cs="Arial"/>
        </w:rPr>
      </w:pPr>
    </w:p>
    <w:p w14:paraId="346355C0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a3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508051A6" w14:textId="77777777" w:rsidTr="004D6FE5">
        <w:trPr>
          <w:jc w:val="center"/>
        </w:trPr>
        <w:tc>
          <w:tcPr>
            <w:tcW w:w="9016" w:type="dxa"/>
          </w:tcPr>
          <w:p w14:paraId="2F1BBE53" w14:textId="56615469" w:rsidR="004B3A6F" w:rsidRDefault="004B3A6F" w:rsidP="004B3A6F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A77FBF">
              <w:rPr>
                <w:rFonts w:ascii="Arial" w:hAnsi="Arial" w:cs="Arial"/>
                <w:b/>
                <w:bCs/>
                <w:sz w:val="28"/>
                <w:szCs w:val="28"/>
              </w:rPr>
              <w:t>REFERENCES</w:t>
            </w:r>
          </w:p>
          <w:p w14:paraId="5781B751" w14:textId="6EF02D50" w:rsidR="004B3A6F" w:rsidRDefault="004B3A6F" w:rsidP="004B3A6F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4B3A6F">
              <w:rPr>
                <w:rFonts w:ascii="Arial" w:hAnsi="Arial" w:cs="Arial"/>
                <w:sz w:val="24"/>
                <w:szCs w:val="24"/>
              </w:rPr>
              <w:t xml:space="preserve">Armstrong, M. and Taylor, S. (2020) </w:t>
            </w:r>
            <w:r w:rsidRPr="004B3A6F">
              <w:rPr>
                <w:rFonts w:ascii="Arial" w:hAnsi="Arial" w:cs="Arial"/>
                <w:i/>
                <w:iCs/>
                <w:sz w:val="24"/>
                <w:szCs w:val="24"/>
              </w:rPr>
              <w:t>Armstrong’s handbook of human resource management practice.</w:t>
            </w:r>
            <w:r w:rsidRPr="004B3A6F">
              <w:rPr>
                <w:rFonts w:ascii="Arial" w:hAnsi="Arial" w:cs="Arial"/>
                <w:sz w:val="24"/>
                <w:szCs w:val="24"/>
              </w:rPr>
              <w:t xml:space="preserve"> 15</w:t>
            </w:r>
            <w:r w:rsidRPr="004B3A6F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4B3A6F">
              <w:rPr>
                <w:rFonts w:ascii="Arial" w:hAnsi="Arial" w:cs="Arial"/>
                <w:sz w:val="24"/>
                <w:szCs w:val="24"/>
              </w:rPr>
              <w:t xml:space="preserve"> edition. London: Kogan Page.</w:t>
            </w:r>
          </w:p>
          <w:p w14:paraId="2582B787" w14:textId="77777777" w:rsidR="004B3A6F" w:rsidRPr="004B3A6F" w:rsidRDefault="004B3A6F" w:rsidP="004B3A6F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2F16478D" w14:textId="22C771D6" w:rsidR="004B3A6F" w:rsidRDefault="004B3A6F" w:rsidP="004B3A6F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4B3A6F">
              <w:rPr>
                <w:rFonts w:ascii="Arial" w:hAnsi="Arial" w:cs="Arial"/>
                <w:sz w:val="24"/>
                <w:szCs w:val="24"/>
              </w:rPr>
              <w:t xml:space="preserve">Brown, A. (2022) </w:t>
            </w:r>
            <w:r w:rsidRPr="004B3A6F">
              <w:rPr>
                <w:rFonts w:ascii="Arial" w:hAnsi="Arial" w:cs="Arial"/>
                <w:i/>
                <w:iCs/>
                <w:sz w:val="24"/>
                <w:szCs w:val="24"/>
              </w:rPr>
              <w:t xml:space="preserve">Elon Musk </w:t>
            </w:r>
            <w:proofErr w:type="gramStart"/>
            <w:r w:rsidRPr="004B3A6F">
              <w:rPr>
                <w:rFonts w:ascii="Arial" w:hAnsi="Arial" w:cs="Arial"/>
                <w:i/>
                <w:iCs/>
                <w:sz w:val="24"/>
                <w:szCs w:val="24"/>
              </w:rPr>
              <w:t>And</w:t>
            </w:r>
            <w:proofErr w:type="gramEnd"/>
            <w:r w:rsidRPr="004B3A6F">
              <w:rPr>
                <w:rFonts w:ascii="Arial" w:hAnsi="Arial" w:cs="Arial"/>
                <w:i/>
                <w:iCs/>
                <w:sz w:val="24"/>
                <w:szCs w:val="24"/>
              </w:rPr>
              <w:t xml:space="preserve"> The Super Alluring Dream For A ‘Super App’</w:t>
            </w:r>
            <w:r w:rsidRPr="004B3A6F">
              <w:rPr>
                <w:rFonts w:ascii="Arial" w:hAnsi="Arial" w:cs="Arial"/>
                <w:sz w:val="24"/>
                <w:szCs w:val="24"/>
              </w:rPr>
              <w:t xml:space="preserve">. Available at: </w:t>
            </w:r>
            <w:hyperlink r:id="rId7" w:history="1">
              <w:r w:rsidRPr="004B3A6F">
                <w:rPr>
                  <w:rStyle w:val="a4"/>
                  <w:rFonts w:ascii="Arial" w:hAnsi="Arial" w:cs="Arial"/>
                  <w:sz w:val="24"/>
                  <w:szCs w:val="24"/>
                </w:rPr>
                <w:t>https://www.forbes.com/sites/abrambrown/2022/06/21/elon-musk-and-the-super-alluring-dream-for-a-super-app/</w:t>
              </w:r>
            </w:hyperlink>
            <w:r w:rsidRPr="004B3A6F">
              <w:rPr>
                <w:rFonts w:ascii="Arial" w:hAnsi="Arial" w:cs="Arial"/>
                <w:sz w:val="24"/>
                <w:szCs w:val="24"/>
              </w:rPr>
              <w:t xml:space="preserve"> (Accessed: 23 Apr 2023)</w:t>
            </w:r>
          </w:p>
          <w:p w14:paraId="0110812B" w14:textId="77777777" w:rsidR="004B3A6F" w:rsidRPr="004B3A6F" w:rsidRDefault="004B3A6F" w:rsidP="004B3A6F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04C3BD4D" w14:textId="77777777" w:rsidR="004B3A6F" w:rsidRPr="004B3A6F" w:rsidRDefault="004B3A6F" w:rsidP="004B3A6F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4B3A6F">
              <w:rPr>
                <w:rFonts w:ascii="Arial" w:hAnsi="Arial" w:cs="Arial"/>
                <w:sz w:val="24"/>
                <w:szCs w:val="24"/>
              </w:rPr>
              <w:t xml:space="preserve">Burns, B. (2017) </w:t>
            </w:r>
            <w:r w:rsidRPr="004B3A6F">
              <w:rPr>
                <w:rFonts w:ascii="Arial" w:hAnsi="Arial" w:cs="Arial"/>
                <w:i/>
                <w:iCs/>
                <w:sz w:val="24"/>
                <w:szCs w:val="24"/>
              </w:rPr>
              <w:t>Managing Change</w:t>
            </w:r>
            <w:r w:rsidRPr="004B3A6F">
              <w:rPr>
                <w:rFonts w:ascii="Arial" w:hAnsi="Arial" w:cs="Arial"/>
                <w:sz w:val="24"/>
                <w:szCs w:val="24"/>
              </w:rPr>
              <w:t>. 7</w:t>
            </w:r>
            <w:r w:rsidRPr="004B3A6F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4B3A6F">
              <w:rPr>
                <w:rFonts w:ascii="Arial" w:hAnsi="Arial" w:cs="Arial"/>
                <w:sz w:val="24"/>
                <w:szCs w:val="24"/>
              </w:rPr>
              <w:t xml:space="preserve"> edition. Harlow: Pearson.</w:t>
            </w:r>
          </w:p>
          <w:p w14:paraId="6441D49D" w14:textId="77777777" w:rsidR="004B3A6F" w:rsidRPr="004B3A6F" w:rsidRDefault="004B3A6F" w:rsidP="004B3A6F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4C867A3A" w14:textId="77777777" w:rsidR="004B3A6F" w:rsidRPr="004B3A6F" w:rsidRDefault="004B3A6F" w:rsidP="004B3A6F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4B3A6F">
              <w:rPr>
                <w:rFonts w:ascii="Arial" w:hAnsi="Arial" w:cs="Arial"/>
                <w:sz w:val="24"/>
                <w:szCs w:val="24"/>
              </w:rPr>
              <w:t xml:space="preserve">CIPD (2019) </w:t>
            </w:r>
            <w:r w:rsidRPr="004B3A6F">
              <w:rPr>
                <w:rFonts w:ascii="Arial" w:hAnsi="Arial" w:cs="Arial"/>
                <w:i/>
                <w:iCs/>
                <w:sz w:val="24"/>
                <w:szCs w:val="24"/>
              </w:rPr>
              <w:t>Critical thinking.</w:t>
            </w:r>
            <w:r w:rsidRPr="004B3A6F">
              <w:rPr>
                <w:rFonts w:ascii="Arial" w:hAnsi="Arial" w:cs="Arial"/>
                <w:sz w:val="24"/>
                <w:szCs w:val="24"/>
              </w:rPr>
              <w:t xml:space="preserve"> Available at: </w:t>
            </w:r>
            <w:hyperlink r:id="rId8" w:history="1">
              <w:r w:rsidRPr="004B3A6F">
                <w:rPr>
                  <w:rStyle w:val="a4"/>
                  <w:rFonts w:ascii="Arial" w:hAnsi="Arial" w:cs="Arial"/>
                  <w:sz w:val="24"/>
                  <w:szCs w:val="24"/>
                </w:rPr>
                <w:t>https://www.cipd.co.uk/podcasts/critical-thinking</w:t>
              </w:r>
            </w:hyperlink>
            <w:r w:rsidRPr="004B3A6F">
              <w:rPr>
                <w:rFonts w:ascii="Arial" w:hAnsi="Arial" w:cs="Arial"/>
                <w:sz w:val="24"/>
                <w:szCs w:val="24"/>
              </w:rPr>
              <w:t xml:space="preserve"> (Accessed: 23 Apr 2023)</w:t>
            </w:r>
          </w:p>
          <w:p w14:paraId="5E0BF230" w14:textId="77777777" w:rsidR="004B3A6F" w:rsidRPr="004B3A6F" w:rsidRDefault="004B3A6F" w:rsidP="004B3A6F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0B570397" w14:textId="77777777" w:rsidR="004B3A6F" w:rsidRPr="004B3A6F" w:rsidRDefault="004B3A6F" w:rsidP="004B3A6F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4B3A6F">
              <w:rPr>
                <w:rFonts w:ascii="Arial" w:hAnsi="Arial" w:cs="Arial"/>
                <w:sz w:val="24"/>
                <w:szCs w:val="24"/>
              </w:rPr>
              <w:t xml:space="preserve">CMOE (2023) </w:t>
            </w:r>
            <w:r w:rsidRPr="004B3A6F">
              <w:rPr>
                <w:rFonts w:ascii="Arial" w:hAnsi="Arial" w:cs="Arial"/>
                <w:i/>
                <w:iCs/>
                <w:sz w:val="24"/>
                <w:szCs w:val="24"/>
              </w:rPr>
              <w:t>Managers Must Be Effective Problem-Solvers</w:t>
            </w:r>
            <w:r w:rsidRPr="004B3A6F">
              <w:rPr>
                <w:rFonts w:ascii="Arial" w:hAnsi="Arial" w:cs="Arial"/>
                <w:sz w:val="24"/>
                <w:szCs w:val="24"/>
              </w:rPr>
              <w:t xml:space="preserve">. Available at: </w:t>
            </w:r>
            <w:hyperlink r:id="rId9" w:history="1">
              <w:r w:rsidRPr="004B3A6F">
                <w:rPr>
                  <w:rStyle w:val="a4"/>
                  <w:rFonts w:ascii="Arial" w:hAnsi="Arial" w:cs="Arial"/>
                  <w:sz w:val="24"/>
                  <w:szCs w:val="24"/>
                </w:rPr>
                <w:t>https://cmoe.com/blog/managers-must-effective-problem-solvers/</w:t>
              </w:r>
            </w:hyperlink>
            <w:r w:rsidRPr="004B3A6F">
              <w:rPr>
                <w:rFonts w:ascii="Arial" w:hAnsi="Arial" w:cs="Arial"/>
                <w:sz w:val="24"/>
                <w:szCs w:val="24"/>
              </w:rPr>
              <w:t xml:space="preserve"> (Accessed: 23 Apr 2023)</w:t>
            </w:r>
          </w:p>
          <w:p w14:paraId="24317DC4" w14:textId="77777777" w:rsidR="004B3A6F" w:rsidRPr="004B3A6F" w:rsidRDefault="004B3A6F" w:rsidP="004B3A6F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19B28DBD" w14:textId="77777777" w:rsidR="004B3A6F" w:rsidRPr="004B3A6F" w:rsidRDefault="004B3A6F" w:rsidP="004B3A6F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4B3A6F">
              <w:rPr>
                <w:rFonts w:ascii="Arial" w:hAnsi="Arial" w:cs="Arial"/>
                <w:sz w:val="24"/>
                <w:szCs w:val="24"/>
              </w:rPr>
              <w:t xml:space="preserve">Mason, H. (2020) </w:t>
            </w:r>
            <w:r w:rsidRPr="004B3A6F">
              <w:rPr>
                <w:rFonts w:ascii="Arial" w:hAnsi="Arial" w:cs="Arial"/>
                <w:i/>
                <w:iCs/>
                <w:sz w:val="24"/>
                <w:szCs w:val="24"/>
              </w:rPr>
              <w:t xml:space="preserve">What soft skills are required to work in HR? </w:t>
            </w:r>
            <w:r w:rsidRPr="004B3A6F">
              <w:rPr>
                <w:rFonts w:ascii="Arial" w:hAnsi="Arial" w:cs="Arial"/>
                <w:sz w:val="24"/>
                <w:szCs w:val="24"/>
              </w:rPr>
              <w:t xml:space="preserve">Available at: </w:t>
            </w:r>
            <w:hyperlink r:id="rId10" w:history="1">
              <w:r w:rsidRPr="004B3A6F">
                <w:rPr>
                  <w:rStyle w:val="a4"/>
                  <w:rFonts w:ascii="Arial" w:hAnsi="Arial" w:cs="Arial"/>
                  <w:sz w:val="24"/>
                  <w:szCs w:val="24"/>
                </w:rPr>
                <w:t>https://pmjobs.cipd.co.uk/article/what-soft-skills-are-required-to-work-in-hr</w:t>
              </w:r>
            </w:hyperlink>
            <w:r w:rsidRPr="004B3A6F">
              <w:rPr>
                <w:rFonts w:ascii="Arial" w:hAnsi="Arial" w:cs="Arial"/>
                <w:sz w:val="24"/>
                <w:szCs w:val="24"/>
              </w:rPr>
              <w:t xml:space="preserve"> (Accessed: 23 Apr 2023)</w:t>
            </w:r>
          </w:p>
          <w:p w14:paraId="71F454B6" w14:textId="77777777" w:rsidR="004B3A6F" w:rsidRPr="004B3A6F" w:rsidRDefault="004B3A6F" w:rsidP="004B3A6F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4562CE24" w14:textId="77777777" w:rsidR="004B3A6F" w:rsidRPr="004B3A6F" w:rsidRDefault="004B3A6F" w:rsidP="004B3A6F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4B3A6F">
              <w:rPr>
                <w:rFonts w:ascii="Arial" w:hAnsi="Arial" w:cs="Arial"/>
                <w:sz w:val="24"/>
                <w:szCs w:val="24"/>
              </w:rPr>
              <w:lastRenderedPageBreak/>
              <w:t xml:space="preserve">Morrison, S. (2023) </w:t>
            </w:r>
            <w:r w:rsidRPr="004B3A6F">
              <w:rPr>
                <w:rFonts w:ascii="Arial" w:hAnsi="Arial" w:cs="Arial"/>
                <w:i/>
                <w:iCs/>
                <w:sz w:val="24"/>
                <w:szCs w:val="24"/>
              </w:rPr>
              <w:t>What we know about Elon Musk’s plan to turn Twitter into a super app</w:t>
            </w:r>
            <w:r w:rsidRPr="004B3A6F">
              <w:rPr>
                <w:rFonts w:ascii="Arial" w:hAnsi="Arial" w:cs="Arial"/>
                <w:sz w:val="24"/>
                <w:szCs w:val="24"/>
              </w:rPr>
              <w:t xml:space="preserve">. Available at: </w:t>
            </w:r>
            <w:hyperlink r:id="rId11" w:history="1">
              <w:r w:rsidRPr="004B3A6F">
                <w:rPr>
                  <w:rStyle w:val="a4"/>
                  <w:rFonts w:ascii="Arial" w:hAnsi="Arial" w:cs="Arial"/>
                  <w:sz w:val="24"/>
                  <w:szCs w:val="24"/>
                </w:rPr>
                <w:t>https://www.vox.com/technology/2023/4/18/23687125/elon-musk-twitter-x-super-app-wechat</w:t>
              </w:r>
            </w:hyperlink>
            <w:r w:rsidRPr="004B3A6F">
              <w:rPr>
                <w:rFonts w:ascii="Arial" w:hAnsi="Arial" w:cs="Arial"/>
                <w:sz w:val="24"/>
                <w:szCs w:val="24"/>
              </w:rPr>
              <w:t xml:space="preserve"> (Accessed: 23 Apr 2023)</w:t>
            </w:r>
          </w:p>
          <w:p w14:paraId="7A8B1703" w14:textId="77777777" w:rsidR="004B3A6F" w:rsidRPr="004B3A6F" w:rsidRDefault="004B3A6F" w:rsidP="004B3A6F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44FEC96C" w14:textId="77777777" w:rsidR="004B3A6F" w:rsidRPr="004B3A6F" w:rsidRDefault="004B3A6F" w:rsidP="004B3A6F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4B3A6F">
              <w:rPr>
                <w:rFonts w:ascii="Arial" w:hAnsi="Arial" w:cs="Arial"/>
                <w:sz w:val="24"/>
                <w:szCs w:val="24"/>
              </w:rPr>
              <w:t>Scorza</w:t>
            </w:r>
            <w:proofErr w:type="spellEnd"/>
            <w:r w:rsidRPr="004B3A6F">
              <w:rPr>
                <w:rFonts w:ascii="Arial" w:hAnsi="Arial" w:cs="Arial"/>
                <w:sz w:val="24"/>
                <w:szCs w:val="24"/>
              </w:rPr>
              <w:t xml:space="preserve">, J. (2015) </w:t>
            </w:r>
            <w:r w:rsidRPr="004B3A6F">
              <w:rPr>
                <w:rFonts w:ascii="Arial" w:hAnsi="Arial" w:cs="Arial"/>
                <w:i/>
                <w:iCs/>
                <w:sz w:val="24"/>
                <w:szCs w:val="24"/>
              </w:rPr>
              <w:t>HR at Google: A Q&amp;A with Laszlo Bock</w:t>
            </w:r>
            <w:r w:rsidRPr="004B3A6F">
              <w:rPr>
                <w:rFonts w:ascii="Arial" w:hAnsi="Arial" w:cs="Arial"/>
                <w:sz w:val="24"/>
                <w:szCs w:val="24"/>
              </w:rPr>
              <w:t xml:space="preserve">. Available at: </w:t>
            </w:r>
            <w:hyperlink r:id="rId12" w:history="1">
              <w:r w:rsidRPr="004B3A6F">
                <w:rPr>
                  <w:rStyle w:val="a4"/>
                  <w:rFonts w:ascii="Arial" w:hAnsi="Arial" w:cs="Arial"/>
                  <w:sz w:val="24"/>
                  <w:szCs w:val="24"/>
                </w:rPr>
                <w:t>https://www.shrm.org/hr-today/news/hr-magazine/Pages/1115-Bock-Google-HR.aspx</w:t>
              </w:r>
            </w:hyperlink>
            <w:r w:rsidRPr="004B3A6F">
              <w:rPr>
                <w:rFonts w:ascii="Arial" w:hAnsi="Arial" w:cs="Arial"/>
                <w:sz w:val="24"/>
                <w:szCs w:val="24"/>
              </w:rPr>
              <w:t xml:space="preserve"> (Accessed: 23 Apr 2023)</w:t>
            </w:r>
          </w:p>
          <w:p w14:paraId="7D820D78" w14:textId="77777777" w:rsidR="004B3A6F" w:rsidRPr="004B3A6F" w:rsidRDefault="004B3A6F" w:rsidP="004B3A6F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014BC19D" w14:textId="77777777" w:rsidR="004B3A6F" w:rsidRPr="004B3A6F" w:rsidRDefault="004B3A6F" w:rsidP="004B3A6F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4B3A6F">
              <w:rPr>
                <w:rFonts w:ascii="Arial" w:hAnsi="Arial" w:cs="Arial"/>
                <w:sz w:val="24"/>
                <w:szCs w:val="24"/>
              </w:rPr>
              <w:t xml:space="preserve">Ulrich, D. (1997) ‘Judge me more by my future than by my past’, </w:t>
            </w:r>
            <w:r w:rsidRPr="004B3A6F">
              <w:rPr>
                <w:rFonts w:ascii="Arial" w:hAnsi="Arial" w:cs="Arial"/>
                <w:i/>
                <w:iCs/>
                <w:sz w:val="24"/>
                <w:szCs w:val="24"/>
              </w:rPr>
              <w:t>Human resource management</w:t>
            </w:r>
            <w:r w:rsidRPr="004B3A6F">
              <w:rPr>
                <w:rFonts w:ascii="Arial" w:hAnsi="Arial" w:cs="Arial"/>
                <w:sz w:val="24"/>
                <w:szCs w:val="24"/>
              </w:rPr>
              <w:t xml:space="preserve">, 36(1), pp. 5–8. Available at: </w:t>
            </w:r>
            <w:hyperlink r:id="rId13" w:history="1">
              <w:r w:rsidRPr="004B3A6F">
                <w:rPr>
                  <w:rStyle w:val="a4"/>
                  <w:rFonts w:ascii="Arial" w:hAnsi="Arial" w:cs="Arial"/>
                  <w:sz w:val="24"/>
                  <w:szCs w:val="24"/>
                </w:rPr>
                <w:t>https://doi-org.ezproxy.uwtsd.ac.uk/10.1002/(SICI)1099-050X(199721)36:1&lt;5::AID-HRM3&gt;3.0.CO;2-1</w:t>
              </w:r>
            </w:hyperlink>
            <w:r w:rsidRPr="004B3A6F">
              <w:rPr>
                <w:rFonts w:ascii="Arial" w:hAnsi="Arial" w:cs="Arial"/>
                <w:sz w:val="24"/>
                <w:szCs w:val="24"/>
              </w:rPr>
              <w:t xml:space="preserve"> (Accessed: 23 Apr 2023)</w:t>
            </w:r>
          </w:p>
          <w:p w14:paraId="524F51D1" w14:textId="77777777" w:rsidR="004B3A6F" w:rsidRPr="004B3A6F" w:rsidRDefault="004B3A6F" w:rsidP="004B3A6F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48029817" w14:textId="77777777" w:rsidR="004B3A6F" w:rsidRPr="004B3A6F" w:rsidRDefault="004B3A6F" w:rsidP="004B3A6F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4B3A6F">
              <w:rPr>
                <w:rFonts w:ascii="Arial" w:hAnsi="Arial" w:cs="Arial"/>
                <w:sz w:val="24"/>
                <w:szCs w:val="24"/>
              </w:rPr>
              <w:t xml:space="preserve">Ulrich, D and Burns, E. (2018) </w:t>
            </w:r>
            <w:r w:rsidRPr="004B3A6F">
              <w:rPr>
                <w:rFonts w:ascii="Arial" w:hAnsi="Arial" w:cs="Arial"/>
                <w:i/>
                <w:iCs/>
                <w:sz w:val="24"/>
                <w:szCs w:val="24"/>
              </w:rPr>
              <w:t xml:space="preserve">How Do HR Professionals Influence Others? </w:t>
            </w:r>
            <w:r w:rsidRPr="004B3A6F">
              <w:rPr>
                <w:rFonts w:ascii="Arial" w:hAnsi="Arial" w:cs="Arial"/>
                <w:sz w:val="24"/>
                <w:szCs w:val="24"/>
              </w:rPr>
              <w:t xml:space="preserve">Available at: </w:t>
            </w:r>
            <w:hyperlink r:id="rId14" w:history="1">
              <w:r w:rsidRPr="004B3A6F">
                <w:rPr>
                  <w:rStyle w:val="a4"/>
                  <w:rFonts w:ascii="Arial" w:hAnsi="Arial" w:cs="Arial"/>
                  <w:sz w:val="24"/>
                  <w:szCs w:val="24"/>
                </w:rPr>
                <w:t>https://www.linkedin.com/pulse/how-do-hr-professionals-influence-others-dave-ulrich</w:t>
              </w:r>
            </w:hyperlink>
            <w:r w:rsidRPr="004B3A6F">
              <w:rPr>
                <w:rFonts w:ascii="Arial" w:hAnsi="Arial" w:cs="Arial"/>
                <w:sz w:val="24"/>
                <w:szCs w:val="24"/>
              </w:rPr>
              <w:t xml:space="preserve"> (Accessed: 23 Apr 2023)</w:t>
            </w:r>
          </w:p>
          <w:p w14:paraId="61DD7BB8" w14:textId="77777777" w:rsidR="00284040" w:rsidRPr="004B3A6F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8E01AF0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18761B8B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60B5960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7C705BF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7D85E7E0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151D7D08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7524AB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1B09FC4B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69209599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217EBF2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55EBC20D" w14:textId="77777777" w:rsidR="00284040" w:rsidRDefault="00284040" w:rsidP="004B3A6F">
            <w:pPr>
              <w:rPr>
                <w:rFonts w:ascii="Arial" w:hAnsi="Arial" w:cs="Arial"/>
              </w:rPr>
            </w:pPr>
          </w:p>
        </w:tc>
      </w:tr>
    </w:tbl>
    <w:p w14:paraId="38A4A3DA" w14:textId="77777777" w:rsidR="00B561DC" w:rsidRDefault="00B561DC"/>
    <w:sectPr w:rsidR="00B561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3A269C" w14:textId="77777777" w:rsidR="007A6E00" w:rsidRDefault="007A6E00" w:rsidP="00A93056">
      <w:pPr>
        <w:spacing w:after="0" w:line="240" w:lineRule="auto"/>
      </w:pPr>
      <w:r>
        <w:separator/>
      </w:r>
    </w:p>
  </w:endnote>
  <w:endnote w:type="continuationSeparator" w:id="0">
    <w:p w14:paraId="0DDDCF50" w14:textId="77777777" w:rsidR="007A6E00" w:rsidRDefault="007A6E00" w:rsidP="00A930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2B1D78" w14:textId="77777777" w:rsidR="007A6E00" w:rsidRDefault="007A6E00" w:rsidP="00A93056">
      <w:pPr>
        <w:spacing w:after="0" w:line="240" w:lineRule="auto"/>
      </w:pPr>
      <w:r>
        <w:separator/>
      </w:r>
    </w:p>
  </w:footnote>
  <w:footnote w:type="continuationSeparator" w:id="0">
    <w:p w14:paraId="73AD08EC" w14:textId="77777777" w:rsidR="007A6E00" w:rsidRDefault="007A6E00" w:rsidP="00A9305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040"/>
    <w:rsid w:val="00284040"/>
    <w:rsid w:val="004B3A6F"/>
    <w:rsid w:val="00527F82"/>
    <w:rsid w:val="007A6E00"/>
    <w:rsid w:val="00976712"/>
    <w:rsid w:val="009920F8"/>
    <w:rsid w:val="00A93056"/>
    <w:rsid w:val="00B561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F3853B5"/>
  <w15:chartTrackingRefBased/>
  <w15:docId w15:val="{12B414D5-6076-4032-8239-69574628E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284040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2840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4">
    <w:name w:val="Hyperlink"/>
    <w:basedOn w:val="a0"/>
    <w:uiPriority w:val="99"/>
    <w:unhideWhenUsed/>
    <w:rsid w:val="004B3A6F"/>
    <w:rPr>
      <w:color w:val="0563C1" w:themeColor="hyperlink"/>
      <w:u w:val="single"/>
    </w:rPr>
  </w:style>
  <w:style w:type="paragraph" w:styleId="a5">
    <w:name w:val="header"/>
    <w:basedOn w:val="a"/>
    <w:link w:val="a6"/>
    <w:uiPriority w:val="99"/>
    <w:unhideWhenUsed/>
    <w:rsid w:val="00A93056"/>
    <w:pP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6">
    <w:name w:val="页眉 字符"/>
    <w:basedOn w:val="a0"/>
    <w:link w:val="a5"/>
    <w:uiPriority w:val="99"/>
    <w:rsid w:val="00A93056"/>
    <w:rPr>
      <w:rFonts w:ascii="Calibri" w:eastAsia="Calibri" w:hAnsi="Calibri" w:cs="Times New Roman"/>
      <w:sz w:val="18"/>
      <w:szCs w:val="18"/>
    </w:rPr>
  </w:style>
  <w:style w:type="paragraph" w:styleId="a7">
    <w:name w:val="footer"/>
    <w:basedOn w:val="a"/>
    <w:link w:val="a8"/>
    <w:uiPriority w:val="99"/>
    <w:unhideWhenUsed/>
    <w:rsid w:val="00A93056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8">
    <w:name w:val="页脚 字符"/>
    <w:basedOn w:val="a0"/>
    <w:link w:val="a7"/>
    <w:uiPriority w:val="99"/>
    <w:rsid w:val="00A93056"/>
    <w:rPr>
      <w:rFonts w:ascii="Calibri" w:eastAsia="Calibri" w:hAnsi="Calibri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podcasts/critical-thinking" TargetMode="External"/><Relationship Id="rId13" Type="http://schemas.openxmlformats.org/officeDocument/2006/relationships/hyperlink" Target="https://doi-org.ezproxy.uwtsd.ac.uk/10.1002/(SICI)1099-050X(199721)36:1%3c5::AID-HRM3%3e3.0.CO;2-1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forbes.com/sites/abrambrown/2022/06/21/elon-musk-and-the-super-alluring-dream-for-a-super-app/" TargetMode="External"/><Relationship Id="rId12" Type="http://schemas.openxmlformats.org/officeDocument/2006/relationships/hyperlink" Target="https://www.shrm.org/hr-today/news/hr-magazine/Pages/1115-Bock-Google-HR.aspx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www.vox.com/technology/2023/4/18/23687125/elon-musk-twitter-x-super-app-wechat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pmjobs.cipd.co.uk/article/what-soft-skills-are-required-to-work-in-hr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cmoe.com/blog/managers-must-effective-problem-solvers/" TargetMode="External"/><Relationship Id="rId14" Type="http://schemas.openxmlformats.org/officeDocument/2006/relationships/hyperlink" Target="https://www.linkedin.com/pulse/how-do-hr-professionals-influence-others-dave-ulric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3</Pages>
  <Words>460</Words>
  <Characters>2626</Characters>
  <Application>Microsoft Office Word</Application>
  <DocSecurity>0</DocSecurity>
  <Lines>21</Lines>
  <Paragraphs>6</Paragraphs>
  <ScaleCrop>false</ScaleCrop>
  <Company/>
  <LinksUpToDate>false</LinksUpToDate>
  <CharactersWithSpaces>3080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Ray Liu</cp:lastModifiedBy>
  <cp:revision>5</cp:revision>
  <dcterms:created xsi:type="dcterms:W3CDTF">2023-04-27T10:43:00Z</dcterms:created>
  <dcterms:modified xsi:type="dcterms:W3CDTF">2023-04-27T15:38:00Z</dcterms:modified>
</cp:coreProperties>
</file>