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23048A" w14:textId="77777777" w:rsidR="00C17BD3" w:rsidRDefault="00C84D5C">
      <w:pPr>
        <w:jc w:val="center"/>
        <w:rPr>
          <w:b/>
        </w:rPr>
      </w:pPr>
      <w:r>
        <w:rPr>
          <w:b/>
          <w:noProof/>
        </w:rPr>
        <w:drawing>
          <wp:inline distT="0" distB="0" distL="0" distR="0" wp14:anchorId="7DA79E1D" wp14:editId="65387C11">
            <wp:extent cx="1592580" cy="723900"/>
            <wp:effectExtent l="0" t="0" r="7620" b="0"/>
            <wp:docPr id="17714408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592827" cy="724012"/>
                    </a:xfrm>
                    <a:prstGeom prst="rect">
                      <a:avLst/>
                    </a:prstGeom>
                    <a:ln/>
                  </pic:spPr>
                </pic:pic>
              </a:graphicData>
            </a:graphic>
          </wp:inline>
        </w:drawing>
      </w:r>
    </w:p>
    <w:p w14:paraId="167220D7" w14:textId="77777777" w:rsidR="00C17BD3" w:rsidRDefault="00C17BD3">
      <w:pPr>
        <w:jc w:val="center"/>
        <w:rPr>
          <w:b/>
        </w:rPr>
      </w:pPr>
    </w:p>
    <w:p w14:paraId="33629194" w14:textId="77777777" w:rsidR="00C17BD3" w:rsidRDefault="00C17BD3">
      <w:pPr>
        <w:jc w:val="center"/>
        <w:rPr>
          <w:b/>
        </w:rPr>
      </w:pPr>
    </w:p>
    <w:p w14:paraId="67779A74" w14:textId="77777777" w:rsidR="00C17BD3" w:rsidRDefault="00C17BD3" w:rsidP="00C93E72">
      <w:pPr>
        <w:rPr>
          <w:b/>
        </w:rPr>
      </w:pPr>
    </w:p>
    <w:p w14:paraId="726D3D1D" w14:textId="77777777" w:rsidR="00C17BD3" w:rsidRDefault="00C17BD3">
      <w:pPr>
        <w:jc w:val="center"/>
        <w:rPr>
          <w:b/>
        </w:rPr>
      </w:pPr>
    </w:p>
    <w:p w14:paraId="63CE6DBB" w14:textId="745D4077" w:rsidR="00C17BD3" w:rsidRDefault="00C17BD3">
      <w:pPr>
        <w:jc w:val="center"/>
        <w:rPr>
          <w:b/>
        </w:rPr>
      </w:pPr>
    </w:p>
    <w:p w14:paraId="015483DE" w14:textId="62B5BC27" w:rsidR="00C17BD3" w:rsidRDefault="008F0AEE">
      <w:pPr>
        <w:jc w:val="center"/>
        <w:rPr>
          <w:b/>
          <w:sz w:val="28"/>
          <w:szCs w:val="28"/>
        </w:rPr>
      </w:pPr>
      <w:r>
        <w:rPr>
          <w:b/>
          <w:sz w:val="28"/>
          <w:szCs w:val="28"/>
        </w:rPr>
        <w:t xml:space="preserve">Final </w:t>
      </w:r>
      <w:r w:rsidR="00C84D5C" w:rsidRPr="00FE4528">
        <w:rPr>
          <w:b/>
          <w:sz w:val="28"/>
          <w:szCs w:val="28"/>
        </w:rPr>
        <w:t xml:space="preserve">Dissertation </w:t>
      </w:r>
    </w:p>
    <w:p w14:paraId="79F9FEB4" w14:textId="6CBB433E" w:rsidR="006F09A6" w:rsidRPr="000B2FB5" w:rsidRDefault="000B2FB5">
      <w:pPr>
        <w:jc w:val="center"/>
        <w:rPr>
          <w:b/>
          <w:sz w:val="20"/>
          <w:szCs w:val="20"/>
        </w:rPr>
      </w:pPr>
      <w:r>
        <w:rPr>
          <w:b/>
          <w:sz w:val="20"/>
          <w:szCs w:val="20"/>
        </w:rPr>
        <w:t>(</w:t>
      </w:r>
      <w:r w:rsidR="006F09A6" w:rsidRPr="000B2FB5">
        <w:rPr>
          <w:b/>
          <w:sz w:val="20"/>
          <w:szCs w:val="20"/>
        </w:rPr>
        <w:t>LCBB6000</w:t>
      </w:r>
      <w:r>
        <w:rPr>
          <w:b/>
          <w:sz w:val="20"/>
          <w:szCs w:val="20"/>
        </w:rPr>
        <w:t>)</w:t>
      </w:r>
    </w:p>
    <w:p w14:paraId="69FC71A2" w14:textId="77777777" w:rsidR="00C93E72" w:rsidRDefault="00C93E72">
      <w:pPr>
        <w:jc w:val="center"/>
        <w:rPr>
          <w:b/>
          <w:sz w:val="28"/>
          <w:szCs w:val="28"/>
        </w:rPr>
      </w:pPr>
    </w:p>
    <w:p w14:paraId="28B7A4BE" w14:textId="77777777" w:rsidR="008F0AEE" w:rsidRPr="00FE4528" w:rsidRDefault="008F0AEE">
      <w:pPr>
        <w:jc w:val="center"/>
        <w:rPr>
          <w:b/>
          <w:sz w:val="28"/>
          <w:szCs w:val="28"/>
        </w:rPr>
      </w:pPr>
    </w:p>
    <w:p w14:paraId="4BE2345A" w14:textId="77777777" w:rsidR="00BA54BF" w:rsidRDefault="00C84D5C" w:rsidP="00BA54BF">
      <w:pPr>
        <w:jc w:val="center"/>
        <w:rPr>
          <w:sz w:val="28"/>
          <w:szCs w:val="28"/>
        </w:rPr>
      </w:pPr>
      <w:r w:rsidRPr="00FE4528">
        <w:rPr>
          <w:b/>
          <w:sz w:val="28"/>
          <w:szCs w:val="28"/>
        </w:rPr>
        <w:t xml:space="preserve">Topic: </w:t>
      </w:r>
      <w:r w:rsidRPr="00FE4528">
        <w:rPr>
          <w:sz w:val="28"/>
          <w:szCs w:val="28"/>
        </w:rPr>
        <w:t>The role of ethical leadership in enhancing organisational behaviour in the UK retail secto</w:t>
      </w:r>
      <w:r w:rsidR="00BA54BF">
        <w:rPr>
          <w:sz w:val="28"/>
          <w:szCs w:val="28"/>
        </w:rPr>
        <w:t>r</w:t>
      </w:r>
    </w:p>
    <w:p w14:paraId="406758AA" w14:textId="77777777" w:rsidR="00BA54BF" w:rsidRDefault="00BA54BF" w:rsidP="00BA54BF">
      <w:pPr>
        <w:jc w:val="center"/>
        <w:rPr>
          <w:sz w:val="28"/>
          <w:szCs w:val="28"/>
        </w:rPr>
      </w:pPr>
    </w:p>
    <w:p w14:paraId="00FFDC39" w14:textId="77777777" w:rsidR="008F0AEE" w:rsidRDefault="008F0AEE" w:rsidP="00BA54BF">
      <w:pPr>
        <w:jc w:val="center"/>
        <w:rPr>
          <w:sz w:val="28"/>
          <w:szCs w:val="28"/>
        </w:rPr>
      </w:pPr>
    </w:p>
    <w:p w14:paraId="6C071678" w14:textId="77777777" w:rsidR="008F0AEE" w:rsidRDefault="008F0AEE" w:rsidP="00BA54BF">
      <w:pPr>
        <w:jc w:val="center"/>
        <w:rPr>
          <w:sz w:val="28"/>
          <w:szCs w:val="28"/>
        </w:rPr>
      </w:pPr>
    </w:p>
    <w:p w14:paraId="66B9F0BC" w14:textId="77777777" w:rsidR="008F0AEE" w:rsidRDefault="008F0AEE" w:rsidP="00BA54BF">
      <w:pPr>
        <w:jc w:val="center"/>
        <w:rPr>
          <w:sz w:val="28"/>
          <w:szCs w:val="28"/>
        </w:rPr>
      </w:pPr>
    </w:p>
    <w:p w14:paraId="2CF6E455" w14:textId="77777777" w:rsidR="00BA54BF" w:rsidRDefault="00BA54BF" w:rsidP="00BA54BF">
      <w:pPr>
        <w:jc w:val="center"/>
        <w:rPr>
          <w:sz w:val="28"/>
          <w:szCs w:val="28"/>
        </w:rPr>
      </w:pPr>
    </w:p>
    <w:p w14:paraId="701B840E" w14:textId="77777777" w:rsidR="00BA54BF" w:rsidRDefault="00BA54BF" w:rsidP="00BA54BF">
      <w:pPr>
        <w:jc w:val="center"/>
        <w:rPr>
          <w:sz w:val="28"/>
          <w:szCs w:val="28"/>
        </w:rPr>
      </w:pPr>
    </w:p>
    <w:p w14:paraId="7F0B050B" w14:textId="32C8DDB1" w:rsidR="00BA54BF" w:rsidRPr="009F2800" w:rsidRDefault="009F2800" w:rsidP="00BA54BF">
      <w:pPr>
        <w:jc w:val="center"/>
        <w:rPr>
          <w:bCs/>
          <w:color w:val="0E101A"/>
        </w:rPr>
      </w:pPr>
      <w:r w:rsidRPr="009F2800">
        <w:rPr>
          <w:b/>
          <w:color w:val="0E101A"/>
        </w:rPr>
        <w:t>Student</w:t>
      </w:r>
      <w:r>
        <w:rPr>
          <w:bCs/>
          <w:color w:val="0E101A"/>
        </w:rPr>
        <w:t xml:space="preserve">: </w:t>
      </w:r>
      <w:proofErr w:type="spellStart"/>
      <w:r w:rsidR="00096376" w:rsidRPr="009F2800">
        <w:rPr>
          <w:bCs/>
          <w:color w:val="0E101A"/>
        </w:rPr>
        <w:t>Georgel</w:t>
      </w:r>
      <w:proofErr w:type="spellEnd"/>
      <w:r w:rsidR="00096376" w:rsidRPr="009F2800">
        <w:rPr>
          <w:bCs/>
          <w:color w:val="0E101A"/>
        </w:rPr>
        <w:t xml:space="preserve"> Laurentiu Oprea </w:t>
      </w:r>
      <w:r w:rsidR="000B2FB5" w:rsidRPr="009F2800">
        <w:rPr>
          <w:bCs/>
          <w:color w:val="0E101A"/>
        </w:rPr>
        <w:t>–</w:t>
      </w:r>
      <w:r w:rsidR="00096376" w:rsidRPr="009F2800">
        <w:rPr>
          <w:bCs/>
          <w:color w:val="0E101A"/>
        </w:rPr>
        <w:t xml:space="preserve"> 2114879</w:t>
      </w:r>
    </w:p>
    <w:p w14:paraId="5A18D838" w14:textId="309E281E" w:rsidR="000B2FB5" w:rsidRDefault="000B2FB5" w:rsidP="00BA54BF">
      <w:pPr>
        <w:jc w:val="center"/>
      </w:pPr>
      <w:r>
        <w:rPr>
          <w:b/>
          <w:color w:val="0E101A"/>
        </w:rPr>
        <w:t xml:space="preserve">Lecture: </w:t>
      </w:r>
      <w:r w:rsidRPr="009F2800">
        <w:rPr>
          <w:bCs/>
          <w:color w:val="0E101A"/>
        </w:rPr>
        <w:t xml:space="preserve">Dr Xavier </w:t>
      </w:r>
      <w:proofErr w:type="spellStart"/>
      <w:r w:rsidRPr="009F2800">
        <w:rPr>
          <w:bCs/>
          <w:color w:val="0E101A"/>
        </w:rPr>
        <w:t>Matieni</w:t>
      </w:r>
      <w:proofErr w:type="spellEnd"/>
    </w:p>
    <w:p w14:paraId="4001EE16" w14:textId="5E423E77" w:rsidR="00BA54BF" w:rsidRDefault="009F2800" w:rsidP="00BA54BF">
      <w:pPr>
        <w:jc w:val="center"/>
      </w:pPr>
      <w:r w:rsidRPr="009F2800">
        <w:rPr>
          <w:b/>
          <w:bCs/>
        </w:rPr>
        <w:t>Submission Date:</w:t>
      </w:r>
      <w:r>
        <w:t xml:space="preserve"> 31</w:t>
      </w:r>
      <w:r w:rsidRPr="009F2800">
        <w:rPr>
          <w:vertAlign w:val="superscript"/>
        </w:rPr>
        <w:t>s</w:t>
      </w:r>
      <w:r>
        <w:rPr>
          <w:vertAlign w:val="superscript"/>
        </w:rPr>
        <w:t xml:space="preserve">t </w:t>
      </w:r>
      <w:r>
        <w:t>August 2024</w:t>
      </w:r>
    </w:p>
    <w:p w14:paraId="137A864F" w14:textId="77777777" w:rsidR="00BA54BF" w:rsidRDefault="00BA54BF" w:rsidP="00BA54BF">
      <w:pPr>
        <w:jc w:val="center"/>
      </w:pPr>
    </w:p>
    <w:p w14:paraId="7A1FA7BD" w14:textId="77777777" w:rsidR="00BA54BF" w:rsidRDefault="00BA54BF" w:rsidP="009F2800"/>
    <w:p w14:paraId="16F2C6EF" w14:textId="77777777" w:rsidR="009F2800" w:rsidRDefault="009F2800" w:rsidP="009F2800"/>
    <w:p w14:paraId="72CFF811" w14:textId="77777777" w:rsidR="00BA54BF" w:rsidRDefault="00BA54BF" w:rsidP="00BA54BF">
      <w:pPr>
        <w:jc w:val="center"/>
      </w:pPr>
    </w:p>
    <w:p w14:paraId="75A3124A" w14:textId="77777777" w:rsidR="00BA54BF" w:rsidRDefault="00BA54BF" w:rsidP="00BA54BF">
      <w:pPr>
        <w:jc w:val="center"/>
      </w:pPr>
    </w:p>
    <w:p w14:paraId="35C4385C" w14:textId="77777777" w:rsidR="00BA54BF" w:rsidRPr="00BA54BF" w:rsidRDefault="00BA54BF" w:rsidP="00BA54BF">
      <w:pPr>
        <w:jc w:val="center"/>
        <w:rPr>
          <w:sz w:val="28"/>
          <w:szCs w:val="28"/>
        </w:rPr>
      </w:pPr>
    </w:p>
    <w:p w14:paraId="15585126" w14:textId="77777777" w:rsidR="00C17BD3" w:rsidRDefault="00C84D5C">
      <w:pPr>
        <w:jc w:val="center"/>
        <w:rPr>
          <w:b/>
        </w:rPr>
      </w:pPr>
      <w:r>
        <w:rPr>
          <w:b/>
        </w:rPr>
        <w:lastRenderedPageBreak/>
        <w:t xml:space="preserve">Abstract </w:t>
      </w:r>
    </w:p>
    <w:p w14:paraId="782DC89D" w14:textId="77777777" w:rsidR="00C17BD3" w:rsidRDefault="00C84D5C">
      <w:r>
        <w:t>The research has been based on finding the role of ethical leadership in the UK retail industry in enhancing organisational behaviour. The first chapter of the research has stated the aim and objectives of the research. A short background has been provided by showing the points of view of other authors and an example of ethical leadership. The rationale for conducting the research and the scope of the research has also been discussed here. The research summaries about variables like ethical leadership, orga</w:t>
      </w:r>
      <w:r>
        <w:t xml:space="preserve">nisational behaviour and the retail sector. While discussing these variables, environmental theory and social learning theory were used. The researcher will use an explanatory design, interpretivism philosophy, and thematic analysis to gather topic-related data. A total of 6 weeks will be required for initial submission of the project.   </w:t>
      </w:r>
    </w:p>
    <w:p w14:paraId="0F761684" w14:textId="77777777" w:rsidR="00C17BD3" w:rsidRDefault="00C84D5C">
      <w:r>
        <w:t xml:space="preserve">Ethical leadership remains instrumental in the growth of the retail sector </w:t>
      </w:r>
      <w:proofErr w:type="gramStart"/>
      <w:r>
        <w:t>due to the fact that</w:t>
      </w:r>
      <w:proofErr w:type="gramEnd"/>
      <w:r>
        <w:t xml:space="preserve"> the promotion of ethical leadership comes with beneficial organisational culture, customer establishment and future success. Ethical leadership defines responsible business behaviours for organisations flying across that thoroughfare by providing a compass to steer through adversity and all in an era of speedy competitiveness.</w:t>
      </w:r>
    </w:p>
    <w:p w14:paraId="404A7396" w14:textId="77777777" w:rsidR="00C17BD3" w:rsidRDefault="00C84D5C">
      <w:r>
        <w:t>Ethical leaders achieve control through the establishment of trust and respect followed by productive employees. Lorch 2007 also notes that if the employees feel appreciated and receive fair treatment at the workplace, they will work harder and be passionate about the company’s several achievements, hence less turnover. It enhances the work experience of the employees, leading to quality talent to work within the organisation and boost the firm’s performance.</w:t>
      </w:r>
    </w:p>
    <w:p w14:paraId="03410CB9" w14:textId="77777777" w:rsidR="00C17BD3" w:rsidRDefault="00C84D5C">
      <w:r>
        <w:t xml:space="preserve">Under ethical leadership companies </w:t>
      </w:r>
      <w:proofErr w:type="gramStart"/>
      <w:r>
        <w:t>are able to</w:t>
      </w:r>
      <w:proofErr w:type="gramEnd"/>
      <w:r>
        <w:t xml:space="preserve"> foster good relationships with the customers. Growing attention is paid to the ethical actions of the companies and the products that the customers choose nowadays. Through emphasising ethical principles on retail business, an organisation can increase its credibility among consumers, and isolate itself from questionable businesses that have similar objectives.</w:t>
      </w:r>
    </w:p>
    <w:p w14:paraId="7191D6C4" w14:textId="77777777" w:rsidR="00C17BD3" w:rsidRDefault="00C84D5C">
      <w:r>
        <w:t xml:space="preserve">Furthermore, ethical leadership is also important to avoid being bound by regulation </w:t>
      </w:r>
      <w:proofErr w:type="gramStart"/>
      <w:r>
        <w:t>and also</w:t>
      </w:r>
      <w:proofErr w:type="gramEnd"/>
      <w:r>
        <w:t xml:space="preserve"> to avoid situations related to unethical behaviour such as fraud or scandals that can have adverse impacts on the company in terms of reputation and financial performance. Through focusing on ethics, retail managers can promote the notion of sustainable business, improve the perception of the organisation by stakeholders and plan the development of the company for its continual successful performance in the flowing market environment.</w:t>
      </w:r>
    </w:p>
    <w:p w14:paraId="02E91AF0" w14:textId="77777777" w:rsidR="00C17BD3" w:rsidRDefault="00C84D5C" w:rsidP="00BF0E34">
      <w:pPr>
        <w:keepNext/>
        <w:keepLines/>
        <w:pBdr>
          <w:top w:val="nil"/>
          <w:left w:val="nil"/>
          <w:bottom w:val="nil"/>
          <w:right w:val="nil"/>
          <w:between w:val="nil"/>
        </w:pBdr>
        <w:spacing w:before="240" w:line="276" w:lineRule="auto"/>
        <w:jc w:val="center"/>
        <w:rPr>
          <w:b/>
        </w:rPr>
      </w:pPr>
      <w:bookmarkStart w:id="0" w:name="_heading=h.gjdgxs" w:colFirst="0" w:colLast="0"/>
      <w:bookmarkEnd w:id="0"/>
      <w:r>
        <w:rPr>
          <w:b/>
        </w:rPr>
        <w:lastRenderedPageBreak/>
        <w:t>Table of Contents</w:t>
      </w:r>
    </w:p>
    <w:sdt>
      <w:sdtPr>
        <w:id w:val="-909929080"/>
        <w:docPartObj>
          <w:docPartGallery w:val="Table of Contents"/>
          <w:docPartUnique/>
        </w:docPartObj>
      </w:sdtPr>
      <w:sdtEndPr/>
      <w:sdtContent>
        <w:p w14:paraId="5D8422D8" w14:textId="61C6E5D9" w:rsidR="00BF0E34" w:rsidRDefault="00C84D5C" w:rsidP="00BF0E34">
          <w:pPr>
            <w:pStyle w:val="TOC1"/>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r>
            <w:fldChar w:fldCharType="begin"/>
          </w:r>
          <w:r>
            <w:instrText xml:space="preserve"> TOC \h \u \z \t "Heading 1,1,Heading 2,2,Heading 3,3,"</w:instrText>
          </w:r>
          <w:r>
            <w:fldChar w:fldCharType="separate"/>
          </w:r>
          <w:hyperlink w:anchor="_Toc176009628" w:history="1">
            <w:r w:rsidR="00BF0E34" w:rsidRPr="00CF4425">
              <w:rPr>
                <w:rStyle w:val="Hyperlink"/>
                <w:noProof/>
              </w:rPr>
              <w:t>Chapter 1: Introduction</w:t>
            </w:r>
            <w:r w:rsidR="00BF0E34">
              <w:rPr>
                <w:noProof/>
                <w:webHidden/>
              </w:rPr>
              <w:tab/>
            </w:r>
            <w:r w:rsidR="00BF0E34">
              <w:rPr>
                <w:noProof/>
                <w:webHidden/>
              </w:rPr>
              <w:fldChar w:fldCharType="begin"/>
            </w:r>
            <w:r w:rsidR="00BF0E34">
              <w:rPr>
                <w:noProof/>
                <w:webHidden/>
              </w:rPr>
              <w:instrText xml:space="preserve"> PAGEREF _Toc176009628 \h </w:instrText>
            </w:r>
            <w:r w:rsidR="00BF0E34">
              <w:rPr>
                <w:noProof/>
                <w:webHidden/>
              </w:rPr>
            </w:r>
            <w:r w:rsidR="00BF0E34">
              <w:rPr>
                <w:noProof/>
                <w:webHidden/>
              </w:rPr>
              <w:fldChar w:fldCharType="separate"/>
            </w:r>
            <w:r w:rsidR="00BF0E34">
              <w:rPr>
                <w:noProof/>
                <w:webHidden/>
              </w:rPr>
              <w:t>6</w:t>
            </w:r>
            <w:r w:rsidR="00BF0E34">
              <w:rPr>
                <w:noProof/>
                <w:webHidden/>
              </w:rPr>
              <w:fldChar w:fldCharType="end"/>
            </w:r>
          </w:hyperlink>
        </w:p>
        <w:p w14:paraId="31399934" w14:textId="0C5C96D4"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29" w:history="1">
            <w:r w:rsidR="00BF0E34" w:rsidRPr="00CF4425">
              <w:rPr>
                <w:rStyle w:val="Hyperlink"/>
                <w:noProof/>
              </w:rPr>
              <w:t>1.1 Introduction</w:t>
            </w:r>
            <w:r w:rsidR="00BF0E34">
              <w:rPr>
                <w:noProof/>
                <w:webHidden/>
              </w:rPr>
              <w:tab/>
            </w:r>
            <w:r w:rsidR="00BF0E34">
              <w:rPr>
                <w:noProof/>
                <w:webHidden/>
              </w:rPr>
              <w:fldChar w:fldCharType="begin"/>
            </w:r>
            <w:r w:rsidR="00BF0E34">
              <w:rPr>
                <w:noProof/>
                <w:webHidden/>
              </w:rPr>
              <w:instrText xml:space="preserve"> PAGEREF _Toc176009629 \h </w:instrText>
            </w:r>
            <w:r w:rsidR="00BF0E34">
              <w:rPr>
                <w:noProof/>
                <w:webHidden/>
              </w:rPr>
            </w:r>
            <w:r w:rsidR="00BF0E34">
              <w:rPr>
                <w:noProof/>
                <w:webHidden/>
              </w:rPr>
              <w:fldChar w:fldCharType="separate"/>
            </w:r>
            <w:r w:rsidR="00BF0E34">
              <w:rPr>
                <w:noProof/>
                <w:webHidden/>
              </w:rPr>
              <w:t>6</w:t>
            </w:r>
            <w:r w:rsidR="00BF0E34">
              <w:rPr>
                <w:noProof/>
                <w:webHidden/>
              </w:rPr>
              <w:fldChar w:fldCharType="end"/>
            </w:r>
          </w:hyperlink>
        </w:p>
        <w:p w14:paraId="09B7267A" w14:textId="5E11E638"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30" w:history="1">
            <w:r w:rsidR="00BF0E34" w:rsidRPr="00CF4425">
              <w:rPr>
                <w:rStyle w:val="Hyperlink"/>
                <w:noProof/>
              </w:rPr>
              <w:t>1.2 Background of the study</w:t>
            </w:r>
            <w:r w:rsidR="00BF0E34">
              <w:rPr>
                <w:noProof/>
                <w:webHidden/>
              </w:rPr>
              <w:tab/>
            </w:r>
            <w:r w:rsidR="00BF0E34">
              <w:rPr>
                <w:noProof/>
                <w:webHidden/>
              </w:rPr>
              <w:fldChar w:fldCharType="begin"/>
            </w:r>
            <w:r w:rsidR="00BF0E34">
              <w:rPr>
                <w:noProof/>
                <w:webHidden/>
              </w:rPr>
              <w:instrText xml:space="preserve"> PAGEREF _Toc176009630 \h </w:instrText>
            </w:r>
            <w:r w:rsidR="00BF0E34">
              <w:rPr>
                <w:noProof/>
                <w:webHidden/>
              </w:rPr>
            </w:r>
            <w:r w:rsidR="00BF0E34">
              <w:rPr>
                <w:noProof/>
                <w:webHidden/>
              </w:rPr>
              <w:fldChar w:fldCharType="separate"/>
            </w:r>
            <w:r w:rsidR="00BF0E34">
              <w:rPr>
                <w:noProof/>
                <w:webHidden/>
              </w:rPr>
              <w:t>6</w:t>
            </w:r>
            <w:r w:rsidR="00BF0E34">
              <w:rPr>
                <w:noProof/>
                <w:webHidden/>
              </w:rPr>
              <w:fldChar w:fldCharType="end"/>
            </w:r>
          </w:hyperlink>
        </w:p>
        <w:p w14:paraId="524BCDD7" w14:textId="1C0BD7D6"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31" w:history="1">
            <w:r w:rsidR="00BF0E34" w:rsidRPr="00CF4425">
              <w:rPr>
                <w:rStyle w:val="Hyperlink"/>
                <w:noProof/>
              </w:rPr>
              <w:t>1.3 Problem Statement</w:t>
            </w:r>
            <w:r w:rsidR="00BF0E34">
              <w:rPr>
                <w:noProof/>
                <w:webHidden/>
              </w:rPr>
              <w:tab/>
            </w:r>
            <w:r w:rsidR="00BF0E34">
              <w:rPr>
                <w:noProof/>
                <w:webHidden/>
              </w:rPr>
              <w:fldChar w:fldCharType="begin"/>
            </w:r>
            <w:r w:rsidR="00BF0E34">
              <w:rPr>
                <w:noProof/>
                <w:webHidden/>
              </w:rPr>
              <w:instrText xml:space="preserve"> PAGEREF _Toc176009631 \h </w:instrText>
            </w:r>
            <w:r w:rsidR="00BF0E34">
              <w:rPr>
                <w:noProof/>
                <w:webHidden/>
              </w:rPr>
            </w:r>
            <w:r w:rsidR="00BF0E34">
              <w:rPr>
                <w:noProof/>
                <w:webHidden/>
              </w:rPr>
              <w:fldChar w:fldCharType="separate"/>
            </w:r>
            <w:r w:rsidR="00BF0E34">
              <w:rPr>
                <w:noProof/>
                <w:webHidden/>
              </w:rPr>
              <w:t>6</w:t>
            </w:r>
            <w:r w:rsidR="00BF0E34">
              <w:rPr>
                <w:noProof/>
                <w:webHidden/>
              </w:rPr>
              <w:fldChar w:fldCharType="end"/>
            </w:r>
          </w:hyperlink>
        </w:p>
        <w:p w14:paraId="4124A1CC" w14:textId="6CF6768F"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32" w:history="1">
            <w:r w:rsidR="00BF0E34" w:rsidRPr="00CF4425">
              <w:rPr>
                <w:rStyle w:val="Hyperlink"/>
                <w:noProof/>
              </w:rPr>
              <w:t>1.4 Aims, Objectives, Research Questions</w:t>
            </w:r>
            <w:r w:rsidR="00BF0E34">
              <w:rPr>
                <w:noProof/>
                <w:webHidden/>
              </w:rPr>
              <w:tab/>
            </w:r>
            <w:r w:rsidR="00BF0E34">
              <w:rPr>
                <w:noProof/>
                <w:webHidden/>
              </w:rPr>
              <w:fldChar w:fldCharType="begin"/>
            </w:r>
            <w:r w:rsidR="00BF0E34">
              <w:rPr>
                <w:noProof/>
                <w:webHidden/>
              </w:rPr>
              <w:instrText xml:space="preserve"> PAGEREF _Toc176009632 \h </w:instrText>
            </w:r>
            <w:r w:rsidR="00BF0E34">
              <w:rPr>
                <w:noProof/>
                <w:webHidden/>
              </w:rPr>
            </w:r>
            <w:r w:rsidR="00BF0E34">
              <w:rPr>
                <w:noProof/>
                <w:webHidden/>
              </w:rPr>
              <w:fldChar w:fldCharType="separate"/>
            </w:r>
            <w:r w:rsidR="00BF0E34">
              <w:rPr>
                <w:noProof/>
                <w:webHidden/>
              </w:rPr>
              <w:t>6</w:t>
            </w:r>
            <w:r w:rsidR="00BF0E34">
              <w:rPr>
                <w:noProof/>
                <w:webHidden/>
              </w:rPr>
              <w:fldChar w:fldCharType="end"/>
            </w:r>
          </w:hyperlink>
        </w:p>
        <w:p w14:paraId="355FF024" w14:textId="435661D4" w:rsidR="00BF0E34" w:rsidRDefault="00C84D5C" w:rsidP="00BF0E34">
          <w:pPr>
            <w:pStyle w:val="TOC3"/>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33" w:history="1">
            <w:r w:rsidR="00BF0E34" w:rsidRPr="00CF4425">
              <w:rPr>
                <w:rStyle w:val="Hyperlink"/>
                <w:noProof/>
              </w:rPr>
              <w:t>1.4.1 Aim</w:t>
            </w:r>
            <w:r w:rsidR="00BF0E34">
              <w:rPr>
                <w:noProof/>
                <w:webHidden/>
              </w:rPr>
              <w:tab/>
            </w:r>
            <w:r w:rsidR="00BF0E34">
              <w:rPr>
                <w:noProof/>
                <w:webHidden/>
              </w:rPr>
              <w:fldChar w:fldCharType="begin"/>
            </w:r>
            <w:r w:rsidR="00BF0E34">
              <w:rPr>
                <w:noProof/>
                <w:webHidden/>
              </w:rPr>
              <w:instrText xml:space="preserve"> PAGEREF _Toc176009633 \h </w:instrText>
            </w:r>
            <w:r w:rsidR="00BF0E34">
              <w:rPr>
                <w:noProof/>
                <w:webHidden/>
              </w:rPr>
            </w:r>
            <w:r w:rsidR="00BF0E34">
              <w:rPr>
                <w:noProof/>
                <w:webHidden/>
              </w:rPr>
              <w:fldChar w:fldCharType="separate"/>
            </w:r>
            <w:r w:rsidR="00BF0E34">
              <w:rPr>
                <w:noProof/>
                <w:webHidden/>
              </w:rPr>
              <w:t>6</w:t>
            </w:r>
            <w:r w:rsidR="00BF0E34">
              <w:rPr>
                <w:noProof/>
                <w:webHidden/>
              </w:rPr>
              <w:fldChar w:fldCharType="end"/>
            </w:r>
          </w:hyperlink>
        </w:p>
        <w:p w14:paraId="3C8C7789" w14:textId="6C1A6B21" w:rsidR="00BF0E34" w:rsidRDefault="00C84D5C" w:rsidP="00BF0E34">
          <w:pPr>
            <w:pStyle w:val="TOC3"/>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34" w:history="1">
            <w:r w:rsidR="00BF0E34" w:rsidRPr="00CF4425">
              <w:rPr>
                <w:rStyle w:val="Hyperlink"/>
                <w:noProof/>
              </w:rPr>
              <w:t>1.4.2 Objectives</w:t>
            </w:r>
            <w:r w:rsidR="00BF0E34">
              <w:rPr>
                <w:noProof/>
                <w:webHidden/>
              </w:rPr>
              <w:tab/>
            </w:r>
            <w:r w:rsidR="00BF0E34">
              <w:rPr>
                <w:noProof/>
                <w:webHidden/>
              </w:rPr>
              <w:fldChar w:fldCharType="begin"/>
            </w:r>
            <w:r w:rsidR="00BF0E34">
              <w:rPr>
                <w:noProof/>
                <w:webHidden/>
              </w:rPr>
              <w:instrText xml:space="preserve"> PAGEREF _Toc176009634 \h </w:instrText>
            </w:r>
            <w:r w:rsidR="00BF0E34">
              <w:rPr>
                <w:noProof/>
                <w:webHidden/>
              </w:rPr>
            </w:r>
            <w:r w:rsidR="00BF0E34">
              <w:rPr>
                <w:noProof/>
                <w:webHidden/>
              </w:rPr>
              <w:fldChar w:fldCharType="separate"/>
            </w:r>
            <w:r w:rsidR="00BF0E34">
              <w:rPr>
                <w:noProof/>
                <w:webHidden/>
              </w:rPr>
              <w:t>7</w:t>
            </w:r>
            <w:r w:rsidR="00BF0E34">
              <w:rPr>
                <w:noProof/>
                <w:webHidden/>
              </w:rPr>
              <w:fldChar w:fldCharType="end"/>
            </w:r>
          </w:hyperlink>
        </w:p>
        <w:p w14:paraId="73D2902B" w14:textId="071175DD" w:rsidR="00BF0E34" w:rsidRDefault="00C84D5C" w:rsidP="00BF0E34">
          <w:pPr>
            <w:pStyle w:val="TOC3"/>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35" w:history="1">
            <w:r w:rsidR="00BF0E34" w:rsidRPr="00CF4425">
              <w:rPr>
                <w:rStyle w:val="Hyperlink"/>
                <w:noProof/>
              </w:rPr>
              <w:t>1.4.3 Research Questions</w:t>
            </w:r>
            <w:r w:rsidR="00BF0E34">
              <w:rPr>
                <w:noProof/>
                <w:webHidden/>
              </w:rPr>
              <w:tab/>
            </w:r>
            <w:r w:rsidR="00BF0E34">
              <w:rPr>
                <w:noProof/>
                <w:webHidden/>
              </w:rPr>
              <w:fldChar w:fldCharType="begin"/>
            </w:r>
            <w:r w:rsidR="00BF0E34">
              <w:rPr>
                <w:noProof/>
                <w:webHidden/>
              </w:rPr>
              <w:instrText xml:space="preserve"> PAGEREF _Toc176009635 \h </w:instrText>
            </w:r>
            <w:r w:rsidR="00BF0E34">
              <w:rPr>
                <w:noProof/>
                <w:webHidden/>
              </w:rPr>
            </w:r>
            <w:r w:rsidR="00BF0E34">
              <w:rPr>
                <w:noProof/>
                <w:webHidden/>
              </w:rPr>
              <w:fldChar w:fldCharType="separate"/>
            </w:r>
            <w:r w:rsidR="00BF0E34">
              <w:rPr>
                <w:noProof/>
                <w:webHidden/>
              </w:rPr>
              <w:t>7</w:t>
            </w:r>
            <w:r w:rsidR="00BF0E34">
              <w:rPr>
                <w:noProof/>
                <w:webHidden/>
              </w:rPr>
              <w:fldChar w:fldCharType="end"/>
            </w:r>
          </w:hyperlink>
        </w:p>
        <w:p w14:paraId="6FF1B3CF" w14:textId="44779885"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36" w:history="1">
            <w:r w:rsidR="00BF0E34" w:rsidRPr="00CF4425">
              <w:rPr>
                <w:rStyle w:val="Hyperlink"/>
                <w:noProof/>
              </w:rPr>
              <w:t>1.5 Rationale</w:t>
            </w:r>
            <w:r w:rsidR="00BF0E34">
              <w:rPr>
                <w:noProof/>
                <w:webHidden/>
              </w:rPr>
              <w:tab/>
            </w:r>
            <w:r w:rsidR="00BF0E34">
              <w:rPr>
                <w:noProof/>
                <w:webHidden/>
              </w:rPr>
              <w:fldChar w:fldCharType="begin"/>
            </w:r>
            <w:r w:rsidR="00BF0E34">
              <w:rPr>
                <w:noProof/>
                <w:webHidden/>
              </w:rPr>
              <w:instrText xml:space="preserve"> PAGEREF _Toc176009636 \h </w:instrText>
            </w:r>
            <w:r w:rsidR="00BF0E34">
              <w:rPr>
                <w:noProof/>
                <w:webHidden/>
              </w:rPr>
            </w:r>
            <w:r w:rsidR="00BF0E34">
              <w:rPr>
                <w:noProof/>
                <w:webHidden/>
              </w:rPr>
              <w:fldChar w:fldCharType="separate"/>
            </w:r>
            <w:r w:rsidR="00BF0E34">
              <w:rPr>
                <w:noProof/>
                <w:webHidden/>
              </w:rPr>
              <w:t>7</w:t>
            </w:r>
            <w:r w:rsidR="00BF0E34">
              <w:rPr>
                <w:noProof/>
                <w:webHidden/>
              </w:rPr>
              <w:fldChar w:fldCharType="end"/>
            </w:r>
          </w:hyperlink>
        </w:p>
        <w:p w14:paraId="268C0583" w14:textId="5BCC06E4"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37" w:history="1">
            <w:r w:rsidR="00BF0E34" w:rsidRPr="00CF4425">
              <w:rPr>
                <w:rStyle w:val="Hyperlink"/>
                <w:noProof/>
              </w:rPr>
              <w:t>1.6 Scope of the Study</w:t>
            </w:r>
            <w:r w:rsidR="00BF0E34">
              <w:rPr>
                <w:noProof/>
                <w:webHidden/>
              </w:rPr>
              <w:tab/>
            </w:r>
            <w:r w:rsidR="00BF0E34">
              <w:rPr>
                <w:noProof/>
                <w:webHidden/>
              </w:rPr>
              <w:fldChar w:fldCharType="begin"/>
            </w:r>
            <w:r w:rsidR="00BF0E34">
              <w:rPr>
                <w:noProof/>
                <w:webHidden/>
              </w:rPr>
              <w:instrText xml:space="preserve"> PAGEREF _Toc176009637 \h </w:instrText>
            </w:r>
            <w:r w:rsidR="00BF0E34">
              <w:rPr>
                <w:noProof/>
                <w:webHidden/>
              </w:rPr>
            </w:r>
            <w:r w:rsidR="00BF0E34">
              <w:rPr>
                <w:noProof/>
                <w:webHidden/>
              </w:rPr>
              <w:fldChar w:fldCharType="separate"/>
            </w:r>
            <w:r w:rsidR="00BF0E34">
              <w:rPr>
                <w:noProof/>
                <w:webHidden/>
              </w:rPr>
              <w:t>7</w:t>
            </w:r>
            <w:r w:rsidR="00BF0E34">
              <w:rPr>
                <w:noProof/>
                <w:webHidden/>
              </w:rPr>
              <w:fldChar w:fldCharType="end"/>
            </w:r>
          </w:hyperlink>
        </w:p>
        <w:p w14:paraId="64BC2910" w14:textId="58729422"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38" w:history="1">
            <w:r w:rsidR="00BF0E34" w:rsidRPr="00CF4425">
              <w:rPr>
                <w:rStyle w:val="Hyperlink"/>
                <w:noProof/>
              </w:rPr>
              <w:t>1.7: Structure of the Dissertation</w:t>
            </w:r>
            <w:r w:rsidR="00BF0E34">
              <w:rPr>
                <w:noProof/>
                <w:webHidden/>
              </w:rPr>
              <w:tab/>
            </w:r>
            <w:r w:rsidR="00BF0E34">
              <w:rPr>
                <w:noProof/>
                <w:webHidden/>
              </w:rPr>
              <w:fldChar w:fldCharType="begin"/>
            </w:r>
            <w:r w:rsidR="00BF0E34">
              <w:rPr>
                <w:noProof/>
                <w:webHidden/>
              </w:rPr>
              <w:instrText xml:space="preserve"> PAGEREF _Toc176009638 \h </w:instrText>
            </w:r>
            <w:r w:rsidR="00BF0E34">
              <w:rPr>
                <w:noProof/>
                <w:webHidden/>
              </w:rPr>
            </w:r>
            <w:r w:rsidR="00BF0E34">
              <w:rPr>
                <w:noProof/>
                <w:webHidden/>
              </w:rPr>
              <w:fldChar w:fldCharType="separate"/>
            </w:r>
            <w:r w:rsidR="00BF0E34">
              <w:rPr>
                <w:noProof/>
                <w:webHidden/>
              </w:rPr>
              <w:t>7</w:t>
            </w:r>
            <w:r w:rsidR="00BF0E34">
              <w:rPr>
                <w:noProof/>
                <w:webHidden/>
              </w:rPr>
              <w:fldChar w:fldCharType="end"/>
            </w:r>
          </w:hyperlink>
        </w:p>
        <w:p w14:paraId="218026AD" w14:textId="00577151"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39" w:history="1">
            <w:r w:rsidR="00BF0E34" w:rsidRPr="00CF4425">
              <w:rPr>
                <w:rStyle w:val="Hyperlink"/>
                <w:noProof/>
              </w:rPr>
              <w:t>1.8 Summary of the Chapter</w:t>
            </w:r>
            <w:r w:rsidR="00BF0E34">
              <w:rPr>
                <w:noProof/>
                <w:webHidden/>
              </w:rPr>
              <w:tab/>
            </w:r>
            <w:r w:rsidR="00BF0E34">
              <w:rPr>
                <w:noProof/>
                <w:webHidden/>
              </w:rPr>
              <w:fldChar w:fldCharType="begin"/>
            </w:r>
            <w:r w:rsidR="00BF0E34">
              <w:rPr>
                <w:noProof/>
                <w:webHidden/>
              </w:rPr>
              <w:instrText xml:space="preserve"> PAGEREF _Toc176009639 \h </w:instrText>
            </w:r>
            <w:r w:rsidR="00BF0E34">
              <w:rPr>
                <w:noProof/>
                <w:webHidden/>
              </w:rPr>
            </w:r>
            <w:r w:rsidR="00BF0E34">
              <w:rPr>
                <w:noProof/>
                <w:webHidden/>
              </w:rPr>
              <w:fldChar w:fldCharType="separate"/>
            </w:r>
            <w:r w:rsidR="00BF0E34">
              <w:rPr>
                <w:noProof/>
                <w:webHidden/>
              </w:rPr>
              <w:t>8</w:t>
            </w:r>
            <w:r w:rsidR="00BF0E34">
              <w:rPr>
                <w:noProof/>
                <w:webHidden/>
              </w:rPr>
              <w:fldChar w:fldCharType="end"/>
            </w:r>
          </w:hyperlink>
        </w:p>
        <w:p w14:paraId="4C5888D9" w14:textId="3F2EF85B" w:rsidR="00BF0E34" w:rsidRDefault="00C84D5C" w:rsidP="00BF0E34">
          <w:pPr>
            <w:pStyle w:val="TOC1"/>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40" w:history="1">
            <w:r w:rsidR="00BF0E34" w:rsidRPr="00CF4425">
              <w:rPr>
                <w:rStyle w:val="Hyperlink"/>
                <w:noProof/>
              </w:rPr>
              <w:t>Chapter 2: Literature Review</w:t>
            </w:r>
            <w:r w:rsidR="00BF0E34">
              <w:rPr>
                <w:noProof/>
                <w:webHidden/>
              </w:rPr>
              <w:tab/>
            </w:r>
            <w:r w:rsidR="00BF0E34">
              <w:rPr>
                <w:noProof/>
                <w:webHidden/>
              </w:rPr>
              <w:fldChar w:fldCharType="begin"/>
            </w:r>
            <w:r w:rsidR="00BF0E34">
              <w:rPr>
                <w:noProof/>
                <w:webHidden/>
              </w:rPr>
              <w:instrText xml:space="preserve"> PAGEREF _Toc176009640 \h </w:instrText>
            </w:r>
            <w:r w:rsidR="00BF0E34">
              <w:rPr>
                <w:noProof/>
                <w:webHidden/>
              </w:rPr>
            </w:r>
            <w:r w:rsidR="00BF0E34">
              <w:rPr>
                <w:noProof/>
                <w:webHidden/>
              </w:rPr>
              <w:fldChar w:fldCharType="separate"/>
            </w:r>
            <w:r w:rsidR="00BF0E34">
              <w:rPr>
                <w:noProof/>
                <w:webHidden/>
              </w:rPr>
              <w:t>8</w:t>
            </w:r>
            <w:r w:rsidR="00BF0E34">
              <w:rPr>
                <w:noProof/>
                <w:webHidden/>
              </w:rPr>
              <w:fldChar w:fldCharType="end"/>
            </w:r>
          </w:hyperlink>
        </w:p>
        <w:p w14:paraId="7B86CA0A" w14:textId="41514DFF"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41" w:history="1">
            <w:r w:rsidR="00BF0E34" w:rsidRPr="00CF4425">
              <w:rPr>
                <w:rStyle w:val="Hyperlink"/>
                <w:noProof/>
              </w:rPr>
              <w:t>2.1 Introduction</w:t>
            </w:r>
            <w:r w:rsidR="00BF0E34">
              <w:rPr>
                <w:noProof/>
                <w:webHidden/>
              </w:rPr>
              <w:tab/>
            </w:r>
            <w:r w:rsidR="00BF0E34">
              <w:rPr>
                <w:noProof/>
                <w:webHidden/>
              </w:rPr>
              <w:fldChar w:fldCharType="begin"/>
            </w:r>
            <w:r w:rsidR="00BF0E34">
              <w:rPr>
                <w:noProof/>
                <w:webHidden/>
              </w:rPr>
              <w:instrText xml:space="preserve"> PAGEREF _Toc176009641 \h </w:instrText>
            </w:r>
            <w:r w:rsidR="00BF0E34">
              <w:rPr>
                <w:noProof/>
                <w:webHidden/>
              </w:rPr>
            </w:r>
            <w:r w:rsidR="00BF0E34">
              <w:rPr>
                <w:noProof/>
                <w:webHidden/>
              </w:rPr>
              <w:fldChar w:fldCharType="separate"/>
            </w:r>
            <w:r w:rsidR="00BF0E34">
              <w:rPr>
                <w:noProof/>
                <w:webHidden/>
              </w:rPr>
              <w:t>8</w:t>
            </w:r>
            <w:r w:rsidR="00BF0E34">
              <w:rPr>
                <w:noProof/>
                <w:webHidden/>
              </w:rPr>
              <w:fldChar w:fldCharType="end"/>
            </w:r>
          </w:hyperlink>
        </w:p>
        <w:p w14:paraId="7D01E055" w14:textId="0FC27F5B"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42" w:history="1">
            <w:r w:rsidR="00BF0E34" w:rsidRPr="00CF4425">
              <w:rPr>
                <w:rStyle w:val="Hyperlink"/>
                <w:noProof/>
              </w:rPr>
              <w:t>2.2 Ethical leadership</w:t>
            </w:r>
            <w:r w:rsidR="00BF0E34">
              <w:rPr>
                <w:noProof/>
                <w:webHidden/>
              </w:rPr>
              <w:tab/>
            </w:r>
            <w:r w:rsidR="00BF0E34">
              <w:rPr>
                <w:noProof/>
                <w:webHidden/>
              </w:rPr>
              <w:fldChar w:fldCharType="begin"/>
            </w:r>
            <w:r w:rsidR="00BF0E34">
              <w:rPr>
                <w:noProof/>
                <w:webHidden/>
              </w:rPr>
              <w:instrText xml:space="preserve"> PAGEREF _Toc176009642 \h </w:instrText>
            </w:r>
            <w:r w:rsidR="00BF0E34">
              <w:rPr>
                <w:noProof/>
                <w:webHidden/>
              </w:rPr>
            </w:r>
            <w:r w:rsidR="00BF0E34">
              <w:rPr>
                <w:noProof/>
                <w:webHidden/>
              </w:rPr>
              <w:fldChar w:fldCharType="separate"/>
            </w:r>
            <w:r w:rsidR="00BF0E34">
              <w:rPr>
                <w:noProof/>
                <w:webHidden/>
              </w:rPr>
              <w:t>8</w:t>
            </w:r>
            <w:r w:rsidR="00BF0E34">
              <w:rPr>
                <w:noProof/>
                <w:webHidden/>
              </w:rPr>
              <w:fldChar w:fldCharType="end"/>
            </w:r>
          </w:hyperlink>
        </w:p>
        <w:p w14:paraId="4C082313" w14:textId="27842FD7"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43" w:history="1">
            <w:r w:rsidR="00BF0E34" w:rsidRPr="00CF4425">
              <w:rPr>
                <w:rStyle w:val="Hyperlink"/>
                <w:noProof/>
              </w:rPr>
              <w:t>2.3 Organisational behaviour</w:t>
            </w:r>
            <w:r w:rsidR="00BF0E34">
              <w:rPr>
                <w:noProof/>
                <w:webHidden/>
              </w:rPr>
              <w:tab/>
            </w:r>
            <w:r w:rsidR="00BF0E34">
              <w:rPr>
                <w:noProof/>
                <w:webHidden/>
              </w:rPr>
              <w:fldChar w:fldCharType="begin"/>
            </w:r>
            <w:r w:rsidR="00BF0E34">
              <w:rPr>
                <w:noProof/>
                <w:webHidden/>
              </w:rPr>
              <w:instrText xml:space="preserve"> PAGEREF _Toc176009643 \h </w:instrText>
            </w:r>
            <w:r w:rsidR="00BF0E34">
              <w:rPr>
                <w:noProof/>
                <w:webHidden/>
              </w:rPr>
            </w:r>
            <w:r w:rsidR="00BF0E34">
              <w:rPr>
                <w:noProof/>
                <w:webHidden/>
              </w:rPr>
              <w:fldChar w:fldCharType="separate"/>
            </w:r>
            <w:r w:rsidR="00BF0E34">
              <w:rPr>
                <w:noProof/>
                <w:webHidden/>
              </w:rPr>
              <w:t>9</w:t>
            </w:r>
            <w:r w:rsidR="00BF0E34">
              <w:rPr>
                <w:noProof/>
                <w:webHidden/>
              </w:rPr>
              <w:fldChar w:fldCharType="end"/>
            </w:r>
          </w:hyperlink>
        </w:p>
        <w:p w14:paraId="6F367607" w14:textId="1477E2CA"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44" w:history="1">
            <w:r w:rsidR="00BF0E34" w:rsidRPr="00CF4425">
              <w:rPr>
                <w:rStyle w:val="Hyperlink"/>
                <w:noProof/>
              </w:rPr>
              <w:t>2.4 Retail sector</w:t>
            </w:r>
            <w:r w:rsidR="00BF0E34">
              <w:rPr>
                <w:noProof/>
                <w:webHidden/>
              </w:rPr>
              <w:tab/>
            </w:r>
            <w:r w:rsidR="00BF0E34">
              <w:rPr>
                <w:noProof/>
                <w:webHidden/>
              </w:rPr>
              <w:fldChar w:fldCharType="begin"/>
            </w:r>
            <w:r w:rsidR="00BF0E34">
              <w:rPr>
                <w:noProof/>
                <w:webHidden/>
              </w:rPr>
              <w:instrText xml:space="preserve"> PAGEREF _Toc176009644 \h </w:instrText>
            </w:r>
            <w:r w:rsidR="00BF0E34">
              <w:rPr>
                <w:noProof/>
                <w:webHidden/>
              </w:rPr>
            </w:r>
            <w:r w:rsidR="00BF0E34">
              <w:rPr>
                <w:noProof/>
                <w:webHidden/>
              </w:rPr>
              <w:fldChar w:fldCharType="separate"/>
            </w:r>
            <w:r w:rsidR="00BF0E34">
              <w:rPr>
                <w:noProof/>
                <w:webHidden/>
              </w:rPr>
              <w:t>9</w:t>
            </w:r>
            <w:r w:rsidR="00BF0E34">
              <w:rPr>
                <w:noProof/>
                <w:webHidden/>
              </w:rPr>
              <w:fldChar w:fldCharType="end"/>
            </w:r>
          </w:hyperlink>
        </w:p>
        <w:p w14:paraId="175ADA7D" w14:textId="2B45C419"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45" w:history="1">
            <w:r w:rsidR="00BF0E34" w:rsidRPr="00CF4425">
              <w:rPr>
                <w:rStyle w:val="Hyperlink"/>
                <w:noProof/>
              </w:rPr>
              <w:t>2.5 Theories related to the variables.</w:t>
            </w:r>
            <w:r w:rsidR="00BF0E34">
              <w:rPr>
                <w:noProof/>
                <w:webHidden/>
              </w:rPr>
              <w:tab/>
            </w:r>
            <w:r w:rsidR="00BF0E34">
              <w:rPr>
                <w:noProof/>
                <w:webHidden/>
              </w:rPr>
              <w:fldChar w:fldCharType="begin"/>
            </w:r>
            <w:r w:rsidR="00BF0E34">
              <w:rPr>
                <w:noProof/>
                <w:webHidden/>
              </w:rPr>
              <w:instrText xml:space="preserve"> PAGEREF _Toc176009645 \h </w:instrText>
            </w:r>
            <w:r w:rsidR="00BF0E34">
              <w:rPr>
                <w:noProof/>
                <w:webHidden/>
              </w:rPr>
            </w:r>
            <w:r w:rsidR="00BF0E34">
              <w:rPr>
                <w:noProof/>
                <w:webHidden/>
              </w:rPr>
              <w:fldChar w:fldCharType="separate"/>
            </w:r>
            <w:r w:rsidR="00BF0E34">
              <w:rPr>
                <w:noProof/>
                <w:webHidden/>
              </w:rPr>
              <w:t>9</w:t>
            </w:r>
            <w:r w:rsidR="00BF0E34">
              <w:rPr>
                <w:noProof/>
                <w:webHidden/>
              </w:rPr>
              <w:fldChar w:fldCharType="end"/>
            </w:r>
          </w:hyperlink>
        </w:p>
        <w:p w14:paraId="137CAF46" w14:textId="0083B78B"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46" w:history="1">
            <w:r w:rsidR="00BF0E34" w:rsidRPr="00CF4425">
              <w:rPr>
                <w:rStyle w:val="Hyperlink"/>
                <w:noProof/>
              </w:rPr>
              <w:t>2.6 Ways Ethical Leadership Enhancees Organisational behaviour in the retail sector.</w:t>
            </w:r>
            <w:r w:rsidR="00BF0E34">
              <w:rPr>
                <w:noProof/>
                <w:webHidden/>
              </w:rPr>
              <w:tab/>
            </w:r>
            <w:r w:rsidR="00BF0E34">
              <w:rPr>
                <w:noProof/>
                <w:webHidden/>
              </w:rPr>
              <w:fldChar w:fldCharType="begin"/>
            </w:r>
            <w:r w:rsidR="00BF0E34">
              <w:rPr>
                <w:noProof/>
                <w:webHidden/>
              </w:rPr>
              <w:instrText xml:space="preserve"> PAGEREF _Toc176009646 \h </w:instrText>
            </w:r>
            <w:r w:rsidR="00BF0E34">
              <w:rPr>
                <w:noProof/>
                <w:webHidden/>
              </w:rPr>
            </w:r>
            <w:r w:rsidR="00BF0E34">
              <w:rPr>
                <w:noProof/>
                <w:webHidden/>
              </w:rPr>
              <w:fldChar w:fldCharType="separate"/>
            </w:r>
            <w:r w:rsidR="00BF0E34">
              <w:rPr>
                <w:noProof/>
                <w:webHidden/>
              </w:rPr>
              <w:t>10</w:t>
            </w:r>
            <w:r w:rsidR="00BF0E34">
              <w:rPr>
                <w:noProof/>
                <w:webHidden/>
              </w:rPr>
              <w:fldChar w:fldCharType="end"/>
            </w:r>
          </w:hyperlink>
        </w:p>
        <w:p w14:paraId="315CDD4F" w14:textId="18D264A9"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47" w:history="1">
            <w:r w:rsidR="00BF0E34" w:rsidRPr="00CF4425">
              <w:rPr>
                <w:rStyle w:val="Hyperlink"/>
                <w:noProof/>
              </w:rPr>
              <w:t>2.7 Problems Leaders face while implementing ethical approaches to enhance organisational behaviour in the retail sector.</w:t>
            </w:r>
            <w:r w:rsidR="00BF0E34">
              <w:rPr>
                <w:noProof/>
                <w:webHidden/>
              </w:rPr>
              <w:tab/>
            </w:r>
            <w:r w:rsidR="00BF0E34">
              <w:rPr>
                <w:noProof/>
                <w:webHidden/>
              </w:rPr>
              <w:fldChar w:fldCharType="begin"/>
            </w:r>
            <w:r w:rsidR="00BF0E34">
              <w:rPr>
                <w:noProof/>
                <w:webHidden/>
              </w:rPr>
              <w:instrText xml:space="preserve"> PAGEREF _Toc176009647 \h </w:instrText>
            </w:r>
            <w:r w:rsidR="00BF0E34">
              <w:rPr>
                <w:noProof/>
                <w:webHidden/>
              </w:rPr>
            </w:r>
            <w:r w:rsidR="00BF0E34">
              <w:rPr>
                <w:noProof/>
                <w:webHidden/>
              </w:rPr>
              <w:fldChar w:fldCharType="separate"/>
            </w:r>
            <w:r w:rsidR="00BF0E34">
              <w:rPr>
                <w:noProof/>
                <w:webHidden/>
              </w:rPr>
              <w:t>11</w:t>
            </w:r>
            <w:r w:rsidR="00BF0E34">
              <w:rPr>
                <w:noProof/>
                <w:webHidden/>
              </w:rPr>
              <w:fldChar w:fldCharType="end"/>
            </w:r>
          </w:hyperlink>
        </w:p>
        <w:p w14:paraId="52A2E11C" w14:textId="106A72C7"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48" w:history="1">
            <w:r w:rsidR="00BF0E34" w:rsidRPr="00CF4425">
              <w:rPr>
                <w:rStyle w:val="Hyperlink"/>
                <w:noProof/>
              </w:rPr>
              <w:t>2.8 Strategies leaders may take to overcome the problems and enhance organisational behaviour in the retail sector.</w:t>
            </w:r>
            <w:r w:rsidR="00BF0E34">
              <w:rPr>
                <w:noProof/>
                <w:webHidden/>
              </w:rPr>
              <w:tab/>
            </w:r>
            <w:r w:rsidR="00BF0E34">
              <w:rPr>
                <w:noProof/>
                <w:webHidden/>
              </w:rPr>
              <w:fldChar w:fldCharType="begin"/>
            </w:r>
            <w:r w:rsidR="00BF0E34">
              <w:rPr>
                <w:noProof/>
                <w:webHidden/>
              </w:rPr>
              <w:instrText xml:space="preserve"> PAGEREF _Toc176009648 \h </w:instrText>
            </w:r>
            <w:r w:rsidR="00BF0E34">
              <w:rPr>
                <w:noProof/>
                <w:webHidden/>
              </w:rPr>
            </w:r>
            <w:r w:rsidR="00BF0E34">
              <w:rPr>
                <w:noProof/>
                <w:webHidden/>
              </w:rPr>
              <w:fldChar w:fldCharType="separate"/>
            </w:r>
            <w:r w:rsidR="00BF0E34">
              <w:rPr>
                <w:noProof/>
                <w:webHidden/>
              </w:rPr>
              <w:t>12</w:t>
            </w:r>
            <w:r w:rsidR="00BF0E34">
              <w:rPr>
                <w:noProof/>
                <w:webHidden/>
              </w:rPr>
              <w:fldChar w:fldCharType="end"/>
            </w:r>
          </w:hyperlink>
        </w:p>
        <w:p w14:paraId="4DA2DEF7" w14:textId="25325B7D"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49" w:history="1">
            <w:r w:rsidR="00BF0E34" w:rsidRPr="00CF4425">
              <w:rPr>
                <w:rStyle w:val="Hyperlink"/>
                <w:noProof/>
              </w:rPr>
              <w:t>2.9 Conceptual framework</w:t>
            </w:r>
            <w:r w:rsidR="00BF0E34">
              <w:rPr>
                <w:noProof/>
                <w:webHidden/>
              </w:rPr>
              <w:tab/>
            </w:r>
            <w:r w:rsidR="00BF0E34">
              <w:rPr>
                <w:noProof/>
                <w:webHidden/>
              </w:rPr>
              <w:fldChar w:fldCharType="begin"/>
            </w:r>
            <w:r w:rsidR="00BF0E34">
              <w:rPr>
                <w:noProof/>
                <w:webHidden/>
              </w:rPr>
              <w:instrText xml:space="preserve"> PAGEREF _Toc176009649 \h </w:instrText>
            </w:r>
            <w:r w:rsidR="00BF0E34">
              <w:rPr>
                <w:noProof/>
                <w:webHidden/>
              </w:rPr>
            </w:r>
            <w:r w:rsidR="00BF0E34">
              <w:rPr>
                <w:noProof/>
                <w:webHidden/>
              </w:rPr>
              <w:fldChar w:fldCharType="separate"/>
            </w:r>
            <w:r w:rsidR="00BF0E34">
              <w:rPr>
                <w:noProof/>
                <w:webHidden/>
              </w:rPr>
              <w:t>13</w:t>
            </w:r>
            <w:r w:rsidR="00BF0E34">
              <w:rPr>
                <w:noProof/>
                <w:webHidden/>
              </w:rPr>
              <w:fldChar w:fldCharType="end"/>
            </w:r>
          </w:hyperlink>
        </w:p>
        <w:p w14:paraId="7C5083DE" w14:textId="518031C0"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50" w:history="1">
            <w:r w:rsidR="00BF0E34" w:rsidRPr="00CF4425">
              <w:rPr>
                <w:rStyle w:val="Hyperlink"/>
                <w:noProof/>
              </w:rPr>
              <w:t>2.10 Literature gap</w:t>
            </w:r>
            <w:r w:rsidR="00BF0E34">
              <w:rPr>
                <w:noProof/>
                <w:webHidden/>
              </w:rPr>
              <w:tab/>
            </w:r>
            <w:r w:rsidR="00BF0E34">
              <w:rPr>
                <w:noProof/>
                <w:webHidden/>
              </w:rPr>
              <w:fldChar w:fldCharType="begin"/>
            </w:r>
            <w:r w:rsidR="00BF0E34">
              <w:rPr>
                <w:noProof/>
                <w:webHidden/>
              </w:rPr>
              <w:instrText xml:space="preserve"> PAGEREF _Toc176009650 \h </w:instrText>
            </w:r>
            <w:r w:rsidR="00BF0E34">
              <w:rPr>
                <w:noProof/>
                <w:webHidden/>
              </w:rPr>
            </w:r>
            <w:r w:rsidR="00BF0E34">
              <w:rPr>
                <w:noProof/>
                <w:webHidden/>
              </w:rPr>
              <w:fldChar w:fldCharType="separate"/>
            </w:r>
            <w:r w:rsidR="00BF0E34">
              <w:rPr>
                <w:noProof/>
                <w:webHidden/>
              </w:rPr>
              <w:t>14</w:t>
            </w:r>
            <w:r w:rsidR="00BF0E34">
              <w:rPr>
                <w:noProof/>
                <w:webHidden/>
              </w:rPr>
              <w:fldChar w:fldCharType="end"/>
            </w:r>
          </w:hyperlink>
        </w:p>
        <w:p w14:paraId="37DFC932" w14:textId="71BD7698"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51" w:history="1">
            <w:r w:rsidR="00BF0E34" w:rsidRPr="00CF4425">
              <w:rPr>
                <w:rStyle w:val="Hyperlink"/>
                <w:noProof/>
              </w:rPr>
              <w:t>2.11 Chapter Summary</w:t>
            </w:r>
            <w:r w:rsidR="00BF0E34">
              <w:rPr>
                <w:noProof/>
                <w:webHidden/>
              </w:rPr>
              <w:tab/>
            </w:r>
            <w:r w:rsidR="00BF0E34">
              <w:rPr>
                <w:noProof/>
                <w:webHidden/>
              </w:rPr>
              <w:fldChar w:fldCharType="begin"/>
            </w:r>
            <w:r w:rsidR="00BF0E34">
              <w:rPr>
                <w:noProof/>
                <w:webHidden/>
              </w:rPr>
              <w:instrText xml:space="preserve"> PAGEREF _Toc176009651 \h </w:instrText>
            </w:r>
            <w:r w:rsidR="00BF0E34">
              <w:rPr>
                <w:noProof/>
                <w:webHidden/>
              </w:rPr>
            </w:r>
            <w:r w:rsidR="00BF0E34">
              <w:rPr>
                <w:noProof/>
                <w:webHidden/>
              </w:rPr>
              <w:fldChar w:fldCharType="separate"/>
            </w:r>
            <w:r w:rsidR="00BF0E34">
              <w:rPr>
                <w:noProof/>
                <w:webHidden/>
              </w:rPr>
              <w:t>14</w:t>
            </w:r>
            <w:r w:rsidR="00BF0E34">
              <w:rPr>
                <w:noProof/>
                <w:webHidden/>
              </w:rPr>
              <w:fldChar w:fldCharType="end"/>
            </w:r>
          </w:hyperlink>
        </w:p>
        <w:p w14:paraId="1F364C39" w14:textId="1D291A25" w:rsidR="00BF0E34" w:rsidRDefault="00C84D5C" w:rsidP="00BF0E34">
          <w:pPr>
            <w:pStyle w:val="TOC1"/>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52" w:history="1">
            <w:r w:rsidR="00BF0E34" w:rsidRPr="00CF4425">
              <w:rPr>
                <w:rStyle w:val="Hyperlink"/>
                <w:noProof/>
              </w:rPr>
              <w:t>Chapter 3: Research Methodology</w:t>
            </w:r>
            <w:r w:rsidR="00BF0E34">
              <w:rPr>
                <w:noProof/>
                <w:webHidden/>
              </w:rPr>
              <w:tab/>
            </w:r>
            <w:r w:rsidR="00BF0E34">
              <w:rPr>
                <w:noProof/>
                <w:webHidden/>
              </w:rPr>
              <w:fldChar w:fldCharType="begin"/>
            </w:r>
            <w:r w:rsidR="00BF0E34">
              <w:rPr>
                <w:noProof/>
                <w:webHidden/>
              </w:rPr>
              <w:instrText xml:space="preserve"> PAGEREF _Toc176009652 \h </w:instrText>
            </w:r>
            <w:r w:rsidR="00BF0E34">
              <w:rPr>
                <w:noProof/>
                <w:webHidden/>
              </w:rPr>
            </w:r>
            <w:r w:rsidR="00BF0E34">
              <w:rPr>
                <w:noProof/>
                <w:webHidden/>
              </w:rPr>
              <w:fldChar w:fldCharType="separate"/>
            </w:r>
            <w:r w:rsidR="00BF0E34">
              <w:rPr>
                <w:noProof/>
                <w:webHidden/>
              </w:rPr>
              <w:t>14</w:t>
            </w:r>
            <w:r w:rsidR="00BF0E34">
              <w:rPr>
                <w:noProof/>
                <w:webHidden/>
              </w:rPr>
              <w:fldChar w:fldCharType="end"/>
            </w:r>
          </w:hyperlink>
        </w:p>
        <w:p w14:paraId="0116DE02" w14:textId="52F8A9D6"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53" w:history="1">
            <w:r w:rsidR="00BF0E34" w:rsidRPr="00CF4425">
              <w:rPr>
                <w:rStyle w:val="Hyperlink"/>
                <w:noProof/>
              </w:rPr>
              <w:t>3.1 Introduction</w:t>
            </w:r>
            <w:r w:rsidR="00BF0E34">
              <w:rPr>
                <w:noProof/>
                <w:webHidden/>
              </w:rPr>
              <w:tab/>
            </w:r>
            <w:r w:rsidR="00BF0E34">
              <w:rPr>
                <w:noProof/>
                <w:webHidden/>
              </w:rPr>
              <w:fldChar w:fldCharType="begin"/>
            </w:r>
            <w:r w:rsidR="00BF0E34">
              <w:rPr>
                <w:noProof/>
                <w:webHidden/>
              </w:rPr>
              <w:instrText xml:space="preserve"> PAGEREF _Toc176009653 \h </w:instrText>
            </w:r>
            <w:r w:rsidR="00BF0E34">
              <w:rPr>
                <w:noProof/>
                <w:webHidden/>
              </w:rPr>
            </w:r>
            <w:r w:rsidR="00BF0E34">
              <w:rPr>
                <w:noProof/>
                <w:webHidden/>
              </w:rPr>
              <w:fldChar w:fldCharType="separate"/>
            </w:r>
            <w:r w:rsidR="00BF0E34">
              <w:rPr>
                <w:noProof/>
                <w:webHidden/>
              </w:rPr>
              <w:t>14</w:t>
            </w:r>
            <w:r w:rsidR="00BF0E34">
              <w:rPr>
                <w:noProof/>
                <w:webHidden/>
              </w:rPr>
              <w:fldChar w:fldCharType="end"/>
            </w:r>
          </w:hyperlink>
        </w:p>
        <w:p w14:paraId="654FA826" w14:textId="608CE8FF"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54" w:history="1">
            <w:r w:rsidR="00BF0E34" w:rsidRPr="00CF4425">
              <w:rPr>
                <w:rStyle w:val="Hyperlink"/>
                <w:noProof/>
              </w:rPr>
              <w:t>3.2 Research onion</w:t>
            </w:r>
            <w:r w:rsidR="00BF0E34">
              <w:rPr>
                <w:noProof/>
                <w:webHidden/>
              </w:rPr>
              <w:tab/>
            </w:r>
            <w:r w:rsidR="00BF0E34">
              <w:rPr>
                <w:noProof/>
                <w:webHidden/>
              </w:rPr>
              <w:fldChar w:fldCharType="begin"/>
            </w:r>
            <w:r w:rsidR="00BF0E34">
              <w:rPr>
                <w:noProof/>
                <w:webHidden/>
              </w:rPr>
              <w:instrText xml:space="preserve"> PAGEREF _Toc176009654 \h </w:instrText>
            </w:r>
            <w:r w:rsidR="00BF0E34">
              <w:rPr>
                <w:noProof/>
                <w:webHidden/>
              </w:rPr>
            </w:r>
            <w:r w:rsidR="00BF0E34">
              <w:rPr>
                <w:noProof/>
                <w:webHidden/>
              </w:rPr>
              <w:fldChar w:fldCharType="separate"/>
            </w:r>
            <w:r w:rsidR="00BF0E34">
              <w:rPr>
                <w:noProof/>
                <w:webHidden/>
              </w:rPr>
              <w:t>15</w:t>
            </w:r>
            <w:r w:rsidR="00BF0E34">
              <w:rPr>
                <w:noProof/>
                <w:webHidden/>
              </w:rPr>
              <w:fldChar w:fldCharType="end"/>
            </w:r>
          </w:hyperlink>
        </w:p>
        <w:p w14:paraId="3BF2A734" w14:textId="6007CC1C"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55" w:history="1">
            <w:r w:rsidR="00BF0E34" w:rsidRPr="00CF4425">
              <w:rPr>
                <w:rStyle w:val="Hyperlink"/>
                <w:noProof/>
              </w:rPr>
              <w:t>3.3 Research philosophy</w:t>
            </w:r>
            <w:r w:rsidR="00BF0E34">
              <w:rPr>
                <w:noProof/>
                <w:webHidden/>
              </w:rPr>
              <w:tab/>
            </w:r>
            <w:r w:rsidR="00BF0E34">
              <w:rPr>
                <w:noProof/>
                <w:webHidden/>
              </w:rPr>
              <w:fldChar w:fldCharType="begin"/>
            </w:r>
            <w:r w:rsidR="00BF0E34">
              <w:rPr>
                <w:noProof/>
                <w:webHidden/>
              </w:rPr>
              <w:instrText xml:space="preserve"> PAGEREF _Toc176009655 \h </w:instrText>
            </w:r>
            <w:r w:rsidR="00BF0E34">
              <w:rPr>
                <w:noProof/>
                <w:webHidden/>
              </w:rPr>
            </w:r>
            <w:r w:rsidR="00BF0E34">
              <w:rPr>
                <w:noProof/>
                <w:webHidden/>
              </w:rPr>
              <w:fldChar w:fldCharType="separate"/>
            </w:r>
            <w:r w:rsidR="00BF0E34">
              <w:rPr>
                <w:noProof/>
                <w:webHidden/>
              </w:rPr>
              <w:t>15</w:t>
            </w:r>
            <w:r w:rsidR="00BF0E34">
              <w:rPr>
                <w:noProof/>
                <w:webHidden/>
              </w:rPr>
              <w:fldChar w:fldCharType="end"/>
            </w:r>
          </w:hyperlink>
        </w:p>
        <w:p w14:paraId="67053C52" w14:textId="0C9784B0"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56" w:history="1">
            <w:r w:rsidR="00BF0E34" w:rsidRPr="00CF4425">
              <w:rPr>
                <w:rStyle w:val="Hyperlink"/>
                <w:noProof/>
              </w:rPr>
              <w:t>3.4 Research design</w:t>
            </w:r>
            <w:r w:rsidR="00BF0E34">
              <w:rPr>
                <w:noProof/>
                <w:webHidden/>
              </w:rPr>
              <w:tab/>
            </w:r>
            <w:r w:rsidR="00BF0E34">
              <w:rPr>
                <w:noProof/>
                <w:webHidden/>
              </w:rPr>
              <w:fldChar w:fldCharType="begin"/>
            </w:r>
            <w:r w:rsidR="00BF0E34">
              <w:rPr>
                <w:noProof/>
                <w:webHidden/>
              </w:rPr>
              <w:instrText xml:space="preserve"> PAGEREF _Toc176009656 \h </w:instrText>
            </w:r>
            <w:r w:rsidR="00BF0E34">
              <w:rPr>
                <w:noProof/>
                <w:webHidden/>
              </w:rPr>
            </w:r>
            <w:r w:rsidR="00BF0E34">
              <w:rPr>
                <w:noProof/>
                <w:webHidden/>
              </w:rPr>
              <w:fldChar w:fldCharType="separate"/>
            </w:r>
            <w:r w:rsidR="00BF0E34">
              <w:rPr>
                <w:noProof/>
                <w:webHidden/>
              </w:rPr>
              <w:t>16</w:t>
            </w:r>
            <w:r w:rsidR="00BF0E34">
              <w:rPr>
                <w:noProof/>
                <w:webHidden/>
              </w:rPr>
              <w:fldChar w:fldCharType="end"/>
            </w:r>
          </w:hyperlink>
        </w:p>
        <w:p w14:paraId="4EE80C1A" w14:textId="6B94478B"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57" w:history="1">
            <w:r w:rsidR="00BF0E34" w:rsidRPr="00CF4425">
              <w:rPr>
                <w:rStyle w:val="Hyperlink"/>
                <w:noProof/>
              </w:rPr>
              <w:t>3.5 Research approach</w:t>
            </w:r>
            <w:r w:rsidR="00BF0E34">
              <w:rPr>
                <w:noProof/>
                <w:webHidden/>
              </w:rPr>
              <w:tab/>
            </w:r>
            <w:r w:rsidR="00BF0E34">
              <w:rPr>
                <w:noProof/>
                <w:webHidden/>
              </w:rPr>
              <w:fldChar w:fldCharType="begin"/>
            </w:r>
            <w:r w:rsidR="00BF0E34">
              <w:rPr>
                <w:noProof/>
                <w:webHidden/>
              </w:rPr>
              <w:instrText xml:space="preserve"> PAGEREF _Toc176009657 \h </w:instrText>
            </w:r>
            <w:r w:rsidR="00BF0E34">
              <w:rPr>
                <w:noProof/>
                <w:webHidden/>
              </w:rPr>
            </w:r>
            <w:r w:rsidR="00BF0E34">
              <w:rPr>
                <w:noProof/>
                <w:webHidden/>
              </w:rPr>
              <w:fldChar w:fldCharType="separate"/>
            </w:r>
            <w:r w:rsidR="00BF0E34">
              <w:rPr>
                <w:noProof/>
                <w:webHidden/>
              </w:rPr>
              <w:t>16</w:t>
            </w:r>
            <w:r w:rsidR="00BF0E34">
              <w:rPr>
                <w:noProof/>
                <w:webHidden/>
              </w:rPr>
              <w:fldChar w:fldCharType="end"/>
            </w:r>
          </w:hyperlink>
        </w:p>
        <w:p w14:paraId="37251404" w14:textId="32BF7E49"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58" w:history="1">
            <w:r w:rsidR="00BF0E34" w:rsidRPr="00CF4425">
              <w:rPr>
                <w:rStyle w:val="Hyperlink"/>
                <w:noProof/>
              </w:rPr>
              <w:t>3.6 Data collection methods</w:t>
            </w:r>
            <w:r w:rsidR="00BF0E34">
              <w:rPr>
                <w:noProof/>
                <w:webHidden/>
              </w:rPr>
              <w:tab/>
            </w:r>
            <w:r w:rsidR="00BF0E34">
              <w:rPr>
                <w:noProof/>
                <w:webHidden/>
              </w:rPr>
              <w:fldChar w:fldCharType="begin"/>
            </w:r>
            <w:r w:rsidR="00BF0E34">
              <w:rPr>
                <w:noProof/>
                <w:webHidden/>
              </w:rPr>
              <w:instrText xml:space="preserve"> PAGEREF _Toc176009658 \h </w:instrText>
            </w:r>
            <w:r w:rsidR="00BF0E34">
              <w:rPr>
                <w:noProof/>
                <w:webHidden/>
              </w:rPr>
            </w:r>
            <w:r w:rsidR="00BF0E34">
              <w:rPr>
                <w:noProof/>
                <w:webHidden/>
              </w:rPr>
              <w:fldChar w:fldCharType="separate"/>
            </w:r>
            <w:r w:rsidR="00BF0E34">
              <w:rPr>
                <w:noProof/>
                <w:webHidden/>
              </w:rPr>
              <w:t>16</w:t>
            </w:r>
            <w:r w:rsidR="00BF0E34">
              <w:rPr>
                <w:noProof/>
                <w:webHidden/>
              </w:rPr>
              <w:fldChar w:fldCharType="end"/>
            </w:r>
          </w:hyperlink>
        </w:p>
        <w:p w14:paraId="247DBDBD" w14:textId="23C65F14"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59" w:history="1">
            <w:r w:rsidR="00BF0E34" w:rsidRPr="00CF4425">
              <w:rPr>
                <w:rStyle w:val="Hyperlink"/>
                <w:noProof/>
              </w:rPr>
              <w:t>3.7 Data analysis techniques</w:t>
            </w:r>
            <w:r w:rsidR="00BF0E34">
              <w:rPr>
                <w:noProof/>
                <w:webHidden/>
              </w:rPr>
              <w:tab/>
            </w:r>
            <w:r w:rsidR="00BF0E34">
              <w:rPr>
                <w:noProof/>
                <w:webHidden/>
              </w:rPr>
              <w:fldChar w:fldCharType="begin"/>
            </w:r>
            <w:r w:rsidR="00BF0E34">
              <w:rPr>
                <w:noProof/>
                <w:webHidden/>
              </w:rPr>
              <w:instrText xml:space="preserve"> PAGEREF _Toc176009659 \h </w:instrText>
            </w:r>
            <w:r w:rsidR="00BF0E34">
              <w:rPr>
                <w:noProof/>
                <w:webHidden/>
              </w:rPr>
            </w:r>
            <w:r w:rsidR="00BF0E34">
              <w:rPr>
                <w:noProof/>
                <w:webHidden/>
              </w:rPr>
              <w:fldChar w:fldCharType="separate"/>
            </w:r>
            <w:r w:rsidR="00BF0E34">
              <w:rPr>
                <w:noProof/>
                <w:webHidden/>
              </w:rPr>
              <w:t>17</w:t>
            </w:r>
            <w:r w:rsidR="00BF0E34">
              <w:rPr>
                <w:noProof/>
                <w:webHidden/>
              </w:rPr>
              <w:fldChar w:fldCharType="end"/>
            </w:r>
          </w:hyperlink>
        </w:p>
        <w:p w14:paraId="06E4BECD" w14:textId="3B6875DC"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60" w:history="1">
            <w:r w:rsidR="00BF0E34" w:rsidRPr="00CF4425">
              <w:rPr>
                <w:rStyle w:val="Hyperlink"/>
                <w:noProof/>
              </w:rPr>
              <w:t>3.8 Expected outcomes.</w:t>
            </w:r>
            <w:r w:rsidR="00BF0E34">
              <w:rPr>
                <w:noProof/>
                <w:webHidden/>
              </w:rPr>
              <w:tab/>
            </w:r>
            <w:r w:rsidR="00BF0E34">
              <w:rPr>
                <w:noProof/>
                <w:webHidden/>
              </w:rPr>
              <w:fldChar w:fldCharType="begin"/>
            </w:r>
            <w:r w:rsidR="00BF0E34">
              <w:rPr>
                <w:noProof/>
                <w:webHidden/>
              </w:rPr>
              <w:instrText xml:space="preserve"> PAGEREF _Toc176009660 \h </w:instrText>
            </w:r>
            <w:r w:rsidR="00BF0E34">
              <w:rPr>
                <w:noProof/>
                <w:webHidden/>
              </w:rPr>
            </w:r>
            <w:r w:rsidR="00BF0E34">
              <w:rPr>
                <w:noProof/>
                <w:webHidden/>
              </w:rPr>
              <w:fldChar w:fldCharType="separate"/>
            </w:r>
            <w:r w:rsidR="00BF0E34">
              <w:rPr>
                <w:noProof/>
                <w:webHidden/>
              </w:rPr>
              <w:t>17</w:t>
            </w:r>
            <w:r w:rsidR="00BF0E34">
              <w:rPr>
                <w:noProof/>
                <w:webHidden/>
              </w:rPr>
              <w:fldChar w:fldCharType="end"/>
            </w:r>
          </w:hyperlink>
        </w:p>
        <w:p w14:paraId="1078685C" w14:textId="368305EC"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61" w:history="1">
            <w:r w:rsidR="00BF0E34" w:rsidRPr="00CF4425">
              <w:rPr>
                <w:rStyle w:val="Hyperlink"/>
                <w:noProof/>
              </w:rPr>
              <w:t>3.9 Ethical consideration</w:t>
            </w:r>
            <w:r w:rsidR="00BF0E34">
              <w:rPr>
                <w:noProof/>
                <w:webHidden/>
              </w:rPr>
              <w:tab/>
            </w:r>
            <w:r w:rsidR="00BF0E34">
              <w:rPr>
                <w:noProof/>
                <w:webHidden/>
              </w:rPr>
              <w:fldChar w:fldCharType="begin"/>
            </w:r>
            <w:r w:rsidR="00BF0E34">
              <w:rPr>
                <w:noProof/>
                <w:webHidden/>
              </w:rPr>
              <w:instrText xml:space="preserve"> PAGEREF _Toc176009661 \h </w:instrText>
            </w:r>
            <w:r w:rsidR="00BF0E34">
              <w:rPr>
                <w:noProof/>
                <w:webHidden/>
              </w:rPr>
            </w:r>
            <w:r w:rsidR="00BF0E34">
              <w:rPr>
                <w:noProof/>
                <w:webHidden/>
              </w:rPr>
              <w:fldChar w:fldCharType="separate"/>
            </w:r>
            <w:r w:rsidR="00BF0E34">
              <w:rPr>
                <w:noProof/>
                <w:webHidden/>
              </w:rPr>
              <w:t>17</w:t>
            </w:r>
            <w:r w:rsidR="00BF0E34">
              <w:rPr>
                <w:noProof/>
                <w:webHidden/>
              </w:rPr>
              <w:fldChar w:fldCharType="end"/>
            </w:r>
          </w:hyperlink>
        </w:p>
        <w:p w14:paraId="76485980" w14:textId="55F08CF0"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62" w:history="1">
            <w:r w:rsidR="00BF0E34" w:rsidRPr="00CF4425">
              <w:rPr>
                <w:rStyle w:val="Hyperlink"/>
                <w:noProof/>
              </w:rPr>
              <w:t>3.10 Research timeline</w:t>
            </w:r>
            <w:r w:rsidR="00BF0E34">
              <w:rPr>
                <w:noProof/>
                <w:webHidden/>
              </w:rPr>
              <w:tab/>
            </w:r>
            <w:r w:rsidR="00BF0E34">
              <w:rPr>
                <w:noProof/>
                <w:webHidden/>
              </w:rPr>
              <w:fldChar w:fldCharType="begin"/>
            </w:r>
            <w:r w:rsidR="00BF0E34">
              <w:rPr>
                <w:noProof/>
                <w:webHidden/>
              </w:rPr>
              <w:instrText xml:space="preserve"> PAGEREF _Toc176009662 \h </w:instrText>
            </w:r>
            <w:r w:rsidR="00BF0E34">
              <w:rPr>
                <w:noProof/>
                <w:webHidden/>
              </w:rPr>
            </w:r>
            <w:r w:rsidR="00BF0E34">
              <w:rPr>
                <w:noProof/>
                <w:webHidden/>
              </w:rPr>
              <w:fldChar w:fldCharType="separate"/>
            </w:r>
            <w:r w:rsidR="00BF0E34">
              <w:rPr>
                <w:noProof/>
                <w:webHidden/>
              </w:rPr>
              <w:t>17</w:t>
            </w:r>
            <w:r w:rsidR="00BF0E34">
              <w:rPr>
                <w:noProof/>
                <w:webHidden/>
              </w:rPr>
              <w:fldChar w:fldCharType="end"/>
            </w:r>
          </w:hyperlink>
        </w:p>
        <w:p w14:paraId="509E79A9" w14:textId="5FB86185"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63" w:history="1">
            <w:r w:rsidR="00BF0E34" w:rsidRPr="00CF4425">
              <w:rPr>
                <w:rStyle w:val="Hyperlink"/>
                <w:noProof/>
              </w:rPr>
              <w:t>3.11 Chapter Summary</w:t>
            </w:r>
            <w:r w:rsidR="00BF0E34">
              <w:rPr>
                <w:noProof/>
                <w:webHidden/>
              </w:rPr>
              <w:tab/>
            </w:r>
            <w:r w:rsidR="00BF0E34">
              <w:rPr>
                <w:noProof/>
                <w:webHidden/>
              </w:rPr>
              <w:fldChar w:fldCharType="begin"/>
            </w:r>
            <w:r w:rsidR="00BF0E34">
              <w:rPr>
                <w:noProof/>
                <w:webHidden/>
              </w:rPr>
              <w:instrText xml:space="preserve"> PAGEREF _Toc176009663 \h </w:instrText>
            </w:r>
            <w:r w:rsidR="00BF0E34">
              <w:rPr>
                <w:noProof/>
                <w:webHidden/>
              </w:rPr>
            </w:r>
            <w:r w:rsidR="00BF0E34">
              <w:rPr>
                <w:noProof/>
                <w:webHidden/>
              </w:rPr>
              <w:fldChar w:fldCharType="separate"/>
            </w:r>
            <w:r w:rsidR="00BF0E34">
              <w:rPr>
                <w:noProof/>
                <w:webHidden/>
              </w:rPr>
              <w:t>18</w:t>
            </w:r>
            <w:r w:rsidR="00BF0E34">
              <w:rPr>
                <w:noProof/>
                <w:webHidden/>
              </w:rPr>
              <w:fldChar w:fldCharType="end"/>
            </w:r>
          </w:hyperlink>
        </w:p>
        <w:p w14:paraId="6AAE3377" w14:textId="764FA006" w:rsidR="00BF0E34" w:rsidRDefault="00C84D5C" w:rsidP="00BF0E34">
          <w:pPr>
            <w:pStyle w:val="TOC1"/>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64" w:history="1">
            <w:r w:rsidR="00BF0E34" w:rsidRPr="00CF4425">
              <w:rPr>
                <w:rStyle w:val="Hyperlink"/>
                <w:noProof/>
              </w:rPr>
              <w:t>Chapter 4: Findings</w:t>
            </w:r>
            <w:r w:rsidR="00BF0E34">
              <w:rPr>
                <w:noProof/>
                <w:webHidden/>
              </w:rPr>
              <w:tab/>
            </w:r>
            <w:r w:rsidR="00BF0E34">
              <w:rPr>
                <w:noProof/>
                <w:webHidden/>
              </w:rPr>
              <w:fldChar w:fldCharType="begin"/>
            </w:r>
            <w:r w:rsidR="00BF0E34">
              <w:rPr>
                <w:noProof/>
                <w:webHidden/>
              </w:rPr>
              <w:instrText xml:space="preserve"> PAGEREF _Toc176009664 \h </w:instrText>
            </w:r>
            <w:r w:rsidR="00BF0E34">
              <w:rPr>
                <w:noProof/>
                <w:webHidden/>
              </w:rPr>
            </w:r>
            <w:r w:rsidR="00BF0E34">
              <w:rPr>
                <w:noProof/>
                <w:webHidden/>
              </w:rPr>
              <w:fldChar w:fldCharType="separate"/>
            </w:r>
            <w:r w:rsidR="00BF0E34">
              <w:rPr>
                <w:noProof/>
                <w:webHidden/>
              </w:rPr>
              <w:t>18</w:t>
            </w:r>
            <w:r w:rsidR="00BF0E34">
              <w:rPr>
                <w:noProof/>
                <w:webHidden/>
              </w:rPr>
              <w:fldChar w:fldCharType="end"/>
            </w:r>
          </w:hyperlink>
        </w:p>
        <w:p w14:paraId="37F94BB9" w14:textId="551ECE51"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65" w:history="1">
            <w:r w:rsidR="00BF0E34" w:rsidRPr="00CF4425">
              <w:rPr>
                <w:rStyle w:val="Hyperlink"/>
                <w:noProof/>
              </w:rPr>
              <w:t>Theme 1</w:t>
            </w:r>
            <w:r w:rsidR="00BF0E34">
              <w:rPr>
                <w:noProof/>
                <w:webHidden/>
              </w:rPr>
              <w:tab/>
            </w:r>
            <w:r w:rsidR="00BF0E34">
              <w:rPr>
                <w:noProof/>
                <w:webHidden/>
              </w:rPr>
              <w:fldChar w:fldCharType="begin"/>
            </w:r>
            <w:r w:rsidR="00BF0E34">
              <w:rPr>
                <w:noProof/>
                <w:webHidden/>
              </w:rPr>
              <w:instrText xml:space="preserve"> PAGEREF _Toc176009665 \h </w:instrText>
            </w:r>
            <w:r w:rsidR="00BF0E34">
              <w:rPr>
                <w:noProof/>
                <w:webHidden/>
              </w:rPr>
            </w:r>
            <w:r w:rsidR="00BF0E34">
              <w:rPr>
                <w:noProof/>
                <w:webHidden/>
              </w:rPr>
              <w:fldChar w:fldCharType="separate"/>
            </w:r>
            <w:r w:rsidR="00BF0E34">
              <w:rPr>
                <w:noProof/>
                <w:webHidden/>
              </w:rPr>
              <w:t>18</w:t>
            </w:r>
            <w:r w:rsidR="00BF0E34">
              <w:rPr>
                <w:noProof/>
                <w:webHidden/>
              </w:rPr>
              <w:fldChar w:fldCharType="end"/>
            </w:r>
          </w:hyperlink>
        </w:p>
        <w:p w14:paraId="71DADCD5" w14:textId="66F8DB5E"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66" w:history="1">
            <w:r w:rsidR="00BF0E34" w:rsidRPr="00CF4425">
              <w:rPr>
                <w:rStyle w:val="Hyperlink"/>
                <w:noProof/>
              </w:rPr>
              <w:t>Theme 2</w:t>
            </w:r>
            <w:r w:rsidR="00BF0E34">
              <w:rPr>
                <w:noProof/>
                <w:webHidden/>
              </w:rPr>
              <w:tab/>
            </w:r>
            <w:r w:rsidR="00BF0E34">
              <w:rPr>
                <w:noProof/>
                <w:webHidden/>
              </w:rPr>
              <w:fldChar w:fldCharType="begin"/>
            </w:r>
            <w:r w:rsidR="00BF0E34">
              <w:rPr>
                <w:noProof/>
                <w:webHidden/>
              </w:rPr>
              <w:instrText xml:space="preserve"> PAGEREF _Toc176009666 \h </w:instrText>
            </w:r>
            <w:r w:rsidR="00BF0E34">
              <w:rPr>
                <w:noProof/>
                <w:webHidden/>
              </w:rPr>
            </w:r>
            <w:r w:rsidR="00BF0E34">
              <w:rPr>
                <w:noProof/>
                <w:webHidden/>
              </w:rPr>
              <w:fldChar w:fldCharType="separate"/>
            </w:r>
            <w:r w:rsidR="00BF0E34">
              <w:rPr>
                <w:noProof/>
                <w:webHidden/>
              </w:rPr>
              <w:t>18</w:t>
            </w:r>
            <w:r w:rsidR="00BF0E34">
              <w:rPr>
                <w:noProof/>
                <w:webHidden/>
              </w:rPr>
              <w:fldChar w:fldCharType="end"/>
            </w:r>
          </w:hyperlink>
        </w:p>
        <w:p w14:paraId="7456D568" w14:textId="2D31E9FF"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67" w:history="1">
            <w:r w:rsidR="00BF0E34" w:rsidRPr="00CF4425">
              <w:rPr>
                <w:rStyle w:val="Hyperlink"/>
                <w:noProof/>
              </w:rPr>
              <w:t>Theme 3</w:t>
            </w:r>
            <w:r w:rsidR="00BF0E34">
              <w:rPr>
                <w:noProof/>
                <w:webHidden/>
              </w:rPr>
              <w:tab/>
            </w:r>
            <w:r w:rsidR="00BF0E34">
              <w:rPr>
                <w:noProof/>
                <w:webHidden/>
              </w:rPr>
              <w:fldChar w:fldCharType="begin"/>
            </w:r>
            <w:r w:rsidR="00BF0E34">
              <w:rPr>
                <w:noProof/>
                <w:webHidden/>
              </w:rPr>
              <w:instrText xml:space="preserve"> PAGEREF _Toc176009667 \h </w:instrText>
            </w:r>
            <w:r w:rsidR="00BF0E34">
              <w:rPr>
                <w:noProof/>
                <w:webHidden/>
              </w:rPr>
            </w:r>
            <w:r w:rsidR="00BF0E34">
              <w:rPr>
                <w:noProof/>
                <w:webHidden/>
              </w:rPr>
              <w:fldChar w:fldCharType="separate"/>
            </w:r>
            <w:r w:rsidR="00BF0E34">
              <w:rPr>
                <w:noProof/>
                <w:webHidden/>
              </w:rPr>
              <w:t>19</w:t>
            </w:r>
            <w:r w:rsidR="00BF0E34">
              <w:rPr>
                <w:noProof/>
                <w:webHidden/>
              </w:rPr>
              <w:fldChar w:fldCharType="end"/>
            </w:r>
          </w:hyperlink>
        </w:p>
        <w:p w14:paraId="4245E4B4" w14:textId="493594DE" w:rsidR="00BF0E34" w:rsidRDefault="00C84D5C" w:rsidP="00BF0E34">
          <w:pPr>
            <w:pStyle w:val="TOC1"/>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68" w:history="1">
            <w:r w:rsidR="00BF0E34" w:rsidRPr="00CF4425">
              <w:rPr>
                <w:rStyle w:val="Hyperlink"/>
                <w:noProof/>
              </w:rPr>
              <w:t>Chapter 5: Analysis and discussion</w:t>
            </w:r>
            <w:r w:rsidR="00BF0E34">
              <w:rPr>
                <w:noProof/>
                <w:webHidden/>
              </w:rPr>
              <w:tab/>
            </w:r>
            <w:r w:rsidR="00BF0E34">
              <w:rPr>
                <w:noProof/>
                <w:webHidden/>
              </w:rPr>
              <w:fldChar w:fldCharType="begin"/>
            </w:r>
            <w:r w:rsidR="00BF0E34">
              <w:rPr>
                <w:noProof/>
                <w:webHidden/>
              </w:rPr>
              <w:instrText xml:space="preserve"> PAGEREF _Toc176009668 \h </w:instrText>
            </w:r>
            <w:r w:rsidR="00BF0E34">
              <w:rPr>
                <w:noProof/>
                <w:webHidden/>
              </w:rPr>
            </w:r>
            <w:r w:rsidR="00BF0E34">
              <w:rPr>
                <w:noProof/>
                <w:webHidden/>
              </w:rPr>
              <w:fldChar w:fldCharType="separate"/>
            </w:r>
            <w:r w:rsidR="00BF0E34">
              <w:rPr>
                <w:noProof/>
                <w:webHidden/>
              </w:rPr>
              <w:t>20</w:t>
            </w:r>
            <w:r w:rsidR="00BF0E34">
              <w:rPr>
                <w:noProof/>
                <w:webHidden/>
              </w:rPr>
              <w:fldChar w:fldCharType="end"/>
            </w:r>
          </w:hyperlink>
        </w:p>
        <w:p w14:paraId="0E6392DA" w14:textId="251F69F4"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69" w:history="1">
            <w:r w:rsidR="00BF0E34" w:rsidRPr="00CF4425">
              <w:rPr>
                <w:rStyle w:val="Hyperlink"/>
                <w:noProof/>
              </w:rPr>
              <w:t>Discussion on Theme 1</w:t>
            </w:r>
            <w:r w:rsidR="00BF0E34">
              <w:rPr>
                <w:noProof/>
                <w:webHidden/>
              </w:rPr>
              <w:tab/>
            </w:r>
            <w:r w:rsidR="00BF0E34">
              <w:rPr>
                <w:noProof/>
                <w:webHidden/>
              </w:rPr>
              <w:fldChar w:fldCharType="begin"/>
            </w:r>
            <w:r w:rsidR="00BF0E34">
              <w:rPr>
                <w:noProof/>
                <w:webHidden/>
              </w:rPr>
              <w:instrText xml:space="preserve"> PAGEREF _Toc176009669 \h </w:instrText>
            </w:r>
            <w:r w:rsidR="00BF0E34">
              <w:rPr>
                <w:noProof/>
                <w:webHidden/>
              </w:rPr>
            </w:r>
            <w:r w:rsidR="00BF0E34">
              <w:rPr>
                <w:noProof/>
                <w:webHidden/>
              </w:rPr>
              <w:fldChar w:fldCharType="separate"/>
            </w:r>
            <w:r w:rsidR="00BF0E34">
              <w:rPr>
                <w:noProof/>
                <w:webHidden/>
              </w:rPr>
              <w:t>20</w:t>
            </w:r>
            <w:r w:rsidR="00BF0E34">
              <w:rPr>
                <w:noProof/>
                <w:webHidden/>
              </w:rPr>
              <w:fldChar w:fldCharType="end"/>
            </w:r>
          </w:hyperlink>
        </w:p>
        <w:p w14:paraId="1D057749" w14:textId="33BD4E00"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70" w:history="1">
            <w:r w:rsidR="00BF0E34" w:rsidRPr="00CF4425">
              <w:rPr>
                <w:rStyle w:val="Hyperlink"/>
                <w:noProof/>
              </w:rPr>
              <w:t>Discussion on Theme 2</w:t>
            </w:r>
            <w:r w:rsidR="00BF0E34">
              <w:rPr>
                <w:noProof/>
                <w:webHidden/>
              </w:rPr>
              <w:tab/>
            </w:r>
            <w:r w:rsidR="00BF0E34">
              <w:rPr>
                <w:noProof/>
                <w:webHidden/>
              </w:rPr>
              <w:fldChar w:fldCharType="begin"/>
            </w:r>
            <w:r w:rsidR="00BF0E34">
              <w:rPr>
                <w:noProof/>
                <w:webHidden/>
              </w:rPr>
              <w:instrText xml:space="preserve"> PAGEREF _Toc176009670 \h </w:instrText>
            </w:r>
            <w:r w:rsidR="00BF0E34">
              <w:rPr>
                <w:noProof/>
                <w:webHidden/>
              </w:rPr>
            </w:r>
            <w:r w:rsidR="00BF0E34">
              <w:rPr>
                <w:noProof/>
                <w:webHidden/>
              </w:rPr>
              <w:fldChar w:fldCharType="separate"/>
            </w:r>
            <w:r w:rsidR="00BF0E34">
              <w:rPr>
                <w:noProof/>
                <w:webHidden/>
              </w:rPr>
              <w:t>22</w:t>
            </w:r>
            <w:r w:rsidR="00BF0E34">
              <w:rPr>
                <w:noProof/>
                <w:webHidden/>
              </w:rPr>
              <w:fldChar w:fldCharType="end"/>
            </w:r>
          </w:hyperlink>
        </w:p>
        <w:p w14:paraId="75BDE6EF" w14:textId="3154F155"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71" w:history="1">
            <w:r w:rsidR="00BF0E34" w:rsidRPr="00CF4425">
              <w:rPr>
                <w:rStyle w:val="Hyperlink"/>
                <w:noProof/>
              </w:rPr>
              <w:t>Discussion of Theme 3</w:t>
            </w:r>
            <w:r w:rsidR="00BF0E34">
              <w:rPr>
                <w:noProof/>
                <w:webHidden/>
              </w:rPr>
              <w:tab/>
            </w:r>
            <w:r w:rsidR="00BF0E34">
              <w:rPr>
                <w:noProof/>
                <w:webHidden/>
              </w:rPr>
              <w:fldChar w:fldCharType="begin"/>
            </w:r>
            <w:r w:rsidR="00BF0E34">
              <w:rPr>
                <w:noProof/>
                <w:webHidden/>
              </w:rPr>
              <w:instrText xml:space="preserve"> PAGEREF _Toc176009671 \h </w:instrText>
            </w:r>
            <w:r w:rsidR="00BF0E34">
              <w:rPr>
                <w:noProof/>
                <w:webHidden/>
              </w:rPr>
            </w:r>
            <w:r w:rsidR="00BF0E34">
              <w:rPr>
                <w:noProof/>
                <w:webHidden/>
              </w:rPr>
              <w:fldChar w:fldCharType="separate"/>
            </w:r>
            <w:r w:rsidR="00BF0E34">
              <w:rPr>
                <w:noProof/>
                <w:webHidden/>
              </w:rPr>
              <w:t>24</w:t>
            </w:r>
            <w:r w:rsidR="00BF0E34">
              <w:rPr>
                <w:noProof/>
                <w:webHidden/>
              </w:rPr>
              <w:fldChar w:fldCharType="end"/>
            </w:r>
          </w:hyperlink>
        </w:p>
        <w:p w14:paraId="1151609A" w14:textId="17F1CE95" w:rsidR="00BF0E34" w:rsidRDefault="00C84D5C" w:rsidP="00BF0E34">
          <w:pPr>
            <w:pStyle w:val="TOC1"/>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72" w:history="1">
            <w:r w:rsidR="00BF0E34" w:rsidRPr="00CF4425">
              <w:rPr>
                <w:rStyle w:val="Hyperlink"/>
                <w:noProof/>
              </w:rPr>
              <w:t>Chapter 6: Conclusion and recommendations</w:t>
            </w:r>
            <w:r w:rsidR="00BF0E34">
              <w:rPr>
                <w:noProof/>
                <w:webHidden/>
              </w:rPr>
              <w:tab/>
            </w:r>
            <w:r w:rsidR="00BF0E34">
              <w:rPr>
                <w:noProof/>
                <w:webHidden/>
              </w:rPr>
              <w:fldChar w:fldCharType="begin"/>
            </w:r>
            <w:r w:rsidR="00BF0E34">
              <w:rPr>
                <w:noProof/>
                <w:webHidden/>
              </w:rPr>
              <w:instrText xml:space="preserve"> PAGEREF _Toc176009672 \h </w:instrText>
            </w:r>
            <w:r w:rsidR="00BF0E34">
              <w:rPr>
                <w:noProof/>
                <w:webHidden/>
              </w:rPr>
            </w:r>
            <w:r w:rsidR="00BF0E34">
              <w:rPr>
                <w:noProof/>
                <w:webHidden/>
              </w:rPr>
              <w:fldChar w:fldCharType="separate"/>
            </w:r>
            <w:r w:rsidR="00BF0E34">
              <w:rPr>
                <w:noProof/>
                <w:webHidden/>
              </w:rPr>
              <w:t>27</w:t>
            </w:r>
            <w:r w:rsidR="00BF0E34">
              <w:rPr>
                <w:noProof/>
                <w:webHidden/>
              </w:rPr>
              <w:fldChar w:fldCharType="end"/>
            </w:r>
          </w:hyperlink>
        </w:p>
        <w:p w14:paraId="79F3BE7F" w14:textId="07FCF0DC"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73" w:history="1">
            <w:r w:rsidR="00BF0E34" w:rsidRPr="00CF4425">
              <w:rPr>
                <w:rStyle w:val="Hyperlink"/>
                <w:noProof/>
              </w:rPr>
              <w:t>6.1 Conclusion</w:t>
            </w:r>
            <w:r w:rsidR="00BF0E34">
              <w:rPr>
                <w:noProof/>
                <w:webHidden/>
              </w:rPr>
              <w:tab/>
            </w:r>
            <w:r w:rsidR="00BF0E34">
              <w:rPr>
                <w:noProof/>
                <w:webHidden/>
              </w:rPr>
              <w:fldChar w:fldCharType="begin"/>
            </w:r>
            <w:r w:rsidR="00BF0E34">
              <w:rPr>
                <w:noProof/>
                <w:webHidden/>
              </w:rPr>
              <w:instrText xml:space="preserve"> PAGEREF _Toc176009673 \h </w:instrText>
            </w:r>
            <w:r w:rsidR="00BF0E34">
              <w:rPr>
                <w:noProof/>
                <w:webHidden/>
              </w:rPr>
            </w:r>
            <w:r w:rsidR="00BF0E34">
              <w:rPr>
                <w:noProof/>
                <w:webHidden/>
              </w:rPr>
              <w:fldChar w:fldCharType="separate"/>
            </w:r>
            <w:r w:rsidR="00BF0E34">
              <w:rPr>
                <w:noProof/>
                <w:webHidden/>
              </w:rPr>
              <w:t>27</w:t>
            </w:r>
            <w:r w:rsidR="00BF0E34">
              <w:rPr>
                <w:noProof/>
                <w:webHidden/>
              </w:rPr>
              <w:fldChar w:fldCharType="end"/>
            </w:r>
          </w:hyperlink>
        </w:p>
        <w:p w14:paraId="16E00414" w14:textId="1A0C59EF"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74" w:history="1">
            <w:r w:rsidR="00BF0E34" w:rsidRPr="00CF4425">
              <w:rPr>
                <w:rStyle w:val="Hyperlink"/>
                <w:noProof/>
              </w:rPr>
              <w:t>6.2 Recommendations</w:t>
            </w:r>
            <w:r w:rsidR="00BF0E34">
              <w:rPr>
                <w:noProof/>
                <w:webHidden/>
              </w:rPr>
              <w:tab/>
            </w:r>
            <w:r w:rsidR="00BF0E34">
              <w:rPr>
                <w:noProof/>
                <w:webHidden/>
              </w:rPr>
              <w:fldChar w:fldCharType="begin"/>
            </w:r>
            <w:r w:rsidR="00BF0E34">
              <w:rPr>
                <w:noProof/>
                <w:webHidden/>
              </w:rPr>
              <w:instrText xml:space="preserve"> PAGEREF _Toc176009674 \h </w:instrText>
            </w:r>
            <w:r w:rsidR="00BF0E34">
              <w:rPr>
                <w:noProof/>
                <w:webHidden/>
              </w:rPr>
            </w:r>
            <w:r w:rsidR="00BF0E34">
              <w:rPr>
                <w:noProof/>
                <w:webHidden/>
              </w:rPr>
              <w:fldChar w:fldCharType="separate"/>
            </w:r>
            <w:r w:rsidR="00BF0E34">
              <w:rPr>
                <w:noProof/>
                <w:webHidden/>
              </w:rPr>
              <w:t>28</w:t>
            </w:r>
            <w:r w:rsidR="00BF0E34">
              <w:rPr>
                <w:noProof/>
                <w:webHidden/>
              </w:rPr>
              <w:fldChar w:fldCharType="end"/>
            </w:r>
          </w:hyperlink>
        </w:p>
        <w:p w14:paraId="2B092325" w14:textId="28186D39" w:rsidR="00BF0E34" w:rsidRDefault="00C84D5C" w:rsidP="00BF0E34">
          <w:pPr>
            <w:pStyle w:val="TOC1"/>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75" w:history="1">
            <w:r w:rsidR="00BF0E34" w:rsidRPr="00CF4425">
              <w:rPr>
                <w:rStyle w:val="Hyperlink"/>
                <w:noProof/>
              </w:rPr>
              <w:t>References</w:t>
            </w:r>
            <w:r w:rsidR="00BF0E34">
              <w:rPr>
                <w:noProof/>
                <w:webHidden/>
              </w:rPr>
              <w:tab/>
            </w:r>
            <w:r w:rsidR="00BF0E34">
              <w:rPr>
                <w:noProof/>
                <w:webHidden/>
              </w:rPr>
              <w:fldChar w:fldCharType="begin"/>
            </w:r>
            <w:r w:rsidR="00BF0E34">
              <w:rPr>
                <w:noProof/>
                <w:webHidden/>
              </w:rPr>
              <w:instrText xml:space="preserve"> PAGEREF _Toc176009675 \h </w:instrText>
            </w:r>
            <w:r w:rsidR="00BF0E34">
              <w:rPr>
                <w:noProof/>
                <w:webHidden/>
              </w:rPr>
            </w:r>
            <w:r w:rsidR="00BF0E34">
              <w:rPr>
                <w:noProof/>
                <w:webHidden/>
              </w:rPr>
              <w:fldChar w:fldCharType="separate"/>
            </w:r>
            <w:r w:rsidR="00BF0E34">
              <w:rPr>
                <w:noProof/>
                <w:webHidden/>
              </w:rPr>
              <w:t>32</w:t>
            </w:r>
            <w:r w:rsidR="00BF0E34">
              <w:rPr>
                <w:noProof/>
                <w:webHidden/>
              </w:rPr>
              <w:fldChar w:fldCharType="end"/>
            </w:r>
          </w:hyperlink>
        </w:p>
        <w:p w14:paraId="18961EE8" w14:textId="3CAFF032" w:rsidR="00BF0E34" w:rsidRDefault="00C84D5C" w:rsidP="00BF0E34">
          <w:pPr>
            <w:pStyle w:val="TOC1"/>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76" w:history="1">
            <w:r w:rsidR="00BF0E34" w:rsidRPr="00CF4425">
              <w:rPr>
                <w:rStyle w:val="Hyperlink"/>
                <w:noProof/>
                <w:highlight w:val="white"/>
              </w:rPr>
              <w:t>Appendices</w:t>
            </w:r>
            <w:r w:rsidR="00BF0E34">
              <w:rPr>
                <w:noProof/>
                <w:webHidden/>
              </w:rPr>
              <w:tab/>
            </w:r>
            <w:r w:rsidR="00BF0E34">
              <w:rPr>
                <w:noProof/>
                <w:webHidden/>
              </w:rPr>
              <w:fldChar w:fldCharType="begin"/>
            </w:r>
            <w:r w:rsidR="00BF0E34">
              <w:rPr>
                <w:noProof/>
                <w:webHidden/>
              </w:rPr>
              <w:instrText xml:space="preserve"> PAGEREF _Toc176009676 \h </w:instrText>
            </w:r>
            <w:r w:rsidR="00BF0E34">
              <w:rPr>
                <w:noProof/>
                <w:webHidden/>
              </w:rPr>
            </w:r>
            <w:r w:rsidR="00BF0E34">
              <w:rPr>
                <w:noProof/>
                <w:webHidden/>
              </w:rPr>
              <w:fldChar w:fldCharType="separate"/>
            </w:r>
            <w:r w:rsidR="00BF0E34">
              <w:rPr>
                <w:noProof/>
                <w:webHidden/>
              </w:rPr>
              <w:t>37</w:t>
            </w:r>
            <w:r w:rsidR="00BF0E34">
              <w:rPr>
                <w:noProof/>
                <w:webHidden/>
              </w:rPr>
              <w:fldChar w:fldCharType="end"/>
            </w:r>
          </w:hyperlink>
        </w:p>
        <w:p w14:paraId="522C634D" w14:textId="6F76B589"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77" w:history="1">
            <w:r w:rsidR="00BF0E34" w:rsidRPr="00CF4425">
              <w:rPr>
                <w:rStyle w:val="Hyperlink"/>
                <w:noProof/>
                <w:highlight w:val="white"/>
              </w:rPr>
              <w:t>Appendix 1</w:t>
            </w:r>
            <w:r w:rsidR="00BF0E34">
              <w:rPr>
                <w:noProof/>
                <w:webHidden/>
              </w:rPr>
              <w:tab/>
            </w:r>
            <w:r w:rsidR="00BF0E34">
              <w:rPr>
                <w:noProof/>
                <w:webHidden/>
              </w:rPr>
              <w:fldChar w:fldCharType="begin"/>
            </w:r>
            <w:r w:rsidR="00BF0E34">
              <w:rPr>
                <w:noProof/>
                <w:webHidden/>
              </w:rPr>
              <w:instrText xml:space="preserve"> PAGEREF _Toc176009677 \h </w:instrText>
            </w:r>
            <w:r w:rsidR="00BF0E34">
              <w:rPr>
                <w:noProof/>
                <w:webHidden/>
              </w:rPr>
            </w:r>
            <w:r w:rsidR="00BF0E34">
              <w:rPr>
                <w:noProof/>
                <w:webHidden/>
              </w:rPr>
              <w:fldChar w:fldCharType="separate"/>
            </w:r>
            <w:r w:rsidR="00BF0E34">
              <w:rPr>
                <w:noProof/>
                <w:webHidden/>
              </w:rPr>
              <w:t>37</w:t>
            </w:r>
            <w:r w:rsidR="00BF0E34">
              <w:rPr>
                <w:noProof/>
                <w:webHidden/>
              </w:rPr>
              <w:fldChar w:fldCharType="end"/>
            </w:r>
          </w:hyperlink>
        </w:p>
        <w:p w14:paraId="0BEA6395" w14:textId="719DF6B3"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78" w:history="1">
            <w:r w:rsidR="00BF0E34" w:rsidRPr="00CF4425">
              <w:rPr>
                <w:rStyle w:val="Hyperlink"/>
                <w:noProof/>
                <w:highlight w:val="white"/>
              </w:rPr>
              <w:t>Appendix 2</w:t>
            </w:r>
            <w:r w:rsidR="00BF0E34">
              <w:rPr>
                <w:noProof/>
                <w:webHidden/>
              </w:rPr>
              <w:tab/>
            </w:r>
            <w:r w:rsidR="00BF0E34">
              <w:rPr>
                <w:noProof/>
                <w:webHidden/>
              </w:rPr>
              <w:fldChar w:fldCharType="begin"/>
            </w:r>
            <w:r w:rsidR="00BF0E34">
              <w:rPr>
                <w:noProof/>
                <w:webHidden/>
              </w:rPr>
              <w:instrText xml:space="preserve"> PAGEREF _Toc176009678 \h </w:instrText>
            </w:r>
            <w:r w:rsidR="00BF0E34">
              <w:rPr>
                <w:noProof/>
                <w:webHidden/>
              </w:rPr>
            </w:r>
            <w:r w:rsidR="00BF0E34">
              <w:rPr>
                <w:noProof/>
                <w:webHidden/>
              </w:rPr>
              <w:fldChar w:fldCharType="separate"/>
            </w:r>
            <w:r w:rsidR="00BF0E34">
              <w:rPr>
                <w:noProof/>
                <w:webHidden/>
              </w:rPr>
              <w:t>38</w:t>
            </w:r>
            <w:r w:rsidR="00BF0E34">
              <w:rPr>
                <w:noProof/>
                <w:webHidden/>
              </w:rPr>
              <w:fldChar w:fldCharType="end"/>
            </w:r>
          </w:hyperlink>
        </w:p>
        <w:p w14:paraId="39FB001B" w14:textId="2B66BCAA"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79" w:history="1">
            <w:r w:rsidR="00BF0E34" w:rsidRPr="00CF4425">
              <w:rPr>
                <w:rStyle w:val="Hyperlink"/>
                <w:noProof/>
                <w:highlight w:val="white"/>
              </w:rPr>
              <w:t>Appendix 3</w:t>
            </w:r>
            <w:r w:rsidR="00BF0E34">
              <w:rPr>
                <w:noProof/>
                <w:webHidden/>
              </w:rPr>
              <w:tab/>
            </w:r>
            <w:r w:rsidR="00BF0E34">
              <w:rPr>
                <w:noProof/>
                <w:webHidden/>
              </w:rPr>
              <w:fldChar w:fldCharType="begin"/>
            </w:r>
            <w:r w:rsidR="00BF0E34">
              <w:rPr>
                <w:noProof/>
                <w:webHidden/>
              </w:rPr>
              <w:instrText xml:space="preserve"> PAGEREF _Toc176009679 \h </w:instrText>
            </w:r>
            <w:r w:rsidR="00BF0E34">
              <w:rPr>
                <w:noProof/>
                <w:webHidden/>
              </w:rPr>
            </w:r>
            <w:r w:rsidR="00BF0E34">
              <w:rPr>
                <w:noProof/>
                <w:webHidden/>
              </w:rPr>
              <w:fldChar w:fldCharType="separate"/>
            </w:r>
            <w:r w:rsidR="00BF0E34">
              <w:rPr>
                <w:noProof/>
                <w:webHidden/>
              </w:rPr>
              <w:t>41</w:t>
            </w:r>
            <w:r w:rsidR="00BF0E34">
              <w:rPr>
                <w:noProof/>
                <w:webHidden/>
              </w:rPr>
              <w:fldChar w:fldCharType="end"/>
            </w:r>
          </w:hyperlink>
        </w:p>
        <w:p w14:paraId="6D3FCF64" w14:textId="4B2B73F0"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80" w:history="1">
            <w:r w:rsidR="00BF0E34" w:rsidRPr="00CF4425">
              <w:rPr>
                <w:rStyle w:val="Hyperlink"/>
                <w:noProof/>
              </w:rPr>
              <w:t>Appendix 4</w:t>
            </w:r>
            <w:r w:rsidR="00BF0E34">
              <w:rPr>
                <w:noProof/>
                <w:webHidden/>
              </w:rPr>
              <w:tab/>
            </w:r>
            <w:r w:rsidR="00BF0E34">
              <w:rPr>
                <w:noProof/>
                <w:webHidden/>
              </w:rPr>
              <w:fldChar w:fldCharType="begin"/>
            </w:r>
            <w:r w:rsidR="00BF0E34">
              <w:rPr>
                <w:noProof/>
                <w:webHidden/>
              </w:rPr>
              <w:instrText xml:space="preserve"> PAGEREF _Toc176009680 \h </w:instrText>
            </w:r>
            <w:r w:rsidR="00BF0E34">
              <w:rPr>
                <w:noProof/>
                <w:webHidden/>
              </w:rPr>
            </w:r>
            <w:r w:rsidR="00BF0E34">
              <w:rPr>
                <w:noProof/>
                <w:webHidden/>
              </w:rPr>
              <w:fldChar w:fldCharType="separate"/>
            </w:r>
            <w:r w:rsidR="00BF0E34">
              <w:rPr>
                <w:noProof/>
                <w:webHidden/>
              </w:rPr>
              <w:t>43</w:t>
            </w:r>
            <w:r w:rsidR="00BF0E34">
              <w:rPr>
                <w:noProof/>
                <w:webHidden/>
              </w:rPr>
              <w:fldChar w:fldCharType="end"/>
            </w:r>
          </w:hyperlink>
        </w:p>
        <w:p w14:paraId="44042963" w14:textId="6A0FEF01" w:rsidR="00BF0E34" w:rsidRDefault="00C84D5C" w:rsidP="00BF0E34">
          <w:pPr>
            <w:pStyle w:val="TOC2"/>
            <w:tabs>
              <w:tab w:val="right" w:leader="dot" w:pos="9350"/>
            </w:tabs>
            <w:spacing w:line="276" w:lineRule="auto"/>
            <w:rPr>
              <w:rFonts w:asciiTheme="minorHAnsi" w:eastAsiaTheme="minorEastAsia" w:hAnsiTheme="minorHAnsi" w:cstheme="minorBidi"/>
              <w:noProof/>
              <w:kern w:val="2"/>
              <w:lang w:val="en-IN" w:eastAsia="zh-CN"/>
              <w14:ligatures w14:val="standardContextual"/>
            </w:rPr>
          </w:pPr>
          <w:hyperlink w:anchor="_Toc176009681" w:history="1">
            <w:r w:rsidR="00BF0E34" w:rsidRPr="00CF4425">
              <w:rPr>
                <w:rStyle w:val="Hyperlink"/>
                <w:rFonts w:eastAsia="Songti SC"/>
                <w:noProof/>
                <w:lang w:eastAsia="zh-CN" w:bidi="hi-IN"/>
              </w:rPr>
              <w:t>Appendix 5</w:t>
            </w:r>
            <w:r w:rsidR="00BF0E34">
              <w:rPr>
                <w:noProof/>
                <w:webHidden/>
              </w:rPr>
              <w:tab/>
            </w:r>
            <w:r w:rsidR="00BF0E34">
              <w:rPr>
                <w:noProof/>
                <w:webHidden/>
              </w:rPr>
              <w:fldChar w:fldCharType="begin"/>
            </w:r>
            <w:r w:rsidR="00BF0E34">
              <w:rPr>
                <w:noProof/>
                <w:webHidden/>
              </w:rPr>
              <w:instrText xml:space="preserve"> PAGEREF _Toc176009681 \h </w:instrText>
            </w:r>
            <w:r w:rsidR="00BF0E34">
              <w:rPr>
                <w:noProof/>
                <w:webHidden/>
              </w:rPr>
            </w:r>
            <w:r w:rsidR="00BF0E34">
              <w:rPr>
                <w:noProof/>
                <w:webHidden/>
              </w:rPr>
              <w:fldChar w:fldCharType="separate"/>
            </w:r>
            <w:r w:rsidR="00BF0E34">
              <w:rPr>
                <w:noProof/>
                <w:webHidden/>
              </w:rPr>
              <w:t>45</w:t>
            </w:r>
            <w:r w:rsidR="00BF0E34">
              <w:rPr>
                <w:noProof/>
                <w:webHidden/>
              </w:rPr>
              <w:fldChar w:fldCharType="end"/>
            </w:r>
          </w:hyperlink>
        </w:p>
        <w:p w14:paraId="79B4DDD3" w14:textId="6EB490C1" w:rsidR="00C17BD3" w:rsidRDefault="00C84D5C" w:rsidP="00BF0E34">
          <w:pPr>
            <w:widowControl w:val="0"/>
            <w:tabs>
              <w:tab w:val="right" w:leader="dot" w:pos="12000"/>
            </w:tabs>
            <w:spacing w:before="60" w:line="276" w:lineRule="auto"/>
            <w:jc w:val="left"/>
            <w:rPr>
              <w:b/>
              <w:color w:val="000000"/>
            </w:rPr>
          </w:pPr>
          <w:r>
            <w:fldChar w:fldCharType="end"/>
          </w:r>
        </w:p>
      </w:sdtContent>
    </w:sdt>
    <w:p w14:paraId="2AAED14E" w14:textId="77777777" w:rsidR="00C17BD3" w:rsidRDefault="00C84D5C">
      <w:r>
        <w:br w:type="page"/>
      </w:r>
    </w:p>
    <w:p w14:paraId="0FA05550" w14:textId="77777777" w:rsidR="00C17BD3" w:rsidRDefault="00C84D5C" w:rsidP="00FE4528">
      <w:pPr>
        <w:pStyle w:val="Heading1"/>
        <w:rPr>
          <w:highlight w:val="white"/>
        </w:rPr>
      </w:pPr>
      <w:bookmarkStart w:id="1" w:name="_Toc176009628"/>
      <w:r>
        <w:lastRenderedPageBreak/>
        <w:t>Chapter 1: Introduction</w:t>
      </w:r>
      <w:bookmarkEnd w:id="1"/>
    </w:p>
    <w:p w14:paraId="14F5857A" w14:textId="77777777" w:rsidR="00C17BD3" w:rsidRDefault="00C84D5C" w:rsidP="00FE4528">
      <w:pPr>
        <w:pStyle w:val="Heading2"/>
      </w:pPr>
      <w:bookmarkStart w:id="2" w:name="_Toc176009629"/>
      <w:r>
        <w:t>1.1 Introduction</w:t>
      </w:r>
      <w:bookmarkEnd w:id="2"/>
      <w:r>
        <w:t xml:space="preserve"> </w:t>
      </w:r>
    </w:p>
    <w:p w14:paraId="2A0E61A1" w14:textId="4D7929F1" w:rsidR="00C17BD3" w:rsidRDefault="00C84D5C" w:rsidP="00FE4528">
      <w:r>
        <w:t xml:space="preserve">The research will provide an investigation of the </w:t>
      </w:r>
      <w:r w:rsidR="009F2800">
        <w:t>ethical</w:t>
      </w:r>
      <w:r>
        <w:t xml:space="preserve"> leadership strategies and approaches so that organisational behaviour in the UK retail sector is maintained. The way leaders can take ethical approaches to enhance the culture of an organisation and develop organisational behaviour will be discussed here. Here, the </w:t>
      </w:r>
      <w:proofErr w:type="gramStart"/>
      <w:r>
        <w:t>main focus</w:t>
      </w:r>
      <w:proofErr w:type="gramEnd"/>
      <w:r>
        <w:t xml:space="preserve"> will be on the retail industry of the UK. </w:t>
      </w:r>
    </w:p>
    <w:p w14:paraId="04C41BD5" w14:textId="77777777" w:rsidR="00C17BD3" w:rsidRDefault="00C84D5C" w:rsidP="00FE4528">
      <w:pPr>
        <w:pStyle w:val="Heading2"/>
      </w:pPr>
      <w:bookmarkStart w:id="3" w:name="_Toc176009630"/>
      <w:r>
        <w:t>1.2 Background of the study</w:t>
      </w:r>
      <w:bookmarkEnd w:id="3"/>
      <w:r>
        <w:t xml:space="preserve"> </w:t>
      </w:r>
    </w:p>
    <w:p w14:paraId="726C72A6" w14:textId="2AC35301" w:rsidR="00C17BD3" w:rsidRDefault="00C84D5C" w:rsidP="00FE4528">
      <w:r>
        <w:t xml:space="preserve">As stated by Den Hartog, (2015) leaders who follow higher ethical standards and become influenced by them are ethical. They become role model to their </w:t>
      </w:r>
      <w:r w:rsidR="000935EA">
        <w:t>subordinates,</w:t>
      </w:r>
      <w:r>
        <w:t xml:space="preserve"> and this affects the behaviour of the entire organisation. The personal actions of the leaders and their relationship with each other along with </w:t>
      </w:r>
      <w:r w:rsidR="000935EA">
        <w:t>others</w:t>
      </w:r>
      <w:r>
        <w:t xml:space="preserve"> are conducted through appropriate approaches. They conduct the organisation with these approaches through reinforcement, decision-making and communication. In establishing ethical leadership, leaders in different organisations adopt separate components. Some follow ethical awareness, motivation, integrity, encouragement, people-orientation etc. On the other hand, some other leaders consider society and some eternal broader problems to consider while </w:t>
      </w:r>
      <w:r w:rsidR="000935EA">
        <w:t>strategizing</w:t>
      </w:r>
      <w:r>
        <w:t xml:space="preserve"> ethical behaviour in the organisation. </w:t>
      </w:r>
    </w:p>
    <w:p w14:paraId="0F5FDF5D" w14:textId="1EB348EF" w:rsidR="000935EA" w:rsidRDefault="00C84D5C" w:rsidP="00FE4528">
      <w:r>
        <w:t>Ethical leadership involves the leaders who evolve by adopting moral behaviour and integrity. They communicate the ethical standards with everyone in the organisation and enhance organisational behaviour (Engelbrecht</w:t>
      </w:r>
      <w:r>
        <w:rPr>
          <w:i/>
        </w:rPr>
        <w:t xml:space="preserve"> et al.</w:t>
      </w:r>
      <w:r>
        <w:t xml:space="preserve"> 2017). For example, Stuart Machin is the CEO of one of the ethical retail companies in the UK named Marks and Spencer. He focuses on the quality of the products, valuing people and having standards (</w:t>
      </w:r>
      <w:proofErr w:type="spellStart"/>
      <w:r>
        <w:t>BoardAgenda</w:t>
      </w:r>
      <w:proofErr w:type="spellEnd"/>
      <w:r>
        <w:t xml:space="preserve">, 2022). </w:t>
      </w:r>
    </w:p>
    <w:p w14:paraId="0910F5FB" w14:textId="77777777" w:rsidR="00C17BD3" w:rsidRDefault="00C84D5C" w:rsidP="00FE4528">
      <w:pPr>
        <w:pStyle w:val="Heading2"/>
      </w:pPr>
      <w:bookmarkStart w:id="4" w:name="_Toc176009631"/>
      <w:r>
        <w:t>1.3 Problem Statement</w:t>
      </w:r>
      <w:bookmarkEnd w:id="4"/>
      <w:r>
        <w:t xml:space="preserve"> </w:t>
      </w:r>
    </w:p>
    <w:p w14:paraId="2174FA4F" w14:textId="258C8DD9" w:rsidR="000935EA" w:rsidRDefault="00C84D5C" w:rsidP="00FE4528">
      <w:r>
        <w:t xml:space="preserve">The research will find out the way ethical leadership can help improve organisational behaviour in the UK retail sector. The challenges in becoming an ethical leader and how the leaders can take approaches to eliminate all the problems will be considered. </w:t>
      </w:r>
    </w:p>
    <w:p w14:paraId="60AFC6E3" w14:textId="77777777" w:rsidR="00C17BD3" w:rsidRDefault="00C84D5C" w:rsidP="00FE4528">
      <w:pPr>
        <w:pStyle w:val="Heading2"/>
      </w:pPr>
      <w:bookmarkStart w:id="5" w:name="_Toc176009632"/>
      <w:r>
        <w:t>1.4 Aims, Objectives, Research Questions</w:t>
      </w:r>
      <w:bookmarkEnd w:id="5"/>
    </w:p>
    <w:p w14:paraId="526DD72B" w14:textId="77777777" w:rsidR="00C17BD3" w:rsidRDefault="00C84D5C" w:rsidP="00FE4528">
      <w:pPr>
        <w:pStyle w:val="Heading3"/>
        <w:rPr>
          <w:b w:val="0"/>
        </w:rPr>
      </w:pPr>
      <w:bookmarkStart w:id="6" w:name="_Toc176009633"/>
      <w:r>
        <w:t>1.4.1 Aim</w:t>
      </w:r>
      <w:bookmarkEnd w:id="6"/>
      <w:r>
        <w:t xml:space="preserve"> </w:t>
      </w:r>
    </w:p>
    <w:p w14:paraId="5AE46B41" w14:textId="77777777" w:rsidR="00C17BD3" w:rsidRDefault="00C84D5C" w:rsidP="00FE4528">
      <w:r>
        <w:t xml:space="preserve">To understand the impact of ethical leadership on developing and enhancing organisational behaviour in the UK retail sector. </w:t>
      </w:r>
    </w:p>
    <w:p w14:paraId="07F38644" w14:textId="77777777" w:rsidR="00C17BD3" w:rsidRDefault="00C84D5C" w:rsidP="00FE4528">
      <w:pPr>
        <w:pStyle w:val="Heading3"/>
      </w:pPr>
      <w:bookmarkStart w:id="7" w:name="_Toc176009634"/>
      <w:r>
        <w:lastRenderedPageBreak/>
        <w:t>1.4.2 Objectives</w:t>
      </w:r>
      <w:bookmarkEnd w:id="7"/>
      <w:r>
        <w:t xml:space="preserve"> </w:t>
      </w:r>
    </w:p>
    <w:p w14:paraId="24729687" w14:textId="77777777" w:rsidR="00C17BD3" w:rsidRDefault="00C84D5C" w:rsidP="00FE4528">
      <w:r>
        <w:rPr>
          <w:b/>
        </w:rPr>
        <w:t>1.</w:t>
      </w:r>
      <w:r>
        <w:t xml:space="preserve"> To examine the ways ethical leadership can enhance organisational behaviour in the UK retail industry.  </w:t>
      </w:r>
    </w:p>
    <w:p w14:paraId="5B0578E1" w14:textId="77777777" w:rsidR="00C17BD3" w:rsidRDefault="00C84D5C" w:rsidP="00FE4528">
      <w:r>
        <w:rPr>
          <w:b/>
        </w:rPr>
        <w:t>2.</w:t>
      </w:r>
      <w:r>
        <w:t xml:space="preserve"> To analyse the challenges the </w:t>
      </w:r>
      <w:proofErr w:type="gramStart"/>
      <w:r>
        <w:t>leaders</w:t>
      </w:r>
      <w:proofErr w:type="gramEnd"/>
      <w:r>
        <w:t xml:space="preserve"> face while using ethical approaches to enhance organisational behaviour in the UK retail industry. </w:t>
      </w:r>
    </w:p>
    <w:p w14:paraId="7BFB46A5" w14:textId="77777777" w:rsidR="00C17BD3" w:rsidRDefault="00C84D5C" w:rsidP="00FE4528">
      <w:r>
        <w:rPr>
          <w:b/>
        </w:rPr>
        <w:t>3.</w:t>
      </w:r>
      <w:r>
        <w:t xml:space="preserve"> To evaluate the strategies the leaders can develop to eliminate the challenges and enhance organisational behaviour in the UK retail industry. </w:t>
      </w:r>
    </w:p>
    <w:p w14:paraId="71D23242" w14:textId="77777777" w:rsidR="00C17BD3" w:rsidRDefault="00C84D5C" w:rsidP="00FE4528">
      <w:pPr>
        <w:pStyle w:val="Heading3"/>
      </w:pPr>
      <w:bookmarkStart w:id="8" w:name="_Toc176009635"/>
      <w:r>
        <w:t>1.4.3 Research Questions</w:t>
      </w:r>
      <w:bookmarkEnd w:id="8"/>
      <w:r>
        <w:t xml:space="preserve"> </w:t>
      </w:r>
    </w:p>
    <w:p w14:paraId="27DEF3CE" w14:textId="77777777" w:rsidR="00C17BD3" w:rsidRDefault="00C84D5C" w:rsidP="00FE4528">
      <w:r>
        <w:rPr>
          <w:b/>
        </w:rPr>
        <w:t>1.</w:t>
      </w:r>
      <w:r>
        <w:t xml:space="preserve"> What are the ways ethical leadership can enhance organisational behaviour in the UK retail industry?  </w:t>
      </w:r>
    </w:p>
    <w:p w14:paraId="2F3BF9FB" w14:textId="77777777" w:rsidR="00C17BD3" w:rsidRDefault="00C84D5C" w:rsidP="00FE4528">
      <w:r>
        <w:rPr>
          <w:b/>
        </w:rPr>
        <w:t>2.</w:t>
      </w:r>
      <w:r>
        <w:t xml:space="preserve"> What are the challenges the leaders face while using ethical approaches to enhance organisational behaviour in the UK retail industry? </w:t>
      </w:r>
    </w:p>
    <w:p w14:paraId="705A2153" w14:textId="09A8C9D5" w:rsidR="000935EA" w:rsidRDefault="00C84D5C" w:rsidP="00FE4528">
      <w:r>
        <w:rPr>
          <w:b/>
        </w:rPr>
        <w:t>3.</w:t>
      </w:r>
      <w:r>
        <w:t xml:space="preserve"> What are the strategies the leaders can develop to eliminate the challenges and enhance organisational behaviour in the UK retail industry?</w:t>
      </w:r>
    </w:p>
    <w:p w14:paraId="1DDE9505" w14:textId="77777777" w:rsidR="00C17BD3" w:rsidRDefault="00C84D5C" w:rsidP="00FE4528">
      <w:pPr>
        <w:pStyle w:val="Heading2"/>
      </w:pPr>
      <w:bookmarkStart w:id="9" w:name="_Toc176009636"/>
      <w:r>
        <w:t>1.5 Rationale</w:t>
      </w:r>
      <w:bookmarkEnd w:id="9"/>
    </w:p>
    <w:p w14:paraId="54CEBE77" w14:textId="26DF0BDE" w:rsidR="000935EA" w:rsidRDefault="00C84D5C" w:rsidP="00FE4528">
      <w:r>
        <w:t xml:space="preserve">This research is done for analysing the ethical approaches by the leaders in the UK retail sector and how it is improving organisational behaviour. It has been known that there are many companies in the country which are not following the ethical standards. Some of these are, Tesco and ASDA. These are two of the biggest supermarket retailers in the UK which have workers' rights abuse, sustainability issues and many more (Hunt, 2024). Thus, this research will help in knowing the problems of becoming ethical </w:t>
      </w:r>
      <w:r>
        <w:t xml:space="preserve">leaders and evolving organisational behaviour. </w:t>
      </w:r>
    </w:p>
    <w:p w14:paraId="608EB5E4" w14:textId="77777777" w:rsidR="00C17BD3" w:rsidRDefault="00C84D5C" w:rsidP="00FE4528">
      <w:pPr>
        <w:pStyle w:val="Heading2"/>
      </w:pPr>
      <w:bookmarkStart w:id="10" w:name="_Toc176009637"/>
      <w:r>
        <w:t>1.6 Scope of the Study</w:t>
      </w:r>
      <w:bookmarkEnd w:id="10"/>
      <w:r>
        <w:t xml:space="preserve"> </w:t>
      </w:r>
    </w:p>
    <w:p w14:paraId="690E55CD" w14:textId="77777777" w:rsidR="000935EA" w:rsidRDefault="00C84D5C" w:rsidP="000935EA">
      <w:r>
        <w:t xml:space="preserve">This research will have a lot of scope at local, national and international levels. From this research, the role of ethical leaders in bettering organisational behaviour will be known. Thus, organisations in the other sectors of the UK, local businesses </w:t>
      </w:r>
      <w:proofErr w:type="gramStart"/>
      <w:r>
        <w:t>and also</w:t>
      </w:r>
      <w:proofErr w:type="gramEnd"/>
      <w:r>
        <w:t xml:space="preserve"> international companies doing their business in the UK can benefit through enhanced organisational behaviour and increased productivity. </w:t>
      </w:r>
      <w:bookmarkStart w:id="11" w:name="_Toc176009638"/>
    </w:p>
    <w:p w14:paraId="2F266446" w14:textId="4BB13A17" w:rsidR="00C17BD3" w:rsidRPr="000935EA" w:rsidRDefault="00C84D5C" w:rsidP="000935EA">
      <w:pPr>
        <w:rPr>
          <w:b/>
          <w:bCs/>
        </w:rPr>
      </w:pPr>
      <w:r w:rsidRPr="000935EA">
        <w:rPr>
          <w:b/>
          <w:bCs/>
        </w:rPr>
        <w:t>1.7: Structure of the Dissertation</w:t>
      </w:r>
      <w:bookmarkEnd w:id="11"/>
      <w:r w:rsidRPr="000935EA">
        <w:rPr>
          <w:b/>
          <w:bCs/>
        </w:rPr>
        <w:t xml:space="preserve"> </w:t>
      </w:r>
    </w:p>
    <w:p w14:paraId="4CA406F0" w14:textId="4A14AB37" w:rsidR="000935EA" w:rsidRDefault="00C84D5C" w:rsidP="00FE4528">
      <w:r>
        <w:t>T</w:t>
      </w:r>
      <w:r>
        <w:t xml:space="preserve">he first chapter has stated the background of the research along with the main aim and the reason for doing the research. The second chapter will elaborate on some general concepts based on the research objectives. In the third chapter, a research methodology framework will be used to state </w:t>
      </w:r>
      <w:r>
        <w:lastRenderedPageBreak/>
        <w:t>the strategies that have been used to conduct the data collection process. The fourth chapter will show the collected data as well as the analysis of the data. Lastly, the research will be concluded by linking the data w</w:t>
      </w:r>
      <w:r>
        <w:t xml:space="preserve">ith objectives along with some recommendations. </w:t>
      </w:r>
    </w:p>
    <w:p w14:paraId="605D9FCB" w14:textId="77777777" w:rsidR="00C17BD3" w:rsidRDefault="00C84D5C" w:rsidP="00FE4528">
      <w:pPr>
        <w:pStyle w:val="Heading2"/>
      </w:pPr>
      <w:bookmarkStart w:id="12" w:name="_Toc176009639"/>
      <w:r>
        <w:t>1.8 Summary of the Chapter</w:t>
      </w:r>
      <w:bookmarkEnd w:id="12"/>
      <w:r>
        <w:t xml:space="preserve"> </w:t>
      </w:r>
    </w:p>
    <w:p w14:paraId="02C80764" w14:textId="77777777" w:rsidR="00C17BD3" w:rsidRDefault="00C84D5C" w:rsidP="00FE4528">
      <w:r>
        <w:t xml:space="preserve">This chapter has discussed the background of the research problem which is to find out the role of ethical leadership in enhancing organisational behaviour in the UK retail sector. The problem statement of the research has been elaborated. An Aim and some objectives with research questions have also been stated. The scope of the research in future and the rationale of this have been explained. </w:t>
      </w:r>
    </w:p>
    <w:p w14:paraId="4ED0363C" w14:textId="77777777" w:rsidR="00C17BD3" w:rsidRDefault="00C84D5C" w:rsidP="00FE4528">
      <w:pPr>
        <w:pStyle w:val="Heading1"/>
      </w:pPr>
      <w:bookmarkStart w:id="13" w:name="_Toc176009640"/>
      <w:r>
        <w:t>Chapter 2: Literature Review</w:t>
      </w:r>
      <w:bookmarkEnd w:id="13"/>
      <w:r>
        <w:t xml:space="preserve"> </w:t>
      </w:r>
    </w:p>
    <w:p w14:paraId="24BD6A67" w14:textId="77777777" w:rsidR="00C17BD3" w:rsidRDefault="00C84D5C" w:rsidP="00FE4528">
      <w:pPr>
        <w:pStyle w:val="Heading2"/>
      </w:pPr>
      <w:bookmarkStart w:id="14" w:name="_Toc176009641"/>
      <w:r>
        <w:t>2.1 Introduction</w:t>
      </w:r>
      <w:bookmarkEnd w:id="14"/>
      <w:r>
        <w:t xml:space="preserve"> </w:t>
      </w:r>
    </w:p>
    <w:p w14:paraId="11A7AA4B" w14:textId="77777777" w:rsidR="00C17BD3" w:rsidRDefault="00C84D5C" w:rsidP="00FE4528">
      <w:r>
        <w:t xml:space="preserve">The purpose of the chapter is to discuss the variables related to topics such as ethical leadership, retail sector and organisational behaviour. The purpose of this chapter is to discuss theories related to these variables to discuss ethical leadership and ways it enhances organisational behaviour in the retail sector. A conceptual framework is going to be developed to showcase the relation between the variables. The chapter will also discuss the literature gap and its impact.  </w:t>
      </w:r>
    </w:p>
    <w:p w14:paraId="683CAD8D" w14:textId="77777777" w:rsidR="00C17BD3" w:rsidRDefault="00C84D5C" w:rsidP="00FE4528">
      <w:pPr>
        <w:pStyle w:val="Heading2"/>
      </w:pPr>
      <w:bookmarkStart w:id="15" w:name="_Toc176009642"/>
      <w:r>
        <w:t>2.2 Ethical leadership</w:t>
      </w:r>
      <w:bookmarkEnd w:id="15"/>
    </w:p>
    <w:p w14:paraId="7ADADDCD" w14:textId="77777777" w:rsidR="00C17BD3" w:rsidRDefault="00C84D5C" w:rsidP="00FE4528">
      <w:r>
        <w:t>Ethical leaders inspire their staff, creating and developing a culture of respect and trust. Ethical leadership is known as leadership promoting and demonstrating ‘normatively appropriate conduct through interpersonal relations and personnel actions. Ethical leadership is also known as putting people into leadership and management positions who must promote and be an example of appropriate relations in the workplace and ethical conduct in the actions. ethical leadership is vital for several reasons, for the</w:t>
      </w:r>
      <w:r>
        <w:t xml:space="preserve"> organisation, staff and </w:t>
      </w:r>
      <w:proofErr w:type="gramStart"/>
      <w:r>
        <w:t>customers as a whole</w:t>
      </w:r>
      <w:proofErr w:type="gramEnd"/>
      <w:r>
        <w:t>. leadership skills are vital to support building a positive ethical culture in the firm. Leaders may support investors to feel that the firm is a trustworthy, good one. Consumers are highly likely to feel loyal when they notice leaders in place in the firm. Ethical leaders in the short term may increase staff morale and support them feel excited about the management and their tasks. This may enhance positivity and effective collaboration in the firm and make all</w:t>
      </w:r>
      <w:r>
        <w:t xml:space="preserve"> the members feel happier to be at work. Ethical leadership in the long run may eliminate company scandals, ethical problems and ethical dilemmas. This may support firms gain more customers and partnerships, which may lead to more money at the end of </w:t>
      </w:r>
      <w:r>
        <w:lastRenderedPageBreak/>
        <w:t>the day. The loyal staff are also the key long-term success element for the business (</w:t>
      </w:r>
      <w:r>
        <w:rPr>
          <w:color w:val="000000"/>
        </w:rPr>
        <w:t xml:space="preserve">Brown </w:t>
      </w:r>
      <w:r>
        <w:rPr>
          <w:i/>
          <w:color w:val="000000"/>
        </w:rPr>
        <w:t>et al.</w:t>
      </w:r>
      <w:r>
        <w:rPr>
          <w:color w:val="000000"/>
        </w:rPr>
        <w:t xml:space="preserve"> 2005)</w:t>
      </w:r>
      <w:r>
        <w:t xml:space="preserve">.      </w:t>
      </w:r>
    </w:p>
    <w:p w14:paraId="397BEAAC" w14:textId="77777777" w:rsidR="00C17BD3" w:rsidRDefault="00C84D5C" w:rsidP="00FE4528">
      <w:pPr>
        <w:pStyle w:val="Heading2"/>
      </w:pPr>
      <w:bookmarkStart w:id="16" w:name="_Toc176009643"/>
      <w:r>
        <w:t>2.3 Organisational behaviour</w:t>
      </w:r>
      <w:bookmarkEnd w:id="16"/>
    </w:p>
    <w:p w14:paraId="61E6A339" w14:textId="77777777" w:rsidR="00C17BD3" w:rsidRDefault="00C84D5C" w:rsidP="00FE4528">
      <w:r>
        <w:t>It is the research of how groups and individuals communicate within the firm and the ways these communications affect the performance of firms on the objectives. Organisational behaviour aids in the decision-making process by offering an effective understanding of organisational dynamics and human behaviour. Organisational behaviour encourages innovation by building an environment where innovative ideas are valued, and staff feel empowered to share their creativity. It is vital because the way an organisati</w:t>
      </w:r>
      <w:r>
        <w:t>on is managed offers it something which distinguishes it from different firms. For businesses, the organisational behaviour is implemented to improve productivity, spark innovation and streamline efficiency to offer organisations a competitive edge. Satisfactory organisational behaviour supports management in motivating staff to perform well. This leads to staff retention and engagement, improved culture and training and many more. As an outcome, achieving objectives in the firm's profit becomes highly mana</w:t>
      </w:r>
      <w:r>
        <w:t>geable and simple, reflecting organisational profit and growth. The key organisational behaviour elements are people, technology, structure, and environment (</w:t>
      </w:r>
      <w:proofErr w:type="spellStart"/>
      <w:r>
        <w:rPr>
          <w:color w:val="000000"/>
        </w:rPr>
        <w:t>Halbusi</w:t>
      </w:r>
      <w:proofErr w:type="spellEnd"/>
      <w:r>
        <w:rPr>
          <w:color w:val="000000"/>
        </w:rPr>
        <w:t xml:space="preserve"> </w:t>
      </w:r>
      <w:r>
        <w:rPr>
          <w:i/>
          <w:color w:val="000000"/>
        </w:rPr>
        <w:t>et al.</w:t>
      </w:r>
      <w:r>
        <w:rPr>
          <w:color w:val="000000"/>
        </w:rPr>
        <w:t xml:space="preserve"> 2021)</w:t>
      </w:r>
      <w:r>
        <w:t xml:space="preserve">.                </w:t>
      </w:r>
    </w:p>
    <w:p w14:paraId="68109A45" w14:textId="77777777" w:rsidR="00C17BD3" w:rsidRDefault="00C84D5C" w:rsidP="00FE4528">
      <w:pPr>
        <w:pStyle w:val="Heading2"/>
      </w:pPr>
      <w:bookmarkStart w:id="17" w:name="_Toc176009644"/>
      <w:r>
        <w:t>2.4 Retail sector</w:t>
      </w:r>
      <w:bookmarkEnd w:id="17"/>
      <w:r>
        <w:t xml:space="preserve"> </w:t>
      </w:r>
    </w:p>
    <w:p w14:paraId="5FFB3DBA" w14:textId="77777777" w:rsidR="00C17BD3" w:rsidRDefault="00C84D5C" w:rsidP="00FE4528">
      <w:r>
        <w:t>The retail sector mainly includes any individual or business involved with selling items directly to consumers. Retail sectors mainly include department stores, shops, market stalls, supermarkets, internet retailers and door-to-door salespeople. This sector offers an important link between consumers and businesses in today’s economy. It is because this has an important role in promoting economic development at the time of offering customers an ability to have proper access to a wide range of services and go</w:t>
      </w:r>
      <w:r>
        <w:t xml:space="preserve">ods globally. Retail sector trading is important because retail traders play a vital role in the channelling of goods distribution from production to customers. The manufacturers think about the production process and producing useful goods whereas the retailers effectively handle those products and their distributions. They enable customers to evaluate a massive variety of services and products globally. Retail business is about the convenience of customers and generating additional workplaces.         </w:t>
      </w:r>
    </w:p>
    <w:p w14:paraId="447C01A8" w14:textId="77777777" w:rsidR="00C17BD3" w:rsidRDefault="00C84D5C" w:rsidP="00FE4528">
      <w:pPr>
        <w:pStyle w:val="Heading2"/>
      </w:pPr>
      <w:bookmarkStart w:id="18" w:name="_Toc176009645"/>
      <w:r>
        <w:t>2.5 Theories related to the variables.</w:t>
      </w:r>
      <w:bookmarkEnd w:id="18"/>
    </w:p>
    <w:p w14:paraId="645851E3" w14:textId="77777777" w:rsidR="00C17BD3" w:rsidRDefault="00C84D5C" w:rsidP="00FE4528">
      <w:r>
        <w:t xml:space="preserve">In this chapter, the researcher will discuss </w:t>
      </w:r>
      <w:r>
        <w:rPr>
          <w:b/>
        </w:rPr>
        <w:t>social learning theory</w:t>
      </w:r>
      <w:r>
        <w:t xml:space="preserve"> to describe and evaluate ethical leadership and organisational behaviour and its relations. This theory suggests ethical leaders </w:t>
      </w:r>
      <w:r>
        <w:lastRenderedPageBreak/>
        <w:t>influence the individual's and society’s moral behaviour. The theory states that social learning has a leadership purpose, and this enables understanding the behaviours of the manager or leader. It also includes consistently shared communication between the environment and the leaders which controls the behaviours. As per this theory, followers determine the</w:t>
      </w:r>
      <w:r>
        <w:t xml:space="preserve"> ethical role model, evaluate modelled behaviour and internalise models' attitudes by observing their influencers' ethical behaviours. The perspectives on social learning on ethical leadership mainly propose which leaders influence the ethical conduct of the followers through modelling. This term modelling covers a bigger range of processes of psychological matching, including imitation, identification and observational learning. Social learning mainly works by observing the behaviour of various people. A p</w:t>
      </w:r>
      <w:r>
        <w:t xml:space="preserve">articular situational action consequences are observed, and then the behaviour is mirrored depending upon the results of the consequences. In this manner, people effectively learn which behaviours are acceptable socially and the behaviours are normally criticised. In terms of organisational behaviour, social learning theory posits people emulate the behaviour they observe in the environment, particularly if the behaviour is reinforced in others. Social learning theory has benefits as it offers insight into </w:t>
      </w:r>
      <w:r>
        <w:t xml:space="preserve">the way people from others and offers ideas for including proper elements into the scenarios. However, this theory has been criticised a lot. It is due to this theory being imperfect for how every person might behave, more of the guide which may predict behaviour. </w:t>
      </w:r>
    </w:p>
    <w:p w14:paraId="2B4A52B9" w14:textId="77777777" w:rsidR="00C17BD3" w:rsidRDefault="00C84D5C" w:rsidP="00FE4528">
      <w:r>
        <w:t>Another theory the researcher is going to discuss in the retail sector is the ‘</w:t>
      </w:r>
      <w:r>
        <w:rPr>
          <w:b/>
        </w:rPr>
        <w:t>environmental theory</w:t>
      </w:r>
      <w:r>
        <w:t>’. This theory states the environment in which a retail company competes is effectively robust enough to squash any retail which does not adjust. However, the decline, success or birth of various types of retail enterprises is many a time effectively attributed to the business environment. This theory states that ethical leadership mainly influences voluntary environmental behaviour. This voluntary environmental behaviour mainly influences sustainable performance. This theory has benefit</w:t>
      </w:r>
      <w:r>
        <w:t xml:space="preserve">s this is still implemented in practice today to offer the basics of a clean environment for patients. This theory has been criticised a lot because this theory states that maintaining a clean environment still fails to prevent patients from getting infections or diseases.                       </w:t>
      </w:r>
    </w:p>
    <w:p w14:paraId="5D545434" w14:textId="6340BDD6" w:rsidR="00C17BD3" w:rsidRDefault="00C84D5C" w:rsidP="00FE4528">
      <w:pPr>
        <w:pStyle w:val="Heading2"/>
      </w:pPr>
      <w:bookmarkStart w:id="19" w:name="_Toc176009646"/>
      <w:r>
        <w:t xml:space="preserve">2.6 Ways Ethical Leadership </w:t>
      </w:r>
      <w:r w:rsidR="000935EA">
        <w:t>Enhances</w:t>
      </w:r>
      <w:r>
        <w:t xml:space="preserve"> Organisational behaviour in the retail sector.</w:t>
      </w:r>
      <w:bookmarkEnd w:id="19"/>
      <w:r>
        <w:t xml:space="preserve"> </w:t>
      </w:r>
    </w:p>
    <w:p w14:paraId="072F364C" w14:textId="77777777" w:rsidR="00C17BD3" w:rsidRDefault="00C84D5C" w:rsidP="00FE4528">
      <w:r>
        <w:t xml:space="preserve">Ethical leaders in the organisation may promote the ethical behaviour by properly setting a strong example, offering ethics training, communicating proper ethical expectations, and addressing ethical dilemmas fairly and promptly. Leading with transparency and empathy also plays a vital </w:t>
      </w:r>
      <w:r>
        <w:lastRenderedPageBreak/>
        <w:t xml:space="preserve">role. As opined by </w:t>
      </w:r>
      <w:r>
        <w:rPr>
          <w:color w:val="000000"/>
          <w:highlight w:val="white"/>
        </w:rPr>
        <w:t xml:space="preserve">Ye </w:t>
      </w:r>
      <w:r>
        <w:rPr>
          <w:i/>
          <w:color w:val="000000"/>
          <w:highlight w:val="white"/>
        </w:rPr>
        <w:t>et al</w:t>
      </w:r>
      <w:r>
        <w:rPr>
          <w:color w:val="000000"/>
          <w:highlight w:val="white"/>
        </w:rPr>
        <w:t>. (2023)</w:t>
      </w:r>
      <w:r>
        <w:t>, ethical leaders are important in retail companies because they increase the job satisfaction of staff, and lead firms to benefit financially from happy groups. Ethical leadership builds a positive impact on retaining and hiring staff. Members naturally gravitate highly to firms which share their values. Ethical leadership becomes crucial in long-term perspective because leaders can prevent ethical dilemmas, ethical issues and company scandals. It may lead to better custo</w:t>
      </w:r>
      <w:r>
        <w:t xml:space="preserve">mers and partnerships that lead to better profits and revenues. This may also lead to building loyal staff who are the vital element of long-term success for the business. It is also determined that ethical leadership impacts the magnitude and intensity of organisational justice, leading to high staff ethical behaviour while moral attentiveness of leaders is high compared to low. Ethical leadership also trickles down to the ethical behaviours of staff, offering practical implications to improve the ethical </w:t>
      </w:r>
      <w:r>
        <w:t xml:space="preserve">environment, leader-member exchange, corporate social responsibility, economic potentials and business ethics in the international competitive markets. </w:t>
      </w:r>
    </w:p>
    <w:p w14:paraId="3942A833" w14:textId="77777777" w:rsidR="00C17BD3" w:rsidRDefault="00C84D5C" w:rsidP="00FE4528">
      <w:r>
        <w:t xml:space="preserve">For example, Zara a well-known retail brand in 2022 promised to implement 100% renewable energy in its promotions. During 2023, they promise to remove single-use plastics for consumers. Within 2025 they plan to introduce highly sustainable 100% sustainable, linen or recycled polyester. As mentioned by </w:t>
      </w:r>
      <w:r>
        <w:rPr>
          <w:color w:val="000000"/>
          <w:highlight w:val="white"/>
        </w:rPr>
        <w:t xml:space="preserve">Tufan </w:t>
      </w:r>
      <w:r>
        <w:rPr>
          <w:i/>
          <w:color w:val="000000"/>
          <w:highlight w:val="white"/>
        </w:rPr>
        <w:t>et al</w:t>
      </w:r>
      <w:r>
        <w:rPr>
          <w:color w:val="000000"/>
          <w:highlight w:val="white"/>
        </w:rPr>
        <w:t>. (2023)</w:t>
      </w:r>
      <w:r>
        <w:t>, By 2040 they also promise to have zero net emissions. Even the parent company of Zara, 'Inditex' also announces plans to eliminate emissions, increase the circularity projects, apply low-impact fibres and pursue new initiatives of biodiversity within 2030. To achieve these goals, Zara offers sustainable lines of products developed from organic cotton, eco-friendly fabrics and recycled materials. Zara by promoting the initiatives focuses on building awareness among consumers about the en</w:t>
      </w:r>
      <w:r>
        <w:t xml:space="preserve">vironmental impact of fashion </w:t>
      </w:r>
      <w:proofErr w:type="gramStart"/>
      <w:r>
        <w:t>and also</w:t>
      </w:r>
      <w:proofErr w:type="gramEnd"/>
      <w:r>
        <w:t xml:space="preserve"> inspires them to make conscious choices.                     </w:t>
      </w:r>
    </w:p>
    <w:p w14:paraId="4D3B74E8" w14:textId="77777777" w:rsidR="00C17BD3" w:rsidRDefault="00C84D5C" w:rsidP="00FE4528">
      <w:pPr>
        <w:pStyle w:val="Heading2"/>
      </w:pPr>
      <w:bookmarkStart w:id="20" w:name="_Toc176009647"/>
      <w:r>
        <w:t>2.7 Problems Leaders face while implementing ethical approaches to enhance organisational behaviour in the retail sector.</w:t>
      </w:r>
      <w:bookmarkEnd w:id="20"/>
      <w:r>
        <w:t xml:space="preserve"> </w:t>
      </w:r>
    </w:p>
    <w:p w14:paraId="7D00D3F3" w14:textId="6188CBBD" w:rsidR="00C17BD3" w:rsidRDefault="00C84D5C" w:rsidP="00FE4528">
      <w:r>
        <w:t>Ethical leaders normally face various ethical issues in the workplace which hinder the effective delivery of work ethics. Ethical issues like conflicting and unrealistic organisational goals and inconsistent ethical policy application are mainly faced by leaders in the workplace. Unethical behaviours in the workplace normally go unnoticed in a retail environment because of retaliation fears, company culture, poor management, the environment and many more. Unethical behaviour and deviance in the workplace ma</w:t>
      </w:r>
      <w:r>
        <w:t xml:space="preserve">y contribute to the massive turnover rate among firms. In </w:t>
      </w:r>
      <w:r>
        <w:lastRenderedPageBreak/>
        <w:t xml:space="preserve">accordance </w:t>
      </w:r>
      <w:proofErr w:type="gramStart"/>
      <w:r>
        <w:t>to</w:t>
      </w:r>
      <w:proofErr w:type="gramEnd"/>
      <w:r>
        <w:t xml:space="preserve"> </w:t>
      </w:r>
      <w:r>
        <w:rPr>
          <w:color w:val="000000"/>
          <w:highlight w:val="white"/>
        </w:rPr>
        <w:t xml:space="preserve">Halvorsen </w:t>
      </w:r>
      <w:r>
        <w:rPr>
          <w:i/>
          <w:color w:val="000000"/>
          <w:highlight w:val="white"/>
        </w:rPr>
        <w:t>et al</w:t>
      </w:r>
      <w:r>
        <w:rPr>
          <w:color w:val="000000"/>
          <w:highlight w:val="white"/>
        </w:rPr>
        <w:t>. (2023)</w:t>
      </w:r>
      <w:r>
        <w:t xml:space="preserve">, sales staff in the retail sector account for more than 10 million employment positions in the USA. Maximum retail positions are part-time or seasonal. The turnover rate in the retail sector in 2013 was 73.7% which was 15.9% above the national average 2013. The work culture in the retail sector is the major determinant of </w:t>
      </w:r>
      <w:proofErr w:type="gramStart"/>
      <w:r>
        <w:t>whether or not</w:t>
      </w:r>
      <w:proofErr w:type="gramEnd"/>
      <w:r>
        <w:t xml:space="preserve"> ethical behaviour is encouraged. It is also determined that staff tend to bec</w:t>
      </w:r>
      <w:r>
        <w:t xml:space="preserve">ome less stressed and have major job satisfaction while they work under a leader who acts as an ethical guidance source. The managers have a vital role in ethical organisational perspectives. As stated by </w:t>
      </w:r>
      <w:r>
        <w:rPr>
          <w:color w:val="000000"/>
          <w:highlight w:val="white"/>
        </w:rPr>
        <w:t xml:space="preserve">Al </w:t>
      </w:r>
      <w:proofErr w:type="spellStart"/>
      <w:r>
        <w:rPr>
          <w:color w:val="000000"/>
          <w:highlight w:val="white"/>
        </w:rPr>
        <w:t>Halbusi</w:t>
      </w:r>
      <w:proofErr w:type="spellEnd"/>
      <w:r>
        <w:rPr>
          <w:color w:val="000000"/>
          <w:highlight w:val="white"/>
        </w:rPr>
        <w:t xml:space="preserve"> </w:t>
      </w:r>
      <w:r>
        <w:rPr>
          <w:i/>
          <w:color w:val="000000"/>
          <w:highlight w:val="white"/>
        </w:rPr>
        <w:t>et al</w:t>
      </w:r>
      <w:r>
        <w:rPr>
          <w:color w:val="000000"/>
          <w:highlight w:val="white"/>
        </w:rPr>
        <w:t>. (2023)</w:t>
      </w:r>
      <w:r>
        <w:t xml:space="preserve">, under the perspective of ethical management, staff have major access to psychological resources, particularly interpersonal trust. In this environmental type, staff are highly likely to feel able to express </w:t>
      </w:r>
      <w:r w:rsidR="000935EA">
        <w:t>feelings</w:t>
      </w:r>
      <w:r>
        <w:t xml:space="preserve"> without building a negative image in workplace communication. Staff are less likely to engage in unethical behaviour and deviance which can be harmful to management. Under the unethical leader's management, staff are forced directly to do either what the manager does, or what the manager expects them to do without internalising deviant behaviour (</w:t>
      </w:r>
      <w:proofErr w:type="spellStart"/>
      <w:r>
        <w:rPr>
          <w:color w:val="000000"/>
        </w:rPr>
        <w:t>Jonathanazares</w:t>
      </w:r>
      <w:proofErr w:type="spellEnd"/>
      <w:r>
        <w:rPr>
          <w:color w:val="000000"/>
        </w:rPr>
        <w:t>, 2024)</w:t>
      </w:r>
      <w:r>
        <w:t xml:space="preserve">.  </w:t>
      </w:r>
    </w:p>
    <w:p w14:paraId="23D01228" w14:textId="77777777" w:rsidR="00C17BD3" w:rsidRDefault="00C84D5C" w:rsidP="00FE4528">
      <w:r>
        <w:t>The leaders while setting proper organisational behaviour also face various issues like harassment and discrimination, conflicting and unrealistic goals, questionable application of company technology and many more. While harassment and discrimination of staff as per race, gender, ethnicity, age or disability happen, then an ethical line has been crossed and a legal one as well. On the other hand, unrealistic goals may spur the ethical leaders to put pressure on the staff and they can consider cutting corne</w:t>
      </w:r>
      <w:r>
        <w:t>rs or legal guidelines to obtain those. The researcher also determines cutting corners ethically is a shortcut which rarely pays off while the entire department or group is failing to meet objectives (</w:t>
      </w:r>
      <w:r>
        <w:rPr>
          <w:color w:val="000000"/>
        </w:rPr>
        <w:t>Ortisi, 2017).</w:t>
      </w:r>
      <w:r>
        <w:t xml:space="preserve">             </w:t>
      </w:r>
    </w:p>
    <w:p w14:paraId="00554C32" w14:textId="77777777" w:rsidR="00C17BD3" w:rsidRDefault="00C84D5C" w:rsidP="00FE4528">
      <w:pPr>
        <w:pStyle w:val="Heading2"/>
      </w:pPr>
      <w:bookmarkStart w:id="21" w:name="_Toc176009648"/>
      <w:r>
        <w:t>2.8 Strategies leaders may take to overcome the problems and enhance organisational behaviour in the retail sector.</w:t>
      </w:r>
      <w:bookmarkEnd w:id="21"/>
      <w:r>
        <w:t xml:space="preserve"> </w:t>
      </w:r>
    </w:p>
    <w:p w14:paraId="6358CE76" w14:textId="77777777" w:rsidR="00C17BD3" w:rsidRDefault="00C84D5C" w:rsidP="00FE4528">
      <w:r>
        <w:t xml:space="preserve">Ethical leaders need to focus on organisational integrity to enhance organisational behaviour in the retail industry. In this situation, the management should acknowledge the role of shaping organisational ethics </w:t>
      </w:r>
      <w:proofErr w:type="gramStart"/>
      <w:r>
        <w:t>and also</w:t>
      </w:r>
      <w:proofErr w:type="gramEnd"/>
      <w:r>
        <w:t xml:space="preserve"> seize the opportunity to build a climate which mate increases the strength of building reputations and relations on which the organisation’s success depends. Senior leaders or executives who entirely ignore ethics create a risk of corporate and personal liability in a currently tough legal environment. Therefore, ethical leadership will play a crucial role in maintaining organisational integrity. As opined by </w:t>
      </w:r>
      <w:r>
        <w:rPr>
          <w:color w:val="000000"/>
          <w:highlight w:val="white"/>
        </w:rPr>
        <w:t>Saliya (2023)</w:t>
      </w:r>
      <w:r>
        <w:t xml:space="preserve">, they need to implement an </w:t>
      </w:r>
      <w:r>
        <w:rPr>
          <w:b/>
        </w:rPr>
        <w:lastRenderedPageBreak/>
        <w:t>integrity-based approach</w:t>
      </w:r>
      <w:r>
        <w:t xml:space="preserve"> in their retail firms. i</w:t>
      </w:r>
      <w:r>
        <w:t xml:space="preserve">t can help them to maintain proper ethics management that combines the concern for law with the emphasis on the managerial responsibility for ethical behaviour. However, integrity strategies can vary in scope and design, all strive to define the guiding values of firms, patterns and aspirations of thought. While integrated into the daily-basis operations of the firm, such strategies may support blocking damaging ethical lapses at the time of tapping into the powerful impulses of humans for moral action and </w:t>
      </w:r>
      <w:r>
        <w:t>thought. As an outcome ethical framework is no longer a burdensome constraint within the firms that should operate (</w:t>
      </w:r>
      <w:r>
        <w:rPr>
          <w:color w:val="000000"/>
        </w:rPr>
        <w:t>Paine, 2014)</w:t>
      </w:r>
      <w:r>
        <w:t xml:space="preserve">.       </w:t>
      </w:r>
    </w:p>
    <w:p w14:paraId="60F57CD4" w14:textId="77777777" w:rsidR="00C17BD3" w:rsidRDefault="00C84D5C" w:rsidP="00FE4528">
      <w:pPr>
        <w:pStyle w:val="Heading2"/>
      </w:pPr>
      <w:bookmarkStart w:id="22" w:name="_Toc176009649"/>
      <w:r>
        <w:t>2.9 Conceptual framework</w:t>
      </w:r>
      <w:bookmarkEnd w:id="22"/>
      <w:r>
        <w:t xml:space="preserve"> </w:t>
      </w:r>
    </w:p>
    <w:p w14:paraId="44C2B1D3" w14:textId="77777777" w:rsidR="00C17BD3" w:rsidRDefault="00C84D5C" w:rsidP="00FE4528">
      <w:pPr>
        <w:rPr>
          <w:b/>
        </w:rPr>
      </w:pPr>
      <w:r>
        <w:br w:type="page"/>
      </w:r>
      <w:r>
        <w:rPr>
          <w:noProof/>
        </w:rPr>
        <mc:AlternateContent>
          <mc:Choice Requires="wpg">
            <w:drawing>
              <wp:anchor distT="0" distB="0" distL="114300" distR="114300" simplePos="0" relativeHeight="251658240" behindDoc="0" locked="0" layoutInCell="1" hidden="0" allowOverlap="1" wp14:anchorId="4E0C274D" wp14:editId="434CA584">
                <wp:simplePos x="0" y="0"/>
                <wp:positionH relativeFrom="column">
                  <wp:posOffset>38101</wp:posOffset>
                </wp:positionH>
                <wp:positionV relativeFrom="paragraph">
                  <wp:posOffset>63500</wp:posOffset>
                </wp:positionV>
                <wp:extent cx="6343650" cy="4533900"/>
                <wp:effectExtent l="0" t="0" r="0" b="0"/>
                <wp:wrapNone/>
                <wp:docPr id="1771440811" name="Group 1771440811"/>
                <wp:cNvGraphicFramePr/>
                <a:graphic xmlns:a="http://schemas.openxmlformats.org/drawingml/2006/main">
                  <a:graphicData uri="http://schemas.microsoft.com/office/word/2010/wordprocessingGroup">
                    <wpg:wgp>
                      <wpg:cNvGrpSpPr/>
                      <wpg:grpSpPr>
                        <a:xfrm>
                          <a:off x="0" y="0"/>
                          <a:ext cx="6343650" cy="4533900"/>
                          <a:chOff x="2174150" y="1513025"/>
                          <a:chExt cx="6343750" cy="4533950"/>
                        </a:xfrm>
                      </wpg:grpSpPr>
                      <wpg:grpSp>
                        <wpg:cNvPr id="553115748" name="Group 553115748"/>
                        <wpg:cNvGrpSpPr/>
                        <wpg:grpSpPr>
                          <a:xfrm>
                            <a:off x="2174175" y="1513050"/>
                            <a:ext cx="6343650" cy="4533900"/>
                            <a:chOff x="2169400" y="1508275"/>
                            <a:chExt cx="6367475" cy="4551400"/>
                          </a:xfrm>
                        </wpg:grpSpPr>
                        <wps:wsp>
                          <wps:cNvPr id="1098735514" name="Rectangle 1098735514"/>
                          <wps:cNvSpPr/>
                          <wps:spPr>
                            <a:xfrm>
                              <a:off x="2169400" y="1508275"/>
                              <a:ext cx="6367475" cy="4551400"/>
                            </a:xfrm>
                            <a:prstGeom prst="rect">
                              <a:avLst/>
                            </a:prstGeom>
                            <a:noFill/>
                            <a:ln>
                              <a:noFill/>
                            </a:ln>
                          </wps:spPr>
                          <wps:txbx>
                            <w:txbxContent>
                              <w:p w14:paraId="1F778229" w14:textId="77777777" w:rsidR="00C17BD3" w:rsidRDefault="00C17BD3">
                                <w:pPr>
                                  <w:spacing w:line="240" w:lineRule="auto"/>
                                  <w:jc w:val="left"/>
                                  <w:textDirection w:val="btLr"/>
                                </w:pPr>
                              </w:p>
                            </w:txbxContent>
                          </wps:txbx>
                          <wps:bodyPr spcFirstLastPara="1" wrap="square" lIns="91425" tIns="91425" rIns="91425" bIns="91425" anchor="ctr" anchorCtr="0">
                            <a:noAutofit/>
                          </wps:bodyPr>
                        </wps:wsp>
                        <wpg:grpSp>
                          <wpg:cNvPr id="520288392" name="Group 520288392"/>
                          <wpg:cNvGrpSpPr/>
                          <wpg:grpSpPr>
                            <a:xfrm>
                              <a:off x="2174175" y="1513050"/>
                              <a:ext cx="6343650" cy="4533900"/>
                              <a:chOff x="0" y="0"/>
                              <a:chExt cx="6343650" cy="4533900"/>
                            </a:xfrm>
                          </wpg:grpSpPr>
                          <wps:wsp>
                            <wps:cNvPr id="789027215" name="Rectangle 789027215"/>
                            <wps:cNvSpPr/>
                            <wps:spPr>
                              <a:xfrm>
                                <a:off x="0" y="0"/>
                                <a:ext cx="6343650" cy="4533900"/>
                              </a:xfrm>
                              <a:prstGeom prst="rect">
                                <a:avLst/>
                              </a:prstGeom>
                              <a:noFill/>
                              <a:ln>
                                <a:noFill/>
                              </a:ln>
                            </wps:spPr>
                            <wps:txbx>
                              <w:txbxContent>
                                <w:p w14:paraId="2C9BA39F" w14:textId="77777777" w:rsidR="00C17BD3" w:rsidRDefault="00C17BD3">
                                  <w:pPr>
                                    <w:spacing w:line="240" w:lineRule="auto"/>
                                    <w:jc w:val="left"/>
                                    <w:textDirection w:val="btLr"/>
                                  </w:pPr>
                                </w:p>
                              </w:txbxContent>
                            </wps:txbx>
                            <wps:bodyPr spcFirstLastPara="1" wrap="square" lIns="91425" tIns="91425" rIns="91425" bIns="91425" anchor="ctr" anchorCtr="0">
                              <a:noAutofit/>
                            </wps:bodyPr>
                          </wps:wsp>
                          <wps:wsp>
                            <wps:cNvPr id="1458592833" name="Rectangle: Rounded Corners 1458592833"/>
                            <wps:cNvSpPr/>
                            <wps:spPr>
                              <a:xfrm>
                                <a:off x="0" y="0"/>
                                <a:ext cx="1657350" cy="2752725"/>
                              </a:xfrm>
                              <a:prstGeom prst="roundRect">
                                <a:avLst>
                                  <a:gd name="adj" fmla="val 16667"/>
                                </a:avLst>
                              </a:prstGeom>
                              <a:gradFill>
                                <a:gsLst>
                                  <a:gs pos="0">
                                    <a:srgbClr val="3E7FCD"/>
                                  </a:gs>
                                  <a:gs pos="100000">
                                    <a:srgbClr val="96C0FF"/>
                                  </a:gs>
                                </a:gsLst>
                                <a:lin ang="16200000" scaled="0"/>
                              </a:gradFill>
                              <a:ln w="9525" cap="flat" cmpd="sng">
                                <a:solidFill>
                                  <a:srgbClr val="4A7DBA"/>
                                </a:solidFill>
                                <a:prstDash val="solid"/>
                                <a:round/>
                                <a:headEnd type="none" w="sm" len="sm"/>
                                <a:tailEnd type="none" w="sm" len="sm"/>
                              </a:ln>
                            </wps:spPr>
                            <wps:txbx>
                              <w:txbxContent>
                                <w:p w14:paraId="73279FB1" w14:textId="77777777" w:rsidR="00C17BD3" w:rsidRDefault="00C84D5C">
                                  <w:pPr>
                                    <w:jc w:val="center"/>
                                    <w:textDirection w:val="btLr"/>
                                  </w:pPr>
                                  <w:r>
                                    <w:rPr>
                                      <w:color w:val="000000"/>
                                    </w:rPr>
                                    <w:t xml:space="preserve">Retail sector </w:t>
                                  </w:r>
                                </w:p>
                              </w:txbxContent>
                            </wps:txbx>
                            <wps:bodyPr spcFirstLastPara="1" wrap="square" lIns="91425" tIns="45700" rIns="91425" bIns="45700" anchor="ctr" anchorCtr="0">
                              <a:noAutofit/>
                            </wps:bodyPr>
                          </wps:wsp>
                          <wps:wsp>
                            <wps:cNvPr id="2038859260" name="Oval 2038859260"/>
                            <wps:cNvSpPr/>
                            <wps:spPr>
                              <a:xfrm>
                                <a:off x="2638425" y="66675"/>
                                <a:ext cx="1571625" cy="923925"/>
                              </a:xfrm>
                              <a:prstGeom prst="ellipse">
                                <a:avLst/>
                              </a:prstGeom>
                              <a:gradFill>
                                <a:gsLst>
                                  <a:gs pos="0">
                                    <a:srgbClr val="FFBB82"/>
                                  </a:gs>
                                  <a:gs pos="35000">
                                    <a:srgbClr val="FFCFA8"/>
                                  </a:gs>
                                  <a:gs pos="100000">
                                    <a:srgbClr val="FFEBD9"/>
                                  </a:gs>
                                </a:gsLst>
                                <a:lin ang="16200000" scaled="0"/>
                              </a:gradFill>
                              <a:ln w="9525" cap="flat" cmpd="sng">
                                <a:solidFill>
                                  <a:srgbClr val="F5913F"/>
                                </a:solidFill>
                                <a:prstDash val="solid"/>
                                <a:round/>
                                <a:headEnd type="none" w="sm" len="sm"/>
                                <a:tailEnd type="none" w="sm" len="sm"/>
                              </a:ln>
                            </wps:spPr>
                            <wps:txbx>
                              <w:txbxContent>
                                <w:p w14:paraId="2215493B" w14:textId="77777777" w:rsidR="00C17BD3" w:rsidRDefault="00C84D5C">
                                  <w:pPr>
                                    <w:jc w:val="center"/>
                                    <w:textDirection w:val="btLr"/>
                                  </w:pPr>
                                  <w:r>
                                    <w:rPr>
                                      <w:b/>
                                      <w:color w:val="000000"/>
                                      <w:sz w:val="22"/>
                                    </w:rPr>
                                    <w:t>Social learning theory</w:t>
                                  </w:r>
                                </w:p>
                              </w:txbxContent>
                            </wps:txbx>
                            <wps:bodyPr spcFirstLastPara="1" wrap="square" lIns="91425" tIns="45700" rIns="91425" bIns="45700" anchor="ctr" anchorCtr="0">
                              <a:noAutofit/>
                            </wps:bodyPr>
                          </wps:wsp>
                          <wps:wsp>
                            <wps:cNvPr id="1243508732" name="Oval 1243508732"/>
                            <wps:cNvSpPr/>
                            <wps:spPr>
                              <a:xfrm>
                                <a:off x="2657475" y="1981200"/>
                                <a:ext cx="1571625" cy="923925"/>
                              </a:xfrm>
                              <a:prstGeom prst="ellipse">
                                <a:avLst/>
                              </a:prstGeom>
                              <a:gradFill>
                                <a:gsLst>
                                  <a:gs pos="0">
                                    <a:srgbClr val="FFBB82"/>
                                  </a:gs>
                                  <a:gs pos="35000">
                                    <a:srgbClr val="FFCFA8"/>
                                  </a:gs>
                                  <a:gs pos="100000">
                                    <a:srgbClr val="FFEBD9"/>
                                  </a:gs>
                                </a:gsLst>
                                <a:lin ang="16200000" scaled="0"/>
                              </a:gradFill>
                              <a:ln w="9525" cap="flat" cmpd="sng">
                                <a:solidFill>
                                  <a:srgbClr val="F5913F"/>
                                </a:solidFill>
                                <a:prstDash val="solid"/>
                                <a:round/>
                                <a:headEnd type="none" w="sm" len="sm"/>
                                <a:tailEnd type="none" w="sm" len="sm"/>
                              </a:ln>
                            </wps:spPr>
                            <wps:txbx>
                              <w:txbxContent>
                                <w:p w14:paraId="16E33AC2" w14:textId="77777777" w:rsidR="00C17BD3" w:rsidRDefault="00C84D5C">
                                  <w:pPr>
                                    <w:jc w:val="center"/>
                                    <w:textDirection w:val="btLr"/>
                                  </w:pPr>
                                  <w:r>
                                    <w:rPr>
                                      <w:b/>
                                      <w:color w:val="000000"/>
                                    </w:rPr>
                                    <w:t>Environmental theory</w:t>
                                  </w:r>
                                </w:p>
                              </w:txbxContent>
                            </wps:txbx>
                            <wps:bodyPr spcFirstLastPara="1" wrap="square" lIns="91425" tIns="45700" rIns="91425" bIns="45700" anchor="ctr" anchorCtr="0">
                              <a:noAutofit/>
                            </wps:bodyPr>
                          </wps:wsp>
                          <wps:wsp>
                            <wps:cNvPr id="1674274802" name="Straight Arrow Connector 1674274802"/>
                            <wps:cNvCnPr/>
                            <wps:spPr>
                              <a:xfrm rot="10800000" flipH="1">
                                <a:off x="1666875" y="676275"/>
                                <a:ext cx="1019175" cy="771525"/>
                              </a:xfrm>
                              <a:prstGeom prst="straightConnector1">
                                <a:avLst/>
                              </a:prstGeom>
                              <a:noFill/>
                              <a:ln w="25400" cap="flat" cmpd="sng">
                                <a:solidFill>
                                  <a:schemeClr val="accent1"/>
                                </a:solidFill>
                                <a:prstDash val="solid"/>
                                <a:round/>
                                <a:headEnd type="none" w="sm" len="sm"/>
                                <a:tailEnd type="triangle" w="med" len="med"/>
                              </a:ln>
                            </wps:spPr>
                            <wps:bodyPr/>
                          </wps:wsp>
                          <wps:wsp>
                            <wps:cNvPr id="202961654" name="Straight Arrow Connector 202961654"/>
                            <wps:cNvCnPr/>
                            <wps:spPr>
                              <a:xfrm>
                                <a:off x="1657350" y="1466850"/>
                                <a:ext cx="1009650" cy="1047750"/>
                              </a:xfrm>
                              <a:prstGeom prst="straightConnector1">
                                <a:avLst/>
                              </a:prstGeom>
                              <a:noFill/>
                              <a:ln w="25400" cap="flat" cmpd="sng">
                                <a:solidFill>
                                  <a:schemeClr val="accent1"/>
                                </a:solidFill>
                                <a:prstDash val="solid"/>
                                <a:round/>
                                <a:headEnd type="none" w="sm" len="sm"/>
                                <a:tailEnd type="triangle" w="med" len="med"/>
                              </a:ln>
                            </wps:spPr>
                            <wps:bodyPr/>
                          </wps:wsp>
                          <wps:wsp>
                            <wps:cNvPr id="1244794354" name="Straight Arrow Connector 1244794354"/>
                            <wps:cNvCnPr/>
                            <wps:spPr>
                              <a:xfrm>
                                <a:off x="4229100" y="457200"/>
                                <a:ext cx="676275" cy="523875"/>
                              </a:xfrm>
                              <a:prstGeom prst="straightConnector1">
                                <a:avLst/>
                              </a:prstGeom>
                              <a:noFill/>
                              <a:ln w="25400" cap="flat" cmpd="sng">
                                <a:solidFill>
                                  <a:schemeClr val="accent1"/>
                                </a:solidFill>
                                <a:prstDash val="solid"/>
                                <a:round/>
                                <a:headEnd type="none" w="sm" len="sm"/>
                                <a:tailEnd type="triangle" w="med" len="med"/>
                              </a:ln>
                            </wps:spPr>
                            <wps:bodyPr/>
                          </wps:wsp>
                          <wps:wsp>
                            <wps:cNvPr id="2143733656" name="Straight Arrow Connector 2143733656"/>
                            <wps:cNvCnPr/>
                            <wps:spPr>
                              <a:xfrm rot="10800000" flipH="1">
                                <a:off x="4238625" y="1771650"/>
                                <a:ext cx="733425" cy="752475"/>
                              </a:xfrm>
                              <a:prstGeom prst="straightConnector1">
                                <a:avLst/>
                              </a:prstGeom>
                              <a:noFill/>
                              <a:ln w="25400" cap="flat" cmpd="sng">
                                <a:solidFill>
                                  <a:schemeClr val="accent1"/>
                                </a:solidFill>
                                <a:prstDash val="solid"/>
                                <a:round/>
                                <a:headEnd type="none" w="sm" len="sm"/>
                                <a:tailEnd type="triangle" w="med" len="med"/>
                              </a:ln>
                            </wps:spPr>
                            <wps:bodyPr/>
                          </wps:wsp>
                          <wps:wsp>
                            <wps:cNvPr id="1510793969" name="Rectangle: Rounded Corners 1510793969"/>
                            <wps:cNvSpPr/>
                            <wps:spPr>
                              <a:xfrm>
                                <a:off x="4914900" y="600075"/>
                                <a:ext cx="1390650" cy="742950"/>
                              </a:xfrm>
                              <a:prstGeom prst="roundRect">
                                <a:avLst>
                                  <a:gd name="adj" fmla="val 16667"/>
                                </a:avLst>
                              </a:prstGeom>
                              <a:solidFill>
                                <a:schemeClr val="accent3"/>
                              </a:solidFill>
                              <a:ln w="38100" cap="flat" cmpd="sng">
                                <a:solidFill>
                                  <a:schemeClr val="lt1"/>
                                </a:solidFill>
                                <a:prstDash val="solid"/>
                                <a:round/>
                                <a:headEnd type="none" w="sm" len="sm"/>
                                <a:tailEnd type="none" w="sm" len="sm"/>
                              </a:ln>
                            </wps:spPr>
                            <wps:txbx>
                              <w:txbxContent>
                                <w:p w14:paraId="2C4F6364" w14:textId="77777777" w:rsidR="00C17BD3" w:rsidRDefault="00C84D5C">
                                  <w:pPr>
                                    <w:jc w:val="center"/>
                                    <w:textDirection w:val="btLr"/>
                                  </w:pPr>
                                  <w:r>
                                    <w:rPr>
                                      <w:color w:val="000000"/>
                                    </w:rPr>
                                    <w:t>Ethical leadership</w:t>
                                  </w:r>
                                </w:p>
                              </w:txbxContent>
                            </wps:txbx>
                            <wps:bodyPr spcFirstLastPara="1" wrap="square" lIns="91425" tIns="45700" rIns="91425" bIns="45700" anchor="ctr" anchorCtr="0">
                              <a:noAutofit/>
                            </wps:bodyPr>
                          </wps:wsp>
                          <wps:wsp>
                            <wps:cNvPr id="285779875" name="Rectangle: Rounded Corners 285779875"/>
                            <wps:cNvSpPr/>
                            <wps:spPr>
                              <a:xfrm>
                                <a:off x="4953000" y="1524000"/>
                                <a:ext cx="1390650" cy="742950"/>
                              </a:xfrm>
                              <a:prstGeom prst="roundRect">
                                <a:avLst>
                                  <a:gd name="adj" fmla="val 16667"/>
                                </a:avLst>
                              </a:prstGeom>
                              <a:solidFill>
                                <a:schemeClr val="accent3"/>
                              </a:solidFill>
                              <a:ln w="38100" cap="flat" cmpd="sng">
                                <a:solidFill>
                                  <a:schemeClr val="lt1"/>
                                </a:solidFill>
                                <a:prstDash val="solid"/>
                                <a:round/>
                                <a:headEnd type="none" w="sm" len="sm"/>
                                <a:tailEnd type="none" w="sm" len="sm"/>
                              </a:ln>
                            </wps:spPr>
                            <wps:txbx>
                              <w:txbxContent>
                                <w:p w14:paraId="599659D6" w14:textId="77777777" w:rsidR="00C17BD3" w:rsidRDefault="00C84D5C">
                                  <w:pPr>
                                    <w:jc w:val="center"/>
                                    <w:textDirection w:val="btLr"/>
                                  </w:pPr>
                                  <w:r>
                                    <w:rPr>
                                      <w:color w:val="000000"/>
                                    </w:rPr>
                                    <w:t xml:space="preserve">Organisational behaviour </w:t>
                                  </w:r>
                                </w:p>
                              </w:txbxContent>
                            </wps:txbx>
                            <wps:bodyPr spcFirstLastPara="1" wrap="square" lIns="91425" tIns="45700" rIns="91425" bIns="45700" anchor="ctr" anchorCtr="0">
                              <a:noAutofit/>
                            </wps:bodyPr>
                          </wps:wsp>
                          <wps:wsp>
                            <wps:cNvPr id="287857289" name="Rectangle 287857289"/>
                            <wps:cNvSpPr/>
                            <wps:spPr>
                              <a:xfrm>
                                <a:off x="400050" y="3390900"/>
                                <a:ext cx="5343525" cy="1143000"/>
                              </a:xfrm>
                              <a:prstGeom prst="rect">
                                <a:avLst/>
                              </a:prstGeom>
                              <a:solidFill>
                                <a:schemeClr val="lt1"/>
                              </a:solidFill>
                              <a:ln w="25400" cap="flat" cmpd="sng">
                                <a:solidFill>
                                  <a:schemeClr val="accent2"/>
                                </a:solidFill>
                                <a:prstDash val="solid"/>
                                <a:round/>
                                <a:headEnd type="none" w="sm" len="sm"/>
                                <a:tailEnd type="none" w="sm" len="sm"/>
                              </a:ln>
                            </wps:spPr>
                            <wps:txbx>
                              <w:txbxContent>
                                <w:p w14:paraId="62CCA929" w14:textId="77777777" w:rsidR="00C17BD3" w:rsidRDefault="00C84D5C">
                                  <w:pPr>
                                    <w:jc w:val="center"/>
                                    <w:textDirection w:val="btLr"/>
                                  </w:pPr>
                                  <w:r>
                                    <w:rPr>
                                      <w:b/>
                                      <w:color w:val="000000"/>
                                    </w:rPr>
                                    <w:t xml:space="preserve">Fig 1: Conceptual framework </w:t>
                                  </w:r>
                                </w:p>
                                <w:p w14:paraId="608281B4" w14:textId="77777777" w:rsidR="00C17BD3" w:rsidRDefault="00C84D5C">
                                  <w:pPr>
                                    <w:jc w:val="center"/>
                                    <w:textDirection w:val="btLr"/>
                                  </w:pPr>
                                  <w:r>
                                    <w:rPr>
                                      <w:color w:val="000000"/>
                                    </w:rPr>
                                    <w:t>(Source: Created by the learner)</w:t>
                                  </w:r>
                                </w:p>
                              </w:txbxContent>
                            </wps:txbx>
                            <wps:bodyPr spcFirstLastPara="1" wrap="square" lIns="91425" tIns="45700" rIns="91425" bIns="45700" anchor="ctr" anchorCtr="0">
                              <a:noAutofit/>
                            </wps:bodyPr>
                          </wps:wsp>
                        </wpg:grpSp>
                      </wpg:grpSp>
                    </wpg:wgp>
                  </a:graphicData>
                </a:graphic>
              </wp:anchor>
            </w:drawing>
          </mc:Choice>
          <mc:Fallback>
            <w:pict>
              <v:group w14:anchorId="4E0C274D" id="Group 1771440811" o:spid="_x0000_s1026" style="position:absolute;left:0;text-align:left;margin-left:3pt;margin-top:5pt;width:499.5pt;height:357pt;z-index:251658240" coordorigin="21741,15130" coordsize="63437,453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">
                <v:group id="Group 553115748" o:spid="_x0000_s1027" style="position:absolute;left:21741;top:15130;width:63437;height:45339" coordorigin="21694,15082" coordsize="63674,455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">
                  <v:rect id="Rectangle 1098735514" o:spid="_x0000_s1028" style="position:absolute;left:21694;top:15082;width:63674;height:455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" filled="f" stroked="f">
                    <v:textbox inset="2.53958mm,2.53958mm,2.53958mm,2.53958mm">
                      <w:txbxContent>
                        <w:p w14:paraId="1F778229" w14:textId="77777777" w:rsidR="00C17BD3" w:rsidRDefault="00C17BD3">
                          <w:pPr>
                            <w:spacing w:line="240" w:lineRule="auto"/>
                            <w:jc w:val="left"/>
                            <w:textDirection w:val="btLr"/>
                          </w:pPr>
                        </w:p>
                      </w:txbxContent>
                    </v:textbox>
                  </v:rect>
                  <v:group id="Group 520288392" o:spid="_x0000_s1029" style="position:absolute;left:21741;top:15130;width:63437;height:45339" coordsize="63436,45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">
                    <v:rect id="Rectangle 789027215" o:spid="_x0000_s1030" style="position:absolute;width:63436;height:453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" filled="f" stroked="f">
                      <v:textbox inset="2.53958mm,2.53958mm,2.53958mm,2.53958mm">
                        <w:txbxContent>
                          <w:p w14:paraId="2C9BA39F" w14:textId="77777777" w:rsidR="00C17BD3" w:rsidRDefault="00C17BD3">
                            <w:pPr>
                              <w:spacing w:line="240" w:lineRule="auto"/>
                              <w:jc w:val="left"/>
                              <w:textDirection w:val="btLr"/>
                            </w:pPr>
                          </w:p>
                        </w:txbxContent>
                      </v:textbox>
                    </v:rect>
                    <v:roundrect id="Rectangle: Rounded Corners 1458592833" o:spid="_x0000_s1031" style="position:absolute;width:16573;height:2752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" fillcolor="#3e7fcd" strokecolor="#4a7dba">
                      <v:fill color2="#96c0ff" angle="180" focus="100%" type="gradient">
                        <o:fill v:ext="view" type="gradientUnscaled"/>
                      </v:fill>
                      <v:stroke startarrowwidth="narrow" startarrowlength="short" endarrowwidth="narrow" endarrowlength="short"/>
                      <v:textbox inset="2.53958mm,1.2694mm,2.53958mm,1.2694mm">
                        <w:txbxContent>
                          <w:p w14:paraId="73279FB1" w14:textId="77777777" w:rsidR="00C17BD3" w:rsidRDefault="00C84D5C">
                            <w:pPr>
                              <w:jc w:val="center"/>
                              <w:textDirection w:val="btLr"/>
                            </w:pPr>
                            <w:r>
                              <w:rPr>
                                <w:color w:val="000000"/>
                              </w:rPr>
                              <w:t xml:space="preserve">Retail sector </w:t>
                            </w:r>
                          </w:p>
                        </w:txbxContent>
                      </v:textbox>
                    </v:roundrect>
                    <v:oval id="Oval 2038859260" o:spid="_x0000_s1032" style="position:absolute;left:26384;top:666;width:15716;height:92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" fillcolor="#ffbb82" strokecolor="#f5913f">
                      <v:fill color2="#ffebd9" angle="180" colors="0 #ffbb82;22938f #ffcfa8;1 #ffebd9" focus="100%" type="gradient">
                        <o:fill v:ext="view" type="gradientUnscaled"/>
                      </v:fill>
                      <v:stroke startarrowwidth="narrow" startarrowlength="short" endarrowwidth="narrow" endarrowlength="short"/>
                      <v:textbox inset="2.53958mm,1.2694mm,2.53958mm,1.2694mm">
                        <w:txbxContent>
                          <w:p w14:paraId="2215493B" w14:textId="77777777" w:rsidR="00C17BD3" w:rsidRDefault="00C84D5C">
                            <w:pPr>
                              <w:jc w:val="center"/>
                              <w:textDirection w:val="btLr"/>
                            </w:pPr>
                            <w:r>
                              <w:rPr>
                                <w:b/>
                                <w:color w:val="000000"/>
                                <w:sz w:val="22"/>
                              </w:rPr>
                              <w:t>Social learning theory</w:t>
                            </w:r>
                          </w:p>
                        </w:txbxContent>
                      </v:textbox>
                    </v:oval>
                    <v:oval id="Oval 1243508732" o:spid="_x0000_s1033" style="position:absolute;left:26574;top:19812;width:15717;height:92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" fillcolor="#ffbb82" strokecolor="#f5913f">
                      <v:fill color2="#ffebd9" angle="180" colors="0 #ffbb82;22938f #ffcfa8;1 #ffebd9" focus="100%" type="gradient">
                        <o:fill v:ext="view" type="gradientUnscaled"/>
                      </v:fill>
                      <v:stroke startarrowwidth="narrow" startarrowlength="short" endarrowwidth="narrow" endarrowlength="short"/>
                      <v:textbox inset="2.53958mm,1.2694mm,2.53958mm,1.2694mm">
                        <w:txbxContent>
                          <w:p w14:paraId="16E33AC2" w14:textId="77777777" w:rsidR="00C17BD3" w:rsidRDefault="00C84D5C">
                            <w:pPr>
                              <w:jc w:val="center"/>
                              <w:textDirection w:val="btLr"/>
                            </w:pPr>
                            <w:r>
                              <w:rPr>
                                <w:b/>
                                <w:color w:val="000000"/>
                              </w:rPr>
                              <w:t>Environmental theory</w:t>
                            </w:r>
                          </w:p>
                        </w:txbxContent>
                      </v:textbox>
                    </v:oval>
                    <v:shapetype id="_x0000_t32" coordsize="21600,21600" o:spt="32" o:oned="t" path="m,l21600,21600e" filled="f">
                      <v:path arrowok="t" fillok="f" o:connecttype="none"/>
                      <o:lock v:ext="edit" shapetype="t"/>
                    </v:shapetype>
                    <v:shape id="Straight Arrow Connector 1674274802" o:spid="_x0000_s1034" type="#_x0000_t32" style="position:absolute;left:16668;top:6762;width:10192;height:7716;rotation:1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" strokecolor="#4f81bd [3204]" strokeweight="2pt">
                      <v:stroke startarrowwidth="narrow" startarrowlength="short" endarrow="block"/>
                    </v:shape>
                    <v:shape id="Straight Arrow Connector 202961654" o:spid="_x0000_s1035" type="#_x0000_t32" style="position:absolute;left:16573;top:14668;width:10097;height:1047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" strokecolor="#4f81bd [3204]" strokeweight="2pt">
                      <v:stroke startarrowwidth="narrow" startarrowlength="short" endarrow="block"/>
                    </v:shape>
                    <v:shape id="Straight Arrow Connector 1244794354" o:spid="_x0000_s1036" type="#_x0000_t32" style="position:absolute;left:42291;top:4572;width:6762;height:523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" strokecolor="#4f81bd [3204]" strokeweight="2pt">
                      <v:stroke startarrowwidth="narrow" startarrowlength="short" endarrow="block"/>
                    </v:shape>
                    <v:shape id="Straight Arrow Connector 2143733656" o:spid="_x0000_s1037" type="#_x0000_t32" style="position:absolute;left:42386;top:17716;width:7334;height:7525;rotation:1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" strokecolor="#4f81bd [3204]" strokeweight="2pt">
                      <v:stroke startarrowwidth="narrow" startarrowlength="short" endarrow="block"/>
                    </v:shape>
                    <v:roundrect id="Rectangle: Rounded Corners 1510793969" o:spid="_x0000_s1038" style="position:absolute;left:49149;top:6000;width:13906;height:743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" fillcolor="#9bbb59 [3206]" strokecolor="white [3201]" strokeweight="3pt">
                      <v:stroke startarrowwidth="narrow" startarrowlength="short" endarrowwidth="narrow" endarrowlength="short"/>
                      <v:textbox inset="2.53958mm,1.2694mm,2.53958mm,1.2694mm">
                        <w:txbxContent>
                          <w:p w14:paraId="2C4F6364" w14:textId="77777777" w:rsidR="00C17BD3" w:rsidRDefault="00C84D5C">
                            <w:pPr>
                              <w:jc w:val="center"/>
                              <w:textDirection w:val="btLr"/>
                            </w:pPr>
                            <w:r>
                              <w:rPr>
                                <w:color w:val="000000"/>
                              </w:rPr>
                              <w:t>Ethical leadership</w:t>
                            </w:r>
                          </w:p>
                        </w:txbxContent>
                      </v:textbox>
                    </v:roundrect>
                    <v:roundrect id="Rectangle: Rounded Corners 285779875" o:spid="_x0000_s1039" style="position:absolute;left:49530;top:15240;width:13906;height:742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" fillcolor="#9bbb59 [3206]" strokecolor="white [3201]" strokeweight="3pt">
                      <v:stroke startarrowwidth="narrow" startarrowlength="short" endarrowwidth="narrow" endarrowlength="short"/>
                      <v:textbox inset="2.53958mm,1.2694mm,2.53958mm,1.2694mm">
                        <w:txbxContent>
                          <w:p w14:paraId="599659D6" w14:textId="77777777" w:rsidR="00C17BD3" w:rsidRDefault="00C84D5C">
                            <w:pPr>
                              <w:jc w:val="center"/>
                              <w:textDirection w:val="btLr"/>
                            </w:pPr>
                            <w:r>
                              <w:rPr>
                                <w:color w:val="000000"/>
                              </w:rPr>
                              <w:t xml:space="preserve">Organisational behaviour </w:t>
                            </w:r>
                          </w:p>
                        </w:txbxContent>
                      </v:textbox>
                    </v:roundrect>
                    <v:rect id="Rectangle 287857289" o:spid="_x0000_s1040" style="position:absolute;left:4000;top:33909;width:53435;height:11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" fillcolor="white [3201]" strokecolor="#c0504d [3205]" strokeweight="2pt">
                      <v:stroke startarrowwidth="narrow" startarrowlength="short" endarrowwidth="narrow" endarrowlength="short" joinstyle="round"/>
                      <v:textbox inset="2.53958mm,1.2694mm,2.53958mm,1.2694mm">
                        <w:txbxContent>
                          <w:p w14:paraId="62CCA929" w14:textId="77777777" w:rsidR="00C17BD3" w:rsidRDefault="00C84D5C">
                            <w:pPr>
                              <w:jc w:val="center"/>
                              <w:textDirection w:val="btLr"/>
                            </w:pPr>
                            <w:r>
                              <w:rPr>
                                <w:b/>
                                <w:color w:val="000000"/>
                              </w:rPr>
                              <w:t xml:space="preserve">Fig 1: Conceptual framework </w:t>
                            </w:r>
                          </w:p>
                          <w:p w14:paraId="608281B4" w14:textId="77777777" w:rsidR="00C17BD3" w:rsidRDefault="00C84D5C">
                            <w:pPr>
                              <w:jc w:val="center"/>
                              <w:textDirection w:val="btLr"/>
                            </w:pPr>
                            <w:r>
                              <w:rPr>
                                <w:color w:val="000000"/>
                              </w:rPr>
                              <w:t>(Source: Created by the learner)</w:t>
                            </w:r>
                          </w:p>
                        </w:txbxContent>
                      </v:textbox>
                    </v:rect>
                  </v:group>
                </v:group>
              </v:group>
            </w:pict>
          </mc:Fallback>
        </mc:AlternateContent>
      </w:r>
    </w:p>
    <w:p w14:paraId="7C2CB933" w14:textId="77777777" w:rsidR="00C17BD3" w:rsidRDefault="00C84D5C" w:rsidP="00FE4528">
      <w:pPr>
        <w:pStyle w:val="Heading2"/>
      </w:pPr>
      <w:bookmarkStart w:id="23" w:name="_Toc176009650"/>
      <w:r>
        <w:lastRenderedPageBreak/>
        <w:t>2.10 Literature gap</w:t>
      </w:r>
      <w:bookmarkEnd w:id="23"/>
    </w:p>
    <w:p w14:paraId="5AC9D9A7" w14:textId="77777777" w:rsidR="00C17BD3" w:rsidRDefault="00C84D5C" w:rsidP="00FE4528">
      <w:r>
        <w:t>The researcher covers the areas related to ethical leadership, organisational behaviour and the retail sector. While discussing the role of ethical leaders in developing organisational behaviour the researcher uses theories such as social learning theory and environmental theory. However, the theories are slightly old versions and used multiple times in the past. This can reduce the interest of readers after reading this for the first time. They will not recommend it to their friends, families or co-members</w:t>
      </w:r>
      <w:r>
        <w:t xml:space="preserve">. This will create a major gap in the literature and reduce the quality of the literature.  </w:t>
      </w:r>
    </w:p>
    <w:p w14:paraId="0CAFCCE3" w14:textId="77777777" w:rsidR="00C17BD3" w:rsidRDefault="00C84D5C" w:rsidP="00FE4528">
      <w:pPr>
        <w:pStyle w:val="Heading2"/>
      </w:pPr>
      <w:bookmarkStart w:id="24" w:name="_Toc176009651"/>
      <w:r>
        <w:t>2.11 Chapter Summary</w:t>
      </w:r>
      <w:bookmarkEnd w:id="24"/>
      <w:r>
        <w:t xml:space="preserve"> </w:t>
      </w:r>
    </w:p>
    <w:p w14:paraId="4F53E58C" w14:textId="77777777" w:rsidR="00C17BD3" w:rsidRDefault="00C84D5C" w:rsidP="00FE4528">
      <w:r>
        <w:t xml:space="preserve">The chapter determines environmental theory and social learning theory are the theories implemented to discuss ways ethical leaders enhance organisational behaviour and ethical issues they face while approaching organisational behaviour in the retail sector. The chapter also summarises that due to old theories, literature faces a gap which reduces the research quality.  </w:t>
      </w:r>
    </w:p>
    <w:p w14:paraId="609A17D4" w14:textId="77777777" w:rsidR="00C17BD3" w:rsidRDefault="00C84D5C" w:rsidP="00FE4528">
      <w:pPr>
        <w:pStyle w:val="Heading1"/>
      </w:pPr>
      <w:bookmarkStart w:id="25" w:name="_Toc176009652"/>
      <w:r>
        <w:t>Chapter 3: Research Methodology</w:t>
      </w:r>
      <w:bookmarkEnd w:id="25"/>
      <w:r>
        <w:t xml:space="preserve"> </w:t>
      </w:r>
    </w:p>
    <w:p w14:paraId="12911668" w14:textId="77777777" w:rsidR="00C17BD3" w:rsidRDefault="00C84D5C" w:rsidP="00FE4528">
      <w:pPr>
        <w:pStyle w:val="Heading2"/>
      </w:pPr>
      <w:bookmarkStart w:id="26" w:name="_Toc176009653"/>
      <w:r>
        <w:t>3.1 Introduction</w:t>
      </w:r>
      <w:bookmarkEnd w:id="26"/>
      <w:r>
        <w:t xml:space="preserve"> </w:t>
      </w:r>
    </w:p>
    <w:p w14:paraId="631546F5" w14:textId="77777777" w:rsidR="00C17BD3" w:rsidRDefault="00C84D5C" w:rsidP="00FE4528">
      <w:r>
        <w:t xml:space="preserve">The chapter will discuss the key tools and techniques used by the researcher to gather topic-related data. The researcher will use the research onion technique while using the tools and techniques to collect data. In this chapter, the researcher will determine the budget, and time required to complete the data collection successfully and maintain proper research ethics.   </w:t>
      </w:r>
    </w:p>
    <w:p w14:paraId="4250012A" w14:textId="77777777" w:rsidR="00C17BD3" w:rsidRDefault="00C84D5C" w:rsidP="00FE4528">
      <w:pPr>
        <w:pStyle w:val="Heading2"/>
      </w:pPr>
      <w:bookmarkStart w:id="27" w:name="_Toc176009654"/>
      <w:r>
        <w:lastRenderedPageBreak/>
        <w:t>3.2 Research onion</w:t>
      </w:r>
      <w:bookmarkEnd w:id="27"/>
      <w:r>
        <w:t xml:space="preserve"> </w:t>
      </w:r>
    </w:p>
    <w:p w14:paraId="12499222" w14:textId="77777777" w:rsidR="00C17BD3" w:rsidRDefault="00C84D5C" w:rsidP="00FE4528">
      <w:pPr>
        <w:jc w:val="center"/>
      </w:pPr>
      <w:r>
        <w:rPr>
          <w:noProof/>
        </w:rPr>
        <w:drawing>
          <wp:inline distT="114300" distB="114300" distL="114300" distR="114300" wp14:anchorId="6E768C0C" wp14:editId="54E7930E">
            <wp:extent cx="5943600" cy="3365500"/>
            <wp:effectExtent l="0" t="0" r="0" b="0"/>
            <wp:docPr id="17714408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3365500"/>
                    </a:xfrm>
                    <a:prstGeom prst="rect">
                      <a:avLst/>
                    </a:prstGeom>
                    <a:ln/>
                  </pic:spPr>
                </pic:pic>
              </a:graphicData>
            </a:graphic>
          </wp:inline>
        </w:drawing>
      </w:r>
    </w:p>
    <w:p w14:paraId="2B77EF14" w14:textId="77777777" w:rsidR="00C17BD3" w:rsidRDefault="00C84D5C" w:rsidP="00FE4528">
      <w:pPr>
        <w:jc w:val="center"/>
        <w:rPr>
          <w:b/>
        </w:rPr>
      </w:pPr>
      <w:r>
        <w:rPr>
          <w:b/>
        </w:rPr>
        <w:t xml:space="preserve">Fig 2: Research onion </w:t>
      </w:r>
    </w:p>
    <w:p w14:paraId="331BAC1B" w14:textId="77777777" w:rsidR="00C17BD3" w:rsidRDefault="00C84D5C" w:rsidP="00FE4528">
      <w:pPr>
        <w:jc w:val="center"/>
      </w:pPr>
      <w:r>
        <w:t xml:space="preserve">(Source: </w:t>
      </w:r>
      <w:r>
        <w:rPr>
          <w:highlight w:val="white"/>
        </w:rPr>
        <w:t xml:space="preserve">Saunders and </w:t>
      </w:r>
      <w:proofErr w:type="spellStart"/>
      <w:r>
        <w:rPr>
          <w:highlight w:val="white"/>
        </w:rPr>
        <w:t>Tosey</w:t>
      </w:r>
      <w:proofErr w:type="spellEnd"/>
      <w:r>
        <w:rPr>
          <w:highlight w:val="white"/>
        </w:rPr>
        <w:t>, 2012</w:t>
      </w:r>
      <w:r>
        <w:t>)</w:t>
      </w:r>
    </w:p>
    <w:p w14:paraId="47A6597B" w14:textId="77777777" w:rsidR="00C17BD3" w:rsidRDefault="00C84D5C" w:rsidP="00FE4528">
      <w:r>
        <w:t>This model includes philosophical assumptions and belief systems that shape the understanding of research questions and effectively underpin research methods choice. This tool mainly offers various advantages in the research field. Initially, this offers a structured framework to design research studies and effectively select proper techniques and methodologies. It supports researcher in gaining highly effective results and ensures the reliability of their outcomes (</w:t>
      </w:r>
      <w:r>
        <w:rPr>
          <w:color w:val="000000"/>
          <w:highlight w:val="white"/>
        </w:rPr>
        <w:t>Saliya, 2023)</w:t>
      </w:r>
      <w:r>
        <w:t xml:space="preserve">.   </w:t>
      </w:r>
    </w:p>
    <w:p w14:paraId="53C39D12" w14:textId="77777777" w:rsidR="00C17BD3" w:rsidRDefault="00C84D5C" w:rsidP="00FE4528">
      <w:pPr>
        <w:pStyle w:val="Heading2"/>
      </w:pPr>
      <w:bookmarkStart w:id="28" w:name="_Toc176009655"/>
      <w:r>
        <w:t>3.3 Research philosophy</w:t>
      </w:r>
      <w:bookmarkEnd w:id="28"/>
      <w:r>
        <w:t xml:space="preserve"> </w:t>
      </w:r>
    </w:p>
    <w:p w14:paraId="126DB021" w14:textId="77777777" w:rsidR="00C17BD3" w:rsidRDefault="00C84D5C" w:rsidP="00FE4528">
      <w:r>
        <w:t>The researcher will use the interpretivism philosophy to gather topic-related data in this research. Due to secondary qualitative data, the researcher will use this technique. The researcher will use this technique also because it recognises that human knowledge is rooted and contextual in language. It allows the researchers to understand the phenomena by the meanings assigned to them. The technique also understands the motivations, beliefs and reasoning of individuals in the social situation is vital to de</w:t>
      </w:r>
      <w:r>
        <w:t>code the meaning of information. This may be collected across the phenomenon (</w:t>
      </w:r>
      <w:r>
        <w:rPr>
          <w:color w:val="000000"/>
          <w:highlight w:val="white"/>
        </w:rPr>
        <w:t xml:space="preserve">Nasution </w:t>
      </w:r>
      <w:r>
        <w:rPr>
          <w:i/>
          <w:color w:val="000000"/>
          <w:highlight w:val="white"/>
        </w:rPr>
        <w:t>et al</w:t>
      </w:r>
      <w:r>
        <w:rPr>
          <w:color w:val="000000"/>
          <w:highlight w:val="white"/>
        </w:rPr>
        <w:t>. 2023)</w:t>
      </w:r>
      <w:r>
        <w:t xml:space="preserve">. Through this technique, the researcher will gather data on ethical leadership that enhances organisational behaviour in the UK retail sector. Even the </w:t>
      </w:r>
      <w:r>
        <w:lastRenderedPageBreak/>
        <w:t xml:space="preserve">researcher can determine ethical issues the leaders face while they approach organisational behaviour.  </w:t>
      </w:r>
    </w:p>
    <w:p w14:paraId="150AADBE" w14:textId="77777777" w:rsidR="00C17BD3" w:rsidRDefault="00C84D5C" w:rsidP="00FE4528">
      <w:pPr>
        <w:pStyle w:val="Heading2"/>
      </w:pPr>
      <w:bookmarkStart w:id="29" w:name="_Toc176009656"/>
      <w:r>
        <w:t>3.4 Research design</w:t>
      </w:r>
      <w:bookmarkEnd w:id="29"/>
      <w:r>
        <w:t xml:space="preserve"> </w:t>
      </w:r>
    </w:p>
    <w:p w14:paraId="55B81E00" w14:textId="77777777" w:rsidR="00C17BD3" w:rsidRDefault="00C84D5C" w:rsidP="00FE4528">
      <w:r>
        <w:t>The researcher will use an explanatory design to gather data related to the topic in this research. Due to secondary data, the researcher will use this technique. The researcher will also use this technique because this allows her to have a broad understanding of this topic and effectively refine the subsequent research questions to augment the conclusions of the study. The researchers may distinguish the reasons why phenomena happen at the time of anticipating the change and process of research design (</w:t>
      </w:r>
      <w:proofErr w:type="spellStart"/>
      <w:r>
        <w:rPr>
          <w:color w:val="000000"/>
          <w:highlight w:val="white"/>
        </w:rPr>
        <w:t>Bonyadi</w:t>
      </w:r>
      <w:proofErr w:type="spellEnd"/>
      <w:r>
        <w:rPr>
          <w:color w:val="000000"/>
          <w:highlight w:val="white"/>
        </w:rPr>
        <w:t>, 2023)</w:t>
      </w:r>
      <w:r>
        <w:t xml:space="preserve">. Through this technique, the researcher will gather data on ethical issues leaders face while implementing organisational behaviour. The researcher will also determine the strategies ethical leaders will use to overcome the issues and improve organisational behaviour in the retail sector.     </w:t>
      </w:r>
    </w:p>
    <w:p w14:paraId="1363C6E3" w14:textId="77777777" w:rsidR="00C17BD3" w:rsidRDefault="00C84D5C" w:rsidP="00FE4528">
      <w:pPr>
        <w:pStyle w:val="Heading2"/>
      </w:pPr>
      <w:bookmarkStart w:id="30" w:name="_Toc176009657"/>
      <w:r>
        <w:t>3.5 Research approach</w:t>
      </w:r>
      <w:bookmarkEnd w:id="30"/>
    </w:p>
    <w:p w14:paraId="75D1A09E" w14:textId="77777777" w:rsidR="00C17BD3" w:rsidRDefault="00C84D5C" w:rsidP="00FE4528">
      <w:r>
        <w:t>The researcher will use an inductive approach to gather data related to the topic in this research. This technique is also known as the bottom-up approach. Due to qualitative research, the researcher will use this technique. The researcher will also use this technique because this allows flexibility to the researcher and attends closely to context. The researcher can also support to creation of new theories with the help of this technique (</w:t>
      </w:r>
      <w:r>
        <w:rPr>
          <w:color w:val="000000"/>
          <w:highlight w:val="white"/>
        </w:rPr>
        <w:t>Rice, 2023)</w:t>
      </w:r>
      <w:r>
        <w:t xml:space="preserve">. Through this technique, the researcher can determine issues ethical leaders face and strategies they take to overcome the issues in the retail sector while maintaining organisational behaviour. </w:t>
      </w:r>
    </w:p>
    <w:p w14:paraId="060BC969" w14:textId="77777777" w:rsidR="00C17BD3" w:rsidRDefault="00C84D5C" w:rsidP="00FE4528">
      <w:pPr>
        <w:pStyle w:val="Heading2"/>
      </w:pPr>
      <w:bookmarkStart w:id="31" w:name="_Toc176009658"/>
      <w:r>
        <w:t>3.6 Data collection methods</w:t>
      </w:r>
      <w:bookmarkEnd w:id="31"/>
    </w:p>
    <w:p w14:paraId="0D3A65F0" w14:textId="04E19FE4" w:rsidR="00C17BD3" w:rsidRDefault="00C84D5C" w:rsidP="00FE4528">
      <w:r>
        <w:t>The researcher will use a secondary qualitative data collection method to gather data related to the topic. The researcher will use this technique because it takes less time and effort to gather the data. The researcher can save costs and qualitative data may explore the stories, perspectives, behaviours or feelings of the subjects or participants. This type of data may capture the diversity, culture or context of the environments or situations. This research will allow the researcher to ask questions which</w:t>
      </w:r>
      <w:r>
        <w:t xml:space="preserve"> may not be easily put into the numbers to understand the human experience (</w:t>
      </w:r>
      <w:r>
        <w:rPr>
          <w:color w:val="000000"/>
          <w:highlight w:val="white"/>
        </w:rPr>
        <w:t>Rice, 2023)</w:t>
      </w:r>
      <w:r>
        <w:t>.</w:t>
      </w:r>
      <w:r w:rsidR="001071B0">
        <w:t xml:space="preserve"> </w:t>
      </w:r>
      <w:r w:rsidR="001071B0" w:rsidRPr="00BF0E34">
        <w:rPr>
          <w:color w:val="FF0000"/>
        </w:rPr>
        <w:t xml:space="preserve">Along with this, the researcher will also use a software named NVivo </w:t>
      </w:r>
      <w:proofErr w:type="gramStart"/>
      <w:r w:rsidR="001071B0" w:rsidRPr="00BF0E34">
        <w:rPr>
          <w:color w:val="FF0000"/>
        </w:rPr>
        <w:t>in order to</w:t>
      </w:r>
      <w:proofErr w:type="gramEnd"/>
      <w:r w:rsidR="001071B0" w:rsidRPr="00BF0E34">
        <w:rPr>
          <w:color w:val="FF0000"/>
        </w:rPr>
        <w:t xml:space="preserve"> gather necessary amount of research data. The researcher has taken the support of secondary data throughout the discussion. With the support of this process, the researcher has given a proper structure to the collected secondary data and implemented in the study. </w:t>
      </w:r>
    </w:p>
    <w:p w14:paraId="146562C9" w14:textId="77777777" w:rsidR="00C17BD3" w:rsidRDefault="00C84D5C" w:rsidP="00FE4528">
      <w:pPr>
        <w:pStyle w:val="Heading2"/>
      </w:pPr>
      <w:bookmarkStart w:id="32" w:name="_Toc176009659"/>
      <w:r>
        <w:lastRenderedPageBreak/>
        <w:t>3.7 Data analysis techniques</w:t>
      </w:r>
      <w:bookmarkEnd w:id="32"/>
    </w:p>
    <w:p w14:paraId="108B6E26" w14:textId="77777777" w:rsidR="00C17BD3" w:rsidRDefault="00C84D5C" w:rsidP="00FE4528">
      <w:r>
        <w:t>The researcher will use thematic analysis to gather and analyse the data effectively. The researcher will maintain credibility and reliability by using peer-reviewed articles, journals, books and websites. The researcher will use thematic analysis because it is a useful and popular method to determine trends in qualitative data, offering various benefits. This technique allows us to discover and explore new perspectives and determine differences and commonalities among participants (</w:t>
      </w:r>
      <w:r>
        <w:rPr>
          <w:color w:val="000000"/>
          <w:highlight w:val="white"/>
        </w:rPr>
        <w:t>Rice, 2023)</w:t>
      </w:r>
      <w:r>
        <w:t xml:space="preserve">.   </w:t>
      </w:r>
    </w:p>
    <w:p w14:paraId="500D52F6" w14:textId="77777777" w:rsidR="00C17BD3" w:rsidRDefault="00C84D5C" w:rsidP="00FE4528">
      <w:pPr>
        <w:pStyle w:val="Heading2"/>
      </w:pPr>
      <w:bookmarkStart w:id="33" w:name="_Toc176009660"/>
      <w:r>
        <w:t>3.8 Expected outcomes.</w:t>
      </w:r>
      <w:bookmarkEnd w:id="33"/>
      <w:r>
        <w:t xml:space="preserve"> </w:t>
      </w:r>
    </w:p>
    <w:p w14:paraId="04017D81" w14:textId="05BDC904" w:rsidR="00C17BD3" w:rsidRDefault="00C84D5C" w:rsidP="00B46569">
      <w:r>
        <w:t xml:space="preserve">Through ethical training, interacting with effective ethical expectations and determining ethical dilemmas promptly can help ethical leaders enhance organisational behaviour in the retail sector. Ethical leaders can face challenges like conflicting and unrealistic organisational objectives, unethical behaviour, deviance and inconsistent ethical policy application. Ethical leaders can apply the integrity-based approach to overcome issues in the retail sector. </w:t>
      </w:r>
    </w:p>
    <w:p w14:paraId="48386A85" w14:textId="77777777" w:rsidR="00C17BD3" w:rsidRDefault="00C84D5C" w:rsidP="00FE4528">
      <w:pPr>
        <w:pStyle w:val="Heading2"/>
      </w:pPr>
      <w:bookmarkStart w:id="34" w:name="_Toc176009661"/>
      <w:r>
        <w:t>3.9 Ethical consideration</w:t>
      </w:r>
      <w:bookmarkEnd w:id="34"/>
      <w:r>
        <w:t xml:space="preserve"> </w:t>
      </w:r>
    </w:p>
    <w:p w14:paraId="375B540C" w14:textId="77777777" w:rsidR="00C17BD3" w:rsidRDefault="00C84D5C" w:rsidP="00ED0EB1">
      <w:r>
        <w:t xml:space="preserve">The researcher before conducting thematic analysis will ensure the confidentiality and safety of collecting the data. The researcher will use a university database or published source to gather peer-reviewed data. It will help her to maintain the authenticity and credibility of the data. The researcher will use antivirus on her system to avoid unnecessary data hacking. The researcher will store data on an external hard drive to avoid data getting corrupted and to carry the device to the university.  </w:t>
      </w:r>
    </w:p>
    <w:p w14:paraId="4A4AD4C0" w14:textId="77777777" w:rsidR="00ED0EB1" w:rsidRDefault="00C84D5C" w:rsidP="00ED0EB1">
      <w:pPr>
        <w:pStyle w:val="Heading2"/>
      </w:pPr>
      <w:bookmarkStart w:id="35" w:name="_Toc176009662"/>
      <w:r>
        <w:t>3.10 Research timeline</w:t>
      </w:r>
      <w:bookmarkEnd w:id="35"/>
      <w:r>
        <w:t xml:space="preserve"> </w:t>
      </w:r>
    </w:p>
    <w:tbl>
      <w:tblPr>
        <w:tblStyle w:val="TableGrid"/>
        <w:tblW w:w="0" w:type="auto"/>
        <w:tblLook w:val="04A0" w:firstRow="1" w:lastRow="0" w:firstColumn="1" w:lastColumn="0" w:noHBand="0" w:noVBand="1"/>
      </w:tblPr>
      <w:tblGrid>
        <w:gridCol w:w="3651"/>
        <w:gridCol w:w="663"/>
        <w:gridCol w:w="663"/>
        <w:gridCol w:w="663"/>
        <w:gridCol w:w="662"/>
        <w:gridCol w:w="663"/>
        <w:gridCol w:w="656"/>
        <w:gridCol w:w="577"/>
        <w:gridCol w:w="576"/>
        <w:gridCol w:w="576"/>
      </w:tblGrid>
      <w:tr w:rsidR="00ED0EB1" w14:paraId="78B5AA44" w14:textId="77777777" w:rsidTr="00144730">
        <w:tc>
          <w:tcPr>
            <w:tcW w:w="3806" w:type="dxa"/>
          </w:tcPr>
          <w:p w14:paraId="015AA028" w14:textId="77777777" w:rsidR="00ED0EB1" w:rsidRDefault="00ED0EB1" w:rsidP="00ED0EB1">
            <w:pPr>
              <w:spacing w:line="360" w:lineRule="auto"/>
              <w:rPr>
                <w:b/>
              </w:rPr>
            </w:pPr>
            <w:r>
              <w:rPr>
                <w:b/>
              </w:rPr>
              <w:t xml:space="preserve">Research activities </w:t>
            </w:r>
          </w:p>
        </w:tc>
        <w:tc>
          <w:tcPr>
            <w:tcW w:w="671" w:type="dxa"/>
          </w:tcPr>
          <w:p w14:paraId="0CBEE27F" w14:textId="77777777" w:rsidR="00ED0EB1" w:rsidRDefault="00ED0EB1" w:rsidP="00ED0EB1">
            <w:pPr>
              <w:spacing w:line="360" w:lineRule="auto"/>
              <w:rPr>
                <w:b/>
              </w:rPr>
            </w:pPr>
            <w:r>
              <w:rPr>
                <w:b/>
              </w:rPr>
              <w:t>W1</w:t>
            </w:r>
          </w:p>
        </w:tc>
        <w:tc>
          <w:tcPr>
            <w:tcW w:w="671" w:type="dxa"/>
          </w:tcPr>
          <w:p w14:paraId="1203CBF3" w14:textId="77777777" w:rsidR="00ED0EB1" w:rsidRDefault="00ED0EB1" w:rsidP="00ED0EB1">
            <w:pPr>
              <w:spacing w:line="360" w:lineRule="auto"/>
              <w:rPr>
                <w:b/>
              </w:rPr>
            </w:pPr>
            <w:r>
              <w:rPr>
                <w:b/>
              </w:rPr>
              <w:t>W2</w:t>
            </w:r>
          </w:p>
        </w:tc>
        <w:tc>
          <w:tcPr>
            <w:tcW w:w="671" w:type="dxa"/>
          </w:tcPr>
          <w:p w14:paraId="36B3F5E4" w14:textId="77777777" w:rsidR="00ED0EB1" w:rsidRDefault="00ED0EB1" w:rsidP="00ED0EB1">
            <w:pPr>
              <w:spacing w:line="360" w:lineRule="auto"/>
              <w:rPr>
                <w:b/>
              </w:rPr>
            </w:pPr>
            <w:r>
              <w:rPr>
                <w:b/>
              </w:rPr>
              <w:t>W3</w:t>
            </w:r>
          </w:p>
        </w:tc>
        <w:tc>
          <w:tcPr>
            <w:tcW w:w="670" w:type="dxa"/>
          </w:tcPr>
          <w:p w14:paraId="30ED0E66" w14:textId="77777777" w:rsidR="00ED0EB1" w:rsidRDefault="00ED0EB1" w:rsidP="00ED0EB1">
            <w:pPr>
              <w:spacing w:line="360" w:lineRule="auto"/>
              <w:rPr>
                <w:b/>
              </w:rPr>
            </w:pPr>
            <w:r>
              <w:rPr>
                <w:b/>
              </w:rPr>
              <w:t>W4</w:t>
            </w:r>
          </w:p>
        </w:tc>
        <w:tc>
          <w:tcPr>
            <w:tcW w:w="671" w:type="dxa"/>
          </w:tcPr>
          <w:p w14:paraId="114E23B1" w14:textId="77777777" w:rsidR="00ED0EB1" w:rsidRDefault="00ED0EB1" w:rsidP="00ED0EB1">
            <w:pPr>
              <w:spacing w:line="360" w:lineRule="auto"/>
              <w:rPr>
                <w:b/>
              </w:rPr>
            </w:pPr>
            <w:r>
              <w:rPr>
                <w:b/>
              </w:rPr>
              <w:t>W5</w:t>
            </w:r>
          </w:p>
        </w:tc>
        <w:tc>
          <w:tcPr>
            <w:tcW w:w="663" w:type="dxa"/>
          </w:tcPr>
          <w:p w14:paraId="7DBBFF76" w14:textId="77777777" w:rsidR="00ED0EB1" w:rsidRDefault="00ED0EB1" w:rsidP="00ED0EB1">
            <w:pPr>
              <w:spacing w:line="360" w:lineRule="auto"/>
              <w:rPr>
                <w:b/>
              </w:rPr>
            </w:pPr>
            <w:r>
              <w:rPr>
                <w:b/>
              </w:rPr>
              <w:t>W6</w:t>
            </w:r>
          </w:p>
        </w:tc>
        <w:tc>
          <w:tcPr>
            <w:tcW w:w="577" w:type="dxa"/>
          </w:tcPr>
          <w:p w14:paraId="30443A9E" w14:textId="77777777" w:rsidR="00ED0EB1" w:rsidRDefault="00ED0EB1" w:rsidP="00ED0EB1">
            <w:pPr>
              <w:spacing w:line="360" w:lineRule="auto"/>
              <w:rPr>
                <w:b/>
              </w:rPr>
            </w:pPr>
            <w:r>
              <w:rPr>
                <w:b/>
              </w:rPr>
              <w:t>W7</w:t>
            </w:r>
          </w:p>
        </w:tc>
        <w:tc>
          <w:tcPr>
            <w:tcW w:w="475" w:type="dxa"/>
          </w:tcPr>
          <w:p w14:paraId="448996D7" w14:textId="77777777" w:rsidR="00ED0EB1" w:rsidRDefault="00ED0EB1" w:rsidP="00ED0EB1">
            <w:pPr>
              <w:spacing w:line="360" w:lineRule="auto"/>
              <w:rPr>
                <w:b/>
              </w:rPr>
            </w:pPr>
            <w:r>
              <w:rPr>
                <w:b/>
              </w:rPr>
              <w:t>W8</w:t>
            </w:r>
          </w:p>
        </w:tc>
        <w:tc>
          <w:tcPr>
            <w:tcW w:w="475" w:type="dxa"/>
          </w:tcPr>
          <w:p w14:paraId="6D6C8EF8" w14:textId="77777777" w:rsidR="00ED0EB1" w:rsidRDefault="00ED0EB1" w:rsidP="00ED0EB1">
            <w:pPr>
              <w:spacing w:line="360" w:lineRule="auto"/>
              <w:rPr>
                <w:b/>
              </w:rPr>
            </w:pPr>
            <w:r>
              <w:rPr>
                <w:b/>
              </w:rPr>
              <w:t>W9</w:t>
            </w:r>
          </w:p>
        </w:tc>
      </w:tr>
      <w:tr w:rsidR="00ED0EB1" w:rsidRPr="00EE0FD3" w14:paraId="1535ED3F" w14:textId="77777777" w:rsidTr="00144730">
        <w:tc>
          <w:tcPr>
            <w:tcW w:w="3806" w:type="dxa"/>
          </w:tcPr>
          <w:p w14:paraId="6C51DB60" w14:textId="77777777" w:rsidR="00ED0EB1" w:rsidRPr="00EE0FD3" w:rsidRDefault="00ED0EB1" w:rsidP="00ED0EB1">
            <w:pPr>
              <w:spacing w:line="360" w:lineRule="auto"/>
              <w:rPr>
                <w:bCs/>
              </w:rPr>
            </w:pPr>
            <w:r w:rsidRPr="00EE0FD3">
              <w:rPr>
                <w:bCs/>
              </w:rPr>
              <w:t xml:space="preserve">Selection of the research topic </w:t>
            </w:r>
          </w:p>
        </w:tc>
        <w:tc>
          <w:tcPr>
            <w:tcW w:w="671" w:type="dxa"/>
            <w:shd w:val="clear" w:color="auto" w:fill="95B3D7" w:themeFill="accent1" w:themeFillTint="99"/>
          </w:tcPr>
          <w:p w14:paraId="1B59E8A4" w14:textId="77777777" w:rsidR="00ED0EB1" w:rsidRPr="00EE0FD3" w:rsidRDefault="00ED0EB1" w:rsidP="00ED0EB1">
            <w:pPr>
              <w:spacing w:line="360" w:lineRule="auto"/>
              <w:rPr>
                <w:bCs/>
              </w:rPr>
            </w:pPr>
          </w:p>
        </w:tc>
        <w:tc>
          <w:tcPr>
            <w:tcW w:w="671" w:type="dxa"/>
          </w:tcPr>
          <w:p w14:paraId="633E8B4E" w14:textId="77777777" w:rsidR="00ED0EB1" w:rsidRPr="00EE0FD3" w:rsidRDefault="00ED0EB1" w:rsidP="00ED0EB1">
            <w:pPr>
              <w:spacing w:line="360" w:lineRule="auto"/>
              <w:rPr>
                <w:bCs/>
              </w:rPr>
            </w:pPr>
          </w:p>
        </w:tc>
        <w:tc>
          <w:tcPr>
            <w:tcW w:w="671" w:type="dxa"/>
          </w:tcPr>
          <w:p w14:paraId="71732439" w14:textId="77777777" w:rsidR="00ED0EB1" w:rsidRPr="00EE0FD3" w:rsidRDefault="00ED0EB1" w:rsidP="00ED0EB1">
            <w:pPr>
              <w:spacing w:line="360" w:lineRule="auto"/>
              <w:rPr>
                <w:bCs/>
              </w:rPr>
            </w:pPr>
          </w:p>
        </w:tc>
        <w:tc>
          <w:tcPr>
            <w:tcW w:w="670" w:type="dxa"/>
          </w:tcPr>
          <w:p w14:paraId="69418655" w14:textId="77777777" w:rsidR="00ED0EB1" w:rsidRPr="00EE0FD3" w:rsidRDefault="00ED0EB1" w:rsidP="00ED0EB1">
            <w:pPr>
              <w:spacing w:line="360" w:lineRule="auto"/>
              <w:rPr>
                <w:bCs/>
              </w:rPr>
            </w:pPr>
          </w:p>
        </w:tc>
        <w:tc>
          <w:tcPr>
            <w:tcW w:w="671" w:type="dxa"/>
          </w:tcPr>
          <w:p w14:paraId="11CB4CD0" w14:textId="77777777" w:rsidR="00ED0EB1" w:rsidRPr="00EE0FD3" w:rsidRDefault="00ED0EB1" w:rsidP="00ED0EB1">
            <w:pPr>
              <w:spacing w:line="360" w:lineRule="auto"/>
              <w:rPr>
                <w:bCs/>
              </w:rPr>
            </w:pPr>
          </w:p>
        </w:tc>
        <w:tc>
          <w:tcPr>
            <w:tcW w:w="663" w:type="dxa"/>
          </w:tcPr>
          <w:p w14:paraId="3F4E8A8C" w14:textId="77777777" w:rsidR="00ED0EB1" w:rsidRPr="00EE0FD3" w:rsidRDefault="00ED0EB1" w:rsidP="00ED0EB1">
            <w:pPr>
              <w:spacing w:line="360" w:lineRule="auto"/>
              <w:rPr>
                <w:bCs/>
              </w:rPr>
            </w:pPr>
          </w:p>
        </w:tc>
        <w:tc>
          <w:tcPr>
            <w:tcW w:w="577" w:type="dxa"/>
          </w:tcPr>
          <w:p w14:paraId="43260589" w14:textId="77777777" w:rsidR="00ED0EB1" w:rsidRPr="00EE0FD3" w:rsidRDefault="00ED0EB1" w:rsidP="00ED0EB1">
            <w:pPr>
              <w:spacing w:line="360" w:lineRule="auto"/>
              <w:rPr>
                <w:bCs/>
              </w:rPr>
            </w:pPr>
          </w:p>
        </w:tc>
        <w:tc>
          <w:tcPr>
            <w:tcW w:w="475" w:type="dxa"/>
          </w:tcPr>
          <w:p w14:paraId="24AF2918" w14:textId="77777777" w:rsidR="00ED0EB1" w:rsidRPr="00EE0FD3" w:rsidRDefault="00ED0EB1" w:rsidP="00ED0EB1">
            <w:pPr>
              <w:spacing w:line="360" w:lineRule="auto"/>
              <w:rPr>
                <w:bCs/>
              </w:rPr>
            </w:pPr>
          </w:p>
        </w:tc>
        <w:tc>
          <w:tcPr>
            <w:tcW w:w="475" w:type="dxa"/>
          </w:tcPr>
          <w:p w14:paraId="6EC84CC4" w14:textId="77777777" w:rsidR="00ED0EB1" w:rsidRPr="00EE0FD3" w:rsidRDefault="00ED0EB1" w:rsidP="00ED0EB1">
            <w:pPr>
              <w:spacing w:line="360" w:lineRule="auto"/>
              <w:rPr>
                <w:bCs/>
              </w:rPr>
            </w:pPr>
          </w:p>
        </w:tc>
      </w:tr>
      <w:tr w:rsidR="00ED0EB1" w:rsidRPr="00EE0FD3" w14:paraId="2F5CCA6F" w14:textId="77777777" w:rsidTr="00144730">
        <w:tc>
          <w:tcPr>
            <w:tcW w:w="3806" w:type="dxa"/>
          </w:tcPr>
          <w:p w14:paraId="50DB4F0B" w14:textId="77777777" w:rsidR="00ED0EB1" w:rsidRPr="00EE0FD3" w:rsidRDefault="00ED0EB1" w:rsidP="00ED0EB1">
            <w:pPr>
              <w:spacing w:line="360" w:lineRule="auto"/>
              <w:rPr>
                <w:bCs/>
              </w:rPr>
            </w:pPr>
            <w:r>
              <w:rPr>
                <w:bCs/>
              </w:rPr>
              <w:t>Getting approval of the study</w:t>
            </w:r>
          </w:p>
        </w:tc>
        <w:tc>
          <w:tcPr>
            <w:tcW w:w="671" w:type="dxa"/>
          </w:tcPr>
          <w:p w14:paraId="08744BF1" w14:textId="77777777" w:rsidR="00ED0EB1" w:rsidRPr="00EE0FD3" w:rsidRDefault="00ED0EB1" w:rsidP="00ED0EB1">
            <w:pPr>
              <w:spacing w:line="360" w:lineRule="auto"/>
              <w:rPr>
                <w:bCs/>
              </w:rPr>
            </w:pPr>
          </w:p>
        </w:tc>
        <w:tc>
          <w:tcPr>
            <w:tcW w:w="671" w:type="dxa"/>
            <w:shd w:val="clear" w:color="auto" w:fill="FABF8F" w:themeFill="accent6" w:themeFillTint="99"/>
          </w:tcPr>
          <w:p w14:paraId="70920216" w14:textId="77777777" w:rsidR="00ED0EB1" w:rsidRPr="00EE0FD3" w:rsidRDefault="00ED0EB1" w:rsidP="00ED0EB1">
            <w:pPr>
              <w:spacing w:line="360" w:lineRule="auto"/>
              <w:rPr>
                <w:bCs/>
              </w:rPr>
            </w:pPr>
          </w:p>
        </w:tc>
        <w:tc>
          <w:tcPr>
            <w:tcW w:w="671" w:type="dxa"/>
          </w:tcPr>
          <w:p w14:paraId="2C670645" w14:textId="77777777" w:rsidR="00ED0EB1" w:rsidRPr="00EE0FD3" w:rsidRDefault="00ED0EB1" w:rsidP="00ED0EB1">
            <w:pPr>
              <w:spacing w:line="360" w:lineRule="auto"/>
              <w:rPr>
                <w:bCs/>
              </w:rPr>
            </w:pPr>
          </w:p>
        </w:tc>
        <w:tc>
          <w:tcPr>
            <w:tcW w:w="670" w:type="dxa"/>
          </w:tcPr>
          <w:p w14:paraId="07685DB6" w14:textId="77777777" w:rsidR="00ED0EB1" w:rsidRPr="00EE0FD3" w:rsidRDefault="00ED0EB1" w:rsidP="00ED0EB1">
            <w:pPr>
              <w:spacing w:line="360" w:lineRule="auto"/>
              <w:rPr>
                <w:bCs/>
              </w:rPr>
            </w:pPr>
          </w:p>
        </w:tc>
        <w:tc>
          <w:tcPr>
            <w:tcW w:w="671" w:type="dxa"/>
          </w:tcPr>
          <w:p w14:paraId="49DFBE06" w14:textId="77777777" w:rsidR="00ED0EB1" w:rsidRPr="00EE0FD3" w:rsidRDefault="00ED0EB1" w:rsidP="00ED0EB1">
            <w:pPr>
              <w:spacing w:line="360" w:lineRule="auto"/>
              <w:rPr>
                <w:bCs/>
              </w:rPr>
            </w:pPr>
          </w:p>
        </w:tc>
        <w:tc>
          <w:tcPr>
            <w:tcW w:w="663" w:type="dxa"/>
          </w:tcPr>
          <w:p w14:paraId="2789BAC8" w14:textId="77777777" w:rsidR="00ED0EB1" w:rsidRPr="00EE0FD3" w:rsidRDefault="00ED0EB1" w:rsidP="00ED0EB1">
            <w:pPr>
              <w:spacing w:line="360" w:lineRule="auto"/>
              <w:rPr>
                <w:bCs/>
              </w:rPr>
            </w:pPr>
          </w:p>
        </w:tc>
        <w:tc>
          <w:tcPr>
            <w:tcW w:w="577" w:type="dxa"/>
          </w:tcPr>
          <w:p w14:paraId="69CF52E3" w14:textId="77777777" w:rsidR="00ED0EB1" w:rsidRPr="00EE0FD3" w:rsidRDefault="00ED0EB1" w:rsidP="00ED0EB1">
            <w:pPr>
              <w:spacing w:line="360" w:lineRule="auto"/>
              <w:rPr>
                <w:bCs/>
              </w:rPr>
            </w:pPr>
          </w:p>
        </w:tc>
        <w:tc>
          <w:tcPr>
            <w:tcW w:w="475" w:type="dxa"/>
          </w:tcPr>
          <w:p w14:paraId="51ABAC33" w14:textId="77777777" w:rsidR="00ED0EB1" w:rsidRPr="00EE0FD3" w:rsidRDefault="00ED0EB1" w:rsidP="00ED0EB1">
            <w:pPr>
              <w:spacing w:line="360" w:lineRule="auto"/>
              <w:rPr>
                <w:bCs/>
              </w:rPr>
            </w:pPr>
          </w:p>
        </w:tc>
        <w:tc>
          <w:tcPr>
            <w:tcW w:w="475" w:type="dxa"/>
          </w:tcPr>
          <w:p w14:paraId="41FA0348" w14:textId="77777777" w:rsidR="00ED0EB1" w:rsidRPr="00EE0FD3" w:rsidRDefault="00ED0EB1" w:rsidP="00ED0EB1">
            <w:pPr>
              <w:spacing w:line="360" w:lineRule="auto"/>
              <w:rPr>
                <w:bCs/>
              </w:rPr>
            </w:pPr>
          </w:p>
        </w:tc>
      </w:tr>
      <w:tr w:rsidR="00ED0EB1" w:rsidRPr="00EE0FD3" w14:paraId="42C36697" w14:textId="77777777" w:rsidTr="00144730">
        <w:tc>
          <w:tcPr>
            <w:tcW w:w="3806" w:type="dxa"/>
          </w:tcPr>
          <w:p w14:paraId="15CEBFAC" w14:textId="77777777" w:rsidR="00ED0EB1" w:rsidRPr="00EE0FD3" w:rsidRDefault="00ED0EB1" w:rsidP="00ED0EB1">
            <w:pPr>
              <w:spacing w:line="360" w:lineRule="auto"/>
              <w:rPr>
                <w:bCs/>
              </w:rPr>
            </w:pPr>
            <w:r>
              <w:rPr>
                <w:bCs/>
              </w:rPr>
              <w:t xml:space="preserve">Literature review </w:t>
            </w:r>
          </w:p>
        </w:tc>
        <w:tc>
          <w:tcPr>
            <w:tcW w:w="671" w:type="dxa"/>
          </w:tcPr>
          <w:p w14:paraId="379BD791" w14:textId="77777777" w:rsidR="00ED0EB1" w:rsidRPr="00EE0FD3" w:rsidRDefault="00ED0EB1" w:rsidP="00ED0EB1">
            <w:pPr>
              <w:spacing w:line="360" w:lineRule="auto"/>
              <w:rPr>
                <w:bCs/>
              </w:rPr>
            </w:pPr>
          </w:p>
        </w:tc>
        <w:tc>
          <w:tcPr>
            <w:tcW w:w="671" w:type="dxa"/>
          </w:tcPr>
          <w:p w14:paraId="70A9A459" w14:textId="77777777" w:rsidR="00ED0EB1" w:rsidRPr="00EE0FD3" w:rsidRDefault="00ED0EB1" w:rsidP="00ED0EB1">
            <w:pPr>
              <w:spacing w:line="360" w:lineRule="auto"/>
              <w:rPr>
                <w:bCs/>
              </w:rPr>
            </w:pPr>
          </w:p>
        </w:tc>
        <w:tc>
          <w:tcPr>
            <w:tcW w:w="671" w:type="dxa"/>
            <w:shd w:val="clear" w:color="auto" w:fill="632423" w:themeFill="accent2" w:themeFillShade="80"/>
          </w:tcPr>
          <w:p w14:paraId="3712DFE5" w14:textId="77777777" w:rsidR="00ED0EB1" w:rsidRPr="00EE0FD3" w:rsidRDefault="00ED0EB1" w:rsidP="00ED0EB1">
            <w:pPr>
              <w:spacing w:line="360" w:lineRule="auto"/>
              <w:rPr>
                <w:bCs/>
              </w:rPr>
            </w:pPr>
          </w:p>
        </w:tc>
        <w:tc>
          <w:tcPr>
            <w:tcW w:w="670" w:type="dxa"/>
          </w:tcPr>
          <w:p w14:paraId="6A242DE1" w14:textId="77777777" w:rsidR="00ED0EB1" w:rsidRPr="00EE0FD3" w:rsidRDefault="00ED0EB1" w:rsidP="00ED0EB1">
            <w:pPr>
              <w:spacing w:line="360" w:lineRule="auto"/>
              <w:rPr>
                <w:bCs/>
              </w:rPr>
            </w:pPr>
          </w:p>
        </w:tc>
        <w:tc>
          <w:tcPr>
            <w:tcW w:w="671" w:type="dxa"/>
          </w:tcPr>
          <w:p w14:paraId="0900FAD7" w14:textId="77777777" w:rsidR="00ED0EB1" w:rsidRPr="00EE0FD3" w:rsidRDefault="00ED0EB1" w:rsidP="00ED0EB1">
            <w:pPr>
              <w:spacing w:line="360" w:lineRule="auto"/>
              <w:rPr>
                <w:bCs/>
              </w:rPr>
            </w:pPr>
          </w:p>
        </w:tc>
        <w:tc>
          <w:tcPr>
            <w:tcW w:w="663" w:type="dxa"/>
          </w:tcPr>
          <w:p w14:paraId="05A3C561" w14:textId="77777777" w:rsidR="00ED0EB1" w:rsidRPr="00EE0FD3" w:rsidRDefault="00ED0EB1" w:rsidP="00ED0EB1">
            <w:pPr>
              <w:spacing w:line="360" w:lineRule="auto"/>
              <w:rPr>
                <w:bCs/>
              </w:rPr>
            </w:pPr>
          </w:p>
        </w:tc>
        <w:tc>
          <w:tcPr>
            <w:tcW w:w="577" w:type="dxa"/>
          </w:tcPr>
          <w:p w14:paraId="76D7C159" w14:textId="77777777" w:rsidR="00ED0EB1" w:rsidRPr="00EE0FD3" w:rsidRDefault="00ED0EB1" w:rsidP="00ED0EB1">
            <w:pPr>
              <w:spacing w:line="360" w:lineRule="auto"/>
              <w:rPr>
                <w:bCs/>
              </w:rPr>
            </w:pPr>
          </w:p>
        </w:tc>
        <w:tc>
          <w:tcPr>
            <w:tcW w:w="475" w:type="dxa"/>
          </w:tcPr>
          <w:p w14:paraId="4E216C7E" w14:textId="77777777" w:rsidR="00ED0EB1" w:rsidRPr="00EE0FD3" w:rsidRDefault="00ED0EB1" w:rsidP="00ED0EB1">
            <w:pPr>
              <w:spacing w:line="360" w:lineRule="auto"/>
              <w:rPr>
                <w:bCs/>
              </w:rPr>
            </w:pPr>
          </w:p>
        </w:tc>
        <w:tc>
          <w:tcPr>
            <w:tcW w:w="475" w:type="dxa"/>
          </w:tcPr>
          <w:p w14:paraId="734BECAC" w14:textId="77777777" w:rsidR="00ED0EB1" w:rsidRPr="00EE0FD3" w:rsidRDefault="00ED0EB1" w:rsidP="00ED0EB1">
            <w:pPr>
              <w:spacing w:line="360" w:lineRule="auto"/>
              <w:rPr>
                <w:bCs/>
              </w:rPr>
            </w:pPr>
          </w:p>
        </w:tc>
      </w:tr>
      <w:tr w:rsidR="00ED0EB1" w:rsidRPr="00EE0FD3" w14:paraId="31F4C96C" w14:textId="77777777" w:rsidTr="00144730">
        <w:tc>
          <w:tcPr>
            <w:tcW w:w="3806" w:type="dxa"/>
          </w:tcPr>
          <w:p w14:paraId="5D437C1B" w14:textId="77777777" w:rsidR="00ED0EB1" w:rsidRPr="00EE0FD3" w:rsidRDefault="00ED0EB1" w:rsidP="00ED0EB1">
            <w:pPr>
              <w:spacing w:line="360" w:lineRule="auto"/>
              <w:rPr>
                <w:bCs/>
              </w:rPr>
            </w:pPr>
            <w:r>
              <w:rPr>
                <w:bCs/>
              </w:rPr>
              <w:t>Methodology</w:t>
            </w:r>
          </w:p>
        </w:tc>
        <w:tc>
          <w:tcPr>
            <w:tcW w:w="671" w:type="dxa"/>
          </w:tcPr>
          <w:p w14:paraId="00FCFC11" w14:textId="77777777" w:rsidR="00ED0EB1" w:rsidRPr="00EE0FD3" w:rsidRDefault="00ED0EB1" w:rsidP="00ED0EB1">
            <w:pPr>
              <w:spacing w:line="360" w:lineRule="auto"/>
              <w:rPr>
                <w:bCs/>
              </w:rPr>
            </w:pPr>
          </w:p>
        </w:tc>
        <w:tc>
          <w:tcPr>
            <w:tcW w:w="671" w:type="dxa"/>
          </w:tcPr>
          <w:p w14:paraId="045ECD01" w14:textId="77777777" w:rsidR="00ED0EB1" w:rsidRPr="00EE0FD3" w:rsidRDefault="00ED0EB1" w:rsidP="00ED0EB1">
            <w:pPr>
              <w:spacing w:line="360" w:lineRule="auto"/>
              <w:rPr>
                <w:bCs/>
              </w:rPr>
            </w:pPr>
          </w:p>
        </w:tc>
        <w:tc>
          <w:tcPr>
            <w:tcW w:w="671" w:type="dxa"/>
          </w:tcPr>
          <w:p w14:paraId="43EB5503" w14:textId="77777777" w:rsidR="00ED0EB1" w:rsidRPr="00EE0FD3" w:rsidRDefault="00ED0EB1" w:rsidP="00ED0EB1">
            <w:pPr>
              <w:spacing w:line="360" w:lineRule="auto"/>
              <w:rPr>
                <w:bCs/>
              </w:rPr>
            </w:pPr>
          </w:p>
        </w:tc>
        <w:tc>
          <w:tcPr>
            <w:tcW w:w="670" w:type="dxa"/>
            <w:shd w:val="clear" w:color="auto" w:fill="FFC000"/>
          </w:tcPr>
          <w:p w14:paraId="36293B86" w14:textId="77777777" w:rsidR="00ED0EB1" w:rsidRPr="00EE0FD3" w:rsidRDefault="00ED0EB1" w:rsidP="00ED0EB1">
            <w:pPr>
              <w:spacing w:line="360" w:lineRule="auto"/>
              <w:rPr>
                <w:bCs/>
              </w:rPr>
            </w:pPr>
          </w:p>
        </w:tc>
        <w:tc>
          <w:tcPr>
            <w:tcW w:w="671" w:type="dxa"/>
            <w:shd w:val="clear" w:color="auto" w:fill="FFC000"/>
          </w:tcPr>
          <w:p w14:paraId="66DD5FB1" w14:textId="77777777" w:rsidR="00ED0EB1" w:rsidRPr="00EE0FD3" w:rsidRDefault="00ED0EB1" w:rsidP="00ED0EB1">
            <w:pPr>
              <w:spacing w:line="360" w:lineRule="auto"/>
              <w:rPr>
                <w:bCs/>
              </w:rPr>
            </w:pPr>
          </w:p>
        </w:tc>
        <w:tc>
          <w:tcPr>
            <w:tcW w:w="663" w:type="dxa"/>
          </w:tcPr>
          <w:p w14:paraId="55ACE53D" w14:textId="77777777" w:rsidR="00ED0EB1" w:rsidRPr="00EE0FD3" w:rsidRDefault="00ED0EB1" w:rsidP="00ED0EB1">
            <w:pPr>
              <w:spacing w:line="360" w:lineRule="auto"/>
              <w:rPr>
                <w:bCs/>
              </w:rPr>
            </w:pPr>
          </w:p>
        </w:tc>
        <w:tc>
          <w:tcPr>
            <w:tcW w:w="577" w:type="dxa"/>
          </w:tcPr>
          <w:p w14:paraId="64E32A20" w14:textId="77777777" w:rsidR="00ED0EB1" w:rsidRPr="00EE0FD3" w:rsidRDefault="00ED0EB1" w:rsidP="00ED0EB1">
            <w:pPr>
              <w:spacing w:line="360" w:lineRule="auto"/>
              <w:rPr>
                <w:bCs/>
              </w:rPr>
            </w:pPr>
          </w:p>
        </w:tc>
        <w:tc>
          <w:tcPr>
            <w:tcW w:w="475" w:type="dxa"/>
          </w:tcPr>
          <w:p w14:paraId="79D40D13" w14:textId="77777777" w:rsidR="00ED0EB1" w:rsidRPr="00EE0FD3" w:rsidRDefault="00ED0EB1" w:rsidP="00ED0EB1">
            <w:pPr>
              <w:spacing w:line="360" w:lineRule="auto"/>
              <w:rPr>
                <w:bCs/>
              </w:rPr>
            </w:pPr>
          </w:p>
        </w:tc>
        <w:tc>
          <w:tcPr>
            <w:tcW w:w="475" w:type="dxa"/>
          </w:tcPr>
          <w:p w14:paraId="570690FB" w14:textId="77777777" w:rsidR="00ED0EB1" w:rsidRPr="00EE0FD3" w:rsidRDefault="00ED0EB1" w:rsidP="00ED0EB1">
            <w:pPr>
              <w:spacing w:line="360" w:lineRule="auto"/>
              <w:rPr>
                <w:bCs/>
              </w:rPr>
            </w:pPr>
          </w:p>
        </w:tc>
      </w:tr>
      <w:tr w:rsidR="00ED0EB1" w:rsidRPr="00EE0FD3" w14:paraId="780ED35E" w14:textId="77777777" w:rsidTr="00144730">
        <w:tc>
          <w:tcPr>
            <w:tcW w:w="3806" w:type="dxa"/>
          </w:tcPr>
          <w:p w14:paraId="16DFFEB7" w14:textId="77777777" w:rsidR="00ED0EB1" w:rsidRPr="00EE0FD3" w:rsidRDefault="00ED0EB1" w:rsidP="00ED0EB1">
            <w:pPr>
              <w:spacing w:line="360" w:lineRule="auto"/>
              <w:rPr>
                <w:bCs/>
              </w:rPr>
            </w:pPr>
            <w:r>
              <w:rPr>
                <w:bCs/>
              </w:rPr>
              <w:t xml:space="preserve">Evaluation of the findings </w:t>
            </w:r>
          </w:p>
        </w:tc>
        <w:tc>
          <w:tcPr>
            <w:tcW w:w="671" w:type="dxa"/>
          </w:tcPr>
          <w:p w14:paraId="2A3B7B16" w14:textId="77777777" w:rsidR="00ED0EB1" w:rsidRPr="00EE0FD3" w:rsidRDefault="00ED0EB1" w:rsidP="00ED0EB1">
            <w:pPr>
              <w:spacing w:line="360" w:lineRule="auto"/>
              <w:rPr>
                <w:bCs/>
              </w:rPr>
            </w:pPr>
          </w:p>
        </w:tc>
        <w:tc>
          <w:tcPr>
            <w:tcW w:w="671" w:type="dxa"/>
          </w:tcPr>
          <w:p w14:paraId="46EDD535" w14:textId="77777777" w:rsidR="00ED0EB1" w:rsidRPr="00EE0FD3" w:rsidRDefault="00ED0EB1" w:rsidP="00ED0EB1">
            <w:pPr>
              <w:spacing w:line="360" w:lineRule="auto"/>
              <w:rPr>
                <w:bCs/>
              </w:rPr>
            </w:pPr>
          </w:p>
        </w:tc>
        <w:tc>
          <w:tcPr>
            <w:tcW w:w="671" w:type="dxa"/>
          </w:tcPr>
          <w:p w14:paraId="2D192068" w14:textId="77777777" w:rsidR="00ED0EB1" w:rsidRPr="00EE0FD3" w:rsidRDefault="00ED0EB1" w:rsidP="00ED0EB1">
            <w:pPr>
              <w:spacing w:line="360" w:lineRule="auto"/>
              <w:rPr>
                <w:bCs/>
              </w:rPr>
            </w:pPr>
          </w:p>
        </w:tc>
        <w:tc>
          <w:tcPr>
            <w:tcW w:w="670" w:type="dxa"/>
          </w:tcPr>
          <w:p w14:paraId="37FCFA91" w14:textId="77777777" w:rsidR="00ED0EB1" w:rsidRPr="00EE0FD3" w:rsidRDefault="00ED0EB1" w:rsidP="00ED0EB1">
            <w:pPr>
              <w:spacing w:line="360" w:lineRule="auto"/>
              <w:rPr>
                <w:bCs/>
              </w:rPr>
            </w:pPr>
          </w:p>
        </w:tc>
        <w:tc>
          <w:tcPr>
            <w:tcW w:w="671" w:type="dxa"/>
            <w:shd w:val="clear" w:color="auto" w:fill="7030A0"/>
          </w:tcPr>
          <w:p w14:paraId="7F255CC5" w14:textId="77777777" w:rsidR="00ED0EB1" w:rsidRPr="00EE0FD3" w:rsidRDefault="00ED0EB1" w:rsidP="00ED0EB1">
            <w:pPr>
              <w:spacing w:line="360" w:lineRule="auto"/>
              <w:rPr>
                <w:bCs/>
              </w:rPr>
            </w:pPr>
          </w:p>
        </w:tc>
        <w:tc>
          <w:tcPr>
            <w:tcW w:w="663" w:type="dxa"/>
          </w:tcPr>
          <w:p w14:paraId="5764F870" w14:textId="77777777" w:rsidR="00ED0EB1" w:rsidRPr="00EE0FD3" w:rsidRDefault="00ED0EB1" w:rsidP="00ED0EB1">
            <w:pPr>
              <w:spacing w:line="360" w:lineRule="auto"/>
              <w:rPr>
                <w:bCs/>
              </w:rPr>
            </w:pPr>
          </w:p>
        </w:tc>
        <w:tc>
          <w:tcPr>
            <w:tcW w:w="577" w:type="dxa"/>
          </w:tcPr>
          <w:p w14:paraId="579BB8BA" w14:textId="77777777" w:rsidR="00ED0EB1" w:rsidRPr="00EE0FD3" w:rsidRDefault="00ED0EB1" w:rsidP="00ED0EB1">
            <w:pPr>
              <w:spacing w:line="360" w:lineRule="auto"/>
              <w:rPr>
                <w:bCs/>
              </w:rPr>
            </w:pPr>
          </w:p>
        </w:tc>
        <w:tc>
          <w:tcPr>
            <w:tcW w:w="475" w:type="dxa"/>
          </w:tcPr>
          <w:p w14:paraId="0C0AA1D2" w14:textId="77777777" w:rsidR="00ED0EB1" w:rsidRPr="00EE0FD3" w:rsidRDefault="00ED0EB1" w:rsidP="00ED0EB1">
            <w:pPr>
              <w:spacing w:line="360" w:lineRule="auto"/>
              <w:rPr>
                <w:bCs/>
              </w:rPr>
            </w:pPr>
          </w:p>
        </w:tc>
        <w:tc>
          <w:tcPr>
            <w:tcW w:w="475" w:type="dxa"/>
          </w:tcPr>
          <w:p w14:paraId="0EEEBE7F" w14:textId="77777777" w:rsidR="00ED0EB1" w:rsidRPr="00EE0FD3" w:rsidRDefault="00ED0EB1" w:rsidP="00ED0EB1">
            <w:pPr>
              <w:spacing w:line="360" w:lineRule="auto"/>
              <w:rPr>
                <w:bCs/>
              </w:rPr>
            </w:pPr>
          </w:p>
        </w:tc>
      </w:tr>
      <w:tr w:rsidR="00ED0EB1" w:rsidRPr="00EE0FD3" w14:paraId="6A1D1CA7" w14:textId="77777777" w:rsidTr="00144730">
        <w:tc>
          <w:tcPr>
            <w:tcW w:w="3806" w:type="dxa"/>
          </w:tcPr>
          <w:p w14:paraId="6BCFB70E" w14:textId="77777777" w:rsidR="00ED0EB1" w:rsidRPr="00EE0FD3" w:rsidRDefault="00ED0EB1" w:rsidP="00ED0EB1">
            <w:pPr>
              <w:spacing w:line="360" w:lineRule="auto"/>
              <w:rPr>
                <w:bCs/>
              </w:rPr>
            </w:pPr>
            <w:r>
              <w:rPr>
                <w:bCs/>
              </w:rPr>
              <w:t>Development of themes</w:t>
            </w:r>
          </w:p>
        </w:tc>
        <w:tc>
          <w:tcPr>
            <w:tcW w:w="671" w:type="dxa"/>
          </w:tcPr>
          <w:p w14:paraId="1AAE824F" w14:textId="77777777" w:rsidR="00ED0EB1" w:rsidRPr="00EE0FD3" w:rsidRDefault="00ED0EB1" w:rsidP="00ED0EB1">
            <w:pPr>
              <w:spacing w:line="360" w:lineRule="auto"/>
              <w:rPr>
                <w:bCs/>
              </w:rPr>
            </w:pPr>
          </w:p>
        </w:tc>
        <w:tc>
          <w:tcPr>
            <w:tcW w:w="671" w:type="dxa"/>
          </w:tcPr>
          <w:p w14:paraId="33C9CBAB" w14:textId="77777777" w:rsidR="00ED0EB1" w:rsidRPr="00EE0FD3" w:rsidRDefault="00ED0EB1" w:rsidP="00ED0EB1">
            <w:pPr>
              <w:spacing w:line="360" w:lineRule="auto"/>
              <w:rPr>
                <w:bCs/>
              </w:rPr>
            </w:pPr>
          </w:p>
        </w:tc>
        <w:tc>
          <w:tcPr>
            <w:tcW w:w="671" w:type="dxa"/>
          </w:tcPr>
          <w:p w14:paraId="5F973716" w14:textId="77777777" w:rsidR="00ED0EB1" w:rsidRPr="00EE0FD3" w:rsidRDefault="00ED0EB1" w:rsidP="00ED0EB1">
            <w:pPr>
              <w:spacing w:line="360" w:lineRule="auto"/>
              <w:rPr>
                <w:bCs/>
              </w:rPr>
            </w:pPr>
          </w:p>
        </w:tc>
        <w:tc>
          <w:tcPr>
            <w:tcW w:w="670" w:type="dxa"/>
          </w:tcPr>
          <w:p w14:paraId="47292A46" w14:textId="77777777" w:rsidR="00ED0EB1" w:rsidRPr="00EE0FD3" w:rsidRDefault="00ED0EB1" w:rsidP="00ED0EB1">
            <w:pPr>
              <w:spacing w:line="360" w:lineRule="auto"/>
              <w:rPr>
                <w:bCs/>
              </w:rPr>
            </w:pPr>
          </w:p>
        </w:tc>
        <w:tc>
          <w:tcPr>
            <w:tcW w:w="671" w:type="dxa"/>
          </w:tcPr>
          <w:p w14:paraId="11478CC2" w14:textId="77777777" w:rsidR="00ED0EB1" w:rsidRPr="00EE0FD3" w:rsidRDefault="00ED0EB1" w:rsidP="00ED0EB1">
            <w:pPr>
              <w:spacing w:line="360" w:lineRule="auto"/>
              <w:rPr>
                <w:bCs/>
              </w:rPr>
            </w:pPr>
          </w:p>
        </w:tc>
        <w:tc>
          <w:tcPr>
            <w:tcW w:w="663" w:type="dxa"/>
            <w:shd w:val="clear" w:color="auto" w:fill="FF0000"/>
          </w:tcPr>
          <w:p w14:paraId="00EFB357" w14:textId="77777777" w:rsidR="00ED0EB1" w:rsidRPr="00EE0FD3" w:rsidRDefault="00ED0EB1" w:rsidP="00ED0EB1">
            <w:pPr>
              <w:spacing w:line="360" w:lineRule="auto"/>
              <w:rPr>
                <w:bCs/>
              </w:rPr>
            </w:pPr>
          </w:p>
        </w:tc>
        <w:tc>
          <w:tcPr>
            <w:tcW w:w="577" w:type="dxa"/>
            <w:shd w:val="clear" w:color="auto" w:fill="FF0000"/>
          </w:tcPr>
          <w:p w14:paraId="06BFC150" w14:textId="77777777" w:rsidR="00ED0EB1" w:rsidRPr="00EE0FD3" w:rsidRDefault="00ED0EB1" w:rsidP="00ED0EB1">
            <w:pPr>
              <w:spacing w:line="360" w:lineRule="auto"/>
              <w:rPr>
                <w:bCs/>
              </w:rPr>
            </w:pPr>
          </w:p>
        </w:tc>
        <w:tc>
          <w:tcPr>
            <w:tcW w:w="475" w:type="dxa"/>
          </w:tcPr>
          <w:p w14:paraId="0567D017" w14:textId="77777777" w:rsidR="00ED0EB1" w:rsidRPr="00EE0FD3" w:rsidRDefault="00ED0EB1" w:rsidP="00ED0EB1">
            <w:pPr>
              <w:spacing w:line="360" w:lineRule="auto"/>
              <w:rPr>
                <w:bCs/>
              </w:rPr>
            </w:pPr>
          </w:p>
        </w:tc>
        <w:tc>
          <w:tcPr>
            <w:tcW w:w="475" w:type="dxa"/>
          </w:tcPr>
          <w:p w14:paraId="7AA6BFE8" w14:textId="77777777" w:rsidR="00ED0EB1" w:rsidRPr="00EE0FD3" w:rsidRDefault="00ED0EB1" w:rsidP="00ED0EB1">
            <w:pPr>
              <w:spacing w:line="360" w:lineRule="auto"/>
              <w:rPr>
                <w:bCs/>
              </w:rPr>
            </w:pPr>
          </w:p>
        </w:tc>
      </w:tr>
      <w:tr w:rsidR="00ED0EB1" w:rsidRPr="00EE0FD3" w14:paraId="0DA0A9B0" w14:textId="77777777" w:rsidTr="00144730">
        <w:tc>
          <w:tcPr>
            <w:tcW w:w="3806" w:type="dxa"/>
          </w:tcPr>
          <w:p w14:paraId="79E13484" w14:textId="77777777" w:rsidR="00ED0EB1" w:rsidRDefault="00ED0EB1" w:rsidP="00ED0EB1">
            <w:pPr>
              <w:spacing w:line="360" w:lineRule="auto"/>
              <w:rPr>
                <w:bCs/>
              </w:rPr>
            </w:pPr>
            <w:r>
              <w:rPr>
                <w:bCs/>
              </w:rPr>
              <w:t>Analysis and discussion</w:t>
            </w:r>
          </w:p>
        </w:tc>
        <w:tc>
          <w:tcPr>
            <w:tcW w:w="671" w:type="dxa"/>
          </w:tcPr>
          <w:p w14:paraId="4FA8A3D6" w14:textId="77777777" w:rsidR="00ED0EB1" w:rsidRPr="00EE0FD3" w:rsidRDefault="00ED0EB1" w:rsidP="00ED0EB1">
            <w:pPr>
              <w:spacing w:line="360" w:lineRule="auto"/>
              <w:rPr>
                <w:bCs/>
              </w:rPr>
            </w:pPr>
          </w:p>
        </w:tc>
        <w:tc>
          <w:tcPr>
            <w:tcW w:w="671" w:type="dxa"/>
          </w:tcPr>
          <w:p w14:paraId="13A23A90" w14:textId="77777777" w:rsidR="00ED0EB1" w:rsidRPr="00EE0FD3" w:rsidRDefault="00ED0EB1" w:rsidP="00ED0EB1">
            <w:pPr>
              <w:spacing w:line="360" w:lineRule="auto"/>
              <w:rPr>
                <w:bCs/>
              </w:rPr>
            </w:pPr>
          </w:p>
        </w:tc>
        <w:tc>
          <w:tcPr>
            <w:tcW w:w="671" w:type="dxa"/>
          </w:tcPr>
          <w:p w14:paraId="51AD566A" w14:textId="77777777" w:rsidR="00ED0EB1" w:rsidRPr="00EE0FD3" w:rsidRDefault="00ED0EB1" w:rsidP="00ED0EB1">
            <w:pPr>
              <w:spacing w:line="360" w:lineRule="auto"/>
              <w:rPr>
                <w:bCs/>
              </w:rPr>
            </w:pPr>
          </w:p>
        </w:tc>
        <w:tc>
          <w:tcPr>
            <w:tcW w:w="670" w:type="dxa"/>
          </w:tcPr>
          <w:p w14:paraId="01D911E1" w14:textId="77777777" w:rsidR="00ED0EB1" w:rsidRPr="00EE0FD3" w:rsidRDefault="00ED0EB1" w:rsidP="00ED0EB1">
            <w:pPr>
              <w:spacing w:line="360" w:lineRule="auto"/>
              <w:rPr>
                <w:bCs/>
              </w:rPr>
            </w:pPr>
          </w:p>
        </w:tc>
        <w:tc>
          <w:tcPr>
            <w:tcW w:w="671" w:type="dxa"/>
          </w:tcPr>
          <w:p w14:paraId="7F8F9164" w14:textId="77777777" w:rsidR="00ED0EB1" w:rsidRPr="00EE0FD3" w:rsidRDefault="00ED0EB1" w:rsidP="00ED0EB1">
            <w:pPr>
              <w:spacing w:line="360" w:lineRule="auto"/>
              <w:rPr>
                <w:bCs/>
              </w:rPr>
            </w:pPr>
          </w:p>
        </w:tc>
        <w:tc>
          <w:tcPr>
            <w:tcW w:w="663" w:type="dxa"/>
          </w:tcPr>
          <w:p w14:paraId="41C9B36C" w14:textId="77777777" w:rsidR="00ED0EB1" w:rsidRPr="00EE0FD3" w:rsidRDefault="00ED0EB1" w:rsidP="00ED0EB1">
            <w:pPr>
              <w:spacing w:line="360" w:lineRule="auto"/>
              <w:rPr>
                <w:bCs/>
              </w:rPr>
            </w:pPr>
          </w:p>
        </w:tc>
        <w:tc>
          <w:tcPr>
            <w:tcW w:w="577" w:type="dxa"/>
            <w:shd w:val="clear" w:color="auto" w:fill="92D050"/>
          </w:tcPr>
          <w:p w14:paraId="71F51E02" w14:textId="77777777" w:rsidR="00ED0EB1" w:rsidRPr="00EE0FD3" w:rsidRDefault="00ED0EB1" w:rsidP="00ED0EB1">
            <w:pPr>
              <w:spacing w:line="360" w:lineRule="auto"/>
              <w:rPr>
                <w:bCs/>
              </w:rPr>
            </w:pPr>
          </w:p>
        </w:tc>
        <w:tc>
          <w:tcPr>
            <w:tcW w:w="475" w:type="dxa"/>
            <w:shd w:val="clear" w:color="auto" w:fill="92D050"/>
          </w:tcPr>
          <w:p w14:paraId="638D2285" w14:textId="77777777" w:rsidR="00ED0EB1" w:rsidRPr="00EE0FD3" w:rsidRDefault="00ED0EB1" w:rsidP="00ED0EB1">
            <w:pPr>
              <w:spacing w:line="360" w:lineRule="auto"/>
              <w:rPr>
                <w:bCs/>
              </w:rPr>
            </w:pPr>
          </w:p>
        </w:tc>
        <w:tc>
          <w:tcPr>
            <w:tcW w:w="475" w:type="dxa"/>
          </w:tcPr>
          <w:p w14:paraId="38722275" w14:textId="77777777" w:rsidR="00ED0EB1" w:rsidRPr="00EE0FD3" w:rsidRDefault="00ED0EB1" w:rsidP="00ED0EB1">
            <w:pPr>
              <w:spacing w:line="360" w:lineRule="auto"/>
              <w:rPr>
                <w:bCs/>
              </w:rPr>
            </w:pPr>
          </w:p>
        </w:tc>
      </w:tr>
      <w:tr w:rsidR="00ED0EB1" w:rsidRPr="00EE0FD3" w14:paraId="5AA2B637" w14:textId="77777777" w:rsidTr="00144730">
        <w:tc>
          <w:tcPr>
            <w:tcW w:w="3806" w:type="dxa"/>
          </w:tcPr>
          <w:p w14:paraId="679A8DD7" w14:textId="77777777" w:rsidR="00ED0EB1" w:rsidRDefault="00ED0EB1" w:rsidP="00ED0EB1">
            <w:pPr>
              <w:spacing w:line="360" w:lineRule="auto"/>
              <w:rPr>
                <w:bCs/>
              </w:rPr>
            </w:pPr>
            <w:r>
              <w:rPr>
                <w:bCs/>
              </w:rPr>
              <w:t>Conclusion</w:t>
            </w:r>
          </w:p>
        </w:tc>
        <w:tc>
          <w:tcPr>
            <w:tcW w:w="671" w:type="dxa"/>
          </w:tcPr>
          <w:p w14:paraId="2F406732" w14:textId="77777777" w:rsidR="00ED0EB1" w:rsidRPr="00EE0FD3" w:rsidRDefault="00ED0EB1" w:rsidP="00ED0EB1">
            <w:pPr>
              <w:spacing w:line="360" w:lineRule="auto"/>
              <w:rPr>
                <w:bCs/>
              </w:rPr>
            </w:pPr>
          </w:p>
        </w:tc>
        <w:tc>
          <w:tcPr>
            <w:tcW w:w="671" w:type="dxa"/>
          </w:tcPr>
          <w:p w14:paraId="54C3A6D4" w14:textId="77777777" w:rsidR="00ED0EB1" w:rsidRPr="00EE0FD3" w:rsidRDefault="00ED0EB1" w:rsidP="00ED0EB1">
            <w:pPr>
              <w:spacing w:line="360" w:lineRule="auto"/>
              <w:rPr>
                <w:bCs/>
              </w:rPr>
            </w:pPr>
          </w:p>
        </w:tc>
        <w:tc>
          <w:tcPr>
            <w:tcW w:w="671" w:type="dxa"/>
          </w:tcPr>
          <w:p w14:paraId="70E3FFA9" w14:textId="77777777" w:rsidR="00ED0EB1" w:rsidRPr="00EE0FD3" w:rsidRDefault="00ED0EB1" w:rsidP="00ED0EB1">
            <w:pPr>
              <w:spacing w:line="360" w:lineRule="auto"/>
              <w:rPr>
                <w:bCs/>
              </w:rPr>
            </w:pPr>
          </w:p>
        </w:tc>
        <w:tc>
          <w:tcPr>
            <w:tcW w:w="670" w:type="dxa"/>
          </w:tcPr>
          <w:p w14:paraId="75D3DEC4" w14:textId="77777777" w:rsidR="00ED0EB1" w:rsidRPr="00EE0FD3" w:rsidRDefault="00ED0EB1" w:rsidP="00ED0EB1">
            <w:pPr>
              <w:spacing w:line="360" w:lineRule="auto"/>
              <w:rPr>
                <w:bCs/>
              </w:rPr>
            </w:pPr>
          </w:p>
        </w:tc>
        <w:tc>
          <w:tcPr>
            <w:tcW w:w="671" w:type="dxa"/>
          </w:tcPr>
          <w:p w14:paraId="5C160674" w14:textId="77777777" w:rsidR="00ED0EB1" w:rsidRPr="00EE0FD3" w:rsidRDefault="00ED0EB1" w:rsidP="00ED0EB1">
            <w:pPr>
              <w:spacing w:line="360" w:lineRule="auto"/>
              <w:rPr>
                <w:bCs/>
              </w:rPr>
            </w:pPr>
          </w:p>
        </w:tc>
        <w:tc>
          <w:tcPr>
            <w:tcW w:w="663" w:type="dxa"/>
          </w:tcPr>
          <w:p w14:paraId="540276B7" w14:textId="77777777" w:rsidR="00ED0EB1" w:rsidRPr="00EE0FD3" w:rsidRDefault="00ED0EB1" w:rsidP="00ED0EB1">
            <w:pPr>
              <w:spacing w:line="360" w:lineRule="auto"/>
              <w:rPr>
                <w:bCs/>
              </w:rPr>
            </w:pPr>
          </w:p>
        </w:tc>
        <w:tc>
          <w:tcPr>
            <w:tcW w:w="577" w:type="dxa"/>
          </w:tcPr>
          <w:p w14:paraId="7D913DDE" w14:textId="77777777" w:rsidR="00ED0EB1" w:rsidRPr="00EE0FD3" w:rsidRDefault="00ED0EB1" w:rsidP="00ED0EB1">
            <w:pPr>
              <w:spacing w:line="360" w:lineRule="auto"/>
              <w:rPr>
                <w:bCs/>
              </w:rPr>
            </w:pPr>
          </w:p>
        </w:tc>
        <w:tc>
          <w:tcPr>
            <w:tcW w:w="475" w:type="dxa"/>
            <w:shd w:val="clear" w:color="auto" w:fill="00B0F0"/>
          </w:tcPr>
          <w:p w14:paraId="47FF635C" w14:textId="77777777" w:rsidR="00ED0EB1" w:rsidRPr="00EE0FD3" w:rsidRDefault="00ED0EB1" w:rsidP="00ED0EB1">
            <w:pPr>
              <w:spacing w:line="360" w:lineRule="auto"/>
              <w:rPr>
                <w:bCs/>
              </w:rPr>
            </w:pPr>
          </w:p>
        </w:tc>
        <w:tc>
          <w:tcPr>
            <w:tcW w:w="475" w:type="dxa"/>
          </w:tcPr>
          <w:p w14:paraId="2B93A80D" w14:textId="77777777" w:rsidR="00ED0EB1" w:rsidRPr="00EE0FD3" w:rsidRDefault="00ED0EB1" w:rsidP="00ED0EB1">
            <w:pPr>
              <w:spacing w:line="360" w:lineRule="auto"/>
              <w:rPr>
                <w:bCs/>
              </w:rPr>
            </w:pPr>
          </w:p>
        </w:tc>
      </w:tr>
      <w:tr w:rsidR="00ED0EB1" w:rsidRPr="00EE0FD3" w14:paraId="3BBBDD84" w14:textId="77777777" w:rsidTr="00144730">
        <w:tc>
          <w:tcPr>
            <w:tcW w:w="3806" w:type="dxa"/>
          </w:tcPr>
          <w:p w14:paraId="2F353E5D" w14:textId="77777777" w:rsidR="00ED0EB1" w:rsidRDefault="00ED0EB1" w:rsidP="00ED0EB1">
            <w:pPr>
              <w:spacing w:line="360" w:lineRule="auto"/>
              <w:rPr>
                <w:bCs/>
              </w:rPr>
            </w:pPr>
            <w:r>
              <w:rPr>
                <w:bCs/>
              </w:rPr>
              <w:t>Recommendations</w:t>
            </w:r>
          </w:p>
        </w:tc>
        <w:tc>
          <w:tcPr>
            <w:tcW w:w="671" w:type="dxa"/>
          </w:tcPr>
          <w:p w14:paraId="28A63C38" w14:textId="77777777" w:rsidR="00ED0EB1" w:rsidRPr="00EE0FD3" w:rsidRDefault="00ED0EB1" w:rsidP="00ED0EB1">
            <w:pPr>
              <w:spacing w:line="360" w:lineRule="auto"/>
              <w:rPr>
                <w:bCs/>
              </w:rPr>
            </w:pPr>
          </w:p>
        </w:tc>
        <w:tc>
          <w:tcPr>
            <w:tcW w:w="671" w:type="dxa"/>
          </w:tcPr>
          <w:p w14:paraId="0C61004C" w14:textId="77777777" w:rsidR="00ED0EB1" w:rsidRPr="00EE0FD3" w:rsidRDefault="00ED0EB1" w:rsidP="00ED0EB1">
            <w:pPr>
              <w:spacing w:line="360" w:lineRule="auto"/>
              <w:rPr>
                <w:bCs/>
              </w:rPr>
            </w:pPr>
          </w:p>
        </w:tc>
        <w:tc>
          <w:tcPr>
            <w:tcW w:w="671" w:type="dxa"/>
          </w:tcPr>
          <w:p w14:paraId="00550FD2" w14:textId="77777777" w:rsidR="00ED0EB1" w:rsidRPr="00EE0FD3" w:rsidRDefault="00ED0EB1" w:rsidP="00ED0EB1">
            <w:pPr>
              <w:spacing w:line="360" w:lineRule="auto"/>
              <w:rPr>
                <w:bCs/>
              </w:rPr>
            </w:pPr>
          </w:p>
        </w:tc>
        <w:tc>
          <w:tcPr>
            <w:tcW w:w="670" w:type="dxa"/>
          </w:tcPr>
          <w:p w14:paraId="5A4CA535" w14:textId="77777777" w:rsidR="00ED0EB1" w:rsidRPr="00EE0FD3" w:rsidRDefault="00ED0EB1" w:rsidP="00ED0EB1">
            <w:pPr>
              <w:spacing w:line="360" w:lineRule="auto"/>
              <w:rPr>
                <w:bCs/>
              </w:rPr>
            </w:pPr>
          </w:p>
        </w:tc>
        <w:tc>
          <w:tcPr>
            <w:tcW w:w="671" w:type="dxa"/>
          </w:tcPr>
          <w:p w14:paraId="496ACBC1" w14:textId="77777777" w:rsidR="00ED0EB1" w:rsidRPr="00EE0FD3" w:rsidRDefault="00ED0EB1" w:rsidP="00ED0EB1">
            <w:pPr>
              <w:spacing w:line="360" w:lineRule="auto"/>
              <w:rPr>
                <w:bCs/>
              </w:rPr>
            </w:pPr>
          </w:p>
        </w:tc>
        <w:tc>
          <w:tcPr>
            <w:tcW w:w="663" w:type="dxa"/>
          </w:tcPr>
          <w:p w14:paraId="211789C0" w14:textId="77777777" w:rsidR="00ED0EB1" w:rsidRPr="00EE0FD3" w:rsidRDefault="00ED0EB1" w:rsidP="00ED0EB1">
            <w:pPr>
              <w:spacing w:line="360" w:lineRule="auto"/>
              <w:rPr>
                <w:bCs/>
              </w:rPr>
            </w:pPr>
          </w:p>
        </w:tc>
        <w:tc>
          <w:tcPr>
            <w:tcW w:w="577" w:type="dxa"/>
          </w:tcPr>
          <w:p w14:paraId="1F0C4E0A" w14:textId="77777777" w:rsidR="00ED0EB1" w:rsidRPr="00EE0FD3" w:rsidRDefault="00ED0EB1" w:rsidP="00ED0EB1">
            <w:pPr>
              <w:spacing w:line="360" w:lineRule="auto"/>
              <w:rPr>
                <w:bCs/>
              </w:rPr>
            </w:pPr>
          </w:p>
        </w:tc>
        <w:tc>
          <w:tcPr>
            <w:tcW w:w="475" w:type="dxa"/>
          </w:tcPr>
          <w:p w14:paraId="361A8D75" w14:textId="77777777" w:rsidR="00ED0EB1" w:rsidRPr="00EE0FD3" w:rsidRDefault="00ED0EB1" w:rsidP="00ED0EB1">
            <w:pPr>
              <w:spacing w:line="360" w:lineRule="auto"/>
              <w:rPr>
                <w:bCs/>
              </w:rPr>
            </w:pPr>
          </w:p>
        </w:tc>
        <w:tc>
          <w:tcPr>
            <w:tcW w:w="475" w:type="dxa"/>
            <w:shd w:val="clear" w:color="auto" w:fill="00B050"/>
          </w:tcPr>
          <w:p w14:paraId="33B18158" w14:textId="77777777" w:rsidR="00ED0EB1" w:rsidRPr="00EE0FD3" w:rsidRDefault="00ED0EB1" w:rsidP="00ED0EB1">
            <w:pPr>
              <w:spacing w:line="360" w:lineRule="auto"/>
              <w:rPr>
                <w:bCs/>
              </w:rPr>
            </w:pPr>
          </w:p>
        </w:tc>
      </w:tr>
    </w:tbl>
    <w:p w14:paraId="1BC06110" w14:textId="4B194DF5" w:rsidR="00C17BD3" w:rsidRDefault="00C84D5C" w:rsidP="00ED0EB1">
      <w:pPr>
        <w:jc w:val="center"/>
        <w:rPr>
          <w:b/>
        </w:rPr>
      </w:pPr>
      <w:r>
        <w:rPr>
          <w:b/>
        </w:rPr>
        <w:lastRenderedPageBreak/>
        <w:t>Table 1: Research timeline</w:t>
      </w:r>
    </w:p>
    <w:p w14:paraId="3E586F9D" w14:textId="77777777" w:rsidR="00C17BD3" w:rsidRDefault="00C84D5C" w:rsidP="00ED0EB1">
      <w:pPr>
        <w:jc w:val="center"/>
      </w:pPr>
      <w:r>
        <w:t>(Source: Created by the learner)</w:t>
      </w:r>
    </w:p>
    <w:p w14:paraId="61BEBAD7" w14:textId="77777777" w:rsidR="00C17BD3" w:rsidRDefault="00C84D5C" w:rsidP="00ED0EB1">
      <w:pPr>
        <w:pStyle w:val="Heading2"/>
        <w:rPr>
          <w:i/>
        </w:rPr>
      </w:pPr>
      <w:bookmarkStart w:id="36" w:name="_Toc176009663"/>
      <w:r>
        <w:t>3.11 Chapter Summary</w:t>
      </w:r>
      <w:bookmarkEnd w:id="36"/>
      <w:r>
        <w:t xml:space="preserve"> </w:t>
      </w:r>
    </w:p>
    <w:p w14:paraId="6D12BE04" w14:textId="77777777" w:rsidR="00C17BD3" w:rsidRDefault="00C84D5C" w:rsidP="00ED0EB1">
      <w:r>
        <w:t xml:space="preserve">The chapter summarises the researcher is going to use interpretivism philosophy, inductive approach, secondary qualitative data collection, thematic analysis and explanatory research design to gather topic-related data. The researcher will take 6 weeks to make an initial submission and maintain ethics by using published sources and anti-virus on her systems.  </w:t>
      </w:r>
    </w:p>
    <w:p w14:paraId="03109F96" w14:textId="77777777" w:rsidR="00C17BD3" w:rsidRDefault="00C84D5C" w:rsidP="00FE4528">
      <w:pPr>
        <w:pStyle w:val="Heading1"/>
      </w:pPr>
      <w:bookmarkStart w:id="37" w:name="_Toc176009664"/>
      <w:r>
        <w:t>Chapter 4: Findings</w:t>
      </w:r>
      <w:bookmarkEnd w:id="37"/>
      <w:r>
        <w:t xml:space="preserve"> </w:t>
      </w:r>
    </w:p>
    <w:p w14:paraId="2FC6E1FC" w14:textId="77777777" w:rsidR="00C17BD3" w:rsidRDefault="00C84D5C" w:rsidP="00FE4528">
      <w:pPr>
        <w:pStyle w:val="Heading2"/>
      </w:pPr>
      <w:bookmarkStart w:id="38" w:name="_Toc176009665"/>
      <w:r>
        <w:t>Theme 1</w:t>
      </w:r>
      <w:bookmarkEnd w:id="38"/>
    </w:p>
    <w:p w14:paraId="7BD845A1" w14:textId="77777777" w:rsidR="00C17BD3" w:rsidRDefault="00C84D5C" w:rsidP="00FE4528">
      <w:pPr>
        <w:rPr>
          <w:b/>
          <w:color w:val="0E101A"/>
        </w:rPr>
      </w:pPr>
      <w:r w:rsidRPr="00094FD0">
        <w:rPr>
          <w:b/>
          <w:color w:val="0E101A"/>
          <w:highlight w:val="yellow"/>
        </w:rPr>
        <w:t>Impact of ethical leadership on organisational behaviour in the retail industry</w:t>
      </w:r>
      <w:r>
        <w:rPr>
          <w:b/>
          <w:color w:val="0E101A"/>
        </w:rPr>
        <w:t xml:space="preserve"> </w:t>
      </w:r>
    </w:p>
    <w:p w14:paraId="32F43477" w14:textId="77777777" w:rsidR="00C17BD3" w:rsidRDefault="00C84D5C" w:rsidP="00FE4528">
      <w:pPr>
        <w:rPr>
          <w:color w:val="0E101A"/>
        </w:rPr>
      </w:pPr>
      <w:r w:rsidRPr="00094FD0">
        <w:rPr>
          <w:color w:val="0E101A"/>
          <w:highlight w:val="yellow"/>
        </w:rPr>
        <w:t xml:space="preserve">Based on the results of the study, ethical leadership became a significant factor in the retail environment as an area of study in terms of organisational behaviour (Kuenzi </w:t>
      </w:r>
      <w:r w:rsidRPr="00094FD0">
        <w:rPr>
          <w:i/>
          <w:color w:val="0E101A"/>
          <w:highlight w:val="yellow"/>
        </w:rPr>
        <w:t xml:space="preserve">et al., </w:t>
      </w:r>
      <w:r w:rsidRPr="00094FD0">
        <w:rPr>
          <w:color w:val="0E101A"/>
          <w:highlight w:val="yellow"/>
        </w:rPr>
        <w:t>2020).</w:t>
      </w:r>
      <w:r>
        <w:rPr>
          <w:color w:val="0E101A"/>
        </w:rPr>
        <w:t xml:space="preserve"> The outcome of leaders who make ethical decisions to be fair and to be honest and to make everyone not lie is that they make everybody respect each other. This translates to higher levels of human resource engagement and productivity where his employees are not only valued but encouraged to work harder. </w:t>
      </w:r>
      <w:r w:rsidRPr="00094FD0">
        <w:rPr>
          <w:color w:val="0E101A"/>
          <w:highlight w:val="yellow"/>
        </w:rPr>
        <w:t>Another advantage of implementing talent management strategies through ethical leadership is that it leads to reduced employee turnover (</w:t>
      </w:r>
      <w:proofErr w:type="spellStart"/>
      <w:r w:rsidRPr="00094FD0">
        <w:rPr>
          <w:color w:val="0E101A"/>
          <w:highlight w:val="yellow"/>
        </w:rPr>
        <w:t>Anlesinya</w:t>
      </w:r>
      <w:proofErr w:type="spellEnd"/>
      <w:r w:rsidRPr="00094FD0">
        <w:rPr>
          <w:color w:val="0E101A"/>
          <w:highlight w:val="yellow"/>
        </w:rPr>
        <w:t xml:space="preserve"> and Amponsah-Tawiah, 2020).</w:t>
      </w:r>
      <w:r>
        <w:rPr>
          <w:color w:val="0E101A"/>
        </w:rPr>
        <w:t xml:space="preserve"> When the employee</w:t>
      </w:r>
      <w:r>
        <w:rPr>
          <w:color w:val="0E101A"/>
        </w:rPr>
        <w:t>s believe in their leaders that they are leading the company in the right direction, more than often they have faith in the values of the company; this will encourage them to remain with the company so that they can enhance the necessary stability and retain some knowledge. Ethical leadership also ends all sorts of unethical practices such as product distortion or exaggerated selling techniques. The author appreciates the need for ethical values in that they help bring out the best in the employees, thus im</w:t>
      </w:r>
      <w:r>
        <w:rPr>
          <w:color w:val="0E101A"/>
        </w:rPr>
        <w:t>proving the customer experience hence brand image.</w:t>
      </w:r>
    </w:p>
    <w:p w14:paraId="5D8D8030" w14:textId="77777777" w:rsidR="00C17BD3" w:rsidRDefault="00C84D5C" w:rsidP="00FE4528">
      <w:pPr>
        <w:rPr>
          <w:color w:val="0E101A"/>
        </w:rPr>
      </w:pPr>
      <w:r>
        <w:rPr>
          <w:color w:val="0E101A"/>
        </w:rPr>
        <w:t>Therefore, it can be stated that being ethical in the retail business is not only a moral choice to make, but it is also a strategic thing to do. It enhances the working conditions, enhances the quality of service to the customers, and thus promotes organisational success.</w:t>
      </w:r>
    </w:p>
    <w:p w14:paraId="187B8BCE" w14:textId="77777777" w:rsidR="00C17BD3" w:rsidRDefault="00C84D5C" w:rsidP="00FE4528">
      <w:pPr>
        <w:pStyle w:val="Heading2"/>
      </w:pPr>
      <w:bookmarkStart w:id="39" w:name="_Toc176009666"/>
      <w:r>
        <w:t>Theme 2</w:t>
      </w:r>
      <w:bookmarkEnd w:id="39"/>
    </w:p>
    <w:p w14:paraId="56AF138F" w14:textId="77777777" w:rsidR="00C17BD3" w:rsidRPr="00094FD0" w:rsidRDefault="00C84D5C" w:rsidP="00FE4528">
      <w:pPr>
        <w:rPr>
          <w:color w:val="0E101A"/>
          <w:highlight w:val="yellow"/>
        </w:rPr>
      </w:pPr>
      <w:r w:rsidRPr="00094FD0">
        <w:rPr>
          <w:b/>
          <w:color w:val="0E101A"/>
          <w:highlight w:val="yellow"/>
        </w:rPr>
        <w:t>Challenges of ethical leaders to manage organisational behaviours in the retail industry</w:t>
      </w:r>
      <w:r w:rsidRPr="00094FD0">
        <w:rPr>
          <w:color w:val="0E101A"/>
          <w:highlight w:val="yellow"/>
        </w:rPr>
        <w:t xml:space="preserve"> </w:t>
      </w:r>
    </w:p>
    <w:p w14:paraId="158E37DC" w14:textId="77777777" w:rsidR="00C17BD3" w:rsidRDefault="00C84D5C" w:rsidP="00FE4528">
      <w:pPr>
        <w:rPr>
          <w:color w:val="0E101A"/>
        </w:rPr>
      </w:pPr>
      <w:r w:rsidRPr="00094FD0">
        <w:rPr>
          <w:color w:val="0E101A"/>
          <w:highlight w:val="yellow"/>
        </w:rPr>
        <w:t>Ethical leadership can be particularly challenging in the retail sector since practising ethics is a delicate balancing act all the time (Flynn and Werhane, 2022).</w:t>
      </w:r>
      <w:r>
        <w:rPr>
          <w:color w:val="0E101A"/>
        </w:rPr>
        <w:t xml:space="preserve"> In the process of advocating high </w:t>
      </w:r>
      <w:r>
        <w:rPr>
          <w:color w:val="0E101A"/>
        </w:rPr>
        <w:lastRenderedPageBreak/>
        <w:t>ethical standards, they operate in a world full of sonic hazards. To maintain the pressure of short-term earnings some may be forced to sell products from non-ethical sources or else sacrifice their employees. However, emerging issues arise when there is no right or wrong answer to a certain problem like how to balance high targets of revenues with consumer demands.</w:t>
      </w:r>
    </w:p>
    <w:p w14:paraId="0C019D69" w14:textId="77777777" w:rsidR="00C17BD3" w:rsidRDefault="00C84D5C" w:rsidP="00FE4528">
      <w:pPr>
        <w:rPr>
          <w:color w:val="0E101A"/>
        </w:rPr>
      </w:pPr>
      <w:r>
        <w:rPr>
          <w:color w:val="0E101A"/>
        </w:rPr>
        <w:t>Employee behaviour too can be very testing at times, concerns about reprisal may dissuade staff from informing authorities in an organisation about other instances of unethical behaviour that they may come across. Furthermore, high turnover as is so often seen in retail practice makes it easier to provide weak ethical standards.</w:t>
      </w:r>
    </w:p>
    <w:p w14:paraId="3500783F" w14:textId="3DB57D0D" w:rsidR="00C17BD3" w:rsidRDefault="00C84D5C" w:rsidP="00FE4528">
      <w:pPr>
        <w:rPr>
          <w:color w:val="0E101A"/>
        </w:rPr>
      </w:pPr>
      <w:r>
        <w:rPr>
          <w:color w:val="0E101A"/>
        </w:rPr>
        <w:t xml:space="preserve">However, </w:t>
      </w:r>
      <w:r w:rsidRPr="00094FD0">
        <w:rPr>
          <w:color w:val="0E101A"/>
          <w:highlight w:val="yellow"/>
        </w:rPr>
        <w:t>ethical leadership can play a key role in making changes in the performance of a company</w:t>
      </w:r>
      <w:r w:rsidR="00902753" w:rsidRPr="00094FD0">
        <w:rPr>
          <w:color w:val="0E101A"/>
          <w:highlight w:val="yellow"/>
        </w:rPr>
        <w:t xml:space="preserve"> (Dey </w:t>
      </w:r>
      <w:r w:rsidR="00902753" w:rsidRPr="00094FD0">
        <w:rPr>
          <w:i/>
          <w:iCs/>
          <w:color w:val="0E101A"/>
          <w:highlight w:val="yellow"/>
        </w:rPr>
        <w:t xml:space="preserve">et al., </w:t>
      </w:r>
      <w:r w:rsidR="00902753" w:rsidRPr="00094FD0">
        <w:rPr>
          <w:color w:val="0E101A"/>
          <w:highlight w:val="yellow"/>
        </w:rPr>
        <w:t>2022)</w:t>
      </w:r>
      <w:r w:rsidRPr="00094FD0">
        <w:rPr>
          <w:color w:val="0E101A"/>
          <w:highlight w:val="yellow"/>
        </w:rPr>
        <w:t>.</w:t>
      </w:r>
      <w:r>
        <w:rPr>
          <w:color w:val="0E101A"/>
        </w:rPr>
        <w:t xml:space="preserve"> Employees have the chance to express their concerns without repercussions and permission is granted to discuss matters with other workers. Organisations empower personnel on ethics through training so that they can competently address ethical issues whenever they arise. Therefore, it can be stated that ethical leaders should take a personal stance and encourage others to follow this path, perform low</w:t>
      </w:r>
      <w:r>
        <w:rPr>
          <w:color w:val="0E101A"/>
        </w:rPr>
        <w:t xml:space="preserve"> standards and be consistent, where working with ethical people has become the rule rather than the exception.</w:t>
      </w:r>
    </w:p>
    <w:p w14:paraId="6E11DE14" w14:textId="77777777" w:rsidR="00C17BD3" w:rsidRDefault="00C84D5C" w:rsidP="00FE4528">
      <w:pPr>
        <w:pStyle w:val="Heading2"/>
      </w:pPr>
      <w:bookmarkStart w:id="40" w:name="_Toc176009667"/>
      <w:r>
        <w:t>Theme 3</w:t>
      </w:r>
      <w:bookmarkEnd w:id="40"/>
    </w:p>
    <w:p w14:paraId="3E819343" w14:textId="77777777" w:rsidR="00C17BD3" w:rsidRDefault="00C84D5C" w:rsidP="00FE4528">
      <w:pPr>
        <w:rPr>
          <w:b/>
          <w:color w:val="0E101A"/>
        </w:rPr>
      </w:pPr>
      <w:r>
        <w:rPr>
          <w:b/>
          <w:color w:val="0E101A"/>
        </w:rPr>
        <w:t xml:space="preserve">Strategies to deal with these challenges </w:t>
      </w:r>
    </w:p>
    <w:p w14:paraId="0BFB3DB2" w14:textId="77777777" w:rsidR="00C17BD3" w:rsidRDefault="00C84D5C" w:rsidP="00FE4528">
      <w:pPr>
        <w:rPr>
          <w:color w:val="0E101A"/>
        </w:rPr>
      </w:pPr>
      <w:r>
        <w:rPr>
          <w:color w:val="0E101A"/>
        </w:rPr>
        <w:t>Based on the challenges mentioned above, it can be concluded that ethical leaders in retail can overcome various difficulties with the help of the strategies described above. Firstly, one vital factor is creating a positive environment where people feel motivated to speak up. Whistle-blowing is receiving increasing attention from businesses as a safer way for employees to report irregularities or misconduct in the workplace without having to worry about the wrath of their employers.</w:t>
      </w:r>
    </w:p>
    <w:p w14:paraId="407A8CA9" w14:textId="77777777" w:rsidR="00C17BD3" w:rsidRDefault="00C84D5C" w:rsidP="00FE4528">
      <w:pPr>
        <w:rPr>
          <w:color w:val="0E101A"/>
        </w:rPr>
      </w:pPr>
      <w:r w:rsidRPr="00094FD0">
        <w:rPr>
          <w:color w:val="0E101A"/>
          <w:highlight w:val="yellow"/>
        </w:rPr>
        <w:t>Secondly, in the strategy, ethical training should be initiated and undertaken (</w:t>
      </w:r>
      <w:proofErr w:type="spellStart"/>
      <w:r w:rsidRPr="00094FD0">
        <w:rPr>
          <w:color w:val="0E101A"/>
          <w:highlight w:val="yellow"/>
        </w:rPr>
        <w:t>Quartiroli</w:t>
      </w:r>
      <w:proofErr w:type="spellEnd"/>
      <w:r w:rsidRPr="00094FD0">
        <w:rPr>
          <w:color w:val="0E101A"/>
          <w:highlight w:val="yellow"/>
        </w:rPr>
        <w:t xml:space="preserve"> </w:t>
      </w:r>
      <w:r w:rsidRPr="00094FD0">
        <w:rPr>
          <w:i/>
          <w:color w:val="0E101A"/>
          <w:highlight w:val="yellow"/>
        </w:rPr>
        <w:t xml:space="preserve">et al. </w:t>
      </w:r>
      <w:r w:rsidRPr="00094FD0">
        <w:rPr>
          <w:color w:val="0E101A"/>
          <w:highlight w:val="yellow"/>
        </w:rPr>
        <w:t>2023).</w:t>
      </w:r>
      <w:r>
        <w:rPr>
          <w:color w:val="0E101A"/>
        </w:rPr>
        <w:t xml:space="preserve"> It would also help to periodically remind the staff as well as explain company values and ethical decision-making process thoroughly also how to deal with the grey areas. This is helpful in making the employees position themselves in various situations competently.</w:t>
      </w:r>
    </w:p>
    <w:p w14:paraId="387315AC" w14:textId="77777777" w:rsidR="00C17BD3" w:rsidRDefault="00C84D5C" w:rsidP="00FE4528">
      <w:pPr>
        <w:rPr>
          <w:color w:val="0E101A"/>
        </w:rPr>
      </w:pPr>
      <w:r>
        <w:rPr>
          <w:color w:val="0E101A"/>
        </w:rPr>
        <w:t xml:space="preserve">Finally, leading by example can also be a good practice in this case. It is necessary to learn how to be ethical leaders by conveying the message to people through consistent actions. Values that celebrate ethical actions and encourage compliance with the standard at all levels of the organisation can be significantly helpful in this scenario. As ethical principles are incorporated </w:t>
      </w:r>
      <w:r>
        <w:rPr>
          <w:color w:val="0E101A"/>
        </w:rPr>
        <w:lastRenderedPageBreak/>
        <w:t xml:space="preserve">into the normal course of doing business, retail leaders </w:t>
      </w:r>
      <w:proofErr w:type="gramStart"/>
      <w:r>
        <w:rPr>
          <w:color w:val="0E101A"/>
        </w:rPr>
        <w:t>are able to</w:t>
      </w:r>
      <w:proofErr w:type="gramEnd"/>
      <w:r>
        <w:rPr>
          <w:color w:val="0E101A"/>
        </w:rPr>
        <w:t xml:space="preserve"> have different complex realities that are challenged into positive values in the creation of a credible, prospective organisation.</w:t>
      </w:r>
    </w:p>
    <w:p w14:paraId="32133F00" w14:textId="77777777" w:rsidR="00C17BD3" w:rsidRDefault="00C84D5C" w:rsidP="00FE4528">
      <w:pPr>
        <w:pStyle w:val="Heading1"/>
      </w:pPr>
      <w:bookmarkStart w:id="41" w:name="_Toc176009668"/>
      <w:r>
        <w:t>Chapter 5: Analysis and discussion</w:t>
      </w:r>
      <w:bookmarkEnd w:id="41"/>
      <w:r>
        <w:t xml:space="preserve"> </w:t>
      </w:r>
    </w:p>
    <w:p w14:paraId="2764C2D6" w14:textId="77777777" w:rsidR="00C17BD3" w:rsidRDefault="00C84D5C" w:rsidP="00FE4528">
      <w:pPr>
        <w:pStyle w:val="Heading2"/>
      </w:pPr>
      <w:bookmarkStart w:id="42" w:name="_Toc176009669"/>
      <w:r>
        <w:t>Discussion on Theme 1</w:t>
      </w:r>
      <w:bookmarkEnd w:id="42"/>
    </w:p>
    <w:p w14:paraId="5F934B6E" w14:textId="77777777" w:rsidR="00C17BD3" w:rsidRDefault="00C84D5C" w:rsidP="00FE4528">
      <w:pPr>
        <w:rPr>
          <w:color w:val="0E101A"/>
        </w:rPr>
      </w:pPr>
      <w:r>
        <w:rPr>
          <w:color w:val="0E101A"/>
        </w:rPr>
        <w:t xml:space="preserve">The circumstances of the retail industry, all of which centred on customer satisfaction and the shrinking of profit margin differences, is a potential ethical compromise magnet. It shows that ethical choices conform to all key areas of operation from the way they treat their employees to their profitable pricing policies, purchases and disposal of products and services (Park </w:t>
      </w:r>
      <w:r>
        <w:rPr>
          <w:i/>
          <w:color w:val="0E101A"/>
        </w:rPr>
        <w:t xml:space="preserve">et al. </w:t>
      </w:r>
      <w:r>
        <w:rPr>
          <w:color w:val="0E101A"/>
        </w:rPr>
        <w:t>2022). Regarding this viewpoint, the strategy of ethical leadership stands out as the defining factor for organisational behaviour and a company’s performance.</w:t>
      </w:r>
    </w:p>
    <w:p w14:paraId="30C1A3F0" w14:textId="645147D3" w:rsidR="00C17BD3" w:rsidRDefault="00C84D5C" w:rsidP="00FE4528">
      <w:pPr>
        <w:rPr>
          <w:color w:val="0E101A"/>
        </w:rPr>
      </w:pPr>
      <w:r w:rsidRPr="00094FD0">
        <w:rPr>
          <w:color w:val="0E101A"/>
          <w:highlight w:val="yellow"/>
        </w:rPr>
        <w:t xml:space="preserve">A gain that is central to ethical leadership practice is the ability to promote a positive organisational culture (Sarwar </w:t>
      </w:r>
      <w:r w:rsidRPr="00094FD0">
        <w:rPr>
          <w:i/>
          <w:color w:val="0E101A"/>
          <w:highlight w:val="yellow"/>
        </w:rPr>
        <w:t xml:space="preserve">et al. </w:t>
      </w:r>
      <w:r w:rsidRPr="00094FD0">
        <w:rPr>
          <w:color w:val="0E101A"/>
          <w:highlight w:val="yellow"/>
        </w:rPr>
        <w:t>2020). When leaders focus on providing work environments that promote honesty and equality, they encourage their subordinates. It leads to enhanced employee engagement.</w:t>
      </w:r>
      <w:r>
        <w:rPr>
          <w:color w:val="0E101A"/>
        </w:rPr>
        <w:t xml:space="preserve"> If a staff trusts their leaders to be ethical, this leads to more staff commitment, staff initiative and staff identification with the firm. While this level of engagement is not limited to the provision of vocational work, the result is that employees are committed to the firm’s objectives and are driven to perform even those tasks t</w:t>
      </w:r>
      <w:r>
        <w:rPr>
          <w:color w:val="0E101A"/>
        </w:rPr>
        <w:t>hat are beyond their contractual obligations, thus creating a culture that is characterised by sharing of ideas and teamwork.</w:t>
      </w:r>
    </w:p>
    <w:p w14:paraId="0FBAF406" w14:textId="77777777" w:rsidR="00C17BD3" w:rsidRDefault="00C84D5C" w:rsidP="00FE4528">
      <w:pPr>
        <w:rPr>
          <w:color w:val="0E101A"/>
        </w:rPr>
      </w:pPr>
      <w:r>
        <w:rPr>
          <w:color w:val="0E101A"/>
        </w:rPr>
        <w:t xml:space="preserve">Therefore, there are strong indications that ethical leadership can aid in building a healthy organisational culture that reduces employee turnover considerably (Jian </w:t>
      </w:r>
      <w:r>
        <w:rPr>
          <w:i/>
          <w:color w:val="0E101A"/>
        </w:rPr>
        <w:t xml:space="preserve">et al., </w:t>
      </w:r>
      <w:r>
        <w:rPr>
          <w:color w:val="0E101A"/>
        </w:rPr>
        <w:t>2022). Turnover is a chronic issue within the retail sector as it results in many negative consequences such as loss of productivity, lack of knowledge and experience of the employees, or need to spend money on recruiting new workers. An ethical leader builds confidence and organisational commitment by following through with Employee relations Policies diligently (Nguyen and Yeh, 2022). Thus, the personnel who receive a fair reward for their work, are protected against dismissal, and are valued by t</w:t>
      </w:r>
      <w:r>
        <w:rPr>
          <w:color w:val="0E101A"/>
        </w:rPr>
        <w:t>he organisation as people, are less likely to search for another job. This stability provides considerable support for the long-run performance within the organisation and for achieving sustainable competitive advantage.</w:t>
      </w:r>
    </w:p>
    <w:p w14:paraId="123048BF" w14:textId="10C3E81D" w:rsidR="00C17BD3" w:rsidRDefault="00C84D5C" w:rsidP="00FE4528">
      <w:pPr>
        <w:rPr>
          <w:color w:val="0E101A"/>
        </w:rPr>
      </w:pPr>
      <w:r>
        <w:rPr>
          <w:color w:val="0E101A"/>
        </w:rPr>
        <w:t xml:space="preserve">Apart from the internal impact, </w:t>
      </w:r>
      <w:r w:rsidRPr="00F54A5F">
        <w:rPr>
          <w:color w:val="0E101A"/>
          <w:highlight w:val="yellow"/>
        </w:rPr>
        <w:t xml:space="preserve">ethical leadership significantly affects the clientele interactions that an organisation has. </w:t>
      </w:r>
      <w:r w:rsidR="00094FD0" w:rsidRPr="00F54A5F">
        <w:rPr>
          <w:color w:val="0E101A"/>
          <w:highlight w:val="yellow"/>
        </w:rPr>
        <w:t xml:space="preserve">With the support of this process, </w:t>
      </w:r>
      <w:r w:rsidR="00F54A5F" w:rsidRPr="00F54A5F">
        <w:rPr>
          <w:color w:val="0E101A"/>
          <w:highlight w:val="yellow"/>
        </w:rPr>
        <w:t>talent management can also be managed effectively. With the support of this process, companies can be more functional and effective.</w:t>
      </w:r>
      <w:r w:rsidR="00F54A5F">
        <w:rPr>
          <w:color w:val="0E101A"/>
        </w:rPr>
        <w:t xml:space="preserve"> </w:t>
      </w:r>
      <w:r>
        <w:rPr>
          <w:color w:val="0E101A"/>
        </w:rPr>
        <w:lastRenderedPageBreak/>
        <w:t xml:space="preserve">Retailers’ commitment to ethical approaches </w:t>
      </w:r>
      <w:proofErr w:type="gramStart"/>
      <w:r>
        <w:rPr>
          <w:color w:val="0E101A"/>
        </w:rPr>
        <w:t>with regard to</w:t>
      </w:r>
      <w:proofErr w:type="gramEnd"/>
      <w:r>
        <w:rPr>
          <w:color w:val="0E101A"/>
        </w:rPr>
        <w:t xml:space="preserve"> business sourcing, product production and pricing conveys to their customers a positive message of trust (</w:t>
      </w:r>
      <w:proofErr w:type="spellStart"/>
      <w:r>
        <w:rPr>
          <w:color w:val="0E101A"/>
        </w:rPr>
        <w:t>Abdelmoety</w:t>
      </w:r>
      <w:proofErr w:type="spellEnd"/>
      <w:r>
        <w:rPr>
          <w:color w:val="0E101A"/>
        </w:rPr>
        <w:t xml:space="preserve"> </w:t>
      </w:r>
      <w:r>
        <w:rPr>
          <w:i/>
          <w:color w:val="0E101A"/>
        </w:rPr>
        <w:t xml:space="preserve">et al. </w:t>
      </w:r>
      <w:r>
        <w:rPr>
          <w:color w:val="0E101A"/>
        </w:rPr>
        <w:t>2022). This means that the question of ethics has been rising to the</w:t>
      </w:r>
      <w:r>
        <w:rPr>
          <w:color w:val="0E101A"/>
        </w:rPr>
        <w:t xml:space="preserve"> surface due to the fact that buyers are now willing to pay more for the products of firms known to have </w:t>
      </w:r>
      <w:proofErr w:type="gramStart"/>
      <w:r>
        <w:rPr>
          <w:color w:val="0E101A"/>
        </w:rPr>
        <w:t>Principle</w:t>
      </w:r>
      <w:proofErr w:type="gramEnd"/>
      <w:r>
        <w:rPr>
          <w:color w:val="0E101A"/>
        </w:rPr>
        <w:t xml:space="preserve"> EA-compliant policies on how they treat their workforce, the natural environment, and society as a whole. </w:t>
      </w:r>
      <w:proofErr w:type="gramStart"/>
      <w:r>
        <w:rPr>
          <w:color w:val="0E101A"/>
        </w:rPr>
        <w:t>In particular, leaders</w:t>
      </w:r>
      <w:proofErr w:type="gramEnd"/>
      <w:r>
        <w:rPr>
          <w:color w:val="0E101A"/>
        </w:rPr>
        <w:t xml:space="preserve"> who pursue ethical policies and practices such as fair wages, eco-friendliness of the supplied materials and transparent pricing ensure a positive brand image and consequently customer loyalty.</w:t>
      </w:r>
    </w:p>
    <w:p w14:paraId="61639490" w14:textId="77777777" w:rsidR="00C17BD3" w:rsidRDefault="00C84D5C" w:rsidP="00FE4528">
      <w:pPr>
        <w:rPr>
          <w:color w:val="0E101A"/>
        </w:rPr>
      </w:pPr>
      <w:r>
        <w:rPr>
          <w:color w:val="0E101A"/>
        </w:rPr>
        <w:t>Ethical behaviour in the workplace not only produces motivated employees and customer confidence but also reduces corruption within the organisation (Jha and Singh, 2023). The pressure sellers are under when they work in retail companies makes them engage in unethical decision-making, for instance, the practice of engaging in activities like wronging their buyers or embezzling company stocks. However, ethical leaders create high levels of Organisational Moral Intelligence by setting ethical standards within</w:t>
      </w:r>
      <w:r>
        <w:rPr>
          <w:color w:val="0E101A"/>
        </w:rPr>
        <w:t xml:space="preserve"> the organisation (Al </w:t>
      </w:r>
      <w:proofErr w:type="spellStart"/>
      <w:r>
        <w:rPr>
          <w:color w:val="0E101A"/>
        </w:rPr>
        <w:t>Halbusi</w:t>
      </w:r>
      <w:proofErr w:type="spellEnd"/>
      <w:r>
        <w:rPr>
          <w:color w:val="0E101A"/>
        </w:rPr>
        <w:t xml:space="preserve"> </w:t>
      </w:r>
      <w:r>
        <w:rPr>
          <w:i/>
          <w:color w:val="0E101A"/>
        </w:rPr>
        <w:t xml:space="preserve">et al. </w:t>
      </w:r>
      <w:r>
        <w:rPr>
          <w:color w:val="0E101A"/>
        </w:rPr>
        <w:t>2021). Organisations convey organisational norms and standards, encourage responsibility, and provide practical measures on how employees should adhere to the highest standards of ethics by either providing seminars or taking strict disciplinary measures. This serves to deter the employees from undertaking unethical acts and helps to establish an ethical culture which tends to be more valuable to both the company and the customers. Still, being ethical is not just a simp</w:t>
      </w:r>
      <w:r>
        <w:rPr>
          <w:color w:val="0E101A"/>
        </w:rPr>
        <w:t xml:space="preserve">le process but a very elaborate one and requires that one embrace ethical leadership (Solinger </w:t>
      </w:r>
      <w:r>
        <w:rPr>
          <w:i/>
          <w:color w:val="0E101A"/>
        </w:rPr>
        <w:t xml:space="preserve">et al., </w:t>
      </w:r>
      <w:r>
        <w:rPr>
          <w:color w:val="0E101A"/>
        </w:rPr>
        <w:t>2020). To strengthen ethical culture in the retail sector, there exist some major challenges that leaders undertake. To ensure that the goals are aligned with values, the short-term profit-oriented strategy may sometimes be at odds with the long-term ethical responsibility. For example, focusing on gaining large shares from such suppliers would seem suitable in the short term, for buyers, yet in the long t</w:t>
      </w:r>
      <w:r>
        <w:rPr>
          <w:color w:val="0E101A"/>
        </w:rPr>
        <w:t>erm, customers will revolt over unethical purchasing. Ethical dilemmas may also be challenging since they consider cases that do not permit a clear answer. Often trying to meet the challenging sales goals now became a serious concern for the management. The task of achieving aggressive sales plans as well as attempting to address real customer requirements may turn into a dilemma at times.</w:t>
      </w:r>
    </w:p>
    <w:p w14:paraId="44473599" w14:textId="77777777" w:rsidR="00C17BD3" w:rsidRDefault="00C84D5C" w:rsidP="00FE4528">
      <w:pPr>
        <w:rPr>
          <w:color w:val="0E101A"/>
        </w:rPr>
      </w:pPr>
      <w:r>
        <w:rPr>
          <w:color w:val="0E101A"/>
        </w:rPr>
        <w:t xml:space="preserve">There also is a challenge that stems directly from employee behaviour. Employees may have reason to be afraid of retribution which prevents them from coming forward and reporting any </w:t>
      </w:r>
      <w:r>
        <w:rPr>
          <w:color w:val="0E101A"/>
        </w:rPr>
        <w:lastRenderedPageBreak/>
        <w:t>unethical behaviours that they observe therefore creating the ethical iceberg effect. Further, there are always the ever continually changing employees in the retail sector which makes it very difficult to establish and particularly maintain a cultural set of ethics. There is a risk in the case of new employees joining the company, who might not have been well-schooled in the company’s ethical values; or experienced employees who may have a distaste for the company if they see that the firm’s ethical values</w:t>
      </w:r>
      <w:r>
        <w:rPr>
          <w:color w:val="0E101A"/>
        </w:rPr>
        <w:t xml:space="preserve"> do not correlate with their field experience.</w:t>
      </w:r>
    </w:p>
    <w:p w14:paraId="7AE00DE3" w14:textId="77777777" w:rsidR="00C17BD3" w:rsidRDefault="00C84D5C" w:rsidP="00FE4528">
      <w:pPr>
        <w:rPr>
          <w:color w:val="0E101A"/>
        </w:rPr>
      </w:pPr>
      <w:r>
        <w:rPr>
          <w:color w:val="0E101A"/>
        </w:rPr>
        <w:t xml:space="preserve">However, </w:t>
      </w:r>
      <w:proofErr w:type="gramStart"/>
      <w:r>
        <w:rPr>
          <w:color w:val="0E101A"/>
        </w:rPr>
        <w:t>It</w:t>
      </w:r>
      <w:proofErr w:type="gramEnd"/>
      <w:r>
        <w:rPr>
          <w:color w:val="0E101A"/>
        </w:rPr>
        <w:t xml:space="preserve"> needs to be admitted that these are some of the challenges that can be implemented to create a retail organisation with a good ethical sense. Promoting the idea that one can speak up is one of the most crucial aspects of nurturing a successful organisation (Azevedo </w:t>
      </w:r>
      <w:r>
        <w:rPr>
          <w:i/>
          <w:color w:val="0E101A"/>
        </w:rPr>
        <w:t xml:space="preserve">et al. </w:t>
      </w:r>
      <w:r>
        <w:rPr>
          <w:color w:val="0E101A"/>
        </w:rPr>
        <w:t xml:space="preserve">2021). This can be done through enhanced and anonymous reporting systems and HR open-door policies that allow employees to report any wrongdoing by fellow employees or colleagues without being victimised. Ethical competencies must also </w:t>
      </w:r>
      <w:r>
        <w:rPr>
          <w:color w:val="0E101A"/>
        </w:rPr>
        <w:t>be updated regularly and comprehensively, as part of proper training. Ensuring that your staff is well-guided on the key principles for decision-making and provided with development tools to manage such situations makes them wade through the grey areas comfortably.</w:t>
      </w:r>
    </w:p>
    <w:p w14:paraId="0081BF78" w14:textId="77777777" w:rsidR="00C17BD3" w:rsidRDefault="00C84D5C" w:rsidP="00FE4528">
      <w:pPr>
        <w:pStyle w:val="Heading2"/>
        <w:keepNext w:val="0"/>
        <w:keepLines w:val="0"/>
        <w:rPr>
          <w:color w:val="0E101A"/>
        </w:rPr>
      </w:pPr>
      <w:bookmarkStart w:id="43" w:name="_Toc176009670"/>
      <w:r>
        <w:t>Discussion on Theme 2</w:t>
      </w:r>
      <w:bookmarkEnd w:id="43"/>
    </w:p>
    <w:p w14:paraId="34EB8462" w14:textId="77777777" w:rsidR="00C17BD3" w:rsidRDefault="00C84D5C" w:rsidP="00FE4528">
      <w:pPr>
        <w:rPr>
          <w:color w:val="0E101A"/>
        </w:rPr>
      </w:pPr>
      <w:r>
        <w:rPr>
          <w:color w:val="0E101A"/>
        </w:rPr>
        <w:t xml:space="preserve">The fast-growing retail industry is </w:t>
      </w:r>
      <w:proofErr w:type="gramStart"/>
      <w:r>
        <w:rPr>
          <w:color w:val="0E101A"/>
        </w:rPr>
        <w:t>colourful</w:t>
      </w:r>
      <w:proofErr w:type="gramEnd"/>
      <w:r>
        <w:rPr>
          <w:color w:val="0E101A"/>
        </w:rPr>
        <w:t xml:space="preserve"> and it has many aspects influencing the ethical leaders’ aspect because it operates within the constraints of the profit margins and customers. Ethical standards entail principles that </w:t>
      </w:r>
      <w:proofErr w:type="gramStart"/>
      <w:r>
        <w:rPr>
          <w:color w:val="0E101A"/>
        </w:rPr>
        <w:t>have to</w:t>
      </w:r>
      <w:proofErr w:type="gramEnd"/>
      <w:r>
        <w:rPr>
          <w:color w:val="0E101A"/>
        </w:rPr>
        <w:t xml:space="preserve"> be followed in the course of handling business by balancing some principles between short-term objectives and intricate issues and employees. Drawing from the concept of ethical leadership, this piece identifies the various pressures that affect leaders in the retail sector and how these can be managed.</w:t>
      </w:r>
    </w:p>
    <w:p w14:paraId="7489B182" w14:textId="46AC5150" w:rsidR="00C17BD3" w:rsidRDefault="00C84D5C" w:rsidP="00FE4528">
      <w:pPr>
        <w:rPr>
          <w:color w:val="0E101A"/>
        </w:rPr>
      </w:pPr>
      <w:r w:rsidRPr="00F54A5F">
        <w:rPr>
          <w:color w:val="0E101A"/>
          <w:highlight w:val="yellow"/>
        </w:rPr>
        <w:t xml:space="preserve">Ethical leadership is typically characterised by a clear-cut conflict with a cut-throat quest for impermanent gains. Retailers work under very stiff competition pressures that are always in a fix to minimise the overall expenses and at the same time try to maximise overall volumes (Jena and Meena, 2022). This pressure can lead to the temptation to engage in various unethical dealings </w:t>
      </w:r>
      <w:proofErr w:type="gramStart"/>
      <w:r w:rsidRPr="00F54A5F">
        <w:rPr>
          <w:color w:val="0E101A"/>
          <w:highlight w:val="yellow"/>
        </w:rPr>
        <w:t>in an attempt to</w:t>
      </w:r>
      <w:proofErr w:type="gramEnd"/>
      <w:r w:rsidRPr="00F54A5F">
        <w:rPr>
          <w:color w:val="0E101A"/>
          <w:highlight w:val="yellow"/>
        </w:rPr>
        <w:t xml:space="preserve"> increase the sales volume. For intention, a leader may be willing to obtain the products from suppliers practising abuse to employees or suppliers that pollute the environment in their bid to achieve lower prices. Such decisions are likely to yield short-term gains, but when it comes to the long-term, they may be very costly. Ethical leaders need to have the strength to stand against these odds and assure the stakeholders of the many advantages that come with embracing </w:t>
      </w:r>
      <w:r w:rsidRPr="00F54A5F">
        <w:rPr>
          <w:color w:val="0E101A"/>
          <w:highlight w:val="yellow"/>
        </w:rPr>
        <w:lastRenderedPageBreak/>
        <w:t>the right ethic (Nair</w:t>
      </w:r>
      <w:r w:rsidRPr="00F54A5F">
        <w:rPr>
          <w:color w:val="0E101A"/>
          <w:highlight w:val="yellow"/>
        </w:rPr>
        <w:t>, 2023). To achieve this, it is necessary to show how it is possible to achieve improvement in ethical purchasing, respecting the employees’ fair payments and promoting responsibility to get more clients, improved company reputation, and a better, more stable position for the future.</w:t>
      </w:r>
    </w:p>
    <w:p w14:paraId="2C0B932B" w14:textId="77777777" w:rsidR="00902753" w:rsidRDefault="00C84D5C" w:rsidP="00FE4528">
      <w:pPr>
        <w:rPr>
          <w:color w:val="0E101A"/>
        </w:rPr>
      </w:pPr>
      <w:r>
        <w:rPr>
          <w:color w:val="0E101A"/>
        </w:rPr>
        <w:t xml:space="preserve">Consumers often find themselves in situations that lack obvious ethical responses and where moral solutions are not entirely clear (Kuokkanen and Sun, 2020). Operating between the rock of business-oriented reason and the hard place of humane values requires constant navigation. Rewards for salespeople to aggressively push certain products may be at odds with offering genuine and individualised help to the client. </w:t>
      </w:r>
      <w:r w:rsidRPr="00F54A5F">
        <w:rPr>
          <w:color w:val="0E101A"/>
          <w:highlight w:val="yellow"/>
        </w:rPr>
        <w:t>Likewise, various organic packaging materials may pose controversies concerning potential expenses and convenience in a consumerist society. To effectively address the following “grey areas” as well as any other issues that may arise in the field of business, one should perform a critical evaluation and have a clear understanding of the key principles of ethical reasoning.</w:t>
      </w:r>
      <w:r>
        <w:rPr>
          <w:color w:val="0E101A"/>
        </w:rPr>
        <w:t xml:space="preserve"> It is, therefore, incumbent on leaders to make sure they, as well as other employees, know how to make ethical decisions. This could inc</w:t>
      </w:r>
      <w:r>
        <w:rPr>
          <w:color w:val="0E101A"/>
        </w:rPr>
        <w:t>lude structural NANDs such as utilitarianism which supports the idea of the greatest good for the greatest number, and the structural NANDs deontological ethics which considers whether an action is right or wrong in and of itself.</w:t>
      </w:r>
    </w:p>
    <w:p w14:paraId="188E833A" w14:textId="256EF076" w:rsidR="00C17BD3" w:rsidRDefault="00C84D5C" w:rsidP="00FE4528">
      <w:pPr>
        <w:rPr>
          <w:color w:val="0E101A"/>
        </w:rPr>
      </w:pPr>
      <w:r>
        <w:rPr>
          <w:color w:val="0E101A"/>
        </w:rPr>
        <w:t xml:space="preserve">Another crucial aspect of managing ethical behaviour is the problem of ‘social normalisation’, whereby organisational employees do not report unethical conduct they have observed, as they are afraid of ‘being fined’ (Downe </w:t>
      </w:r>
      <w:r>
        <w:rPr>
          <w:i/>
          <w:color w:val="0E101A"/>
        </w:rPr>
        <w:t xml:space="preserve">et al., </w:t>
      </w:r>
      <w:r>
        <w:rPr>
          <w:color w:val="0E101A"/>
        </w:rPr>
        <w:t xml:space="preserve">2023). Fraud, theft, altering product specifications to reflect better inventory status using high-pressure sales tactics or discriminating against fellow employees may not be detected because employees fear for their jobs or retaliation from other members of their team. This culture of silence undermines the ability of the ethicist to properly instil trust and ethical leadership. Managers </w:t>
      </w:r>
      <w:proofErr w:type="gramStart"/>
      <w:r>
        <w:rPr>
          <w:color w:val="0E101A"/>
        </w:rPr>
        <w:t>have to</w:t>
      </w:r>
      <w:proofErr w:type="gramEnd"/>
      <w:r>
        <w:rPr>
          <w:color w:val="0E101A"/>
        </w:rPr>
        <w:t xml:space="preserve"> cultivate transparency by avoiding entities that create barriers to communication. This includes settin</w:t>
      </w:r>
      <w:r>
        <w:rPr>
          <w:color w:val="0E101A"/>
        </w:rPr>
        <w:t>g up reporting channels that would not disclose the identity of the sender, policies that allow employees to walk in and discuss with the management or the human resources department any issues that they want to raise and going a step further to inspire the employees to come up with ideas and report them. Moreover, leaders should respond to reported problems; respond to them and investigate them to ensure fair decision-making and share the results.</w:t>
      </w:r>
    </w:p>
    <w:p w14:paraId="5E5A4D7D" w14:textId="77777777" w:rsidR="00C17BD3" w:rsidRDefault="00C84D5C" w:rsidP="00FE4528">
      <w:pPr>
        <w:rPr>
          <w:color w:val="0E101A"/>
        </w:rPr>
      </w:pPr>
      <w:r>
        <w:rPr>
          <w:color w:val="0E101A"/>
        </w:rPr>
        <w:lastRenderedPageBreak/>
        <w:t xml:space="preserve">Lack of employee tenure due to rotational transfers poses one of the greatest challenges in developing an ethical fortress in retail (Timsina, 2024). Due to high rates of employee turnover and the constant intake of new staff, it makes it very difficult to set measures to ensure that all of them will have a clear understanding </w:t>
      </w:r>
      <w:proofErr w:type="gramStart"/>
      <w:r>
        <w:rPr>
          <w:color w:val="0E101A"/>
        </w:rPr>
        <w:t>with regard to</w:t>
      </w:r>
      <w:proofErr w:type="gramEnd"/>
      <w:r>
        <w:rPr>
          <w:color w:val="0E101A"/>
        </w:rPr>
        <w:t xml:space="preserve"> the company's ethical standards. Perhaps, this can lead to disillusionment when the people who interact with the organisational culture </w:t>
      </w:r>
      <w:proofErr w:type="gramStart"/>
      <w:r>
        <w:rPr>
          <w:color w:val="0E101A"/>
        </w:rPr>
        <w:t>on a daily basis</w:t>
      </w:r>
      <w:proofErr w:type="gramEnd"/>
      <w:r>
        <w:rPr>
          <w:color w:val="0E101A"/>
        </w:rPr>
        <w:t xml:space="preserve"> are not aligning their behaviour with the company’s values as communicated. Ongoing training and development MUST be part and parcel of ethical leadership development. Such programs should not only be used in the recruitment process of new employees but should also act as a reminder to current employees of the ethical principles of the corpor</w:t>
      </w:r>
      <w:r>
        <w:rPr>
          <w:color w:val="0E101A"/>
        </w:rPr>
        <w:t>ation. Furthermore, it can also address the issue that involves ethical considerations in performance evaluations and ensure that employees are held responsible as well as encouraged to observe high standards of ethical conduct.</w:t>
      </w:r>
    </w:p>
    <w:p w14:paraId="5CB70D85" w14:textId="77777777" w:rsidR="00C17BD3" w:rsidRDefault="00C84D5C" w:rsidP="00FE4528">
      <w:pPr>
        <w:rPr>
          <w:color w:val="0E101A"/>
        </w:rPr>
      </w:pPr>
      <w:r>
        <w:rPr>
          <w:color w:val="0E101A"/>
        </w:rPr>
        <w:t>In fact, the effectiveness and sustainability of any strategy of ethical leadership based on the Ethical Leadership Model are largely in its sincerity. Staff members do not take long to notice paradoxes and therefore when a manager insists on certain standards and behaves in the opposite way, employees will dismiss the manager’s leadership. The ethical behaviour of leaders has a commanding influence on the rest of the organisational members; therefore, unethical actions, no matter how trivial, convey an ala</w:t>
      </w:r>
      <w:r>
        <w:rPr>
          <w:color w:val="0E101A"/>
        </w:rPr>
        <w:t>rming message to the overall ethical climate. For example, the chief executive who sets unrealistic targets for employee performance but remains indifferent to ethical procurement stunts weakens organisational ethical processes and measures. For ethical leadership to be effective the leaders need to take tangible active steps in maintaining the code of ethics and apply ethical standards to all organisations’ members.</w:t>
      </w:r>
    </w:p>
    <w:p w14:paraId="758E7F5B" w14:textId="77777777" w:rsidR="00C17BD3" w:rsidRDefault="00C84D5C" w:rsidP="00FE4528">
      <w:pPr>
        <w:pStyle w:val="Heading2"/>
      </w:pPr>
      <w:bookmarkStart w:id="44" w:name="_Toc176009671"/>
      <w:r>
        <w:t>Discussion of Theme 3</w:t>
      </w:r>
      <w:bookmarkEnd w:id="44"/>
    </w:p>
    <w:p w14:paraId="2650900E" w14:textId="77777777" w:rsidR="00C17BD3" w:rsidRDefault="00C84D5C" w:rsidP="00FE4528">
      <w:pPr>
        <w:rPr>
          <w:color w:val="0E101A"/>
        </w:rPr>
      </w:pPr>
      <w:r>
        <w:rPr>
          <w:color w:val="0E101A"/>
        </w:rPr>
        <w:t xml:space="preserve">The nature of retail business, where </w:t>
      </w:r>
      <w:r>
        <w:rPr>
          <w:color w:val="0E101A"/>
        </w:rPr>
        <w:t>organisations are operating to make profits and serve customers, has several ethical issues arising where leaders are faced with several tests. From how to deal with emerging financial challenges to understanding economic and legal issues, and ethical and behavioural problems of employees: these are all questions that must be addressed when developing a proper ethical baseline for a retail company. As for understanding this kind of challenge, this essay aims to disclose tools that could be useful for ethica</w:t>
      </w:r>
      <w:r>
        <w:rPr>
          <w:color w:val="0E101A"/>
        </w:rPr>
        <w:t>l leaders to minimise such threats and improve the ethical climate of the retail industry.</w:t>
      </w:r>
    </w:p>
    <w:p w14:paraId="261E5B27" w14:textId="77777777" w:rsidR="00C17BD3" w:rsidRDefault="00C84D5C" w:rsidP="00FE4528">
      <w:pPr>
        <w:rPr>
          <w:color w:val="0E101A"/>
        </w:rPr>
      </w:pPr>
      <w:r w:rsidRPr="00F54A5F">
        <w:rPr>
          <w:color w:val="0E101A"/>
          <w:highlight w:val="yellow"/>
        </w:rPr>
        <w:lastRenderedPageBreak/>
        <w:t>Many ethical leaders fail to resist the urge to seek such goals due to the pressure from short-term gains and hence the importance of cultivating a long-term vision (Gulati, 2022). They are right, as they can show how from the ethical perspective, one can use research and data analysis to determine long-term gain. Research conducted on the subject has revealed a conclusion that indicates that the business organisation that adopts ethical standards enjoys certain competitive advantages such as having the bes</w:t>
      </w:r>
      <w:r w:rsidRPr="00F54A5F">
        <w:rPr>
          <w:color w:val="0E101A"/>
          <w:highlight w:val="yellow"/>
        </w:rPr>
        <w:t>t workforce, acquisition of customer loyalty and advantage over organisations that are mentioned in the wrong way in the media.</w:t>
      </w:r>
      <w:r>
        <w:rPr>
          <w:color w:val="0E101A"/>
        </w:rPr>
        <w:t xml:space="preserve"> In addition, ethical sourcing also implies a safe and reliable supply chain which reduces this vulnerability to interruptions due to societal problems such as labour unrest or environmental disasters (Yu </w:t>
      </w:r>
      <w:r>
        <w:rPr>
          <w:i/>
          <w:color w:val="0E101A"/>
        </w:rPr>
        <w:t xml:space="preserve">et al., </w:t>
      </w:r>
      <w:r>
        <w:rPr>
          <w:color w:val="0E101A"/>
        </w:rPr>
        <w:t>2021). It is crucial to note that leaders can gain simple approaches to the promotion of ethics within an organisation with the help of the cost-benefit approach and variou</w:t>
      </w:r>
      <w:r>
        <w:rPr>
          <w:color w:val="0E101A"/>
        </w:rPr>
        <w:t>s case studies that depict how specific ethical behaviours can prove to be beneficial in the long run. It can go a long way toward persuading organisational members to factor ethical issues into their decision-making processes at least as a secondary consideration after the bottom line.</w:t>
      </w:r>
    </w:p>
    <w:p w14:paraId="7017E020" w14:textId="77777777" w:rsidR="00C17BD3" w:rsidRDefault="00C84D5C" w:rsidP="00FE4528">
      <w:pPr>
        <w:rPr>
          <w:color w:val="0E101A"/>
        </w:rPr>
      </w:pPr>
      <w:r w:rsidRPr="00F54A5F">
        <w:rPr>
          <w:color w:val="0E101A"/>
          <w:highlight w:val="yellow"/>
        </w:rPr>
        <w:t>As with any profession, leaders are confronted with ethical dilemmas at some point in their career to which various leaders can prepare themselves and employees by providing a proper ethical decision-making model. Training programs can explain ideas such as utilitarianism, which arranges actions according to the benefits for the most significant number of people and deontological ethics which identify actions based on the concept of right or wrong.</w:t>
      </w:r>
      <w:r>
        <w:rPr>
          <w:color w:val="0E101A"/>
        </w:rPr>
        <w:t xml:space="preserve"> Another way leaders can discuss ethical issues is by coming up with cases and scenarios that depict ethical dilemmas that are associated with the place of retail (Weiss, 2021). Thus, ordinary workers and managers can use various forums such as open discussions on ethical principles and ethical dilemmas, as well as ethical thought experiments or ethical scenarios to model or simulate certain behaviours, apply ethical reasoning systematically and draw conclusions. Promoting an ethical organisational culture </w:t>
      </w:r>
      <w:r>
        <w:rPr>
          <w:color w:val="0E101A"/>
        </w:rPr>
        <w:t>involves ensuring that the employees learn how to be ethical when making certain decisions and choices at the workplace by taking the time to reflect on the broader picture and potentially mess up consequences that may arise from their actions.</w:t>
      </w:r>
    </w:p>
    <w:p w14:paraId="550456DE" w14:textId="77777777" w:rsidR="00C17BD3" w:rsidRDefault="00C84D5C" w:rsidP="00FE4528">
      <w:pPr>
        <w:rPr>
          <w:color w:val="0E101A"/>
        </w:rPr>
      </w:pPr>
      <w:r>
        <w:rPr>
          <w:color w:val="0E101A"/>
        </w:rPr>
        <w:t xml:space="preserve">Addressing the culture of silence is another crucial area that requires intervention, especially in creating effective strategies and practices for employees to feel comfortable reporting concerns at the workplace. Anonymous reporting systems coupled with audible policies and conditions indicating that the employee has the right to make a complaint without facing negative </w:t>
      </w:r>
      <w:r>
        <w:rPr>
          <w:color w:val="0E101A"/>
        </w:rPr>
        <w:lastRenderedPageBreak/>
        <w:t>repercussions will help individuals prevent the organisation from participating in unethical behaviour. Another way leaders can foster reporting is to set up policies and procedures where employees can easily escalate issues via one-on-one interactions, via reporting through employee meetings. Furthermore, creating hotlines that are to be answered by individuals other than the employees of the concerned company can also help to encourage people to report any unethical practices they may come across. As a co</w:t>
      </w:r>
      <w:r>
        <w:rPr>
          <w:color w:val="0E101A"/>
        </w:rPr>
        <w:t>ntinuation of reported instances of opaque investigations, and retaliatory action based on whistleblowing, practising the right measure in this regard assures ethical practices.</w:t>
      </w:r>
    </w:p>
    <w:p w14:paraId="7513ECB8" w14:textId="77777777" w:rsidR="00C17BD3" w:rsidRDefault="00C84D5C" w:rsidP="00FE4528">
      <w:pPr>
        <w:rPr>
          <w:color w:val="0E101A"/>
        </w:rPr>
      </w:pPr>
      <w:r>
        <w:rPr>
          <w:color w:val="0E101A"/>
        </w:rPr>
        <w:t xml:space="preserve">The/fast turnover rate that is typical in the retail industry can be reduced via an exceptional onboarding procedure whereby ethical training, as well as the company’s values, are instilled in the employee from the very start. Employees, including new hires, should be made aware of the company’s ethical code and </w:t>
      </w:r>
      <w:proofErr w:type="gramStart"/>
      <w:r>
        <w:rPr>
          <w:color w:val="0E101A"/>
        </w:rPr>
        <w:t>have to</w:t>
      </w:r>
      <w:proofErr w:type="gramEnd"/>
      <w:r>
        <w:rPr>
          <w:color w:val="0E101A"/>
        </w:rPr>
        <w:t xml:space="preserve"> undergo an orientation program on ethical practices and the code of conduct as well as reporting channels. Besides, skills calibration for any next course of action can also strengthen the ethical standard of the organisation for its recurrent employees (Gal </w:t>
      </w:r>
      <w:r>
        <w:rPr>
          <w:i/>
          <w:color w:val="0E101A"/>
        </w:rPr>
        <w:t xml:space="preserve">et al. </w:t>
      </w:r>
      <w:r>
        <w:rPr>
          <w:color w:val="0E101A"/>
        </w:rPr>
        <w:t>2020). Another way that leaders can incorporate ethical behaviour in performance measures is by rewarding employees for anything that may exemplify the company’s core values of integrity, honesty, and fairness. This approach provides a go</w:t>
      </w:r>
      <w:r>
        <w:rPr>
          <w:color w:val="0E101A"/>
        </w:rPr>
        <w:t>od indication of how the performance management system supports the institutionalisation of ethical behaviour.</w:t>
      </w:r>
    </w:p>
    <w:p w14:paraId="35502797" w14:textId="77777777" w:rsidR="00C17BD3" w:rsidRDefault="00C84D5C" w:rsidP="00FE4528">
      <w:pPr>
        <w:rPr>
          <w:color w:val="0E101A"/>
        </w:rPr>
      </w:pPr>
      <w:r>
        <w:rPr>
          <w:color w:val="0E101A"/>
        </w:rPr>
        <w:t>Ethical leadership engulfs the concept that leaders should show their supreme commitment in an ethical manner (</w:t>
      </w:r>
      <w:proofErr w:type="spellStart"/>
      <w:r>
        <w:rPr>
          <w:color w:val="0E101A"/>
        </w:rPr>
        <w:t>Ogbechie</w:t>
      </w:r>
      <w:proofErr w:type="spellEnd"/>
      <w:r>
        <w:rPr>
          <w:color w:val="0E101A"/>
        </w:rPr>
        <w:t>, 2023). Some of the other ways that leaders can encourage ethical behaviour include articulating expectations, being very firm on the ethical conduct expected of everyone in the organisation, no matter their rank and being very firm on the outcomes expected in cases of violation of the set ethical standards. Specific examples of ethical behaviour in the workplace, including declining to use insidious sales techniques on customers, are worth publicising so that staff members can perceive the company</w:t>
      </w:r>
      <w:r>
        <w:rPr>
          <w:color w:val="0E101A"/>
        </w:rPr>
        <w:t xml:space="preserve"> as a reasonable and sympathetic employer. It also implies that leaders can attend the ethics training session together with employees </w:t>
      </w:r>
      <w:proofErr w:type="gramStart"/>
      <w:r>
        <w:rPr>
          <w:color w:val="0E101A"/>
        </w:rPr>
        <w:t>so as to</w:t>
      </w:r>
      <w:proofErr w:type="gramEnd"/>
      <w:r>
        <w:rPr>
          <w:color w:val="0E101A"/>
        </w:rPr>
        <w:t xml:space="preserve"> show. They are also employees and are also willing to improve their standing and grasp of ethics.</w:t>
      </w:r>
    </w:p>
    <w:p w14:paraId="5F0BAB50" w14:textId="77777777" w:rsidR="00C17BD3" w:rsidRDefault="00C84D5C" w:rsidP="00FE4528">
      <w:pPr>
        <w:pStyle w:val="Heading1"/>
      </w:pPr>
      <w:bookmarkStart w:id="45" w:name="_Toc176009672"/>
      <w:r>
        <w:lastRenderedPageBreak/>
        <w:t>Chapter 6: Conclusion and recommendations</w:t>
      </w:r>
      <w:bookmarkEnd w:id="45"/>
      <w:r>
        <w:t xml:space="preserve"> </w:t>
      </w:r>
    </w:p>
    <w:p w14:paraId="5DB805A3" w14:textId="77777777" w:rsidR="00C17BD3" w:rsidRDefault="00C84D5C" w:rsidP="00FE4528">
      <w:pPr>
        <w:pStyle w:val="Heading2"/>
      </w:pPr>
      <w:bookmarkStart w:id="46" w:name="_Toc176009673"/>
      <w:r>
        <w:t>6.1 Conclusion</w:t>
      </w:r>
      <w:bookmarkEnd w:id="46"/>
      <w:r>
        <w:t xml:space="preserve"> </w:t>
      </w:r>
    </w:p>
    <w:p w14:paraId="77BD156E" w14:textId="77777777" w:rsidR="00C17BD3" w:rsidRDefault="00C84D5C" w:rsidP="00FE4528">
      <w:pPr>
        <w:rPr>
          <w:color w:val="0E101A"/>
        </w:rPr>
      </w:pPr>
      <w:r>
        <w:rPr>
          <w:color w:val="0E101A"/>
        </w:rPr>
        <w:t>Based on the above discussion, it can be stated that ethical leadership is one of the most effective leadership traits that can make a strong impact on the performance of a company. The above discussion has gone through multiple discussions with the support of some specific themes. These themes are quite helpful in taking care of these issues effectively. The study has also introduced certain objectives to go through the discussion of the subject of this research. Each of these objectives is directly relate</w:t>
      </w:r>
      <w:r>
        <w:rPr>
          <w:color w:val="0E101A"/>
        </w:rPr>
        <w:t xml:space="preserve">d to the themes of the study. </w:t>
      </w:r>
    </w:p>
    <w:p w14:paraId="2BEC0749" w14:textId="77777777" w:rsidR="00C17BD3" w:rsidRDefault="00C84D5C" w:rsidP="00FE4528">
      <w:pPr>
        <w:rPr>
          <w:color w:val="0E101A"/>
        </w:rPr>
      </w:pPr>
      <w:r>
        <w:rPr>
          <w:color w:val="0E101A"/>
        </w:rPr>
        <w:t xml:space="preserve">Objective no 1 for example is related to theme no 1. According to the discussion of this theme, it can be stated that ethical leaders contribute positively to organisational productivity since ethical practices promote credibility, transparency and responsibility. Those leaders who try to stay on the right side of ethical behaviour set the tone for their staff by staying honest </w:t>
      </w:r>
      <w:proofErr w:type="gramStart"/>
      <w:r>
        <w:rPr>
          <w:color w:val="0E101A"/>
        </w:rPr>
        <w:t>and thus;</w:t>
      </w:r>
      <w:proofErr w:type="gramEnd"/>
      <w:r>
        <w:rPr>
          <w:color w:val="0E101A"/>
        </w:rPr>
        <w:t xml:space="preserve"> equitable. These improvements can have a significant positive effect with reduced staff turnover rates, morale and improved efficiency, all of which contribute to higher trust levels. Ethical leaders also encourage their organisation to use the information flow and speak their minds hence increasing the problem-solving skills of that organisation. Moreover, ethical solutions can foster customer bonds because the client is willing to do business only with companies that act with ethical practices a</w:t>
      </w:r>
      <w:r>
        <w:rPr>
          <w:color w:val="0E101A"/>
        </w:rPr>
        <w:t>t the corporate level. This form of loyalty expands the stream of revenues and improves the image of the company. The incorporation of ethical leadership into an organisation’s strategic framework, therefore, ensures that adoption of the values is factored into key success factors such as business continuity, employment of talented human capital, and the ability to effectively compete for market share. Therefore, it can be stated that an ethical leader is crucial to maintaining sustainable and healthy emplo</w:t>
      </w:r>
      <w:r>
        <w:rPr>
          <w:color w:val="0E101A"/>
        </w:rPr>
        <w:t>yee outcomes and an organisational climate.</w:t>
      </w:r>
    </w:p>
    <w:p w14:paraId="18E04BC5" w14:textId="77777777" w:rsidR="00C17BD3" w:rsidRDefault="00C84D5C" w:rsidP="00FE4528">
      <w:pPr>
        <w:rPr>
          <w:color w:val="0E101A"/>
        </w:rPr>
      </w:pPr>
      <w:r>
        <w:rPr>
          <w:color w:val="0E101A"/>
        </w:rPr>
        <w:t>Research objective no 2 is related to the thematic discussion no 2. Based on the discussion of theme no 2, it can be stated that ethical leaders are usually in a dilemma in organising activities for the enhancement of a retail firm since such efforts are often met with resistance from various factions. One of the common issues that present a struggle to a business is how to make a reasonable profit without compromising ethical considerations that stem from the short-term gains at the expense of the long-ter</w:t>
      </w:r>
      <w:r>
        <w:rPr>
          <w:color w:val="0E101A"/>
        </w:rPr>
        <w:t xml:space="preserve">m. They may face challenges from stakeholders who harbour more centres on the organisation’s profitability at the expense of ethical standards. Nonetheless, the overall responsibility to keep </w:t>
      </w:r>
      <w:proofErr w:type="spellStart"/>
      <w:r>
        <w:rPr>
          <w:color w:val="0E101A"/>
        </w:rPr>
        <w:t>SocialQ</w:t>
      </w:r>
      <w:proofErr w:type="spellEnd"/>
      <w:r>
        <w:rPr>
          <w:color w:val="0E101A"/>
        </w:rPr>
        <w:t xml:space="preserve"> transparent while keeping up with daily operations in the </w:t>
      </w:r>
      <w:r>
        <w:rPr>
          <w:color w:val="0E101A"/>
        </w:rPr>
        <w:lastRenderedPageBreak/>
        <w:t>ever-evolving world of retail can be challenging. It remains the duty of ethical leaders to effectively deal with these issues in a manner that is readily lawful, appropriately treats subordinates, and offers genuine customer relations. They also again e</w:t>
      </w:r>
      <w:r>
        <w:rPr>
          <w:color w:val="0E101A"/>
        </w:rPr>
        <w:t>ncounter the issue of conflict because establishing ethical values in different teams always needs education and enforcement. However, ethical leaders should endeavour to maintain ethos in their organisations as they are aware that no organisation can succeed without putting in place solid and effective ethical standards that can be relied upon for long-run success and a good image of the company.</w:t>
      </w:r>
    </w:p>
    <w:p w14:paraId="6FC78CA5" w14:textId="77777777" w:rsidR="00C17BD3" w:rsidRDefault="00C84D5C" w:rsidP="00FE4528">
      <w:pPr>
        <w:rPr>
          <w:color w:val="0E101A"/>
        </w:rPr>
      </w:pPr>
      <w:r>
        <w:rPr>
          <w:color w:val="0E101A"/>
        </w:rPr>
        <w:t>Research objective 3 is related to the theme no 3. Based on the discussion of theme no 3, it can be concluded that to tackle the challenges effectively, the following ways can be used in dealing with the challenges faced by ethical leaders in retail: First, ethical values are integrated into the company’s general business ethos by launching extensive training for every member, who will learn and agree to follow these principles. This is achieved through sharing and relaying information from the company’s le</w:t>
      </w:r>
      <w:r>
        <w:rPr>
          <w:color w:val="0E101A"/>
        </w:rPr>
        <w:t>adership and ensuring all its employees are aware of its ethical code of ethics. To achieve enhanced ethical conduct within the organisation, it is essential to set concrete policies and maintain well-developed reporting about ethical violations.</w:t>
      </w:r>
    </w:p>
    <w:p w14:paraId="556B8C1A" w14:textId="77777777" w:rsidR="00C17BD3" w:rsidRDefault="00C84D5C" w:rsidP="00FE4528">
      <w:pPr>
        <w:rPr>
          <w:color w:val="0E101A"/>
        </w:rPr>
      </w:pPr>
      <w:r>
        <w:rPr>
          <w:color w:val="0E101A"/>
        </w:rPr>
        <w:t>Thus, it implies the necessity of promoting an organisational culture in which differences can be appreciated and thus, preventing non-ethical solutions resistance. Opening discussions with stakeholders and concern with how enlightenment and reason can influence them to support ethical goals over the long term is beneficial. Leaders should also integrate technology in the enforcement of ethics and standards and in the same manner, work to make it institutionalised. These findings suggest that leaders can co</w:t>
      </w:r>
      <w:r>
        <w:rPr>
          <w:color w:val="0E101A"/>
        </w:rPr>
        <w:t>nceptualise ethics within organisations by role-modelling ethical behaviour whereby they show commitment to the foundational principles of behavioural norms and models of appropriate behaviour in problem-solving and decision-making that enhance culture and sustainability.</w:t>
      </w:r>
    </w:p>
    <w:p w14:paraId="19EAAC85" w14:textId="77777777" w:rsidR="00C17BD3" w:rsidRDefault="00C84D5C" w:rsidP="00FE4528">
      <w:pPr>
        <w:pStyle w:val="Heading2"/>
      </w:pPr>
      <w:bookmarkStart w:id="47" w:name="_Toc176009674"/>
      <w:r>
        <w:t>6.2 Recommendations</w:t>
      </w:r>
      <w:bookmarkEnd w:id="47"/>
      <w:r>
        <w:t xml:space="preserve"> </w:t>
      </w:r>
    </w:p>
    <w:p w14:paraId="5AE93372" w14:textId="77777777" w:rsidR="00C17BD3" w:rsidRDefault="00C84D5C" w:rsidP="00FE4528">
      <w:pPr>
        <w:rPr>
          <w:color w:val="0E101A"/>
        </w:rPr>
      </w:pPr>
      <w:r>
        <w:rPr>
          <w:color w:val="0E101A"/>
        </w:rPr>
        <w:t xml:space="preserve">Ethical leadership is a key component of positive organisational culture, motivated employees, and organisational performance. Ethical leadership is particularly significant in the highly competitive and fast-evolving environment of the retail sector of the UK economy to help it create a solid platform for sustainable growth and customer satisfaction. Below are some suggestions on how ethical leadership may respond to several tips on enhancing the retail sector’s performance in the UK: </w:t>
      </w:r>
    </w:p>
    <w:p w14:paraId="3F67810B" w14:textId="77777777" w:rsidR="00C17BD3" w:rsidRDefault="00C84D5C" w:rsidP="00FE4528">
      <w:pPr>
        <w:rPr>
          <w:b/>
          <w:color w:val="0E101A"/>
        </w:rPr>
      </w:pPr>
      <w:r>
        <w:rPr>
          <w:b/>
          <w:color w:val="0E101A"/>
        </w:rPr>
        <w:lastRenderedPageBreak/>
        <w:t>1. Establishing Clear Ethical Standards</w:t>
      </w:r>
    </w:p>
    <w:p w14:paraId="00CE5AAB" w14:textId="77777777" w:rsidR="00C17BD3" w:rsidRDefault="00C84D5C" w:rsidP="00FE4528">
      <w:pPr>
        <w:rPr>
          <w:color w:val="0E101A"/>
        </w:rPr>
      </w:pPr>
      <w:r>
        <w:rPr>
          <w:color w:val="0E101A"/>
        </w:rPr>
        <w:t>Basically, ethical leadership can be best defined as having well-articulated ethical principles that are communicated effectively. Retail companies need to implement clear and detailed codes of ethics that present specific behavioural norms, moral standards and performance requirements. These principles should then be applied to all aspects of operation, including recruitment, choice of management team, customer relations etc.</w:t>
      </w:r>
    </w:p>
    <w:p w14:paraId="0778F32B" w14:textId="77777777" w:rsidR="00C17BD3" w:rsidRDefault="00C84D5C" w:rsidP="00FE4528">
      <w:pPr>
        <w:rPr>
          <w:b/>
          <w:color w:val="0E101A"/>
        </w:rPr>
      </w:pPr>
      <w:r>
        <w:rPr>
          <w:b/>
          <w:color w:val="0E101A"/>
        </w:rPr>
        <w:t>Implementation:</w:t>
      </w:r>
    </w:p>
    <w:p w14:paraId="276909E5" w14:textId="384130FE" w:rsidR="00C17BD3" w:rsidRDefault="00C84D5C" w:rsidP="00B46569">
      <w:pPr>
        <w:jc w:val="left"/>
      </w:pPr>
      <w:r>
        <w:rPr>
          <w:color w:val="0E101A"/>
        </w:rPr>
        <w:t>There is a need to establish a code of ethics by involving all the employees in the organisation in developing the code so that all the employees can agree to be bound by the code developed.</w:t>
      </w:r>
      <w:r w:rsidR="00B46569">
        <w:t xml:space="preserve"> </w:t>
      </w:r>
      <w:r>
        <w:rPr>
          <w:color w:val="0E101A"/>
        </w:rPr>
        <w:t>These formations should be explained in ordinal courses and additional exercises to strengthen these standards and work through shades of meaning.</w:t>
      </w:r>
      <w:r w:rsidR="00B46569">
        <w:t xml:space="preserve"> </w:t>
      </w:r>
      <w:r>
        <w:rPr>
          <w:color w:val="0E101A"/>
        </w:rPr>
        <w:t>Ethical expectations should also be adopted as part of the training materials and training processes of employees.</w:t>
      </w:r>
    </w:p>
    <w:p w14:paraId="03AD68FE" w14:textId="77777777" w:rsidR="00C17BD3" w:rsidRDefault="00C84D5C" w:rsidP="00FE4528">
      <w:pPr>
        <w:rPr>
          <w:b/>
          <w:color w:val="0E101A"/>
        </w:rPr>
      </w:pPr>
      <w:r>
        <w:rPr>
          <w:b/>
          <w:color w:val="0E101A"/>
        </w:rPr>
        <w:t>2. Leading by Example</w:t>
      </w:r>
    </w:p>
    <w:p w14:paraId="2EA180BC" w14:textId="77777777" w:rsidR="00C17BD3" w:rsidRDefault="00C84D5C" w:rsidP="00FE4528">
      <w:pPr>
        <w:rPr>
          <w:color w:val="0E101A"/>
        </w:rPr>
      </w:pPr>
      <w:r>
        <w:rPr>
          <w:color w:val="0E101A"/>
        </w:rPr>
        <w:t xml:space="preserve">Leaders need to be role models for the employees </w:t>
      </w:r>
      <w:proofErr w:type="gramStart"/>
      <w:r>
        <w:rPr>
          <w:color w:val="0E101A"/>
        </w:rPr>
        <w:t>with regard to</w:t>
      </w:r>
      <w:proofErr w:type="gramEnd"/>
      <w:r>
        <w:rPr>
          <w:color w:val="0E101A"/>
        </w:rPr>
        <w:t xml:space="preserve"> ethical behaviours exhibited in the retail sector. It can be an overall statement of commitment to the principles of honesty, integrity and fairness in everything that is done within the organisation and to its stakeholders.</w:t>
      </w:r>
    </w:p>
    <w:p w14:paraId="04D48970" w14:textId="77777777" w:rsidR="00C17BD3" w:rsidRDefault="00C84D5C" w:rsidP="00FE4528">
      <w:pPr>
        <w:rPr>
          <w:b/>
          <w:color w:val="0E101A"/>
        </w:rPr>
      </w:pPr>
      <w:r>
        <w:rPr>
          <w:b/>
          <w:color w:val="0E101A"/>
        </w:rPr>
        <w:t>Implementation:</w:t>
      </w:r>
    </w:p>
    <w:p w14:paraId="3B15FB35" w14:textId="3BBB78BF" w:rsidR="00C17BD3" w:rsidRPr="00B46569" w:rsidRDefault="00C84D5C" w:rsidP="00B46569">
      <w:pPr>
        <w:rPr>
          <w:color w:val="0E101A"/>
        </w:rPr>
      </w:pPr>
      <w:r>
        <w:rPr>
          <w:color w:val="0E101A"/>
        </w:rPr>
        <w:t>It must be made sure that the leaders do not change their ethical compass when they are given a tough call to make or a responsibility to fulfil.</w:t>
      </w:r>
      <w:r w:rsidR="00B46569">
        <w:rPr>
          <w:color w:val="0E101A"/>
        </w:rPr>
        <w:t xml:space="preserve"> </w:t>
      </w:r>
      <w:r>
        <w:rPr>
          <w:color w:val="0E101A"/>
        </w:rPr>
        <w:t>Promoting high levels of openness, specifically in decisions that are made within the organisation by ensuring that employees are made aware of the reasons behind some of the actions that are taken.</w:t>
      </w:r>
      <w:r w:rsidR="00B46569">
        <w:rPr>
          <w:color w:val="0E101A"/>
        </w:rPr>
        <w:t xml:space="preserve"> </w:t>
      </w:r>
      <w:r>
        <w:rPr>
          <w:color w:val="0E101A"/>
        </w:rPr>
        <w:t>Encourage ethical practices at the workplace by celebrating those companies that practise ethical behaviour.</w:t>
      </w:r>
    </w:p>
    <w:p w14:paraId="5552EA82" w14:textId="77777777" w:rsidR="00C17BD3" w:rsidRDefault="00C84D5C" w:rsidP="00FE4528">
      <w:pPr>
        <w:rPr>
          <w:b/>
          <w:color w:val="0E101A"/>
        </w:rPr>
      </w:pPr>
      <w:r>
        <w:rPr>
          <w:b/>
          <w:color w:val="0E101A"/>
        </w:rPr>
        <w:t>3. Creating and Promoting a Work Environment that Supports Diversity</w:t>
      </w:r>
    </w:p>
    <w:p w14:paraId="68FB574A" w14:textId="77777777" w:rsidR="00C17BD3" w:rsidRDefault="00C84D5C" w:rsidP="00FE4528">
      <w:pPr>
        <w:rPr>
          <w:color w:val="0E101A"/>
        </w:rPr>
      </w:pPr>
      <w:r>
        <w:rPr>
          <w:color w:val="0E101A"/>
        </w:rPr>
        <w:t>To that extent, ethical leadership means speaking up and advocating for diversity and inclusion policies and practices in the organisation. The skills include: A diverse workforce makes workplaces more productive since it harbours different ideas that can improve customer service and get the solution that best fits.</w:t>
      </w:r>
    </w:p>
    <w:p w14:paraId="0D509877" w14:textId="77777777" w:rsidR="00C17BD3" w:rsidRDefault="00C84D5C" w:rsidP="00FE4528">
      <w:pPr>
        <w:rPr>
          <w:b/>
          <w:color w:val="0E101A"/>
        </w:rPr>
      </w:pPr>
      <w:r>
        <w:rPr>
          <w:b/>
          <w:color w:val="0E101A"/>
        </w:rPr>
        <w:t>Implementation:</w:t>
      </w:r>
    </w:p>
    <w:p w14:paraId="0C10C0B0" w14:textId="4C3DEC1B" w:rsidR="00C17BD3" w:rsidRDefault="00C84D5C" w:rsidP="00B46569">
      <w:pPr>
        <w:jc w:val="left"/>
      </w:pPr>
      <w:r>
        <w:rPr>
          <w:color w:val="0E101A"/>
        </w:rPr>
        <w:t xml:space="preserve">The management of a </w:t>
      </w:r>
      <w:r>
        <w:rPr>
          <w:color w:val="0E101A"/>
        </w:rPr>
        <w:t>company must adopt measures that tend to ensure that employees from diverse backgrounds are treated equally with those of another origin.</w:t>
      </w:r>
      <w:r w:rsidR="00B46569">
        <w:t xml:space="preserve"> </w:t>
      </w:r>
      <w:r>
        <w:rPr>
          <w:color w:val="0E101A"/>
        </w:rPr>
        <w:t xml:space="preserve">The framework to develop is that of a culture that ensures respect and acknowledgement for each worker and his or her </w:t>
      </w:r>
      <w:r>
        <w:rPr>
          <w:color w:val="0E101A"/>
        </w:rPr>
        <w:lastRenderedPageBreak/>
        <w:t>individuality.</w:t>
      </w:r>
      <w:r w:rsidR="00B46569">
        <w:rPr>
          <w:color w:val="0E101A"/>
        </w:rPr>
        <w:t xml:space="preserve"> </w:t>
      </w:r>
      <w:proofErr w:type="gramStart"/>
      <w:r>
        <w:rPr>
          <w:color w:val="0E101A"/>
        </w:rPr>
        <w:t>In order to</w:t>
      </w:r>
      <w:proofErr w:type="gramEnd"/>
      <w:r>
        <w:rPr>
          <w:color w:val="0E101A"/>
        </w:rPr>
        <w:t xml:space="preserve"> make significant changes in biases, offer diversity and inclusion training to increase base levels of knowledge about diverse populations.</w:t>
      </w:r>
    </w:p>
    <w:p w14:paraId="79BCD476" w14:textId="77777777" w:rsidR="00C17BD3" w:rsidRDefault="00C84D5C" w:rsidP="00FE4528">
      <w:pPr>
        <w:rPr>
          <w:b/>
          <w:color w:val="0E101A"/>
        </w:rPr>
      </w:pPr>
      <w:r>
        <w:rPr>
          <w:b/>
          <w:color w:val="0E101A"/>
        </w:rPr>
        <w:t>4. Enhancing Communication and Transparency</w:t>
      </w:r>
    </w:p>
    <w:p w14:paraId="5C2F995E" w14:textId="77777777" w:rsidR="00C17BD3" w:rsidRDefault="00C84D5C" w:rsidP="00FE4528">
      <w:pPr>
        <w:rPr>
          <w:color w:val="0E101A"/>
        </w:rPr>
      </w:pPr>
      <w:r>
        <w:rPr>
          <w:color w:val="0E101A"/>
        </w:rPr>
        <w:t>This may require leaders to engage in real and open discussion to enhance their leadership and employee relations. Ethical leaders must be informed that there are free spreads of information in the organisation and employees should be free to come forward with their concerns.</w:t>
      </w:r>
    </w:p>
    <w:p w14:paraId="291B9792" w14:textId="77777777" w:rsidR="00C17BD3" w:rsidRDefault="00C84D5C" w:rsidP="00FE4528">
      <w:pPr>
        <w:rPr>
          <w:b/>
          <w:color w:val="0E101A"/>
        </w:rPr>
      </w:pPr>
      <w:r>
        <w:rPr>
          <w:b/>
          <w:color w:val="0E101A"/>
        </w:rPr>
        <w:t>Implementation:</w:t>
      </w:r>
    </w:p>
    <w:p w14:paraId="4E112ED4" w14:textId="50146124" w:rsidR="00C17BD3" w:rsidRDefault="00C84D5C" w:rsidP="00B46569">
      <w:pPr>
        <w:jc w:val="left"/>
      </w:pPr>
      <w:r>
        <w:rPr>
          <w:color w:val="0E101A"/>
        </w:rPr>
        <w:t>It is necessary to have a convention where employees can convene and air their ideas and concerns frequently.</w:t>
      </w:r>
      <w:r w:rsidR="00B46569">
        <w:t xml:space="preserve"> </w:t>
      </w:r>
      <w:r>
        <w:rPr>
          <w:color w:val="0E101A"/>
        </w:rPr>
        <w:t>It is also important to ensure consistent dissemination of the information to all employees, especially the front line, it is recommended that the information is disseminated in multiplier methods</w:t>
      </w:r>
      <w:r w:rsidR="00B46569">
        <w:rPr>
          <w:color w:val="0E101A"/>
        </w:rPr>
        <w:t xml:space="preserve">. </w:t>
      </w:r>
      <w:r>
        <w:rPr>
          <w:color w:val="0E101A"/>
        </w:rPr>
        <w:t>The members put in place procedures through which employees can raise ethical concerns without any risk of being terminated.</w:t>
      </w:r>
    </w:p>
    <w:p w14:paraId="043E4FC3" w14:textId="77777777" w:rsidR="00C17BD3" w:rsidRDefault="00C84D5C" w:rsidP="00FE4528">
      <w:pPr>
        <w:rPr>
          <w:b/>
          <w:color w:val="0E101A"/>
        </w:rPr>
      </w:pPr>
      <w:r>
        <w:rPr>
          <w:b/>
          <w:color w:val="0E101A"/>
        </w:rPr>
        <w:t>5. Building a Customer-Centric Culture</w:t>
      </w:r>
    </w:p>
    <w:p w14:paraId="6586B006" w14:textId="77777777" w:rsidR="00C17BD3" w:rsidRDefault="00C84D5C" w:rsidP="00FE4528">
      <w:pPr>
        <w:rPr>
          <w:color w:val="0E101A"/>
        </w:rPr>
      </w:pPr>
      <w:r>
        <w:rPr>
          <w:color w:val="0E101A"/>
        </w:rPr>
        <w:t>Ethical responsibility can also be demonstrated in how firms conduct themselves when dealing with their customers. Consumers’ satisfaction and their level of trust should be retail companies’ major concern, and whatever business practices they are adopting should be according to ethical standards.</w:t>
      </w:r>
    </w:p>
    <w:p w14:paraId="7B1BBB41" w14:textId="77777777" w:rsidR="00C17BD3" w:rsidRDefault="00C84D5C" w:rsidP="00FE4528">
      <w:pPr>
        <w:rPr>
          <w:b/>
          <w:color w:val="0E101A"/>
        </w:rPr>
      </w:pPr>
      <w:r>
        <w:rPr>
          <w:b/>
          <w:color w:val="0E101A"/>
        </w:rPr>
        <w:t>Implementation:</w:t>
      </w:r>
    </w:p>
    <w:p w14:paraId="1E119231" w14:textId="1C357D97" w:rsidR="00C17BD3" w:rsidRDefault="00C84D5C" w:rsidP="00B46569">
      <w:pPr>
        <w:jc w:val="left"/>
      </w:pPr>
      <w:r>
        <w:rPr>
          <w:color w:val="0E101A"/>
        </w:rPr>
        <w:t>Organising workshops and modules that allow employees to avoid unfair and dishonest approaches towards customers.</w:t>
      </w:r>
      <w:r w:rsidR="00B46569">
        <w:t xml:space="preserve"> </w:t>
      </w:r>
      <w:r>
        <w:rPr>
          <w:color w:val="0E101A"/>
        </w:rPr>
        <w:t>Approaching the development of such policies in a way that ensures that customer rights and business data privacy are safeguarded.</w:t>
      </w:r>
      <w:r w:rsidR="00B46569">
        <w:t xml:space="preserve"> </w:t>
      </w:r>
      <w:r>
        <w:rPr>
          <w:color w:val="0E101A"/>
        </w:rPr>
        <w:t>Checking customer feedback intermittently and integrating the findings in enhancing the customers’ satisfaction with the service delivery.</w:t>
      </w:r>
    </w:p>
    <w:p w14:paraId="23221714" w14:textId="77777777" w:rsidR="00C17BD3" w:rsidRDefault="00C84D5C" w:rsidP="00FE4528">
      <w:pPr>
        <w:rPr>
          <w:b/>
          <w:color w:val="0E101A"/>
        </w:rPr>
      </w:pPr>
      <w:r>
        <w:rPr>
          <w:b/>
          <w:color w:val="0E101A"/>
        </w:rPr>
        <w:t>6. Accountability and Continuous Improvement</w:t>
      </w:r>
    </w:p>
    <w:p w14:paraId="6DDC135C" w14:textId="77777777" w:rsidR="00C17BD3" w:rsidRDefault="00C84D5C" w:rsidP="00FE4528">
      <w:pPr>
        <w:rPr>
          <w:color w:val="0E101A"/>
        </w:rPr>
      </w:pPr>
      <w:r>
        <w:rPr>
          <w:color w:val="0E101A"/>
        </w:rPr>
        <w:t>Ethical leaders need to work toward a common set standard from which they and their subordinates cannot divert. It means periodically assessing the ethical principles as well as comparing them to the best sample and making the needed alterations to enhance them.</w:t>
      </w:r>
    </w:p>
    <w:p w14:paraId="2EDF99FF" w14:textId="77777777" w:rsidR="00C17BD3" w:rsidRDefault="00C84D5C" w:rsidP="00FE4528">
      <w:pPr>
        <w:rPr>
          <w:b/>
          <w:color w:val="0E101A"/>
        </w:rPr>
      </w:pPr>
      <w:r>
        <w:rPr>
          <w:b/>
          <w:color w:val="0E101A"/>
        </w:rPr>
        <w:t>Implementation:</w:t>
      </w:r>
    </w:p>
    <w:p w14:paraId="20A87B62" w14:textId="6AF14658" w:rsidR="00C17BD3" w:rsidRDefault="00C84D5C" w:rsidP="00B46569">
      <w:pPr>
        <w:jc w:val="left"/>
      </w:pPr>
      <w:r>
        <w:rPr>
          <w:color w:val="0E101A"/>
        </w:rPr>
        <w:t>This should include standards of the organisation when it comes to ethical behaviour and code of conduct and how such ethical behaviour will be measured.</w:t>
      </w:r>
      <w:r w:rsidR="00B46569">
        <w:t xml:space="preserve"> </w:t>
      </w:r>
      <w:r>
        <w:rPr>
          <w:color w:val="0E101A"/>
        </w:rPr>
        <w:t>Performing routine audits and assessments to determine the outcomes that should be addressed.</w:t>
      </w:r>
      <w:r w:rsidR="00B46569">
        <w:t xml:space="preserve"> </w:t>
      </w:r>
      <w:r>
        <w:rPr>
          <w:color w:val="0E101A"/>
        </w:rPr>
        <w:t xml:space="preserve">Tolerating failure and </w:t>
      </w:r>
      <w:r>
        <w:rPr>
          <w:color w:val="0E101A"/>
        </w:rPr>
        <w:lastRenderedPageBreak/>
        <w:t xml:space="preserve">encouraging employees to learn </w:t>
      </w:r>
      <w:r>
        <w:rPr>
          <w:color w:val="0E101A"/>
        </w:rPr>
        <w:t>from their failures and incorporate that knowledge into future work.</w:t>
      </w:r>
    </w:p>
    <w:p w14:paraId="7A922016" w14:textId="77777777" w:rsidR="00C17BD3" w:rsidRDefault="00C17BD3" w:rsidP="00FE4528">
      <w:pPr>
        <w:spacing w:before="240" w:after="240"/>
        <w:rPr>
          <w:b/>
        </w:rPr>
      </w:pPr>
    </w:p>
    <w:p w14:paraId="52E5E2C1" w14:textId="77777777" w:rsidR="00C17BD3" w:rsidRDefault="00C84D5C" w:rsidP="00FE4528">
      <w:r>
        <w:br w:type="page"/>
      </w:r>
    </w:p>
    <w:p w14:paraId="5838DC34" w14:textId="77777777" w:rsidR="00C17BD3" w:rsidRDefault="00C84D5C" w:rsidP="00FE4528">
      <w:pPr>
        <w:pStyle w:val="Heading1"/>
      </w:pPr>
      <w:bookmarkStart w:id="48" w:name="_Toc176009675"/>
      <w:r>
        <w:lastRenderedPageBreak/>
        <w:t>References</w:t>
      </w:r>
      <w:bookmarkEnd w:id="48"/>
      <w:r>
        <w:t xml:space="preserve">  </w:t>
      </w:r>
    </w:p>
    <w:p w14:paraId="206A21A9" w14:textId="77777777" w:rsidR="003F5808" w:rsidRDefault="003F5808" w:rsidP="00FE4528">
      <w:pPr>
        <w:rPr>
          <w:color w:val="222222"/>
          <w:highlight w:val="white"/>
        </w:rPr>
      </w:pPr>
      <w:proofErr w:type="spellStart"/>
      <w:r>
        <w:rPr>
          <w:color w:val="222222"/>
          <w:highlight w:val="white"/>
        </w:rPr>
        <w:t>Abdelmoety</w:t>
      </w:r>
      <w:proofErr w:type="spellEnd"/>
      <w:r>
        <w:rPr>
          <w:color w:val="222222"/>
          <w:highlight w:val="white"/>
        </w:rPr>
        <w:t xml:space="preserve">, Z.H., Aboul-Dahab, S. and Agag, G., (2022). A </w:t>
      </w:r>
      <w:proofErr w:type="gramStart"/>
      <w:r>
        <w:rPr>
          <w:color w:val="222222"/>
          <w:highlight w:val="white"/>
        </w:rPr>
        <w:t>cross cultural</w:t>
      </w:r>
      <w:proofErr w:type="gramEnd"/>
      <w:r>
        <w:rPr>
          <w:color w:val="222222"/>
          <w:highlight w:val="white"/>
        </w:rPr>
        <w:t xml:space="preserve"> investigation of retailers commitment to CSR and customer citizenship behaviour: The role of ethical standard and value relevance. </w:t>
      </w:r>
      <w:r>
        <w:rPr>
          <w:i/>
          <w:color w:val="222222"/>
          <w:highlight w:val="white"/>
        </w:rPr>
        <w:t>Journal of Retailing and Consumer Services</w:t>
      </w:r>
      <w:r>
        <w:rPr>
          <w:color w:val="222222"/>
          <w:highlight w:val="white"/>
        </w:rPr>
        <w:t xml:space="preserve">, </w:t>
      </w:r>
      <w:r>
        <w:rPr>
          <w:i/>
          <w:color w:val="222222"/>
          <w:highlight w:val="white"/>
        </w:rPr>
        <w:t>64</w:t>
      </w:r>
      <w:r>
        <w:rPr>
          <w:color w:val="222222"/>
          <w:highlight w:val="white"/>
        </w:rPr>
        <w:t>, p.102796.</w:t>
      </w:r>
    </w:p>
    <w:p w14:paraId="229A1F25" w14:textId="77777777" w:rsidR="003F5808" w:rsidRDefault="003F5808" w:rsidP="00FE4528">
      <w:pPr>
        <w:rPr>
          <w:color w:val="222222"/>
          <w:highlight w:val="white"/>
        </w:rPr>
      </w:pPr>
      <w:proofErr w:type="spellStart"/>
      <w:r>
        <w:rPr>
          <w:color w:val="222222"/>
          <w:highlight w:val="white"/>
        </w:rPr>
        <w:t>Abdelmoety</w:t>
      </w:r>
      <w:proofErr w:type="spellEnd"/>
      <w:r>
        <w:rPr>
          <w:color w:val="222222"/>
          <w:highlight w:val="white"/>
        </w:rPr>
        <w:t xml:space="preserve">, Z.H., Aboul-Dahab, S. and Agag, G., (2022). A </w:t>
      </w:r>
      <w:proofErr w:type="gramStart"/>
      <w:r>
        <w:rPr>
          <w:color w:val="222222"/>
          <w:highlight w:val="white"/>
        </w:rPr>
        <w:t>cross cultural</w:t>
      </w:r>
      <w:proofErr w:type="gramEnd"/>
      <w:r>
        <w:rPr>
          <w:color w:val="222222"/>
          <w:highlight w:val="white"/>
        </w:rPr>
        <w:t xml:space="preserve"> investigation of retailers commitment to CSR and customer citizenship behaviour: The role of ethical standard and value relevance. </w:t>
      </w:r>
      <w:r>
        <w:rPr>
          <w:i/>
          <w:color w:val="222222"/>
          <w:highlight w:val="white"/>
        </w:rPr>
        <w:t>Journal of Retailing and Consumer Services</w:t>
      </w:r>
      <w:r>
        <w:rPr>
          <w:color w:val="222222"/>
          <w:highlight w:val="white"/>
        </w:rPr>
        <w:t xml:space="preserve">, </w:t>
      </w:r>
      <w:r>
        <w:rPr>
          <w:i/>
          <w:color w:val="222222"/>
          <w:highlight w:val="white"/>
        </w:rPr>
        <w:t>64</w:t>
      </w:r>
      <w:r>
        <w:rPr>
          <w:color w:val="222222"/>
          <w:highlight w:val="white"/>
        </w:rPr>
        <w:t>, p.102796.</w:t>
      </w:r>
    </w:p>
    <w:p w14:paraId="0DA9A49D" w14:textId="77777777" w:rsidR="003F5808" w:rsidRDefault="003F5808" w:rsidP="00FE4528">
      <w:r>
        <w:rPr>
          <w:highlight w:val="white"/>
        </w:rPr>
        <w:t xml:space="preserve">Al </w:t>
      </w:r>
      <w:proofErr w:type="spellStart"/>
      <w:r>
        <w:rPr>
          <w:highlight w:val="white"/>
        </w:rPr>
        <w:t>Halbusi</w:t>
      </w:r>
      <w:proofErr w:type="spellEnd"/>
      <w:r>
        <w:rPr>
          <w:highlight w:val="white"/>
        </w:rPr>
        <w:t xml:space="preserve">, H., </w:t>
      </w:r>
      <w:proofErr w:type="spellStart"/>
      <w:r>
        <w:rPr>
          <w:highlight w:val="white"/>
        </w:rPr>
        <w:t>Alhaidan</w:t>
      </w:r>
      <w:proofErr w:type="spellEnd"/>
      <w:r>
        <w:rPr>
          <w:highlight w:val="white"/>
        </w:rPr>
        <w:t xml:space="preserve">, H., Ramayah, T. and </w:t>
      </w:r>
      <w:proofErr w:type="spellStart"/>
      <w:r>
        <w:rPr>
          <w:highlight w:val="white"/>
        </w:rPr>
        <w:t>AlAbri</w:t>
      </w:r>
      <w:proofErr w:type="spellEnd"/>
      <w:r>
        <w:rPr>
          <w:highlight w:val="white"/>
        </w:rPr>
        <w:t xml:space="preserve">, S., (2023). Ethical leadership and employees’ ethical </w:t>
      </w:r>
      <w:proofErr w:type="spellStart"/>
      <w:r>
        <w:rPr>
          <w:highlight w:val="white"/>
        </w:rPr>
        <w:t>behavior</w:t>
      </w:r>
      <w:proofErr w:type="spellEnd"/>
      <w:r>
        <w:rPr>
          <w:highlight w:val="white"/>
        </w:rPr>
        <w:t xml:space="preserve">: </w:t>
      </w:r>
      <w:proofErr w:type="spellStart"/>
      <w:r>
        <w:rPr>
          <w:highlight w:val="white"/>
        </w:rPr>
        <w:t>modeling</w:t>
      </w:r>
      <w:proofErr w:type="spellEnd"/>
      <w:r>
        <w:rPr>
          <w:highlight w:val="white"/>
        </w:rPr>
        <w:t xml:space="preserve"> the contingent role of moral identity. </w:t>
      </w:r>
      <w:r>
        <w:rPr>
          <w:i/>
          <w:highlight w:val="white"/>
        </w:rPr>
        <w:t>Business and Professional Ethics Journal</w:t>
      </w:r>
      <w:r>
        <w:rPr>
          <w:highlight w:val="white"/>
        </w:rPr>
        <w:t xml:space="preserve">, </w:t>
      </w:r>
      <w:r>
        <w:rPr>
          <w:i/>
          <w:highlight w:val="white"/>
        </w:rPr>
        <w:t>42</w:t>
      </w:r>
      <w:r>
        <w:rPr>
          <w:highlight w:val="white"/>
        </w:rPr>
        <w:t xml:space="preserve">(1), pp.1-31. </w:t>
      </w:r>
      <w:hyperlink r:id="rId10">
        <w:r>
          <w:rPr>
            <w:highlight w:val="white"/>
          </w:rPr>
          <w:t>https://www.researchgate.net/profile/Hussam-Al-Halbusi/publication/370151184_Ethical_Leadership_and_Employees'_Ethical_Behavior_Modeling_the_Contingent_Role_of_Moral_Identity/links/6448c7e32d8ff003639da3d3/Ethical-Leadership-and-Employees-Ethical-Behavior-Modeling-the-Contingent-Role-of-Moral-Identity.pdf?origin=journalDetail&amp;_tp=eyJwYWdlIjoiam91cm5hbERldGFpbCJ9</w:t>
        </w:r>
      </w:hyperlink>
    </w:p>
    <w:p w14:paraId="401CCA2A" w14:textId="77777777" w:rsidR="003F5808" w:rsidRDefault="003F5808" w:rsidP="00FE4528">
      <w:pPr>
        <w:rPr>
          <w:color w:val="222222"/>
          <w:highlight w:val="white"/>
        </w:rPr>
      </w:pPr>
      <w:r>
        <w:rPr>
          <w:color w:val="222222"/>
          <w:highlight w:val="white"/>
        </w:rPr>
        <w:t xml:space="preserve">Al </w:t>
      </w:r>
      <w:proofErr w:type="spellStart"/>
      <w:r>
        <w:rPr>
          <w:color w:val="222222"/>
          <w:highlight w:val="white"/>
        </w:rPr>
        <w:t>Halbusi</w:t>
      </w:r>
      <w:proofErr w:type="spellEnd"/>
      <w:r>
        <w:rPr>
          <w:color w:val="222222"/>
          <w:highlight w:val="white"/>
        </w:rPr>
        <w:t xml:space="preserve">, H., Williams, K.A., Ramayah, T., </w:t>
      </w:r>
      <w:proofErr w:type="spellStart"/>
      <w:r>
        <w:rPr>
          <w:color w:val="222222"/>
          <w:highlight w:val="white"/>
        </w:rPr>
        <w:t>Aldieri</w:t>
      </w:r>
      <w:proofErr w:type="spellEnd"/>
      <w:r>
        <w:rPr>
          <w:color w:val="222222"/>
          <w:highlight w:val="white"/>
        </w:rPr>
        <w:t xml:space="preserve">, L. and Vinci, C.P., (2021). Linking ethical leadership and ethical climate to employees' ethical </w:t>
      </w:r>
      <w:proofErr w:type="spellStart"/>
      <w:r>
        <w:rPr>
          <w:color w:val="222222"/>
          <w:highlight w:val="white"/>
        </w:rPr>
        <w:t>behavior</w:t>
      </w:r>
      <w:proofErr w:type="spellEnd"/>
      <w:r>
        <w:rPr>
          <w:color w:val="222222"/>
          <w:highlight w:val="white"/>
        </w:rPr>
        <w:t xml:space="preserve">: the moderating role of person–organization fit. </w:t>
      </w:r>
      <w:r>
        <w:rPr>
          <w:i/>
          <w:color w:val="222222"/>
          <w:highlight w:val="white"/>
        </w:rPr>
        <w:t>Personnel Review</w:t>
      </w:r>
      <w:r>
        <w:rPr>
          <w:color w:val="222222"/>
          <w:highlight w:val="white"/>
        </w:rPr>
        <w:t xml:space="preserve">, </w:t>
      </w:r>
      <w:r>
        <w:rPr>
          <w:i/>
          <w:color w:val="222222"/>
          <w:highlight w:val="white"/>
        </w:rPr>
        <w:t>50</w:t>
      </w:r>
      <w:r>
        <w:rPr>
          <w:color w:val="222222"/>
          <w:highlight w:val="white"/>
        </w:rPr>
        <w:t>(1), pp.159-185.</w:t>
      </w:r>
    </w:p>
    <w:p w14:paraId="2B8490C4" w14:textId="77777777" w:rsidR="003F5808" w:rsidRDefault="003F5808" w:rsidP="00FE4528">
      <w:pPr>
        <w:rPr>
          <w:color w:val="222222"/>
          <w:highlight w:val="white"/>
        </w:rPr>
      </w:pPr>
      <w:proofErr w:type="spellStart"/>
      <w:r>
        <w:rPr>
          <w:color w:val="222222"/>
          <w:highlight w:val="white"/>
        </w:rPr>
        <w:t>Anlesinya</w:t>
      </w:r>
      <w:proofErr w:type="spellEnd"/>
      <w:r>
        <w:rPr>
          <w:color w:val="222222"/>
          <w:highlight w:val="white"/>
        </w:rPr>
        <w:t xml:space="preserve">, A. and Amponsah-Tawiah, K., (2020). Towards a responsible talent management model. </w:t>
      </w:r>
      <w:r>
        <w:rPr>
          <w:i/>
          <w:color w:val="222222"/>
          <w:highlight w:val="white"/>
        </w:rPr>
        <w:t>European Journal of Training and Development</w:t>
      </w:r>
      <w:r>
        <w:rPr>
          <w:color w:val="222222"/>
          <w:highlight w:val="white"/>
        </w:rPr>
        <w:t xml:space="preserve">, </w:t>
      </w:r>
      <w:r>
        <w:rPr>
          <w:i/>
          <w:color w:val="222222"/>
          <w:highlight w:val="white"/>
        </w:rPr>
        <w:t>44</w:t>
      </w:r>
      <w:r>
        <w:rPr>
          <w:color w:val="222222"/>
          <w:highlight w:val="white"/>
        </w:rPr>
        <w:t>(2/3), pp.279-303.</w:t>
      </w:r>
    </w:p>
    <w:p w14:paraId="17B26B13" w14:textId="77777777" w:rsidR="003F5808" w:rsidRDefault="003F5808" w:rsidP="00FE4528">
      <w:pPr>
        <w:rPr>
          <w:color w:val="222222"/>
          <w:highlight w:val="white"/>
        </w:rPr>
      </w:pPr>
      <w:r>
        <w:rPr>
          <w:color w:val="222222"/>
          <w:highlight w:val="white"/>
        </w:rPr>
        <w:t xml:space="preserve">Azevedo, M.C.D., Schlosser, F. and McPhee, D., (2021). Building organizational innovation through HRM, employee voice and engagement. </w:t>
      </w:r>
      <w:r>
        <w:rPr>
          <w:i/>
          <w:color w:val="222222"/>
          <w:highlight w:val="white"/>
        </w:rPr>
        <w:t>Personnel Review</w:t>
      </w:r>
      <w:r>
        <w:rPr>
          <w:color w:val="222222"/>
          <w:highlight w:val="white"/>
        </w:rPr>
        <w:t xml:space="preserve">, </w:t>
      </w:r>
      <w:r>
        <w:rPr>
          <w:i/>
          <w:color w:val="222222"/>
          <w:highlight w:val="white"/>
        </w:rPr>
        <w:t>50</w:t>
      </w:r>
      <w:r>
        <w:rPr>
          <w:color w:val="222222"/>
          <w:highlight w:val="white"/>
        </w:rPr>
        <w:t>(2), pp.751-769.</w:t>
      </w:r>
    </w:p>
    <w:p w14:paraId="32C27066" w14:textId="77777777" w:rsidR="003F5808" w:rsidRDefault="003F5808" w:rsidP="00FE4528">
      <w:proofErr w:type="spellStart"/>
      <w:r>
        <w:t>BoardAgenda</w:t>
      </w:r>
      <w:proofErr w:type="spellEnd"/>
      <w:r>
        <w:t xml:space="preserve"> (2022) </w:t>
      </w:r>
      <w:r>
        <w:rPr>
          <w:i/>
        </w:rPr>
        <w:t>New Leadership Team takes the helm at M&amp;S</w:t>
      </w:r>
      <w:r>
        <w:t xml:space="preserve">, </w:t>
      </w:r>
      <w:r>
        <w:rPr>
          <w:i/>
        </w:rPr>
        <w:t>Board Agenda</w:t>
      </w:r>
      <w:r>
        <w:t xml:space="preserve">. Available at: https://boardagenda.com/2022/05/30/new-leadership-team-takes-the-helm-at-ms/ (Accessed: 07 April 2024). </w:t>
      </w:r>
    </w:p>
    <w:p w14:paraId="685ED13E" w14:textId="77777777" w:rsidR="003F5808" w:rsidRDefault="003F5808" w:rsidP="00FE4528">
      <w:pPr>
        <w:rPr>
          <w:highlight w:val="white"/>
        </w:rPr>
      </w:pPr>
      <w:proofErr w:type="spellStart"/>
      <w:r>
        <w:rPr>
          <w:highlight w:val="white"/>
        </w:rPr>
        <w:t>Bonyadi</w:t>
      </w:r>
      <w:proofErr w:type="spellEnd"/>
      <w:r>
        <w:rPr>
          <w:highlight w:val="white"/>
        </w:rPr>
        <w:t xml:space="preserve">, A., (2023). Phenomenology as a research methodology in teaching English as a foreign language. </w:t>
      </w:r>
      <w:r>
        <w:rPr>
          <w:i/>
          <w:highlight w:val="white"/>
        </w:rPr>
        <w:t>Asian-Pacific Journal of Second and Foreign Language Education</w:t>
      </w:r>
      <w:r>
        <w:rPr>
          <w:highlight w:val="white"/>
        </w:rPr>
        <w:t xml:space="preserve">, </w:t>
      </w:r>
      <w:r>
        <w:rPr>
          <w:i/>
          <w:highlight w:val="white"/>
        </w:rPr>
        <w:t>8</w:t>
      </w:r>
      <w:r>
        <w:rPr>
          <w:highlight w:val="white"/>
        </w:rPr>
        <w:t xml:space="preserve">(1), p.11. </w:t>
      </w:r>
      <w:hyperlink r:id="rId11">
        <w:r>
          <w:rPr>
            <w:highlight w:val="white"/>
          </w:rPr>
          <w:t>https://link.springer.com/content/pdf/10.1186/s40862-022-00184-z.pdf</w:t>
        </w:r>
      </w:hyperlink>
    </w:p>
    <w:p w14:paraId="188E2FB6" w14:textId="77777777" w:rsidR="003F5808" w:rsidRDefault="003F5808" w:rsidP="00FE4528">
      <w:r>
        <w:t xml:space="preserve">Brown, M.E., Treviño, L.K. and Harrison, D.A. (2005) 'Ethical leadership: A social learning perspective for construct development and testing,' </w:t>
      </w:r>
      <w:r>
        <w:rPr>
          <w:i/>
        </w:rPr>
        <w:t xml:space="preserve">Organizational </w:t>
      </w:r>
      <w:proofErr w:type="spellStart"/>
      <w:r>
        <w:rPr>
          <w:i/>
        </w:rPr>
        <w:t>Behavior</w:t>
      </w:r>
      <w:proofErr w:type="spellEnd"/>
      <w:r>
        <w:rPr>
          <w:i/>
        </w:rPr>
        <w:t xml:space="preserve"> and Human Decision Processes</w:t>
      </w:r>
      <w:r>
        <w:t xml:space="preserve">, 97(2), pp. 117–134. </w:t>
      </w:r>
      <w:hyperlink r:id="rId12">
        <w:r>
          <w:t>https://doi.org/10.1016/j.obhdp.2005.03.002</w:t>
        </w:r>
      </w:hyperlink>
      <w:r>
        <w:t>.</w:t>
      </w:r>
    </w:p>
    <w:p w14:paraId="21C91A15" w14:textId="77777777" w:rsidR="003F5808" w:rsidRDefault="003F5808" w:rsidP="00FE4528">
      <w:r>
        <w:lastRenderedPageBreak/>
        <w:t xml:space="preserve">Den Hartog, D.N., (2015). Ethical leadership. </w:t>
      </w:r>
      <w:r>
        <w:rPr>
          <w:i/>
        </w:rPr>
        <w:t xml:space="preserve">Annu. Rev. Organ. Psychol. Organ. </w:t>
      </w:r>
      <w:proofErr w:type="spellStart"/>
      <w:r>
        <w:rPr>
          <w:i/>
        </w:rPr>
        <w:t>Behav</w:t>
      </w:r>
      <w:proofErr w:type="spellEnd"/>
      <w:r>
        <w:rPr>
          <w:i/>
        </w:rPr>
        <w:t>.</w:t>
      </w:r>
      <w:r>
        <w:t xml:space="preserve">, 2(1), pp.409-434. </w:t>
      </w:r>
      <w:hyperlink r:id="rId13">
        <w:r>
          <w:t>https://sci-hub.53yu.com/10.1146/annurev-orgpsych-032414-111237</w:t>
        </w:r>
      </w:hyperlink>
    </w:p>
    <w:p w14:paraId="3AFA5D9D" w14:textId="77777777" w:rsidR="003F5808" w:rsidRDefault="003F5808" w:rsidP="00902753">
      <w:pPr>
        <w:rPr>
          <w:color w:val="0E101A"/>
        </w:rPr>
      </w:pPr>
      <w:r w:rsidRPr="00902753">
        <w:rPr>
          <w:color w:val="0E101A"/>
        </w:rPr>
        <w:t xml:space="preserve">Dey, M., Bhattacharjee, S., Mahmood, M., Uddin, M.A. and Biswas, S.R., </w:t>
      </w:r>
      <w:r>
        <w:rPr>
          <w:color w:val="0E101A"/>
        </w:rPr>
        <w:t>(</w:t>
      </w:r>
      <w:r w:rsidRPr="00902753">
        <w:rPr>
          <w:color w:val="0E101A"/>
        </w:rPr>
        <w:t>2022</w:t>
      </w:r>
      <w:r>
        <w:rPr>
          <w:color w:val="0E101A"/>
        </w:rPr>
        <w:t>)</w:t>
      </w:r>
      <w:r w:rsidRPr="00902753">
        <w:rPr>
          <w:color w:val="0E101A"/>
        </w:rPr>
        <w:t xml:space="preserve">. Ethical leadership for better sustainable performance: Role of employee values, </w:t>
      </w:r>
      <w:proofErr w:type="spellStart"/>
      <w:r w:rsidRPr="00902753">
        <w:rPr>
          <w:color w:val="0E101A"/>
        </w:rPr>
        <w:t>behavior</w:t>
      </w:r>
      <w:proofErr w:type="spellEnd"/>
      <w:r w:rsidRPr="00902753">
        <w:rPr>
          <w:color w:val="0E101A"/>
        </w:rPr>
        <w:t xml:space="preserve"> and ethical climate. </w:t>
      </w:r>
      <w:r w:rsidRPr="00902753">
        <w:rPr>
          <w:i/>
          <w:iCs/>
          <w:color w:val="0E101A"/>
        </w:rPr>
        <w:t>Journal of Cleaner Production</w:t>
      </w:r>
      <w:r w:rsidRPr="00902753">
        <w:rPr>
          <w:color w:val="0E101A"/>
        </w:rPr>
        <w:t>, </w:t>
      </w:r>
      <w:r w:rsidRPr="00902753">
        <w:rPr>
          <w:i/>
          <w:iCs/>
          <w:color w:val="0E101A"/>
        </w:rPr>
        <w:t>337</w:t>
      </w:r>
      <w:r w:rsidRPr="00902753">
        <w:rPr>
          <w:color w:val="0E101A"/>
        </w:rPr>
        <w:t>, p.130527.</w:t>
      </w:r>
      <w:r>
        <w:rPr>
          <w:color w:val="0E101A"/>
        </w:rPr>
        <w:t xml:space="preserve"> </w:t>
      </w:r>
    </w:p>
    <w:p w14:paraId="31E61C8A" w14:textId="77777777" w:rsidR="003F5808" w:rsidRDefault="003F5808" w:rsidP="00FE4528">
      <w:pPr>
        <w:rPr>
          <w:color w:val="222222"/>
          <w:highlight w:val="white"/>
        </w:rPr>
      </w:pPr>
      <w:r>
        <w:rPr>
          <w:color w:val="222222"/>
          <w:highlight w:val="white"/>
        </w:rPr>
        <w:t xml:space="preserve">Downe, S., Nowland, R., Clegg, A., </w:t>
      </w:r>
      <w:proofErr w:type="spellStart"/>
      <w:r>
        <w:rPr>
          <w:color w:val="222222"/>
          <w:highlight w:val="white"/>
        </w:rPr>
        <w:t>Akooji</w:t>
      </w:r>
      <w:proofErr w:type="spellEnd"/>
      <w:r>
        <w:rPr>
          <w:color w:val="222222"/>
          <w:highlight w:val="white"/>
        </w:rPr>
        <w:t xml:space="preserve">, N., Harris, C., Farrier, A., Gondo, L.T., Finlayson, K., Thomson, G., Kingdon, C. and </w:t>
      </w:r>
      <w:proofErr w:type="spellStart"/>
      <w:r>
        <w:rPr>
          <w:color w:val="222222"/>
          <w:highlight w:val="white"/>
        </w:rPr>
        <w:t>Mehrtash</w:t>
      </w:r>
      <w:proofErr w:type="spellEnd"/>
      <w:r>
        <w:rPr>
          <w:color w:val="222222"/>
          <w:highlight w:val="white"/>
        </w:rPr>
        <w:t xml:space="preserve">, H., (2023). Theories for interventions to reduce physical and verbal abuse: A mixed methods review of the health and social care literature to inform future maternity care. </w:t>
      </w:r>
      <w:r>
        <w:rPr>
          <w:i/>
          <w:color w:val="222222"/>
          <w:highlight w:val="white"/>
        </w:rPr>
        <w:t>PLOS global public health</w:t>
      </w:r>
      <w:r>
        <w:rPr>
          <w:color w:val="222222"/>
          <w:highlight w:val="white"/>
        </w:rPr>
        <w:t xml:space="preserve">, </w:t>
      </w:r>
      <w:r>
        <w:rPr>
          <w:i/>
          <w:color w:val="222222"/>
          <w:highlight w:val="white"/>
        </w:rPr>
        <w:t>3</w:t>
      </w:r>
      <w:r>
        <w:rPr>
          <w:color w:val="222222"/>
          <w:highlight w:val="white"/>
        </w:rPr>
        <w:t>(4), p.e0001594.</w:t>
      </w:r>
    </w:p>
    <w:p w14:paraId="63E19F11" w14:textId="77777777" w:rsidR="003F5808" w:rsidRDefault="003F5808" w:rsidP="00FE4528">
      <w:r>
        <w:t xml:space="preserve">Engelbrecht, A.S., Heine, G. and Mahembe, B., (2017). Integrity, ethical leadership, trust and work engagement. </w:t>
      </w:r>
      <w:r>
        <w:rPr>
          <w:i/>
        </w:rPr>
        <w:t>Leadership &amp; Organization Development Journal</w:t>
      </w:r>
      <w:r>
        <w:t xml:space="preserve">, 38(3), pp.368-379. </w:t>
      </w:r>
      <w:hyperlink r:id="rId14">
        <w:r>
          <w:t>https://repository.uwc.ac.za/bitstream/handle/10566/4069/Engelbrecht_Integrity-ethical-leadership_2017.pdf</w:t>
        </w:r>
      </w:hyperlink>
    </w:p>
    <w:p w14:paraId="61A02D36" w14:textId="77777777" w:rsidR="003F5808" w:rsidRDefault="003F5808" w:rsidP="00FE4528">
      <w:pPr>
        <w:rPr>
          <w:color w:val="222222"/>
          <w:highlight w:val="white"/>
        </w:rPr>
      </w:pPr>
      <w:r>
        <w:rPr>
          <w:color w:val="222222"/>
          <w:highlight w:val="white"/>
        </w:rPr>
        <w:t xml:space="preserve">Flynn, G. and Werhane, P.H., (2022). A framework for leadership and ethics in business and society. In </w:t>
      </w:r>
      <w:r>
        <w:rPr>
          <w:i/>
          <w:color w:val="222222"/>
          <w:highlight w:val="white"/>
        </w:rPr>
        <w:t>Leadership and business ethics</w:t>
      </w:r>
      <w:r>
        <w:rPr>
          <w:color w:val="222222"/>
          <w:highlight w:val="white"/>
        </w:rPr>
        <w:t xml:space="preserve"> (pp. 1-18). Dordrecht: Springer Netherlands.</w:t>
      </w:r>
    </w:p>
    <w:p w14:paraId="58F348E2" w14:textId="77777777" w:rsidR="003F5808" w:rsidRDefault="003F5808" w:rsidP="00FE4528">
      <w:pPr>
        <w:rPr>
          <w:color w:val="222222"/>
          <w:highlight w:val="white"/>
        </w:rPr>
      </w:pPr>
      <w:r>
        <w:rPr>
          <w:color w:val="222222"/>
          <w:highlight w:val="white"/>
        </w:rPr>
        <w:t xml:space="preserve">Gal, U., Jensen, T.B. and Stein, M.K., (2020). Breaking the vicious cycle of algorithmic management: A virtue ethics approach to people analytics. </w:t>
      </w:r>
      <w:r>
        <w:rPr>
          <w:i/>
          <w:color w:val="222222"/>
          <w:highlight w:val="white"/>
        </w:rPr>
        <w:t>Information and Organization</w:t>
      </w:r>
      <w:r>
        <w:rPr>
          <w:color w:val="222222"/>
          <w:highlight w:val="white"/>
        </w:rPr>
        <w:t xml:space="preserve">, </w:t>
      </w:r>
      <w:r>
        <w:rPr>
          <w:i/>
          <w:color w:val="222222"/>
          <w:highlight w:val="white"/>
        </w:rPr>
        <w:t>30</w:t>
      </w:r>
      <w:r>
        <w:rPr>
          <w:color w:val="222222"/>
          <w:highlight w:val="white"/>
        </w:rPr>
        <w:t>(2), p.100301.</w:t>
      </w:r>
    </w:p>
    <w:p w14:paraId="083FDEE5" w14:textId="77777777" w:rsidR="003F5808" w:rsidRDefault="003F5808" w:rsidP="00FE4528">
      <w:pPr>
        <w:rPr>
          <w:color w:val="222222"/>
          <w:highlight w:val="white"/>
        </w:rPr>
      </w:pPr>
      <w:r>
        <w:rPr>
          <w:color w:val="222222"/>
          <w:highlight w:val="white"/>
        </w:rPr>
        <w:t xml:space="preserve">Gulati, R., (2022). </w:t>
      </w:r>
      <w:r>
        <w:rPr>
          <w:i/>
          <w:color w:val="222222"/>
          <w:highlight w:val="white"/>
        </w:rPr>
        <w:t>Deep purpose: The heart and soul of high-performance companies</w:t>
      </w:r>
      <w:r>
        <w:rPr>
          <w:color w:val="222222"/>
          <w:highlight w:val="white"/>
        </w:rPr>
        <w:t>. Penguin UK.</w:t>
      </w:r>
    </w:p>
    <w:p w14:paraId="1556B409" w14:textId="77777777" w:rsidR="003F5808" w:rsidRDefault="003F5808" w:rsidP="00FE4528">
      <w:proofErr w:type="spellStart"/>
      <w:r>
        <w:t>Halbusi</w:t>
      </w:r>
      <w:proofErr w:type="spellEnd"/>
      <w:r>
        <w:t xml:space="preserve">, H. Al </w:t>
      </w:r>
      <w:r>
        <w:rPr>
          <w:i/>
        </w:rPr>
        <w:t>et al.</w:t>
      </w:r>
      <w:r>
        <w:t xml:space="preserve"> (2021) 'Organizational justice and ethical climate as dual mediators and leader moral attentiveness as a moderator--Evidence from Iraq’s emerging market,' </w:t>
      </w:r>
      <w:r>
        <w:rPr>
          <w:i/>
        </w:rPr>
        <w:t>Asian Journal of Business Ethics</w:t>
      </w:r>
      <w:r>
        <w:t xml:space="preserve"> [Preprint].</w:t>
      </w:r>
    </w:p>
    <w:p w14:paraId="3A4583A1" w14:textId="77777777" w:rsidR="003F5808" w:rsidRDefault="003F5808" w:rsidP="00FE4528">
      <w:pPr>
        <w:rPr>
          <w:highlight w:val="white"/>
        </w:rPr>
      </w:pPr>
      <w:r>
        <w:rPr>
          <w:highlight w:val="white"/>
        </w:rPr>
        <w:t xml:space="preserve">Halvorsen, B., Bartram, T., Kia, N. and Cavanagh, J., (2023). Meeting customer needs through ethical leadership and training: examining Australian bank employees. </w:t>
      </w:r>
      <w:r>
        <w:rPr>
          <w:i/>
          <w:highlight w:val="white"/>
        </w:rPr>
        <w:t>Asia Pacific Journal of Human Resources</w:t>
      </w:r>
      <w:r>
        <w:rPr>
          <w:highlight w:val="white"/>
        </w:rPr>
        <w:t xml:space="preserve">, </w:t>
      </w:r>
      <w:r>
        <w:rPr>
          <w:i/>
          <w:highlight w:val="white"/>
        </w:rPr>
        <w:t>61</w:t>
      </w:r>
      <w:r>
        <w:rPr>
          <w:highlight w:val="white"/>
        </w:rPr>
        <w:t xml:space="preserve">(1), pp.79-100. </w:t>
      </w:r>
      <w:hyperlink r:id="rId15">
        <w:r>
          <w:rPr>
            <w:highlight w:val="white"/>
          </w:rPr>
          <w:t>https://onlinelibrary.wiley.com/doi/pdfdirect/10.1111/1744-7941.12329</w:t>
        </w:r>
      </w:hyperlink>
    </w:p>
    <w:p w14:paraId="17D78079" w14:textId="77777777" w:rsidR="003F5808" w:rsidRDefault="003F5808" w:rsidP="00FE4528">
      <w:r>
        <w:t xml:space="preserve">Hunt, T. (2024) </w:t>
      </w:r>
      <w:r>
        <w:rPr>
          <w:i/>
        </w:rPr>
        <w:t>Five unethical companies</w:t>
      </w:r>
      <w:r>
        <w:t xml:space="preserve">, </w:t>
      </w:r>
      <w:r>
        <w:rPr>
          <w:i/>
        </w:rPr>
        <w:t>Ethical Consumer</w:t>
      </w:r>
      <w:r>
        <w:t xml:space="preserve">. Available at: https://www.ethicalconsumer.org/retailers/five-unethical-companies (Accessed: 07 April 2024). </w:t>
      </w:r>
    </w:p>
    <w:p w14:paraId="41685249" w14:textId="77777777" w:rsidR="003F5808" w:rsidRDefault="003F5808" w:rsidP="00FE4528">
      <w:pPr>
        <w:rPr>
          <w:color w:val="222222"/>
          <w:highlight w:val="white"/>
        </w:rPr>
      </w:pPr>
      <w:r>
        <w:rPr>
          <w:color w:val="222222"/>
          <w:highlight w:val="white"/>
        </w:rPr>
        <w:lastRenderedPageBreak/>
        <w:t xml:space="preserve">Jena, S.K. and Meena, P., (2022). Competitive sustainable processes and pricing decisions in omnichannel closed-up supply chains under different channel power structures. </w:t>
      </w:r>
      <w:r>
        <w:rPr>
          <w:i/>
          <w:color w:val="222222"/>
          <w:highlight w:val="white"/>
        </w:rPr>
        <w:t>Journal of Retailing and Consumer Services</w:t>
      </w:r>
      <w:r>
        <w:rPr>
          <w:color w:val="222222"/>
          <w:highlight w:val="white"/>
        </w:rPr>
        <w:t xml:space="preserve">, </w:t>
      </w:r>
      <w:r>
        <w:rPr>
          <w:i/>
          <w:color w:val="222222"/>
          <w:highlight w:val="white"/>
        </w:rPr>
        <w:t>69</w:t>
      </w:r>
      <w:r>
        <w:rPr>
          <w:color w:val="222222"/>
          <w:highlight w:val="white"/>
        </w:rPr>
        <w:t>, p.103114.</w:t>
      </w:r>
    </w:p>
    <w:p w14:paraId="5A299A6D" w14:textId="77777777" w:rsidR="003F5808" w:rsidRDefault="003F5808" w:rsidP="00FE4528">
      <w:pPr>
        <w:rPr>
          <w:color w:val="222222"/>
          <w:highlight w:val="white"/>
        </w:rPr>
      </w:pPr>
      <w:r>
        <w:rPr>
          <w:color w:val="222222"/>
          <w:highlight w:val="white"/>
        </w:rPr>
        <w:t xml:space="preserve">Jha, J.K. and Singh, M., (2023). Who cares about ethical practices at workplace? A taxonomy of employees’ unethical conduct from top management perspective. </w:t>
      </w:r>
      <w:r>
        <w:rPr>
          <w:i/>
          <w:color w:val="222222"/>
          <w:highlight w:val="white"/>
        </w:rPr>
        <w:t>International Journal of Organizational Analysis</w:t>
      </w:r>
      <w:r>
        <w:rPr>
          <w:color w:val="222222"/>
          <w:highlight w:val="white"/>
        </w:rPr>
        <w:t xml:space="preserve">, </w:t>
      </w:r>
      <w:r>
        <w:rPr>
          <w:i/>
          <w:color w:val="222222"/>
          <w:highlight w:val="white"/>
        </w:rPr>
        <w:t>31</w:t>
      </w:r>
      <w:r>
        <w:rPr>
          <w:color w:val="222222"/>
          <w:highlight w:val="white"/>
        </w:rPr>
        <w:t>(2), pp.317-339.</w:t>
      </w:r>
    </w:p>
    <w:p w14:paraId="0916349F" w14:textId="77777777" w:rsidR="003F5808" w:rsidRDefault="003F5808" w:rsidP="00FE4528">
      <w:pPr>
        <w:rPr>
          <w:color w:val="222222"/>
          <w:highlight w:val="white"/>
        </w:rPr>
      </w:pPr>
      <w:r>
        <w:rPr>
          <w:color w:val="222222"/>
          <w:highlight w:val="white"/>
        </w:rPr>
        <w:t xml:space="preserve">Jian, Q., Wang, X., Al-Smadi, H.M., Waheed, A., </w:t>
      </w:r>
      <w:proofErr w:type="spellStart"/>
      <w:r>
        <w:rPr>
          <w:color w:val="222222"/>
          <w:highlight w:val="white"/>
        </w:rPr>
        <w:t>Badulescu</w:t>
      </w:r>
      <w:proofErr w:type="spellEnd"/>
      <w:r>
        <w:rPr>
          <w:color w:val="222222"/>
          <w:highlight w:val="white"/>
        </w:rPr>
        <w:t xml:space="preserve">, A. and Samad, S., (2022). Proposing a robust model to reduce employees’ turnover intentions in an ethical leadership framework: Empirical evidence from the healthcare sector. </w:t>
      </w:r>
      <w:r>
        <w:rPr>
          <w:i/>
          <w:color w:val="222222"/>
          <w:highlight w:val="white"/>
        </w:rPr>
        <w:t>International Journal of Environmental Research and Public Health</w:t>
      </w:r>
      <w:r>
        <w:rPr>
          <w:color w:val="222222"/>
          <w:highlight w:val="white"/>
        </w:rPr>
        <w:t xml:space="preserve">, </w:t>
      </w:r>
      <w:r>
        <w:rPr>
          <w:i/>
          <w:color w:val="222222"/>
          <w:highlight w:val="white"/>
        </w:rPr>
        <w:t>19</w:t>
      </w:r>
      <w:r>
        <w:rPr>
          <w:color w:val="222222"/>
          <w:highlight w:val="white"/>
        </w:rPr>
        <w:t>(15), p.8939.</w:t>
      </w:r>
    </w:p>
    <w:p w14:paraId="33ED7641" w14:textId="77777777" w:rsidR="003F5808" w:rsidRDefault="003F5808" w:rsidP="00FE4528">
      <w:proofErr w:type="spellStart"/>
      <w:r>
        <w:t>Jonathanazares</w:t>
      </w:r>
      <w:proofErr w:type="spellEnd"/>
      <w:r>
        <w:t xml:space="preserve"> (2024) </w:t>
      </w:r>
      <w:r>
        <w:rPr>
          <w:i/>
        </w:rPr>
        <w:t>Common ethical issues in the workplace - toxic culture</w:t>
      </w:r>
      <w:r>
        <w:t xml:space="preserve">. </w:t>
      </w:r>
      <w:hyperlink r:id="rId16">
        <w:r>
          <w:t>https://www.michiganstateuniversityonline.com/resources/leadership/common-ethical-issues-in-the-workplace/</w:t>
        </w:r>
      </w:hyperlink>
      <w:r>
        <w:t>.</w:t>
      </w:r>
    </w:p>
    <w:p w14:paraId="37DE61D2" w14:textId="77777777" w:rsidR="003F5808" w:rsidRDefault="003F5808" w:rsidP="00FE4528">
      <w:pPr>
        <w:rPr>
          <w:color w:val="222222"/>
          <w:highlight w:val="white"/>
        </w:rPr>
      </w:pPr>
      <w:r>
        <w:rPr>
          <w:color w:val="222222"/>
          <w:highlight w:val="white"/>
        </w:rPr>
        <w:t xml:space="preserve">Kuenzi, M., Mayer, D.M. and Greenbaum, R.L., (2020). Creating an ethical organizational environment: The relationship between ethical leadership, ethical organizational climate, and unethical </w:t>
      </w:r>
      <w:proofErr w:type="spellStart"/>
      <w:r>
        <w:rPr>
          <w:color w:val="222222"/>
          <w:highlight w:val="white"/>
        </w:rPr>
        <w:t>behavior</w:t>
      </w:r>
      <w:proofErr w:type="spellEnd"/>
      <w:r>
        <w:rPr>
          <w:color w:val="222222"/>
          <w:highlight w:val="white"/>
        </w:rPr>
        <w:t xml:space="preserve">. </w:t>
      </w:r>
      <w:r>
        <w:rPr>
          <w:i/>
          <w:color w:val="222222"/>
          <w:highlight w:val="white"/>
        </w:rPr>
        <w:t>Personnel Psychology</w:t>
      </w:r>
      <w:r>
        <w:rPr>
          <w:color w:val="222222"/>
          <w:highlight w:val="white"/>
        </w:rPr>
        <w:t xml:space="preserve">, </w:t>
      </w:r>
      <w:r>
        <w:rPr>
          <w:i/>
          <w:color w:val="222222"/>
          <w:highlight w:val="white"/>
        </w:rPr>
        <w:t>73</w:t>
      </w:r>
      <w:r>
        <w:rPr>
          <w:color w:val="222222"/>
          <w:highlight w:val="white"/>
        </w:rPr>
        <w:t xml:space="preserve">(1), pp.43-71. </w:t>
      </w:r>
    </w:p>
    <w:p w14:paraId="695B96B2" w14:textId="77777777" w:rsidR="003F5808" w:rsidRDefault="003F5808" w:rsidP="00FE4528">
      <w:pPr>
        <w:rPr>
          <w:color w:val="222222"/>
          <w:highlight w:val="white"/>
        </w:rPr>
      </w:pPr>
      <w:r>
        <w:rPr>
          <w:color w:val="222222"/>
          <w:highlight w:val="white"/>
        </w:rPr>
        <w:t xml:space="preserve">Kuokkanen, H. and Sun, W., (2020). Companies, meet ethical consumers: Strategic CSR management to impact consumer choice. </w:t>
      </w:r>
      <w:r>
        <w:rPr>
          <w:i/>
          <w:color w:val="222222"/>
          <w:highlight w:val="white"/>
        </w:rPr>
        <w:t>Journal of Business Ethics</w:t>
      </w:r>
      <w:r>
        <w:rPr>
          <w:color w:val="222222"/>
          <w:highlight w:val="white"/>
        </w:rPr>
        <w:t xml:space="preserve">, </w:t>
      </w:r>
      <w:r>
        <w:rPr>
          <w:i/>
          <w:color w:val="222222"/>
          <w:highlight w:val="white"/>
        </w:rPr>
        <w:t>166</w:t>
      </w:r>
      <w:r>
        <w:rPr>
          <w:color w:val="222222"/>
          <w:highlight w:val="white"/>
        </w:rPr>
        <w:t>(2), pp.403-423.</w:t>
      </w:r>
    </w:p>
    <w:p w14:paraId="79B10998" w14:textId="77777777" w:rsidR="003F5808" w:rsidRDefault="003F5808" w:rsidP="00FE4528">
      <w:pPr>
        <w:rPr>
          <w:color w:val="222222"/>
          <w:highlight w:val="white"/>
        </w:rPr>
      </w:pPr>
      <w:r>
        <w:rPr>
          <w:color w:val="222222"/>
          <w:highlight w:val="white"/>
        </w:rPr>
        <w:t xml:space="preserve">Nair, S., (2023). EFFECTIVE ETHICAL LEADERSHIP FRAMEWORK. </w:t>
      </w:r>
      <w:proofErr w:type="spellStart"/>
      <w:r>
        <w:rPr>
          <w:i/>
          <w:color w:val="222222"/>
          <w:highlight w:val="white"/>
        </w:rPr>
        <w:t>Aweshkar</w:t>
      </w:r>
      <w:proofErr w:type="spellEnd"/>
      <w:r>
        <w:rPr>
          <w:i/>
          <w:color w:val="222222"/>
          <w:highlight w:val="white"/>
        </w:rPr>
        <w:t xml:space="preserve"> Research Journal</w:t>
      </w:r>
      <w:r>
        <w:rPr>
          <w:color w:val="222222"/>
          <w:highlight w:val="white"/>
        </w:rPr>
        <w:t xml:space="preserve">, </w:t>
      </w:r>
      <w:r>
        <w:rPr>
          <w:i/>
          <w:color w:val="222222"/>
          <w:highlight w:val="white"/>
        </w:rPr>
        <w:t>30</w:t>
      </w:r>
      <w:r>
        <w:rPr>
          <w:color w:val="222222"/>
          <w:highlight w:val="white"/>
        </w:rPr>
        <w:t>(1).</w:t>
      </w:r>
    </w:p>
    <w:p w14:paraId="17CA11BE" w14:textId="77777777" w:rsidR="003F5808" w:rsidRDefault="003F5808" w:rsidP="00FE4528">
      <w:pPr>
        <w:rPr>
          <w:highlight w:val="white"/>
        </w:rPr>
      </w:pPr>
      <w:r>
        <w:rPr>
          <w:highlight w:val="white"/>
        </w:rPr>
        <w:t xml:space="preserve">Nasution, M.K., </w:t>
      </w:r>
      <w:proofErr w:type="spellStart"/>
      <w:r>
        <w:rPr>
          <w:highlight w:val="white"/>
        </w:rPr>
        <w:t>Elveny</w:t>
      </w:r>
      <w:proofErr w:type="spellEnd"/>
      <w:r>
        <w:rPr>
          <w:highlight w:val="white"/>
        </w:rPr>
        <w:t xml:space="preserve">, M. and Syah, R., (2023, May). Research methodology for computer science. In </w:t>
      </w:r>
      <w:r>
        <w:rPr>
          <w:i/>
          <w:highlight w:val="white"/>
        </w:rPr>
        <w:t>AIP Conference Proceedings</w:t>
      </w:r>
      <w:r>
        <w:rPr>
          <w:highlight w:val="white"/>
        </w:rPr>
        <w:t xml:space="preserve"> (Vol. 2714, No. 1). AIP Publishing. </w:t>
      </w:r>
      <w:hyperlink r:id="rId17">
        <w:r>
          <w:rPr>
            <w:highlight w:val="white"/>
          </w:rPr>
          <w:t>https://pubs.aip.org/aip/acp/article-abstract/2714/1/020030/2889730/Research-methodology-for-computer-science</w:t>
        </w:r>
      </w:hyperlink>
    </w:p>
    <w:p w14:paraId="3E1773E0" w14:textId="77777777" w:rsidR="003F5808" w:rsidRDefault="003F5808" w:rsidP="00FE4528">
      <w:pPr>
        <w:rPr>
          <w:color w:val="222222"/>
          <w:highlight w:val="white"/>
        </w:rPr>
      </w:pPr>
      <w:r>
        <w:rPr>
          <w:color w:val="222222"/>
          <w:highlight w:val="white"/>
        </w:rPr>
        <w:t xml:space="preserve">Nguyen, T.H.N. and Yeh, Q.J., (2022). Enhancing employee's work ethics and social responsibility awareness in Chinese organisations: the roles of Confucian diligence tradition, western values and participative leadership. </w:t>
      </w:r>
      <w:r>
        <w:rPr>
          <w:i/>
          <w:color w:val="222222"/>
          <w:highlight w:val="white"/>
        </w:rPr>
        <w:t>International Journal of Business Governance and Ethics</w:t>
      </w:r>
      <w:r>
        <w:rPr>
          <w:color w:val="222222"/>
          <w:highlight w:val="white"/>
        </w:rPr>
        <w:t xml:space="preserve">, </w:t>
      </w:r>
      <w:r>
        <w:rPr>
          <w:i/>
          <w:color w:val="222222"/>
          <w:highlight w:val="white"/>
        </w:rPr>
        <w:t>16</w:t>
      </w:r>
      <w:r>
        <w:rPr>
          <w:color w:val="222222"/>
          <w:highlight w:val="white"/>
        </w:rPr>
        <w:t>(1), pp.54-87.</w:t>
      </w:r>
    </w:p>
    <w:p w14:paraId="24C527A7" w14:textId="77777777" w:rsidR="003F5808" w:rsidRDefault="003F5808" w:rsidP="00FE4528">
      <w:pPr>
        <w:rPr>
          <w:color w:val="222222"/>
          <w:highlight w:val="white"/>
        </w:rPr>
      </w:pPr>
      <w:proofErr w:type="spellStart"/>
      <w:r>
        <w:rPr>
          <w:color w:val="222222"/>
          <w:highlight w:val="white"/>
        </w:rPr>
        <w:t>Ogbechie</w:t>
      </w:r>
      <w:proofErr w:type="spellEnd"/>
      <w:r>
        <w:rPr>
          <w:color w:val="222222"/>
          <w:highlight w:val="white"/>
        </w:rPr>
        <w:t xml:space="preserve">, R., (2023). Ethical Leadership. In </w:t>
      </w:r>
      <w:r>
        <w:rPr>
          <w:i/>
          <w:color w:val="222222"/>
          <w:highlight w:val="white"/>
        </w:rPr>
        <w:t>Sustainable and Responsible Business in Africa: Studies in Ethical Leadership</w:t>
      </w:r>
      <w:r>
        <w:rPr>
          <w:color w:val="222222"/>
          <w:highlight w:val="white"/>
        </w:rPr>
        <w:t xml:space="preserve"> (pp. 189-204). Cham: Springer Nature Switzerland.</w:t>
      </w:r>
    </w:p>
    <w:p w14:paraId="3A8EEBE3" w14:textId="77777777" w:rsidR="003F5808" w:rsidRDefault="003F5808" w:rsidP="00FE4528">
      <w:r>
        <w:lastRenderedPageBreak/>
        <w:t xml:space="preserve">Ortisi, C. (2017) 'Retail Industry: Analysis of Ethics on Employee Job Performance,' </w:t>
      </w:r>
      <w:r>
        <w:rPr>
          <w:i/>
        </w:rPr>
        <w:t>Retail Industry: Analysis of Ethics on Employee Job Performance</w:t>
      </w:r>
      <w:r>
        <w:t xml:space="preserve"> [Preprint]. </w:t>
      </w:r>
      <w:hyperlink r:id="rId18">
        <w:r>
          <w:t>https://scholarsarchive.jwu.edu/cgi/viewcontent.cgi?article=1059&amp;context=mba_student</w:t>
        </w:r>
      </w:hyperlink>
      <w:r>
        <w:t>.</w:t>
      </w:r>
    </w:p>
    <w:p w14:paraId="17FC427A" w14:textId="77777777" w:rsidR="003F5808" w:rsidRDefault="003F5808" w:rsidP="00FE4528">
      <w:r>
        <w:t xml:space="preserve">Paine, L.S. (2014) </w:t>
      </w:r>
      <w:r>
        <w:rPr>
          <w:i/>
        </w:rPr>
        <w:t>Managing for organizational integrity</w:t>
      </w:r>
      <w:r>
        <w:t xml:space="preserve">. </w:t>
      </w:r>
      <w:hyperlink r:id="rId19">
        <w:r>
          <w:t>https://hbr.org/1994/03/managing-for-organizational-integrity</w:t>
        </w:r>
      </w:hyperlink>
      <w:r>
        <w:t>.</w:t>
      </w:r>
    </w:p>
    <w:p w14:paraId="438F0216" w14:textId="77777777" w:rsidR="003F5808" w:rsidRDefault="003F5808" w:rsidP="00FE4528">
      <w:pPr>
        <w:rPr>
          <w:color w:val="222222"/>
          <w:highlight w:val="white"/>
        </w:rPr>
      </w:pPr>
      <w:r>
        <w:rPr>
          <w:color w:val="222222"/>
          <w:highlight w:val="white"/>
        </w:rPr>
        <w:t xml:space="preserve">Park, J.Y., Perumal, S.V., Sanyal, S., Ah Nguyen, B., Ray, S., Krishnan, R., </w:t>
      </w:r>
      <w:proofErr w:type="spellStart"/>
      <w:r>
        <w:rPr>
          <w:color w:val="222222"/>
          <w:highlight w:val="white"/>
        </w:rPr>
        <w:t>Narasimhaiah</w:t>
      </w:r>
      <w:proofErr w:type="spellEnd"/>
      <w:r>
        <w:rPr>
          <w:color w:val="222222"/>
          <w:highlight w:val="white"/>
        </w:rPr>
        <w:t xml:space="preserve">, R. and Thangam, D., (2022). Sustainable marketing strategies as an essential tool of business. </w:t>
      </w:r>
      <w:r>
        <w:rPr>
          <w:i/>
          <w:color w:val="222222"/>
          <w:highlight w:val="white"/>
        </w:rPr>
        <w:t>American Journal of Economics and Sociology</w:t>
      </w:r>
      <w:r>
        <w:rPr>
          <w:color w:val="222222"/>
          <w:highlight w:val="white"/>
        </w:rPr>
        <w:t xml:space="preserve">, </w:t>
      </w:r>
      <w:r>
        <w:rPr>
          <w:i/>
          <w:color w:val="222222"/>
          <w:highlight w:val="white"/>
        </w:rPr>
        <w:t>81</w:t>
      </w:r>
      <w:r>
        <w:rPr>
          <w:color w:val="222222"/>
          <w:highlight w:val="white"/>
        </w:rPr>
        <w:t>(2), pp.359-379.</w:t>
      </w:r>
    </w:p>
    <w:p w14:paraId="604FCF92" w14:textId="77777777" w:rsidR="003F5808" w:rsidRDefault="003F5808" w:rsidP="00FE4528">
      <w:pPr>
        <w:rPr>
          <w:color w:val="222222"/>
          <w:highlight w:val="white"/>
        </w:rPr>
      </w:pPr>
      <w:proofErr w:type="spellStart"/>
      <w:r>
        <w:rPr>
          <w:color w:val="222222"/>
          <w:highlight w:val="white"/>
        </w:rPr>
        <w:t>Quartiroli</w:t>
      </w:r>
      <w:proofErr w:type="spellEnd"/>
      <w:r>
        <w:rPr>
          <w:color w:val="222222"/>
          <w:highlight w:val="white"/>
        </w:rPr>
        <w:t xml:space="preserve">, A., Fogaça, J.L. and Wagstaff, C.R., (2023). Professional training and development: The bedrock of ethical, competent, and sustainable sport psychology. </w:t>
      </w:r>
      <w:r>
        <w:rPr>
          <w:i/>
          <w:color w:val="222222"/>
          <w:highlight w:val="white"/>
        </w:rPr>
        <w:t>Journal of Applied Sport Psychology</w:t>
      </w:r>
      <w:r>
        <w:rPr>
          <w:color w:val="222222"/>
          <w:highlight w:val="white"/>
        </w:rPr>
        <w:t xml:space="preserve">, </w:t>
      </w:r>
      <w:r>
        <w:rPr>
          <w:i/>
          <w:color w:val="222222"/>
          <w:highlight w:val="white"/>
        </w:rPr>
        <w:t>35</w:t>
      </w:r>
      <w:r>
        <w:rPr>
          <w:color w:val="222222"/>
          <w:highlight w:val="white"/>
        </w:rPr>
        <w:t>(3), pp.349-371.</w:t>
      </w:r>
    </w:p>
    <w:p w14:paraId="70DAFC1D" w14:textId="77777777" w:rsidR="003F5808" w:rsidRDefault="003F5808" w:rsidP="00FE4528">
      <w:pPr>
        <w:rPr>
          <w:highlight w:val="white"/>
        </w:rPr>
      </w:pPr>
      <w:r>
        <w:rPr>
          <w:highlight w:val="white"/>
        </w:rPr>
        <w:t xml:space="preserve">Rice, M.F., (2023). Using narrative inquiry research methodology in online educational environments. </w:t>
      </w:r>
      <w:r>
        <w:rPr>
          <w:i/>
          <w:highlight w:val="white"/>
        </w:rPr>
        <w:t>Educational technology research and development</w:t>
      </w:r>
      <w:r>
        <w:rPr>
          <w:highlight w:val="white"/>
        </w:rPr>
        <w:t xml:space="preserve">, pp.1-13. </w:t>
      </w:r>
      <w:hyperlink r:id="rId20">
        <w:r>
          <w:rPr>
            <w:highlight w:val="white"/>
          </w:rPr>
          <w:t>https://link.springer.com/article/10.1007/s11423-023-10260-x</w:t>
        </w:r>
      </w:hyperlink>
    </w:p>
    <w:p w14:paraId="1C06C9D7" w14:textId="77777777" w:rsidR="003F5808" w:rsidRDefault="003F5808" w:rsidP="00FE4528">
      <w:pPr>
        <w:rPr>
          <w:highlight w:val="white"/>
        </w:rPr>
      </w:pPr>
      <w:r>
        <w:rPr>
          <w:highlight w:val="white"/>
        </w:rPr>
        <w:t xml:space="preserve">Saliya, C.A., (2023). Integrated-flexible research methodology: an alternative approach. In </w:t>
      </w:r>
      <w:r>
        <w:rPr>
          <w:i/>
          <w:highlight w:val="white"/>
        </w:rPr>
        <w:t>Social research methodology and publishing results: A guide to non-native English speakers</w:t>
      </w:r>
      <w:r>
        <w:rPr>
          <w:highlight w:val="white"/>
        </w:rPr>
        <w:t xml:space="preserve"> (pp. 1-10). IGI Global. </w:t>
      </w:r>
      <w:hyperlink r:id="rId21">
        <w:r>
          <w:rPr>
            <w:highlight w:val="white"/>
          </w:rPr>
          <w:t>https://www.researchgate.net/profile/Candauada-A-Saliya/publication/369158282_Integrated-Flexible_Research_Methodology_An_Alternative_Approach/links/65584793b86a1d521bf1ef75/Integrated-Flexible-Research-Methodology-An-Alternative-Approach.pdf</w:t>
        </w:r>
      </w:hyperlink>
    </w:p>
    <w:p w14:paraId="4B7A06C2" w14:textId="77777777" w:rsidR="003F5808" w:rsidRDefault="003F5808" w:rsidP="00FE4528">
      <w:pPr>
        <w:rPr>
          <w:color w:val="222222"/>
          <w:highlight w:val="white"/>
        </w:rPr>
      </w:pPr>
      <w:r>
        <w:rPr>
          <w:color w:val="222222"/>
          <w:highlight w:val="white"/>
        </w:rPr>
        <w:t xml:space="preserve">Sarwar, H., Ishaq, M.I., Amin, A. and Ahmed, R., (2020). Ethical leadership, work engagement, employees’ well-being, and performance: a cross-cultural comparison. </w:t>
      </w:r>
      <w:r>
        <w:rPr>
          <w:i/>
          <w:color w:val="222222"/>
          <w:highlight w:val="white"/>
        </w:rPr>
        <w:t>Journal of Sustainable Tourism</w:t>
      </w:r>
      <w:r>
        <w:rPr>
          <w:color w:val="222222"/>
          <w:highlight w:val="white"/>
        </w:rPr>
        <w:t xml:space="preserve">, </w:t>
      </w:r>
      <w:r>
        <w:rPr>
          <w:i/>
          <w:color w:val="222222"/>
          <w:highlight w:val="white"/>
        </w:rPr>
        <w:t>28</w:t>
      </w:r>
      <w:r>
        <w:rPr>
          <w:color w:val="222222"/>
          <w:highlight w:val="white"/>
        </w:rPr>
        <w:t>(12), pp.2008-2026.</w:t>
      </w:r>
    </w:p>
    <w:p w14:paraId="23622F86" w14:textId="77777777" w:rsidR="003F5808" w:rsidRDefault="003F5808" w:rsidP="00FE4528">
      <w:pPr>
        <w:rPr>
          <w:highlight w:val="white"/>
        </w:rPr>
      </w:pPr>
      <w:r>
        <w:rPr>
          <w:highlight w:val="white"/>
        </w:rPr>
        <w:t xml:space="preserve">Saunders, M. and </w:t>
      </w:r>
      <w:proofErr w:type="spellStart"/>
      <w:r>
        <w:rPr>
          <w:highlight w:val="white"/>
        </w:rPr>
        <w:t>Tosey</w:t>
      </w:r>
      <w:proofErr w:type="spellEnd"/>
      <w:r>
        <w:rPr>
          <w:highlight w:val="white"/>
        </w:rPr>
        <w:t xml:space="preserve">, P., (2012). Research Design. </w:t>
      </w:r>
      <w:hyperlink r:id="rId22">
        <w:r>
          <w:rPr>
            <w:highlight w:val="white"/>
          </w:rPr>
          <w:t>https://d1wqtxts1xzle7.cloudfront.net/32495174/Research_30_-_Research_Onion_Layers_58-libre.pdf?1391223129=&amp;response-content-disposition=inline%3B+filename%3DThe_Layers_of_Research_Design.pdf&amp;Expires=1712679230&amp;Signature=YqlThDd1o4oU88jcHpGqHfIC4KAhMPPUJgxxqs5X60JGTa0Wbj-J8ALE0IWPI1c8nFPbSCjnl1uOwSg5JRNG9LW97ApYV04gf~1Ozsob6r3rxqOyOpVQXhQJleD15DvilzdSBJn2BFw976qFPzH8FH-V8H2Pth1bZ1FKZlbfZwilQk9-LM2m-Qhjk4GJOXGTuuJOgmte6tUvmitVEQOzL-</w:t>
        </w:r>
        <w:r>
          <w:rPr>
            <w:highlight w:val="white"/>
          </w:rPr>
          <w:lastRenderedPageBreak/>
          <w:t>6dsrkAs4OVsyRZJm7TFBgMeziMGiPyt60ISKJYw4bP9D8sjaSPXLOljKQkIE-z~squzTPv8PINNDJOCUgkfnoL6rq~ZC3oZP1xQekcBEiTf98~yYjmYOi4DkGn8rn8-A__&amp;Key-Pair-Id=APKAJLOHF5GGSLRBV4ZA</w:t>
        </w:r>
      </w:hyperlink>
    </w:p>
    <w:p w14:paraId="08C5E281" w14:textId="77777777" w:rsidR="003F5808" w:rsidRDefault="003F5808" w:rsidP="00FE4528">
      <w:pPr>
        <w:rPr>
          <w:color w:val="222222"/>
          <w:highlight w:val="white"/>
        </w:rPr>
      </w:pPr>
      <w:proofErr w:type="spellStart"/>
      <w:r>
        <w:rPr>
          <w:color w:val="222222"/>
          <w:highlight w:val="white"/>
        </w:rPr>
        <w:t>Sewankambo</w:t>
      </w:r>
      <w:proofErr w:type="spellEnd"/>
      <w:r>
        <w:rPr>
          <w:color w:val="222222"/>
          <w:highlight w:val="white"/>
        </w:rPr>
        <w:t xml:space="preserve">, N.K. and </w:t>
      </w:r>
      <w:proofErr w:type="spellStart"/>
      <w:r>
        <w:rPr>
          <w:color w:val="222222"/>
          <w:highlight w:val="white"/>
        </w:rPr>
        <w:t>Kutyabami</w:t>
      </w:r>
      <w:proofErr w:type="spellEnd"/>
      <w:r>
        <w:rPr>
          <w:color w:val="222222"/>
          <w:highlight w:val="white"/>
        </w:rPr>
        <w:t xml:space="preserve">, P., (2022). Empowering local research ethics review of antibacterial mass administration research. </w:t>
      </w:r>
      <w:r>
        <w:rPr>
          <w:i/>
          <w:color w:val="222222"/>
          <w:highlight w:val="white"/>
        </w:rPr>
        <w:t>Infectious Diseases of Poverty</w:t>
      </w:r>
      <w:r>
        <w:rPr>
          <w:color w:val="222222"/>
          <w:highlight w:val="white"/>
        </w:rPr>
        <w:t xml:space="preserve">, </w:t>
      </w:r>
      <w:r>
        <w:rPr>
          <w:i/>
          <w:color w:val="222222"/>
          <w:highlight w:val="white"/>
        </w:rPr>
        <w:t>11</w:t>
      </w:r>
      <w:r>
        <w:rPr>
          <w:color w:val="222222"/>
          <w:highlight w:val="white"/>
        </w:rPr>
        <w:t xml:space="preserve">(05), pp.1-13. </w:t>
      </w:r>
    </w:p>
    <w:p w14:paraId="2A8F1288" w14:textId="77777777" w:rsidR="003F5808" w:rsidRDefault="003F5808" w:rsidP="00FE4528">
      <w:pPr>
        <w:rPr>
          <w:color w:val="222222"/>
          <w:highlight w:val="white"/>
        </w:rPr>
      </w:pPr>
      <w:r>
        <w:rPr>
          <w:color w:val="222222"/>
          <w:highlight w:val="white"/>
        </w:rPr>
        <w:t xml:space="preserve">Solinger, O.N., Jansen, P.G. and Cornelissen, J.P., (2020). The emergence of moral leadership. </w:t>
      </w:r>
      <w:r>
        <w:rPr>
          <w:i/>
          <w:color w:val="222222"/>
          <w:highlight w:val="white"/>
        </w:rPr>
        <w:t>Academy of Management Review</w:t>
      </w:r>
      <w:r>
        <w:rPr>
          <w:color w:val="222222"/>
          <w:highlight w:val="white"/>
        </w:rPr>
        <w:t xml:space="preserve">, </w:t>
      </w:r>
      <w:r>
        <w:rPr>
          <w:i/>
          <w:color w:val="222222"/>
          <w:highlight w:val="white"/>
        </w:rPr>
        <w:t>45</w:t>
      </w:r>
      <w:r>
        <w:rPr>
          <w:color w:val="222222"/>
          <w:highlight w:val="white"/>
        </w:rPr>
        <w:t>(3), pp.504-527.</w:t>
      </w:r>
    </w:p>
    <w:p w14:paraId="4DC6B091" w14:textId="77777777" w:rsidR="003F5808" w:rsidRDefault="003F5808" w:rsidP="00FE4528">
      <w:pPr>
        <w:rPr>
          <w:color w:val="222222"/>
          <w:highlight w:val="white"/>
        </w:rPr>
      </w:pPr>
      <w:r>
        <w:rPr>
          <w:color w:val="222222"/>
          <w:highlight w:val="white"/>
        </w:rPr>
        <w:t>Timsina, S., (2024). Employee Turnover and Engagement Programs for Retention.</w:t>
      </w:r>
    </w:p>
    <w:p w14:paraId="5A707740" w14:textId="77777777" w:rsidR="003F5808" w:rsidRDefault="003F5808" w:rsidP="00FE4528">
      <w:pPr>
        <w:rPr>
          <w:highlight w:val="white"/>
        </w:rPr>
      </w:pPr>
      <w:r>
        <w:rPr>
          <w:highlight w:val="white"/>
        </w:rPr>
        <w:t xml:space="preserve">Tufan, C., Namal, M.K., </w:t>
      </w:r>
      <w:proofErr w:type="spellStart"/>
      <w:r>
        <w:rPr>
          <w:highlight w:val="white"/>
        </w:rPr>
        <w:t>Arpat</w:t>
      </w:r>
      <w:proofErr w:type="spellEnd"/>
      <w:r>
        <w:rPr>
          <w:highlight w:val="white"/>
        </w:rPr>
        <w:t xml:space="preserve">, B., Yesil, Y. and Mert, I.S., (2023). The mediating effect of organizational justice perception on the relationship between ethical leadership and workplace deviant </w:t>
      </w:r>
      <w:proofErr w:type="spellStart"/>
      <w:r>
        <w:rPr>
          <w:highlight w:val="white"/>
        </w:rPr>
        <w:t>behaviors</w:t>
      </w:r>
      <w:proofErr w:type="spellEnd"/>
      <w:r>
        <w:rPr>
          <w:highlight w:val="white"/>
        </w:rPr>
        <w:t xml:space="preserve">. </w:t>
      </w:r>
      <w:r>
        <w:rPr>
          <w:i/>
          <w:highlight w:val="white"/>
        </w:rPr>
        <w:t>Sustainability</w:t>
      </w:r>
      <w:r>
        <w:rPr>
          <w:highlight w:val="white"/>
        </w:rPr>
        <w:t xml:space="preserve">, </w:t>
      </w:r>
      <w:r>
        <w:rPr>
          <w:i/>
          <w:highlight w:val="white"/>
        </w:rPr>
        <w:t>15</w:t>
      </w:r>
      <w:r>
        <w:rPr>
          <w:highlight w:val="white"/>
        </w:rPr>
        <w:t xml:space="preserve">(2), p.1342. </w:t>
      </w:r>
      <w:hyperlink r:id="rId23">
        <w:r>
          <w:rPr>
            <w:highlight w:val="white"/>
          </w:rPr>
          <w:t>https://www.mdpi.com/2071-1050/15/2/1342</w:t>
        </w:r>
      </w:hyperlink>
    </w:p>
    <w:p w14:paraId="279BC484" w14:textId="77777777" w:rsidR="003F5808" w:rsidRDefault="003F5808" w:rsidP="00FE4528">
      <w:pPr>
        <w:rPr>
          <w:color w:val="222222"/>
          <w:highlight w:val="white"/>
        </w:rPr>
      </w:pPr>
      <w:r>
        <w:rPr>
          <w:color w:val="222222"/>
          <w:highlight w:val="white"/>
        </w:rPr>
        <w:t xml:space="preserve">Weiss, J.W., (2021). </w:t>
      </w:r>
      <w:r>
        <w:rPr>
          <w:i/>
          <w:color w:val="222222"/>
          <w:highlight w:val="white"/>
        </w:rPr>
        <w:t>Business ethics: A stakeholder and issues management approach</w:t>
      </w:r>
      <w:r>
        <w:rPr>
          <w:color w:val="222222"/>
          <w:highlight w:val="white"/>
        </w:rPr>
        <w:t>. Berrett-Koehler Publishers.</w:t>
      </w:r>
    </w:p>
    <w:p w14:paraId="1DCED5DF" w14:textId="77777777" w:rsidR="003F5808" w:rsidRDefault="003F5808" w:rsidP="00FE4528">
      <w:pPr>
        <w:rPr>
          <w:highlight w:val="white"/>
        </w:rPr>
      </w:pPr>
      <w:r>
        <w:rPr>
          <w:highlight w:val="white"/>
        </w:rPr>
        <w:t xml:space="preserve">Ye, P., Liu, L. and Tan, J., (2023). The influence of organisational justice and ethical leadership on employees’ innovation behaviour. </w:t>
      </w:r>
      <w:r>
        <w:rPr>
          <w:i/>
          <w:highlight w:val="white"/>
        </w:rPr>
        <w:t>European Journal of Innovation Management</w:t>
      </w:r>
      <w:r>
        <w:rPr>
          <w:highlight w:val="white"/>
        </w:rPr>
        <w:t xml:space="preserve">, </w:t>
      </w:r>
      <w:r>
        <w:rPr>
          <w:i/>
          <w:highlight w:val="white"/>
        </w:rPr>
        <w:t>26</w:t>
      </w:r>
      <w:r>
        <w:rPr>
          <w:highlight w:val="white"/>
        </w:rPr>
        <w:t>(4), pp.1129-1149</w:t>
      </w:r>
      <w:r>
        <w:t xml:space="preserve"> </w:t>
      </w:r>
    </w:p>
    <w:p w14:paraId="22EF7E4A" w14:textId="65053F57" w:rsidR="001071B0" w:rsidRDefault="003F5808" w:rsidP="00FE4528">
      <w:pPr>
        <w:rPr>
          <w:color w:val="222222"/>
          <w:highlight w:val="white"/>
        </w:rPr>
      </w:pPr>
      <w:r>
        <w:rPr>
          <w:color w:val="222222"/>
          <w:highlight w:val="white"/>
        </w:rPr>
        <w:t xml:space="preserve">Yu, Z., Razzaq, A., Rehman, A., Shah, A., Jameel, K. and Mor, R.S., (2021). Disruption in global supply chain and socio-economic shocks: a lesson from COVID-19 for sustainable production and consumption. </w:t>
      </w:r>
      <w:r>
        <w:rPr>
          <w:i/>
          <w:color w:val="222222"/>
          <w:highlight w:val="white"/>
        </w:rPr>
        <w:t>Operations Management Research</w:t>
      </w:r>
      <w:r>
        <w:rPr>
          <w:color w:val="222222"/>
          <w:highlight w:val="white"/>
        </w:rPr>
        <w:t>, pp.1-16.</w:t>
      </w:r>
    </w:p>
    <w:p w14:paraId="155BD967" w14:textId="77777777" w:rsidR="001071B0" w:rsidRDefault="001071B0">
      <w:pPr>
        <w:rPr>
          <w:color w:val="222222"/>
          <w:highlight w:val="white"/>
        </w:rPr>
      </w:pPr>
      <w:r>
        <w:rPr>
          <w:color w:val="222222"/>
          <w:highlight w:val="white"/>
        </w:rPr>
        <w:br w:type="page"/>
      </w:r>
    </w:p>
    <w:p w14:paraId="137BF3F2" w14:textId="3B5BECC8" w:rsidR="001071B0" w:rsidRDefault="001071B0" w:rsidP="001071B0">
      <w:pPr>
        <w:pStyle w:val="Heading1"/>
        <w:rPr>
          <w:highlight w:val="white"/>
        </w:rPr>
      </w:pPr>
      <w:bookmarkStart w:id="49" w:name="_Toc176009676"/>
      <w:r>
        <w:rPr>
          <w:highlight w:val="white"/>
        </w:rPr>
        <w:lastRenderedPageBreak/>
        <w:t>Appendices</w:t>
      </w:r>
      <w:bookmarkEnd w:id="49"/>
    </w:p>
    <w:p w14:paraId="7B9BA17D" w14:textId="285EB4A3" w:rsidR="001071B0" w:rsidRDefault="001071B0" w:rsidP="001071B0">
      <w:pPr>
        <w:pStyle w:val="Heading2"/>
        <w:rPr>
          <w:highlight w:val="white"/>
        </w:rPr>
      </w:pPr>
      <w:bookmarkStart w:id="50" w:name="_Toc176009677"/>
      <w:r>
        <w:rPr>
          <w:highlight w:val="white"/>
        </w:rPr>
        <w:t>Appendix 1</w:t>
      </w:r>
      <w:bookmarkEnd w:id="50"/>
    </w:p>
    <w:p w14:paraId="0CBA7B06" w14:textId="77777777" w:rsidR="001071B0" w:rsidRDefault="001071B0" w:rsidP="001071B0">
      <w:pPr>
        <w:pStyle w:val="BodyText"/>
        <w:spacing w:before="113" w:after="113"/>
        <w:ind w:left="113" w:right="113"/>
        <w:rPr>
          <w:highlight w:val="lightGray"/>
        </w:rPr>
      </w:pPr>
      <w:r>
        <w:rPr>
          <w:highlight w:val="lightGray"/>
        </w:rPr>
        <w:t xml:space="preserve">Files\\EM-IJOA210072 </w:t>
      </w:r>
      <w:proofErr w:type="gramStart"/>
      <w:r>
        <w:rPr>
          <w:highlight w:val="lightGray"/>
        </w:rPr>
        <w:t>1..</w:t>
      </w:r>
      <w:proofErr w:type="gramEnd"/>
      <w:r>
        <w:rPr>
          <w:highlight w:val="lightGray"/>
        </w:rPr>
        <w:t>23 - § 1 reference coded [ 0.20% Coverage]</w:t>
      </w:r>
    </w:p>
    <w:p w14:paraId="690E5684" w14:textId="77777777" w:rsidR="001071B0" w:rsidRDefault="001071B0" w:rsidP="001071B0">
      <w:pPr>
        <w:pStyle w:val="BodyText"/>
        <w:spacing w:before="113" w:after="113"/>
        <w:ind w:left="113" w:right="113"/>
        <w:rPr>
          <w:highlight w:val="lightGray"/>
        </w:rPr>
      </w:pPr>
      <w:r>
        <w:rPr>
          <w:highlight w:val="lightGray"/>
        </w:rPr>
        <w:t>Reference 1 - 0.20% Coverage</w:t>
      </w:r>
    </w:p>
    <w:p w14:paraId="6619EEC7" w14:textId="77777777" w:rsidR="001071B0" w:rsidRDefault="001071B0" w:rsidP="00723179">
      <w:pPr>
        <w:pStyle w:val="BodyText"/>
        <w:spacing w:after="0"/>
        <w:jc w:val="both"/>
      </w:pPr>
      <w:r>
        <w:t xml:space="preserve">Our study found employees violating ethical norms and using unethical practices such as </w:t>
      </w:r>
      <w:r>
        <w:br/>
        <w:t xml:space="preserve">“greasing”, </w:t>
      </w:r>
      <w:proofErr w:type="gramStart"/>
      <w:r>
        <w:t>rent-seeking</w:t>
      </w:r>
      <w:proofErr w:type="gramEnd"/>
      <w:r>
        <w:t>, lobbying and bribing to beneﬁt the organisation. Sometimes, employees display pro-group unethical behaviour that might arise again due to loyalty towards the group or friendship, which is an Indian value (Sheth, 2008).</w:t>
      </w:r>
    </w:p>
    <w:p w14:paraId="0BEA268E" w14:textId="39AFF10D" w:rsidR="001071B0" w:rsidRDefault="001071B0" w:rsidP="001071B0">
      <w:pPr>
        <w:pStyle w:val="BodyText"/>
        <w:spacing w:before="113" w:after="113"/>
        <w:ind w:left="113" w:right="113"/>
        <w:rPr>
          <w:highlight w:val="lightGray"/>
        </w:rPr>
      </w:pPr>
      <w:r>
        <w:rPr>
          <w:highlight w:val="lightGray"/>
        </w:rPr>
        <w:t xml:space="preserve">Files\\Ethical Leadership and Employees’ Ethical </w:t>
      </w:r>
      <w:r w:rsidR="00723179">
        <w:rPr>
          <w:highlight w:val="lightGray"/>
        </w:rPr>
        <w:t>Behaviour</w:t>
      </w:r>
      <w:r>
        <w:rPr>
          <w:highlight w:val="lightGray"/>
        </w:rPr>
        <w:t xml:space="preserve"> - § 1 reference coded [ 0.22% Coverage]</w:t>
      </w:r>
    </w:p>
    <w:p w14:paraId="30D5DC65" w14:textId="77777777" w:rsidR="001071B0" w:rsidRDefault="001071B0" w:rsidP="001071B0">
      <w:pPr>
        <w:pStyle w:val="BodyText"/>
        <w:spacing w:before="113" w:after="113"/>
        <w:ind w:left="113" w:right="113"/>
        <w:rPr>
          <w:highlight w:val="lightGray"/>
        </w:rPr>
      </w:pPr>
      <w:r>
        <w:rPr>
          <w:highlight w:val="lightGray"/>
        </w:rPr>
        <w:t>Reference 1 - 0.22% Coverage</w:t>
      </w:r>
    </w:p>
    <w:p w14:paraId="1774DB1F" w14:textId="77777777" w:rsidR="001071B0" w:rsidRDefault="001071B0" w:rsidP="00723179">
      <w:pPr>
        <w:pStyle w:val="BodyText"/>
        <w:spacing w:after="0"/>
        <w:jc w:val="both"/>
      </w:pPr>
      <w:r>
        <w:t>Ethical scandals, as well as unethical behaviour, are becoming major concerns in recent times. Thus, this study focused on the role of ethical climate and employees’ moral identity. Specifically, this study examined the mediation effect of ethical climate on the relationship between ethical leadership and employees’ ethical behaviour. Also, the stud</w:t>
      </w:r>
    </w:p>
    <w:p w14:paraId="7906F239" w14:textId="0B20E920" w:rsidR="001071B0" w:rsidRDefault="001071B0" w:rsidP="001071B0">
      <w:pPr>
        <w:pStyle w:val="BodyText"/>
        <w:spacing w:before="113" w:after="113"/>
        <w:ind w:left="113" w:right="113"/>
        <w:rPr>
          <w:highlight w:val="lightGray"/>
        </w:rPr>
      </w:pPr>
      <w:r>
        <w:rPr>
          <w:highlight w:val="lightGray"/>
        </w:rPr>
        <w:t xml:space="preserve">Files\\Ethical leadership, work engagement, employees’ well-being, and performance_ a cross-cultural </w:t>
      </w:r>
      <w:r w:rsidR="00723179">
        <w:rPr>
          <w:highlight w:val="lightGray"/>
        </w:rPr>
        <w:t>compare</w:t>
      </w:r>
      <w:r>
        <w:rPr>
          <w:highlight w:val="lightGray"/>
        </w:rPr>
        <w:t xml:space="preserve"> - § 1 reference coded [ 0.15% Coverage]</w:t>
      </w:r>
    </w:p>
    <w:p w14:paraId="1A877D3B" w14:textId="77777777" w:rsidR="001071B0" w:rsidRDefault="001071B0" w:rsidP="001071B0">
      <w:pPr>
        <w:pStyle w:val="BodyText"/>
        <w:spacing w:before="113" w:after="113"/>
        <w:ind w:left="113" w:right="113"/>
        <w:rPr>
          <w:highlight w:val="lightGray"/>
        </w:rPr>
      </w:pPr>
      <w:r>
        <w:rPr>
          <w:highlight w:val="lightGray"/>
        </w:rPr>
        <w:t>Reference 1 - 0.15% Coverage</w:t>
      </w:r>
    </w:p>
    <w:p w14:paraId="5ADBF21C" w14:textId="77777777" w:rsidR="001071B0" w:rsidRDefault="001071B0" w:rsidP="00723179">
      <w:pPr>
        <w:pStyle w:val="BodyText"/>
        <w:spacing w:after="0"/>
        <w:jc w:val="both"/>
      </w:pPr>
      <w:r>
        <w:t>Unethical behaviours, such as blaming subordinates for their shortcomings, taking credit of others’ work, favouritism, and excessive publicising of ethical leadership failures are prominent among the leaders of the organisation.</w:t>
      </w:r>
    </w:p>
    <w:p w14:paraId="42E4066C" w14:textId="77777777" w:rsidR="001071B0" w:rsidRDefault="001071B0" w:rsidP="001071B0">
      <w:pPr>
        <w:pStyle w:val="BodyText"/>
        <w:spacing w:before="113" w:after="113"/>
        <w:ind w:left="113" w:right="113"/>
        <w:rPr>
          <w:highlight w:val="lightGray"/>
        </w:rPr>
      </w:pPr>
      <w:r>
        <w:rPr>
          <w:highlight w:val="lightGray"/>
        </w:rPr>
        <w:t>Files\\ijerph-19-08939-v2 - § 1 reference coded [ 0.28% Coverage]</w:t>
      </w:r>
    </w:p>
    <w:p w14:paraId="40D72671" w14:textId="77777777" w:rsidR="001071B0" w:rsidRDefault="001071B0" w:rsidP="001071B0">
      <w:pPr>
        <w:pStyle w:val="BodyText"/>
        <w:spacing w:before="113" w:after="113"/>
        <w:ind w:left="113" w:right="113"/>
        <w:rPr>
          <w:highlight w:val="lightGray"/>
        </w:rPr>
      </w:pPr>
      <w:r>
        <w:rPr>
          <w:highlight w:val="lightGray"/>
        </w:rPr>
        <w:t>Reference 1 - 0.28% Coverage</w:t>
      </w:r>
    </w:p>
    <w:p w14:paraId="6909EDC4" w14:textId="705736E2" w:rsidR="001071B0" w:rsidRPr="00723179" w:rsidRDefault="001071B0" w:rsidP="00723179">
      <w:pPr>
        <w:pStyle w:val="BodyText"/>
        <w:spacing w:after="0"/>
        <w:jc w:val="both"/>
      </w:pPr>
      <w:r>
        <w:t xml:space="preserve">Employee turnover is expensive and disruptive for an organization. Studies have already mentioned that the economic cost of turnover is huge, ranging from 90% to 200% of the existing employee’s salary. With an increase in turnover rate, the social fabric of an enterprise may be disrupted. Additionally, organizations with an increasing turnover are expected to lose intangible knowledge and skills, operational effectiveness, customer satisfaction, and product or </w:t>
      </w:r>
      <w:r w:rsidR="00723179">
        <w:t>service.</w:t>
      </w:r>
      <w:r>
        <w:rPr>
          <w:color w:val="222222"/>
          <w:highlight w:val="white"/>
        </w:rPr>
        <w:br w:type="page"/>
      </w:r>
    </w:p>
    <w:p w14:paraId="05FB6196" w14:textId="7F254C10" w:rsidR="001071B0" w:rsidRDefault="001071B0" w:rsidP="001071B0">
      <w:pPr>
        <w:pStyle w:val="Heading2"/>
        <w:rPr>
          <w:highlight w:val="white"/>
        </w:rPr>
      </w:pPr>
      <w:bookmarkStart w:id="51" w:name="_Toc176009678"/>
      <w:r>
        <w:rPr>
          <w:highlight w:val="white"/>
        </w:rPr>
        <w:lastRenderedPageBreak/>
        <w:t>Appendix 2</w:t>
      </w:r>
      <w:bookmarkEnd w:id="51"/>
    </w:p>
    <w:p w14:paraId="400084CC" w14:textId="77777777" w:rsidR="001071B0" w:rsidRDefault="001071B0" w:rsidP="001071B0">
      <w:pPr>
        <w:pStyle w:val="BodyText"/>
        <w:spacing w:before="113" w:after="113"/>
        <w:ind w:left="113" w:right="113"/>
        <w:rPr>
          <w:highlight w:val="lightGray"/>
        </w:rPr>
      </w:pPr>
      <w:r>
        <w:rPr>
          <w:highlight w:val="lightGray"/>
        </w:rPr>
        <w:t>Files\\A Framework for Leadership and Ethics in Business and Society _ SpringerLink - § 3 references coded [ 4.38% Coverage]</w:t>
      </w:r>
    </w:p>
    <w:p w14:paraId="6EF34C3D" w14:textId="77777777" w:rsidR="001071B0" w:rsidRDefault="001071B0" w:rsidP="001071B0">
      <w:pPr>
        <w:pStyle w:val="BodyText"/>
        <w:spacing w:before="113" w:after="113"/>
        <w:ind w:left="113" w:right="113"/>
        <w:rPr>
          <w:highlight w:val="lightGray"/>
        </w:rPr>
      </w:pPr>
      <w:r>
        <w:rPr>
          <w:highlight w:val="lightGray"/>
        </w:rPr>
        <w:t>Reference 1 - 0.59% Coverage</w:t>
      </w:r>
    </w:p>
    <w:p w14:paraId="06C0C0F7" w14:textId="7F54E5D0" w:rsidR="001071B0" w:rsidRDefault="001071B0" w:rsidP="00723179">
      <w:pPr>
        <w:pStyle w:val="BodyText"/>
        <w:spacing w:after="0"/>
        <w:jc w:val="both"/>
      </w:pPr>
      <w:r>
        <w:t xml:space="preserve">It advocates an enduring relationship between ethics and business for human </w:t>
      </w:r>
      <w:r w:rsidR="00723179">
        <w:t>outrushing</w:t>
      </w:r>
      <w:r>
        <w:t xml:space="preserve"> in commerce and society.</w:t>
      </w:r>
    </w:p>
    <w:p w14:paraId="2BB78080" w14:textId="77777777" w:rsidR="001071B0" w:rsidRDefault="001071B0" w:rsidP="001071B0">
      <w:pPr>
        <w:pStyle w:val="BodyText"/>
        <w:spacing w:before="113" w:after="113"/>
        <w:ind w:left="113" w:right="113"/>
        <w:rPr>
          <w:highlight w:val="lightGray"/>
        </w:rPr>
      </w:pPr>
      <w:r>
        <w:rPr>
          <w:highlight w:val="lightGray"/>
        </w:rPr>
        <w:t>Reference 2 - 2.55% Coverage</w:t>
      </w:r>
    </w:p>
    <w:p w14:paraId="39C96DE4" w14:textId="77777777" w:rsidR="001071B0" w:rsidRDefault="001071B0" w:rsidP="001071B0">
      <w:pPr>
        <w:pStyle w:val="BodyText"/>
        <w:spacing w:after="0"/>
      </w:pPr>
      <w:r>
        <w:t xml:space="preserve">It necessitates the cultivation of conscience and discernment, virtue and character in the leader’s psyche within a supportive societal / cultural environment, a process which takes time, patience, and humility as those engaged in business work to overcome inevitable setbacks and failures on the path to </w:t>
      </w:r>
      <w:r>
        <w:br/>
        <w:t xml:space="preserve">https://link.springer.com/chapter/10.1007/978-94-024-2111-8_1 1/10 </w:t>
      </w:r>
      <w:r>
        <w:br/>
        <w:t xml:space="preserve">8/30/24, 7:33 PM A Framework for Leadership and Ethics in Business and Society | SpringerLink </w:t>
      </w:r>
      <w:r>
        <w:br/>
        <w:t>prosperity.</w:t>
      </w:r>
    </w:p>
    <w:p w14:paraId="7F8990ED" w14:textId="77777777" w:rsidR="001071B0" w:rsidRDefault="001071B0" w:rsidP="001071B0">
      <w:pPr>
        <w:pStyle w:val="BodyText"/>
        <w:spacing w:before="113" w:after="113"/>
        <w:ind w:left="113" w:right="113"/>
        <w:rPr>
          <w:highlight w:val="lightGray"/>
        </w:rPr>
      </w:pPr>
      <w:r>
        <w:rPr>
          <w:highlight w:val="lightGray"/>
        </w:rPr>
        <w:t>Reference 3 - 1.24% Coverage</w:t>
      </w:r>
    </w:p>
    <w:p w14:paraId="5B89D0C7" w14:textId="77777777" w:rsidR="001071B0" w:rsidRDefault="001071B0" w:rsidP="001071B0">
      <w:pPr>
        <w:pStyle w:val="BodyText"/>
        <w:spacing w:after="0"/>
      </w:pPr>
      <w:r>
        <w:t>The role of imagination and is also critical for effective ethical leadership. From the imagination springs hope and fortitude, virtues that enable individuals, organizations, and entire communities to transcend trauma and hardship.</w:t>
      </w:r>
    </w:p>
    <w:p w14:paraId="511B45B9" w14:textId="77777777" w:rsidR="001071B0" w:rsidRDefault="001071B0" w:rsidP="001071B0">
      <w:pPr>
        <w:pStyle w:val="BodyText"/>
        <w:spacing w:before="113" w:after="113"/>
        <w:ind w:left="113" w:right="113"/>
        <w:rPr>
          <w:highlight w:val="lightGray"/>
        </w:rPr>
      </w:pPr>
      <w:r>
        <w:rPr>
          <w:highlight w:val="lightGray"/>
        </w:rPr>
        <w:t xml:space="preserve">Files\\AMR20160263 </w:t>
      </w:r>
      <w:proofErr w:type="gramStart"/>
      <w:r>
        <w:rPr>
          <w:highlight w:val="lightGray"/>
        </w:rPr>
        <w:t>504..</w:t>
      </w:r>
      <w:proofErr w:type="gramEnd"/>
      <w:r>
        <w:rPr>
          <w:highlight w:val="lightGray"/>
        </w:rPr>
        <w:t>527 - § 1 reference coded [ 0.05% Coverage]</w:t>
      </w:r>
    </w:p>
    <w:p w14:paraId="1E4EA579" w14:textId="77777777" w:rsidR="001071B0" w:rsidRDefault="001071B0" w:rsidP="001071B0">
      <w:pPr>
        <w:pStyle w:val="BodyText"/>
        <w:spacing w:before="113" w:after="113"/>
        <w:ind w:left="113" w:right="113"/>
        <w:rPr>
          <w:highlight w:val="lightGray"/>
        </w:rPr>
      </w:pPr>
      <w:r>
        <w:rPr>
          <w:highlight w:val="lightGray"/>
        </w:rPr>
        <w:t>Reference 1 - 0.05% Coverage</w:t>
      </w:r>
    </w:p>
    <w:p w14:paraId="4A2ECF93" w14:textId="2728CBFB" w:rsidR="001071B0" w:rsidRDefault="001071B0" w:rsidP="001071B0">
      <w:pPr>
        <w:pStyle w:val="BodyText"/>
        <w:spacing w:after="0"/>
      </w:pPr>
      <w:r>
        <w:t xml:space="preserve">Existing ethical and moral leadership theories, however, have remained confined to micro-level </w:t>
      </w:r>
      <w:r w:rsidR="00723179">
        <w:t>behavioural</w:t>
      </w:r>
      <w:r>
        <w:t xml:space="preserve"> research.</w:t>
      </w:r>
    </w:p>
    <w:p w14:paraId="00DE1239" w14:textId="77777777" w:rsidR="001071B0" w:rsidRDefault="001071B0" w:rsidP="001071B0">
      <w:pPr>
        <w:pStyle w:val="BodyText"/>
        <w:spacing w:before="113" w:after="113"/>
        <w:ind w:left="113" w:right="113"/>
        <w:rPr>
          <w:highlight w:val="lightGray"/>
        </w:rPr>
      </w:pPr>
      <w:r>
        <w:rPr>
          <w:highlight w:val="lightGray"/>
        </w:rPr>
        <w:t>Files\\Business Ethics - § 1 reference coded [ 0.01% Coverage]</w:t>
      </w:r>
    </w:p>
    <w:p w14:paraId="626DC3AF" w14:textId="77777777" w:rsidR="001071B0" w:rsidRDefault="001071B0" w:rsidP="001071B0">
      <w:pPr>
        <w:pStyle w:val="BodyText"/>
        <w:spacing w:before="113" w:after="113"/>
        <w:ind w:left="113" w:right="113"/>
        <w:rPr>
          <w:highlight w:val="lightGray"/>
        </w:rPr>
      </w:pPr>
      <w:r>
        <w:rPr>
          <w:highlight w:val="lightGray"/>
        </w:rPr>
        <w:t>Reference 1 - 0.01% Coverage</w:t>
      </w:r>
    </w:p>
    <w:p w14:paraId="27F90C82" w14:textId="107BF5FB" w:rsidR="001071B0" w:rsidRDefault="001071B0" w:rsidP="001071B0">
      <w:pPr>
        <w:pStyle w:val="BodyText"/>
        <w:spacing w:after="0"/>
      </w:pPr>
      <w:r>
        <w:t>Strong ethical leadership goes hand in hand with strong integrity. Both ethics and integrity have a significant impact on a company’s operations.</w:t>
      </w:r>
    </w:p>
    <w:p w14:paraId="1861A6CE" w14:textId="77777777" w:rsidR="001071B0" w:rsidRDefault="001071B0" w:rsidP="001071B0">
      <w:pPr>
        <w:pStyle w:val="BodyText"/>
        <w:spacing w:before="113" w:after="113"/>
        <w:ind w:left="113" w:right="113"/>
        <w:rPr>
          <w:highlight w:val="lightGray"/>
        </w:rPr>
      </w:pPr>
      <w:r>
        <w:rPr>
          <w:highlight w:val="lightGray"/>
        </w:rPr>
        <w:t xml:space="preserve">Files\\EM-IJOA210072 </w:t>
      </w:r>
      <w:proofErr w:type="gramStart"/>
      <w:r>
        <w:rPr>
          <w:highlight w:val="lightGray"/>
        </w:rPr>
        <w:t>1..</w:t>
      </w:r>
      <w:proofErr w:type="gramEnd"/>
      <w:r>
        <w:rPr>
          <w:highlight w:val="lightGray"/>
        </w:rPr>
        <w:t>23 - § 1 reference coded [ 0.29% Coverage]</w:t>
      </w:r>
    </w:p>
    <w:p w14:paraId="7548DC90" w14:textId="77777777" w:rsidR="001071B0" w:rsidRDefault="001071B0" w:rsidP="001071B0">
      <w:pPr>
        <w:pStyle w:val="BodyText"/>
        <w:spacing w:before="113" w:after="113"/>
        <w:ind w:left="113" w:right="113"/>
        <w:rPr>
          <w:highlight w:val="lightGray"/>
        </w:rPr>
      </w:pPr>
      <w:r>
        <w:rPr>
          <w:highlight w:val="lightGray"/>
        </w:rPr>
        <w:t>Reference 1 - 0.29% Coverage</w:t>
      </w:r>
    </w:p>
    <w:p w14:paraId="07427534" w14:textId="77777777" w:rsidR="001071B0" w:rsidRDefault="001071B0" w:rsidP="00723179">
      <w:pPr>
        <w:pStyle w:val="BodyText"/>
        <w:spacing w:after="0"/>
        <w:jc w:val="both"/>
      </w:pPr>
      <w:r>
        <w:t xml:space="preserve">For instance, we have found employees lie to customers, conceal critical information to sell a product, tamper with business documents and manipulate business ﬁgures. These acts may trouble the organisation in the long run. Ethical leadership </w:t>
      </w:r>
      <w:proofErr w:type="gramStart"/>
      <w:r>
        <w:t>has to</w:t>
      </w:r>
      <w:proofErr w:type="gramEnd"/>
      <w:r>
        <w:t xml:space="preserve"> be found to curtail this kind of behaviour (</w:t>
      </w:r>
      <w:proofErr w:type="spellStart"/>
      <w:r>
        <w:t>Effelsberg</w:t>
      </w:r>
      <w:proofErr w:type="spellEnd"/>
      <w:r>
        <w:t xml:space="preserve"> et al., 2014). It can be more dangerous in high power distance culture as subordinates can learn more from their leaders displaying UPB (Lian et al., 2020). We have </w:t>
      </w:r>
      <w:r>
        <w:lastRenderedPageBreak/>
        <w:t>found two types of</w:t>
      </w:r>
    </w:p>
    <w:p w14:paraId="1B970D28" w14:textId="77777777" w:rsidR="001071B0" w:rsidRDefault="001071B0" w:rsidP="001071B0">
      <w:pPr>
        <w:pStyle w:val="BodyText"/>
        <w:spacing w:before="113" w:after="113"/>
        <w:ind w:left="113" w:right="113"/>
        <w:rPr>
          <w:highlight w:val="lightGray"/>
        </w:rPr>
      </w:pPr>
      <w:r>
        <w:rPr>
          <w:highlight w:val="lightGray"/>
        </w:rPr>
        <w:t>Files\\ENHANC~1 - § 1 reference coded [ 13.35% Coverage]</w:t>
      </w:r>
    </w:p>
    <w:p w14:paraId="0CE07307" w14:textId="77777777" w:rsidR="001071B0" w:rsidRDefault="001071B0" w:rsidP="001071B0">
      <w:pPr>
        <w:pStyle w:val="BodyText"/>
        <w:spacing w:before="113" w:after="113"/>
        <w:ind w:left="113" w:right="113"/>
        <w:rPr>
          <w:highlight w:val="lightGray"/>
        </w:rPr>
      </w:pPr>
      <w:r>
        <w:rPr>
          <w:highlight w:val="lightGray"/>
        </w:rPr>
        <w:t>Reference 1 - 13.35% Coverage</w:t>
      </w:r>
    </w:p>
    <w:p w14:paraId="19A98F90" w14:textId="38CE281F" w:rsidR="001071B0" w:rsidRDefault="001071B0" w:rsidP="00723179">
      <w:pPr>
        <w:pStyle w:val="BodyText"/>
        <w:spacing w:after="0"/>
        <w:jc w:val="both"/>
      </w:pPr>
      <w:r>
        <w:t xml:space="preserve">Work ethics and social responsibility (WESR) as corporate’s ethical decisions do not only highlight organisational values and commitments, but also portrait business relationships with all stakeholders. As a primary internal stakeholder, employee’s WESR awareness appears to be worthwhile in facilitating organisation’s ultimate success for employee’s job performance and well-beings. This paper engenders signiﬁcant contributions with attempts to explore crucial enablers driving employee to perceive the importance of WESR policies embedded in modern Chinese business, where both traditional Confucianism and innovative Western values are co-exhibited. These organisational values integrated in a hybrid culture model, together with diﬀerent typical management leaderships (participative vs. </w:t>
      </w:r>
      <w:r w:rsidR="004200BB">
        <w:t>power distant</w:t>
      </w:r>
      <w:r>
        <w:t xml:space="preserve">) were examined as main </w:t>
      </w:r>
      <w:r w:rsidR="00723179">
        <w:t>antacids</w:t>
      </w:r>
    </w:p>
    <w:p w14:paraId="18F54DBF" w14:textId="77777777" w:rsidR="001071B0" w:rsidRDefault="001071B0" w:rsidP="001071B0">
      <w:pPr>
        <w:pStyle w:val="BodyText"/>
        <w:spacing w:before="113" w:after="113"/>
        <w:ind w:left="113" w:right="113"/>
        <w:rPr>
          <w:highlight w:val="lightGray"/>
        </w:rPr>
      </w:pPr>
      <w:r>
        <w:rPr>
          <w:highlight w:val="lightGray"/>
        </w:rPr>
        <w:t>Files\\Ethical Leadership _ SpringerLink - § 1 reference coded [ 2.34% Coverage]</w:t>
      </w:r>
    </w:p>
    <w:p w14:paraId="15B46857" w14:textId="77777777" w:rsidR="001071B0" w:rsidRDefault="001071B0" w:rsidP="001071B0">
      <w:pPr>
        <w:pStyle w:val="BodyText"/>
        <w:spacing w:before="113" w:after="113"/>
        <w:ind w:left="113" w:right="113"/>
        <w:rPr>
          <w:highlight w:val="lightGray"/>
        </w:rPr>
      </w:pPr>
      <w:r>
        <w:rPr>
          <w:highlight w:val="lightGray"/>
        </w:rPr>
        <w:t>Reference 1 - 2.34% Coverage</w:t>
      </w:r>
    </w:p>
    <w:p w14:paraId="45137DD0" w14:textId="77777777" w:rsidR="001071B0" w:rsidRDefault="001071B0" w:rsidP="00723179">
      <w:pPr>
        <w:pStyle w:val="BodyText"/>
        <w:spacing w:after="0"/>
        <w:jc w:val="both"/>
      </w:pPr>
      <w:r>
        <w:t>Leadership has always been at the heart of management discourse. Still, ethical leadership has gained more prominence following the collapse and scandals that engulfed the corporate world (Enron, WorldCom—Corporate scandals) not too long ago. The performance and culture of an organisation are closely related to the quality, effectiveness, ethical attitude, and approach of its leader.</w:t>
      </w:r>
    </w:p>
    <w:p w14:paraId="17CE74D9" w14:textId="47AF56EB" w:rsidR="001071B0" w:rsidRDefault="001071B0" w:rsidP="001071B0">
      <w:pPr>
        <w:pStyle w:val="BodyText"/>
        <w:spacing w:before="113" w:after="113"/>
        <w:ind w:left="113" w:right="113"/>
        <w:rPr>
          <w:highlight w:val="lightGray"/>
        </w:rPr>
      </w:pPr>
      <w:r>
        <w:rPr>
          <w:highlight w:val="lightGray"/>
        </w:rPr>
        <w:t xml:space="preserve">Files\\Ethical leadership for better sustainable performance_ Role of employee values, </w:t>
      </w:r>
      <w:r w:rsidR="00723179">
        <w:rPr>
          <w:highlight w:val="lightGray"/>
        </w:rPr>
        <w:t>behaviour</w:t>
      </w:r>
      <w:r>
        <w:rPr>
          <w:highlight w:val="lightGray"/>
        </w:rPr>
        <w:t xml:space="preserve"> and ethical climate - ScienceDirect - § 1 reference coded [ 2.59% Coverage]</w:t>
      </w:r>
    </w:p>
    <w:p w14:paraId="66656BF7" w14:textId="77777777" w:rsidR="001071B0" w:rsidRDefault="001071B0" w:rsidP="001071B0">
      <w:pPr>
        <w:pStyle w:val="BodyText"/>
        <w:spacing w:before="113" w:after="113"/>
        <w:ind w:left="113" w:right="113"/>
        <w:rPr>
          <w:highlight w:val="lightGray"/>
        </w:rPr>
      </w:pPr>
      <w:r>
        <w:rPr>
          <w:highlight w:val="lightGray"/>
        </w:rPr>
        <w:t>Reference 1 - 2.59% Coverage</w:t>
      </w:r>
    </w:p>
    <w:p w14:paraId="5BEBD957" w14:textId="6C706A09" w:rsidR="001071B0" w:rsidRDefault="001071B0" w:rsidP="00723179">
      <w:pPr>
        <w:pStyle w:val="BodyText"/>
        <w:spacing w:after="0"/>
        <w:jc w:val="both"/>
      </w:pPr>
      <w:r>
        <w:t xml:space="preserve">Although the impact of ethical leadership on different aspects of organizational and employee performance is evident, research on the impact of ethical leadership on sustainable performance is still </w:t>
      </w:r>
      <w:r w:rsidR="00723179">
        <w:t>limited</w:t>
      </w:r>
      <w:r>
        <w:t xml:space="preserve">. Considering the scant research in this area, this study investigates the impact of ethical leadership on sustainable business performance through the mediating roles of ethical climate and voluntary environmental </w:t>
      </w:r>
      <w:r w:rsidR="00723179">
        <w:t>behaviour</w:t>
      </w:r>
      <w:r>
        <w:t xml:space="preserve">, and the moderating role of employees’ biospheric values. The study data were collected from 327 mid-level managerial employees from a cross-sectional industry in Bangladesh. The empirical evidence revealed a significant influence of ethical leadership on employees’ voluntary environmental </w:t>
      </w:r>
      <w:r w:rsidR="00723179">
        <w:t>behaviour</w:t>
      </w:r>
      <w:r>
        <w:t xml:space="preserve">, which subsequently impacted the sustainable performance of business organizations. </w:t>
      </w:r>
      <w:r w:rsidR="00723179">
        <w:t>Its</w:t>
      </w:r>
      <w:r>
        <w:t xml:space="preserve"> further id</w:t>
      </w:r>
    </w:p>
    <w:p w14:paraId="01FDCD0E" w14:textId="77777777" w:rsidR="001071B0" w:rsidRDefault="001071B0" w:rsidP="001071B0">
      <w:pPr>
        <w:pStyle w:val="BodyText"/>
        <w:spacing w:before="113" w:after="113"/>
        <w:ind w:left="113" w:right="113"/>
        <w:rPr>
          <w:highlight w:val="lightGray"/>
        </w:rPr>
      </w:pPr>
      <w:r>
        <w:rPr>
          <w:highlight w:val="lightGray"/>
        </w:rPr>
        <w:t>Files\\Sustainable Marketing Strategies as an Essential Tool of Business - § 1 reference coded [ 0.32% Coverage]</w:t>
      </w:r>
    </w:p>
    <w:p w14:paraId="00B03B87" w14:textId="77777777" w:rsidR="001071B0" w:rsidRDefault="001071B0" w:rsidP="001071B0">
      <w:pPr>
        <w:pStyle w:val="BodyText"/>
        <w:spacing w:before="113" w:after="113"/>
        <w:ind w:left="113" w:right="113"/>
        <w:rPr>
          <w:highlight w:val="lightGray"/>
        </w:rPr>
      </w:pPr>
      <w:r>
        <w:rPr>
          <w:highlight w:val="lightGray"/>
        </w:rPr>
        <w:t>Reference 1 - 0.32% Coverage</w:t>
      </w:r>
    </w:p>
    <w:p w14:paraId="496AADFE" w14:textId="59F19AB6" w:rsidR="001071B0" w:rsidRDefault="001071B0" w:rsidP="00723179">
      <w:pPr>
        <w:pStyle w:val="BodyText"/>
        <w:spacing w:after="0"/>
        <w:jc w:val="both"/>
        <w:rPr>
          <w:color w:val="222222"/>
          <w:highlight w:val="white"/>
        </w:rPr>
      </w:pPr>
      <w:r>
        <w:t xml:space="preserve">At this juncture, companies need to maintain strong ethical activities in their operations, whether </w:t>
      </w:r>
      <w:r>
        <w:lastRenderedPageBreak/>
        <w:t>their scale is small or large. Marketing activities are an integral part of those operations. The transition towards sustainability is not just a passing fad. It serves as an embedded strategy and is becoming mor</w:t>
      </w:r>
      <w:r>
        <w:rPr>
          <w:color w:val="222222"/>
          <w:highlight w:val="white"/>
        </w:rPr>
        <w:br w:type="page"/>
      </w:r>
    </w:p>
    <w:p w14:paraId="2EC78ADE" w14:textId="64C9ABF6" w:rsidR="001071B0" w:rsidRDefault="001071B0" w:rsidP="001071B0">
      <w:pPr>
        <w:pStyle w:val="Heading2"/>
        <w:rPr>
          <w:highlight w:val="white"/>
        </w:rPr>
      </w:pPr>
      <w:bookmarkStart w:id="52" w:name="_Toc176009679"/>
      <w:r>
        <w:rPr>
          <w:highlight w:val="white"/>
        </w:rPr>
        <w:lastRenderedPageBreak/>
        <w:t>Appendix 3</w:t>
      </w:r>
      <w:bookmarkEnd w:id="52"/>
    </w:p>
    <w:p w14:paraId="15E1564C" w14:textId="77777777" w:rsidR="001071B0" w:rsidRDefault="001071B0" w:rsidP="001071B0">
      <w:pPr>
        <w:pStyle w:val="BodyText"/>
        <w:spacing w:before="113" w:after="113"/>
        <w:ind w:left="113" w:right="113"/>
        <w:rPr>
          <w:highlight w:val="lightGray"/>
        </w:rPr>
      </w:pPr>
      <w:r>
        <w:rPr>
          <w:highlight w:val="lightGray"/>
        </w:rPr>
        <w:t xml:space="preserve">Files\\AMR20160263 </w:t>
      </w:r>
      <w:proofErr w:type="gramStart"/>
      <w:r>
        <w:rPr>
          <w:highlight w:val="lightGray"/>
        </w:rPr>
        <w:t>504..</w:t>
      </w:r>
      <w:proofErr w:type="gramEnd"/>
      <w:r>
        <w:rPr>
          <w:highlight w:val="lightGray"/>
        </w:rPr>
        <w:t>527 - § 2 references coded [ 0.22% Coverage]</w:t>
      </w:r>
    </w:p>
    <w:p w14:paraId="00B857F0" w14:textId="77777777" w:rsidR="001071B0" w:rsidRDefault="001071B0" w:rsidP="001071B0">
      <w:pPr>
        <w:pStyle w:val="BodyText"/>
        <w:spacing w:before="113" w:after="113"/>
        <w:ind w:left="113" w:right="113"/>
        <w:rPr>
          <w:highlight w:val="lightGray"/>
        </w:rPr>
      </w:pPr>
      <w:r>
        <w:rPr>
          <w:highlight w:val="lightGray"/>
        </w:rPr>
        <w:t>Reference 1 - 0.08% Coverage</w:t>
      </w:r>
    </w:p>
    <w:p w14:paraId="3B1239C0" w14:textId="52BC9EEA" w:rsidR="001071B0" w:rsidRDefault="00723179" w:rsidP="00723179">
      <w:pPr>
        <w:pStyle w:val="BodyText"/>
        <w:spacing w:after="0"/>
        <w:jc w:val="both"/>
      </w:pPr>
      <w:r>
        <w:t>W</w:t>
      </w:r>
      <w:r w:rsidR="001071B0">
        <w:t>e develop a process theory of the socially situated emergence of moral leadership and its development into a broader movement affecting moral systems within and across formal organizations.</w:t>
      </w:r>
    </w:p>
    <w:p w14:paraId="453E50FE" w14:textId="77777777" w:rsidR="001071B0" w:rsidRDefault="001071B0" w:rsidP="001071B0">
      <w:pPr>
        <w:pStyle w:val="BodyText"/>
        <w:spacing w:before="113" w:after="113"/>
        <w:ind w:left="113" w:right="113"/>
        <w:rPr>
          <w:highlight w:val="lightGray"/>
        </w:rPr>
      </w:pPr>
      <w:r>
        <w:rPr>
          <w:highlight w:val="lightGray"/>
        </w:rPr>
        <w:t>Reference 2 - 0.14% Coverage</w:t>
      </w:r>
    </w:p>
    <w:p w14:paraId="02B60834" w14:textId="31882113" w:rsidR="001071B0" w:rsidRDefault="001071B0" w:rsidP="00723179">
      <w:pPr>
        <w:pStyle w:val="BodyText"/>
        <w:spacing w:after="0"/>
        <w:jc w:val="both"/>
      </w:pPr>
      <w:r>
        <w:t xml:space="preserve">With our process theory, we bridge between micro and macro levels of </w:t>
      </w:r>
      <w:r w:rsidR="00723179">
        <w:t>analysis and</w:t>
      </w:r>
      <w:r>
        <w:t xml:space="preserve"> highlight the crucial ability of leaders to be both principled and pragmatically savvy, and thus capable of bridging between their own moral convictions and those of others </w:t>
      </w:r>
      <w:proofErr w:type="gramStart"/>
      <w:r>
        <w:t>in order to</w:t>
      </w:r>
      <w:proofErr w:type="gramEnd"/>
      <w:r>
        <w:t xml:space="preserve"> develop a common and mutually binding ground toward change.</w:t>
      </w:r>
    </w:p>
    <w:p w14:paraId="1C6563E5" w14:textId="77777777" w:rsidR="001071B0" w:rsidRDefault="001071B0" w:rsidP="001071B0">
      <w:pPr>
        <w:pStyle w:val="BodyText"/>
        <w:spacing w:before="113" w:after="113"/>
        <w:ind w:left="113" w:right="113"/>
        <w:rPr>
          <w:highlight w:val="lightGray"/>
        </w:rPr>
      </w:pPr>
      <w:r>
        <w:rPr>
          <w:highlight w:val="lightGray"/>
        </w:rPr>
        <w:t>Files\\</w:t>
      </w:r>
      <w:proofErr w:type="spellStart"/>
      <w:r>
        <w:rPr>
          <w:highlight w:val="lightGray"/>
        </w:rPr>
        <w:t>Aweskar</w:t>
      </w:r>
      <w:proofErr w:type="spellEnd"/>
      <w:r>
        <w:rPr>
          <w:highlight w:val="lightGray"/>
        </w:rPr>
        <w:t xml:space="preserve"> March 2023.cdr - § 1 reference coded [ 0.04% Coverage]</w:t>
      </w:r>
    </w:p>
    <w:p w14:paraId="78B61A16" w14:textId="77777777" w:rsidR="001071B0" w:rsidRDefault="001071B0" w:rsidP="001071B0">
      <w:pPr>
        <w:pStyle w:val="BodyText"/>
        <w:spacing w:before="113" w:after="113"/>
        <w:ind w:left="113" w:right="113"/>
        <w:rPr>
          <w:highlight w:val="lightGray"/>
        </w:rPr>
      </w:pPr>
      <w:r>
        <w:rPr>
          <w:highlight w:val="lightGray"/>
        </w:rPr>
        <w:t>Reference 1 - 0.04% Coverage</w:t>
      </w:r>
    </w:p>
    <w:p w14:paraId="7D13C349" w14:textId="4485805B" w:rsidR="001071B0" w:rsidRDefault="001071B0" w:rsidP="00723179">
      <w:pPr>
        <w:pStyle w:val="BodyText"/>
        <w:spacing w:after="0"/>
        <w:jc w:val="both"/>
      </w:pPr>
      <w:r>
        <w:t xml:space="preserve">Leadership style represents organisations values and explains the goals. The discovery of multiple immoral actions and controversies exposes the </w:t>
      </w:r>
      <w:r w:rsidR="00723179">
        <w:t>self-centred</w:t>
      </w:r>
      <w:r>
        <w:t>, egoistic pattern of business leadership, notwithstanding the penchant for public display.</w:t>
      </w:r>
    </w:p>
    <w:p w14:paraId="7A37CD1D" w14:textId="77777777" w:rsidR="001071B0" w:rsidRDefault="001071B0" w:rsidP="001071B0">
      <w:pPr>
        <w:pStyle w:val="BodyText"/>
        <w:spacing w:before="113" w:after="113"/>
        <w:ind w:left="113" w:right="113"/>
        <w:rPr>
          <w:highlight w:val="lightGray"/>
        </w:rPr>
      </w:pPr>
      <w:r>
        <w:rPr>
          <w:highlight w:val="lightGray"/>
        </w:rPr>
        <w:t>Files\\Business Ethics - § 1 reference coded [ 0.02% Coverage]</w:t>
      </w:r>
    </w:p>
    <w:p w14:paraId="49C4CCA4" w14:textId="77777777" w:rsidR="001071B0" w:rsidRDefault="001071B0" w:rsidP="001071B0">
      <w:pPr>
        <w:pStyle w:val="BodyText"/>
        <w:spacing w:before="113" w:after="113"/>
        <w:ind w:left="113" w:right="113"/>
        <w:rPr>
          <w:highlight w:val="lightGray"/>
        </w:rPr>
      </w:pPr>
      <w:r>
        <w:rPr>
          <w:highlight w:val="lightGray"/>
        </w:rPr>
        <w:t>Reference 1 - 0.02% Coverage</w:t>
      </w:r>
    </w:p>
    <w:p w14:paraId="1DEB9A34" w14:textId="60B0C3EC" w:rsidR="001071B0" w:rsidRDefault="001071B0" w:rsidP="00723179">
      <w:pPr>
        <w:pStyle w:val="BodyText"/>
        <w:spacing w:after="0"/>
        <w:jc w:val="both"/>
      </w:pPr>
      <w:r>
        <w:t>Leaders who show a solid moral compass and set a forthright example for their employees foster a work environment where integrity becomes a core value.”36 A study of the 50 best companies to work for in Canada (based on survey responses from over 100,000 Canadian employees at 115 organizations, with input from 1,400 leaders and human resources professionals) found that integrity and ethics matter in the following ways: there is more fl</w:t>
      </w:r>
      <w:r w:rsidR="00723179">
        <w:t>e</w:t>
      </w:r>
      <w:r>
        <w:t>xibility and balance; values have changed; and organizations are valuing new employees more since the demographics have changed.37 These changes are explained next.</w:t>
      </w:r>
    </w:p>
    <w:p w14:paraId="72878292" w14:textId="77777777" w:rsidR="001071B0" w:rsidRDefault="001071B0" w:rsidP="001071B0">
      <w:pPr>
        <w:pStyle w:val="BodyText"/>
        <w:spacing w:before="113" w:after="113"/>
        <w:ind w:left="113" w:right="113"/>
        <w:rPr>
          <w:highlight w:val="lightGray"/>
        </w:rPr>
      </w:pPr>
      <w:r>
        <w:rPr>
          <w:highlight w:val="lightGray"/>
        </w:rPr>
        <w:t>Files\\</w:t>
      </w:r>
      <w:proofErr w:type="spellStart"/>
      <w:r>
        <w:rPr>
          <w:highlight w:val="lightGray"/>
        </w:rPr>
        <w:t>CompaniesMeetEthicalConsumersAM</w:t>
      </w:r>
      <w:proofErr w:type="spellEnd"/>
      <w:r>
        <w:rPr>
          <w:highlight w:val="lightGray"/>
        </w:rPr>
        <w:t>-SUN - § 1 reference coded [ 0.06% Coverage]</w:t>
      </w:r>
    </w:p>
    <w:p w14:paraId="53A91865" w14:textId="77777777" w:rsidR="001071B0" w:rsidRDefault="001071B0" w:rsidP="001071B0">
      <w:pPr>
        <w:pStyle w:val="BodyText"/>
        <w:spacing w:before="113" w:after="113"/>
        <w:ind w:left="113" w:right="113"/>
        <w:rPr>
          <w:highlight w:val="lightGray"/>
        </w:rPr>
      </w:pPr>
      <w:r>
        <w:rPr>
          <w:highlight w:val="lightGray"/>
        </w:rPr>
        <w:t>Reference 1 - 0.06% Coverage</w:t>
      </w:r>
    </w:p>
    <w:p w14:paraId="1919B030" w14:textId="77777777" w:rsidR="001071B0" w:rsidRDefault="001071B0" w:rsidP="00723179">
      <w:pPr>
        <w:pStyle w:val="BodyText"/>
        <w:spacing w:after="0"/>
        <w:jc w:val="both"/>
      </w:pPr>
      <w:r>
        <w:t xml:space="preserve">Fulfilling consumer expectations of corporate social responsibility (CSR) can bring </w:t>
      </w:r>
      <w:r>
        <w:br/>
        <w:t>strategic advantage to firms.</w:t>
      </w:r>
    </w:p>
    <w:p w14:paraId="0988DE95" w14:textId="77777777" w:rsidR="001071B0" w:rsidRDefault="001071B0" w:rsidP="001071B0">
      <w:pPr>
        <w:pStyle w:val="BodyText"/>
        <w:spacing w:before="113" w:after="113"/>
        <w:ind w:left="113" w:right="113"/>
        <w:rPr>
          <w:highlight w:val="lightGray"/>
        </w:rPr>
      </w:pPr>
      <w:r>
        <w:rPr>
          <w:highlight w:val="lightGray"/>
        </w:rPr>
        <w:t xml:space="preserve">Files\\Creating an ethical organizational environment_ The relationship between ethical leadership, ethical organizational climate, and unethical </w:t>
      </w:r>
      <w:proofErr w:type="spellStart"/>
      <w:r>
        <w:rPr>
          <w:highlight w:val="lightGray"/>
        </w:rPr>
        <w:t>behavior</w:t>
      </w:r>
      <w:proofErr w:type="spellEnd"/>
      <w:r>
        <w:rPr>
          <w:highlight w:val="lightGray"/>
        </w:rPr>
        <w:t xml:space="preserve"> - § 1 reference coded [ 0.22% Coverage]</w:t>
      </w:r>
    </w:p>
    <w:p w14:paraId="62CFB5FF" w14:textId="77777777" w:rsidR="001071B0" w:rsidRDefault="001071B0" w:rsidP="001071B0">
      <w:pPr>
        <w:pStyle w:val="BodyText"/>
        <w:spacing w:before="113" w:after="113"/>
        <w:ind w:left="113" w:right="113"/>
        <w:rPr>
          <w:highlight w:val="lightGray"/>
        </w:rPr>
      </w:pPr>
      <w:r>
        <w:rPr>
          <w:highlight w:val="lightGray"/>
        </w:rPr>
        <w:t>Reference 1 - 0.22% Coverage</w:t>
      </w:r>
    </w:p>
    <w:p w14:paraId="5585D67F" w14:textId="5FAF8760" w:rsidR="001071B0" w:rsidRDefault="00723179" w:rsidP="00723179">
      <w:pPr>
        <w:pStyle w:val="BodyText"/>
        <w:spacing w:after="0"/>
        <w:jc w:val="both"/>
      </w:pPr>
      <w:r>
        <w:t>M</w:t>
      </w:r>
      <w:r w:rsidR="001071B0">
        <w:t xml:space="preserve">eaning employees sought to sell </w:t>
      </w:r>
      <w:r>
        <w:t>eight Wells</w:t>
      </w:r>
      <w:r w:rsidR="001071B0">
        <w:t xml:space="preserve"> Fargo products to every customer (Stebbins &amp; </w:t>
      </w:r>
      <w:r w:rsidR="001071B0">
        <w:lastRenderedPageBreak/>
        <w:t xml:space="preserve">Comen, 2017). This mantra turned into sales goals employees could not </w:t>
      </w:r>
      <w:r w:rsidR="00C84D5C">
        <w:t>meet and</w:t>
      </w:r>
      <w:r w:rsidR="001071B0">
        <w:t xml:space="preserve"> resulted in unethical </w:t>
      </w:r>
      <w:r w:rsidR="00C84D5C">
        <w:t>behaviour</w:t>
      </w:r>
      <w:r w:rsidR="001071B0">
        <w:t xml:space="preserve"> such as ordering credit cards for preapproved </w:t>
      </w:r>
      <w:r w:rsidR="00C84D5C">
        <w:t>customers without</w:t>
      </w:r>
      <w:r w:rsidR="001071B0">
        <w:t xml:space="preserve"> their consent and creating fraudulent checking and savings accounts. The scandal illustrates how perceptions of policies, procedures, and practices in formal systems could lead to an unethical organizational climate (EOC).</w:t>
      </w:r>
    </w:p>
    <w:p w14:paraId="0A829E55" w14:textId="77777777" w:rsidR="001071B0" w:rsidRDefault="001071B0" w:rsidP="001071B0">
      <w:pPr>
        <w:pStyle w:val="BodyText"/>
        <w:spacing w:before="113" w:after="113"/>
        <w:ind w:left="113" w:right="113"/>
        <w:rPr>
          <w:highlight w:val="lightGray"/>
        </w:rPr>
      </w:pPr>
      <w:r>
        <w:rPr>
          <w:highlight w:val="lightGray"/>
        </w:rPr>
        <w:t xml:space="preserve">Files\\Disruption in global supply chain and socio-economic shocks_ a </w:t>
      </w:r>
      <w:proofErr w:type="gramStart"/>
      <w:r>
        <w:rPr>
          <w:highlight w:val="lightGray"/>
        </w:rPr>
        <w:t>lessons</w:t>
      </w:r>
      <w:proofErr w:type="gramEnd"/>
      <w:r>
        <w:rPr>
          <w:highlight w:val="lightGray"/>
        </w:rPr>
        <w:t xml:space="preserve"> from COVID-19 for sustainable production and consumption - § 1 reference coded [ 0.41% Coverage]</w:t>
      </w:r>
    </w:p>
    <w:p w14:paraId="5000CE56" w14:textId="77777777" w:rsidR="001071B0" w:rsidRDefault="001071B0" w:rsidP="001071B0">
      <w:pPr>
        <w:pStyle w:val="BodyText"/>
        <w:spacing w:before="113" w:after="113"/>
        <w:ind w:left="113" w:right="113"/>
        <w:rPr>
          <w:highlight w:val="lightGray"/>
        </w:rPr>
      </w:pPr>
      <w:r>
        <w:rPr>
          <w:highlight w:val="lightGray"/>
        </w:rPr>
        <w:t>Reference 1 - 0.41% Coverage</w:t>
      </w:r>
    </w:p>
    <w:p w14:paraId="49F8A091" w14:textId="70EF57F3" w:rsidR="001071B0" w:rsidRDefault="001071B0" w:rsidP="00C84D5C">
      <w:pPr>
        <w:pStyle w:val="BodyText"/>
        <w:spacing w:after="0"/>
        <w:jc w:val="both"/>
      </w:pPr>
      <w:r>
        <w:t xml:space="preserve">Numerous organizations are experienced multiple issues with a definite </w:t>
      </w:r>
      <w:r w:rsidR="00C84D5C">
        <w:t>number</w:t>
      </w:r>
      <w:r>
        <w:t xml:space="preserve"> of damages. Primarily, companies are suffering a multitude of challenges as a deterioration in demand, interruptions in the Supply chain, revocation of export orders, shortage of raw material, and distortion in transportation networks (Naqvi 2020). However, companies worldwide are witnessing the substantial consequences of the current outbreak on their business operations (World Economic 2020).</w:t>
      </w:r>
    </w:p>
    <w:p w14:paraId="6234C705" w14:textId="77777777" w:rsidR="001071B0" w:rsidRDefault="001071B0" w:rsidP="001071B0">
      <w:pPr>
        <w:pStyle w:val="BodyText"/>
        <w:spacing w:before="113" w:after="113"/>
        <w:ind w:left="113" w:right="113"/>
        <w:rPr>
          <w:highlight w:val="lightGray"/>
        </w:rPr>
      </w:pPr>
      <w:r>
        <w:rPr>
          <w:highlight w:val="lightGray"/>
        </w:rPr>
        <w:t xml:space="preserve">Files\\Ethical Leadership and Employees’ Ethical </w:t>
      </w:r>
      <w:proofErr w:type="spellStart"/>
      <w:r>
        <w:rPr>
          <w:highlight w:val="lightGray"/>
        </w:rPr>
        <w:t>Behavior</w:t>
      </w:r>
      <w:proofErr w:type="spellEnd"/>
      <w:r>
        <w:rPr>
          <w:highlight w:val="lightGray"/>
        </w:rPr>
        <w:t xml:space="preserve"> - § 1 reference coded [ 0.12% Coverage]</w:t>
      </w:r>
    </w:p>
    <w:p w14:paraId="1DC3FDAF" w14:textId="77777777" w:rsidR="001071B0" w:rsidRDefault="001071B0" w:rsidP="001071B0">
      <w:pPr>
        <w:pStyle w:val="BodyText"/>
        <w:spacing w:before="113" w:after="113"/>
        <w:ind w:left="113" w:right="113"/>
        <w:rPr>
          <w:highlight w:val="lightGray"/>
        </w:rPr>
      </w:pPr>
      <w:r>
        <w:rPr>
          <w:highlight w:val="lightGray"/>
        </w:rPr>
        <w:t>Reference 1 - 0.12% Coverage</w:t>
      </w:r>
    </w:p>
    <w:p w14:paraId="02E7E783" w14:textId="3BC711CD" w:rsidR="001071B0" w:rsidRDefault="00C84D5C" w:rsidP="00C84D5C">
      <w:pPr>
        <w:pStyle w:val="BodyText"/>
        <w:spacing w:after="0"/>
        <w:jc w:val="both"/>
      </w:pPr>
      <w:r>
        <w:t>Relationship</w:t>
      </w:r>
      <w:r w:rsidR="001071B0">
        <w:t xml:space="preserve"> between ethical climate and employees’ ethical behaviour. Data were collected from 620 full-time employees working at thirty-three Iraqi organisations from five Iraqi provinces.</w:t>
      </w:r>
    </w:p>
    <w:p w14:paraId="15A94444" w14:textId="38CCCCD5" w:rsidR="001071B0" w:rsidRDefault="001071B0" w:rsidP="001071B0">
      <w:pPr>
        <w:pStyle w:val="BodyText"/>
        <w:spacing w:before="113" w:after="113"/>
        <w:ind w:left="113" w:right="113"/>
        <w:rPr>
          <w:highlight w:val="lightGray"/>
        </w:rPr>
      </w:pPr>
      <w:r>
        <w:rPr>
          <w:highlight w:val="lightGray"/>
        </w:rPr>
        <w:t xml:space="preserve">Files\\Ethical leadership, work engagement, employees’ well-being, and performance_ a cross-cultural </w:t>
      </w:r>
      <w:r w:rsidR="00C84D5C">
        <w:rPr>
          <w:highlight w:val="lightGray"/>
        </w:rPr>
        <w:t>compare</w:t>
      </w:r>
      <w:r>
        <w:rPr>
          <w:highlight w:val="lightGray"/>
        </w:rPr>
        <w:t xml:space="preserve"> - § 1 reference coded [ 0.32% Coverage]</w:t>
      </w:r>
    </w:p>
    <w:p w14:paraId="19AC969C" w14:textId="77777777" w:rsidR="001071B0" w:rsidRDefault="001071B0" w:rsidP="001071B0">
      <w:pPr>
        <w:pStyle w:val="BodyText"/>
        <w:spacing w:before="113" w:after="113"/>
        <w:ind w:left="113" w:right="113"/>
        <w:rPr>
          <w:highlight w:val="lightGray"/>
        </w:rPr>
      </w:pPr>
      <w:r>
        <w:rPr>
          <w:highlight w:val="lightGray"/>
        </w:rPr>
        <w:t>Reference 1 - 0.32% Coverage</w:t>
      </w:r>
    </w:p>
    <w:p w14:paraId="0D1AA81B" w14:textId="77777777" w:rsidR="001071B0" w:rsidRDefault="001071B0" w:rsidP="00C84D5C">
      <w:pPr>
        <w:pStyle w:val="BodyText"/>
        <w:spacing w:after="0"/>
        <w:jc w:val="both"/>
      </w:pPr>
      <w:r>
        <w:t>Therefore, this study focused on the mediating effects of organisational ethical culture on the relationship between ethical leadership, work engagement, employees’ well-being, and performance. The data collection process involved the distribution of highly structured questionnaires to 697 employees working in Italian and Pakistani hospitality industry. This was followed by the analysis of cultural differences through measurement invariance tests and mediation techniques</w:t>
      </w:r>
    </w:p>
    <w:p w14:paraId="52AFC795" w14:textId="77777777" w:rsidR="001071B0" w:rsidRDefault="001071B0" w:rsidP="001071B0">
      <w:pPr>
        <w:pStyle w:val="BodyText"/>
        <w:spacing w:before="113" w:after="113"/>
        <w:ind w:left="113" w:right="113"/>
        <w:rPr>
          <w:highlight w:val="lightGray"/>
        </w:rPr>
      </w:pPr>
      <w:r>
        <w:rPr>
          <w:highlight w:val="lightGray"/>
        </w:rPr>
        <w:t>Files\\</w:t>
      </w:r>
      <w:proofErr w:type="spellStart"/>
      <w:r>
        <w:rPr>
          <w:highlight w:val="lightGray"/>
        </w:rPr>
        <w:t>gal_et_al_breaking_the_vicious_cycle_acceptedversion</w:t>
      </w:r>
      <w:proofErr w:type="spellEnd"/>
      <w:r>
        <w:rPr>
          <w:highlight w:val="lightGray"/>
        </w:rPr>
        <w:t xml:space="preserve"> - § 1 reference coded [ 0.25% Coverage]</w:t>
      </w:r>
    </w:p>
    <w:p w14:paraId="3C888CAD" w14:textId="77777777" w:rsidR="001071B0" w:rsidRDefault="001071B0" w:rsidP="001071B0">
      <w:pPr>
        <w:pStyle w:val="BodyText"/>
        <w:spacing w:before="113" w:after="113"/>
        <w:ind w:left="113" w:right="113"/>
        <w:rPr>
          <w:highlight w:val="lightGray"/>
        </w:rPr>
      </w:pPr>
      <w:r>
        <w:rPr>
          <w:highlight w:val="lightGray"/>
        </w:rPr>
        <w:t>Reference 1 - 0.25% Coverage</w:t>
      </w:r>
    </w:p>
    <w:p w14:paraId="5D8991C0" w14:textId="09D98D75" w:rsidR="001071B0" w:rsidRDefault="00C84D5C" w:rsidP="00C84D5C">
      <w:pPr>
        <w:pStyle w:val="BodyText"/>
        <w:spacing w:after="0"/>
        <w:jc w:val="both"/>
      </w:pPr>
      <w:r>
        <w:t>The</w:t>
      </w:r>
      <w:r w:rsidR="001071B0">
        <w:t xml:space="preserve"> underlying logic can be traced back to principles that were originally elaborated through work conducted within the human relations movement (Bodie et al, 2016); their application is intended to improve the work experience of organizational members, reduce their stress levels, increase their job satisfaction, and expand their opportunities for personal and professional growth and development (</w:t>
      </w:r>
      <w:proofErr w:type="spellStart"/>
      <w:r w:rsidR="001071B0">
        <w:t>Guenole</w:t>
      </w:r>
      <w:proofErr w:type="spellEnd"/>
      <w:r w:rsidR="001071B0">
        <w:t xml:space="preserve"> et al, 2017; </w:t>
      </w:r>
      <w:proofErr w:type="spellStart"/>
      <w:r w:rsidR="001071B0">
        <w:t>Isson</w:t>
      </w:r>
      <w:proofErr w:type="spellEnd"/>
      <w:r w:rsidR="001071B0">
        <w:t xml:space="preserve"> and Harriott, 2016; Levenson,</w:t>
      </w:r>
    </w:p>
    <w:p w14:paraId="3B49E1DD" w14:textId="7F63BFE2" w:rsidR="001071B0" w:rsidRDefault="001071B0" w:rsidP="001071B0">
      <w:pPr>
        <w:pStyle w:val="Heading2"/>
      </w:pPr>
      <w:bookmarkStart w:id="53" w:name="_Toc176009680"/>
      <w:r>
        <w:lastRenderedPageBreak/>
        <w:t>Appendix 4</w:t>
      </w:r>
      <w:bookmarkEnd w:id="53"/>
    </w:p>
    <w:p w14:paraId="0A4D954A" w14:textId="77777777" w:rsidR="001071B0" w:rsidRDefault="001071B0" w:rsidP="001071B0">
      <w:pPr>
        <w:pStyle w:val="BodyText"/>
        <w:spacing w:before="113" w:after="113"/>
        <w:ind w:left="113" w:right="113"/>
        <w:rPr>
          <w:highlight w:val="lightGray"/>
        </w:rPr>
      </w:pPr>
      <w:r>
        <w:rPr>
          <w:highlight w:val="lightGray"/>
        </w:rPr>
        <w:t xml:space="preserve">Files\\AMR20160263 </w:t>
      </w:r>
      <w:proofErr w:type="gramStart"/>
      <w:r>
        <w:rPr>
          <w:highlight w:val="lightGray"/>
        </w:rPr>
        <w:t>504..</w:t>
      </w:r>
      <w:proofErr w:type="gramEnd"/>
      <w:r>
        <w:rPr>
          <w:highlight w:val="lightGray"/>
        </w:rPr>
        <w:t>527 - § 1 reference coded [ 0.08% Coverage]</w:t>
      </w:r>
    </w:p>
    <w:p w14:paraId="5D64F22D" w14:textId="77777777" w:rsidR="001071B0" w:rsidRDefault="001071B0" w:rsidP="001071B0">
      <w:pPr>
        <w:pStyle w:val="BodyText"/>
        <w:spacing w:before="113" w:after="113"/>
        <w:ind w:left="113" w:right="113"/>
        <w:rPr>
          <w:highlight w:val="lightGray"/>
        </w:rPr>
      </w:pPr>
      <w:r>
        <w:rPr>
          <w:highlight w:val="lightGray"/>
        </w:rPr>
        <w:t>Reference 1 - 0.08% Coverage</w:t>
      </w:r>
    </w:p>
    <w:p w14:paraId="04AB8E54" w14:textId="7F9EBE6B" w:rsidR="001071B0" w:rsidRDefault="00C84D5C" w:rsidP="00C84D5C">
      <w:pPr>
        <w:pStyle w:val="BodyText"/>
        <w:spacing w:after="0"/>
        <w:jc w:val="both"/>
      </w:pPr>
      <w:r>
        <w:t>W</w:t>
      </w:r>
      <w:r w:rsidR="001071B0">
        <w:t>e develop a process theory of the socially situated emergence of moral leadership and its development into a broader movement affecting moral systems within and across formal organizations.</w:t>
      </w:r>
    </w:p>
    <w:p w14:paraId="447FE829" w14:textId="77777777" w:rsidR="001071B0" w:rsidRDefault="001071B0" w:rsidP="001071B0">
      <w:pPr>
        <w:pStyle w:val="BodyText"/>
        <w:spacing w:before="113" w:after="113"/>
        <w:ind w:left="113" w:right="113"/>
        <w:rPr>
          <w:highlight w:val="lightGray"/>
        </w:rPr>
      </w:pPr>
      <w:r>
        <w:rPr>
          <w:highlight w:val="lightGray"/>
        </w:rPr>
        <w:t>Files\\</w:t>
      </w:r>
      <w:proofErr w:type="spellStart"/>
      <w:r>
        <w:rPr>
          <w:highlight w:val="lightGray"/>
        </w:rPr>
        <w:t>Aweskar</w:t>
      </w:r>
      <w:proofErr w:type="spellEnd"/>
      <w:r>
        <w:rPr>
          <w:highlight w:val="lightGray"/>
        </w:rPr>
        <w:t xml:space="preserve"> March 2023.cdr - § 1 reference coded [ 0.02% Coverage]</w:t>
      </w:r>
    </w:p>
    <w:p w14:paraId="79FA36D8" w14:textId="77777777" w:rsidR="001071B0" w:rsidRDefault="001071B0" w:rsidP="001071B0">
      <w:pPr>
        <w:pStyle w:val="BodyText"/>
        <w:spacing w:before="113" w:after="113"/>
        <w:ind w:left="113" w:right="113"/>
        <w:rPr>
          <w:highlight w:val="lightGray"/>
        </w:rPr>
      </w:pPr>
      <w:r>
        <w:rPr>
          <w:highlight w:val="lightGray"/>
        </w:rPr>
        <w:t>Reference 1 - 0.02% Coverage</w:t>
      </w:r>
    </w:p>
    <w:p w14:paraId="0F170764" w14:textId="77777777" w:rsidR="001071B0" w:rsidRDefault="001071B0" w:rsidP="00C84D5C">
      <w:pPr>
        <w:pStyle w:val="BodyText"/>
        <w:spacing w:after="0"/>
        <w:jc w:val="both"/>
      </w:pPr>
      <w:r>
        <w:t>The ethical practices of an organisation and its employees must be monitored carefully as they have gained significant public attention.</w:t>
      </w:r>
    </w:p>
    <w:p w14:paraId="018331D1" w14:textId="77777777" w:rsidR="001071B0" w:rsidRDefault="001071B0" w:rsidP="001071B0">
      <w:pPr>
        <w:pStyle w:val="BodyText"/>
        <w:spacing w:before="113" w:after="113"/>
        <w:ind w:left="113" w:right="113"/>
        <w:rPr>
          <w:highlight w:val="lightGray"/>
        </w:rPr>
      </w:pPr>
      <w:r>
        <w:rPr>
          <w:highlight w:val="lightGray"/>
        </w:rPr>
        <w:t>Files\\</w:t>
      </w:r>
      <w:proofErr w:type="spellStart"/>
      <w:r>
        <w:rPr>
          <w:highlight w:val="lightGray"/>
        </w:rPr>
        <w:t>CompaniesMeetEthicalConsumersAM</w:t>
      </w:r>
      <w:proofErr w:type="spellEnd"/>
      <w:r>
        <w:rPr>
          <w:highlight w:val="lightGray"/>
        </w:rPr>
        <w:t>-SUN - § 1 reference coded [ 0.41% Coverage]</w:t>
      </w:r>
    </w:p>
    <w:p w14:paraId="211AD207" w14:textId="77777777" w:rsidR="001071B0" w:rsidRDefault="001071B0" w:rsidP="001071B0">
      <w:pPr>
        <w:pStyle w:val="BodyText"/>
        <w:spacing w:before="113" w:after="113"/>
        <w:ind w:left="113" w:right="113"/>
        <w:rPr>
          <w:highlight w:val="lightGray"/>
        </w:rPr>
      </w:pPr>
      <w:r>
        <w:rPr>
          <w:highlight w:val="lightGray"/>
        </w:rPr>
        <w:t>Reference 1 - 0.41% Coverage</w:t>
      </w:r>
    </w:p>
    <w:p w14:paraId="1CF82BBD" w14:textId="6033D5B9" w:rsidR="001071B0" w:rsidRDefault="00C84D5C" w:rsidP="00C84D5C">
      <w:pPr>
        <w:pStyle w:val="BodyText"/>
        <w:spacing w:after="0"/>
        <w:jc w:val="both"/>
      </w:pPr>
      <w:r>
        <w:t>I</w:t>
      </w:r>
      <w:r w:rsidR="001071B0">
        <w:t xml:space="preserve">t is critical in the field of business ethics to understand how well strategic CSR </w:t>
      </w:r>
      <w:r w:rsidR="001071B0">
        <w:br/>
        <w:t>management can match CSR supply with its true consumer demand and to what extent strategic CSR management may inspire consumer purchasing. This addresses two important questions. First, we propose a framework for strategic CSR management to explain how a firm’s supply of CSR could approximate consumer demand for ethical products and services. The conceptual framework addresses the first two gaps identified. It defines CSR supply for the ethical market in strategic terms and typifies potential CSR components in three stages: CSR strategy formulation, implementation, and evaluation. Furthermore, it aligns both managerial and consumer perspectives to allow CSR supply and demand to match through consumer/supplier interactions and achieve the desired value sharing.</w:t>
      </w:r>
    </w:p>
    <w:p w14:paraId="77B2C4CA" w14:textId="77777777" w:rsidR="001071B0" w:rsidRDefault="001071B0" w:rsidP="001071B0">
      <w:pPr>
        <w:pStyle w:val="BodyText"/>
        <w:spacing w:before="113" w:after="113"/>
        <w:ind w:left="113" w:right="113"/>
        <w:rPr>
          <w:highlight w:val="lightGray"/>
        </w:rPr>
      </w:pPr>
      <w:r>
        <w:rPr>
          <w:highlight w:val="lightGray"/>
        </w:rPr>
        <w:t>Files\\Competitive sustainable processes and pricing decisions in omnichannel closed-up supply chains under different channel power structures - ScienceDirect - § 1 reference coded [ 1.61% Coverage]</w:t>
      </w:r>
    </w:p>
    <w:p w14:paraId="20347AC0" w14:textId="77777777" w:rsidR="001071B0" w:rsidRDefault="001071B0" w:rsidP="001071B0">
      <w:pPr>
        <w:pStyle w:val="BodyText"/>
        <w:spacing w:before="113" w:after="113"/>
        <w:ind w:left="113" w:right="113"/>
        <w:rPr>
          <w:highlight w:val="lightGray"/>
        </w:rPr>
      </w:pPr>
      <w:r>
        <w:rPr>
          <w:highlight w:val="lightGray"/>
        </w:rPr>
        <w:t>Reference 1 - 1.61% Coverage</w:t>
      </w:r>
    </w:p>
    <w:p w14:paraId="1855CF46" w14:textId="77777777" w:rsidR="001071B0" w:rsidRDefault="001071B0" w:rsidP="00C84D5C">
      <w:pPr>
        <w:pStyle w:val="BodyText"/>
        <w:spacing w:after="0"/>
        <w:jc w:val="both"/>
      </w:pPr>
      <w:r>
        <w:t>When product information is incomplete, consumers often assume that the missing information is pessimistic about the product and intentionally left out to mislead them (</w:t>
      </w:r>
      <w:proofErr w:type="spellStart"/>
      <w:r>
        <w:t>Dimoka</w:t>
      </w:r>
      <w:proofErr w:type="spellEnd"/>
      <w:r>
        <w:t xml:space="preserve"> et al., 2012). Product returns are increasing yearly, and the returned products were worth approximately $428 billion in 2020 alone (National Retail Federation, 2021). For example, the online returns in 2020 were more than twice those in 2019 (Ishfaq et al., 2016). In the United States (US), consumers have returned 26% of clothing, 19% of shoes, 12% of bags and accessories, 11% of consumers electronics, and 10% of food and beverages items purchased online last year (Kunst, 2022).</w:t>
      </w:r>
    </w:p>
    <w:p w14:paraId="2EFD7AC3" w14:textId="77777777" w:rsidR="001071B0" w:rsidRDefault="001071B0" w:rsidP="001071B0">
      <w:pPr>
        <w:pStyle w:val="BodyText"/>
        <w:spacing w:before="113" w:after="113"/>
        <w:ind w:left="113" w:right="113"/>
        <w:rPr>
          <w:highlight w:val="lightGray"/>
        </w:rPr>
      </w:pPr>
      <w:r>
        <w:rPr>
          <w:highlight w:val="lightGray"/>
        </w:rPr>
        <w:t>Files\\</w:t>
      </w:r>
      <w:proofErr w:type="spellStart"/>
      <w:r>
        <w:rPr>
          <w:highlight w:val="lightGray"/>
        </w:rPr>
        <w:t>Opinnäytetyön</w:t>
      </w:r>
      <w:proofErr w:type="spellEnd"/>
      <w:r>
        <w:rPr>
          <w:highlight w:val="lightGray"/>
        </w:rPr>
        <w:t xml:space="preserve"> </w:t>
      </w:r>
      <w:proofErr w:type="spellStart"/>
      <w:r>
        <w:rPr>
          <w:highlight w:val="lightGray"/>
        </w:rPr>
        <w:t>mallipohja</w:t>
      </w:r>
      <w:proofErr w:type="spellEnd"/>
      <w:r>
        <w:rPr>
          <w:highlight w:val="lightGray"/>
        </w:rPr>
        <w:t xml:space="preserve"> - § 1 reference coded [ 0.08% Coverage]</w:t>
      </w:r>
    </w:p>
    <w:p w14:paraId="4D5B4582" w14:textId="77777777" w:rsidR="001071B0" w:rsidRDefault="001071B0" w:rsidP="001071B0">
      <w:pPr>
        <w:pStyle w:val="BodyText"/>
        <w:spacing w:before="113" w:after="113"/>
        <w:ind w:left="113" w:right="113"/>
        <w:rPr>
          <w:highlight w:val="lightGray"/>
        </w:rPr>
      </w:pPr>
      <w:r>
        <w:rPr>
          <w:highlight w:val="lightGray"/>
        </w:rPr>
        <w:t>Reference 1 - 0.08% Coverage</w:t>
      </w:r>
    </w:p>
    <w:p w14:paraId="41866EAF" w14:textId="77777777" w:rsidR="001071B0" w:rsidRDefault="001071B0" w:rsidP="00C84D5C">
      <w:pPr>
        <w:pStyle w:val="BodyText"/>
        <w:spacing w:after="0"/>
        <w:jc w:val="both"/>
      </w:pPr>
      <w:r>
        <w:lastRenderedPageBreak/>
        <w:t>It lays out the nuanced dynamics of engagement efforts, human resource practices, job satisfaction, and organizational policies to help you build a loyal and engaged workforce. The study’s goal is to educate firms with the skills they need to handle the complexity of employee retention in an ever-changing business setting, using empirical data and practical guidance.</w:t>
      </w:r>
    </w:p>
    <w:p w14:paraId="5D50FCF9" w14:textId="77777777" w:rsidR="001071B0" w:rsidRDefault="001071B0" w:rsidP="001071B0">
      <w:pPr>
        <w:pStyle w:val="BodyText"/>
        <w:spacing w:before="113" w:after="113"/>
        <w:ind w:left="113" w:right="113"/>
        <w:rPr>
          <w:highlight w:val="lightGray"/>
        </w:rPr>
      </w:pPr>
      <w:r>
        <w:rPr>
          <w:highlight w:val="lightGray"/>
        </w:rPr>
        <w:t>Files\\Professional training and development_ The bedrock of ethical, competent, and sustainable sport psychology_ Journal of Applied Sport Psychology_ Vol 35, No 3 - § 1 reference coded [ 4.40% Coverage]</w:t>
      </w:r>
    </w:p>
    <w:p w14:paraId="0705CEA7" w14:textId="77777777" w:rsidR="001071B0" w:rsidRDefault="001071B0" w:rsidP="001071B0">
      <w:pPr>
        <w:pStyle w:val="BodyText"/>
        <w:spacing w:before="113" w:after="113"/>
        <w:ind w:left="113" w:right="113"/>
        <w:rPr>
          <w:highlight w:val="lightGray"/>
        </w:rPr>
      </w:pPr>
      <w:r>
        <w:rPr>
          <w:highlight w:val="lightGray"/>
        </w:rPr>
        <w:t>Reference 1 - 4.40% Coverage</w:t>
      </w:r>
    </w:p>
    <w:p w14:paraId="04D58941" w14:textId="77777777" w:rsidR="001071B0" w:rsidRDefault="001071B0" w:rsidP="00C84D5C">
      <w:pPr>
        <w:pStyle w:val="BodyText"/>
        <w:spacing w:after="0"/>
        <w:jc w:val="both"/>
      </w:pPr>
      <w:r>
        <w:t>To ensure public safety, duty of care, and professional advancement, scholars need to consider the competence, ethical practice, and well-being of sport psychology practitioners (SPPs). Despite the growth of sport psychology as a profession, scholars have predominantly focused on how to do applied sport psychology, with issues of professional formation, development, maturation, and SPPs’ well-being receiving limited attention.</w:t>
      </w:r>
    </w:p>
    <w:p w14:paraId="0EFF3904" w14:textId="77777777" w:rsidR="001071B0" w:rsidRDefault="001071B0" w:rsidP="001071B0">
      <w:pPr>
        <w:pStyle w:val="BodyText"/>
        <w:spacing w:before="113" w:after="113"/>
        <w:ind w:left="113" w:right="113"/>
        <w:rPr>
          <w:highlight w:val="lightGray"/>
        </w:rPr>
      </w:pPr>
      <w:r>
        <w:rPr>
          <w:highlight w:val="lightGray"/>
        </w:rPr>
        <w:t>Files\\Theories for interventions to reduce physical and verbal abuse_ A mixed methods review of the health and social care literature to inform future maternity care - § 1 reference coded [ 0.15% Coverage]</w:t>
      </w:r>
    </w:p>
    <w:p w14:paraId="703AFCFB" w14:textId="77777777" w:rsidR="001071B0" w:rsidRDefault="001071B0" w:rsidP="001071B0">
      <w:pPr>
        <w:pStyle w:val="BodyText"/>
        <w:spacing w:before="113" w:after="113"/>
        <w:ind w:left="113" w:right="113"/>
        <w:rPr>
          <w:highlight w:val="lightGray"/>
        </w:rPr>
      </w:pPr>
      <w:r>
        <w:rPr>
          <w:highlight w:val="lightGray"/>
        </w:rPr>
        <w:t>Reference 1 - 0.15% Coverage</w:t>
      </w:r>
    </w:p>
    <w:p w14:paraId="220821AC" w14:textId="2F8653CB" w:rsidR="001071B0" w:rsidRDefault="001071B0" w:rsidP="00C84D5C">
      <w:pPr>
        <w:pStyle w:val="BodyText"/>
        <w:spacing w:after="0"/>
        <w:jc w:val="both"/>
      </w:pPr>
      <w:r>
        <w:t xml:space="preserve">The consequent </w:t>
      </w:r>
      <w:r w:rsidR="00C84D5C">
        <w:t>disconnects</w:t>
      </w:r>
      <w:r>
        <w:t xml:space="preserve"> between professional values of care and compassion and the </w:t>
      </w:r>
      <w:r>
        <w:br/>
        <w:t xml:space="preserve">action of enacting physical restraint resulted in moral distress for some staff. Indeed, some papers discussed the need for balance in maintaining physical and psychological integrity, presenting nurses with an ethical dilemma with the use of physical restraints. In this case, underpinning decision-making was the ideology </w:t>
      </w:r>
      <w:r w:rsidR="00C84D5C">
        <w:t>of nursing</w:t>
      </w:r>
      <w:r>
        <w:t xml:space="preserve"> as a moral practice (particularly Goethals [95]). This is associated with ‘doing good’ with protecting patients from physical harm</w:t>
      </w:r>
    </w:p>
    <w:p w14:paraId="2D0079F5" w14:textId="77777777" w:rsidR="001071B0" w:rsidRDefault="001071B0" w:rsidP="001071B0">
      <w:pPr>
        <w:pStyle w:val="BodyText"/>
        <w:spacing w:before="113" w:after="113"/>
        <w:ind w:left="113" w:right="113"/>
        <w:rPr>
          <w:highlight w:val="lightGray"/>
        </w:rPr>
      </w:pPr>
      <w:r>
        <w:rPr>
          <w:highlight w:val="lightGray"/>
        </w:rPr>
        <w:t>Files\\Towards a responsible talent management model _ Emerald Insight - § 1 reference coded [ 4.26% Coverage]</w:t>
      </w:r>
    </w:p>
    <w:p w14:paraId="065387DF" w14:textId="77777777" w:rsidR="001071B0" w:rsidRDefault="001071B0" w:rsidP="001071B0">
      <w:pPr>
        <w:pStyle w:val="BodyText"/>
        <w:spacing w:before="113" w:after="113"/>
        <w:ind w:left="113" w:right="113"/>
        <w:rPr>
          <w:highlight w:val="lightGray"/>
        </w:rPr>
      </w:pPr>
      <w:r>
        <w:rPr>
          <w:highlight w:val="lightGray"/>
        </w:rPr>
        <w:t>Reference 1 - 4.26% Coverage</w:t>
      </w:r>
    </w:p>
    <w:p w14:paraId="4D901DA6" w14:textId="28ABA6A1" w:rsidR="001071B0" w:rsidRDefault="00C84D5C" w:rsidP="00C84D5C">
      <w:pPr>
        <w:pStyle w:val="BodyText"/>
        <w:spacing w:after="0"/>
        <w:jc w:val="both"/>
      </w:pPr>
      <w:r>
        <w:t>Emphasising</w:t>
      </w:r>
      <w:r w:rsidR="001071B0">
        <w:t xml:space="preserve"> responsible management and ethical concerns in organisational talent strategies and practices is </w:t>
      </w:r>
      <w:r>
        <w:t>non-negotiable</w:t>
      </w:r>
      <w:r w:rsidR="001071B0">
        <w:t>, given the current level of interest in sustainable work and employment and in the quest to achieve sustainable human and organisational outcomes through management and organisation</w:t>
      </w:r>
      <w:r>
        <w:t>.</w:t>
      </w:r>
    </w:p>
    <w:p w14:paraId="1984093A" w14:textId="710DFC9B" w:rsidR="001071B0" w:rsidRDefault="001071B0" w:rsidP="00C84D5C">
      <w:pPr>
        <w:rPr>
          <w:rFonts w:ascii="Liberation Serif" w:eastAsia="Songti SC" w:hAnsi="Liberation Serif" w:cs="Arial Unicode MS"/>
          <w:lang w:eastAsia="zh-CN" w:bidi="hi-IN"/>
        </w:rPr>
      </w:pPr>
      <w:r>
        <w:rPr>
          <w:rFonts w:ascii="Liberation Serif" w:eastAsia="Songti SC" w:hAnsi="Liberation Serif" w:cs="Arial Unicode MS"/>
          <w:lang w:eastAsia="zh-CN" w:bidi="hi-IN"/>
        </w:rPr>
        <w:br w:type="page"/>
      </w:r>
    </w:p>
    <w:p w14:paraId="40A0A9D0" w14:textId="3AA98F2B" w:rsidR="001071B0" w:rsidRDefault="001071B0" w:rsidP="001071B0">
      <w:pPr>
        <w:pStyle w:val="Heading2"/>
        <w:rPr>
          <w:rFonts w:eastAsia="Songti SC"/>
          <w:lang w:eastAsia="zh-CN" w:bidi="hi-IN"/>
        </w:rPr>
      </w:pPr>
      <w:bookmarkStart w:id="54" w:name="_Toc176009681"/>
      <w:r>
        <w:rPr>
          <w:rFonts w:eastAsia="Songti SC"/>
          <w:lang w:eastAsia="zh-CN" w:bidi="hi-IN"/>
        </w:rPr>
        <w:lastRenderedPageBreak/>
        <w:t>Appendix 5</w:t>
      </w:r>
      <w:bookmarkEnd w:id="54"/>
    </w:p>
    <w:p w14:paraId="7DEE85F1" w14:textId="6D66A1DD" w:rsidR="001071B0" w:rsidRDefault="001071B0" w:rsidP="001071B0">
      <w:r>
        <w:t>Thematic Data Analysis</w:t>
      </w:r>
    </w:p>
    <w:p w14:paraId="42956144" w14:textId="77777777" w:rsidR="001071B0" w:rsidRDefault="001071B0" w:rsidP="001071B0">
      <w:pPr>
        <w:rPr>
          <w:b/>
          <w:bCs/>
        </w:rPr>
      </w:pPr>
      <w:r>
        <w:t>Nodes</w:t>
      </w:r>
    </w:p>
    <w:tbl>
      <w:tblPr>
        <w:tblW w:w="5000" w:type="pct"/>
        <w:tblInd w:w="55" w:type="dxa"/>
        <w:tblCellMar>
          <w:top w:w="55" w:type="dxa"/>
          <w:left w:w="55" w:type="dxa"/>
          <w:bottom w:w="55" w:type="dxa"/>
          <w:right w:w="55" w:type="dxa"/>
        </w:tblCellMar>
        <w:tblLook w:val="04A0" w:firstRow="1" w:lastRow="0" w:firstColumn="1" w:lastColumn="0" w:noHBand="0" w:noVBand="1"/>
      </w:tblPr>
      <w:tblGrid>
        <w:gridCol w:w="2550"/>
        <w:gridCol w:w="4562"/>
        <w:gridCol w:w="984"/>
        <w:gridCol w:w="1261"/>
      </w:tblGrid>
      <w:tr w:rsidR="001071B0" w14:paraId="027DD9AD" w14:textId="77777777" w:rsidTr="00A50847">
        <w:trPr>
          <w:trHeight w:val="451"/>
          <w:tblHeader/>
        </w:trPr>
        <w:tc>
          <w:tcPr>
            <w:tcW w:w="3738" w:type="dxa"/>
            <w:tcBorders>
              <w:top w:val="single" w:sz="2" w:space="0" w:color="DDDDDD"/>
              <w:left w:val="single" w:sz="2" w:space="0" w:color="DDDDDD"/>
              <w:bottom w:val="single" w:sz="2" w:space="0" w:color="DDDDDD"/>
            </w:tcBorders>
            <w:shd w:val="clear" w:color="auto" w:fill="6699CC"/>
            <w:vAlign w:val="center"/>
          </w:tcPr>
          <w:p w14:paraId="77C14B23" w14:textId="77777777" w:rsidR="001071B0" w:rsidRDefault="001071B0" w:rsidP="00A50847">
            <w:pPr>
              <w:pStyle w:val="TableHeading"/>
              <w:jc w:val="left"/>
              <w:rPr>
                <w:rFonts w:ascii="Helvetica Neue" w:hAnsi="Helvetica Neue"/>
                <w:color w:val="FFFFFF"/>
                <w:sz w:val="20"/>
                <w:szCs w:val="20"/>
              </w:rPr>
            </w:pPr>
            <w:r>
              <w:rPr>
                <w:rFonts w:ascii="Helvetica Neue" w:hAnsi="Helvetica Neue"/>
                <w:color w:val="FFFFFF"/>
                <w:sz w:val="20"/>
                <w:szCs w:val="20"/>
              </w:rPr>
              <w:t>Name</w:t>
            </w:r>
          </w:p>
        </w:tc>
        <w:tc>
          <w:tcPr>
            <w:tcW w:w="8206" w:type="dxa"/>
            <w:tcBorders>
              <w:top w:val="single" w:sz="2" w:space="0" w:color="DDDDDD"/>
              <w:left w:val="single" w:sz="2" w:space="0" w:color="DDDDDD"/>
              <w:bottom w:val="single" w:sz="2" w:space="0" w:color="DDDDDD"/>
            </w:tcBorders>
            <w:shd w:val="clear" w:color="auto" w:fill="6699CC"/>
            <w:vAlign w:val="center"/>
          </w:tcPr>
          <w:p w14:paraId="4D6C6AF6" w14:textId="77777777" w:rsidR="001071B0" w:rsidRDefault="001071B0" w:rsidP="00A50847">
            <w:pPr>
              <w:pStyle w:val="TableHeading"/>
              <w:jc w:val="left"/>
              <w:rPr>
                <w:rFonts w:ascii="Helvetica Neue" w:hAnsi="Helvetica Neue"/>
                <w:color w:val="FFFFFF"/>
                <w:sz w:val="20"/>
                <w:szCs w:val="20"/>
              </w:rPr>
            </w:pPr>
            <w:r>
              <w:rPr>
                <w:rFonts w:ascii="Helvetica Neue" w:hAnsi="Helvetica Neue"/>
                <w:color w:val="FFFFFF"/>
                <w:sz w:val="20"/>
                <w:szCs w:val="20"/>
              </w:rPr>
              <w:t>Description</w:t>
            </w:r>
          </w:p>
        </w:tc>
        <w:tc>
          <w:tcPr>
            <w:tcW w:w="1496" w:type="dxa"/>
            <w:tcBorders>
              <w:top w:val="single" w:sz="2" w:space="0" w:color="DDDDDD"/>
              <w:left w:val="single" w:sz="2" w:space="0" w:color="DDDDDD"/>
              <w:bottom w:val="single" w:sz="2" w:space="0" w:color="DDDDDD"/>
            </w:tcBorders>
            <w:shd w:val="clear" w:color="auto" w:fill="6699CC"/>
            <w:vAlign w:val="center"/>
          </w:tcPr>
          <w:p w14:paraId="535032E9" w14:textId="77777777" w:rsidR="001071B0" w:rsidRDefault="001071B0" w:rsidP="00A50847">
            <w:pPr>
              <w:pStyle w:val="TableHeading"/>
              <w:rPr>
                <w:rFonts w:ascii="Helvetica Neue" w:hAnsi="Helvetica Neue"/>
                <w:color w:val="FFFFFF"/>
                <w:sz w:val="20"/>
                <w:szCs w:val="20"/>
              </w:rPr>
            </w:pPr>
            <w:r>
              <w:rPr>
                <w:rFonts w:ascii="Helvetica Neue" w:hAnsi="Helvetica Neue"/>
                <w:color w:val="FFFFFF"/>
                <w:sz w:val="20"/>
                <w:szCs w:val="20"/>
              </w:rPr>
              <w:t>Files</w:t>
            </w:r>
          </w:p>
        </w:tc>
        <w:tc>
          <w:tcPr>
            <w:tcW w:w="1510" w:type="dxa"/>
            <w:tcBorders>
              <w:top w:val="single" w:sz="2" w:space="0" w:color="DDDDDD"/>
              <w:left w:val="single" w:sz="2" w:space="0" w:color="DDDDDD"/>
              <w:bottom w:val="single" w:sz="2" w:space="0" w:color="DDDDDD"/>
            </w:tcBorders>
            <w:shd w:val="clear" w:color="auto" w:fill="6699CC"/>
            <w:vAlign w:val="center"/>
          </w:tcPr>
          <w:p w14:paraId="46BE02CA" w14:textId="77777777" w:rsidR="001071B0" w:rsidRDefault="001071B0" w:rsidP="00A50847">
            <w:pPr>
              <w:pStyle w:val="TableHeading"/>
              <w:rPr>
                <w:rFonts w:ascii="Helvetica Neue" w:hAnsi="Helvetica Neue"/>
                <w:color w:val="FFFFFF"/>
                <w:sz w:val="20"/>
                <w:szCs w:val="20"/>
              </w:rPr>
            </w:pPr>
            <w:r>
              <w:rPr>
                <w:rFonts w:ascii="Helvetica Neue" w:hAnsi="Helvetica Neue"/>
                <w:color w:val="FFFFFF"/>
                <w:sz w:val="20"/>
                <w:szCs w:val="20"/>
              </w:rPr>
              <w:t>References</w:t>
            </w:r>
          </w:p>
        </w:tc>
      </w:tr>
      <w:tr w:rsidR="001071B0" w14:paraId="25FB5898" w14:textId="77777777" w:rsidTr="00A50847">
        <w:tc>
          <w:tcPr>
            <w:tcW w:w="3738" w:type="dxa"/>
            <w:tcBorders>
              <w:left w:val="single" w:sz="2" w:space="0" w:color="DDDDDD"/>
              <w:bottom w:val="single" w:sz="2" w:space="0" w:color="DDDDDD"/>
            </w:tcBorders>
          </w:tcPr>
          <w:p w14:paraId="3114709B" w14:textId="77777777" w:rsidR="001071B0" w:rsidRDefault="001071B0" w:rsidP="00A50847">
            <w:pPr>
              <w:pStyle w:val="TableContents"/>
              <w:rPr>
                <w:rFonts w:ascii="Helvetica Neue" w:hAnsi="Helvetica Neue"/>
                <w:sz w:val="21"/>
                <w:szCs w:val="21"/>
              </w:rPr>
            </w:pPr>
            <w:r>
              <w:rPr>
                <w:rFonts w:ascii="Helvetica Neue" w:hAnsi="Helvetica Neue"/>
                <w:sz w:val="21"/>
                <w:szCs w:val="21"/>
              </w:rPr>
              <w:t>Challenges</w:t>
            </w:r>
          </w:p>
        </w:tc>
        <w:tc>
          <w:tcPr>
            <w:tcW w:w="8206" w:type="dxa"/>
            <w:tcBorders>
              <w:left w:val="single" w:sz="2" w:space="0" w:color="DDDDDD"/>
              <w:bottom w:val="single" w:sz="2" w:space="0" w:color="DDDDDD"/>
            </w:tcBorders>
          </w:tcPr>
          <w:p w14:paraId="7830AAF9" w14:textId="77777777" w:rsidR="001071B0" w:rsidRDefault="001071B0" w:rsidP="00A50847">
            <w:pPr>
              <w:pStyle w:val="TableContents"/>
              <w:rPr>
                <w:rFonts w:ascii="Helvetica Neue" w:hAnsi="Helvetica Neue"/>
                <w:sz w:val="21"/>
                <w:szCs w:val="21"/>
              </w:rPr>
            </w:pPr>
          </w:p>
        </w:tc>
        <w:tc>
          <w:tcPr>
            <w:tcW w:w="1496" w:type="dxa"/>
            <w:tcBorders>
              <w:left w:val="single" w:sz="2" w:space="0" w:color="DDDDDD"/>
              <w:bottom w:val="single" w:sz="2" w:space="0" w:color="DDDDDD"/>
            </w:tcBorders>
          </w:tcPr>
          <w:p w14:paraId="7E1BF9EE" w14:textId="77777777" w:rsidR="001071B0" w:rsidRDefault="001071B0" w:rsidP="00A50847">
            <w:pPr>
              <w:pStyle w:val="TableContents"/>
              <w:jc w:val="right"/>
              <w:rPr>
                <w:rFonts w:ascii="Helvetica Neue" w:hAnsi="Helvetica Neue"/>
                <w:sz w:val="21"/>
                <w:szCs w:val="21"/>
              </w:rPr>
            </w:pPr>
            <w:r>
              <w:rPr>
                <w:rFonts w:ascii="Helvetica Neue" w:hAnsi="Helvetica Neue"/>
                <w:sz w:val="21"/>
                <w:szCs w:val="21"/>
              </w:rPr>
              <w:t>4</w:t>
            </w:r>
          </w:p>
        </w:tc>
        <w:tc>
          <w:tcPr>
            <w:tcW w:w="1510" w:type="dxa"/>
            <w:tcBorders>
              <w:left w:val="single" w:sz="2" w:space="0" w:color="DDDDDD"/>
              <w:bottom w:val="single" w:sz="2" w:space="0" w:color="DDDDDD"/>
              <w:right w:val="single" w:sz="2" w:space="0" w:color="DDDDDD"/>
            </w:tcBorders>
          </w:tcPr>
          <w:p w14:paraId="125019D2" w14:textId="77777777" w:rsidR="001071B0" w:rsidRDefault="001071B0" w:rsidP="00A50847">
            <w:pPr>
              <w:pStyle w:val="TableContents"/>
              <w:jc w:val="right"/>
              <w:rPr>
                <w:rFonts w:ascii="Helvetica Neue" w:hAnsi="Helvetica Neue"/>
                <w:sz w:val="21"/>
                <w:szCs w:val="21"/>
              </w:rPr>
            </w:pPr>
            <w:r>
              <w:rPr>
                <w:rFonts w:ascii="Helvetica Neue" w:hAnsi="Helvetica Neue"/>
                <w:sz w:val="21"/>
                <w:szCs w:val="21"/>
              </w:rPr>
              <w:t>4</w:t>
            </w:r>
          </w:p>
        </w:tc>
      </w:tr>
      <w:tr w:rsidR="001071B0" w14:paraId="42C5F6B5" w14:textId="77777777" w:rsidTr="00A50847">
        <w:tc>
          <w:tcPr>
            <w:tcW w:w="3738" w:type="dxa"/>
            <w:tcBorders>
              <w:left w:val="single" w:sz="2" w:space="0" w:color="DDDDDD"/>
              <w:bottom w:val="single" w:sz="2" w:space="0" w:color="DDDDDD"/>
            </w:tcBorders>
            <w:shd w:val="clear" w:color="auto" w:fill="EEEEEE"/>
          </w:tcPr>
          <w:p w14:paraId="368287C0" w14:textId="77777777" w:rsidR="001071B0" w:rsidRDefault="001071B0" w:rsidP="00A50847">
            <w:pPr>
              <w:pStyle w:val="TableContents"/>
              <w:rPr>
                <w:rFonts w:ascii="Helvetica Neue" w:hAnsi="Helvetica Neue"/>
                <w:sz w:val="21"/>
                <w:szCs w:val="21"/>
              </w:rPr>
            </w:pPr>
            <w:r>
              <w:rPr>
                <w:rFonts w:ascii="Helvetica Neue" w:hAnsi="Helvetica Neue"/>
                <w:sz w:val="21"/>
                <w:szCs w:val="21"/>
              </w:rPr>
              <w:t>Ethical Leadership</w:t>
            </w:r>
          </w:p>
        </w:tc>
        <w:tc>
          <w:tcPr>
            <w:tcW w:w="8206" w:type="dxa"/>
            <w:tcBorders>
              <w:left w:val="single" w:sz="2" w:space="0" w:color="DDDDDD"/>
              <w:bottom w:val="single" w:sz="2" w:space="0" w:color="DDDDDD"/>
            </w:tcBorders>
            <w:shd w:val="clear" w:color="auto" w:fill="EEEEEE"/>
          </w:tcPr>
          <w:p w14:paraId="489EA3FF" w14:textId="77777777" w:rsidR="001071B0" w:rsidRDefault="001071B0" w:rsidP="00A50847">
            <w:pPr>
              <w:pStyle w:val="TableContents"/>
              <w:rPr>
                <w:rFonts w:ascii="Helvetica Neue" w:hAnsi="Helvetica Neue"/>
                <w:sz w:val="21"/>
                <w:szCs w:val="21"/>
              </w:rPr>
            </w:pPr>
          </w:p>
        </w:tc>
        <w:tc>
          <w:tcPr>
            <w:tcW w:w="1496" w:type="dxa"/>
            <w:tcBorders>
              <w:left w:val="single" w:sz="2" w:space="0" w:color="DDDDDD"/>
              <w:bottom w:val="single" w:sz="2" w:space="0" w:color="DDDDDD"/>
            </w:tcBorders>
            <w:shd w:val="clear" w:color="auto" w:fill="EEEEEE"/>
          </w:tcPr>
          <w:p w14:paraId="09063FE9" w14:textId="77777777" w:rsidR="001071B0" w:rsidRDefault="001071B0" w:rsidP="00A50847">
            <w:pPr>
              <w:pStyle w:val="TableContents"/>
              <w:jc w:val="right"/>
              <w:rPr>
                <w:rFonts w:ascii="Helvetica Neue" w:hAnsi="Helvetica Neue"/>
                <w:sz w:val="21"/>
                <w:szCs w:val="21"/>
              </w:rPr>
            </w:pPr>
            <w:r>
              <w:rPr>
                <w:rFonts w:ascii="Helvetica Neue" w:hAnsi="Helvetica Neue"/>
                <w:sz w:val="21"/>
                <w:szCs w:val="21"/>
              </w:rPr>
              <w:t>8</w:t>
            </w:r>
          </w:p>
        </w:tc>
        <w:tc>
          <w:tcPr>
            <w:tcW w:w="1510" w:type="dxa"/>
            <w:tcBorders>
              <w:left w:val="single" w:sz="2" w:space="0" w:color="DDDDDD"/>
              <w:bottom w:val="single" w:sz="2" w:space="0" w:color="DDDDDD"/>
              <w:right w:val="single" w:sz="2" w:space="0" w:color="DDDDDD"/>
            </w:tcBorders>
            <w:shd w:val="clear" w:color="auto" w:fill="EEEEEE"/>
          </w:tcPr>
          <w:p w14:paraId="4FCE920E" w14:textId="77777777" w:rsidR="001071B0" w:rsidRDefault="001071B0" w:rsidP="00A50847">
            <w:pPr>
              <w:pStyle w:val="TableContents"/>
              <w:jc w:val="right"/>
              <w:rPr>
                <w:rFonts w:ascii="Helvetica Neue" w:hAnsi="Helvetica Neue"/>
                <w:sz w:val="21"/>
                <w:szCs w:val="21"/>
              </w:rPr>
            </w:pPr>
            <w:r>
              <w:rPr>
                <w:rFonts w:ascii="Helvetica Neue" w:hAnsi="Helvetica Neue"/>
                <w:sz w:val="21"/>
                <w:szCs w:val="21"/>
              </w:rPr>
              <w:t>10</w:t>
            </w:r>
          </w:p>
        </w:tc>
      </w:tr>
      <w:tr w:rsidR="001071B0" w14:paraId="3153772E" w14:textId="77777777" w:rsidTr="00A50847">
        <w:tc>
          <w:tcPr>
            <w:tcW w:w="3738" w:type="dxa"/>
            <w:tcBorders>
              <w:left w:val="single" w:sz="2" w:space="0" w:color="DDDDDD"/>
              <w:bottom w:val="single" w:sz="2" w:space="0" w:color="DDDDDD"/>
            </w:tcBorders>
            <w:shd w:val="clear" w:color="auto" w:fill="EEEEEE"/>
          </w:tcPr>
          <w:p w14:paraId="3F964C81" w14:textId="7E7CDEF7" w:rsidR="001071B0" w:rsidRDefault="00C84D5C" w:rsidP="00A50847">
            <w:pPr>
              <w:pStyle w:val="TableContents"/>
              <w:rPr>
                <w:rFonts w:ascii="Helvetica Neue" w:hAnsi="Helvetica Neue"/>
                <w:sz w:val="21"/>
                <w:szCs w:val="21"/>
              </w:rPr>
            </w:pPr>
            <w:r>
              <w:rPr>
                <w:rFonts w:ascii="Helvetica Neue" w:hAnsi="Helvetica Neue"/>
                <w:sz w:val="21"/>
                <w:szCs w:val="21"/>
              </w:rPr>
              <w:t>Organizational</w:t>
            </w:r>
            <w:r w:rsidR="001071B0">
              <w:rPr>
                <w:rFonts w:ascii="Helvetica Neue" w:hAnsi="Helvetica Neue"/>
                <w:sz w:val="21"/>
                <w:szCs w:val="21"/>
              </w:rPr>
              <w:t xml:space="preserve"> </w:t>
            </w:r>
            <w:r>
              <w:rPr>
                <w:rFonts w:ascii="Helvetica Neue" w:hAnsi="Helvetica Neue"/>
                <w:sz w:val="21"/>
                <w:szCs w:val="21"/>
              </w:rPr>
              <w:t>Behavior</w:t>
            </w:r>
          </w:p>
        </w:tc>
        <w:tc>
          <w:tcPr>
            <w:tcW w:w="8206" w:type="dxa"/>
            <w:tcBorders>
              <w:left w:val="single" w:sz="2" w:space="0" w:color="DDDDDD"/>
              <w:bottom w:val="single" w:sz="2" w:space="0" w:color="DDDDDD"/>
            </w:tcBorders>
            <w:shd w:val="clear" w:color="auto" w:fill="EEEEEE"/>
          </w:tcPr>
          <w:p w14:paraId="0401C709" w14:textId="77777777" w:rsidR="001071B0" w:rsidRDefault="001071B0" w:rsidP="00A50847">
            <w:pPr>
              <w:pStyle w:val="TableContents"/>
              <w:rPr>
                <w:rFonts w:ascii="Helvetica Neue" w:hAnsi="Helvetica Neue"/>
                <w:sz w:val="21"/>
                <w:szCs w:val="21"/>
              </w:rPr>
            </w:pPr>
          </w:p>
        </w:tc>
        <w:tc>
          <w:tcPr>
            <w:tcW w:w="1496" w:type="dxa"/>
            <w:tcBorders>
              <w:left w:val="single" w:sz="2" w:space="0" w:color="DDDDDD"/>
              <w:bottom w:val="single" w:sz="2" w:space="0" w:color="DDDDDD"/>
            </w:tcBorders>
            <w:shd w:val="clear" w:color="auto" w:fill="EEEEEE"/>
          </w:tcPr>
          <w:p w14:paraId="533D5366" w14:textId="77777777" w:rsidR="001071B0" w:rsidRDefault="001071B0" w:rsidP="00A50847">
            <w:pPr>
              <w:pStyle w:val="TableContents"/>
              <w:jc w:val="right"/>
              <w:rPr>
                <w:rFonts w:ascii="Helvetica Neue" w:hAnsi="Helvetica Neue"/>
                <w:sz w:val="21"/>
                <w:szCs w:val="21"/>
              </w:rPr>
            </w:pPr>
            <w:r>
              <w:rPr>
                <w:rFonts w:ascii="Helvetica Neue" w:hAnsi="Helvetica Neue"/>
                <w:sz w:val="21"/>
                <w:szCs w:val="21"/>
              </w:rPr>
              <w:t>9</w:t>
            </w:r>
          </w:p>
        </w:tc>
        <w:tc>
          <w:tcPr>
            <w:tcW w:w="1510" w:type="dxa"/>
            <w:tcBorders>
              <w:left w:val="single" w:sz="2" w:space="0" w:color="DDDDDD"/>
              <w:bottom w:val="single" w:sz="2" w:space="0" w:color="DDDDDD"/>
              <w:right w:val="single" w:sz="2" w:space="0" w:color="DDDDDD"/>
            </w:tcBorders>
            <w:shd w:val="clear" w:color="auto" w:fill="EEEEEE"/>
          </w:tcPr>
          <w:p w14:paraId="72B5538F" w14:textId="77777777" w:rsidR="001071B0" w:rsidRDefault="001071B0" w:rsidP="00A50847">
            <w:pPr>
              <w:pStyle w:val="TableContents"/>
              <w:jc w:val="right"/>
              <w:rPr>
                <w:rFonts w:ascii="Helvetica Neue" w:hAnsi="Helvetica Neue"/>
                <w:sz w:val="21"/>
                <w:szCs w:val="21"/>
              </w:rPr>
            </w:pPr>
            <w:r>
              <w:rPr>
                <w:rFonts w:ascii="Helvetica Neue" w:hAnsi="Helvetica Neue"/>
                <w:sz w:val="21"/>
                <w:szCs w:val="21"/>
              </w:rPr>
              <w:t>10</w:t>
            </w:r>
          </w:p>
        </w:tc>
      </w:tr>
      <w:tr w:rsidR="001071B0" w14:paraId="17A011E9" w14:textId="77777777" w:rsidTr="00A50847">
        <w:tc>
          <w:tcPr>
            <w:tcW w:w="3738" w:type="dxa"/>
            <w:tcBorders>
              <w:left w:val="single" w:sz="2" w:space="0" w:color="DDDDDD"/>
              <w:bottom w:val="single" w:sz="2" w:space="0" w:color="DDDDDD"/>
            </w:tcBorders>
          </w:tcPr>
          <w:p w14:paraId="6A0FFEA5" w14:textId="77777777" w:rsidR="001071B0" w:rsidRDefault="001071B0" w:rsidP="00A50847">
            <w:pPr>
              <w:pStyle w:val="TableContents"/>
              <w:rPr>
                <w:rFonts w:ascii="Helvetica Neue" w:hAnsi="Helvetica Neue"/>
                <w:sz w:val="21"/>
                <w:szCs w:val="21"/>
              </w:rPr>
            </w:pPr>
            <w:r>
              <w:rPr>
                <w:rFonts w:ascii="Helvetica Neue" w:hAnsi="Helvetica Neue"/>
                <w:sz w:val="21"/>
                <w:szCs w:val="21"/>
              </w:rPr>
              <w:t>Strategies</w:t>
            </w:r>
          </w:p>
        </w:tc>
        <w:tc>
          <w:tcPr>
            <w:tcW w:w="8206" w:type="dxa"/>
            <w:tcBorders>
              <w:left w:val="single" w:sz="2" w:space="0" w:color="DDDDDD"/>
              <w:bottom w:val="single" w:sz="2" w:space="0" w:color="DDDDDD"/>
            </w:tcBorders>
          </w:tcPr>
          <w:p w14:paraId="02A8DF1B" w14:textId="77777777" w:rsidR="001071B0" w:rsidRDefault="001071B0" w:rsidP="00A50847">
            <w:pPr>
              <w:pStyle w:val="TableContents"/>
              <w:rPr>
                <w:rFonts w:ascii="Helvetica Neue" w:hAnsi="Helvetica Neue"/>
                <w:sz w:val="21"/>
                <w:szCs w:val="21"/>
              </w:rPr>
            </w:pPr>
          </w:p>
        </w:tc>
        <w:tc>
          <w:tcPr>
            <w:tcW w:w="1496" w:type="dxa"/>
            <w:tcBorders>
              <w:left w:val="single" w:sz="2" w:space="0" w:color="DDDDDD"/>
              <w:bottom w:val="single" w:sz="2" w:space="0" w:color="DDDDDD"/>
            </w:tcBorders>
          </w:tcPr>
          <w:p w14:paraId="2383B626" w14:textId="77777777" w:rsidR="001071B0" w:rsidRDefault="001071B0" w:rsidP="00A50847">
            <w:pPr>
              <w:pStyle w:val="TableContents"/>
              <w:jc w:val="right"/>
              <w:rPr>
                <w:rFonts w:ascii="Helvetica Neue" w:hAnsi="Helvetica Neue"/>
                <w:sz w:val="21"/>
                <w:szCs w:val="21"/>
              </w:rPr>
            </w:pPr>
            <w:r>
              <w:rPr>
                <w:rFonts w:ascii="Helvetica Neue" w:hAnsi="Helvetica Neue"/>
                <w:sz w:val="21"/>
                <w:szCs w:val="21"/>
              </w:rPr>
              <w:t>8</w:t>
            </w:r>
          </w:p>
        </w:tc>
        <w:tc>
          <w:tcPr>
            <w:tcW w:w="1510" w:type="dxa"/>
            <w:tcBorders>
              <w:left w:val="single" w:sz="2" w:space="0" w:color="DDDDDD"/>
              <w:bottom w:val="single" w:sz="2" w:space="0" w:color="DDDDDD"/>
              <w:right w:val="single" w:sz="2" w:space="0" w:color="DDDDDD"/>
            </w:tcBorders>
          </w:tcPr>
          <w:p w14:paraId="0EEF9126" w14:textId="77777777" w:rsidR="001071B0" w:rsidRDefault="001071B0" w:rsidP="00A50847">
            <w:pPr>
              <w:pStyle w:val="TableContents"/>
              <w:jc w:val="right"/>
              <w:rPr>
                <w:rFonts w:ascii="Helvetica Neue" w:hAnsi="Helvetica Neue"/>
                <w:sz w:val="21"/>
                <w:szCs w:val="21"/>
              </w:rPr>
            </w:pPr>
            <w:r>
              <w:rPr>
                <w:rFonts w:ascii="Helvetica Neue" w:hAnsi="Helvetica Neue"/>
                <w:sz w:val="21"/>
                <w:szCs w:val="21"/>
              </w:rPr>
              <w:t>8</w:t>
            </w:r>
          </w:p>
        </w:tc>
      </w:tr>
    </w:tbl>
    <w:p w14:paraId="72DBC679" w14:textId="77777777" w:rsidR="001071B0" w:rsidRDefault="001071B0" w:rsidP="001071B0"/>
    <w:p w14:paraId="3AACA0EC" w14:textId="77777777" w:rsidR="001071B0" w:rsidRPr="001071B0" w:rsidRDefault="001071B0" w:rsidP="001071B0">
      <w:pPr>
        <w:rPr>
          <w:rFonts w:ascii="Liberation Serif" w:eastAsia="Songti SC" w:hAnsi="Liberation Serif" w:cs="Arial Unicode MS"/>
          <w:lang w:eastAsia="zh-CN" w:bidi="hi-IN"/>
        </w:rPr>
      </w:pPr>
    </w:p>
    <w:p w14:paraId="7A03C87B" w14:textId="4EB8A86B" w:rsidR="001071B0" w:rsidRDefault="001071B0" w:rsidP="00FE4528">
      <w:pPr>
        <w:rPr>
          <w:color w:val="222222"/>
          <w:highlight w:val="white"/>
        </w:rPr>
      </w:pPr>
    </w:p>
    <w:p w14:paraId="5EEE384C" w14:textId="77777777" w:rsidR="00902753" w:rsidRDefault="00902753" w:rsidP="00FE4528">
      <w:pPr>
        <w:rPr>
          <w:color w:val="222222"/>
          <w:highlight w:val="white"/>
        </w:rPr>
      </w:pPr>
    </w:p>
    <w:p w14:paraId="45C04F1B" w14:textId="77777777" w:rsidR="00C17BD3" w:rsidRDefault="00C17BD3" w:rsidP="00FE4528">
      <w:pPr>
        <w:rPr>
          <w:highlight w:val="white"/>
        </w:rPr>
      </w:pPr>
    </w:p>
    <w:sectPr w:rsidR="00C17BD3" w:rsidSect="00FE4528">
      <w:footerReference w:type="default" r:id="rId24"/>
      <w:footerReference w:type="first" r:id="rId2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150B5E" w14:textId="77777777" w:rsidR="00F96B5B" w:rsidRDefault="00F96B5B">
      <w:pPr>
        <w:spacing w:line="240" w:lineRule="auto"/>
      </w:pPr>
      <w:r>
        <w:separator/>
      </w:r>
    </w:p>
  </w:endnote>
  <w:endnote w:type="continuationSeparator" w:id="0">
    <w:p w14:paraId="076B5C01" w14:textId="77777777" w:rsidR="00F96B5B" w:rsidRDefault="00F96B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Liberation Serif">
    <w:altName w:val="Times New Roman"/>
    <w:charset w:val="01"/>
    <w:family w:val="roman"/>
    <w:pitch w:val="variable"/>
  </w:font>
  <w:font w:name="Songti SC">
    <w:panose1 w:val="00000000000000000000"/>
    <w:charset w:val="00"/>
    <w:family w:val="roman"/>
    <w:notTrueType/>
    <w:pitch w:val="default"/>
  </w:font>
  <w:font w:name="Arial Unicode MS">
    <w:altName w:val="Yu Gothic"/>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 w:name="Helvetica Neue">
    <w:altName w:val="Sylfaen"/>
    <w:charset w:val="01"/>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5BA1F5" w14:textId="77777777" w:rsidR="00C17BD3" w:rsidRDefault="00C84D5C">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FE4528">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FE4528">
      <w:rPr>
        <w:b/>
        <w:noProof/>
        <w:color w:val="000000"/>
      </w:rPr>
      <w:t>3</w:t>
    </w:r>
    <w:r>
      <w:rPr>
        <w:b/>
        <w:color w:val="000000"/>
      </w:rPr>
      <w:fldChar w:fldCharType="end"/>
    </w:r>
  </w:p>
  <w:p w14:paraId="2B611D48" w14:textId="77777777" w:rsidR="00C17BD3" w:rsidRDefault="00C17BD3">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92082483"/>
      <w:docPartObj>
        <w:docPartGallery w:val="Page Numbers (Bottom of Page)"/>
        <w:docPartUnique/>
      </w:docPartObj>
    </w:sdtPr>
    <w:sdtEndPr>
      <w:rPr>
        <w:noProof/>
      </w:rPr>
    </w:sdtEndPr>
    <w:sdtContent>
      <w:p w14:paraId="1DA3BBD4" w14:textId="03A929A4" w:rsidR="00FE4528" w:rsidRDefault="00FE45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53CA97" w14:textId="77777777" w:rsidR="00C17BD3" w:rsidRDefault="00C17BD3">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CECA8E" w14:textId="77777777" w:rsidR="00F96B5B" w:rsidRDefault="00F96B5B">
      <w:pPr>
        <w:spacing w:line="240" w:lineRule="auto"/>
      </w:pPr>
      <w:r>
        <w:separator/>
      </w:r>
    </w:p>
  </w:footnote>
  <w:footnote w:type="continuationSeparator" w:id="0">
    <w:p w14:paraId="359D58A7" w14:textId="77777777" w:rsidR="00F96B5B" w:rsidRDefault="00F96B5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DE2964"/>
    <w:multiLevelType w:val="multilevel"/>
    <w:tmpl w:val="2916BC4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72B5E12"/>
    <w:multiLevelType w:val="multilevel"/>
    <w:tmpl w:val="3738B46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8A2162C"/>
    <w:multiLevelType w:val="multilevel"/>
    <w:tmpl w:val="8AD21C6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90B795B"/>
    <w:multiLevelType w:val="multilevel"/>
    <w:tmpl w:val="F5C6777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1D46D1A"/>
    <w:multiLevelType w:val="multilevel"/>
    <w:tmpl w:val="916C539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0FF7007"/>
    <w:multiLevelType w:val="multilevel"/>
    <w:tmpl w:val="0F5CA5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E464C06"/>
    <w:multiLevelType w:val="multilevel"/>
    <w:tmpl w:val="9F0AE5A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58354852">
    <w:abstractNumId w:val="6"/>
  </w:num>
  <w:num w:numId="2" w16cid:durableId="942110255">
    <w:abstractNumId w:val="2"/>
  </w:num>
  <w:num w:numId="3" w16cid:durableId="167063528">
    <w:abstractNumId w:val="4"/>
  </w:num>
  <w:num w:numId="4" w16cid:durableId="412706619">
    <w:abstractNumId w:val="3"/>
  </w:num>
  <w:num w:numId="5" w16cid:durableId="1488207683">
    <w:abstractNumId w:val="0"/>
  </w:num>
  <w:num w:numId="6" w16cid:durableId="299262334">
    <w:abstractNumId w:val="1"/>
  </w:num>
  <w:num w:numId="7" w16cid:durableId="70864898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7BD3"/>
    <w:rsid w:val="000935EA"/>
    <w:rsid w:val="00094FD0"/>
    <w:rsid w:val="00096376"/>
    <w:rsid w:val="000B2FB5"/>
    <w:rsid w:val="001071B0"/>
    <w:rsid w:val="001D6F98"/>
    <w:rsid w:val="0027773D"/>
    <w:rsid w:val="0039145D"/>
    <w:rsid w:val="003F5808"/>
    <w:rsid w:val="0040468A"/>
    <w:rsid w:val="004200BB"/>
    <w:rsid w:val="004D2055"/>
    <w:rsid w:val="006E7D9F"/>
    <w:rsid w:val="006F09A6"/>
    <w:rsid w:val="007059C5"/>
    <w:rsid w:val="00723179"/>
    <w:rsid w:val="00893661"/>
    <w:rsid w:val="008F0AEE"/>
    <w:rsid w:val="00902753"/>
    <w:rsid w:val="009D38A0"/>
    <w:rsid w:val="009F2800"/>
    <w:rsid w:val="00B46569"/>
    <w:rsid w:val="00BA54BF"/>
    <w:rsid w:val="00BF0E34"/>
    <w:rsid w:val="00C17BD3"/>
    <w:rsid w:val="00C3352A"/>
    <w:rsid w:val="00C828D2"/>
    <w:rsid w:val="00C84D5C"/>
    <w:rsid w:val="00C93E72"/>
    <w:rsid w:val="00D71DC4"/>
    <w:rsid w:val="00D854EC"/>
    <w:rsid w:val="00E009BC"/>
    <w:rsid w:val="00E72225"/>
    <w:rsid w:val="00ED0EB1"/>
    <w:rsid w:val="00EE0FD3"/>
    <w:rsid w:val="00F020FB"/>
    <w:rsid w:val="00F54A5F"/>
    <w:rsid w:val="00F96B5B"/>
    <w:rsid w:val="00FE452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B8E2C8"/>
  <w15:docId w15:val="{D99C35D4-C3BF-46F4-A465-03AF078F25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rsid w:val="00B109D7"/>
    <w:pPr>
      <w:keepNext/>
      <w:keepLines/>
      <w:outlineLvl w:val="1"/>
    </w:pPr>
    <w:rPr>
      <w:b/>
    </w:rPr>
  </w:style>
  <w:style w:type="paragraph" w:styleId="Heading3">
    <w:name w:val="heading 3"/>
    <w:basedOn w:val="Normal"/>
    <w:next w:val="Normal"/>
    <w:uiPriority w:val="9"/>
    <w:unhideWhenUsed/>
    <w:qFormat/>
    <w:rsid w:val="00B109D7"/>
    <w:pPr>
      <w:keepNext/>
      <w:keepLines/>
      <w:outlineLvl w:val="2"/>
    </w:pPr>
    <w:rPr>
      <w:b/>
      <w:i/>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C8321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83218"/>
    <w:pPr>
      <w:spacing w:after="100"/>
    </w:pPr>
  </w:style>
  <w:style w:type="paragraph" w:styleId="TOC2">
    <w:name w:val="toc 2"/>
    <w:basedOn w:val="Normal"/>
    <w:next w:val="Normal"/>
    <w:autoRedefine/>
    <w:uiPriority w:val="39"/>
    <w:unhideWhenUsed/>
    <w:rsid w:val="00C83218"/>
    <w:pPr>
      <w:spacing w:after="100"/>
      <w:ind w:left="240"/>
    </w:pPr>
  </w:style>
  <w:style w:type="paragraph" w:styleId="TOC3">
    <w:name w:val="toc 3"/>
    <w:basedOn w:val="Normal"/>
    <w:next w:val="Normal"/>
    <w:autoRedefine/>
    <w:uiPriority w:val="39"/>
    <w:unhideWhenUsed/>
    <w:rsid w:val="00C83218"/>
    <w:pPr>
      <w:spacing w:after="100"/>
      <w:ind w:left="480"/>
    </w:pPr>
  </w:style>
  <w:style w:type="character" w:styleId="Hyperlink">
    <w:name w:val="Hyperlink"/>
    <w:basedOn w:val="DefaultParagraphFont"/>
    <w:uiPriority w:val="99"/>
    <w:unhideWhenUsed/>
    <w:rsid w:val="00C83218"/>
    <w:rPr>
      <w:color w:val="0000FF" w:themeColor="hyperlink"/>
      <w:u w:val="single"/>
    </w:rPr>
  </w:style>
  <w:style w:type="paragraph" w:styleId="Header">
    <w:name w:val="header"/>
    <w:basedOn w:val="Normal"/>
    <w:link w:val="HeaderChar"/>
    <w:unhideWhenUsed/>
    <w:rsid w:val="00C83218"/>
    <w:pPr>
      <w:tabs>
        <w:tab w:val="center" w:pos="4680"/>
        <w:tab w:val="right" w:pos="9360"/>
      </w:tabs>
      <w:spacing w:line="240" w:lineRule="auto"/>
    </w:pPr>
  </w:style>
  <w:style w:type="character" w:customStyle="1" w:styleId="HeaderChar">
    <w:name w:val="Header Char"/>
    <w:basedOn w:val="DefaultParagraphFont"/>
    <w:link w:val="Header"/>
    <w:rsid w:val="00C83218"/>
  </w:style>
  <w:style w:type="paragraph" w:styleId="Footer">
    <w:name w:val="footer"/>
    <w:basedOn w:val="Normal"/>
    <w:link w:val="FooterChar"/>
    <w:uiPriority w:val="99"/>
    <w:unhideWhenUsed/>
    <w:rsid w:val="00C83218"/>
    <w:pPr>
      <w:tabs>
        <w:tab w:val="center" w:pos="4680"/>
        <w:tab w:val="right" w:pos="9360"/>
      </w:tabs>
      <w:spacing w:line="240" w:lineRule="auto"/>
    </w:pPr>
  </w:style>
  <w:style w:type="character" w:customStyle="1" w:styleId="FooterChar">
    <w:name w:val="Footer Char"/>
    <w:basedOn w:val="DefaultParagraphFont"/>
    <w:link w:val="Footer"/>
    <w:uiPriority w:val="99"/>
    <w:rsid w:val="00C83218"/>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character" w:styleId="UnresolvedMention">
    <w:name w:val="Unresolved Mention"/>
    <w:basedOn w:val="DefaultParagraphFont"/>
    <w:uiPriority w:val="99"/>
    <w:semiHidden/>
    <w:unhideWhenUsed/>
    <w:rsid w:val="00E82668"/>
    <w:rPr>
      <w:color w:val="605E5C"/>
      <w:shd w:val="clear" w:color="auto" w:fill="E1DFDD"/>
    </w:r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styleId="TableGrid">
    <w:name w:val="Table Grid"/>
    <w:basedOn w:val="TableNormal"/>
    <w:uiPriority w:val="39"/>
    <w:rsid w:val="00EE0FD3"/>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rsid w:val="001071B0"/>
    <w:pPr>
      <w:widowControl w:val="0"/>
      <w:suppressAutoHyphens/>
      <w:spacing w:after="140" w:line="276" w:lineRule="auto"/>
      <w:jc w:val="left"/>
    </w:pPr>
    <w:rPr>
      <w:rFonts w:ascii="Liberation Serif" w:eastAsia="Songti SC" w:hAnsi="Liberation Serif" w:cs="Arial Unicode MS"/>
      <w:lang w:eastAsia="zh-CN" w:bidi="hi-IN"/>
    </w:rPr>
  </w:style>
  <w:style w:type="character" w:customStyle="1" w:styleId="BodyTextChar">
    <w:name w:val="Body Text Char"/>
    <w:basedOn w:val="DefaultParagraphFont"/>
    <w:link w:val="BodyText"/>
    <w:rsid w:val="001071B0"/>
    <w:rPr>
      <w:rFonts w:ascii="Liberation Serif" w:eastAsia="Songti SC" w:hAnsi="Liberation Serif" w:cs="Arial Unicode MS"/>
      <w:lang w:eastAsia="zh-CN" w:bidi="hi-IN"/>
    </w:rPr>
  </w:style>
  <w:style w:type="paragraph" w:customStyle="1" w:styleId="TableContents">
    <w:name w:val="Table Contents"/>
    <w:basedOn w:val="Normal"/>
    <w:qFormat/>
    <w:rsid w:val="001071B0"/>
    <w:pPr>
      <w:widowControl w:val="0"/>
      <w:suppressLineNumbers/>
      <w:suppressAutoHyphens/>
      <w:spacing w:line="240" w:lineRule="auto"/>
      <w:jc w:val="left"/>
    </w:pPr>
    <w:rPr>
      <w:rFonts w:ascii="Liberation Serif" w:eastAsia="Arial Unicode MS" w:hAnsi="Liberation Serif" w:cs="Arial Unicode MS"/>
      <w:kern w:val="2"/>
      <w:lang w:val="en-US" w:eastAsia="zh-CN" w:bidi="hi-IN"/>
    </w:rPr>
  </w:style>
  <w:style w:type="paragraph" w:customStyle="1" w:styleId="TableHeading">
    <w:name w:val="Table Heading"/>
    <w:basedOn w:val="TableContents"/>
    <w:qFormat/>
    <w:rsid w:val="001071B0"/>
    <w:pPr>
      <w:jc w:val="center"/>
    </w:pPr>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ci-hub.53yu.com/10.1146/annurev-orgpsych-032414-111237" TargetMode="External"/><Relationship Id="rId18" Type="http://schemas.openxmlformats.org/officeDocument/2006/relationships/hyperlink" Target="https://scholarsarchive.jwu.edu/cgi/viewcontent.cgi?article=1059&amp;context=mba_student"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researchgate.net/profile/Candauada-A-Saliya/publication/369158282_Integrated-Flexible_Research_Methodology_An_Alternative_Approach/links/65584793b86a1d521bf1ef75/Integrated-Flexible-Research-Methodology-An-Alternative-Approach.pdf" TargetMode="External"/><Relationship Id="rId7" Type="http://schemas.openxmlformats.org/officeDocument/2006/relationships/endnotes" Target="endnotes.xml"/><Relationship Id="rId12" Type="http://schemas.openxmlformats.org/officeDocument/2006/relationships/hyperlink" Target="https://doi.org/10.1016/j.obhdp.2005.03.002" TargetMode="External"/><Relationship Id="rId17" Type="http://schemas.openxmlformats.org/officeDocument/2006/relationships/hyperlink" Target="https://pubs.aip.org/aip/acp/article-abstract/2714/1/020030/2889730/Research-methodology-for-computer-science"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michiganstateuniversityonline.com/resources/leadership/common-ethical-issues-in-the-workplace/" TargetMode="External"/><Relationship Id="rId20" Type="http://schemas.openxmlformats.org/officeDocument/2006/relationships/hyperlink" Target="https://link.springer.com/article/10.1007/s11423-023-10260-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content/pdf/10.1186/s40862-022-00184-z.pdf"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onlinelibrary.wiley.com/doi/pdfdirect/10.1111/1744-7941.12329" TargetMode="External"/><Relationship Id="rId23" Type="http://schemas.openxmlformats.org/officeDocument/2006/relationships/hyperlink" Target="https://www.mdpi.com/2071-1050/15/2/1342" TargetMode="External"/><Relationship Id="rId10" Type="http://schemas.openxmlformats.org/officeDocument/2006/relationships/hyperlink" Target="https://www.researchgate.net/profile/Hussam-Al-Halbusi/publication/370151184_Ethical_Leadership_and_Employees'_Ethical_Behavior_Modeling_the_Contingent_Role_of_Moral_Identity/links/6448c7e32d8ff003639da3d3/Ethical-Leadership-and-Employees-Ethical-Behavior-Modeling-the-Contingent-Role-of-Moral-Identity.pdf?origin=journalDetail&amp;_tp=eyJwYWdlIjoiam91cm5hbERldGFpbCJ9" TargetMode="External"/><Relationship Id="rId19" Type="http://schemas.openxmlformats.org/officeDocument/2006/relationships/hyperlink" Target="https://hbr.org/1994/03/managing-for-organizational-integrit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repository.uwc.ac.za/bitstream/handle/10566/4069/Engelbrecht_Integrity-ethical-leadership_2017.pdf" TargetMode="External"/><Relationship Id="rId22" Type="http://schemas.openxmlformats.org/officeDocument/2006/relationships/hyperlink" Target="https://d1wqtxts1xzle7.cloudfront.net/32495174/Research_30_-_Research_Onion_Layers_58-libre.pdf?1391223129=&amp;response-content-disposition=inline%3B+filename%3DThe_Layers_of_Research_Design.pdf&amp;Expires=1712679230&amp;Signature=YqlThDd1o4oU88jcHpGqHfIC4KAhMPPUJgxxqs5X60JGTa0Wbj-J8ALE0IWPI1c8nFPbSCjnl1uOwSg5JRNG9LW97ApYV04gf~1Ozsob6r3rxqOyOpVQXhQJleD15DvilzdSBJn2BFw976qFPzH8FH-V8H2Pth1bZ1FKZlbfZwilQk9-LM2m-Qhjk4GJOXGTuuJOgmte6tUvmitVEQOzL-6dsrkAs4OVsyRZJm7TFBgMeziMGiPyt60ISKJYw4bP9D8sjaSPXLOljKQkIE-z~squzTPv8PINNDJOCUgkfnoL6rq~ZC3oZP1xQekcBEiTf98~yYjmYOi4DkGn8rn8-A__&amp;Key-Pair-Id=APKAJLOHF5GGSLRBV4ZA"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R6DaJNVa1yN54hgrd1uf7pYKP8A==">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43</Pages>
  <Words>13253</Words>
  <Characters>84516</Characters>
  <Application>Microsoft Office Word</Application>
  <DocSecurity>0</DocSecurity>
  <Lines>704</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laurentiu oprea</cp:lastModifiedBy>
  <cp:revision>55</cp:revision>
  <dcterms:created xsi:type="dcterms:W3CDTF">2024-04-07T11:50:00Z</dcterms:created>
  <dcterms:modified xsi:type="dcterms:W3CDTF">2024-08-31T10:51:00Z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817cf6bec708c608c699dfbd07dcc5e19ca7ffd9392db4d853069f2f3832ca6f</vt:lpwstr>
  </property>
</Properties>
</file>