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3525821"/>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586D272" w14:textId="191D6B7A" w:rsidR="0059540A" w:rsidRDefault="0059540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9540A" w14:paraId="208F6FBE" w14:textId="77777777" w:rsidTr="00734C47">
            <w:trPr>
              <w:trHeight w:val="2620"/>
            </w:trPr>
            <w:tc>
              <w:tcPr>
                <w:tcW w:w="7672" w:type="dxa"/>
                <w:tcMar>
                  <w:top w:w="216" w:type="dxa"/>
                  <w:left w:w="115" w:type="dxa"/>
                  <w:bottom w:w="216" w:type="dxa"/>
                  <w:right w:w="115" w:type="dxa"/>
                </w:tcMar>
              </w:tcPr>
              <w:p w14:paraId="125FA988" w14:textId="77777777" w:rsidR="00734C47" w:rsidRPr="004B4BA5" w:rsidRDefault="00734C47" w:rsidP="00734C47">
                <w:pPr>
                  <w:ind w:right="-177"/>
                  <w:rPr>
                    <w:rFonts w:ascii="Arial" w:hAnsi="Arial" w:cs="Arial"/>
                    <w:b/>
                    <w:sz w:val="36"/>
                    <w:szCs w:val="36"/>
                  </w:rPr>
                </w:pPr>
                <w:r w:rsidRPr="004B4BA5">
                  <w:rPr>
                    <w:rFonts w:ascii="Arial" w:hAnsi="Arial" w:cs="Arial"/>
                    <w:b/>
                    <w:sz w:val="36"/>
                    <w:szCs w:val="36"/>
                  </w:rPr>
                  <w:t xml:space="preserve">Graduate Diploma in Professional Learning: </w:t>
                </w:r>
                <w:r>
                  <w:rPr>
                    <w:rFonts w:ascii="Arial" w:hAnsi="Arial" w:cs="Arial"/>
                    <w:b/>
                    <w:sz w:val="36"/>
                    <w:szCs w:val="36"/>
                  </w:rPr>
                  <w:t>Science</w:t>
                </w:r>
              </w:p>
              <w:p w14:paraId="0442D12F" w14:textId="77777777" w:rsidR="00734C47" w:rsidRPr="00734C47" w:rsidRDefault="00734C47" w:rsidP="008F68E7">
                <w:pPr>
                  <w:pStyle w:val="Heading2"/>
                  <w:ind w:right="-177"/>
                </w:pPr>
              </w:p>
            </w:tc>
          </w:tr>
          <w:tr w:rsidR="0059540A" w14:paraId="5CA6DDBD" w14:textId="77777777">
            <w:tc>
              <w:tcPr>
                <w:tcW w:w="7672" w:type="dxa"/>
              </w:tcPr>
              <w:sdt>
                <w:sdtPr>
                  <w:rPr>
                    <w:rFonts w:ascii="Arial" w:eastAsia="Times New Roman" w:hAnsi="Arial" w:cs="Arial"/>
                    <w:b/>
                    <w:sz w:val="40"/>
                    <w:szCs w:val="40"/>
                  </w:rPr>
                  <w:alias w:val="Title"/>
                  <w:id w:val="13406919"/>
                  <w:placeholder>
                    <w:docPart w:val="80AB191C646048D796E2C892A33EEFBB"/>
                  </w:placeholder>
                  <w:dataBinding w:prefixMappings="xmlns:ns0='http://schemas.openxmlformats.org/package/2006/metadata/core-properties' xmlns:ns1='http://purl.org/dc/elements/1.1/'" w:xpath="/ns0:coreProperties[1]/ns1:title[1]" w:storeItemID="{6C3C8BC8-F283-45AE-878A-BAB7291924A1}"/>
                  <w:text/>
                </w:sdtPr>
                <w:sdtEndPr/>
                <w:sdtContent>
                  <w:p w14:paraId="39BE82A6" w14:textId="3D786493" w:rsidR="0059540A" w:rsidRDefault="00734C47">
                    <w:pPr>
                      <w:pStyle w:val="NoSpacing"/>
                      <w:spacing w:line="216" w:lineRule="auto"/>
                      <w:rPr>
                        <w:rFonts w:asciiTheme="majorHAnsi" w:eastAsiaTheme="majorEastAsia" w:hAnsiTheme="majorHAnsi" w:cstheme="majorBidi"/>
                        <w:color w:val="4472C4" w:themeColor="accent1"/>
                        <w:sz w:val="88"/>
                        <w:szCs w:val="88"/>
                      </w:rPr>
                    </w:pPr>
                    <w:r w:rsidRPr="00734C47">
                      <w:rPr>
                        <w:rFonts w:ascii="Arial" w:eastAsia="Times New Roman" w:hAnsi="Arial" w:cs="Arial"/>
                        <w:b/>
                        <w:sz w:val="40"/>
                        <w:szCs w:val="40"/>
                      </w:rPr>
                      <w:t>Module Title: Enhancement and Development of Science subject knowledge for effective teaching of Science at Key Stage 3 and 4</w:t>
                    </w:r>
                  </w:p>
                </w:sdtContent>
              </w:sdt>
            </w:tc>
          </w:tr>
          <w:tr w:rsidR="0059540A" w14:paraId="6B86E19D" w14:textId="77777777">
            <w:sdt>
              <w:sdtPr>
                <w:rPr>
                  <w:rFonts w:ascii="Arial" w:eastAsia="Times New Roman" w:hAnsi="Arial" w:cs="Arial"/>
                  <w:b/>
                  <w:sz w:val="40"/>
                  <w:szCs w:val="40"/>
                </w:rPr>
                <w:alias w:val="Subtitle"/>
                <w:id w:val="13406923"/>
                <w:placeholder>
                  <w:docPart w:val="BD4EB9EA8D2E477E935431CEAEC4FAB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89587C9" w14:textId="26340395" w:rsidR="0059540A" w:rsidRDefault="00AE1E57">
                    <w:pPr>
                      <w:pStyle w:val="NoSpacing"/>
                      <w:rPr>
                        <w:color w:val="2F5496" w:themeColor="accent1" w:themeShade="BF"/>
                        <w:sz w:val="24"/>
                      </w:rPr>
                    </w:pPr>
                    <w:r>
                      <w:rPr>
                        <w:rFonts w:ascii="Arial" w:eastAsia="Times New Roman" w:hAnsi="Arial" w:cs="Arial"/>
                        <w:b/>
                        <w:sz w:val="40"/>
                        <w:szCs w:val="40"/>
                      </w:rPr>
                      <w:t>Module Code: ECLS6002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9540A" w14:paraId="5EC1EB91" w14:textId="77777777">
            <w:tc>
              <w:tcPr>
                <w:tcW w:w="7221" w:type="dxa"/>
                <w:tcMar>
                  <w:top w:w="216" w:type="dxa"/>
                  <w:left w:w="115" w:type="dxa"/>
                  <w:bottom w:w="216" w:type="dxa"/>
                  <w:right w:w="115" w:type="dxa"/>
                </w:tcMar>
              </w:tcPr>
              <w:sdt>
                <w:sdtPr>
                  <w:rPr>
                    <w:sz w:val="28"/>
                    <w:szCs w:val="28"/>
                  </w:rPr>
                  <w:alias w:val="Author"/>
                  <w:id w:val="13406928"/>
                  <w:placeholder>
                    <w:docPart w:val="223977A949424716A8A55BE78D7F5B9E"/>
                  </w:placeholder>
                  <w:dataBinding w:prefixMappings="xmlns:ns0='http://schemas.openxmlformats.org/package/2006/metadata/core-properties' xmlns:ns1='http://purl.org/dc/elements/1.1/'" w:xpath="/ns0:coreProperties[1]/ns1:creator[1]" w:storeItemID="{6C3C8BC8-F283-45AE-878A-BAB7291924A1}"/>
                  <w:text/>
                </w:sdtPr>
                <w:sdtEndPr/>
                <w:sdtContent>
                  <w:p w14:paraId="308A3BB2" w14:textId="07028254" w:rsidR="0059540A" w:rsidRPr="00734C47" w:rsidRDefault="00264C2E">
                    <w:pPr>
                      <w:pStyle w:val="NoSpacing"/>
                      <w:rPr>
                        <w:sz w:val="28"/>
                        <w:szCs w:val="28"/>
                      </w:rPr>
                    </w:pPr>
                    <w:r w:rsidRPr="00734C47">
                      <w:rPr>
                        <w:sz w:val="28"/>
                        <w:szCs w:val="28"/>
                      </w:rPr>
                      <w:t>Tracey Thomas</w:t>
                    </w:r>
                  </w:p>
                </w:sdtContent>
              </w:sdt>
              <w:p w14:paraId="4220F8A6" w14:textId="12B597C8" w:rsidR="0059540A" w:rsidRDefault="0059540A">
                <w:pPr>
                  <w:pStyle w:val="NoSpacing"/>
                  <w:rPr>
                    <w:color w:val="4472C4" w:themeColor="accent1"/>
                    <w:sz w:val="28"/>
                    <w:szCs w:val="28"/>
                  </w:rPr>
                </w:pPr>
              </w:p>
              <w:p w14:paraId="05EFE21B" w14:textId="77777777" w:rsidR="0059540A" w:rsidRDefault="0059540A">
                <w:pPr>
                  <w:pStyle w:val="NoSpacing"/>
                  <w:rPr>
                    <w:color w:val="4472C4" w:themeColor="accent1"/>
                  </w:rPr>
                </w:pPr>
              </w:p>
            </w:tc>
          </w:tr>
        </w:tbl>
        <w:p w14:paraId="7F9DA747" w14:textId="7FA5DD08" w:rsidR="0059540A" w:rsidRDefault="0059540A">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sdt>
      <w:sdtPr>
        <w:rPr>
          <w:rFonts w:asciiTheme="minorHAnsi" w:eastAsiaTheme="minorHAnsi" w:hAnsiTheme="minorHAnsi" w:cstheme="minorBidi"/>
          <w:color w:val="auto"/>
          <w:sz w:val="22"/>
          <w:szCs w:val="22"/>
          <w:lang w:val="en-GB"/>
        </w:rPr>
        <w:id w:val="-185596999"/>
        <w:docPartObj>
          <w:docPartGallery w:val="Table of Contents"/>
          <w:docPartUnique/>
        </w:docPartObj>
      </w:sdtPr>
      <w:sdtEndPr>
        <w:rPr>
          <w:b/>
          <w:bCs/>
          <w:noProof/>
        </w:rPr>
      </w:sdtEndPr>
      <w:sdtContent>
        <w:p w14:paraId="1F62FA6E" w14:textId="583EC0D6" w:rsidR="007940A6" w:rsidRPr="00E61D56" w:rsidRDefault="007940A6">
          <w:pPr>
            <w:pStyle w:val="TOCHeading"/>
            <w:rPr>
              <w:b/>
              <w:color w:val="auto"/>
              <w:u w:val="single"/>
            </w:rPr>
          </w:pPr>
          <w:r w:rsidRPr="00E61D56">
            <w:rPr>
              <w:b/>
              <w:color w:val="auto"/>
              <w:u w:val="single"/>
            </w:rPr>
            <w:t>Contents</w:t>
          </w:r>
        </w:p>
        <w:p w14:paraId="7C7C30C6" w14:textId="467D25F0" w:rsidR="008F68E7" w:rsidRDefault="007940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777050" w:history="1">
            <w:r w:rsidR="008F68E7" w:rsidRPr="00B23900">
              <w:rPr>
                <w:rStyle w:val="Hyperlink"/>
                <w:noProof/>
              </w:rPr>
              <w:t>Introduction</w:t>
            </w:r>
            <w:r w:rsidR="008F68E7">
              <w:rPr>
                <w:noProof/>
                <w:webHidden/>
              </w:rPr>
              <w:tab/>
            </w:r>
            <w:r w:rsidR="008F68E7">
              <w:rPr>
                <w:noProof/>
                <w:webHidden/>
              </w:rPr>
              <w:fldChar w:fldCharType="begin"/>
            </w:r>
            <w:r w:rsidR="008F68E7">
              <w:rPr>
                <w:noProof/>
                <w:webHidden/>
              </w:rPr>
              <w:instrText xml:space="preserve"> PAGEREF _Toc39777050 \h </w:instrText>
            </w:r>
            <w:r w:rsidR="008F68E7">
              <w:rPr>
                <w:noProof/>
                <w:webHidden/>
              </w:rPr>
            </w:r>
            <w:r w:rsidR="008F68E7">
              <w:rPr>
                <w:noProof/>
                <w:webHidden/>
              </w:rPr>
              <w:fldChar w:fldCharType="separate"/>
            </w:r>
            <w:r w:rsidR="008F68E7">
              <w:rPr>
                <w:noProof/>
                <w:webHidden/>
              </w:rPr>
              <w:t>2</w:t>
            </w:r>
            <w:r w:rsidR="008F68E7">
              <w:rPr>
                <w:noProof/>
                <w:webHidden/>
              </w:rPr>
              <w:fldChar w:fldCharType="end"/>
            </w:r>
          </w:hyperlink>
        </w:p>
        <w:p w14:paraId="43681A69" w14:textId="23A0F2E1" w:rsidR="008F68E7" w:rsidRDefault="007452C5">
          <w:pPr>
            <w:pStyle w:val="TOC1"/>
            <w:tabs>
              <w:tab w:val="right" w:leader="dot" w:pos="9016"/>
            </w:tabs>
            <w:rPr>
              <w:rFonts w:eastAsiaTheme="minorEastAsia"/>
              <w:noProof/>
              <w:lang w:eastAsia="en-GB"/>
            </w:rPr>
          </w:pPr>
          <w:hyperlink w:anchor="_Toc39777051" w:history="1">
            <w:r w:rsidR="008F68E7" w:rsidRPr="00B23900">
              <w:rPr>
                <w:rStyle w:val="Hyperlink"/>
                <w:noProof/>
              </w:rPr>
              <w:t>Literature Review</w:t>
            </w:r>
            <w:r w:rsidR="008F68E7">
              <w:rPr>
                <w:noProof/>
                <w:webHidden/>
              </w:rPr>
              <w:tab/>
            </w:r>
            <w:r w:rsidR="008F68E7">
              <w:rPr>
                <w:noProof/>
                <w:webHidden/>
              </w:rPr>
              <w:fldChar w:fldCharType="begin"/>
            </w:r>
            <w:r w:rsidR="008F68E7">
              <w:rPr>
                <w:noProof/>
                <w:webHidden/>
              </w:rPr>
              <w:instrText xml:space="preserve"> PAGEREF _Toc39777051 \h </w:instrText>
            </w:r>
            <w:r w:rsidR="008F68E7">
              <w:rPr>
                <w:noProof/>
                <w:webHidden/>
              </w:rPr>
            </w:r>
            <w:r w:rsidR="008F68E7">
              <w:rPr>
                <w:noProof/>
                <w:webHidden/>
              </w:rPr>
              <w:fldChar w:fldCharType="separate"/>
            </w:r>
            <w:r w:rsidR="008F68E7">
              <w:rPr>
                <w:noProof/>
                <w:webHidden/>
              </w:rPr>
              <w:t>3</w:t>
            </w:r>
            <w:r w:rsidR="008F68E7">
              <w:rPr>
                <w:noProof/>
                <w:webHidden/>
              </w:rPr>
              <w:fldChar w:fldCharType="end"/>
            </w:r>
          </w:hyperlink>
        </w:p>
        <w:p w14:paraId="0BC9F900" w14:textId="3555D685" w:rsidR="008F68E7" w:rsidRDefault="007452C5">
          <w:pPr>
            <w:pStyle w:val="TOC1"/>
            <w:tabs>
              <w:tab w:val="right" w:leader="dot" w:pos="9016"/>
            </w:tabs>
            <w:rPr>
              <w:rFonts w:eastAsiaTheme="minorEastAsia"/>
              <w:noProof/>
              <w:lang w:eastAsia="en-GB"/>
            </w:rPr>
          </w:pPr>
          <w:hyperlink w:anchor="_Toc39777052" w:history="1">
            <w:r w:rsidR="008F68E7" w:rsidRPr="00B23900">
              <w:rPr>
                <w:rStyle w:val="Hyperlink"/>
                <w:noProof/>
              </w:rPr>
              <w:t>Analysis</w:t>
            </w:r>
            <w:r w:rsidR="008F68E7">
              <w:rPr>
                <w:noProof/>
                <w:webHidden/>
              </w:rPr>
              <w:tab/>
            </w:r>
            <w:r w:rsidR="008F68E7">
              <w:rPr>
                <w:noProof/>
                <w:webHidden/>
              </w:rPr>
              <w:fldChar w:fldCharType="begin"/>
            </w:r>
            <w:r w:rsidR="008F68E7">
              <w:rPr>
                <w:noProof/>
                <w:webHidden/>
              </w:rPr>
              <w:instrText xml:space="preserve"> PAGEREF _Toc39777052 \h </w:instrText>
            </w:r>
            <w:r w:rsidR="008F68E7">
              <w:rPr>
                <w:noProof/>
                <w:webHidden/>
              </w:rPr>
            </w:r>
            <w:r w:rsidR="008F68E7">
              <w:rPr>
                <w:noProof/>
                <w:webHidden/>
              </w:rPr>
              <w:fldChar w:fldCharType="separate"/>
            </w:r>
            <w:r w:rsidR="008F68E7">
              <w:rPr>
                <w:noProof/>
                <w:webHidden/>
              </w:rPr>
              <w:t>7</w:t>
            </w:r>
            <w:r w:rsidR="008F68E7">
              <w:rPr>
                <w:noProof/>
                <w:webHidden/>
              </w:rPr>
              <w:fldChar w:fldCharType="end"/>
            </w:r>
          </w:hyperlink>
        </w:p>
        <w:p w14:paraId="795B2399" w14:textId="55430D6A" w:rsidR="008F68E7" w:rsidRDefault="007452C5">
          <w:pPr>
            <w:pStyle w:val="TOC1"/>
            <w:tabs>
              <w:tab w:val="right" w:leader="dot" w:pos="9016"/>
            </w:tabs>
            <w:rPr>
              <w:rFonts w:eastAsiaTheme="minorEastAsia"/>
              <w:noProof/>
              <w:lang w:eastAsia="en-GB"/>
            </w:rPr>
          </w:pPr>
          <w:hyperlink w:anchor="_Toc39777053" w:history="1">
            <w:r w:rsidR="008F68E7" w:rsidRPr="00B23900">
              <w:rPr>
                <w:rStyle w:val="Hyperlink"/>
                <w:noProof/>
              </w:rPr>
              <w:t>Evaluation</w:t>
            </w:r>
            <w:r w:rsidR="008F68E7">
              <w:rPr>
                <w:noProof/>
                <w:webHidden/>
              </w:rPr>
              <w:tab/>
            </w:r>
            <w:r w:rsidR="008F68E7">
              <w:rPr>
                <w:noProof/>
                <w:webHidden/>
              </w:rPr>
              <w:fldChar w:fldCharType="begin"/>
            </w:r>
            <w:r w:rsidR="008F68E7">
              <w:rPr>
                <w:noProof/>
                <w:webHidden/>
              </w:rPr>
              <w:instrText xml:space="preserve"> PAGEREF _Toc39777053 \h </w:instrText>
            </w:r>
            <w:r w:rsidR="008F68E7">
              <w:rPr>
                <w:noProof/>
                <w:webHidden/>
              </w:rPr>
            </w:r>
            <w:r w:rsidR="008F68E7">
              <w:rPr>
                <w:noProof/>
                <w:webHidden/>
              </w:rPr>
              <w:fldChar w:fldCharType="separate"/>
            </w:r>
            <w:r w:rsidR="008F68E7">
              <w:rPr>
                <w:noProof/>
                <w:webHidden/>
              </w:rPr>
              <w:t>9</w:t>
            </w:r>
            <w:r w:rsidR="008F68E7">
              <w:rPr>
                <w:noProof/>
                <w:webHidden/>
              </w:rPr>
              <w:fldChar w:fldCharType="end"/>
            </w:r>
          </w:hyperlink>
        </w:p>
        <w:p w14:paraId="38719AF8" w14:textId="719B38DA" w:rsidR="008F68E7" w:rsidRDefault="007452C5">
          <w:pPr>
            <w:pStyle w:val="TOC1"/>
            <w:tabs>
              <w:tab w:val="right" w:leader="dot" w:pos="9016"/>
            </w:tabs>
            <w:rPr>
              <w:rFonts w:eastAsiaTheme="minorEastAsia"/>
              <w:noProof/>
              <w:lang w:eastAsia="en-GB"/>
            </w:rPr>
          </w:pPr>
          <w:hyperlink w:anchor="_Toc39777055" w:history="1">
            <w:r w:rsidR="008F68E7" w:rsidRPr="00B23900">
              <w:rPr>
                <w:rStyle w:val="Hyperlink"/>
                <w:noProof/>
              </w:rPr>
              <w:t>Conclusion</w:t>
            </w:r>
            <w:r w:rsidR="008F68E7">
              <w:rPr>
                <w:noProof/>
                <w:webHidden/>
              </w:rPr>
              <w:tab/>
            </w:r>
            <w:r w:rsidR="008F68E7">
              <w:rPr>
                <w:noProof/>
                <w:webHidden/>
              </w:rPr>
              <w:fldChar w:fldCharType="begin"/>
            </w:r>
            <w:r w:rsidR="008F68E7">
              <w:rPr>
                <w:noProof/>
                <w:webHidden/>
              </w:rPr>
              <w:instrText xml:space="preserve"> PAGEREF _Toc39777055 \h </w:instrText>
            </w:r>
            <w:r w:rsidR="008F68E7">
              <w:rPr>
                <w:noProof/>
                <w:webHidden/>
              </w:rPr>
            </w:r>
            <w:r w:rsidR="008F68E7">
              <w:rPr>
                <w:noProof/>
                <w:webHidden/>
              </w:rPr>
              <w:fldChar w:fldCharType="separate"/>
            </w:r>
            <w:r w:rsidR="008F68E7">
              <w:rPr>
                <w:noProof/>
                <w:webHidden/>
              </w:rPr>
              <w:t>11</w:t>
            </w:r>
            <w:r w:rsidR="008F68E7">
              <w:rPr>
                <w:noProof/>
                <w:webHidden/>
              </w:rPr>
              <w:fldChar w:fldCharType="end"/>
            </w:r>
          </w:hyperlink>
        </w:p>
        <w:p w14:paraId="7952F5A1" w14:textId="66D7889D" w:rsidR="008F68E7" w:rsidRDefault="007452C5">
          <w:pPr>
            <w:pStyle w:val="TOC1"/>
            <w:tabs>
              <w:tab w:val="right" w:leader="dot" w:pos="9016"/>
            </w:tabs>
            <w:rPr>
              <w:rFonts w:eastAsiaTheme="minorEastAsia"/>
              <w:noProof/>
              <w:lang w:eastAsia="en-GB"/>
            </w:rPr>
          </w:pPr>
          <w:hyperlink w:anchor="_Toc39777056" w:history="1">
            <w:r w:rsidR="008F68E7" w:rsidRPr="00B23900">
              <w:rPr>
                <w:rStyle w:val="Hyperlink"/>
                <w:noProof/>
              </w:rPr>
              <w:t>References</w:t>
            </w:r>
            <w:r w:rsidR="008F68E7">
              <w:rPr>
                <w:noProof/>
                <w:webHidden/>
              </w:rPr>
              <w:tab/>
            </w:r>
            <w:r w:rsidR="008F68E7">
              <w:rPr>
                <w:noProof/>
                <w:webHidden/>
              </w:rPr>
              <w:fldChar w:fldCharType="begin"/>
            </w:r>
            <w:r w:rsidR="008F68E7">
              <w:rPr>
                <w:noProof/>
                <w:webHidden/>
              </w:rPr>
              <w:instrText xml:space="preserve"> PAGEREF _Toc39777056 \h </w:instrText>
            </w:r>
            <w:r w:rsidR="008F68E7">
              <w:rPr>
                <w:noProof/>
                <w:webHidden/>
              </w:rPr>
            </w:r>
            <w:r w:rsidR="008F68E7">
              <w:rPr>
                <w:noProof/>
                <w:webHidden/>
              </w:rPr>
              <w:fldChar w:fldCharType="separate"/>
            </w:r>
            <w:r w:rsidR="008F68E7">
              <w:rPr>
                <w:noProof/>
                <w:webHidden/>
              </w:rPr>
              <w:t>12</w:t>
            </w:r>
            <w:r w:rsidR="008F68E7">
              <w:rPr>
                <w:noProof/>
                <w:webHidden/>
              </w:rPr>
              <w:fldChar w:fldCharType="end"/>
            </w:r>
          </w:hyperlink>
        </w:p>
        <w:p w14:paraId="332E027D" w14:textId="66A253F8" w:rsidR="007940A6" w:rsidRDefault="007940A6">
          <w:r>
            <w:rPr>
              <w:b/>
              <w:bCs/>
              <w:noProof/>
            </w:rPr>
            <w:fldChar w:fldCharType="end"/>
          </w:r>
        </w:p>
      </w:sdtContent>
    </w:sdt>
    <w:p w14:paraId="5F4256A0" w14:textId="35E16D00" w:rsidR="0059540A" w:rsidRDefault="0059540A"/>
    <w:p w14:paraId="67A02F63" w14:textId="77777777" w:rsidR="0059540A" w:rsidRPr="002B699C" w:rsidRDefault="0059540A">
      <w:pPr>
        <w:rPr>
          <w:rFonts w:asciiTheme="majorHAnsi" w:eastAsiaTheme="majorEastAsia" w:hAnsiTheme="majorHAnsi" w:cstheme="majorBidi"/>
          <w:sz w:val="32"/>
          <w:szCs w:val="32"/>
        </w:rPr>
      </w:pPr>
      <w:r w:rsidRPr="002B699C">
        <w:br w:type="page"/>
      </w:r>
    </w:p>
    <w:p w14:paraId="2C394B11" w14:textId="606E3EA7" w:rsidR="0059540A" w:rsidRPr="002B699C" w:rsidRDefault="0059540A" w:rsidP="0059540A">
      <w:pPr>
        <w:pStyle w:val="Heading1"/>
        <w:rPr>
          <w:b/>
          <w:color w:val="auto"/>
          <w:u w:val="single"/>
        </w:rPr>
      </w:pPr>
      <w:bookmarkStart w:id="0" w:name="_Toc39672115"/>
      <w:bookmarkStart w:id="1" w:name="_Toc39777050"/>
      <w:r w:rsidRPr="002B699C">
        <w:rPr>
          <w:b/>
          <w:color w:val="auto"/>
          <w:u w:val="single"/>
        </w:rPr>
        <w:lastRenderedPageBreak/>
        <w:t>Introduction</w:t>
      </w:r>
      <w:bookmarkEnd w:id="0"/>
      <w:bookmarkEnd w:id="1"/>
    </w:p>
    <w:p w14:paraId="0CD28505" w14:textId="3F31083F" w:rsidR="00984584" w:rsidRPr="002B699C" w:rsidRDefault="0089008A"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r w:rsidRPr="002B699C">
        <w:rPr>
          <w:rFonts w:asciiTheme="minorHAnsi" w:hAnsiTheme="minorHAnsi" w:cstheme="minorHAnsi"/>
          <w:bdr w:val="none" w:sz="0" w:space="0" w:color="auto" w:frame="1"/>
          <w:shd w:val="clear" w:color="auto" w:fill="FFFFFF"/>
        </w:rPr>
        <w:t xml:space="preserve">School X </w:t>
      </w:r>
      <w:r w:rsidR="00984584" w:rsidRPr="002B699C">
        <w:rPr>
          <w:rFonts w:asciiTheme="minorHAnsi" w:hAnsiTheme="minorHAnsi" w:cstheme="minorHAnsi"/>
          <w:bdr w:val="none" w:sz="0" w:space="0" w:color="auto" w:frame="1"/>
          <w:shd w:val="clear" w:color="auto" w:fill="FFFFFF"/>
        </w:rPr>
        <w:t xml:space="preserve">is located in West Wales in a </w:t>
      </w:r>
      <w:r w:rsidR="006F1E61" w:rsidRPr="002B699C">
        <w:rPr>
          <w:rFonts w:asciiTheme="minorHAnsi" w:hAnsiTheme="minorHAnsi" w:cstheme="minorHAnsi"/>
          <w:bdr w:val="none" w:sz="0" w:space="0" w:color="auto" w:frame="1"/>
          <w:shd w:val="clear" w:color="auto" w:fill="FFFFFF"/>
        </w:rPr>
        <w:t>small</w:t>
      </w:r>
      <w:r w:rsidR="00984584" w:rsidRPr="002B699C">
        <w:rPr>
          <w:rFonts w:asciiTheme="minorHAnsi" w:hAnsiTheme="minorHAnsi" w:cstheme="minorHAnsi"/>
          <w:bdr w:val="none" w:sz="0" w:space="0" w:color="auto" w:frame="1"/>
          <w:shd w:val="clear" w:color="auto" w:fill="FFFFFF"/>
        </w:rPr>
        <w:t xml:space="preserve"> town within the National Park.  There are 909 pupils on roll</w:t>
      </w:r>
      <w:r w:rsidR="001D3E10" w:rsidRPr="002B699C">
        <w:rPr>
          <w:rFonts w:asciiTheme="minorHAnsi" w:hAnsiTheme="minorHAnsi" w:cstheme="minorHAnsi"/>
          <w:bdr w:val="none" w:sz="0" w:space="0" w:color="auto" w:frame="1"/>
          <w:shd w:val="clear" w:color="auto" w:fill="FFFFFF"/>
        </w:rPr>
        <w:t>, showing a declining trend from 1160</w:t>
      </w:r>
      <w:r w:rsidR="006F1E61" w:rsidRPr="002B699C">
        <w:rPr>
          <w:rFonts w:asciiTheme="minorHAnsi" w:hAnsiTheme="minorHAnsi" w:cstheme="minorHAnsi"/>
          <w:bdr w:val="none" w:sz="0" w:space="0" w:color="auto" w:frame="1"/>
          <w:shd w:val="clear" w:color="auto" w:fill="FFFFFF"/>
        </w:rPr>
        <w:t xml:space="preserve"> pupils</w:t>
      </w:r>
      <w:r w:rsidR="001D3E10" w:rsidRPr="002B699C">
        <w:rPr>
          <w:rFonts w:asciiTheme="minorHAnsi" w:hAnsiTheme="minorHAnsi" w:cstheme="minorHAnsi"/>
          <w:bdr w:val="none" w:sz="0" w:space="0" w:color="auto" w:frame="1"/>
          <w:shd w:val="clear" w:color="auto" w:fill="FFFFFF"/>
        </w:rPr>
        <w:t xml:space="preserve"> in 2014.</w:t>
      </w:r>
      <w:r w:rsidR="00984584" w:rsidRPr="002B699C">
        <w:rPr>
          <w:rFonts w:asciiTheme="minorHAnsi" w:hAnsiTheme="minorHAnsi" w:cstheme="minorHAnsi"/>
          <w:bdr w:val="none" w:sz="0" w:space="0" w:color="auto" w:frame="1"/>
          <w:shd w:val="clear" w:color="auto" w:fill="FFFFFF"/>
        </w:rPr>
        <w:t xml:space="preserve"> </w:t>
      </w:r>
    </w:p>
    <w:p w14:paraId="0345C1F9" w14:textId="77777777" w:rsidR="00984584" w:rsidRPr="002B699C" w:rsidRDefault="00984584"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p>
    <w:p w14:paraId="262F26EE" w14:textId="07624DDB" w:rsidR="00984584" w:rsidRPr="002B699C" w:rsidRDefault="00984584"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shd w:val="clear" w:color="auto" w:fill="FFFFFF"/>
        </w:rPr>
      </w:pPr>
      <w:r w:rsidRPr="002B699C">
        <w:rPr>
          <w:rFonts w:asciiTheme="minorHAnsi" w:hAnsiTheme="minorHAnsi" w:cstheme="minorHAnsi"/>
          <w:bdr w:val="none" w:sz="0" w:space="0" w:color="auto" w:frame="1"/>
          <w:shd w:val="clear" w:color="auto" w:fill="FFFFFF"/>
        </w:rPr>
        <w:t xml:space="preserve">The </w:t>
      </w:r>
      <w:r w:rsidR="006F1E61" w:rsidRPr="002B699C">
        <w:rPr>
          <w:rFonts w:asciiTheme="minorHAnsi" w:hAnsiTheme="minorHAnsi" w:cstheme="minorHAnsi"/>
          <w:bdr w:val="none" w:sz="0" w:space="0" w:color="auto" w:frame="1"/>
          <w:shd w:val="clear" w:color="auto" w:fill="FFFFFF"/>
        </w:rPr>
        <w:t>S</w:t>
      </w:r>
      <w:r w:rsidRPr="002B699C">
        <w:rPr>
          <w:rFonts w:asciiTheme="minorHAnsi" w:hAnsiTheme="minorHAnsi" w:cstheme="minorHAnsi"/>
          <w:bdr w:val="none" w:sz="0" w:space="0" w:color="auto" w:frame="1"/>
          <w:shd w:val="clear" w:color="auto" w:fill="FFFFFF"/>
        </w:rPr>
        <w:t>chool was inspected by Estyn in 2014 and placed in Estyn Monitoring, having previously (2008) received 5 goods and 2 very good</w:t>
      </w:r>
      <w:r w:rsidR="00E61D56" w:rsidRPr="002B699C">
        <w:rPr>
          <w:rFonts w:asciiTheme="minorHAnsi" w:hAnsiTheme="minorHAnsi" w:cstheme="minorHAnsi"/>
          <w:bdr w:val="none" w:sz="0" w:space="0" w:color="auto" w:frame="1"/>
          <w:shd w:val="clear" w:color="auto" w:fill="FFFFFF"/>
        </w:rPr>
        <w:t xml:space="preserve"> (Estyn 2008)</w:t>
      </w:r>
      <w:r w:rsidRPr="002B699C">
        <w:rPr>
          <w:rFonts w:asciiTheme="minorHAnsi" w:hAnsiTheme="minorHAnsi" w:cstheme="minorHAnsi"/>
          <w:bdr w:val="none" w:sz="0" w:space="0" w:color="auto" w:frame="1"/>
          <w:shd w:val="clear" w:color="auto" w:fill="FFFFFF"/>
        </w:rPr>
        <w:t xml:space="preserve">.  Following the revisit in 2017 the </w:t>
      </w:r>
      <w:r w:rsidR="006F1E61" w:rsidRPr="002B699C">
        <w:rPr>
          <w:rFonts w:asciiTheme="minorHAnsi" w:hAnsiTheme="minorHAnsi" w:cstheme="minorHAnsi"/>
          <w:bdr w:val="none" w:sz="0" w:space="0" w:color="auto" w:frame="1"/>
          <w:shd w:val="clear" w:color="auto" w:fill="FFFFFF"/>
        </w:rPr>
        <w:t>S</w:t>
      </w:r>
      <w:r w:rsidRPr="002B699C">
        <w:rPr>
          <w:rFonts w:asciiTheme="minorHAnsi" w:hAnsiTheme="minorHAnsi" w:cstheme="minorHAnsi"/>
          <w:bdr w:val="none" w:sz="0" w:space="0" w:color="auto" w:frame="1"/>
          <w:shd w:val="clear" w:color="auto" w:fill="FFFFFF"/>
        </w:rPr>
        <w:t>chool was judged to be ‘in Need of Significant Improvement. In November 2019 Estyn</w:t>
      </w:r>
      <w:r w:rsidR="001D3E10" w:rsidRPr="002B699C">
        <w:rPr>
          <w:rFonts w:asciiTheme="minorHAnsi" w:hAnsiTheme="minorHAnsi" w:cstheme="minorHAnsi"/>
          <w:bdr w:val="none" w:sz="0" w:space="0" w:color="auto" w:frame="1"/>
          <w:shd w:val="clear" w:color="auto" w:fill="FFFFFF"/>
        </w:rPr>
        <w:t xml:space="preserve">, after a </w:t>
      </w:r>
      <w:r w:rsidRPr="002B699C">
        <w:rPr>
          <w:rFonts w:asciiTheme="minorHAnsi" w:hAnsiTheme="minorHAnsi" w:cstheme="minorHAnsi"/>
          <w:bdr w:val="none" w:sz="0" w:space="0" w:color="auto" w:frame="1"/>
          <w:shd w:val="clear" w:color="auto" w:fill="FFFFFF"/>
        </w:rPr>
        <w:t xml:space="preserve">revisit the </w:t>
      </w:r>
      <w:r w:rsidR="006F1E61" w:rsidRPr="002B699C">
        <w:rPr>
          <w:rFonts w:asciiTheme="minorHAnsi" w:hAnsiTheme="minorHAnsi" w:cstheme="minorHAnsi"/>
          <w:bdr w:val="none" w:sz="0" w:space="0" w:color="auto" w:frame="1"/>
          <w:shd w:val="clear" w:color="auto" w:fill="FFFFFF"/>
        </w:rPr>
        <w:t>S</w:t>
      </w:r>
      <w:r w:rsidRPr="002B699C">
        <w:rPr>
          <w:rFonts w:asciiTheme="minorHAnsi" w:hAnsiTheme="minorHAnsi" w:cstheme="minorHAnsi"/>
          <w:bdr w:val="none" w:sz="0" w:space="0" w:color="auto" w:frame="1"/>
          <w:shd w:val="clear" w:color="auto" w:fill="FFFFFF"/>
        </w:rPr>
        <w:t>chool was placed in Special Measures</w:t>
      </w:r>
      <w:r w:rsidR="00E61D56" w:rsidRPr="002B699C">
        <w:rPr>
          <w:rFonts w:asciiTheme="minorHAnsi" w:hAnsiTheme="minorHAnsi" w:cstheme="minorHAnsi"/>
          <w:bdr w:val="none" w:sz="0" w:space="0" w:color="auto" w:frame="1"/>
          <w:shd w:val="clear" w:color="auto" w:fill="FFFFFF"/>
        </w:rPr>
        <w:t xml:space="preserve"> (Estyn 2019)</w:t>
      </w:r>
      <w:r w:rsidRPr="002B699C">
        <w:rPr>
          <w:rFonts w:asciiTheme="minorHAnsi" w:hAnsiTheme="minorHAnsi" w:cstheme="minorHAnsi"/>
          <w:bdr w:val="none" w:sz="0" w:space="0" w:color="auto" w:frame="1"/>
          <w:shd w:val="clear" w:color="auto" w:fill="FFFFFF"/>
        </w:rPr>
        <w:t>.</w:t>
      </w:r>
    </w:p>
    <w:p w14:paraId="79F53826" w14:textId="77777777" w:rsidR="00984584" w:rsidRPr="002B699C" w:rsidRDefault="00984584" w:rsidP="006F1E61">
      <w:pPr>
        <w:pStyle w:val="NormalWeb"/>
        <w:shd w:val="clear" w:color="auto" w:fill="FFFFFF"/>
        <w:spacing w:before="0" w:beforeAutospacing="0" w:after="0" w:afterAutospacing="0" w:line="235" w:lineRule="atLeast"/>
        <w:rPr>
          <w:rFonts w:asciiTheme="minorHAnsi" w:hAnsiTheme="minorHAnsi" w:cstheme="minorHAnsi"/>
          <w:sz w:val="22"/>
          <w:szCs w:val="22"/>
        </w:rPr>
      </w:pPr>
    </w:p>
    <w:p w14:paraId="62A69977" w14:textId="07C157CB" w:rsidR="00FD28F3" w:rsidRPr="002B699C" w:rsidRDefault="00FD28F3"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rPr>
      </w:pPr>
      <w:r w:rsidRPr="002B699C">
        <w:rPr>
          <w:rFonts w:asciiTheme="minorHAnsi" w:hAnsiTheme="minorHAnsi" w:cstheme="minorHAnsi"/>
          <w:bdr w:val="none" w:sz="0" w:space="0" w:color="auto" w:frame="1"/>
        </w:rPr>
        <w:t xml:space="preserve">The </w:t>
      </w:r>
      <w:r w:rsidR="001D3E10" w:rsidRPr="002B699C">
        <w:rPr>
          <w:rFonts w:asciiTheme="minorHAnsi" w:hAnsiTheme="minorHAnsi" w:cstheme="minorHAnsi"/>
          <w:bdr w:val="none" w:sz="0" w:space="0" w:color="auto" w:frame="1"/>
        </w:rPr>
        <w:t xml:space="preserve">pupil </w:t>
      </w:r>
      <w:r w:rsidRPr="002B699C">
        <w:rPr>
          <w:rFonts w:asciiTheme="minorHAnsi" w:hAnsiTheme="minorHAnsi" w:cstheme="minorHAnsi"/>
          <w:bdr w:val="none" w:sz="0" w:space="0" w:color="auto" w:frame="1"/>
        </w:rPr>
        <w:t xml:space="preserve">entitlement to free school meals is </w:t>
      </w:r>
      <w:r w:rsidR="0089008A" w:rsidRPr="002B699C">
        <w:rPr>
          <w:rFonts w:asciiTheme="minorHAnsi" w:hAnsiTheme="minorHAnsi" w:cstheme="minorHAnsi"/>
          <w:bdr w:val="none" w:sz="0" w:space="0" w:color="auto" w:frame="1"/>
        </w:rPr>
        <w:t>x</w:t>
      </w:r>
      <w:r w:rsidRPr="002B699C">
        <w:rPr>
          <w:rFonts w:asciiTheme="minorHAnsi" w:hAnsiTheme="minorHAnsi" w:cstheme="minorHAnsi"/>
          <w:bdr w:val="none" w:sz="0" w:space="0" w:color="auto" w:frame="1"/>
        </w:rPr>
        <w:t>%,</w:t>
      </w:r>
      <w:r w:rsidR="0089008A" w:rsidRPr="002B699C">
        <w:rPr>
          <w:rFonts w:asciiTheme="minorHAnsi" w:hAnsiTheme="minorHAnsi" w:cstheme="minorHAnsi"/>
          <w:bdr w:val="none" w:sz="0" w:space="0" w:color="auto" w:frame="1"/>
        </w:rPr>
        <w:t xml:space="preserve"> x</w:t>
      </w:r>
      <w:r w:rsidRPr="002B699C">
        <w:rPr>
          <w:rFonts w:asciiTheme="minorHAnsi" w:hAnsiTheme="minorHAnsi" w:cstheme="minorHAnsi"/>
          <w:bdr w:val="none" w:sz="0" w:space="0" w:color="auto" w:frame="1"/>
        </w:rPr>
        <w:t>% below Welsh average.</w:t>
      </w:r>
      <w:r w:rsidR="00F7480A" w:rsidRPr="002B699C">
        <w:rPr>
          <w:rFonts w:asciiTheme="minorHAnsi" w:hAnsiTheme="minorHAnsi" w:cstheme="minorHAnsi"/>
          <w:bdr w:val="none" w:sz="0" w:space="0" w:color="auto" w:frame="1"/>
        </w:rPr>
        <w:t xml:space="preserve"> The pupils with ALN is above the national average at </w:t>
      </w:r>
      <w:r w:rsidR="0089008A" w:rsidRPr="002B699C">
        <w:rPr>
          <w:rFonts w:asciiTheme="minorHAnsi" w:hAnsiTheme="minorHAnsi" w:cstheme="minorHAnsi"/>
          <w:bdr w:val="none" w:sz="0" w:space="0" w:color="auto" w:frame="1"/>
        </w:rPr>
        <w:t>x</w:t>
      </w:r>
      <w:r w:rsidR="00F7480A" w:rsidRPr="002B699C">
        <w:rPr>
          <w:rFonts w:asciiTheme="minorHAnsi" w:hAnsiTheme="minorHAnsi" w:cstheme="minorHAnsi"/>
          <w:bdr w:val="none" w:sz="0" w:space="0" w:color="auto" w:frame="1"/>
        </w:rPr>
        <w:t xml:space="preserve">% and </w:t>
      </w:r>
      <w:r w:rsidR="0089008A" w:rsidRPr="002B699C">
        <w:rPr>
          <w:rFonts w:asciiTheme="minorHAnsi" w:hAnsiTheme="minorHAnsi" w:cstheme="minorHAnsi"/>
          <w:bdr w:val="none" w:sz="0" w:space="0" w:color="auto" w:frame="1"/>
        </w:rPr>
        <w:t>x</w:t>
      </w:r>
      <w:r w:rsidR="00F7480A" w:rsidRPr="002B699C">
        <w:rPr>
          <w:rFonts w:asciiTheme="minorHAnsi" w:hAnsiTheme="minorHAnsi" w:cstheme="minorHAnsi"/>
          <w:bdr w:val="none" w:sz="0" w:space="0" w:color="auto" w:frame="1"/>
        </w:rPr>
        <w:t>% are statemented.</w:t>
      </w:r>
      <w:r w:rsidR="005122C1" w:rsidRPr="002B699C">
        <w:rPr>
          <w:rFonts w:asciiTheme="minorHAnsi" w:hAnsiTheme="minorHAnsi" w:cstheme="minorHAnsi"/>
          <w:bdr w:val="none" w:sz="0" w:space="0" w:color="auto" w:frame="1"/>
        </w:rPr>
        <w:t xml:space="preserve"> A few pupils are first language Welsh </w:t>
      </w:r>
      <w:r w:rsidR="004055F5" w:rsidRPr="002B699C">
        <w:rPr>
          <w:rFonts w:asciiTheme="minorHAnsi" w:hAnsiTheme="minorHAnsi" w:cstheme="minorHAnsi"/>
          <w:bdr w:val="none" w:sz="0" w:space="0" w:color="auto" w:frame="1"/>
        </w:rPr>
        <w:t xml:space="preserve">or from </w:t>
      </w:r>
      <w:r w:rsidR="005122C1" w:rsidRPr="002B699C">
        <w:rPr>
          <w:rFonts w:asciiTheme="minorHAnsi" w:hAnsiTheme="minorHAnsi" w:cstheme="minorHAnsi"/>
          <w:bdr w:val="none" w:sz="0" w:space="0" w:color="auto" w:frame="1"/>
        </w:rPr>
        <w:t>ethnic</w:t>
      </w:r>
      <w:r w:rsidR="004055F5" w:rsidRPr="002B699C">
        <w:rPr>
          <w:rFonts w:asciiTheme="minorHAnsi" w:hAnsiTheme="minorHAnsi" w:cstheme="minorHAnsi"/>
          <w:bdr w:val="none" w:sz="0" w:space="0" w:color="auto" w:frame="1"/>
        </w:rPr>
        <w:t xml:space="preserve"> </w:t>
      </w:r>
      <w:r w:rsidR="005122C1" w:rsidRPr="002B699C">
        <w:rPr>
          <w:rFonts w:asciiTheme="minorHAnsi" w:hAnsiTheme="minorHAnsi" w:cstheme="minorHAnsi"/>
          <w:bdr w:val="none" w:sz="0" w:space="0" w:color="auto" w:frame="1"/>
        </w:rPr>
        <w:t>minority backgrounds</w:t>
      </w:r>
      <w:r w:rsidR="00E61D56" w:rsidRPr="002B699C">
        <w:rPr>
          <w:rFonts w:asciiTheme="minorHAnsi" w:hAnsiTheme="minorHAnsi" w:cstheme="minorHAnsi"/>
          <w:bdr w:val="none" w:sz="0" w:space="0" w:color="auto" w:frame="1"/>
        </w:rPr>
        <w:t xml:space="preserve"> (Estyn 2019)</w:t>
      </w:r>
      <w:r w:rsidR="005122C1" w:rsidRPr="002B699C">
        <w:rPr>
          <w:rFonts w:asciiTheme="minorHAnsi" w:hAnsiTheme="minorHAnsi" w:cstheme="minorHAnsi"/>
          <w:bdr w:val="none" w:sz="0" w:space="0" w:color="auto" w:frame="1"/>
        </w:rPr>
        <w:t>.</w:t>
      </w:r>
    </w:p>
    <w:p w14:paraId="4B1C20C9" w14:textId="77777777" w:rsidR="00984584" w:rsidRPr="002B699C" w:rsidRDefault="00984584"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rPr>
      </w:pPr>
    </w:p>
    <w:p w14:paraId="1122A4C6" w14:textId="655067B3" w:rsidR="00984584" w:rsidRPr="002B699C" w:rsidRDefault="004055F5" w:rsidP="006F1E61">
      <w:pPr>
        <w:pStyle w:val="NormalWeb"/>
        <w:shd w:val="clear" w:color="auto" w:fill="FFFFFF"/>
        <w:spacing w:before="0" w:beforeAutospacing="0" w:after="0" w:afterAutospacing="0" w:line="235" w:lineRule="atLeast"/>
        <w:rPr>
          <w:rFonts w:asciiTheme="minorHAnsi" w:hAnsiTheme="minorHAnsi" w:cstheme="minorHAnsi"/>
          <w:bdr w:val="none" w:sz="0" w:space="0" w:color="auto" w:frame="1"/>
        </w:rPr>
      </w:pPr>
      <w:r w:rsidRPr="002B699C">
        <w:rPr>
          <w:rFonts w:asciiTheme="minorHAnsi" w:hAnsiTheme="minorHAnsi" w:cstheme="minorHAnsi"/>
          <w:bdr w:val="none" w:sz="0" w:space="0" w:color="auto" w:frame="1"/>
        </w:rPr>
        <w:t>The current headteacher was appointed in 2017, there</w:t>
      </w:r>
      <w:r w:rsidR="00984584" w:rsidRPr="002B699C">
        <w:rPr>
          <w:rFonts w:asciiTheme="minorHAnsi" w:hAnsiTheme="minorHAnsi" w:cstheme="minorHAnsi"/>
          <w:bdr w:val="none" w:sz="0" w:space="0" w:color="auto" w:frame="1"/>
        </w:rPr>
        <w:t xml:space="preserve"> is deputy headteacher three assistant head teachers. The school has recently restructured and replaced Heads of Department with Leaders of Learning linked to the new curriculum. The School has a large Science Area of Learning with a new lead being appointed in January 2019.</w:t>
      </w:r>
    </w:p>
    <w:p w14:paraId="7A600002" w14:textId="77777777" w:rsidR="0059540A" w:rsidRPr="002B699C" w:rsidRDefault="0059540A" w:rsidP="004055F5">
      <w:pPr>
        <w:jc w:val="both"/>
        <w:rPr>
          <w:rFonts w:asciiTheme="majorHAnsi" w:eastAsiaTheme="majorEastAsia" w:hAnsiTheme="majorHAnsi" w:cstheme="majorBidi"/>
          <w:sz w:val="32"/>
          <w:szCs w:val="32"/>
        </w:rPr>
      </w:pPr>
      <w:r w:rsidRPr="002B699C">
        <w:br w:type="page"/>
      </w:r>
    </w:p>
    <w:p w14:paraId="3D08E64E" w14:textId="5FE12876" w:rsidR="0059540A" w:rsidRPr="002B699C" w:rsidRDefault="0059540A" w:rsidP="00F9548E">
      <w:pPr>
        <w:pStyle w:val="Heading1"/>
        <w:jc w:val="both"/>
        <w:rPr>
          <w:b/>
          <w:color w:val="auto"/>
          <w:u w:val="single"/>
        </w:rPr>
      </w:pPr>
      <w:bookmarkStart w:id="2" w:name="_Toc39672116"/>
      <w:bookmarkStart w:id="3" w:name="_Toc39777051"/>
      <w:r w:rsidRPr="002B699C">
        <w:rPr>
          <w:b/>
          <w:color w:val="auto"/>
          <w:u w:val="single"/>
        </w:rPr>
        <w:lastRenderedPageBreak/>
        <w:t>Literature Review</w:t>
      </w:r>
      <w:bookmarkEnd w:id="2"/>
      <w:bookmarkEnd w:id="3"/>
    </w:p>
    <w:p w14:paraId="69F8FDE2" w14:textId="77777777" w:rsidR="00F57DE1" w:rsidRPr="002B699C" w:rsidRDefault="00F57DE1" w:rsidP="00F57DE1"/>
    <w:p w14:paraId="22801D53" w14:textId="5EC1789A" w:rsidR="0003648E" w:rsidRPr="002B699C" w:rsidRDefault="0003648E" w:rsidP="00C60994">
      <w:pPr>
        <w:rPr>
          <w:rFonts w:cstheme="minorHAnsi"/>
          <w:sz w:val="24"/>
          <w:szCs w:val="24"/>
        </w:rPr>
      </w:pPr>
      <w:r w:rsidRPr="002B699C">
        <w:rPr>
          <w:rFonts w:cstheme="minorHAnsi"/>
          <w:sz w:val="24"/>
          <w:szCs w:val="24"/>
          <w:shd w:val="clear" w:color="auto" w:fill="FFFFFF"/>
        </w:rPr>
        <w:t xml:space="preserve">In contrast to previous curriculums, the New Welsh Curriculum proposes aims set out as </w:t>
      </w:r>
      <w:r w:rsidR="001D3E10" w:rsidRPr="002B699C">
        <w:rPr>
          <w:rFonts w:cstheme="minorHAnsi"/>
          <w:sz w:val="24"/>
          <w:szCs w:val="24"/>
          <w:shd w:val="clear" w:color="auto" w:fill="FFFFFF"/>
        </w:rPr>
        <w:t>f</w:t>
      </w:r>
      <w:r w:rsidRPr="002B699C">
        <w:rPr>
          <w:rFonts w:cstheme="minorHAnsi"/>
          <w:sz w:val="24"/>
          <w:szCs w:val="24"/>
          <w:shd w:val="clear" w:color="auto" w:fill="FFFFFF"/>
        </w:rPr>
        <w:t>our Purposes</w:t>
      </w:r>
      <w:r w:rsidR="00E74AD9" w:rsidRPr="002B699C">
        <w:rPr>
          <w:rFonts w:cstheme="minorHAnsi"/>
          <w:sz w:val="24"/>
          <w:szCs w:val="24"/>
          <w:shd w:val="clear" w:color="auto" w:fill="FFFFFF"/>
        </w:rPr>
        <w:t xml:space="preserve"> and </w:t>
      </w:r>
      <w:r w:rsidR="00236B3A" w:rsidRPr="002B699C">
        <w:rPr>
          <w:rFonts w:cstheme="minorHAnsi"/>
          <w:sz w:val="24"/>
          <w:szCs w:val="24"/>
          <w:shd w:val="clear" w:color="auto" w:fill="FFFFFF"/>
        </w:rPr>
        <w:t>twelve principles</w:t>
      </w:r>
      <w:r w:rsidRPr="002B699C">
        <w:rPr>
          <w:rFonts w:cstheme="minorHAnsi"/>
          <w:sz w:val="24"/>
          <w:szCs w:val="24"/>
          <w:shd w:val="clear" w:color="auto" w:fill="FFFFFF"/>
        </w:rPr>
        <w:t>. Subjects which have been traditional</w:t>
      </w:r>
      <w:r w:rsidR="00AE1E57" w:rsidRPr="002B699C">
        <w:rPr>
          <w:rFonts w:cstheme="minorHAnsi"/>
          <w:sz w:val="24"/>
          <w:szCs w:val="24"/>
          <w:shd w:val="clear" w:color="auto" w:fill="FFFFFF"/>
        </w:rPr>
        <w:t>,</w:t>
      </w:r>
      <w:r w:rsidRPr="002B699C">
        <w:rPr>
          <w:rFonts w:cstheme="minorHAnsi"/>
          <w:sz w:val="24"/>
          <w:szCs w:val="24"/>
          <w:shd w:val="clear" w:color="auto" w:fill="FFFFFF"/>
        </w:rPr>
        <w:t xml:space="preserve"> are incorporated</w:t>
      </w:r>
      <w:r w:rsidR="00C60994" w:rsidRPr="002B699C">
        <w:rPr>
          <w:rFonts w:cstheme="minorHAnsi"/>
          <w:sz w:val="24"/>
          <w:szCs w:val="24"/>
          <w:shd w:val="clear" w:color="auto" w:fill="FFFFFF"/>
        </w:rPr>
        <w:t>,</w:t>
      </w:r>
      <w:r w:rsidRPr="002B699C">
        <w:rPr>
          <w:rFonts w:cstheme="minorHAnsi"/>
          <w:sz w:val="24"/>
          <w:szCs w:val="24"/>
          <w:shd w:val="clear" w:color="auto" w:fill="FFFFFF"/>
        </w:rPr>
        <w:t xml:space="preserve"> whilst focusing on </w:t>
      </w:r>
      <w:r w:rsidR="00236B3A" w:rsidRPr="002B699C">
        <w:rPr>
          <w:rFonts w:cstheme="minorHAnsi"/>
          <w:sz w:val="24"/>
          <w:szCs w:val="24"/>
          <w:shd w:val="clear" w:color="auto" w:fill="FFFFFF"/>
        </w:rPr>
        <w:t xml:space="preserve">providing </w:t>
      </w:r>
      <w:r w:rsidRPr="002B699C">
        <w:rPr>
          <w:rFonts w:cstheme="minorHAnsi"/>
          <w:sz w:val="24"/>
          <w:szCs w:val="24"/>
          <w:shd w:val="clear" w:color="auto" w:fill="FFFFFF"/>
        </w:rPr>
        <w:t xml:space="preserve">an education which is broad and well balanced </w:t>
      </w:r>
      <w:r w:rsidR="00723531" w:rsidRPr="002B699C">
        <w:rPr>
          <w:rFonts w:cstheme="minorHAnsi"/>
          <w:sz w:val="24"/>
          <w:szCs w:val="24"/>
          <w:shd w:val="clear" w:color="auto" w:fill="FFFFFF"/>
        </w:rPr>
        <w:t>(</w:t>
      </w:r>
      <w:proofErr w:type="spellStart"/>
      <w:r w:rsidRPr="002B699C">
        <w:rPr>
          <w:rFonts w:cstheme="minorHAnsi"/>
          <w:sz w:val="24"/>
          <w:szCs w:val="24"/>
          <w:shd w:val="clear" w:color="auto" w:fill="FFFFFF"/>
        </w:rPr>
        <w:t>Gatl</w:t>
      </w:r>
      <w:r w:rsidR="008A174A" w:rsidRPr="002B699C">
        <w:rPr>
          <w:rFonts w:cstheme="minorHAnsi"/>
          <w:sz w:val="24"/>
          <w:szCs w:val="24"/>
          <w:shd w:val="clear" w:color="auto" w:fill="FFFFFF"/>
        </w:rPr>
        <w:t>e</w:t>
      </w:r>
      <w:r w:rsidRPr="002B699C">
        <w:rPr>
          <w:rFonts w:cstheme="minorHAnsi"/>
          <w:sz w:val="24"/>
          <w:szCs w:val="24"/>
          <w:shd w:val="clear" w:color="auto" w:fill="FFFFFF"/>
        </w:rPr>
        <w:t>y</w:t>
      </w:r>
      <w:proofErr w:type="spellEnd"/>
      <w:r w:rsidR="008F68E7" w:rsidRPr="002B699C">
        <w:rPr>
          <w:rFonts w:cstheme="minorHAnsi"/>
          <w:sz w:val="24"/>
          <w:szCs w:val="24"/>
          <w:shd w:val="clear" w:color="auto" w:fill="FFFFFF"/>
        </w:rPr>
        <w:t xml:space="preserve"> </w:t>
      </w:r>
      <w:r w:rsidRPr="002B699C">
        <w:rPr>
          <w:rFonts w:cstheme="minorHAnsi"/>
          <w:sz w:val="24"/>
          <w:szCs w:val="24"/>
          <w:shd w:val="clear" w:color="auto" w:fill="FFFFFF"/>
        </w:rPr>
        <w:t xml:space="preserve">2020). </w:t>
      </w:r>
      <w:r w:rsidRPr="002B699C">
        <w:rPr>
          <w:rFonts w:eastAsia="Times New Roman" w:cstheme="minorHAnsi"/>
          <w:sz w:val="24"/>
          <w:szCs w:val="24"/>
          <w:lang w:eastAsia="en-GB"/>
        </w:rPr>
        <w:t>Priestley</w:t>
      </w:r>
      <w:r w:rsidR="008A174A" w:rsidRPr="002B699C">
        <w:rPr>
          <w:rFonts w:eastAsia="Times New Roman" w:cstheme="minorHAnsi"/>
          <w:sz w:val="24"/>
          <w:szCs w:val="24"/>
          <w:lang w:eastAsia="en-GB"/>
        </w:rPr>
        <w:t xml:space="preserve"> and </w:t>
      </w:r>
      <w:proofErr w:type="spellStart"/>
      <w:r w:rsidR="008A174A" w:rsidRPr="002B699C">
        <w:rPr>
          <w:rFonts w:cstheme="minorHAnsi"/>
          <w:sz w:val="24"/>
          <w:szCs w:val="24"/>
          <w:shd w:val="clear" w:color="auto" w:fill="FFFFFF"/>
        </w:rPr>
        <w:t>Philippou</w:t>
      </w:r>
      <w:proofErr w:type="spellEnd"/>
      <w:r w:rsidR="00AE1E57" w:rsidRPr="002B699C">
        <w:rPr>
          <w:rFonts w:cstheme="minorHAnsi"/>
          <w:sz w:val="24"/>
          <w:szCs w:val="24"/>
          <w:shd w:val="clear" w:color="auto" w:fill="FFFFFF"/>
        </w:rPr>
        <w:t xml:space="preserve"> </w:t>
      </w:r>
      <w:r w:rsidRPr="002B699C">
        <w:rPr>
          <w:rFonts w:eastAsia="Times New Roman" w:cstheme="minorHAnsi"/>
          <w:sz w:val="24"/>
          <w:szCs w:val="24"/>
          <w:lang w:eastAsia="en-GB"/>
        </w:rPr>
        <w:t>(2019) agree that</w:t>
      </w:r>
      <w:r w:rsidR="008A174A" w:rsidRPr="002B699C">
        <w:rPr>
          <w:rFonts w:eastAsia="Times New Roman" w:cstheme="minorHAnsi"/>
          <w:sz w:val="24"/>
          <w:szCs w:val="24"/>
          <w:lang w:eastAsia="en-GB"/>
        </w:rPr>
        <w:t xml:space="preserve"> the</w:t>
      </w:r>
      <w:r w:rsidRPr="002B699C">
        <w:rPr>
          <w:rFonts w:eastAsia="Times New Roman" w:cstheme="minorHAnsi"/>
          <w:sz w:val="24"/>
          <w:szCs w:val="24"/>
          <w:lang w:eastAsia="en-GB"/>
        </w:rPr>
        <w:t xml:space="preserve"> curriculum has been radically restructured</w:t>
      </w:r>
      <w:r w:rsidR="00AE1E57" w:rsidRPr="002B699C">
        <w:rPr>
          <w:rFonts w:eastAsia="Times New Roman" w:cstheme="minorHAnsi"/>
          <w:sz w:val="24"/>
          <w:szCs w:val="24"/>
          <w:lang w:eastAsia="en-GB"/>
        </w:rPr>
        <w:t>,</w:t>
      </w:r>
      <w:r w:rsidRPr="002B699C">
        <w:rPr>
          <w:rFonts w:eastAsia="Times New Roman" w:cstheme="minorHAnsi"/>
          <w:sz w:val="24"/>
          <w:szCs w:val="24"/>
          <w:lang w:eastAsia="en-GB"/>
        </w:rPr>
        <w:t xml:space="preserve"> focusing on pupil progress and </w:t>
      </w:r>
      <w:r w:rsidR="00AE1E57" w:rsidRPr="002B699C">
        <w:rPr>
          <w:rFonts w:eastAsia="Times New Roman" w:cstheme="minorHAnsi"/>
          <w:sz w:val="24"/>
          <w:szCs w:val="24"/>
          <w:lang w:eastAsia="en-GB"/>
        </w:rPr>
        <w:t xml:space="preserve">encouraging </w:t>
      </w:r>
      <w:r w:rsidRPr="002B699C">
        <w:rPr>
          <w:rFonts w:eastAsia="Times New Roman" w:cstheme="minorHAnsi"/>
          <w:sz w:val="24"/>
          <w:szCs w:val="24"/>
          <w:lang w:eastAsia="en-GB"/>
        </w:rPr>
        <w:t>more creative and active learnin</w:t>
      </w:r>
      <w:r w:rsidR="00AE1E57" w:rsidRPr="002B699C">
        <w:rPr>
          <w:rFonts w:eastAsia="Times New Roman" w:cstheme="minorHAnsi"/>
          <w:sz w:val="24"/>
          <w:szCs w:val="24"/>
          <w:lang w:eastAsia="en-GB"/>
        </w:rPr>
        <w:t>g</w:t>
      </w:r>
      <w:r w:rsidRPr="002B699C">
        <w:rPr>
          <w:rFonts w:eastAsia="Times New Roman" w:cstheme="minorHAnsi"/>
          <w:sz w:val="24"/>
          <w:szCs w:val="24"/>
          <w:lang w:eastAsia="en-GB"/>
        </w:rPr>
        <w:t xml:space="preserve">. </w:t>
      </w:r>
      <w:r w:rsidR="001D3E10" w:rsidRPr="002B699C">
        <w:rPr>
          <w:rFonts w:cstheme="minorHAnsi"/>
          <w:sz w:val="24"/>
          <w:szCs w:val="24"/>
        </w:rPr>
        <w:t>P</w:t>
      </w:r>
      <w:r w:rsidRPr="002B699C">
        <w:rPr>
          <w:rFonts w:cstheme="minorHAnsi"/>
          <w:sz w:val="24"/>
          <w:szCs w:val="24"/>
        </w:rPr>
        <w:t>urposes need to be encompassed in planning to encourage ambitious capable learners</w:t>
      </w:r>
      <w:r w:rsidR="001D3E10" w:rsidRPr="002B699C">
        <w:rPr>
          <w:rFonts w:cstheme="minorHAnsi"/>
          <w:sz w:val="24"/>
          <w:szCs w:val="24"/>
        </w:rPr>
        <w:t xml:space="preserve"> with hi</w:t>
      </w:r>
      <w:r w:rsidRPr="002B699C">
        <w:rPr>
          <w:rFonts w:cstheme="minorHAnsi"/>
          <w:sz w:val="24"/>
          <w:szCs w:val="24"/>
        </w:rPr>
        <w:t>gh standards expected and challenging tasks</w:t>
      </w:r>
      <w:r w:rsidR="00AE1E57" w:rsidRPr="002B699C">
        <w:rPr>
          <w:rFonts w:cstheme="minorHAnsi"/>
          <w:sz w:val="24"/>
          <w:szCs w:val="24"/>
        </w:rPr>
        <w:t>,</w:t>
      </w:r>
      <w:r w:rsidRPr="002B699C">
        <w:rPr>
          <w:rFonts w:cstheme="minorHAnsi"/>
          <w:sz w:val="24"/>
          <w:szCs w:val="24"/>
        </w:rPr>
        <w:t xml:space="preserve"> that apply theory to real life contexts. Bilingualism and cross</w:t>
      </w:r>
      <w:r w:rsidR="005E3921" w:rsidRPr="002B699C">
        <w:rPr>
          <w:rFonts w:cstheme="minorHAnsi"/>
          <w:sz w:val="24"/>
          <w:szCs w:val="24"/>
        </w:rPr>
        <w:t>-</w:t>
      </w:r>
      <w:r w:rsidRPr="002B699C">
        <w:rPr>
          <w:rFonts w:cstheme="minorHAnsi"/>
          <w:sz w:val="24"/>
          <w:szCs w:val="24"/>
        </w:rPr>
        <w:t>curricula aspects must also be considered (DCF</w:t>
      </w:r>
      <w:r w:rsidR="00723531" w:rsidRPr="002B699C">
        <w:rPr>
          <w:rFonts w:cstheme="minorHAnsi"/>
          <w:sz w:val="24"/>
          <w:szCs w:val="24"/>
        </w:rPr>
        <w:t xml:space="preserve"> </w:t>
      </w:r>
      <w:r w:rsidR="00AE1E57" w:rsidRPr="002B699C">
        <w:rPr>
          <w:rFonts w:cstheme="minorHAnsi"/>
          <w:sz w:val="24"/>
          <w:szCs w:val="24"/>
        </w:rPr>
        <w:t>2008</w:t>
      </w:r>
      <w:r w:rsidR="00723531" w:rsidRPr="002B699C">
        <w:rPr>
          <w:rFonts w:cstheme="minorHAnsi"/>
          <w:sz w:val="24"/>
          <w:szCs w:val="24"/>
        </w:rPr>
        <w:t xml:space="preserve">, </w:t>
      </w:r>
      <w:r w:rsidR="00EB36A9" w:rsidRPr="002B699C">
        <w:rPr>
          <w:rFonts w:cstheme="minorHAnsi"/>
          <w:sz w:val="24"/>
          <w:szCs w:val="24"/>
        </w:rPr>
        <w:t>LNF 2013</w:t>
      </w:r>
      <w:r w:rsidRPr="002B699C">
        <w:rPr>
          <w:rFonts w:cstheme="minorHAnsi"/>
          <w:sz w:val="24"/>
          <w:szCs w:val="24"/>
        </w:rPr>
        <w:t>)</w:t>
      </w:r>
      <w:r w:rsidR="00EB36A9" w:rsidRPr="002B699C">
        <w:rPr>
          <w:rFonts w:cstheme="minorHAnsi"/>
          <w:sz w:val="24"/>
          <w:szCs w:val="24"/>
        </w:rPr>
        <w:t xml:space="preserve">. </w:t>
      </w:r>
      <w:r w:rsidRPr="002B699C">
        <w:rPr>
          <w:rFonts w:cstheme="minorHAnsi"/>
          <w:sz w:val="24"/>
          <w:szCs w:val="24"/>
        </w:rPr>
        <w:t xml:space="preserve"> Priestley</w:t>
      </w:r>
      <w:r w:rsidR="00EB36A9" w:rsidRPr="002B699C">
        <w:rPr>
          <w:rFonts w:cstheme="minorHAnsi"/>
          <w:sz w:val="24"/>
          <w:szCs w:val="24"/>
        </w:rPr>
        <w:t xml:space="preserve"> and </w:t>
      </w:r>
      <w:proofErr w:type="spellStart"/>
      <w:r w:rsidR="00EB36A9" w:rsidRPr="002B699C">
        <w:rPr>
          <w:rFonts w:cstheme="minorHAnsi"/>
          <w:sz w:val="24"/>
          <w:szCs w:val="24"/>
        </w:rPr>
        <w:t>Philippou</w:t>
      </w:r>
      <w:proofErr w:type="spellEnd"/>
      <w:r w:rsidR="00EB36A9" w:rsidRPr="002B699C">
        <w:rPr>
          <w:rFonts w:cstheme="minorHAnsi"/>
          <w:sz w:val="24"/>
          <w:szCs w:val="24"/>
        </w:rPr>
        <w:t xml:space="preserve"> </w:t>
      </w:r>
      <w:r w:rsidRPr="002B699C">
        <w:rPr>
          <w:rFonts w:cstheme="minorHAnsi"/>
          <w:sz w:val="24"/>
          <w:szCs w:val="24"/>
        </w:rPr>
        <w:t xml:space="preserve">(2019) </w:t>
      </w:r>
      <w:r w:rsidR="001D3E10" w:rsidRPr="002B699C">
        <w:rPr>
          <w:rFonts w:cstheme="minorHAnsi"/>
          <w:sz w:val="24"/>
          <w:szCs w:val="24"/>
        </w:rPr>
        <w:t>conclude</w:t>
      </w:r>
      <w:r w:rsidRPr="002B699C">
        <w:rPr>
          <w:rFonts w:cstheme="minorHAnsi"/>
          <w:sz w:val="24"/>
          <w:szCs w:val="24"/>
        </w:rPr>
        <w:t xml:space="preserve"> that lessons need to focus on creativity</w:t>
      </w:r>
      <w:r w:rsidR="00EB36A9" w:rsidRPr="002B699C">
        <w:rPr>
          <w:rFonts w:cstheme="minorHAnsi"/>
          <w:sz w:val="24"/>
          <w:szCs w:val="24"/>
        </w:rPr>
        <w:t xml:space="preserve">, </w:t>
      </w:r>
      <w:r w:rsidRPr="002B699C">
        <w:rPr>
          <w:rFonts w:cstheme="minorHAnsi"/>
          <w:sz w:val="24"/>
          <w:szCs w:val="24"/>
        </w:rPr>
        <w:t>problem solving and the development of leadership skills and teamwork. Donaldson (201</w:t>
      </w:r>
      <w:r w:rsidR="00723531" w:rsidRPr="002B699C">
        <w:rPr>
          <w:rFonts w:cstheme="minorHAnsi"/>
          <w:sz w:val="24"/>
          <w:szCs w:val="24"/>
        </w:rPr>
        <w:t>5</w:t>
      </w:r>
      <w:r w:rsidRPr="002B699C">
        <w:rPr>
          <w:rFonts w:cstheme="minorHAnsi"/>
          <w:sz w:val="24"/>
          <w:szCs w:val="24"/>
        </w:rPr>
        <w:t>) emphas</w:t>
      </w:r>
      <w:r w:rsidR="005508F5" w:rsidRPr="002B699C">
        <w:rPr>
          <w:rFonts w:cstheme="minorHAnsi"/>
          <w:sz w:val="24"/>
          <w:szCs w:val="24"/>
        </w:rPr>
        <w:t>izes</w:t>
      </w:r>
      <w:r w:rsidRPr="002B699C">
        <w:rPr>
          <w:rFonts w:cstheme="minorHAnsi"/>
          <w:sz w:val="24"/>
          <w:szCs w:val="24"/>
        </w:rPr>
        <w:t xml:space="preserve"> </w:t>
      </w:r>
      <w:r w:rsidR="00E61D56" w:rsidRPr="002B699C">
        <w:rPr>
          <w:rFonts w:cstheme="minorHAnsi"/>
          <w:sz w:val="24"/>
          <w:szCs w:val="24"/>
        </w:rPr>
        <w:t xml:space="preserve">the </w:t>
      </w:r>
      <w:r w:rsidRPr="002B699C">
        <w:rPr>
          <w:rFonts w:cstheme="minorHAnsi"/>
          <w:sz w:val="24"/>
          <w:szCs w:val="24"/>
        </w:rPr>
        <w:t>need to develop confidence, resilience and empathy through having opportunities to learn and progress from making mistakes</w:t>
      </w:r>
      <w:r w:rsidR="001D3E10" w:rsidRPr="002B699C">
        <w:rPr>
          <w:rFonts w:cstheme="minorHAnsi"/>
          <w:sz w:val="24"/>
          <w:szCs w:val="24"/>
        </w:rPr>
        <w:t>,</w:t>
      </w:r>
      <w:r w:rsidR="005508F5" w:rsidRPr="002B699C">
        <w:rPr>
          <w:rFonts w:cstheme="minorHAnsi"/>
          <w:sz w:val="24"/>
          <w:szCs w:val="24"/>
        </w:rPr>
        <w:t xml:space="preserve"> building on previous knowledge and progression. </w:t>
      </w:r>
      <w:proofErr w:type="spellStart"/>
      <w:r w:rsidRPr="002B699C">
        <w:rPr>
          <w:rFonts w:cstheme="minorHAnsi"/>
          <w:sz w:val="24"/>
          <w:szCs w:val="24"/>
        </w:rPr>
        <w:t>Gatl</w:t>
      </w:r>
      <w:r w:rsidR="00EB36A9" w:rsidRPr="002B699C">
        <w:rPr>
          <w:rFonts w:cstheme="minorHAnsi"/>
          <w:sz w:val="24"/>
          <w:szCs w:val="24"/>
        </w:rPr>
        <w:t>e</w:t>
      </w:r>
      <w:r w:rsidRPr="002B699C">
        <w:rPr>
          <w:rFonts w:cstheme="minorHAnsi"/>
          <w:sz w:val="24"/>
          <w:szCs w:val="24"/>
        </w:rPr>
        <w:t>y</w:t>
      </w:r>
      <w:proofErr w:type="spellEnd"/>
      <w:r w:rsidRPr="002B699C">
        <w:rPr>
          <w:rFonts w:cstheme="minorHAnsi"/>
          <w:sz w:val="24"/>
          <w:szCs w:val="24"/>
        </w:rPr>
        <w:t xml:space="preserve"> (2020) </w:t>
      </w:r>
      <w:r w:rsidR="00723531" w:rsidRPr="002B699C">
        <w:rPr>
          <w:rFonts w:cstheme="minorHAnsi"/>
          <w:sz w:val="24"/>
          <w:szCs w:val="24"/>
        </w:rPr>
        <w:t>concludes</w:t>
      </w:r>
      <w:r w:rsidRPr="002B699C">
        <w:rPr>
          <w:rFonts w:cstheme="minorHAnsi"/>
          <w:sz w:val="24"/>
          <w:szCs w:val="24"/>
        </w:rPr>
        <w:t xml:space="preserve"> that </w:t>
      </w:r>
      <w:r w:rsidR="00723531" w:rsidRPr="002B699C">
        <w:rPr>
          <w:rFonts w:cstheme="minorHAnsi"/>
          <w:sz w:val="24"/>
          <w:szCs w:val="24"/>
        </w:rPr>
        <w:t xml:space="preserve">Donaldson’s (2015) </w:t>
      </w:r>
      <w:r w:rsidRPr="002B699C">
        <w:rPr>
          <w:rFonts w:cstheme="minorHAnsi"/>
          <w:sz w:val="24"/>
          <w:szCs w:val="24"/>
        </w:rPr>
        <w:t>purposes aim to educate pupils</w:t>
      </w:r>
      <w:r w:rsidR="00AE1E57" w:rsidRPr="002B699C">
        <w:rPr>
          <w:rFonts w:cstheme="minorHAnsi"/>
          <w:sz w:val="24"/>
          <w:szCs w:val="24"/>
        </w:rPr>
        <w:t>,</w:t>
      </w:r>
      <w:r w:rsidRPr="002B699C">
        <w:rPr>
          <w:rFonts w:cstheme="minorHAnsi"/>
          <w:sz w:val="24"/>
          <w:szCs w:val="24"/>
        </w:rPr>
        <w:t xml:space="preserve"> so they can lead </w:t>
      </w:r>
      <w:r w:rsidRPr="002B699C">
        <w:rPr>
          <w:rFonts w:cstheme="minorHAnsi"/>
          <w:sz w:val="24"/>
          <w:szCs w:val="24"/>
          <w:shd w:val="clear" w:color="auto" w:fill="FFFFFF"/>
        </w:rPr>
        <w:t xml:space="preserve">fulfilling personal and professional lives within society. </w:t>
      </w:r>
    </w:p>
    <w:p w14:paraId="6065A462" w14:textId="180A5ECA" w:rsidR="0003648E" w:rsidRPr="002B699C" w:rsidRDefault="0003648E" w:rsidP="00C60994">
      <w:pPr>
        <w:rPr>
          <w:rFonts w:cstheme="minorHAnsi"/>
          <w:sz w:val="24"/>
          <w:szCs w:val="24"/>
        </w:rPr>
      </w:pPr>
      <w:r w:rsidRPr="002B699C">
        <w:rPr>
          <w:rFonts w:cstheme="minorHAnsi"/>
          <w:sz w:val="24"/>
          <w:szCs w:val="24"/>
        </w:rPr>
        <w:t>Donaldson (201</w:t>
      </w:r>
      <w:r w:rsidR="00723531" w:rsidRPr="002B699C">
        <w:rPr>
          <w:rFonts w:cstheme="minorHAnsi"/>
          <w:sz w:val="24"/>
          <w:szCs w:val="24"/>
        </w:rPr>
        <w:t>5</w:t>
      </w:r>
      <w:r w:rsidRPr="002B699C">
        <w:rPr>
          <w:rFonts w:cstheme="minorHAnsi"/>
          <w:sz w:val="24"/>
          <w:szCs w:val="24"/>
        </w:rPr>
        <w:t xml:space="preserve">) </w:t>
      </w:r>
      <w:bookmarkStart w:id="4" w:name="_Hlk39666143"/>
      <w:r w:rsidR="00723531" w:rsidRPr="002B699C">
        <w:rPr>
          <w:rFonts w:cstheme="minorHAnsi"/>
          <w:sz w:val="24"/>
          <w:szCs w:val="24"/>
        </w:rPr>
        <w:t xml:space="preserve">outlines </w:t>
      </w:r>
      <w:r w:rsidRPr="002B699C">
        <w:rPr>
          <w:rFonts w:cstheme="minorHAnsi"/>
          <w:sz w:val="24"/>
          <w:szCs w:val="24"/>
        </w:rPr>
        <w:t xml:space="preserve">twelve pedagogical principles to be incorporated into teaching, including different teaching approaches, including direct teaching, group work, discussion and digital skills. </w:t>
      </w:r>
      <w:r w:rsidR="00F57DE1" w:rsidRPr="002B699C">
        <w:rPr>
          <w:rFonts w:cstheme="minorHAnsi"/>
          <w:sz w:val="24"/>
          <w:szCs w:val="24"/>
        </w:rPr>
        <w:t xml:space="preserve">He </w:t>
      </w:r>
      <w:r w:rsidRPr="002B699C">
        <w:rPr>
          <w:rFonts w:cstheme="minorHAnsi"/>
          <w:sz w:val="24"/>
          <w:szCs w:val="24"/>
        </w:rPr>
        <w:t>supports Hattie (20</w:t>
      </w:r>
      <w:r w:rsidR="00723531" w:rsidRPr="002B699C">
        <w:rPr>
          <w:rFonts w:cstheme="minorHAnsi"/>
          <w:sz w:val="24"/>
          <w:szCs w:val="24"/>
        </w:rPr>
        <w:t>09</w:t>
      </w:r>
      <w:r w:rsidRPr="002B699C">
        <w:rPr>
          <w:rFonts w:cstheme="minorHAnsi"/>
          <w:sz w:val="24"/>
          <w:szCs w:val="24"/>
        </w:rPr>
        <w:t>)</w:t>
      </w:r>
      <w:r w:rsidR="00AE1E57" w:rsidRPr="002B699C">
        <w:rPr>
          <w:rFonts w:cstheme="minorHAnsi"/>
          <w:sz w:val="24"/>
          <w:szCs w:val="24"/>
        </w:rPr>
        <w:t>,</w:t>
      </w:r>
      <w:r w:rsidRPr="002B699C">
        <w:rPr>
          <w:rFonts w:cstheme="minorHAnsi"/>
          <w:sz w:val="24"/>
          <w:szCs w:val="24"/>
        </w:rPr>
        <w:t xml:space="preserve"> that direct teaching is important for outlining success criteria, showing exemplars so that pupils see what </w:t>
      </w:r>
      <w:bookmarkEnd w:id="4"/>
      <w:r w:rsidRPr="002B699C">
        <w:rPr>
          <w:rFonts w:cstheme="minorHAnsi"/>
          <w:sz w:val="24"/>
          <w:szCs w:val="24"/>
        </w:rPr>
        <w:t>good work looks like</w:t>
      </w:r>
      <w:r w:rsidR="00EB36A9" w:rsidRPr="002B699C">
        <w:rPr>
          <w:rFonts w:cstheme="minorHAnsi"/>
          <w:sz w:val="24"/>
          <w:szCs w:val="24"/>
        </w:rPr>
        <w:t>,</w:t>
      </w:r>
      <w:r w:rsidRPr="002B699C">
        <w:rPr>
          <w:rFonts w:cstheme="minorHAnsi"/>
          <w:sz w:val="24"/>
          <w:szCs w:val="24"/>
        </w:rPr>
        <w:t xml:space="preserve"> </w:t>
      </w:r>
      <w:r w:rsidR="00EB36A9" w:rsidRPr="002B699C">
        <w:rPr>
          <w:rFonts w:cstheme="minorHAnsi"/>
          <w:sz w:val="24"/>
          <w:szCs w:val="24"/>
        </w:rPr>
        <w:t xml:space="preserve">using </w:t>
      </w:r>
      <w:r w:rsidRPr="002B699C">
        <w:rPr>
          <w:rFonts w:cstheme="minorHAnsi"/>
          <w:sz w:val="24"/>
          <w:szCs w:val="24"/>
        </w:rPr>
        <w:t>guidance and models to conclude lessons</w:t>
      </w:r>
      <w:r w:rsidR="00292869" w:rsidRPr="002B699C">
        <w:rPr>
          <w:rFonts w:cstheme="minorHAnsi"/>
          <w:sz w:val="24"/>
          <w:szCs w:val="24"/>
        </w:rPr>
        <w:t>.</w:t>
      </w:r>
      <w:r w:rsidRPr="002B699C">
        <w:rPr>
          <w:rFonts w:cstheme="minorHAnsi"/>
          <w:sz w:val="24"/>
          <w:szCs w:val="24"/>
        </w:rPr>
        <w:t xml:space="preserve"> </w:t>
      </w:r>
    </w:p>
    <w:p w14:paraId="3660363E" w14:textId="5824ECE9" w:rsidR="0003648E" w:rsidRPr="002B699C" w:rsidRDefault="00AE1E57" w:rsidP="00C60994">
      <w:pPr>
        <w:rPr>
          <w:rFonts w:cstheme="minorHAnsi"/>
          <w:sz w:val="24"/>
          <w:szCs w:val="24"/>
        </w:rPr>
      </w:pPr>
      <w:r w:rsidRPr="002B699C">
        <w:rPr>
          <w:rFonts w:cstheme="minorHAnsi"/>
          <w:sz w:val="24"/>
          <w:szCs w:val="24"/>
        </w:rPr>
        <w:t xml:space="preserve">Lesson planning should focus on </w:t>
      </w:r>
      <w:r w:rsidR="0003648E" w:rsidRPr="002B699C">
        <w:rPr>
          <w:rFonts w:cstheme="minorHAnsi"/>
          <w:sz w:val="24"/>
          <w:szCs w:val="24"/>
        </w:rPr>
        <w:t>tasks that</w:t>
      </w:r>
      <w:r w:rsidRPr="002B699C">
        <w:rPr>
          <w:rFonts w:cstheme="minorHAnsi"/>
          <w:sz w:val="24"/>
          <w:szCs w:val="24"/>
        </w:rPr>
        <w:t xml:space="preserve"> </w:t>
      </w:r>
      <w:r w:rsidR="0003648E" w:rsidRPr="002B699C">
        <w:rPr>
          <w:rFonts w:cstheme="minorHAnsi"/>
          <w:sz w:val="24"/>
          <w:szCs w:val="24"/>
        </w:rPr>
        <w:t>encourage pupils to understand concepts</w:t>
      </w:r>
      <w:r w:rsidRPr="002B699C">
        <w:rPr>
          <w:rFonts w:cstheme="minorHAnsi"/>
          <w:sz w:val="24"/>
          <w:szCs w:val="24"/>
        </w:rPr>
        <w:t xml:space="preserve"> and </w:t>
      </w:r>
      <w:r w:rsidR="0003648E" w:rsidRPr="002B699C">
        <w:rPr>
          <w:rFonts w:cstheme="minorHAnsi"/>
          <w:sz w:val="24"/>
          <w:szCs w:val="24"/>
        </w:rPr>
        <w:t>connect what they were learning to their daily lives. In addition</w:t>
      </w:r>
      <w:r w:rsidR="00065514" w:rsidRPr="002B699C">
        <w:rPr>
          <w:rFonts w:cstheme="minorHAnsi"/>
          <w:sz w:val="24"/>
          <w:szCs w:val="24"/>
        </w:rPr>
        <w:t>,</w:t>
      </w:r>
      <w:r w:rsidR="0003648E" w:rsidRPr="002B699C">
        <w:rPr>
          <w:rFonts w:cstheme="minorHAnsi"/>
          <w:sz w:val="24"/>
          <w:szCs w:val="24"/>
        </w:rPr>
        <w:t xml:space="preserve"> tasks would need to have a high degree of authenticity encouraging experimentation, working collaboratively and making connections. Donaldson (201</w:t>
      </w:r>
      <w:r w:rsidR="00723531" w:rsidRPr="002B699C">
        <w:rPr>
          <w:rFonts w:cstheme="minorHAnsi"/>
          <w:sz w:val="24"/>
          <w:szCs w:val="24"/>
        </w:rPr>
        <w:t>5</w:t>
      </w:r>
      <w:r w:rsidR="0003648E" w:rsidRPr="002B699C">
        <w:rPr>
          <w:rFonts w:cstheme="minorHAnsi"/>
          <w:sz w:val="24"/>
          <w:szCs w:val="24"/>
        </w:rPr>
        <w:t xml:space="preserve">) refers to work by Waters </w:t>
      </w:r>
      <w:r w:rsidR="00BD4C2B" w:rsidRPr="002B699C">
        <w:rPr>
          <w:rFonts w:cstheme="minorHAnsi"/>
          <w:sz w:val="24"/>
          <w:szCs w:val="24"/>
        </w:rPr>
        <w:t>(2013</w:t>
      </w:r>
      <w:r w:rsidR="0003648E" w:rsidRPr="002B699C">
        <w:rPr>
          <w:rFonts w:cstheme="minorHAnsi"/>
          <w:sz w:val="24"/>
          <w:szCs w:val="24"/>
        </w:rPr>
        <w:t>)</w:t>
      </w:r>
      <w:r w:rsidR="00BD4C2B" w:rsidRPr="002B699C">
        <w:rPr>
          <w:rFonts w:cstheme="minorHAnsi"/>
          <w:sz w:val="24"/>
          <w:szCs w:val="24"/>
        </w:rPr>
        <w:t xml:space="preserve"> that </w:t>
      </w:r>
      <w:r w:rsidR="0003648E" w:rsidRPr="002B699C">
        <w:rPr>
          <w:rFonts w:cstheme="minorHAnsi"/>
          <w:sz w:val="24"/>
          <w:szCs w:val="24"/>
        </w:rPr>
        <w:t xml:space="preserve">it is important </w:t>
      </w:r>
      <w:r w:rsidR="00BD4C2B" w:rsidRPr="002B699C">
        <w:rPr>
          <w:rFonts w:cstheme="minorHAnsi"/>
          <w:sz w:val="24"/>
          <w:szCs w:val="24"/>
        </w:rPr>
        <w:t xml:space="preserve">for pupils </w:t>
      </w:r>
      <w:r w:rsidR="0003648E" w:rsidRPr="002B699C">
        <w:rPr>
          <w:rFonts w:cstheme="minorHAnsi"/>
          <w:sz w:val="24"/>
          <w:szCs w:val="24"/>
        </w:rPr>
        <w:t>to link learning to the world around whilst being encouraged to be responsible for their learning and applying metacognition ‘Learning to learn’. Positive relationships which provide support social</w:t>
      </w:r>
      <w:r w:rsidR="00B25550" w:rsidRPr="002B699C">
        <w:rPr>
          <w:rFonts w:cstheme="minorHAnsi"/>
          <w:sz w:val="24"/>
          <w:szCs w:val="24"/>
        </w:rPr>
        <w:t>ly</w:t>
      </w:r>
      <w:r w:rsidR="0003648E" w:rsidRPr="002B699C">
        <w:rPr>
          <w:rFonts w:cstheme="minorHAnsi"/>
          <w:sz w:val="24"/>
          <w:szCs w:val="24"/>
        </w:rPr>
        <w:t xml:space="preserve"> and emotional</w:t>
      </w:r>
      <w:r w:rsidR="00B25550" w:rsidRPr="002B699C">
        <w:rPr>
          <w:rFonts w:cstheme="minorHAnsi"/>
          <w:sz w:val="24"/>
          <w:szCs w:val="24"/>
        </w:rPr>
        <w:t xml:space="preserve">ly </w:t>
      </w:r>
      <w:r w:rsidR="0003648E" w:rsidRPr="002B699C">
        <w:rPr>
          <w:rFonts w:cstheme="minorHAnsi"/>
          <w:sz w:val="24"/>
          <w:szCs w:val="24"/>
        </w:rPr>
        <w:t>should be encouraged. Teaching should involve using praise where appropriate and working</w:t>
      </w:r>
      <w:r w:rsidR="00B25550" w:rsidRPr="002B699C">
        <w:rPr>
          <w:rFonts w:cstheme="minorHAnsi"/>
          <w:sz w:val="24"/>
          <w:szCs w:val="24"/>
        </w:rPr>
        <w:t xml:space="preserve"> with and </w:t>
      </w:r>
      <w:r w:rsidR="0003648E" w:rsidRPr="002B699C">
        <w:rPr>
          <w:rFonts w:cstheme="minorHAnsi"/>
          <w:sz w:val="24"/>
          <w:szCs w:val="24"/>
        </w:rPr>
        <w:t>supporting others in their learning.  Collaboration is another important element</w:t>
      </w:r>
      <w:r w:rsidR="00B25550" w:rsidRPr="002B699C">
        <w:rPr>
          <w:rFonts w:cstheme="minorHAnsi"/>
          <w:sz w:val="24"/>
          <w:szCs w:val="24"/>
        </w:rPr>
        <w:t>,</w:t>
      </w:r>
      <w:r w:rsidR="005E3921" w:rsidRPr="002B699C">
        <w:rPr>
          <w:rFonts w:cstheme="minorHAnsi"/>
          <w:sz w:val="24"/>
          <w:szCs w:val="24"/>
        </w:rPr>
        <w:t xml:space="preserve"> </w:t>
      </w:r>
      <w:r w:rsidR="0003648E" w:rsidRPr="002B699C">
        <w:rPr>
          <w:rFonts w:cstheme="minorHAnsi"/>
          <w:sz w:val="24"/>
          <w:szCs w:val="24"/>
        </w:rPr>
        <w:t>Hattie (20</w:t>
      </w:r>
      <w:r w:rsidR="00E61D56" w:rsidRPr="002B699C">
        <w:rPr>
          <w:rFonts w:cstheme="minorHAnsi"/>
          <w:sz w:val="24"/>
          <w:szCs w:val="24"/>
        </w:rPr>
        <w:t>09</w:t>
      </w:r>
      <w:r w:rsidR="0003648E" w:rsidRPr="002B699C">
        <w:rPr>
          <w:rFonts w:cstheme="minorHAnsi"/>
          <w:sz w:val="24"/>
          <w:szCs w:val="24"/>
        </w:rPr>
        <w:t>) agrees that cooperative working is very effective</w:t>
      </w:r>
      <w:r w:rsidR="00B25550" w:rsidRPr="002B699C">
        <w:rPr>
          <w:rFonts w:cstheme="minorHAnsi"/>
          <w:sz w:val="24"/>
          <w:szCs w:val="24"/>
        </w:rPr>
        <w:t>.</w:t>
      </w:r>
    </w:p>
    <w:p w14:paraId="090045EB" w14:textId="3E584129" w:rsidR="005D686D" w:rsidRPr="002B699C" w:rsidRDefault="0003648E" w:rsidP="00C60994">
      <w:pPr>
        <w:rPr>
          <w:rFonts w:cstheme="minorHAnsi"/>
          <w:sz w:val="24"/>
          <w:szCs w:val="24"/>
          <w:highlight w:val="yellow"/>
          <w:shd w:val="clear" w:color="auto" w:fill="FFFFFF"/>
        </w:rPr>
      </w:pPr>
      <w:proofErr w:type="spellStart"/>
      <w:r w:rsidRPr="002B699C">
        <w:rPr>
          <w:rFonts w:cstheme="minorHAnsi"/>
          <w:sz w:val="24"/>
          <w:szCs w:val="24"/>
          <w:shd w:val="clear" w:color="auto" w:fill="FFFFFF"/>
        </w:rPr>
        <w:t>Sinnema</w:t>
      </w:r>
      <w:proofErr w:type="spellEnd"/>
      <w:r w:rsidRPr="002B699C">
        <w:rPr>
          <w:rFonts w:cstheme="minorHAnsi"/>
          <w:sz w:val="24"/>
          <w:szCs w:val="24"/>
          <w:shd w:val="clear" w:color="auto" w:fill="FFFFFF"/>
        </w:rPr>
        <w:t xml:space="preserve"> et al (2020) </w:t>
      </w:r>
      <w:r w:rsidR="00B25550" w:rsidRPr="002B699C">
        <w:rPr>
          <w:rFonts w:cstheme="minorHAnsi"/>
          <w:sz w:val="24"/>
          <w:szCs w:val="24"/>
          <w:shd w:val="clear" w:color="auto" w:fill="FFFFFF"/>
        </w:rPr>
        <w:t xml:space="preserve">agree </w:t>
      </w:r>
      <w:r w:rsidRPr="002B699C">
        <w:rPr>
          <w:rFonts w:cstheme="minorHAnsi"/>
          <w:sz w:val="24"/>
          <w:szCs w:val="24"/>
          <w:shd w:val="clear" w:color="auto" w:fill="FFFFFF"/>
        </w:rPr>
        <w:t>that the new curriculum will allow teachers to be more flexible and autonomous in their lessons and focus on the development of skills required in today’s society</w:t>
      </w:r>
      <w:r w:rsidR="00A60FB9" w:rsidRPr="002B699C">
        <w:rPr>
          <w:rFonts w:cstheme="minorHAnsi"/>
          <w:sz w:val="24"/>
          <w:szCs w:val="24"/>
          <w:shd w:val="clear" w:color="auto" w:fill="FFFFFF"/>
        </w:rPr>
        <w:t>,</w:t>
      </w:r>
      <w:r w:rsidR="00B25550" w:rsidRPr="002B699C">
        <w:rPr>
          <w:rFonts w:cstheme="minorHAnsi"/>
          <w:sz w:val="24"/>
          <w:szCs w:val="24"/>
          <w:shd w:val="clear" w:color="auto" w:fill="FFFFFF"/>
        </w:rPr>
        <w:t xml:space="preserve"> using </w:t>
      </w:r>
      <w:r w:rsidRPr="002B699C">
        <w:rPr>
          <w:rFonts w:cstheme="minorHAnsi"/>
          <w:sz w:val="24"/>
          <w:szCs w:val="24"/>
          <w:shd w:val="clear" w:color="auto" w:fill="FFFFFF"/>
        </w:rPr>
        <w:t xml:space="preserve">active learning with a reduced curriculum. They do, however, </w:t>
      </w:r>
      <w:r w:rsidR="00BD4C2B" w:rsidRPr="002B699C">
        <w:rPr>
          <w:rFonts w:cstheme="minorHAnsi"/>
          <w:sz w:val="24"/>
          <w:szCs w:val="24"/>
          <w:shd w:val="clear" w:color="auto" w:fill="FFFFFF"/>
        </w:rPr>
        <w:t xml:space="preserve">show concern </w:t>
      </w:r>
      <w:r w:rsidRPr="002B699C">
        <w:rPr>
          <w:rFonts w:cstheme="minorHAnsi"/>
          <w:sz w:val="24"/>
          <w:szCs w:val="24"/>
          <w:shd w:val="clear" w:color="auto" w:fill="FFFFFF"/>
        </w:rPr>
        <w:t>that</w:t>
      </w:r>
      <w:r w:rsidR="005508F5" w:rsidRPr="002B699C">
        <w:rPr>
          <w:rFonts w:cstheme="minorHAnsi"/>
          <w:sz w:val="24"/>
          <w:szCs w:val="24"/>
          <w:shd w:val="clear" w:color="auto" w:fill="FFFFFF"/>
        </w:rPr>
        <w:t>,</w:t>
      </w:r>
      <w:r w:rsidRPr="002B699C">
        <w:rPr>
          <w:rFonts w:cstheme="minorHAnsi"/>
          <w:sz w:val="24"/>
          <w:szCs w:val="24"/>
          <w:shd w:val="clear" w:color="auto" w:fill="FFFFFF"/>
        </w:rPr>
        <w:t xml:space="preserve"> it will be challenging to implement in terms of curriculum content, required resources and organisational issues</w:t>
      </w:r>
      <w:r w:rsidR="00F57DE1" w:rsidRPr="002B699C">
        <w:rPr>
          <w:rFonts w:cstheme="minorHAnsi"/>
          <w:sz w:val="24"/>
          <w:szCs w:val="24"/>
          <w:shd w:val="clear" w:color="auto" w:fill="FFFFFF"/>
        </w:rPr>
        <w:t xml:space="preserve"> within educational settings and may still be found to</w:t>
      </w:r>
      <w:r w:rsidR="005508F5" w:rsidRPr="002B699C">
        <w:rPr>
          <w:rFonts w:cstheme="minorHAnsi"/>
          <w:sz w:val="24"/>
          <w:szCs w:val="24"/>
          <w:shd w:val="clear" w:color="auto" w:fill="FFFFFF"/>
        </w:rPr>
        <w:t xml:space="preserve"> be too</w:t>
      </w:r>
      <w:r w:rsidR="00292869" w:rsidRPr="002B699C">
        <w:rPr>
          <w:rFonts w:cstheme="minorHAnsi"/>
          <w:sz w:val="24"/>
          <w:szCs w:val="24"/>
          <w:shd w:val="clear" w:color="auto" w:fill="FFFFFF"/>
        </w:rPr>
        <w:t xml:space="preserve"> </w:t>
      </w:r>
      <w:r w:rsidR="00F57DE1" w:rsidRPr="002B699C">
        <w:rPr>
          <w:rFonts w:cstheme="minorHAnsi"/>
          <w:sz w:val="24"/>
          <w:szCs w:val="24"/>
          <w:shd w:val="clear" w:color="auto" w:fill="FFFFFF"/>
        </w:rPr>
        <w:t>restrictive</w:t>
      </w:r>
      <w:r w:rsidRPr="002B699C">
        <w:rPr>
          <w:rFonts w:cstheme="minorHAnsi"/>
          <w:sz w:val="24"/>
          <w:szCs w:val="24"/>
          <w:shd w:val="clear" w:color="auto" w:fill="FFFFFF"/>
        </w:rPr>
        <w:t>. </w:t>
      </w:r>
      <w:proofErr w:type="spellStart"/>
      <w:r w:rsidR="00F57DE1" w:rsidRPr="002B699C">
        <w:rPr>
          <w:rFonts w:cstheme="minorHAnsi"/>
          <w:sz w:val="24"/>
          <w:szCs w:val="24"/>
          <w:shd w:val="clear" w:color="auto" w:fill="FFFFFF"/>
        </w:rPr>
        <w:t>Gatl</w:t>
      </w:r>
      <w:r w:rsidR="00065514" w:rsidRPr="002B699C">
        <w:rPr>
          <w:rFonts w:cstheme="minorHAnsi"/>
          <w:sz w:val="24"/>
          <w:szCs w:val="24"/>
          <w:shd w:val="clear" w:color="auto" w:fill="FFFFFF"/>
        </w:rPr>
        <w:t>e</w:t>
      </w:r>
      <w:r w:rsidR="00F57DE1" w:rsidRPr="002B699C">
        <w:rPr>
          <w:rFonts w:cstheme="minorHAnsi"/>
          <w:sz w:val="24"/>
          <w:szCs w:val="24"/>
          <w:shd w:val="clear" w:color="auto" w:fill="FFFFFF"/>
        </w:rPr>
        <w:t>y</w:t>
      </w:r>
      <w:proofErr w:type="spellEnd"/>
      <w:r w:rsidR="00F57DE1" w:rsidRPr="002B699C">
        <w:rPr>
          <w:rFonts w:cstheme="minorHAnsi"/>
          <w:sz w:val="24"/>
          <w:szCs w:val="24"/>
          <w:shd w:val="clear" w:color="auto" w:fill="FFFFFF"/>
        </w:rPr>
        <w:t xml:space="preserve"> (2020) </w:t>
      </w:r>
      <w:r w:rsidR="00BD4C2B" w:rsidRPr="002B699C">
        <w:rPr>
          <w:rFonts w:cstheme="minorHAnsi"/>
          <w:sz w:val="24"/>
          <w:szCs w:val="24"/>
          <w:shd w:val="clear" w:color="auto" w:fill="FFFFFF"/>
        </w:rPr>
        <w:t xml:space="preserve">shares this criticism, </w:t>
      </w:r>
      <w:r w:rsidR="00D8015F" w:rsidRPr="002B699C">
        <w:rPr>
          <w:rFonts w:cstheme="minorHAnsi"/>
          <w:sz w:val="24"/>
          <w:szCs w:val="24"/>
          <w:shd w:val="clear" w:color="auto" w:fill="FFFFFF"/>
        </w:rPr>
        <w:t>that in order for Donaldson’s curriculum to succeed, supplementary tasks would need to be added to each Area of Learning.</w:t>
      </w:r>
    </w:p>
    <w:p w14:paraId="21A2C54E" w14:textId="694CFB49" w:rsidR="00130718" w:rsidRPr="002B699C" w:rsidRDefault="005E3921" w:rsidP="00C60994">
      <w:pPr>
        <w:rPr>
          <w:rFonts w:cstheme="minorHAnsi"/>
          <w:sz w:val="24"/>
          <w:szCs w:val="24"/>
        </w:rPr>
      </w:pPr>
      <w:bookmarkStart w:id="5" w:name="_Hlk39663978"/>
      <w:r w:rsidRPr="002B699C">
        <w:rPr>
          <w:rFonts w:cstheme="minorHAnsi"/>
          <w:sz w:val="24"/>
          <w:szCs w:val="24"/>
        </w:rPr>
        <w:t xml:space="preserve">Differentiation must be embedded into lessons and teacher awareness of all pupils is required, to differentiate appropriately at an early stage (Donaldson 2015). </w:t>
      </w:r>
      <w:r w:rsidR="00BD4C2B" w:rsidRPr="002B699C">
        <w:rPr>
          <w:rFonts w:cstheme="minorHAnsi"/>
          <w:sz w:val="24"/>
          <w:szCs w:val="24"/>
        </w:rPr>
        <w:t>Differentiation is the process of providing pupils with suitable teaching and resources to support learning</w:t>
      </w:r>
      <w:r w:rsidR="00A60FB9" w:rsidRPr="002B699C">
        <w:rPr>
          <w:rFonts w:cstheme="minorHAnsi"/>
          <w:sz w:val="24"/>
          <w:szCs w:val="24"/>
        </w:rPr>
        <w:t xml:space="preserve">. </w:t>
      </w:r>
      <w:r w:rsidR="00BD4C2B" w:rsidRPr="002B699C">
        <w:rPr>
          <w:rFonts w:cstheme="minorHAnsi"/>
          <w:sz w:val="24"/>
          <w:szCs w:val="24"/>
        </w:rPr>
        <w:t xml:space="preserve">It </w:t>
      </w:r>
      <w:r w:rsidR="00BD4C2B" w:rsidRPr="002B699C">
        <w:rPr>
          <w:rFonts w:cstheme="minorHAnsi"/>
          <w:sz w:val="24"/>
          <w:szCs w:val="24"/>
        </w:rPr>
        <w:lastRenderedPageBreak/>
        <w:t>enable</w:t>
      </w:r>
      <w:r w:rsidR="00B25550" w:rsidRPr="002B699C">
        <w:rPr>
          <w:rFonts w:cstheme="minorHAnsi"/>
          <w:sz w:val="24"/>
          <w:szCs w:val="24"/>
        </w:rPr>
        <w:t>s</w:t>
      </w:r>
      <w:r w:rsidR="00BD4C2B" w:rsidRPr="002B699C">
        <w:rPr>
          <w:rFonts w:cstheme="minorHAnsi"/>
          <w:sz w:val="24"/>
          <w:szCs w:val="24"/>
        </w:rPr>
        <w:t xml:space="preserve"> pupils to achieve their potential by taking different routes (Hamm and </w:t>
      </w:r>
      <w:r w:rsidR="00B017CC" w:rsidRPr="002B699C">
        <w:rPr>
          <w:rFonts w:cstheme="minorHAnsi"/>
          <w:sz w:val="24"/>
          <w:szCs w:val="24"/>
        </w:rPr>
        <w:t>Adams</w:t>
      </w:r>
      <w:r w:rsidR="00BD4C2B" w:rsidRPr="002B699C">
        <w:rPr>
          <w:rFonts w:cstheme="minorHAnsi"/>
          <w:sz w:val="24"/>
          <w:szCs w:val="24"/>
        </w:rPr>
        <w:t xml:space="preserve">2013). </w:t>
      </w:r>
      <w:bookmarkEnd w:id="5"/>
      <w:r w:rsidR="00F9548E" w:rsidRPr="002B699C">
        <w:rPr>
          <w:rFonts w:cstheme="minorHAnsi"/>
          <w:sz w:val="24"/>
          <w:szCs w:val="24"/>
        </w:rPr>
        <w:t xml:space="preserve">Consideration must also be given to </w:t>
      </w:r>
      <w:r w:rsidR="00493012" w:rsidRPr="002B699C">
        <w:rPr>
          <w:rFonts w:cstheme="minorHAnsi"/>
          <w:sz w:val="24"/>
          <w:szCs w:val="24"/>
        </w:rPr>
        <w:t xml:space="preserve">the </w:t>
      </w:r>
      <w:r w:rsidR="00F57DE1" w:rsidRPr="002B699C">
        <w:rPr>
          <w:rFonts w:cstheme="minorHAnsi"/>
          <w:sz w:val="24"/>
          <w:szCs w:val="24"/>
        </w:rPr>
        <w:t xml:space="preserve">various </w:t>
      </w:r>
      <w:r w:rsidR="00493012" w:rsidRPr="002B699C">
        <w:rPr>
          <w:rFonts w:cstheme="minorHAnsi"/>
          <w:sz w:val="24"/>
          <w:szCs w:val="24"/>
        </w:rPr>
        <w:t xml:space="preserve">backgrounds and life experiences </w:t>
      </w:r>
      <w:r w:rsidR="00F57DE1" w:rsidRPr="002B699C">
        <w:rPr>
          <w:rFonts w:cstheme="minorHAnsi"/>
          <w:sz w:val="24"/>
          <w:szCs w:val="24"/>
        </w:rPr>
        <w:t>of</w:t>
      </w:r>
      <w:r w:rsidR="00493012" w:rsidRPr="002B699C">
        <w:rPr>
          <w:rFonts w:cstheme="minorHAnsi"/>
          <w:sz w:val="24"/>
          <w:szCs w:val="24"/>
        </w:rPr>
        <w:t xml:space="preserve"> pupils</w:t>
      </w:r>
      <w:r w:rsidR="00F9548E" w:rsidRPr="002B699C">
        <w:rPr>
          <w:rFonts w:cstheme="minorHAnsi"/>
          <w:sz w:val="24"/>
          <w:szCs w:val="24"/>
        </w:rPr>
        <w:t xml:space="preserve"> (Pigott 2002)</w:t>
      </w:r>
      <w:r w:rsidR="00493012" w:rsidRPr="002B699C">
        <w:rPr>
          <w:rFonts w:cstheme="minorHAnsi"/>
          <w:sz w:val="24"/>
          <w:szCs w:val="24"/>
        </w:rPr>
        <w:t>.</w:t>
      </w:r>
      <w:r w:rsidR="005D0EB1" w:rsidRPr="002B699C">
        <w:rPr>
          <w:rFonts w:cstheme="minorHAnsi"/>
          <w:sz w:val="24"/>
          <w:szCs w:val="24"/>
        </w:rPr>
        <w:t xml:space="preserve"> </w:t>
      </w:r>
      <w:r w:rsidR="000443B9" w:rsidRPr="002B699C">
        <w:rPr>
          <w:rFonts w:cstheme="minorHAnsi"/>
          <w:sz w:val="24"/>
          <w:szCs w:val="24"/>
        </w:rPr>
        <w:t>S</w:t>
      </w:r>
      <w:r w:rsidR="00130718" w:rsidRPr="002B699C">
        <w:rPr>
          <w:rFonts w:cstheme="minorHAnsi"/>
          <w:sz w:val="24"/>
          <w:szCs w:val="24"/>
        </w:rPr>
        <w:t>cience is a subject that can prove beneficial to all pupils</w:t>
      </w:r>
      <w:r w:rsidR="00AB3A92" w:rsidRPr="002B699C">
        <w:rPr>
          <w:rFonts w:cstheme="minorHAnsi"/>
          <w:sz w:val="24"/>
          <w:szCs w:val="24"/>
        </w:rPr>
        <w:t xml:space="preserve"> </w:t>
      </w:r>
      <w:r w:rsidR="000443B9" w:rsidRPr="002B699C">
        <w:rPr>
          <w:rFonts w:cstheme="minorHAnsi"/>
          <w:sz w:val="24"/>
          <w:szCs w:val="24"/>
        </w:rPr>
        <w:t xml:space="preserve">throughout their lives, </w:t>
      </w:r>
      <w:r w:rsidRPr="002B699C">
        <w:rPr>
          <w:rFonts w:cstheme="minorHAnsi"/>
          <w:sz w:val="24"/>
          <w:szCs w:val="24"/>
        </w:rPr>
        <w:t xml:space="preserve">and therefore </w:t>
      </w:r>
      <w:r w:rsidR="00AB3A92" w:rsidRPr="002B699C">
        <w:rPr>
          <w:rFonts w:cstheme="minorHAnsi"/>
          <w:sz w:val="24"/>
          <w:szCs w:val="24"/>
        </w:rPr>
        <w:t>d</w:t>
      </w:r>
      <w:r w:rsidR="00130718" w:rsidRPr="002B699C">
        <w:rPr>
          <w:rFonts w:cstheme="minorHAnsi"/>
          <w:sz w:val="24"/>
          <w:szCs w:val="24"/>
        </w:rPr>
        <w:t xml:space="preserve">ifferentiating appropriately </w:t>
      </w:r>
      <w:r w:rsidR="00AB3A92" w:rsidRPr="002B699C">
        <w:rPr>
          <w:rFonts w:cstheme="minorHAnsi"/>
          <w:sz w:val="24"/>
          <w:szCs w:val="24"/>
        </w:rPr>
        <w:t>is imperative</w:t>
      </w:r>
      <w:r w:rsidR="00BD4C2B" w:rsidRPr="002B699C">
        <w:rPr>
          <w:rFonts w:cstheme="minorHAnsi"/>
          <w:sz w:val="24"/>
          <w:szCs w:val="24"/>
        </w:rPr>
        <w:t>,</w:t>
      </w:r>
      <w:r w:rsidR="00AB3A92" w:rsidRPr="002B699C">
        <w:rPr>
          <w:rFonts w:cstheme="minorHAnsi"/>
          <w:sz w:val="24"/>
          <w:szCs w:val="24"/>
        </w:rPr>
        <w:t xml:space="preserve"> </w:t>
      </w:r>
      <w:r w:rsidR="00F57DE1" w:rsidRPr="002B699C">
        <w:rPr>
          <w:rFonts w:cstheme="minorHAnsi"/>
          <w:sz w:val="24"/>
          <w:szCs w:val="24"/>
        </w:rPr>
        <w:t xml:space="preserve">for all </w:t>
      </w:r>
      <w:r w:rsidR="00130718" w:rsidRPr="002B699C">
        <w:rPr>
          <w:rFonts w:cstheme="minorHAnsi"/>
          <w:sz w:val="24"/>
          <w:szCs w:val="24"/>
        </w:rPr>
        <w:t xml:space="preserve">pupils </w:t>
      </w:r>
      <w:r w:rsidR="00F57DE1" w:rsidRPr="002B699C">
        <w:rPr>
          <w:rFonts w:cstheme="minorHAnsi"/>
          <w:sz w:val="24"/>
          <w:szCs w:val="24"/>
        </w:rPr>
        <w:t>to</w:t>
      </w:r>
      <w:r w:rsidR="00130718" w:rsidRPr="002B699C">
        <w:rPr>
          <w:rFonts w:cstheme="minorHAnsi"/>
          <w:sz w:val="24"/>
          <w:szCs w:val="24"/>
        </w:rPr>
        <w:t xml:space="preserve"> have equal opportunit</w:t>
      </w:r>
      <w:r w:rsidR="00F57DE1" w:rsidRPr="002B699C">
        <w:rPr>
          <w:rFonts w:cstheme="minorHAnsi"/>
          <w:sz w:val="24"/>
          <w:szCs w:val="24"/>
        </w:rPr>
        <w:t>ies for success.</w:t>
      </w:r>
      <w:r w:rsidR="00F415D9" w:rsidRPr="002B699C">
        <w:rPr>
          <w:rFonts w:cstheme="minorHAnsi"/>
          <w:sz w:val="24"/>
          <w:szCs w:val="24"/>
        </w:rPr>
        <w:t xml:space="preserve"> </w:t>
      </w:r>
      <w:r w:rsidR="008C3BA4" w:rsidRPr="002B699C">
        <w:rPr>
          <w:rFonts w:cstheme="minorHAnsi"/>
          <w:sz w:val="24"/>
          <w:szCs w:val="24"/>
        </w:rPr>
        <w:t>Mo</w:t>
      </w:r>
      <w:r w:rsidR="00CD0411" w:rsidRPr="002B699C">
        <w:rPr>
          <w:rFonts w:cstheme="minorHAnsi"/>
          <w:sz w:val="24"/>
          <w:szCs w:val="24"/>
        </w:rPr>
        <w:t>re</w:t>
      </w:r>
      <w:r w:rsidR="008C3BA4" w:rsidRPr="002B699C">
        <w:rPr>
          <w:rFonts w:cstheme="minorHAnsi"/>
          <w:sz w:val="24"/>
          <w:szCs w:val="24"/>
        </w:rPr>
        <w:t xml:space="preserve"> importantly, </w:t>
      </w:r>
      <w:r w:rsidR="00130718" w:rsidRPr="002B699C">
        <w:rPr>
          <w:rFonts w:cstheme="minorHAnsi"/>
          <w:sz w:val="24"/>
          <w:szCs w:val="24"/>
        </w:rPr>
        <w:t xml:space="preserve">pupils must feel that they are in a safe environment, </w:t>
      </w:r>
      <w:r w:rsidR="008C3BA4" w:rsidRPr="002B699C">
        <w:rPr>
          <w:rFonts w:cstheme="minorHAnsi"/>
          <w:sz w:val="24"/>
          <w:szCs w:val="24"/>
        </w:rPr>
        <w:t xml:space="preserve">whilst still </w:t>
      </w:r>
      <w:r w:rsidR="00130718" w:rsidRPr="002B699C">
        <w:rPr>
          <w:rFonts w:cstheme="minorHAnsi"/>
          <w:sz w:val="24"/>
          <w:szCs w:val="24"/>
        </w:rPr>
        <w:t xml:space="preserve">encouraging independent learning (Ross </w:t>
      </w:r>
      <w:r w:rsidR="00B706FA" w:rsidRPr="002B699C">
        <w:rPr>
          <w:rFonts w:cstheme="minorHAnsi"/>
          <w:sz w:val="24"/>
          <w:szCs w:val="24"/>
        </w:rPr>
        <w:t xml:space="preserve">et al </w:t>
      </w:r>
      <w:r w:rsidR="001D69F6" w:rsidRPr="002B699C">
        <w:rPr>
          <w:rFonts w:cstheme="minorHAnsi"/>
          <w:sz w:val="24"/>
          <w:szCs w:val="24"/>
        </w:rPr>
        <w:t>2015</w:t>
      </w:r>
      <w:r w:rsidR="00130718" w:rsidRPr="002B699C">
        <w:rPr>
          <w:rFonts w:cstheme="minorHAnsi"/>
          <w:sz w:val="24"/>
          <w:szCs w:val="24"/>
        </w:rPr>
        <w:t>)</w:t>
      </w:r>
      <w:r w:rsidR="008C3BA4" w:rsidRPr="002B699C">
        <w:rPr>
          <w:rFonts w:cstheme="minorHAnsi"/>
          <w:sz w:val="24"/>
          <w:szCs w:val="24"/>
        </w:rPr>
        <w:t xml:space="preserve">. </w:t>
      </w:r>
      <w:r w:rsidR="00493012" w:rsidRPr="002B699C">
        <w:rPr>
          <w:rFonts w:cstheme="minorHAnsi"/>
          <w:sz w:val="24"/>
          <w:szCs w:val="24"/>
        </w:rPr>
        <w:t>It is vital</w:t>
      </w:r>
      <w:r w:rsidR="008C3BA4" w:rsidRPr="002B699C">
        <w:rPr>
          <w:rFonts w:cstheme="minorHAnsi"/>
          <w:sz w:val="24"/>
          <w:szCs w:val="24"/>
        </w:rPr>
        <w:t>,</w:t>
      </w:r>
      <w:r w:rsidR="00493012" w:rsidRPr="002B699C">
        <w:rPr>
          <w:rFonts w:cstheme="minorHAnsi"/>
          <w:sz w:val="24"/>
          <w:szCs w:val="24"/>
        </w:rPr>
        <w:t xml:space="preserve"> that differentiation</w:t>
      </w:r>
      <w:r w:rsidR="008C3BA4" w:rsidRPr="002B699C">
        <w:rPr>
          <w:rFonts w:cstheme="minorHAnsi"/>
          <w:sz w:val="24"/>
          <w:szCs w:val="24"/>
        </w:rPr>
        <w:t xml:space="preserve"> enables</w:t>
      </w:r>
      <w:r w:rsidR="00493012" w:rsidRPr="002B699C">
        <w:rPr>
          <w:rFonts w:cstheme="minorHAnsi"/>
          <w:sz w:val="24"/>
          <w:szCs w:val="24"/>
        </w:rPr>
        <w:t xml:space="preserve"> pupil</w:t>
      </w:r>
      <w:r w:rsidR="008C3BA4" w:rsidRPr="002B699C">
        <w:rPr>
          <w:rFonts w:cstheme="minorHAnsi"/>
          <w:sz w:val="24"/>
          <w:szCs w:val="24"/>
        </w:rPr>
        <w:t xml:space="preserve">s to </w:t>
      </w:r>
      <w:r w:rsidR="00493012" w:rsidRPr="002B699C">
        <w:rPr>
          <w:rFonts w:cstheme="minorHAnsi"/>
          <w:sz w:val="24"/>
          <w:szCs w:val="24"/>
        </w:rPr>
        <w:t xml:space="preserve">have </w:t>
      </w:r>
      <w:r w:rsidR="00B706FA" w:rsidRPr="002B699C">
        <w:rPr>
          <w:rFonts w:cstheme="minorHAnsi"/>
          <w:sz w:val="24"/>
          <w:szCs w:val="24"/>
        </w:rPr>
        <w:t xml:space="preserve">access to </w:t>
      </w:r>
      <w:r w:rsidR="00493012" w:rsidRPr="002B699C">
        <w:rPr>
          <w:rFonts w:cstheme="minorHAnsi"/>
          <w:sz w:val="24"/>
          <w:szCs w:val="24"/>
        </w:rPr>
        <w:t xml:space="preserve">the same concepts </w:t>
      </w:r>
      <w:bookmarkStart w:id="6" w:name="_Hlk39665183"/>
      <w:r w:rsidR="00493012" w:rsidRPr="002B699C">
        <w:rPr>
          <w:rFonts w:cstheme="minorHAnsi"/>
          <w:sz w:val="24"/>
          <w:szCs w:val="24"/>
        </w:rPr>
        <w:t xml:space="preserve">(Hamm and </w:t>
      </w:r>
      <w:r w:rsidR="00B017CC" w:rsidRPr="002B699C">
        <w:rPr>
          <w:rFonts w:cstheme="minorHAnsi"/>
          <w:sz w:val="24"/>
          <w:szCs w:val="24"/>
        </w:rPr>
        <w:t>Adams</w:t>
      </w:r>
      <w:r w:rsidR="00B706FA" w:rsidRPr="002B699C">
        <w:rPr>
          <w:rFonts w:cstheme="minorHAnsi"/>
          <w:sz w:val="24"/>
          <w:szCs w:val="24"/>
        </w:rPr>
        <w:t xml:space="preserve"> 2013</w:t>
      </w:r>
      <w:r w:rsidR="00493012" w:rsidRPr="002B699C">
        <w:rPr>
          <w:rFonts w:cstheme="minorHAnsi"/>
          <w:sz w:val="24"/>
          <w:szCs w:val="24"/>
        </w:rPr>
        <w:t>)</w:t>
      </w:r>
      <w:r w:rsidR="00B706FA" w:rsidRPr="002B699C">
        <w:rPr>
          <w:rFonts w:cstheme="minorHAnsi"/>
          <w:sz w:val="24"/>
          <w:szCs w:val="24"/>
        </w:rPr>
        <w:t>.</w:t>
      </w:r>
    </w:p>
    <w:bookmarkEnd w:id="6"/>
    <w:p w14:paraId="1647AE17" w14:textId="3FAE928C" w:rsidR="002A05C5" w:rsidRPr="002B699C" w:rsidRDefault="00130718" w:rsidP="00C60994">
      <w:pPr>
        <w:rPr>
          <w:rFonts w:cstheme="minorHAnsi"/>
          <w:sz w:val="24"/>
          <w:szCs w:val="24"/>
        </w:rPr>
      </w:pPr>
      <w:r w:rsidRPr="002B699C">
        <w:rPr>
          <w:rFonts w:cstheme="minorHAnsi"/>
          <w:sz w:val="24"/>
          <w:szCs w:val="24"/>
        </w:rPr>
        <w:t xml:space="preserve">Differentiation by task </w:t>
      </w:r>
      <w:r w:rsidR="008C3BA4" w:rsidRPr="002B699C">
        <w:rPr>
          <w:rFonts w:cstheme="minorHAnsi"/>
          <w:sz w:val="24"/>
          <w:szCs w:val="24"/>
        </w:rPr>
        <w:t>provides</w:t>
      </w:r>
      <w:r w:rsidRPr="002B699C">
        <w:rPr>
          <w:rFonts w:cstheme="minorHAnsi"/>
          <w:sz w:val="24"/>
          <w:szCs w:val="24"/>
        </w:rPr>
        <w:t xml:space="preserve"> different tasks to pupils within the class </w:t>
      </w:r>
      <w:r w:rsidR="008C3BA4" w:rsidRPr="002B699C">
        <w:rPr>
          <w:rFonts w:cstheme="minorHAnsi"/>
          <w:sz w:val="24"/>
          <w:szCs w:val="24"/>
        </w:rPr>
        <w:t xml:space="preserve">suited to </w:t>
      </w:r>
      <w:r w:rsidRPr="002B699C">
        <w:rPr>
          <w:rFonts w:cstheme="minorHAnsi"/>
          <w:sz w:val="24"/>
          <w:szCs w:val="24"/>
        </w:rPr>
        <w:t>their ability</w:t>
      </w:r>
      <w:r w:rsidR="00671987" w:rsidRPr="002B699C">
        <w:rPr>
          <w:rFonts w:cstheme="minorHAnsi"/>
          <w:sz w:val="24"/>
          <w:szCs w:val="24"/>
        </w:rPr>
        <w:t xml:space="preserve"> (Ross</w:t>
      </w:r>
      <w:r w:rsidR="00B706FA" w:rsidRPr="002B699C">
        <w:rPr>
          <w:rFonts w:cstheme="minorHAnsi"/>
          <w:sz w:val="24"/>
          <w:szCs w:val="24"/>
        </w:rPr>
        <w:t xml:space="preserve"> et al </w:t>
      </w:r>
      <w:r w:rsidR="008C3BA4" w:rsidRPr="002B699C">
        <w:rPr>
          <w:rFonts w:cstheme="minorHAnsi"/>
          <w:sz w:val="24"/>
          <w:szCs w:val="24"/>
        </w:rPr>
        <w:t>2015</w:t>
      </w:r>
      <w:r w:rsidR="00671987" w:rsidRPr="002B699C">
        <w:rPr>
          <w:rFonts w:cstheme="minorHAnsi"/>
          <w:sz w:val="24"/>
          <w:szCs w:val="24"/>
        </w:rPr>
        <w:t>)</w:t>
      </w:r>
      <w:r w:rsidR="006757DC" w:rsidRPr="002B699C">
        <w:rPr>
          <w:rFonts w:cstheme="minorHAnsi"/>
          <w:sz w:val="24"/>
          <w:szCs w:val="24"/>
        </w:rPr>
        <w:t>, however t</w:t>
      </w:r>
      <w:r w:rsidR="00493012" w:rsidRPr="002B699C">
        <w:rPr>
          <w:rFonts w:cstheme="minorHAnsi"/>
          <w:sz w:val="24"/>
          <w:szCs w:val="24"/>
        </w:rPr>
        <w:t>eachers must avoid attention being drawn to th</w:t>
      </w:r>
      <w:r w:rsidR="005E3921" w:rsidRPr="002B699C">
        <w:rPr>
          <w:rFonts w:cstheme="minorHAnsi"/>
          <w:sz w:val="24"/>
          <w:szCs w:val="24"/>
        </w:rPr>
        <w:t>ose</w:t>
      </w:r>
      <w:r w:rsidR="00493012" w:rsidRPr="002B699C">
        <w:rPr>
          <w:rFonts w:cstheme="minorHAnsi"/>
          <w:sz w:val="24"/>
          <w:szCs w:val="24"/>
        </w:rPr>
        <w:t xml:space="preserve"> pupils receiving the differentiated tasks (Pigott</w:t>
      </w:r>
      <w:r w:rsidR="008C3BA4" w:rsidRPr="002B699C">
        <w:rPr>
          <w:rFonts w:cstheme="minorHAnsi"/>
          <w:sz w:val="24"/>
          <w:szCs w:val="24"/>
        </w:rPr>
        <w:t xml:space="preserve"> 2019</w:t>
      </w:r>
      <w:r w:rsidR="00493012" w:rsidRPr="002B699C">
        <w:rPr>
          <w:rFonts w:cstheme="minorHAnsi"/>
          <w:sz w:val="24"/>
          <w:szCs w:val="24"/>
        </w:rPr>
        <w:t>).</w:t>
      </w:r>
      <w:r w:rsidR="008C3BA4" w:rsidRPr="002B699C">
        <w:rPr>
          <w:rFonts w:cstheme="minorHAnsi"/>
          <w:sz w:val="24"/>
          <w:szCs w:val="24"/>
        </w:rPr>
        <w:t xml:space="preserve"> </w:t>
      </w:r>
      <w:r w:rsidRPr="002B699C">
        <w:rPr>
          <w:rFonts w:cstheme="minorHAnsi"/>
          <w:sz w:val="24"/>
          <w:szCs w:val="24"/>
        </w:rPr>
        <w:t>The Frayer Model</w:t>
      </w:r>
      <w:r w:rsidR="008C3BA4" w:rsidRPr="002B699C">
        <w:rPr>
          <w:rFonts w:cstheme="minorHAnsi"/>
          <w:sz w:val="24"/>
          <w:szCs w:val="24"/>
        </w:rPr>
        <w:t xml:space="preserve"> is an intervention that</w:t>
      </w:r>
      <w:r w:rsidRPr="002B699C">
        <w:rPr>
          <w:rFonts w:cstheme="minorHAnsi"/>
          <w:sz w:val="24"/>
          <w:szCs w:val="24"/>
        </w:rPr>
        <w:t xml:space="preserve"> </w:t>
      </w:r>
      <w:r w:rsidR="006757DC" w:rsidRPr="002B699C">
        <w:rPr>
          <w:rFonts w:cstheme="minorHAnsi"/>
          <w:sz w:val="24"/>
          <w:szCs w:val="24"/>
        </w:rPr>
        <w:t>supports this</w:t>
      </w:r>
      <w:r w:rsidR="002C67CE" w:rsidRPr="002B699C">
        <w:rPr>
          <w:rFonts w:cstheme="minorHAnsi"/>
          <w:sz w:val="24"/>
          <w:szCs w:val="24"/>
        </w:rPr>
        <w:t>,</w:t>
      </w:r>
      <w:r w:rsidR="006757DC" w:rsidRPr="002B699C">
        <w:rPr>
          <w:rFonts w:cstheme="minorHAnsi"/>
          <w:sz w:val="24"/>
          <w:szCs w:val="24"/>
        </w:rPr>
        <w:t xml:space="preserve"> as </w:t>
      </w:r>
      <w:r w:rsidRPr="002B699C">
        <w:rPr>
          <w:rFonts w:cstheme="minorHAnsi"/>
          <w:sz w:val="24"/>
          <w:szCs w:val="24"/>
        </w:rPr>
        <w:t xml:space="preserve">some pupils </w:t>
      </w:r>
      <w:r w:rsidR="002F6094" w:rsidRPr="002B699C">
        <w:rPr>
          <w:rFonts w:cstheme="minorHAnsi"/>
          <w:sz w:val="24"/>
          <w:szCs w:val="24"/>
        </w:rPr>
        <w:t xml:space="preserve">would be required </w:t>
      </w:r>
      <w:r w:rsidRPr="002B699C">
        <w:rPr>
          <w:rFonts w:cstheme="minorHAnsi"/>
          <w:sz w:val="24"/>
          <w:szCs w:val="24"/>
        </w:rPr>
        <w:t xml:space="preserve">to annotate and illustrate the model, whereas </w:t>
      </w:r>
      <w:r w:rsidR="00B25550" w:rsidRPr="002B699C">
        <w:rPr>
          <w:rFonts w:cstheme="minorHAnsi"/>
          <w:sz w:val="24"/>
          <w:szCs w:val="24"/>
        </w:rPr>
        <w:t>others</w:t>
      </w:r>
      <w:r w:rsidRPr="002B699C">
        <w:rPr>
          <w:rFonts w:cstheme="minorHAnsi"/>
          <w:sz w:val="24"/>
          <w:szCs w:val="24"/>
        </w:rPr>
        <w:t xml:space="preserve"> would complete </w:t>
      </w:r>
      <w:r w:rsidR="008C3BA4" w:rsidRPr="002B699C">
        <w:rPr>
          <w:rFonts w:cstheme="minorHAnsi"/>
          <w:sz w:val="24"/>
          <w:szCs w:val="24"/>
        </w:rPr>
        <w:t xml:space="preserve">comprehensively </w:t>
      </w:r>
      <w:r w:rsidRPr="002B699C">
        <w:rPr>
          <w:rFonts w:cstheme="minorHAnsi"/>
          <w:sz w:val="24"/>
          <w:szCs w:val="24"/>
        </w:rPr>
        <w:t>with written text</w:t>
      </w:r>
      <w:r w:rsidR="00493012" w:rsidRPr="002B699C">
        <w:rPr>
          <w:rFonts w:cstheme="minorHAnsi"/>
          <w:sz w:val="24"/>
          <w:szCs w:val="24"/>
        </w:rPr>
        <w:t xml:space="preserve"> (</w:t>
      </w:r>
      <w:r w:rsidR="006A78D7" w:rsidRPr="002B699C">
        <w:rPr>
          <w:rFonts w:cstheme="minorHAnsi"/>
          <w:sz w:val="24"/>
          <w:szCs w:val="24"/>
        </w:rPr>
        <w:t>Ross</w:t>
      </w:r>
      <w:r w:rsidR="00B706FA" w:rsidRPr="002B699C">
        <w:rPr>
          <w:rFonts w:cstheme="minorHAnsi"/>
          <w:sz w:val="24"/>
          <w:szCs w:val="24"/>
        </w:rPr>
        <w:t xml:space="preserve"> et al </w:t>
      </w:r>
      <w:r w:rsidR="008C3BA4" w:rsidRPr="002B699C">
        <w:rPr>
          <w:rFonts w:cstheme="minorHAnsi"/>
          <w:sz w:val="24"/>
          <w:szCs w:val="24"/>
        </w:rPr>
        <w:t>2015</w:t>
      </w:r>
      <w:r w:rsidR="00493012" w:rsidRPr="002B699C">
        <w:rPr>
          <w:rFonts w:cstheme="minorHAnsi"/>
          <w:sz w:val="24"/>
          <w:szCs w:val="24"/>
        </w:rPr>
        <w:t>)</w:t>
      </w:r>
      <w:r w:rsidR="00F53AFD" w:rsidRPr="002B699C">
        <w:rPr>
          <w:rFonts w:cstheme="minorHAnsi"/>
          <w:sz w:val="24"/>
          <w:szCs w:val="24"/>
        </w:rPr>
        <w:t>.</w:t>
      </w:r>
      <w:r w:rsidR="00C01646" w:rsidRPr="002B699C">
        <w:rPr>
          <w:rFonts w:cstheme="minorHAnsi"/>
          <w:sz w:val="24"/>
          <w:szCs w:val="24"/>
        </w:rPr>
        <w:t xml:space="preserve"> </w:t>
      </w:r>
      <w:r w:rsidRPr="002B699C">
        <w:rPr>
          <w:rFonts w:cstheme="minorHAnsi"/>
          <w:sz w:val="24"/>
          <w:szCs w:val="24"/>
        </w:rPr>
        <w:t>Differentiation by outcome is useful where creative tasks are set</w:t>
      </w:r>
      <w:r w:rsidR="008C3BA4" w:rsidRPr="002B699C">
        <w:rPr>
          <w:rFonts w:cstheme="minorHAnsi"/>
          <w:sz w:val="24"/>
          <w:szCs w:val="24"/>
        </w:rPr>
        <w:t>,</w:t>
      </w:r>
      <w:r w:rsidR="002F6094" w:rsidRPr="002B699C">
        <w:rPr>
          <w:rFonts w:cstheme="minorHAnsi"/>
          <w:sz w:val="24"/>
          <w:szCs w:val="24"/>
        </w:rPr>
        <w:t xml:space="preserve"> </w:t>
      </w:r>
      <w:r w:rsidRPr="002B699C">
        <w:rPr>
          <w:rFonts w:cstheme="minorHAnsi"/>
          <w:sz w:val="24"/>
          <w:szCs w:val="24"/>
        </w:rPr>
        <w:t xml:space="preserve">again </w:t>
      </w:r>
      <w:r w:rsidR="002F6094" w:rsidRPr="002B699C">
        <w:rPr>
          <w:rFonts w:cstheme="minorHAnsi"/>
          <w:sz w:val="24"/>
          <w:szCs w:val="24"/>
        </w:rPr>
        <w:t xml:space="preserve">with </w:t>
      </w:r>
      <w:r w:rsidRPr="002B699C">
        <w:rPr>
          <w:rFonts w:cstheme="minorHAnsi"/>
          <w:sz w:val="24"/>
          <w:szCs w:val="24"/>
        </w:rPr>
        <w:t>the Frayer Model you would expect</w:t>
      </w:r>
      <w:r w:rsidR="002F6094" w:rsidRPr="002B699C">
        <w:rPr>
          <w:rFonts w:cstheme="minorHAnsi"/>
          <w:sz w:val="24"/>
          <w:szCs w:val="24"/>
        </w:rPr>
        <w:t xml:space="preserve"> </w:t>
      </w:r>
      <w:r w:rsidR="00F415D9" w:rsidRPr="002B699C">
        <w:rPr>
          <w:rFonts w:cstheme="minorHAnsi"/>
          <w:sz w:val="24"/>
          <w:szCs w:val="24"/>
        </w:rPr>
        <w:t>different outcomes</w:t>
      </w:r>
      <w:r w:rsidR="005E3921" w:rsidRPr="002B699C">
        <w:rPr>
          <w:rFonts w:cstheme="minorHAnsi"/>
          <w:sz w:val="24"/>
          <w:szCs w:val="24"/>
        </w:rPr>
        <w:t>,</w:t>
      </w:r>
      <w:r w:rsidR="00F415D9" w:rsidRPr="002B699C">
        <w:rPr>
          <w:rFonts w:cstheme="minorHAnsi"/>
          <w:sz w:val="24"/>
          <w:szCs w:val="24"/>
        </w:rPr>
        <w:t xml:space="preserve"> </w:t>
      </w:r>
      <w:r w:rsidR="002F6094" w:rsidRPr="002B699C">
        <w:rPr>
          <w:rFonts w:cstheme="minorHAnsi"/>
          <w:sz w:val="24"/>
          <w:szCs w:val="24"/>
        </w:rPr>
        <w:t>s</w:t>
      </w:r>
      <w:r w:rsidRPr="002B699C">
        <w:rPr>
          <w:rFonts w:cstheme="minorHAnsi"/>
          <w:sz w:val="24"/>
          <w:szCs w:val="24"/>
        </w:rPr>
        <w:t>ome provid</w:t>
      </w:r>
      <w:r w:rsidR="002F6094" w:rsidRPr="002B699C">
        <w:rPr>
          <w:rFonts w:cstheme="minorHAnsi"/>
          <w:sz w:val="24"/>
          <w:szCs w:val="24"/>
        </w:rPr>
        <w:t>ing</w:t>
      </w:r>
      <w:r w:rsidRPr="002B699C">
        <w:rPr>
          <w:rFonts w:cstheme="minorHAnsi"/>
          <w:sz w:val="24"/>
          <w:szCs w:val="24"/>
        </w:rPr>
        <w:t xml:space="preserve"> detailed</w:t>
      </w:r>
      <w:r w:rsidR="00F415D9" w:rsidRPr="002B699C">
        <w:rPr>
          <w:rFonts w:cstheme="minorHAnsi"/>
          <w:sz w:val="24"/>
          <w:szCs w:val="24"/>
        </w:rPr>
        <w:t xml:space="preserve">, </w:t>
      </w:r>
      <w:r w:rsidRPr="002B699C">
        <w:rPr>
          <w:rFonts w:cstheme="minorHAnsi"/>
          <w:sz w:val="24"/>
          <w:szCs w:val="24"/>
        </w:rPr>
        <w:t xml:space="preserve">comprehensive work </w:t>
      </w:r>
      <w:r w:rsidR="00B25550" w:rsidRPr="002B699C">
        <w:rPr>
          <w:rFonts w:cstheme="minorHAnsi"/>
          <w:sz w:val="24"/>
          <w:szCs w:val="24"/>
        </w:rPr>
        <w:t xml:space="preserve">and </w:t>
      </w:r>
      <w:r w:rsidR="00F415D9" w:rsidRPr="002B699C">
        <w:rPr>
          <w:rFonts w:cstheme="minorHAnsi"/>
          <w:sz w:val="24"/>
          <w:szCs w:val="24"/>
        </w:rPr>
        <w:t xml:space="preserve">some providing </w:t>
      </w:r>
      <w:r w:rsidRPr="002B699C">
        <w:rPr>
          <w:rFonts w:cstheme="minorHAnsi"/>
          <w:sz w:val="24"/>
          <w:szCs w:val="24"/>
        </w:rPr>
        <w:t>more superficial</w:t>
      </w:r>
      <w:bookmarkStart w:id="7" w:name="_Hlk39664018"/>
      <w:r w:rsidR="00F415D9" w:rsidRPr="002B699C">
        <w:rPr>
          <w:rFonts w:cstheme="minorHAnsi"/>
          <w:sz w:val="24"/>
          <w:szCs w:val="24"/>
        </w:rPr>
        <w:t xml:space="preserve"> explanations</w:t>
      </w:r>
      <w:r w:rsidRPr="002B699C">
        <w:rPr>
          <w:rFonts w:cstheme="minorHAnsi"/>
          <w:sz w:val="24"/>
          <w:szCs w:val="24"/>
        </w:rPr>
        <w:t xml:space="preserve">. </w:t>
      </w:r>
      <w:proofErr w:type="spellStart"/>
      <w:r w:rsidR="002F519E" w:rsidRPr="002B699C">
        <w:rPr>
          <w:rFonts w:cstheme="minorHAnsi"/>
          <w:sz w:val="24"/>
          <w:szCs w:val="24"/>
        </w:rPr>
        <w:t>Estacio</w:t>
      </w:r>
      <w:r w:rsidR="00B706FA" w:rsidRPr="002B699C">
        <w:rPr>
          <w:rFonts w:cstheme="minorHAnsi"/>
          <w:sz w:val="24"/>
          <w:szCs w:val="24"/>
        </w:rPr>
        <w:t>a</w:t>
      </w:r>
      <w:proofErr w:type="spellEnd"/>
      <w:r w:rsidR="00B706FA" w:rsidRPr="002B699C">
        <w:rPr>
          <w:rFonts w:cstheme="minorHAnsi"/>
          <w:sz w:val="24"/>
          <w:szCs w:val="24"/>
        </w:rPr>
        <w:t xml:space="preserve"> and Martinez</w:t>
      </w:r>
      <w:r w:rsidR="002F519E" w:rsidRPr="002B699C">
        <w:rPr>
          <w:rFonts w:cstheme="minorHAnsi"/>
          <w:sz w:val="24"/>
          <w:szCs w:val="24"/>
        </w:rPr>
        <w:t xml:space="preserve"> (</w:t>
      </w:r>
      <w:r w:rsidR="002F6094" w:rsidRPr="002B699C">
        <w:rPr>
          <w:rFonts w:cstheme="minorHAnsi"/>
          <w:sz w:val="24"/>
          <w:szCs w:val="24"/>
        </w:rPr>
        <w:t>2017</w:t>
      </w:r>
      <w:r w:rsidR="002F519E" w:rsidRPr="002B699C">
        <w:rPr>
          <w:rFonts w:cstheme="minorHAnsi"/>
          <w:sz w:val="24"/>
          <w:szCs w:val="24"/>
        </w:rPr>
        <w:t>)</w:t>
      </w:r>
      <w:r w:rsidRPr="002B699C">
        <w:rPr>
          <w:rFonts w:cstheme="minorHAnsi"/>
          <w:sz w:val="24"/>
          <w:szCs w:val="24"/>
        </w:rPr>
        <w:t xml:space="preserve"> support this</w:t>
      </w:r>
      <w:r w:rsidR="00B25550" w:rsidRPr="002B699C">
        <w:rPr>
          <w:rFonts w:cstheme="minorHAnsi"/>
          <w:sz w:val="24"/>
          <w:szCs w:val="24"/>
        </w:rPr>
        <w:t xml:space="preserve">, </w:t>
      </w:r>
      <w:r w:rsidRPr="002B699C">
        <w:rPr>
          <w:rFonts w:cstheme="minorHAnsi"/>
          <w:sz w:val="24"/>
          <w:szCs w:val="24"/>
        </w:rPr>
        <w:t xml:space="preserve">suggesting that Frayer Models can be adapted </w:t>
      </w:r>
      <w:bookmarkEnd w:id="7"/>
      <w:r w:rsidR="006757DC" w:rsidRPr="002B699C">
        <w:rPr>
          <w:rFonts w:cstheme="minorHAnsi"/>
          <w:sz w:val="24"/>
          <w:szCs w:val="24"/>
        </w:rPr>
        <w:t xml:space="preserve">allow for differentiation. </w:t>
      </w:r>
      <w:r w:rsidR="002F519E" w:rsidRPr="002B699C">
        <w:rPr>
          <w:rFonts w:cstheme="minorHAnsi"/>
          <w:sz w:val="24"/>
          <w:szCs w:val="24"/>
        </w:rPr>
        <w:t>Pigott</w:t>
      </w:r>
      <w:r w:rsidR="00B706FA" w:rsidRPr="002B699C">
        <w:rPr>
          <w:rFonts w:cstheme="minorHAnsi"/>
          <w:sz w:val="24"/>
          <w:szCs w:val="24"/>
        </w:rPr>
        <w:t xml:space="preserve"> </w:t>
      </w:r>
      <w:r w:rsidR="002F6094" w:rsidRPr="002B699C">
        <w:rPr>
          <w:rFonts w:cstheme="minorHAnsi"/>
          <w:sz w:val="24"/>
          <w:szCs w:val="24"/>
        </w:rPr>
        <w:t>(20</w:t>
      </w:r>
      <w:r w:rsidR="006757DC" w:rsidRPr="002B699C">
        <w:rPr>
          <w:rFonts w:cstheme="minorHAnsi"/>
          <w:sz w:val="24"/>
          <w:szCs w:val="24"/>
        </w:rPr>
        <w:t>02</w:t>
      </w:r>
      <w:r w:rsidR="002F6094" w:rsidRPr="002B699C">
        <w:rPr>
          <w:rFonts w:cstheme="minorHAnsi"/>
          <w:sz w:val="24"/>
          <w:szCs w:val="24"/>
        </w:rPr>
        <w:t>)</w:t>
      </w:r>
      <w:r w:rsidR="002F519E" w:rsidRPr="002B699C">
        <w:rPr>
          <w:rFonts w:cstheme="minorHAnsi"/>
          <w:sz w:val="24"/>
          <w:szCs w:val="24"/>
        </w:rPr>
        <w:t xml:space="preserve"> argues that differentiation by outcome may be insufficient as a method of differentia</w:t>
      </w:r>
      <w:r w:rsidR="002F6094" w:rsidRPr="002B699C">
        <w:rPr>
          <w:rFonts w:cstheme="minorHAnsi"/>
          <w:sz w:val="24"/>
          <w:szCs w:val="24"/>
        </w:rPr>
        <w:t>t</w:t>
      </w:r>
      <w:r w:rsidR="002F519E" w:rsidRPr="002B699C">
        <w:rPr>
          <w:rFonts w:cstheme="minorHAnsi"/>
          <w:sz w:val="24"/>
          <w:szCs w:val="24"/>
        </w:rPr>
        <w:t xml:space="preserve">ion </w:t>
      </w:r>
      <w:r w:rsidR="00B706FA" w:rsidRPr="002B699C">
        <w:rPr>
          <w:rFonts w:cstheme="minorHAnsi"/>
          <w:sz w:val="24"/>
          <w:szCs w:val="24"/>
        </w:rPr>
        <w:t>in isolation</w:t>
      </w:r>
      <w:r w:rsidR="00F415D9" w:rsidRPr="002B699C">
        <w:rPr>
          <w:rFonts w:cstheme="minorHAnsi"/>
          <w:sz w:val="24"/>
          <w:szCs w:val="24"/>
        </w:rPr>
        <w:t>,</w:t>
      </w:r>
      <w:r w:rsidR="00B706FA" w:rsidRPr="002B699C">
        <w:rPr>
          <w:rFonts w:cstheme="minorHAnsi"/>
          <w:sz w:val="24"/>
          <w:szCs w:val="24"/>
        </w:rPr>
        <w:t xml:space="preserve"> </w:t>
      </w:r>
      <w:r w:rsidR="00F415D9" w:rsidRPr="002B699C">
        <w:rPr>
          <w:rFonts w:cstheme="minorHAnsi"/>
          <w:sz w:val="24"/>
          <w:szCs w:val="24"/>
        </w:rPr>
        <w:t xml:space="preserve">as </w:t>
      </w:r>
      <w:r w:rsidR="002F519E" w:rsidRPr="002B699C">
        <w:rPr>
          <w:rFonts w:cstheme="minorHAnsi"/>
          <w:sz w:val="24"/>
          <w:szCs w:val="24"/>
        </w:rPr>
        <w:t>to differentiate</w:t>
      </w:r>
      <w:r w:rsidR="002F6094" w:rsidRPr="002B699C">
        <w:rPr>
          <w:rFonts w:cstheme="minorHAnsi"/>
          <w:sz w:val="24"/>
          <w:szCs w:val="24"/>
        </w:rPr>
        <w:t xml:space="preserve"> successfully</w:t>
      </w:r>
      <w:r w:rsidR="00E85164" w:rsidRPr="002B699C">
        <w:rPr>
          <w:rFonts w:cstheme="minorHAnsi"/>
          <w:sz w:val="24"/>
          <w:szCs w:val="24"/>
        </w:rPr>
        <w:t>,</w:t>
      </w:r>
      <w:r w:rsidR="002F519E" w:rsidRPr="002B699C">
        <w:rPr>
          <w:rFonts w:cstheme="minorHAnsi"/>
          <w:sz w:val="24"/>
          <w:szCs w:val="24"/>
        </w:rPr>
        <w:t xml:space="preserve"> teachers must have prior knowledge of pupils.</w:t>
      </w:r>
      <w:r w:rsidR="00BA1898" w:rsidRPr="002B699C">
        <w:rPr>
          <w:rFonts w:cstheme="minorHAnsi"/>
          <w:sz w:val="24"/>
          <w:szCs w:val="24"/>
        </w:rPr>
        <w:t xml:space="preserve"> </w:t>
      </w:r>
      <w:r w:rsidRPr="002B699C">
        <w:rPr>
          <w:rFonts w:cstheme="minorHAnsi"/>
          <w:sz w:val="24"/>
          <w:szCs w:val="24"/>
        </w:rPr>
        <w:t xml:space="preserve">Differentiation by support would enable the teacher to work with the pupils needing support </w:t>
      </w:r>
      <w:r w:rsidR="00B25550" w:rsidRPr="002B699C">
        <w:rPr>
          <w:rFonts w:cstheme="minorHAnsi"/>
          <w:sz w:val="24"/>
          <w:szCs w:val="24"/>
        </w:rPr>
        <w:t>whilst others</w:t>
      </w:r>
      <w:r w:rsidRPr="002B699C">
        <w:rPr>
          <w:rFonts w:cstheme="minorHAnsi"/>
          <w:sz w:val="24"/>
          <w:szCs w:val="24"/>
        </w:rPr>
        <w:t xml:space="preserve"> continue working independently, this often has a positive </w:t>
      </w:r>
      <w:r w:rsidR="00BA1898" w:rsidRPr="002B699C">
        <w:rPr>
          <w:rFonts w:cstheme="minorHAnsi"/>
          <w:sz w:val="24"/>
          <w:szCs w:val="24"/>
        </w:rPr>
        <w:t>e</w:t>
      </w:r>
      <w:r w:rsidRPr="002B699C">
        <w:rPr>
          <w:rFonts w:cstheme="minorHAnsi"/>
          <w:sz w:val="24"/>
          <w:szCs w:val="24"/>
        </w:rPr>
        <w:t xml:space="preserve">ffect on learners at both ends of the spectrum (Ross </w:t>
      </w:r>
      <w:r w:rsidR="00BA1898" w:rsidRPr="002B699C">
        <w:rPr>
          <w:rFonts w:cstheme="minorHAnsi"/>
          <w:sz w:val="24"/>
          <w:szCs w:val="24"/>
        </w:rPr>
        <w:t xml:space="preserve">et al </w:t>
      </w:r>
      <w:r w:rsidR="002F6094" w:rsidRPr="002B699C">
        <w:rPr>
          <w:rFonts w:cstheme="minorHAnsi"/>
          <w:sz w:val="24"/>
          <w:szCs w:val="24"/>
        </w:rPr>
        <w:t>2015</w:t>
      </w:r>
      <w:r w:rsidRPr="002B699C">
        <w:rPr>
          <w:rFonts w:cstheme="minorHAnsi"/>
          <w:sz w:val="24"/>
          <w:szCs w:val="24"/>
        </w:rPr>
        <w:t>).</w:t>
      </w:r>
    </w:p>
    <w:p w14:paraId="56EE57DC" w14:textId="054D4C3B" w:rsidR="002A05C5" w:rsidRPr="002B699C" w:rsidRDefault="00BA1898" w:rsidP="00C60994">
      <w:pPr>
        <w:rPr>
          <w:rFonts w:cstheme="minorHAnsi"/>
          <w:sz w:val="24"/>
          <w:szCs w:val="24"/>
        </w:rPr>
      </w:pPr>
      <w:r w:rsidRPr="002B699C">
        <w:rPr>
          <w:rFonts w:cstheme="minorHAnsi"/>
          <w:sz w:val="24"/>
          <w:szCs w:val="24"/>
        </w:rPr>
        <w:t>Donaldson (201</w:t>
      </w:r>
      <w:r w:rsidR="00F415D9" w:rsidRPr="002B699C">
        <w:rPr>
          <w:rFonts w:cstheme="minorHAnsi"/>
          <w:sz w:val="24"/>
          <w:szCs w:val="24"/>
        </w:rPr>
        <w:t>5</w:t>
      </w:r>
      <w:r w:rsidRPr="002B699C">
        <w:rPr>
          <w:rFonts w:cstheme="minorHAnsi"/>
          <w:sz w:val="24"/>
          <w:szCs w:val="24"/>
        </w:rPr>
        <w:t xml:space="preserve">) </w:t>
      </w:r>
      <w:r w:rsidR="00F415D9" w:rsidRPr="002B699C">
        <w:rPr>
          <w:rFonts w:cstheme="minorHAnsi"/>
          <w:sz w:val="24"/>
          <w:szCs w:val="24"/>
        </w:rPr>
        <w:t xml:space="preserve">highlights the importance of </w:t>
      </w:r>
      <w:r w:rsidRPr="002B699C">
        <w:rPr>
          <w:rFonts w:cstheme="minorHAnsi"/>
          <w:sz w:val="24"/>
          <w:szCs w:val="24"/>
        </w:rPr>
        <w:t>a</w:t>
      </w:r>
      <w:r w:rsidR="00AE53B1" w:rsidRPr="002B699C">
        <w:rPr>
          <w:rFonts w:cstheme="minorHAnsi"/>
          <w:sz w:val="24"/>
          <w:szCs w:val="24"/>
        </w:rPr>
        <w:t xml:space="preserve">ssessment </w:t>
      </w:r>
      <w:r w:rsidR="00F415D9" w:rsidRPr="002B699C">
        <w:rPr>
          <w:rFonts w:cstheme="minorHAnsi"/>
          <w:sz w:val="24"/>
          <w:szCs w:val="24"/>
        </w:rPr>
        <w:t xml:space="preserve">being </w:t>
      </w:r>
      <w:r w:rsidRPr="002B699C">
        <w:rPr>
          <w:rFonts w:cstheme="minorHAnsi"/>
          <w:sz w:val="24"/>
          <w:szCs w:val="24"/>
        </w:rPr>
        <w:t xml:space="preserve">an integrated </w:t>
      </w:r>
      <w:r w:rsidR="00AE53B1" w:rsidRPr="002B699C">
        <w:rPr>
          <w:rFonts w:cstheme="minorHAnsi"/>
          <w:sz w:val="24"/>
          <w:szCs w:val="24"/>
        </w:rPr>
        <w:t>approach</w:t>
      </w:r>
      <w:r w:rsidRPr="002B699C">
        <w:rPr>
          <w:rFonts w:cstheme="minorHAnsi"/>
          <w:sz w:val="24"/>
          <w:szCs w:val="24"/>
        </w:rPr>
        <w:t xml:space="preserve"> in</w:t>
      </w:r>
      <w:r w:rsidR="00F415D9" w:rsidRPr="002B699C">
        <w:rPr>
          <w:rFonts w:cstheme="minorHAnsi"/>
          <w:sz w:val="24"/>
          <w:szCs w:val="24"/>
        </w:rPr>
        <w:t xml:space="preserve"> all</w:t>
      </w:r>
      <w:r w:rsidRPr="002B699C">
        <w:rPr>
          <w:rFonts w:cstheme="minorHAnsi"/>
          <w:sz w:val="24"/>
          <w:szCs w:val="24"/>
        </w:rPr>
        <w:t xml:space="preserve"> lessons</w:t>
      </w:r>
      <w:r w:rsidR="00B25550" w:rsidRPr="002B699C">
        <w:rPr>
          <w:rFonts w:cstheme="minorHAnsi"/>
          <w:sz w:val="24"/>
          <w:szCs w:val="24"/>
        </w:rPr>
        <w:t>,</w:t>
      </w:r>
      <w:r w:rsidRPr="002B699C">
        <w:rPr>
          <w:rFonts w:cstheme="minorHAnsi"/>
          <w:sz w:val="24"/>
          <w:szCs w:val="24"/>
        </w:rPr>
        <w:t xml:space="preserve"> providing pupils with feedback </w:t>
      </w:r>
      <w:r w:rsidR="00AE53B1" w:rsidRPr="002B699C">
        <w:rPr>
          <w:rFonts w:cstheme="minorHAnsi"/>
          <w:sz w:val="24"/>
          <w:szCs w:val="24"/>
        </w:rPr>
        <w:t xml:space="preserve">which </w:t>
      </w:r>
      <w:r w:rsidR="00CA31FD" w:rsidRPr="002B699C">
        <w:rPr>
          <w:rFonts w:cstheme="minorHAnsi"/>
          <w:sz w:val="24"/>
          <w:szCs w:val="24"/>
        </w:rPr>
        <w:t xml:space="preserve">enables </w:t>
      </w:r>
      <w:r w:rsidRPr="002B699C">
        <w:rPr>
          <w:rFonts w:cstheme="minorHAnsi"/>
          <w:sz w:val="24"/>
          <w:szCs w:val="24"/>
        </w:rPr>
        <w:t>them to improve their work and progress (</w:t>
      </w:r>
      <w:r w:rsidR="00CA31FD" w:rsidRPr="002B699C">
        <w:rPr>
          <w:rFonts w:cstheme="minorHAnsi"/>
          <w:sz w:val="24"/>
          <w:szCs w:val="24"/>
        </w:rPr>
        <w:t xml:space="preserve">Black and </w:t>
      </w:r>
      <w:proofErr w:type="spellStart"/>
      <w:r w:rsidR="00CA31FD" w:rsidRPr="002B699C">
        <w:rPr>
          <w:rFonts w:cstheme="minorHAnsi"/>
          <w:sz w:val="24"/>
          <w:szCs w:val="24"/>
        </w:rPr>
        <w:t>Wiliam</w:t>
      </w:r>
      <w:proofErr w:type="spellEnd"/>
      <w:r w:rsidR="00BF2E6B" w:rsidRPr="002B699C">
        <w:rPr>
          <w:rFonts w:cstheme="minorHAnsi"/>
          <w:sz w:val="24"/>
          <w:szCs w:val="24"/>
        </w:rPr>
        <w:t xml:space="preserve"> </w:t>
      </w:r>
      <w:r w:rsidR="00CA31FD" w:rsidRPr="002B699C">
        <w:rPr>
          <w:rFonts w:cstheme="minorHAnsi"/>
          <w:sz w:val="24"/>
          <w:szCs w:val="24"/>
        </w:rPr>
        <w:t>1998). This</w:t>
      </w:r>
      <w:r w:rsidR="00B25550" w:rsidRPr="002B699C">
        <w:rPr>
          <w:rFonts w:cstheme="minorHAnsi"/>
          <w:sz w:val="24"/>
          <w:szCs w:val="24"/>
        </w:rPr>
        <w:t xml:space="preserve"> </w:t>
      </w:r>
      <w:r w:rsidR="00CA31FD" w:rsidRPr="002B699C">
        <w:rPr>
          <w:rFonts w:cstheme="minorHAnsi"/>
          <w:sz w:val="24"/>
          <w:szCs w:val="24"/>
        </w:rPr>
        <w:t>was supported by Hattie (20</w:t>
      </w:r>
      <w:r w:rsidR="00E85164" w:rsidRPr="002B699C">
        <w:rPr>
          <w:rFonts w:cstheme="minorHAnsi"/>
          <w:sz w:val="24"/>
          <w:szCs w:val="24"/>
        </w:rPr>
        <w:t>09</w:t>
      </w:r>
      <w:r w:rsidR="00CA31FD" w:rsidRPr="002B699C">
        <w:rPr>
          <w:rFonts w:cstheme="minorHAnsi"/>
          <w:sz w:val="24"/>
          <w:szCs w:val="24"/>
        </w:rPr>
        <w:t>)</w:t>
      </w:r>
      <w:r w:rsidR="00450952" w:rsidRPr="002B699C">
        <w:rPr>
          <w:rFonts w:cstheme="minorHAnsi"/>
          <w:sz w:val="24"/>
          <w:szCs w:val="24"/>
        </w:rPr>
        <w:t>,</w:t>
      </w:r>
      <w:r w:rsidR="00CA31FD" w:rsidRPr="002B699C">
        <w:rPr>
          <w:rFonts w:cstheme="minorHAnsi"/>
          <w:sz w:val="24"/>
          <w:szCs w:val="24"/>
        </w:rPr>
        <w:t xml:space="preserve"> </w:t>
      </w:r>
      <w:r w:rsidR="0070075D" w:rsidRPr="002B699C">
        <w:rPr>
          <w:rFonts w:cstheme="minorHAnsi"/>
          <w:sz w:val="24"/>
          <w:szCs w:val="24"/>
        </w:rPr>
        <w:t>in relation to achievement, that AFL has a very positive effect.</w:t>
      </w:r>
      <w:r w:rsidR="00F83C70" w:rsidRPr="002B699C">
        <w:rPr>
          <w:rFonts w:cstheme="minorHAnsi"/>
          <w:sz w:val="24"/>
          <w:szCs w:val="24"/>
        </w:rPr>
        <w:t xml:space="preserve"> </w:t>
      </w:r>
      <w:r w:rsidR="002A05C5" w:rsidRPr="002B699C">
        <w:rPr>
          <w:rFonts w:cstheme="minorHAnsi"/>
          <w:bCs/>
          <w:sz w:val="24"/>
          <w:szCs w:val="24"/>
        </w:rPr>
        <w:t xml:space="preserve"> AFL should be linked to the fo</w:t>
      </w:r>
      <w:r w:rsidR="00AB3A92" w:rsidRPr="002B699C">
        <w:rPr>
          <w:rFonts w:cstheme="minorHAnsi"/>
          <w:bCs/>
          <w:sz w:val="24"/>
          <w:szCs w:val="24"/>
        </w:rPr>
        <w:t>u</w:t>
      </w:r>
      <w:r w:rsidR="002A05C5" w:rsidRPr="002B699C">
        <w:rPr>
          <w:rFonts w:cstheme="minorHAnsi"/>
          <w:bCs/>
          <w:sz w:val="24"/>
          <w:szCs w:val="24"/>
        </w:rPr>
        <w:t xml:space="preserve">r curriculum purposes and teachers need to adopt the most appropriate </w:t>
      </w:r>
      <w:r w:rsidR="008D5E6D" w:rsidRPr="002B699C">
        <w:rPr>
          <w:rFonts w:cstheme="minorHAnsi"/>
          <w:bCs/>
          <w:sz w:val="24"/>
          <w:szCs w:val="24"/>
        </w:rPr>
        <w:t xml:space="preserve">practice based on the wide range of </w:t>
      </w:r>
      <w:r w:rsidR="002A05C5" w:rsidRPr="002B699C">
        <w:rPr>
          <w:rFonts w:cstheme="minorHAnsi"/>
          <w:bCs/>
          <w:sz w:val="24"/>
          <w:szCs w:val="24"/>
        </w:rPr>
        <w:t>AFL</w:t>
      </w:r>
      <w:r w:rsidR="008D5E6D" w:rsidRPr="002B699C">
        <w:rPr>
          <w:rFonts w:cstheme="minorHAnsi"/>
          <w:bCs/>
          <w:sz w:val="24"/>
          <w:szCs w:val="24"/>
        </w:rPr>
        <w:t>.</w:t>
      </w:r>
      <w:r w:rsidR="005B7B24" w:rsidRPr="002B699C">
        <w:rPr>
          <w:rFonts w:cstheme="minorHAnsi"/>
          <w:bCs/>
          <w:sz w:val="24"/>
          <w:szCs w:val="24"/>
        </w:rPr>
        <w:t xml:space="preserve"> </w:t>
      </w:r>
      <w:r w:rsidR="002A05C5" w:rsidRPr="002B699C">
        <w:rPr>
          <w:rFonts w:cstheme="minorHAnsi"/>
          <w:bCs/>
          <w:sz w:val="24"/>
          <w:szCs w:val="24"/>
        </w:rPr>
        <w:t xml:space="preserve"> Ross et al (</w:t>
      </w:r>
      <w:r w:rsidR="00F83C70" w:rsidRPr="002B699C">
        <w:rPr>
          <w:rFonts w:cstheme="minorHAnsi"/>
          <w:bCs/>
          <w:sz w:val="24"/>
          <w:szCs w:val="24"/>
        </w:rPr>
        <w:t>2015</w:t>
      </w:r>
      <w:r w:rsidR="002A05C5" w:rsidRPr="002B699C">
        <w:rPr>
          <w:rFonts w:cstheme="minorHAnsi"/>
          <w:bCs/>
          <w:sz w:val="24"/>
          <w:szCs w:val="24"/>
        </w:rPr>
        <w:t xml:space="preserve">) </w:t>
      </w:r>
      <w:r w:rsidR="006757DC" w:rsidRPr="002B699C">
        <w:rPr>
          <w:rFonts w:cstheme="minorHAnsi"/>
          <w:bCs/>
          <w:sz w:val="24"/>
          <w:szCs w:val="24"/>
        </w:rPr>
        <w:t xml:space="preserve">agree </w:t>
      </w:r>
      <w:r w:rsidR="002A05C5" w:rsidRPr="002B699C">
        <w:rPr>
          <w:rFonts w:cstheme="minorHAnsi"/>
          <w:bCs/>
          <w:sz w:val="24"/>
          <w:szCs w:val="24"/>
        </w:rPr>
        <w:t>that AFL is a tool which</w:t>
      </w:r>
      <w:r w:rsidR="006757DC" w:rsidRPr="002B699C">
        <w:rPr>
          <w:rFonts w:cstheme="minorHAnsi"/>
          <w:bCs/>
          <w:sz w:val="24"/>
          <w:szCs w:val="24"/>
        </w:rPr>
        <w:t>,</w:t>
      </w:r>
      <w:r w:rsidR="002A05C5" w:rsidRPr="002B699C">
        <w:rPr>
          <w:rFonts w:cstheme="minorHAnsi"/>
          <w:bCs/>
          <w:sz w:val="24"/>
          <w:szCs w:val="24"/>
        </w:rPr>
        <w:t xml:space="preserve"> allows teachers to check learners’ understanding and to reflect and make adaptions if required. It informs teachers of the level of challenge and of next steps required for both teacher and learners.</w:t>
      </w:r>
      <w:r w:rsidR="002F519E" w:rsidRPr="002B699C">
        <w:rPr>
          <w:rFonts w:cstheme="minorHAnsi"/>
          <w:bCs/>
          <w:sz w:val="24"/>
          <w:szCs w:val="24"/>
        </w:rPr>
        <w:t xml:space="preserve"> </w:t>
      </w:r>
      <w:r w:rsidR="008D5E6D" w:rsidRPr="002B699C">
        <w:rPr>
          <w:rFonts w:cstheme="minorHAnsi"/>
          <w:bCs/>
          <w:sz w:val="24"/>
          <w:szCs w:val="24"/>
        </w:rPr>
        <w:t xml:space="preserve">This supports </w:t>
      </w:r>
      <w:r w:rsidR="005B7B24" w:rsidRPr="002B699C">
        <w:rPr>
          <w:rFonts w:cstheme="minorHAnsi"/>
          <w:bCs/>
          <w:sz w:val="24"/>
          <w:szCs w:val="24"/>
        </w:rPr>
        <w:t xml:space="preserve">research by </w:t>
      </w:r>
      <w:r w:rsidR="002F519E" w:rsidRPr="002B699C">
        <w:rPr>
          <w:rFonts w:cstheme="minorHAnsi"/>
          <w:bCs/>
          <w:sz w:val="24"/>
          <w:szCs w:val="24"/>
        </w:rPr>
        <w:t>Pigott (</w:t>
      </w:r>
      <w:r w:rsidR="00F83C70" w:rsidRPr="002B699C">
        <w:rPr>
          <w:rFonts w:cstheme="minorHAnsi"/>
          <w:bCs/>
          <w:sz w:val="24"/>
          <w:szCs w:val="24"/>
        </w:rPr>
        <w:t>20</w:t>
      </w:r>
      <w:r w:rsidR="008D5E6D" w:rsidRPr="002B699C">
        <w:rPr>
          <w:rFonts w:cstheme="minorHAnsi"/>
          <w:bCs/>
          <w:sz w:val="24"/>
          <w:szCs w:val="24"/>
        </w:rPr>
        <w:t>02</w:t>
      </w:r>
      <w:r w:rsidR="002F519E" w:rsidRPr="002B699C">
        <w:rPr>
          <w:rFonts w:cstheme="minorHAnsi"/>
          <w:bCs/>
          <w:sz w:val="24"/>
          <w:szCs w:val="24"/>
        </w:rPr>
        <w:t>) that assessment is imperative</w:t>
      </w:r>
      <w:r w:rsidR="008D5E6D" w:rsidRPr="002B699C">
        <w:rPr>
          <w:rFonts w:cstheme="minorHAnsi"/>
          <w:bCs/>
          <w:sz w:val="24"/>
          <w:szCs w:val="24"/>
        </w:rPr>
        <w:t>,</w:t>
      </w:r>
      <w:r w:rsidR="002F519E" w:rsidRPr="002B699C">
        <w:rPr>
          <w:rFonts w:cstheme="minorHAnsi"/>
          <w:bCs/>
          <w:sz w:val="24"/>
          <w:szCs w:val="24"/>
        </w:rPr>
        <w:t xml:space="preserve"> so that teachers are aware of pupils understanding and </w:t>
      </w:r>
      <w:r w:rsidR="005B7B24" w:rsidRPr="002B699C">
        <w:rPr>
          <w:rFonts w:cstheme="minorHAnsi"/>
          <w:bCs/>
          <w:sz w:val="24"/>
          <w:szCs w:val="24"/>
        </w:rPr>
        <w:t xml:space="preserve">provide </w:t>
      </w:r>
      <w:r w:rsidR="002F519E" w:rsidRPr="002B699C">
        <w:rPr>
          <w:rFonts w:cstheme="minorHAnsi"/>
          <w:bCs/>
          <w:sz w:val="24"/>
          <w:szCs w:val="24"/>
        </w:rPr>
        <w:t xml:space="preserve">additional </w:t>
      </w:r>
      <w:r w:rsidR="005B7B24" w:rsidRPr="002B699C">
        <w:rPr>
          <w:rFonts w:cstheme="minorHAnsi"/>
          <w:bCs/>
          <w:sz w:val="24"/>
          <w:szCs w:val="24"/>
        </w:rPr>
        <w:t>support.</w:t>
      </w:r>
    </w:p>
    <w:p w14:paraId="3E55D404" w14:textId="51CA568F" w:rsidR="002A05C5" w:rsidRPr="002B699C" w:rsidRDefault="00B25550" w:rsidP="00C60994">
      <w:pPr>
        <w:rPr>
          <w:rFonts w:cstheme="minorHAnsi"/>
          <w:bCs/>
          <w:sz w:val="24"/>
          <w:szCs w:val="24"/>
        </w:rPr>
      </w:pPr>
      <w:r w:rsidRPr="002B699C">
        <w:rPr>
          <w:rFonts w:cstheme="minorHAnsi"/>
          <w:bCs/>
          <w:sz w:val="24"/>
          <w:szCs w:val="24"/>
        </w:rPr>
        <w:t>Q</w:t>
      </w:r>
      <w:r w:rsidR="002A05C5" w:rsidRPr="002B699C">
        <w:rPr>
          <w:rFonts w:cstheme="minorHAnsi"/>
          <w:bCs/>
          <w:sz w:val="24"/>
          <w:szCs w:val="24"/>
        </w:rPr>
        <w:t xml:space="preserve">uestioning can provide useful feedback to teachers in relation to understanding of concepts. </w:t>
      </w:r>
      <w:r w:rsidR="008D5E6D" w:rsidRPr="002B699C">
        <w:rPr>
          <w:rFonts w:cstheme="minorHAnsi"/>
          <w:bCs/>
          <w:sz w:val="24"/>
          <w:szCs w:val="24"/>
        </w:rPr>
        <w:t>Q</w:t>
      </w:r>
      <w:r w:rsidR="002A05C5" w:rsidRPr="002B699C">
        <w:rPr>
          <w:rFonts w:cstheme="minorHAnsi"/>
          <w:bCs/>
          <w:sz w:val="24"/>
          <w:szCs w:val="24"/>
        </w:rPr>
        <w:t>uestioning can be adapted appropriately for different classes and pupils. Ross et al (</w:t>
      </w:r>
      <w:r w:rsidR="00F83C70" w:rsidRPr="002B699C">
        <w:rPr>
          <w:rFonts w:cstheme="minorHAnsi"/>
          <w:bCs/>
          <w:sz w:val="24"/>
          <w:szCs w:val="24"/>
        </w:rPr>
        <w:t>2015</w:t>
      </w:r>
      <w:r w:rsidR="002A05C5" w:rsidRPr="002B699C">
        <w:rPr>
          <w:rFonts w:cstheme="minorHAnsi"/>
          <w:bCs/>
          <w:sz w:val="24"/>
          <w:szCs w:val="24"/>
        </w:rPr>
        <w:t>) suggests that with a mixed ability class the best approach may be to start with simple closed questions</w:t>
      </w:r>
      <w:r w:rsidR="005B7B24" w:rsidRPr="002B699C">
        <w:rPr>
          <w:rFonts w:cstheme="minorHAnsi"/>
          <w:bCs/>
          <w:sz w:val="24"/>
          <w:szCs w:val="24"/>
        </w:rPr>
        <w:t>,</w:t>
      </w:r>
      <w:r w:rsidR="002A05C5" w:rsidRPr="002B699C">
        <w:rPr>
          <w:rFonts w:cstheme="minorHAnsi"/>
          <w:bCs/>
          <w:sz w:val="24"/>
          <w:szCs w:val="24"/>
        </w:rPr>
        <w:t xml:space="preserve"> that all pupils </w:t>
      </w:r>
      <w:r w:rsidR="00186AFB" w:rsidRPr="002B699C">
        <w:rPr>
          <w:rFonts w:cstheme="minorHAnsi"/>
          <w:bCs/>
          <w:sz w:val="24"/>
          <w:szCs w:val="24"/>
        </w:rPr>
        <w:t xml:space="preserve">can </w:t>
      </w:r>
      <w:r w:rsidR="002A05C5" w:rsidRPr="002B699C">
        <w:rPr>
          <w:rFonts w:cstheme="minorHAnsi"/>
          <w:bCs/>
          <w:sz w:val="24"/>
          <w:szCs w:val="24"/>
        </w:rPr>
        <w:t>answer and then move to more difficult open questions</w:t>
      </w:r>
      <w:r w:rsidR="005B7B24" w:rsidRPr="002B699C">
        <w:rPr>
          <w:rFonts w:cstheme="minorHAnsi"/>
          <w:bCs/>
          <w:sz w:val="24"/>
          <w:szCs w:val="24"/>
        </w:rPr>
        <w:t>,</w:t>
      </w:r>
      <w:r w:rsidR="002A05C5" w:rsidRPr="002B699C">
        <w:rPr>
          <w:rFonts w:cstheme="minorHAnsi"/>
          <w:bCs/>
          <w:sz w:val="24"/>
          <w:szCs w:val="24"/>
        </w:rPr>
        <w:t xml:space="preserve"> where they could use a ‘tell each other’ approach or use individual whiteboards to provide an answer. This would give all pupils the opportunity for more thinking and reflection</w:t>
      </w:r>
      <w:r w:rsidR="005B7B24" w:rsidRPr="002B699C">
        <w:rPr>
          <w:rFonts w:cstheme="minorHAnsi"/>
          <w:bCs/>
          <w:sz w:val="24"/>
          <w:szCs w:val="24"/>
        </w:rPr>
        <w:t>,</w:t>
      </w:r>
      <w:r w:rsidR="002A05C5" w:rsidRPr="002B699C">
        <w:rPr>
          <w:rFonts w:cstheme="minorHAnsi"/>
          <w:bCs/>
          <w:sz w:val="24"/>
          <w:szCs w:val="24"/>
        </w:rPr>
        <w:t xml:space="preserve"> to give an answer without having to voice it in front of class. Ross et al (</w:t>
      </w:r>
      <w:r w:rsidR="008D5E6D" w:rsidRPr="002B699C">
        <w:rPr>
          <w:rFonts w:cstheme="minorHAnsi"/>
          <w:bCs/>
          <w:sz w:val="24"/>
          <w:szCs w:val="24"/>
        </w:rPr>
        <w:t>2015</w:t>
      </w:r>
      <w:r w:rsidR="002A05C5" w:rsidRPr="002B699C">
        <w:rPr>
          <w:rFonts w:cstheme="minorHAnsi"/>
          <w:bCs/>
          <w:sz w:val="24"/>
          <w:szCs w:val="24"/>
        </w:rPr>
        <w:t>) further suggest that teachers could prepare a range of key questions prior to the lesson which they could then adapt</w:t>
      </w:r>
      <w:r w:rsidR="00186AFB" w:rsidRPr="002B699C">
        <w:rPr>
          <w:rFonts w:cstheme="minorHAnsi"/>
          <w:bCs/>
          <w:sz w:val="24"/>
          <w:szCs w:val="24"/>
        </w:rPr>
        <w:t xml:space="preserve"> </w:t>
      </w:r>
      <w:r w:rsidR="002A05C5" w:rsidRPr="002B699C">
        <w:rPr>
          <w:rFonts w:cstheme="minorHAnsi"/>
          <w:bCs/>
          <w:sz w:val="24"/>
          <w:szCs w:val="24"/>
        </w:rPr>
        <w:t>based on the skills and knowledge of the class.</w:t>
      </w:r>
      <w:r w:rsidR="00CF420F" w:rsidRPr="002B699C">
        <w:rPr>
          <w:rFonts w:cstheme="minorHAnsi"/>
          <w:bCs/>
          <w:sz w:val="24"/>
          <w:szCs w:val="24"/>
        </w:rPr>
        <w:t xml:space="preserve"> </w:t>
      </w:r>
      <w:r w:rsidR="005B7B24" w:rsidRPr="002B699C">
        <w:rPr>
          <w:rFonts w:cstheme="minorHAnsi"/>
          <w:bCs/>
          <w:sz w:val="24"/>
          <w:szCs w:val="24"/>
        </w:rPr>
        <w:t>Research shows that</w:t>
      </w:r>
      <w:r w:rsidR="002653F8" w:rsidRPr="002B699C">
        <w:rPr>
          <w:rFonts w:cstheme="minorHAnsi"/>
          <w:bCs/>
          <w:sz w:val="24"/>
          <w:szCs w:val="24"/>
        </w:rPr>
        <w:t xml:space="preserve"> if pupils are also asked to explain how they got their answer,</w:t>
      </w:r>
      <w:r w:rsidR="00CF420F" w:rsidRPr="002B699C">
        <w:rPr>
          <w:rFonts w:cstheme="minorHAnsi"/>
          <w:bCs/>
          <w:sz w:val="24"/>
          <w:szCs w:val="24"/>
        </w:rPr>
        <w:t xml:space="preserve"> </w:t>
      </w:r>
      <w:r w:rsidR="002653F8" w:rsidRPr="002B699C">
        <w:rPr>
          <w:rFonts w:cstheme="minorHAnsi"/>
          <w:bCs/>
          <w:sz w:val="24"/>
          <w:szCs w:val="24"/>
        </w:rPr>
        <w:t xml:space="preserve">this </w:t>
      </w:r>
      <w:r w:rsidR="00CF420F" w:rsidRPr="002B699C">
        <w:rPr>
          <w:rFonts w:cstheme="minorHAnsi"/>
          <w:bCs/>
          <w:sz w:val="24"/>
          <w:szCs w:val="24"/>
        </w:rPr>
        <w:t>further emb</w:t>
      </w:r>
      <w:r w:rsidR="002653F8" w:rsidRPr="002B699C">
        <w:rPr>
          <w:rFonts w:cstheme="minorHAnsi"/>
          <w:bCs/>
          <w:sz w:val="24"/>
          <w:szCs w:val="24"/>
        </w:rPr>
        <w:t>e</w:t>
      </w:r>
      <w:r w:rsidR="00CF420F" w:rsidRPr="002B699C">
        <w:rPr>
          <w:rFonts w:cstheme="minorHAnsi"/>
          <w:bCs/>
          <w:sz w:val="24"/>
          <w:szCs w:val="24"/>
        </w:rPr>
        <w:t>d</w:t>
      </w:r>
      <w:r w:rsidR="002653F8" w:rsidRPr="002B699C">
        <w:rPr>
          <w:rFonts w:cstheme="minorHAnsi"/>
          <w:bCs/>
          <w:sz w:val="24"/>
          <w:szCs w:val="24"/>
        </w:rPr>
        <w:t>s</w:t>
      </w:r>
      <w:r w:rsidR="00CF420F" w:rsidRPr="002B699C">
        <w:rPr>
          <w:rFonts w:cstheme="minorHAnsi"/>
          <w:bCs/>
          <w:sz w:val="24"/>
          <w:szCs w:val="24"/>
        </w:rPr>
        <w:t xml:space="preserve"> </w:t>
      </w:r>
      <w:r w:rsidR="00CF420F" w:rsidRPr="002B699C">
        <w:rPr>
          <w:rFonts w:cstheme="minorHAnsi"/>
          <w:bCs/>
          <w:sz w:val="24"/>
          <w:szCs w:val="24"/>
        </w:rPr>
        <w:lastRenderedPageBreak/>
        <w:t>understanding</w:t>
      </w:r>
      <w:r w:rsidR="005B7B24" w:rsidRPr="002B699C">
        <w:rPr>
          <w:rFonts w:cstheme="minorHAnsi"/>
          <w:bCs/>
          <w:sz w:val="24"/>
          <w:szCs w:val="24"/>
        </w:rPr>
        <w:t xml:space="preserve"> (</w:t>
      </w:r>
      <w:proofErr w:type="spellStart"/>
      <w:r w:rsidR="005B7B24" w:rsidRPr="002B699C">
        <w:rPr>
          <w:rFonts w:cstheme="minorHAnsi"/>
          <w:bCs/>
          <w:sz w:val="24"/>
          <w:szCs w:val="24"/>
        </w:rPr>
        <w:t>Rosenshine</w:t>
      </w:r>
      <w:proofErr w:type="spellEnd"/>
      <w:r w:rsidR="005B7B24" w:rsidRPr="002B699C">
        <w:rPr>
          <w:rFonts w:cstheme="minorHAnsi"/>
          <w:bCs/>
          <w:sz w:val="24"/>
          <w:szCs w:val="24"/>
        </w:rPr>
        <w:t xml:space="preserve"> 2012)</w:t>
      </w:r>
      <w:r w:rsidR="00CF420F" w:rsidRPr="002B699C">
        <w:rPr>
          <w:rFonts w:cstheme="minorHAnsi"/>
          <w:bCs/>
          <w:sz w:val="24"/>
          <w:szCs w:val="24"/>
        </w:rPr>
        <w:t>.</w:t>
      </w:r>
      <w:r w:rsidR="00450952" w:rsidRPr="002B699C">
        <w:rPr>
          <w:rFonts w:cstheme="minorHAnsi"/>
          <w:bCs/>
          <w:sz w:val="24"/>
          <w:szCs w:val="24"/>
        </w:rPr>
        <w:t xml:space="preserve"> </w:t>
      </w:r>
      <w:r w:rsidR="002A05C5" w:rsidRPr="002B699C">
        <w:rPr>
          <w:rFonts w:cstheme="minorHAnsi"/>
          <w:bCs/>
          <w:sz w:val="24"/>
          <w:szCs w:val="24"/>
        </w:rPr>
        <w:t>Donaldson (201</w:t>
      </w:r>
      <w:r w:rsidR="005B7B24" w:rsidRPr="002B699C">
        <w:rPr>
          <w:rFonts w:cstheme="minorHAnsi"/>
          <w:bCs/>
          <w:sz w:val="24"/>
          <w:szCs w:val="24"/>
        </w:rPr>
        <w:t>5</w:t>
      </w:r>
      <w:r w:rsidR="002A05C5" w:rsidRPr="002B699C">
        <w:rPr>
          <w:rFonts w:cstheme="minorHAnsi"/>
          <w:bCs/>
          <w:sz w:val="24"/>
          <w:szCs w:val="24"/>
        </w:rPr>
        <w:t>) focuses on the benefits of peer and self</w:t>
      </w:r>
      <w:r w:rsidR="0040381C" w:rsidRPr="002B699C">
        <w:rPr>
          <w:rFonts w:cstheme="minorHAnsi"/>
          <w:bCs/>
          <w:sz w:val="24"/>
          <w:szCs w:val="24"/>
        </w:rPr>
        <w:t>-</w:t>
      </w:r>
      <w:r w:rsidR="002A05C5" w:rsidRPr="002B699C">
        <w:rPr>
          <w:rFonts w:cstheme="minorHAnsi"/>
          <w:bCs/>
          <w:sz w:val="24"/>
          <w:szCs w:val="24"/>
        </w:rPr>
        <w:t>assessment</w:t>
      </w:r>
      <w:r w:rsidR="006D425E" w:rsidRPr="002B699C">
        <w:rPr>
          <w:rFonts w:cstheme="minorHAnsi"/>
          <w:bCs/>
          <w:sz w:val="24"/>
          <w:szCs w:val="24"/>
        </w:rPr>
        <w:t>,</w:t>
      </w:r>
      <w:r w:rsidR="00041868" w:rsidRPr="002B699C">
        <w:rPr>
          <w:rFonts w:cstheme="minorHAnsi"/>
          <w:bCs/>
          <w:sz w:val="24"/>
          <w:szCs w:val="24"/>
        </w:rPr>
        <w:t xml:space="preserve"> </w:t>
      </w:r>
      <w:r w:rsidR="006D425E" w:rsidRPr="002B699C">
        <w:rPr>
          <w:rFonts w:cstheme="minorHAnsi"/>
          <w:bCs/>
          <w:sz w:val="24"/>
          <w:szCs w:val="24"/>
        </w:rPr>
        <w:t>h</w:t>
      </w:r>
      <w:r w:rsidR="002A05C5" w:rsidRPr="002B699C">
        <w:rPr>
          <w:rFonts w:cstheme="minorHAnsi"/>
          <w:bCs/>
          <w:sz w:val="24"/>
          <w:szCs w:val="24"/>
        </w:rPr>
        <w:t xml:space="preserve">e believes that </w:t>
      </w:r>
      <w:r w:rsidR="00186AFB" w:rsidRPr="002B699C">
        <w:rPr>
          <w:rFonts w:cstheme="minorHAnsi"/>
          <w:bCs/>
          <w:sz w:val="24"/>
          <w:szCs w:val="24"/>
        </w:rPr>
        <w:t xml:space="preserve">this </w:t>
      </w:r>
      <w:r w:rsidR="002A05C5" w:rsidRPr="002B699C">
        <w:rPr>
          <w:rFonts w:cstheme="minorHAnsi"/>
          <w:bCs/>
          <w:sz w:val="24"/>
          <w:szCs w:val="24"/>
        </w:rPr>
        <w:t>enables pupils to think about their progress and that of other pupils, leading to more independent learners. Ross et al (</w:t>
      </w:r>
      <w:r w:rsidR="00F83C70" w:rsidRPr="002B699C">
        <w:rPr>
          <w:rFonts w:cstheme="minorHAnsi"/>
          <w:bCs/>
          <w:sz w:val="24"/>
          <w:szCs w:val="24"/>
        </w:rPr>
        <w:t>2015</w:t>
      </w:r>
      <w:r w:rsidR="002A05C5" w:rsidRPr="002B699C">
        <w:rPr>
          <w:rFonts w:cstheme="minorHAnsi"/>
          <w:bCs/>
          <w:sz w:val="24"/>
          <w:szCs w:val="24"/>
        </w:rPr>
        <w:t>) support this view</w:t>
      </w:r>
      <w:r w:rsidR="00041868" w:rsidRPr="002B699C">
        <w:rPr>
          <w:rFonts w:cstheme="minorHAnsi"/>
          <w:bCs/>
          <w:sz w:val="24"/>
          <w:szCs w:val="24"/>
        </w:rPr>
        <w:t>,</w:t>
      </w:r>
      <w:r w:rsidR="002A05C5" w:rsidRPr="002B699C">
        <w:rPr>
          <w:rFonts w:cstheme="minorHAnsi"/>
          <w:bCs/>
          <w:sz w:val="24"/>
          <w:szCs w:val="24"/>
        </w:rPr>
        <w:t xml:space="preserve"> that it is beneficial to learners to be actively involved in discussion with other learners about their own work and that of others.</w:t>
      </w:r>
      <w:r w:rsidR="00450952" w:rsidRPr="002B699C">
        <w:rPr>
          <w:rFonts w:cstheme="minorHAnsi"/>
          <w:bCs/>
          <w:sz w:val="24"/>
          <w:szCs w:val="24"/>
        </w:rPr>
        <w:t xml:space="preserve"> </w:t>
      </w:r>
      <w:r w:rsidR="008D5E6D" w:rsidRPr="002B699C">
        <w:rPr>
          <w:rFonts w:cstheme="minorHAnsi"/>
          <w:bCs/>
          <w:sz w:val="24"/>
          <w:szCs w:val="24"/>
        </w:rPr>
        <w:t xml:space="preserve">The new curriculum </w:t>
      </w:r>
      <w:r w:rsidR="002A05C5" w:rsidRPr="002B699C">
        <w:rPr>
          <w:rFonts w:cstheme="minorHAnsi"/>
          <w:bCs/>
          <w:sz w:val="24"/>
          <w:szCs w:val="24"/>
        </w:rPr>
        <w:t>refers to the importance of introducing new and innovative ways to measure assessment e.g. digital media</w:t>
      </w:r>
      <w:r w:rsidR="008D5E6D" w:rsidRPr="002B699C">
        <w:rPr>
          <w:rFonts w:cstheme="minorHAnsi"/>
          <w:bCs/>
          <w:sz w:val="24"/>
          <w:szCs w:val="24"/>
        </w:rPr>
        <w:t>, that a</w:t>
      </w:r>
      <w:r w:rsidR="002A05C5" w:rsidRPr="002B699C">
        <w:rPr>
          <w:rFonts w:cstheme="minorHAnsi"/>
          <w:bCs/>
          <w:sz w:val="24"/>
          <w:szCs w:val="24"/>
        </w:rPr>
        <w:t>llows for evaluation</w:t>
      </w:r>
      <w:r w:rsidR="00186AFB" w:rsidRPr="002B699C">
        <w:rPr>
          <w:rFonts w:cstheme="minorHAnsi"/>
          <w:bCs/>
          <w:sz w:val="24"/>
          <w:szCs w:val="24"/>
        </w:rPr>
        <w:t xml:space="preserve">, </w:t>
      </w:r>
      <w:r w:rsidR="002A05C5" w:rsidRPr="002B699C">
        <w:rPr>
          <w:rFonts w:cstheme="minorHAnsi"/>
          <w:bCs/>
          <w:sz w:val="24"/>
          <w:szCs w:val="24"/>
        </w:rPr>
        <w:t>reflection and guidance as to next steps to lead to improvement and progression.</w:t>
      </w:r>
      <w:r w:rsidR="00450952" w:rsidRPr="002B699C">
        <w:rPr>
          <w:rFonts w:cstheme="minorHAnsi"/>
          <w:bCs/>
          <w:sz w:val="24"/>
          <w:szCs w:val="24"/>
        </w:rPr>
        <w:t xml:space="preserve">  </w:t>
      </w:r>
      <w:proofErr w:type="spellStart"/>
      <w:r w:rsidR="00EE37F4" w:rsidRPr="002B699C">
        <w:rPr>
          <w:rFonts w:cstheme="minorHAnsi"/>
          <w:bCs/>
          <w:sz w:val="24"/>
          <w:szCs w:val="24"/>
        </w:rPr>
        <w:t>Harlen</w:t>
      </w:r>
      <w:proofErr w:type="spellEnd"/>
      <w:r w:rsidR="00450952" w:rsidRPr="002B699C">
        <w:rPr>
          <w:rFonts w:cstheme="minorHAnsi"/>
          <w:bCs/>
          <w:sz w:val="24"/>
          <w:szCs w:val="24"/>
        </w:rPr>
        <w:t xml:space="preserve"> </w:t>
      </w:r>
      <w:r w:rsidR="0040381C" w:rsidRPr="002B699C">
        <w:rPr>
          <w:rFonts w:cstheme="minorHAnsi"/>
          <w:bCs/>
          <w:sz w:val="24"/>
          <w:szCs w:val="24"/>
        </w:rPr>
        <w:t>(20</w:t>
      </w:r>
      <w:r w:rsidR="001132B5" w:rsidRPr="002B699C">
        <w:rPr>
          <w:rFonts w:cstheme="minorHAnsi"/>
          <w:bCs/>
          <w:sz w:val="24"/>
          <w:szCs w:val="24"/>
        </w:rPr>
        <w:t>09</w:t>
      </w:r>
      <w:r w:rsidR="0040381C" w:rsidRPr="002B699C">
        <w:rPr>
          <w:rFonts w:cstheme="minorHAnsi"/>
          <w:bCs/>
          <w:sz w:val="24"/>
          <w:szCs w:val="24"/>
        </w:rPr>
        <w:t>)</w:t>
      </w:r>
      <w:r w:rsidR="00EE37F4" w:rsidRPr="002B699C">
        <w:rPr>
          <w:rFonts w:cstheme="minorHAnsi"/>
          <w:bCs/>
          <w:sz w:val="24"/>
          <w:szCs w:val="24"/>
        </w:rPr>
        <w:t xml:space="preserve"> concludes that whatever assessment takes</w:t>
      </w:r>
      <w:r w:rsidR="008D5E6D" w:rsidRPr="002B699C">
        <w:rPr>
          <w:rFonts w:cstheme="minorHAnsi"/>
          <w:bCs/>
          <w:sz w:val="24"/>
          <w:szCs w:val="24"/>
        </w:rPr>
        <w:t xml:space="preserve"> place,</w:t>
      </w:r>
      <w:r w:rsidR="00EE37F4" w:rsidRPr="002B699C">
        <w:rPr>
          <w:rFonts w:cstheme="minorHAnsi"/>
          <w:bCs/>
          <w:sz w:val="24"/>
          <w:szCs w:val="24"/>
        </w:rPr>
        <w:t xml:space="preserve"> it needs to focus on pupils understanding and future development.</w:t>
      </w:r>
      <w:r w:rsidR="00AE1135" w:rsidRPr="002B699C">
        <w:rPr>
          <w:rFonts w:cstheme="minorHAnsi"/>
          <w:bCs/>
          <w:sz w:val="24"/>
          <w:szCs w:val="24"/>
        </w:rPr>
        <w:t xml:space="preserve"> </w:t>
      </w:r>
    </w:p>
    <w:p w14:paraId="55E0E6DE" w14:textId="29AE4794" w:rsidR="00EF64CC" w:rsidRPr="002B699C" w:rsidRDefault="005B7B24" w:rsidP="00C60994">
      <w:pPr>
        <w:rPr>
          <w:rFonts w:cstheme="minorHAnsi"/>
          <w:sz w:val="24"/>
          <w:szCs w:val="24"/>
        </w:rPr>
      </w:pPr>
      <w:r w:rsidRPr="002B699C">
        <w:rPr>
          <w:rFonts w:cstheme="minorHAnsi"/>
          <w:sz w:val="24"/>
          <w:szCs w:val="24"/>
        </w:rPr>
        <w:t xml:space="preserve">In addition, teachers must also consider misconceptions that arise. </w:t>
      </w:r>
      <w:r w:rsidR="00221823" w:rsidRPr="002B699C">
        <w:rPr>
          <w:rFonts w:cstheme="minorHAnsi"/>
          <w:sz w:val="24"/>
          <w:szCs w:val="24"/>
        </w:rPr>
        <w:t xml:space="preserve">Kind (2004) suggested that many pupils have misconceptions of basic chemistry concepts between the ages of 11-18 years old. </w:t>
      </w:r>
      <w:r w:rsidR="008D5E6D" w:rsidRPr="002B699C">
        <w:rPr>
          <w:rFonts w:cstheme="minorHAnsi"/>
          <w:sz w:val="24"/>
          <w:szCs w:val="24"/>
        </w:rPr>
        <w:t>The</w:t>
      </w:r>
      <w:r w:rsidR="00041868" w:rsidRPr="002B699C">
        <w:rPr>
          <w:rFonts w:cstheme="minorHAnsi"/>
          <w:sz w:val="24"/>
          <w:szCs w:val="24"/>
        </w:rPr>
        <w:t>se</w:t>
      </w:r>
      <w:r w:rsidR="00221823" w:rsidRPr="002B699C">
        <w:rPr>
          <w:rFonts w:cstheme="minorHAnsi"/>
          <w:sz w:val="24"/>
          <w:szCs w:val="24"/>
        </w:rPr>
        <w:t xml:space="preserve"> misconceptions</w:t>
      </w:r>
      <w:r w:rsidR="008D5E6D" w:rsidRPr="002B699C">
        <w:rPr>
          <w:rFonts w:cstheme="minorHAnsi"/>
          <w:sz w:val="24"/>
          <w:szCs w:val="24"/>
        </w:rPr>
        <w:t xml:space="preserve"> and the reasons for their development are wide ranging</w:t>
      </w:r>
      <w:r w:rsidR="000F3F37" w:rsidRPr="002B699C">
        <w:rPr>
          <w:rFonts w:cstheme="minorHAnsi"/>
          <w:sz w:val="24"/>
          <w:szCs w:val="24"/>
        </w:rPr>
        <w:t xml:space="preserve">. </w:t>
      </w:r>
      <w:r w:rsidR="00EF64CC" w:rsidRPr="002B699C">
        <w:rPr>
          <w:rFonts w:cstheme="minorHAnsi"/>
          <w:sz w:val="24"/>
          <w:szCs w:val="24"/>
        </w:rPr>
        <w:t>Kind (2004)</w:t>
      </w:r>
      <w:r w:rsidR="00041868" w:rsidRPr="002B699C">
        <w:rPr>
          <w:rFonts w:cstheme="minorHAnsi"/>
          <w:sz w:val="24"/>
          <w:szCs w:val="24"/>
        </w:rPr>
        <w:t xml:space="preserve"> indicates</w:t>
      </w:r>
      <w:r w:rsidR="00EF64CC" w:rsidRPr="002B699C">
        <w:rPr>
          <w:rFonts w:cstheme="minorHAnsi"/>
          <w:sz w:val="24"/>
          <w:szCs w:val="24"/>
        </w:rPr>
        <w:t xml:space="preserve">, that children often believe from experience that there are a number of states of matter and not just three. She continued, that this view was also supported by </w:t>
      </w:r>
      <w:proofErr w:type="spellStart"/>
      <w:r w:rsidR="00EF64CC" w:rsidRPr="002B699C">
        <w:rPr>
          <w:rFonts w:cstheme="minorHAnsi"/>
          <w:sz w:val="24"/>
          <w:szCs w:val="24"/>
        </w:rPr>
        <w:t>Stavy</w:t>
      </w:r>
      <w:proofErr w:type="spellEnd"/>
      <w:r w:rsidR="00EF64CC" w:rsidRPr="002B699C">
        <w:rPr>
          <w:rFonts w:cstheme="minorHAnsi"/>
          <w:sz w:val="24"/>
          <w:szCs w:val="24"/>
        </w:rPr>
        <w:t xml:space="preserve"> and </w:t>
      </w:r>
      <w:proofErr w:type="spellStart"/>
      <w:r w:rsidR="00EF64CC" w:rsidRPr="002B699C">
        <w:rPr>
          <w:rFonts w:cstheme="minorHAnsi"/>
          <w:sz w:val="24"/>
          <w:szCs w:val="24"/>
        </w:rPr>
        <w:t>Stachel</w:t>
      </w:r>
      <w:proofErr w:type="spellEnd"/>
      <w:r w:rsidR="00EF64CC" w:rsidRPr="002B699C">
        <w:rPr>
          <w:rFonts w:cstheme="minorHAnsi"/>
          <w:sz w:val="24"/>
          <w:szCs w:val="24"/>
        </w:rPr>
        <w:t xml:space="preserve"> (1995), that children believe that if a substance is hard and rigid such as wood and metal, it is solid, however solids that are not rigid such as dough are not solids. Kind (2004) concludes that in relation to gases misconceptions arise due to the fact that many are invisible, whereas they can learn intuitively about solids. Misconceptions arise</w:t>
      </w:r>
      <w:r w:rsidR="003F6A50" w:rsidRPr="002B699C">
        <w:rPr>
          <w:rFonts w:cstheme="minorHAnsi"/>
          <w:sz w:val="24"/>
          <w:szCs w:val="24"/>
        </w:rPr>
        <w:t>,</w:t>
      </w:r>
      <w:r w:rsidR="00EF64CC" w:rsidRPr="002B699C">
        <w:rPr>
          <w:rFonts w:cstheme="minorHAnsi"/>
          <w:sz w:val="24"/>
          <w:szCs w:val="24"/>
        </w:rPr>
        <w:t xml:space="preserve"> as children often think that things do not exist if they cannot see them.</w:t>
      </w:r>
    </w:p>
    <w:p w14:paraId="0C654A9B" w14:textId="3D7BE505" w:rsidR="00130718" w:rsidRPr="002B699C" w:rsidRDefault="000F3F37" w:rsidP="00C60994">
      <w:pPr>
        <w:rPr>
          <w:rFonts w:cstheme="minorHAnsi"/>
          <w:sz w:val="24"/>
          <w:szCs w:val="24"/>
        </w:rPr>
      </w:pPr>
      <w:r w:rsidRPr="002B699C">
        <w:rPr>
          <w:rFonts w:cstheme="minorHAnsi"/>
          <w:sz w:val="24"/>
          <w:szCs w:val="24"/>
        </w:rPr>
        <w:t xml:space="preserve">Often pupils </w:t>
      </w:r>
      <w:r w:rsidR="00221823" w:rsidRPr="002B699C">
        <w:rPr>
          <w:rFonts w:cstheme="minorHAnsi"/>
          <w:sz w:val="24"/>
          <w:szCs w:val="24"/>
        </w:rPr>
        <w:t xml:space="preserve">use their own expressions for things they see </w:t>
      </w:r>
      <w:r w:rsidRPr="002B699C">
        <w:rPr>
          <w:rFonts w:cstheme="minorHAnsi"/>
          <w:sz w:val="24"/>
          <w:szCs w:val="24"/>
        </w:rPr>
        <w:t>outside of school</w:t>
      </w:r>
      <w:r w:rsidR="00AE4E80" w:rsidRPr="002B699C">
        <w:rPr>
          <w:rFonts w:cstheme="minorHAnsi"/>
          <w:sz w:val="24"/>
          <w:szCs w:val="24"/>
        </w:rPr>
        <w:t xml:space="preserve"> and the language</w:t>
      </w:r>
      <w:r w:rsidR="00221823" w:rsidRPr="002B699C">
        <w:rPr>
          <w:rFonts w:cstheme="minorHAnsi"/>
          <w:sz w:val="24"/>
          <w:szCs w:val="24"/>
        </w:rPr>
        <w:t xml:space="preserve"> is shaped by their everyday use. </w:t>
      </w:r>
      <w:r w:rsidR="002F6094" w:rsidRPr="002B699C">
        <w:rPr>
          <w:rFonts w:cstheme="minorHAnsi"/>
          <w:sz w:val="24"/>
          <w:szCs w:val="24"/>
        </w:rPr>
        <w:t xml:space="preserve"> </w:t>
      </w:r>
      <w:r w:rsidR="00AE4E80" w:rsidRPr="002B699C">
        <w:rPr>
          <w:rFonts w:cstheme="minorHAnsi"/>
          <w:sz w:val="24"/>
          <w:szCs w:val="24"/>
        </w:rPr>
        <w:t xml:space="preserve">In addition, </w:t>
      </w:r>
      <w:r w:rsidR="00DE55F3" w:rsidRPr="002B699C">
        <w:rPr>
          <w:rFonts w:cstheme="minorHAnsi"/>
          <w:sz w:val="24"/>
          <w:szCs w:val="24"/>
        </w:rPr>
        <w:t>Ha</w:t>
      </w:r>
      <w:r w:rsidR="00EE64C2" w:rsidRPr="002B699C">
        <w:rPr>
          <w:rFonts w:cstheme="minorHAnsi"/>
          <w:sz w:val="24"/>
          <w:szCs w:val="24"/>
        </w:rPr>
        <w:t>r</w:t>
      </w:r>
      <w:r w:rsidR="00DE55F3" w:rsidRPr="002B699C">
        <w:rPr>
          <w:rFonts w:cstheme="minorHAnsi"/>
          <w:sz w:val="24"/>
          <w:szCs w:val="24"/>
        </w:rPr>
        <w:t>m</w:t>
      </w:r>
      <w:r w:rsidR="00EE64C2" w:rsidRPr="002B699C">
        <w:rPr>
          <w:rFonts w:cstheme="minorHAnsi"/>
          <w:sz w:val="24"/>
          <w:szCs w:val="24"/>
        </w:rPr>
        <w:t>on</w:t>
      </w:r>
      <w:r w:rsidR="00DE55F3" w:rsidRPr="002B699C">
        <w:rPr>
          <w:rFonts w:cstheme="minorHAnsi"/>
          <w:sz w:val="24"/>
          <w:szCs w:val="24"/>
        </w:rPr>
        <w:t xml:space="preserve"> et al</w:t>
      </w:r>
      <w:r w:rsidR="005B7B24" w:rsidRPr="002B699C">
        <w:rPr>
          <w:rFonts w:cstheme="minorHAnsi"/>
          <w:sz w:val="24"/>
          <w:szCs w:val="24"/>
        </w:rPr>
        <w:t>.</w:t>
      </w:r>
      <w:r w:rsidR="00DE55F3" w:rsidRPr="002B699C">
        <w:rPr>
          <w:rFonts w:cstheme="minorHAnsi"/>
          <w:sz w:val="24"/>
          <w:szCs w:val="24"/>
        </w:rPr>
        <w:t xml:space="preserve"> </w:t>
      </w:r>
      <w:r w:rsidR="00AE4E80" w:rsidRPr="002B699C">
        <w:rPr>
          <w:rFonts w:cstheme="minorHAnsi"/>
          <w:sz w:val="24"/>
          <w:szCs w:val="24"/>
        </w:rPr>
        <w:t>(</w:t>
      </w:r>
      <w:r w:rsidR="00DE55F3" w:rsidRPr="002B699C">
        <w:rPr>
          <w:rFonts w:cstheme="minorHAnsi"/>
          <w:sz w:val="24"/>
          <w:szCs w:val="24"/>
        </w:rPr>
        <w:t>2005</w:t>
      </w:r>
      <w:r w:rsidR="00AE4E80" w:rsidRPr="002B699C">
        <w:rPr>
          <w:rFonts w:cstheme="minorHAnsi"/>
          <w:sz w:val="24"/>
          <w:szCs w:val="24"/>
        </w:rPr>
        <w:t>)</w:t>
      </w:r>
      <w:r w:rsidR="00DE55F3" w:rsidRPr="002B699C">
        <w:rPr>
          <w:rFonts w:cstheme="minorHAnsi"/>
          <w:sz w:val="24"/>
          <w:szCs w:val="24"/>
        </w:rPr>
        <w:t xml:space="preserve"> </w:t>
      </w:r>
      <w:r w:rsidR="00AE4E80" w:rsidRPr="002B699C">
        <w:rPr>
          <w:rFonts w:cstheme="minorHAnsi"/>
          <w:sz w:val="24"/>
          <w:szCs w:val="24"/>
        </w:rPr>
        <w:t>suggested that pupils often have a problem understanding that the same words can have different meanings in different contexts. Misconceptions relating to science often lead to learning be inhibited and understanding subject appropriate vocabulary</w:t>
      </w:r>
      <w:r w:rsidR="003F6A50" w:rsidRPr="002B699C">
        <w:rPr>
          <w:rFonts w:cstheme="minorHAnsi"/>
          <w:sz w:val="24"/>
          <w:szCs w:val="24"/>
        </w:rPr>
        <w:t>,</w:t>
      </w:r>
      <w:r w:rsidR="00AE4E80" w:rsidRPr="002B699C">
        <w:rPr>
          <w:rFonts w:cstheme="minorHAnsi"/>
          <w:sz w:val="24"/>
          <w:szCs w:val="24"/>
        </w:rPr>
        <w:t xml:space="preserve"> is imperative for understanding scientific concepts (Harm</w:t>
      </w:r>
      <w:r w:rsidR="00EE64C2" w:rsidRPr="002B699C">
        <w:rPr>
          <w:rFonts w:cstheme="minorHAnsi"/>
          <w:sz w:val="24"/>
          <w:szCs w:val="24"/>
        </w:rPr>
        <w:t>on</w:t>
      </w:r>
      <w:r w:rsidR="00AE4E80" w:rsidRPr="002B699C">
        <w:rPr>
          <w:rFonts w:cstheme="minorHAnsi"/>
          <w:sz w:val="24"/>
          <w:szCs w:val="24"/>
        </w:rPr>
        <w:t xml:space="preserve"> et al. 2005)</w:t>
      </w:r>
      <w:r w:rsidR="00186AFB" w:rsidRPr="002B699C">
        <w:rPr>
          <w:rFonts w:cstheme="minorHAnsi"/>
          <w:sz w:val="24"/>
          <w:szCs w:val="24"/>
        </w:rPr>
        <w:t>.</w:t>
      </w:r>
      <w:r w:rsidR="00EF64CC" w:rsidRPr="002B699C">
        <w:rPr>
          <w:rFonts w:cstheme="minorHAnsi"/>
          <w:sz w:val="24"/>
          <w:szCs w:val="24"/>
        </w:rPr>
        <w:t xml:space="preserve"> </w:t>
      </w:r>
      <w:r w:rsidR="007E368B" w:rsidRPr="002B699C">
        <w:rPr>
          <w:rFonts w:cstheme="minorHAnsi"/>
          <w:sz w:val="24"/>
          <w:szCs w:val="24"/>
        </w:rPr>
        <w:t>F</w:t>
      </w:r>
      <w:r w:rsidR="00130718" w:rsidRPr="002B699C">
        <w:rPr>
          <w:rFonts w:cstheme="minorHAnsi"/>
          <w:sz w:val="24"/>
          <w:szCs w:val="24"/>
        </w:rPr>
        <w:t>or example</w:t>
      </w:r>
      <w:r w:rsidR="007E368B" w:rsidRPr="002B699C">
        <w:rPr>
          <w:rFonts w:cstheme="minorHAnsi"/>
          <w:sz w:val="24"/>
          <w:szCs w:val="24"/>
        </w:rPr>
        <w:t>,</w:t>
      </w:r>
      <w:r w:rsidR="00130718" w:rsidRPr="002B699C">
        <w:rPr>
          <w:rFonts w:cstheme="minorHAnsi"/>
          <w:sz w:val="24"/>
          <w:szCs w:val="24"/>
        </w:rPr>
        <w:t xml:space="preserve"> </w:t>
      </w:r>
      <w:r w:rsidR="007E368B" w:rsidRPr="002B699C">
        <w:rPr>
          <w:rFonts w:cstheme="minorHAnsi"/>
          <w:sz w:val="24"/>
          <w:szCs w:val="24"/>
        </w:rPr>
        <w:t>t</w:t>
      </w:r>
      <w:r w:rsidR="00130718" w:rsidRPr="002B699C">
        <w:rPr>
          <w:rFonts w:cstheme="minorHAnsi"/>
          <w:sz w:val="24"/>
          <w:szCs w:val="24"/>
        </w:rPr>
        <w:t>he word property is often used to describe a house</w:t>
      </w:r>
      <w:r w:rsidR="007E368B" w:rsidRPr="002B699C">
        <w:rPr>
          <w:rFonts w:cstheme="minorHAnsi"/>
          <w:sz w:val="24"/>
          <w:szCs w:val="24"/>
        </w:rPr>
        <w:t>, stuff is used to describe matter (</w:t>
      </w:r>
      <w:r w:rsidR="00162C8B" w:rsidRPr="002B699C">
        <w:rPr>
          <w:rFonts w:cstheme="minorHAnsi"/>
          <w:sz w:val="24"/>
          <w:szCs w:val="24"/>
        </w:rPr>
        <w:t>Taber 2002</w:t>
      </w:r>
      <w:r w:rsidR="007E368B" w:rsidRPr="002B699C">
        <w:rPr>
          <w:rFonts w:cstheme="minorHAnsi"/>
          <w:sz w:val="24"/>
          <w:szCs w:val="24"/>
        </w:rPr>
        <w:t>)</w:t>
      </w:r>
      <w:r w:rsidR="004A7AD6" w:rsidRPr="002B699C">
        <w:rPr>
          <w:rFonts w:cstheme="minorHAnsi"/>
          <w:sz w:val="24"/>
          <w:szCs w:val="24"/>
        </w:rPr>
        <w:t>. T</w:t>
      </w:r>
      <w:r w:rsidR="00130718" w:rsidRPr="002B699C">
        <w:rPr>
          <w:rFonts w:cstheme="minorHAnsi"/>
          <w:sz w:val="24"/>
          <w:szCs w:val="24"/>
        </w:rPr>
        <w:t xml:space="preserve">eachers </w:t>
      </w:r>
      <w:r w:rsidR="004A7AD6" w:rsidRPr="002B699C">
        <w:rPr>
          <w:rFonts w:cstheme="minorHAnsi"/>
          <w:sz w:val="24"/>
          <w:szCs w:val="24"/>
        </w:rPr>
        <w:t xml:space="preserve">must </w:t>
      </w:r>
      <w:r w:rsidR="00130718" w:rsidRPr="002B699C">
        <w:rPr>
          <w:rFonts w:cstheme="minorHAnsi"/>
          <w:sz w:val="24"/>
          <w:szCs w:val="24"/>
        </w:rPr>
        <w:t>ensure that they explain and reinforce the words in their particular subject</w:t>
      </w:r>
      <w:r w:rsidR="004A7AD6" w:rsidRPr="002B699C">
        <w:rPr>
          <w:rFonts w:cstheme="minorHAnsi"/>
          <w:sz w:val="24"/>
          <w:szCs w:val="24"/>
        </w:rPr>
        <w:t xml:space="preserve"> (STEM 2017). </w:t>
      </w:r>
      <w:r w:rsidR="00054898" w:rsidRPr="002B699C">
        <w:rPr>
          <w:rFonts w:cstheme="minorHAnsi"/>
          <w:sz w:val="24"/>
          <w:szCs w:val="24"/>
        </w:rPr>
        <w:t xml:space="preserve">Harden (2019) </w:t>
      </w:r>
      <w:r w:rsidR="00130718" w:rsidRPr="002B699C">
        <w:rPr>
          <w:rFonts w:cstheme="minorHAnsi"/>
          <w:sz w:val="24"/>
          <w:szCs w:val="24"/>
        </w:rPr>
        <w:t>supports this view</w:t>
      </w:r>
      <w:r w:rsidR="003F6A50" w:rsidRPr="002B699C">
        <w:rPr>
          <w:rFonts w:cstheme="minorHAnsi"/>
          <w:sz w:val="24"/>
          <w:szCs w:val="24"/>
        </w:rPr>
        <w:t>,</w:t>
      </w:r>
      <w:r w:rsidR="00130718" w:rsidRPr="002B699C">
        <w:rPr>
          <w:rFonts w:cstheme="minorHAnsi"/>
          <w:sz w:val="24"/>
          <w:szCs w:val="24"/>
        </w:rPr>
        <w:t xml:space="preserve"> that language use in science is not consistent with the everyday common use of the language and </w:t>
      </w:r>
      <w:r w:rsidR="004A7AD6" w:rsidRPr="002B699C">
        <w:rPr>
          <w:rFonts w:cstheme="minorHAnsi"/>
          <w:sz w:val="24"/>
          <w:szCs w:val="24"/>
        </w:rPr>
        <w:t xml:space="preserve">this </w:t>
      </w:r>
      <w:r w:rsidR="00130718" w:rsidRPr="002B699C">
        <w:rPr>
          <w:rFonts w:cstheme="minorHAnsi"/>
          <w:sz w:val="24"/>
          <w:szCs w:val="24"/>
        </w:rPr>
        <w:t xml:space="preserve">causes confusion. </w:t>
      </w:r>
      <w:r w:rsidR="000443B9" w:rsidRPr="002B699C">
        <w:rPr>
          <w:rFonts w:cstheme="minorHAnsi"/>
          <w:sz w:val="24"/>
          <w:szCs w:val="24"/>
        </w:rPr>
        <w:t xml:space="preserve">It is often the </w:t>
      </w:r>
      <w:r w:rsidR="00130718" w:rsidRPr="002B699C">
        <w:rPr>
          <w:rFonts w:cstheme="minorHAnsi"/>
          <w:sz w:val="24"/>
          <w:szCs w:val="24"/>
        </w:rPr>
        <w:t xml:space="preserve">difference between language used daily </w:t>
      </w:r>
      <w:r w:rsidR="003F6A50" w:rsidRPr="002B699C">
        <w:rPr>
          <w:rFonts w:cstheme="minorHAnsi"/>
          <w:sz w:val="24"/>
          <w:szCs w:val="24"/>
        </w:rPr>
        <w:t>and</w:t>
      </w:r>
      <w:r w:rsidR="00130718" w:rsidRPr="002B699C">
        <w:rPr>
          <w:rFonts w:cstheme="minorHAnsi"/>
          <w:sz w:val="24"/>
          <w:szCs w:val="24"/>
        </w:rPr>
        <w:t xml:space="preserve"> the technical use of scientific language</w:t>
      </w:r>
      <w:r w:rsidR="000443B9" w:rsidRPr="002B699C">
        <w:rPr>
          <w:rFonts w:cstheme="minorHAnsi"/>
          <w:sz w:val="24"/>
          <w:szCs w:val="24"/>
        </w:rPr>
        <w:t xml:space="preserve"> that lead to the development of many misconceptions (Davenport 2013)</w:t>
      </w:r>
      <w:r w:rsidR="00130718" w:rsidRPr="002B699C">
        <w:rPr>
          <w:rFonts w:cstheme="minorHAnsi"/>
          <w:sz w:val="24"/>
          <w:szCs w:val="24"/>
        </w:rPr>
        <w:t xml:space="preserve">. Ross </w:t>
      </w:r>
      <w:r w:rsidR="004D7B6E" w:rsidRPr="002B699C">
        <w:rPr>
          <w:rFonts w:cstheme="minorHAnsi"/>
          <w:sz w:val="24"/>
          <w:szCs w:val="24"/>
        </w:rPr>
        <w:t>et al</w:t>
      </w:r>
      <w:r w:rsidR="00BF2E6B" w:rsidRPr="002B699C">
        <w:rPr>
          <w:rFonts w:cstheme="minorHAnsi"/>
          <w:sz w:val="24"/>
          <w:szCs w:val="24"/>
        </w:rPr>
        <w:t xml:space="preserve"> </w:t>
      </w:r>
      <w:r w:rsidR="00130718" w:rsidRPr="002B699C">
        <w:rPr>
          <w:rFonts w:cstheme="minorHAnsi"/>
          <w:sz w:val="24"/>
          <w:szCs w:val="24"/>
        </w:rPr>
        <w:t>(</w:t>
      </w:r>
      <w:r w:rsidR="00CB4099" w:rsidRPr="002B699C">
        <w:rPr>
          <w:rFonts w:cstheme="minorHAnsi"/>
          <w:sz w:val="24"/>
          <w:szCs w:val="24"/>
        </w:rPr>
        <w:t>2015</w:t>
      </w:r>
      <w:r w:rsidR="00130718" w:rsidRPr="002B699C">
        <w:rPr>
          <w:rFonts w:cstheme="minorHAnsi"/>
          <w:sz w:val="24"/>
          <w:szCs w:val="24"/>
        </w:rPr>
        <w:t>) agree</w:t>
      </w:r>
      <w:r w:rsidR="003F6A50" w:rsidRPr="002B699C">
        <w:rPr>
          <w:rFonts w:cstheme="minorHAnsi"/>
          <w:sz w:val="24"/>
          <w:szCs w:val="24"/>
        </w:rPr>
        <w:t>,</w:t>
      </w:r>
      <w:r w:rsidR="00130718" w:rsidRPr="002B699C">
        <w:rPr>
          <w:rFonts w:cstheme="minorHAnsi"/>
          <w:sz w:val="24"/>
          <w:szCs w:val="24"/>
        </w:rPr>
        <w:t xml:space="preserve"> that children will often use their own words to describe ideas. These words are often different to the ones used by scientists and pupils need to understand scientific </w:t>
      </w:r>
      <w:r w:rsidR="004A7AD6" w:rsidRPr="002B699C">
        <w:rPr>
          <w:rFonts w:cstheme="minorHAnsi"/>
          <w:sz w:val="24"/>
          <w:szCs w:val="24"/>
        </w:rPr>
        <w:t xml:space="preserve">meaning. </w:t>
      </w:r>
      <w:r w:rsidR="00130718" w:rsidRPr="002B699C">
        <w:rPr>
          <w:rFonts w:cstheme="minorHAnsi"/>
          <w:sz w:val="24"/>
          <w:szCs w:val="24"/>
        </w:rPr>
        <w:t>They further point out that the language used is everyday way of talking</w:t>
      </w:r>
      <w:r w:rsidR="008D3735" w:rsidRPr="002B699C">
        <w:rPr>
          <w:rFonts w:cstheme="minorHAnsi"/>
          <w:sz w:val="24"/>
          <w:szCs w:val="24"/>
        </w:rPr>
        <w:t>,</w:t>
      </w:r>
      <w:r w:rsidR="00130718" w:rsidRPr="002B699C">
        <w:rPr>
          <w:rFonts w:cstheme="minorHAnsi"/>
          <w:sz w:val="24"/>
          <w:szCs w:val="24"/>
        </w:rPr>
        <w:t xml:space="preserve"> and an added complication is that</w:t>
      </w:r>
      <w:r w:rsidR="003F6A50" w:rsidRPr="002B699C">
        <w:rPr>
          <w:rFonts w:cstheme="minorHAnsi"/>
          <w:sz w:val="24"/>
          <w:szCs w:val="24"/>
        </w:rPr>
        <w:t>,</w:t>
      </w:r>
      <w:r w:rsidR="00130718" w:rsidRPr="002B699C">
        <w:rPr>
          <w:rFonts w:cstheme="minorHAnsi"/>
          <w:sz w:val="24"/>
          <w:szCs w:val="24"/>
        </w:rPr>
        <w:t xml:space="preserve"> different words will have different meanings to pupils</w:t>
      </w:r>
      <w:r w:rsidR="003F6A50" w:rsidRPr="002B699C">
        <w:rPr>
          <w:rFonts w:cstheme="minorHAnsi"/>
          <w:sz w:val="24"/>
          <w:szCs w:val="24"/>
        </w:rPr>
        <w:t>,</w:t>
      </w:r>
      <w:r w:rsidR="00130718" w:rsidRPr="002B699C">
        <w:rPr>
          <w:rFonts w:cstheme="minorHAnsi"/>
          <w:sz w:val="24"/>
          <w:szCs w:val="24"/>
        </w:rPr>
        <w:t xml:space="preserve"> at different stages of development.</w:t>
      </w:r>
      <w:r w:rsidR="004A7AD6" w:rsidRPr="002B699C">
        <w:rPr>
          <w:rFonts w:cstheme="minorHAnsi"/>
          <w:sz w:val="24"/>
          <w:szCs w:val="24"/>
        </w:rPr>
        <w:t xml:space="preserve"> </w:t>
      </w:r>
      <w:r w:rsidR="00130718" w:rsidRPr="002B699C">
        <w:rPr>
          <w:rFonts w:cstheme="minorHAnsi"/>
          <w:sz w:val="24"/>
          <w:szCs w:val="24"/>
        </w:rPr>
        <w:t>To overcome these misconceptions</w:t>
      </w:r>
      <w:r w:rsidR="00BF2E6B" w:rsidRPr="002B699C">
        <w:rPr>
          <w:rFonts w:cstheme="minorHAnsi"/>
          <w:sz w:val="24"/>
          <w:szCs w:val="24"/>
        </w:rPr>
        <w:t>,</w:t>
      </w:r>
      <w:r w:rsidR="00130718" w:rsidRPr="002B699C">
        <w:rPr>
          <w:rFonts w:cstheme="minorHAnsi"/>
          <w:sz w:val="24"/>
          <w:szCs w:val="24"/>
        </w:rPr>
        <w:t xml:space="preserve"> teachers need to embed a scientific way of thinking and understanding (Ross </w:t>
      </w:r>
      <w:r w:rsidR="004D7B6E" w:rsidRPr="002B699C">
        <w:rPr>
          <w:rFonts w:cstheme="minorHAnsi"/>
          <w:sz w:val="24"/>
          <w:szCs w:val="24"/>
        </w:rPr>
        <w:t xml:space="preserve">et al </w:t>
      </w:r>
      <w:r w:rsidR="00CB4099" w:rsidRPr="002B699C">
        <w:rPr>
          <w:rFonts w:cstheme="minorHAnsi"/>
          <w:sz w:val="24"/>
          <w:szCs w:val="24"/>
        </w:rPr>
        <w:t>2015</w:t>
      </w:r>
      <w:r w:rsidR="00130718" w:rsidRPr="002B699C">
        <w:rPr>
          <w:rFonts w:cstheme="minorHAnsi"/>
          <w:sz w:val="24"/>
          <w:szCs w:val="24"/>
        </w:rPr>
        <w:t>).</w:t>
      </w:r>
      <w:r w:rsidR="004A7AD6" w:rsidRPr="002B699C">
        <w:rPr>
          <w:rFonts w:cstheme="minorHAnsi"/>
          <w:sz w:val="24"/>
          <w:szCs w:val="24"/>
        </w:rPr>
        <w:t xml:space="preserve"> </w:t>
      </w:r>
      <w:r w:rsidR="00054898" w:rsidRPr="002B699C">
        <w:rPr>
          <w:rFonts w:cstheme="minorHAnsi"/>
          <w:sz w:val="24"/>
          <w:szCs w:val="24"/>
        </w:rPr>
        <w:t xml:space="preserve">This </w:t>
      </w:r>
      <w:r w:rsidR="003F6A50" w:rsidRPr="002B699C">
        <w:rPr>
          <w:rFonts w:cstheme="minorHAnsi"/>
          <w:sz w:val="24"/>
          <w:szCs w:val="24"/>
        </w:rPr>
        <w:t xml:space="preserve">was </w:t>
      </w:r>
      <w:r w:rsidR="00054898" w:rsidRPr="002B699C">
        <w:rPr>
          <w:rFonts w:cstheme="minorHAnsi"/>
          <w:sz w:val="24"/>
          <w:szCs w:val="24"/>
        </w:rPr>
        <w:t xml:space="preserve">supported by </w:t>
      </w:r>
      <w:proofErr w:type="spellStart"/>
      <w:r w:rsidR="00054898" w:rsidRPr="002B699C">
        <w:rPr>
          <w:rFonts w:cstheme="minorHAnsi"/>
          <w:sz w:val="24"/>
          <w:szCs w:val="24"/>
        </w:rPr>
        <w:t>Estacio</w:t>
      </w:r>
      <w:r w:rsidR="00162C8B" w:rsidRPr="002B699C">
        <w:rPr>
          <w:rFonts w:cstheme="minorHAnsi"/>
          <w:sz w:val="24"/>
          <w:szCs w:val="24"/>
        </w:rPr>
        <w:t>a</w:t>
      </w:r>
      <w:proofErr w:type="spellEnd"/>
      <w:r w:rsidR="00CB4099" w:rsidRPr="002B699C">
        <w:rPr>
          <w:rFonts w:cstheme="minorHAnsi"/>
          <w:sz w:val="24"/>
          <w:szCs w:val="24"/>
        </w:rPr>
        <w:t xml:space="preserve"> (2017)</w:t>
      </w:r>
      <w:r w:rsidR="000443B9" w:rsidRPr="002B699C">
        <w:rPr>
          <w:rFonts w:cstheme="minorHAnsi"/>
          <w:sz w:val="24"/>
          <w:szCs w:val="24"/>
        </w:rPr>
        <w:t>,</w:t>
      </w:r>
      <w:r w:rsidR="00CB4099" w:rsidRPr="002B699C">
        <w:rPr>
          <w:rFonts w:cstheme="minorHAnsi"/>
          <w:sz w:val="24"/>
          <w:szCs w:val="24"/>
        </w:rPr>
        <w:t xml:space="preserve"> </w:t>
      </w:r>
      <w:r w:rsidR="00054898" w:rsidRPr="002B699C">
        <w:rPr>
          <w:rFonts w:cstheme="minorHAnsi"/>
          <w:sz w:val="24"/>
          <w:szCs w:val="24"/>
        </w:rPr>
        <w:t>that pupils need to fully understand scientific vocabulary</w:t>
      </w:r>
      <w:r w:rsidR="003F6A50" w:rsidRPr="002B699C">
        <w:rPr>
          <w:rFonts w:cstheme="minorHAnsi"/>
          <w:sz w:val="24"/>
          <w:szCs w:val="24"/>
        </w:rPr>
        <w:t>,</w:t>
      </w:r>
      <w:r w:rsidR="00054898" w:rsidRPr="002B699C">
        <w:rPr>
          <w:rFonts w:cstheme="minorHAnsi"/>
          <w:sz w:val="24"/>
          <w:szCs w:val="24"/>
        </w:rPr>
        <w:t xml:space="preserve"> in order to understand concept</w:t>
      </w:r>
      <w:r w:rsidR="00CB4099" w:rsidRPr="002B699C">
        <w:rPr>
          <w:rFonts w:cstheme="minorHAnsi"/>
          <w:sz w:val="24"/>
          <w:szCs w:val="24"/>
        </w:rPr>
        <w:t>s</w:t>
      </w:r>
    </w:p>
    <w:p w14:paraId="57298452" w14:textId="136FB019" w:rsidR="00B94551" w:rsidRPr="002B699C" w:rsidRDefault="00F125AD" w:rsidP="00C60994">
      <w:pPr>
        <w:rPr>
          <w:rFonts w:cstheme="minorHAnsi"/>
          <w:sz w:val="24"/>
          <w:szCs w:val="24"/>
        </w:rPr>
      </w:pPr>
      <w:r w:rsidRPr="002B699C">
        <w:rPr>
          <w:rFonts w:cstheme="minorHAnsi"/>
          <w:sz w:val="24"/>
          <w:szCs w:val="24"/>
        </w:rPr>
        <w:t>T</w:t>
      </w:r>
      <w:r w:rsidR="00130718" w:rsidRPr="002B699C">
        <w:rPr>
          <w:rFonts w:cstheme="minorHAnsi"/>
          <w:sz w:val="24"/>
          <w:szCs w:val="24"/>
        </w:rPr>
        <w:t>here are a number of ways to overcome language misconceptions. Concept cartoons provide pupils with a visible model</w:t>
      </w:r>
      <w:r w:rsidR="007C44A8" w:rsidRPr="002B699C">
        <w:rPr>
          <w:rFonts w:cstheme="minorHAnsi"/>
          <w:sz w:val="24"/>
          <w:szCs w:val="24"/>
        </w:rPr>
        <w:t>,</w:t>
      </w:r>
      <w:r w:rsidR="00130718" w:rsidRPr="002B699C">
        <w:rPr>
          <w:rFonts w:cstheme="minorHAnsi"/>
          <w:sz w:val="24"/>
          <w:szCs w:val="24"/>
        </w:rPr>
        <w:t xml:space="preserve"> that allow for concepts of science to be related to our daily lives and promote discussion</w:t>
      </w:r>
      <w:r w:rsidR="008D3735" w:rsidRPr="002B699C">
        <w:rPr>
          <w:rFonts w:cstheme="minorHAnsi"/>
          <w:sz w:val="24"/>
          <w:szCs w:val="24"/>
        </w:rPr>
        <w:t xml:space="preserve"> (RSC 2017)</w:t>
      </w:r>
      <w:r w:rsidR="00130718" w:rsidRPr="002B699C">
        <w:rPr>
          <w:rFonts w:cstheme="minorHAnsi"/>
          <w:sz w:val="24"/>
          <w:szCs w:val="24"/>
        </w:rPr>
        <w:t xml:space="preserve">. Ross </w:t>
      </w:r>
      <w:r w:rsidR="004D7B6E" w:rsidRPr="002B699C">
        <w:rPr>
          <w:rFonts w:cstheme="minorHAnsi"/>
          <w:sz w:val="24"/>
          <w:szCs w:val="24"/>
        </w:rPr>
        <w:t xml:space="preserve">et al </w:t>
      </w:r>
      <w:r w:rsidR="00130718" w:rsidRPr="002B699C">
        <w:rPr>
          <w:rFonts w:cstheme="minorHAnsi"/>
          <w:sz w:val="24"/>
          <w:szCs w:val="24"/>
        </w:rPr>
        <w:t>(</w:t>
      </w:r>
      <w:r w:rsidRPr="002B699C">
        <w:rPr>
          <w:rFonts w:cstheme="minorHAnsi"/>
          <w:sz w:val="24"/>
          <w:szCs w:val="24"/>
        </w:rPr>
        <w:t>2015</w:t>
      </w:r>
      <w:r w:rsidR="00130718" w:rsidRPr="002B699C">
        <w:rPr>
          <w:rFonts w:cstheme="minorHAnsi"/>
          <w:sz w:val="24"/>
          <w:szCs w:val="24"/>
        </w:rPr>
        <w:t>) support this idea referring to work by Keogh and Nay</w:t>
      </w:r>
      <w:r w:rsidR="00673F27" w:rsidRPr="002B699C">
        <w:rPr>
          <w:rFonts w:cstheme="minorHAnsi"/>
          <w:sz w:val="24"/>
          <w:szCs w:val="24"/>
        </w:rPr>
        <w:t>l</w:t>
      </w:r>
      <w:r w:rsidR="00130718" w:rsidRPr="002B699C">
        <w:rPr>
          <w:rFonts w:cstheme="minorHAnsi"/>
          <w:sz w:val="24"/>
          <w:szCs w:val="24"/>
        </w:rPr>
        <w:t>or (20</w:t>
      </w:r>
      <w:r w:rsidR="00673F27" w:rsidRPr="002B699C">
        <w:rPr>
          <w:rFonts w:cstheme="minorHAnsi"/>
          <w:sz w:val="24"/>
          <w:szCs w:val="24"/>
        </w:rPr>
        <w:t>00</w:t>
      </w:r>
      <w:r w:rsidR="00130718" w:rsidRPr="002B699C">
        <w:rPr>
          <w:rFonts w:cstheme="minorHAnsi"/>
          <w:sz w:val="24"/>
          <w:szCs w:val="24"/>
        </w:rPr>
        <w:t>)</w:t>
      </w:r>
      <w:r w:rsidR="007C44A8" w:rsidRPr="002B699C">
        <w:rPr>
          <w:rFonts w:cstheme="minorHAnsi"/>
          <w:sz w:val="24"/>
          <w:szCs w:val="24"/>
        </w:rPr>
        <w:t>,</w:t>
      </w:r>
      <w:r w:rsidR="00130718" w:rsidRPr="002B699C">
        <w:rPr>
          <w:rFonts w:cstheme="minorHAnsi"/>
          <w:sz w:val="24"/>
          <w:szCs w:val="24"/>
        </w:rPr>
        <w:t xml:space="preserve"> that this encourages understanding of definitions and </w:t>
      </w:r>
      <w:r w:rsidR="00130718" w:rsidRPr="002B699C">
        <w:rPr>
          <w:rFonts w:cstheme="minorHAnsi"/>
          <w:sz w:val="24"/>
          <w:szCs w:val="24"/>
        </w:rPr>
        <w:lastRenderedPageBreak/>
        <w:t xml:space="preserve">associations.  Concept maps further develop understanding by allowing numerous links </w:t>
      </w:r>
      <w:r w:rsidR="007C44A8" w:rsidRPr="002B699C">
        <w:rPr>
          <w:rFonts w:cstheme="minorHAnsi"/>
          <w:sz w:val="24"/>
          <w:szCs w:val="24"/>
        </w:rPr>
        <w:t>to form</w:t>
      </w:r>
      <w:r w:rsidR="00130718" w:rsidRPr="002B699C">
        <w:rPr>
          <w:rFonts w:cstheme="minorHAnsi"/>
          <w:sz w:val="24"/>
          <w:szCs w:val="24"/>
        </w:rPr>
        <w:t xml:space="preserve"> between the concepts</w:t>
      </w:r>
      <w:r w:rsidR="007C44A8" w:rsidRPr="002B699C">
        <w:rPr>
          <w:rFonts w:cstheme="minorHAnsi"/>
          <w:sz w:val="24"/>
          <w:szCs w:val="24"/>
        </w:rPr>
        <w:t>,</w:t>
      </w:r>
      <w:r w:rsidR="00130718" w:rsidRPr="002B699C">
        <w:rPr>
          <w:rFonts w:cstheme="minorHAnsi"/>
          <w:sz w:val="24"/>
          <w:szCs w:val="24"/>
        </w:rPr>
        <w:t xml:space="preserve"> again acting as a visual aid</w:t>
      </w:r>
      <w:r w:rsidR="007C44A8" w:rsidRPr="002B699C">
        <w:rPr>
          <w:rFonts w:cstheme="minorHAnsi"/>
          <w:sz w:val="24"/>
          <w:szCs w:val="24"/>
        </w:rPr>
        <w:t>,</w:t>
      </w:r>
      <w:r w:rsidR="00130718" w:rsidRPr="002B699C">
        <w:rPr>
          <w:rFonts w:cstheme="minorHAnsi"/>
          <w:sz w:val="24"/>
          <w:szCs w:val="24"/>
        </w:rPr>
        <w:t xml:space="preserve"> which pupils can see</w:t>
      </w:r>
      <w:r w:rsidRPr="002B699C">
        <w:rPr>
          <w:rFonts w:cstheme="minorHAnsi"/>
          <w:sz w:val="24"/>
          <w:szCs w:val="24"/>
        </w:rPr>
        <w:t xml:space="preserve"> (Ross</w:t>
      </w:r>
      <w:r w:rsidR="00130718" w:rsidRPr="002B699C">
        <w:rPr>
          <w:rFonts w:cstheme="minorHAnsi"/>
          <w:sz w:val="24"/>
          <w:szCs w:val="24"/>
        </w:rPr>
        <w:t xml:space="preserve"> </w:t>
      </w:r>
      <w:r w:rsidR="004D7B6E" w:rsidRPr="002B699C">
        <w:rPr>
          <w:rFonts w:cstheme="minorHAnsi"/>
          <w:sz w:val="24"/>
          <w:szCs w:val="24"/>
        </w:rPr>
        <w:t>et al</w:t>
      </w:r>
      <w:r w:rsidR="00B8596C" w:rsidRPr="002B699C">
        <w:rPr>
          <w:rFonts w:cstheme="minorHAnsi"/>
          <w:sz w:val="24"/>
          <w:szCs w:val="24"/>
        </w:rPr>
        <w:t xml:space="preserve"> 2015</w:t>
      </w:r>
      <w:r w:rsidR="00130718" w:rsidRPr="002B699C">
        <w:rPr>
          <w:rFonts w:cstheme="minorHAnsi"/>
          <w:sz w:val="24"/>
          <w:szCs w:val="24"/>
        </w:rPr>
        <w:t>). Reading in science is also important in developing vocabulary</w:t>
      </w:r>
      <w:r w:rsidR="007C44A8" w:rsidRPr="002B699C">
        <w:rPr>
          <w:rFonts w:cstheme="minorHAnsi"/>
          <w:sz w:val="24"/>
          <w:szCs w:val="24"/>
        </w:rPr>
        <w:t xml:space="preserve"> </w:t>
      </w:r>
      <w:r w:rsidR="00130718" w:rsidRPr="002B699C">
        <w:rPr>
          <w:rFonts w:cstheme="minorHAnsi"/>
          <w:sz w:val="24"/>
          <w:szCs w:val="24"/>
        </w:rPr>
        <w:t xml:space="preserve">as in other subjects and sequencing activities </w:t>
      </w:r>
      <w:r w:rsidRPr="002B699C">
        <w:rPr>
          <w:rFonts w:cstheme="minorHAnsi"/>
          <w:sz w:val="24"/>
          <w:szCs w:val="24"/>
        </w:rPr>
        <w:t xml:space="preserve">provide </w:t>
      </w:r>
      <w:r w:rsidR="00130718" w:rsidRPr="002B699C">
        <w:rPr>
          <w:rFonts w:cstheme="minorHAnsi"/>
          <w:sz w:val="24"/>
          <w:szCs w:val="24"/>
        </w:rPr>
        <w:t>a useful tool (Ros</w:t>
      </w:r>
      <w:r w:rsidR="004D7B6E" w:rsidRPr="002B699C">
        <w:rPr>
          <w:rFonts w:cstheme="minorHAnsi"/>
          <w:sz w:val="24"/>
          <w:szCs w:val="24"/>
        </w:rPr>
        <w:t>s et al</w:t>
      </w:r>
      <w:r w:rsidR="00CB4099" w:rsidRPr="002B699C">
        <w:rPr>
          <w:rFonts w:cstheme="minorHAnsi"/>
          <w:sz w:val="24"/>
          <w:szCs w:val="24"/>
        </w:rPr>
        <w:t xml:space="preserve"> 2015)</w:t>
      </w:r>
      <w:r w:rsidR="00130718" w:rsidRPr="002B699C">
        <w:rPr>
          <w:rFonts w:cstheme="minorHAnsi"/>
          <w:sz w:val="24"/>
          <w:szCs w:val="24"/>
        </w:rPr>
        <w:t>.</w:t>
      </w:r>
      <w:r w:rsidR="00DF6803" w:rsidRPr="002B699C">
        <w:rPr>
          <w:rFonts w:cstheme="minorHAnsi"/>
          <w:sz w:val="24"/>
          <w:szCs w:val="24"/>
        </w:rPr>
        <w:t xml:space="preserve"> </w:t>
      </w:r>
      <w:r w:rsidR="00130718" w:rsidRPr="002B699C">
        <w:rPr>
          <w:rFonts w:cstheme="minorHAnsi"/>
          <w:sz w:val="24"/>
          <w:szCs w:val="24"/>
        </w:rPr>
        <w:t xml:space="preserve"> </w:t>
      </w:r>
      <w:r w:rsidR="00B94551" w:rsidRPr="002B699C">
        <w:rPr>
          <w:rFonts w:cstheme="minorHAnsi"/>
          <w:sz w:val="24"/>
          <w:szCs w:val="24"/>
        </w:rPr>
        <w:t>In conclusion, the Frayer model is very effective in teaching scientific language and vocabulary, as it provides a visible structure for pupils to understand concepts and develop language skills (</w:t>
      </w:r>
      <w:proofErr w:type="spellStart"/>
      <w:r w:rsidR="00B94551" w:rsidRPr="002B699C">
        <w:rPr>
          <w:rFonts w:cstheme="minorHAnsi"/>
          <w:sz w:val="24"/>
          <w:szCs w:val="24"/>
        </w:rPr>
        <w:t>Estacioa</w:t>
      </w:r>
      <w:proofErr w:type="spellEnd"/>
      <w:r w:rsidR="00B94551" w:rsidRPr="002B699C">
        <w:rPr>
          <w:rFonts w:cstheme="minorHAnsi"/>
          <w:sz w:val="24"/>
          <w:szCs w:val="24"/>
        </w:rPr>
        <w:t xml:space="preserve"> 2017). </w:t>
      </w:r>
    </w:p>
    <w:p w14:paraId="374F7732" w14:textId="735B9099" w:rsidR="00B94551" w:rsidRPr="002B699C" w:rsidRDefault="00B94551" w:rsidP="00C60994">
      <w:pPr>
        <w:rPr>
          <w:rFonts w:cstheme="minorHAnsi"/>
          <w:sz w:val="24"/>
          <w:szCs w:val="24"/>
        </w:rPr>
      </w:pPr>
    </w:p>
    <w:p w14:paraId="258A85B5" w14:textId="77777777" w:rsidR="008918AC" w:rsidRPr="002B699C" w:rsidRDefault="008918AC" w:rsidP="00C60994">
      <w:pPr>
        <w:rPr>
          <w:sz w:val="24"/>
          <w:szCs w:val="24"/>
        </w:rPr>
      </w:pPr>
    </w:p>
    <w:p w14:paraId="0A19995F" w14:textId="6B877CA4" w:rsidR="005F6397" w:rsidRPr="002B699C" w:rsidRDefault="005F6397" w:rsidP="00C60994">
      <w:pPr>
        <w:rPr>
          <w:rFonts w:asciiTheme="majorHAnsi" w:eastAsiaTheme="majorEastAsia" w:hAnsiTheme="majorHAnsi" w:cstheme="majorBidi"/>
          <w:sz w:val="32"/>
          <w:szCs w:val="32"/>
        </w:rPr>
      </w:pPr>
      <w:bookmarkStart w:id="8" w:name="_Toc39672117"/>
      <w:r w:rsidRPr="002B699C">
        <w:br w:type="page"/>
      </w:r>
    </w:p>
    <w:p w14:paraId="0582E356" w14:textId="25BE74C2" w:rsidR="008918AC" w:rsidRPr="002B699C" w:rsidRDefault="008918AC" w:rsidP="00C60994">
      <w:pPr>
        <w:pStyle w:val="Heading1"/>
        <w:rPr>
          <w:b/>
          <w:color w:val="auto"/>
          <w:u w:val="single"/>
        </w:rPr>
      </w:pPr>
      <w:bookmarkStart w:id="9" w:name="_Toc39777052"/>
      <w:r w:rsidRPr="002B699C">
        <w:rPr>
          <w:b/>
          <w:color w:val="auto"/>
          <w:u w:val="single"/>
        </w:rPr>
        <w:lastRenderedPageBreak/>
        <w:t>Analysis</w:t>
      </w:r>
      <w:bookmarkEnd w:id="8"/>
      <w:bookmarkEnd w:id="9"/>
    </w:p>
    <w:p w14:paraId="77039385" w14:textId="6E4FE657" w:rsidR="00802469" w:rsidRPr="002B699C" w:rsidRDefault="00802469" w:rsidP="00C60994">
      <w:pPr>
        <w:rPr>
          <w:sz w:val="24"/>
          <w:szCs w:val="24"/>
        </w:rPr>
      </w:pPr>
      <w:r w:rsidRPr="002B699C">
        <w:rPr>
          <w:sz w:val="24"/>
          <w:szCs w:val="24"/>
        </w:rPr>
        <w:t xml:space="preserve">The </w:t>
      </w:r>
      <w:r w:rsidR="00E30DF9" w:rsidRPr="002B699C">
        <w:rPr>
          <w:sz w:val="24"/>
          <w:szCs w:val="24"/>
        </w:rPr>
        <w:t xml:space="preserve">focus of the </w:t>
      </w:r>
      <w:r w:rsidRPr="002B699C">
        <w:rPr>
          <w:sz w:val="24"/>
          <w:szCs w:val="24"/>
        </w:rPr>
        <w:t>microteach</w:t>
      </w:r>
      <w:r w:rsidR="00E30DF9" w:rsidRPr="002B699C">
        <w:rPr>
          <w:sz w:val="24"/>
          <w:szCs w:val="24"/>
        </w:rPr>
        <w:t xml:space="preserve"> was</w:t>
      </w:r>
      <w:r w:rsidRPr="002B699C">
        <w:rPr>
          <w:sz w:val="24"/>
          <w:szCs w:val="24"/>
        </w:rPr>
        <w:t xml:space="preserve"> overcoming misconceptions in relation to</w:t>
      </w:r>
      <w:r w:rsidR="004A2C46" w:rsidRPr="002B699C">
        <w:rPr>
          <w:sz w:val="24"/>
          <w:szCs w:val="24"/>
        </w:rPr>
        <w:t xml:space="preserve"> states of matter</w:t>
      </w:r>
      <w:r w:rsidR="00206402" w:rsidRPr="002B699C">
        <w:rPr>
          <w:sz w:val="24"/>
          <w:szCs w:val="24"/>
        </w:rPr>
        <w:t>,</w:t>
      </w:r>
      <w:r w:rsidRPr="002B699C">
        <w:rPr>
          <w:sz w:val="24"/>
          <w:szCs w:val="24"/>
        </w:rPr>
        <w:t xml:space="preserve"> that arise from language</w:t>
      </w:r>
      <w:r w:rsidR="00E56E08" w:rsidRPr="002B699C">
        <w:rPr>
          <w:sz w:val="24"/>
          <w:szCs w:val="24"/>
        </w:rPr>
        <w:t>. It was planned</w:t>
      </w:r>
      <w:r w:rsidR="0089008A" w:rsidRPr="002B699C">
        <w:rPr>
          <w:sz w:val="24"/>
          <w:szCs w:val="24"/>
        </w:rPr>
        <w:t xml:space="preserve"> for a Year 7 mixed ability class</w:t>
      </w:r>
      <w:r w:rsidR="00E56E08" w:rsidRPr="002B699C">
        <w:rPr>
          <w:sz w:val="24"/>
          <w:szCs w:val="24"/>
        </w:rPr>
        <w:t xml:space="preserve"> </w:t>
      </w:r>
      <w:r w:rsidR="00E048EB" w:rsidRPr="002B699C">
        <w:rPr>
          <w:sz w:val="24"/>
          <w:szCs w:val="24"/>
        </w:rPr>
        <w:t>(detailed lesson plan in topic pack)</w:t>
      </w:r>
      <w:r w:rsidRPr="002B699C">
        <w:rPr>
          <w:sz w:val="24"/>
          <w:szCs w:val="24"/>
        </w:rPr>
        <w:t>.</w:t>
      </w:r>
      <w:bookmarkStart w:id="10" w:name="_Hlk39428351"/>
      <w:r w:rsidR="00E048EB" w:rsidRPr="002B699C">
        <w:rPr>
          <w:sz w:val="24"/>
          <w:szCs w:val="24"/>
        </w:rPr>
        <w:t xml:space="preserve"> In accordance with </w:t>
      </w:r>
      <w:proofErr w:type="gramStart"/>
      <w:r w:rsidR="00E048EB" w:rsidRPr="002B699C">
        <w:rPr>
          <w:sz w:val="24"/>
          <w:szCs w:val="24"/>
        </w:rPr>
        <w:t>BERA</w:t>
      </w:r>
      <w:r w:rsidR="008D3735" w:rsidRPr="002B699C">
        <w:rPr>
          <w:sz w:val="24"/>
          <w:szCs w:val="24"/>
        </w:rPr>
        <w:t>(</w:t>
      </w:r>
      <w:proofErr w:type="gramEnd"/>
      <w:r w:rsidR="008D3735" w:rsidRPr="002B699C">
        <w:rPr>
          <w:sz w:val="24"/>
          <w:szCs w:val="24"/>
        </w:rPr>
        <w:t>2018) the school and pupils must remain anonymous.</w:t>
      </w:r>
      <w:r w:rsidRPr="002B699C">
        <w:rPr>
          <w:sz w:val="24"/>
          <w:szCs w:val="24"/>
        </w:rPr>
        <w:t xml:space="preserve"> </w:t>
      </w:r>
      <w:r w:rsidR="00206402" w:rsidRPr="002B699C">
        <w:rPr>
          <w:sz w:val="24"/>
          <w:szCs w:val="24"/>
        </w:rPr>
        <w:t>M</w:t>
      </w:r>
      <w:r w:rsidRPr="002B699C">
        <w:rPr>
          <w:sz w:val="24"/>
          <w:szCs w:val="24"/>
        </w:rPr>
        <w:t>isconceptions in understanding basic concepts in chemistry</w:t>
      </w:r>
      <w:r w:rsidR="00E30DF9" w:rsidRPr="002B699C">
        <w:rPr>
          <w:sz w:val="24"/>
          <w:szCs w:val="24"/>
        </w:rPr>
        <w:t>,</w:t>
      </w:r>
      <w:r w:rsidRPr="002B699C">
        <w:rPr>
          <w:sz w:val="24"/>
          <w:szCs w:val="24"/>
        </w:rPr>
        <w:t xml:space="preserve"> are often a result of pupils using language from their daily live</w:t>
      </w:r>
      <w:r w:rsidR="004A2C46" w:rsidRPr="002B699C">
        <w:rPr>
          <w:sz w:val="24"/>
          <w:szCs w:val="24"/>
        </w:rPr>
        <w:t>s</w:t>
      </w:r>
      <w:r w:rsidR="00E30DF9" w:rsidRPr="002B699C">
        <w:rPr>
          <w:sz w:val="24"/>
          <w:szCs w:val="24"/>
        </w:rPr>
        <w:t>,</w:t>
      </w:r>
      <w:r w:rsidRPr="002B699C">
        <w:rPr>
          <w:sz w:val="24"/>
          <w:szCs w:val="24"/>
        </w:rPr>
        <w:t xml:space="preserve"> with no realisation </w:t>
      </w:r>
      <w:r w:rsidR="00E30DF9" w:rsidRPr="002B699C">
        <w:rPr>
          <w:sz w:val="24"/>
          <w:szCs w:val="24"/>
        </w:rPr>
        <w:t xml:space="preserve">of the technical scientific </w:t>
      </w:r>
      <w:r w:rsidRPr="002B699C">
        <w:rPr>
          <w:sz w:val="24"/>
          <w:szCs w:val="24"/>
        </w:rPr>
        <w:t xml:space="preserve">meaning (Kind 2004). </w:t>
      </w:r>
      <w:bookmarkEnd w:id="10"/>
      <w:r w:rsidRPr="002B699C">
        <w:rPr>
          <w:sz w:val="24"/>
          <w:szCs w:val="24"/>
        </w:rPr>
        <w:t>This</w:t>
      </w:r>
      <w:r w:rsidR="004A2C46" w:rsidRPr="002B699C">
        <w:rPr>
          <w:sz w:val="24"/>
          <w:szCs w:val="24"/>
        </w:rPr>
        <w:t xml:space="preserve"> </w:t>
      </w:r>
      <w:r w:rsidRPr="002B699C">
        <w:rPr>
          <w:sz w:val="24"/>
          <w:szCs w:val="24"/>
        </w:rPr>
        <w:t xml:space="preserve">was supported by </w:t>
      </w:r>
      <w:proofErr w:type="spellStart"/>
      <w:r w:rsidRPr="002B699C">
        <w:rPr>
          <w:sz w:val="24"/>
          <w:szCs w:val="24"/>
        </w:rPr>
        <w:t>Barke</w:t>
      </w:r>
      <w:proofErr w:type="spellEnd"/>
      <w:r w:rsidRPr="002B699C">
        <w:rPr>
          <w:sz w:val="24"/>
          <w:szCs w:val="24"/>
        </w:rPr>
        <w:t xml:space="preserve"> (2013)</w:t>
      </w:r>
      <w:r w:rsidR="00EB0A15" w:rsidRPr="002B699C">
        <w:rPr>
          <w:sz w:val="24"/>
          <w:szCs w:val="24"/>
        </w:rPr>
        <w:t>,</w:t>
      </w:r>
      <w:r w:rsidRPr="002B699C">
        <w:rPr>
          <w:sz w:val="24"/>
          <w:szCs w:val="24"/>
        </w:rPr>
        <w:t xml:space="preserve"> </w:t>
      </w:r>
      <w:r w:rsidR="00E30DF9" w:rsidRPr="002B699C">
        <w:rPr>
          <w:sz w:val="24"/>
          <w:szCs w:val="24"/>
        </w:rPr>
        <w:t>that</w:t>
      </w:r>
      <w:r w:rsidRPr="002B699C">
        <w:rPr>
          <w:sz w:val="24"/>
          <w:szCs w:val="24"/>
        </w:rPr>
        <w:t xml:space="preserve"> misconceptions arise because the specific terminology is not understood and used appropriately. </w:t>
      </w:r>
    </w:p>
    <w:p w14:paraId="5F3F5BD0" w14:textId="026F215F" w:rsidR="00802469" w:rsidRPr="002B699C" w:rsidRDefault="00802469" w:rsidP="00C60994">
      <w:pPr>
        <w:rPr>
          <w:sz w:val="24"/>
          <w:szCs w:val="24"/>
        </w:rPr>
      </w:pPr>
      <w:r w:rsidRPr="002B699C">
        <w:rPr>
          <w:sz w:val="24"/>
          <w:szCs w:val="24"/>
        </w:rPr>
        <w:t>In line with Donaldson (2017)</w:t>
      </w:r>
      <w:r w:rsidR="00E30DF9" w:rsidRPr="002B699C">
        <w:rPr>
          <w:sz w:val="24"/>
          <w:szCs w:val="24"/>
        </w:rPr>
        <w:t>,</w:t>
      </w:r>
      <w:r w:rsidR="00096F16" w:rsidRPr="002B699C">
        <w:rPr>
          <w:sz w:val="24"/>
          <w:szCs w:val="24"/>
        </w:rPr>
        <w:t xml:space="preserve"> many curriculum purposes and pedagogical principles were encompassed throughout. T</w:t>
      </w:r>
      <w:r w:rsidRPr="002B699C">
        <w:rPr>
          <w:sz w:val="24"/>
          <w:szCs w:val="24"/>
        </w:rPr>
        <w:t>he power</w:t>
      </w:r>
      <w:r w:rsidR="008D3735" w:rsidRPr="002B699C">
        <w:rPr>
          <w:sz w:val="24"/>
          <w:szCs w:val="24"/>
        </w:rPr>
        <w:t xml:space="preserve"> </w:t>
      </w:r>
      <w:r w:rsidRPr="002B699C">
        <w:rPr>
          <w:sz w:val="24"/>
          <w:szCs w:val="24"/>
        </w:rPr>
        <w:t>point and first two tasks built on previous knowledge and</w:t>
      </w:r>
      <w:r w:rsidR="00DB28E1" w:rsidRPr="002B699C">
        <w:rPr>
          <w:sz w:val="24"/>
          <w:szCs w:val="24"/>
        </w:rPr>
        <w:t xml:space="preserve"> </w:t>
      </w:r>
      <w:r w:rsidRPr="002B699C">
        <w:rPr>
          <w:sz w:val="24"/>
          <w:szCs w:val="24"/>
        </w:rPr>
        <w:t>provided opportunity for discussion in small groups. It is often necessary to repeat scientific concepts</w:t>
      </w:r>
      <w:r w:rsidR="00EB0A15" w:rsidRPr="002B699C">
        <w:rPr>
          <w:sz w:val="24"/>
          <w:szCs w:val="24"/>
        </w:rPr>
        <w:t>,</w:t>
      </w:r>
      <w:r w:rsidRPr="002B699C">
        <w:rPr>
          <w:sz w:val="24"/>
          <w:szCs w:val="24"/>
        </w:rPr>
        <w:t xml:space="preserve"> so they are embedded</w:t>
      </w:r>
      <w:r w:rsidR="00EB0A15" w:rsidRPr="002B699C">
        <w:rPr>
          <w:sz w:val="24"/>
          <w:szCs w:val="24"/>
        </w:rPr>
        <w:t>, otherwise</w:t>
      </w:r>
      <w:r w:rsidRPr="002B699C">
        <w:rPr>
          <w:sz w:val="24"/>
          <w:szCs w:val="24"/>
        </w:rPr>
        <w:t xml:space="preserve"> insecurities arise if </w:t>
      </w:r>
      <w:r w:rsidR="00E30DF9" w:rsidRPr="002B699C">
        <w:rPr>
          <w:sz w:val="24"/>
          <w:szCs w:val="24"/>
        </w:rPr>
        <w:t xml:space="preserve">pupils are asked for </w:t>
      </w:r>
      <w:r w:rsidRPr="002B699C">
        <w:rPr>
          <w:sz w:val="24"/>
          <w:szCs w:val="24"/>
        </w:rPr>
        <w:t>verbal feedback</w:t>
      </w:r>
      <w:r w:rsidR="00EB0A15" w:rsidRPr="002B699C">
        <w:rPr>
          <w:sz w:val="24"/>
          <w:szCs w:val="24"/>
        </w:rPr>
        <w:t>,</w:t>
      </w:r>
      <w:r w:rsidRPr="002B699C">
        <w:rPr>
          <w:sz w:val="24"/>
          <w:szCs w:val="24"/>
        </w:rPr>
        <w:t xml:space="preserve"> </w:t>
      </w:r>
      <w:r w:rsidR="00E30DF9" w:rsidRPr="002B699C">
        <w:rPr>
          <w:sz w:val="24"/>
          <w:szCs w:val="24"/>
        </w:rPr>
        <w:t>as</w:t>
      </w:r>
      <w:r w:rsidR="00206402" w:rsidRPr="002B699C">
        <w:rPr>
          <w:sz w:val="24"/>
          <w:szCs w:val="24"/>
        </w:rPr>
        <w:t xml:space="preserve"> </w:t>
      </w:r>
      <w:r w:rsidR="00EB0A15" w:rsidRPr="002B699C">
        <w:rPr>
          <w:sz w:val="24"/>
          <w:szCs w:val="24"/>
        </w:rPr>
        <w:t>if unsure</w:t>
      </w:r>
      <w:r w:rsidR="00CE5A9F" w:rsidRPr="002B699C">
        <w:rPr>
          <w:sz w:val="24"/>
          <w:szCs w:val="24"/>
        </w:rPr>
        <w:t>,</w:t>
      </w:r>
      <w:r w:rsidR="00EB0A15" w:rsidRPr="002B699C">
        <w:rPr>
          <w:sz w:val="24"/>
          <w:szCs w:val="24"/>
        </w:rPr>
        <w:t xml:space="preserve"> </w:t>
      </w:r>
      <w:r w:rsidR="00E30DF9" w:rsidRPr="002B699C">
        <w:rPr>
          <w:sz w:val="24"/>
          <w:szCs w:val="24"/>
        </w:rPr>
        <w:t>they</w:t>
      </w:r>
      <w:r w:rsidR="00CE5A9F" w:rsidRPr="002B699C">
        <w:rPr>
          <w:sz w:val="24"/>
          <w:szCs w:val="24"/>
        </w:rPr>
        <w:t xml:space="preserve"> </w:t>
      </w:r>
      <w:r w:rsidRPr="002B699C">
        <w:rPr>
          <w:sz w:val="24"/>
          <w:szCs w:val="24"/>
        </w:rPr>
        <w:t>resort to slang words and everyday language (</w:t>
      </w:r>
      <w:proofErr w:type="spellStart"/>
      <w:r w:rsidRPr="002B699C">
        <w:rPr>
          <w:sz w:val="24"/>
          <w:szCs w:val="24"/>
        </w:rPr>
        <w:t>Barke</w:t>
      </w:r>
      <w:proofErr w:type="spellEnd"/>
      <w:r w:rsidRPr="002B699C">
        <w:rPr>
          <w:sz w:val="24"/>
          <w:szCs w:val="24"/>
        </w:rPr>
        <w:t xml:space="preserve"> 2013). Throughout the lesson</w:t>
      </w:r>
      <w:r w:rsidR="00E30DF9" w:rsidRPr="002B699C">
        <w:rPr>
          <w:sz w:val="24"/>
          <w:szCs w:val="24"/>
        </w:rPr>
        <w:t>,</w:t>
      </w:r>
      <w:r w:rsidRPr="002B699C">
        <w:rPr>
          <w:sz w:val="24"/>
          <w:szCs w:val="24"/>
        </w:rPr>
        <w:t xml:space="preserve"> there was a continued emphasis on the scientific language</w:t>
      </w:r>
      <w:r w:rsidR="008D6DAA" w:rsidRPr="002B699C">
        <w:rPr>
          <w:sz w:val="24"/>
          <w:szCs w:val="24"/>
        </w:rPr>
        <w:t xml:space="preserve"> and the technical use words</w:t>
      </w:r>
      <w:r w:rsidRPr="002B699C">
        <w:rPr>
          <w:sz w:val="24"/>
          <w:szCs w:val="24"/>
        </w:rPr>
        <w:t xml:space="preserve"> and pupils encouraged to talk like scientists. </w:t>
      </w:r>
      <w:proofErr w:type="spellStart"/>
      <w:r w:rsidRPr="002B699C">
        <w:rPr>
          <w:sz w:val="24"/>
          <w:szCs w:val="24"/>
        </w:rPr>
        <w:t>Estacio</w:t>
      </w:r>
      <w:r w:rsidR="00EB0A15" w:rsidRPr="002B699C">
        <w:rPr>
          <w:sz w:val="24"/>
          <w:szCs w:val="24"/>
        </w:rPr>
        <w:t>a</w:t>
      </w:r>
      <w:proofErr w:type="spellEnd"/>
      <w:r w:rsidRPr="002B699C">
        <w:rPr>
          <w:sz w:val="24"/>
          <w:szCs w:val="24"/>
        </w:rPr>
        <w:t xml:space="preserve"> (2017) refers to work by Wellington and Osbourne (2001)</w:t>
      </w:r>
      <w:r w:rsidR="00EB0A15" w:rsidRPr="002B699C">
        <w:rPr>
          <w:sz w:val="24"/>
          <w:szCs w:val="24"/>
        </w:rPr>
        <w:t>,</w:t>
      </w:r>
      <w:r w:rsidRPr="002B699C">
        <w:rPr>
          <w:sz w:val="24"/>
          <w:szCs w:val="24"/>
        </w:rPr>
        <w:t xml:space="preserve"> who point out that science teachers are also teachers of language. In the</w:t>
      </w:r>
      <w:r w:rsidR="00212E38" w:rsidRPr="002B699C">
        <w:rPr>
          <w:sz w:val="24"/>
          <w:szCs w:val="24"/>
        </w:rPr>
        <w:t xml:space="preserve"> lesson, it was important to try to</w:t>
      </w:r>
      <w:r w:rsidRPr="002B699C">
        <w:rPr>
          <w:sz w:val="24"/>
          <w:szCs w:val="24"/>
        </w:rPr>
        <w:t xml:space="preserve"> </w:t>
      </w:r>
      <w:r w:rsidR="003658CE" w:rsidRPr="002B699C">
        <w:rPr>
          <w:sz w:val="24"/>
          <w:szCs w:val="24"/>
        </w:rPr>
        <w:t>help</w:t>
      </w:r>
      <w:r w:rsidRPr="002B699C">
        <w:rPr>
          <w:sz w:val="24"/>
          <w:szCs w:val="24"/>
        </w:rPr>
        <w:t xml:space="preserve"> </w:t>
      </w:r>
      <w:r w:rsidR="003658CE" w:rsidRPr="002B699C">
        <w:rPr>
          <w:sz w:val="24"/>
          <w:szCs w:val="24"/>
        </w:rPr>
        <w:t>the pupils</w:t>
      </w:r>
      <w:r w:rsidRPr="002B699C">
        <w:rPr>
          <w:sz w:val="24"/>
          <w:szCs w:val="24"/>
        </w:rPr>
        <w:t xml:space="preserve"> to decipher the world</w:t>
      </w:r>
      <w:r w:rsidR="003658CE" w:rsidRPr="002B699C">
        <w:rPr>
          <w:sz w:val="24"/>
          <w:szCs w:val="24"/>
        </w:rPr>
        <w:t>,</w:t>
      </w:r>
      <w:r w:rsidRPr="002B699C">
        <w:rPr>
          <w:sz w:val="24"/>
          <w:szCs w:val="24"/>
        </w:rPr>
        <w:t xml:space="preserve"> with terms that are scientific </w:t>
      </w:r>
      <w:r w:rsidR="008D6DAA" w:rsidRPr="002B699C">
        <w:rPr>
          <w:sz w:val="24"/>
          <w:szCs w:val="24"/>
        </w:rPr>
        <w:t xml:space="preserve">with </w:t>
      </w:r>
      <w:r w:rsidRPr="002B699C">
        <w:rPr>
          <w:sz w:val="24"/>
          <w:szCs w:val="24"/>
        </w:rPr>
        <w:t xml:space="preserve">different meanings in their everyday life.  </w:t>
      </w:r>
    </w:p>
    <w:p w14:paraId="1CB21634" w14:textId="35D9DFE5" w:rsidR="00802469" w:rsidRPr="002B699C" w:rsidRDefault="00802469" w:rsidP="00C60994">
      <w:pPr>
        <w:rPr>
          <w:sz w:val="24"/>
          <w:szCs w:val="24"/>
        </w:rPr>
      </w:pPr>
      <w:r w:rsidRPr="002B699C">
        <w:rPr>
          <w:sz w:val="24"/>
          <w:szCs w:val="24"/>
        </w:rPr>
        <w:t>The first two activities involve</w:t>
      </w:r>
      <w:r w:rsidR="00096F16" w:rsidRPr="002B699C">
        <w:rPr>
          <w:sz w:val="24"/>
          <w:szCs w:val="24"/>
        </w:rPr>
        <w:t>d</w:t>
      </w:r>
      <w:r w:rsidRPr="002B699C">
        <w:rPr>
          <w:sz w:val="24"/>
          <w:szCs w:val="24"/>
        </w:rPr>
        <w:t xml:space="preserve"> sorting, sequencing words, phrases and photographs related to states of matter, some easily identifiable and some to challenge the more able, which led to group discussion</w:t>
      </w:r>
      <w:r w:rsidR="008D6DAA" w:rsidRPr="002B699C">
        <w:rPr>
          <w:sz w:val="24"/>
          <w:szCs w:val="24"/>
        </w:rPr>
        <w:t xml:space="preserve"> and collaborative working</w:t>
      </w:r>
      <w:r w:rsidRPr="002B699C">
        <w:rPr>
          <w:sz w:val="24"/>
          <w:szCs w:val="24"/>
        </w:rPr>
        <w:t>. Scientific theory was applied to real life contexts</w:t>
      </w:r>
      <w:r w:rsidR="00096F16" w:rsidRPr="002B699C">
        <w:rPr>
          <w:sz w:val="24"/>
          <w:szCs w:val="24"/>
        </w:rPr>
        <w:t xml:space="preserve">, </w:t>
      </w:r>
      <w:r w:rsidR="002B699C" w:rsidRPr="002B699C">
        <w:rPr>
          <w:sz w:val="24"/>
          <w:szCs w:val="24"/>
        </w:rPr>
        <w:t>in line with</w:t>
      </w:r>
      <w:r w:rsidRPr="002B699C">
        <w:rPr>
          <w:sz w:val="24"/>
          <w:szCs w:val="24"/>
        </w:rPr>
        <w:t xml:space="preserve"> Donaldson</w:t>
      </w:r>
      <w:r w:rsidR="002B699C" w:rsidRPr="002B699C">
        <w:rPr>
          <w:sz w:val="24"/>
          <w:szCs w:val="24"/>
        </w:rPr>
        <w:t xml:space="preserve"> (2015)</w:t>
      </w:r>
      <w:r w:rsidRPr="002B699C">
        <w:rPr>
          <w:sz w:val="24"/>
          <w:szCs w:val="24"/>
        </w:rPr>
        <w:t xml:space="preserve"> in the use of rea</w:t>
      </w:r>
      <w:r w:rsidR="005A59E1" w:rsidRPr="002B699C">
        <w:rPr>
          <w:sz w:val="24"/>
          <w:szCs w:val="24"/>
        </w:rPr>
        <w:t>l-</w:t>
      </w:r>
      <w:r w:rsidR="000068EE" w:rsidRPr="002B699C">
        <w:rPr>
          <w:sz w:val="24"/>
          <w:szCs w:val="24"/>
        </w:rPr>
        <w:t>life</w:t>
      </w:r>
      <w:r w:rsidRPr="002B699C">
        <w:rPr>
          <w:sz w:val="24"/>
          <w:szCs w:val="24"/>
        </w:rPr>
        <w:t xml:space="preserve"> context</w:t>
      </w:r>
      <w:r w:rsidR="00CE5A9F" w:rsidRPr="002B699C">
        <w:rPr>
          <w:sz w:val="24"/>
          <w:szCs w:val="24"/>
        </w:rPr>
        <w:t xml:space="preserve"> as it </w:t>
      </w:r>
      <w:r w:rsidRPr="002B699C">
        <w:rPr>
          <w:sz w:val="24"/>
          <w:szCs w:val="24"/>
        </w:rPr>
        <w:t>engage</w:t>
      </w:r>
      <w:r w:rsidR="00CE5A9F" w:rsidRPr="002B699C">
        <w:rPr>
          <w:sz w:val="24"/>
          <w:szCs w:val="24"/>
        </w:rPr>
        <w:t>s</w:t>
      </w:r>
      <w:r w:rsidRPr="002B699C">
        <w:rPr>
          <w:sz w:val="24"/>
          <w:szCs w:val="24"/>
        </w:rPr>
        <w:t xml:space="preserve"> pupils and keep</w:t>
      </w:r>
      <w:r w:rsidR="00CE5A9F" w:rsidRPr="002B699C">
        <w:rPr>
          <w:sz w:val="24"/>
          <w:szCs w:val="24"/>
        </w:rPr>
        <w:t>s</w:t>
      </w:r>
      <w:r w:rsidRPr="002B699C">
        <w:rPr>
          <w:sz w:val="24"/>
          <w:szCs w:val="24"/>
        </w:rPr>
        <w:t xml:space="preserve"> their interest</w:t>
      </w:r>
      <w:r w:rsidR="00CE5A9F" w:rsidRPr="002B699C">
        <w:rPr>
          <w:sz w:val="24"/>
          <w:szCs w:val="24"/>
        </w:rPr>
        <w:t xml:space="preserve"> (</w:t>
      </w:r>
      <w:proofErr w:type="spellStart"/>
      <w:r w:rsidR="00CE5A9F" w:rsidRPr="002B699C">
        <w:rPr>
          <w:sz w:val="24"/>
          <w:szCs w:val="24"/>
        </w:rPr>
        <w:t>Harlen</w:t>
      </w:r>
      <w:proofErr w:type="spellEnd"/>
      <w:r w:rsidR="00CE5A9F" w:rsidRPr="002B699C">
        <w:rPr>
          <w:sz w:val="24"/>
          <w:szCs w:val="24"/>
        </w:rPr>
        <w:t xml:space="preserve"> 20</w:t>
      </w:r>
      <w:r w:rsidR="001132B5" w:rsidRPr="002B699C">
        <w:rPr>
          <w:sz w:val="24"/>
          <w:szCs w:val="24"/>
        </w:rPr>
        <w:t>09</w:t>
      </w:r>
      <w:r w:rsidR="00CE5A9F" w:rsidRPr="002B699C">
        <w:rPr>
          <w:sz w:val="24"/>
          <w:szCs w:val="24"/>
        </w:rPr>
        <w:t>)</w:t>
      </w:r>
      <w:r w:rsidRPr="002B699C">
        <w:rPr>
          <w:sz w:val="24"/>
          <w:szCs w:val="24"/>
        </w:rPr>
        <w:t xml:space="preserve">. </w:t>
      </w:r>
      <w:r w:rsidR="00EB0A15" w:rsidRPr="002B699C">
        <w:rPr>
          <w:sz w:val="24"/>
          <w:szCs w:val="24"/>
        </w:rPr>
        <w:t>All t</w:t>
      </w:r>
      <w:r w:rsidRPr="002B699C">
        <w:rPr>
          <w:sz w:val="24"/>
          <w:szCs w:val="24"/>
        </w:rPr>
        <w:t>asks involved reading</w:t>
      </w:r>
      <w:r w:rsidR="00E30DF9" w:rsidRPr="002B699C">
        <w:rPr>
          <w:sz w:val="24"/>
          <w:szCs w:val="24"/>
        </w:rPr>
        <w:t>,</w:t>
      </w:r>
      <w:r w:rsidRPr="002B699C">
        <w:rPr>
          <w:sz w:val="24"/>
          <w:szCs w:val="24"/>
        </w:rPr>
        <w:t xml:space="preserve"> as this is important in developing vocabulary in science</w:t>
      </w:r>
      <w:r w:rsidR="00E30DF9" w:rsidRPr="002B699C">
        <w:rPr>
          <w:sz w:val="24"/>
          <w:szCs w:val="24"/>
        </w:rPr>
        <w:t>,</w:t>
      </w:r>
      <w:r w:rsidRPr="002B699C">
        <w:rPr>
          <w:sz w:val="24"/>
          <w:szCs w:val="24"/>
        </w:rPr>
        <w:t xml:space="preserve"> as in other subjects (Ross </w:t>
      </w:r>
      <w:r w:rsidR="00EB0A15" w:rsidRPr="002B699C">
        <w:rPr>
          <w:sz w:val="24"/>
          <w:szCs w:val="24"/>
        </w:rPr>
        <w:t>et al</w:t>
      </w:r>
      <w:r w:rsidRPr="002B699C">
        <w:rPr>
          <w:sz w:val="24"/>
          <w:szCs w:val="24"/>
        </w:rPr>
        <w:t xml:space="preserve"> 2015). Bilingualism </w:t>
      </w:r>
      <w:r w:rsidR="00E30DF9" w:rsidRPr="002B699C">
        <w:rPr>
          <w:sz w:val="24"/>
          <w:szCs w:val="24"/>
        </w:rPr>
        <w:t>was</w:t>
      </w:r>
      <w:r w:rsidRPr="002B699C">
        <w:rPr>
          <w:sz w:val="24"/>
          <w:szCs w:val="24"/>
        </w:rPr>
        <w:t xml:space="preserve"> encouraged with dates, headings, praise and instructions being given to the class is both languages (Donaldson 201</w:t>
      </w:r>
      <w:r w:rsidR="008D6DAA" w:rsidRPr="002B699C">
        <w:rPr>
          <w:sz w:val="24"/>
          <w:szCs w:val="24"/>
        </w:rPr>
        <w:t>5</w:t>
      </w:r>
      <w:r w:rsidRPr="002B699C">
        <w:rPr>
          <w:sz w:val="24"/>
          <w:szCs w:val="24"/>
        </w:rPr>
        <w:t xml:space="preserve">). </w:t>
      </w:r>
    </w:p>
    <w:p w14:paraId="770A81FC" w14:textId="2804B45A" w:rsidR="00802469" w:rsidRPr="002B699C" w:rsidRDefault="00802469" w:rsidP="00C60994">
      <w:pPr>
        <w:rPr>
          <w:sz w:val="24"/>
          <w:szCs w:val="24"/>
        </w:rPr>
      </w:pPr>
      <w:r w:rsidRPr="002B699C">
        <w:rPr>
          <w:sz w:val="24"/>
          <w:szCs w:val="24"/>
        </w:rPr>
        <w:t>The Frayer model allowed pupils to interact with information, build on previous knowledge and use classification, organisational and communication skills (</w:t>
      </w:r>
      <w:proofErr w:type="spellStart"/>
      <w:r w:rsidRPr="002B699C">
        <w:rPr>
          <w:sz w:val="24"/>
          <w:szCs w:val="24"/>
        </w:rPr>
        <w:t>Estacio</w:t>
      </w:r>
      <w:r w:rsidR="00EB0A15" w:rsidRPr="002B699C">
        <w:rPr>
          <w:sz w:val="24"/>
          <w:szCs w:val="24"/>
        </w:rPr>
        <w:t>a</w:t>
      </w:r>
      <w:proofErr w:type="spellEnd"/>
      <w:r w:rsidR="00A17378" w:rsidRPr="002B699C">
        <w:rPr>
          <w:sz w:val="24"/>
          <w:szCs w:val="24"/>
        </w:rPr>
        <w:t xml:space="preserve"> 2017</w:t>
      </w:r>
      <w:r w:rsidRPr="002B699C">
        <w:rPr>
          <w:sz w:val="24"/>
          <w:szCs w:val="24"/>
        </w:rPr>
        <w:t xml:space="preserve">). </w:t>
      </w:r>
      <w:r w:rsidR="000068EE" w:rsidRPr="002B699C">
        <w:rPr>
          <w:sz w:val="24"/>
          <w:szCs w:val="24"/>
        </w:rPr>
        <w:t>H</w:t>
      </w:r>
      <w:r w:rsidRPr="002B699C">
        <w:rPr>
          <w:sz w:val="24"/>
          <w:szCs w:val="24"/>
        </w:rPr>
        <w:t xml:space="preserve">aving to </w:t>
      </w:r>
      <w:r w:rsidR="00091DAD" w:rsidRPr="002B699C">
        <w:rPr>
          <w:sz w:val="24"/>
          <w:szCs w:val="24"/>
        </w:rPr>
        <w:t>put</w:t>
      </w:r>
      <w:r w:rsidRPr="002B699C">
        <w:rPr>
          <w:sz w:val="24"/>
          <w:szCs w:val="24"/>
        </w:rPr>
        <w:t xml:space="preserve"> information in their own words</w:t>
      </w:r>
      <w:r w:rsidR="00091DAD" w:rsidRPr="002B699C">
        <w:rPr>
          <w:sz w:val="24"/>
          <w:szCs w:val="24"/>
        </w:rPr>
        <w:t xml:space="preserve">, </w:t>
      </w:r>
      <w:r w:rsidRPr="002B699C">
        <w:rPr>
          <w:sz w:val="24"/>
          <w:szCs w:val="24"/>
        </w:rPr>
        <w:t>help</w:t>
      </w:r>
      <w:r w:rsidR="00091DAD" w:rsidRPr="002B699C">
        <w:rPr>
          <w:sz w:val="24"/>
          <w:szCs w:val="24"/>
        </w:rPr>
        <w:t>ed</w:t>
      </w:r>
      <w:r w:rsidRPr="002B699C">
        <w:rPr>
          <w:sz w:val="24"/>
          <w:szCs w:val="24"/>
        </w:rPr>
        <w:t xml:space="preserve"> to solidify </w:t>
      </w:r>
      <w:r w:rsidR="00096F16" w:rsidRPr="002B699C">
        <w:rPr>
          <w:sz w:val="24"/>
          <w:szCs w:val="24"/>
        </w:rPr>
        <w:t>v</w:t>
      </w:r>
      <w:r w:rsidRPr="002B699C">
        <w:rPr>
          <w:sz w:val="24"/>
          <w:szCs w:val="24"/>
        </w:rPr>
        <w:t>ocabulary, build confidence to think scientifically about states of matter an</w:t>
      </w:r>
      <w:r w:rsidR="00E30DF9" w:rsidRPr="002B699C">
        <w:rPr>
          <w:sz w:val="24"/>
          <w:szCs w:val="24"/>
        </w:rPr>
        <w:t>d</w:t>
      </w:r>
      <w:r w:rsidRPr="002B699C">
        <w:rPr>
          <w:sz w:val="24"/>
          <w:szCs w:val="24"/>
        </w:rPr>
        <w:t xml:space="preserve"> </w:t>
      </w:r>
      <w:r w:rsidR="00E30DF9" w:rsidRPr="002B699C">
        <w:rPr>
          <w:sz w:val="24"/>
          <w:szCs w:val="24"/>
        </w:rPr>
        <w:t>t</w:t>
      </w:r>
      <w:r w:rsidRPr="002B699C">
        <w:rPr>
          <w:sz w:val="24"/>
          <w:szCs w:val="24"/>
        </w:rPr>
        <w:t>he</w:t>
      </w:r>
      <w:r w:rsidR="00096F16" w:rsidRPr="002B699C">
        <w:rPr>
          <w:sz w:val="24"/>
          <w:szCs w:val="24"/>
        </w:rPr>
        <w:t xml:space="preserve"> properties</w:t>
      </w:r>
      <w:r w:rsidR="008D6DAA" w:rsidRPr="002B699C">
        <w:rPr>
          <w:sz w:val="24"/>
          <w:szCs w:val="24"/>
        </w:rPr>
        <w:t xml:space="preserve"> (Kind 2004)</w:t>
      </w:r>
      <w:r w:rsidRPr="002B699C">
        <w:rPr>
          <w:sz w:val="24"/>
          <w:szCs w:val="24"/>
        </w:rPr>
        <w:t>.  Encompassing Donaldson (201</w:t>
      </w:r>
      <w:r w:rsidR="008D6DAA" w:rsidRPr="002B699C">
        <w:rPr>
          <w:sz w:val="24"/>
          <w:szCs w:val="24"/>
        </w:rPr>
        <w:t>5</w:t>
      </w:r>
      <w:r w:rsidRPr="002B699C">
        <w:rPr>
          <w:sz w:val="24"/>
          <w:szCs w:val="24"/>
        </w:rPr>
        <w:t xml:space="preserve">), </w:t>
      </w:r>
      <w:r w:rsidR="008D6DAA" w:rsidRPr="002B699C">
        <w:rPr>
          <w:sz w:val="24"/>
          <w:szCs w:val="24"/>
        </w:rPr>
        <w:t xml:space="preserve">the lesson provided </w:t>
      </w:r>
      <w:r w:rsidRPr="002B699C">
        <w:rPr>
          <w:sz w:val="24"/>
          <w:szCs w:val="24"/>
        </w:rPr>
        <w:t>differentiation by outcome, support and instruction as pupils worked independently</w:t>
      </w:r>
      <w:r w:rsidR="000068EE" w:rsidRPr="002B699C">
        <w:rPr>
          <w:sz w:val="24"/>
          <w:szCs w:val="24"/>
        </w:rPr>
        <w:t xml:space="preserve">, </w:t>
      </w:r>
      <w:r w:rsidRPr="002B699C">
        <w:rPr>
          <w:sz w:val="24"/>
          <w:szCs w:val="24"/>
        </w:rPr>
        <w:t>with the expectation that some of the class would provide detailed comprehensive notes</w:t>
      </w:r>
      <w:r w:rsidR="008D6DAA" w:rsidRPr="002B699C">
        <w:rPr>
          <w:sz w:val="24"/>
          <w:szCs w:val="24"/>
        </w:rPr>
        <w:t>,</w:t>
      </w:r>
      <w:r w:rsidRPr="002B699C">
        <w:rPr>
          <w:sz w:val="24"/>
          <w:szCs w:val="24"/>
        </w:rPr>
        <w:t xml:space="preserve"> some answers would be more superficial with many illustrations. The use of examples and non</w:t>
      </w:r>
      <w:r w:rsidR="00A17378" w:rsidRPr="002B699C">
        <w:rPr>
          <w:sz w:val="24"/>
          <w:szCs w:val="24"/>
        </w:rPr>
        <w:t>-</w:t>
      </w:r>
      <w:r w:rsidRPr="002B699C">
        <w:rPr>
          <w:sz w:val="24"/>
          <w:szCs w:val="24"/>
        </w:rPr>
        <w:t>examples push pupils for more in depth understanding and stretch pupils thinking</w:t>
      </w:r>
      <w:r w:rsidR="00A17378" w:rsidRPr="002B699C">
        <w:rPr>
          <w:sz w:val="24"/>
          <w:szCs w:val="24"/>
        </w:rPr>
        <w:t xml:space="preserve"> (</w:t>
      </w:r>
      <w:proofErr w:type="spellStart"/>
      <w:r w:rsidR="00A17378" w:rsidRPr="002B699C">
        <w:rPr>
          <w:sz w:val="24"/>
          <w:szCs w:val="24"/>
        </w:rPr>
        <w:t>Estacioa</w:t>
      </w:r>
      <w:proofErr w:type="spellEnd"/>
      <w:r w:rsidR="00A17378" w:rsidRPr="002B699C">
        <w:rPr>
          <w:sz w:val="24"/>
          <w:szCs w:val="24"/>
        </w:rPr>
        <w:t xml:space="preserve"> 2017). </w:t>
      </w:r>
      <w:r w:rsidR="008D6DAA" w:rsidRPr="002B699C">
        <w:rPr>
          <w:sz w:val="24"/>
          <w:szCs w:val="24"/>
        </w:rPr>
        <w:t xml:space="preserve">The </w:t>
      </w:r>
      <w:r w:rsidRPr="002B699C">
        <w:rPr>
          <w:sz w:val="24"/>
          <w:szCs w:val="24"/>
        </w:rPr>
        <w:t xml:space="preserve">Frayer Model can </w:t>
      </w:r>
      <w:r w:rsidR="008D6DAA" w:rsidRPr="002B699C">
        <w:rPr>
          <w:sz w:val="24"/>
          <w:szCs w:val="24"/>
        </w:rPr>
        <w:t xml:space="preserve">also </w:t>
      </w:r>
      <w:r w:rsidRPr="002B699C">
        <w:rPr>
          <w:sz w:val="24"/>
          <w:szCs w:val="24"/>
        </w:rPr>
        <w:t>be adapted to meet the needs of the pupils</w:t>
      </w:r>
      <w:r w:rsidR="008D6DAA" w:rsidRPr="002B699C">
        <w:rPr>
          <w:sz w:val="24"/>
          <w:szCs w:val="24"/>
        </w:rPr>
        <w:t>, whilst ensuring</w:t>
      </w:r>
      <w:r w:rsidRPr="002B699C">
        <w:rPr>
          <w:sz w:val="24"/>
          <w:szCs w:val="24"/>
        </w:rPr>
        <w:t xml:space="preserve"> that all pupils were exposed to the same words</w:t>
      </w:r>
      <w:r w:rsidR="000068EE" w:rsidRPr="002B699C">
        <w:rPr>
          <w:sz w:val="24"/>
          <w:szCs w:val="24"/>
        </w:rPr>
        <w:t xml:space="preserve">, </w:t>
      </w:r>
      <w:r w:rsidRPr="002B699C">
        <w:rPr>
          <w:sz w:val="24"/>
          <w:szCs w:val="24"/>
        </w:rPr>
        <w:t xml:space="preserve">concepts </w:t>
      </w:r>
      <w:r w:rsidR="008D6DAA" w:rsidRPr="002B699C">
        <w:rPr>
          <w:sz w:val="24"/>
          <w:szCs w:val="24"/>
        </w:rPr>
        <w:t>and equal opportunit</w:t>
      </w:r>
      <w:r w:rsidR="000068EE" w:rsidRPr="002B699C">
        <w:rPr>
          <w:sz w:val="24"/>
          <w:szCs w:val="24"/>
        </w:rPr>
        <w:t>ies</w:t>
      </w:r>
      <w:r w:rsidR="008D6DAA" w:rsidRPr="002B699C">
        <w:rPr>
          <w:sz w:val="24"/>
          <w:szCs w:val="24"/>
        </w:rPr>
        <w:t xml:space="preserve"> </w:t>
      </w:r>
      <w:r w:rsidRPr="002B699C">
        <w:rPr>
          <w:sz w:val="24"/>
          <w:szCs w:val="24"/>
        </w:rPr>
        <w:t>(Hamm and A</w:t>
      </w:r>
      <w:r w:rsidR="00B017CC" w:rsidRPr="002B699C">
        <w:rPr>
          <w:sz w:val="24"/>
          <w:szCs w:val="24"/>
        </w:rPr>
        <w:t>dams</w:t>
      </w:r>
      <w:r w:rsidR="001217ED" w:rsidRPr="002B699C">
        <w:rPr>
          <w:sz w:val="24"/>
          <w:szCs w:val="24"/>
        </w:rPr>
        <w:t xml:space="preserve"> 2019</w:t>
      </w:r>
      <w:r w:rsidRPr="002B699C">
        <w:rPr>
          <w:sz w:val="24"/>
          <w:szCs w:val="24"/>
        </w:rPr>
        <w:t>)</w:t>
      </w:r>
      <w:r w:rsidR="00A17378" w:rsidRPr="002B699C">
        <w:rPr>
          <w:sz w:val="24"/>
          <w:szCs w:val="24"/>
        </w:rPr>
        <w:t>.</w:t>
      </w:r>
      <w:r w:rsidRPr="002B699C">
        <w:rPr>
          <w:sz w:val="24"/>
          <w:szCs w:val="24"/>
        </w:rPr>
        <w:t xml:space="preserve"> </w:t>
      </w:r>
    </w:p>
    <w:p w14:paraId="69298A1E" w14:textId="7E8E6EC2" w:rsidR="00802469" w:rsidRPr="002B699C" w:rsidRDefault="00802469" w:rsidP="00C60994">
      <w:pPr>
        <w:rPr>
          <w:sz w:val="24"/>
          <w:szCs w:val="24"/>
        </w:rPr>
      </w:pPr>
      <w:r w:rsidRPr="002B699C">
        <w:rPr>
          <w:sz w:val="24"/>
          <w:szCs w:val="24"/>
        </w:rPr>
        <w:t xml:space="preserve">AFL was included </w:t>
      </w:r>
      <w:r w:rsidR="00E30DF9" w:rsidRPr="002B699C">
        <w:rPr>
          <w:sz w:val="24"/>
          <w:szCs w:val="24"/>
        </w:rPr>
        <w:t xml:space="preserve">through </w:t>
      </w:r>
      <w:r w:rsidRPr="002B699C">
        <w:rPr>
          <w:sz w:val="24"/>
          <w:szCs w:val="24"/>
        </w:rPr>
        <w:t xml:space="preserve">questioning, both open and closed questions were asked with opportunities for ‘tell each other first’ to build confidence. It was important to bear in mind </w:t>
      </w:r>
      <w:r w:rsidRPr="002B699C">
        <w:rPr>
          <w:sz w:val="24"/>
          <w:szCs w:val="24"/>
        </w:rPr>
        <w:lastRenderedPageBreak/>
        <w:t>that pupil</w:t>
      </w:r>
      <w:r w:rsidR="000068EE" w:rsidRPr="002B699C">
        <w:rPr>
          <w:sz w:val="24"/>
          <w:szCs w:val="24"/>
        </w:rPr>
        <w:t>s</w:t>
      </w:r>
      <w:r w:rsidRPr="002B699C">
        <w:rPr>
          <w:sz w:val="24"/>
          <w:szCs w:val="24"/>
        </w:rPr>
        <w:t xml:space="preserve"> have different approaches to answering questions, some worrying, some keen to answer and some guessing (Ross</w:t>
      </w:r>
      <w:r w:rsidR="00A17378" w:rsidRPr="002B699C">
        <w:rPr>
          <w:sz w:val="24"/>
          <w:szCs w:val="24"/>
        </w:rPr>
        <w:t xml:space="preserve"> et al </w:t>
      </w:r>
      <w:r w:rsidRPr="002B699C">
        <w:rPr>
          <w:sz w:val="24"/>
          <w:szCs w:val="24"/>
        </w:rPr>
        <w:t>2015)</w:t>
      </w:r>
      <w:r w:rsidR="006A3FE3" w:rsidRPr="002B699C">
        <w:rPr>
          <w:sz w:val="24"/>
          <w:szCs w:val="24"/>
        </w:rPr>
        <w:t xml:space="preserve">. </w:t>
      </w:r>
    </w:p>
    <w:p w14:paraId="79A49E8D" w14:textId="393C0349" w:rsidR="00802469" w:rsidRPr="002B699C" w:rsidRDefault="00802469" w:rsidP="00C60994">
      <w:pPr>
        <w:rPr>
          <w:sz w:val="24"/>
          <w:szCs w:val="24"/>
        </w:rPr>
      </w:pPr>
      <w:r w:rsidRPr="002B699C">
        <w:rPr>
          <w:sz w:val="24"/>
          <w:szCs w:val="24"/>
        </w:rPr>
        <w:t>The plenary provided</w:t>
      </w:r>
      <w:r w:rsidR="000068EE" w:rsidRPr="002B699C">
        <w:rPr>
          <w:sz w:val="24"/>
          <w:szCs w:val="24"/>
        </w:rPr>
        <w:t xml:space="preserve"> </w:t>
      </w:r>
      <w:r w:rsidRPr="002B699C">
        <w:rPr>
          <w:sz w:val="24"/>
          <w:szCs w:val="24"/>
        </w:rPr>
        <w:t>opportunity for both digital technology and creativity</w:t>
      </w:r>
      <w:r w:rsidR="00A17378" w:rsidRPr="002B699C">
        <w:rPr>
          <w:sz w:val="24"/>
          <w:szCs w:val="24"/>
        </w:rPr>
        <w:t>,</w:t>
      </w:r>
      <w:r w:rsidRPr="002B699C">
        <w:rPr>
          <w:sz w:val="24"/>
          <w:szCs w:val="24"/>
        </w:rPr>
        <w:t xml:space="preserve"> to communicate ideas.</w:t>
      </w:r>
      <w:r w:rsidR="00FE2E9F" w:rsidRPr="002B699C">
        <w:rPr>
          <w:sz w:val="24"/>
          <w:szCs w:val="24"/>
        </w:rPr>
        <w:t xml:space="preserve"> The task also required peer assessment</w:t>
      </w:r>
      <w:r w:rsidR="000068EE" w:rsidRPr="002B699C">
        <w:rPr>
          <w:sz w:val="24"/>
          <w:szCs w:val="24"/>
        </w:rPr>
        <w:t xml:space="preserve"> as i</w:t>
      </w:r>
      <w:r w:rsidRPr="002B699C">
        <w:rPr>
          <w:sz w:val="24"/>
          <w:szCs w:val="24"/>
        </w:rPr>
        <w:t>t is important to introduce new and innovative ways to measure assessment (Donaldson 2017). The use of both written and verbal tasks enable</w:t>
      </w:r>
      <w:r w:rsidR="00A17378" w:rsidRPr="002B699C">
        <w:rPr>
          <w:sz w:val="24"/>
          <w:szCs w:val="24"/>
        </w:rPr>
        <w:t>d</w:t>
      </w:r>
      <w:r w:rsidRPr="002B699C">
        <w:rPr>
          <w:sz w:val="24"/>
          <w:szCs w:val="24"/>
        </w:rPr>
        <w:t xml:space="preserve"> the development of verbal, written and digital skills in line with both the DCF</w:t>
      </w:r>
      <w:r w:rsidR="005F6629" w:rsidRPr="002B699C">
        <w:rPr>
          <w:sz w:val="24"/>
          <w:szCs w:val="24"/>
        </w:rPr>
        <w:t xml:space="preserve"> </w:t>
      </w:r>
      <w:r w:rsidR="000068EE" w:rsidRPr="002B699C">
        <w:rPr>
          <w:sz w:val="24"/>
          <w:szCs w:val="24"/>
        </w:rPr>
        <w:t>(</w:t>
      </w:r>
      <w:r w:rsidR="00AE4E80" w:rsidRPr="002B699C">
        <w:rPr>
          <w:sz w:val="24"/>
          <w:szCs w:val="24"/>
        </w:rPr>
        <w:t>2008</w:t>
      </w:r>
      <w:r w:rsidR="000068EE" w:rsidRPr="002B699C">
        <w:rPr>
          <w:sz w:val="24"/>
          <w:szCs w:val="24"/>
        </w:rPr>
        <w:t xml:space="preserve">) and </w:t>
      </w:r>
      <w:r w:rsidRPr="002B699C">
        <w:rPr>
          <w:sz w:val="24"/>
          <w:szCs w:val="24"/>
        </w:rPr>
        <w:t xml:space="preserve">LNF </w:t>
      </w:r>
      <w:r w:rsidR="000068EE" w:rsidRPr="002B699C">
        <w:rPr>
          <w:sz w:val="24"/>
          <w:szCs w:val="24"/>
        </w:rPr>
        <w:t>(</w:t>
      </w:r>
      <w:r w:rsidR="00A17378" w:rsidRPr="002B699C">
        <w:rPr>
          <w:sz w:val="24"/>
          <w:szCs w:val="24"/>
        </w:rPr>
        <w:t>2013).</w:t>
      </w:r>
      <w:r w:rsidRPr="002B699C">
        <w:rPr>
          <w:sz w:val="24"/>
          <w:szCs w:val="24"/>
        </w:rPr>
        <w:t xml:space="preserve"> </w:t>
      </w:r>
    </w:p>
    <w:p w14:paraId="3B637884" w14:textId="165A289F" w:rsidR="00802469" w:rsidRPr="002B699C" w:rsidRDefault="00802469" w:rsidP="00C60994">
      <w:pPr>
        <w:rPr>
          <w:sz w:val="24"/>
          <w:szCs w:val="24"/>
        </w:rPr>
      </w:pPr>
      <w:r w:rsidRPr="002B699C">
        <w:rPr>
          <w:sz w:val="24"/>
          <w:szCs w:val="24"/>
        </w:rPr>
        <w:t>Numerous teaching approaches were used (Donaldson</w:t>
      </w:r>
      <w:r w:rsidR="008D3735" w:rsidRPr="002B699C">
        <w:rPr>
          <w:sz w:val="24"/>
          <w:szCs w:val="24"/>
        </w:rPr>
        <w:t xml:space="preserve"> </w:t>
      </w:r>
      <w:r w:rsidRPr="002B699C">
        <w:rPr>
          <w:sz w:val="24"/>
          <w:szCs w:val="24"/>
        </w:rPr>
        <w:t xml:space="preserve">2017) and in line with Hattie (2009) direct teaching provided the scaffolding for the lesson. </w:t>
      </w:r>
      <w:r w:rsidR="000068EE" w:rsidRPr="002B699C">
        <w:rPr>
          <w:sz w:val="24"/>
          <w:szCs w:val="24"/>
        </w:rPr>
        <w:t>O</w:t>
      </w:r>
      <w:r w:rsidR="00A17378" w:rsidRPr="002B699C">
        <w:rPr>
          <w:sz w:val="24"/>
          <w:szCs w:val="24"/>
        </w:rPr>
        <w:t>pportunities arose within the lesson to develop confidence, resilience and empathy. The tasks provided</w:t>
      </w:r>
      <w:r w:rsidRPr="002B699C">
        <w:rPr>
          <w:sz w:val="24"/>
          <w:szCs w:val="24"/>
        </w:rPr>
        <w:t xml:space="preserve"> plenty of opportunities to face challenges to work both independently and </w:t>
      </w:r>
      <w:r w:rsidR="00A17378" w:rsidRPr="002B699C">
        <w:rPr>
          <w:sz w:val="24"/>
          <w:szCs w:val="24"/>
        </w:rPr>
        <w:t xml:space="preserve">collaboratively as a </w:t>
      </w:r>
      <w:r w:rsidRPr="002B699C">
        <w:rPr>
          <w:sz w:val="24"/>
          <w:szCs w:val="24"/>
        </w:rPr>
        <w:t>team and learn skills important for life (Donaldson 2017).</w:t>
      </w:r>
    </w:p>
    <w:p w14:paraId="3D8E387B" w14:textId="76D38370" w:rsidR="0059540A" w:rsidRPr="002B699C" w:rsidRDefault="0059540A" w:rsidP="00C60994">
      <w:r w:rsidRPr="002B699C">
        <w:br w:type="page"/>
      </w:r>
    </w:p>
    <w:p w14:paraId="10470BCE" w14:textId="51198243" w:rsidR="007940A6" w:rsidRPr="002B699C" w:rsidRDefault="007940A6" w:rsidP="00C60994">
      <w:pPr>
        <w:pStyle w:val="Heading1"/>
        <w:rPr>
          <w:b/>
          <w:color w:val="auto"/>
          <w:u w:val="single"/>
        </w:rPr>
      </w:pPr>
      <w:bookmarkStart w:id="11" w:name="_Toc39777053"/>
      <w:r w:rsidRPr="002B699C">
        <w:rPr>
          <w:b/>
          <w:color w:val="auto"/>
          <w:u w:val="single"/>
        </w:rPr>
        <w:lastRenderedPageBreak/>
        <w:t>Evaluation</w:t>
      </w:r>
      <w:bookmarkEnd w:id="11"/>
    </w:p>
    <w:p w14:paraId="3122F9CB" w14:textId="6BEA714E" w:rsidR="00594EA9" w:rsidRPr="002B699C" w:rsidRDefault="005F6397" w:rsidP="00C60994">
      <w:pPr>
        <w:rPr>
          <w:sz w:val="24"/>
          <w:szCs w:val="24"/>
        </w:rPr>
      </w:pPr>
      <w:r w:rsidRPr="002B699C">
        <w:rPr>
          <w:sz w:val="24"/>
          <w:szCs w:val="24"/>
        </w:rPr>
        <w:t>The mic</w:t>
      </w:r>
      <w:r w:rsidR="00E05AFE">
        <w:rPr>
          <w:sz w:val="24"/>
          <w:szCs w:val="24"/>
        </w:rPr>
        <w:t>r</w:t>
      </w:r>
      <w:r w:rsidRPr="002B699C">
        <w:rPr>
          <w:sz w:val="24"/>
          <w:szCs w:val="24"/>
        </w:rPr>
        <w:t>oteach encompassed Donaldson (2017) linking to</w:t>
      </w:r>
      <w:r w:rsidR="001217ED" w:rsidRPr="002B699C">
        <w:rPr>
          <w:sz w:val="24"/>
          <w:szCs w:val="24"/>
        </w:rPr>
        <w:t xml:space="preserve"> many </w:t>
      </w:r>
      <w:r w:rsidRPr="002B699C">
        <w:rPr>
          <w:sz w:val="24"/>
          <w:szCs w:val="24"/>
        </w:rPr>
        <w:t xml:space="preserve">purposes and pedagogical principles. The first task required pupils to classify states of matter from everyday life under, allowing pupils to build on previous knowledge. This is supported by </w:t>
      </w:r>
      <w:proofErr w:type="spellStart"/>
      <w:r w:rsidRPr="002B699C">
        <w:rPr>
          <w:sz w:val="24"/>
          <w:szCs w:val="24"/>
        </w:rPr>
        <w:t>Harlen</w:t>
      </w:r>
      <w:proofErr w:type="spellEnd"/>
      <w:r w:rsidRPr="002B699C">
        <w:rPr>
          <w:sz w:val="24"/>
          <w:szCs w:val="24"/>
        </w:rPr>
        <w:t xml:space="preserve"> (</w:t>
      </w:r>
      <w:r w:rsidR="001217ED" w:rsidRPr="002B699C">
        <w:rPr>
          <w:sz w:val="24"/>
          <w:szCs w:val="24"/>
        </w:rPr>
        <w:t>20</w:t>
      </w:r>
      <w:r w:rsidR="001132B5" w:rsidRPr="002B699C">
        <w:rPr>
          <w:sz w:val="24"/>
          <w:szCs w:val="24"/>
        </w:rPr>
        <w:t>09</w:t>
      </w:r>
      <w:r w:rsidRPr="002B699C">
        <w:rPr>
          <w:sz w:val="24"/>
          <w:szCs w:val="24"/>
        </w:rPr>
        <w:t>)</w:t>
      </w:r>
      <w:r w:rsidR="001217ED" w:rsidRPr="002B699C">
        <w:rPr>
          <w:sz w:val="24"/>
          <w:szCs w:val="24"/>
        </w:rPr>
        <w:t xml:space="preserve">, </w:t>
      </w:r>
      <w:r w:rsidRPr="002B699C">
        <w:rPr>
          <w:sz w:val="24"/>
          <w:szCs w:val="24"/>
        </w:rPr>
        <w:t xml:space="preserve">that pupils learn better if new information being taught links to previous knowledge. </w:t>
      </w:r>
    </w:p>
    <w:p w14:paraId="5C63A20F" w14:textId="323585BF" w:rsidR="00C05D04" w:rsidRPr="002B699C" w:rsidRDefault="00594EA9" w:rsidP="00C60994">
      <w:pPr>
        <w:rPr>
          <w:sz w:val="24"/>
          <w:szCs w:val="24"/>
        </w:rPr>
      </w:pPr>
      <w:r w:rsidRPr="002B699C">
        <w:rPr>
          <w:sz w:val="24"/>
          <w:szCs w:val="24"/>
        </w:rPr>
        <w:t>The lesson</w:t>
      </w:r>
      <w:r w:rsidR="00A54BB1" w:rsidRPr="002B699C">
        <w:rPr>
          <w:sz w:val="24"/>
          <w:szCs w:val="24"/>
        </w:rPr>
        <w:t xml:space="preserve"> successfully</w:t>
      </w:r>
      <w:r w:rsidRPr="002B699C">
        <w:rPr>
          <w:sz w:val="24"/>
          <w:szCs w:val="24"/>
        </w:rPr>
        <w:t xml:space="preserve"> provided pupils with an opportunity to explore different ideas and situations in a safe environment</w:t>
      </w:r>
      <w:r w:rsidR="00A54BB1" w:rsidRPr="002B699C">
        <w:rPr>
          <w:sz w:val="24"/>
          <w:szCs w:val="24"/>
        </w:rPr>
        <w:t>,</w:t>
      </w:r>
      <w:r w:rsidRPr="002B699C">
        <w:rPr>
          <w:sz w:val="24"/>
          <w:szCs w:val="24"/>
        </w:rPr>
        <w:t xml:space="preserve"> where </w:t>
      </w:r>
      <w:r w:rsidR="00C05D04" w:rsidRPr="002B699C">
        <w:rPr>
          <w:sz w:val="24"/>
          <w:szCs w:val="24"/>
        </w:rPr>
        <w:t xml:space="preserve">it was made clear that it was </w:t>
      </w:r>
      <w:r w:rsidRPr="002B699C">
        <w:rPr>
          <w:sz w:val="24"/>
          <w:szCs w:val="24"/>
        </w:rPr>
        <w:t xml:space="preserve">acceptable to make mistakes </w:t>
      </w:r>
      <w:r w:rsidR="00C05D04" w:rsidRPr="002B699C">
        <w:rPr>
          <w:sz w:val="24"/>
          <w:szCs w:val="24"/>
        </w:rPr>
        <w:t>in order</w:t>
      </w:r>
      <w:r w:rsidRPr="002B699C">
        <w:rPr>
          <w:sz w:val="24"/>
          <w:szCs w:val="24"/>
        </w:rPr>
        <w:t xml:space="preserve"> to learn from them</w:t>
      </w:r>
      <w:r w:rsidR="00C05D04" w:rsidRPr="002B699C">
        <w:rPr>
          <w:sz w:val="24"/>
          <w:szCs w:val="24"/>
        </w:rPr>
        <w:t xml:space="preserve"> (Donaldson 2017).</w:t>
      </w:r>
      <w:r w:rsidRPr="002B699C">
        <w:rPr>
          <w:sz w:val="24"/>
          <w:szCs w:val="24"/>
        </w:rPr>
        <w:t xml:space="preserve"> </w:t>
      </w:r>
    </w:p>
    <w:p w14:paraId="2630427B" w14:textId="0BA8D497" w:rsidR="001217ED" w:rsidRPr="002B699C" w:rsidRDefault="00C05D04" w:rsidP="00C60994">
      <w:pPr>
        <w:rPr>
          <w:sz w:val="24"/>
          <w:szCs w:val="24"/>
        </w:rPr>
      </w:pPr>
      <w:r w:rsidRPr="002B699C">
        <w:rPr>
          <w:sz w:val="24"/>
          <w:szCs w:val="24"/>
        </w:rPr>
        <w:t>Each group had bottles of ice, water and air to encourage active learning and provided visual and sensory stimuli. If there had not been the time constraints, the task could have been improved</w:t>
      </w:r>
      <w:r w:rsidR="00096F16" w:rsidRPr="002B699C">
        <w:rPr>
          <w:sz w:val="24"/>
          <w:szCs w:val="24"/>
        </w:rPr>
        <w:t>,</w:t>
      </w:r>
      <w:r w:rsidRPr="002B699C">
        <w:rPr>
          <w:sz w:val="24"/>
          <w:szCs w:val="24"/>
        </w:rPr>
        <w:t xml:space="preserve"> by having a variety of matter around the classroom, encouraging more interaction and </w:t>
      </w:r>
      <w:r w:rsidR="00096F16" w:rsidRPr="002B699C">
        <w:rPr>
          <w:sz w:val="24"/>
          <w:szCs w:val="24"/>
        </w:rPr>
        <w:t>being more</w:t>
      </w:r>
      <w:r w:rsidRPr="002B699C">
        <w:rPr>
          <w:sz w:val="24"/>
          <w:szCs w:val="24"/>
        </w:rPr>
        <w:t xml:space="preserve"> relatable to real life contexts, which is invaluable for relating science to the outside world (</w:t>
      </w:r>
      <w:proofErr w:type="spellStart"/>
      <w:r w:rsidRPr="002B699C">
        <w:rPr>
          <w:sz w:val="24"/>
          <w:szCs w:val="24"/>
        </w:rPr>
        <w:t>Harle</w:t>
      </w:r>
      <w:r w:rsidR="00673F27" w:rsidRPr="002B699C">
        <w:rPr>
          <w:sz w:val="24"/>
          <w:szCs w:val="24"/>
        </w:rPr>
        <w:t>n</w:t>
      </w:r>
      <w:proofErr w:type="spellEnd"/>
      <w:r w:rsidR="00673F27" w:rsidRPr="002B699C">
        <w:rPr>
          <w:sz w:val="24"/>
          <w:szCs w:val="24"/>
        </w:rPr>
        <w:t xml:space="preserve"> </w:t>
      </w:r>
      <w:r w:rsidRPr="002B699C">
        <w:rPr>
          <w:sz w:val="24"/>
          <w:szCs w:val="24"/>
        </w:rPr>
        <w:t>20</w:t>
      </w:r>
      <w:r w:rsidR="001132B5" w:rsidRPr="002B699C">
        <w:rPr>
          <w:sz w:val="24"/>
          <w:szCs w:val="24"/>
        </w:rPr>
        <w:t>09</w:t>
      </w:r>
      <w:r w:rsidRPr="002B699C">
        <w:rPr>
          <w:sz w:val="24"/>
          <w:szCs w:val="24"/>
        </w:rPr>
        <w:t xml:space="preserve">). </w:t>
      </w:r>
      <w:r w:rsidR="00594EA9" w:rsidRPr="002B699C">
        <w:rPr>
          <w:sz w:val="24"/>
          <w:szCs w:val="24"/>
        </w:rPr>
        <w:t xml:space="preserve">This </w:t>
      </w:r>
      <w:r w:rsidRPr="002B699C">
        <w:rPr>
          <w:sz w:val="24"/>
          <w:szCs w:val="24"/>
        </w:rPr>
        <w:t xml:space="preserve">would help to overcome misconceptions caused by language and also </w:t>
      </w:r>
      <w:r w:rsidR="00594EA9" w:rsidRPr="002B699C">
        <w:rPr>
          <w:sz w:val="24"/>
          <w:szCs w:val="24"/>
        </w:rPr>
        <w:t>build</w:t>
      </w:r>
      <w:r w:rsidRPr="002B699C">
        <w:rPr>
          <w:sz w:val="24"/>
          <w:szCs w:val="24"/>
        </w:rPr>
        <w:t xml:space="preserve"> their</w:t>
      </w:r>
      <w:r w:rsidR="00594EA9" w:rsidRPr="002B699C">
        <w:rPr>
          <w:sz w:val="24"/>
          <w:szCs w:val="24"/>
        </w:rPr>
        <w:t xml:space="preserve"> confidence to</w:t>
      </w:r>
      <w:r w:rsidRPr="002B699C">
        <w:rPr>
          <w:sz w:val="24"/>
          <w:szCs w:val="24"/>
        </w:rPr>
        <w:t xml:space="preserve"> encourage them to</w:t>
      </w:r>
      <w:r w:rsidR="00594EA9" w:rsidRPr="002B699C">
        <w:rPr>
          <w:sz w:val="24"/>
          <w:szCs w:val="24"/>
        </w:rPr>
        <w:t xml:space="preserve"> think scientifically about a concept</w:t>
      </w:r>
      <w:r w:rsidRPr="002B699C">
        <w:rPr>
          <w:sz w:val="24"/>
          <w:szCs w:val="24"/>
        </w:rPr>
        <w:t>,</w:t>
      </w:r>
      <w:r w:rsidR="00594EA9" w:rsidRPr="002B699C">
        <w:rPr>
          <w:sz w:val="24"/>
          <w:szCs w:val="24"/>
        </w:rPr>
        <w:t xml:space="preserve"> which is difficult to understand when it is not visible Kind (2004)</w:t>
      </w:r>
      <w:r w:rsidRPr="002B699C">
        <w:rPr>
          <w:sz w:val="24"/>
          <w:szCs w:val="24"/>
        </w:rPr>
        <w:t xml:space="preserve">. </w:t>
      </w:r>
      <w:r w:rsidR="001217ED" w:rsidRPr="002B699C">
        <w:rPr>
          <w:sz w:val="24"/>
          <w:szCs w:val="24"/>
        </w:rPr>
        <w:t>In addition</w:t>
      </w:r>
      <w:r w:rsidRPr="002B699C">
        <w:rPr>
          <w:sz w:val="24"/>
          <w:szCs w:val="24"/>
        </w:rPr>
        <w:t>,</w:t>
      </w:r>
      <w:r w:rsidR="001217ED" w:rsidRPr="002B699C">
        <w:rPr>
          <w:sz w:val="24"/>
          <w:szCs w:val="24"/>
        </w:rPr>
        <w:t xml:space="preserve"> </w:t>
      </w:r>
      <w:r w:rsidRPr="002B699C">
        <w:rPr>
          <w:sz w:val="24"/>
          <w:szCs w:val="24"/>
        </w:rPr>
        <w:t>it</w:t>
      </w:r>
      <w:r w:rsidR="001217ED" w:rsidRPr="002B699C">
        <w:rPr>
          <w:sz w:val="24"/>
          <w:szCs w:val="24"/>
        </w:rPr>
        <w:t xml:space="preserve"> would have had a high</w:t>
      </w:r>
      <w:r w:rsidRPr="002B699C">
        <w:rPr>
          <w:sz w:val="24"/>
          <w:szCs w:val="24"/>
        </w:rPr>
        <w:t>er</w:t>
      </w:r>
      <w:r w:rsidR="001217ED" w:rsidRPr="002B699C">
        <w:rPr>
          <w:sz w:val="24"/>
          <w:szCs w:val="24"/>
        </w:rPr>
        <w:t xml:space="preserve"> degree of authenticity encouraging experimentation, working collaboratively and making connections (Donaldson 2017).</w:t>
      </w:r>
    </w:p>
    <w:p w14:paraId="4A7BCAED" w14:textId="6912FE00" w:rsidR="005F6397" w:rsidRPr="002B699C" w:rsidRDefault="005F6397" w:rsidP="00C60994">
      <w:pPr>
        <w:rPr>
          <w:sz w:val="24"/>
          <w:szCs w:val="24"/>
        </w:rPr>
      </w:pPr>
      <w:r w:rsidRPr="002B699C">
        <w:rPr>
          <w:sz w:val="24"/>
          <w:szCs w:val="24"/>
        </w:rPr>
        <w:t xml:space="preserve">The Frayer model </w:t>
      </w:r>
      <w:r w:rsidR="00D8382C" w:rsidRPr="002B699C">
        <w:rPr>
          <w:sz w:val="24"/>
          <w:szCs w:val="24"/>
        </w:rPr>
        <w:t xml:space="preserve">enabled pupils to be </w:t>
      </w:r>
      <w:r w:rsidRPr="002B699C">
        <w:rPr>
          <w:sz w:val="24"/>
          <w:szCs w:val="24"/>
        </w:rPr>
        <w:t xml:space="preserve">actively involved in their learning using classification and organisational skills to communicate meaning </w:t>
      </w:r>
      <w:r w:rsidR="00C05D04" w:rsidRPr="002B699C">
        <w:rPr>
          <w:sz w:val="24"/>
          <w:szCs w:val="24"/>
        </w:rPr>
        <w:t>(</w:t>
      </w:r>
      <w:proofErr w:type="spellStart"/>
      <w:r w:rsidRPr="002B699C">
        <w:rPr>
          <w:sz w:val="24"/>
          <w:szCs w:val="24"/>
        </w:rPr>
        <w:t>Estacio</w:t>
      </w:r>
      <w:r w:rsidR="00C05D04" w:rsidRPr="002B699C">
        <w:rPr>
          <w:sz w:val="24"/>
          <w:szCs w:val="24"/>
        </w:rPr>
        <w:t>a</w:t>
      </w:r>
      <w:proofErr w:type="spellEnd"/>
      <w:r w:rsidR="00C05D04" w:rsidRPr="002B699C">
        <w:rPr>
          <w:sz w:val="24"/>
          <w:szCs w:val="24"/>
        </w:rPr>
        <w:t xml:space="preserve"> 2017)</w:t>
      </w:r>
      <w:r w:rsidRPr="002B699C">
        <w:rPr>
          <w:sz w:val="24"/>
          <w:szCs w:val="24"/>
        </w:rPr>
        <w:t>. As pupils were not simply writing a definition</w:t>
      </w:r>
      <w:r w:rsidR="00C05D04" w:rsidRPr="002B699C">
        <w:rPr>
          <w:sz w:val="24"/>
          <w:szCs w:val="24"/>
        </w:rPr>
        <w:t>,</w:t>
      </w:r>
      <w:r w:rsidRPr="002B699C">
        <w:rPr>
          <w:sz w:val="24"/>
          <w:szCs w:val="24"/>
        </w:rPr>
        <w:t xml:space="preserve"> </w:t>
      </w:r>
      <w:r w:rsidR="00D07CBB" w:rsidRPr="002B699C">
        <w:rPr>
          <w:sz w:val="24"/>
          <w:szCs w:val="24"/>
        </w:rPr>
        <w:t xml:space="preserve">they develop an </w:t>
      </w:r>
      <w:r w:rsidRPr="002B699C">
        <w:rPr>
          <w:sz w:val="24"/>
          <w:szCs w:val="24"/>
        </w:rPr>
        <w:t>understanding of the concepts i</w:t>
      </w:r>
      <w:r w:rsidR="00D07CBB" w:rsidRPr="002B699C">
        <w:rPr>
          <w:sz w:val="24"/>
          <w:szCs w:val="24"/>
        </w:rPr>
        <w:t>n</w:t>
      </w:r>
      <w:r w:rsidRPr="002B699C">
        <w:rPr>
          <w:sz w:val="24"/>
          <w:szCs w:val="24"/>
        </w:rPr>
        <w:t xml:space="preserve"> more depth</w:t>
      </w:r>
      <w:r w:rsidR="00C05D04" w:rsidRPr="002B699C">
        <w:rPr>
          <w:sz w:val="24"/>
          <w:szCs w:val="24"/>
        </w:rPr>
        <w:t xml:space="preserve"> </w:t>
      </w:r>
      <w:r w:rsidRPr="002B699C">
        <w:rPr>
          <w:sz w:val="24"/>
          <w:szCs w:val="24"/>
        </w:rPr>
        <w:t>(Aveyard</w:t>
      </w:r>
      <w:r w:rsidR="007D0560" w:rsidRPr="002B699C">
        <w:rPr>
          <w:sz w:val="24"/>
          <w:szCs w:val="24"/>
        </w:rPr>
        <w:t xml:space="preserve"> 2018</w:t>
      </w:r>
      <w:r w:rsidRPr="002B699C">
        <w:rPr>
          <w:sz w:val="24"/>
          <w:szCs w:val="24"/>
        </w:rPr>
        <w:t xml:space="preserve">). </w:t>
      </w:r>
      <w:r w:rsidR="009C188A" w:rsidRPr="002B699C">
        <w:rPr>
          <w:sz w:val="24"/>
          <w:szCs w:val="24"/>
        </w:rPr>
        <w:t>Ot</w:t>
      </w:r>
      <w:r w:rsidRPr="002B699C">
        <w:rPr>
          <w:sz w:val="24"/>
          <w:szCs w:val="24"/>
        </w:rPr>
        <w:t xml:space="preserve">her interventions could have been used to overcome language misconceptions </w:t>
      </w:r>
      <w:r w:rsidR="00C01682" w:rsidRPr="002B699C">
        <w:rPr>
          <w:sz w:val="24"/>
          <w:szCs w:val="24"/>
        </w:rPr>
        <w:t>such as w</w:t>
      </w:r>
      <w:r w:rsidRPr="002B699C">
        <w:rPr>
          <w:sz w:val="24"/>
          <w:szCs w:val="24"/>
        </w:rPr>
        <w:t>ord burrs, role play</w:t>
      </w:r>
      <w:r w:rsidR="00C01682" w:rsidRPr="002B699C">
        <w:rPr>
          <w:sz w:val="24"/>
          <w:szCs w:val="24"/>
        </w:rPr>
        <w:t xml:space="preserve"> or</w:t>
      </w:r>
      <w:r w:rsidR="009C188A" w:rsidRPr="002B699C">
        <w:rPr>
          <w:sz w:val="24"/>
          <w:szCs w:val="24"/>
        </w:rPr>
        <w:t xml:space="preserve"> </w:t>
      </w:r>
      <w:r w:rsidRPr="002B699C">
        <w:rPr>
          <w:sz w:val="24"/>
          <w:szCs w:val="24"/>
        </w:rPr>
        <w:t>illustrations</w:t>
      </w:r>
      <w:r w:rsidR="00C01682" w:rsidRPr="002B699C">
        <w:rPr>
          <w:sz w:val="24"/>
          <w:szCs w:val="24"/>
        </w:rPr>
        <w:t xml:space="preserve"> (RSC).</w:t>
      </w:r>
      <w:r w:rsidRPr="002B699C">
        <w:rPr>
          <w:sz w:val="24"/>
          <w:szCs w:val="24"/>
        </w:rPr>
        <w:t xml:space="preserve"> </w:t>
      </w:r>
      <w:r w:rsidR="009C188A" w:rsidRPr="002B699C">
        <w:rPr>
          <w:sz w:val="24"/>
          <w:szCs w:val="24"/>
        </w:rPr>
        <w:t>In addition</w:t>
      </w:r>
      <w:r w:rsidR="006037CA" w:rsidRPr="002B699C">
        <w:rPr>
          <w:sz w:val="24"/>
          <w:szCs w:val="24"/>
        </w:rPr>
        <w:t>,</w:t>
      </w:r>
      <w:r w:rsidRPr="002B699C">
        <w:rPr>
          <w:sz w:val="24"/>
          <w:szCs w:val="24"/>
        </w:rPr>
        <w:t xml:space="preserve"> a concept cartoon</w:t>
      </w:r>
      <w:r w:rsidR="009C188A" w:rsidRPr="002B699C">
        <w:rPr>
          <w:sz w:val="24"/>
          <w:szCs w:val="24"/>
        </w:rPr>
        <w:t xml:space="preserve"> </w:t>
      </w:r>
      <w:r w:rsidRPr="002B699C">
        <w:rPr>
          <w:sz w:val="24"/>
          <w:szCs w:val="24"/>
        </w:rPr>
        <w:t>before the Fr</w:t>
      </w:r>
      <w:r w:rsidR="00C95170" w:rsidRPr="002B699C">
        <w:rPr>
          <w:sz w:val="24"/>
          <w:szCs w:val="24"/>
        </w:rPr>
        <w:t>a</w:t>
      </w:r>
      <w:r w:rsidRPr="002B699C">
        <w:rPr>
          <w:sz w:val="24"/>
          <w:szCs w:val="24"/>
        </w:rPr>
        <w:t>yer model to engage the pupils, motivate them and encourage them to discuss the different statements</w:t>
      </w:r>
      <w:r w:rsidR="00C01682" w:rsidRPr="002B699C">
        <w:rPr>
          <w:sz w:val="24"/>
          <w:szCs w:val="24"/>
        </w:rPr>
        <w:t xml:space="preserve"> </w:t>
      </w:r>
      <w:r w:rsidR="00673F27" w:rsidRPr="002B699C">
        <w:rPr>
          <w:sz w:val="24"/>
          <w:szCs w:val="24"/>
        </w:rPr>
        <w:t>(Pigott 2002</w:t>
      </w:r>
      <w:r w:rsidRPr="002B699C">
        <w:rPr>
          <w:sz w:val="24"/>
          <w:szCs w:val="24"/>
        </w:rPr>
        <w:t>)</w:t>
      </w:r>
      <w:r w:rsidR="006037CA" w:rsidRPr="002B699C">
        <w:rPr>
          <w:sz w:val="24"/>
          <w:szCs w:val="24"/>
        </w:rPr>
        <w:t xml:space="preserve">. Pupils could </w:t>
      </w:r>
      <w:r w:rsidR="00C01682" w:rsidRPr="002B699C">
        <w:rPr>
          <w:sz w:val="24"/>
          <w:szCs w:val="24"/>
        </w:rPr>
        <w:t xml:space="preserve">be given </w:t>
      </w:r>
      <w:r w:rsidR="006037CA" w:rsidRPr="002B699C">
        <w:rPr>
          <w:sz w:val="24"/>
          <w:szCs w:val="24"/>
        </w:rPr>
        <w:t>a word mat to support</w:t>
      </w:r>
      <w:r w:rsidR="00C01682" w:rsidRPr="002B699C">
        <w:rPr>
          <w:sz w:val="24"/>
          <w:szCs w:val="24"/>
        </w:rPr>
        <w:t>,</w:t>
      </w:r>
      <w:r w:rsidR="006037CA" w:rsidRPr="002B699C">
        <w:rPr>
          <w:sz w:val="24"/>
          <w:szCs w:val="24"/>
        </w:rPr>
        <w:t xml:space="preserve"> as this would have highlighted key vocabulary and</w:t>
      </w:r>
      <w:r w:rsidR="00C01682" w:rsidRPr="002B699C">
        <w:rPr>
          <w:sz w:val="24"/>
          <w:szCs w:val="24"/>
        </w:rPr>
        <w:t xml:space="preserve"> </w:t>
      </w:r>
      <w:r w:rsidR="006037CA" w:rsidRPr="002B699C">
        <w:rPr>
          <w:sz w:val="24"/>
          <w:szCs w:val="24"/>
        </w:rPr>
        <w:t>increased awareness of important terminology (Ha</w:t>
      </w:r>
      <w:r w:rsidR="00EE64C2" w:rsidRPr="002B699C">
        <w:rPr>
          <w:sz w:val="24"/>
          <w:szCs w:val="24"/>
        </w:rPr>
        <w:t>r</w:t>
      </w:r>
      <w:r w:rsidR="006037CA" w:rsidRPr="002B699C">
        <w:rPr>
          <w:sz w:val="24"/>
          <w:szCs w:val="24"/>
        </w:rPr>
        <w:t>m</w:t>
      </w:r>
      <w:r w:rsidR="00EE64C2" w:rsidRPr="002B699C">
        <w:rPr>
          <w:sz w:val="24"/>
          <w:szCs w:val="24"/>
        </w:rPr>
        <w:t>on</w:t>
      </w:r>
      <w:r w:rsidR="006037CA" w:rsidRPr="002B699C">
        <w:rPr>
          <w:sz w:val="24"/>
          <w:szCs w:val="24"/>
        </w:rPr>
        <w:t xml:space="preserve"> et al 2005).</w:t>
      </w:r>
    </w:p>
    <w:p w14:paraId="0A24B85F" w14:textId="12B7852A" w:rsidR="005F6397" w:rsidRPr="002B699C" w:rsidRDefault="009C188A" w:rsidP="00C60994">
      <w:pPr>
        <w:rPr>
          <w:sz w:val="24"/>
          <w:szCs w:val="24"/>
        </w:rPr>
      </w:pPr>
      <w:r w:rsidRPr="002B699C">
        <w:rPr>
          <w:sz w:val="24"/>
          <w:szCs w:val="24"/>
        </w:rPr>
        <w:t>D</w:t>
      </w:r>
      <w:r w:rsidR="005F6397" w:rsidRPr="002B699C">
        <w:rPr>
          <w:sz w:val="24"/>
          <w:szCs w:val="24"/>
        </w:rPr>
        <w:t xml:space="preserve">ifferentiation </w:t>
      </w:r>
      <w:r w:rsidRPr="002B699C">
        <w:rPr>
          <w:sz w:val="24"/>
          <w:szCs w:val="24"/>
        </w:rPr>
        <w:t xml:space="preserve">was </w:t>
      </w:r>
      <w:r w:rsidR="005F6397" w:rsidRPr="002B699C">
        <w:rPr>
          <w:sz w:val="24"/>
          <w:szCs w:val="24"/>
        </w:rPr>
        <w:t xml:space="preserve">by outcome, </w:t>
      </w:r>
      <w:r w:rsidR="00C55C5D" w:rsidRPr="002B699C">
        <w:rPr>
          <w:sz w:val="24"/>
          <w:szCs w:val="24"/>
        </w:rPr>
        <w:t xml:space="preserve">but also </w:t>
      </w:r>
      <w:r w:rsidR="005F6397" w:rsidRPr="002B699C">
        <w:rPr>
          <w:sz w:val="24"/>
          <w:szCs w:val="24"/>
        </w:rPr>
        <w:t>by support</w:t>
      </w:r>
      <w:r w:rsidRPr="002B699C">
        <w:rPr>
          <w:sz w:val="24"/>
          <w:szCs w:val="24"/>
        </w:rPr>
        <w:t xml:space="preserve"> </w:t>
      </w:r>
      <w:r w:rsidR="00C55C5D" w:rsidRPr="002B699C">
        <w:rPr>
          <w:sz w:val="24"/>
          <w:szCs w:val="24"/>
        </w:rPr>
        <w:t xml:space="preserve">to those who required it </w:t>
      </w:r>
      <w:r w:rsidR="005F6397" w:rsidRPr="002B699C">
        <w:rPr>
          <w:sz w:val="24"/>
          <w:szCs w:val="24"/>
        </w:rPr>
        <w:t>(Ross</w:t>
      </w:r>
      <w:r w:rsidR="00673F27" w:rsidRPr="002B699C">
        <w:rPr>
          <w:sz w:val="24"/>
          <w:szCs w:val="24"/>
        </w:rPr>
        <w:t xml:space="preserve"> et al </w:t>
      </w:r>
      <w:r w:rsidR="005F6397" w:rsidRPr="002B699C">
        <w:rPr>
          <w:sz w:val="24"/>
          <w:szCs w:val="24"/>
        </w:rPr>
        <w:t xml:space="preserve">2015). The particle model often leads to additional misconceptions, which would be confusing for the lower ability pupils </w:t>
      </w:r>
      <w:r w:rsidR="00E4041C" w:rsidRPr="002B699C">
        <w:rPr>
          <w:sz w:val="24"/>
          <w:szCs w:val="24"/>
        </w:rPr>
        <w:t xml:space="preserve">as </w:t>
      </w:r>
      <w:r w:rsidR="005F6397" w:rsidRPr="002B699C">
        <w:rPr>
          <w:sz w:val="24"/>
          <w:szCs w:val="24"/>
        </w:rPr>
        <w:t>lesson focusing on language (</w:t>
      </w:r>
      <w:r w:rsidR="00C95170" w:rsidRPr="002B699C">
        <w:rPr>
          <w:sz w:val="24"/>
          <w:szCs w:val="24"/>
        </w:rPr>
        <w:t>Kind 2004)</w:t>
      </w:r>
      <w:r w:rsidR="00E4041C" w:rsidRPr="002B699C">
        <w:rPr>
          <w:sz w:val="24"/>
          <w:szCs w:val="24"/>
        </w:rPr>
        <w:t>,</w:t>
      </w:r>
      <w:r w:rsidR="005F6397" w:rsidRPr="002B699C">
        <w:rPr>
          <w:sz w:val="24"/>
          <w:szCs w:val="24"/>
        </w:rPr>
        <w:t xml:space="preserve"> on reflection to improve the task the particle model in Task 2 </w:t>
      </w:r>
      <w:r w:rsidRPr="002B699C">
        <w:rPr>
          <w:sz w:val="24"/>
          <w:szCs w:val="24"/>
        </w:rPr>
        <w:t>could</w:t>
      </w:r>
      <w:r w:rsidR="005F6397" w:rsidRPr="002B699C">
        <w:rPr>
          <w:sz w:val="24"/>
          <w:szCs w:val="24"/>
        </w:rPr>
        <w:t xml:space="preserve"> be removed. </w:t>
      </w:r>
    </w:p>
    <w:p w14:paraId="3DC1D8EC" w14:textId="47D48569" w:rsidR="005F6397" w:rsidRPr="002B699C" w:rsidRDefault="005F6397" w:rsidP="00C60994">
      <w:pPr>
        <w:rPr>
          <w:sz w:val="24"/>
          <w:szCs w:val="24"/>
        </w:rPr>
      </w:pPr>
      <w:r w:rsidRPr="002B699C">
        <w:rPr>
          <w:sz w:val="24"/>
          <w:szCs w:val="24"/>
        </w:rPr>
        <w:t>The variety of teaching approaches</w:t>
      </w:r>
      <w:r w:rsidR="00E4041C" w:rsidRPr="002B699C">
        <w:rPr>
          <w:sz w:val="24"/>
          <w:szCs w:val="24"/>
        </w:rPr>
        <w:t xml:space="preserve">, including </w:t>
      </w:r>
      <w:r w:rsidRPr="002B699C">
        <w:rPr>
          <w:sz w:val="24"/>
          <w:szCs w:val="24"/>
        </w:rPr>
        <w:t>direct teaching was used clarify</w:t>
      </w:r>
      <w:r w:rsidR="00673F27" w:rsidRPr="002B699C">
        <w:rPr>
          <w:sz w:val="24"/>
          <w:szCs w:val="24"/>
        </w:rPr>
        <w:t xml:space="preserve"> </w:t>
      </w:r>
      <w:r w:rsidRPr="002B699C">
        <w:rPr>
          <w:sz w:val="24"/>
          <w:szCs w:val="24"/>
        </w:rPr>
        <w:t>instructions and to provide a structure</w:t>
      </w:r>
      <w:r w:rsidR="00E4041C" w:rsidRPr="002B699C">
        <w:rPr>
          <w:sz w:val="24"/>
          <w:szCs w:val="24"/>
        </w:rPr>
        <w:t xml:space="preserve"> </w:t>
      </w:r>
      <w:r w:rsidRPr="002B699C">
        <w:rPr>
          <w:sz w:val="24"/>
          <w:szCs w:val="24"/>
        </w:rPr>
        <w:t>(Hattie 200</w:t>
      </w:r>
      <w:r w:rsidR="00673F27" w:rsidRPr="002B699C">
        <w:rPr>
          <w:sz w:val="24"/>
          <w:szCs w:val="24"/>
        </w:rPr>
        <w:t>9</w:t>
      </w:r>
      <w:r w:rsidRPr="002B699C">
        <w:rPr>
          <w:sz w:val="24"/>
          <w:szCs w:val="24"/>
        </w:rPr>
        <w:t xml:space="preserve">), however, dependent on the pupils in the class I would always need to </w:t>
      </w:r>
      <w:r w:rsidR="005C32A1" w:rsidRPr="002B699C">
        <w:rPr>
          <w:sz w:val="24"/>
          <w:szCs w:val="24"/>
        </w:rPr>
        <w:t>consider</w:t>
      </w:r>
      <w:r w:rsidR="00E4041C" w:rsidRPr="002B699C">
        <w:rPr>
          <w:sz w:val="24"/>
          <w:szCs w:val="24"/>
        </w:rPr>
        <w:t>,</w:t>
      </w:r>
      <w:r w:rsidR="005C32A1" w:rsidRPr="002B699C">
        <w:rPr>
          <w:sz w:val="24"/>
          <w:szCs w:val="24"/>
        </w:rPr>
        <w:t xml:space="preserve"> </w:t>
      </w:r>
      <w:r w:rsidRPr="002B699C">
        <w:rPr>
          <w:sz w:val="24"/>
          <w:szCs w:val="24"/>
        </w:rPr>
        <w:t xml:space="preserve">that some pupils have a very short attention span (Ross </w:t>
      </w:r>
      <w:r w:rsidR="00673F27" w:rsidRPr="002B699C">
        <w:rPr>
          <w:sz w:val="24"/>
          <w:szCs w:val="24"/>
        </w:rPr>
        <w:t>et al</w:t>
      </w:r>
      <w:r w:rsidRPr="002B699C">
        <w:rPr>
          <w:sz w:val="24"/>
          <w:szCs w:val="24"/>
        </w:rPr>
        <w:t xml:space="preserve"> 2015)</w:t>
      </w:r>
      <w:r w:rsidR="00E4041C" w:rsidRPr="002B699C">
        <w:rPr>
          <w:sz w:val="24"/>
          <w:szCs w:val="24"/>
        </w:rPr>
        <w:t>.</w:t>
      </w:r>
    </w:p>
    <w:p w14:paraId="64102E2D" w14:textId="20D243D3" w:rsidR="00673F27" w:rsidRPr="002B699C" w:rsidRDefault="005F6397" w:rsidP="00C60994">
      <w:pPr>
        <w:rPr>
          <w:sz w:val="24"/>
          <w:szCs w:val="24"/>
        </w:rPr>
      </w:pPr>
      <w:r w:rsidRPr="002B699C">
        <w:rPr>
          <w:sz w:val="24"/>
          <w:szCs w:val="24"/>
        </w:rPr>
        <w:t>Success criteria were set out clearly on the board at the start (Hattie 20</w:t>
      </w:r>
      <w:r w:rsidR="00A54BB1" w:rsidRPr="002B699C">
        <w:rPr>
          <w:sz w:val="24"/>
          <w:szCs w:val="24"/>
        </w:rPr>
        <w:t>0</w:t>
      </w:r>
      <w:r w:rsidRPr="002B699C">
        <w:rPr>
          <w:sz w:val="24"/>
          <w:szCs w:val="24"/>
        </w:rPr>
        <w:t>9)</w:t>
      </w:r>
      <w:r w:rsidR="00673F27" w:rsidRPr="002B699C">
        <w:rPr>
          <w:sz w:val="24"/>
          <w:szCs w:val="24"/>
        </w:rPr>
        <w:t xml:space="preserve">. </w:t>
      </w:r>
      <w:r w:rsidRPr="002B699C">
        <w:rPr>
          <w:sz w:val="24"/>
          <w:szCs w:val="24"/>
        </w:rPr>
        <w:t>AFL</w:t>
      </w:r>
      <w:r w:rsidR="00E4041C" w:rsidRPr="002B699C">
        <w:rPr>
          <w:sz w:val="24"/>
          <w:szCs w:val="24"/>
        </w:rPr>
        <w:t xml:space="preserve"> was</w:t>
      </w:r>
      <w:r w:rsidRPr="002B699C">
        <w:rPr>
          <w:sz w:val="24"/>
          <w:szCs w:val="24"/>
        </w:rPr>
        <w:t xml:space="preserve"> in the form of open and closed questions and also tell a friend</w:t>
      </w:r>
      <w:r w:rsidR="00E4041C" w:rsidRPr="002B699C">
        <w:rPr>
          <w:sz w:val="24"/>
          <w:szCs w:val="24"/>
        </w:rPr>
        <w:t>,</w:t>
      </w:r>
      <w:r w:rsidRPr="002B699C">
        <w:rPr>
          <w:sz w:val="24"/>
          <w:szCs w:val="24"/>
        </w:rPr>
        <w:t xml:space="preserve"> to ensure clear understanding.  This could have been extended as sharing information builds confidence (</w:t>
      </w:r>
      <w:proofErr w:type="spellStart"/>
      <w:r w:rsidRPr="002B699C">
        <w:rPr>
          <w:sz w:val="24"/>
          <w:szCs w:val="24"/>
        </w:rPr>
        <w:t>Harlen</w:t>
      </w:r>
      <w:proofErr w:type="spellEnd"/>
      <w:r w:rsidR="00673F27" w:rsidRPr="002B699C">
        <w:rPr>
          <w:sz w:val="24"/>
          <w:szCs w:val="24"/>
        </w:rPr>
        <w:t xml:space="preserve"> 20</w:t>
      </w:r>
      <w:r w:rsidR="001132B5" w:rsidRPr="002B699C">
        <w:rPr>
          <w:sz w:val="24"/>
          <w:szCs w:val="24"/>
        </w:rPr>
        <w:t>09</w:t>
      </w:r>
      <w:r w:rsidRPr="002B699C">
        <w:rPr>
          <w:sz w:val="24"/>
          <w:szCs w:val="24"/>
        </w:rPr>
        <w:t xml:space="preserve">) and research </w:t>
      </w:r>
      <w:r w:rsidR="00E4041C" w:rsidRPr="002B699C">
        <w:rPr>
          <w:sz w:val="24"/>
          <w:szCs w:val="24"/>
        </w:rPr>
        <w:t xml:space="preserve">shows </w:t>
      </w:r>
      <w:r w:rsidRPr="002B699C">
        <w:rPr>
          <w:sz w:val="24"/>
          <w:szCs w:val="24"/>
        </w:rPr>
        <w:t>that with further discussion of words and meanings</w:t>
      </w:r>
      <w:r w:rsidR="00E4041C" w:rsidRPr="002B699C">
        <w:rPr>
          <w:sz w:val="24"/>
          <w:szCs w:val="24"/>
        </w:rPr>
        <w:t>,</w:t>
      </w:r>
      <w:r w:rsidRPr="002B699C">
        <w:rPr>
          <w:sz w:val="24"/>
          <w:szCs w:val="24"/>
        </w:rPr>
        <w:t xml:space="preserve"> understanding of scientific concepts improves (</w:t>
      </w:r>
      <w:proofErr w:type="spellStart"/>
      <w:r w:rsidRPr="002B699C">
        <w:rPr>
          <w:sz w:val="24"/>
          <w:szCs w:val="24"/>
        </w:rPr>
        <w:t>Estaccio</w:t>
      </w:r>
      <w:proofErr w:type="spellEnd"/>
      <w:r w:rsidR="00673F27" w:rsidRPr="002B699C">
        <w:rPr>
          <w:sz w:val="24"/>
          <w:szCs w:val="24"/>
        </w:rPr>
        <w:t xml:space="preserve"> 2017</w:t>
      </w:r>
      <w:r w:rsidRPr="002B699C">
        <w:rPr>
          <w:sz w:val="24"/>
          <w:szCs w:val="24"/>
        </w:rPr>
        <w:t>). In addition</w:t>
      </w:r>
      <w:r w:rsidR="00673F27" w:rsidRPr="002B699C">
        <w:rPr>
          <w:sz w:val="24"/>
          <w:szCs w:val="24"/>
        </w:rPr>
        <w:t>,</w:t>
      </w:r>
      <w:r w:rsidRPr="002B699C">
        <w:rPr>
          <w:sz w:val="24"/>
          <w:szCs w:val="24"/>
        </w:rPr>
        <w:t xml:space="preserve"> the use of whiteboards where </w:t>
      </w:r>
      <w:r w:rsidR="004A2C46" w:rsidRPr="002B699C">
        <w:rPr>
          <w:sz w:val="24"/>
          <w:szCs w:val="24"/>
        </w:rPr>
        <w:t xml:space="preserve">all </w:t>
      </w:r>
      <w:r w:rsidRPr="002B699C">
        <w:rPr>
          <w:sz w:val="24"/>
          <w:szCs w:val="24"/>
        </w:rPr>
        <w:t>pupils could respond may have been more effective (</w:t>
      </w:r>
      <w:r w:rsidR="00673F27" w:rsidRPr="002B699C">
        <w:rPr>
          <w:sz w:val="24"/>
          <w:szCs w:val="24"/>
        </w:rPr>
        <w:t xml:space="preserve">Black and </w:t>
      </w:r>
      <w:proofErr w:type="spellStart"/>
      <w:r w:rsidR="00673F27" w:rsidRPr="002B699C">
        <w:rPr>
          <w:sz w:val="24"/>
          <w:szCs w:val="24"/>
        </w:rPr>
        <w:t>Wiliam</w:t>
      </w:r>
      <w:proofErr w:type="spellEnd"/>
      <w:r w:rsidR="00673F27" w:rsidRPr="002B699C">
        <w:rPr>
          <w:sz w:val="24"/>
          <w:szCs w:val="24"/>
        </w:rPr>
        <w:t xml:space="preserve"> 1998</w:t>
      </w:r>
      <w:r w:rsidRPr="002B699C">
        <w:rPr>
          <w:sz w:val="24"/>
          <w:szCs w:val="24"/>
        </w:rPr>
        <w:t>)</w:t>
      </w:r>
      <w:r w:rsidR="005C32A1" w:rsidRPr="002B699C">
        <w:rPr>
          <w:sz w:val="24"/>
          <w:szCs w:val="24"/>
        </w:rPr>
        <w:t>.</w:t>
      </w:r>
      <w:bookmarkStart w:id="12" w:name="_Toc39777055"/>
      <w:r w:rsidR="00673F27" w:rsidRPr="002B699C">
        <w:br w:type="page"/>
      </w:r>
    </w:p>
    <w:p w14:paraId="574F071E" w14:textId="155E7737" w:rsidR="006A0E84" w:rsidRPr="002B699C" w:rsidRDefault="007940A6" w:rsidP="007940A6">
      <w:pPr>
        <w:pStyle w:val="Heading1"/>
        <w:rPr>
          <w:b/>
          <w:color w:val="auto"/>
          <w:u w:val="single"/>
        </w:rPr>
      </w:pPr>
      <w:r w:rsidRPr="002B699C">
        <w:rPr>
          <w:b/>
          <w:color w:val="auto"/>
          <w:u w:val="single"/>
        </w:rPr>
        <w:lastRenderedPageBreak/>
        <w:t>Conclusion</w:t>
      </w:r>
      <w:bookmarkEnd w:id="12"/>
    </w:p>
    <w:p w14:paraId="33F85939" w14:textId="287B64AF" w:rsidR="00673F27" w:rsidRPr="002B699C" w:rsidRDefault="002B699C" w:rsidP="00096F16">
      <w:pPr>
        <w:pStyle w:val="Heading1"/>
        <w:rPr>
          <w:rFonts w:asciiTheme="minorHAnsi" w:hAnsiTheme="minorHAnsi" w:cstheme="minorHAnsi"/>
          <w:color w:val="auto"/>
          <w:sz w:val="24"/>
          <w:szCs w:val="24"/>
        </w:rPr>
      </w:pPr>
      <w:bookmarkStart w:id="13" w:name="_Toc39777054"/>
      <w:r w:rsidRPr="002B699C">
        <w:rPr>
          <w:rFonts w:asciiTheme="minorHAnsi" w:hAnsiTheme="minorHAnsi" w:cstheme="minorHAnsi"/>
          <w:color w:val="auto"/>
          <w:sz w:val="24"/>
          <w:szCs w:val="24"/>
        </w:rPr>
        <w:t>The microteach was based on the research showing that s</w:t>
      </w:r>
      <w:r w:rsidR="00673F27" w:rsidRPr="002B699C">
        <w:rPr>
          <w:rFonts w:asciiTheme="minorHAnsi" w:hAnsiTheme="minorHAnsi" w:cstheme="minorHAnsi"/>
          <w:color w:val="auto"/>
          <w:sz w:val="24"/>
          <w:szCs w:val="24"/>
        </w:rPr>
        <w:t>cience misconceptions often arise from the way in which society uses language</w:t>
      </w:r>
      <w:r w:rsidR="00096F16" w:rsidRPr="002B699C">
        <w:rPr>
          <w:rFonts w:asciiTheme="minorHAnsi" w:hAnsiTheme="minorHAnsi" w:cstheme="minorHAnsi"/>
          <w:color w:val="auto"/>
          <w:sz w:val="24"/>
          <w:szCs w:val="24"/>
        </w:rPr>
        <w:t>,</w:t>
      </w:r>
      <w:r w:rsidR="00673F27" w:rsidRPr="002B699C">
        <w:rPr>
          <w:rFonts w:asciiTheme="minorHAnsi" w:hAnsiTheme="minorHAnsi" w:cstheme="minorHAnsi"/>
          <w:color w:val="auto"/>
          <w:sz w:val="24"/>
          <w:szCs w:val="24"/>
        </w:rPr>
        <w:t xml:space="preserve"> that goes against chemical concepts. Children often enter the classroom with preconceived ideas, that they see in the world around them and form their own theories and language to describe them</w:t>
      </w:r>
      <w:r w:rsidR="00D8382C" w:rsidRPr="002B699C">
        <w:rPr>
          <w:rFonts w:asciiTheme="minorHAnsi" w:hAnsiTheme="minorHAnsi" w:cstheme="minorHAnsi"/>
          <w:color w:val="auto"/>
          <w:sz w:val="24"/>
          <w:szCs w:val="24"/>
        </w:rPr>
        <w:t>,</w:t>
      </w:r>
      <w:r w:rsidR="00AA2C3A" w:rsidRPr="002B699C">
        <w:rPr>
          <w:rFonts w:asciiTheme="minorHAnsi" w:hAnsiTheme="minorHAnsi" w:cstheme="minorHAnsi"/>
          <w:color w:val="auto"/>
          <w:sz w:val="24"/>
          <w:szCs w:val="24"/>
        </w:rPr>
        <w:t xml:space="preserve"> as opposed to scientific languag</w:t>
      </w:r>
      <w:r w:rsidR="00D8382C" w:rsidRPr="002B699C">
        <w:rPr>
          <w:rFonts w:asciiTheme="minorHAnsi" w:hAnsiTheme="minorHAnsi" w:cstheme="minorHAnsi"/>
          <w:color w:val="auto"/>
          <w:sz w:val="24"/>
          <w:szCs w:val="24"/>
        </w:rPr>
        <w:t xml:space="preserve">e </w:t>
      </w:r>
      <w:r w:rsidR="00673F27" w:rsidRPr="002B699C">
        <w:rPr>
          <w:rFonts w:asciiTheme="minorHAnsi" w:hAnsiTheme="minorHAnsi" w:cstheme="minorHAnsi"/>
          <w:color w:val="auto"/>
          <w:sz w:val="24"/>
          <w:szCs w:val="24"/>
        </w:rPr>
        <w:t xml:space="preserve">(Davenport 2013). </w:t>
      </w:r>
      <w:bookmarkEnd w:id="13"/>
      <w:r w:rsidR="00673F27" w:rsidRPr="002B699C">
        <w:rPr>
          <w:rFonts w:asciiTheme="minorHAnsi" w:hAnsiTheme="minorHAnsi" w:cstheme="minorHAnsi"/>
          <w:color w:val="auto"/>
          <w:sz w:val="24"/>
          <w:szCs w:val="24"/>
        </w:rPr>
        <w:t xml:space="preserve">Misconceptions can be overcome but </w:t>
      </w:r>
      <w:r w:rsidR="00D8382C" w:rsidRPr="002B699C">
        <w:rPr>
          <w:rFonts w:asciiTheme="minorHAnsi" w:hAnsiTheme="minorHAnsi" w:cstheme="minorHAnsi"/>
          <w:color w:val="auto"/>
          <w:sz w:val="24"/>
          <w:szCs w:val="24"/>
        </w:rPr>
        <w:t xml:space="preserve">teachers need to </w:t>
      </w:r>
      <w:r w:rsidR="00673F27" w:rsidRPr="002B699C">
        <w:rPr>
          <w:rFonts w:asciiTheme="minorHAnsi" w:hAnsiTheme="minorHAnsi" w:cstheme="minorHAnsi"/>
          <w:color w:val="auto"/>
          <w:sz w:val="24"/>
          <w:szCs w:val="24"/>
        </w:rPr>
        <w:t>provide support</w:t>
      </w:r>
      <w:r w:rsidR="00D8382C" w:rsidRPr="002B699C">
        <w:rPr>
          <w:rFonts w:asciiTheme="minorHAnsi" w:hAnsiTheme="minorHAnsi" w:cstheme="minorHAnsi"/>
          <w:color w:val="auto"/>
          <w:sz w:val="24"/>
          <w:szCs w:val="24"/>
        </w:rPr>
        <w:t xml:space="preserve"> to pupils </w:t>
      </w:r>
      <w:r w:rsidR="00673F27" w:rsidRPr="002B699C">
        <w:rPr>
          <w:rFonts w:asciiTheme="minorHAnsi" w:hAnsiTheme="minorHAnsi" w:cstheme="minorHAnsi"/>
          <w:color w:val="auto"/>
          <w:sz w:val="24"/>
          <w:szCs w:val="24"/>
        </w:rPr>
        <w:t xml:space="preserve">to comprehend </w:t>
      </w:r>
      <w:r w:rsidR="00D8382C" w:rsidRPr="002B699C">
        <w:rPr>
          <w:rFonts w:asciiTheme="minorHAnsi" w:hAnsiTheme="minorHAnsi" w:cstheme="minorHAnsi"/>
          <w:color w:val="auto"/>
          <w:sz w:val="24"/>
          <w:szCs w:val="24"/>
        </w:rPr>
        <w:t>them</w:t>
      </w:r>
      <w:r w:rsidR="00673F27" w:rsidRPr="002B699C">
        <w:rPr>
          <w:rFonts w:asciiTheme="minorHAnsi" w:hAnsiTheme="minorHAnsi" w:cstheme="minorHAnsi"/>
          <w:color w:val="auto"/>
          <w:sz w:val="24"/>
          <w:szCs w:val="24"/>
        </w:rPr>
        <w:t xml:space="preserve"> (Ross </w:t>
      </w:r>
      <w:r w:rsidR="005A761E" w:rsidRPr="002B699C">
        <w:rPr>
          <w:rFonts w:asciiTheme="minorHAnsi" w:hAnsiTheme="minorHAnsi" w:cstheme="minorHAnsi"/>
          <w:color w:val="auto"/>
          <w:sz w:val="24"/>
          <w:szCs w:val="24"/>
        </w:rPr>
        <w:t xml:space="preserve">et al </w:t>
      </w:r>
      <w:r w:rsidR="00673F27" w:rsidRPr="002B699C">
        <w:rPr>
          <w:rFonts w:asciiTheme="minorHAnsi" w:hAnsiTheme="minorHAnsi" w:cstheme="minorHAnsi"/>
          <w:color w:val="auto"/>
          <w:sz w:val="24"/>
          <w:szCs w:val="24"/>
        </w:rPr>
        <w:t>2015)</w:t>
      </w:r>
      <w:r w:rsidR="00D8382C" w:rsidRPr="002B699C">
        <w:rPr>
          <w:rFonts w:asciiTheme="minorHAnsi" w:hAnsiTheme="minorHAnsi" w:cstheme="minorHAnsi"/>
          <w:color w:val="auto"/>
          <w:sz w:val="24"/>
          <w:szCs w:val="24"/>
        </w:rPr>
        <w:t>.</w:t>
      </w:r>
      <w:r w:rsidRPr="002B699C">
        <w:rPr>
          <w:rFonts w:asciiTheme="minorHAnsi" w:hAnsiTheme="minorHAnsi" w:cstheme="minorHAnsi"/>
          <w:color w:val="auto"/>
          <w:sz w:val="24"/>
          <w:szCs w:val="24"/>
        </w:rPr>
        <w:t xml:space="preserve"> These ideas were the focus of the microteach.</w:t>
      </w:r>
    </w:p>
    <w:p w14:paraId="486A40AB" w14:textId="77777777" w:rsidR="00096F16" w:rsidRPr="002B699C" w:rsidRDefault="00096F16" w:rsidP="00096F16">
      <w:pPr>
        <w:spacing w:after="0"/>
        <w:rPr>
          <w:rFonts w:cstheme="minorHAnsi"/>
          <w:sz w:val="24"/>
          <w:szCs w:val="24"/>
        </w:rPr>
      </w:pPr>
    </w:p>
    <w:p w14:paraId="2CFF06B5" w14:textId="755003F1" w:rsidR="00673F27" w:rsidRPr="002B699C" w:rsidRDefault="00673F27" w:rsidP="00096F16">
      <w:pPr>
        <w:spacing w:after="0"/>
        <w:rPr>
          <w:rFonts w:cstheme="minorHAnsi"/>
          <w:sz w:val="24"/>
          <w:szCs w:val="24"/>
        </w:rPr>
      </w:pPr>
      <w:r w:rsidRPr="002B699C">
        <w:rPr>
          <w:rFonts w:cstheme="minorHAnsi"/>
          <w:sz w:val="24"/>
          <w:szCs w:val="24"/>
        </w:rPr>
        <w:t>Models such as the Frayer model used in the mic</w:t>
      </w:r>
      <w:r w:rsidR="00B6699C" w:rsidRPr="002B699C">
        <w:rPr>
          <w:rFonts w:cstheme="minorHAnsi"/>
          <w:sz w:val="24"/>
          <w:szCs w:val="24"/>
        </w:rPr>
        <w:t>r</w:t>
      </w:r>
      <w:r w:rsidRPr="002B699C">
        <w:rPr>
          <w:rFonts w:cstheme="minorHAnsi"/>
          <w:sz w:val="24"/>
          <w:szCs w:val="24"/>
        </w:rPr>
        <w:t>oteach have a huge impact on the development of scientific terminology (</w:t>
      </w:r>
      <w:proofErr w:type="spellStart"/>
      <w:r w:rsidRPr="002B699C">
        <w:rPr>
          <w:rFonts w:cstheme="minorHAnsi"/>
          <w:sz w:val="24"/>
          <w:szCs w:val="24"/>
        </w:rPr>
        <w:t>Estacio</w:t>
      </w:r>
      <w:r w:rsidR="003D6BE7" w:rsidRPr="002B699C">
        <w:rPr>
          <w:rFonts w:cstheme="minorHAnsi"/>
          <w:sz w:val="24"/>
          <w:szCs w:val="24"/>
        </w:rPr>
        <w:t>a</w:t>
      </w:r>
      <w:proofErr w:type="spellEnd"/>
      <w:r w:rsidR="005A761E" w:rsidRPr="002B699C">
        <w:rPr>
          <w:rFonts w:cstheme="minorHAnsi"/>
          <w:sz w:val="24"/>
          <w:szCs w:val="24"/>
        </w:rPr>
        <w:t xml:space="preserve"> 2017</w:t>
      </w:r>
      <w:r w:rsidRPr="002B699C">
        <w:rPr>
          <w:rFonts w:cstheme="minorHAnsi"/>
          <w:sz w:val="24"/>
          <w:szCs w:val="24"/>
        </w:rPr>
        <w:t>)</w:t>
      </w:r>
      <w:r w:rsidR="005A761E" w:rsidRPr="002B699C">
        <w:rPr>
          <w:rFonts w:cstheme="minorHAnsi"/>
          <w:sz w:val="24"/>
          <w:szCs w:val="24"/>
        </w:rPr>
        <w:t>.</w:t>
      </w:r>
      <w:r w:rsidRPr="002B699C">
        <w:rPr>
          <w:rFonts w:cstheme="minorHAnsi"/>
          <w:sz w:val="24"/>
          <w:szCs w:val="24"/>
        </w:rPr>
        <w:t xml:space="preserve"> There are a number of other strategies that are</w:t>
      </w:r>
      <w:r w:rsidR="00D8382C" w:rsidRPr="002B699C">
        <w:rPr>
          <w:rFonts w:cstheme="minorHAnsi"/>
          <w:sz w:val="24"/>
          <w:szCs w:val="24"/>
        </w:rPr>
        <w:t xml:space="preserve"> </w:t>
      </w:r>
      <w:r w:rsidRPr="002B699C">
        <w:rPr>
          <w:rFonts w:cstheme="minorHAnsi"/>
          <w:sz w:val="24"/>
          <w:szCs w:val="24"/>
        </w:rPr>
        <w:t xml:space="preserve">easy to integrate into practice that </w:t>
      </w:r>
      <w:r w:rsidR="005A761E" w:rsidRPr="002B699C">
        <w:rPr>
          <w:rFonts w:cstheme="minorHAnsi"/>
          <w:sz w:val="24"/>
          <w:szCs w:val="24"/>
        </w:rPr>
        <w:t xml:space="preserve">also </w:t>
      </w:r>
      <w:r w:rsidRPr="002B699C">
        <w:rPr>
          <w:rFonts w:cstheme="minorHAnsi"/>
          <w:sz w:val="24"/>
          <w:szCs w:val="24"/>
        </w:rPr>
        <w:t>prove effective in overcoming these misconceptions</w:t>
      </w:r>
      <w:r w:rsidR="00A54BB1" w:rsidRPr="002B699C">
        <w:rPr>
          <w:rFonts w:cstheme="minorHAnsi"/>
          <w:sz w:val="24"/>
          <w:szCs w:val="24"/>
        </w:rPr>
        <w:t>, which were included in the microteach</w:t>
      </w:r>
      <w:r w:rsidR="00D8382C" w:rsidRPr="002B699C">
        <w:rPr>
          <w:rFonts w:cstheme="minorHAnsi"/>
          <w:sz w:val="24"/>
          <w:szCs w:val="24"/>
        </w:rPr>
        <w:t xml:space="preserve"> </w:t>
      </w:r>
      <w:r w:rsidRPr="002B699C">
        <w:rPr>
          <w:rFonts w:cstheme="minorHAnsi"/>
          <w:sz w:val="24"/>
          <w:szCs w:val="24"/>
        </w:rPr>
        <w:t>(Aveyard</w:t>
      </w:r>
      <w:r w:rsidR="005A761E" w:rsidRPr="002B699C">
        <w:rPr>
          <w:rFonts w:cstheme="minorHAnsi"/>
          <w:sz w:val="24"/>
          <w:szCs w:val="24"/>
        </w:rPr>
        <w:t xml:space="preserve"> 2018</w:t>
      </w:r>
      <w:r w:rsidRPr="002B699C">
        <w:rPr>
          <w:rFonts w:cstheme="minorHAnsi"/>
          <w:sz w:val="24"/>
          <w:szCs w:val="24"/>
        </w:rPr>
        <w:t>). Frayer models together with other strategies,</w:t>
      </w:r>
      <w:r w:rsidR="005A761E" w:rsidRPr="002B699C">
        <w:rPr>
          <w:rFonts w:cstheme="minorHAnsi"/>
          <w:sz w:val="24"/>
          <w:szCs w:val="24"/>
        </w:rPr>
        <w:t xml:space="preserve"> </w:t>
      </w:r>
      <w:r w:rsidRPr="002B699C">
        <w:rPr>
          <w:rFonts w:cstheme="minorHAnsi"/>
          <w:sz w:val="24"/>
          <w:szCs w:val="24"/>
        </w:rPr>
        <w:t xml:space="preserve">such as concept cartoons, </w:t>
      </w:r>
      <w:r w:rsidR="005A761E" w:rsidRPr="002B699C">
        <w:rPr>
          <w:rFonts w:cstheme="minorHAnsi"/>
          <w:sz w:val="24"/>
          <w:szCs w:val="24"/>
        </w:rPr>
        <w:t xml:space="preserve">have proven to be successful interventions to support the development of </w:t>
      </w:r>
      <w:r w:rsidRPr="002B699C">
        <w:rPr>
          <w:rFonts w:cstheme="minorHAnsi"/>
          <w:sz w:val="24"/>
          <w:szCs w:val="24"/>
        </w:rPr>
        <w:t>scientif</w:t>
      </w:r>
      <w:r w:rsidR="005A761E" w:rsidRPr="002B699C">
        <w:rPr>
          <w:rFonts w:cstheme="minorHAnsi"/>
          <w:sz w:val="24"/>
          <w:szCs w:val="24"/>
        </w:rPr>
        <w:t>ic</w:t>
      </w:r>
      <w:r w:rsidRPr="002B699C">
        <w:rPr>
          <w:rFonts w:cstheme="minorHAnsi"/>
          <w:sz w:val="24"/>
          <w:szCs w:val="24"/>
        </w:rPr>
        <w:t xml:space="preserve"> terms and can be embedded in to pupils</w:t>
      </w:r>
      <w:r w:rsidR="00D8382C" w:rsidRPr="002B699C">
        <w:rPr>
          <w:rFonts w:cstheme="minorHAnsi"/>
          <w:sz w:val="24"/>
          <w:szCs w:val="24"/>
        </w:rPr>
        <w:t>’</w:t>
      </w:r>
      <w:r w:rsidRPr="002B699C">
        <w:rPr>
          <w:rFonts w:cstheme="minorHAnsi"/>
          <w:sz w:val="24"/>
          <w:szCs w:val="24"/>
        </w:rPr>
        <w:t xml:space="preserve"> ways of thinking an</w:t>
      </w:r>
      <w:r w:rsidR="00D8382C" w:rsidRPr="002B699C">
        <w:rPr>
          <w:rFonts w:cstheme="minorHAnsi"/>
          <w:sz w:val="24"/>
          <w:szCs w:val="24"/>
        </w:rPr>
        <w:t>d</w:t>
      </w:r>
      <w:r w:rsidRPr="002B699C">
        <w:rPr>
          <w:rFonts w:cstheme="minorHAnsi"/>
          <w:sz w:val="24"/>
          <w:szCs w:val="24"/>
        </w:rPr>
        <w:t xml:space="preserve"> writing (Ross </w:t>
      </w:r>
      <w:r w:rsidR="005A761E" w:rsidRPr="002B699C">
        <w:rPr>
          <w:rFonts w:cstheme="minorHAnsi"/>
          <w:sz w:val="24"/>
          <w:szCs w:val="24"/>
        </w:rPr>
        <w:t>et al 2015</w:t>
      </w:r>
      <w:r w:rsidRPr="002B699C">
        <w:rPr>
          <w:rFonts w:cstheme="minorHAnsi"/>
          <w:sz w:val="24"/>
          <w:szCs w:val="24"/>
        </w:rPr>
        <w:t>).</w:t>
      </w:r>
    </w:p>
    <w:p w14:paraId="3C15954C" w14:textId="77777777" w:rsidR="00096F16" w:rsidRPr="002B699C" w:rsidRDefault="00096F16" w:rsidP="00096F16">
      <w:pPr>
        <w:spacing w:after="0"/>
        <w:rPr>
          <w:rFonts w:cstheme="minorHAnsi"/>
          <w:sz w:val="24"/>
          <w:szCs w:val="24"/>
        </w:rPr>
      </w:pPr>
    </w:p>
    <w:p w14:paraId="48148D2A" w14:textId="462B8B14" w:rsidR="00DD2B91" w:rsidRPr="002B699C" w:rsidRDefault="00DD2B91" w:rsidP="00096F16">
      <w:pPr>
        <w:spacing w:after="0"/>
        <w:rPr>
          <w:rFonts w:cstheme="minorHAnsi"/>
          <w:sz w:val="24"/>
          <w:szCs w:val="24"/>
        </w:rPr>
      </w:pPr>
      <w:r w:rsidRPr="002B699C">
        <w:rPr>
          <w:rFonts w:cstheme="minorHAnsi"/>
          <w:sz w:val="24"/>
          <w:szCs w:val="24"/>
        </w:rPr>
        <w:t>It is important for pupils to overcome misconceptions</w:t>
      </w:r>
      <w:r w:rsidR="00D8382C" w:rsidRPr="002B699C">
        <w:rPr>
          <w:rFonts w:cstheme="minorHAnsi"/>
          <w:sz w:val="24"/>
          <w:szCs w:val="24"/>
        </w:rPr>
        <w:t>,</w:t>
      </w:r>
      <w:r w:rsidRPr="002B699C">
        <w:rPr>
          <w:rFonts w:cstheme="minorHAnsi"/>
          <w:sz w:val="24"/>
          <w:szCs w:val="24"/>
        </w:rPr>
        <w:t xml:space="preserve"> so that they have the opportunity to develop an understanding of basic scientific concepts.</w:t>
      </w:r>
      <w:r w:rsidR="003D6BE7" w:rsidRPr="002B699C">
        <w:rPr>
          <w:rFonts w:cstheme="minorHAnsi"/>
          <w:sz w:val="24"/>
          <w:szCs w:val="24"/>
        </w:rPr>
        <w:t xml:space="preserve"> </w:t>
      </w:r>
      <w:r w:rsidRPr="002B699C">
        <w:rPr>
          <w:rFonts w:cstheme="minorHAnsi"/>
          <w:sz w:val="24"/>
          <w:szCs w:val="24"/>
        </w:rPr>
        <w:t>This will benefit them throughout their personal, social and professional lives (</w:t>
      </w:r>
      <w:proofErr w:type="spellStart"/>
      <w:r w:rsidRPr="002B699C">
        <w:rPr>
          <w:rFonts w:cstheme="minorHAnsi"/>
          <w:sz w:val="24"/>
          <w:szCs w:val="24"/>
        </w:rPr>
        <w:t>Harlen</w:t>
      </w:r>
      <w:proofErr w:type="spellEnd"/>
      <w:r w:rsidR="003D6BE7" w:rsidRPr="002B699C">
        <w:rPr>
          <w:rFonts w:cstheme="minorHAnsi"/>
          <w:sz w:val="24"/>
          <w:szCs w:val="24"/>
        </w:rPr>
        <w:t xml:space="preserve"> </w:t>
      </w:r>
      <w:r w:rsidRPr="002B699C">
        <w:rPr>
          <w:rFonts w:cstheme="minorHAnsi"/>
          <w:sz w:val="24"/>
          <w:szCs w:val="24"/>
        </w:rPr>
        <w:t>20</w:t>
      </w:r>
      <w:r w:rsidR="001132B5" w:rsidRPr="002B699C">
        <w:rPr>
          <w:rFonts w:cstheme="minorHAnsi"/>
          <w:sz w:val="24"/>
          <w:szCs w:val="24"/>
        </w:rPr>
        <w:t>09</w:t>
      </w:r>
      <w:r w:rsidRPr="002B699C">
        <w:rPr>
          <w:rFonts w:cstheme="minorHAnsi"/>
          <w:sz w:val="24"/>
          <w:szCs w:val="24"/>
        </w:rPr>
        <w:t>) and with a knowledge of both scientific methodology and enquiry</w:t>
      </w:r>
      <w:r w:rsidR="00D8382C" w:rsidRPr="002B699C">
        <w:rPr>
          <w:rFonts w:cstheme="minorHAnsi"/>
          <w:sz w:val="24"/>
          <w:szCs w:val="24"/>
        </w:rPr>
        <w:t>,</w:t>
      </w:r>
      <w:r w:rsidRPr="002B699C">
        <w:rPr>
          <w:rFonts w:cstheme="minorHAnsi"/>
          <w:sz w:val="24"/>
          <w:szCs w:val="24"/>
        </w:rPr>
        <w:t xml:space="preserve"> encourage them to be learners who are both capable and ambitious and willing to continue learning throughout life</w:t>
      </w:r>
      <w:r w:rsidR="00D8382C" w:rsidRPr="002B699C">
        <w:rPr>
          <w:rFonts w:cstheme="minorHAnsi"/>
          <w:sz w:val="24"/>
          <w:szCs w:val="24"/>
        </w:rPr>
        <w:t xml:space="preserve"> (Donaldson 2017)</w:t>
      </w:r>
      <w:r w:rsidRPr="002B699C">
        <w:rPr>
          <w:rFonts w:cstheme="minorHAnsi"/>
          <w:sz w:val="24"/>
          <w:szCs w:val="24"/>
        </w:rPr>
        <w:t>.</w:t>
      </w:r>
    </w:p>
    <w:p w14:paraId="0ED0870A" w14:textId="77777777" w:rsidR="002B699C" w:rsidRDefault="002B699C" w:rsidP="00096F16">
      <w:pPr>
        <w:spacing w:after="0"/>
        <w:jc w:val="both"/>
        <w:rPr>
          <w:sz w:val="24"/>
          <w:szCs w:val="24"/>
        </w:rPr>
      </w:pPr>
    </w:p>
    <w:p w14:paraId="42E4773C" w14:textId="1B25D614" w:rsidR="00673F27" w:rsidRPr="00096F16" w:rsidRDefault="002B699C" w:rsidP="00096F16">
      <w:pPr>
        <w:spacing w:after="0"/>
        <w:jc w:val="both"/>
        <w:rPr>
          <w:sz w:val="24"/>
          <w:szCs w:val="24"/>
        </w:rPr>
      </w:pPr>
      <w:r>
        <w:rPr>
          <w:sz w:val="24"/>
          <w:szCs w:val="24"/>
        </w:rPr>
        <w:t>Word count:3297</w:t>
      </w:r>
      <w:r w:rsidR="00673F27" w:rsidRPr="00096F16">
        <w:rPr>
          <w:sz w:val="24"/>
          <w:szCs w:val="24"/>
        </w:rPr>
        <w:br w:type="page"/>
      </w:r>
    </w:p>
    <w:p w14:paraId="1D03F42C" w14:textId="707F8622" w:rsidR="006A0E84" w:rsidRPr="00533628" w:rsidRDefault="006A0E84" w:rsidP="00533628"/>
    <w:p w14:paraId="2B4D7069" w14:textId="0EEBABB1" w:rsidR="0059540A" w:rsidRPr="000045CA" w:rsidRDefault="0059540A" w:rsidP="002F3287">
      <w:pPr>
        <w:pStyle w:val="Heading1"/>
        <w:rPr>
          <w:b/>
          <w:color w:val="auto"/>
          <w:u w:val="single"/>
        </w:rPr>
      </w:pPr>
      <w:bookmarkStart w:id="14" w:name="_Toc39672119"/>
      <w:bookmarkStart w:id="15" w:name="_Toc39777056"/>
      <w:r w:rsidRPr="000045CA">
        <w:rPr>
          <w:b/>
          <w:color w:val="auto"/>
          <w:u w:val="single"/>
        </w:rPr>
        <w:t>References</w:t>
      </w:r>
      <w:bookmarkEnd w:id="14"/>
      <w:bookmarkEnd w:id="15"/>
    </w:p>
    <w:p w14:paraId="1BD1E48D" w14:textId="77777777" w:rsidR="00984584" w:rsidRPr="002F3287" w:rsidRDefault="00984584" w:rsidP="00984584">
      <w:pPr>
        <w:spacing w:after="0" w:line="240" w:lineRule="auto"/>
        <w:outlineLvl w:val="0"/>
        <w:rPr>
          <w:rFonts w:cstheme="minorHAnsi"/>
          <w:sz w:val="24"/>
          <w:szCs w:val="24"/>
          <w:shd w:val="clear" w:color="auto" w:fill="FFFFFF"/>
        </w:rPr>
      </w:pPr>
    </w:p>
    <w:p w14:paraId="5E39B788" w14:textId="77777777" w:rsidR="00984584" w:rsidRPr="00160DDD" w:rsidRDefault="00984584" w:rsidP="00984584">
      <w:pPr>
        <w:spacing w:after="0" w:line="240" w:lineRule="auto"/>
        <w:outlineLvl w:val="0"/>
        <w:rPr>
          <w:rFonts w:cstheme="minorHAnsi"/>
          <w:shd w:val="clear" w:color="auto" w:fill="FFFFFF"/>
        </w:rPr>
      </w:pPr>
      <w:r w:rsidRPr="00160DDD">
        <w:rPr>
          <w:rFonts w:cstheme="minorHAnsi"/>
          <w:shd w:val="clear" w:color="auto" w:fill="FFFFFF"/>
        </w:rPr>
        <w:t>Aveyard, K. (2018) </w:t>
      </w:r>
      <w:r w:rsidRPr="00160DDD">
        <w:rPr>
          <w:rFonts w:cstheme="minorHAnsi"/>
          <w:i/>
          <w:iCs/>
          <w:shd w:val="clear" w:color="auto" w:fill="FFFFFF"/>
        </w:rPr>
        <w:t>How does the Frayer Model impact concept image formation of Year 9 pupils in Mathematics?</w:t>
      </w:r>
      <w:r w:rsidRPr="00160DDD">
        <w:rPr>
          <w:rFonts w:cstheme="minorHAnsi"/>
          <w:shd w:val="clear" w:color="auto" w:fill="FFFFFF"/>
        </w:rPr>
        <w:t> Doctoral dissertation. University of Oxford.</w:t>
      </w:r>
    </w:p>
    <w:p w14:paraId="6742D317" w14:textId="77777777" w:rsidR="00984584" w:rsidRPr="00160DDD" w:rsidRDefault="00984584" w:rsidP="00984584">
      <w:pPr>
        <w:spacing w:after="0" w:line="240" w:lineRule="auto"/>
        <w:outlineLvl w:val="0"/>
        <w:rPr>
          <w:rFonts w:cstheme="minorHAnsi"/>
          <w:shd w:val="clear" w:color="auto" w:fill="FFFFFF"/>
        </w:rPr>
      </w:pPr>
      <w:r w:rsidRPr="00160DDD">
        <w:rPr>
          <w:rFonts w:cstheme="minorHAnsi"/>
          <w:shd w:val="clear" w:color="auto" w:fill="FFFFFF"/>
        </w:rPr>
        <w:t xml:space="preserve">Available at: </w:t>
      </w:r>
      <w:hyperlink r:id="rId11" w:history="1">
        <w:r w:rsidRPr="00160DDD">
          <w:rPr>
            <w:rFonts w:cstheme="minorHAnsi"/>
          </w:rPr>
          <w:t>https://ora.ox.ac.uk/objects/uuid:64d62991-87c7-40f0-8c3e-14f40812430c/download_file?file_format=pdf&amp;safe_filename=Aveyard%252C%2BKathryn.pdf&amp;type_of_work=Thesis</w:t>
        </w:r>
      </w:hyperlink>
      <w:r w:rsidRPr="00160DDD">
        <w:rPr>
          <w:rFonts w:cstheme="minorHAnsi"/>
          <w:shd w:val="clear" w:color="auto" w:fill="FFFFFF"/>
        </w:rPr>
        <w:t xml:space="preserve"> (Accessed: 1</w:t>
      </w:r>
      <w:r w:rsidRPr="00160DDD">
        <w:rPr>
          <w:rFonts w:cstheme="minorHAnsi"/>
          <w:shd w:val="clear" w:color="auto" w:fill="FFFFFF"/>
          <w:vertAlign w:val="superscript"/>
        </w:rPr>
        <w:t>st</w:t>
      </w:r>
      <w:r w:rsidRPr="00160DDD">
        <w:rPr>
          <w:rFonts w:cstheme="minorHAnsi"/>
          <w:shd w:val="clear" w:color="auto" w:fill="FFFFFF"/>
        </w:rPr>
        <w:t xml:space="preserve"> May 2020).</w:t>
      </w:r>
    </w:p>
    <w:p w14:paraId="09A90EC6" w14:textId="77777777" w:rsidR="00984584" w:rsidRPr="00160DDD" w:rsidRDefault="00984584" w:rsidP="00984584">
      <w:pPr>
        <w:spacing w:after="0" w:line="240" w:lineRule="auto"/>
        <w:outlineLvl w:val="0"/>
        <w:rPr>
          <w:rFonts w:cstheme="minorHAnsi"/>
          <w:shd w:val="clear" w:color="auto" w:fill="FFFFFF"/>
        </w:rPr>
      </w:pPr>
    </w:p>
    <w:p w14:paraId="35A8673F" w14:textId="097B78ED" w:rsidR="00984584" w:rsidRPr="00160DDD" w:rsidRDefault="00984584" w:rsidP="00984584">
      <w:pPr>
        <w:spacing w:after="0" w:line="240" w:lineRule="auto"/>
        <w:outlineLvl w:val="0"/>
        <w:rPr>
          <w:rFonts w:eastAsia="Times New Roman" w:cstheme="minorHAnsi"/>
          <w:kern w:val="36"/>
          <w:lang w:eastAsia="en-GB"/>
        </w:rPr>
      </w:pPr>
      <w:proofErr w:type="spellStart"/>
      <w:r w:rsidRPr="00160DDD">
        <w:rPr>
          <w:rFonts w:cstheme="minorHAnsi"/>
          <w:shd w:val="clear" w:color="auto" w:fill="FFFFFF"/>
        </w:rPr>
        <w:t>Barke</w:t>
      </w:r>
      <w:proofErr w:type="spellEnd"/>
      <w:r w:rsidRPr="00160DDD">
        <w:rPr>
          <w:rFonts w:cstheme="minorHAnsi"/>
          <w:shd w:val="clear" w:color="auto" w:fill="FFFFFF"/>
        </w:rPr>
        <w:t>, H.</w:t>
      </w:r>
      <w:r w:rsidR="00873655" w:rsidRPr="00160DDD">
        <w:rPr>
          <w:rFonts w:cstheme="minorHAnsi"/>
          <w:shd w:val="clear" w:color="auto" w:fill="FFFFFF"/>
        </w:rPr>
        <w:t xml:space="preserve"> </w:t>
      </w:r>
      <w:r w:rsidRPr="00160DDD">
        <w:rPr>
          <w:rFonts w:cstheme="minorHAnsi"/>
          <w:shd w:val="clear" w:color="auto" w:fill="FFFFFF"/>
        </w:rPr>
        <w:t>D</w:t>
      </w:r>
      <w:r w:rsidR="00873655" w:rsidRPr="00160DDD">
        <w:rPr>
          <w:rFonts w:cstheme="minorHAnsi"/>
          <w:shd w:val="clear" w:color="auto" w:fill="FFFFFF"/>
        </w:rPr>
        <w:t xml:space="preserve"> (</w:t>
      </w:r>
      <w:r w:rsidRPr="00160DDD">
        <w:rPr>
          <w:rFonts w:cstheme="minorHAnsi"/>
          <w:shd w:val="clear" w:color="auto" w:fill="FFFFFF"/>
        </w:rPr>
        <w:t xml:space="preserve">2019) ‘Structure of matter–Diagnosis of misconceptions and challenge.’ </w:t>
      </w:r>
      <w:r w:rsidRPr="00160DDD">
        <w:rPr>
          <w:rFonts w:cstheme="minorHAnsi"/>
          <w:i/>
          <w:shd w:val="clear" w:color="auto" w:fill="FFFFFF"/>
        </w:rPr>
        <w:t>In </w:t>
      </w:r>
      <w:r w:rsidRPr="00160DDD">
        <w:rPr>
          <w:rFonts w:cstheme="minorHAnsi"/>
          <w:i/>
          <w:iCs/>
          <w:shd w:val="clear" w:color="auto" w:fill="FFFFFF"/>
        </w:rPr>
        <w:t xml:space="preserve">Empowering Science and Mathematics for Global Competitiveness: Proceedings of the Science and Mathematics International Conference. (SMIC 2018), </w:t>
      </w:r>
      <w:r w:rsidRPr="00160DDD">
        <w:rPr>
          <w:rFonts w:cstheme="minorHAnsi"/>
          <w:iCs/>
          <w:shd w:val="clear" w:color="auto" w:fill="FFFFFF"/>
        </w:rPr>
        <w:t>Jakarta, Indonesia,</w:t>
      </w:r>
      <w:r w:rsidRPr="00160DDD">
        <w:rPr>
          <w:rFonts w:cstheme="minorHAnsi"/>
          <w:shd w:val="clear" w:color="auto" w:fill="FFFFFF"/>
        </w:rPr>
        <w:t> 2-4</w:t>
      </w:r>
      <w:r w:rsidRPr="00160DDD">
        <w:rPr>
          <w:rFonts w:cstheme="minorHAnsi"/>
          <w:shd w:val="clear" w:color="auto" w:fill="FFFFFF"/>
          <w:vertAlign w:val="superscript"/>
        </w:rPr>
        <w:t>th</w:t>
      </w:r>
      <w:r w:rsidRPr="00160DDD">
        <w:rPr>
          <w:rFonts w:cstheme="minorHAnsi"/>
          <w:shd w:val="clear" w:color="auto" w:fill="FFFFFF"/>
        </w:rPr>
        <w:t xml:space="preserve"> </w:t>
      </w:r>
      <w:r w:rsidRPr="00160DDD">
        <w:rPr>
          <w:rFonts w:cstheme="minorHAnsi"/>
          <w:iCs/>
          <w:shd w:val="clear" w:color="auto" w:fill="FFFFFF"/>
        </w:rPr>
        <w:t>November 2018</w:t>
      </w:r>
      <w:r w:rsidRPr="00160DDD">
        <w:rPr>
          <w:rFonts w:cstheme="minorHAnsi"/>
          <w:i/>
          <w:iCs/>
          <w:shd w:val="clear" w:color="auto" w:fill="FFFFFF"/>
        </w:rPr>
        <w:t>.</w:t>
      </w:r>
    </w:p>
    <w:p w14:paraId="188DA0E6" w14:textId="508E612D" w:rsidR="00984584" w:rsidRPr="00160DDD" w:rsidRDefault="00984584" w:rsidP="00984584">
      <w:pPr>
        <w:spacing w:after="0" w:line="240" w:lineRule="auto"/>
        <w:outlineLvl w:val="0"/>
        <w:rPr>
          <w:rFonts w:eastAsia="Times New Roman" w:cstheme="minorHAnsi"/>
          <w:kern w:val="36"/>
          <w:lang w:eastAsia="en-GB"/>
        </w:rPr>
      </w:pPr>
      <w:r w:rsidRPr="00160DDD">
        <w:rPr>
          <w:rFonts w:eastAsia="Times New Roman" w:cstheme="minorHAnsi"/>
          <w:kern w:val="36"/>
          <w:lang w:eastAsia="en-GB"/>
        </w:rPr>
        <w:t>Available at: http://semanticscholar.org/paper/Structure-of-matter—diagnosis-of-misconceptions-and-Barke/7e2f3c80defdebe45f406760aed4ce87e20ff3cf. (Accessed: 1st May 2020).</w:t>
      </w:r>
    </w:p>
    <w:p w14:paraId="0132C8E7" w14:textId="1451F952" w:rsidR="00EE0D35" w:rsidRPr="00160DDD" w:rsidRDefault="00EE0D35" w:rsidP="00984584">
      <w:pPr>
        <w:spacing w:after="0" w:line="240" w:lineRule="auto"/>
        <w:outlineLvl w:val="0"/>
        <w:rPr>
          <w:rFonts w:eastAsia="Times New Roman" w:cstheme="minorHAnsi"/>
          <w:kern w:val="36"/>
          <w:lang w:eastAsia="en-GB"/>
        </w:rPr>
      </w:pPr>
    </w:p>
    <w:p w14:paraId="6C658FC8" w14:textId="77777777" w:rsidR="00EE0D35" w:rsidRPr="00160DDD" w:rsidRDefault="00EE0D35" w:rsidP="00EE0D35">
      <w:pPr>
        <w:spacing w:after="0" w:line="240" w:lineRule="auto"/>
        <w:rPr>
          <w:rFonts w:eastAsia="Times New Roman" w:cstheme="minorHAnsi"/>
          <w:i/>
        </w:rPr>
      </w:pPr>
      <w:r w:rsidRPr="00160DDD">
        <w:rPr>
          <w:rFonts w:eastAsia="Times New Roman" w:cstheme="minorHAnsi"/>
        </w:rPr>
        <w:t xml:space="preserve">British Educational Research Association (2018) </w:t>
      </w:r>
      <w:r w:rsidRPr="00160DDD">
        <w:rPr>
          <w:rFonts w:eastAsia="Times New Roman" w:cstheme="minorHAnsi"/>
          <w:i/>
        </w:rPr>
        <w:t>Ethical Guidelines for Educational Research, fourth edition.</w:t>
      </w:r>
    </w:p>
    <w:p w14:paraId="0F49EE86" w14:textId="77777777" w:rsidR="00EE0D35" w:rsidRPr="00160DDD" w:rsidRDefault="00EE0D35" w:rsidP="00EE0D35">
      <w:pPr>
        <w:spacing w:after="0" w:line="240" w:lineRule="auto"/>
        <w:rPr>
          <w:rFonts w:eastAsia="Times New Roman" w:cstheme="minorHAnsi"/>
        </w:rPr>
      </w:pPr>
      <w:r w:rsidRPr="00160DDD">
        <w:rPr>
          <w:rFonts w:eastAsia="Times New Roman" w:cstheme="minorHAnsi"/>
        </w:rPr>
        <w:t xml:space="preserve">Available at: </w:t>
      </w:r>
      <w:hyperlink r:id="rId12" w:history="1">
        <w:r w:rsidRPr="00160DDD">
          <w:rPr>
            <w:rFonts w:eastAsia="Times New Roman" w:cstheme="minorHAnsi"/>
          </w:rPr>
          <w:t>https://www.bera.ac.uk/publication/ethical-guidelines-for-educational-research-2018</w:t>
        </w:r>
      </w:hyperlink>
    </w:p>
    <w:p w14:paraId="2250341E" w14:textId="77777777" w:rsidR="00EE0D35" w:rsidRPr="00160DDD" w:rsidRDefault="00EE0D35" w:rsidP="00EE0D35">
      <w:pPr>
        <w:spacing w:after="0" w:line="240" w:lineRule="auto"/>
        <w:rPr>
          <w:rFonts w:eastAsia="Times New Roman" w:cstheme="minorHAnsi"/>
        </w:rPr>
      </w:pPr>
      <w:r w:rsidRPr="00160DDD">
        <w:rPr>
          <w:rFonts w:eastAsia="Times New Roman" w:cstheme="minorHAnsi"/>
        </w:rPr>
        <w:t>(Accessed: 13</w:t>
      </w:r>
      <w:r w:rsidRPr="00160DDD">
        <w:rPr>
          <w:rFonts w:eastAsia="Times New Roman" w:cstheme="minorHAnsi"/>
          <w:vertAlign w:val="superscript"/>
        </w:rPr>
        <w:t>th</w:t>
      </w:r>
      <w:r w:rsidRPr="00160DDD">
        <w:rPr>
          <w:rFonts w:eastAsia="Times New Roman" w:cstheme="minorHAnsi"/>
        </w:rPr>
        <w:t xml:space="preserve"> May 2020)</w:t>
      </w:r>
    </w:p>
    <w:p w14:paraId="27D6897F" w14:textId="77777777" w:rsidR="00EE0D35" w:rsidRPr="00160DDD" w:rsidRDefault="00EE0D35" w:rsidP="00984584">
      <w:pPr>
        <w:spacing w:after="0" w:line="240" w:lineRule="auto"/>
        <w:outlineLvl w:val="0"/>
        <w:rPr>
          <w:rFonts w:eastAsia="Times New Roman" w:cstheme="minorHAnsi"/>
          <w:kern w:val="36"/>
          <w:lang w:eastAsia="en-GB"/>
        </w:rPr>
      </w:pPr>
    </w:p>
    <w:p w14:paraId="3391904F" w14:textId="77777777" w:rsidR="00984584" w:rsidRPr="00160DDD" w:rsidRDefault="00984584" w:rsidP="00984584">
      <w:pPr>
        <w:spacing w:after="0" w:line="240" w:lineRule="auto"/>
        <w:outlineLvl w:val="0"/>
        <w:rPr>
          <w:rFonts w:cstheme="minorHAnsi"/>
        </w:rPr>
      </w:pPr>
      <w:r w:rsidRPr="00160DDD">
        <w:rPr>
          <w:rFonts w:cstheme="minorHAnsi"/>
        </w:rPr>
        <w:t xml:space="preserve">Black, P. and </w:t>
      </w:r>
      <w:proofErr w:type="spellStart"/>
      <w:r w:rsidRPr="00160DDD">
        <w:rPr>
          <w:rFonts w:cstheme="minorHAnsi"/>
        </w:rPr>
        <w:t>Wiliam</w:t>
      </w:r>
      <w:proofErr w:type="spellEnd"/>
      <w:r w:rsidRPr="00160DDD">
        <w:rPr>
          <w:rFonts w:cstheme="minorHAnsi"/>
        </w:rPr>
        <w:t xml:space="preserve">, D. (1998) </w:t>
      </w:r>
      <w:r w:rsidRPr="00160DDD">
        <w:rPr>
          <w:rFonts w:cstheme="minorHAnsi"/>
          <w:i/>
        </w:rPr>
        <w:t>Inside the Black Box: Raising Standards through Classroom</w:t>
      </w:r>
      <w:r w:rsidRPr="00160DDD">
        <w:rPr>
          <w:rFonts w:cstheme="minorHAnsi"/>
        </w:rPr>
        <w:t xml:space="preserve"> Assessment. London: School of Education, King’s College</w:t>
      </w:r>
    </w:p>
    <w:p w14:paraId="7259FFDC" w14:textId="655A97C2" w:rsidR="00984584" w:rsidRPr="00160DDD" w:rsidRDefault="00B017CC" w:rsidP="00984584">
      <w:pPr>
        <w:spacing w:after="0" w:line="240" w:lineRule="auto"/>
        <w:outlineLvl w:val="0"/>
        <w:rPr>
          <w:rFonts w:eastAsia="Times New Roman" w:cstheme="minorHAnsi"/>
          <w:kern w:val="36"/>
          <w:lang w:eastAsia="en-GB"/>
        </w:rPr>
      </w:pPr>
      <w:r w:rsidRPr="00160DDD">
        <w:t xml:space="preserve">Available at: </w:t>
      </w:r>
      <w:hyperlink r:id="rId13" w:history="1">
        <w:r w:rsidRPr="00160DDD">
          <w:rPr>
            <w:rStyle w:val="Hyperlink"/>
            <w:color w:val="auto"/>
          </w:rPr>
          <w:t>https://weaeducation.typepad.co.uk/files/blackbox-1.pdf</w:t>
        </w:r>
      </w:hyperlink>
      <w:r w:rsidRPr="00160DDD">
        <w:t xml:space="preserve"> (Accessed: 10</w:t>
      </w:r>
      <w:r w:rsidRPr="00160DDD">
        <w:rPr>
          <w:vertAlign w:val="superscript"/>
        </w:rPr>
        <w:t>th</w:t>
      </w:r>
      <w:r w:rsidRPr="00160DDD">
        <w:t xml:space="preserve"> May 2020)</w:t>
      </w:r>
    </w:p>
    <w:p w14:paraId="01B9A0F9" w14:textId="77777777" w:rsidR="00984584" w:rsidRPr="00160DDD" w:rsidRDefault="00984584" w:rsidP="00984584">
      <w:pPr>
        <w:spacing w:after="0" w:line="240" w:lineRule="auto"/>
        <w:outlineLvl w:val="0"/>
        <w:rPr>
          <w:rFonts w:cstheme="minorHAnsi"/>
        </w:rPr>
      </w:pPr>
    </w:p>
    <w:p w14:paraId="49612249" w14:textId="77777777" w:rsidR="00984584" w:rsidRPr="00160DDD" w:rsidRDefault="00984584" w:rsidP="00984584">
      <w:pPr>
        <w:spacing w:after="0" w:line="240" w:lineRule="auto"/>
        <w:outlineLvl w:val="0"/>
        <w:rPr>
          <w:rFonts w:eastAsia="Times New Roman" w:cstheme="minorHAnsi"/>
          <w:kern w:val="36"/>
          <w:lang w:eastAsia="en-GB"/>
        </w:rPr>
      </w:pPr>
      <w:r w:rsidRPr="00160DDD">
        <w:rPr>
          <w:rFonts w:eastAsia="Times New Roman" w:cstheme="minorHAnsi"/>
          <w:kern w:val="36"/>
          <w:lang w:eastAsia="en-GB"/>
        </w:rPr>
        <w:t xml:space="preserve">Davenport, C. (2013) </w:t>
      </w:r>
      <w:r w:rsidRPr="00160DDD">
        <w:rPr>
          <w:rFonts w:eastAsia="Times New Roman" w:cstheme="minorHAnsi"/>
          <w:i/>
          <w:kern w:val="36"/>
          <w:lang w:eastAsia="en-GB"/>
        </w:rPr>
        <w:t>Understanding Misconceptions in Science.</w:t>
      </w:r>
      <w:r w:rsidRPr="00160DDD">
        <w:rPr>
          <w:rFonts w:eastAsia="Times New Roman" w:cstheme="minorHAnsi"/>
          <w:kern w:val="36"/>
          <w:lang w:eastAsia="en-GB"/>
        </w:rPr>
        <w:t xml:space="preserve"> DFE: Stem Learning</w:t>
      </w:r>
    </w:p>
    <w:p w14:paraId="2E6D1C58" w14:textId="77777777" w:rsidR="00984584" w:rsidRPr="00160DDD" w:rsidRDefault="00984584" w:rsidP="00984584">
      <w:pPr>
        <w:spacing w:after="0" w:line="240" w:lineRule="auto"/>
        <w:outlineLvl w:val="0"/>
        <w:rPr>
          <w:rFonts w:eastAsia="Times New Roman" w:cstheme="minorHAnsi"/>
          <w:kern w:val="36"/>
          <w:lang w:eastAsia="en-GB"/>
        </w:rPr>
      </w:pPr>
      <w:r w:rsidRPr="00160DDD">
        <w:rPr>
          <w:rFonts w:eastAsia="Times New Roman" w:cstheme="minorHAnsi"/>
          <w:kern w:val="36"/>
          <w:lang w:eastAsia="en-GB"/>
        </w:rPr>
        <w:t xml:space="preserve">Available at: </w:t>
      </w:r>
      <w:hyperlink r:id="rId14" w:history="1">
        <w:r w:rsidRPr="00160DDD">
          <w:rPr>
            <w:rFonts w:eastAsia="Times New Roman" w:cstheme="minorHAnsi"/>
            <w:kern w:val="36"/>
            <w:lang w:eastAsia="en-GB"/>
          </w:rPr>
          <w:t>https://www.stem.org.uk/lxdy4</w:t>
        </w:r>
      </w:hyperlink>
      <w:r w:rsidRPr="00160DDD">
        <w:rPr>
          <w:rFonts w:eastAsia="Times New Roman" w:cstheme="minorHAnsi"/>
          <w:kern w:val="36"/>
          <w:lang w:eastAsia="en-GB"/>
        </w:rPr>
        <w:t xml:space="preserve"> </w:t>
      </w:r>
    </w:p>
    <w:p w14:paraId="2AE533F0" w14:textId="77777777" w:rsidR="00984584" w:rsidRPr="00160DDD" w:rsidRDefault="00984584" w:rsidP="00984584">
      <w:pPr>
        <w:spacing w:after="0" w:line="240" w:lineRule="auto"/>
        <w:outlineLvl w:val="0"/>
        <w:rPr>
          <w:rFonts w:eastAsia="Times New Roman" w:cstheme="minorHAnsi"/>
          <w:kern w:val="36"/>
          <w:lang w:eastAsia="en-GB"/>
        </w:rPr>
      </w:pPr>
      <w:r w:rsidRPr="00160DDD">
        <w:rPr>
          <w:rFonts w:eastAsia="Times New Roman" w:cstheme="minorHAnsi"/>
          <w:kern w:val="36"/>
          <w:lang w:eastAsia="en-GB"/>
        </w:rPr>
        <w:t>(Accessed:  29</w:t>
      </w:r>
      <w:r w:rsidRPr="00160DDD">
        <w:rPr>
          <w:rFonts w:eastAsia="Times New Roman" w:cstheme="minorHAnsi"/>
          <w:kern w:val="36"/>
          <w:vertAlign w:val="superscript"/>
          <w:lang w:eastAsia="en-GB"/>
        </w:rPr>
        <w:t>th</w:t>
      </w:r>
      <w:r w:rsidRPr="00160DDD">
        <w:rPr>
          <w:rFonts w:eastAsia="Times New Roman" w:cstheme="minorHAnsi"/>
          <w:kern w:val="36"/>
          <w:lang w:eastAsia="en-GB"/>
        </w:rPr>
        <w:t xml:space="preserve"> April 2020).</w:t>
      </w:r>
    </w:p>
    <w:p w14:paraId="45544A04" w14:textId="77777777" w:rsidR="00873655" w:rsidRPr="00160DDD" w:rsidRDefault="00873655" w:rsidP="00984584">
      <w:pPr>
        <w:spacing w:after="0" w:line="240" w:lineRule="auto"/>
        <w:outlineLvl w:val="0"/>
        <w:rPr>
          <w:rFonts w:eastAsia="Times New Roman" w:cstheme="minorHAnsi"/>
          <w:kern w:val="36"/>
          <w:lang w:eastAsia="en-GB"/>
        </w:rPr>
      </w:pPr>
    </w:p>
    <w:p w14:paraId="28164823" w14:textId="6D6996BB" w:rsidR="00984584" w:rsidRPr="00160DDD" w:rsidRDefault="00984584" w:rsidP="00873655">
      <w:pPr>
        <w:spacing w:after="0" w:line="240" w:lineRule="auto"/>
        <w:outlineLvl w:val="0"/>
        <w:rPr>
          <w:rFonts w:cstheme="minorHAnsi"/>
          <w:shd w:val="clear" w:color="auto" w:fill="FFFFFF"/>
        </w:rPr>
      </w:pPr>
      <w:r w:rsidRPr="00160DDD">
        <w:rPr>
          <w:rFonts w:cstheme="minorHAnsi"/>
          <w:shd w:val="clear" w:color="auto" w:fill="FFFFFF"/>
        </w:rPr>
        <w:t>Donaldson, G., 2015. </w:t>
      </w:r>
      <w:r w:rsidRPr="00160DDD">
        <w:rPr>
          <w:rFonts w:cstheme="minorHAnsi"/>
          <w:i/>
          <w:iCs/>
          <w:shd w:val="clear" w:color="auto" w:fill="FFFFFF"/>
        </w:rPr>
        <w:t>Successful futures: Independent review of curriculum and assessment arrangements in Wales</w:t>
      </w:r>
      <w:r w:rsidRPr="00160DDD">
        <w:rPr>
          <w:rFonts w:cstheme="minorHAnsi"/>
          <w:shd w:val="clear" w:color="auto" w:fill="FFFFFF"/>
        </w:rPr>
        <w:t>. Welsh Government.</w:t>
      </w:r>
    </w:p>
    <w:p w14:paraId="06C882B8" w14:textId="7D77F91B" w:rsidR="00B017CC" w:rsidRPr="00160DDD" w:rsidRDefault="00B017CC" w:rsidP="00873655">
      <w:pPr>
        <w:spacing w:after="0" w:line="240" w:lineRule="auto"/>
        <w:outlineLvl w:val="0"/>
      </w:pPr>
      <w:r w:rsidRPr="00160DDD">
        <w:rPr>
          <w:rFonts w:cstheme="minorHAnsi"/>
          <w:shd w:val="clear" w:color="auto" w:fill="FFFFFF"/>
        </w:rPr>
        <w:t xml:space="preserve">Available at: </w:t>
      </w:r>
      <w:hyperlink r:id="rId15" w:history="1">
        <w:r w:rsidRPr="00160DDD">
          <w:rPr>
            <w:u w:val="single"/>
          </w:rPr>
          <w:t>https://gov.wales/sites/default/files/publications/2018-03/successful-futures.pdf</w:t>
        </w:r>
      </w:hyperlink>
    </w:p>
    <w:p w14:paraId="7E9C78D7" w14:textId="2CEDE0E3" w:rsidR="00B017CC" w:rsidRPr="00160DDD" w:rsidRDefault="00B017CC" w:rsidP="00873655">
      <w:pPr>
        <w:spacing w:after="0" w:line="240" w:lineRule="auto"/>
        <w:outlineLvl w:val="0"/>
        <w:rPr>
          <w:rFonts w:cstheme="minorHAnsi"/>
          <w:shd w:val="clear" w:color="auto" w:fill="FFFFFF"/>
        </w:rPr>
      </w:pPr>
      <w:r w:rsidRPr="00160DDD">
        <w:rPr>
          <w:rFonts w:cstheme="minorHAnsi"/>
          <w:shd w:val="clear" w:color="auto" w:fill="FFFFFF"/>
        </w:rPr>
        <w:t>(Accessed: 1</w:t>
      </w:r>
      <w:r w:rsidRPr="00160DDD">
        <w:rPr>
          <w:rFonts w:cstheme="minorHAnsi"/>
          <w:shd w:val="clear" w:color="auto" w:fill="FFFFFF"/>
          <w:vertAlign w:val="superscript"/>
        </w:rPr>
        <w:t>st</w:t>
      </w:r>
      <w:r w:rsidRPr="00160DDD">
        <w:rPr>
          <w:rFonts w:cstheme="minorHAnsi"/>
          <w:shd w:val="clear" w:color="auto" w:fill="FFFFFF"/>
        </w:rPr>
        <w:t xml:space="preserve"> April 2020)</w:t>
      </w:r>
    </w:p>
    <w:p w14:paraId="79DA2B92" w14:textId="77777777" w:rsidR="00984584" w:rsidRPr="00160DDD" w:rsidRDefault="00984584" w:rsidP="00873655">
      <w:pPr>
        <w:spacing w:after="0" w:line="240" w:lineRule="auto"/>
        <w:outlineLvl w:val="0"/>
        <w:rPr>
          <w:rFonts w:cstheme="minorHAnsi"/>
          <w:shd w:val="clear" w:color="auto" w:fill="FFFFFF"/>
        </w:rPr>
      </w:pPr>
    </w:p>
    <w:p w14:paraId="41C67D78" w14:textId="2B0377B2" w:rsidR="00984584" w:rsidRPr="00160DDD" w:rsidRDefault="00984584" w:rsidP="00873655">
      <w:pPr>
        <w:spacing w:after="0" w:line="240" w:lineRule="auto"/>
        <w:outlineLvl w:val="0"/>
        <w:rPr>
          <w:rFonts w:eastAsia="Times New Roman" w:cstheme="minorHAnsi"/>
          <w:kern w:val="36"/>
          <w:lang w:eastAsia="en-GB"/>
        </w:rPr>
      </w:pPr>
      <w:proofErr w:type="spellStart"/>
      <w:r w:rsidRPr="00160DDD">
        <w:rPr>
          <w:rFonts w:cstheme="minorHAnsi"/>
          <w:shd w:val="clear" w:color="auto" w:fill="FFFFFF"/>
        </w:rPr>
        <w:t>Dyasi</w:t>
      </w:r>
      <w:proofErr w:type="spellEnd"/>
      <w:r w:rsidRPr="00160DDD">
        <w:rPr>
          <w:rFonts w:cstheme="minorHAnsi"/>
          <w:shd w:val="clear" w:color="auto" w:fill="FFFFFF"/>
        </w:rPr>
        <w:t xml:space="preserve">, H.M. (2006) ‘Visions of inquiry science’ in </w:t>
      </w:r>
      <w:r w:rsidRPr="00160DDD">
        <w:rPr>
          <w:rFonts w:cstheme="minorHAnsi"/>
          <w:iCs/>
          <w:shd w:val="clear" w:color="auto" w:fill="FFFFFF"/>
        </w:rPr>
        <w:t xml:space="preserve">Douglas, R.W., </w:t>
      </w:r>
      <w:proofErr w:type="spellStart"/>
      <w:r w:rsidRPr="00160DDD">
        <w:rPr>
          <w:rFonts w:cstheme="minorHAnsi"/>
          <w:iCs/>
          <w:shd w:val="clear" w:color="auto" w:fill="FFFFFF"/>
        </w:rPr>
        <w:t>Klentschy</w:t>
      </w:r>
      <w:proofErr w:type="spellEnd"/>
      <w:r w:rsidRPr="00160DDD">
        <w:rPr>
          <w:rFonts w:cstheme="minorHAnsi"/>
          <w:iCs/>
          <w:shd w:val="clear" w:color="auto" w:fill="FFFFFF"/>
        </w:rPr>
        <w:t>, M.P., Worth, K. &amp; Binder, W.</w:t>
      </w:r>
      <w:r w:rsidRPr="00160DDD">
        <w:rPr>
          <w:rFonts w:cstheme="minorHAnsi"/>
          <w:i/>
          <w:iCs/>
          <w:shd w:val="clear" w:color="auto" w:fill="FFFFFF"/>
        </w:rPr>
        <w:t xml:space="preserve"> Linking science &amp; literacy in the K–8 classroom. </w:t>
      </w:r>
      <w:r w:rsidRPr="00160DDD">
        <w:rPr>
          <w:rFonts w:cstheme="minorHAnsi"/>
          <w:iCs/>
          <w:shd w:val="clear" w:color="auto" w:fill="FFFFFF"/>
        </w:rPr>
        <w:t>Arlington, VA: National Science Teachers Association.</w:t>
      </w:r>
    </w:p>
    <w:p w14:paraId="76C84121" w14:textId="77777777" w:rsidR="00984584" w:rsidRPr="00160DDD" w:rsidRDefault="00984584" w:rsidP="00873655">
      <w:pPr>
        <w:spacing w:after="0" w:line="240" w:lineRule="auto"/>
        <w:outlineLvl w:val="0"/>
        <w:rPr>
          <w:rFonts w:eastAsia="Times New Roman" w:cstheme="minorHAnsi"/>
          <w:kern w:val="36"/>
          <w:lang w:eastAsia="en-GB"/>
        </w:rPr>
      </w:pPr>
    </w:p>
    <w:p w14:paraId="7B777556" w14:textId="77777777" w:rsidR="00984584" w:rsidRPr="00160DDD" w:rsidRDefault="00984584" w:rsidP="00873655">
      <w:pPr>
        <w:spacing w:after="0" w:line="240" w:lineRule="auto"/>
        <w:outlineLvl w:val="0"/>
        <w:rPr>
          <w:rFonts w:cstheme="minorHAnsi"/>
          <w:shd w:val="clear" w:color="auto" w:fill="FFFFFF"/>
        </w:rPr>
      </w:pPr>
      <w:proofErr w:type="spellStart"/>
      <w:r w:rsidRPr="00160DDD">
        <w:rPr>
          <w:rFonts w:cstheme="minorHAnsi"/>
          <w:shd w:val="clear" w:color="auto" w:fill="FFFFFF"/>
        </w:rPr>
        <w:t>Estacioa</w:t>
      </w:r>
      <w:proofErr w:type="spellEnd"/>
      <w:r w:rsidRPr="00160DDD">
        <w:rPr>
          <w:rFonts w:cstheme="minorHAnsi"/>
          <w:shd w:val="clear" w:color="auto" w:fill="FFFFFF"/>
        </w:rPr>
        <w:t xml:space="preserve">, R.D. (2017) ‘The use of modified </w:t>
      </w:r>
      <w:proofErr w:type="spellStart"/>
      <w:r w:rsidRPr="00160DDD">
        <w:rPr>
          <w:rFonts w:cstheme="minorHAnsi"/>
          <w:shd w:val="clear" w:color="auto" w:fill="FFFFFF"/>
        </w:rPr>
        <w:t>frayer</w:t>
      </w:r>
      <w:proofErr w:type="spellEnd"/>
      <w:r w:rsidRPr="00160DDD">
        <w:rPr>
          <w:rFonts w:cstheme="minorHAnsi"/>
          <w:shd w:val="clear" w:color="auto" w:fill="FFFFFF"/>
        </w:rPr>
        <w:t xml:space="preserve"> model in developing science vocabulary of senior high school students’, </w:t>
      </w:r>
      <w:r w:rsidRPr="00160DDD">
        <w:rPr>
          <w:rFonts w:cstheme="minorHAnsi"/>
          <w:i/>
          <w:iCs/>
          <w:shd w:val="clear" w:color="auto" w:fill="FFFFFF"/>
        </w:rPr>
        <w:t>New Trends and Issues Proceedings on Humanities and Social Sciences</w:t>
      </w:r>
      <w:r w:rsidRPr="00160DDD">
        <w:rPr>
          <w:rFonts w:cstheme="minorHAnsi"/>
          <w:shd w:val="clear" w:color="auto" w:fill="FFFFFF"/>
        </w:rPr>
        <w:t>.</w:t>
      </w:r>
    </w:p>
    <w:p w14:paraId="5004D716" w14:textId="47A1F842" w:rsidR="00873655" w:rsidRPr="00160DDD" w:rsidRDefault="00B017CC" w:rsidP="00873655">
      <w:pPr>
        <w:spacing w:after="0"/>
        <w:rPr>
          <w:rFonts w:eastAsia="Times New Roman" w:cstheme="minorHAnsi"/>
          <w:kern w:val="36"/>
          <w:lang w:eastAsia="en-GB"/>
        </w:rPr>
      </w:pPr>
      <w:r w:rsidRPr="00160DDD">
        <w:t xml:space="preserve">Available at: </w:t>
      </w:r>
      <w:hyperlink r:id="rId16" w:history="1">
        <w:r w:rsidR="001132B5" w:rsidRPr="00160DDD">
          <w:rPr>
            <w:rStyle w:val="Hyperlink"/>
            <w:color w:val="auto"/>
          </w:rPr>
          <w:t>https://www.researchgate.net/publication/321373346_</w:t>
        </w:r>
      </w:hyperlink>
      <w:r w:rsidRPr="00160DDD">
        <w:t xml:space="preserve"> (Accessed: 12</w:t>
      </w:r>
      <w:r w:rsidRPr="00160DDD">
        <w:rPr>
          <w:vertAlign w:val="superscript"/>
        </w:rPr>
        <w:t>th</w:t>
      </w:r>
      <w:r w:rsidRPr="00160DDD">
        <w:t xml:space="preserve"> April 2020)</w:t>
      </w:r>
    </w:p>
    <w:p w14:paraId="147CA345" w14:textId="77777777" w:rsidR="00B017CC" w:rsidRPr="00160DDD" w:rsidRDefault="00B017CC" w:rsidP="00873655">
      <w:pPr>
        <w:spacing w:after="0"/>
        <w:rPr>
          <w:rFonts w:cstheme="minorHAnsi"/>
        </w:rPr>
      </w:pPr>
    </w:p>
    <w:p w14:paraId="23A17F04" w14:textId="61585333" w:rsidR="00824BC3" w:rsidRPr="00160DDD" w:rsidRDefault="00824BC3" w:rsidP="00873655">
      <w:pPr>
        <w:spacing w:after="0"/>
      </w:pPr>
      <w:r w:rsidRPr="00160DDD">
        <w:rPr>
          <w:rFonts w:cstheme="minorHAnsi"/>
        </w:rPr>
        <w:t xml:space="preserve">Estyn (2019) </w:t>
      </w:r>
      <w:r w:rsidRPr="00160DDD">
        <w:rPr>
          <w:i/>
          <w:iCs/>
        </w:rPr>
        <w:t xml:space="preserve">Report following monitoring Level of follow-up: Significant Improvement </w:t>
      </w:r>
      <w:proofErr w:type="gramStart"/>
      <w:r w:rsidRPr="00160DDD">
        <w:rPr>
          <w:i/>
          <w:iCs/>
          <w:highlight w:val="black"/>
        </w:rPr>
        <w:t>The</w:t>
      </w:r>
      <w:proofErr w:type="gramEnd"/>
      <w:r w:rsidRPr="00160DDD">
        <w:rPr>
          <w:i/>
          <w:iCs/>
          <w:highlight w:val="black"/>
        </w:rPr>
        <w:t xml:space="preserve"> Greenhill School Heywood Lane Tenby Pembrokeshire SA70 8BN</w:t>
      </w:r>
      <w:r w:rsidRPr="00160DDD">
        <w:t xml:space="preserve"> Estyn, Her Majesty’s Inspectorate for Education and Training in Wales</w:t>
      </w:r>
    </w:p>
    <w:p w14:paraId="0592709B" w14:textId="40B37701" w:rsidR="00824BC3" w:rsidRPr="00160DDD" w:rsidRDefault="00824BC3" w:rsidP="00873655">
      <w:pPr>
        <w:spacing w:after="0"/>
      </w:pPr>
      <w:r w:rsidRPr="00160DDD">
        <w:t xml:space="preserve">Available at: </w:t>
      </w:r>
      <w:hyperlink r:id="rId17" w:history="1">
        <w:r w:rsidRPr="00160DDD">
          <w:t>http://www.estyn.gov.wales</w:t>
        </w:r>
      </w:hyperlink>
      <w:r w:rsidRPr="00160DDD">
        <w:t xml:space="preserve"> (Accessed: </w:t>
      </w:r>
      <w:r w:rsidR="00E61D56" w:rsidRPr="00160DDD">
        <w:t>5</w:t>
      </w:r>
      <w:r w:rsidR="00E61D56" w:rsidRPr="00160DDD">
        <w:rPr>
          <w:vertAlign w:val="superscript"/>
        </w:rPr>
        <w:t>th</w:t>
      </w:r>
      <w:r w:rsidR="00E61D56" w:rsidRPr="00160DDD">
        <w:t xml:space="preserve"> May 2020</w:t>
      </w:r>
      <w:r w:rsidRPr="00160DDD">
        <w:t xml:space="preserve">) </w:t>
      </w:r>
    </w:p>
    <w:p w14:paraId="34B2CB23" w14:textId="77777777" w:rsidR="00E61D56" w:rsidRPr="00160DDD" w:rsidRDefault="00E61D56" w:rsidP="00873655">
      <w:pPr>
        <w:spacing w:after="0"/>
        <w:rPr>
          <w:rFonts w:cstheme="minorHAnsi"/>
        </w:rPr>
      </w:pPr>
    </w:p>
    <w:p w14:paraId="5DF6ADF8" w14:textId="3B9A9780" w:rsidR="00824BC3" w:rsidRPr="00160DDD" w:rsidRDefault="00824BC3" w:rsidP="00873655">
      <w:pPr>
        <w:spacing w:after="0"/>
      </w:pPr>
      <w:r w:rsidRPr="00160DDD">
        <w:rPr>
          <w:rFonts w:cstheme="minorHAnsi"/>
        </w:rPr>
        <w:t xml:space="preserve">Estyn (2014) </w:t>
      </w:r>
      <w:proofErr w:type="gramStart"/>
      <w:r w:rsidRPr="00160DDD">
        <w:rPr>
          <w:i/>
          <w:iCs/>
        </w:rPr>
        <w:t xml:space="preserve">Report  </w:t>
      </w:r>
      <w:r w:rsidRPr="00160DDD">
        <w:rPr>
          <w:i/>
          <w:iCs/>
          <w:highlight w:val="black"/>
        </w:rPr>
        <w:t>The</w:t>
      </w:r>
      <w:proofErr w:type="gramEnd"/>
      <w:r w:rsidRPr="00160DDD">
        <w:rPr>
          <w:i/>
          <w:iCs/>
          <w:highlight w:val="black"/>
        </w:rPr>
        <w:t xml:space="preserve"> Greenhill School Heywood Lane Tenby Pembrokeshire SA70 8BN</w:t>
      </w:r>
      <w:r w:rsidRPr="00160DDD">
        <w:t xml:space="preserve"> Estyn, Her Majesty’s Inspectorate for Education and Training in Wales</w:t>
      </w:r>
    </w:p>
    <w:p w14:paraId="5B7CDDC1" w14:textId="4DA8644B" w:rsidR="00824BC3" w:rsidRPr="00160DDD" w:rsidRDefault="00824BC3" w:rsidP="00873655">
      <w:pPr>
        <w:spacing w:after="0"/>
      </w:pPr>
      <w:r w:rsidRPr="00160DDD">
        <w:t xml:space="preserve">Available at: </w:t>
      </w:r>
      <w:hyperlink r:id="rId18" w:history="1">
        <w:r w:rsidRPr="00160DDD">
          <w:t>http://www.estyn.gov</w:t>
        </w:r>
        <w:bookmarkStart w:id="16" w:name="_GoBack"/>
        <w:bookmarkEnd w:id="16"/>
        <w:r w:rsidRPr="00160DDD">
          <w:t>.wales</w:t>
        </w:r>
      </w:hyperlink>
      <w:r w:rsidRPr="00160DDD">
        <w:t xml:space="preserve"> (Accessed: </w:t>
      </w:r>
      <w:r w:rsidR="00E61D56" w:rsidRPr="00160DDD">
        <w:t>5</w:t>
      </w:r>
      <w:r w:rsidR="00E61D56" w:rsidRPr="00160DDD">
        <w:rPr>
          <w:vertAlign w:val="superscript"/>
        </w:rPr>
        <w:t>th</w:t>
      </w:r>
      <w:r w:rsidR="00E61D56" w:rsidRPr="00160DDD">
        <w:t xml:space="preserve"> May 2020</w:t>
      </w:r>
      <w:r w:rsidRPr="00160DDD">
        <w:t xml:space="preserve">) </w:t>
      </w:r>
    </w:p>
    <w:p w14:paraId="2726A4FF" w14:textId="77777777" w:rsidR="00873655" w:rsidRPr="00160DDD" w:rsidRDefault="00873655" w:rsidP="00873655">
      <w:pPr>
        <w:spacing w:after="0"/>
        <w:rPr>
          <w:rFonts w:eastAsia="Times New Roman" w:cstheme="minorHAnsi"/>
          <w:kern w:val="36"/>
          <w:lang w:eastAsia="en-GB"/>
        </w:rPr>
      </w:pPr>
    </w:p>
    <w:p w14:paraId="637BED41" w14:textId="1BDAFFF8" w:rsidR="00984584" w:rsidRPr="00160DDD" w:rsidRDefault="00984584" w:rsidP="00873655">
      <w:pPr>
        <w:spacing w:after="0"/>
        <w:rPr>
          <w:rFonts w:cstheme="minorHAnsi"/>
          <w:shd w:val="clear" w:color="auto" w:fill="FFFFFF"/>
        </w:rPr>
      </w:pPr>
      <w:proofErr w:type="spellStart"/>
      <w:r w:rsidRPr="00160DDD">
        <w:rPr>
          <w:rFonts w:cstheme="minorHAnsi"/>
          <w:shd w:val="clear" w:color="auto" w:fill="FFFFFF"/>
        </w:rPr>
        <w:t>Gatley</w:t>
      </w:r>
      <w:proofErr w:type="spellEnd"/>
      <w:r w:rsidRPr="00160DDD">
        <w:rPr>
          <w:rFonts w:cstheme="minorHAnsi"/>
          <w:shd w:val="clear" w:color="auto" w:fill="FFFFFF"/>
        </w:rPr>
        <w:t>, J.</w:t>
      </w:r>
      <w:r w:rsidR="00E61D56" w:rsidRPr="00160DDD">
        <w:rPr>
          <w:rFonts w:cstheme="minorHAnsi"/>
          <w:shd w:val="clear" w:color="auto" w:fill="FFFFFF"/>
        </w:rPr>
        <w:t xml:space="preserve"> </w:t>
      </w:r>
      <w:r w:rsidRPr="00160DDD">
        <w:rPr>
          <w:rFonts w:cstheme="minorHAnsi"/>
          <w:shd w:val="clear" w:color="auto" w:fill="FFFFFF"/>
        </w:rPr>
        <w:t>(200</w:t>
      </w:r>
      <w:r w:rsidR="00E61D56" w:rsidRPr="00160DDD">
        <w:rPr>
          <w:rFonts w:cstheme="minorHAnsi"/>
          <w:shd w:val="clear" w:color="auto" w:fill="FFFFFF"/>
        </w:rPr>
        <w:t>0</w:t>
      </w:r>
      <w:r w:rsidRPr="00160DDD">
        <w:rPr>
          <w:rFonts w:cstheme="minorHAnsi"/>
          <w:shd w:val="clear" w:color="auto" w:fill="FFFFFF"/>
        </w:rPr>
        <w:t xml:space="preserve">) Can the New Welsh Curriculum achieve its purposes? </w:t>
      </w:r>
      <w:r w:rsidRPr="00160DDD">
        <w:rPr>
          <w:rFonts w:cstheme="minorHAnsi"/>
          <w:i/>
          <w:iCs/>
          <w:shd w:val="clear" w:color="auto" w:fill="FFFFFF"/>
        </w:rPr>
        <w:t>The Curriculum Journal</w:t>
      </w:r>
      <w:r w:rsidRPr="00160DDD">
        <w:rPr>
          <w:rFonts w:cstheme="minorHAnsi"/>
          <w:shd w:val="clear" w:color="auto" w:fill="FFFFFF"/>
        </w:rPr>
        <w:t>. Willey Online Library</w:t>
      </w:r>
    </w:p>
    <w:p w14:paraId="2449B8B2" w14:textId="77777777" w:rsidR="00984584" w:rsidRPr="00160DDD" w:rsidRDefault="00984584" w:rsidP="00873655">
      <w:pPr>
        <w:spacing w:after="0"/>
        <w:rPr>
          <w:rFonts w:cstheme="minorHAnsi"/>
          <w:shd w:val="clear" w:color="auto" w:fill="FFFFFF"/>
        </w:rPr>
      </w:pPr>
      <w:r w:rsidRPr="00160DDD">
        <w:rPr>
          <w:rFonts w:cstheme="minorHAnsi"/>
          <w:shd w:val="clear" w:color="auto" w:fill="FFFFFF"/>
        </w:rPr>
        <w:t xml:space="preserve">Available at: </w:t>
      </w:r>
      <w:hyperlink r:id="rId19" w:history="1">
        <w:r w:rsidRPr="00160DDD">
          <w:rPr>
            <w:rFonts w:cstheme="minorHAnsi"/>
          </w:rPr>
          <w:t>https://onlinelibrary.wiley.com/</w:t>
        </w:r>
      </w:hyperlink>
      <w:r w:rsidRPr="00160DDD">
        <w:rPr>
          <w:rFonts w:cstheme="minorHAnsi"/>
        </w:rPr>
        <w:t xml:space="preserve"> (Accessed: 5</w:t>
      </w:r>
      <w:r w:rsidRPr="00160DDD">
        <w:rPr>
          <w:rFonts w:cstheme="minorHAnsi"/>
          <w:vertAlign w:val="superscript"/>
        </w:rPr>
        <w:t>th</w:t>
      </w:r>
      <w:r w:rsidRPr="00160DDD">
        <w:rPr>
          <w:rFonts w:cstheme="minorHAnsi"/>
        </w:rPr>
        <w:t xml:space="preserve"> May 2020).</w:t>
      </w:r>
    </w:p>
    <w:p w14:paraId="3B3F5596" w14:textId="77777777" w:rsidR="00984584" w:rsidRPr="00160DDD" w:rsidRDefault="00984584" w:rsidP="00873655">
      <w:pPr>
        <w:spacing w:after="0"/>
        <w:rPr>
          <w:rFonts w:cstheme="minorHAnsi"/>
        </w:rPr>
      </w:pPr>
    </w:p>
    <w:p w14:paraId="07C33BEE" w14:textId="77777777" w:rsidR="00984584" w:rsidRPr="00160DDD" w:rsidRDefault="00984584" w:rsidP="00873655">
      <w:pPr>
        <w:spacing w:after="0"/>
        <w:rPr>
          <w:rFonts w:cstheme="minorHAnsi"/>
        </w:rPr>
      </w:pPr>
      <w:r w:rsidRPr="00160DDD">
        <w:rPr>
          <w:rFonts w:cstheme="minorHAnsi"/>
          <w:shd w:val="clear" w:color="auto" w:fill="FFFFFF"/>
        </w:rPr>
        <w:t xml:space="preserve">Hamm, M. and Adams, D. (2013) </w:t>
      </w:r>
      <w:r w:rsidRPr="00160DDD">
        <w:rPr>
          <w:rFonts w:cstheme="minorHAnsi"/>
          <w:i/>
          <w:iCs/>
        </w:rPr>
        <w:t>Differentiated Instruction for K-8 Math and Science: Ideas, Activities, and Lesson Plans</w:t>
      </w:r>
      <w:r w:rsidRPr="00160DDD">
        <w:rPr>
          <w:rFonts w:cstheme="minorHAnsi"/>
          <w:shd w:val="clear" w:color="auto" w:fill="FFFFFF"/>
        </w:rPr>
        <w:t>. Oxon: Routledge.</w:t>
      </w:r>
    </w:p>
    <w:p w14:paraId="202BC077" w14:textId="77777777" w:rsidR="00984584" w:rsidRPr="00160DDD" w:rsidRDefault="00984584" w:rsidP="00873655">
      <w:pPr>
        <w:spacing w:after="0"/>
        <w:rPr>
          <w:rFonts w:cstheme="minorHAnsi"/>
          <w:bdr w:val="none" w:sz="0" w:space="0" w:color="auto" w:frame="1"/>
          <w:shd w:val="clear" w:color="auto" w:fill="FFFFFF"/>
        </w:rPr>
      </w:pPr>
    </w:p>
    <w:p w14:paraId="49835B23" w14:textId="2A928029" w:rsidR="00984584" w:rsidRPr="00160DDD" w:rsidRDefault="00984584" w:rsidP="00873655">
      <w:pPr>
        <w:spacing w:after="0"/>
        <w:rPr>
          <w:rFonts w:cstheme="minorHAnsi"/>
          <w:bdr w:val="none" w:sz="0" w:space="0" w:color="auto" w:frame="1"/>
          <w:shd w:val="clear" w:color="auto" w:fill="FFFFFF"/>
        </w:rPr>
      </w:pPr>
      <w:proofErr w:type="spellStart"/>
      <w:r w:rsidRPr="00160DDD">
        <w:rPr>
          <w:rFonts w:cstheme="minorHAnsi"/>
          <w:shd w:val="clear" w:color="auto" w:fill="FFFFFF"/>
        </w:rPr>
        <w:t>Harlen</w:t>
      </w:r>
      <w:proofErr w:type="spellEnd"/>
      <w:r w:rsidRPr="00160DDD">
        <w:rPr>
          <w:rFonts w:cstheme="minorHAnsi"/>
          <w:shd w:val="clear" w:color="auto" w:fill="FFFFFF"/>
        </w:rPr>
        <w:t>, W. (20</w:t>
      </w:r>
      <w:r w:rsidR="001132B5" w:rsidRPr="00160DDD">
        <w:rPr>
          <w:rFonts w:cstheme="minorHAnsi"/>
          <w:shd w:val="clear" w:color="auto" w:fill="FFFFFF"/>
        </w:rPr>
        <w:t>09</w:t>
      </w:r>
      <w:r w:rsidRPr="00160DDD">
        <w:rPr>
          <w:rFonts w:cstheme="minorHAnsi"/>
          <w:shd w:val="clear" w:color="auto" w:fill="FFFFFF"/>
        </w:rPr>
        <w:t xml:space="preserve">) </w:t>
      </w:r>
      <w:r w:rsidR="001132B5" w:rsidRPr="00160DDD">
        <w:rPr>
          <w:rFonts w:cstheme="minorHAnsi"/>
          <w:shd w:val="clear" w:color="auto" w:fill="FFFFFF"/>
        </w:rPr>
        <w:t>Principles and</w:t>
      </w:r>
      <w:r w:rsidRPr="00160DDD">
        <w:rPr>
          <w:rFonts w:cstheme="minorHAnsi"/>
          <w:shd w:val="clear" w:color="auto" w:fill="FFFFFF"/>
        </w:rPr>
        <w:t xml:space="preserve"> big ideas of science education. </w:t>
      </w:r>
      <w:r w:rsidRPr="00160DDD">
        <w:rPr>
          <w:rFonts w:cstheme="minorHAnsi"/>
          <w:i/>
          <w:iCs/>
          <w:shd w:val="clear" w:color="auto" w:fill="FFFFFF"/>
        </w:rPr>
        <w:t>School Science Review</w:t>
      </w:r>
      <w:r w:rsidRPr="00160DDD">
        <w:rPr>
          <w:rFonts w:cstheme="minorHAnsi"/>
          <w:shd w:val="clear" w:color="auto" w:fill="FFFFFF"/>
        </w:rPr>
        <w:t>.</w:t>
      </w:r>
    </w:p>
    <w:p w14:paraId="4F4C399C" w14:textId="77777777" w:rsidR="00984584" w:rsidRPr="00160DDD" w:rsidRDefault="00984584" w:rsidP="00873655">
      <w:pPr>
        <w:spacing w:after="0"/>
        <w:rPr>
          <w:rFonts w:cstheme="minorHAnsi"/>
        </w:rPr>
      </w:pPr>
      <w:r w:rsidRPr="00160DDD">
        <w:rPr>
          <w:rFonts w:cstheme="minorHAnsi"/>
        </w:rPr>
        <w:t xml:space="preserve">Available at: </w:t>
      </w:r>
      <w:hyperlink r:id="rId20" w:history="1">
        <w:r w:rsidRPr="00160DDD">
          <w:rPr>
            <w:rFonts w:cstheme="minorHAnsi"/>
          </w:rPr>
          <w:t>https://www.stem.org.uk/elibrary/resource/35234</w:t>
        </w:r>
      </w:hyperlink>
      <w:r w:rsidRPr="00160DDD">
        <w:rPr>
          <w:rFonts w:cstheme="minorHAnsi"/>
        </w:rPr>
        <w:t xml:space="preserve"> (Accessed: 5</w:t>
      </w:r>
      <w:r w:rsidRPr="00160DDD">
        <w:rPr>
          <w:rFonts w:cstheme="minorHAnsi"/>
          <w:vertAlign w:val="superscript"/>
        </w:rPr>
        <w:t>th</w:t>
      </w:r>
      <w:r w:rsidRPr="00160DDD">
        <w:rPr>
          <w:rFonts w:cstheme="minorHAnsi"/>
        </w:rPr>
        <w:t xml:space="preserve"> May 2020).</w:t>
      </w:r>
    </w:p>
    <w:p w14:paraId="1F5302CC" w14:textId="77777777" w:rsidR="00873655" w:rsidRPr="00160DDD" w:rsidRDefault="00873655" w:rsidP="00873655">
      <w:pPr>
        <w:spacing w:after="0"/>
        <w:rPr>
          <w:rFonts w:cstheme="minorHAnsi"/>
          <w:bdr w:val="none" w:sz="0" w:space="0" w:color="auto" w:frame="1"/>
          <w:shd w:val="clear" w:color="auto" w:fill="FFFFFF"/>
        </w:rPr>
      </w:pPr>
    </w:p>
    <w:p w14:paraId="6B0F2103" w14:textId="6A176A39" w:rsidR="00984584" w:rsidRPr="00160DDD" w:rsidRDefault="00984584" w:rsidP="00873655">
      <w:pPr>
        <w:spacing w:after="0"/>
        <w:rPr>
          <w:rFonts w:cstheme="minorHAnsi"/>
        </w:rPr>
      </w:pPr>
      <w:r w:rsidRPr="00160DDD">
        <w:rPr>
          <w:rFonts w:cstheme="minorHAnsi"/>
          <w:shd w:val="clear" w:color="auto" w:fill="FFFFFF"/>
        </w:rPr>
        <w:t xml:space="preserve">Harmon, J.M., Hedrick, W.B. and Wood, K.D. (2005) Research on vocabulary instruction in the content areas: Implications for struggling readers. </w:t>
      </w:r>
      <w:r w:rsidRPr="00160DDD">
        <w:rPr>
          <w:rFonts w:cstheme="minorHAnsi"/>
          <w:i/>
          <w:iCs/>
        </w:rPr>
        <w:t>Reading &amp; Writing Quarterly</w:t>
      </w:r>
    </w:p>
    <w:p w14:paraId="60447C0F" w14:textId="77777777" w:rsidR="00A60FB9" w:rsidRPr="00160DDD" w:rsidRDefault="00A60FB9" w:rsidP="00873655">
      <w:pPr>
        <w:spacing w:after="0"/>
        <w:rPr>
          <w:rFonts w:cstheme="minorHAnsi"/>
          <w:bdr w:val="none" w:sz="0" w:space="0" w:color="auto" w:frame="1"/>
          <w:shd w:val="clear" w:color="auto" w:fill="FFFFFF"/>
        </w:rPr>
      </w:pPr>
    </w:p>
    <w:p w14:paraId="47957BA1" w14:textId="6F2457AD" w:rsidR="00984584" w:rsidRPr="00160DDD" w:rsidRDefault="00984584" w:rsidP="00873655">
      <w:pPr>
        <w:spacing w:after="0"/>
        <w:rPr>
          <w:rFonts w:cstheme="minorHAnsi"/>
          <w:bdr w:val="none" w:sz="0" w:space="0" w:color="auto" w:frame="1"/>
          <w:shd w:val="clear" w:color="auto" w:fill="FFFFFF"/>
        </w:rPr>
      </w:pPr>
      <w:r w:rsidRPr="00160DDD">
        <w:rPr>
          <w:rFonts w:cstheme="minorHAnsi"/>
          <w:bdr w:val="none" w:sz="0" w:space="0" w:color="auto" w:frame="1"/>
          <w:shd w:val="clear" w:color="auto" w:fill="FFFFFF"/>
        </w:rPr>
        <w:t xml:space="preserve">Hattie, J. (2009) </w:t>
      </w:r>
      <w:r w:rsidRPr="00160DDD">
        <w:rPr>
          <w:rFonts w:cstheme="minorHAnsi"/>
          <w:i/>
          <w:iCs/>
          <w:bdr w:val="none" w:sz="0" w:space="0" w:color="auto" w:frame="1"/>
          <w:shd w:val="clear" w:color="auto" w:fill="FFFFFF"/>
        </w:rPr>
        <w:t>Visible Learning: A Synthesis of Over 800 Meta-Analysis Relating to Achievement.</w:t>
      </w:r>
      <w:r w:rsidRPr="00160DDD">
        <w:rPr>
          <w:rFonts w:cstheme="minorHAnsi"/>
          <w:i/>
          <w:bdr w:val="none" w:sz="0" w:space="0" w:color="auto" w:frame="1"/>
          <w:shd w:val="clear" w:color="auto" w:fill="FFFFFF"/>
        </w:rPr>
        <w:t> </w:t>
      </w:r>
      <w:r w:rsidRPr="00160DDD">
        <w:rPr>
          <w:rFonts w:cstheme="minorHAnsi"/>
          <w:bdr w:val="none" w:sz="0" w:space="0" w:color="auto" w:frame="1"/>
          <w:shd w:val="clear" w:color="auto" w:fill="FFFFFF"/>
        </w:rPr>
        <w:t xml:space="preserve">Oxon: </w:t>
      </w:r>
      <w:proofErr w:type="spellStart"/>
      <w:r w:rsidRPr="00160DDD">
        <w:rPr>
          <w:rFonts w:cstheme="minorHAnsi"/>
          <w:bdr w:val="none" w:sz="0" w:space="0" w:color="auto" w:frame="1"/>
          <w:shd w:val="clear" w:color="auto" w:fill="FFFFFF"/>
        </w:rPr>
        <w:t>Routeledge</w:t>
      </w:r>
      <w:proofErr w:type="spellEnd"/>
      <w:r w:rsidRPr="00160DDD">
        <w:rPr>
          <w:rFonts w:cstheme="minorHAnsi"/>
          <w:bdr w:val="none" w:sz="0" w:space="0" w:color="auto" w:frame="1"/>
          <w:shd w:val="clear" w:color="auto" w:fill="FFFFFF"/>
        </w:rPr>
        <w:t>.</w:t>
      </w:r>
    </w:p>
    <w:p w14:paraId="0822051C" w14:textId="77777777" w:rsidR="00873655" w:rsidRPr="00160DDD" w:rsidRDefault="00873655" w:rsidP="00873655">
      <w:pPr>
        <w:spacing w:after="0"/>
        <w:rPr>
          <w:rFonts w:cstheme="minorHAnsi"/>
          <w:shd w:val="clear" w:color="auto" w:fill="FFFFFF"/>
        </w:rPr>
      </w:pPr>
    </w:p>
    <w:p w14:paraId="4BFB943A" w14:textId="1C2ABC58" w:rsidR="00984584" w:rsidRPr="00160DDD" w:rsidRDefault="00984584" w:rsidP="00873655">
      <w:pPr>
        <w:spacing w:after="0"/>
        <w:rPr>
          <w:rFonts w:cstheme="minorHAnsi"/>
        </w:rPr>
      </w:pPr>
      <w:r w:rsidRPr="00160DDD">
        <w:rPr>
          <w:rFonts w:cstheme="minorHAnsi"/>
          <w:shd w:val="clear" w:color="auto" w:fill="FFFFFF"/>
        </w:rPr>
        <w:t xml:space="preserve">Kind, </w:t>
      </w:r>
      <w:proofErr w:type="gramStart"/>
      <w:r w:rsidRPr="00160DDD">
        <w:rPr>
          <w:rFonts w:cstheme="minorHAnsi"/>
          <w:shd w:val="clear" w:color="auto" w:fill="FFFFFF"/>
        </w:rPr>
        <w:t>V.( 2004</w:t>
      </w:r>
      <w:proofErr w:type="gramEnd"/>
      <w:r w:rsidRPr="00160DDD">
        <w:rPr>
          <w:rFonts w:cstheme="minorHAnsi"/>
          <w:shd w:val="clear" w:color="auto" w:fill="FFFFFF"/>
        </w:rPr>
        <w:t>) ‘Beyond appearances: Students’ misconceptions about basic chemical ideas’</w:t>
      </w:r>
      <w:r w:rsidRPr="00160DDD">
        <w:rPr>
          <w:rFonts w:cstheme="minorHAnsi"/>
          <w:i/>
        </w:rPr>
        <w:t>,</w:t>
      </w:r>
      <w:r w:rsidRPr="00160DDD">
        <w:rPr>
          <w:rFonts w:cstheme="minorHAnsi"/>
          <w:bCs/>
          <w:i/>
        </w:rPr>
        <w:t xml:space="preserve"> RSC Education</w:t>
      </w:r>
      <w:r w:rsidRPr="00160DDD">
        <w:rPr>
          <w:rFonts w:cstheme="minorHAnsi"/>
          <w:shd w:val="clear" w:color="auto" w:fill="FFFFFF"/>
        </w:rPr>
        <w:t>.</w:t>
      </w:r>
    </w:p>
    <w:p w14:paraId="0D7258BA" w14:textId="77777777" w:rsidR="00984584" w:rsidRPr="00160DDD" w:rsidRDefault="00984584" w:rsidP="00873655">
      <w:pPr>
        <w:spacing w:after="0"/>
        <w:rPr>
          <w:rFonts w:cstheme="minorHAnsi"/>
        </w:rPr>
      </w:pPr>
      <w:r w:rsidRPr="00160DDD">
        <w:rPr>
          <w:rFonts w:cstheme="minorHAnsi"/>
        </w:rPr>
        <w:t xml:space="preserve">Available at: </w:t>
      </w:r>
      <w:hyperlink r:id="rId21" w:history="1">
        <w:r w:rsidRPr="00160DDD">
          <w:rPr>
            <w:rFonts w:cstheme="minorHAnsi"/>
          </w:rPr>
          <w:t>https://edu.rsc.org/resources/beyond-appearances/2202.article</w:t>
        </w:r>
      </w:hyperlink>
      <w:r w:rsidRPr="00160DDD">
        <w:rPr>
          <w:rFonts w:cstheme="minorHAnsi"/>
        </w:rPr>
        <w:t xml:space="preserve"> (Accessed: 22</w:t>
      </w:r>
      <w:r w:rsidRPr="00160DDD">
        <w:rPr>
          <w:rFonts w:cstheme="minorHAnsi"/>
          <w:vertAlign w:val="superscript"/>
        </w:rPr>
        <w:t>nd</w:t>
      </w:r>
      <w:r w:rsidRPr="00160DDD">
        <w:rPr>
          <w:rFonts w:cstheme="minorHAnsi"/>
        </w:rPr>
        <w:t xml:space="preserve"> March 2020).</w:t>
      </w:r>
    </w:p>
    <w:p w14:paraId="0F2E4C42" w14:textId="77777777" w:rsidR="00873655" w:rsidRPr="00160DDD" w:rsidRDefault="00873655" w:rsidP="00873655">
      <w:pPr>
        <w:spacing w:after="0"/>
        <w:rPr>
          <w:rFonts w:cstheme="minorHAnsi"/>
          <w:shd w:val="clear" w:color="auto" w:fill="FFFFFF"/>
        </w:rPr>
      </w:pPr>
    </w:p>
    <w:p w14:paraId="0D26D8B7" w14:textId="3CF7F2E7" w:rsidR="00984584" w:rsidRPr="00160DDD" w:rsidRDefault="00984584" w:rsidP="00873655">
      <w:pPr>
        <w:spacing w:after="0"/>
        <w:rPr>
          <w:rFonts w:cstheme="minorHAnsi"/>
          <w:shd w:val="clear" w:color="auto" w:fill="FFFFFF"/>
        </w:rPr>
      </w:pPr>
      <w:r w:rsidRPr="00160DDD">
        <w:rPr>
          <w:rFonts w:cstheme="minorHAnsi"/>
          <w:shd w:val="clear" w:color="auto" w:fill="FFFFFF"/>
        </w:rPr>
        <w:t xml:space="preserve">Piggott, A. (2002) Putting differentiation into practice in secondary science lessons. </w:t>
      </w:r>
      <w:r w:rsidRPr="00160DDD">
        <w:rPr>
          <w:rFonts w:cstheme="minorHAnsi"/>
          <w:i/>
          <w:iCs/>
        </w:rPr>
        <w:t>School science review.</w:t>
      </w:r>
      <w:r w:rsidRPr="00160DDD">
        <w:rPr>
          <w:rFonts w:cstheme="minorHAnsi"/>
          <w:i/>
          <w:iCs/>
          <w:shd w:val="clear" w:color="auto" w:fill="FFFFFF"/>
        </w:rPr>
        <w:t xml:space="preserve"> </w:t>
      </w:r>
      <w:r w:rsidRPr="00160DDD">
        <w:rPr>
          <w:rFonts w:cstheme="minorHAnsi"/>
          <w:iCs/>
          <w:shd w:val="clear" w:color="auto" w:fill="FFFFFF"/>
        </w:rPr>
        <w:t>83</w:t>
      </w:r>
      <w:r w:rsidRPr="00160DDD">
        <w:rPr>
          <w:rFonts w:cstheme="minorHAnsi"/>
          <w:shd w:val="clear" w:color="auto" w:fill="FFFFFF"/>
        </w:rPr>
        <w:t>, pp.65-72.</w:t>
      </w:r>
    </w:p>
    <w:p w14:paraId="2654AF43" w14:textId="77777777" w:rsidR="00984584" w:rsidRPr="00160DDD" w:rsidRDefault="00984584" w:rsidP="00873655">
      <w:pPr>
        <w:spacing w:after="0"/>
        <w:rPr>
          <w:rFonts w:cstheme="minorHAnsi"/>
          <w:iCs/>
        </w:rPr>
      </w:pPr>
      <w:r w:rsidRPr="00160DDD">
        <w:rPr>
          <w:rFonts w:cstheme="minorHAnsi"/>
          <w:iCs/>
        </w:rPr>
        <w:t xml:space="preserve">Available at: </w:t>
      </w:r>
      <w:hyperlink r:id="rId22" w:history="1">
        <w:r w:rsidRPr="00160DDD">
          <w:rPr>
            <w:rFonts w:cstheme="minorHAnsi"/>
          </w:rPr>
          <w:t>http://citeseerx.ist.psu.edu/</w:t>
        </w:r>
      </w:hyperlink>
      <w:r w:rsidRPr="00160DDD">
        <w:rPr>
          <w:rFonts w:cstheme="minorHAnsi"/>
        </w:rPr>
        <w:t xml:space="preserve"> (Accessed: 1</w:t>
      </w:r>
      <w:r w:rsidRPr="00160DDD">
        <w:rPr>
          <w:rFonts w:cstheme="minorHAnsi"/>
          <w:vertAlign w:val="superscript"/>
        </w:rPr>
        <w:t>st</w:t>
      </w:r>
      <w:r w:rsidRPr="00160DDD">
        <w:rPr>
          <w:rFonts w:cstheme="minorHAnsi"/>
        </w:rPr>
        <w:t xml:space="preserve"> May 2020).</w:t>
      </w:r>
    </w:p>
    <w:p w14:paraId="19D45B75" w14:textId="77777777" w:rsidR="00984584" w:rsidRPr="00160DDD" w:rsidRDefault="00984584" w:rsidP="00873655">
      <w:pPr>
        <w:spacing w:after="0"/>
        <w:rPr>
          <w:rFonts w:cstheme="minorHAnsi"/>
          <w:shd w:val="clear" w:color="auto" w:fill="FFFFFF"/>
        </w:rPr>
      </w:pPr>
    </w:p>
    <w:p w14:paraId="02C5613D" w14:textId="555B4F71" w:rsidR="00984584" w:rsidRPr="00160DDD" w:rsidRDefault="00984584" w:rsidP="00873655">
      <w:pPr>
        <w:spacing w:after="0"/>
        <w:rPr>
          <w:rFonts w:cstheme="minorHAnsi"/>
          <w:shd w:val="clear" w:color="auto" w:fill="FFFFFF"/>
        </w:rPr>
      </w:pPr>
      <w:r w:rsidRPr="00160DDD">
        <w:rPr>
          <w:rFonts w:cstheme="minorHAnsi"/>
          <w:shd w:val="clear" w:color="auto" w:fill="FFFFFF"/>
        </w:rPr>
        <w:t xml:space="preserve">Priestley, M. and </w:t>
      </w:r>
      <w:bookmarkStart w:id="17" w:name="_Hlk39756596"/>
      <w:proofErr w:type="spellStart"/>
      <w:r w:rsidRPr="00160DDD">
        <w:rPr>
          <w:rFonts w:cstheme="minorHAnsi"/>
          <w:shd w:val="clear" w:color="auto" w:fill="FFFFFF"/>
        </w:rPr>
        <w:t>Philippou</w:t>
      </w:r>
      <w:bookmarkEnd w:id="17"/>
      <w:proofErr w:type="spellEnd"/>
      <w:r w:rsidRPr="00160DDD">
        <w:rPr>
          <w:rFonts w:cstheme="minorHAnsi"/>
          <w:shd w:val="clear" w:color="auto" w:fill="FFFFFF"/>
        </w:rPr>
        <w:t>, S.</w:t>
      </w:r>
      <w:r w:rsidR="00A54BB1" w:rsidRPr="00160DDD">
        <w:rPr>
          <w:rFonts w:cstheme="minorHAnsi"/>
          <w:shd w:val="clear" w:color="auto" w:fill="FFFFFF"/>
        </w:rPr>
        <w:t xml:space="preserve"> </w:t>
      </w:r>
      <w:r w:rsidRPr="00160DDD">
        <w:rPr>
          <w:rFonts w:cstheme="minorHAnsi"/>
          <w:shd w:val="clear" w:color="auto" w:fill="FFFFFF"/>
        </w:rPr>
        <w:t xml:space="preserve">(2019) ‘Curriculum is–or should be–at the heart of educational practice’. </w:t>
      </w:r>
      <w:r w:rsidRPr="00160DDD">
        <w:rPr>
          <w:rFonts w:cstheme="minorHAnsi"/>
          <w:i/>
          <w:shd w:val="clear" w:color="auto" w:fill="FFFFFF"/>
        </w:rPr>
        <w:t xml:space="preserve">The Curriculum Journal. </w:t>
      </w:r>
      <w:r w:rsidRPr="00160DDD">
        <w:rPr>
          <w:rFonts w:cstheme="minorHAnsi"/>
          <w:shd w:val="clear" w:color="auto" w:fill="FFFFFF"/>
        </w:rPr>
        <w:t>Volume 30, pp.1-7</w:t>
      </w:r>
    </w:p>
    <w:p w14:paraId="69300A72" w14:textId="77777777" w:rsidR="00984584" w:rsidRPr="00160DDD" w:rsidRDefault="00984584" w:rsidP="00873655">
      <w:pPr>
        <w:spacing w:after="0"/>
        <w:rPr>
          <w:rFonts w:cstheme="minorHAnsi"/>
        </w:rPr>
      </w:pPr>
      <w:r w:rsidRPr="00160DDD">
        <w:rPr>
          <w:rFonts w:cstheme="minorHAnsi"/>
        </w:rPr>
        <w:t xml:space="preserve">Available at: </w:t>
      </w:r>
      <w:hyperlink r:id="rId23" w:history="1">
        <w:r w:rsidRPr="00160DDD">
          <w:rPr>
            <w:rFonts w:cstheme="minorHAnsi"/>
          </w:rPr>
          <w:t>https://www.tandfonline.com/</w:t>
        </w:r>
      </w:hyperlink>
      <w:r w:rsidRPr="00160DDD">
        <w:rPr>
          <w:rFonts w:cstheme="minorHAnsi"/>
        </w:rPr>
        <w:t xml:space="preserve"> (Accessed: 5</w:t>
      </w:r>
      <w:r w:rsidRPr="00160DDD">
        <w:rPr>
          <w:rFonts w:cstheme="minorHAnsi"/>
          <w:vertAlign w:val="superscript"/>
        </w:rPr>
        <w:t>th</w:t>
      </w:r>
      <w:r w:rsidRPr="00160DDD">
        <w:rPr>
          <w:rFonts w:cstheme="minorHAnsi"/>
        </w:rPr>
        <w:t xml:space="preserve"> May 2020)</w:t>
      </w:r>
    </w:p>
    <w:p w14:paraId="730D9479" w14:textId="77777777" w:rsidR="00984584" w:rsidRPr="00160DDD" w:rsidRDefault="00984584" w:rsidP="00873655">
      <w:pPr>
        <w:spacing w:after="0"/>
        <w:rPr>
          <w:rFonts w:cstheme="minorHAnsi"/>
          <w:shd w:val="clear" w:color="auto" w:fill="FFFFFF"/>
        </w:rPr>
      </w:pPr>
    </w:p>
    <w:p w14:paraId="6B05EDBA" w14:textId="77777777" w:rsidR="00984584" w:rsidRPr="00160DDD" w:rsidRDefault="00984584" w:rsidP="00873655">
      <w:pPr>
        <w:spacing w:after="0"/>
        <w:rPr>
          <w:rFonts w:cstheme="minorHAnsi"/>
          <w:shd w:val="clear" w:color="auto" w:fill="FFFFFF"/>
        </w:rPr>
      </w:pPr>
      <w:proofErr w:type="spellStart"/>
      <w:r w:rsidRPr="00160DDD">
        <w:rPr>
          <w:rFonts w:cstheme="minorHAnsi"/>
          <w:shd w:val="clear" w:color="auto" w:fill="FFFFFF"/>
        </w:rPr>
        <w:t>Rosenshine</w:t>
      </w:r>
      <w:proofErr w:type="spellEnd"/>
      <w:r w:rsidRPr="00160DDD">
        <w:rPr>
          <w:rFonts w:cstheme="minorHAnsi"/>
          <w:shd w:val="clear" w:color="auto" w:fill="FFFFFF"/>
        </w:rPr>
        <w:t>, B. (2012) Principles of Instruction: Research-Based Strategies That All Teachers Should Know. </w:t>
      </w:r>
      <w:r w:rsidRPr="00160DDD">
        <w:rPr>
          <w:rFonts w:cstheme="minorHAnsi"/>
          <w:i/>
          <w:iCs/>
          <w:shd w:val="clear" w:color="auto" w:fill="FFFFFF"/>
        </w:rPr>
        <w:t>American educator</w:t>
      </w:r>
      <w:r w:rsidRPr="00160DDD">
        <w:rPr>
          <w:rFonts w:cstheme="minorHAnsi"/>
          <w:shd w:val="clear" w:color="auto" w:fill="FFFFFF"/>
        </w:rPr>
        <w:t>, </w:t>
      </w:r>
      <w:r w:rsidRPr="00160DDD">
        <w:rPr>
          <w:rFonts w:cstheme="minorHAnsi"/>
          <w:i/>
          <w:iCs/>
          <w:shd w:val="clear" w:color="auto" w:fill="FFFFFF"/>
        </w:rPr>
        <w:t>36</w:t>
      </w:r>
      <w:r w:rsidRPr="00160DDD">
        <w:rPr>
          <w:rFonts w:cstheme="minorHAnsi"/>
          <w:shd w:val="clear" w:color="auto" w:fill="FFFFFF"/>
        </w:rPr>
        <w:t>(1), p.12.</w:t>
      </w:r>
    </w:p>
    <w:p w14:paraId="5D7DD781" w14:textId="77777777" w:rsidR="00984584" w:rsidRPr="00160DDD" w:rsidRDefault="00984584" w:rsidP="00984584">
      <w:pPr>
        <w:spacing w:after="0"/>
        <w:rPr>
          <w:rFonts w:cstheme="minorHAnsi"/>
          <w:shd w:val="clear" w:color="auto" w:fill="FFFFFF"/>
        </w:rPr>
      </w:pPr>
      <w:r w:rsidRPr="00160DDD">
        <w:rPr>
          <w:rFonts w:cstheme="minorHAnsi"/>
        </w:rPr>
        <w:t xml:space="preserve">Available at: </w:t>
      </w:r>
      <w:hyperlink r:id="rId24" w:history="1">
        <w:r w:rsidRPr="00160DDD">
          <w:rPr>
            <w:rFonts w:cstheme="minorHAnsi"/>
          </w:rPr>
          <w:t>https://files.eric.ed.gov/fulltext/EJ971753.pdf</w:t>
        </w:r>
      </w:hyperlink>
      <w:r w:rsidRPr="00160DDD">
        <w:rPr>
          <w:rFonts w:cstheme="minorHAnsi"/>
        </w:rPr>
        <w:t xml:space="preserve"> (Accessed: 6</w:t>
      </w:r>
      <w:r w:rsidRPr="00160DDD">
        <w:rPr>
          <w:rFonts w:cstheme="minorHAnsi"/>
          <w:vertAlign w:val="superscript"/>
        </w:rPr>
        <w:t>th</w:t>
      </w:r>
      <w:r w:rsidRPr="00160DDD">
        <w:rPr>
          <w:rFonts w:cstheme="minorHAnsi"/>
        </w:rPr>
        <w:t xml:space="preserve"> May 2020).</w:t>
      </w:r>
    </w:p>
    <w:p w14:paraId="3FC14F19" w14:textId="77777777" w:rsidR="00984584" w:rsidRPr="00160DDD" w:rsidRDefault="00984584" w:rsidP="00984584">
      <w:pPr>
        <w:rPr>
          <w:rFonts w:cstheme="minorHAnsi"/>
          <w:shd w:val="clear" w:color="auto" w:fill="FFFFFF"/>
        </w:rPr>
      </w:pPr>
    </w:p>
    <w:p w14:paraId="760446BF" w14:textId="77777777" w:rsidR="00984584" w:rsidRPr="00160DDD" w:rsidRDefault="00984584" w:rsidP="00984584">
      <w:pPr>
        <w:rPr>
          <w:rFonts w:cstheme="minorHAnsi"/>
          <w:shd w:val="clear" w:color="auto" w:fill="FFFFFF"/>
        </w:rPr>
      </w:pPr>
      <w:r w:rsidRPr="00160DDD">
        <w:rPr>
          <w:rFonts w:cstheme="minorHAnsi"/>
          <w:shd w:val="clear" w:color="auto" w:fill="FFFFFF"/>
        </w:rPr>
        <w:t xml:space="preserve">Ross, K., </w:t>
      </w:r>
      <w:proofErr w:type="spellStart"/>
      <w:r w:rsidRPr="00160DDD">
        <w:rPr>
          <w:rFonts w:cstheme="minorHAnsi"/>
          <w:shd w:val="clear" w:color="auto" w:fill="FFFFFF"/>
        </w:rPr>
        <w:t>Lakin</w:t>
      </w:r>
      <w:proofErr w:type="spellEnd"/>
      <w:r w:rsidRPr="00160DDD">
        <w:rPr>
          <w:rFonts w:cstheme="minorHAnsi"/>
          <w:shd w:val="clear" w:color="auto" w:fill="FFFFFF"/>
        </w:rPr>
        <w:t>, L., McKechnie, J. and Baker, J. (2015) </w:t>
      </w:r>
      <w:r w:rsidRPr="00160DDD">
        <w:rPr>
          <w:rFonts w:cstheme="minorHAnsi"/>
          <w:i/>
          <w:iCs/>
          <w:shd w:val="clear" w:color="auto" w:fill="FFFFFF"/>
        </w:rPr>
        <w:t>Teaching secondary science: Constructing meaning and developing understanding</w:t>
      </w:r>
      <w:r w:rsidRPr="00160DDD">
        <w:rPr>
          <w:rFonts w:cstheme="minorHAnsi"/>
          <w:shd w:val="clear" w:color="auto" w:fill="FFFFFF"/>
        </w:rPr>
        <w:t>. Oxon: Routledge</w:t>
      </w:r>
    </w:p>
    <w:p w14:paraId="1D1B1755" w14:textId="77777777" w:rsidR="00984584" w:rsidRPr="00160DDD" w:rsidRDefault="00984584" w:rsidP="00984584">
      <w:pPr>
        <w:spacing w:after="0"/>
        <w:rPr>
          <w:rFonts w:cstheme="minorHAnsi"/>
        </w:rPr>
      </w:pPr>
    </w:p>
    <w:p w14:paraId="335ADACA" w14:textId="1AA55FDD" w:rsidR="00984584" w:rsidRPr="00160DDD" w:rsidRDefault="00984584" w:rsidP="00984584">
      <w:pPr>
        <w:spacing w:after="0"/>
        <w:rPr>
          <w:rFonts w:cstheme="minorHAnsi"/>
          <w:i/>
        </w:rPr>
      </w:pPr>
      <w:r w:rsidRPr="00160DDD">
        <w:rPr>
          <w:rFonts w:cstheme="minorHAnsi"/>
        </w:rPr>
        <w:t>Royal Society of Chemistry (</w:t>
      </w:r>
      <w:r w:rsidR="008D3735" w:rsidRPr="00160DDD">
        <w:rPr>
          <w:rFonts w:cstheme="minorHAnsi"/>
        </w:rPr>
        <w:t>2017</w:t>
      </w:r>
      <w:r w:rsidRPr="00160DDD">
        <w:rPr>
          <w:rFonts w:cstheme="minorHAnsi"/>
        </w:rPr>
        <w:t xml:space="preserve">) </w:t>
      </w:r>
      <w:r w:rsidRPr="00160DDD">
        <w:rPr>
          <w:rFonts w:cstheme="minorHAnsi"/>
          <w:i/>
        </w:rPr>
        <w:t xml:space="preserve">Learn Chemistry – Enhancing learning and teaching with the </w:t>
      </w:r>
    </w:p>
    <w:p w14:paraId="3F885917" w14:textId="77777777" w:rsidR="00984584" w:rsidRPr="00160DDD" w:rsidRDefault="00984584" w:rsidP="00984584">
      <w:pPr>
        <w:spacing w:after="0"/>
        <w:rPr>
          <w:rFonts w:cstheme="minorHAnsi"/>
          <w:i/>
        </w:rPr>
      </w:pPr>
      <w:r w:rsidRPr="00160DDD">
        <w:rPr>
          <w:rFonts w:cstheme="minorHAnsi"/>
          <w:i/>
        </w:rPr>
        <w:t>The Nature of Science: Concept cartoons</w:t>
      </w:r>
    </w:p>
    <w:p w14:paraId="6CCE9BCC" w14:textId="77777777" w:rsidR="00984584" w:rsidRPr="00160DDD" w:rsidRDefault="00984584" w:rsidP="00984584">
      <w:pPr>
        <w:spacing w:after="0"/>
        <w:rPr>
          <w:rFonts w:cstheme="minorHAnsi"/>
        </w:rPr>
      </w:pPr>
      <w:r w:rsidRPr="00160DDD">
        <w:rPr>
          <w:rFonts w:cstheme="minorHAnsi"/>
        </w:rPr>
        <w:t xml:space="preserve">Available at: </w:t>
      </w:r>
      <w:hyperlink r:id="rId25" w:history="1">
        <w:r w:rsidRPr="00160DDD">
          <w:rPr>
            <w:rFonts w:cstheme="minorHAnsi"/>
          </w:rPr>
          <w:t>https://edu.rsc.org/download?ac=13794</w:t>
        </w:r>
      </w:hyperlink>
      <w:r w:rsidRPr="00160DDD">
        <w:rPr>
          <w:rFonts w:cstheme="minorHAnsi"/>
        </w:rPr>
        <w:t xml:space="preserve"> </w:t>
      </w:r>
    </w:p>
    <w:p w14:paraId="4D3BD626" w14:textId="77777777" w:rsidR="00984584" w:rsidRPr="00160DDD" w:rsidRDefault="00984584" w:rsidP="00984584">
      <w:pPr>
        <w:spacing w:after="0"/>
        <w:rPr>
          <w:rFonts w:cstheme="minorHAnsi"/>
        </w:rPr>
      </w:pPr>
      <w:r w:rsidRPr="00160DDD">
        <w:rPr>
          <w:rFonts w:cstheme="minorHAnsi"/>
        </w:rPr>
        <w:t>(Accessed: 5</w:t>
      </w:r>
      <w:r w:rsidRPr="00160DDD">
        <w:rPr>
          <w:rFonts w:cstheme="minorHAnsi"/>
          <w:vertAlign w:val="superscript"/>
        </w:rPr>
        <w:t>th</w:t>
      </w:r>
      <w:r w:rsidRPr="00160DDD">
        <w:rPr>
          <w:rFonts w:cstheme="minorHAnsi"/>
        </w:rPr>
        <w:t xml:space="preserve"> May 2020).</w:t>
      </w:r>
    </w:p>
    <w:p w14:paraId="0B933F28" w14:textId="77777777" w:rsidR="00984584" w:rsidRPr="00160DDD" w:rsidRDefault="00984584" w:rsidP="00984584">
      <w:pPr>
        <w:rPr>
          <w:rFonts w:cstheme="minorHAnsi"/>
          <w:shd w:val="clear" w:color="auto" w:fill="FFFFFF"/>
        </w:rPr>
      </w:pPr>
    </w:p>
    <w:p w14:paraId="2AEAA2B8" w14:textId="6A495742" w:rsidR="00984584" w:rsidRPr="00160DDD" w:rsidRDefault="00984584" w:rsidP="00984584">
      <w:pPr>
        <w:spacing w:after="0"/>
        <w:rPr>
          <w:rFonts w:cstheme="minorHAnsi"/>
          <w:shd w:val="clear" w:color="auto" w:fill="FFFFFF"/>
        </w:rPr>
      </w:pPr>
      <w:proofErr w:type="spellStart"/>
      <w:r w:rsidRPr="00160DDD">
        <w:rPr>
          <w:rFonts w:cstheme="minorHAnsi"/>
          <w:shd w:val="clear" w:color="auto" w:fill="FFFFFF"/>
        </w:rPr>
        <w:t>Sinnema</w:t>
      </w:r>
      <w:proofErr w:type="spellEnd"/>
      <w:r w:rsidRPr="00160DDD">
        <w:rPr>
          <w:rFonts w:cstheme="minorHAnsi"/>
          <w:shd w:val="clear" w:color="auto" w:fill="FFFFFF"/>
        </w:rPr>
        <w:t xml:space="preserve">, C., </w:t>
      </w:r>
      <w:proofErr w:type="spellStart"/>
      <w:r w:rsidRPr="00160DDD">
        <w:rPr>
          <w:rFonts w:cstheme="minorHAnsi"/>
          <w:shd w:val="clear" w:color="auto" w:fill="FFFFFF"/>
        </w:rPr>
        <w:t>Nieveen</w:t>
      </w:r>
      <w:proofErr w:type="spellEnd"/>
      <w:r w:rsidRPr="00160DDD">
        <w:rPr>
          <w:rFonts w:cstheme="minorHAnsi"/>
          <w:shd w:val="clear" w:color="auto" w:fill="FFFFFF"/>
        </w:rPr>
        <w:t>, N. and Priestley, M. (2020) Successful futures, successful curriculum: What can Wales learn from international curriculum reforms? </w:t>
      </w:r>
      <w:r w:rsidRPr="00160DDD">
        <w:rPr>
          <w:rFonts w:cstheme="minorHAnsi"/>
          <w:i/>
          <w:iCs/>
          <w:shd w:val="clear" w:color="auto" w:fill="FFFFFF"/>
        </w:rPr>
        <w:t>The Curriculum Journal</w:t>
      </w:r>
      <w:r w:rsidRPr="00160DDD">
        <w:rPr>
          <w:rFonts w:cstheme="minorHAnsi"/>
          <w:shd w:val="clear" w:color="auto" w:fill="FFFFFF"/>
        </w:rPr>
        <w:t>.</w:t>
      </w:r>
    </w:p>
    <w:p w14:paraId="067147BC" w14:textId="77777777" w:rsidR="00984584" w:rsidRPr="00160DDD" w:rsidRDefault="00984584" w:rsidP="00984584">
      <w:pPr>
        <w:spacing w:after="0"/>
        <w:rPr>
          <w:rFonts w:cstheme="minorHAnsi"/>
        </w:rPr>
      </w:pPr>
      <w:r w:rsidRPr="00160DDD">
        <w:rPr>
          <w:rFonts w:cstheme="minorHAnsi"/>
        </w:rPr>
        <w:t xml:space="preserve">Available at: </w:t>
      </w:r>
      <w:hyperlink r:id="rId26" w:history="1">
        <w:r w:rsidRPr="00160DDD">
          <w:rPr>
            <w:rFonts w:cstheme="minorHAnsi"/>
          </w:rPr>
          <w:t>https://onlinelibrary.wiley.com/doi/abs/10.1002/curj.17</w:t>
        </w:r>
      </w:hyperlink>
      <w:r w:rsidRPr="00160DDD">
        <w:rPr>
          <w:rFonts w:cstheme="minorHAnsi"/>
        </w:rPr>
        <w:t xml:space="preserve"> (Accessed: 6</w:t>
      </w:r>
      <w:r w:rsidRPr="00160DDD">
        <w:rPr>
          <w:rFonts w:cstheme="minorHAnsi"/>
          <w:vertAlign w:val="superscript"/>
        </w:rPr>
        <w:t>th</w:t>
      </w:r>
      <w:r w:rsidRPr="00160DDD">
        <w:rPr>
          <w:rFonts w:cstheme="minorHAnsi"/>
        </w:rPr>
        <w:t xml:space="preserve"> May 2020)</w:t>
      </w:r>
    </w:p>
    <w:p w14:paraId="42D9B770" w14:textId="77777777" w:rsidR="00984584" w:rsidRPr="00160DDD" w:rsidRDefault="00984584" w:rsidP="00984584">
      <w:pPr>
        <w:spacing w:after="0"/>
        <w:rPr>
          <w:rFonts w:cstheme="minorHAnsi"/>
        </w:rPr>
      </w:pPr>
    </w:p>
    <w:p w14:paraId="73AC91B4" w14:textId="77777777" w:rsidR="00984584" w:rsidRPr="00160DDD" w:rsidRDefault="00984584" w:rsidP="00984584">
      <w:pPr>
        <w:spacing w:after="0"/>
        <w:rPr>
          <w:rFonts w:cstheme="minorHAnsi"/>
          <w:i/>
        </w:rPr>
      </w:pPr>
      <w:r w:rsidRPr="00160DDD">
        <w:rPr>
          <w:rFonts w:cstheme="minorHAnsi"/>
        </w:rPr>
        <w:lastRenderedPageBreak/>
        <w:t xml:space="preserve">STEM (2017) </w:t>
      </w:r>
      <w:r w:rsidRPr="00160DDD">
        <w:rPr>
          <w:rFonts w:cstheme="minorHAnsi"/>
          <w:i/>
        </w:rPr>
        <w:t>States of Matter and Particle Theory</w:t>
      </w:r>
    </w:p>
    <w:p w14:paraId="3E5EA180" w14:textId="77777777" w:rsidR="00984584" w:rsidRPr="00160DDD" w:rsidRDefault="007452C5" w:rsidP="00984584">
      <w:pPr>
        <w:spacing w:after="0"/>
        <w:rPr>
          <w:rFonts w:cstheme="minorHAnsi"/>
        </w:rPr>
      </w:pPr>
      <w:hyperlink r:id="rId27" w:history="1">
        <w:r w:rsidR="00984584" w:rsidRPr="00160DDD">
          <w:rPr>
            <w:rFonts w:cstheme="minorHAnsi"/>
          </w:rPr>
          <w:t>https://www.stem.org.uk/resources/community/collection/14561/states-matter-and-particle-theory</w:t>
        </w:r>
      </w:hyperlink>
      <w:r w:rsidR="00984584" w:rsidRPr="00160DDD">
        <w:rPr>
          <w:rFonts w:cstheme="minorHAnsi"/>
        </w:rPr>
        <w:t xml:space="preserve"> (Accessed: 24</w:t>
      </w:r>
      <w:r w:rsidR="00984584" w:rsidRPr="00160DDD">
        <w:rPr>
          <w:rFonts w:cstheme="minorHAnsi"/>
          <w:vertAlign w:val="superscript"/>
        </w:rPr>
        <w:t>th</w:t>
      </w:r>
      <w:r w:rsidR="00984584" w:rsidRPr="00160DDD">
        <w:rPr>
          <w:rFonts w:cstheme="minorHAnsi"/>
        </w:rPr>
        <w:t xml:space="preserve"> April 2020)</w:t>
      </w:r>
    </w:p>
    <w:p w14:paraId="4F666FC2" w14:textId="77777777" w:rsidR="00984584" w:rsidRPr="00160DDD" w:rsidRDefault="00984584" w:rsidP="00984584">
      <w:pPr>
        <w:spacing w:after="0"/>
        <w:rPr>
          <w:rFonts w:cstheme="minorHAnsi"/>
        </w:rPr>
      </w:pPr>
    </w:p>
    <w:p w14:paraId="27DA5186" w14:textId="77777777" w:rsidR="00984584" w:rsidRPr="00160DDD" w:rsidRDefault="00984584" w:rsidP="00984584">
      <w:pPr>
        <w:spacing w:after="0"/>
        <w:rPr>
          <w:rFonts w:cstheme="minorHAnsi"/>
        </w:rPr>
      </w:pPr>
      <w:r w:rsidRPr="00160DDD">
        <w:rPr>
          <w:rFonts w:cstheme="minorHAnsi"/>
          <w:shd w:val="clear" w:color="auto" w:fill="FFFFFF"/>
        </w:rPr>
        <w:t>Taber, K. (2002) </w:t>
      </w:r>
      <w:r w:rsidRPr="00160DDD">
        <w:rPr>
          <w:rFonts w:cstheme="minorHAnsi"/>
          <w:i/>
          <w:iCs/>
          <w:shd w:val="clear" w:color="auto" w:fill="FFFFFF"/>
        </w:rPr>
        <w:t>Chemical misconceptions: prevention, diagnosis and cure</w:t>
      </w:r>
      <w:r w:rsidRPr="00160DDD">
        <w:rPr>
          <w:rFonts w:cstheme="minorHAnsi"/>
          <w:shd w:val="clear" w:color="auto" w:fill="FFFFFF"/>
        </w:rPr>
        <w:t> (Vol. 1). Royal Society of Chemistry.</w:t>
      </w:r>
    </w:p>
    <w:p w14:paraId="7D7658AB" w14:textId="77777777" w:rsidR="00984584" w:rsidRPr="00160DDD" w:rsidRDefault="00984584" w:rsidP="00984584">
      <w:pPr>
        <w:spacing w:after="0"/>
        <w:rPr>
          <w:rFonts w:cstheme="minorHAnsi"/>
          <w:shd w:val="clear" w:color="auto" w:fill="FFFFFF"/>
        </w:rPr>
      </w:pPr>
    </w:p>
    <w:p w14:paraId="6E48057D" w14:textId="77777777" w:rsidR="00984584" w:rsidRPr="00160DDD" w:rsidRDefault="00984584" w:rsidP="00984584">
      <w:pPr>
        <w:spacing w:after="0"/>
        <w:rPr>
          <w:rFonts w:cstheme="minorHAnsi"/>
        </w:rPr>
      </w:pPr>
      <w:r w:rsidRPr="00160DDD">
        <w:rPr>
          <w:rFonts w:cstheme="minorHAnsi"/>
          <w:shd w:val="clear" w:color="auto" w:fill="FFFFFF"/>
        </w:rPr>
        <w:t>Waters, M. (2013) </w:t>
      </w:r>
      <w:r w:rsidRPr="00160DDD">
        <w:rPr>
          <w:rFonts w:cstheme="minorHAnsi"/>
          <w:i/>
          <w:iCs/>
          <w:shd w:val="clear" w:color="auto" w:fill="FFFFFF"/>
        </w:rPr>
        <w:t>Thinking allowed on schooling</w:t>
      </w:r>
      <w:r w:rsidRPr="00160DDD">
        <w:rPr>
          <w:rFonts w:cstheme="minorHAnsi"/>
          <w:shd w:val="clear" w:color="auto" w:fill="FFFFFF"/>
        </w:rPr>
        <w:t>. Carmarthen: Crown House Publishing.</w:t>
      </w:r>
    </w:p>
    <w:p w14:paraId="5C079142" w14:textId="77777777" w:rsidR="00984584" w:rsidRPr="00160DDD" w:rsidRDefault="00984584" w:rsidP="00984584">
      <w:pPr>
        <w:spacing w:after="0"/>
        <w:rPr>
          <w:rFonts w:cstheme="minorHAnsi"/>
        </w:rPr>
      </w:pPr>
    </w:p>
    <w:p w14:paraId="6300C7B5" w14:textId="470866F6" w:rsidR="00824BC3" w:rsidRPr="00160DDD" w:rsidRDefault="00824BC3" w:rsidP="00984584">
      <w:pPr>
        <w:spacing w:after="0"/>
        <w:rPr>
          <w:rFonts w:cstheme="minorHAnsi"/>
          <w:i/>
        </w:rPr>
      </w:pPr>
      <w:r w:rsidRPr="00160DDD">
        <w:rPr>
          <w:rFonts w:cstheme="minorHAnsi"/>
        </w:rPr>
        <w:t xml:space="preserve">Welsh Government (2008) </w:t>
      </w:r>
      <w:r w:rsidRPr="00160DDD">
        <w:rPr>
          <w:rFonts w:cstheme="minorHAnsi"/>
          <w:i/>
        </w:rPr>
        <w:t>Digital Competence Framework: Curriculum for Wales 2008 version</w:t>
      </w:r>
    </w:p>
    <w:p w14:paraId="2FBEA60A" w14:textId="7F7338FC" w:rsidR="00824BC3" w:rsidRPr="00160DDD" w:rsidRDefault="00824BC3" w:rsidP="00984584">
      <w:pPr>
        <w:spacing w:after="0"/>
      </w:pPr>
      <w:r w:rsidRPr="00160DDD">
        <w:t xml:space="preserve">Available at: </w:t>
      </w:r>
      <w:hyperlink r:id="rId28" w:history="1">
        <w:r w:rsidRPr="00160DDD">
          <w:rPr>
            <w:rStyle w:val="Hyperlink"/>
            <w:color w:val="auto"/>
            <w:u w:val="none"/>
          </w:rPr>
          <w:t>https://hwb.gov.wales/curriculum-for-wales-2008/digital-competence-framework-curriculum-for-wales-2008-version</w:t>
        </w:r>
      </w:hyperlink>
    </w:p>
    <w:p w14:paraId="025E2ABD" w14:textId="42146719" w:rsidR="00824BC3" w:rsidRPr="00160DDD" w:rsidRDefault="00824BC3" w:rsidP="00984584">
      <w:pPr>
        <w:spacing w:after="0"/>
        <w:rPr>
          <w:rFonts w:cstheme="minorHAnsi"/>
        </w:rPr>
      </w:pPr>
      <w:r w:rsidRPr="00160DDD">
        <w:rPr>
          <w:rFonts w:cstheme="minorHAnsi"/>
        </w:rPr>
        <w:t>(Accessed: 14</w:t>
      </w:r>
      <w:r w:rsidRPr="00160DDD">
        <w:rPr>
          <w:rFonts w:cstheme="minorHAnsi"/>
          <w:vertAlign w:val="superscript"/>
        </w:rPr>
        <w:t>th</w:t>
      </w:r>
      <w:r w:rsidRPr="00160DDD">
        <w:rPr>
          <w:rFonts w:cstheme="minorHAnsi"/>
        </w:rPr>
        <w:t xml:space="preserve"> April 2020)</w:t>
      </w:r>
    </w:p>
    <w:p w14:paraId="23BBED51" w14:textId="77777777" w:rsidR="00824BC3" w:rsidRPr="00160DDD" w:rsidRDefault="00824BC3" w:rsidP="00984584">
      <w:pPr>
        <w:spacing w:after="0"/>
        <w:rPr>
          <w:rFonts w:cstheme="minorHAnsi"/>
        </w:rPr>
      </w:pPr>
    </w:p>
    <w:p w14:paraId="295C6CC4" w14:textId="3FF48C6C" w:rsidR="00984584" w:rsidRPr="00160DDD" w:rsidRDefault="00984584" w:rsidP="00984584">
      <w:pPr>
        <w:spacing w:after="0"/>
        <w:rPr>
          <w:rFonts w:cstheme="minorHAnsi"/>
          <w:i/>
        </w:rPr>
      </w:pPr>
      <w:r w:rsidRPr="00160DDD">
        <w:rPr>
          <w:rFonts w:cstheme="minorHAnsi"/>
        </w:rPr>
        <w:t xml:space="preserve">Welsh Government (2013) </w:t>
      </w:r>
      <w:r w:rsidRPr="00160DDD">
        <w:rPr>
          <w:rFonts w:cstheme="minorHAnsi"/>
          <w:i/>
        </w:rPr>
        <w:t>Literacy and Numeracy in Wales</w:t>
      </w:r>
    </w:p>
    <w:p w14:paraId="59C5623C" w14:textId="77777777" w:rsidR="00984584" w:rsidRPr="00160DDD" w:rsidRDefault="00984584" w:rsidP="00984584">
      <w:pPr>
        <w:spacing w:after="0"/>
        <w:rPr>
          <w:rFonts w:cstheme="minorHAnsi"/>
        </w:rPr>
      </w:pPr>
      <w:r w:rsidRPr="00160DDD">
        <w:rPr>
          <w:rFonts w:cstheme="minorHAnsi"/>
        </w:rPr>
        <w:t>Available at: http://assemblywales.org\research</w:t>
      </w:r>
    </w:p>
    <w:p w14:paraId="04567922" w14:textId="6161F743" w:rsidR="00984584" w:rsidRPr="00160DDD" w:rsidRDefault="00984584" w:rsidP="00984584">
      <w:pPr>
        <w:spacing w:after="0"/>
        <w:rPr>
          <w:rFonts w:cstheme="minorHAnsi"/>
        </w:rPr>
      </w:pPr>
      <w:r w:rsidRPr="00160DDD">
        <w:rPr>
          <w:rFonts w:cstheme="minorHAnsi"/>
        </w:rPr>
        <w:t xml:space="preserve">(Accessed: </w:t>
      </w:r>
      <w:r w:rsidR="00824BC3" w:rsidRPr="00160DDD">
        <w:rPr>
          <w:rFonts w:cstheme="minorHAnsi"/>
        </w:rPr>
        <w:t>14</w:t>
      </w:r>
      <w:r w:rsidR="00824BC3" w:rsidRPr="00160DDD">
        <w:rPr>
          <w:rFonts w:cstheme="minorHAnsi"/>
          <w:vertAlign w:val="superscript"/>
        </w:rPr>
        <w:t>th</w:t>
      </w:r>
      <w:r w:rsidR="00824BC3" w:rsidRPr="00160DDD">
        <w:rPr>
          <w:rFonts w:cstheme="minorHAnsi"/>
        </w:rPr>
        <w:t xml:space="preserve"> April</w:t>
      </w:r>
      <w:r w:rsidRPr="00160DDD">
        <w:rPr>
          <w:rFonts w:cstheme="minorHAnsi"/>
        </w:rPr>
        <w:t xml:space="preserve"> 2020)</w:t>
      </w:r>
    </w:p>
    <w:p w14:paraId="0657A82D" w14:textId="6BDB69DC" w:rsidR="003D393E" w:rsidRPr="00160DDD" w:rsidRDefault="003D393E" w:rsidP="00984584">
      <w:pPr>
        <w:spacing w:after="0"/>
        <w:rPr>
          <w:rFonts w:cstheme="minorHAnsi"/>
        </w:rPr>
      </w:pPr>
    </w:p>
    <w:p w14:paraId="50EEDFE8" w14:textId="79FCD342" w:rsidR="003D393E" w:rsidRPr="00160DDD" w:rsidRDefault="003D393E" w:rsidP="003D393E">
      <w:pPr>
        <w:tabs>
          <w:tab w:val="num" w:pos="720"/>
          <w:tab w:val="left" w:pos="1440"/>
        </w:tabs>
        <w:spacing w:after="0" w:line="240" w:lineRule="auto"/>
        <w:jc w:val="both"/>
        <w:rPr>
          <w:rFonts w:eastAsia="Calibri" w:cstheme="minorHAnsi"/>
        </w:rPr>
      </w:pPr>
      <w:r w:rsidRPr="00160DDD">
        <w:rPr>
          <w:rFonts w:eastAsia="Calibri" w:cstheme="minorHAnsi"/>
        </w:rPr>
        <w:t>Welsh Government (2008) Science guidance for KS3</w:t>
      </w:r>
    </w:p>
    <w:p w14:paraId="5B7920DF" w14:textId="4200EA92" w:rsidR="003D393E" w:rsidRPr="00160DDD" w:rsidRDefault="003D393E" w:rsidP="003D393E">
      <w:pPr>
        <w:spacing w:after="0"/>
        <w:rPr>
          <w:rFonts w:eastAsia="Calibri" w:cstheme="minorHAnsi"/>
        </w:rPr>
      </w:pPr>
      <w:r w:rsidRPr="00160DDD">
        <w:rPr>
          <w:rFonts w:eastAsia="Calibri" w:cstheme="minorHAnsi"/>
        </w:rPr>
        <w:t xml:space="preserve">Available at: </w:t>
      </w:r>
      <w:hyperlink r:id="rId29" w:history="1">
        <w:r w:rsidRPr="00160DDD">
          <w:rPr>
            <w:rStyle w:val="Hyperlink"/>
            <w:rFonts w:eastAsia="Calibri" w:cstheme="minorHAnsi"/>
            <w:color w:val="auto"/>
          </w:rPr>
          <w:t>http://learning.gov.wales/docs/learningwales/publications/140624-science-in-the-national-curriculum-guidance-en.pdf</w:t>
        </w:r>
      </w:hyperlink>
    </w:p>
    <w:p w14:paraId="49EAFF51" w14:textId="04F71CB0" w:rsidR="00E56E08" w:rsidRPr="00160DDD" w:rsidRDefault="003D393E" w:rsidP="00BD4381">
      <w:pPr>
        <w:spacing w:after="0"/>
        <w:rPr>
          <w:rFonts w:cstheme="minorHAnsi"/>
        </w:rPr>
      </w:pPr>
      <w:r w:rsidRPr="00160DDD">
        <w:rPr>
          <w:rFonts w:cstheme="minorHAnsi"/>
        </w:rPr>
        <w:t>(Accessed: 15</w:t>
      </w:r>
      <w:r w:rsidRPr="00160DDD">
        <w:rPr>
          <w:rFonts w:cstheme="minorHAnsi"/>
          <w:vertAlign w:val="superscript"/>
        </w:rPr>
        <w:t>th</w:t>
      </w:r>
      <w:r w:rsidRPr="00160DDD">
        <w:rPr>
          <w:rFonts w:cstheme="minorHAnsi"/>
        </w:rPr>
        <w:t xml:space="preserve"> April 2020)</w:t>
      </w:r>
    </w:p>
    <w:p w14:paraId="7EE12EF7" w14:textId="77777777" w:rsidR="00A54BB1" w:rsidRPr="00160DDD" w:rsidRDefault="00A54BB1">
      <w:pPr>
        <w:spacing w:after="0"/>
        <w:rPr>
          <w:rFonts w:cstheme="minorHAnsi"/>
        </w:rPr>
      </w:pPr>
    </w:p>
    <w:sectPr w:rsidR="00A54BB1" w:rsidRPr="00160DDD" w:rsidSect="0059540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FA7BB" w14:textId="77777777" w:rsidR="00A04930" w:rsidRDefault="00A04930" w:rsidP="00A04930">
      <w:pPr>
        <w:spacing w:after="0" w:line="240" w:lineRule="auto"/>
      </w:pPr>
      <w:r>
        <w:separator/>
      </w:r>
    </w:p>
  </w:endnote>
  <w:endnote w:type="continuationSeparator" w:id="0">
    <w:p w14:paraId="731FAB0D" w14:textId="77777777" w:rsidR="00A04930" w:rsidRDefault="00A04930" w:rsidP="00A04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095A3" w14:textId="77777777" w:rsidR="00A04930" w:rsidRDefault="00A04930" w:rsidP="00A04930">
      <w:pPr>
        <w:spacing w:after="0" w:line="240" w:lineRule="auto"/>
      </w:pPr>
      <w:r>
        <w:separator/>
      </w:r>
    </w:p>
  </w:footnote>
  <w:footnote w:type="continuationSeparator" w:id="0">
    <w:p w14:paraId="44157CC2" w14:textId="77777777" w:rsidR="00A04930" w:rsidRDefault="00A04930" w:rsidP="00A04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E26"/>
    <w:multiLevelType w:val="hybridMultilevel"/>
    <w:tmpl w:val="F2BA5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FD1F31"/>
    <w:multiLevelType w:val="hybridMultilevel"/>
    <w:tmpl w:val="C7A46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D19A5"/>
    <w:multiLevelType w:val="hybridMultilevel"/>
    <w:tmpl w:val="0FEC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11A22"/>
    <w:multiLevelType w:val="hybridMultilevel"/>
    <w:tmpl w:val="774898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E33049"/>
    <w:multiLevelType w:val="hybridMultilevel"/>
    <w:tmpl w:val="D3DAF7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E14A1C"/>
    <w:multiLevelType w:val="hybridMultilevel"/>
    <w:tmpl w:val="3932B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6503B7"/>
    <w:multiLevelType w:val="hybridMultilevel"/>
    <w:tmpl w:val="84F052EE"/>
    <w:lvl w:ilvl="0" w:tplc="29C6FFC8">
      <w:start w:val="1"/>
      <w:numFmt w:val="lowerLetter"/>
      <w:lvlText w:val="%1)"/>
      <w:lvlJc w:val="left"/>
      <w:pPr>
        <w:ind w:left="420" w:hanging="420"/>
      </w:pPr>
      <w:rPr>
        <w:rFonts w:hint="default"/>
      </w:rPr>
    </w:lvl>
    <w:lvl w:ilvl="1" w:tplc="08090001">
      <w:start w:val="1"/>
      <w:numFmt w:val="bullet"/>
      <w:lvlText w:val=""/>
      <w:lvlJc w:val="left"/>
      <w:pPr>
        <w:ind w:left="1080" w:hanging="360"/>
      </w:pPr>
      <w:rPr>
        <w:rFonts w:ascii="Symbol" w:hAnsi="Symbol" w:cs="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EE74D62"/>
    <w:multiLevelType w:val="hybridMultilevel"/>
    <w:tmpl w:val="CBE8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109ED"/>
    <w:multiLevelType w:val="hybridMultilevel"/>
    <w:tmpl w:val="3244C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E05456"/>
    <w:multiLevelType w:val="hybridMultilevel"/>
    <w:tmpl w:val="496AD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A2572B"/>
    <w:multiLevelType w:val="hybridMultilevel"/>
    <w:tmpl w:val="9CB68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A87756"/>
    <w:multiLevelType w:val="hybridMultilevel"/>
    <w:tmpl w:val="BEF0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00A62"/>
    <w:multiLevelType w:val="hybridMultilevel"/>
    <w:tmpl w:val="4C46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326D41"/>
    <w:multiLevelType w:val="hybridMultilevel"/>
    <w:tmpl w:val="547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D7117A"/>
    <w:multiLevelType w:val="hybridMultilevel"/>
    <w:tmpl w:val="288C11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1F13E70"/>
    <w:multiLevelType w:val="hybridMultilevel"/>
    <w:tmpl w:val="51EA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AB7AB1"/>
    <w:multiLevelType w:val="hybridMultilevel"/>
    <w:tmpl w:val="5B0A1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AD0EBE"/>
    <w:multiLevelType w:val="hybridMultilevel"/>
    <w:tmpl w:val="356265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22C78F3"/>
    <w:multiLevelType w:val="hybridMultilevel"/>
    <w:tmpl w:val="AF86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630D54"/>
    <w:multiLevelType w:val="hybridMultilevel"/>
    <w:tmpl w:val="9D38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8A0E12"/>
    <w:multiLevelType w:val="hybridMultilevel"/>
    <w:tmpl w:val="E05CD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5A01FE"/>
    <w:multiLevelType w:val="hybridMultilevel"/>
    <w:tmpl w:val="B1188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93A78A8"/>
    <w:multiLevelType w:val="hybridMultilevel"/>
    <w:tmpl w:val="4D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3206D"/>
    <w:multiLevelType w:val="hybridMultilevel"/>
    <w:tmpl w:val="003C63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B97D72"/>
    <w:multiLevelType w:val="hybridMultilevel"/>
    <w:tmpl w:val="C7CC7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611AC9"/>
    <w:multiLevelType w:val="hybridMultilevel"/>
    <w:tmpl w:val="5FCC6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7735F9"/>
    <w:multiLevelType w:val="hybridMultilevel"/>
    <w:tmpl w:val="5EF8A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A97577"/>
    <w:multiLevelType w:val="hybridMultilevel"/>
    <w:tmpl w:val="4C48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13"/>
  </w:num>
  <w:num w:numId="4">
    <w:abstractNumId w:val="22"/>
  </w:num>
  <w:num w:numId="5">
    <w:abstractNumId w:val="11"/>
  </w:num>
  <w:num w:numId="6">
    <w:abstractNumId w:val="7"/>
  </w:num>
  <w:num w:numId="7">
    <w:abstractNumId w:val="2"/>
  </w:num>
  <w:num w:numId="8">
    <w:abstractNumId w:val="0"/>
  </w:num>
  <w:num w:numId="9">
    <w:abstractNumId w:val="9"/>
  </w:num>
  <w:num w:numId="10">
    <w:abstractNumId w:val="25"/>
  </w:num>
  <w:num w:numId="11">
    <w:abstractNumId w:val="21"/>
  </w:num>
  <w:num w:numId="12">
    <w:abstractNumId w:val="24"/>
  </w:num>
  <w:num w:numId="13">
    <w:abstractNumId w:val="10"/>
  </w:num>
  <w:num w:numId="14">
    <w:abstractNumId w:val="16"/>
  </w:num>
  <w:num w:numId="15">
    <w:abstractNumId w:val="6"/>
  </w:num>
  <w:num w:numId="16">
    <w:abstractNumId w:val="4"/>
  </w:num>
  <w:num w:numId="17">
    <w:abstractNumId w:val="8"/>
  </w:num>
  <w:num w:numId="18">
    <w:abstractNumId w:val="23"/>
  </w:num>
  <w:num w:numId="19">
    <w:abstractNumId w:val="5"/>
  </w:num>
  <w:num w:numId="20">
    <w:abstractNumId w:val="20"/>
  </w:num>
  <w:num w:numId="21">
    <w:abstractNumId w:val="19"/>
  </w:num>
  <w:num w:numId="22">
    <w:abstractNumId w:val="12"/>
  </w:num>
  <w:num w:numId="23">
    <w:abstractNumId w:val="14"/>
  </w:num>
  <w:num w:numId="24">
    <w:abstractNumId w:val="26"/>
  </w:num>
  <w:num w:numId="25">
    <w:abstractNumId w:val="27"/>
  </w:num>
  <w:num w:numId="26">
    <w:abstractNumId w:val="1"/>
  </w:num>
  <w:num w:numId="27">
    <w:abstractNumId w:val="1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B9"/>
    <w:rsid w:val="00002C9D"/>
    <w:rsid w:val="000045CA"/>
    <w:rsid w:val="000068EE"/>
    <w:rsid w:val="0003648E"/>
    <w:rsid w:val="00041868"/>
    <w:rsid w:val="000443B9"/>
    <w:rsid w:val="00052E95"/>
    <w:rsid w:val="00054898"/>
    <w:rsid w:val="0006528D"/>
    <w:rsid w:val="00065514"/>
    <w:rsid w:val="000836FA"/>
    <w:rsid w:val="00087D25"/>
    <w:rsid w:val="00091DAD"/>
    <w:rsid w:val="00096F16"/>
    <w:rsid w:val="000A2B7C"/>
    <w:rsid w:val="000B0778"/>
    <w:rsid w:val="000D5894"/>
    <w:rsid w:val="000F3F37"/>
    <w:rsid w:val="00107BF7"/>
    <w:rsid w:val="001132B5"/>
    <w:rsid w:val="001217ED"/>
    <w:rsid w:val="0012677E"/>
    <w:rsid w:val="00130718"/>
    <w:rsid w:val="00133EBD"/>
    <w:rsid w:val="00160DDD"/>
    <w:rsid w:val="00162C8B"/>
    <w:rsid w:val="00186AFB"/>
    <w:rsid w:val="001D3E10"/>
    <w:rsid w:val="001D69F6"/>
    <w:rsid w:val="001E376B"/>
    <w:rsid w:val="00206402"/>
    <w:rsid w:val="00212E38"/>
    <w:rsid w:val="00216081"/>
    <w:rsid w:val="00221823"/>
    <w:rsid w:val="00223A05"/>
    <w:rsid w:val="0023319B"/>
    <w:rsid w:val="00236B3A"/>
    <w:rsid w:val="00264C2E"/>
    <w:rsid w:val="002653F8"/>
    <w:rsid w:val="00292869"/>
    <w:rsid w:val="002A05C5"/>
    <w:rsid w:val="002B699C"/>
    <w:rsid w:val="002C67CE"/>
    <w:rsid w:val="002F1D5F"/>
    <w:rsid w:val="002F3287"/>
    <w:rsid w:val="002F519E"/>
    <w:rsid w:val="002F6094"/>
    <w:rsid w:val="00301E25"/>
    <w:rsid w:val="00311BD6"/>
    <w:rsid w:val="0034132A"/>
    <w:rsid w:val="00347A9A"/>
    <w:rsid w:val="003658CE"/>
    <w:rsid w:val="003D393E"/>
    <w:rsid w:val="003D6BE7"/>
    <w:rsid w:val="003F6A50"/>
    <w:rsid w:val="003F78A8"/>
    <w:rsid w:val="0040381C"/>
    <w:rsid w:val="004055F5"/>
    <w:rsid w:val="00407727"/>
    <w:rsid w:val="00431CD5"/>
    <w:rsid w:val="00435D94"/>
    <w:rsid w:val="00440300"/>
    <w:rsid w:val="00445F44"/>
    <w:rsid w:val="00450952"/>
    <w:rsid w:val="00493012"/>
    <w:rsid w:val="004A1D74"/>
    <w:rsid w:val="004A2C46"/>
    <w:rsid w:val="004A7AD6"/>
    <w:rsid w:val="004D7B6E"/>
    <w:rsid w:val="004E0D63"/>
    <w:rsid w:val="0050370F"/>
    <w:rsid w:val="00510FBE"/>
    <w:rsid w:val="005122C1"/>
    <w:rsid w:val="00533628"/>
    <w:rsid w:val="005340DD"/>
    <w:rsid w:val="00535A0D"/>
    <w:rsid w:val="005508F5"/>
    <w:rsid w:val="005871FB"/>
    <w:rsid w:val="0059121F"/>
    <w:rsid w:val="00594EA9"/>
    <w:rsid w:val="0059540A"/>
    <w:rsid w:val="005A59E1"/>
    <w:rsid w:val="005A761E"/>
    <w:rsid w:val="005B7B24"/>
    <w:rsid w:val="005C32A1"/>
    <w:rsid w:val="005D0EB1"/>
    <w:rsid w:val="005D686D"/>
    <w:rsid w:val="005E3921"/>
    <w:rsid w:val="005F6397"/>
    <w:rsid w:val="005F6629"/>
    <w:rsid w:val="006037CA"/>
    <w:rsid w:val="0060774D"/>
    <w:rsid w:val="00623298"/>
    <w:rsid w:val="00634C7F"/>
    <w:rsid w:val="006413C6"/>
    <w:rsid w:val="00654559"/>
    <w:rsid w:val="00671987"/>
    <w:rsid w:val="00673F27"/>
    <w:rsid w:val="006757DC"/>
    <w:rsid w:val="006A0E84"/>
    <w:rsid w:val="006A3FE3"/>
    <w:rsid w:val="006A78D7"/>
    <w:rsid w:val="006B1B49"/>
    <w:rsid w:val="006D425E"/>
    <w:rsid w:val="006F1E61"/>
    <w:rsid w:val="0070075D"/>
    <w:rsid w:val="00723531"/>
    <w:rsid w:val="00725DB4"/>
    <w:rsid w:val="00731CBF"/>
    <w:rsid w:val="00734C47"/>
    <w:rsid w:val="007452C5"/>
    <w:rsid w:val="007804D0"/>
    <w:rsid w:val="007940A6"/>
    <w:rsid w:val="007C2D08"/>
    <w:rsid w:val="007C44A8"/>
    <w:rsid w:val="007D0560"/>
    <w:rsid w:val="007E368B"/>
    <w:rsid w:val="00802117"/>
    <w:rsid w:val="00802469"/>
    <w:rsid w:val="00805DE0"/>
    <w:rsid w:val="00824BC3"/>
    <w:rsid w:val="00873655"/>
    <w:rsid w:val="0089008A"/>
    <w:rsid w:val="008918AC"/>
    <w:rsid w:val="008A174A"/>
    <w:rsid w:val="008B4E9C"/>
    <w:rsid w:val="008C3BA4"/>
    <w:rsid w:val="008D3735"/>
    <w:rsid w:val="008D5E6D"/>
    <w:rsid w:val="008D6DAA"/>
    <w:rsid w:val="008F68E7"/>
    <w:rsid w:val="009265E1"/>
    <w:rsid w:val="00931667"/>
    <w:rsid w:val="0094154C"/>
    <w:rsid w:val="0095707D"/>
    <w:rsid w:val="00984584"/>
    <w:rsid w:val="009C188A"/>
    <w:rsid w:val="009C3D36"/>
    <w:rsid w:val="009C4C4A"/>
    <w:rsid w:val="009F043C"/>
    <w:rsid w:val="009F7C82"/>
    <w:rsid w:val="00A04930"/>
    <w:rsid w:val="00A04E36"/>
    <w:rsid w:val="00A0557C"/>
    <w:rsid w:val="00A0724D"/>
    <w:rsid w:val="00A12E8A"/>
    <w:rsid w:val="00A17378"/>
    <w:rsid w:val="00A54BB1"/>
    <w:rsid w:val="00A60FB9"/>
    <w:rsid w:val="00AA2C3A"/>
    <w:rsid w:val="00AB3A92"/>
    <w:rsid w:val="00AD0F17"/>
    <w:rsid w:val="00AE1135"/>
    <w:rsid w:val="00AE1E57"/>
    <w:rsid w:val="00AE4E80"/>
    <w:rsid w:val="00AE53B1"/>
    <w:rsid w:val="00B017CC"/>
    <w:rsid w:val="00B25550"/>
    <w:rsid w:val="00B555CC"/>
    <w:rsid w:val="00B6699C"/>
    <w:rsid w:val="00B706FA"/>
    <w:rsid w:val="00B74F5F"/>
    <w:rsid w:val="00B8596C"/>
    <w:rsid w:val="00B911ED"/>
    <w:rsid w:val="00B94551"/>
    <w:rsid w:val="00BA1898"/>
    <w:rsid w:val="00BC1542"/>
    <w:rsid w:val="00BD4381"/>
    <w:rsid w:val="00BD4C2B"/>
    <w:rsid w:val="00BE5E31"/>
    <w:rsid w:val="00BF2E6B"/>
    <w:rsid w:val="00C01646"/>
    <w:rsid w:val="00C01682"/>
    <w:rsid w:val="00C01FBB"/>
    <w:rsid w:val="00C05D04"/>
    <w:rsid w:val="00C176F5"/>
    <w:rsid w:val="00C2034D"/>
    <w:rsid w:val="00C2760B"/>
    <w:rsid w:val="00C55C5D"/>
    <w:rsid w:val="00C60994"/>
    <w:rsid w:val="00C65BC5"/>
    <w:rsid w:val="00C65D08"/>
    <w:rsid w:val="00C91972"/>
    <w:rsid w:val="00C95170"/>
    <w:rsid w:val="00CA31FD"/>
    <w:rsid w:val="00CB4099"/>
    <w:rsid w:val="00CD0411"/>
    <w:rsid w:val="00CE5A9F"/>
    <w:rsid w:val="00CF420F"/>
    <w:rsid w:val="00D07CBB"/>
    <w:rsid w:val="00D733B9"/>
    <w:rsid w:val="00D8015F"/>
    <w:rsid w:val="00D8382C"/>
    <w:rsid w:val="00D94AAF"/>
    <w:rsid w:val="00DB28E1"/>
    <w:rsid w:val="00DD2B91"/>
    <w:rsid w:val="00DE55F3"/>
    <w:rsid w:val="00DF6803"/>
    <w:rsid w:val="00E048EB"/>
    <w:rsid w:val="00E05AFE"/>
    <w:rsid w:val="00E30DF9"/>
    <w:rsid w:val="00E4041C"/>
    <w:rsid w:val="00E56E08"/>
    <w:rsid w:val="00E61D56"/>
    <w:rsid w:val="00E74AD9"/>
    <w:rsid w:val="00E85164"/>
    <w:rsid w:val="00EA7450"/>
    <w:rsid w:val="00EB0A15"/>
    <w:rsid w:val="00EB36A9"/>
    <w:rsid w:val="00EE0D35"/>
    <w:rsid w:val="00EE37F4"/>
    <w:rsid w:val="00EE64C2"/>
    <w:rsid w:val="00EF08E4"/>
    <w:rsid w:val="00EF64CC"/>
    <w:rsid w:val="00F125AD"/>
    <w:rsid w:val="00F415D9"/>
    <w:rsid w:val="00F42020"/>
    <w:rsid w:val="00F53AFD"/>
    <w:rsid w:val="00F57DE1"/>
    <w:rsid w:val="00F7480A"/>
    <w:rsid w:val="00F83C70"/>
    <w:rsid w:val="00F9548E"/>
    <w:rsid w:val="00FD28F3"/>
    <w:rsid w:val="00FE2397"/>
    <w:rsid w:val="00FE2E9F"/>
    <w:rsid w:val="00FE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C507D"/>
  <w15:chartTrackingRefBased/>
  <w15:docId w15:val="{F0586A83-C893-4905-981A-409BB1F1A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4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4C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40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954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540A"/>
    <w:rPr>
      <w:rFonts w:eastAsiaTheme="minorEastAsia"/>
      <w:lang w:val="en-US"/>
    </w:rPr>
  </w:style>
  <w:style w:type="paragraph" w:styleId="TOCHeading">
    <w:name w:val="TOC Heading"/>
    <w:basedOn w:val="Heading1"/>
    <w:next w:val="Normal"/>
    <w:uiPriority w:val="39"/>
    <w:unhideWhenUsed/>
    <w:qFormat/>
    <w:rsid w:val="0059540A"/>
    <w:pPr>
      <w:outlineLvl w:val="9"/>
    </w:pPr>
    <w:rPr>
      <w:lang w:val="en-US"/>
    </w:rPr>
  </w:style>
  <w:style w:type="paragraph" w:styleId="TOC1">
    <w:name w:val="toc 1"/>
    <w:basedOn w:val="Normal"/>
    <w:next w:val="Normal"/>
    <w:autoRedefine/>
    <w:uiPriority w:val="39"/>
    <w:unhideWhenUsed/>
    <w:rsid w:val="0059540A"/>
    <w:pPr>
      <w:spacing w:after="100"/>
    </w:pPr>
  </w:style>
  <w:style w:type="character" w:styleId="Hyperlink">
    <w:name w:val="Hyperlink"/>
    <w:basedOn w:val="DefaultParagraphFont"/>
    <w:uiPriority w:val="99"/>
    <w:unhideWhenUsed/>
    <w:rsid w:val="0059540A"/>
    <w:rPr>
      <w:color w:val="0563C1" w:themeColor="hyperlink"/>
      <w:u w:val="single"/>
    </w:rPr>
  </w:style>
  <w:style w:type="table" w:styleId="TableGrid">
    <w:name w:val="Table Grid"/>
    <w:basedOn w:val="TableNormal"/>
    <w:uiPriority w:val="39"/>
    <w:rsid w:val="00607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A9A"/>
    <w:pPr>
      <w:spacing w:after="0" w:line="240" w:lineRule="auto"/>
      <w:ind w:left="720"/>
      <w:contextualSpacing/>
    </w:pPr>
    <w:rPr>
      <w:sz w:val="24"/>
      <w:szCs w:val="24"/>
    </w:rPr>
  </w:style>
  <w:style w:type="paragraph" w:styleId="BodyText3">
    <w:name w:val="Body Text 3"/>
    <w:basedOn w:val="Normal"/>
    <w:link w:val="BodyText3Char"/>
    <w:rsid w:val="00734C47"/>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734C47"/>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semiHidden/>
    <w:rsid w:val="00734C4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C4C4A"/>
    <w:pPr>
      <w:spacing w:after="100"/>
      <w:ind w:left="220"/>
    </w:pPr>
  </w:style>
  <w:style w:type="paragraph" w:styleId="NormalWeb">
    <w:name w:val="Normal (Web)"/>
    <w:basedOn w:val="Normal"/>
    <w:uiPriority w:val="99"/>
    <w:semiHidden/>
    <w:unhideWhenUsed/>
    <w:rsid w:val="009845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24B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262379">
      <w:bodyDiv w:val="1"/>
      <w:marLeft w:val="0"/>
      <w:marRight w:val="0"/>
      <w:marTop w:val="0"/>
      <w:marBottom w:val="0"/>
      <w:divBdr>
        <w:top w:val="none" w:sz="0" w:space="0" w:color="auto"/>
        <w:left w:val="none" w:sz="0" w:space="0" w:color="auto"/>
        <w:bottom w:val="none" w:sz="0" w:space="0" w:color="auto"/>
        <w:right w:val="none" w:sz="0" w:space="0" w:color="auto"/>
      </w:divBdr>
      <w:divsChild>
        <w:div w:id="957218881">
          <w:marLeft w:val="0"/>
          <w:marRight w:val="0"/>
          <w:marTop w:val="225"/>
          <w:marBottom w:val="225"/>
          <w:divBdr>
            <w:top w:val="none" w:sz="0" w:space="0" w:color="auto"/>
            <w:left w:val="none" w:sz="0" w:space="0" w:color="auto"/>
            <w:bottom w:val="none" w:sz="0" w:space="0" w:color="auto"/>
            <w:right w:val="none" w:sz="0" w:space="0" w:color="auto"/>
          </w:divBdr>
          <w:divsChild>
            <w:div w:id="1086271950">
              <w:marLeft w:val="0"/>
              <w:marRight w:val="0"/>
              <w:marTop w:val="0"/>
              <w:marBottom w:val="0"/>
              <w:divBdr>
                <w:top w:val="none" w:sz="0" w:space="0" w:color="auto"/>
                <w:left w:val="none" w:sz="0" w:space="0" w:color="auto"/>
                <w:bottom w:val="none" w:sz="0" w:space="0" w:color="auto"/>
                <w:right w:val="none" w:sz="0" w:space="0" w:color="auto"/>
              </w:divBdr>
              <w:divsChild>
                <w:div w:id="992417538">
                  <w:marLeft w:val="0"/>
                  <w:marRight w:val="0"/>
                  <w:marTop w:val="0"/>
                  <w:marBottom w:val="0"/>
                  <w:divBdr>
                    <w:top w:val="none" w:sz="0" w:space="0" w:color="auto"/>
                    <w:left w:val="none" w:sz="0" w:space="0" w:color="auto"/>
                    <w:bottom w:val="none" w:sz="0" w:space="0" w:color="auto"/>
                    <w:right w:val="none" w:sz="0" w:space="0" w:color="auto"/>
                  </w:divBdr>
                  <w:divsChild>
                    <w:div w:id="1148938133">
                      <w:marLeft w:val="0"/>
                      <w:marRight w:val="0"/>
                      <w:marTop w:val="0"/>
                      <w:marBottom w:val="0"/>
                      <w:divBdr>
                        <w:top w:val="none" w:sz="0" w:space="0" w:color="auto"/>
                        <w:left w:val="none" w:sz="0" w:space="0" w:color="auto"/>
                        <w:bottom w:val="none" w:sz="0" w:space="0" w:color="auto"/>
                        <w:right w:val="none" w:sz="0" w:space="0" w:color="auto"/>
                      </w:divBdr>
                    </w:div>
                    <w:div w:id="1475029970">
                      <w:marLeft w:val="0"/>
                      <w:marRight w:val="0"/>
                      <w:marTop w:val="0"/>
                      <w:marBottom w:val="0"/>
                      <w:divBdr>
                        <w:top w:val="none" w:sz="0" w:space="0" w:color="auto"/>
                        <w:left w:val="none" w:sz="0" w:space="0" w:color="auto"/>
                        <w:bottom w:val="none" w:sz="0" w:space="0" w:color="auto"/>
                        <w:right w:val="none" w:sz="0" w:space="0" w:color="auto"/>
                      </w:divBdr>
                    </w:div>
                    <w:div w:id="102583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14818">
          <w:marLeft w:val="0"/>
          <w:marRight w:val="0"/>
          <w:marTop w:val="225"/>
          <w:marBottom w:val="225"/>
          <w:divBdr>
            <w:top w:val="none" w:sz="0" w:space="0" w:color="auto"/>
            <w:left w:val="none" w:sz="0" w:space="0" w:color="auto"/>
            <w:bottom w:val="none" w:sz="0" w:space="0" w:color="auto"/>
            <w:right w:val="none" w:sz="0" w:space="0" w:color="auto"/>
          </w:divBdr>
          <w:divsChild>
            <w:div w:id="89046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4071">
      <w:bodyDiv w:val="1"/>
      <w:marLeft w:val="0"/>
      <w:marRight w:val="0"/>
      <w:marTop w:val="0"/>
      <w:marBottom w:val="0"/>
      <w:divBdr>
        <w:top w:val="none" w:sz="0" w:space="0" w:color="auto"/>
        <w:left w:val="none" w:sz="0" w:space="0" w:color="auto"/>
        <w:bottom w:val="none" w:sz="0" w:space="0" w:color="auto"/>
        <w:right w:val="none" w:sz="0" w:space="0" w:color="auto"/>
      </w:divBdr>
    </w:div>
    <w:div w:id="1715078255">
      <w:bodyDiv w:val="1"/>
      <w:marLeft w:val="0"/>
      <w:marRight w:val="0"/>
      <w:marTop w:val="0"/>
      <w:marBottom w:val="0"/>
      <w:divBdr>
        <w:top w:val="none" w:sz="0" w:space="0" w:color="auto"/>
        <w:left w:val="none" w:sz="0" w:space="0" w:color="auto"/>
        <w:bottom w:val="none" w:sz="0" w:space="0" w:color="auto"/>
        <w:right w:val="none" w:sz="0" w:space="0" w:color="auto"/>
      </w:divBdr>
    </w:div>
    <w:div w:id="187533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aeducation.typepad.co.uk/files/blackbox-1.pdf" TargetMode="External"/><Relationship Id="rId18" Type="http://schemas.openxmlformats.org/officeDocument/2006/relationships/hyperlink" Target="http://www.estyn.gov.wales" TargetMode="External"/><Relationship Id="rId26" Type="http://schemas.openxmlformats.org/officeDocument/2006/relationships/hyperlink" Target="https://onlinelibrary.wiley.com/doi/abs/10.1002/curj.17" TargetMode="External"/><Relationship Id="rId3" Type="http://schemas.openxmlformats.org/officeDocument/2006/relationships/customXml" Target="../customXml/item3.xml"/><Relationship Id="rId21" Type="http://schemas.openxmlformats.org/officeDocument/2006/relationships/hyperlink" Target="https://edu.rsc.org/resources/beyond-appearances/2202.article" TargetMode="External"/><Relationship Id="rId7" Type="http://schemas.openxmlformats.org/officeDocument/2006/relationships/settings" Target="settings.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www.estyn.gov.wales" TargetMode="External"/><Relationship Id="rId25" Type="http://schemas.openxmlformats.org/officeDocument/2006/relationships/hyperlink" Target="https://edu.rsc.org/download?ac=13794" TargetMode="External"/><Relationship Id="rId2" Type="http://schemas.openxmlformats.org/officeDocument/2006/relationships/customXml" Target="../customXml/item2.xml"/><Relationship Id="rId16" Type="http://schemas.openxmlformats.org/officeDocument/2006/relationships/hyperlink" Target="https://www.researchgate.net/publication/321373346_" TargetMode="External"/><Relationship Id="rId20" Type="http://schemas.openxmlformats.org/officeDocument/2006/relationships/hyperlink" Target="https://www.stem.org.uk/elibrary/resource/35234" TargetMode="External"/><Relationship Id="rId29" Type="http://schemas.openxmlformats.org/officeDocument/2006/relationships/hyperlink" Target="http://learning.gov.wales/docs/learningwales/publications/140624-science-in-the-national-curriculum-guidance-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ra.ox.ac.uk/objects/uuid:64d62991-87c7-40f0-8c3e-14f40812430c/download_file?file_format=pdf&amp;safe_filename=Aveyard%252C%2BKathryn.pdf&amp;type_of_work=Thesis" TargetMode="External"/><Relationship Id="rId24" Type="http://schemas.openxmlformats.org/officeDocument/2006/relationships/hyperlink" Target="https://files.eric.ed.gov/fulltext/EJ971753.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tandfonline.com/" TargetMode="External"/><Relationship Id="rId28" Type="http://schemas.openxmlformats.org/officeDocument/2006/relationships/hyperlink" Target="https://hwb.gov.wales/curriculum-for-wales-2008/digital-competence-framework-curriculum-for-wales-2008-version" TargetMode="External"/><Relationship Id="rId10" Type="http://schemas.openxmlformats.org/officeDocument/2006/relationships/endnotes" Target="endnotes.xml"/><Relationship Id="rId19" Type="http://schemas.openxmlformats.org/officeDocument/2006/relationships/hyperlink" Target="https://onlinelibrary.wiley.com/"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em.org.uk/lxdy4" TargetMode="External"/><Relationship Id="rId22" Type="http://schemas.openxmlformats.org/officeDocument/2006/relationships/hyperlink" Target="http://citeseerx.ist.psu.edu/" TargetMode="External"/><Relationship Id="rId27" Type="http://schemas.openxmlformats.org/officeDocument/2006/relationships/hyperlink" Target="https://www.stem.org.uk/resources/community/collection/14561/states-matter-and-particle-theory"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AB191C646048D796E2C892A33EEFBB"/>
        <w:category>
          <w:name w:val="General"/>
          <w:gallery w:val="placeholder"/>
        </w:category>
        <w:types>
          <w:type w:val="bbPlcHdr"/>
        </w:types>
        <w:behaviors>
          <w:behavior w:val="content"/>
        </w:behaviors>
        <w:guid w:val="{7A677040-37F6-45E1-8748-BDD7B147F763}"/>
      </w:docPartPr>
      <w:docPartBody>
        <w:p w:rsidR="00072AD4" w:rsidRDefault="0000525A" w:rsidP="0000525A">
          <w:pPr>
            <w:pStyle w:val="80AB191C646048D796E2C892A33EEFBB"/>
          </w:pPr>
          <w:r>
            <w:rPr>
              <w:rFonts w:asciiTheme="majorHAnsi" w:eastAsiaTheme="majorEastAsia" w:hAnsiTheme="majorHAnsi" w:cstheme="majorBidi"/>
              <w:color w:val="4472C4" w:themeColor="accent1"/>
              <w:sz w:val="88"/>
              <w:szCs w:val="88"/>
            </w:rPr>
            <w:t>[Document title]</w:t>
          </w:r>
        </w:p>
      </w:docPartBody>
    </w:docPart>
    <w:docPart>
      <w:docPartPr>
        <w:name w:val="BD4EB9EA8D2E477E935431CEAEC4FAB5"/>
        <w:category>
          <w:name w:val="General"/>
          <w:gallery w:val="placeholder"/>
        </w:category>
        <w:types>
          <w:type w:val="bbPlcHdr"/>
        </w:types>
        <w:behaviors>
          <w:behavior w:val="content"/>
        </w:behaviors>
        <w:guid w:val="{68B547A0-2A00-4858-96EA-B76CF6199F8B}"/>
      </w:docPartPr>
      <w:docPartBody>
        <w:p w:rsidR="00072AD4" w:rsidRDefault="0000525A" w:rsidP="0000525A">
          <w:pPr>
            <w:pStyle w:val="BD4EB9EA8D2E477E935431CEAEC4FAB5"/>
          </w:pPr>
          <w:r>
            <w:rPr>
              <w:color w:val="2F5496" w:themeColor="accent1" w:themeShade="BF"/>
              <w:sz w:val="24"/>
              <w:szCs w:val="24"/>
            </w:rPr>
            <w:t>[Document subtitle]</w:t>
          </w:r>
        </w:p>
      </w:docPartBody>
    </w:docPart>
    <w:docPart>
      <w:docPartPr>
        <w:name w:val="223977A949424716A8A55BE78D7F5B9E"/>
        <w:category>
          <w:name w:val="General"/>
          <w:gallery w:val="placeholder"/>
        </w:category>
        <w:types>
          <w:type w:val="bbPlcHdr"/>
        </w:types>
        <w:behaviors>
          <w:behavior w:val="content"/>
        </w:behaviors>
        <w:guid w:val="{40037599-A1CA-4979-AC13-930110EBB1F9}"/>
      </w:docPartPr>
      <w:docPartBody>
        <w:p w:rsidR="00072AD4" w:rsidRDefault="0000525A" w:rsidP="0000525A">
          <w:pPr>
            <w:pStyle w:val="223977A949424716A8A55BE78D7F5B9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25A"/>
    <w:rsid w:val="0000525A"/>
    <w:rsid w:val="00036794"/>
    <w:rsid w:val="00072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782623E354487D890CA4FF4DFFC3A5">
    <w:name w:val="C3782623E354487D890CA4FF4DFFC3A5"/>
    <w:rsid w:val="0000525A"/>
  </w:style>
  <w:style w:type="paragraph" w:customStyle="1" w:styleId="80AB191C646048D796E2C892A33EEFBB">
    <w:name w:val="80AB191C646048D796E2C892A33EEFBB"/>
    <w:rsid w:val="0000525A"/>
  </w:style>
  <w:style w:type="paragraph" w:customStyle="1" w:styleId="BD4EB9EA8D2E477E935431CEAEC4FAB5">
    <w:name w:val="BD4EB9EA8D2E477E935431CEAEC4FAB5"/>
    <w:rsid w:val="0000525A"/>
  </w:style>
  <w:style w:type="paragraph" w:customStyle="1" w:styleId="223977A949424716A8A55BE78D7F5B9E">
    <w:name w:val="223977A949424716A8A55BE78D7F5B9E"/>
    <w:rsid w:val="0000525A"/>
  </w:style>
  <w:style w:type="paragraph" w:customStyle="1" w:styleId="A96B12FFD3014E22B891BE97DF0E66D1">
    <w:name w:val="A96B12FFD3014E22B891BE97DF0E66D1"/>
    <w:rsid w:val="00005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EC6DA49370A40A3D533AF43546881" ma:contentTypeVersion="10" ma:contentTypeDescription="Create a new document." ma:contentTypeScope="" ma:versionID="4ce6539a132f9e11d692b0e19cc0f8c4">
  <xsd:schema xmlns:xsd="http://www.w3.org/2001/XMLSchema" xmlns:xs="http://www.w3.org/2001/XMLSchema" xmlns:p="http://schemas.microsoft.com/office/2006/metadata/properties" xmlns:ns2="f0ae7ca2-a1cc-46c0-b3d8-dd1634082599" xmlns:ns3="0f313ca0-9cf1-4280-bcec-0abf3ee8b2c6" targetNamespace="http://schemas.microsoft.com/office/2006/metadata/properties" ma:root="true" ma:fieldsID="c336cf44caab68f53d8a67fa35e9bd35" ns2:_="" ns3:_="">
    <xsd:import namespace="f0ae7ca2-a1cc-46c0-b3d8-dd1634082599"/>
    <xsd:import namespace="0f313ca0-9cf1-4280-bcec-0abf3ee8b2c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ae7ca2-a1cc-46c0-b3d8-dd163408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313ca0-9cf1-4280-bcec-0abf3ee8b2c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8403A-0C9B-43ED-B56A-AB3FA74091B6}">
  <ds:schemaRefs>
    <ds:schemaRef ds:uri="http://www.w3.org/XML/1998/namespace"/>
    <ds:schemaRef ds:uri="0f313ca0-9cf1-4280-bcec-0abf3ee8b2c6"/>
    <ds:schemaRef ds:uri="http://purl.org/dc/terms/"/>
    <ds:schemaRef ds:uri="http://schemas.microsoft.com/office/2006/documentManagement/types"/>
    <ds:schemaRef ds:uri="http://schemas.microsoft.com/office/infopath/2007/PartnerControls"/>
    <ds:schemaRef ds:uri="f0ae7ca2-a1cc-46c0-b3d8-dd1634082599"/>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CF9F3F5-A062-46CA-AEFE-58C7260FA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ae7ca2-a1cc-46c0-b3d8-dd1634082599"/>
    <ds:schemaRef ds:uri="0f313ca0-9cf1-4280-bcec-0abf3ee8b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D89676-9FA8-4BD2-AC12-09A7C6C3A223}">
  <ds:schemaRefs>
    <ds:schemaRef ds:uri="http://schemas.microsoft.com/sharepoint/v3/contenttype/forms"/>
  </ds:schemaRefs>
</ds:datastoreItem>
</file>

<file path=customXml/itemProps4.xml><?xml version="1.0" encoding="utf-8"?>
<ds:datastoreItem xmlns:ds="http://schemas.openxmlformats.org/officeDocument/2006/customXml" ds:itemID="{3DC80B03-2107-4351-A3C8-53F6E624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4416</Words>
  <Characters>25174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Module Title: Enhancement and Development of Science subject knowledge for effective teaching of Science at Key Stage 3 and 4</vt:lpstr>
    </vt:vector>
  </TitlesOfParts>
  <Company/>
  <LinksUpToDate>false</LinksUpToDate>
  <CharactersWithSpaces>29531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Enhancement and Development of Science subject knowledge for effective teaching of Science at Key Stage 3 and 4</dc:title>
  <dc:subject>Module Code: ECLS6002</dc:subject>
  <dc:creator>Tracey Thomas</dc:creator>
  <cp:keywords/>
  <dc:description/>
  <cp:lastModifiedBy>Tracey Thomas</cp:lastModifiedBy>
  <cp:revision>3</cp:revision>
  <dcterms:created xsi:type="dcterms:W3CDTF">2020-05-14T09:29:00Z</dcterms:created>
  <dcterms:modified xsi:type="dcterms:W3CDTF">2020-05-14T14:27:00Z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0x01010027EEC6DA49370A40A3D533AF43546881</vt:lpwstr>
  </property>
</Properties>
</file>