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3EC7CE" w14:textId="77777777" w:rsidR="00D42FD6" w:rsidRPr="00DC4CF8" w:rsidRDefault="00D42FD6" w:rsidP="00DC4CF8">
      <w:pPr>
        <w:spacing w:line="360" w:lineRule="auto"/>
        <w:jc w:val="both"/>
        <w:rPr>
          <w:rFonts w:ascii="Times New Roman" w:eastAsia="Times New Roman" w:hAnsi="Times New Roman" w:cs="Times New Roman"/>
          <w:sz w:val="24"/>
          <w:szCs w:val="24"/>
        </w:rPr>
      </w:pPr>
    </w:p>
    <w:p w14:paraId="3C31CCAA" w14:textId="768CB24A" w:rsidR="00C32126" w:rsidRDefault="00C32126" w:rsidP="00C32126">
      <w:pPr>
        <w:spacing w:line="360" w:lineRule="auto"/>
        <w:ind w:left="720"/>
        <w:contextualSpacing/>
        <w:rPr>
          <w:rFonts w:ascii="Times New Roman" w:hAnsi="Times New Roman" w:cs="Times New Roman"/>
          <w:sz w:val="32"/>
          <w:szCs w:val="32"/>
        </w:rPr>
      </w:pPr>
      <w:r>
        <w:rPr>
          <w:rFonts w:ascii="Times New Roman" w:hAnsi="Times New Roman" w:cs="Times New Roman"/>
          <w:b/>
          <w:bCs/>
          <w:sz w:val="40"/>
          <w:szCs w:val="40"/>
        </w:rPr>
        <w:t>Strategic Management</w:t>
      </w:r>
      <w:r>
        <w:rPr>
          <w:rFonts w:ascii="Times New Roman" w:hAnsi="Times New Roman" w:cs="Times New Roman"/>
          <w:b/>
          <w:bCs/>
          <w:sz w:val="40"/>
          <w:szCs w:val="40"/>
        </w:rPr>
        <w:t xml:space="preserve"> </w:t>
      </w:r>
      <w:proofErr w:type="gramStart"/>
      <w:r>
        <w:rPr>
          <w:rFonts w:ascii="Times New Roman" w:hAnsi="Times New Roman" w:cs="Times New Roman"/>
          <w:b/>
          <w:bCs/>
          <w:sz w:val="40"/>
          <w:szCs w:val="40"/>
        </w:rPr>
        <w:t xml:space="preserve">Assignment </w:t>
      </w:r>
      <w:r w:rsidRPr="008830ED">
        <w:rPr>
          <w:rFonts w:ascii="Times New Roman" w:hAnsi="Times New Roman" w:cs="Times New Roman"/>
          <w:b/>
          <w:bCs/>
          <w:sz w:val="40"/>
          <w:szCs w:val="40"/>
        </w:rPr>
        <w:t>:</w:t>
      </w:r>
      <w:proofErr w:type="gramEnd"/>
      <w:r w:rsidRPr="008830ED">
        <w:rPr>
          <w:rFonts w:ascii="Times New Roman" w:hAnsi="Times New Roman" w:cs="Times New Roman"/>
          <w:b/>
          <w:bCs/>
          <w:sz w:val="40"/>
          <w:szCs w:val="40"/>
        </w:rPr>
        <w:t xml:space="preserve"> </w:t>
      </w:r>
      <w:r>
        <w:rPr>
          <w:rFonts w:ascii="Times New Roman" w:hAnsi="Times New Roman" w:cs="Times New Roman"/>
          <w:b/>
          <w:bCs/>
          <w:sz w:val="40"/>
          <w:szCs w:val="40"/>
        </w:rPr>
        <w:t>Netflix</w:t>
      </w:r>
      <w:r>
        <w:rPr>
          <w:rFonts w:ascii="Times New Roman" w:hAnsi="Times New Roman" w:cs="Times New Roman"/>
          <w:b/>
          <w:bCs/>
          <w:sz w:val="40"/>
          <w:szCs w:val="40"/>
        </w:rPr>
        <w:tab/>
      </w:r>
      <w:r>
        <w:rPr>
          <w:rFonts w:ascii="Times New Roman" w:hAnsi="Times New Roman" w:cs="Times New Roman"/>
          <w:b/>
          <w:bCs/>
          <w:sz w:val="40"/>
          <w:szCs w:val="40"/>
        </w:rPr>
        <w:tab/>
      </w:r>
      <w:r>
        <w:rPr>
          <w:rFonts w:ascii="Times New Roman" w:hAnsi="Times New Roman" w:cs="Times New Roman"/>
          <w:b/>
          <w:bCs/>
          <w:sz w:val="40"/>
          <w:szCs w:val="40"/>
        </w:rPr>
        <w:tab/>
        <w:t xml:space="preserve">        </w:t>
      </w:r>
      <w:r w:rsidRPr="008830ED">
        <w:rPr>
          <w:rFonts w:ascii="Times New Roman" w:hAnsi="Times New Roman" w:cs="Times New Roman"/>
          <w:sz w:val="32"/>
          <w:szCs w:val="32"/>
        </w:rPr>
        <w:t>By Himanshu Patidar</w:t>
      </w:r>
    </w:p>
    <w:p w14:paraId="5D855838" w14:textId="77777777" w:rsidR="00C32126" w:rsidRDefault="00C32126" w:rsidP="00C32126">
      <w:pPr>
        <w:spacing w:line="360" w:lineRule="auto"/>
        <w:contextualSpacing/>
        <w:rPr>
          <w:rFonts w:ascii="Times New Roman" w:hAnsi="Times New Roman" w:cs="Times New Roman"/>
          <w:sz w:val="32"/>
          <w:szCs w:val="32"/>
        </w:rPr>
      </w:pPr>
    </w:p>
    <w:p w14:paraId="5F963A9A" w14:textId="77777777" w:rsidR="00C32126" w:rsidRDefault="00C32126" w:rsidP="00C32126">
      <w:pPr>
        <w:spacing w:line="360" w:lineRule="auto"/>
        <w:contextualSpacing/>
        <w:rPr>
          <w:rFonts w:ascii="Times New Roman" w:hAnsi="Times New Roman" w:cs="Times New Roman"/>
          <w:sz w:val="32"/>
          <w:szCs w:val="32"/>
        </w:rPr>
      </w:pPr>
    </w:p>
    <w:p w14:paraId="2153131E" w14:textId="77777777" w:rsidR="00C32126" w:rsidRDefault="00C32126" w:rsidP="00C32126">
      <w:pPr>
        <w:spacing w:line="360" w:lineRule="auto"/>
        <w:contextualSpacing/>
        <w:rPr>
          <w:rFonts w:ascii="Times New Roman" w:hAnsi="Times New Roman" w:cs="Times New Roman"/>
          <w:sz w:val="32"/>
          <w:szCs w:val="32"/>
        </w:rPr>
      </w:pPr>
    </w:p>
    <w:p w14:paraId="0B113254" w14:textId="77777777" w:rsidR="00C32126" w:rsidRDefault="00C32126" w:rsidP="00C32126">
      <w:pPr>
        <w:spacing w:line="360" w:lineRule="auto"/>
        <w:contextualSpacing/>
        <w:rPr>
          <w:rFonts w:ascii="Times New Roman" w:hAnsi="Times New Roman" w:cs="Times New Roman"/>
          <w:sz w:val="32"/>
          <w:szCs w:val="32"/>
        </w:rPr>
      </w:pPr>
    </w:p>
    <w:p w14:paraId="2DC47E7C" w14:textId="77777777" w:rsidR="00C32126" w:rsidRPr="00435296" w:rsidRDefault="00C32126" w:rsidP="00C32126">
      <w:pPr>
        <w:spacing w:line="360" w:lineRule="auto"/>
        <w:contextualSpacing/>
        <w:rPr>
          <w:rFonts w:ascii="Times New Roman" w:hAnsi="Times New Roman" w:cs="Times New Roman"/>
          <w:sz w:val="32"/>
          <w:szCs w:val="32"/>
        </w:rPr>
      </w:pPr>
    </w:p>
    <w:p w14:paraId="663516D6" w14:textId="77777777" w:rsidR="00C32126" w:rsidRPr="00435296" w:rsidRDefault="00C32126" w:rsidP="00C32126">
      <w:pPr>
        <w:spacing w:line="360" w:lineRule="auto"/>
        <w:contextualSpacing/>
        <w:rPr>
          <w:rFonts w:ascii="Times New Roman" w:hAnsi="Times New Roman" w:cs="Times New Roman"/>
          <w:sz w:val="32"/>
          <w:szCs w:val="32"/>
        </w:rPr>
      </w:pPr>
    </w:p>
    <w:p w14:paraId="1DBA0E00" w14:textId="77777777" w:rsidR="00C32126" w:rsidRPr="00931D93" w:rsidRDefault="00C32126" w:rsidP="00C32126">
      <w:pPr>
        <w:spacing w:line="360" w:lineRule="auto"/>
        <w:contextualSpacing/>
        <w:rPr>
          <w:rFonts w:ascii="Times New Roman" w:hAnsi="Times New Roman" w:cs="Times New Roman"/>
          <w:caps/>
          <w:sz w:val="32"/>
          <w:szCs w:val="32"/>
        </w:rPr>
      </w:pPr>
      <w:proofErr w:type="gramStart"/>
      <w:r w:rsidRPr="00435296">
        <w:rPr>
          <w:rFonts w:ascii="Times New Roman" w:hAnsi="Times New Roman" w:cs="Times New Roman"/>
          <w:sz w:val="32"/>
          <w:szCs w:val="32"/>
        </w:rPr>
        <w:t>Name :</w:t>
      </w:r>
      <w:proofErr w:type="gramEnd"/>
      <w:r w:rsidRPr="00435296">
        <w:rPr>
          <w:rFonts w:ascii="Times New Roman" w:hAnsi="Times New Roman" w:cs="Times New Roman"/>
          <w:sz w:val="32"/>
          <w:szCs w:val="32"/>
        </w:rPr>
        <w:t>- Himanshu Patidar</w:t>
      </w:r>
    </w:p>
    <w:p w14:paraId="05B7CBF4" w14:textId="77777777" w:rsidR="00C32126" w:rsidRPr="00435296" w:rsidRDefault="00C32126" w:rsidP="00C32126">
      <w:pPr>
        <w:spacing w:line="360" w:lineRule="auto"/>
        <w:contextualSpacing/>
        <w:rPr>
          <w:rFonts w:ascii="Times New Roman" w:hAnsi="Times New Roman" w:cs="Times New Roman"/>
          <w:sz w:val="32"/>
          <w:szCs w:val="32"/>
        </w:rPr>
      </w:pPr>
      <w:r w:rsidRPr="00435296">
        <w:rPr>
          <w:rFonts w:ascii="Times New Roman" w:hAnsi="Times New Roman" w:cs="Times New Roman"/>
          <w:sz w:val="32"/>
          <w:szCs w:val="32"/>
        </w:rPr>
        <w:t xml:space="preserve">Student </w:t>
      </w:r>
      <w:proofErr w:type="gramStart"/>
      <w:r w:rsidRPr="00435296">
        <w:rPr>
          <w:rFonts w:ascii="Times New Roman" w:hAnsi="Times New Roman" w:cs="Times New Roman"/>
          <w:sz w:val="32"/>
          <w:szCs w:val="32"/>
        </w:rPr>
        <w:t>Number :</w:t>
      </w:r>
      <w:proofErr w:type="gramEnd"/>
      <w:r w:rsidRPr="00435296">
        <w:rPr>
          <w:rFonts w:ascii="Times New Roman" w:hAnsi="Times New Roman" w:cs="Times New Roman"/>
          <w:sz w:val="32"/>
          <w:szCs w:val="32"/>
        </w:rPr>
        <w:t>- 2128672</w:t>
      </w:r>
    </w:p>
    <w:p w14:paraId="7717FAB9" w14:textId="452DFC91" w:rsidR="00C32126" w:rsidRPr="00435296" w:rsidRDefault="00C32126" w:rsidP="00C32126">
      <w:pPr>
        <w:spacing w:line="360" w:lineRule="auto"/>
        <w:contextualSpacing/>
        <w:rPr>
          <w:rFonts w:ascii="Times New Roman" w:hAnsi="Times New Roman" w:cs="Times New Roman"/>
          <w:sz w:val="32"/>
          <w:szCs w:val="32"/>
        </w:rPr>
      </w:pPr>
      <w:proofErr w:type="gramStart"/>
      <w:r w:rsidRPr="00435296">
        <w:rPr>
          <w:rFonts w:ascii="Times New Roman" w:hAnsi="Times New Roman" w:cs="Times New Roman"/>
          <w:sz w:val="32"/>
          <w:szCs w:val="32"/>
        </w:rPr>
        <w:t>Module :</w:t>
      </w:r>
      <w:proofErr w:type="gramEnd"/>
      <w:r w:rsidRPr="00435296">
        <w:rPr>
          <w:rFonts w:ascii="Times New Roman" w:hAnsi="Times New Roman" w:cs="Times New Roman"/>
          <w:sz w:val="32"/>
          <w:szCs w:val="32"/>
        </w:rPr>
        <w:t xml:space="preserve">- </w:t>
      </w:r>
      <w:r>
        <w:rPr>
          <w:rFonts w:ascii="Times New Roman" w:hAnsi="Times New Roman" w:cs="Times New Roman"/>
          <w:sz w:val="32"/>
          <w:szCs w:val="32"/>
        </w:rPr>
        <w:t>LCMB700</w:t>
      </w:r>
      <w:r>
        <w:rPr>
          <w:rFonts w:ascii="Times New Roman" w:hAnsi="Times New Roman" w:cs="Times New Roman"/>
          <w:sz w:val="32"/>
          <w:szCs w:val="32"/>
        </w:rPr>
        <w:t>3</w:t>
      </w:r>
    </w:p>
    <w:p w14:paraId="6DFA760D" w14:textId="402EA9B8" w:rsidR="00C32126" w:rsidRPr="00435296" w:rsidRDefault="00C32126" w:rsidP="00C32126">
      <w:pPr>
        <w:spacing w:line="360" w:lineRule="auto"/>
        <w:contextualSpacing/>
        <w:rPr>
          <w:rFonts w:ascii="Times New Roman" w:hAnsi="Times New Roman" w:cs="Times New Roman"/>
          <w:sz w:val="32"/>
          <w:szCs w:val="32"/>
        </w:rPr>
      </w:pPr>
      <w:proofErr w:type="gramStart"/>
      <w:r w:rsidRPr="00435296">
        <w:rPr>
          <w:rFonts w:ascii="Times New Roman" w:hAnsi="Times New Roman" w:cs="Times New Roman"/>
          <w:sz w:val="32"/>
          <w:szCs w:val="32"/>
        </w:rPr>
        <w:t>Lecturer :</w:t>
      </w:r>
      <w:proofErr w:type="gramEnd"/>
      <w:r w:rsidRPr="00435296">
        <w:rPr>
          <w:rFonts w:ascii="Times New Roman" w:hAnsi="Times New Roman" w:cs="Times New Roman"/>
          <w:sz w:val="32"/>
          <w:szCs w:val="32"/>
        </w:rPr>
        <w:t xml:space="preserve">- </w:t>
      </w:r>
      <w:r>
        <w:rPr>
          <w:rFonts w:ascii="Times New Roman" w:hAnsi="Times New Roman" w:cs="Times New Roman"/>
          <w:sz w:val="32"/>
          <w:szCs w:val="32"/>
        </w:rPr>
        <w:t xml:space="preserve">Charles </w:t>
      </w:r>
      <w:proofErr w:type="spellStart"/>
      <w:r>
        <w:rPr>
          <w:rFonts w:ascii="Times New Roman" w:hAnsi="Times New Roman" w:cs="Times New Roman"/>
          <w:sz w:val="32"/>
          <w:szCs w:val="32"/>
        </w:rPr>
        <w:t>Oham</w:t>
      </w:r>
      <w:proofErr w:type="spellEnd"/>
    </w:p>
    <w:p w14:paraId="3C8FD1D3" w14:textId="77777777" w:rsidR="00C32126" w:rsidRPr="00435296" w:rsidRDefault="00C32126" w:rsidP="00C32126">
      <w:pPr>
        <w:spacing w:line="360" w:lineRule="auto"/>
        <w:contextualSpacing/>
        <w:rPr>
          <w:rFonts w:ascii="Times New Roman" w:hAnsi="Times New Roman" w:cs="Times New Roman"/>
          <w:sz w:val="32"/>
          <w:szCs w:val="32"/>
        </w:rPr>
      </w:pPr>
      <w:proofErr w:type="gramStart"/>
      <w:r w:rsidRPr="00435296">
        <w:rPr>
          <w:rFonts w:ascii="Times New Roman" w:hAnsi="Times New Roman" w:cs="Times New Roman"/>
          <w:sz w:val="32"/>
          <w:szCs w:val="32"/>
        </w:rPr>
        <w:t>Course</w:t>
      </w:r>
      <w:r>
        <w:rPr>
          <w:rFonts w:ascii="Times New Roman" w:hAnsi="Times New Roman" w:cs="Times New Roman"/>
          <w:sz w:val="32"/>
          <w:szCs w:val="32"/>
        </w:rPr>
        <w:t xml:space="preserve"> :</w:t>
      </w:r>
      <w:proofErr w:type="gramEnd"/>
      <w:r>
        <w:rPr>
          <w:rFonts w:ascii="Times New Roman" w:hAnsi="Times New Roman" w:cs="Times New Roman"/>
          <w:sz w:val="32"/>
          <w:szCs w:val="32"/>
        </w:rPr>
        <w:t>- Master’s in Business Administration</w:t>
      </w:r>
    </w:p>
    <w:p w14:paraId="4A1415F7" w14:textId="7471644A" w:rsidR="00D42FD6" w:rsidRPr="00DC4CF8" w:rsidRDefault="00C32126" w:rsidP="00C32126">
      <w:pPr>
        <w:spacing w:line="360" w:lineRule="auto"/>
        <w:jc w:val="both"/>
        <w:rPr>
          <w:rFonts w:ascii="Times New Roman" w:eastAsia="Times New Roman" w:hAnsi="Times New Roman" w:cs="Times New Roman"/>
          <w:b/>
          <w:sz w:val="24"/>
          <w:szCs w:val="24"/>
        </w:rPr>
      </w:pPr>
      <w:r w:rsidRPr="00435296">
        <w:rPr>
          <w:rFonts w:ascii="Times New Roman" w:hAnsi="Times New Roman" w:cs="Times New Roman"/>
          <w:sz w:val="32"/>
          <w:szCs w:val="32"/>
        </w:rPr>
        <w:t xml:space="preserve">Submission </w:t>
      </w:r>
      <w:proofErr w:type="gramStart"/>
      <w:r w:rsidRPr="00435296">
        <w:rPr>
          <w:rFonts w:ascii="Times New Roman" w:hAnsi="Times New Roman" w:cs="Times New Roman"/>
          <w:sz w:val="32"/>
          <w:szCs w:val="32"/>
        </w:rPr>
        <w:t>Date</w:t>
      </w:r>
      <w:r>
        <w:rPr>
          <w:rFonts w:ascii="Times New Roman" w:hAnsi="Times New Roman" w:cs="Times New Roman"/>
          <w:sz w:val="32"/>
          <w:szCs w:val="32"/>
        </w:rPr>
        <w:t xml:space="preserve"> :</w:t>
      </w:r>
      <w:proofErr w:type="gramEnd"/>
      <w:r>
        <w:rPr>
          <w:rFonts w:ascii="Times New Roman" w:hAnsi="Times New Roman" w:cs="Times New Roman"/>
          <w:sz w:val="32"/>
          <w:szCs w:val="32"/>
        </w:rPr>
        <w:t>- 13/01/2023</w:t>
      </w:r>
    </w:p>
    <w:p w14:paraId="7F9B8AC7" w14:textId="77777777" w:rsidR="00D42FD6" w:rsidRPr="00DC4CF8" w:rsidRDefault="00D42FD6" w:rsidP="00DC4CF8">
      <w:pPr>
        <w:spacing w:line="360" w:lineRule="auto"/>
        <w:jc w:val="both"/>
        <w:rPr>
          <w:rFonts w:ascii="Times New Roman" w:eastAsia="Times New Roman" w:hAnsi="Times New Roman" w:cs="Times New Roman"/>
          <w:b/>
          <w:sz w:val="24"/>
          <w:szCs w:val="24"/>
        </w:rPr>
      </w:pPr>
    </w:p>
    <w:p w14:paraId="0D2803A2" w14:textId="77777777" w:rsidR="00D42FD6" w:rsidRPr="00DC4CF8" w:rsidRDefault="00D42FD6" w:rsidP="00DC4CF8">
      <w:pPr>
        <w:spacing w:line="360" w:lineRule="auto"/>
        <w:jc w:val="both"/>
        <w:rPr>
          <w:rFonts w:ascii="Times New Roman" w:eastAsia="Times New Roman" w:hAnsi="Times New Roman" w:cs="Times New Roman"/>
          <w:b/>
          <w:sz w:val="24"/>
          <w:szCs w:val="24"/>
        </w:rPr>
      </w:pPr>
    </w:p>
    <w:p w14:paraId="532023C2" w14:textId="77777777" w:rsidR="00D42FD6" w:rsidRPr="00DC4CF8" w:rsidRDefault="00D42FD6" w:rsidP="00DC4CF8">
      <w:pPr>
        <w:spacing w:line="360" w:lineRule="auto"/>
        <w:jc w:val="center"/>
        <w:rPr>
          <w:rFonts w:ascii="Times New Roman" w:eastAsia="Times New Roman" w:hAnsi="Times New Roman" w:cs="Times New Roman"/>
          <w:b/>
          <w:sz w:val="40"/>
          <w:szCs w:val="40"/>
        </w:rPr>
      </w:pPr>
    </w:p>
    <w:p w14:paraId="1308B560" w14:textId="77777777"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hAnsi="Times New Roman" w:cs="Times New Roman"/>
        </w:rPr>
        <w:br w:type="page"/>
      </w:r>
    </w:p>
    <w:p w14:paraId="5022ECEE" w14:textId="77777777" w:rsidR="00D42FD6" w:rsidRPr="00DC4CF8" w:rsidRDefault="005E3E2D" w:rsidP="00DC4CF8">
      <w:pPr>
        <w:spacing w:line="360" w:lineRule="auto"/>
        <w:jc w:val="center"/>
        <w:rPr>
          <w:rFonts w:ascii="Times New Roman" w:eastAsia="Times New Roman" w:hAnsi="Times New Roman" w:cs="Times New Roman"/>
          <w:b/>
          <w:sz w:val="28"/>
          <w:szCs w:val="28"/>
        </w:rPr>
      </w:pPr>
      <w:r w:rsidRPr="00DC4CF8">
        <w:rPr>
          <w:rFonts w:ascii="Times New Roman" w:eastAsia="Times New Roman" w:hAnsi="Times New Roman" w:cs="Times New Roman"/>
          <w:b/>
          <w:sz w:val="28"/>
          <w:szCs w:val="28"/>
        </w:rPr>
        <w:lastRenderedPageBreak/>
        <w:t xml:space="preserve">Executive Summary </w:t>
      </w:r>
    </w:p>
    <w:p w14:paraId="66E8441F"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Strategic management is quintessential for an organization that wants to develop new strategies in order to obtain the targets in its corresponding market (</w:t>
      </w:r>
      <w:r w:rsidRPr="00DC4CF8">
        <w:rPr>
          <w:rFonts w:ascii="Times New Roman" w:eastAsia="Times New Roman" w:hAnsi="Times New Roman" w:cs="Times New Roman"/>
          <w:sz w:val="24"/>
          <w:szCs w:val="24"/>
          <w:highlight w:val="white"/>
        </w:rPr>
        <w:t xml:space="preserve">Bogers </w:t>
      </w:r>
      <w:r w:rsidRPr="00DC4CF8">
        <w:rPr>
          <w:rFonts w:ascii="Times New Roman" w:eastAsia="Times New Roman" w:hAnsi="Times New Roman" w:cs="Times New Roman"/>
          <w:i/>
          <w:sz w:val="24"/>
          <w:szCs w:val="24"/>
          <w:highlight w:val="white"/>
        </w:rPr>
        <w:t>et al</w:t>
      </w:r>
      <w:r w:rsidRPr="00DC4CF8">
        <w:rPr>
          <w:rFonts w:ascii="Times New Roman" w:eastAsia="Times New Roman" w:hAnsi="Times New Roman" w:cs="Times New Roman"/>
          <w:sz w:val="24"/>
          <w:szCs w:val="24"/>
          <w:highlight w:val="white"/>
        </w:rPr>
        <w:t>. 2019</w:t>
      </w:r>
      <w:r w:rsidRPr="00DC4CF8">
        <w:rPr>
          <w:rFonts w:ascii="Times New Roman" w:eastAsia="Times New Roman" w:hAnsi="Times New Roman" w:cs="Times New Roman"/>
          <w:sz w:val="24"/>
          <w:szCs w:val="24"/>
        </w:rPr>
        <w:t xml:space="preserve">). The study has discussed various factors regarding Netflix company which is regarded as one of the most popular OTT giants across the world. The study has demonstrated the ‘subscription-based’ business model of Netflix and other strategies in order to focus on the efficiency of Netflix in establishing a large consumer base. Moreover, the study has utilised porter’s five forces to conduct respective industry analyses of Netflix. SWOT analysis and value chain analysis have been included in order to mention the internal efficiency and drawbacks of the company. Moreover, with the help of VRIO analysis, various external factors of Netflix have been included. Moreover, the study has also included the competitors of Netflix to demonstrate the capabilities of its competitors and also has mentioned various strategic issues of Netflix with relevant information. Potential recommendations have also been included in order to aid the company in mitigating its issues and also in attaining its targets efficiently. </w:t>
      </w:r>
    </w:p>
    <w:p w14:paraId="778A350C" w14:textId="77777777"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hAnsi="Times New Roman" w:cs="Times New Roman"/>
        </w:rPr>
        <w:br w:type="page"/>
      </w:r>
    </w:p>
    <w:sdt>
      <w:sdtPr>
        <w:rPr>
          <w:rFonts w:ascii="Times New Roman" w:eastAsia="Arial" w:hAnsi="Times New Roman" w:cs="Times New Roman"/>
          <w:color w:val="auto"/>
          <w:sz w:val="22"/>
          <w:szCs w:val="22"/>
          <w:lang w:val="en-IN" w:eastAsia="en-IN"/>
        </w:rPr>
        <w:id w:val="464861227"/>
        <w:docPartObj>
          <w:docPartGallery w:val="Table of Contents"/>
          <w:docPartUnique/>
        </w:docPartObj>
      </w:sdtPr>
      <w:sdtEndPr>
        <w:rPr>
          <w:b/>
          <w:bCs/>
          <w:noProof/>
        </w:rPr>
      </w:sdtEndPr>
      <w:sdtContent>
        <w:p w14:paraId="0C21FAC2" w14:textId="77777777" w:rsidR="00DC4CF8" w:rsidRPr="00DC4CF8" w:rsidRDefault="005E3E2D" w:rsidP="00DC4CF8">
          <w:pPr>
            <w:pStyle w:val="TOCHeading"/>
            <w:spacing w:line="360" w:lineRule="auto"/>
            <w:jc w:val="center"/>
            <w:rPr>
              <w:rFonts w:ascii="Times New Roman" w:hAnsi="Times New Roman" w:cs="Times New Roman"/>
              <w:b/>
              <w:color w:val="auto"/>
              <w:sz w:val="28"/>
            </w:rPr>
          </w:pPr>
          <w:r w:rsidRPr="00DC4CF8">
            <w:rPr>
              <w:rFonts w:ascii="Times New Roman" w:hAnsi="Times New Roman" w:cs="Times New Roman"/>
              <w:b/>
              <w:color w:val="auto"/>
              <w:sz w:val="28"/>
            </w:rPr>
            <w:t>Table of Contents</w:t>
          </w:r>
        </w:p>
        <w:p w14:paraId="0E9D9F73" w14:textId="77777777" w:rsidR="00DC4CF8" w:rsidRPr="00DC4CF8" w:rsidRDefault="005E3E2D" w:rsidP="00DC4CF8">
          <w:pPr>
            <w:pStyle w:val="TOC1"/>
            <w:tabs>
              <w:tab w:val="right" w:leader="dot" w:pos="9019"/>
            </w:tabs>
            <w:spacing w:line="360" w:lineRule="auto"/>
            <w:jc w:val="both"/>
            <w:rPr>
              <w:rFonts w:ascii="Times New Roman" w:hAnsi="Times New Roman" w:cs="Times New Roman"/>
              <w:noProof/>
              <w:sz w:val="24"/>
            </w:rPr>
          </w:pPr>
          <w:r w:rsidRPr="00DC4CF8">
            <w:rPr>
              <w:rFonts w:ascii="Times New Roman" w:hAnsi="Times New Roman" w:cs="Times New Roman"/>
              <w:b/>
              <w:bCs/>
              <w:noProof/>
            </w:rPr>
            <w:fldChar w:fldCharType="begin"/>
          </w:r>
          <w:r w:rsidRPr="00DC4CF8">
            <w:rPr>
              <w:rFonts w:ascii="Times New Roman" w:hAnsi="Times New Roman" w:cs="Times New Roman"/>
              <w:b/>
              <w:bCs/>
              <w:noProof/>
            </w:rPr>
            <w:instrText xml:space="preserve"> TOC \o "1-3" \h \z \u </w:instrText>
          </w:r>
          <w:r w:rsidRPr="00DC4CF8">
            <w:rPr>
              <w:rFonts w:ascii="Times New Roman" w:hAnsi="Times New Roman" w:cs="Times New Roman"/>
              <w:b/>
              <w:bCs/>
              <w:noProof/>
            </w:rPr>
            <w:fldChar w:fldCharType="separate"/>
          </w:r>
          <w:hyperlink w:anchor="_Toc122725555" w:history="1">
            <w:r w:rsidRPr="00DC4CF8">
              <w:rPr>
                <w:rStyle w:val="Hyperlink"/>
                <w:rFonts w:ascii="Times New Roman" w:hAnsi="Times New Roman" w:cs="Times New Roman"/>
                <w:noProof/>
                <w:color w:val="auto"/>
                <w:sz w:val="24"/>
              </w:rPr>
              <w:t>Introduction</w:t>
            </w:r>
            <w:r w:rsidRPr="00DC4CF8">
              <w:rPr>
                <w:rFonts w:ascii="Times New Roman" w:hAnsi="Times New Roman" w:cs="Times New Roman"/>
                <w:noProof/>
                <w:webHidden/>
                <w:sz w:val="24"/>
              </w:rPr>
              <w:tab/>
            </w:r>
            <w:r w:rsidRPr="00DC4CF8">
              <w:rPr>
                <w:rFonts w:ascii="Times New Roman" w:hAnsi="Times New Roman" w:cs="Times New Roman"/>
                <w:noProof/>
                <w:webHidden/>
                <w:sz w:val="24"/>
              </w:rPr>
              <w:fldChar w:fldCharType="begin"/>
            </w:r>
            <w:r w:rsidRPr="00DC4CF8">
              <w:rPr>
                <w:rFonts w:ascii="Times New Roman" w:hAnsi="Times New Roman" w:cs="Times New Roman"/>
                <w:noProof/>
                <w:webHidden/>
                <w:sz w:val="24"/>
              </w:rPr>
              <w:instrText xml:space="preserve"> PAGEREF _Toc122725555 \h </w:instrText>
            </w:r>
            <w:r w:rsidRPr="00DC4CF8">
              <w:rPr>
                <w:rFonts w:ascii="Times New Roman" w:hAnsi="Times New Roman" w:cs="Times New Roman"/>
                <w:noProof/>
                <w:webHidden/>
                <w:sz w:val="24"/>
              </w:rPr>
            </w:r>
            <w:r w:rsidRPr="00DC4CF8">
              <w:rPr>
                <w:rFonts w:ascii="Times New Roman" w:hAnsi="Times New Roman" w:cs="Times New Roman"/>
                <w:noProof/>
                <w:webHidden/>
                <w:sz w:val="24"/>
              </w:rPr>
              <w:fldChar w:fldCharType="separate"/>
            </w:r>
            <w:r w:rsidRPr="00DC4CF8">
              <w:rPr>
                <w:rFonts w:ascii="Times New Roman" w:hAnsi="Times New Roman" w:cs="Times New Roman"/>
                <w:noProof/>
                <w:webHidden/>
                <w:sz w:val="24"/>
              </w:rPr>
              <w:t>4</w:t>
            </w:r>
            <w:r w:rsidRPr="00DC4CF8">
              <w:rPr>
                <w:rFonts w:ascii="Times New Roman" w:hAnsi="Times New Roman" w:cs="Times New Roman"/>
                <w:noProof/>
                <w:webHidden/>
                <w:sz w:val="24"/>
              </w:rPr>
              <w:fldChar w:fldCharType="end"/>
            </w:r>
          </w:hyperlink>
        </w:p>
        <w:p w14:paraId="4FFAB061" w14:textId="77777777" w:rsidR="00DC4CF8" w:rsidRPr="00DC4CF8" w:rsidRDefault="00000000" w:rsidP="00DC4CF8">
          <w:pPr>
            <w:pStyle w:val="TOC1"/>
            <w:tabs>
              <w:tab w:val="right" w:leader="dot" w:pos="9019"/>
            </w:tabs>
            <w:spacing w:line="360" w:lineRule="auto"/>
            <w:jc w:val="both"/>
            <w:rPr>
              <w:rFonts w:ascii="Times New Roman" w:hAnsi="Times New Roman" w:cs="Times New Roman"/>
              <w:noProof/>
              <w:sz w:val="24"/>
            </w:rPr>
          </w:pPr>
          <w:hyperlink w:anchor="_Toc122725556" w:history="1">
            <w:r w:rsidR="005E3E2D" w:rsidRPr="00DC4CF8">
              <w:rPr>
                <w:rStyle w:val="Hyperlink"/>
                <w:rFonts w:ascii="Times New Roman" w:hAnsi="Times New Roman" w:cs="Times New Roman"/>
                <w:noProof/>
                <w:color w:val="auto"/>
                <w:sz w:val="24"/>
              </w:rPr>
              <w:t>The business model of Netflix</w:t>
            </w:r>
            <w:r w:rsidR="005E3E2D" w:rsidRPr="00DC4CF8">
              <w:rPr>
                <w:rFonts w:ascii="Times New Roman" w:hAnsi="Times New Roman" w:cs="Times New Roman"/>
                <w:noProof/>
                <w:webHidden/>
                <w:sz w:val="24"/>
              </w:rPr>
              <w:tab/>
            </w:r>
            <w:r w:rsidR="005E3E2D" w:rsidRPr="00DC4CF8">
              <w:rPr>
                <w:rFonts w:ascii="Times New Roman" w:hAnsi="Times New Roman" w:cs="Times New Roman"/>
                <w:noProof/>
                <w:webHidden/>
                <w:sz w:val="24"/>
              </w:rPr>
              <w:fldChar w:fldCharType="begin"/>
            </w:r>
            <w:r w:rsidR="005E3E2D" w:rsidRPr="00DC4CF8">
              <w:rPr>
                <w:rFonts w:ascii="Times New Roman" w:hAnsi="Times New Roman" w:cs="Times New Roman"/>
                <w:noProof/>
                <w:webHidden/>
                <w:sz w:val="24"/>
              </w:rPr>
              <w:instrText xml:space="preserve"> PAGEREF _Toc122725556 \h </w:instrText>
            </w:r>
            <w:r w:rsidR="005E3E2D" w:rsidRPr="00DC4CF8">
              <w:rPr>
                <w:rFonts w:ascii="Times New Roman" w:hAnsi="Times New Roman" w:cs="Times New Roman"/>
                <w:noProof/>
                <w:webHidden/>
                <w:sz w:val="24"/>
              </w:rPr>
            </w:r>
            <w:r w:rsidR="005E3E2D" w:rsidRPr="00DC4CF8">
              <w:rPr>
                <w:rFonts w:ascii="Times New Roman" w:hAnsi="Times New Roman" w:cs="Times New Roman"/>
                <w:noProof/>
                <w:webHidden/>
                <w:sz w:val="24"/>
              </w:rPr>
              <w:fldChar w:fldCharType="separate"/>
            </w:r>
            <w:r w:rsidR="005E3E2D" w:rsidRPr="00DC4CF8">
              <w:rPr>
                <w:rFonts w:ascii="Times New Roman" w:hAnsi="Times New Roman" w:cs="Times New Roman"/>
                <w:noProof/>
                <w:webHidden/>
                <w:sz w:val="24"/>
              </w:rPr>
              <w:t>5</w:t>
            </w:r>
            <w:r w:rsidR="005E3E2D" w:rsidRPr="00DC4CF8">
              <w:rPr>
                <w:rFonts w:ascii="Times New Roman" w:hAnsi="Times New Roman" w:cs="Times New Roman"/>
                <w:noProof/>
                <w:webHidden/>
                <w:sz w:val="24"/>
              </w:rPr>
              <w:fldChar w:fldCharType="end"/>
            </w:r>
          </w:hyperlink>
        </w:p>
        <w:p w14:paraId="5F4D5C84" w14:textId="77777777" w:rsidR="00DC4CF8" w:rsidRPr="00DC4CF8" w:rsidRDefault="00000000" w:rsidP="00DC4CF8">
          <w:pPr>
            <w:pStyle w:val="TOC2"/>
            <w:tabs>
              <w:tab w:val="right" w:leader="dot" w:pos="9019"/>
            </w:tabs>
            <w:spacing w:line="360" w:lineRule="auto"/>
            <w:jc w:val="both"/>
            <w:rPr>
              <w:rFonts w:ascii="Times New Roman" w:hAnsi="Times New Roman" w:cs="Times New Roman"/>
              <w:noProof/>
              <w:sz w:val="24"/>
            </w:rPr>
          </w:pPr>
          <w:hyperlink w:anchor="_Toc122725557" w:history="1">
            <w:r w:rsidR="005E3E2D" w:rsidRPr="00DC4CF8">
              <w:rPr>
                <w:rStyle w:val="Hyperlink"/>
                <w:rFonts w:ascii="Times New Roman" w:hAnsi="Times New Roman" w:cs="Times New Roman"/>
                <w:noProof/>
                <w:color w:val="auto"/>
                <w:sz w:val="24"/>
              </w:rPr>
              <w:t>Aims</w:t>
            </w:r>
            <w:r w:rsidR="005E3E2D" w:rsidRPr="00DC4CF8">
              <w:rPr>
                <w:rFonts w:ascii="Times New Roman" w:hAnsi="Times New Roman" w:cs="Times New Roman"/>
                <w:noProof/>
                <w:webHidden/>
                <w:sz w:val="24"/>
              </w:rPr>
              <w:tab/>
            </w:r>
            <w:r w:rsidR="005E3E2D" w:rsidRPr="00DC4CF8">
              <w:rPr>
                <w:rFonts w:ascii="Times New Roman" w:hAnsi="Times New Roman" w:cs="Times New Roman"/>
                <w:noProof/>
                <w:webHidden/>
                <w:sz w:val="24"/>
              </w:rPr>
              <w:fldChar w:fldCharType="begin"/>
            </w:r>
            <w:r w:rsidR="005E3E2D" w:rsidRPr="00DC4CF8">
              <w:rPr>
                <w:rFonts w:ascii="Times New Roman" w:hAnsi="Times New Roman" w:cs="Times New Roman"/>
                <w:noProof/>
                <w:webHidden/>
                <w:sz w:val="24"/>
              </w:rPr>
              <w:instrText xml:space="preserve"> PAGEREF _Toc122725557 \h </w:instrText>
            </w:r>
            <w:r w:rsidR="005E3E2D" w:rsidRPr="00DC4CF8">
              <w:rPr>
                <w:rFonts w:ascii="Times New Roman" w:hAnsi="Times New Roman" w:cs="Times New Roman"/>
                <w:noProof/>
                <w:webHidden/>
                <w:sz w:val="24"/>
              </w:rPr>
            </w:r>
            <w:r w:rsidR="005E3E2D" w:rsidRPr="00DC4CF8">
              <w:rPr>
                <w:rFonts w:ascii="Times New Roman" w:hAnsi="Times New Roman" w:cs="Times New Roman"/>
                <w:noProof/>
                <w:webHidden/>
                <w:sz w:val="24"/>
              </w:rPr>
              <w:fldChar w:fldCharType="separate"/>
            </w:r>
            <w:r w:rsidR="005E3E2D" w:rsidRPr="00DC4CF8">
              <w:rPr>
                <w:rFonts w:ascii="Times New Roman" w:hAnsi="Times New Roman" w:cs="Times New Roman"/>
                <w:noProof/>
                <w:webHidden/>
                <w:sz w:val="24"/>
              </w:rPr>
              <w:t>6</w:t>
            </w:r>
            <w:r w:rsidR="005E3E2D" w:rsidRPr="00DC4CF8">
              <w:rPr>
                <w:rFonts w:ascii="Times New Roman" w:hAnsi="Times New Roman" w:cs="Times New Roman"/>
                <w:noProof/>
                <w:webHidden/>
                <w:sz w:val="24"/>
              </w:rPr>
              <w:fldChar w:fldCharType="end"/>
            </w:r>
          </w:hyperlink>
        </w:p>
        <w:p w14:paraId="35E327A5" w14:textId="77777777" w:rsidR="00DC4CF8" w:rsidRPr="00DC4CF8" w:rsidRDefault="00000000" w:rsidP="00DC4CF8">
          <w:pPr>
            <w:pStyle w:val="TOC2"/>
            <w:tabs>
              <w:tab w:val="right" w:leader="dot" w:pos="9019"/>
            </w:tabs>
            <w:spacing w:line="360" w:lineRule="auto"/>
            <w:jc w:val="both"/>
            <w:rPr>
              <w:rFonts w:ascii="Times New Roman" w:hAnsi="Times New Roman" w:cs="Times New Roman"/>
              <w:noProof/>
              <w:sz w:val="24"/>
            </w:rPr>
          </w:pPr>
          <w:hyperlink w:anchor="_Toc122725558" w:history="1">
            <w:r w:rsidR="005E3E2D" w:rsidRPr="00DC4CF8">
              <w:rPr>
                <w:rStyle w:val="Hyperlink"/>
                <w:rFonts w:ascii="Times New Roman" w:hAnsi="Times New Roman" w:cs="Times New Roman"/>
                <w:noProof/>
                <w:color w:val="auto"/>
                <w:sz w:val="24"/>
              </w:rPr>
              <w:t>Objectives</w:t>
            </w:r>
            <w:r w:rsidR="005E3E2D" w:rsidRPr="00DC4CF8">
              <w:rPr>
                <w:rFonts w:ascii="Times New Roman" w:hAnsi="Times New Roman" w:cs="Times New Roman"/>
                <w:noProof/>
                <w:webHidden/>
                <w:sz w:val="24"/>
              </w:rPr>
              <w:tab/>
            </w:r>
            <w:r w:rsidR="005E3E2D" w:rsidRPr="00DC4CF8">
              <w:rPr>
                <w:rFonts w:ascii="Times New Roman" w:hAnsi="Times New Roman" w:cs="Times New Roman"/>
                <w:noProof/>
                <w:webHidden/>
                <w:sz w:val="24"/>
              </w:rPr>
              <w:fldChar w:fldCharType="begin"/>
            </w:r>
            <w:r w:rsidR="005E3E2D" w:rsidRPr="00DC4CF8">
              <w:rPr>
                <w:rFonts w:ascii="Times New Roman" w:hAnsi="Times New Roman" w:cs="Times New Roman"/>
                <w:noProof/>
                <w:webHidden/>
                <w:sz w:val="24"/>
              </w:rPr>
              <w:instrText xml:space="preserve"> PAGEREF _Toc122725558 \h </w:instrText>
            </w:r>
            <w:r w:rsidR="005E3E2D" w:rsidRPr="00DC4CF8">
              <w:rPr>
                <w:rFonts w:ascii="Times New Roman" w:hAnsi="Times New Roman" w:cs="Times New Roman"/>
                <w:noProof/>
                <w:webHidden/>
                <w:sz w:val="24"/>
              </w:rPr>
            </w:r>
            <w:r w:rsidR="005E3E2D" w:rsidRPr="00DC4CF8">
              <w:rPr>
                <w:rFonts w:ascii="Times New Roman" w:hAnsi="Times New Roman" w:cs="Times New Roman"/>
                <w:noProof/>
                <w:webHidden/>
                <w:sz w:val="24"/>
              </w:rPr>
              <w:fldChar w:fldCharType="separate"/>
            </w:r>
            <w:r w:rsidR="005E3E2D" w:rsidRPr="00DC4CF8">
              <w:rPr>
                <w:rFonts w:ascii="Times New Roman" w:hAnsi="Times New Roman" w:cs="Times New Roman"/>
                <w:noProof/>
                <w:webHidden/>
                <w:sz w:val="24"/>
              </w:rPr>
              <w:t>6</w:t>
            </w:r>
            <w:r w:rsidR="005E3E2D" w:rsidRPr="00DC4CF8">
              <w:rPr>
                <w:rFonts w:ascii="Times New Roman" w:hAnsi="Times New Roman" w:cs="Times New Roman"/>
                <w:noProof/>
                <w:webHidden/>
                <w:sz w:val="24"/>
              </w:rPr>
              <w:fldChar w:fldCharType="end"/>
            </w:r>
          </w:hyperlink>
        </w:p>
        <w:p w14:paraId="6674A9CC" w14:textId="77777777" w:rsidR="00DC4CF8" w:rsidRPr="00DC4CF8" w:rsidRDefault="00000000" w:rsidP="00DC4CF8">
          <w:pPr>
            <w:pStyle w:val="TOC2"/>
            <w:tabs>
              <w:tab w:val="right" w:leader="dot" w:pos="9019"/>
            </w:tabs>
            <w:spacing w:line="360" w:lineRule="auto"/>
            <w:jc w:val="both"/>
            <w:rPr>
              <w:rFonts w:ascii="Times New Roman" w:hAnsi="Times New Roman" w:cs="Times New Roman"/>
              <w:noProof/>
              <w:sz w:val="24"/>
            </w:rPr>
          </w:pPr>
          <w:hyperlink w:anchor="_Toc122725559" w:history="1">
            <w:r w:rsidR="005E3E2D" w:rsidRPr="00DC4CF8">
              <w:rPr>
                <w:rStyle w:val="Hyperlink"/>
                <w:rFonts w:ascii="Times New Roman" w:hAnsi="Times New Roman" w:cs="Times New Roman"/>
                <w:noProof/>
                <w:color w:val="auto"/>
                <w:sz w:val="24"/>
              </w:rPr>
              <w:t>Mission</w:t>
            </w:r>
            <w:r w:rsidR="005E3E2D" w:rsidRPr="00DC4CF8">
              <w:rPr>
                <w:rFonts w:ascii="Times New Roman" w:hAnsi="Times New Roman" w:cs="Times New Roman"/>
                <w:noProof/>
                <w:webHidden/>
                <w:sz w:val="24"/>
              </w:rPr>
              <w:tab/>
            </w:r>
            <w:r w:rsidR="005E3E2D" w:rsidRPr="00DC4CF8">
              <w:rPr>
                <w:rFonts w:ascii="Times New Roman" w:hAnsi="Times New Roman" w:cs="Times New Roman"/>
                <w:noProof/>
                <w:webHidden/>
                <w:sz w:val="24"/>
              </w:rPr>
              <w:fldChar w:fldCharType="begin"/>
            </w:r>
            <w:r w:rsidR="005E3E2D" w:rsidRPr="00DC4CF8">
              <w:rPr>
                <w:rFonts w:ascii="Times New Roman" w:hAnsi="Times New Roman" w:cs="Times New Roman"/>
                <w:noProof/>
                <w:webHidden/>
                <w:sz w:val="24"/>
              </w:rPr>
              <w:instrText xml:space="preserve"> PAGEREF _Toc122725559 \h </w:instrText>
            </w:r>
            <w:r w:rsidR="005E3E2D" w:rsidRPr="00DC4CF8">
              <w:rPr>
                <w:rFonts w:ascii="Times New Roman" w:hAnsi="Times New Roman" w:cs="Times New Roman"/>
                <w:noProof/>
                <w:webHidden/>
                <w:sz w:val="24"/>
              </w:rPr>
            </w:r>
            <w:r w:rsidR="005E3E2D" w:rsidRPr="00DC4CF8">
              <w:rPr>
                <w:rFonts w:ascii="Times New Roman" w:hAnsi="Times New Roman" w:cs="Times New Roman"/>
                <w:noProof/>
                <w:webHidden/>
                <w:sz w:val="24"/>
              </w:rPr>
              <w:fldChar w:fldCharType="separate"/>
            </w:r>
            <w:r w:rsidR="005E3E2D" w:rsidRPr="00DC4CF8">
              <w:rPr>
                <w:rFonts w:ascii="Times New Roman" w:hAnsi="Times New Roman" w:cs="Times New Roman"/>
                <w:noProof/>
                <w:webHidden/>
                <w:sz w:val="24"/>
              </w:rPr>
              <w:t>6</w:t>
            </w:r>
            <w:r w:rsidR="005E3E2D" w:rsidRPr="00DC4CF8">
              <w:rPr>
                <w:rFonts w:ascii="Times New Roman" w:hAnsi="Times New Roman" w:cs="Times New Roman"/>
                <w:noProof/>
                <w:webHidden/>
                <w:sz w:val="24"/>
              </w:rPr>
              <w:fldChar w:fldCharType="end"/>
            </w:r>
          </w:hyperlink>
        </w:p>
        <w:p w14:paraId="24A2F48B" w14:textId="77777777" w:rsidR="00DC4CF8" w:rsidRPr="00DC4CF8" w:rsidRDefault="00000000" w:rsidP="00DC4CF8">
          <w:pPr>
            <w:pStyle w:val="TOC1"/>
            <w:tabs>
              <w:tab w:val="right" w:leader="dot" w:pos="9019"/>
            </w:tabs>
            <w:spacing w:line="360" w:lineRule="auto"/>
            <w:jc w:val="both"/>
            <w:rPr>
              <w:rFonts w:ascii="Times New Roman" w:hAnsi="Times New Roman" w:cs="Times New Roman"/>
              <w:noProof/>
              <w:sz w:val="24"/>
            </w:rPr>
          </w:pPr>
          <w:hyperlink w:anchor="_Toc122725560" w:history="1">
            <w:r w:rsidR="005E3E2D" w:rsidRPr="00DC4CF8">
              <w:rPr>
                <w:rStyle w:val="Hyperlink"/>
                <w:rFonts w:ascii="Times New Roman" w:hAnsi="Times New Roman" w:cs="Times New Roman"/>
                <w:noProof/>
                <w:color w:val="auto"/>
                <w:sz w:val="24"/>
              </w:rPr>
              <w:t>Industry analysis</w:t>
            </w:r>
            <w:r w:rsidR="005E3E2D" w:rsidRPr="00DC4CF8">
              <w:rPr>
                <w:rFonts w:ascii="Times New Roman" w:hAnsi="Times New Roman" w:cs="Times New Roman"/>
                <w:noProof/>
                <w:webHidden/>
                <w:sz w:val="24"/>
              </w:rPr>
              <w:tab/>
            </w:r>
            <w:r w:rsidR="005E3E2D" w:rsidRPr="00DC4CF8">
              <w:rPr>
                <w:rFonts w:ascii="Times New Roman" w:hAnsi="Times New Roman" w:cs="Times New Roman"/>
                <w:noProof/>
                <w:webHidden/>
                <w:sz w:val="24"/>
              </w:rPr>
              <w:fldChar w:fldCharType="begin"/>
            </w:r>
            <w:r w:rsidR="005E3E2D" w:rsidRPr="00DC4CF8">
              <w:rPr>
                <w:rFonts w:ascii="Times New Roman" w:hAnsi="Times New Roman" w:cs="Times New Roman"/>
                <w:noProof/>
                <w:webHidden/>
                <w:sz w:val="24"/>
              </w:rPr>
              <w:instrText xml:space="preserve"> PAGEREF _Toc122725560 \h </w:instrText>
            </w:r>
            <w:r w:rsidR="005E3E2D" w:rsidRPr="00DC4CF8">
              <w:rPr>
                <w:rFonts w:ascii="Times New Roman" w:hAnsi="Times New Roman" w:cs="Times New Roman"/>
                <w:noProof/>
                <w:webHidden/>
                <w:sz w:val="24"/>
              </w:rPr>
            </w:r>
            <w:r w:rsidR="005E3E2D" w:rsidRPr="00DC4CF8">
              <w:rPr>
                <w:rFonts w:ascii="Times New Roman" w:hAnsi="Times New Roman" w:cs="Times New Roman"/>
                <w:noProof/>
                <w:webHidden/>
                <w:sz w:val="24"/>
              </w:rPr>
              <w:fldChar w:fldCharType="separate"/>
            </w:r>
            <w:r w:rsidR="005E3E2D" w:rsidRPr="00DC4CF8">
              <w:rPr>
                <w:rFonts w:ascii="Times New Roman" w:hAnsi="Times New Roman" w:cs="Times New Roman"/>
                <w:noProof/>
                <w:webHidden/>
                <w:sz w:val="24"/>
              </w:rPr>
              <w:t>7</w:t>
            </w:r>
            <w:r w:rsidR="005E3E2D" w:rsidRPr="00DC4CF8">
              <w:rPr>
                <w:rFonts w:ascii="Times New Roman" w:hAnsi="Times New Roman" w:cs="Times New Roman"/>
                <w:noProof/>
                <w:webHidden/>
                <w:sz w:val="24"/>
              </w:rPr>
              <w:fldChar w:fldCharType="end"/>
            </w:r>
          </w:hyperlink>
        </w:p>
        <w:p w14:paraId="1A8C2E86" w14:textId="77777777" w:rsidR="00DC4CF8" w:rsidRPr="00DC4CF8" w:rsidRDefault="00000000" w:rsidP="00DC4CF8">
          <w:pPr>
            <w:pStyle w:val="TOC2"/>
            <w:tabs>
              <w:tab w:val="right" w:leader="dot" w:pos="9019"/>
            </w:tabs>
            <w:spacing w:line="360" w:lineRule="auto"/>
            <w:jc w:val="both"/>
            <w:rPr>
              <w:rFonts w:ascii="Times New Roman" w:hAnsi="Times New Roman" w:cs="Times New Roman"/>
              <w:noProof/>
              <w:sz w:val="24"/>
            </w:rPr>
          </w:pPr>
          <w:hyperlink w:anchor="_Toc122725561" w:history="1">
            <w:r w:rsidR="005E3E2D" w:rsidRPr="00DC4CF8">
              <w:rPr>
                <w:rStyle w:val="Hyperlink"/>
                <w:rFonts w:ascii="Times New Roman" w:hAnsi="Times New Roman" w:cs="Times New Roman"/>
                <w:noProof/>
                <w:color w:val="auto"/>
                <w:sz w:val="24"/>
              </w:rPr>
              <w:t>Internal Analysis</w:t>
            </w:r>
            <w:r w:rsidR="005E3E2D" w:rsidRPr="00DC4CF8">
              <w:rPr>
                <w:rFonts w:ascii="Times New Roman" w:hAnsi="Times New Roman" w:cs="Times New Roman"/>
                <w:noProof/>
                <w:webHidden/>
                <w:sz w:val="24"/>
              </w:rPr>
              <w:tab/>
            </w:r>
            <w:r w:rsidR="005E3E2D" w:rsidRPr="00DC4CF8">
              <w:rPr>
                <w:rFonts w:ascii="Times New Roman" w:hAnsi="Times New Roman" w:cs="Times New Roman"/>
                <w:noProof/>
                <w:webHidden/>
                <w:sz w:val="24"/>
              </w:rPr>
              <w:fldChar w:fldCharType="begin"/>
            </w:r>
            <w:r w:rsidR="005E3E2D" w:rsidRPr="00DC4CF8">
              <w:rPr>
                <w:rFonts w:ascii="Times New Roman" w:hAnsi="Times New Roman" w:cs="Times New Roman"/>
                <w:noProof/>
                <w:webHidden/>
                <w:sz w:val="24"/>
              </w:rPr>
              <w:instrText xml:space="preserve"> PAGEREF _Toc122725561 \h </w:instrText>
            </w:r>
            <w:r w:rsidR="005E3E2D" w:rsidRPr="00DC4CF8">
              <w:rPr>
                <w:rFonts w:ascii="Times New Roman" w:hAnsi="Times New Roman" w:cs="Times New Roman"/>
                <w:noProof/>
                <w:webHidden/>
                <w:sz w:val="24"/>
              </w:rPr>
            </w:r>
            <w:r w:rsidR="005E3E2D" w:rsidRPr="00DC4CF8">
              <w:rPr>
                <w:rFonts w:ascii="Times New Roman" w:hAnsi="Times New Roman" w:cs="Times New Roman"/>
                <w:noProof/>
                <w:webHidden/>
                <w:sz w:val="24"/>
              </w:rPr>
              <w:fldChar w:fldCharType="separate"/>
            </w:r>
            <w:r w:rsidR="005E3E2D" w:rsidRPr="00DC4CF8">
              <w:rPr>
                <w:rFonts w:ascii="Times New Roman" w:hAnsi="Times New Roman" w:cs="Times New Roman"/>
                <w:noProof/>
                <w:webHidden/>
                <w:sz w:val="24"/>
              </w:rPr>
              <w:t>8</w:t>
            </w:r>
            <w:r w:rsidR="005E3E2D" w:rsidRPr="00DC4CF8">
              <w:rPr>
                <w:rFonts w:ascii="Times New Roman" w:hAnsi="Times New Roman" w:cs="Times New Roman"/>
                <w:noProof/>
                <w:webHidden/>
                <w:sz w:val="24"/>
              </w:rPr>
              <w:fldChar w:fldCharType="end"/>
            </w:r>
          </w:hyperlink>
        </w:p>
        <w:p w14:paraId="0EE17CBC" w14:textId="77777777" w:rsidR="00DC4CF8" w:rsidRPr="00DC4CF8" w:rsidRDefault="00000000" w:rsidP="00DC4CF8">
          <w:pPr>
            <w:pStyle w:val="TOC2"/>
            <w:tabs>
              <w:tab w:val="right" w:leader="dot" w:pos="9019"/>
            </w:tabs>
            <w:spacing w:line="360" w:lineRule="auto"/>
            <w:jc w:val="both"/>
            <w:rPr>
              <w:rFonts w:ascii="Times New Roman" w:hAnsi="Times New Roman" w:cs="Times New Roman"/>
              <w:noProof/>
              <w:sz w:val="24"/>
            </w:rPr>
          </w:pPr>
          <w:hyperlink w:anchor="_Toc122725562" w:history="1">
            <w:r w:rsidR="005E3E2D" w:rsidRPr="00DC4CF8">
              <w:rPr>
                <w:rStyle w:val="Hyperlink"/>
                <w:rFonts w:ascii="Times New Roman" w:hAnsi="Times New Roman" w:cs="Times New Roman"/>
                <w:noProof/>
                <w:color w:val="auto"/>
                <w:sz w:val="24"/>
              </w:rPr>
              <w:t>Primary activities</w:t>
            </w:r>
            <w:r w:rsidR="005E3E2D" w:rsidRPr="00DC4CF8">
              <w:rPr>
                <w:rFonts w:ascii="Times New Roman" w:hAnsi="Times New Roman" w:cs="Times New Roman"/>
                <w:noProof/>
                <w:webHidden/>
                <w:sz w:val="24"/>
              </w:rPr>
              <w:tab/>
            </w:r>
            <w:r w:rsidR="005E3E2D" w:rsidRPr="00DC4CF8">
              <w:rPr>
                <w:rFonts w:ascii="Times New Roman" w:hAnsi="Times New Roman" w:cs="Times New Roman"/>
                <w:noProof/>
                <w:webHidden/>
                <w:sz w:val="24"/>
              </w:rPr>
              <w:fldChar w:fldCharType="begin"/>
            </w:r>
            <w:r w:rsidR="005E3E2D" w:rsidRPr="00DC4CF8">
              <w:rPr>
                <w:rFonts w:ascii="Times New Roman" w:hAnsi="Times New Roman" w:cs="Times New Roman"/>
                <w:noProof/>
                <w:webHidden/>
                <w:sz w:val="24"/>
              </w:rPr>
              <w:instrText xml:space="preserve"> PAGEREF _Toc122725562 \h </w:instrText>
            </w:r>
            <w:r w:rsidR="005E3E2D" w:rsidRPr="00DC4CF8">
              <w:rPr>
                <w:rFonts w:ascii="Times New Roman" w:hAnsi="Times New Roman" w:cs="Times New Roman"/>
                <w:noProof/>
                <w:webHidden/>
                <w:sz w:val="24"/>
              </w:rPr>
            </w:r>
            <w:r w:rsidR="005E3E2D" w:rsidRPr="00DC4CF8">
              <w:rPr>
                <w:rFonts w:ascii="Times New Roman" w:hAnsi="Times New Roman" w:cs="Times New Roman"/>
                <w:noProof/>
                <w:webHidden/>
                <w:sz w:val="24"/>
              </w:rPr>
              <w:fldChar w:fldCharType="separate"/>
            </w:r>
            <w:r w:rsidR="005E3E2D" w:rsidRPr="00DC4CF8">
              <w:rPr>
                <w:rFonts w:ascii="Times New Roman" w:hAnsi="Times New Roman" w:cs="Times New Roman"/>
                <w:noProof/>
                <w:webHidden/>
                <w:sz w:val="24"/>
              </w:rPr>
              <w:t>9</w:t>
            </w:r>
            <w:r w:rsidR="005E3E2D" w:rsidRPr="00DC4CF8">
              <w:rPr>
                <w:rFonts w:ascii="Times New Roman" w:hAnsi="Times New Roman" w:cs="Times New Roman"/>
                <w:noProof/>
                <w:webHidden/>
                <w:sz w:val="24"/>
              </w:rPr>
              <w:fldChar w:fldCharType="end"/>
            </w:r>
          </w:hyperlink>
        </w:p>
        <w:p w14:paraId="7B7AF8A8" w14:textId="77777777" w:rsidR="00DC4CF8" w:rsidRPr="00DC4CF8" w:rsidRDefault="00000000" w:rsidP="00DC4CF8">
          <w:pPr>
            <w:pStyle w:val="TOC2"/>
            <w:tabs>
              <w:tab w:val="right" w:leader="dot" w:pos="9019"/>
            </w:tabs>
            <w:spacing w:line="360" w:lineRule="auto"/>
            <w:jc w:val="both"/>
            <w:rPr>
              <w:rFonts w:ascii="Times New Roman" w:hAnsi="Times New Roman" w:cs="Times New Roman"/>
              <w:noProof/>
              <w:sz w:val="24"/>
            </w:rPr>
          </w:pPr>
          <w:hyperlink w:anchor="_Toc122725563" w:history="1">
            <w:r w:rsidR="005E3E2D" w:rsidRPr="00DC4CF8">
              <w:rPr>
                <w:rStyle w:val="Hyperlink"/>
                <w:rFonts w:ascii="Times New Roman" w:hAnsi="Times New Roman" w:cs="Times New Roman"/>
                <w:noProof/>
                <w:color w:val="auto"/>
                <w:sz w:val="24"/>
              </w:rPr>
              <w:t>Supporting activities of Netflix</w:t>
            </w:r>
            <w:r w:rsidR="005E3E2D" w:rsidRPr="00DC4CF8">
              <w:rPr>
                <w:rFonts w:ascii="Times New Roman" w:hAnsi="Times New Roman" w:cs="Times New Roman"/>
                <w:noProof/>
                <w:webHidden/>
                <w:sz w:val="24"/>
              </w:rPr>
              <w:tab/>
            </w:r>
            <w:r w:rsidR="005E3E2D" w:rsidRPr="00DC4CF8">
              <w:rPr>
                <w:rFonts w:ascii="Times New Roman" w:hAnsi="Times New Roman" w:cs="Times New Roman"/>
                <w:noProof/>
                <w:webHidden/>
                <w:sz w:val="24"/>
              </w:rPr>
              <w:fldChar w:fldCharType="begin"/>
            </w:r>
            <w:r w:rsidR="005E3E2D" w:rsidRPr="00DC4CF8">
              <w:rPr>
                <w:rFonts w:ascii="Times New Roman" w:hAnsi="Times New Roman" w:cs="Times New Roman"/>
                <w:noProof/>
                <w:webHidden/>
                <w:sz w:val="24"/>
              </w:rPr>
              <w:instrText xml:space="preserve"> PAGEREF _Toc122725563 \h </w:instrText>
            </w:r>
            <w:r w:rsidR="005E3E2D" w:rsidRPr="00DC4CF8">
              <w:rPr>
                <w:rFonts w:ascii="Times New Roman" w:hAnsi="Times New Roman" w:cs="Times New Roman"/>
                <w:noProof/>
                <w:webHidden/>
                <w:sz w:val="24"/>
              </w:rPr>
            </w:r>
            <w:r w:rsidR="005E3E2D" w:rsidRPr="00DC4CF8">
              <w:rPr>
                <w:rFonts w:ascii="Times New Roman" w:hAnsi="Times New Roman" w:cs="Times New Roman"/>
                <w:noProof/>
                <w:webHidden/>
                <w:sz w:val="24"/>
              </w:rPr>
              <w:fldChar w:fldCharType="separate"/>
            </w:r>
            <w:r w:rsidR="005E3E2D" w:rsidRPr="00DC4CF8">
              <w:rPr>
                <w:rFonts w:ascii="Times New Roman" w:hAnsi="Times New Roman" w:cs="Times New Roman"/>
                <w:noProof/>
                <w:webHidden/>
                <w:sz w:val="24"/>
              </w:rPr>
              <w:t>10</w:t>
            </w:r>
            <w:r w:rsidR="005E3E2D" w:rsidRPr="00DC4CF8">
              <w:rPr>
                <w:rFonts w:ascii="Times New Roman" w:hAnsi="Times New Roman" w:cs="Times New Roman"/>
                <w:noProof/>
                <w:webHidden/>
                <w:sz w:val="24"/>
              </w:rPr>
              <w:fldChar w:fldCharType="end"/>
            </w:r>
          </w:hyperlink>
        </w:p>
        <w:p w14:paraId="37A2465C" w14:textId="77777777" w:rsidR="00DC4CF8" w:rsidRPr="00DC4CF8" w:rsidRDefault="00000000" w:rsidP="00DC4CF8">
          <w:pPr>
            <w:pStyle w:val="TOC2"/>
            <w:tabs>
              <w:tab w:val="right" w:leader="dot" w:pos="9019"/>
            </w:tabs>
            <w:spacing w:line="360" w:lineRule="auto"/>
            <w:jc w:val="both"/>
            <w:rPr>
              <w:rFonts w:ascii="Times New Roman" w:hAnsi="Times New Roman" w:cs="Times New Roman"/>
              <w:noProof/>
              <w:sz w:val="24"/>
            </w:rPr>
          </w:pPr>
          <w:hyperlink w:anchor="_Toc122725564" w:history="1">
            <w:r w:rsidR="005E3E2D" w:rsidRPr="00DC4CF8">
              <w:rPr>
                <w:rStyle w:val="Hyperlink"/>
                <w:rFonts w:ascii="Times New Roman" w:hAnsi="Times New Roman" w:cs="Times New Roman"/>
                <w:noProof/>
                <w:color w:val="auto"/>
                <w:sz w:val="24"/>
              </w:rPr>
              <w:t>External Analysis</w:t>
            </w:r>
            <w:r w:rsidR="005E3E2D" w:rsidRPr="00DC4CF8">
              <w:rPr>
                <w:rFonts w:ascii="Times New Roman" w:hAnsi="Times New Roman" w:cs="Times New Roman"/>
                <w:noProof/>
                <w:webHidden/>
                <w:sz w:val="24"/>
              </w:rPr>
              <w:tab/>
            </w:r>
            <w:r w:rsidR="005E3E2D" w:rsidRPr="00DC4CF8">
              <w:rPr>
                <w:rFonts w:ascii="Times New Roman" w:hAnsi="Times New Roman" w:cs="Times New Roman"/>
                <w:noProof/>
                <w:webHidden/>
                <w:sz w:val="24"/>
              </w:rPr>
              <w:fldChar w:fldCharType="begin"/>
            </w:r>
            <w:r w:rsidR="005E3E2D" w:rsidRPr="00DC4CF8">
              <w:rPr>
                <w:rFonts w:ascii="Times New Roman" w:hAnsi="Times New Roman" w:cs="Times New Roman"/>
                <w:noProof/>
                <w:webHidden/>
                <w:sz w:val="24"/>
              </w:rPr>
              <w:instrText xml:space="preserve"> PAGEREF _Toc122725564 \h </w:instrText>
            </w:r>
            <w:r w:rsidR="005E3E2D" w:rsidRPr="00DC4CF8">
              <w:rPr>
                <w:rFonts w:ascii="Times New Roman" w:hAnsi="Times New Roman" w:cs="Times New Roman"/>
                <w:noProof/>
                <w:webHidden/>
                <w:sz w:val="24"/>
              </w:rPr>
            </w:r>
            <w:r w:rsidR="005E3E2D" w:rsidRPr="00DC4CF8">
              <w:rPr>
                <w:rFonts w:ascii="Times New Roman" w:hAnsi="Times New Roman" w:cs="Times New Roman"/>
                <w:noProof/>
                <w:webHidden/>
                <w:sz w:val="24"/>
              </w:rPr>
              <w:fldChar w:fldCharType="separate"/>
            </w:r>
            <w:r w:rsidR="005E3E2D" w:rsidRPr="00DC4CF8">
              <w:rPr>
                <w:rFonts w:ascii="Times New Roman" w:hAnsi="Times New Roman" w:cs="Times New Roman"/>
                <w:noProof/>
                <w:webHidden/>
                <w:sz w:val="24"/>
              </w:rPr>
              <w:t>10</w:t>
            </w:r>
            <w:r w:rsidR="005E3E2D" w:rsidRPr="00DC4CF8">
              <w:rPr>
                <w:rFonts w:ascii="Times New Roman" w:hAnsi="Times New Roman" w:cs="Times New Roman"/>
                <w:noProof/>
                <w:webHidden/>
                <w:sz w:val="24"/>
              </w:rPr>
              <w:fldChar w:fldCharType="end"/>
            </w:r>
          </w:hyperlink>
        </w:p>
        <w:p w14:paraId="6771FEAD" w14:textId="77777777" w:rsidR="00DC4CF8" w:rsidRPr="00DC4CF8" w:rsidRDefault="00000000" w:rsidP="00DC4CF8">
          <w:pPr>
            <w:pStyle w:val="TOC1"/>
            <w:tabs>
              <w:tab w:val="right" w:leader="dot" w:pos="9019"/>
            </w:tabs>
            <w:spacing w:line="360" w:lineRule="auto"/>
            <w:jc w:val="both"/>
            <w:rPr>
              <w:rFonts w:ascii="Times New Roman" w:hAnsi="Times New Roman" w:cs="Times New Roman"/>
              <w:noProof/>
              <w:sz w:val="24"/>
            </w:rPr>
          </w:pPr>
          <w:hyperlink w:anchor="_Toc122725565" w:history="1">
            <w:r w:rsidR="005E3E2D" w:rsidRPr="00DC4CF8">
              <w:rPr>
                <w:rStyle w:val="Hyperlink"/>
                <w:rFonts w:ascii="Times New Roman" w:hAnsi="Times New Roman" w:cs="Times New Roman"/>
                <w:noProof/>
                <w:color w:val="auto"/>
                <w:sz w:val="24"/>
              </w:rPr>
              <w:t>Resources and Competence Analysis of Netflix</w:t>
            </w:r>
            <w:r w:rsidR="005E3E2D" w:rsidRPr="00DC4CF8">
              <w:rPr>
                <w:rFonts w:ascii="Times New Roman" w:hAnsi="Times New Roman" w:cs="Times New Roman"/>
                <w:noProof/>
                <w:webHidden/>
                <w:sz w:val="24"/>
              </w:rPr>
              <w:tab/>
            </w:r>
            <w:r w:rsidR="005E3E2D" w:rsidRPr="00DC4CF8">
              <w:rPr>
                <w:rFonts w:ascii="Times New Roman" w:hAnsi="Times New Roman" w:cs="Times New Roman"/>
                <w:noProof/>
                <w:webHidden/>
                <w:sz w:val="24"/>
              </w:rPr>
              <w:fldChar w:fldCharType="begin"/>
            </w:r>
            <w:r w:rsidR="005E3E2D" w:rsidRPr="00DC4CF8">
              <w:rPr>
                <w:rFonts w:ascii="Times New Roman" w:hAnsi="Times New Roman" w:cs="Times New Roman"/>
                <w:noProof/>
                <w:webHidden/>
                <w:sz w:val="24"/>
              </w:rPr>
              <w:instrText xml:space="preserve"> PAGEREF _Toc122725565 \h </w:instrText>
            </w:r>
            <w:r w:rsidR="005E3E2D" w:rsidRPr="00DC4CF8">
              <w:rPr>
                <w:rFonts w:ascii="Times New Roman" w:hAnsi="Times New Roman" w:cs="Times New Roman"/>
                <w:noProof/>
                <w:webHidden/>
                <w:sz w:val="24"/>
              </w:rPr>
            </w:r>
            <w:r w:rsidR="005E3E2D" w:rsidRPr="00DC4CF8">
              <w:rPr>
                <w:rFonts w:ascii="Times New Roman" w:hAnsi="Times New Roman" w:cs="Times New Roman"/>
                <w:noProof/>
                <w:webHidden/>
                <w:sz w:val="24"/>
              </w:rPr>
              <w:fldChar w:fldCharType="separate"/>
            </w:r>
            <w:r w:rsidR="005E3E2D" w:rsidRPr="00DC4CF8">
              <w:rPr>
                <w:rFonts w:ascii="Times New Roman" w:hAnsi="Times New Roman" w:cs="Times New Roman"/>
                <w:noProof/>
                <w:webHidden/>
                <w:sz w:val="24"/>
              </w:rPr>
              <w:t>12</w:t>
            </w:r>
            <w:r w:rsidR="005E3E2D" w:rsidRPr="00DC4CF8">
              <w:rPr>
                <w:rFonts w:ascii="Times New Roman" w:hAnsi="Times New Roman" w:cs="Times New Roman"/>
                <w:noProof/>
                <w:webHidden/>
                <w:sz w:val="24"/>
              </w:rPr>
              <w:fldChar w:fldCharType="end"/>
            </w:r>
          </w:hyperlink>
        </w:p>
        <w:p w14:paraId="1B442916" w14:textId="77777777" w:rsidR="00DC4CF8" w:rsidRPr="00DC4CF8" w:rsidRDefault="00000000" w:rsidP="00DC4CF8">
          <w:pPr>
            <w:pStyle w:val="TOC1"/>
            <w:tabs>
              <w:tab w:val="right" w:leader="dot" w:pos="9019"/>
            </w:tabs>
            <w:spacing w:line="360" w:lineRule="auto"/>
            <w:jc w:val="both"/>
            <w:rPr>
              <w:rFonts w:ascii="Times New Roman" w:hAnsi="Times New Roman" w:cs="Times New Roman"/>
              <w:noProof/>
              <w:sz w:val="24"/>
            </w:rPr>
          </w:pPr>
          <w:hyperlink w:anchor="_Toc122725566" w:history="1">
            <w:r w:rsidR="005E3E2D" w:rsidRPr="00DC4CF8">
              <w:rPr>
                <w:rStyle w:val="Hyperlink"/>
                <w:rFonts w:ascii="Times New Roman" w:hAnsi="Times New Roman" w:cs="Times New Roman"/>
                <w:noProof/>
                <w:color w:val="auto"/>
                <w:sz w:val="24"/>
              </w:rPr>
              <w:t>Competitive analysis and core competitors of Netflix</w:t>
            </w:r>
            <w:r w:rsidR="005E3E2D" w:rsidRPr="00DC4CF8">
              <w:rPr>
                <w:rFonts w:ascii="Times New Roman" w:hAnsi="Times New Roman" w:cs="Times New Roman"/>
                <w:noProof/>
                <w:webHidden/>
                <w:sz w:val="24"/>
              </w:rPr>
              <w:tab/>
            </w:r>
            <w:r w:rsidR="005E3E2D" w:rsidRPr="00DC4CF8">
              <w:rPr>
                <w:rFonts w:ascii="Times New Roman" w:hAnsi="Times New Roman" w:cs="Times New Roman"/>
                <w:noProof/>
                <w:webHidden/>
                <w:sz w:val="24"/>
              </w:rPr>
              <w:fldChar w:fldCharType="begin"/>
            </w:r>
            <w:r w:rsidR="005E3E2D" w:rsidRPr="00DC4CF8">
              <w:rPr>
                <w:rFonts w:ascii="Times New Roman" w:hAnsi="Times New Roman" w:cs="Times New Roman"/>
                <w:noProof/>
                <w:webHidden/>
                <w:sz w:val="24"/>
              </w:rPr>
              <w:instrText xml:space="preserve"> PAGEREF _Toc122725566 \h </w:instrText>
            </w:r>
            <w:r w:rsidR="005E3E2D" w:rsidRPr="00DC4CF8">
              <w:rPr>
                <w:rFonts w:ascii="Times New Roman" w:hAnsi="Times New Roman" w:cs="Times New Roman"/>
                <w:noProof/>
                <w:webHidden/>
                <w:sz w:val="24"/>
              </w:rPr>
            </w:r>
            <w:r w:rsidR="005E3E2D" w:rsidRPr="00DC4CF8">
              <w:rPr>
                <w:rFonts w:ascii="Times New Roman" w:hAnsi="Times New Roman" w:cs="Times New Roman"/>
                <w:noProof/>
                <w:webHidden/>
                <w:sz w:val="24"/>
              </w:rPr>
              <w:fldChar w:fldCharType="separate"/>
            </w:r>
            <w:r w:rsidR="005E3E2D" w:rsidRPr="00DC4CF8">
              <w:rPr>
                <w:rFonts w:ascii="Times New Roman" w:hAnsi="Times New Roman" w:cs="Times New Roman"/>
                <w:noProof/>
                <w:webHidden/>
                <w:sz w:val="24"/>
              </w:rPr>
              <w:t>13</w:t>
            </w:r>
            <w:r w:rsidR="005E3E2D" w:rsidRPr="00DC4CF8">
              <w:rPr>
                <w:rFonts w:ascii="Times New Roman" w:hAnsi="Times New Roman" w:cs="Times New Roman"/>
                <w:noProof/>
                <w:webHidden/>
                <w:sz w:val="24"/>
              </w:rPr>
              <w:fldChar w:fldCharType="end"/>
            </w:r>
          </w:hyperlink>
        </w:p>
        <w:p w14:paraId="20E8FC99" w14:textId="77777777" w:rsidR="00DC4CF8" w:rsidRPr="00DC4CF8" w:rsidRDefault="00000000" w:rsidP="00DC4CF8">
          <w:pPr>
            <w:pStyle w:val="TOC1"/>
            <w:tabs>
              <w:tab w:val="right" w:leader="dot" w:pos="9019"/>
            </w:tabs>
            <w:spacing w:line="360" w:lineRule="auto"/>
            <w:jc w:val="both"/>
            <w:rPr>
              <w:rFonts w:ascii="Times New Roman" w:hAnsi="Times New Roman" w:cs="Times New Roman"/>
              <w:noProof/>
              <w:sz w:val="24"/>
            </w:rPr>
          </w:pPr>
          <w:hyperlink w:anchor="_Toc122725567" w:history="1">
            <w:r w:rsidR="005E3E2D" w:rsidRPr="00DC4CF8">
              <w:rPr>
                <w:rStyle w:val="Hyperlink"/>
                <w:rFonts w:ascii="Times New Roman" w:hAnsi="Times New Roman" w:cs="Times New Roman"/>
                <w:noProof/>
                <w:color w:val="auto"/>
                <w:sz w:val="24"/>
              </w:rPr>
              <w:t>Strategic position and issues of Netflix</w:t>
            </w:r>
            <w:r w:rsidR="005E3E2D" w:rsidRPr="00DC4CF8">
              <w:rPr>
                <w:rFonts w:ascii="Times New Roman" w:hAnsi="Times New Roman" w:cs="Times New Roman"/>
                <w:noProof/>
                <w:webHidden/>
                <w:sz w:val="24"/>
              </w:rPr>
              <w:tab/>
            </w:r>
            <w:r w:rsidR="005E3E2D" w:rsidRPr="00DC4CF8">
              <w:rPr>
                <w:rFonts w:ascii="Times New Roman" w:hAnsi="Times New Roman" w:cs="Times New Roman"/>
                <w:noProof/>
                <w:webHidden/>
                <w:sz w:val="24"/>
              </w:rPr>
              <w:fldChar w:fldCharType="begin"/>
            </w:r>
            <w:r w:rsidR="005E3E2D" w:rsidRPr="00DC4CF8">
              <w:rPr>
                <w:rFonts w:ascii="Times New Roman" w:hAnsi="Times New Roman" w:cs="Times New Roman"/>
                <w:noProof/>
                <w:webHidden/>
                <w:sz w:val="24"/>
              </w:rPr>
              <w:instrText xml:space="preserve"> PAGEREF _Toc122725567 \h </w:instrText>
            </w:r>
            <w:r w:rsidR="005E3E2D" w:rsidRPr="00DC4CF8">
              <w:rPr>
                <w:rFonts w:ascii="Times New Roman" w:hAnsi="Times New Roman" w:cs="Times New Roman"/>
                <w:noProof/>
                <w:webHidden/>
                <w:sz w:val="24"/>
              </w:rPr>
            </w:r>
            <w:r w:rsidR="005E3E2D" w:rsidRPr="00DC4CF8">
              <w:rPr>
                <w:rFonts w:ascii="Times New Roman" w:hAnsi="Times New Roman" w:cs="Times New Roman"/>
                <w:noProof/>
                <w:webHidden/>
                <w:sz w:val="24"/>
              </w:rPr>
              <w:fldChar w:fldCharType="separate"/>
            </w:r>
            <w:r w:rsidR="005E3E2D" w:rsidRPr="00DC4CF8">
              <w:rPr>
                <w:rFonts w:ascii="Times New Roman" w:hAnsi="Times New Roman" w:cs="Times New Roman"/>
                <w:noProof/>
                <w:webHidden/>
                <w:sz w:val="24"/>
              </w:rPr>
              <w:t>15</w:t>
            </w:r>
            <w:r w:rsidR="005E3E2D" w:rsidRPr="00DC4CF8">
              <w:rPr>
                <w:rFonts w:ascii="Times New Roman" w:hAnsi="Times New Roman" w:cs="Times New Roman"/>
                <w:noProof/>
                <w:webHidden/>
                <w:sz w:val="24"/>
              </w:rPr>
              <w:fldChar w:fldCharType="end"/>
            </w:r>
          </w:hyperlink>
        </w:p>
        <w:p w14:paraId="252F37A0" w14:textId="77777777" w:rsidR="00DC4CF8" w:rsidRPr="00DC4CF8" w:rsidRDefault="00000000" w:rsidP="00DC4CF8">
          <w:pPr>
            <w:pStyle w:val="TOC2"/>
            <w:tabs>
              <w:tab w:val="right" w:leader="dot" w:pos="9019"/>
            </w:tabs>
            <w:spacing w:line="360" w:lineRule="auto"/>
            <w:jc w:val="both"/>
            <w:rPr>
              <w:rFonts w:ascii="Times New Roman" w:hAnsi="Times New Roman" w:cs="Times New Roman"/>
              <w:noProof/>
              <w:sz w:val="24"/>
            </w:rPr>
          </w:pPr>
          <w:hyperlink w:anchor="_Toc122725568" w:history="1">
            <w:r w:rsidR="005E3E2D" w:rsidRPr="00DC4CF8">
              <w:rPr>
                <w:rStyle w:val="Hyperlink"/>
                <w:rFonts w:ascii="Times New Roman" w:hAnsi="Times New Roman" w:cs="Times New Roman"/>
                <w:noProof/>
                <w:color w:val="auto"/>
                <w:sz w:val="24"/>
              </w:rPr>
              <w:t>Hackman &amp; Oldham Model</w:t>
            </w:r>
            <w:r w:rsidR="005E3E2D" w:rsidRPr="00DC4CF8">
              <w:rPr>
                <w:rFonts w:ascii="Times New Roman" w:hAnsi="Times New Roman" w:cs="Times New Roman"/>
                <w:noProof/>
                <w:webHidden/>
                <w:sz w:val="24"/>
              </w:rPr>
              <w:tab/>
            </w:r>
            <w:r w:rsidR="005E3E2D" w:rsidRPr="00DC4CF8">
              <w:rPr>
                <w:rFonts w:ascii="Times New Roman" w:hAnsi="Times New Roman" w:cs="Times New Roman"/>
                <w:noProof/>
                <w:webHidden/>
                <w:sz w:val="24"/>
              </w:rPr>
              <w:fldChar w:fldCharType="begin"/>
            </w:r>
            <w:r w:rsidR="005E3E2D" w:rsidRPr="00DC4CF8">
              <w:rPr>
                <w:rFonts w:ascii="Times New Roman" w:hAnsi="Times New Roman" w:cs="Times New Roman"/>
                <w:noProof/>
                <w:webHidden/>
                <w:sz w:val="24"/>
              </w:rPr>
              <w:instrText xml:space="preserve"> PAGEREF _Toc122725568 \h </w:instrText>
            </w:r>
            <w:r w:rsidR="005E3E2D" w:rsidRPr="00DC4CF8">
              <w:rPr>
                <w:rFonts w:ascii="Times New Roman" w:hAnsi="Times New Roman" w:cs="Times New Roman"/>
                <w:noProof/>
                <w:webHidden/>
                <w:sz w:val="24"/>
              </w:rPr>
            </w:r>
            <w:r w:rsidR="005E3E2D" w:rsidRPr="00DC4CF8">
              <w:rPr>
                <w:rFonts w:ascii="Times New Roman" w:hAnsi="Times New Roman" w:cs="Times New Roman"/>
                <w:noProof/>
                <w:webHidden/>
                <w:sz w:val="24"/>
              </w:rPr>
              <w:fldChar w:fldCharType="separate"/>
            </w:r>
            <w:r w:rsidR="005E3E2D" w:rsidRPr="00DC4CF8">
              <w:rPr>
                <w:rFonts w:ascii="Times New Roman" w:hAnsi="Times New Roman" w:cs="Times New Roman"/>
                <w:noProof/>
                <w:webHidden/>
                <w:sz w:val="24"/>
              </w:rPr>
              <w:t>15</w:t>
            </w:r>
            <w:r w:rsidR="005E3E2D" w:rsidRPr="00DC4CF8">
              <w:rPr>
                <w:rFonts w:ascii="Times New Roman" w:hAnsi="Times New Roman" w:cs="Times New Roman"/>
                <w:noProof/>
                <w:webHidden/>
                <w:sz w:val="24"/>
              </w:rPr>
              <w:fldChar w:fldCharType="end"/>
            </w:r>
          </w:hyperlink>
        </w:p>
        <w:p w14:paraId="1F75B7E3" w14:textId="77777777" w:rsidR="00DC4CF8" w:rsidRPr="00DC4CF8" w:rsidRDefault="00000000" w:rsidP="00DC4CF8">
          <w:pPr>
            <w:pStyle w:val="TOC2"/>
            <w:tabs>
              <w:tab w:val="right" w:leader="dot" w:pos="9019"/>
            </w:tabs>
            <w:spacing w:line="360" w:lineRule="auto"/>
            <w:jc w:val="both"/>
            <w:rPr>
              <w:rFonts w:ascii="Times New Roman" w:hAnsi="Times New Roman" w:cs="Times New Roman"/>
              <w:noProof/>
              <w:sz w:val="24"/>
            </w:rPr>
          </w:pPr>
          <w:hyperlink w:anchor="_Toc122725569" w:history="1">
            <w:r w:rsidR="005E3E2D" w:rsidRPr="00DC4CF8">
              <w:rPr>
                <w:rStyle w:val="Hyperlink"/>
                <w:rFonts w:ascii="Times New Roman" w:hAnsi="Times New Roman" w:cs="Times New Roman"/>
                <w:noProof/>
                <w:color w:val="auto"/>
                <w:sz w:val="24"/>
              </w:rPr>
              <w:t>Mckinsey 7’S Framework</w:t>
            </w:r>
            <w:r w:rsidR="005E3E2D" w:rsidRPr="00DC4CF8">
              <w:rPr>
                <w:rFonts w:ascii="Times New Roman" w:hAnsi="Times New Roman" w:cs="Times New Roman"/>
                <w:noProof/>
                <w:webHidden/>
                <w:sz w:val="24"/>
              </w:rPr>
              <w:tab/>
            </w:r>
            <w:r w:rsidR="005E3E2D" w:rsidRPr="00DC4CF8">
              <w:rPr>
                <w:rFonts w:ascii="Times New Roman" w:hAnsi="Times New Roman" w:cs="Times New Roman"/>
                <w:noProof/>
                <w:webHidden/>
                <w:sz w:val="24"/>
              </w:rPr>
              <w:fldChar w:fldCharType="begin"/>
            </w:r>
            <w:r w:rsidR="005E3E2D" w:rsidRPr="00DC4CF8">
              <w:rPr>
                <w:rFonts w:ascii="Times New Roman" w:hAnsi="Times New Roman" w:cs="Times New Roman"/>
                <w:noProof/>
                <w:webHidden/>
                <w:sz w:val="24"/>
              </w:rPr>
              <w:instrText xml:space="preserve"> PAGEREF _Toc122725569 \h </w:instrText>
            </w:r>
            <w:r w:rsidR="005E3E2D" w:rsidRPr="00DC4CF8">
              <w:rPr>
                <w:rFonts w:ascii="Times New Roman" w:hAnsi="Times New Roman" w:cs="Times New Roman"/>
                <w:noProof/>
                <w:webHidden/>
                <w:sz w:val="24"/>
              </w:rPr>
            </w:r>
            <w:r w:rsidR="005E3E2D" w:rsidRPr="00DC4CF8">
              <w:rPr>
                <w:rFonts w:ascii="Times New Roman" w:hAnsi="Times New Roman" w:cs="Times New Roman"/>
                <w:noProof/>
                <w:webHidden/>
                <w:sz w:val="24"/>
              </w:rPr>
              <w:fldChar w:fldCharType="separate"/>
            </w:r>
            <w:r w:rsidR="005E3E2D" w:rsidRPr="00DC4CF8">
              <w:rPr>
                <w:rFonts w:ascii="Times New Roman" w:hAnsi="Times New Roman" w:cs="Times New Roman"/>
                <w:noProof/>
                <w:webHidden/>
                <w:sz w:val="24"/>
              </w:rPr>
              <w:t>17</w:t>
            </w:r>
            <w:r w:rsidR="005E3E2D" w:rsidRPr="00DC4CF8">
              <w:rPr>
                <w:rFonts w:ascii="Times New Roman" w:hAnsi="Times New Roman" w:cs="Times New Roman"/>
                <w:noProof/>
                <w:webHidden/>
                <w:sz w:val="24"/>
              </w:rPr>
              <w:fldChar w:fldCharType="end"/>
            </w:r>
          </w:hyperlink>
        </w:p>
        <w:p w14:paraId="021C533D" w14:textId="77777777" w:rsidR="00DC4CF8" w:rsidRPr="00DC4CF8" w:rsidRDefault="00000000" w:rsidP="00DC4CF8">
          <w:pPr>
            <w:pStyle w:val="TOC1"/>
            <w:tabs>
              <w:tab w:val="right" w:leader="dot" w:pos="9019"/>
            </w:tabs>
            <w:spacing w:line="360" w:lineRule="auto"/>
            <w:jc w:val="both"/>
            <w:rPr>
              <w:rFonts w:ascii="Times New Roman" w:hAnsi="Times New Roman" w:cs="Times New Roman"/>
              <w:noProof/>
              <w:sz w:val="24"/>
            </w:rPr>
          </w:pPr>
          <w:hyperlink w:anchor="_Toc122725570" w:history="1">
            <w:r w:rsidR="005E3E2D" w:rsidRPr="00DC4CF8">
              <w:rPr>
                <w:rStyle w:val="Hyperlink"/>
                <w:rFonts w:ascii="Times New Roman" w:hAnsi="Times New Roman" w:cs="Times New Roman"/>
                <w:noProof/>
                <w:color w:val="auto"/>
                <w:sz w:val="24"/>
              </w:rPr>
              <w:t>Strategies to Sustain competitive advantage</w:t>
            </w:r>
            <w:r w:rsidR="005E3E2D" w:rsidRPr="00DC4CF8">
              <w:rPr>
                <w:rFonts w:ascii="Times New Roman" w:hAnsi="Times New Roman" w:cs="Times New Roman"/>
                <w:noProof/>
                <w:webHidden/>
                <w:sz w:val="24"/>
              </w:rPr>
              <w:tab/>
            </w:r>
            <w:r w:rsidR="005E3E2D" w:rsidRPr="00DC4CF8">
              <w:rPr>
                <w:rFonts w:ascii="Times New Roman" w:hAnsi="Times New Roman" w:cs="Times New Roman"/>
                <w:noProof/>
                <w:webHidden/>
                <w:sz w:val="24"/>
              </w:rPr>
              <w:fldChar w:fldCharType="begin"/>
            </w:r>
            <w:r w:rsidR="005E3E2D" w:rsidRPr="00DC4CF8">
              <w:rPr>
                <w:rFonts w:ascii="Times New Roman" w:hAnsi="Times New Roman" w:cs="Times New Roman"/>
                <w:noProof/>
                <w:webHidden/>
                <w:sz w:val="24"/>
              </w:rPr>
              <w:instrText xml:space="preserve"> PAGEREF _Toc122725570 \h </w:instrText>
            </w:r>
            <w:r w:rsidR="005E3E2D" w:rsidRPr="00DC4CF8">
              <w:rPr>
                <w:rFonts w:ascii="Times New Roman" w:hAnsi="Times New Roman" w:cs="Times New Roman"/>
                <w:noProof/>
                <w:webHidden/>
                <w:sz w:val="24"/>
              </w:rPr>
            </w:r>
            <w:r w:rsidR="005E3E2D" w:rsidRPr="00DC4CF8">
              <w:rPr>
                <w:rFonts w:ascii="Times New Roman" w:hAnsi="Times New Roman" w:cs="Times New Roman"/>
                <w:noProof/>
                <w:webHidden/>
                <w:sz w:val="24"/>
              </w:rPr>
              <w:fldChar w:fldCharType="separate"/>
            </w:r>
            <w:r w:rsidR="005E3E2D" w:rsidRPr="00DC4CF8">
              <w:rPr>
                <w:rFonts w:ascii="Times New Roman" w:hAnsi="Times New Roman" w:cs="Times New Roman"/>
                <w:noProof/>
                <w:webHidden/>
                <w:sz w:val="24"/>
              </w:rPr>
              <w:t>18</w:t>
            </w:r>
            <w:r w:rsidR="005E3E2D" w:rsidRPr="00DC4CF8">
              <w:rPr>
                <w:rFonts w:ascii="Times New Roman" w:hAnsi="Times New Roman" w:cs="Times New Roman"/>
                <w:noProof/>
                <w:webHidden/>
                <w:sz w:val="24"/>
              </w:rPr>
              <w:fldChar w:fldCharType="end"/>
            </w:r>
          </w:hyperlink>
        </w:p>
        <w:p w14:paraId="13B2017C" w14:textId="77777777" w:rsidR="00DC4CF8" w:rsidRPr="00DC4CF8" w:rsidRDefault="00000000" w:rsidP="00DC4CF8">
          <w:pPr>
            <w:pStyle w:val="TOC1"/>
            <w:tabs>
              <w:tab w:val="right" w:leader="dot" w:pos="9019"/>
            </w:tabs>
            <w:spacing w:line="360" w:lineRule="auto"/>
            <w:jc w:val="both"/>
            <w:rPr>
              <w:rFonts w:ascii="Times New Roman" w:hAnsi="Times New Roman" w:cs="Times New Roman"/>
              <w:noProof/>
              <w:sz w:val="24"/>
            </w:rPr>
          </w:pPr>
          <w:hyperlink w:anchor="_Toc122725571" w:history="1">
            <w:r w:rsidR="005E3E2D" w:rsidRPr="00DC4CF8">
              <w:rPr>
                <w:rStyle w:val="Hyperlink"/>
                <w:rFonts w:ascii="Times New Roman" w:hAnsi="Times New Roman" w:cs="Times New Roman"/>
                <w:noProof/>
                <w:color w:val="auto"/>
                <w:sz w:val="24"/>
              </w:rPr>
              <w:t>Recommendation</w:t>
            </w:r>
            <w:r w:rsidR="005E3E2D" w:rsidRPr="00DC4CF8">
              <w:rPr>
                <w:rFonts w:ascii="Times New Roman" w:hAnsi="Times New Roman" w:cs="Times New Roman"/>
                <w:noProof/>
                <w:webHidden/>
                <w:sz w:val="24"/>
              </w:rPr>
              <w:tab/>
            </w:r>
            <w:r w:rsidR="005E3E2D" w:rsidRPr="00DC4CF8">
              <w:rPr>
                <w:rFonts w:ascii="Times New Roman" w:hAnsi="Times New Roman" w:cs="Times New Roman"/>
                <w:noProof/>
                <w:webHidden/>
                <w:sz w:val="24"/>
              </w:rPr>
              <w:fldChar w:fldCharType="begin"/>
            </w:r>
            <w:r w:rsidR="005E3E2D" w:rsidRPr="00DC4CF8">
              <w:rPr>
                <w:rFonts w:ascii="Times New Roman" w:hAnsi="Times New Roman" w:cs="Times New Roman"/>
                <w:noProof/>
                <w:webHidden/>
                <w:sz w:val="24"/>
              </w:rPr>
              <w:instrText xml:space="preserve"> PAGEREF _Toc122725571 \h </w:instrText>
            </w:r>
            <w:r w:rsidR="005E3E2D" w:rsidRPr="00DC4CF8">
              <w:rPr>
                <w:rFonts w:ascii="Times New Roman" w:hAnsi="Times New Roman" w:cs="Times New Roman"/>
                <w:noProof/>
                <w:webHidden/>
                <w:sz w:val="24"/>
              </w:rPr>
            </w:r>
            <w:r w:rsidR="005E3E2D" w:rsidRPr="00DC4CF8">
              <w:rPr>
                <w:rFonts w:ascii="Times New Roman" w:hAnsi="Times New Roman" w:cs="Times New Roman"/>
                <w:noProof/>
                <w:webHidden/>
                <w:sz w:val="24"/>
              </w:rPr>
              <w:fldChar w:fldCharType="separate"/>
            </w:r>
            <w:r w:rsidR="005E3E2D" w:rsidRPr="00DC4CF8">
              <w:rPr>
                <w:rFonts w:ascii="Times New Roman" w:hAnsi="Times New Roman" w:cs="Times New Roman"/>
                <w:noProof/>
                <w:webHidden/>
                <w:sz w:val="24"/>
              </w:rPr>
              <w:t>19</w:t>
            </w:r>
            <w:r w:rsidR="005E3E2D" w:rsidRPr="00DC4CF8">
              <w:rPr>
                <w:rFonts w:ascii="Times New Roman" w:hAnsi="Times New Roman" w:cs="Times New Roman"/>
                <w:noProof/>
                <w:webHidden/>
                <w:sz w:val="24"/>
              </w:rPr>
              <w:fldChar w:fldCharType="end"/>
            </w:r>
          </w:hyperlink>
        </w:p>
        <w:p w14:paraId="2EEFBFFA" w14:textId="77777777" w:rsidR="00DC4CF8" w:rsidRPr="00DC4CF8" w:rsidRDefault="00000000" w:rsidP="00DC4CF8">
          <w:pPr>
            <w:pStyle w:val="TOC1"/>
            <w:tabs>
              <w:tab w:val="right" w:leader="dot" w:pos="9019"/>
            </w:tabs>
            <w:spacing w:line="360" w:lineRule="auto"/>
            <w:jc w:val="both"/>
            <w:rPr>
              <w:rFonts w:ascii="Times New Roman" w:hAnsi="Times New Roman" w:cs="Times New Roman"/>
              <w:noProof/>
              <w:sz w:val="24"/>
            </w:rPr>
          </w:pPr>
          <w:hyperlink w:anchor="_Toc122725572" w:history="1">
            <w:r w:rsidR="005E3E2D" w:rsidRPr="00DC4CF8">
              <w:rPr>
                <w:rStyle w:val="Hyperlink"/>
                <w:rFonts w:ascii="Times New Roman" w:hAnsi="Times New Roman" w:cs="Times New Roman"/>
                <w:noProof/>
                <w:color w:val="auto"/>
                <w:sz w:val="24"/>
              </w:rPr>
              <w:t>Conclusion</w:t>
            </w:r>
            <w:r w:rsidR="005E3E2D" w:rsidRPr="00DC4CF8">
              <w:rPr>
                <w:rFonts w:ascii="Times New Roman" w:hAnsi="Times New Roman" w:cs="Times New Roman"/>
                <w:noProof/>
                <w:webHidden/>
                <w:sz w:val="24"/>
              </w:rPr>
              <w:tab/>
            </w:r>
            <w:r w:rsidR="005E3E2D" w:rsidRPr="00DC4CF8">
              <w:rPr>
                <w:rFonts w:ascii="Times New Roman" w:hAnsi="Times New Roman" w:cs="Times New Roman"/>
                <w:noProof/>
                <w:webHidden/>
                <w:sz w:val="24"/>
              </w:rPr>
              <w:fldChar w:fldCharType="begin"/>
            </w:r>
            <w:r w:rsidR="005E3E2D" w:rsidRPr="00DC4CF8">
              <w:rPr>
                <w:rFonts w:ascii="Times New Roman" w:hAnsi="Times New Roman" w:cs="Times New Roman"/>
                <w:noProof/>
                <w:webHidden/>
                <w:sz w:val="24"/>
              </w:rPr>
              <w:instrText xml:space="preserve"> PAGEREF _Toc122725572 \h </w:instrText>
            </w:r>
            <w:r w:rsidR="005E3E2D" w:rsidRPr="00DC4CF8">
              <w:rPr>
                <w:rFonts w:ascii="Times New Roman" w:hAnsi="Times New Roman" w:cs="Times New Roman"/>
                <w:noProof/>
                <w:webHidden/>
                <w:sz w:val="24"/>
              </w:rPr>
            </w:r>
            <w:r w:rsidR="005E3E2D" w:rsidRPr="00DC4CF8">
              <w:rPr>
                <w:rFonts w:ascii="Times New Roman" w:hAnsi="Times New Roman" w:cs="Times New Roman"/>
                <w:noProof/>
                <w:webHidden/>
                <w:sz w:val="24"/>
              </w:rPr>
              <w:fldChar w:fldCharType="separate"/>
            </w:r>
            <w:r w:rsidR="005E3E2D" w:rsidRPr="00DC4CF8">
              <w:rPr>
                <w:rFonts w:ascii="Times New Roman" w:hAnsi="Times New Roman" w:cs="Times New Roman"/>
                <w:noProof/>
                <w:webHidden/>
                <w:sz w:val="24"/>
              </w:rPr>
              <w:t>21</w:t>
            </w:r>
            <w:r w:rsidR="005E3E2D" w:rsidRPr="00DC4CF8">
              <w:rPr>
                <w:rFonts w:ascii="Times New Roman" w:hAnsi="Times New Roman" w:cs="Times New Roman"/>
                <w:noProof/>
                <w:webHidden/>
                <w:sz w:val="24"/>
              </w:rPr>
              <w:fldChar w:fldCharType="end"/>
            </w:r>
          </w:hyperlink>
        </w:p>
        <w:p w14:paraId="3EA4A0B4" w14:textId="77777777" w:rsidR="00DC4CF8" w:rsidRPr="00DC4CF8" w:rsidRDefault="00000000" w:rsidP="00DC4CF8">
          <w:pPr>
            <w:pStyle w:val="TOC1"/>
            <w:tabs>
              <w:tab w:val="right" w:leader="dot" w:pos="9019"/>
            </w:tabs>
            <w:spacing w:line="360" w:lineRule="auto"/>
            <w:jc w:val="both"/>
            <w:rPr>
              <w:rFonts w:ascii="Times New Roman" w:hAnsi="Times New Roman" w:cs="Times New Roman"/>
              <w:noProof/>
            </w:rPr>
          </w:pPr>
          <w:hyperlink w:anchor="_Toc122725573" w:history="1">
            <w:r w:rsidR="005E3E2D" w:rsidRPr="00DC4CF8">
              <w:rPr>
                <w:rStyle w:val="Hyperlink"/>
                <w:rFonts w:ascii="Times New Roman" w:hAnsi="Times New Roman" w:cs="Times New Roman"/>
                <w:noProof/>
                <w:color w:val="auto"/>
                <w:sz w:val="24"/>
              </w:rPr>
              <w:t>References</w:t>
            </w:r>
            <w:r w:rsidR="005E3E2D" w:rsidRPr="00DC4CF8">
              <w:rPr>
                <w:rFonts w:ascii="Times New Roman" w:hAnsi="Times New Roman" w:cs="Times New Roman"/>
                <w:noProof/>
                <w:webHidden/>
                <w:sz w:val="24"/>
              </w:rPr>
              <w:tab/>
            </w:r>
            <w:r w:rsidR="005E3E2D" w:rsidRPr="00DC4CF8">
              <w:rPr>
                <w:rFonts w:ascii="Times New Roman" w:hAnsi="Times New Roman" w:cs="Times New Roman"/>
                <w:noProof/>
                <w:webHidden/>
                <w:sz w:val="24"/>
              </w:rPr>
              <w:fldChar w:fldCharType="begin"/>
            </w:r>
            <w:r w:rsidR="005E3E2D" w:rsidRPr="00DC4CF8">
              <w:rPr>
                <w:rFonts w:ascii="Times New Roman" w:hAnsi="Times New Roman" w:cs="Times New Roman"/>
                <w:noProof/>
                <w:webHidden/>
                <w:sz w:val="24"/>
              </w:rPr>
              <w:instrText xml:space="preserve"> PAGEREF _Toc122725573 \h </w:instrText>
            </w:r>
            <w:r w:rsidR="005E3E2D" w:rsidRPr="00DC4CF8">
              <w:rPr>
                <w:rFonts w:ascii="Times New Roman" w:hAnsi="Times New Roman" w:cs="Times New Roman"/>
                <w:noProof/>
                <w:webHidden/>
                <w:sz w:val="24"/>
              </w:rPr>
            </w:r>
            <w:r w:rsidR="005E3E2D" w:rsidRPr="00DC4CF8">
              <w:rPr>
                <w:rFonts w:ascii="Times New Roman" w:hAnsi="Times New Roman" w:cs="Times New Roman"/>
                <w:noProof/>
                <w:webHidden/>
                <w:sz w:val="24"/>
              </w:rPr>
              <w:fldChar w:fldCharType="separate"/>
            </w:r>
            <w:r w:rsidR="005E3E2D" w:rsidRPr="00DC4CF8">
              <w:rPr>
                <w:rFonts w:ascii="Times New Roman" w:hAnsi="Times New Roman" w:cs="Times New Roman"/>
                <w:noProof/>
                <w:webHidden/>
                <w:sz w:val="24"/>
              </w:rPr>
              <w:t>22</w:t>
            </w:r>
            <w:r w:rsidR="005E3E2D" w:rsidRPr="00DC4CF8">
              <w:rPr>
                <w:rFonts w:ascii="Times New Roman" w:hAnsi="Times New Roman" w:cs="Times New Roman"/>
                <w:noProof/>
                <w:webHidden/>
                <w:sz w:val="24"/>
              </w:rPr>
              <w:fldChar w:fldCharType="end"/>
            </w:r>
          </w:hyperlink>
        </w:p>
        <w:p w14:paraId="4CB5ECC9" w14:textId="77777777" w:rsidR="00DC4CF8" w:rsidRPr="00DC4CF8" w:rsidRDefault="005E3E2D" w:rsidP="00DC4CF8">
          <w:pPr>
            <w:spacing w:line="360" w:lineRule="auto"/>
            <w:rPr>
              <w:rFonts w:ascii="Times New Roman" w:hAnsi="Times New Roman" w:cs="Times New Roman"/>
            </w:rPr>
          </w:pPr>
          <w:r w:rsidRPr="00DC4CF8">
            <w:rPr>
              <w:rFonts w:ascii="Times New Roman" w:hAnsi="Times New Roman" w:cs="Times New Roman"/>
              <w:b/>
              <w:bCs/>
              <w:noProof/>
            </w:rPr>
            <w:fldChar w:fldCharType="end"/>
          </w:r>
        </w:p>
      </w:sdtContent>
    </w:sdt>
    <w:p w14:paraId="7A49BB39" w14:textId="77777777" w:rsidR="00DC4CF8" w:rsidRPr="00DC4CF8" w:rsidRDefault="005E3E2D" w:rsidP="00DC4CF8">
      <w:pPr>
        <w:spacing w:line="360" w:lineRule="auto"/>
        <w:rPr>
          <w:rFonts w:ascii="Times New Roman" w:eastAsia="Times New Roman" w:hAnsi="Times New Roman" w:cs="Times New Roman"/>
          <w:b/>
          <w:sz w:val="28"/>
          <w:szCs w:val="28"/>
        </w:rPr>
      </w:pPr>
      <w:r w:rsidRPr="00DC4CF8">
        <w:rPr>
          <w:rFonts w:ascii="Times New Roman" w:eastAsia="Times New Roman" w:hAnsi="Times New Roman" w:cs="Times New Roman"/>
          <w:b/>
          <w:sz w:val="28"/>
          <w:szCs w:val="28"/>
        </w:rPr>
        <w:br w:type="page"/>
      </w:r>
    </w:p>
    <w:p w14:paraId="79A08299" w14:textId="77777777" w:rsidR="00D42FD6" w:rsidRPr="00DC4CF8" w:rsidRDefault="005E3E2D" w:rsidP="00DC4CF8">
      <w:pPr>
        <w:pStyle w:val="Heading1"/>
        <w:rPr>
          <w:rFonts w:cs="Times New Roman"/>
        </w:rPr>
      </w:pPr>
      <w:bookmarkStart w:id="0" w:name="_Toc122725555"/>
      <w:r w:rsidRPr="00DC4CF8">
        <w:rPr>
          <w:rFonts w:cs="Times New Roman"/>
        </w:rPr>
        <w:lastRenderedPageBreak/>
        <w:t>Introduction</w:t>
      </w:r>
      <w:bookmarkEnd w:id="0"/>
      <w:r w:rsidRPr="00DC4CF8">
        <w:rPr>
          <w:rFonts w:cs="Times New Roman"/>
        </w:rPr>
        <w:t xml:space="preserve"> </w:t>
      </w:r>
    </w:p>
    <w:p w14:paraId="1DBF2264"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Netflix is the most popular entertainment platform globally that offers a range of movies, series, TV shows, films, and documentaries. Currently, Netflix has 193 million subscribers in more than 190 countries. Netflix has an employee base of 11,000 individuals which created employment opportunities in many countries (Netflix, 2022). Netflix’s competitive strategy helps it to differentiate itself from its competitors through several technological advancements such as data mining and AI-enabled algorithms. Furthermore, Netflix provides tailored content according to the unique tastes of the users and helps them to navigate through the platform by offering them an attractive user interface. Netflix offers several subscription types to its users that offer exclusive content, loyalty programs, and user-friendly platforms. Netflix invests in technological advancements such as Big Data, Data mining, and AI-enabled technologies that help in assessing the patterns of the user's consumption of entertainment (Lobato and Lotz, 2020). The identification of the patterns helps in the curation of the data and content for a better customer experience. Netflix aspires to expand globally and extend its footprint in new markets and targeting users with varied cultures and tastes. </w:t>
      </w:r>
    </w:p>
    <w:p w14:paraId="48972514" w14:textId="77777777" w:rsidR="00DC4CF8"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Netflix leverages partnerships and acquisitions via strategic management to extend its library and gain access to several users. Netflix also focuses on its user's preferences according to their geographical location and cultural tastes which in turn also elevates the user experiences and increases the customer satisfaction score (Jenner, 2018). Netflix uses effective security technologies that help secure user data along with their financial details and ensure their privacy. Netflix keeps curating its content and ensures the relevancy of the content in order to increase customer engagement. This study engages in describing the business model of the brand which reveals the key factors for the success of Netflix. </w:t>
      </w:r>
    </w:p>
    <w:p w14:paraId="6976466E"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The study also conducts industry analysis via Porter’s five forces which reveals the factors responsible for its success with the customer segments. The study conducts the external analysis of the brand via PESTLE analysis that offers insights into the impact of the external factors on the brand. The resources and competitive analysis of the brand will be conducted via VRIO along with the analysis of the strategic position. The application of Hackman and Oldham Model along with Mckinsey’s 7’S framework helps to analyse the issues Netflix has been facing while expanding to India and reaching out to the customers. Additionally, the study provides recommendations for the brand for better reach to the customers and to increase customer engagement. The recommendations further will help the brands to increase revenue while providing effective content to the customers.</w:t>
      </w:r>
    </w:p>
    <w:p w14:paraId="7978E5D0" w14:textId="77777777" w:rsidR="00D42FD6" w:rsidRPr="00DC4CF8" w:rsidRDefault="005E3E2D" w:rsidP="00DC4CF8">
      <w:pPr>
        <w:pStyle w:val="Heading1"/>
        <w:rPr>
          <w:rFonts w:cs="Times New Roman"/>
          <w:sz w:val="24"/>
          <w:szCs w:val="24"/>
        </w:rPr>
      </w:pPr>
      <w:bookmarkStart w:id="1" w:name="_Toc122725556"/>
      <w:r w:rsidRPr="00DC4CF8">
        <w:rPr>
          <w:rFonts w:cs="Times New Roman"/>
        </w:rPr>
        <w:lastRenderedPageBreak/>
        <w:t>The business model of Netflix</w:t>
      </w:r>
      <w:bookmarkEnd w:id="1"/>
      <w:r w:rsidRPr="00DC4CF8">
        <w:rPr>
          <w:rFonts w:cs="Times New Roman"/>
          <w:sz w:val="24"/>
          <w:szCs w:val="24"/>
        </w:rPr>
        <w:t xml:space="preserve"> </w:t>
      </w:r>
    </w:p>
    <w:p w14:paraId="2E15666F"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Netflix is one of the largest OTT platforms with the biggest growth in subscriber base in recent years. The company has a “subscription-based” business model depicting the only source of revenue to be their monthly fees from the subscribers. It offers “on-demand” videos with its three plans with one initial month of free entertainment. Netflix’s customer segments cover a wide range of consumers with unique tastes for entertainment that includes series, films, documentaries, and games (</w:t>
      </w:r>
      <w:r w:rsidRPr="00DC4CF8">
        <w:rPr>
          <w:rFonts w:ascii="Times New Roman" w:eastAsia="Times New Roman" w:hAnsi="Times New Roman" w:cs="Times New Roman"/>
          <w:sz w:val="24"/>
          <w:szCs w:val="24"/>
          <w:highlight w:val="white"/>
        </w:rPr>
        <w:t xml:space="preserve">Amat </w:t>
      </w:r>
      <w:r w:rsidRPr="00DC4CF8">
        <w:rPr>
          <w:rFonts w:ascii="Times New Roman" w:eastAsia="Times New Roman" w:hAnsi="Times New Roman" w:cs="Times New Roman"/>
          <w:i/>
          <w:sz w:val="24"/>
          <w:szCs w:val="24"/>
          <w:highlight w:val="white"/>
        </w:rPr>
        <w:t xml:space="preserve">et al. </w:t>
      </w:r>
      <w:r w:rsidRPr="00DC4CF8">
        <w:rPr>
          <w:rFonts w:ascii="Times New Roman" w:eastAsia="Times New Roman" w:hAnsi="Times New Roman" w:cs="Times New Roman"/>
          <w:sz w:val="24"/>
          <w:szCs w:val="24"/>
          <w:highlight w:val="white"/>
        </w:rPr>
        <w:t>2018</w:t>
      </w:r>
      <w:r w:rsidRPr="00DC4CF8">
        <w:rPr>
          <w:rFonts w:ascii="Times New Roman" w:eastAsia="Times New Roman" w:hAnsi="Times New Roman" w:cs="Times New Roman"/>
          <w:sz w:val="24"/>
          <w:szCs w:val="24"/>
        </w:rPr>
        <w:t xml:space="preserve">). Netflix offers genre-wise segregation for the customers for better navigation and accessibility. Customer segmentation helps the brand to analyse the geographical preferences and the cultural tastes of the subscribers to curate its content and generate revenue. Netflix offers extensive choices, personalised recommendations, high-definition content, separate user accounts, and accessibility on other digital devices. Netflix made the content accessible via television, smart televisions, phones, and computers which generated a huge portion of its revenue. </w:t>
      </w:r>
    </w:p>
    <w:p w14:paraId="06076C32" w14:textId="77777777" w:rsidR="00D42FD6" w:rsidRPr="00DC4CF8" w:rsidRDefault="005E3E2D" w:rsidP="00DC4CF8">
      <w:pPr>
        <w:spacing w:line="360" w:lineRule="auto"/>
        <w:jc w:val="center"/>
        <w:rPr>
          <w:rFonts w:ascii="Times New Roman" w:eastAsia="Times New Roman" w:hAnsi="Times New Roman" w:cs="Times New Roman"/>
          <w:sz w:val="24"/>
          <w:szCs w:val="24"/>
        </w:rPr>
      </w:pPr>
      <w:r w:rsidRPr="00DC4CF8">
        <w:rPr>
          <w:rFonts w:ascii="Times New Roman" w:eastAsia="Times New Roman" w:hAnsi="Times New Roman" w:cs="Times New Roman"/>
          <w:noProof/>
          <w:sz w:val="24"/>
          <w:szCs w:val="24"/>
        </w:rPr>
        <w:drawing>
          <wp:inline distT="114300" distB="114300" distL="114300" distR="114300" wp14:anchorId="7C078680" wp14:editId="47BFD223">
            <wp:extent cx="5731200" cy="29464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7"/>
                    <a:stretch>
                      <a:fillRect/>
                    </a:stretch>
                  </pic:blipFill>
                  <pic:spPr>
                    <a:xfrm>
                      <a:off x="0" y="0"/>
                      <a:ext cx="5731200" cy="2946400"/>
                    </a:xfrm>
                    <a:prstGeom prst="rect">
                      <a:avLst/>
                    </a:prstGeom>
                  </pic:spPr>
                </pic:pic>
              </a:graphicData>
            </a:graphic>
          </wp:inline>
        </w:drawing>
      </w:r>
    </w:p>
    <w:p w14:paraId="65CE72A8" w14:textId="77777777" w:rsidR="00D42FD6" w:rsidRPr="00DC4CF8" w:rsidRDefault="005E3E2D" w:rsidP="00DC4CF8">
      <w:pPr>
        <w:spacing w:line="360" w:lineRule="auto"/>
        <w:jc w:val="center"/>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Figure 1: Business canvas model</w:t>
      </w:r>
    </w:p>
    <w:p w14:paraId="3C119596" w14:textId="77777777" w:rsidR="00D42FD6" w:rsidRPr="00DC4CF8" w:rsidRDefault="005E3E2D" w:rsidP="00DC4CF8">
      <w:pPr>
        <w:spacing w:line="360" w:lineRule="auto"/>
        <w:jc w:val="center"/>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w:t>
      </w:r>
      <w:proofErr w:type="gramStart"/>
      <w:r w:rsidRPr="00DC4CF8">
        <w:rPr>
          <w:rFonts w:ascii="Times New Roman" w:eastAsia="Times New Roman" w:hAnsi="Times New Roman" w:cs="Times New Roman"/>
          <w:sz w:val="24"/>
          <w:szCs w:val="24"/>
        </w:rPr>
        <w:t>source</w:t>
      </w:r>
      <w:proofErr w:type="gramEnd"/>
      <w:r w:rsidRPr="00DC4CF8">
        <w:rPr>
          <w:rFonts w:ascii="Times New Roman" w:eastAsia="Times New Roman" w:hAnsi="Times New Roman" w:cs="Times New Roman"/>
          <w:sz w:val="24"/>
          <w:szCs w:val="24"/>
        </w:rPr>
        <w:t>: bstrategyhub, 2022)</w:t>
      </w:r>
    </w:p>
    <w:p w14:paraId="09A46D51"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Netflix prioritises the customer relationships formed by making the user interface </w:t>
      </w:r>
      <w:proofErr w:type="gramStart"/>
      <w:r w:rsidRPr="00DC4CF8">
        <w:rPr>
          <w:rFonts w:ascii="Times New Roman" w:eastAsia="Times New Roman" w:hAnsi="Times New Roman" w:cs="Times New Roman"/>
          <w:sz w:val="24"/>
          <w:szCs w:val="24"/>
        </w:rPr>
        <w:t>‘ user</w:t>
      </w:r>
      <w:proofErr w:type="gramEnd"/>
      <w:r w:rsidRPr="00DC4CF8">
        <w:rPr>
          <w:rFonts w:ascii="Times New Roman" w:eastAsia="Times New Roman" w:hAnsi="Times New Roman" w:cs="Times New Roman"/>
          <w:sz w:val="24"/>
          <w:szCs w:val="24"/>
        </w:rPr>
        <w:t>-friendly and by utilising an algorithm that shows the content based on the identified patterns of the entertainment forms of the customers. Furthermore, Netflix utilises its digital presence in social media to update subscribers about the releases of new content and promotional concepts (</w:t>
      </w:r>
      <w:r w:rsidRPr="00DC4CF8">
        <w:rPr>
          <w:rFonts w:ascii="Times New Roman" w:eastAsia="Times New Roman" w:hAnsi="Times New Roman" w:cs="Times New Roman"/>
          <w:sz w:val="24"/>
          <w:szCs w:val="24"/>
          <w:highlight w:val="white"/>
        </w:rPr>
        <w:t xml:space="preserve">Steck </w:t>
      </w:r>
      <w:r w:rsidRPr="00DC4CF8">
        <w:rPr>
          <w:rFonts w:ascii="Times New Roman" w:eastAsia="Times New Roman" w:hAnsi="Times New Roman" w:cs="Times New Roman"/>
          <w:i/>
          <w:sz w:val="24"/>
          <w:szCs w:val="24"/>
          <w:highlight w:val="white"/>
        </w:rPr>
        <w:t xml:space="preserve">et al. </w:t>
      </w:r>
      <w:r w:rsidRPr="00DC4CF8">
        <w:rPr>
          <w:rFonts w:ascii="Times New Roman" w:eastAsia="Times New Roman" w:hAnsi="Times New Roman" w:cs="Times New Roman"/>
          <w:sz w:val="24"/>
          <w:szCs w:val="24"/>
          <w:highlight w:val="white"/>
        </w:rPr>
        <w:t>2021</w:t>
      </w:r>
      <w:r w:rsidRPr="00DC4CF8">
        <w:rPr>
          <w:rFonts w:ascii="Times New Roman" w:eastAsia="Times New Roman" w:hAnsi="Times New Roman" w:cs="Times New Roman"/>
          <w:sz w:val="24"/>
          <w:szCs w:val="24"/>
        </w:rPr>
        <w:t xml:space="preserve">). Netflix offers the best streaming content to its users by investing in innovative technology, recruiting and retaining expertise, and increasing employee performance by offering them benefits. Netflix however is still emphasising the ‘content </w:t>
      </w:r>
      <w:r w:rsidRPr="00DC4CF8">
        <w:rPr>
          <w:rFonts w:ascii="Times New Roman" w:eastAsia="Times New Roman" w:hAnsi="Times New Roman" w:cs="Times New Roman"/>
          <w:sz w:val="24"/>
          <w:szCs w:val="24"/>
        </w:rPr>
        <w:lastRenderedPageBreak/>
        <w:t>offering’ or selection, licensing, and uploading of relevant content on the website. Netflix's key partners extend to media producers and TV channels along with Wii, Playstation, and X-Box. Owing to the insufficient cash flow of Netflix during the initial years, it could be understood that Netflix's cost structure included the production of content, purchasing of rights, understanding recommendations via AI, maintenance of the platform, and enhancing research and development (</w:t>
      </w:r>
      <w:r w:rsidRPr="00DC4CF8">
        <w:rPr>
          <w:rFonts w:ascii="Times New Roman" w:eastAsia="Times New Roman" w:hAnsi="Times New Roman" w:cs="Times New Roman"/>
          <w:sz w:val="24"/>
          <w:szCs w:val="24"/>
          <w:highlight w:val="white"/>
        </w:rPr>
        <w:t>Lotz, 2021</w:t>
      </w:r>
      <w:r w:rsidRPr="00DC4CF8">
        <w:rPr>
          <w:rFonts w:ascii="Times New Roman" w:eastAsia="Times New Roman" w:hAnsi="Times New Roman" w:cs="Times New Roman"/>
          <w:sz w:val="24"/>
          <w:szCs w:val="24"/>
        </w:rPr>
        <w:t xml:space="preserve">). </w:t>
      </w:r>
    </w:p>
    <w:p w14:paraId="04027D65" w14:textId="77777777" w:rsidR="00D42FD6" w:rsidRPr="00DC4CF8" w:rsidRDefault="005E3E2D" w:rsidP="00DC4CF8">
      <w:pPr>
        <w:pStyle w:val="Heading2"/>
        <w:rPr>
          <w:rFonts w:cs="Times New Roman"/>
          <w:b w:val="0"/>
        </w:rPr>
      </w:pPr>
      <w:bookmarkStart w:id="2" w:name="_Toc122725557"/>
      <w:r w:rsidRPr="00DC4CF8">
        <w:rPr>
          <w:rFonts w:cs="Times New Roman"/>
        </w:rPr>
        <w:t>Aims</w:t>
      </w:r>
      <w:bookmarkEnd w:id="2"/>
      <w:r w:rsidRPr="00DC4CF8">
        <w:rPr>
          <w:rFonts w:cs="Times New Roman"/>
        </w:rPr>
        <w:t xml:space="preserve"> </w:t>
      </w:r>
    </w:p>
    <w:p w14:paraId="6E912B4F"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Netflix aims to attain the target of 100 million subscribers in India through efficient strategic management.  Moreover, Netflix has also aimed at offering local content to the targeted consumer base in order to enhance the consumer base. Additionally, Netflix also aims at offering content in the more affordable price range for attracting a large customer base. </w:t>
      </w:r>
    </w:p>
    <w:p w14:paraId="52376890" w14:textId="77777777" w:rsidR="00D42FD6" w:rsidRPr="00DC4CF8" w:rsidRDefault="005E3E2D" w:rsidP="00DC4CF8">
      <w:pPr>
        <w:pStyle w:val="Heading2"/>
        <w:rPr>
          <w:rFonts w:cs="Times New Roman"/>
        </w:rPr>
      </w:pPr>
      <w:bookmarkStart w:id="3" w:name="_Toc122725558"/>
      <w:r w:rsidRPr="00DC4CF8">
        <w:rPr>
          <w:rFonts w:cs="Times New Roman"/>
        </w:rPr>
        <w:t>Objectives</w:t>
      </w:r>
      <w:bookmarkEnd w:id="3"/>
      <w:r w:rsidRPr="00DC4CF8">
        <w:rPr>
          <w:rFonts w:cs="Times New Roman"/>
        </w:rPr>
        <w:t xml:space="preserve"> </w:t>
      </w:r>
    </w:p>
    <w:p w14:paraId="32B347B0"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Netflix's objectives rely on providing entertainment to its paid subscribers where Tv series, films to documentaries will be available the streaming. Its other objective is competing on agility with competitors. differentiating itself and attracting viewers. With strategic decision-making and innovative ideas and distinct </w:t>
      </w:r>
      <w:proofErr w:type="gramStart"/>
      <w:r w:rsidRPr="00DC4CF8">
        <w:rPr>
          <w:rFonts w:ascii="Times New Roman" w:eastAsia="Times New Roman" w:hAnsi="Times New Roman" w:cs="Times New Roman"/>
          <w:sz w:val="24"/>
          <w:szCs w:val="24"/>
        </w:rPr>
        <w:t>culture,  developing</w:t>
      </w:r>
      <w:proofErr w:type="gramEnd"/>
      <w:r w:rsidRPr="00DC4CF8">
        <w:rPr>
          <w:rFonts w:ascii="Times New Roman" w:eastAsia="Times New Roman" w:hAnsi="Times New Roman" w:cs="Times New Roman"/>
          <w:sz w:val="24"/>
          <w:szCs w:val="24"/>
        </w:rPr>
        <w:t xml:space="preserve"> opportunities for business growth.</w:t>
      </w:r>
    </w:p>
    <w:p w14:paraId="22D1E994" w14:textId="77777777" w:rsidR="00D42FD6" w:rsidRPr="00DC4CF8" w:rsidRDefault="005E3E2D" w:rsidP="00DC4CF8">
      <w:pPr>
        <w:pStyle w:val="Heading2"/>
        <w:rPr>
          <w:rFonts w:cs="Times New Roman"/>
        </w:rPr>
      </w:pPr>
      <w:bookmarkStart w:id="4" w:name="_Toc122725559"/>
      <w:r w:rsidRPr="00DC4CF8">
        <w:rPr>
          <w:rFonts w:cs="Times New Roman"/>
        </w:rPr>
        <w:t>Mission</w:t>
      </w:r>
      <w:bookmarkEnd w:id="4"/>
      <w:r w:rsidRPr="00DC4CF8">
        <w:rPr>
          <w:rFonts w:cs="Times New Roman"/>
        </w:rPr>
        <w:t xml:space="preserve"> </w:t>
      </w:r>
    </w:p>
    <w:p w14:paraId="69FAA6E8" w14:textId="77777777"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sz w:val="24"/>
          <w:szCs w:val="24"/>
        </w:rPr>
        <w:t xml:space="preserve">Netflix's mission is to entertain people globally by providing access to excellent TV series, movies, and documentaries based on their preferences. Along with this, Netflix provides control to their users with the ads-free option in one subscription to gain a competitive advantage. Moreover, Netflix aimed to attract around 100 million customers in India and other countries as well.  </w:t>
      </w:r>
    </w:p>
    <w:p w14:paraId="4FE211CF" w14:textId="77777777" w:rsidR="00D42FD6" w:rsidRPr="00DC4CF8" w:rsidRDefault="005E3E2D" w:rsidP="00DC4CF8">
      <w:pPr>
        <w:pStyle w:val="Heading1"/>
        <w:rPr>
          <w:rFonts w:cs="Times New Roman"/>
        </w:rPr>
      </w:pPr>
      <w:bookmarkStart w:id="5" w:name="_Toc122725560"/>
      <w:r w:rsidRPr="00DC4CF8">
        <w:rPr>
          <w:rFonts w:cs="Times New Roman"/>
        </w:rPr>
        <w:lastRenderedPageBreak/>
        <w:t>Industry analysis</w:t>
      </w:r>
      <w:bookmarkEnd w:id="5"/>
      <w:r w:rsidRPr="00DC4CF8">
        <w:rPr>
          <w:rFonts w:cs="Times New Roman"/>
        </w:rPr>
        <w:t xml:space="preserve"> </w:t>
      </w:r>
    </w:p>
    <w:p w14:paraId="2ED211E2" w14:textId="77777777" w:rsidR="00D42FD6" w:rsidRPr="00DC4CF8" w:rsidRDefault="005E3E2D" w:rsidP="00DC4CF8">
      <w:pPr>
        <w:spacing w:line="360" w:lineRule="auto"/>
        <w:jc w:val="center"/>
        <w:rPr>
          <w:rFonts w:ascii="Times New Roman" w:eastAsia="Times New Roman" w:hAnsi="Times New Roman" w:cs="Times New Roman"/>
          <w:sz w:val="24"/>
          <w:szCs w:val="24"/>
        </w:rPr>
      </w:pPr>
      <w:r w:rsidRPr="00DC4CF8">
        <w:rPr>
          <w:rFonts w:ascii="Times New Roman" w:eastAsia="Times New Roman" w:hAnsi="Times New Roman" w:cs="Times New Roman"/>
          <w:noProof/>
          <w:sz w:val="24"/>
          <w:szCs w:val="24"/>
        </w:rPr>
        <w:drawing>
          <wp:inline distT="114300" distB="114300" distL="114300" distR="114300" wp14:anchorId="24ED6973" wp14:editId="42F3275C">
            <wp:extent cx="5731200" cy="34290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8"/>
                    <a:stretch>
                      <a:fillRect/>
                    </a:stretch>
                  </pic:blipFill>
                  <pic:spPr>
                    <a:xfrm>
                      <a:off x="0" y="0"/>
                      <a:ext cx="5731200" cy="3429000"/>
                    </a:xfrm>
                    <a:prstGeom prst="rect">
                      <a:avLst/>
                    </a:prstGeom>
                  </pic:spPr>
                </pic:pic>
              </a:graphicData>
            </a:graphic>
          </wp:inline>
        </w:drawing>
      </w:r>
    </w:p>
    <w:p w14:paraId="4C04E338" w14:textId="77777777" w:rsidR="00D42FD6" w:rsidRPr="00DC4CF8" w:rsidRDefault="005E3E2D" w:rsidP="00DC4CF8">
      <w:pPr>
        <w:spacing w:before="240" w:after="240" w:line="360" w:lineRule="auto"/>
        <w:jc w:val="center"/>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Figure 2: Porter’s 5 Forces Model</w:t>
      </w:r>
    </w:p>
    <w:p w14:paraId="728DA632" w14:textId="77777777" w:rsidR="00D42FD6" w:rsidRPr="00DC4CF8" w:rsidRDefault="005E3E2D" w:rsidP="00DC4CF8">
      <w:pPr>
        <w:spacing w:before="240" w:after="240" w:line="360" w:lineRule="auto"/>
        <w:jc w:val="center"/>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(Sources: Wallstreetmojo, 2022)</w:t>
      </w:r>
    </w:p>
    <w:p w14:paraId="3F2DB79D" w14:textId="77777777" w:rsidR="00D42FD6" w:rsidRPr="00DC4CF8" w:rsidRDefault="005E3E2D" w:rsidP="00DC4CF8">
      <w:pPr>
        <w:spacing w:before="240" w:after="240"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Using Porter's Five Forces Model, an analysis of the impact of the macro environment and the competitive strength and weakness of Netflix can be done. This model will help to identify the areas where Netflix has greater competitive power at the moment in the industry and the areas where it can improve.</w:t>
      </w:r>
    </w:p>
    <w:p w14:paraId="57E9C7CB" w14:textId="77777777" w:rsidR="00D42FD6" w:rsidRPr="00DC4CF8" w:rsidRDefault="005E3E2D" w:rsidP="00DC4CF8">
      <w:pPr>
        <w:spacing w:before="240" w:after="240"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b/>
          <w:sz w:val="24"/>
          <w:szCs w:val="24"/>
        </w:rPr>
        <w:t xml:space="preserve">The threat of New Entrants: </w:t>
      </w:r>
      <w:r w:rsidRPr="00DC4CF8">
        <w:rPr>
          <w:rFonts w:ascii="Times New Roman" w:eastAsia="Times New Roman" w:hAnsi="Times New Roman" w:cs="Times New Roman"/>
          <w:sz w:val="24"/>
          <w:szCs w:val="24"/>
        </w:rPr>
        <w:t xml:space="preserve">Netflix’s threat of new entrants in the industry is </w:t>
      </w:r>
      <w:r w:rsidRPr="00DC4CF8">
        <w:rPr>
          <w:rFonts w:ascii="Times New Roman" w:eastAsia="Times New Roman" w:hAnsi="Times New Roman" w:cs="Times New Roman"/>
          <w:b/>
          <w:sz w:val="24"/>
          <w:szCs w:val="24"/>
        </w:rPr>
        <w:t>low</w:t>
      </w:r>
      <w:r w:rsidRPr="00DC4CF8">
        <w:rPr>
          <w:rFonts w:ascii="Times New Roman" w:eastAsia="Times New Roman" w:hAnsi="Times New Roman" w:cs="Times New Roman"/>
          <w:sz w:val="24"/>
          <w:szCs w:val="24"/>
        </w:rPr>
        <w:t xml:space="preserve"> because there are a lot of barriers to the entry of new streaming organisations. This is due to the fact that a lot of investment is required in producing new content or acquiring content from existing players in the market. For existing players like Netflix, the barriers to entry are comparatively lesser because they already have a fan base and </w:t>
      </w:r>
      <w:proofErr w:type="gramStart"/>
      <w:r w:rsidRPr="00DC4CF8">
        <w:rPr>
          <w:rFonts w:ascii="Times New Roman" w:eastAsia="Times New Roman" w:hAnsi="Times New Roman" w:cs="Times New Roman"/>
          <w:sz w:val="24"/>
          <w:szCs w:val="24"/>
        </w:rPr>
        <w:t>therefore</w:t>
      </w:r>
      <w:proofErr w:type="gramEnd"/>
      <w:r w:rsidRPr="00DC4CF8">
        <w:rPr>
          <w:rFonts w:ascii="Times New Roman" w:eastAsia="Times New Roman" w:hAnsi="Times New Roman" w:cs="Times New Roman"/>
          <w:sz w:val="24"/>
          <w:szCs w:val="24"/>
        </w:rPr>
        <w:t xml:space="preserve"> they can launch new content without much issue (Meng </w:t>
      </w:r>
      <w:r w:rsidRPr="00DC4CF8">
        <w:rPr>
          <w:rFonts w:ascii="Times New Roman" w:eastAsia="Times New Roman" w:hAnsi="Times New Roman" w:cs="Times New Roman"/>
          <w:i/>
          <w:sz w:val="24"/>
          <w:szCs w:val="24"/>
        </w:rPr>
        <w:t>et al.</w:t>
      </w:r>
      <w:r w:rsidRPr="00DC4CF8">
        <w:rPr>
          <w:rFonts w:ascii="Times New Roman" w:eastAsia="Times New Roman" w:hAnsi="Times New Roman" w:cs="Times New Roman"/>
          <w:sz w:val="24"/>
          <w:szCs w:val="24"/>
        </w:rPr>
        <w:t xml:space="preserve"> 2022).</w:t>
      </w:r>
    </w:p>
    <w:p w14:paraId="3EA294B5" w14:textId="77777777" w:rsidR="00D42FD6" w:rsidRPr="00DC4CF8" w:rsidRDefault="005E3E2D" w:rsidP="00DC4CF8">
      <w:pPr>
        <w:spacing w:before="240" w:after="240"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 xml:space="preserve">The threat of Substitutes: </w:t>
      </w:r>
      <w:r w:rsidRPr="00DC4CF8">
        <w:rPr>
          <w:rFonts w:ascii="Times New Roman" w:eastAsia="Times New Roman" w:hAnsi="Times New Roman" w:cs="Times New Roman"/>
          <w:sz w:val="24"/>
          <w:szCs w:val="24"/>
        </w:rPr>
        <w:t xml:space="preserve">The threat of substitutes for Netflix is </w:t>
      </w:r>
      <w:r w:rsidRPr="00DC4CF8">
        <w:rPr>
          <w:rFonts w:ascii="Times New Roman" w:eastAsia="Times New Roman" w:hAnsi="Times New Roman" w:cs="Times New Roman"/>
          <w:b/>
          <w:sz w:val="24"/>
          <w:szCs w:val="24"/>
        </w:rPr>
        <w:t>low</w:t>
      </w:r>
      <w:r w:rsidRPr="00DC4CF8">
        <w:rPr>
          <w:rFonts w:ascii="Times New Roman" w:eastAsia="Times New Roman" w:hAnsi="Times New Roman" w:cs="Times New Roman"/>
          <w:sz w:val="24"/>
          <w:szCs w:val="24"/>
        </w:rPr>
        <w:t xml:space="preserve"> because society in present times is more interested in watching movies and series through streaming platforms rather than going to the multiplexes to watch movies or plays at theatres. This is so primarily </w:t>
      </w:r>
      <w:r w:rsidRPr="00DC4CF8">
        <w:rPr>
          <w:rFonts w:ascii="Times New Roman" w:eastAsia="Times New Roman" w:hAnsi="Times New Roman" w:cs="Times New Roman"/>
          <w:sz w:val="24"/>
          <w:szCs w:val="24"/>
        </w:rPr>
        <w:lastRenderedPageBreak/>
        <w:t>because online media platforms are more content-oriented with lesser advertisements and anytime availability of content.</w:t>
      </w:r>
      <w:r w:rsidRPr="00DC4CF8">
        <w:rPr>
          <w:rFonts w:ascii="Times New Roman" w:eastAsia="Times New Roman" w:hAnsi="Times New Roman" w:cs="Times New Roman"/>
          <w:b/>
          <w:sz w:val="24"/>
          <w:szCs w:val="24"/>
        </w:rPr>
        <w:t xml:space="preserve"> </w:t>
      </w:r>
    </w:p>
    <w:p w14:paraId="7E2FB50C" w14:textId="77777777" w:rsidR="00D42FD6" w:rsidRPr="00DC4CF8" w:rsidRDefault="005E3E2D" w:rsidP="00DC4CF8">
      <w:pPr>
        <w:spacing w:line="360" w:lineRule="auto"/>
        <w:jc w:val="both"/>
        <w:rPr>
          <w:rFonts w:ascii="Times New Roman" w:hAnsi="Times New Roman" w:cs="Times New Roman"/>
          <w:sz w:val="24"/>
        </w:rPr>
      </w:pPr>
      <w:bookmarkStart w:id="6" w:name="_ery3z5jkwmhk" w:colFirst="0" w:colLast="0"/>
      <w:bookmarkEnd w:id="6"/>
      <w:r w:rsidRPr="00DC4CF8">
        <w:rPr>
          <w:rFonts w:ascii="Times New Roman" w:hAnsi="Times New Roman" w:cs="Times New Roman"/>
          <w:b/>
          <w:sz w:val="24"/>
        </w:rPr>
        <w:t>Competitive Rivalry:</w:t>
      </w:r>
      <w:r w:rsidRPr="00DC4CF8">
        <w:rPr>
          <w:rFonts w:ascii="Times New Roman" w:hAnsi="Times New Roman" w:cs="Times New Roman"/>
          <w:sz w:val="24"/>
        </w:rPr>
        <w:t xml:space="preserve"> The threat of competitive rivalry is </w:t>
      </w:r>
      <w:r w:rsidRPr="00DC4CF8">
        <w:rPr>
          <w:rFonts w:ascii="Times New Roman" w:hAnsi="Times New Roman" w:cs="Times New Roman"/>
          <w:b/>
          <w:sz w:val="24"/>
        </w:rPr>
        <w:t>very high</w:t>
      </w:r>
      <w:r w:rsidRPr="00DC4CF8">
        <w:rPr>
          <w:rFonts w:ascii="Times New Roman" w:hAnsi="Times New Roman" w:cs="Times New Roman"/>
          <w:sz w:val="24"/>
        </w:rPr>
        <w:t xml:space="preserve"> for Netflix as there are several other streaming organizations like Amazon Prime, Disney Plus Hotstar, and HBO Max that use new and innovative technology-based streaming facilities for the viewers. These rivals offer their services at lower costs, pricing, and value proposition.</w:t>
      </w:r>
    </w:p>
    <w:p w14:paraId="074190A3" w14:textId="77777777" w:rsidR="00D42FD6" w:rsidRPr="00DC4CF8" w:rsidRDefault="005E3E2D" w:rsidP="00DC4CF8">
      <w:pPr>
        <w:spacing w:line="360" w:lineRule="auto"/>
        <w:jc w:val="both"/>
        <w:rPr>
          <w:rFonts w:ascii="Times New Roman" w:hAnsi="Times New Roman" w:cs="Times New Roman"/>
          <w:sz w:val="24"/>
        </w:rPr>
      </w:pPr>
      <w:bookmarkStart w:id="7" w:name="_s7yb6j1kb04g" w:colFirst="0" w:colLast="0"/>
      <w:bookmarkEnd w:id="7"/>
      <w:r w:rsidRPr="00DC4CF8">
        <w:rPr>
          <w:rFonts w:ascii="Times New Roman" w:hAnsi="Times New Roman" w:cs="Times New Roman"/>
          <w:b/>
          <w:sz w:val="24"/>
        </w:rPr>
        <w:t xml:space="preserve">Power of Suppliers: </w:t>
      </w:r>
      <w:r w:rsidRPr="00DC4CF8">
        <w:rPr>
          <w:rFonts w:ascii="Times New Roman" w:hAnsi="Times New Roman" w:cs="Times New Roman"/>
          <w:sz w:val="24"/>
        </w:rPr>
        <w:t xml:space="preserve">Content plays a significant role in acquiring a customer and retaining them and because Netflix comes up with its original content which are liked by the audiences, the bargaining power of suppliers is </w:t>
      </w:r>
      <w:r w:rsidRPr="00DC4CF8">
        <w:rPr>
          <w:rFonts w:ascii="Times New Roman" w:hAnsi="Times New Roman" w:cs="Times New Roman"/>
          <w:b/>
          <w:sz w:val="24"/>
        </w:rPr>
        <w:t>low (</w:t>
      </w:r>
      <w:r w:rsidRPr="00DC4CF8">
        <w:rPr>
          <w:rFonts w:ascii="Times New Roman" w:hAnsi="Times New Roman" w:cs="Times New Roman"/>
          <w:sz w:val="24"/>
          <w:highlight w:val="white"/>
        </w:rPr>
        <w:t xml:space="preserve">Fleischman </w:t>
      </w:r>
      <w:r w:rsidRPr="00DC4CF8">
        <w:rPr>
          <w:rFonts w:ascii="Times New Roman" w:hAnsi="Times New Roman" w:cs="Times New Roman"/>
          <w:i/>
          <w:sz w:val="24"/>
          <w:highlight w:val="white"/>
        </w:rPr>
        <w:t>et al.</w:t>
      </w:r>
      <w:r w:rsidRPr="00DC4CF8">
        <w:rPr>
          <w:rFonts w:ascii="Times New Roman" w:hAnsi="Times New Roman" w:cs="Times New Roman"/>
          <w:sz w:val="24"/>
          <w:highlight w:val="white"/>
        </w:rPr>
        <w:t>2021)</w:t>
      </w:r>
      <w:r w:rsidRPr="00DC4CF8">
        <w:rPr>
          <w:rFonts w:ascii="Times New Roman" w:hAnsi="Times New Roman" w:cs="Times New Roman"/>
          <w:sz w:val="24"/>
        </w:rPr>
        <w:t>. Initially, suppliers had negotiated for copyrights and other broadcasting rights from Netflix but now Netflix is in a dominating position and has greater supplier powers for attracting content from makers as well as producing content by themselves.</w:t>
      </w:r>
    </w:p>
    <w:p w14:paraId="795679AE" w14:textId="77777777" w:rsidR="00D42FD6" w:rsidRPr="00DC4CF8" w:rsidRDefault="005E3E2D" w:rsidP="00DC4CF8">
      <w:pPr>
        <w:spacing w:line="360" w:lineRule="auto"/>
        <w:jc w:val="both"/>
        <w:rPr>
          <w:rFonts w:ascii="Times New Roman" w:hAnsi="Times New Roman" w:cs="Times New Roman"/>
          <w:sz w:val="24"/>
        </w:rPr>
      </w:pPr>
      <w:bookmarkStart w:id="8" w:name="_ds393lqg4oc6" w:colFirst="0" w:colLast="0"/>
      <w:bookmarkEnd w:id="8"/>
      <w:r w:rsidRPr="00DC4CF8">
        <w:rPr>
          <w:rFonts w:ascii="Times New Roman" w:hAnsi="Times New Roman" w:cs="Times New Roman"/>
          <w:b/>
          <w:sz w:val="24"/>
        </w:rPr>
        <w:t>Power of Buyers:</w:t>
      </w:r>
      <w:r w:rsidRPr="00DC4CF8">
        <w:rPr>
          <w:rFonts w:ascii="Times New Roman" w:hAnsi="Times New Roman" w:cs="Times New Roman"/>
          <w:sz w:val="24"/>
        </w:rPr>
        <w:t xml:space="preserve"> Despite the presence of several competitors in the industry, the demand for Netflix subscriptions is high, and therefore the bargaining power of buyers is comparatively </w:t>
      </w:r>
      <w:r w:rsidRPr="00DC4CF8">
        <w:rPr>
          <w:rFonts w:ascii="Times New Roman" w:hAnsi="Times New Roman" w:cs="Times New Roman"/>
          <w:b/>
          <w:sz w:val="24"/>
        </w:rPr>
        <w:t>low</w:t>
      </w:r>
      <w:r w:rsidRPr="00DC4CF8">
        <w:rPr>
          <w:rFonts w:ascii="Times New Roman" w:hAnsi="Times New Roman" w:cs="Times New Roman"/>
          <w:sz w:val="24"/>
        </w:rPr>
        <w:t>. This is because Netflix offers original, exclusive, and personalised content and with the spread of social media advertising the company is able to reach a vast audience for its content. Consumers are mainly looking for content that is real and platforms that provide such exclusive content and Netflix has been successful in dominating and targeting its audience.</w:t>
      </w:r>
    </w:p>
    <w:p w14:paraId="0586F875" w14:textId="77777777" w:rsidR="00D42FD6" w:rsidRPr="00DC4CF8" w:rsidRDefault="005E3E2D" w:rsidP="00DC4CF8">
      <w:pPr>
        <w:pStyle w:val="Heading2"/>
        <w:rPr>
          <w:rFonts w:cs="Times New Roman"/>
        </w:rPr>
      </w:pPr>
      <w:bookmarkStart w:id="9" w:name="_Toc122725561"/>
      <w:r w:rsidRPr="00DC4CF8">
        <w:rPr>
          <w:rFonts w:cs="Times New Roman"/>
        </w:rPr>
        <w:t>Internal Analysis</w:t>
      </w:r>
      <w:bookmarkEnd w:id="9"/>
    </w:p>
    <w:p w14:paraId="25F657E1" w14:textId="77777777" w:rsidR="00D42FD6" w:rsidRPr="00DC4CF8" w:rsidRDefault="005E3E2D" w:rsidP="00DC4CF8">
      <w:pPr>
        <w:spacing w:line="360" w:lineRule="auto"/>
        <w:jc w:val="center"/>
        <w:rPr>
          <w:rFonts w:ascii="Times New Roman" w:eastAsia="Times New Roman" w:hAnsi="Times New Roman" w:cs="Times New Roman"/>
          <w:b/>
          <w:sz w:val="24"/>
          <w:szCs w:val="24"/>
        </w:rPr>
      </w:pPr>
      <w:r w:rsidRPr="00DC4CF8">
        <w:rPr>
          <w:rFonts w:ascii="Times New Roman" w:eastAsia="Times New Roman" w:hAnsi="Times New Roman" w:cs="Times New Roman"/>
          <w:b/>
          <w:noProof/>
          <w:sz w:val="24"/>
          <w:szCs w:val="24"/>
        </w:rPr>
        <w:drawing>
          <wp:inline distT="114300" distB="114300" distL="114300" distR="114300" wp14:anchorId="0539D250" wp14:editId="1645EB08">
            <wp:extent cx="5731200" cy="32893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9"/>
                    <a:stretch>
                      <a:fillRect/>
                    </a:stretch>
                  </pic:blipFill>
                  <pic:spPr>
                    <a:xfrm>
                      <a:off x="0" y="0"/>
                      <a:ext cx="5731200" cy="3289300"/>
                    </a:xfrm>
                    <a:prstGeom prst="rect">
                      <a:avLst/>
                    </a:prstGeom>
                  </pic:spPr>
                </pic:pic>
              </a:graphicData>
            </a:graphic>
          </wp:inline>
        </w:drawing>
      </w:r>
    </w:p>
    <w:p w14:paraId="76960F21" w14:textId="77777777" w:rsidR="00D42FD6" w:rsidRPr="00DC4CF8" w:rsidRDefault="005E3E2D" w:rsidP="00DC4CF8">
      <w:pPr>
        <w:spacing w:line="360" w:lineRule="auto"/>
        <w:jc w:val="center"/>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lastRenderedPageBreak/>
        <w:t xml:space="preserve">Figure 3: SWOT </w:t>
      </w:r>
    </w:p>
    <w:p w14:paraId="75CF4E42" w14:textId="77777777" w:rsidR="00D42FD6" w:rsidRPr="00DC4CF8" w:rsidRDefault="005E3E2D" w:rsidP="00DC4CF8">
      <w:pPr>
        <w:spacing w:line="360" w:lineRule="auto"/>
        <w:jc w:val="center"/>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w:t>
      </w:r>
      <w:proofErr w:type="gramStart"/>
      <w:r w:rsidRPr="00DC4CF8">
        <w:rPr>
          <w:rFonts w:ascii="Times New Roman" w:eastAsia="Times New Roman" w:hAnsi="Times New Roman" w:cs="Times New Roman"/>
          <w:sz w:val="24"/>
          <w:szCs w:val="24"/>
        </w:rPr>
        <w:t>source</w:t>
      </w:r>
      <w:proofErr w:type="gramEnd"/>
      <w:r w:rsidRPr="00DC4CF8">
        <w:rPr>
          <w:rFonts w:ascii="Times New Roman" w:eastAsia="Times New Roman" w:hAnsi="Times New Roman" w:cs="Times New Roman"/>
          <w:sz w:val="24"/>
          <w:szCs w:val="24"/>
        </w:rPr>
        <w:t>: medium, 2022)</w:t>
      </w:r>
    </w:p>
    <w:p w14:paraId="2CFA421F" w14:textId="77777777"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Strength</w:t>
      </w:r>
    </w:p>
    <w:p w14:paraId="17C77AC0"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The company has been observed to have exponential growth in the past ten years and has become an influential brand for streaming content not only in the country of the US but also over major areas. The company also is observed to have an exclusive brand reputation with a "brand value" of "16.0 billion dollars". There are over 168 subscribers to the company, which is an additional advantage for the company. </w:t>
      </w:r>
    </w:p>
    <w:p w14:paraId="5ABCE945" w14:textId="77777777"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 xml:space="preserve">Weaknesses </w:t>
      </w:r>
    </w:p>
    <w:p w14:paraId="1C4DEDE3"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Netflix is observed to have a repetition of content and therefore this is to affect the integration of the company. Besides this, Netflix is reported to have a debt of 18 billion dollars and the company is observed to have an increase in its debt cycle through every year of business operations. Customers also are witnessed to face a rigidity of the pricing model and this in turn is affecting the customer base of the company.</w:t>
      </w:r>
    </w:p>
    <w:p w14:paraId="74ABCD91" w14:textId="77777777"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 xml:space="preserve">Opportunities </w:t>
      </w:r>
    </w:p>
    <w:p w14:paraId="7DFA250A"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Netflix has the opportunity to offer a low-price option to customers. This will help in engaging the company to get a needed hold on the business propagation of the company. This is also useful as this is to assist the company to expand its pricing strategy and compete for the business with the competitors. Netflix can typically adopt advertising means to get a hold on the revenue cycle so that it can optimally perform to a drastic level.</w:t>
      </w:r>
    </w:p>
    <w:p w14:paraId="006BEA19" w14:textId="77777777"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 xml:space="preserve">Threats </w:t>
      </w:r>
    </w:p>
    <w:p w14:paraId="47005F21" w14:textId="77777777"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sz w:val="24"/>
          <w:szCs w:val="24"/>
        </w:rPr>
        <w:t>The strict government rules and adjacent regulations are a sincere threat to the business environment for Netflix. Apart from this, Digital piracy is still observed to be at its peak which is to contain high monthly costs for the company, making the company face difficulties in affording the threats possessed by piracy. The North American subscribers for Netflix have been observed to fall and are reaching saturation, which is another threat to the company.</w:t>
      </w:r>
    </w:p>
    <w:p w14:paraId="744E489B" w14:textId="77777777" w:rsidR="00D42FD6" w:rsidRPr="00DC4CF8" w:rsidRDefault="005E3E2D" w:rsidP="00DC4CF8">
      <w:pPr>
        <w:pStyle w:val="Heading2"/>
        <w:rPr>
          <w:rFonts w:cs="Times New Roman"/>
        </w:rPr>
      </w:pPr>
      <w:bookmarkStart w:id="10" w:name="_Toc122725562"/>
      <w:r w:rsidRPr="00DC4CF8">
        <w:rPr>
          <w:rFonts w:cs="Times New Roman"/>
        </w:rPr>
        <w:t>Primary activities</w:t>
      </w:r>
      <w:bookmarkEnd w:id="10"/>
      <w:r w:rsidRPr="00DC4CF8">
        <w:rPr>
          <w:rFonts w:cs="Times New Roman"/>
        </w:rPr>
        <w:t xml:space="preserve"> </w:t>
      </w:r>
    </w:p>
    <w:p w14:paraId="7A4462E2" w14:textId="77777777"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 xml:space="preserve">Inbound logistic </w:t>
      </w:r>
    </w:p>
    <w:p w14:paraId="2C926C9E"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Netflix's inbound logistics include things like procuring, warehousing and distributing the raw materials used to make refined products (</w:t>
      </w:r>
      <w:r w:rsidRPr="00DC4CF8">
        <w:rPr>
          <w:rFonts w:ascii="Times New Roman" w:eastAsia="Times New Roman" w:hAnsi="Times New Roman" w:cs="Times New Roman"/>
          <w:sz w:val="24"/>
          <w:szCs w:val="24"/>
          <w:highlight w:val="white"/>
        </w:rPr>
        <w:t xml:space="preserve">Tajeddini </w:t>
      </w:r>
      <w:r w:rsidRPr="00DC4CF8">
        <w:rPr>
          <w:rFonts w:ascii="Times New Roman" w:eastAsia="Times New Roman" w:hAnsi="Times New Roman" w:cs="Times New Roman"/>
          <w:i/>
          <w:sz w:val="24"/>
          <w:szCs w:val="24"/>
          <w:highlight w:val="white"/>
        </w:rPr>
        <w:t xml:space="preserve">et al. </w:t>
      </w:r>
      <w:r w:rsidRPr="00DC4CF8">
        <w:rPr>
          <w:rFonts w:ascii="Times New Roman" w:eastAsia="Times New Roman" w:hAnsi="Times New Roman" w:cs="Times New Roman"/>
          <w:sz w:val="24"/>
          <w:szCs w:val="24"/>
          <w:highlight w:val="white"/>
        </w:rPr>
        <w:t>2021</w:t>
      </w:r>
      <w:r w:rsidRPr="00DC4CF8">
        <w:rPr>
          <w:rFonts w:ascii="Times New Roman" w:eastAsia="Times New Roman" w:hAnsi="Times New Roman" w:cs="Times New Roman"/>
          <w:sz w:val="24"/>
          <w:szCs w:val="24"/>
        </w:rPr>
        <w:t xml:space="preserve">). Moreover, Netflix has a strong connection to media producers like Warner Bros. </w:t>
      </w:r>
    </w:p>
    <w:p w14:paraId="085DAE43" w14:textId="77777777"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 xml:space="preserve">Outbound logistic </w:t>
      </w:r>
    </w:p>
    <w:p w14:paraId="0CF2F10C"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lastRenderedPageBreak/>
        <w:t>Netflix provides a rental service for digital material. Transportation operations that provide clients with their purchased digital media files through purchase or streaming are an example that might be considered outbound logistics.</w:t>
      </w:r>
    </w:p>
    <w:p w14:paraId="5F160F62" w14:textId="77777777"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 xml:space="preserve">Operations </w:t>
      </w:r>
    </w:p>
    <w:p w14:paraId="6C58FB04"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Netflix web servers allow users to connect from a variety of devices, providing a stable framework for the service's multiple functions, including the ability to search and organise content (</w:t>
      </w:r>
      <w:r w:rsidRPr="00DC4CF8">
        <w:rPr>
          <w:rFonts w:ascii="Times New Roman" w:eastAsia="Times New Roman" w:hAnsi="Times New Roman" w:cs="Times New Roman"/>
          <w:sz w:val="24"/>
          <w:szCs w:val="24"/>
          <w:highlight w:val="white"/>
        </w:rPr>
        <w:t>Waari, 2022</w:t>
      </w:r>
      <w:r w:rsidRPr="00DC4CF8">
        <w:rPr>
          <w:rFonts w:ascii="Times New Roman" w:eastAsia="Times New Roman" w:hAnsi="Times New Roman" w:cs="Times New Roman"/>
          <w:sz w:val="24"/>
          <w:szCs w:val="24"/>
        </w:rPr>
        <w:t xml:space="preserve">). Moreover, Netflix's multimedia servers are built on a cloud system. </w:t>
      </w:r>
    </w:p>
    <w:p w14:paraId="2CA2AF2E" w14:textId="77777777"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 xml:space="preserve">Service </w:t>
      </w:r>
    </w:p>
    <w:p w14:paraId="782752BF"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Netflix has the fastest and most reliable customer support in the industry. Login and transaction difficulties are only two of the many that may be resolved in real-time with the assistance of its support workers.</w:t>
      </w:r>
    </w:p>
    <w:p w14:paraId="179E5DD4" w14:textId="77777777"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 xml:space="preserve">Sales and marketing </w:t>
      </w:r>
    </w:p>
    <w:p w14:paraId="31824BFC" w14:textId="77777777" w:rsidR="00D42FD6" w:rsidRPr="00DC4CF8" w:rsidRDefault="005E3E2D" w:rsidP="00DC4CF8">
      <w:pPr>
        <w:spacing w:line="360" w:lineRule="auto"/>
        <w:jc w:val="both"/>
        <w:rPr>
          <w:rFonts w:ascii="Times New Roman" w:eastAsia="Times New Roman" w:hAnsi="Times New Roman" w:cs="Times New Roman"/>
          <w:sz w:val="24"/>
          <w:szCs w:val="24"/>
          <w:highlight w:val="white"/>
        </w:rPr>
      </w:pPr>
      <w:r w:rsidRPr="00DC4CF8">
        <w:rPr>
          <w:rFonts w:ascii="Times New Roman" w:eastAsia="Times New Roman" w:hAnsi="Times New Roman" w:cs="Times New Roman"/>
          <w:sz w:val="24"/>
          <w:szCs w:val="24"/>
          <w:highlight w:val="white"/>
        </w:rPr>
        <w:t>Netflix's advertising budget has been significantly raised, and the company has been actively promoting itself in an effort to attract a wider audience. It has been estimated that Netflix invested $2.65 billion in promotion in 2019 (</w:t>
      </w:r>
      <w:proofErr w:type="gramStart"/>
      <w:r w:rsidRPr="00DC4CF8">
        <w:rPr>
          <w:rFonts w:ascii="Times New Roman" w:eastAsia="Times New Roman" w:hAnsi="Times New Roman" w:cs="Times New Roman"/>
          <w:sz w:val="24"/>
          <w:szCs w:val="24"/>
        </w:rPr>
        <w:t>Ir.netflix</w:t>
      </w:r>
      <w:proofErr w:type="gramEnd"/>
      <w:r w:rsidRPr="00DC4CF8">
        <w:rPr>
          <w:rFonts w:ascii="Times New Roman" w:eastAsia="Times New Roman" w:hAnsi="Times New Roman" w:cs="Times New Roman"/>
          <w:sz w:val="24"/>
          <w:szCs w:val="24"/>
        </w:rPr>
        <w:t>, 2022</w:t>
      </w:r>
      <w:r w:rsidRPr="00DC4CF8">
        <w:rPr>
          <w:rFonts w:ascii="Times New Roman" w:eastAsia="Times New Roman" w:hAnsi="Times New Roman" w:cs="Times New Roman"/>
          <w:sz w:val="24"/>
          <w:szCs w:val="24"/>
          <w:highlight w:val="white"/>
        </w:rPr>
        <w:t>).</w:t>
      </w:r>
    </w:p>
    <w:p w14:paraId="6EA9BE56" w14:textId="77777777" w:rsidR="00D42FD6" w:rsidRPr="00DC4CF8" w:rsidRDefault="005E3E2D" w:rsidP="00DC4CF8">
      <w:pPr>
        <w:pStyle w:val="Heading2"/>
        <w:rPr>
          <w:rFonts w:cs="Times New Roman"/>
        </w:rPr>
      </w:pPr>
      <w:bookmarkStart w:id="11" w:name="_Toc122725563"/>
      <w:r w:rsidRPr="00DC4CF8">
        <w:rPr>
          <w:rFonts w:cs="Times New Roman"/>
        </w:rPr>
        <w:t>Supporting activities of Netflix</w:t>
      </w:r>
      <w:bookmarkEnd w:id="11"/>
      <w:r w:rsidRPr="00DC4CF8">
        <w:rPr>
          <w:rFonts w:cs="Times New Roman"/>
        </w:rPr>
        <w:t xml:space="preserve"> </w:t>
      </w:r>
    </w:p>
    <w:p w14:paraId="00F7E780" w14:textId="77777777"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 xml:space="preserve">Infrastructure </w:t>
      </w:r>
    </w:p>
    <w:p w14:paraId="4178CF86"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Netflix's corporate office addresses all of the company's financial and strategic planning needs. All financial, regulatory, and quality control concerns are handled at the departmental level.</w:t>
      </w:r>
    </w:p>
    <w:p w14:paraId="52BE2018" w14:textId="77777777"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HRM</w:t>
      </w:r>
    </w:p>
    <w:p w14:paraId="62E22AE8"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It has been found that HRM at Netflix is driven by employee appreciation and feedback. Netflix values its workers highly and involves them in all of its business processes whenever possible (</w:t>
      </w:r>
      <w:r w:rsidRPr="00DC4CF8">
        <w:rPr>
          <w:rFonts w:ascii="Times New Roman" w:eastAsia="Times New Roman" w:hAnsi="Times New Roman" w:cs="Times New Roman"/>
          <w:sz w:val="24"/>
          <w:szCs w:val="24"/>
          <w:highlight w:val="white"/>
        </w:rPr>
        <w:t>Waari, 2022</w:t>
      </w:r>
      <w:r w:rsidRPr="00DC4CF8">
        <w:rPr>
          <w:rFonts w:ascii="Times New Roman" w:eastAsia="Times New Roman" w:hAnsi="Times New Roman" w:cs="Times New Roman"/>
          <w:sz w:val="24"/>
          <w:szCs w:val="24"/>
        </w:rPr>
        <w:t>).</w:t>
      </w:r>
    </w:p>
    <w:p w14:paraId="1994FF98" w14:textId="77777777"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 xml:space="preserve">Technology </w:t>
      </w:r>
    </w:p>
    <w:p w14:paraId="041E209F"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Netflix's purpose is to provide its subscribers with the greatest possible online movie renting service, including the most cutting-edge technology and the most dependable interface it relies on cutting-edge innovation.</w:t>
      </w:r>
    </w:p>
    <w:p w14:paraId="12D6224C" w14:textId="77777777"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 xml:space="preserve">Procurement </w:t>
      </w:r>
    </w:p>
    <w:p w14:paraId="3BEE695E" w14:textId="77777777"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sz w:val="24"/>
          <w:szCs w:val="24"/>
          <w:highlight w:val="white"/>
        </w:rPr>
        <w:t xml:space="preserve">The process of acquiring copyright rights for the digital material it sells falls under “procurement” in Netflix's business cycle assessment (Aversa </w:t>
      </w:r>
      <w:r w:rsidRPr="00DC4CF8">
        <w:rPr>
          <w:rFonts w:ascii="Times New Roman" w:eastAsia="Times New Roman" w:hAnsi="Times New Roman" w:cs="Times New Roman"/>
          <w:i/>
          <w:sz w:val="24"/>
          <w:szCs w:val="24"/>
          <w:highlight w:val="white"/>
        </w:rPr>
        <w:t>et al.</w:t>
      </w:r>
      <w:r w:rsidRPr="00DC4CF8">
        <w:rPr>
          <w:rFonts w:ascii="Times New Roman" w:eastAsia="Times New Roman" w:hAnsi="Times New Roman" w:cs="Times New Roman"/>
          <w:sz w:val="24"/>
          <w:szCs w:val="24"/>
          <w:highlight w:val="white"/>
        </w:rPr>
        <w:t xml:space="preserve"> 2019). Netflix considers it a top priority to acquire both unique and accessible entertainment.</w:t>
      </w:r>
    </w:p>
    <w:p w14:paraId="444D17FC" w14:textId="77777777" w:rsidR="00D42FD6" w:rsidRPr="00DC4CF8" w:rsidRDefault="005E3E2D" w:rsidP="00DC4CF8">
      <w:pPr>
        <w:pStyle w:val="Heading2"/>
        <w:rPr>
          <w:rFonts w:cs="Times New Roman"/>
        </w:rPr>
      </w:pPr>
      <w:bookmarkStart w:id="12" w:name="_Toc122725564"/>
      <w:r w:rsidRPr="00DC4CF8">
        <w:rPr>
          <w:rFonts w:cs="Times New Roman"/>
        </w:rPr>
        <w:lastRenderedPageBreak/>
        <w:t>External Analysis</w:t>
      </w:r>
      <w:bookmarkEnd w:id="12"/>
    </w:p>
    <w:p w14:paraId="5C9DFA68" w14:textId="77777777"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 xml:space="preserve">Political </w:t>
      </w:r>
    </w:p>
    <w:p w14:paraId="339C5C25" w14:textId="77777777"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sz w:val="24"/>
          <w:szCs w:val="24"/>
          <w:highlight w:val="white"/>
        </w:rPr>
        <w:t>Owing to the political power of the US government, over 200 nations are now home to Netflix's international operations. Netflix is forbidden in nations that have a conflict with the United States government, including Syria, North Korea, China, and Ukraine. In the European region, Netflix has to pay around 26% tax to operate its business due to its US regulation which affected its profitability in this region (</w:t>
      </w:r>
      <w:r w:rsidRPr="00DC4CF8">
        <w:rPr>
          <w:rFonts w:ascii="Times New Roman" w:eastAsia="Times New Roman" w:hAnsi="Times New Roman" w:cs="Times New Roman"/>
          <w:sz w:val="24"/>
          <w:szCs w:val="24"/>
        </w:rPr>
        <w:t>Wsj.com, 2022</w:t>
      </w:r>
      <w:r w:rsidRPr="00DC4CF8">
        <w:rPr>
          <w:rFonts w:ascii="Times New Roman" w:eastAsia="Times New Roman" w:hAnsi="Times New Roman" w:cs="Times New Roman"/>
          <w:sz w:val="24"/>
          <w:szCs w:val="24"/>
          <w:highlight w:val="white"/>
        </w:rPr>
        <w:t xml:space="preserve">). However, due to the stable political environment, Netflix entered the Indian market and intended to increase its consumer base. </w:t>
      </w:r>
    </w:p>
    <w:p w14:paraId="1087D4A8" w14:textId="77777777"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 xml:space="preserve">Economical </w:t>
      </w:r>
    </w:p>
    <w:p w14:paraId="45F5E302"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Netflix has established a portfolio library by adhering to a philosophy of developing material for fan-favorite series. Apart from this, the covid-19 bring huge sales for the online video service of Netflix. In FY 2020, Netflix's yearly revenue and net income climbed by around 26.19% and 98.48%, respectively (</w:t>
      </w:r>
      <w:proofErr w:type="gramStart"/>
      <w:r w:rsidRPr="00DC4CF8">
        <w:rPr>
          <w:rFonts w:ascii="Times New Roman" w:eastAsia="Times New Roman" w:hAnsi="Times New Roman" w:cs="Times New Roman"/>
          <w:sz w:val="24"/>
          <w:szCs w:val="24"/>
        </w:rPr>
        <w:t>Ir.netflix</w:t>
      </w:r>
      <w:proofErr w:type="gramEnd"/>
      <w:r w:rsidRPr="00DC4CF8">
        <w:rPr>
          <w:rFonts w:ascii="Times New Roman" w:eastAsia="Times New Roman" w:hAnsi="Times New Roman" w:cs="Times New Roman"/>
          <w:sz w:val="24"/>
          <w:szCs w:val="24"/>
        </w:rPr>
        <w:t>, 2022). Furthermore, unemployment has grown increasing which minimises the expenses of users and the high subscription rate of Nefioct minimises its sale.</w:t>
      </w:r>
    </w:p>
    <w:p w14:paraId="0512A37D" w14:textId="77777777"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 xml:space="preserve">Social </w:t>
      </w:r>
    </w:p>
    <w:p w14:paraId="3716AB22"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Netflix has an excellent culture because its people like their job and are appreciated, and the firm is able to consistently provide increased entertainment. Since Netflix has customers all around the world, it must take into account the fact that individuals from various cultures have varied entertainment interests (</w:t>
      </w:r>
      <w:r w:rsidRPr="00DC4CF8">
        <w:rPr>
          <w:rFonts w:ascii="Times New Roman" w:eastAsia="Times New Roman" w:hAnsi="Times New Roman" w:cs="Times New Roman"/>
          <w:sz w:val="24"/>
          <w:szCs w:val="24"/>
          <w:highlight w:val="white"/>
        </w:rPr>
        <w:t>Maddodi, 2019</w:t>
      </w:r>
      <w:r w:rsidRPr="00DC4CF8">
        <w:rPr>
          <w:rFonts w:ascii="Times New Roman" w:eastAsia="Times New Roman" w:hAnsi="Times New Roman" w:cs="Times New Roman"/>
          <w:sz w:val="24"/>
          <w:szCs w:val="24"/>
        </w:rPr>
        <w:t>). Netflix has also set aside $100 million, or 2% of its total revenue, to benefit black Americans.</w:t>
      </w:r>
    </w:p>
    <w:p w14:paraId="7BAFFE15" w14:textId="77777777"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 xml:space="preserve">Technological </w:t>
      </w:r>
    </w:p>
    <w:p w14:paraId="29B35774"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Netflix's technological dominance is its fundamental strategic advantage. Besides this, the firm employs a number of analytics and machine learning techniques to determine which movies and TV series are most likely to be enjoyed by individual customers (</w:t>
      </w:r>
      <w:r w:rsidRPr="00DC4CF8">
        <w:rPr>
          <w:rFonts w:ascii="Times New Roman" w:eastAsia="Times New Roman" w:hAnsi="Times New Roman" w:cs="Times New Roman"/>
          <w:sz w:val="24"/>
          <w:szCs w:val="24"/>
          <w:highlight w:val="white"/>
        </w:rPr>
        <w:t>Fojtíková, 2020</w:t>
      </w:r>
      <w:r w:rsidRPr="00DC4CF8">
        <w:rPr>
          <w:rFonts w:ascii="Times New Roman" w:eastAsia="Times New Roman" w:hAnsi="Times New Roman" w:cs="Times New Roman"/>
          <w:sz w:val="24"/>
          <w:szCs w:val="24"/>
        </w:rPr>
        <w:t>). By doing this, the video service of Netflix has provided its users with an innovative, unique entertainment offering. Apart from this, Netflix's current software termed “Hermes,” interprets shows and movies into multiple languages at the moment.</w:t>
      </w:r>
    </w:p>
    <w:p w14:paraId="602EBF4D" w14:textId="77777777"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 xml:space="preserve">Legal </w:t>
      </w:r>
    </w:p>
    <w:p w14:paraId="7C6DD5B8"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Several viewers were disappointed by Netflix's 2016 subscription price rise since it came completely unexpectedly (</w:t>
      </w:r>
      <w:r w:rsidRPr="00DC4CF8">
        <w:rPr>
          <w:rFonts w:ascii="Times New Roman" w:eastAsia="Times New Roman" w:hAnsi="Times New Roman" w:cs="Times New Roman"/>
          <w:sz w:val="24"/>
          <w:szCs w:val="24"/>
          <w:highlight w:val="white"/>
        </w:rPr>
        <w:t>Maddodi, 2019</w:t>
      </w:r>
      <w:r w:rsidRPr="00DC4CF8">
        <w:rPr>
          <w:rFonts w:ascii="Times New Roman" w:eastAsia="Times New Roman" w:hAnsi="Times New Roman" w:cs="Times New Roman"/>
          <w:sz w:val="24"/>
          <w:szCs w:val="24"/>
        </w:rPr>
        <w:t>). A lawsuit was initiated by some of the dissatisfied clients towards the company as it went against consumers' agreements, and the corporation received criticism for it on social media.</w:t>
      </w:r>
    </w:p>
    <w:p w14:paraId="1CACF180" w14:textId="77777777"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lastRenderedPageBreak/>
        <w:t xml:space="preserve">Environmental </w:t>
      </w:r>
    </w:p>
    <w:p w14:paraId="31B98681" w14:textId="77777777"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sz w:val="24"/>
          <w:szCs w:val="24"/>
        </w:rPr>
        <w:t>Currently, Netflix has collaborated with the EPA to promote the use of green energy. On the other hand, the corporation would have to disclose its yearly expenditures on sustainable power (</w:t>
      </w:r>
      <w:r w:rsidRPr="00DC4CF8">
        <w:rPr>
          <w:rFonts w:ascii="Times New Roman" w:eastAsia="Times New Roman" w:hAnsi="Times New Roman" w:cs="Times New Roman"/>
          <w:sz w:val="24"/>
          <w:szCs w:val="24"/>
          <w:highlight w:val="white"/>
        </w:rPr>
        <w:t>Waari, 2022</w:t>
      </w:r>
      <w:r w:rsidRPr="00DC4CF8">
        <w:rPr>
          <w:rFonts w:ascii="Times New Roman" w:eastAsia="Times New Roman" w:hAnsi="Times New Roman" w:cs="Times New Roman"/>
          <w:sz w:val="24"/>
          <w:szCs w:val="24"/>
        </w:rPr>
        <w:t>). Netflix has implemented many environmental policies within the company, such as reducing paper waste and giving surplus food to the underprivileged.</w:t>
      </w:r>
    </w:p>
    <w:p w14:paraId="3569D5E3" w14:textId="77777777" w:rsidR="00D42FD6" w:rsidRPr="00DC4CF8" w:rsidRDefault="005E3E2D" w:rsidP="00DC4CF8">
      <w:pPr>
        <w:pStyle w:val="Heading1"/>
        <w:rPr>
          <w:rFonts w:cs="Times New Roman"/>
        </w:rPr>
      </w:pPr>
      <w:bookmarkStart w:id="13" w:name="_Toc122725565"/>
      <w:r w:rsidRPr="00DC4CF8">
        <w:rPr>
          <w:rFonts w:cs="Times New Roman"/>
        </w:rPr>
        <w:t>Resources and Competence Analysis of Netflix</w:t>
      </w:r>
      <w:bookmarkEnd w:id="13"/>
      <w:r w:rsidRPr="00DC4CF8">
        <w:rPr>
          <w:rFonts w:cs="Times New Roman"/>
        </w:rPr>
        <w:t xml:space="preserve"> </w:t>
      </w:r>
    </w:p>
    <w:p w14:paraId="383F22D5" w14:textId="77777777" w:rsidR="00D42FD6"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 xml:space="preserve">VRIO </w:t>
      </w:r>
    </w:p>
    <w:p w14:paraId="69281626"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Netflix has emerged as the streaming video-on-demand platform worldwide with its unique products, services, and organisation framework. This innovation reflected not only in acquiring the attention of customers to its products and services but also in its ability to compete with other streaming platforms available in 2022. The resources used by Netflix in its operations and launching innovative products have enabled it to transform its mail-order DVD rental company into the world's leading video streaming service provider while sustaining the challenges posed by its competitors (Lobato and Lotz, 2020). In this section, the resources which are valuable, rare, and easily imitated followed by the efficient organisation of its talented pool of workers which meticulously makes use of these resources giving a sustainable competitive advantage to Netflix, have been discussed. </w:t>
      </w:r>
    </w:p>
    <w:p w14:paraId="41E6A8AA" w14:textId="77777777" w:rsidR="00D42FD6" w:rsidRPr="00DC4CF8" w:rsidRDefault="00D42FD6" w:rsidP="00DC4CF8">
      <w:pPr>
        <w:spacing w:line="360" w:lineRule="auto"/>
        <w:jc w:val="both"/>
        <w:rPr>
          <w:rFonts w:ascii="Times New Roman" w:eastAsia="Times New Roman" w:hAnsi="Times New Roman" w:cs="Times New Roman"/>
          <w:sz w:val="24"/>
          <w:szCs w:val="24"/>
        </w:rPr>
      </w:pPr>
    </w:p>
    <w:p w14:paraId="48E15B12"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Netflix in its initial days strategically planned its business growth and therefore licensed popular content from Disney, Warner Bros., and NBC from several key media firms (Crews</w:t>
      </w:r>
      <w:r w:rsidRPr="00DC4CF8">
        <w:rPr>
          <w:rFonts w:ascii="Times New Roman" w:eastAsia="Times New Roman" w:hAnsi="Times New Roman" w:cs="Times New Roman"/>
          <w:i/>
          <w:sz w:val="24"/>
          <w:szCs w:val="24"/>
        </w:rPr>
        <w:t xml:space="preserve"> et al. </w:t>
      </w:r>
      <w:r w:rsidRPr="00DC4CF8">
        <w:rPr>
          <w:rFonts w:ascii="Times New Roman" w:eastAsia="Times New Roman" w:hAnsi="Times New Roman" w:cs="Times New Roman"/>
          <w:sz w:val="24"/>
          <w:szCs w:val="24"/>
        </w:rPr>
        <w:t xml:space="preserve">2020). Knowing that the competitors were attempting for the same means, the company started launching its own original series. With an investment of $15 Billion to produce original series and movies and an in-house studio to increase the production quantity, the streaming company spent more than any Hollywood studio or television network (Sull and Turconi, 2019). The contents backed my licenses and patents acted as a major resource for enhancing the company's competitive advantage. </w:t>
      </w:r>
    </w:p>
    <w:p w14:paraId="086FAF2A"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As of 2019, Netflix invested $1.5 Billion in its technological advancement, staff, and software and hardware development to attract new viewers, improve its products and enhance customer experience (Sull and Turconi, 2019). It generally acquires its revenues from its subscriptions and therefore, the increasing subscriptions of Netflix have been reinvested in the company's development allowing the streaming platform to research and develop various domains of its operations thereby acting as a competitive advantage.</w:t>
      </w:r>
    </w:p>
    <w:p w14:paraId="3F9F87C5"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lastRenderedPageBreak/>
        <w:t xml:space="preserve">The unique and unconventional work culture of Netflix which is continuously striving to attract new talent and keep its workforce lean has managed to successfully transform the DVD-renting company into the biggest online video-streaming firm. The company with its policy of keeping only effective people and no-rules pro-freedom approach with limited restrictions has made the company attractive to the pool of talented workers (Jung and Kowalski, 2021). This has not only been giving the company an edge over its competitors but also allowed Netflix to constantly restructure its management and workforce by upgrading teams with more eligible and talented workers. </w:t>
      </w:r>
    </w:p>
    <w:p w14:paraId="66285C2B" w14:textId="77777777" w:rsidR="00D42FD6" w:rsidRPr="00DC4CF8" w:rsidRDefault="00D42FD6" w:rsidP="00DC4CF8">
      <w:pPr>
        <w:spacing w:line="360" w:lineRule="auto"/>
        <w:jc w:val="both"/>
        <w:rPr>
          <w:rFonts w:ascii="Times New Roman" w:eastAsia="Times New Roman" w:hAnsi="Times New Roman" w:cs="Times New Roman"/>
          <w:sz w:val="24"/>
          <w:szCs w:val="24"/>
        </w:rPr>
      </w:pPr>
    </w:p>
    <w:p w14:paraId="3564C207" w14:textId="77777777" w:rsidR="00D42FD6" w:rsidRPr="00DC4CF8" w:rsidRDefault="00D42FD6" w:rsidP="00DC4CF8">
      <w:pPr>
        <w:spacing w:line="360" w:lineRule="auto"/>
        <w:jc w:val="both"/>
        <w:rPr>
          <w:rFonts w:ascii="Times New Roman" w:eastAsia="Times New Roman" w:hAnsi="Times New Roman" w:cs="Times New Roman"/>
          <w:sz w:val="24"/>
          <w:szCs w:val="24"/>
        </w:rPr>
      </w:pPr>
    </w:p>
    <w:p w14:paraId="7574494D" w14:textId="77777777" w:rsidR="00D42FD6" w:rsidRPr="00DC4CF8" w:rsidRDefault="005E3E2D" w:rsidP="00DC4CF8">
      <w:pPr>
        <w:spacing w:line="360" w:lineRule="auto"/>
        <w:jc w:val="center"/>
        <w:rPr>
          <w:rFonts w:ascii="Times New Roman" w:eastAsia="Times New Roman" w:hAnsi="Times New Roman" w:cs="Times New Roman"/>
          <w:sz w:val="24"/>
          <w:szCs w:val="24"/>
        </w:rPr>
      </w:pPr>
      <w:r w:rsidRPr="00DC4CF8">
        <w:rPr>
          <w:rFonts w:ascii="Times New Roman" w:eastAsia="Times New Roman" w:hAnsi="Times New Roman" w:cs="Times New Roman"/>
          <w:noProof/>
          <w:sz w:val="24"/>
          <w:szCs w:val="24"/>
        </w:rPr>
        <w:drawing>
          <wp:inline distT="114300" distB="114300" distL="114300" distR="114300" wp14:anchorId="13564C94" wp14:editId="70C485DB">
            <wp:extent cx="4400976" cy="2890838"/>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6" name="image6.png"/>
                    <pic:cNvPicPr/>
                  </pic:nvPicPr>
                  <pic:blipFill>
                    <a:blip r:embed="rId10"/>
                    <a:stretch>
                      <a:fillRect/>
                    </a:stretch>
                  </pic:blipFill>
                  <pic:spPr>
                    <a:xfrm>
                      <a:off x="0" y="0"/>
                      <a:ext cx="4400976" cy="2890838"/>
                    </a:xfrm>
                    <a:prstGeom prst="rect">
                      <a:avLst/>
                    </a:prstGeom>
                  </pic:spPr>
                </pic:pic>
              </a:graphicData>
            </a:graphic>
          </wp:inline>
        </w:drawing>
      </w:r>
    </w:p>
    <w:p w14:paraId="092D091C" w14:textId="77777777" w:rsidR="00D42FD6" w:rsidRPr="00DC4CF8" w:rsidRDefault="005E3E2D" w:rsidP="00DC4CF8">
      <w:pPr>
        <w:spacing w:line="360" w:lineRule="auto"/>
        <w:jc w:val="center"/>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Figure 4: VRIO Analysis</w:t>
      </w:r>
    </w:p>
    <w:p w14:paraId="1FC32DA6" w14:textId="77777777" w:rsidR="00D42FD6" w:rsidRPr="00DC4CF8" w:rsidRDefault="005E3E2D" w:rsidP="009D3F46">
      <w:pPr>
        <w:spacing w:line="360" w:lineRule="auto"/>
        <w:jc w:val="center"/>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[Source: thepowermba, 2022]</w:t>
      </w:r>
    </w:p>
    <w:p w14:paraId="1DBAEECE" w14:textId="77777777" w:rsidR="00D42FD6" w:rsidRPr="00DC4CF8" w:rsidRDefault="005E3E2D" w:rsidP="00DC4CF8">
      <w:pPr>
        <w:pStyle w:val="Heading1"/>
        <w:rPr>
          <w:rFonts w:cs="Times New Roman"/>
        </w:rPr>
      </w:pPr>
      <w:bookmarkStart w:id="14" w:name="_Toc122725566"/>
      <w:r w:rsidRPr="00DC4CF8">
        <w:rPr>
          <w:rFonts w:cs="Times New Roman"/>
        </w:rPr>
        <w:t>Competitive analysis and core competitors of Netflix</w:t>
      </w:r>
      <w:bookmarkEnd w:id="14"/>
      <w:r w:rsidRPr="00DC4CF8">
        <w:rPr>
          <w:rFonts w:cs="Times New Roman"/>
        </w:rPr>
        <w:t xml:space="preserve"> </w:t>
      </w:r>
    </w:p>
    <w:p w14:paraId="276822D7"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Although Netflix is the most prominent movie streaming facility, it has several dominant contenders since it is such a fascinating period in which numerous personalities and households prefer to watch their beloved shows, cinemas, and web series on online portals.</w:t>
      </w:r>
    </w:p>
    <w:p w14:paraId="610D48F4"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Despite having several contenders, Netflix prevails to be the biggest streaming service subject to subscription globally. As of 2020, Netflix had over 183 million subscribers who invested a huge sum to enjoy watching movies and shows online. The bestowers are situated across the world as it is cosmopolitan by nature. As the days pass by, the number of subscribers on Netflix </w:t>
      </w:r>
      <w:r w:rsidRPr="00DC4CF8">
        <w:rPr>
          <w:rFonts w:ascii="Times New Roman" w:eastAsia="Times New Roman" w:hAnsi="Times New Roman" w:cs="Times New Roman"/>
          <w:sz w:val="24"/>
          <w:szCs w:val="24"/>
        </w:rPr>
        <w:lastRenderedPageBreak/>
        <w:t>is intensifying. Netflix gains a huge sum by offering to their customer service at a reasonable cost.</w:t>
      </w:r>
    </w:p>
    <w:p w14:paraId="55B490FB"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Notwithstanding the above-mentioned facts, it is facing tough competition from its contenders like Amazon Prime, HBO Now, etc. There are many resemblances among the tough contenders like the pricing strategy. For instance, Amazon Prime which is used by around 100 </w:t>
      </w:r>
      <w:proofErr w:type="gramStart"/>
      <w:r w:rsidRPr="00DC4CF8">
        <w:rPr>
          <w:rFonts w:ascii="Times New Roman" w:eastAsia="Times New Roman" w:hAnsi="Times New Roman" w:cs="Times New Roman"/>
          <w:sz w:val="24"/>
          <w:szCs w:val="24"/>
        </w:rPr>
        <w:t>Million</w:t>
      </w:r>
      <w:proofErr w:type="gramEnd"/>
      <w:r w:rsidRPr="00DC4CF8">
        <w:rPr>
          <w:rFonts w:ascii="Times New Roman" w:eastAsia="Times New Roman" w:hAnsi="Times New Roman" w:cs="Times New Roman"/>
          <w:sz w:val="24"/>
          <w:szCs w:val="24"/>
        </w:rPr>
        <w:t xml:space="preserve"> people. One of the primary reasons Netflix's </w:t>
      </w:r>
      <w:proofErr w:type="gramStart"/>
      <w:r w:rsidRPr="00DC4CF8">
        <w:rPr>
          <w:rFonts w:ascii="Times New Roman" w:eastAsia="Times New Roman" w:hAnsi="Times New Roman" w:cs="Times New Roman"/>
          <w:sz w:val="24"/>
          <w:szCs w:val="24"/>
        </w:rPr>
        <w:t>popularity</w:t>
      </w:r>
      <w:proofErr w:type="gramEnd"/>
      <w:r w:rsidRPr="00DC4CF8">
        <w:rPr>
          <w:rFonts w:ascii="Times New Roman" w:eastAsia="Times New Roman" w:hAnsi="Times New Roman" w:cs="Times New Roman"/>
          <w:sz w:val="24"/>
          <w:szCs w:val="24"/>
        </w:rPr>
        <w:t xml:space="preserve"> has decreased is that it is very expensive compared to its other contenders. Both of them emphasise on the same technique of internationalization. Moreover, there is not much difference observed in the video quality and pricing strategy of both.  </w:t>
      </w:r>
    </w:p>
    <w:p w14:paraId="0B2ACCF2"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No doubt, Netflix has the capability of restructuring the industry but they must be updated on the recent development since the policies of the streaming industry are transforming swiftly. Netflix’s future objective is to produce circumscribed topics and delve into collaborations to acquire licensed content. For example, it has already entered into a contract with the BBC based in Europe. To gain a perfect understanding, it is better to probe deeper and analyse the strategies of its contenders like Amazon Prime, HBO Now, etc.</w:t>
      </w:r>
    </w:p>
    <w:p w14:paraId="040518A4"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Amazon Prime is another famous online movie streaming service that provides online video content as per the demands of the viewers. It gives you an option where either you can rent a movie or purchase it. Notwithstanding the huge rivalry, significant and rapid growth has been observed. As of 2016, it was accessible in more than 200 countries across the globe.</w:t>
      </w:r>
    </w:p>
    <w:p w14:paraId="528EEBF2"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HBO Now is inherited by the most renowned HBO Network. The mode of operation of HBO Now is similar to that of Netflix. It provides its users several attentive contents such as cinemas, web shows, etc. It can be operated from various electronic gadgets such as Televisions, smartphones, laptops, etc. It originated in 2014 and its growth over the span of only seven years is really appreciable. In 2017, there were around 2.4 </w:t>
      </w:r>
      <w:proofErr w:type="gramStart"/>
      <w:r w:rsidRPr="00DC4CF8">
        <w:rPr>
          <w:rFonts w:ascii="Times New Roman" w:eastAsia="Times New Roman" w:hAnsi="Times New Roman" w:cs="Times New Roman"/>
          <w:sz w:val="24"/>
          <w:szCs w:val="24"/>
        </w:rPr>
        <w:t>Million</w:t>
      </w:r>
      <w:proofErr w:type="gramEnd"/>
      <w:r w:rsidRPr="00DC4CF8">
        <w:rPr>
          <w:rFonts w:ascii="Times New Roman" w:eastAsia="Times New Roman" w:hAnsi="Times New Roman" w:cs="Times New Roman"/>
          <w:sz w:val="24"/>
          <w:szCs w:val="24"/>
        </w:rPr>
        <w:t xml:space="preserve"> subscribers of HBO Now. However, the policy of its operation has changed in the current times. Only those who are situated in the USA can enjoy the service since the use of HBO Now outside the USA has been restricted.</w:t>
      </w:r>
    </w:p>
    <w:p w14:paraId="4FFE8EBC"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lastRenderedPageBreak/>
        <w:t xml:space="preserve">              </w:t>
      </w:r>
      <w:r w:rsidRPr="00DC4CF8">
        <w:rPr>
          <w:rFonts w:ascii="Times New Roman" w:eastAsia="Times New Roman" w:hAnsi="Times New Roman" w:cs="Times New Roman"/>
          <w:noProof/>
          <w:sz w:val="24"/>
          <w:szCs w:val="24"/>
        </w:rPr>
        <w:drawing>
          <wp:inline distT="114300" distB="114300" distL="114300" distR="114300" wp14:anchorId="3E501653" wp14:editId="21753A0F">
            <wp:extent cx="4924425" cy="2675111"/>
            <wp:effectExtent l="0" t="0" r="0" b="0"/>
            <wp:docPr id="5" name="image7.jpg"/>
            <wp:cNvGraphicFramePr/>
            <a:graphic xmlns:a="http://schemas.openxmlformats.org/drawingml/2006/main">
              <a:graphicData uri="http://schemas.openxmlformats.org/drawingml/2006/picture">
                <pic:pic xmlns:pic="http://schemas.openxmlformats.org/drawingml/2006/picture">
                  <pic:nvPicPr>
                    <pic:cNvPr id="5" name="image7.jpg"/>
                    <pic:cNvPicPr/>
                  </pic:nvPicPr>
                  <pic:blipFill>
                    <a:blip r:embed="rId11"/>
                    <a:srcRect b="9694"/>
                    <a:stretch>
                      <a:fillRect/>
                    </a:stretch>
                  </pic:blipFill>
                  <pic:spPr>
                    <a:xfrm>
                      <a:off x="0" y="0"/>
                      <a:ext cx="4924425" cy="2675111"/>
                    </a:xfrm>
                    <a:prstGeom prst="rect">
                      <a:avLst/>
                    </a:prstGeom>
                  </pic:spPr>
                </pic:pic>
              </a:graphicData>
            </a:graphic>
          </wp:inline>
        </w:drawing>
      </w:r>
    </w:p>
    <w:p w14:paraId="73B6AABE" w14:textId="77777777" w:rsidR="00D42FD6" w:rsidRPr="00DC4CF8" w:rsidRDefault="005E3E2D" w:rsidP="00DC4CF8">
      <w:pPr>
        <w:spacing w:line="360" w:lineRule="auto"/>
        <w:jc w:val="center"/>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                 </w:t>
      </w:r>
      <w:r w:rsidRPr="00DC4CF8">
        <w:rPr>
          <w:rFonts w:ascii="Times New Roman" w:eastAsia="Times New Roman" w:hAnsi="Times New Roman" w:cs="Times New Roman"/>
          <w:b/>
          <w:sz w:val="24"/>
          <w:szCs w:val="24"/>
        </w:rPr>
        <w:t>Figure 5: Competitive Analysis</w:t>
      </w:r>
      <w:r w:rsidRPr="00DC4CF8">
        <w:rPr>
          <w:rFonts w:ascii="Times New Roman" w:eastAsia="Times New Roman" w:hAnsi="Times New Roman" w:cs="Times New Roman"/>
          <w:sz w:val="24"/>
          <w:szCs w:val="24"/>
        </w:rPr>
        <w:t xml:space="preserve"> </w:t>
      </w:r>
    </w:p>
    <w:p w14:paraId="41C1432B" w14:textId="77777777" w:rsidR="00D42FD6" w:rsidRPr="00DC4CF8" w:rsidRDefault="005E3E2D" w:rsidP="00DC4CF8">
      <w:pPr>
        <w:spacing w:line="360" w:lineRule="auto"/>
        <w:jc w:val="center"/>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                [Source: Fourweekmba.com, 2022]</w:t>
      </w:r>
    </w:p>
    <w:p w14:paraId="2E3AA41C" w14:textId="77777777" w:rsidR="00D42FD6" w:rsidRPr="00DC4CF8" w:rsidRDefault="00D42FD6" w:rsidP="00DC4CF8">
      <w:pPr>
        <w:spacing w:line="360" w:lineRule="auto"/>
        <w:jc w:val="both"/>
        <w:rPr>
          <w:rFonts w:ascii="Times New Roman" w:eastAsia="Times New Roman" w:hAnsi="Times New Roman" w:cs="Times New Roman"/>
          <w:sz w:val="24"/>
          <w:szCs w:val="24"/>
        </w:rPr>
      </w:pPr>
    </w:p>
    <w:p w14:paraId="1AB697B2" w14:textId="77777777" w:rsidR="00D42FD6" w:rsidRPr="00DC4CF8" w:rsidRDefault="005E3E2D" w:rsidP="00DC4CF8">
      <w:pPr>
        <w:pStyle w:val="Heading1"/>
        <w:rPr>
          <w:rFonts w:cs="Times New Roman"/>
        </w:rPr>
      </w:pPr>
      <w:bookmarkStart w:id="15" w:name="_Toc122725567"/>
      <w:r w:rsidRPr="00DC4CF8">
        <w:rPr>
          <w:rFonts w:cs="Times New Roman"/>
        </w:rPr>
        <w:t>Strategic position and issues of Netflix</w:t>
      </w:r>
      <w:bookmarkEnd w:id="15"/>
      <w:r w:rsidRPr="00DC4CF8">
        <w:rPr>
          <w:rFonts w:cs="Times New Roman"/>
        </w:rPr>
        <w:t xml:space="preserve"> </w:t>
      </w:r>
    </w:p>
    <w:p w14:paraId="69E6531D" w14:textId="77777777" w:rsidR="00D42FD6" w:rsidRPr="00DC4CF8" w:rsidRDefault="005E3E2D" w:rsidP="00DC4CF8">
      <w:pPr>
        <w:pStyle w:val="Heading2"/>
        <w:rPr>
          <w:rFonts w:cs="Times New Roman"/>
        </w:rPr>
      </w:pPr>
      <w:bookmarkStart w:id="16" w:name="_Toc122725568"/>
      <w:r w:rsidRPr="00DC4CF8">
        <w:rPr>
          <w:rFonts w:cs="Times New Roman"/>
        </w:rPr>
        <w:t>Hackman &amp; Oldham Model</w:t>
      </w:r>
      <w:bookmarkEnd w:id="16"/>
    </w:p>
    <w:p w14:paraId="440F7C5E" w14:textId="77777777" w:rsidR="00D42FD6" w:rsidRPr="00DC4CF8" w:rsidRDefault="005E3E2D" w:rsidP="00DC4CF8">
      <w:pPr>
        <w:spacing w:line="360" w:lineRule="auto"/>
        <w:jc w:val="center"/>
        <w:rPr>
          <w:rFonts w:ascii="Times New Roman" w:eastAsia="Times New Roman" w:hAnsi="Times New Roman" w:cs="Times New Roman"/>
          <w:b/>
          <w:sz w:val="24"/>
          <w:szCs w:val="24"/>
        </w:rPr>
      </w:pPr>
      <w:r w:rsidRPr="00DC4CF8">
        <w:rPr>
          <w:rFonts w:ascii="Times New Roman" w:eastAsia="Times New Roman" w:hAnsi="Times New Roman" w:cs="Times New Roman"/>
          <w:b/>
          <w:noProof/>
          <w:sz w:val="24"/>
          <w:szCs w:val="24"/>
        </w:rPr>
        <w:drawing>
          <wp:inline distT="114300" distB="114300" distL="114300" distR="114300" wp14:anchorId="29410500" wp14:editId="3E69A9A4">
            <wp:extent cx="5731200" cy="28702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2"/>
                    <a:stretch>
                      <a:fillRect/>
                    </a:stretch>
                  </pic:blipFill>
                  <pic:spPr>
                    <a:xfrm>
                      <a:off x="0" y="0"/>
                      <a:ext cx="5731200" cy="2870200"/>
                    </a:xfrm>
                    <a:prstGeom prst="rect">
                      <a:avLst/>
                    </a:prstGeom>
                  </pic:spPr>
                </pic:pic>
              </a:graphicData>
            </a:graphic>
          </wp:inline>
        </w:drawing>
      </w:r>
    </w:p>
    <w:p w14:paraId="2122ED27" w14:textId="77777777" w:rsidR="00D42FD6" w:rsidRPr="00DC4CF8" w:rsidRDefault="005E3E2D" w:rsidP="00DC4CF8">
      <w:pPr>
        <w:spacing w:line="360" w:lineRule="auto"/>
        <w:jc w:val="center"/>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Figure 6: Hackman &amp; Oldham Model</w:t>
      </w:r>
    </w:p>
    <w:p w14:paraId="53F0C430" w14:textId="77777777" w:rsidR="00D42FD6" w:rsidRPr="00DC4CF8" w:rsidRDefault="005E3E2D" w:rsidP="00DC4CF8">
      <w:pPr>
        <w:spacing w:line="360" w:lineRule="auto"/>
        <w:jc w:val="center"/>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w:t>
      </w:r>
      <w:proofErr w:type="gramStart"/>
      <w:r w:rsidRPr="00DC4CF8">
        <w:rPr>
          <w:rFonts w:ascii="Times New Roman" w:eastAsia="Times New Roman" w:hAnsi="Times New Roman" w:cs="Times New Roman"/>
          <w:sz w:val="24"/>
          <w:szCs w:val="24"/>
        </w:rPr>
        <w:t>source</w:t>
      </w:r>
      <w:proofErr w:type="gramEnd"/>
      <w:r w:rsidRPr="00DC4CF8">
        <w:rPr>
          <w:rFonts w:ascii="Times New Roman" w:eastAsia="Times New Roman" w:hAnsi="Times New Roman" w:cs="Times New Roman"/>
          <w:sz w:val="24"/>
          <w:szCs w:val="24"/>
        </w:rPr>
        <w:t>: tutor2u, 2022)</w:t>
      </w:r>
    </w:p>
    <w:p w14:paraId="56A3492A"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The Hackman and Oldham model is considered to be a framework that assists a business to provide design to jobs and facilitates the business purpose to promote and propagate the </w:t>
      </w:r>
      <w:r w:rsidRPr="00DC4CF8">
        <w:rPr>
          <w:rFonts w:ascii="Times New Roman" w:eastAsia="Times New Roman" w:hAnsi="Times New Roman" w:cs="Times New Roman"/>
          <w:sz w:val="24"/>
          <w:szCs w:val="24"/>
        </w:rPr>
        <w:lastRenderedPageBreak/>
        <w:t xml:space="preserve">analysis and findings of the business. Netflix has been identified with the issue of having proper motivation within the workforce. Therefore, with the working of these models, the organisation has been observed to develop and propagate motivation within its employees so that the employees remain adequately motivated to promote their individual work skills and design jobs accordingly (Ketkar and Workiewicz, 2022). </w:t>
      </w:r>
      <w:proofErr w:type="gramStart"/>
      <w:r w:rsidRPr="00DC4CF8">
        <w:rPr>
          <w:rFonts w:ascii="Times New Roman" w:eastAsia="Times New Roman" w:hAnsi="Times New Roman" w:cs="Times New Roman"/>
          <w:sz w:val="24"/>
          <w:szCs w:val="24"/>
        </w:rPr>
        <w:t>However</w:t>
      </w:r>
      <w:proofErr w:type="gramEnd"/>
      <w:r w:rsidRPr="00DC4CF8">
        <w:rPr>
          <w:rFonts w:ascii="Times New Roman" w:eastAsia="Times New Roman" w:hAnsi="Times New Roman" w:cs="Times New Roman"/>
          <w:sz w:val="24"/>
          <w:szCs w:val="24"/>
        </w:rPr>
        <w:t xml:space="preserve"> the company skill is observed to have issues regarding the motivational aspect and hence this leads to confusion in the work integration, leading to organisational failure to drive output. </w:t>
      </w:r>
    </w:p>
    <w:p w14:paraId="513AC765"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This characteristic allows the company to undertake mundane tasks and also eradicate any issues of communication within the working force and also saturates the performance of the employees. Netflix has been also observed to face issues regarding teamwork and is also observed to have failed to integrate the policy of introducing the SVOD battle in India, and has been observed to lose the target of having 100 million subscribers (Cunha </w:t>
      </w:r>
      <w:r w:rsidRPr="00DC4CF8">
        <w:rPr>
          <w:rFonts w:ascii="Times New Roman" w:eastAsia="Times New Roman" w:hAnsi="Times New Roman" w:cs="Times New Roman"/>
          <w:i/>
          <w:sz w:val="24"/>
          <w:szCs w:val="24"/>
        </w:rPr>
        <w:t xml:space="preserve">et al. </w:t>
      </w:r>
      <w:r w:rsidRPr="00DC4CF8">
        <w:rPr>
          <w:rFonts w:ascii="Times New Roman" w:eastAsia="Times New Roman" w:hAnsi="Times New Roman" w:cs="Times New Roman"/>
          <w:sz w:val="24"/>
          <w:szCs w:val="24"/>
        </w:rPr>
        <w:t xml:space="preserve">2022). </w:t>
      </w:r>
      <w:proofErr w:type="gramStart"/>
      <w:r w:rsidRPr="00DC4CF8">
        <w:rPr>
          <w:rFonts w:ascii="Times New Roman" w:eastAsia="Times New Roman" w:hAnsi="Times New Roman" w:cs="Times New Roman"/>
          <w:sz w:val="24"/>
          <w:szCs w:val="24"/>
        </w:rPr>
        <w:t>Therefore</w:t>
      </w:r>
      <w:proofErr w:type="gramEnd"/>
      <w:r w:rsidRPr="00DC4CF8">
        <w:rPr>
          <w:rFonts w:ascii="Times New Roman" w:eastAsia="Times New Roman" w:hAnsi="Times New Roman" w:cs="Times New Roman"/>
          <w:sz w:val="24"/>
          <w:szCs w:val="24"/>
        </w:rPr>
        <w:t xml:space="preserve"> by applying this model the company has focused on analysing the business conditions of India bad hence integrating a business policy that is helping currently to get the aimed target of 100 subscribers from the country. </w:t>
      </w:r>
    </w:p>
    <w:p w14:paraId="57004030"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The company has low collaboration within the teamwork schedule and this is a result of the low conversation with the leaders. Therefore, with the application of this model, the company has focused on bringing in swift communication between the leaders and the employees so that, the employee force can with proper communication with the leaders emphasise more on the consumer grounds all around the world, including India. This is done to get the needed recognition in India and also to gain back the lost subscription (Rost, 2022). Therefore, by following these bifurcations of the model, the company has been observed to focus on the integration of its business functions, leading to a beneficial place in the international market. </w:t>
      </w:r>
    </w:p>
    <w:p w14:paraId="3FAB4AC1" w14:textId="77777777" w:rsidR="00D42FD6" w:rsidRPr="00DC4CF8" w:rsidRDefault="005E3E2D" w:rsidP="00DC4CF8">
      <w:pPr>
        <w:pStyle w:val="Heading2"/>
        <w:rPr>
          <w:rFonts w:cs="Times New Roman"/>
        </w:rPr>
      </w:pPr>
      <w:bookmarkStart w:id="17" w:name="_Toc122725569"/>
      <w:r w:rsidRPr="00DC4CF8">
        <w:rPr>
          <w:rFonts w:cs="Times New Roman"/>
        </w:rPr>
        <w:lastRenderedPageBreak/>
        <w:t>Mckinsey 7’S Framework</w:t>
      </w:r>
      <w:bookmarkEnd w:id="17"/>
      <w:r w:rsidRPr="00DC4CF8">
        <w:rPr>
          <w:rFonts w:cs="Times New Roman"/>
        </w:rPr>
        <w:t xml:space="preserve"> </w:t>
      </w:r>
    </w:p>
    <w:p w14:paraId="295F955F" w14:textId="77777777" w:rsidR="00D42FD6" w:rsidRPr="00DC4CF8" w:rsidRDefault="005E3E2D" w:rsidP="00DC4CF8">
      <w:pPr>
        <w:spacing w:line="360" w:lineRule="auto"/>
        <w:jc w:val="center"/>
        <w:rPr>
          <w:rFonts w:ascii="Times New Roman" w:eastAsia="Times New Roman" w:hAnsi="Times New Roman" w:cs="Times New Roman"/>
          <w:b/>
          <w:sz w:val="24"/>
          <w:szCs w:val="24"/>
        </w:rPr>
      </w:pPr>
      <w:r w:rsidRPr="00DC4CF8">
        <w:rPr>
          <w:rFonts w:ascii="Times New Roman" w:eastAsia="Times New Roman" w:hAnsi="Times New Roman" w:cs="Times New Roman"/>
          <w:b/>
          <w:noProof/>
          <w:sz w:val="24"/>
          <w:szCs w:val="24"/>
        </w:rPr>
        <w:drawing>
          <wp:inline distT="114300" distB="114300" distL="114300" distR="114300" wp14:anchorId="769DCDD8" wp14:editId="1EEECC6F">
            <wp:extent cx="5731200" cy="4483100"/>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7" name="image2.png"/>
                    <pic:cNvPicPr/>
                  </pic:nvPicPr>
                  <pic:blipFill>
                    <a:blip r:embed="rId13"/>
                    <a:stretch>
                      <a:fillRect/>
                    </a:stretch>
                  </pic:blipFill>
                  <pic:spPr>
                    <a:xfrm>
                      <a:off x="0" y="0"/>
                      <a:ext cx="5731200" cy="4483100"/>
                    </a:xfrm>
                    <a:prstGeom prst="rect">
                      <a:avLst/>
                    </a:prstGeom>
                  </pic:spPr>
                </pic:pic>
              </a:graphicData>
            </a:graphic>
          </wp:inline>
        </w:drawing>
      </w:r>
    </w:p>
    <w:p w14:paraId="52F22D62" w14:textId="77777777" w:rsidR="00D42FD6" w:rsidRPr="00DC4CF8" w:rsidRDefault="005E3E2D" w:rsidP="00DC4CF8">
      <w:pPr>
        <w:spacing w:line="360" w:lineRule="auto"/>
        <w:jc w:val="center"/>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Figure 7: Mckinsey 7S model</w:t>
      </w:r>
    </w:p>
    <w:p w14:paraId="2FC3FA92" w14:textId="77777777" w:rsidR="00D42FD6" w:rsidRPr="00DC4CF8" w:rsidRDefault="005E3E2D" w:rsidP="00DC4CF8">
      <w:pPr>
        <w:spacing w:line="360" w:lineRule="auto"/>
        <w:jc w:val="center"/>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w:t>
      </w:r>
      <w:proofErr w:type="gramStart"/>
      <w:r w:rsidRPr="00DC4CF8">
        <w:rPr>
          <w:rFonts w:ascii="Times New Roman" w:eastAsia="Times New Roman" w:hAnsi="Times New Roman" w:cs="Times New Roman"/>
          <w:sz w:val="24"/>
          <w:szCs w:val="24"/>
        </w:rPr>
        <w:t>source</w:t>
      </w:r>
      <w:proofErr w:type="gramEnd"/>
      <w:r w:rsidRPr="00DC4CF8">
        <w:rPr>
          <w:rFonts w:ascii="Times New Roman" w:eastAsia="Times New Roman" w:hAnsi="Times New Roman" w:cs="Times New Roman"/>
          <w:sz w:val="24"/>
          <w:szCs w:val="24"/>
        </w:rPr>
        <w:t>: expertprogrammanagement, 2022)</w:t>
      </w:r>
    </w:p>
    <w:p w14:paraId="0C707115"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The application of the McKinsey 7S model is done to show the interconnectedness of all the elements that are considered under the operations of the company, Netflix. This model helps in analysing the position of the company in the business industry in terms of structure, strategy, skill, system, shared values, style, and staff (Wagener, 2020). According to the model, Netflix has been observed to have structured its organisational culture following the needed ethical norms and collaboration, but however, the structure of the company has been observed to have to get deflected as the company has failed to instigate within itself the stench to grow at a fast pace across the international border (Katuse, 2022). Netflix is observed to have faced issues in enabling itself to have a gratified hold on the working of the business environment in countries like India, as observed from the case study. </w:t>
      </w:r>
    </w:p>
    <w:p w14:paraId="50AEF564"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This has affected the company's boost towards implementing strategies that help in increasing the value base and hence this staggered the international role out of the company. </w:t>
      </w:r>
      <w:proofErr w:type="gramStart"/>
      <w:r w:rsidRPr="00DC4CF8">
        <w:rPr>
          <w:rFonts w:ascii="Times New Roman" w:eastAsia="Times New Roman" w:hAnsi="Times New Roman" w:cs="Times New Roman"/>
          <w:sz w:val="24"/>
          <w:szCs w:val="24"/>
        </w:rPr>
        <w:t>Additionally</w:t>
      </w:r>
      <w:proofErr w:type="gramEnd"/>
      <w:r w:rsidRPr="00DC4CF8">
        <w:rPr>
          <w:rFonts w:ascii="Times New Roman" w:eastAsia="Times New Roman" w:hAnsi="Times New Roman" w:cs="Times New Roman"/>
          <w:sz w:val="24"/>
          <w:szCs w:val="24"/>
        </w:rPr>
        <w:t xml:space="preserve"> to this, the strategy to enter the business world of India has been very much subjective. This </w:t>
      </w:r>
      <w:r w:rsidRPr="00DC4CF8">
        <w:rPr>
          <w:rFonts w:ascii="Times New Roman" w:eastAsia="Times New Roman" w:hAnsi="Times New Roman" w:cs="Times New Roman"/>
          <w:sz w:val="24"/>
          <w:szCs w:val="24"/>
        </w:rPr>
        <w:lastRenderedPageBreak/>
        <w:t xml:space="preserve">means that the company's strategy to instigate business accomodations in India has been a severe threat to the company, making the company fail to achieve its international target. The leaders of the company were observed to believe that the company has intensive grounds to grow, however, the business environment was not efficiently planned (Song, 2021). </w:t>
      </w:r>
    </w:p>
    <w:p w14:paraId="6308D119"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Thus, with the implication of the McKinsey 7S model, the country has looked forward to integrating a strategic approach that helped the company to some extent find room for growth. Under this model, the company has focused on producing original content that dramatically helped the company to extend its business policies and increase the volume of sales. According to the model, the company has also been found out to invest its ideas to deal with structures and typically focus on the aspect of delivery to oversee its policy of payments (Cherla </w:t>
      </w:r>
      <w:r w:rsidRPr="00DC4CF8">
        <w:rPr>
          <w:rFonts w:ascii="Times New Roman" w:eastAsia="Times New Roman" w:hAnsi="Times New Roman" w:cs="Times New Roman"/>
          <w:i/>
          <w:sz w:val="24"/>
          <w:szCs w:val="24"/>
        </w:rPr>
        <w:t xml:space="preserve">et al. </w:t>
      </w:r>
      <w:r w:rsidRPr="00DC4CF8">
        <w:rPr>
          <w:rFonts w:ascii="Times New Roman" w:eastAsia="Times New Roman" w:hAnsi="Times New Roman" w:cs="Times New Roman"/>
          <w:sz w:val="24"/>
          <w:szCs w:val="24"/>
        </w:rPr>
        <w:t>2021). Therefore, by following the models the company has been observed to integrate its licensing and policy-making policy to ensure a vivid range of diversity in its price range and content to get more customers.</w:t>
      </w:r>
    </w:p>
    <w:p w14:paraId="644A88C4" w14:textId="77777777" w:rsidR="00D42FD6" w:rsidRPr="00DC4CF8" w:rsidRDefault="005E3E2D" w:rsidP="00DC4CF8">
      <w:pPr>
        <w:pStyle w:val="Heading1"/>
        <w:rPr>
          <w:rFonts w:cs="Times New Roman"/>
          <w:sz w:val="24"/>
          <w:szCs w:val="24"/>
        </w:rPr>
      </w:pPr>
      <w:bookmarkStart w:id="18" w:name="_Toc122725570"/>
      <w:r w:rsidRPr="00DC4CF8">
        <w:rPr>
          <w:rFonts w:cs="Times New Roman"/>
        </w:rPr>
        <w:t>Strategies to Sustain competitive advantage</w:t>
      </w:r>
      <w:bookmarkEnd w:id="18"/>
      <w:r w:rsidRPr="00DC4CF8">
        <w:rPr>
          <w:rFonts w:cs="Times New Roman"/>
        </w:rPr>
        <w:t xml:space="preserve"> </w:t>
      </w:r>
    </w:p>
    <w:p w14:paraId="1A6DBB7F"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Netflix has several competitors in the market but it has always been dominating the industry with its rigorously researched, developed, and efficiently implemented business strategy addressing every market according to its needs. By being involved in the broadcasting market, Netflix was aware of the capital of big production houses and producers in coming up with similar business ventures like the online video streaming platform. Therefore, to make the firm stand out from the generic crowd, the company invested in advertisement-free licensed content and original content protected by copyrights and patents. Therefore, it keeps on bringing fresh and original content to keep the existing customers satisfied and to attract new customers giving Netflix a sustainable competitive advantage over other similar platforms (Knudsen </w:t>
      </w:r>
      <w:r w:rsidRPr="00DC4CF8">
        <w:rPr>
          <w:rFonts w:ascii="Times New Roman" w:eastAsia="Times New Roman" w:hAnsi="Times New Roman" w:cs="Times New Roman"/>
          <w:i/>
          <w:sz w:val="24"/>
          <w:szCs w:val="24"/>
        </w:rPr>
        <w:t xml:space="preserve">et al. </w:t>
      </w:r>
      <w:r w:rsidRPr="00DC4CF8">
        <w:rPr>
          <w:rFonts w:ascii="Times New Roman" w:eastAsia="Times New Roman" w:hAnsi="Times New Roman" w:cs="Times New Roman"/>
          <w:sz w:val="24"/>
          <w:szCs w:val="24"/>
        </w:rPr>
        <w:t xml:space="preserve">2021). </w:t>
      </w:r>
    </w:p>
    <w:p w14:paraId="7EBEA703" w14:textId="77777777" w:rsidR="00D42FD6" w:rsidRPr="00DC4CF8" w:rsidRDefault="00D42FD6" w:rsidP="00DC4CF8">
      <w:pPr>
        <w:spacing w:line="360" w:lineRule="auto"/>
        <w:jc w:val="both"/>
        <w:rPr>
          <w:rFonts w:ascii="Times New Roman" w:eastAsia="Times New Roman" w:hAnsi="Times New Roman" w:cs="Times New Roman"/>
          <w:sz w:val="24"/>
          <w:szCs w:val="24"/>
        </w:rPr>
      </w:pPr>
    </w:p>
    <w:p w14:paraId="731A20E9"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Netflix discovered India as one of the biggest potential markets for its products and services but several complexities made the company introduce a separate strategy for Indian customers. To cater to the needs of Indian customers, Netflix not only included national and regional content but also made changes in its pricing strategy by bringing its cheapest rates to engage not only urban consumers but also users from small towns. To counter the threat of being substituted by other similar platforms like Amazon Prime or Disney Hotstar, Netflix has been evaluating the customers’ bargaining and purchasing powers while introducing its subscription rates. As of 2021, Netflix earned </w:t>
      </w:r>
      <w:r w:rsidRPr="00DC4CF8">
        <w:rPr>
          <w:rFonts w:ascii="Times New Roman" w:eastAsia="Times New Roman" w:hAnsi="Times New Roman" w:cs="Times New Roman"/>
          <w:sz w:val="24"/>
          <w:szCs w:val="24"/>
          <w:highlight w:val="white"/>
        </w:rPr>
        <w:t xml:space="preserve">₹15 Billion from India thereby justifying the fact that its </w:t>
      </w:r>
      <w:r w:rsidRPr="00DC4CF8">
        <w:rPr>
          <w:rFonts w:ascii="Times New Roman" w:eastAsia="Times New Roman" w:hAnsi="Times New Roman" w:cs="Times New Roman"/>
          <w:sz w:val="24"/>
          <w:szCs w:val="24"/>
          <w:highlight w:val="white"/>
        </w:rPr>
        <w:lastRenderedPageBreak/>
        <w:t xml:space="preserve">unique content and business strategy indeed give the company- a sustainable competitive advantage (statista, 2022). </w:t>
      </w:r>
    </w:p>
    <w:p w14:paraId="4C6D908A" w14:textId="77777777" w:rsidR="00D42FD6" w:rsidRPr="00DC4CF8" w:rsidRDefault="00D42FD6" w:rsidP="00DC4CF8">
      <w:pPr>
        <w:spacing w:line="360" w:lineRule="auto"/>
        <w:jc w:val="both"/>
        <w:rPr>
          <w:rFonts w:ascii="Times New Roman" w:eastAsia="Times New Roman" w:hAnsi="Times New Roman" w:cs="Times New Roman"/>
          <w:sz w:val="24"/>
          <w:szCs w:val="24"/>
        </w:rPr>
      </w:pPr>
    </w:p>
    <w:p w14:paraId="224EEEC1"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The constant focus of Netflix is continuously developing its technologies with an aim of not only enhancing experience but also improving the way the content is made. It has been systematically investing in its original contents and involving advanced technology and applications with respect to shoot scheduling, crew management, and budgeting (Lotz </w:t>
      </w:r>
      <w:r w:rsidRPr="00DC4CF8">
        <w:rPr>
          <w:rFonts w:ascii="Times New Roman" w:eastAsia="Times New Roman" w:hAnsi="Times New Roman" w:cs="Times New Roman"/>
          <w:i/>
          <w:sz w:val="24"/>
          <w:szCs w:val="24"/>
        </w:rPr>
        <w:t xml:space="preserve">et al. </w:t>
      </w:r>
      <w:r w:rsidRPr="00DC4CF8">
        <w:rPr>
          <w:rFonts w:ascii="Times New Roman" w:eastAsia="Times New Roman" w:hAnsi="Times New Roman" w:cs="Times New Roman"/>
          <w:sz w:val="24"/>
          <w:szCs w:val="24"/>
        </w:rPr>
        <w:t xml:space="preserve">2022). The investment in technology contributed to enhancing its competitive advantage because with the use of advanced technology, it could increase the pace of the product that delivers frequent fresh content to the customers thereby keeping them engaged with the platform while increasing the dependency on this particular platform (Pilipets, 2019). This enables Netflix in diverting customers from potential competitors. </w:t>
      </w:r>
    </w:p>
    <w:p w14:paraId="492A15D0" w14:textId="77777777" w:rsidR="00D42FD6" w:rsidRPr="00DC4CF8" w:rsidRDefault="00D42FD6" w:rsidP="00DC4CF8">
      <w:pPr>
        <w:spacing w:line="360" w:lineRule="auto"/>
        <w:jc w:val="both"/>
        <w:rPr>
          <w:rFonts w:ascii="Times New Roman" w:eastAsia="Times New Roman" w:hAnsi="Times New Roman" w:cs="Times New Roman"/>
          <w:sz w:val="24"/>
          <w:szCs w:val="24"/>
        </w:rPr>
      </w:pPr>
    </w:p>
    <w:p w14:paraId="6E93B323" w14:textId="77777777" w:rsidR="00D42FD6" w:rsidRPr="00DC4CF8" w:rsidRDefault="005E3E2D" w:rsidP="00DC4CF8">
      <w:pPr>
        <w:spacing w:line="360" w:lineRule="auto"/>
        <w:jc w:val="both"/>
        <w:rPr>
          <w:rFonts w:ascii="Times New Roman" w:eastAsia="Times New Roman" w:hAnsi="Times New Roman" w:cs="Times New Roman"/>
          <w:b/>
          <w:sz w:val="28"/>
          <w:szCs w:val="28"/>
        </w:rPr>
      </w:pPr>
      <w:r w:rsidRPr="00DC4CF8">
        <w:rPr>
          <w:rFonts w:ascii="Times New Roman" w:eastAsia="Times New Roman" w:hAnsi="Times New Roman" w:cs="Times New Roman"/>
          <w:sz w:val="24"/>
          <w:szCs w:val="24"/>
        </w:rPr>
        <w:t xml:space="preserve">The strategic policy of keeping the workforce lean yet highly efficient and productive has enabled Netflix in establishing a unique organisational culture. The policy of replacing annual bonus with the inclusion of the employees’ preferred percentage of compensation in monthly salary and investment in the company's stocks has ensured a stable and productive workforce of Netflix whereas its competitors like Amazon is frequently compelled by business scenarios in laying off workers (Briken and Taylor, 2018). As human resources are one of the most essential assets of a company, Netflix has been strategically implementing HR policies in retaining talented workers which gives it a sustainable competitive advantage over other similar companies (Hidayati, 2022). </w:t>
      </w:r>
    </w:p>
    <w:p w14:paraId="334C391B" w14:textId="77777777" w:rsidR="00D42FD6" w:rsidRPr="00DC4CF8" w:rsidRDefault="005E3E2D" w:rsidP="00DC4CF8">
      <w:pPr>
        <w:pStyle w:val="Heading1"/>
        <w:rPr>
          <w:rFonts w:cs="Times New Roman"/>
        </w:rPr>
      </w:pPr>
      <w:bookmarkStart w:id="19" w:name="_Toc122725571"/>
      <w:r w:rsidRPr="00DC4CF8">
        <w:rPr>
          <w:rFonts w:cs="Times New Roman"/>
        </w:rPr>
        <w:t>Recommendation</w:t>
      </w:r>
      <w:bookmarkEnd w:id="19"/>
      <w:r w:rsidRPr="00DC4CF8">
        <w:rPr>
          <w:rFonts w:cs="Times New Roman"/>
        </w:rPr>
        <w:t xml:space="preserve"> </w:t>
      </w:r>
    </w:p>
    <w:p w14:paraId="0E379029"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Netflix is the most popular online platform which provides a wide variety of Web Series, Movies, TV shows, etc. Also, it is the most successful online platform in the current times. However, it faces various issues like tough competition from its contenders like Amazon Prime, HBO Now, etc. Moreover, the main hindrance in its path is its expensive service due to which some people do not buy the subscription, etc. These can really prove to be dangerous in the upcoming days if it does not take some necessary steps. Some steps it may take are discussed below:</w:t>
      </w:r>
    </w:p>
    <w:p w14:paraId="04A23616"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Firstly, it should consider reducing the price of subscriptions since the sole basis of its revenue is dependent on the amount the customers pay for a subscription. However, post the pandemic </w:t>
      </w:r>
      <w:r w:rsidRPr="00DC4CF8">
        <w:rPr>
          <w:rFonts w:ascii="Times New Roman" w:eastAsia="Times New Roman" w:hAnsi="Times New Roman" w:cs="Times New Roman"/>
          <w:sz w:val="24"/>
          <w:szCs w:val="24"/>
        </w:rPr>
        <w:lastRenderedPageBreak/>
        <w:t xml:space="preserve">it is difficult for many to pay the amount needed to enjoy the service of Netflix. There are some other drawbacks like it does not have the option to download a video. This has a huge impact on the psychology of people. Hence, people are inclined towards taking the subscription to other platforms which have the option to download the video. The reason is that people pay the amount so that they can download the video and watch it in their free time. After all, it is not possible for everyone to spend so much time watching a series online. Also, many platforms give their users an option to either rent a movie or permanently purchase it. </w:t>
      </w:r>
      <w:proofErr w:type="gramStart"/>
      <w:r w:rsidRPr="00DC4CF8">
        <w:rPr>
          <w:rFonts w:ascii="Times New Roman" w:eastAsia="Times New Roman" w:hAnsi="Times New Roman" w:cs="Times New Roman"/>
          <w:sz w:val="24"/>
          <w:szCs w:val="24"/>
        </w:rPr>
        <w:t>So</w:t>
      </w:r>
      <w:proofErr w:type="gramEnd"/>
      <w:r w:rsidRPr="00DC4CF8">
        <w:rPr>
          <w:rFonts w:ascii="Times New Roman" w:eastAsia="Times New Roman" w:hAnsi="Times New Roman" w:cs="Times New Roman"/>
          <w:sz w:val="24"/>
          <w:szCs w:val="24"/>
        </w:rPr>
        <w:t xml:space="preserve"> it is obvious that many people would like to use a platform that allows them to rent movies as it is less costly.</w:t>
      </w:r>
    </w:p>
    <w:p w14:paraId="5E019E84"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Also, it should think of bringing back free trials. It is a well-known fact that people before purchasing anything want to have a trial so as to satisfy their notions. Since the cost of subscription is too high, the only concerns of users are what if they buy the service and do not like it. All their hard-earned money would be wasted. But if Amazon gives the opportunity to have a free trial before finally paying for the service, people would think of it. And if satisfied, they can opt for the paid service. Some other steps can also be taken for the enhancement of the service like the most common and popular practice of Influencer Marketing, brand collaboration, etc. A person may not pay attention to other people's words. But if they hear something positive regarding a service from their favorite bloggers, it raises interest amongst them, they trust their favorite bloggers and most of them finally agree for taking up the service. In the same context, mention must be made of social media marketing like the use of popular and trending hashtags, giveaway contest alerts, promoting product awareness through stories and posts, etc.</w:t>
      </w:r>
    </w:p>
    <w:p w14:paraId="7F2B1474"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Lastly, it should get involved in CSR Activities. It would benefit Netflix in many ways. Firstly, it would attract more educated and qualified people to work over there. People love to work with organisations that think for the benefit of others and work towards the upliftment of the weaker sections of society. Employees would devotedly work towards the organisation. Moreover, people would love to invest their money in the service knowing that they would spend the amount collected for social and environmental causes. </w:t>
      </w:r>
    </w:p>
    <w:p w14:paraId="32BC9290" w14:textId="77777777" w:rsidR="00D42FD6" w:rsidRPr="00DC4CF8" w:rsidRDefault="005E3E2D" w:rsidP="00DC4CF8">
      <w:pPr>
        <w:pStyle w:val="Heading1"/>
        <w:rPr>
          <w:rFonts w:cs="Times New Roman"/>
        </w:rPr>
      </w:pPr>
      <w:bookmarkStart w:id="20" w:name="_Toc122725572"/>
      <w:r w:rsidRPr="00DC4CF8">
        <w:rPr>
          <w:rFonts w:cs="Times New Roman"/>
        </w:rPr>
        <w:t>Conclusion</w:t>
      </w:r>
      <w:bookmarkEnd w:id="20"/>
      <w:r w:rsidRPr="00DC4CF8">
        <w:rPr>
          <w:rFonts w:cs="Times New Roman"/>
        </w:rPr>
        <w:t xml:space="preserve"> </w:t>
      </w:r>
    </w:p>
    <w:p w14:paraId="074F71DD" w14:textId="77777777" w:rsidR="00D42FD6"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From the above information, it has been concluded that through 2020, Netflix primarily targeted well-educated, well-off consumers in large cities who watched English and Hindi foreign content. To succeed in the Indian market, Netflix may have to rethink its past strategic </w:t>
      </w:r>
      <w:r w:rsidRPr="00DC4CF8">
        <w:rPr>
          <w:rFonts w:ascii="Times New Roman" w:eastAsia="Times New Roman" w:hAnsi="Times New Roman" w:cs="Times New Roman"/>
          <w:sz w:val="24"/>
          <w:szCs w:val="24"/>
        </w:rPr>
        <w:lastRenderedPageBreak/>
        <w:t>choices, such as premium pricing and avoiding mergers and acquisitions. Despite this, the company also faced a downfall in subscribers and challenges in generating revenue. However, to mitigate such issues, A adequate recommendation has been given. Therefore, in the above discussion, the study that was presented was regarding the subscription-based business model of Netflix. The study also focused on Porter's five models along with internal and external factors that have a major impact. Moreover, VRIO analysis is undertaken to understand Netflix’s evaluation of its resources as a result. The study also focused on Netflix's core competitors. Additionally, two important frameworks were explained that includes Hackman &amp; Oldham Model and Mckinsey 7’S Framework. In the end, the study focused on Netflix's strategies that are applied for competitive advantage.</w:t>
      </w:r>
    </w:p>
    <w:p w14:paraId="0DCFCCB5" w14:textId="77777777" w:rsidR="00D42FD6" w:rsidRPr="00DC4CF8" w:rsidRDefault="00D42FD6" w:rsidP="00DC4CF8">
      <w:pPr>
        <w:spacing w:line="360" w:lineRule="auto"/>
        <w:jc w:val="both"/>
        <w:rPr>
          <w:rFonts w:ascii="Times New Roman" w:eastAsia="Times New Roman" w:hAnsi="Times New Roman" w:cs="Times New Roman"/>
          <w:sz w:val="24"/>
          <w:szCs w:val="24"/>
        </w:rPr>
      </w:pPr>
    </w:p>
    <w:p w14:paraId="77ECEFAD" w14:textId="77777777" w:rsidR="00D42FD6" w:rsidRPr="00DC4CF8" w:rsidRDefault="00D42FD6" w:rsidP="00DC4CF8">
      <w:pPr>
        <w:spacing w:line="360" w:lineRule="auto"/>
        <w:jc w:val="both"/>
        <w:rPr>
          <w:rFonts w:ascii="Times New Roman" w:eastAsia="Times New Roman" w:hAnsi="Times New Roman" w:cs="Times New Roman"/>
          <w:sz w:val="24"/>
          <w:szCs w:val="24"/>
        </w:rPr>
      </w:pPr>
    </w:p>
    <w:p w14:paraId="57B3BB54" w14:textId="77777777" w:rsidR="00D42FD6" w:rsidRPr="00DC4CF8" w:rsidRDefault="00D42FD6" w:rsidP="00DC4CF8">
      <w:pPr>
        <w:spacing w:line="360" w:lineRule="auto"/>
        <w:jc w:val="both"/>
        <w:rPr>
          <w:rFonts w:ascii="Times New Roman" w:eastAsia="Times New Roman" w:hAnsi="Times New Roman" w:cs="Times New Roman"/>
          <w:sz w:val="24"/>
          <w:szCs w:val="24"/>
        </w:rPr>
      </w:pPr>
    </w:p>
    <w:p w14:paraId="25266C8B" w14:textId="77777777" w:rsidR="00D42FD6" w:rsidRPr="00DC4CF8" w:rsidRDefault="005E3E2D" w:rsidP="00DC4CF8">
      <w:pPr>
        <w:spacing w:line="360" w:lineRule="auto"/>
        <w:jc w:val="both"/>
        <w:rPr>
          <w:rFonts w:ascii="Times New Roman" w:eastAsia="Times New Roman" w:hAnsi="Times New Roman" w:cs="Times New Roman"/>
          <w:b/>
          <w:sz w:val="28"/>
          <w:szCs w:val="28"/>
        </w:rPr>
      </w:pPr>
      <w:r w:rsidRPr="00DC4CF8">
        <w:rPr>
          <w:rFonts w:ascii="Times New Roman" w:hAnsi="Times New Roman" w:cs="Times New Roman"/>
        </w:rPr>
        <w:br w:type="page"/>
      </w:r>
    </w:p>
    <w:p w14:paraId="4E1EE0F8" w14:textId="77777777" w:rsidR="00D42FD6" w:rsidRPr="00DC4CF8" w:rsidRDefault="005E3E2D" w:rsidP="00DC4CF8">
      <w:pPr>
        <w:pStyle w:val="Heading1"/>
        <w:rPr>
          <w:rFonts w:cs="Times New Roman"/>
        </w:rPr>
      </w:pPr>
      <w:bookmarkStart w:id="21" w:name="_Toc122725573"/>
      <w:r w:rsidRPr="00DC4CF8">
        <w:rPr>
          <w:rFonts w:cs="Times New Roman"/>
        </w:rPr>
        <w:lastRenderedPageBreak/>
        <w:t>References</w:t>
      </w:r>
      <w:bookmarkEnd w:id="21"/>
    </w:p>
    <w:p w14:paraId="11A96715" w14:textId="77777777" w:rsidR="00DC4CF8" w:rsidRPr="00DC4CF8" w:rsidRDefault="00DC4CF8" w:rsidP="00DC4CF8">
      <w:pPr>
        <w:spacing w:line="360" w:lineRule="auto"/>
        <w:jc w:val="both"/>
        <w:rPr>
          <w:rFonts w:ascii="Times New Roman" w:eastAsia="Times New Roman" w:hAnsi="Times New Roman" w:cs="Times New Roman"/>
          <w:b/>
          <w:sz w:val="24"/>
          <w:szCs w:val="24"/>
          <w:highlight w:val="white"/>
        </w:rPr>
      </w:pPr>
    </w:p>
    <w:p w14:paraId="2AE45411" w14:textId="77777777" w:rsidR="00DC4CF8" w:rsidRPr="00DC4CF8" w:rsidRDefault="005E3E2D" w:rsidP="00DC4CF8">
      <w:pPr>
        <w:spacing w:line="360" w:lineRule="auto"/>
        <w:jc w:val="both"/>
        <w:rPr>
          <w:rFonts w:ascii="Times New Roman" w:eastAsia="Times New Roman" w:hAnsi="Times New Roman" w:cs="Times New Roman"/>
          <w:sz w:val="24"/>
          <w:szCs w:val="24"/>
          <w:highlight w:val="white"/>
        </w:rPr>
      </w:pPr>
      <w:r w:rsidRPr="00DC4CF8">
        <w:rPr>
          <w:rFonts w:ascii="Times New Roman" w:eastAsia="Times New Roman" w:hAnsi="Times New Roman" w:cs="Times New Roman"/>
          <w:sz w:val="24"/>
          <w:szCs w:val="24"/>
          <w:highlight w:val="white"/>
        </w:rPr>
        <w:t xml:space="preserve">Amat, F., Chandrashekar, A., Jebara, T. and Basilico, J., (2018), September. Artwork personalization at Netflix. In </w:t>
      </w:r>
      <w:r w:rsidRPr="00DC4CF8">
        <w:rPr>
          <w:rFonts w:ascii="Times New Roman" w:eastAsia="Times New Roman" w:hAnsi="Times New Roman" w:cs="Times New Roman"/>
          <w:i/>
          <w:sz w:val="24"/>
          <w:szCs w:val="24"/>
          <w:highlight w:val="white"/>
        </w:rPr>
        <w:t>Proceedings of the 12th ACM conference on recommender systems</w:t>
      </w:r>
      <w:r w:rsidRPr="00DC4CF8">
        <w:rPr>
          <w:rFonts w:ascii="Times New Roman" w:eastAsia="Times New Roman" w:hAnsi="Times New Roman" w:cs="Times New Roman"/>
          <w:sz w:val="24"/>
          <w:szCs w:val="24"/>
          <w:highlight w:val="white"/>
        </w:rPr>
        <w:t xml:space="preserve"> (pp. 487-488).</w:t>
      </w:r>
    </w:p>
    <w:p w14:paraId="1479D5F0" w14:textId="77777777" w:rsidR="00DC4CF8" w:rsidRPr="00DC4CF8" w:rsidRDefault="005E3E2D" w:rsidP="00DC4CF8">
      <w:pPr>
        <w:spacing w:line="360" w:lineRule="auto"/>
        <w:jc w:val="both"/>
        <w:rPr>
          <w:rFonts w:ascii="Times New Roman" w:eastAsia="Times New Roman" w:hAnsi="Times New Roman" w:cs="Times New Roman"/>
          <w:sz w:val="24"/>
          <w:szCs w:val="24"/>
          <w:highlight w:val="white"/>
        </w:rPr>
      </w:pPr>
      <w:r w:rsidRPr="00DC4CF8">
        <w:rPr>
          <w:rFonts w:ascii="Times New Roman" w:eastAsia="Times New Roman" w:hAnsi="Times New Roman" w:cs="Times New Roman"/>
          <w:sz w:val="24"/>
          <w:szCs w:val="24"/>
          <w:highlight w:val="white"/>
        </w:rPr>
        <w:t xml:space="preserve">Aversa, P., Hervas-Drane, A. and Evenou, M., (2019). Business model responses to digital piracy. </w:t>
      </w:r>
      <w:r w:rsidRPr="00DC4CF8">
        <w:rPr>
          <w:rFonts w:ascii="Times New Roman" w:eastAsia="Times New Roman" w:hAnsi="Times New Roman" w:cs="Times New Roman"/>
          <w:i/>
          <w:sz w:val="24"/>
          <w:szCs w:val="24"/>
          <w:highlight w:val="white"/>
        </w:rPr>
        <w:t>California Management Review</w:t>
      </w:r>
      <w:r w:rsidRPr="00DC4CF8">
        <w:rPr>
          <w:rFonts w:ascii="Times New Roman" w:eastAsia="Times New Roman" w:hAnsi="Times New Roman" w:cs="Times New Roman"/>
          <w:sz w:val="24"/>
          <w:szCs w:val="24"/>
          <w:highlight w:val="white"/>
        </w:rPr>
        <w:t xml:space="preserve">, </w:t>
      </w:r>
      <w:r w:rsidRPr="00DC4CF8">
        <w:rPr>
          <w:rFonts w:ascii="Times New Roman" w:eastAsia="Times New Roman" w:hAnsi="Times New Roman" w:cs="Times New Roman"/>
          <w:i/>
          <w:sz w:val="24"/>
          <w:szCs w:val="24"/>
          <w:highlight w:val="white"/>
        </w:rPr>
        <w:t>61</w:t>
      </w:r>
      <w:r w:rsidRPr="00DC4CF8">
        <w:rPr>
          <w:rFonts w:ascii="Times New Roman" w:eastAsia="Times New Roman" w:hAnsi="Times New Roman" w:cs="Times New Roman"/>
          <w:sz w:val="24"/>
          <w:szCs w:val="24"/>
          <w:highlight w:val="white"/>
        </w:rPr>
        <w:t>(2), pp.30-58.</w:t>
      </w:r>
    </w:p>
    <w:p w14:paraId="21110FC9" w14:textId="77777777" w:rsidR="00DC4CF8" w:rsidRPr="00DC4CF8" w:rsidRDefault="005E3E2D" w:rsidP="00DC4CF8">
      <w:pPr>
        <w:spacing w:line="360" w:lineRule="auto"/>
        <w:jc w:val="both"/>
        <w:rPr>
          <w:rFonts w:ascii="Times New Roman" w:eastAsia="Times New Roman" w:hAnsi="Times New Roman" w:cs="Times New Roman"/>
          <w:sz w:val="24"/>
          <w:szCs w:val="24"/>
          <w:highlight w:val="white"/>
        </w:rPr>
      </w:pPr>
      <w:r w:rsidRPr="00DC4CF8">
        <w:rPr>
          <w:rFonts w:ascii="Times New Roman" w:eastAsia="Times New Roman" w:hAnsi="Times New Roman" w:cs="Times New Roman"/>
          <w:sz w:val="24"/>
          <w:szCs w:val="24"/>
          <w:highlight w:val="white"/>
        </w:rPr>
        <w:t xml:space="preserve">Bogers, M., Chesbrough, H., Heaton, S. and Teece, D.J., (2019). Strategic management of open innovation: A dynamic capabilities perspective. </w:t>
      </w:r>
      <w:r w:rsidRPr="00DC4CF8">
        <w:rPr>
          <w:rFonts w:ascii="Times New Roman" w:eastAsia="Times New Roman" w:hAnsi="Times New Roman" w:cs="Times New Roman"/>
          <w:i/>
          <w:sz w:val="24"/>
          <w:szCs w:val="24"/>
          <w:highlight w:val="white"/>
        </w:rPr>
        <w:t>California Management Review</w:t>
      </w:r>
      <w:r w:rsidRPr="00DC4CF8">
        <w:rPr>
          <w:rFonts w:ascii="Times New Roman" w:eastAsia="Times New Roman" w:hAnsi="Times New Roman" w:cs="Times New Roman"/>
          <w:sz w:val="24"/>
          <w:szCs w:val="24"/>
          <w:highlight w:val="white"/>
        </w:rPr>
        <w:t xml:space="preserve">, </w:t>
      </w:r>
      <w:r w:rsidRPr="00DC4CF8">
        <w:rPr>
          <w:rFonts w:ascii="Times New Roman" w:eastAsia="Times New Roman" w:hAnsi="Times New Roman" w:cs="Times New Roman"/>
          <w:i/>
          <w:sz w:val="24"/>
          <w:szCs w:val="24"/>
          <w:highlight w:val="white"/>
        </w:rPr>
        <w:t>62</w:t>
      </w:r>
      <w:r w:rsidRPr="00DC4CF8">
        <w:rPr>
          <w:rFonts w:ascii="Times New Roman" w:eastAsia="Times New Roman" w:hAnsi="Times New Roman" w:cs="Times New Roman"/>
          <w:sz w:val="24"/>
          <w:szCs w:val="24"/>
          <w:highlight w:val="white"/>
        </w:rPr>
        <w:t>(1), pp.77-94.</w:t>
      </w:r>
    </w:p>
    <w:p w14:paraId="26976352" w14:textId="77777777" w:rsidR="00DC4CF8" w:rsidRPr="00DC4CF8" w:rsidRDefault="005E3E2D" w:rsidP="00DC4CF8">
      <w:pPr>
        <w:spacing w:before="240" w:after="240"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highlight w:val="white"/>
        </w:rPr>
        <w:t xml:space="preserve">Briken, K. and Taylor, </w:t>
      </w:r>
      <w:proofErr w:type="gramStart"/>
      <w:r w:rsidRPr="00DC4CF8">
        <w:rPr>
          <w:rFonts w:ascii="Times New Roman" w:eastAsia="Times New Roman" w:hAnsi="Times New Roman" w:cs="Times New Roman"/>
          <w:sz w:val="24"/>
          <w:szCs w:val="24"/>
          <w:highlight w:val="white"/>
        </w:rPr>
        <w:t>P.,(</w:t>
      </w:r>
      <w:proofErr w:type="gramEnd"/>
      <w:r w:rsidRPr="00DC4CF8">
        <w:rPr>
          <w:rFonts w:ascii="Times New Roman" w:eastAsia="Times New Roman" w:hAnsi="Times New Roman" w:cs="Times New Roman"/>
          <w:sz w:val="24"/>
          <w:szCs w:val="24"/>
          <w:highlight w:val="white"/>
        </w:rPr>
        <w:t xml:space="preserve">2018). Fulfilling the ‘British way’: beyond constrained choice—Amazon workers' lived experiences of workfare. </w:t>
      </w:r>
      <w:r w:rsidRPr="00DC4CF8">
        <w:rPr>
          <w:rFonts w:ascii="Times New Roman" w:eastAsia="Times New Roman" w:hAnsi="Times New Roman" w:cs="Times New Roman"/>
          <w:sz w:val="24"/>
          <w:szCs w:val="24"/>
        </w:rPr>
        <w:t>Industrial Relations Journal, 49(5-6), pp.438-458.</w:t>
      </w:r>
    </w:p>
    <w:p w14:paraId="18C9F757" w14:textId="77777777" w:rsidR="00DC4CF8"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Cherla, A., Howard, N. and Mossialos, E., (2021). The ‘Netflix plus model’: can subscription financing improve access to medicines in low-and middle-income </w:t>
      </w:r>
      <w:proofErr w:type="gramStart"/>
      <w:r w:rsidRPr="00DC4CF8">
        <w:rPr>
          <w:rFonts w:ascii="Times New Roman" w:eastAsia="Times New Roman" w:hAnsi="Times New Roman" w:cs="Times New Roman"/>
          <w:sz w:val="24"/>
          <w:szCs w:val="24"/>
        </w:rPr>
        <w:t>countries?.</w:t>
      </w:r>
      <w:proofErr w:type="gramEnd"/>
      <w:r w:rsidRPr="00DC4CF8">
        <w:rPr>
          <w:rFonts w:ascii="Times New Roman" w:eastAsia="Times New Roman" w:hAnsi="Times New Roman" w:cs="Times New Roman"/>
          <w:sz w:val="24"/>
          <w:szCs w:val="24"/>
        </w:rPr>
        <w:t xml:space="preserve"> Health Economics, Policy and Law, 16(2), pp.113-123.</w:t>
      </w:r>
    </w:p>
    <w:p w14:paraId="17228113" w14:textId="77777777" w:rsidR="00DC4CF8" w:rsidRPr="00DC4CF8" w:rsidRDefault="005E3E2D" w:rsidP="00DC4CF8">
      <w:pPr>
        <w:spacing w:before="240" w:after="240"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highlight w:val="white"/>
        </w:rPr>
        <w:t xml:space="preserve">Crews, C., Colson, C. and Elson, R., (2020). It does matter who your friends are: a case study of Netflix and “friends” licensing. </w:t>
      </w:r>
      <w:r w:rsidRPr="00DC4CF8">
        <w:rPr>
          <w:rFonts w:ascii="Times New Roman" w:eastAsia="Times New Roman" w:hAnsi="Times New Roman" w:cs="Times New Roman"/>
          <w:sz w:val="24"/>
          <w:szCs w:val="24"/>
        </w:rPr>
        <w:t>Global J. Bus. Pedagogy, 4, pp.6-13.</w:t>
      </w:r>
    </w:p>
    <w:p w14:paraId="21BE7FC9" w14:textId="77777777" w:rsidR="00DC4CF8"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Cunha, M., Clegg, S., Gaim, M. and Giustiniano, L., (2022). The agile organization: the fall of the traditional pillars (part II: task design and allocation). In Elgar Introduction to Designing Organizations (pp. 98-121). Edward Elgar Publishing.</w:t>
      </w:r>
    </w:p>
    <w:p w14:paraId="2438F93E" w14:textId="77777777" w:rsidR="00DC4CF8"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Expertprogrammanagement.com, (2022), Mckinsey-7s-framework. [Accessed from: https://expertprogrammanagement.com/2018/11/mckinsey-7s-framework/] [Accessed on: 13.12.2022]</w:t>
      </w:r>
    </w:p>
    <w:p w14:paraId="38BE9458" w14:textId="77777777" w:rsidR="00DC4CF8" w:rsidRPr="00DC4CF8" w:rsidRDefault="005E3E2D" w:rsidP="00DC4CF8">
      <w:pPr>
        <w:spacing w:line="360" w:lineRule="auto"/>
        <w:jc w:val="both"/>
        <w:rPr>
          <w:rFonts w:ascii="Times New Roman" w:hAnsi="Times New Roman" w:cs="Times New Roman"/>
          <w:sz w:val="24"/>
        </w:rPr>
      </w:pPr>
      <w:r w:rsidRPr="00DC4CF8">
        <w:rPr>
          <w:rFonts w:ascii="Times New Roman" w:hAnsi="Times New Roman" w:cs="Times New Roman"/>
          <w:sz w:val="24"/>
        </w:rPr>
        <w:t>Fleischman, B., Ondracek, J., Saeed, M. and Bertsch, A., (2021). Netflix: Strategizing Corporate Resources and Capabilities.</w:t>
      </w:r>
    </w:p>
    <w:p w14:paraId="024DBF20" w14:textId="77777777" w:rsidR="00DC4CF8" w:rsidRPr="00DC4CF8" w:rsidRDefault="005E3E2D" w:rsidP="00DC4CF8">
      <w:pPr>
        <w:spacing w:line="360" w:lineRule="auto"/>
        <w:jc w:val="both"/>
        <w:rPr>
          <w:rFonts w:ascii="Times New Roman" w:eastAsia="Times New Roman" w:hAnsi="Times New Roman" w:cs="Times New Roman"/>
          <w:sz w:val="24"/>
          <w:szCs w:val="24"/>
          <w:highlight w:val="white"/>
        </w:rPr>
      </w:pPr>
      <w:r w:rsidRPr="00DC4CF8">
        <w:rPr>
          <w:rFonts w:ascii="Times New Roman" w:eastAsia="Times New Roman" w:hAnsi="Times New Roman" w:cs="Times New Roman"/>
          <w:sz w:val="24"/>
          <w:szCs w:val="24"/>
          <w:highlight w:val="white"/>
        </w:rPr>
        <w:t>Fojtíková, V., (2020). An Analysis of an Application of a Marketing Mix of the Company Elisoft, sro.</w:t>
      </w:r>
    </w:p>
    <w:p w14:paraId="7BA9E937" w14:textId="77777777" w:rsidR="00DC4CF8"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 xml:space="preserve">Fourweekmba.com, (2022). Available at: </w:t>
      </w:r>
      <w:r w:rsidR="00F07FDD">
        <w:rPr>
          <w:rFonts w:ascii="Times New Roman" w:eastAsia="Times New Roman" w:hAnsi="Times New Roman" w:cs="Times New Roman"/>
          <w:sz w:val="24"/>
          <w:szCs w:val="24"/>
        </w:rPr>
        <w:t>www. f</w:t>
      </w:r>
      <w:r w:rsidR="00F07FDD" w:rsidRPr="00DC4CF8">
        <w:rPr>
          <w:rFonts w:ascii="Times New Roman" w:eastAsia="Times New Roman" w:hAnsi="Times New Roman" w:cs="Times New Roman"/>
          <w:sz w:val="24"/>
          <w:szCs w:val="24"/>
        </w:rPr>
        <w:t>ourweekmba.com</w:t>
      </w:r>
      <w:r w:rsidR="00F07FDD">
        <w:rPr>
          <w:rFonts w:ascii="Times New Roman" w:eastAsia="Times New Roman" w:hAnsi="Times New Roman" w:cs="Times New Roman"/>
          <w:sz w:val="24"/>
          <w:szCs w:val="24"/>
        </w:rPr>
        <w:t xml:space="preserve">. </w:t>
      </w:r>
      <w:r w:rsidR="00F07FDD" w:rsidRPr="00DC4CF8">
        <w:rPr>
          <w:rFonts w:ascii="Times New Roman" w:eastAsia="Times New Roman" w:hAnsi="Times New Roman" w:cs="Times New Roman"/>
          <w:sz w:val="24"/>
          <w:szCs w:val="24"/>
        </w:rPr>
        <w:t>[Accessed on: 13.12.2022]</w:t>
      </w:r>
    </w:p>
    <w:p w14:paraId="4064E4D5" w14:textId="77777777" w:rsidR="00DC4CF8" w:rsidRPr="00DC4CF8" w:rsidRDefault="005E3E2D" w:rsidP="00DC4CF8">
      <w:pPr>
        <w:spacing w:before="240" w:after="240"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highlight w:val="white"/>
        </w:rPr>
        <w:lastRenderedPageBreak/>
        <w:t xml:space="preserve">Hidayati, N., (2022). February. Human Resources Management Review on Netflix. In </w:t>
      </w:r>
      <w:r w:rsidRPr="00DC4CF8">
        <w:rPr>
          <w:rFonts w:ascii="Times New Roman" w:eastAsia="Times New Roman" w:hAnsi="Times New Roman" w:cs="Times New Roman"/>
          <w:sz w:val="24"/>
          <w:szCs w:val="24"/>
        </w:rPr>
        <w:t>International Conference on Economics, Management and Accounting (ICEMAC 2021), pp. 391-397.</w:t>
      </w:r>
    </w:p>
    <w:p w14:paraId="79ABA7E7" w14:textId="77777777" w:rsidR="00DC4CF8" w:rsidRPr="00DC4CF8" w:rsidRDefault="005E3E2D" w:rsidP="00DC4CF8">
      <w:pPr>
        <w:spacing w:line="360" w:lineRule="auto"/>
        <w:jc w:val="both"/>
        <w:rPr>
          <w:rFonts w:ascii="Times New Roman" w:eastAsia="Times New Roman" w:hAnsi="Times New Roman" w:cs="Times New Roman"/>
          <w:sz w:val="24"/>
          <w:szCs w:val="24"/>
        </w:rPr>
      </w:pPr>
      <w:proofErr w:type="gramStart"/>
      <w:r w:rsidRPr="00DC4CF8">
        <w:rPr>
          <w:rFonts w:ascii="Times New Roman" w:eastAsia="Times New Roman" w:hAnsi="Times New Roman" w:cs="Times New Roman"/>
          <w:sz w:val="24"/>
          <w:szCs w:val="24"/>
        </w:rPr>
        <w:t>Ir.netflix</w:t>
      </w:r>
      <w:proofErr w:type="gramEnd"/>
      <w:r w:rsidRPr="00DC4CF8">
        <w:rPr>
          <w:rFonts w:ascii="Times New Roman" w:eastAsia="Times New Roman" w:hAnsi="Times New Roman" w:cs="Times New Roman"/>
          <w:sz w:val="24"/>
          <w:szCs w:val="24"/>
        </w:rPr>
        <w:t>, (2022). [Accessed from: https://ir.netflix.net/financials/financial-statements/default.aspx]. [Accessed on: 13.12.2022]</w:t>
      </w:r>
    </w:p>
    <w:p w14:paraId="495531AB" w14:textId="77777777" w:rsidR="00DC4CF8" w:rsidRPr="00DC4CF8" w:rsidRDefault="005E3E2D" w:rsidP="00DC4CF8">
      <w:pPr>
        <w:spacing w:line="360" w:lineRule="auto"/>
        <w:jc w:val="both"/>
        <w:rPr>
          <w:rFonts w:ascii="Times New Roman" w:eastAsia="Times New Roman" w:hAnsi="Times New Roman" w:cs="Times New Roman"/>
          <w:sz w:val="24"/>
          <w:szCs w:val="24"/>
          <w:highlight w:val="white"/>
        </w:rPr>
      </w:pPr>
      <w:r w:rsidRPr="00DC4CF8">
        <w:rPr>
          <w:rFonts w:ascii="Times New Roman" w:eastAsia="Times New Roman" w:hAnsi="Times New Roman" w:cs="Times New Roman"/>
          <w:sz w:val="24"/>
          <w:szCs w:val="24"/>
          <w:highlight w:val="white"/>
        </w:rPr>
        <w:t xml:space="preserve">Jenner, M., (2018). </w:t>
      </w:r>
      <w:r w:rsidRPr="00DC4CF8">
        <w:rPr>
          <w:rFonts w:ascii="Times New Roman" w:eastAsia="Times New Roman" w:hAnsi="Times New Roman" w:cs="Times New Roman"/>
          <w:i/>
          <w:sz w:val="24"/>
          <w:szCs w:val="24"/>
          <w:highlight w:val="white"/>
        </w:rPr>
        <w:t>Netflix and the Re-invention of Television</w:t>
      </w:r>
      <w:r w:rsidRPr="00DC4CF8">
        <w:rPr>
          <w:rFonts w:ascii="Times New Roman" w:eastAsia="Times New Roman" w:hAnsi="Times New Roman" w:cs="Times New Roman"/>
          <w:sz w:val="24"/>
          <w:szCs w:val="24"/>
          <w:highlight w:val="white"/>
        </w:rPr>
        <w:t>. Springer.</w:t>
      </w:r>
    </w:p>
    <w:p w14:paraId="645F448F" w14:textId="77777777" w:rsidR="00DC4CF8" w:rsidRPr="00DC4CF8" w:rsidRDefault="005E3E2D" w:rsidP="00DC4CF8">
      <w:pPr>
        <w:spacing w:before="240" w:after="240"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highlight w:val="white"/>
        </w:rPr>
        <w:t xml:space="preserve">Jung, B. and Kowalski, T., (2021). Restructuring Time Use Under COVID-19 Pandemics. </w:t>
      </w:r>
      <w:r w:rsidRPr="00DC4CF8">
        <w:rPr>
          <w:rFonts w:ascii="Times New Roman" w:eastAsia="Times New Roman" w:hAnsi="Times New Roman" w:cs="Times New Roman"/>
          <w:sz w:val="24"/>
          <w:szCs w:val="24"/>
        </w:rPr>
        <w:t>International Journal of Inspiration &amp; Resilience Economy, 5(1), pp.22-31.</w:t>
      </w:r>
    </w:p>
    <w:p w14:paraId="35D6212E" w14:textId="77777777" w:rsidR="00DC4CF8"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Katuse, P., (2022). Strategy in Digital Business—The East African Perspective. In Digital Service Delivery in Africa (pp. 205-228). Palgrave Macmillan, Cham.</w:t>
      </w:r>
    </w:p>
    <w:p w14:paraId="72C3A585" w14:textId="77777777" w:rsidR="00DC4CF8"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Ketkar, H. and Workiewicz, M., (2022). Power to the people: The benefits and limits of employee self‐selection in organizations. Strategic Management Journal, 43(5), pp.935-963.</w:t>
      </w:r>
    </w:p>
    <w:p w14:paraId="56B1C7EA" w14:textId="77777777" w:rsidR="00DC4CF8" w:rsidRPr="00DC4CF8" w:rsidRDefault="005E3E2D" w:rsidP="00DC4CF8">
      <w:pPr>
        <w:spacing w:before="240" w:after="240"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highlight w:val="white"/>
        </w:rPr>
        <w:t xml:space="preserve">Knudsen, E.S., Lien, L.B., Timmermans, B., Belik, I. and Pandey, S., (2021). Stability in turbulent times? The effect of digitalization on the sustainability of competitive advantage. </w:t>
      </w:r>
      <w:r w:rsidRPr="00DC4CF8">
        <w:rPr>
          <w:rFonts w:ascii="Times New Roman" w:eastAsia="Times New Roman" w:hAnsi="Times New Roman" w:cs="Times New Roman"/>
          <w:sz w:val="24"/>
          <w:szCs w:val="24"/>
        </w:rPr>
        <w:t>Journal of Business Research, 128, pp.360-369.</w:t>
      </w:r>
    </w:p>
    <w:p w14:paraId="7D4F4BB9" w14:textId="77777777" w:rsidR="00DC4CF8" w:rsidRPr="00DC4CF8" w:rsidRDefault="005E3E2D" w:rsidP="00DC4CF8">
      <w:pPr>
        <w:spacing w:line="360" w:lineRule="auto"/>
        <w:jc w:val="both"/>
        <w:rPr>
          <w:rFonts w:ascii="Times New Roman" w:eastAsia="Times New Roman" w:hAnsi="Times New Roman" w:cs="Times New Roman"/>
          <w:sz w:val="24"/>
          <w:szCs w:val="24"/>
          <w:highlight w:val="white"/>
        </w:rPr>
      </w:pPr>
      <w:r w:rsidRPr="00DC4CF8">
        <w:rPr>
          <w:rFonts w:ascii="Times New Roman" w:eastAsia="Times New Roman" w:hAnsi="Times New Roman" w:cs="Times New Roman"/>
          <w:sz w:val="24"/>
          <w:szCs w:val="24"/>
          <w:highlight w:val="white"/>
        </w:rPr>
        <w:t xml:space="preserve">Lobato, R. and Lotz, A.D., (2020). Imagining global video: The challenge of Netflix. </w:t>
      </w:r>
      <w:r w:rsidRPr="00DC4CF8">
        <w:rPr>
          <w:rFonts w:ascii="Times New Roman" w:eastAsia="Times New Roman" w:hAnsi="Times New Roman" w:cs="Times New Roman"/>
          <w:i/>
          <w:sz w:val="24"/>
          <w:szCs w:val="24"/>
          <w:highlight w:val="white"/>
        </w:rPr>
        <w:t>JCMS: Journal of Cinema and Media Studies</w:t>
      </w:r>
      <w:r w:rsidRPr="00DC4CF8">
        <w:rPr>
          <w:rFonts w:ascii="Times New Roman" w:eastAsia="Times New Roman" w:hAnsi="Times New Roman" w:cs="Times New Roman"/>
          <w:sz w:val="24"/>
          <w:szCs w:val="24"/>
          <w:highlight w:val="white"/>
        </w:rPr>
        <w:t xml:space="preserve">, </w:t>
      </w:r>
      <w:r w:rsidRPr="00DC4CF8">
        <w:rPr>
          <w:rFonts w:ascii="Times New Roman" w:eastAsia="Times New Roman" w:hAnsi="Times New Roman" w:cs="Times New Roman"/>
          <w:i/>
          <w:sz w:val="24"/>
          <w:szCs w:val="24"/>
          <w:highlight w:val="white"/>
        </w:rPr>
        <w:t>59</w:t>
      </w:r>
      <w:r w:rsidRPr="00DC4CF8">
        <w:rPr>
          <w:rFonts w:ascii="Times New Roman" w:eastAsia="Times New Roman" w:hAnsi="Times New Roman" w:cs="Times New Roman"/>
          <w:sz w:val="24"/>
          <w:szCs w:val="24"/>
          <w:highlight w:val="white"/>
        </w:rPr>
        <w:t>(3), pp.132-136.</w:t>
      </w:r>
    </w:p>
    <w:p w14:paraId="6618F1BD" w14:textId="77777777" w:rsidR="00DC4CF8" w:rsidRPr="00DC4CF8" w:rsidRDefault="005E3E2D" w:rsidP="00DC4CF8">
      <w:pPr>
        <w:spacing w:line="360" w:lineRule="auto"/>
        <w:jc w:val="both"/>
        <w:rPr>
          <w:rFonts w:ascii="Times New Roman" w:eastAsia="Times New Roman" w:hAnsi="Times New Roman" w:cs="Times New Roman"/>
          <w:sz w:val="24"/>
          <w:szCs w:val="24"/>
          <w:highlight w:val="white"/>
        </w:rPr>
      </w:pPr>
      <w:bookmarkStart w:id="22" w:name="_sac4u318a2lr" w:colFirst="0" w:colLast="0"/>
      <w:bookmarkEnd w:id="22"/>
      <w:r w:rsidRPr="00DC4CF8">
        <w:rPr>
          <w:rFonts w:ascii="Times New Roman" w:eastAsia="Times New Roman" w:hAnsi="Times New Roman" w:cs="Times New Roman"/>
          <w:sz w:val="24"/>
          <w:szCs w:val="24"/>
          <w:highlight w:val="white"/>
        </w:rPr>
        <w:t xml:space="preserve">Lotz, A.D., (2021). In between the global and the local: Mapping the geographies of Netflix as a multinational service. </w:t>
      </w:r>
      <w:r w:rsidRPr="00DC4CF8">
        <w:rPr>
          <w:rFonts w:ascii="Times New Roman" w:eastAsia="Times New Roman" w:hAnsi="Times New Roman" w:cs="Times New Roman"/>
          <w:i/>
          <w:sz w:val="24"/>
          <w:szCs w:val="24"/>
          <w:highlight w:val="white"/>
        </w:rPr>
        <w:t>International Journal of Cultural Studies</w:t>
      </w:r>
      <w:r w:rsidRPr="00DC4CF8">
        <w:rPr>
          <w:rFonts w:ascii="Times New Roman" w:eastAsia="Times New Roman" w:hAnsi="Times New Roman" w:cs="Times New Roman"/>
          <w:sz w:val="24"/>
          <w:szCs w:val="24"/>
          <w:highlight w:val="white"/>
        </w:rPr>
        <w:t xml:space="preserve">, </w:t>
      </w:r>
      <w:r w:rsidRPr="00DC4CF8">
        <w:rPr>
          <w:rFonts w:ascii="Times New Roman" w:eastAsia="Times New Roman" w:hAnsi="Times New Roman" w:cs="Times New Roman"/>
          <w:i/>
          <w:sz w:val="24"/>
          <w:szCs w:val="24"/>
          <w:highlight w:val="white"/>
        </w:rPr>
        <w:t>24</w:t>
      </w:r>
      <w:r w:rsidRPr="00DC4CF8">
        <w:rPr>
          <w:rFonts w:ascii="Times New Roman" w:eastAsia="Times New Roman" w:hAnsi="Times New Roman" w:cs="Times New Roman"/>
          <w:sz w:val="24"/>
          <w:szCs w:val="24"/>
          <w:highlight w:val="white"/>
        </w:rPr>
        <w:t>(2), pp.195-215.</w:t>
      </w:r>
    </w:p>
    <w:p w14:paraId="65FED179" w14:textId="77777777" w:rsidR="00DC4CF8" w:rsidRPr="00DC4CF8" w:rsidRDefault="005E3E2D" w:rsidP="00DC4CF8">
      <w:pPr>
        <w:spacing w:before="240" w:after="240" w:line="360" w:lineRule="auto"/>
        <w:jc w:val="both"/>
        <w:rPr>
          <w:rFonts w:ascii="Times New Roman" w:eastAsia="Times New Roman" w:hAnsi="Times New Roman" w:cs="Times New Roman"/>
          <w:sz w:val="24"/>
          <w:szCs w:val="24"/>
        </w:rPr>
      </w:pPr>
      <w:bookmarkStart w:id="23" w:name="_luavmbbsxi0v" w:colFirst="0" w:colLast="0"/>
      <w:bookmarkEnd w:id="23"/>
      <w:r w:rsidRPr="00DC4CF8">
        <w:rPr>
          <w:rFonts w:ascii="Times New Roman" w:eastAsia="Times New Roman" w:hAnsi="Times New Roman" w:cs="Times New Roman"/>
          <w:sz w:val="24"/>
          <w:szCs w:val="24"/>
          <w:highlight w:val="white"/>
        </w:rPr>
        <w:t xml:space="preserve">Lotz, A.D., Eklund, O. and Soroka, S., (2022). Netflix, library analysis, and globalization: rethinking mass media flows. </w:t>
      </w:r>
      <w:r w:rsidRPr="00DC4CF8">
        <w:rPr>
          <w:rFonts w:ascii="Times New Roman" w:eastAsia="Times New Roman" w:hAnsi="Times New Roman" w:cs="Times New Roman"/>
          <w:sz w:val="24"/>
          <w:szCs w:val="24"/>
        </w:rPr>
        <w:t>Journal of Communication, 72(4), pp.511-521.</w:t>
      </w:r>
    </w:p>
    <w:p w14:paraId="7BB70BC9" w14:textId="77777777" w:rsidR="00DC4CF8" w:rsidRPr="00DC4CF8" w:rsidRDefault="005E3E2D" w:rsidP="00DC4CF8">
      <w:pPr>
        <w:spacing w:line="360" w:lineRule="auto"/>
        <w:jc w:val="both"/>
        <w:rPr>
          <w:rFonts w:ascii="Times New Roman" w:eastAsia="Times New Roman" w:hAnsi="Times New Roman" w:cs="Times New Roman"/>
          <w:sz w:val="24"/>
          <w:szCs w:val="24"/>
          <w:highlight w:val="white"/>
        </w:rPr>
      </w:pPr>
      <w:r w:rsidRPr="00DC4CF8">
        <w:rPr>
          <w:rFonts w:ascii="Times New Roman" w:eastAsia="Times New Roman" w:hAnsi="Times New Roman" w:cs="Times New Roman"/>
          <w:sz w:val="24"/>
          <w:szCs w:val="24"/>
          <w:highlight w:val="white"/>
        </w:rPr>
        <w:t xml:space="preserve">Maddodi, S., (2019). NETFLIX bigdata analytics-the emergence of data driven recommendation. </w:t>
      </w:r>
      <w:r w:rsidRPr="00DC4CF8">
        <w:rPr>
          <w:rFonts w:ascii="Times New Roman" w:eastAsia="Times New Roman" w:hAnsi="Times New Roman" w:cs="Times New Roman"/>
          <w:i/>
          <w:sz w:val="24"/>
          <w:szCs w:val="24"/>
          <w:highlight w:val="white"/>
        </w:rPr>
        <w:t xml:space="preserve">Srivatsa Maddodi, &amp; Krishna Prasad, </w:t>
      </w:r>
      <w:proofErr w:type="gramStart"/>
      <w:r w:rsidRPr="00DC4CF8">
        <w:rPr>
          <w:rFonts w:ascii="Times New Roman" w:eastAsia="Times New Roman" w:hAnsi="Times New Roman" w:cs="Times New Roman"/>
          <w:i/>
          <w:sz w:val="24"/>
          <w:szCs w:val="24"/>
          <w:highlight w:val="white"/>
        </w:rPr>
        <w:t>K.(</w:t>
      </w:r>
      <w:proofErr w:type="gramEnd"/>
      <w:r w:rsidRPr="00DC4CF8">
        <w:rPr>
          <w:rFonts w:ascii="Times New Roman" w:eastAsia="Times New Roman" w:hAnsi="Times New Roman" w:cs="Times New Roman"/>
          <w:i/>
          <w:sz w:val="24"/>
          <w:szCs w:val="24"/>
          <w:highlight w:val="white"/>
        </w:rPr>
        <w:t>2019). Netflix Bigdata Analytics-The Emergence of Data Driven Recommendation. International Journal of Case Studies in Business, IT, and Education (IJCSBE)</w:t>
      </w:r>
      <w:r w:rsidRPr="00DC4CF8">
        <w:rPr>
          <w:rFonts w:ascii="Times New Roman" w:eastAsia="Times New Roman" w:hAnsi="Times New Roman" w:cs="Times New Roman"/>
          <w:sz w:val="24"/>
          <w:szCs w:val="24"/>
          <w:highlight w:val="white"/>
        </w:rPr>
        <w:t xml:space="preserve">, </w:t>
      </w:r>
      <w:r w:rsidRPr="00DC4CF8">
        <w:rPr>
          <w:rFonts w:ascii="Times New Roman" w:eastAsia="Times New Roman" w:hAnsi="Times New Roman" w:cs="Times New Roman"/>
          <w:i/>
          <w:sz w:val="24"/>
          <w:szCs w:val="24"/>
          <w:highlight w:val="white"/>
        </w:rPr>
        <w:t>3</w:t>
      </w:r>
      <w:r w:rsidRPr="00DC4CF8">
        <w:rPr>
          <w:rFonts w:ascii="Times New Roman" w:eastAsia="Times New Roman" w:hAnsi="Times New Roman" w:cs="Times New Roman"/>
          <w:sz w:val="24"/>
          <w:szCs w:val="24"/>
          <w:highlight w:val="white"/>
        </w:rPr>
        <w:t>(2), pp.41-51.</w:t>
      </w:r>
    </w:p>
    <w:p w14:paraId="384C0F63" w14:textId="77777777" w:rsidR="00DC4CF8" w:rsidRPr="00DC4CF8" w:rsidRDefault="005E3E2D" w:rsidP="00DC4CF8">
      <w:pPr>
        <w:spacing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sz w:val="24"/>
          <w:szCs w:val="24"/>
        </w:rPr>
        <w:t>Medium.com, (2022), How-to-complete-a-personal-swot-analysis. [Accessed from: https://medium.com/thrive-global/how-to-complete-a-personal-swot-analysis-2f8769aebd5e]. [Accessed on: 13.12.2022]</w:t>
      </w:r>
    </w:p>
    <w:p w14:paraId="58F71C0F" w14:textId="77777777" w:rsidR="00DC4CF8" w:rsidRPr="00DC4CF8" w:rsidRDefault="005E3E2D" w:rsidP="00DC4CF8">
      <w:pPr>
        <w:spacing w:line="360" w:lineRule="auto"/>
        <w:jc w:val="both"/>
        <w:rPr>
          <w:rFonts w:ascii="Times New Roman" w:hAnsi="Times New Roman" w:cs="Times New Roman"/>
          <w:sz w:val="24"/>
          <w:highlight w:val="white"/>
        </w:rPr>
      </w:pPr>
      <w:r w:rsidRPr="00DC4CF8">
        <w:rPr>
          <w:rFonts w:ascii="Times New Roman" w:hAnsi="Times New Roman" w:cs="Times New Roman"/>
          <w:sz w:val="24"/>
          <w:highlight w:val="white"/>
        </w:rPr>
        <w:lastRenderedPageBreak/>
        <w:t xml:space="preserve">Meng, H., Zhang, J., Zhang, Y. and Zhou, W., (2022), July. An Assessment about the Business and Profitability Analysis for Netflix. In </w:t>
      </w:r>
      <w:r w:rsidRPr="00DC4CF8">
        <w:rPr>
          <w:rFonts w:ascii="Times New Roman" w:hAnsi="Times New Roman" w:cs="Times New Roman"/>
          <w:i/>
          <w:sz w:val="24"/>
          <w:highlight w:val="white"/>
        </w:rPr>
        <w:t>2022 2nd International Conference on Enterprise Management and Economic Development (ICEMED 2022)</w:t>
      </w:r>
      <w:r w:rsidRPr="00DC4CF8">
        <w:rPr>
          <w:rFonts w:ascii="Times New Roman" w:hAnsi="Times New Roman" w:cs="Times New Roman"/>
          <w:sz w:val="24"/>
          <w:highlight w:val="white"/>
        </w:rPr>
        <w:t xml:space="preserve"> (pp. 467-477). Atlantis Press.</w:t>
      </w:r>
    </w:p>
    <w:p w14:paraId="1AFC5626" w14:textId="77777777" w:rsidR="00DC4CF8" w:rsidRPr="00DC4CF8" w:rsidRDefault="005E3E2D" w:rsidP="00DC4CF8">
      <w:pPr>
        <w:spacing w:before="240" w:after="240"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highlight w:val="white"/>
        </w:rPr>
        <w:t xml:space="preserve">Pilipets, E., (2019). From Netflix streaming to Netflix and chill: The (dis) connected body of serial binge-viewer. </w:t>
      </w:r>
      <w:r w:rsidRPr="00DC4CF8">
        <w:rPr>
          <w:rFonts w:ascii="Times New Roman" w:eastAsia="Times New Roman" w:hAnsi="Times New Roman" w:cs="Times New Roman"/>
          <w:sz w:val="24"/>
          <w:szCs w:val="24"/>
        </w:rPr>
        <w:t>Social Media+ Society, 5(4), p.2056305119883426.</w:t>
      </w:r>
    </w:p>
    <w:p w14:paraId="5D81BC74" w14:textId="77777777" w:rsidR="00DC4CF8" w:rsidRPr="00DC4CF8" w:rsidRDefault="005E3E2D" w:rsidP="00DC4CF8">
      <w:pPr>
        <w:spacing w:before="240" w:after="240"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powermba.com, (2022</w:t>
      </w:r>
      <w:proofErr w:type="gramStart"/>
      <w:r w:rsidRPr="00DC4CF8">
        <w:rPr>
          <w:rFonts w:ascii="Times New Roman" w:eastAsia="Times New Roman" w:hAnsi="Times New Roman" w:cs="Times New Roman"/>
          <w:sz w:val="24"/>
          <w:szCs w:val="24"/>
        </w:rPr>
        <w:t>),  VRIO</w:t>
      </w:r>
      <w:proofErr w:type="gramEnd"/>
      <w:r w:rsidRPr="00DC4CF8">
        <w:rPr>
          <w:rFonts w:ascii="Times New Roman" w:eastAsia="Times New Roman" w:hAnsi="Times New Roman" w:cs="Times New Roman"/>
          <w:sz w:val="24"/>
          <w:szCs w:val="24"/>
        </w:rPr>
        <w:t xml:space="preserve"> Analysis. Available at: https://www.thepowermba.com/en/wp-content/uploads/2021/08/Mesa-de-trabajo-17_24.png. [Accessed on: 28.11.2022]</w:t>
      </w:r>
    </w:p>
    <w:p w14:paraId="5527A760" w14:textId="77777777" w:rsidR="00DC4CF8"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Rost, E.A., (2022). The Association of Microbreaks with Work Performance: A Self-Determination Theory Perspective (Doctoral dissertation, Virginia Tech).</w:t>
      </w:r>
    </w:p>
    <w:p w14:paraId="6D4CE3AA" w14:textId="77777777" w:rsidR="00DC4CF8"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Song, M., (2021). A Comparative Study on Over-The-Tops, Netflix &amp; Amazon Prime Video: Based on the Success Factors of Innovation. International journal of advanced smart convergence, 10(1), pp.62-74.</w:t>
      </w:r>
    </w:p>
    <w:p w14:paraId="39C6F023" w14:textId="77777777" w:rsidR="00DC4CF8" w:rsidRPr="00DC4CF8" w:rsidRDefault="005E3E2D" w:rsidP="00DC4CF8">
      <w:pPr>
        <w:spacing w:before="240" w:after="240"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Statista.com, (2022), Netflix revenue in India. Available at: https://www.statista.com/statistics/612276/netflix-streaming-revenues-india/. [Accessed on: 28.11.2022]</w:t>
      </w:r>
    </w:p>
    <w:p w14:paraId="1FF74077" w14:textId="77777777" w:rsidR="00DC4CF8" w:rsidRPr="00DC4CF8" w:rsidRDefault="005E3E2D" w:rsidP="00DC4CF8">
      <w:pPr>
        <w:spacing w:line="360" w:lineRule="auto"/>
        <w:jc w:val="both"/>
        <w:rPr>
          <w:rFonts w:ascii="Times New Roman" w:eastAsia="Times New Roman" w:hAnsi="Times New Roman" w:cs="Times New Roman"/>
          <w:sz w:val="24"/>
          <w:szCs w:val="24"/>
          <w:highlight w:val="white"/>
        </w:rPr>
      </w:pPr>
      <w:r w:rsidRPr="00DC4CF8">
        <w:rPr>
          <w:rFonts w:ascii="Times New Roman" w:eastAsia="Times New Roman" w:hAnsi="Times New Roman" w:cs="Times New Roman"/>
          <w:sz w:val="24"/>
          <w:szCs w:val="24"/>
          <w:highlight w:val="white"/>
        </w:rPr>
        <w:t xml:space="preserve">Steck, H., Baltrunas, L., Elahi, E., Liang, D., Raimond, Y. and Basilico, J., (2021). Deep learning for recommender systems: A Netflix case study. </w:t>
      </w:r>
      <w:r w:rsidRPr="00DC4CF8">
        <w:rPr>
          <w:rFonts w:ascii="Times New Roman" w:eastAsia="Times New Roman" w:hAnsi="Times New Roman" w:cs="Times New Roman"/>
          <w:i/>
          <w:sz w:val="24"/>
          <w:szCs w:val="24"/>
          <w:highlight w:val="white"/>
        </w:rPr>
        <w:t>AI Magazine</w:t>
      </w:r>
      <w:r w:rsidRPr="00DC4CF8">
        <w:rPr>
          <w:rFonts w:ascii="Times New Roman" w:eastAsia="Times New Roman" w:hAnsi="Times New Roman" w:cs="Times New Roman"/>
          <w:sz w:val="24"/>
          <w:szCs w:val="24"/>
          <w:highlight w:val="white"/>
        </w:rPr>
        <w:t xml:space="preserve">, </w:t>
      </w:r>
      <w:r w:rsidRPr="00DC4CF8">
        <w:rPr>
          <w:rFonts w:ascii="Times New Roman" w:eastAsia="Times New Roman" w:hAnsi="Times New Roman" w:cs="Times New Roman"/>
          <w:i/>
          <w:sz w:val="24"/>
          <w:szCs w:val="24"/>
          <w:highlight w:val="white"/>
        </w:rPr>
        <w:t>42</w:t>
      </w:r>
      <w:r w:rsidRPr="00DC4CF8">
        <w:rPr>
          <w:rFonts w:ascii="Times New Roman" w:eastAsia="Times New Roman" w:hAnsi="Times New Roman" w:cs="Times New Roman"/>
          <w:sz w:val="24"/>
          <w:szCs w:val="24"/>
          <w:highlight w:val="white"/>
        </w:rPr>
        <w:t>(3), pp.7-18.</w:t>
      </w:r>
    </w:p>
    <w:p w14:paraId="6B70CF39" w14:textId="77777777" w:rsidR="00DC4CF8" w:rsidRPr="00DC4CF8" w:rsidRDefault="005E3E2D" w:rsidP="00DC4CF8">
      <w:pPr>
        <w:spacing w:before="240" w:after="240"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highlight w:val="white"/>
        </w:rPr>
        <w:t>Sull, D. and Turconi, S., (2021). Netflix Goes to Bollywood.</w:t>
      </w:r>
      <w:r w:rsidRPr="00DC4CF8">
        <w:rPr>
          <w:rFonts w:ascii="Times New Roman" w:eastAsia="Times New Roman" w:hAnsi="Times New Roman" w:cs="Times New Roman"/>
          <w:sz w:val="24"/>
          <w:szCs w:val="24"/>
        </w:rPr>
        <w:t>, pp.1-19.</w:t>
      </w:r>
    </w:p>
    <w:p w14:paraId="61CAAE2C" w14:textId="77777777" w:rsidR="00DC4CF8" w:rsidRPr="00DC4CF8" w:rsidRDefault="005E3E2D" w:rsidP="00DC4CF8">
      <w:pPr>
        <w:spacing w:line="360" w:lineRule="auto"/>
        <w:jc w:val="both"/>
        <w:rPr>
          <w:rFonts w:ascii="Times New Roman" w:eastAsia="Times New Roman" w:hAnsi="Times New Roman" w:cs="Times New Roman"/>
          <w:sz w:val="24"/>
          <w:szCs w:val="24"/>
          <w:highlight w:val="white"/>
        </w:rPr>
      </w:pPr>
      <w:r w:rsidRPr="00DC4CF8">
        <w:rPr>
          <w:rFonts w:ascii="Times New Roman" w:eastAsia="Times New Roman" w:hAnsi="Times New Roman" w:cs="Times New Roman"/>
          <w:sz w:val="24"/>
          <w:szCs w:val="24"/>
          <w:highlight w:val="white"/>
        </w:rPr>
        <w:t xml:space="preserve">Tajeddini, K., Wittmer, A. and Merkel, T., (2021). Can the Netflix business model actually work in commercial aviation in central Europe? It is </w:t>
      </w:r>
      <w:proofErr w:type="gramStart"/>
      <w:r w:rsidRPr="00DC4CF8">
        <w:rPr>
          <w:rFonts w:ascii="Times New Roman" w:eastAsia="Times New Roman" w:hAnsi="Times New Roman" w:cs="Times New Roman"/>
          <w:sz w:val="24"/>
          <w:szCs w:val="24"/>
          <w:highlight w:val="white"/>
        </w:rPr>
        <w:t>complicated!.</w:t>
      </w:r>
      <w:proofErr w:type="gramEnd"/>
      <w:r w:rsidRPr="00DC4CF8">
        <w:rPr>
          <w:rFonts w:ascii="Times New Roman" w:eastAsia="Times New Roman" w:hAnsi="Times New Roman" w:cs="Times New Roman"/>
          <w:sz w:val="24"/>
          <w:szCs w:val="24"/>
          <w:highlight w:val="white"/>
        </w:rPr>
        <w:t xml:space="preserve"> </w:t>
      </w:r>
      <w:r w:rsidRPr="00DC4CF8">
        <w:rPr>
          <w:rFonts w:ascii="Times New Roman" w:eastAsia="Times New Roman" w:hAnsi="Times New Roman" w:cs="Times New Roman"/>
          <w:i/>
          <w:sz w:val="24"/>
          <w:szCs w:val="24"/>
          <w:highlight w:val="white"/>
        </w:rPr>
        <w:t>Journal of Hospitality &amp; Tourism Cases</w:t>
      </w:r>
      <w:r w:rsidRPr="00DC4CF8">
        <w:rPr>
          <w:rFonts w:ascii="Times New Roman" w:eastAsia="Times New Roman" w:hAnsi="Times New Roman" w:cs="Times New Roman"/>
          <w:sz w:val="24"/>
          <w:szCs w:val="24"/>
          <w:highlight w:val="white"/>
        </w:rPr>
        <w:t xml:space="preserve">, </w:t>
      </w:r>
      <w:r w:rsidRPr="00DC4CF8">
        <w:rPr>
          <w:rFonts w:ascii="Times New Roman" w:eastAsia="Times New Roman" w:hAnsi="Times New Roman" w:cs="Times New Roman"/>
          <w:i/>
          <w:sz w:val="24"/>
          <w:szCs w:val="24"/>
          <w:highlight w:val="white"/>
        </w:rPr>
        <w:t>9</w:t>
      </w:r>
      <w:r w:rsidRPr="00DC4CF8">
        <w:rPr>
          <w:rFonts w:ascii="Times New Roman" w:eastAsia="Times New Roman" w:hAnsi="Times New Roman" w:cs="Times New Roman"/>
          <w:sz w:val="24"/>
          <w:szCs w:val="24"/>
          <w:highlight w:val="white"/>
        </w:rPr>
        <w:t>(2).</w:t>
      </w:r>
    </w:p>
    <w:p w14:paraId="3788C08D" w14:textId="77777777" w:rsidR="00DC4CF8"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Tutor2u.net, (2022), Hackman-oldhams-job-characteristics-model. [Accessed from: https://www.tutor2u.net/business/reference/hackman-oldhams-job-characteristics-model-1]. [Accessed on: 13.12.2022]</w:t>
      </w:r>
    </w:p>
    <w:p w14:paraId="144FB0A6" w14:textId="77777777" w:rsidR="00DC4CF8" w:rsidRPr="00DC4CF8" w:rsidRDefault="005E3E2D" w:rsidP="00DC4CF8">
      <w:pPr>
        <w:spacing w:line="360" w:lineRule="auto"/>
        <w:jc w:val="both"/>
        <w:rPr>
          <w:rFonts w:ascii="Times New Roman" w:eastAsia="Times New Roman" w:hAnsi="Times New Roman" w:cs="Times New Roman"/>
          <w:sz w:val="24"/>
          <w:szCs w:val="24"/>
          <w:highlight w:val="white"/>
        </w:rPr>
      </w:pPr>
      <w:r w:rsidRPr="00DC4CF8">
        <w:rPr>
          <w:rFonts w:ascii="Times New Roman" w:eastAsia="Times New Roman" w:hAnsi="Times New Roman" w:cs="Times New Roman"/>
          <w:sz w:val="24"/>
          <w:szCs w:val="24"/>
          <w:highlight w:val="white"/>
        </w:rPr>
        <w:t>Waari, J., (2022). Service innovation for rural cinemas: from gathered insights to future concept.</w:t>
      </w:r>
    </w:p>
    <w:p w14:paraId="50389876" w14:textId="77777777" w:rsidR="00DC4CF8"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t>Wagener, M.C., (2020). The effect of Netflix on movie piracy and its impact on the movie industry (Doctoral dissertation).</w:t>
      </w:r>
    </w:p>
    <w:p w14:paraId="263DBDA3" w14:textId="77777777" w:rsidR="00DC4CF8" w:rsidRPr="00DC4CF8" w:rsidRDefault="005E3E2D" w:rsidP="00DC4CF8">
      <w:pPr>
        <w:spacing w:line="360" w:lineRule="auto"/>
        <w:jc w:val="both"/>
        <w:rPr>
          <w:rFonts w:ascii="Times New Roman" w:eastAsia="Times New Roman" w:hAnsi="Times New Roman" w:cs="Times New Roman"/>
          <w:sz w:val="24"/>
          <w:szCs w:val="24"/>
        </w:rPr>
      </w:pPr>
      <w:r w:rsidRPr="00DC4CF8">
        <w:rPr>
          <w:rFonts w:ascii="Times New Roman" w:eastAsia="Times New Roman" w:hAnsi="Times New Roman" w:cs="Times New Roman"/>
          <w:sz w:val="24"/>
          <w:szCs w:val="24"/>
        </w:rPr>
        <w:lastRenderedPageBreak/>
        <w:t>Wsj.com, (2022). [Accessed from: https://www.wsj.com/market-data/quotes/NFLX/financials/annual/income-statement]. [Accessed on: 13.12.2022]</w:t>
      </w:r>
    </w:p>
    <w:p w14:paraId="29A0D6BB" w14:textId="77777777" w:rsidR="00D42FD6" w:rsidRPr="00DC4CF8" w:rsidRDefault="005E3E2D" w:rsidP="00DC4CF8">
      <w:pPr>
        <w:spacing w:before="240" w:after="240" w:line="360" w:lineRule="auto"/>
        <w:jc w:val="both"/>
        <w:rPr>
          <w:rFonts w:ascii="Times New Roman" w:eastAsia="Times New Roman" w:hAnsi="Times New Roman" w:cs="Times New Roman"/>
          <w:b/>
          <w:sz w:val="24"/>
          <w:szCs w:val="24"/>
          <w:highlight w:val="white"/>
        </w:rPr>
      </w:pPr>
      <w:r w:rsidRPr="00DC4CF8">
        <w:rPr>
          <w:rFonts w:ascii="Times New Roman" w:eastAsia="Times New Roman" w:hAnsi="Times New Roman" w:cs="Times New Roman"/>
          <w:b/>
          <w:sz w:val="24"/>
          <w:szCs w:val="24"/>
          <w:highlight w:val="white"/>
        </w:rPr>
        <w:t xml:space="preserve"> </w:t>
      </w:r>
    </w:p>
    <w:p w14:paraId="1A5A8679" w14:textId="77777777" w:rsidR="00D42FD6" w:rsidRPr="00DC4CF8" w:rsidRDefault="005E3E2D" w:rsidP="00DC4CF8">
      <w:pPr>
        <w:spacing w:before="240" w:after="240" w:line="360" w:lineRule="auto"/>
        <w:jc w:val="both"/>
        <w:rPr>
          <w:rFonts w:ascii="Times New Roman" w:eastAsia="Times New Roman" w:hAnsi="Times New Roman" w:cs="Times New Roman"/>
          <w:b/>
          <w:sz w:val="24"/>
          <w:szCs w:val="24"/>
        </w:rPr>
      </w:pPr>
      <w:r w:rsidRPr="00DC4CF8">
        <w:rPr>
          <w:rFonts w:ascii="Times New Roman" w:eastAsia="Times New Roman" w:hAnsi="Times New Roman" w:cs="Times New Roman"/>
          <w:b/>
          <w:sz w:val="24"/>
          <w:szCs w:val="24"/>
        </w:rPr>
        <w:t xml:space="preserve"> </w:t>
      </w:r>
    </w:p>
    <w:p w14:paraId="1DE58ED3" w14:textId="77777777" w:rsidR="00D42FD6" w:rsidRPr="00DC4CF8" w:rsidRDefault="00D42FD6" w:rsidP="00DC4CF8">
      <w:pPr>
        <w:spacing w:before="240" w:after="240" w:line="360" w:lineRule="auto"/>
        <w:jc w:val="both"/>
        <w:rPr>
          <w:rFonts w:ascii="Times New Roman" w:eastAsia="Times New Roman" w:hAnsi="Times New Roman" w:cs="Times New Roman"/>
          <w:b/>
          <w:sz w:val="24"/>
          <w:szCs w:val="24"/>
        </w:rPr>
      </w:pPr>
    </w:p>
    <w:p w14:paraId="0AA4F758" w14:textId="77777777" w:rsidR="00D42FD6" w:rsidRPr="00DC4CF8" w:rsidRDefault="00D42FD6" w:rsidP="00DC4CF8">
      <w:pPr>
        <w:spacing w:line="360" w:lineRule="auto"/>
        <w:jc w:val="both"/>
        <w:rPr>
          <w:rFonts w:ascii="Times New Roman" w:eastAsia="Times New Roman" w:hAnsi="Times New Roman" w:cs="Times New Roman"/>
          <w:sz w:val="24"/>
          <w:szCs w:val="24"/>
        </w:rPr>
      </w:pPr>
    </w:p>
    <w:p w14:paraId="75B19167" w14:textId="77777777" w:rsidR="00D42FD6" w:rsidRPr="00DC4CF8" w:rsidRDefault="00D42FD6" w:rsidP="00DC4CF8">
      <w:pPr>
        <w:spacing w:line="360" w:lineRule="auto"/>
        <w:jc w:val="both"/>
        <w:rPr>
          <w:rFonts w:ascii="Times New Roman" w:eastAsia="Times New Roman" w:hAnsi="Times New Roman" w:cs="Times New Roman"/>
          <w:sz w:val="24"/>
          <w:szCs w:val="24"/>
        </w:rPr>
      </w:pPr>
    </w:p>
    <w:p w14:paraId="38242397" w14:textId="77777777" w:rsidR="00D42FD6" w:rsidRPr="00DC4CF8" w:rsidRDefault="00D42FD6" w:rsidP="00DC4CF8">
      <w:pPr>
        <w:spacing w:line="360" w:lineRule="auto"/>
        <w:jc w:val="both"/>
        <w:rPr>
          <w:rFonts w:ascii="Times New Roman" w:eastAsia="Times New Roman" w:hAnsi="Times New Roman" w:cs="Times New Roman"/>
          <w:sz w:val="24"/>
          <w:szCs w:val="24"/>
          <w:highlight w:val="white"/>
        </w:rPr>
      </w:pPr>
    </w:p>
    <w:p w14:paraId="5D762568" w14:textId="77777777" w:rsidR="00D42FD6" w:rsidRPr="00DC4CF8" w:rsidRDefault="00D42FD6" w:rsidP="00DC4CF8">
      <w:pPr>
        <w:spacing w:line="360" w:lineRule="auto"/>
        <w:jc w:val="both"/>
        <w:rPr>
          <w:rFonts w:ascii="Times New Roman" w:eastAsia="Times New Roman" w:hAnsi="Times New Roman" w:cs="Times New Roman"/>
          <w:b/>
          <w:sz w:val="24"/>
          <w:szCs w:val="24"/>
        </w:rPr>
      </w:pPr>
    </w:p>
    <w:p w14:paraId="1885E08C" w14:textId="77777777" w:rsidR="00D42FD6" w:rsidRPr="00DC4CF8" w:rsidRDefault="00D42FD6" w:rsidP="00DC4CF8">
      <w:pPr>
        <w:spacing w:line="360" w:lineRule="auto"/>
        <w:jc w:val="both"/>
        <w:rPr>
          <w:rFonts w:ascii="Times New Roman" w:eastAsia="Times New Roman" w:hAnsi="Times New Roman" w:cs="Times New Roman"/>
          <w:sz w:val="24"/>
          <w:szCs w:val="24"/>
        </w:rPr>
      </w:pPr>
    </w:p>
    <w:p w14:paraId="63042590" w14:textId="77777777" w:rsidR="00D42FD6" w:rsidRPr="00DC4CF8" w:rsidRDefault="00D42FD6" w:rsidP="00DC4CF8">
      <w:pPr>
        <w:spacing w:line="360" w:lineRule="auto"/>
        <w:jc w:val="both"/>
        <w:rPr>
          <w:rFonts w:ascii="Times New Roman" w:eastAsia="Times New Roman" w:hAnsi="Times New Roman" w:cs="Times New Roman"/>
          <w:sz w:val="24"/>
          <w:szCs w:val="24"/>
        </w:rPr>
      </w:pPr>
    </w:p>
    <w:p w14:paraId="3121E2D3" w14:textId="77777777" w:rsidR="00D42FD6" w:rsidRPr="00DC4CF8" w:rsidRDefault="00D42FD6" w:rsidP="00DC4CF8">
      <w:pPr>
        <w:spacing w:line="360" w:lineRule="auto"/>
        <w:jc w:val="both"/>
        <w:rPr>
          <w:rFonts w:ascii="Times New Roman" w:eastAsia="Times New Roman" w:hAnsi="Times New Roman" w:cs="Times New Roman"/>
          <w:b/>
          <w:sz w:val="24"/>
          <w:szCs w:val="24"/>
        </w:rPr>
      </w:pPr>
    </w:p>
    <w:sectPr w:rsidR="00D42FD6" w:rsidRPr="00DC4CF8" w:rsidSect="00DC4CF8">
      <w:footerReference w:type="default" r:id="rId1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87A3DB" w14:textId="77777777" w:rsidR="00A71B1A" w:rsidRDefault="00A71B1A">
      <w:pPr>
        <w:spacing w:line="240" w:lineRule="auto"/>
      </w:pPr>
      <w:r>
        <w:separator/>
      </w:r>
    </w:p>
  </w:endnote>
  <w:endnote w:type="continuationSeparator" w:id="0">
    <w:p w14:paraId="0678656A" w14:textId="77777777" w:rsidR="00A71B1A" w:rsidRDefault="00A71B1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1984999"/>
      <w:docPartObj>
        <w:docPartGallery w:val="Page Numbers (Bottom of Page)"/>
        <w:docPartUnique/>
      </w:docPartObj>
    </w:sdtPr>
    <w:sdtEndPr>
      <w:rPr>
        <w:noProof/>
      </w:rPr>
    </w:sdtEndPr>
    <w:sdtContent>
      <w:p w14:paraId="5C0C0A8E" w14:textId="77777777" w:rsidR="00DC4CF8" w:rsidRDefault="005E3E2D">
        <w:pPr>
          <w:pStyle w:val="Footer"/>
          <w:jc w:val="right"/>
        </w:pPr>
        <w:r>
          <w:fldChar w:fldCharType="begin"/>
        </w:r>
        <w:r>
          <w:instrText xml:space="preserve"> PAGE   \* MERGEFORMAT </w:instrText>
        </w:r>
        <w:r>
          <w:fldChar w:fldCharType="separate"/>
        </w:r>
        <w:r w:rsidR="00F07FDD">
          <w:rPr>
            <w:noProof/>
          </w:rPr>
          <w:t>23</w:t>
        </w:r>
        <w:r>
          <w:rPr>
            <w:noProof/>
          </w:rPr>
          <w:fldChar w:fldCharType="end"/>
        </w:r>
      </w:p>
    </w:sdtContent>
  </w:sdt>
  <w:p w14:paraId="54FDDB67" w14:textId="77777777" w:rsidR="00DC4CF8" w:rsidRDefault="00DC4C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595189" w14:textId="77777777" w:rsidR="00A71B1A" w:rsidRDefault="00A71B1A">
      <w:pPr>
        <w:spacing w:line="240" w:lineRule="auto"/>
      </w:pPr>
      <w:r>
        <w:separator/>
      </w:r>
    </w:p>
  </w:footnote>
  <w:footnote w:type="continuationSeparator" w:id="0">
    <w:p w14:paraId="5F6F9EA5" w14:textId="77777777" w:rsidR="00A71B1A" w:rsidRDefault="00A71B1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2FD6"/>
    <w:rsid w:val="000577A2"/>
    <w:rsid w:val="000843E5"/>
    <w:rsid w:val="00324F62"/>
    <w:rsid w:val="005E3E2D"/>
    <w:rsid w:val="009D3F46"/>
    <w:rsid w:val="00A71B1A"/>
    <w:rsid w:val="00B34500"/>
    <w:rsid w:val="00C32126"/>
    <w:rsid w:val="00D42FD6"/>
    <w:rsid w:val="00DC4CF8"/>
    <w:rsid w:val="00F07FDD"/>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EEBC4"/>
  <w15:docId w15:val="{9A331E8B-1C9F-45AB-A3B9-2B69FAF5AF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DC4CF8"/>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DC4CF8"/>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DC4CF8"/>
    <w:pPr>
      <w:tabs>
        <w:tab w:val="center" w:pos="4513"/>
        <w:tab w:val="right" w:pos="9026"/>
      </w:tabs>
      <w:spacing w:line="240" w:lineRule="auto"/>
    </w:pPr>
  </w:style>
  <w:style w:type="character" w:customStyle="1" w:styleId="HeaderChar">
    <w:name w:val="Header Char"/>
    <w:basedOn w:val="DefaultParagraphFont"/>
    <w:link w:val="Header"/>
    <w:uiPriority w:val="99"/>
    <w:rsid w:val="00DC4CF8"/>
  </w:style>
  <w:style w:type="paragraph" w:styleId="Footer">
    <w:name w:val="footer"/>
    <w:basedOn w:val="Normal"/>
    <w:link w:val="FooterChar"/>
    <w:uiPriority w:val="99"/>
    <w:unhideWhenUsed/>
    <w:rsid w:val="00DC4CF8"/>
    <w:pPr>
      <w:tabs>
        <w:tab w:val="center" w:pos="4513"/>
        <w:tab w:val="right" w:pos="9026"/>
      </w:tabs>
      <w:spacing w:line="240" w:lineRule="auto"/>
    </w:pPr>
  </w:style>
  <w:style w:type="character" w:customStyle="1" w:styleId="FooterChar">
    <w:name w:val="Footer Char"/>
    <w:basedOn w:val="DefaultParagraphFont"/>
    <w:link w:val="Footer"/>
    <w:uiPriority w:val="99"/>
    <w:rsid w:val="00DC4CF8"/>
  </w:style>
  <w:style w:type="paragraph" w:styleId="TOCHeading">
    <w:name w:val="TOC Heading"/>
    <w:basedOn w:val="Heading1"/>
    <w:next w:val="Normal"/>
    <w:uiPriority w:val="39"/>
    <w:unhideWhenUsed/>
    <w:qFormat/>
    <w:rsid w:val="00DC4CF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C4CF8"/>
    <w:pPr>
      <w:spacing w:after="100"/>
    </w:pPr>
  </w:style>
  <w:style w:type="paragraph" w:styleId="TOC2">
    <w:name w:val="toc 2"/>
    <w:basedOn w:val="Normal"/>
    <w:next w:val="Normal"/>
    <w:autoRedefine/>
    <w:uiPriority w:val="39"/>
    <w:unhideWhenUsed/>
    <w:rsid w:val="00DC4CF8"/>
    <w:pPr>
      <w:spacing w:after="100"/>
      <w:ind w:left="220"/>
    </w:pPr>
  </w:style>
  <w:style w:type="character" w:styleId="Hyperlink">
    <w:name w:val="Hyperlink"/>
    <w:basedOn w:val="DefaultParagraphFont"/>
    <w:uiPriority w:val="99"/>
    <w:unhideWhenUsed/>
    <w:rsid w:val="00DC4CF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12052B7-36B5-4313-B97A-277C711AE6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25</Pages>
  <Words>6486</Words>
  <Characters>36972</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sai</dc:creator>
  <cp:lastModifiedBy>Himanshu Patidar</cp:lastModifiedBy>
  <cp:revision>2</cp:revision>
  <dcterms:created xsi:type="dcterms:W3CDTF">2023-01-12T21:24:00Z</dcterms:created>
  <dcterms:modified xsi:type="dcterms:W3CDTF">2023-01-12T21:24:00Z</dcterms:modified>
</cp:coreProperties>
</file>