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2C07F7" w:rsidRDefault="002C07F7">
      <w:pPr>
        <w:spacing w:line="480" w:lineRule="auto"/>
        <w:jc w:val="center"/>
        <w:rPr>
          <w:rFonts w:ascii="Times New Roman" w:eastAsia="Times New Roman" w:hAnsi="Times New Roman" w:cs="Times New Roman"/>
          <w:b/>
          <w:bCs/>
          <w:sz w:val="24"/>
          <w:szCs w:val="24"/>
        </w:rPr>
      </w:pPr>
    </w:p>
    <w:p w14:paraId="00000002" w14:textId="77777777" w:rsidR="002C07F7" w:rsidRDefault="002C07F7">
      <w:pPr>
        <w:spacing w:line="480" w:lineRule="auto"/>
        <w:jc w:val="center"/>
        <w:rPr>
          <w:rFonts w:ascii="Times New Roman" w:eastAsia="Times New Roman" w:hAnsi="Times New Roman" w:cs="Times New Roman"/>
          <w:b/>
          <w:bCs/>
          <w:sz w:val="24"/>
          <w:szCs w:val="24"/>
        </w:rPr>
      </w:pPr>
    </w:p>
    <w:p w14:paraId="00000003" w14:textId="77777777" w:rsidR="002C07F7" w:rsidRDefault="002C07F7">
      <w:pPr>
        <w:spacing w:line="480" w:lineRule="auto"/>
        <w:jc w:val="center"/>
        <w:rPr>
          <w:rFonts w:ascii="Times New Roman" w:eastAsia="Times New Roman" w:hAnsi="Times New Roman" w:cs="Times New Roman"/>
          <w:b/>
          <w:bCs/>
          <w:sz w:val="24"/>
          <w:szCs w:val="24"/>
        </w:rPr>
      </w:pPr>
    </w:p>
    <w:p w14:paraId="00000004" w14:textId="77777777" w:rsidR="002C07F7" w:rsidRDefault="002C07F7">
      <w:pPr>
        <w:spacing w:line="480" w:lineRule="auto"/>
        <w:jc w:val="center"/>
        <w:rPr>
          <w:rFonts w:ascii="Times New Roman" w:eastAsia="Times New Roman" w:hAnsi="Times New Roman" w:cs="Times New Roman"/>
          <w:b/>
          <w:bCs/>
          <w:sz w:val="24"/>
          <w:szCs w:val="24"/>
        </w:rPr>
      </w:pPr>
    </w:p>
    <w:p w14:paraId="00000005" w14:textId="77777777" w:rsidR="002C07F7" w:rsidRDefault="002C07F7">
      <w:pPr>
        <w:spacing w:line="480" w:lineRule="auto"/>
        <w:jc w:val="center"/>
        <w:rPr>
          <w:rFonts w:ascii="Times New Roman" w:eastAsia="Times New Roman" w:hAnsi="Times New Roman" w:cs="Times New Roman"/>
          <w:b/>
          <w:bCs/>
          <w:sz w:val="24"/>
          <w:szCs w:val="24"/>
        </w:rPr>
      </w:pPr>
    </w:p>
    <w:p w14:paraId="63AD06D4" w14:textId="77777777" w:rsidR="001A6917" w:rsidRDefault="001A6917">
      <w:pPr>
        <w:spacing w:line="480" w:lineRule="auto"/>
        <w:jc w:val="center"/>
        <w:rPr>
          <w:rFonts w:ascii="Times New Roman" w:eastAsia="Times New Roman" w:hAnsi="Times New Roman" w:cs="Times New Roman"/>
          <w:b/>
          <w:bCs/>
          <w:sz w:val="24"/>
          <w:szCs w:val="24"/>
        </w:rPr>
      </w:pPr>
    </w:p>
    <w:p w14:paraId="00000006" w14:textId="77777777" w:rsidR="002C07F7" w:rsidRDefault="002C07F7">
      <w:pPr>
        <w:spacing w:line="480" w:lineRule="auto"/>
        <w:jc w:val="center"/>
        <w:rPr>
          <w:rFonts w:ascii="Times New Roman" w:eastAsia="Times New Roman" w:hAnsi="Times New Roman" w:cs="Times New Roman"/>
          <w:b/>
          <w:bCs/>
          <w:sz w:val="24"/>
          <w:szCs w:val="24"/>
        </w:rPr>
      </w:pPr>
    </w:p>
    <w:p w14:paraId="00000007" w14:textId="77777777" w:rsidR="002C07F7" w:rsidRDefault="002C07F7">
      <w:pPr>
        <w:spacing w:line="480" w:lineRule="auto"/>
        <w:jc w:val="center"/>
        <w:rPr>
          <w:rFonts w:ascii="Times New Roman" w:eastAsia="Times New Roman" w:hAnsi="Times New Roman" w:cs="Times New Roman"/>
          <w:b/>
          <w:bCs/>
          <w:sz w:val="24"/>
          <w:szCs w:val="24"/>
        </w:rPr>
      </w:pPr>
    </w:p>
    <w:p w14:paraId="00000008" w14:textId="77777777" w:rsidR="002C07F7" w:rsidRDefault="002C07F7">
      <w:pPr>
        <w:spacing w:line="480" w:lineRule="auto"/>
        <w:jc w:val="center"/>
        <w:rPr>
          <w:rFonts w:ascii="Times New Roman" w:eastAsia="Times New Roman" w:hAnsi="Times New Roman" w:cs="Times New Roman"/>
          <w:b/>
          <w:bCs/>
          <w:sz w:val="24"/>
          <w:szCs w:val="24"/>
        </w:rPr>
      </w:pPr>
    </w:p>
    <w:p w14:paraId="00000009" w14:textId="77777777" w:rsidR="002C07F7" w:rsidRPr="001A6917" w:rsidRDefault="003444D5">
      <w:pPr>
        <w:spacing w:line="480" w:lineRule="auto"/>
        <w:jc w:val="center"/>
        <w:rPr>
          <w:rFonts w:ascii="Times New Roman" w:eastAsia="Times New Roman" w:hAnsi="Times New Roman" w:cs="Times New Roman"/>
          <w:b/>
          <w:bCs/>
          <w:sz w:val="32"/>
          <w:szCs w:val="32"/>
        </w:rPr>
      </w:pPr>
      <w:r w:rsidRPr="001A6917">
        <w:rPr>
          <w:rFonts w:ascii="Times New Roman" w:eastAsia="Times New Roman" w:hAnsi="Times New Roman" w:cs="Times New Roman"/>
          <w:b/>
          <w:bCs/>
          <w:sz w:val="32"/>
          <w:szCs w:val="32"/>
        </w:rPr>
        <w:t xml:space="preserve">STRATEGIC MANAGEMENT FOR BUSINESSES </w:t>
      </w:r>
    </w:p>
    <w:p w14:paraId="0000000A" w14:textId="01A410AD" w:rsidR="002C07F7" w:rsidRDefault="003444D5">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Name of the Student: Robert Valentin Dinu</w:t>
      </w:r>
    </w:p>
    <w:p w14:paraId="0000000B" w14:textId="3923C939" w:rsidR="002C07F7" w:rsidRDefault="003444D5">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Name of the </w:t>
      </w:r>
      <w:proofErr w:type="spellStart"/>
      <w:proofErr w:type="gramStart"/>
      <w:r>
        <w:rPr>
          <w:rFonts w:ascii="Times New Roman" w:eastAsia="Times New Roman" w:hAnsi="Times New Roman" w:cs="Times New Roman"/>
          <w:sz w:val="24"/>
          <w:szCs w:val="24"/>
        </w:rPr>
        <w:t>University:Trinity</w:t>
      </w:r>
      <w:proofErr w:type="spellEnd"/>
      <w:proofErr w:type="gramEnd"/>
      <w:r>
        <w:rPr>
          <w:rFonts w:ascii="Times New Roman" w:eastAsia="Times New Roman" w:hAnsi="Times New Roman" w:cs="Times New Roman"/>
          <w:sz w:val="24"/>
          <w:szCs w:val="24"/>
        </w:rPr>
        <w:t xml:space="preserve"> St Davis of Wales</w:t>
      </w:r>
    </w:p>
    <w:p w14:paraId="0000000C" w14:textId="6FF616CE" w:rsidR="002C07F7" w:rsidRDefault="003444D5">
      <w:pPr>
        <w:spacing w:line="480" w:lineRule="auto"/>
        <w:jc w:val="center"/>
      </w:pPr>
      <w:r>
        <w:rPr>
          <w:rFonts w:ascii="Times New Roman" w:eastAsia="Times New Roman" w:hAnsi="Times New Roman" w:cs="Times New Roman"/>
          <w:sz w:val="24"/>
          <w:szCs w:val="24"/>
        </w:rPr>
        <w:t>Student ID: 2314614</w:t>
      </w:r>
      <w:r>
        <w:br w:type="page"/>
      </w:r>
    </w:p>
    <w:p w14:paraId="0000000D" w14:textId="77777777" w:rsidR="002C07F7" w:rsidRDefault="003444D5">
      <w:pPr>
        <w:spacing w:line="48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Executive Summary </w:t>
      </w:r>
    </w:p>
    <w:p w14:paraId="156F101A" w14:textId="77777777" w:rsidR="001A6917" w:rsidRDefault="003444D5">
      <w:pPr>
        <w:spacing w:line="480" w:lineRule="auto"/>
        <w:jc w:val="both"/>
      </w:pPr>
      <w:r>
        <w:rPr>
          <w:rFonts w:ascii="Times New Roman" w:eastAsia="Times New Roman" w:hAnsi="Times New Roman" w:cs="Times New Roman"/>
          <w:sz w:val="24"/>
          <w:szCs w:val="24"/>
        </w:rPr>
        <w:t>Through this report, it has been analysed that Yodel needs to create strategies which would help it resolve all the unnecessary drama. Once these issues have been resolved with the help of the implementation of certain recommendations. This report has focused on improving its position within the environment. This report has discussed with the help of different theories, approaches, and tools like Stakeholders analysis, and other approaches like Porter's Generic Strategies and PESTLE Analysis, which would al</w:t>
      </w:r>
      <w:r>
        <w:rPr>
          <w:rFonts w:ascii="Times New Roman" w:eastAsia="Times New Roman" w:hAnsi="Times New Roman" w:cs="Times New Roman"/>
          <w:sz w:val="24"/>
          <w:szCs w:val="24"/>
        </w:rPr>
        <w:t>low an evaluation of options which would allow them to create a secure future for their own company.</w:t>
      </w:r>
      <w:r>
        <w:t xml:space="preserve"> </w:t>
      </w:r>
    </w:p>
    <w:p w14:paraId="2C37DB79" w14:textId="77777777" w:rsidR="001A6917" w:rsidRDefault="001A6917">
      <w:r>
        <w:br w:type="page"/>
      </w:r>
    </w:p>
    <w:sdt>
      <w:sdtPr>
        <w:rPr>
          <w:rFonts w:ascii="Times New Roman" w:eastAsia="Arial" w:hAnsi="Times New Roman" w:cs="Times New Roman"/>
          <w:color w:val="auto"/>
          <w:sz w:val="24"/>
          <w:szCs w:val="24"/>
          <w:lang w:val="en-IN" w:eastAsia="en-IN"/>
        </w:rPr>
        <w:id w:val="-386416583"/>
        <w:docPartObj>
          <w:docPartGallery w:val="Table of Contents"/>
          <w:docPartUnique/>
        </w:docPartObj>
      </w:sdtPr>
      <w:sdtEndPr>
        <w:rPr>
          <w:noProof/>
        </w:rPr>
      </w:sdtEndPr>
      <w:sdtContent>
        <w:p w14:paraId="63C24B83" w14:textId="78E48FC5" w:rsidR="001A6917" w:rsidRPr="001A6917" w:rsidRDefault="001A6917" w:rsidP="001A6917">
          <w:pPr>
            <w:pStyle w:val="TOCHeading"/>
            <w:spacing w:line="480" w:lineRule="auto"/>
            <w:jc w:val="center"/>
            <w:rPr>
              <w:rFonts w:ascii="Times New Roman" w:hAnsi="Times New Roman" w:cs="Times New Roman"/>
              <w:b/>
              <w:bCs/>
              <w:color w:val="auto"/>
              <w:sz w:val="24"/>
              <w:szCs w:val="24"/>
            </w:rPr>
          </w:pPr>
          <w:r w:rsidRPr="001A6917">
            <w:rPr>
              <w:rFonts w:ascii="Times New Roman" w:hAnsi="Times New Roman" w:cs="Times New Roman"/>
              <w:b/>
              <w:bCs/>
              <w:color w:val="auto"/>
              <w:sz w:val="24"/>
              <w:szCs w:val="24"/>
            </w:rPr>
            <w:t>Contents</w:t>
          </w:r>
        </w:p>
        <w:p w14:paraId="0319342E" w14:textId="0D2D99FE" w:rsidR="001A6917" w:rsidRPr="001A6917" w:rsidRDefault="001A6917" w:rsidP="001A6917">
          <w:pPr>
            <w:pStyle w:val="TOC1"/>
            <w:tabs>
              <w:tab w:val="right" w:leader="dot" w:pos="9019"/>
            </w:tabs>
            <w:spacing w:line="480" w:lineRule="auto"/>
            <w:rPr>
              <w:rFonts w:ascii="Times New Roman" w:hAnsi="Times New Roman" w:cs="Times New Roman"/>
              <w:noProof/>
              <w:sz w:val="24"/>
              <w:szCs w:val="24"/>
            </w:rPr>
          </w:pPr>
          <w:r w:rsidRPr="001A6917">
            <w:rPr>
              <w:rFonts w:ascii="Times New Roman" w:hAnsi="Times New Roman" w:cs="Times New Roman"/>
              <w:sz w:val="24"/>
              <w:szCs w:val="24"/>
            </w:rPr>
            <w:fldChar w:fldCharType="begin"/>
          </w:r>
          <w:r w:rsidRPr="001A6917">
            <w:rPr>
              <w:rFonts w:ascii="Times New Roman" w:hAnsi="Times New Roman" w:cs="Times New Roman"/>
              <w:sz w:val="24"/>
              <w:szCs w:val="24"/>
            </w:rPr>
            <w:instrText xml:space="preserve"> TOC \o "1-3" \h \z \u </w:instrText>
          </w:r>
          <w:r w:rsidRPr="001A6917">
            <w:rPr>
              <w:rFonts w:ascii="Times New Roman" w:hAnsi="Times New Roman" w:cs="Times New Roman"/>
              <w:sz w:val="24"/>
              <w:szCs w:val="24"/>
            </w:rPr>
            <w:fldChar w:fldCharType="separate"/>
          </w:r>
          <w:hyperlink w:anchor="_Toc216212500" w:history="1">
            <w:r w:rsidRPr="001A6917">
              <w:rPr>
                <w:rStyle w:val="Hyperlink"/>
                <w:rFonts w:ascii="Times New Roman" w:eastAsia="Times New Roman" w:hAnsi="Times New Roman" w:cs="Times New Roman"/>
                <w:noProof/>
                <w:sz w:val="24"/>
                <w:szCs w:val="24"/>
              </w:rPr>
              <w:t>Introduction</w:t>
            </w:r>
            <w:r w:rsidRPr="001A6917">
              <w:rPr>
                <w:rFonts w:ascii="Times New Roman" w:hAnsi="Times New Roman" w:cs="Times New Roman"/>
                <w:noProof/>
                <w:webHidden/>
                <w:sz w:val="24"/>
                <w:szCs w:val="24"/>
              </w:rPr>
              <w:tab/>
            </w:r>
            <w:r w:rsidRPr="001A6917">
              <w:rPr>
                <w:rFonts w:ascii="Times New Roman" w:hAnsi="Times New Roman" w:cs="Times New Roman"/>
                <w:noProof/>
                <w:webHidden/>
                <w:sz w:val="24"/>
                <w:szCs w:val="24"/>
              </w:rPr>
              <w:fldChar w:fldCharType="begin"/>
            </w:r>
            <w:r w:rsidRPr="001A6917">
              <w:rPr>
                <w:rFonts w:ascii="Times New Roman" w:hAnsi="Times New Roman" w:cs="Times New Roman"/>
                <w:noProof/>
                <w:webHidden/>
                <w:sz w:val="24"/>
                <w:szCs w:val="24"/>
              </w:rPr>
              <w:instrText xml:space="preserve"> PAGEREF _Toc216212500 \h </w:instrText>
            </w:r>
            <w:r w:rsidRPr="001A6917">
              <w:rPr>
                <w:rFonts w:ascii="Times New Roman" w:hAnsi="Times New Roman" w:cs="Times New Roman"/>
                <w:noProof/>
                <w:webHidden/>
                <w:sz w:val="24"/>
                <w:szCs w:val="24"/>
              </w:rPr>
            </w:r>
            <w:r w:rsidRPr="001A6917">
              <w:rPr>
                <w:rFonts w:ascii="Times New Roman" w:hAnsi="Times New Roman" w:cs="Times New Roman"/>
                <w:noProof/>
                <w:webHidden/>
                <w:sz w:val="24"/>
                <w:szCs w:val="24"/>
              </w:rPr>
              <w:fldChar w:fldCharType="separate"/>
            </w:r>
            <w:r w:rsidR="003444D5">
              <w:rPr>
                <w:rFonts w:ascii="Times New Roman" w:hAnsi="Times New Roman" w:cs="Times New Roman"/>
                <w:noProof/>
                <w:webHidden/>
                <w:sz w:val="24"/>
                <w:szCs w:val="24"/>
              </w:rPr>
              <w:t>4</w:t>
            </w:r>
            <w:r w:rsidRPr="001A6917">
              <w:rPr>
                <w:rFonts w:ascii="Times New Roman" w:hAnsi="Times New Roman" w:cs="Times New Roman"/>
                <w:noProof/>
                <w:webHidden/>
                <w:sz w:val="24"/>
                <w:szCs w:val="24"/>
              </w:rPr>
              <w:fldChar w:fldCharType="end"/>
            </w:r>
          </w:hyperlink>
        </w:p>
        <w:p w14:paraId="78F3870C" w14:textId="1CD304C0" w:rsidR="001A6917" w:rsidRPr="001A6917" w:rsidRDefault="001A6917" w:rsidP="001A6917">
          <w:pPr>
            <w:pStyle w:val="TOC1"/>
            <w:tabs>
              <w:tab w:val="right" w:leader="dot" w:pos="9019"/>
            </w:tabs>
            <w:spacing w:line="480" w:lineRule="auto"/>
            <w:rPr>
              <w:rFonts w:ascii="Times New Roman" w:hAnsi="Times New Roman" w:cs="Times New Roman"/>
              <w:noProof/>
              <w:sz w:val="24"/>
              <w:szCs w:val="24"/>
            </w:rPr>
          </w:pPr>
          <w:hyperlink w:anchor="_Toc216212501" w:history="1">
            <w:r w:rsidRPr="001A6917">
              <w:rPr>
                <w:rStyle w:val="Hyperlink"/>
                <w:rFonts w:ascii="Times New Roman" w:eastAsia="Times New Roman" w:hAnsi="Times New Roman" w:cs="Times New Roman"/>
                <w:noProof/>
                <w:sz w:val="24"/>
                <w:szCs w:val="24"/>
              </w:rPr>
              <w:t>Mission and Objectives of the Company</w:t>
            </w:r>
            <w:r w:rsidRPr="001A6917">
              <w:rPr>
                <w:rFonts w:ascii="Times New Roman" w:hAnsi="Times New Roman" w:cs="Times New Roman"/>
                <w:noProof/>
                <w:webHidden/>
                <w:sz w:val="24"/>
                <w:szCs w:val="24"/>
              </w:rPr>
              <w:tab/>
            </w:r>
            <w:r w:rsidRPr="001A6917">
              <w:rPr>
                <w:rFonts w:ascii="Times New Roman" w:hAnsi="Times New Roman" w:cs="Times New Roman"/>
                <w:noProof/>
                <w:webHidden/>
                <w:sz w:val="24"/>
                <w:szCs w:val="24"/>
              </w:rPr>
              <w:fldChar w:fldCharType="begin"/>
            </w:r>
            <w:r w:rsidRPr="001A6917">
              <w:rPr>
                <w:rFonts w:ascii="Times New Roman" w:hAnsi="Times New Roman" w:cs="Times New Roman"/>
                <w:noProof/>
                <w:webHidden/>
                <w:sz w:val="24"/>
                <w:szCs w:val="24"/>
              </w:rPr>
              <w:instrText xml:space="preserve"> PAGEREF _Toc216212501 \h </w:instrText>
            </w:r>
            <w:r w:rsidRPr="001A6917">
              <w:rPr>
                <w:rFonts w:ascii="Times New Roman" w:hAnsi="Times New Roman" w:cs="Times New Roman"/>
                <w:noProof/>
                <w:webHidden/>
                <w:sz w:val="24"/>
                <w:szCs w:val="24"/>
              </w:rPr>
            </w:r>
            <w:r w:rsidRPr="001A6917">
              <w:rPr>
                <w:rFonts w:ascii="Times New Roman" w:hAnsi="Times New Roman" w:cs="Times New Roman"/>
                <w:noProof/>
                <w:webHidden/>
                <w:sz w:val="24"/>
                <w:szCs w:val="24"/>
              </w:rPr>
              <w:fldChar w:fldCharType="separate"/>
            </w:r>
            <w:r w:rsidR="003444D5">
              <w:rPr>
                <w:rFonts w:ascii="Times New Roman" w:hAnsi="Times New Roman" w:cs="Times New Roman"/>
                <w:noProof/>
                <w:webHidden/>
                <w:sz w:val="24"/>
                <w:szCs w:val="24"/>
              </w:rPr>
              <w:t>5</w:t>
            </w:r>
            <w:r w:rsidRPr="001A6917">
              <w:rPr>
                <w:rFonts w:ascii="Times New Roman" w:hAnsi="Times New Roman" w:cs="Times New Roman"/>
                <w:noProof/>
                <w:webHidden/>
                <w:sz w:val="24"/>
                <w:szCs w:val="24"/>
              </w:rPr>
              <w:fldChar w:fldCharType="end"/>
            </w:r>
          </w:hyperlink>
        </w:p>
        <w:p w14:paraId="3190DC5C" w14:textId="0A5C891F" w:rsidR="001A6917" w:rsidRPr="001A6917" w:rsidRDefault="001A6917" w:rsidP="001A6917">
          <w:pPr>
            <w:pStyle w:val="TOC1"/>
            <w:tabs>
              <w:tab w:val="right" w:leader="dot" w:pos="9019"/>
            </w:tabs>
            <w:spacing w:line="480" w:lineRule="auto"/>
            <w:rPr>
              <w:rFonts w:ascii="Times New Roman" w:hAnsi="Times New Roman" w:cs="Times New Roman"/>
              <w:noProof/>
              <w:sz w:val="24"/>
              <w:szCs w:val="24"/>
            </w:rPr>
          </w:pPr>
          <w:hyperlink w:anchor="_Toc216212502" w:history="1">
            <w:r w:rsidRPr="001A6917">
              <w:rPr>
                <w:rStyle w:val="Hyperlink"/>
                <w:rFonts w:ascii="Times New Roman" w:eastAsia="Times New Roman" w:hAnsi="Times New Roman" w:cs="Times New Roman"/>
                <w:noProof/>
                <w:sz w:val="24"/>
                <w:szCs w:val="24"/>
              </w:rPr>
              <w:t>Competitive Positioning</w:t>
            </w:r>
            <w:r w:rsidRPr="001A6917">
              <w:rPr>
                <w:rFonts w:ascii="Times New Roman" w:hAnsi="Times New Roman" w:cs="Times New Roman"/>
                <w:noProof/>
                <w:webHidden/>
                <w:sz w:val="24"/>
                <w:szCs w:val="24"/>
              </w:rPr>
              <w:tab/>
            </w:r>
            <w:r w:rsidRPr="001A6917">
              <w:rPr>
                <w:rFonts w:ascii="Times New Roman" w:hAnsi="Times New Roman" w:cs="Times New Roman"/>
                <w:noProof/>
                <w:webHidden/>
                <w:sz w:val="24"/>
                <w:szCs w:val="24"/>
              </w:rPr>
              <w:fldChar w:fldCharType="begin"/>
            </w:r>
            <w:r w:rsidRPr="001A6917">
              <w:rPr>
                <w:rFonts w:ascii="Times New Roman" w:hAnsi="Times New Roman" w:cs="Times New Roman"/>
                <w:noProof/>
                <w:webHidden/>
                <w:sz w:val="24"/>
                <w:szCs w:val="24"/>
              </w:rPr>
              <w:instrText xml:space="preserve"> PAGEREF _Toc216212502 \h </w:instrText>
            </w:r>
            <w:r w:rsidRPr="001A6917">
              <w:rPr>
                <w:rFonts w:ascii="Times New Roman" w:hAnsi="Times New Roman" w:cs="Times New Roman"/>
                <w:noProof/>
                <w:webHidden/>
                <w:sz w:val="24"/>
                <w:szCs w:val="24"/>
              </w:rPr>
            </w:r>
            <w:r w:rsidRPr="001A6917">
              <w:rPr>
                <w:rFonts w:ascii="Times New Roman" w:hAnsi="Times New Roman" w:cs="Times New Roman"/>
                <w:noProof/>
                <w:webHidden/>
                <w:sz w:val="24"/>
                <w:szCs w:val="24"/>
              </w:rPr>
              <w:fldChar w:fldCharType="separate"/>
            </w:r>
            <w:r w:rsidR="003444D5">
              <w:rPr>
                <w:rFonts w:ascii="Times New Roman" w:hAnsi="Times New Roman" w:cs="Times New Roman"/>
                <w:noProof/>
                <w:webHidden/>
                <w:sz w:val="24"/>
                <w:szCs w:val="24"/>
              </w:rPr>
              <w:t>6</w:t>
            </w:r>
            <w:r w:rsidRPr="001A6917">
              <w:rPr>
                <w:rFonts w:ascii="Times New Roman" w:hAnsi="Times New Roman" w:cs="Times New Roman"/>
                <w:noProof/>
                <w:webHidden/>
                <w:sz w:val="24"/>
                <w:szCs w:val="24"/>
              </w:rPr>
              <w:fldChar w:fldCharType="end"/>
            </w:r>
          </w:hyperlink>
        </w:p>
        <w:p w14:paraId="1D628FB7" w14:textId="314F4AEF" w:rsidR="001A6917" w:rsidRPr="001A6917" w:rsidRDefault="001A6917" w:rsidP="001A6917">
          <w:pPr>
            <w:pStyle w:val="TOC1"/>
            <w:tabs>
              <w:tab w:val="right" w:leader="dot" w:pos="9019"/>
            </w:tabs>
            <w:spacing w:line="480" w:lineRule="auto"/>
            <w:rPr>
              <w:rFonts w:ascii="Times New Roman" w:hAnsi="Times New Roman" w:cs="Times New Roman"/>
              <w:noProof/>
              <w:sz w:val="24"/>
              <w:szCs w:val="24"/>
            </w:rPr>
          </w:pPr>
          <w:hyperlink w:anchor="_Toc216212503" w:history="1">
            <w:r w:rsidRPr="001A6917">
              <w:rPr>
                <w:rStyle w:val="Hyperlink"/>
                <w:rFonts w:ascii="Times New Roman" w:eastAsia="Times New Roman" w:hAnsi="Times New Roman" w:cs="Times New Roman"/>
                <w:noProof/>
                <w:sz w:val="24"/>
                <w:szCs w:val="24"/>
              </w:rPr>
              <w:t>Stakeholder Analysis</w:t>
            </w:r>
            <w:r w:rsidRPr="001A6917">
              <w:rPr>
                <w:rFonts w:ascii="Times New Roman" w:hAnsi="Times New Roman" w:cs="Times New Roman"/>
                <w:noProof/>
                <w:webHidden/>
                <w:sz w:val="24"/>
                <w:szCs w:val="24"/>
              </w:rPr>
              <w:tab/>
            </w:r>
            <w:r w:rsidRPr="001A6917">
              <w:rPr>
                <w:rFonts w:ascii="Times New Roman" w:hAnsi="Times New Roman" w:cs="Times New Roman"/>
                <w:noProof/>
                <w:webHidden/>
                <w:sz w:val="24"/>
                <w:szCs w:val="24"/>
              </w:rPr>
              <w:fldChar w:fldCharType="begin"/>
            </w:r>
            <w:r w:rsidRPr="001A6917">
              <w:rPr>
                <w:rFonts w:ascii="Times New Roman" w:hAnsi="Times New Roman" w:cs="Times New Roman"/>
                <w:noProof/>
                <w:webHidden/>
                <w:sz w:val="24"/>
                <w:szCs w:val="24"/>
              </w:rPr>
              <w:instrText xml:space="preserve"> PAGEREF _Toc216212503 \h </w:instrText>
            </w:r>
            <w:r w:rsidRPr="001A6917">
              <w:rPr>
                <w:rFonts w:ascii="Times New Roman" w:hAnsi="Times New Roman" w:cs="Times New Roman"/>
                <w:noProof/>
                <w:webHidden/>
                <w:sz w:val="24"/>
                <w:szCs w:val="24"/>
              </w:rPr>
            </w:r>
            <w:r w:rsidRPr="001A6917">
              <w:rPr>
                <w:rFonts w:ascii="Times New Roman" w:hAnsi="Times New Roman" w:cs="Times New Roman"/>
                <w:noProof/>
                <w:webHidden/>
                <w:sz w:val="24"/>
                <w:szCs w:val="24"/>
              </w:rPr>
              <w:fldChar w:fldCharType="separate"/>
            </w:r>
            <w:r w:rsidR="003444D5">
              <w:rPr>
                <w:rFonts w:ascii="Times New Roman" w:hAnsi="Times New Roman" w:cs="Times New Roman"/>
                <w:noProof/>
                <w:webHidden/>
                <w:sz w:val="24"/>
                <w:szCs w:val="24"/>
              </w:rPr>
              <w:t>11</w:t>
            </w:r>
            <w:r w:rsidRPr="001A6917">
              <w:rPr>
                <w:rFonts w:ascii="Times New Roman" w:hAnsi="Times New Roman" w:cs="Times New Roman"/>
                <w:noProof/>
                <w:webHidden/>
                <w:sz w:val="24"/>
                <w:szCs w:val="24"/>
              </w:rPr>
              <w:fldChar w:fldCharType="end"/>
            </w:r>
          </w:hyperlink>
        </w:p>
        <w:p w14:paraId="69300E3C" w14:textId="2894CE3B" w:rsidR="001A6917" w:rsidRPr="001A6917" w:rsidRDefault="001A6917" w:rsidP="001A6917">
          <w:pPr>
            <w:pStyle w:val="TOC1"/>
            <w:tabs>
              <w:tab w:val="right" w:leader="dot" w:pos="9019"/>
            </w:tabs>
            <w:spacing w:line="480" w:lineRule="auto"/>
            <w:rPr>
              <w:rFonts w:ascii="Times New Roman" w:hAnsi="Times New Roman" w:cs="Times New Roman"/>
              <w:noProof/>
              <w:sz w:val="24"/>
              <w:szCs w:val="24"/>
            </w:rPr>
          </w:pPr>
          <w:hyperlink w:anchor="_Toc216212504" w:history="1">
            <w:r w:rsidRPr="001A6917">
              <w:rPr>
                <w:rStyle w:val="Hyperlink"/>
                <w:rFonts w:ascii="Times New Roman" w:eastAsia="Times New Roman" w:hAnsi="Times New Roman" w:cs="Times New Roman"/>
                <w:noProof/>
                <w:sz w:val="24"/>
                <w:szCs w:val="24"/>
              </w:rPr>
              <w:t>Strategic Recommendations</w:t>
            </w:r>
            <w:r w:rsidRPr="001A6917">
              <w:rPr>
                <w:rFonts w:ascii="Times New Roman" w:hAnsi="Times New Roman" w:cs="Times New Roman"/>
                <w:noProof/>
                <w:webHidden/>
                <w:sz w:val="24"/>
                <w:szCs w:val="24"/>
              </w:rPr>
              <w:tab/>
            </w:r>
            <w:r w:rsidRPr="001A6917">
              <w:rPr>
                <w:rFonts w:ascii="Times New Roman" w:hAnsi="Times New Roman" w:cs="Times New Roman"/>
                <w:noProof/>
                <w:webHidden/>
                <w:sz w:val="24"/>
                <w:szCs w:val="24"/>
              </w:rPr>
              <w:fldChar w:fldCharType="begin"/>
            </w:r>
            <w:r w:rsidRPr="001A6917">
              <w:rPr>
                <w:rFonts w:ascii="Times New Roman" w:hAnsi="Times New Roman" w:cs="Times New Roman"/>
                <w:noProof/>
                <w:webHidden/>
                <w:sz w:val="24"/>
                <w:szCs w:val="24"/>
              </w:rPr>
              <w:instrText xml:space="preserve"> PAGEREF _Toc216212504 \h </w:instrText>
            </w:r>
            <w:r w:rsidRPr="001A6917">
              <w:rPr>
                <w:rFonts w:ascii="Times New Roman" w:hAnsi="Times New Roman" w:cs="Times New Roman"/>
                <w:noProof/>
                <w:webHidden/>
                <w:sz w:val="24"/>
                <w:szCs w:val="24"/>
              </w:rPr>
            </w:r>
            <w:r w:rsidRPr="001A6917">
              <w:rPr>
                <w:rFonts w:ascii="Times New Roman" w:hAnsi="Times New Roman" w:cs="Times New Roman"/>
                <w:noProof/>
                <w:webHidden/>
                <w:sz w:val="24"/>
                <w:szCs w:val="24"/>
              </w:rPr>
              <w:fldChar w:fldCharType="separate"/>
            </w:r>
            <w:r w:rsidR="003444D5">
              <w:rPr>
                <w:rFonts w:ascii="Times New Roman" w:hAnsi="Times New Roman" w:cs="Times New Roman"/>
                <w:noProof/>
                <w:webHidden/>
                <w:sz w:val="24"/>
                <w:szCs w:val="24"/>
              </w:rPr>
              <w:t>12</w:t>
            </w:r>
            <w:r w:rsidRPr="001A6917">
              <w:rPr>
                <w:rFonts w:ascii="Times New Roman" w:hAnsi="Times New Roman" w:cs="Times New Roman"/>
                <w:noProof/>
                <w:webHidden/>
                <w:sz w:val="24"/>
                <w:szCs w:val="24"/>
              </w:rPr>
              <w:fldChar w:fldCharType="end"/>
            </w:r>
          </w:hyperlink>
        </w:p>
        <w:p w14:paraId="739EFAD2" w14:textId="10A6CE18" w:rsidR="001A6917" w:rsidRPr="001A6917" w:rsidRDefault="001A6917" w:rsidP="001A6917">
          <w:pPr>
            <w:pStyle w:val="TOC1"/>
            <w:tabs>
              <w:tab w:val="right" w:leader="dot" w:pos="9019"/>
            </w:tabs>
            <w:spacing w:line="480" w:lineRule="auto"/>
            <w:rPr>
              <w:rFonts w:ascii="Times New Roman" w:hAnsi="Times New Roman" w:cs="Times New Roman"/>
              <w:noProof/>
              <w:sz w:val="24"/>
              <w:szCs w:val="24"/>
            </w:rPr>
          </w:pPr>
          <w:hyperlink w:anchor="_Toc216212505" w:history="1">
            <w:r w:rsidRPr="001A6917">
              <w:rPr>
                <w:rStyle w:val="Hyperlink"/>
                <w:rFonts w:ascii="Times New Roman" w:eastAsia="Times New Roman" w:hAnsi="Times New Roman" w:cs="Times New Roman"/>
                <w:noProof/>
                <w:sz w:val="24"/>
                <w:szCs w:val="24"/>
              </w:rPr>
              <w:t>Conclusion</w:t>
            </w:r>
            <w:r w:rsidRPr="001A6917">
              <w:rPr>
                <w:rFonts w:ascii="Times New Roman" w:hAnsi="Times New Roman" w:cs="Times New Roman"/>
                <w:noProof/>
                <w:webHidden/>
                <w:sz w:val="24"/>
                <w:szCs w:val="24"/>
              </w:rPr>
              <w:tab/>
            </w:r>
            <w:r w:rsidRPr="001A6917">
              <w:rPr>
                <w:rFonts w:ascii="Times New Roman" w:hAnsi="Times New Roman" w:cs="Times New Roman"/>
                <w:noProof/>
                <w:webHidden/>
                <w:sz w:val="24"/>
                <w:szCs w:val="24"/>
              </w:rPr>
              <w:fldChar w:fldCharType="begin"/>
            </w:r>
            <w:r w:rsidRPr="001A6917">
              <w:rPr>
                <w:rFonts w:ascii="Times New Roman" w:hAnsi="Times New Roman" w:cs="Times New Roman"/>
                <w:noProof/>
                <w:webHidden/>
                <w:sz w:val="24"/>
                <w:szCs w:val="24"/>
              </w:rPr>
              <w:instrText xml:space="preserve"> PAGEREF _Toc216212505 \h </w:instrText>
            </w:r>
            <w:r w:rsidRPr="001A6917">
              <w:rPr>
                <w:rFonts w:ascii="Times New Roman" w:hAnsi="Times New Roman" w:cs="Times New Roman"/>
                <w:noProof/>
                <w:webHidden/>
                <w:sz w:val="24"/>
                <w:szCs w:val="24"/>
              </w:rPr>
            </w:r>
            <w:r w:rsidRPr="001A6917">
              <w:rPr>
                <w:rFonts w:ascii="Times New Roman" w:hAnsi="Times New Roman" w:cs="Times New Roman"/>
                <w:noProof/>
                <w:webHidden/>
                <w:sz w:val="24"/>
                <w:szCs w:val="24"/>
              </w:rPr>
              <w:fldChar w:fldCharType="separate"/>
            </w:r>
            <w:r w:rsidR="003444D5">
              <w:rPr>
                <w:rFonts w:ascii="Times New Roman" w:hAnsi="Times New Roman" w:cs="Times New Roman"/>
                <w:noProof/>
                <w:webHidden/>
                <w:sz w:val="24"/>
                <w:szCs w:val="24"/>
              </w:rPr>
              <w:t>14</w:t>
            </w:r>
            <w:r w:rsidRPr="001A6917">
              <w:rPr>
                <w:rFonts w:ascii="Times New Roman" w:hAnsi="Times New Roman" w:cs="Times New Roman"/>
                <w:noProof/>
                <w:webHidden/>
                <w:sz w:val="24"/>
                <w:szCs w:val="24"/>
              </w:rPr>
              <w:fldChar w:fldCharType="end"/>
            </w:r>
          </w:hyperlink>
        </w:p>
        <w:p w14:paraId="35094120" w14:textId="47529E75" w:rsidR="001A6917" w:rsidRPr="001A6917" w:rsidRDefault="001A6917" w:rsidP="001A6917">
          <w:pPr>
            <w:pStyle w:val="TOC1"/>
            <w:tabs>
              <w:tab w:val="right" w:leader="dot" w:pos="9019"/>
            </w:tabs>
            <w:spacing w:line="480" w:lineRule="auto"/>
            <w:rPr>
              <w:rFonts w:ascii="Times New Roman" w:hAnsi="Times New Roman" w:cs="Times New Roman"/>
              <w:noProof/>
              <w:sz w:val="24"/>
              <w:szCs w:val="24"/>
            </w:rPr>
          </w:pPr>
          <w:hyperlink w:anchor="_Toc216212506" w:history="1">
            <w:r w:rsidRPr="001A6917">
              <w:rPr>
                <w:rStyle w:val="Hyperlink"/>
                <w:rFonts w:ascii="Times New Roman" w:eastAsia="Times New Roman" w:hAnsi="Times New Roman" w:cs="Times New Roman"/>
                <w:noProof/>
                <w:sz w:val="24"/>
                <w:szCs w:val="24"/>
              </w:rPr>
              <w:t>References</w:t>
            </w:r>
            <w:r w:rsidRPr="001A6917">
              <w:rPr>
                <w:rFonts w:ascii="Times New Roman" w:hAnsi="Times New Roman" w:cs="Times New Roman"/>
                <w:noProof/>
                <w:webHidden/>
                <w:sz w:val="24"/>
                <w:szCs w:val="24"/>
              </w:rPr>
              <w:tab/>
            </w:r>
            <w:r w:rsidRPr="001A6917">
              <w:rPr>
                <w:rFonts w:ascii="Times New Roman" w:hAnsi="Times New Roman" w:cs="Times New Roman"/>
                <w:noProof/>
                <w:webHidden/>
                <w:sz w:val="24"/>
                <w:szCs w:val="24"/>
              </w:rPr>
              <w:fldChar w:fldCharType="begin"/>
            </w:r>
            <w:r w:rsidRPr="001A6917">
              <w:rPr>
                <w:rFonts w:ascii="Times New Roman" w:hAnsi="Times New Roman" w:cs="Times New Roman"/>
                <w:noProof/>
                <w:webHidden/>
                <w:sz w:val="24"/>
                <w:szCs w:val="24"/>
              </w:rPr>
              <w:instrText xml:space="preserve"> PAGEREF _Toc216212506 \h </w:instrText>
            </w:r>
            <w:r w:rsidRPr="001A6917">
              <w:rPr>
                <w:rFonts w:ascii="Times New Roman" w:hAnsi="Times New Roman" w:cs="Times New Roman"/>
                <w:noProof/>
                <w:webHidden/>
                <w:sz w:val="24"/>
                <w:szCs w:val="24"/>
              </w:rPr>
            </w:r>
            <w:r w:rsidRPr="001A6917">
              <w:rPr>
                <w:rFonts w:ascii="Times New Roman" w:hAnsi="Times New Roman" w:cs="Times New Roman"/>
                <w:noProof/>
                <w:webHidden/>
                <w:sz w:val="24"/>
                <w:szCs w:val="24"/>
              </w:rPr>
              <w:fldChar w:fldCharType="separate"/>
            </w:r>
            <w:r w:rsidR="003444D5">
              <w:rPr>
                <w:rFonts w:ascii="Times New Roman" w:hAnsi="Times New Roman" w:cs="Times New Roman"/>
                <w:noProof/>
                <w:webHidden/>
                <w:sz w:val="24"/>
                <w:szCs w:val="24"/>
              </w:rPr>
              <w:t>15</w:t>
            </w:r>
            <w:r w:rsidRPr="001A6917">
              <w:rPr>
                <w:rFonts w:ascii="Times New Roman" w:hAnsi="Times New Roman" w:cs="Times New Roman"/>
                <w:noProof/>
                <w:webHidden/>
                <w:sz w:val="24"/>
                <w:szCs w:val="24"/>
              </w:rPr>
              <w:fldChar w:fldCharType="end"/>
            </w:r>
          </w:hyperlink>
        </w:p>
        <w:p w14:paraId="2FD7CA04" w14:textId="6893605C" w:rsidR="001A6917" w:rsidRPr="001A6917" w:rsidRDefault="001A6917" w:rsidP="001A6917">
          <w:pPr>
            <w:spacing w:line="480" w:lineRule="auto"/>
            <w:rPr>
              <w:rFonts w:ascii="Times New Roman" w:hAnsi="Times New Roman" w:cs="Times New Roman"/>
              <w:sz w:val="24"/>
              <w:szCs w:val="24"/>
            </w:rPr>
          </w:pPr>
          <w:r w:rsidRPr="001A6917">
            <w:rPr>
              <w:rFonts w:ascii="Times New Roman" w:hAnsi="Times New Roman" w:cs="Times New Roman"/>
              <w:noProof/>
              <w:sz w:val="24"/>
              <w:szCs w:val="24"/>
            </w:rPr>
            <w:fldChar w:fldCharType="end"/>
          </w:r>
        </w:p>
      </w:sdtContent>
    </w:sdt>
    <w:p w14:paraId="0000000E" w14:textId="60C9791B" w:rsidR="002C07F7" w:rsidRPr="001A6917" w:rsidRDefault="003444D5" w:rsidP="001A6917">
      <w:pPr>
        <w:spacing w:line="480" w:lineRule="auto"/>
        <w:jc w:val="both"/>
        <w:rPr>
          <w:rFonts w:ascii="Times New Roman" w:hAnsi="Times New Roman" w:cs="Times New Roman"/>
          <w:sz w:val="24"/>
          <w:szCs w:val="24"/>
        </w:rPr>
      </w:pPr>
      <w:r w:rsidRPr="001A6917">
        <w:rPr>
          <w:rFonts w:ascii="Times New Roman" w:hAnsi="Times New Roman" w:cs="Times New Roman"/>
          <w:sz w:val="24"/>
          <w:szCs w:val="24"/>
        </w:rPr>
        <w:br w:type="page"/>
      </w:r>
    </w:p>
    <w:p w14:paraId="0000000F" w14:textId="77777777" w:rsidR="002C07F7" w:rsidRDefault="003444D5">
      <w:pPr>
        <w:pStyle w:val="Heading1"/>
        <w:spacing w:line="480" w:lineRule="auto"/>
        <w:jc w:val="both"/>
      </w:pPr>
      <w:bookmarkStart w:id="0" w:name="_wvpe0zd2ecvd" w:colFirst="0" w:colLast="0"/>
      <w:bookmarkStart w:id="1" w:name="_Toc216212500"/>
      <w:bookmarkEnd w:id="0"/>
      <w:r>
        <w:rPr>
          <w:rFonts w:ascii="Times New Roman" w:eastAsia="Times New Roman" w:hAnsi="Times New Roman" w:cs="Times New Roman"/>
          <w:b/>
          <w:bCs/>
          <w:sz w:val="24"/>
          <w:szCs w:val="24"/>
        </w:rPr>
        <w:lastRenderedPageBreak/>
        <w:t>Introduction</w:t>
      </w:r>
      <w:bookmarkEnd w:id="1"/>
      <w:r>
        <w:t xml:space="preserve"> </w:t>
      </w:r>
    </w:p>
    <w:p w14:paraId="00000010" w14:textId="77777777"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will be based on an analysis of Yodel, providing strategy recommendations which will help a company develop and sustain itself in the market for a longer period of time. This company has been established in the UK and deals in delivery and parcel services. They are known as one of the largest B2B companies to ever exist in the UK. It seems that this company has specialised in parcel services and delivery, and has been established by their parent company, called </w:t>
      </w:r>
      <w:proofErr w:type="spellStart"/>
      <w:r>
        <w:rPr>
          <w:rFonts w:ascii="Times New Roman" w:eastAsia="Times New Roman" w:hAnsi="Times New Roman" w:cs="Times New Roman"/>
          <w:sz w:val="24"/>
          <w:szCs w:val="24"/>
        </w:rPr>
        <w:t>InPost</w:t>
      </w:r>
      <w:proofErr w:type="spellEnd"/>
      <w:r>
        <w:rPr>
          <w:rFonts w:ascii="Times New Roman" w:eastAsia="Times New Roman" w:hAnsi="Times New Roman" w:cs="Times New Roman"/>
          <w:sz w:val="24"/>
          <w:szCs w:val="24"/>
        </w:rPr>
        <w:t>. This is specially crafted for people who prefer things to be delivered to them. They work in the retail industry with operations within DHL Express UK. Their main aim is to target the right customers and give them a sense of comfort and convenience. They are focused on creating the best kind of experiences for their customers. As they are able to automate their tasks, they do not have to deal with repetitive tasks; rather, they will be able to focus on other things that are more important. This comp</w:t>
      </w:r>
      <w:r>
        <w:rPr>
          <w:rFonts w:ascii="Times New Roman" w:eastAsia="Times New Roman" w:hAnsi="Times New Roman" w:cs="Times New Roman"/>
          <w:sz w:val="24"/>
          <w:szCs w:val="24"/>
        </w:rPr>
        <w:t>any offers its customers delivery services, which include packing their items, delivering them safely to the warehouse and then sending them out to the mentioned receiver address. They are known as one of the largest parcel or delivery companies to come out of Europe, or the UK specifically. They focus on completing their promises made to the customers instead of just thinking of it as a task they need to complete. They actually care about their customers, and they make decisions and create strategies based</w:t>
      </w:r>
      <w:r>
        <w:rPr>
          <w:rFonts w:ascii="Times New Roman" w:eastAsia="Times New Roman" w:hAnsi="Times New Roman" w:cs="Times New Roman"/>
          <w:sz w:val="24"/>
          <w:szCs w:val="24"/>
        </w:rPr>
        <w:t xml:space="preserve"> on the customers' preferences and convenience as well. It is also stated that this company works on a specific model called the B2B model, which is a very commonly used business model. You also primarily focus on creating partnerships and collaborations that are strategic, trying to make delivery and parcel services easier and much more convenient as well. It seems that Yodel has a very unique business model that helps differentiate them from their competitors within their market. There are different facto</w:t>
      </w:r>
      <w:r>
        <w:rPr>
          <w:rFonts w:ascii="Times New Roman" w:eastAsia="Times New Roman" w:hAnsi="Times New Roman" w:cs="Times New Roman"/>
          <w:sz w:val="24"/>
          <w:szCs w:val="24"/>
        </w:rPr>
        <w:t xml:space="preserve">rs that need to be considered when defining the uniqueness, which have been portrayed and defined as a company in the market they exist in. </w:t>
      </w:r>
    </w:p>
    <w:p w14:paraId="00000011" w14:textId="77777777" w:rsidR="002C07F7" w:rsidRDefault="003444D5">
      <w:pPr>
        <w:pStyle w:val="Heading1"/>
        <w:spacing w:line="480" w:lineRule="auto"/>
        <w:jc w:val="both"/>
        <w:rPr>
          <w:b/>
          <w:bCs/>
        </w:rPr>
      </w:pPr>
      <w:bookmarkStart w:id="2" w:name="_jqs8ro10gls1" w:colFirst="0" w:colLast="0"/>
      <w:bookmarkStart w:id="3" w:name="_Toc216212501"/>
      <w:bookmarkEnd w:id="2"/>
      <w:r>
        <w:rPr>
          <w:rFonts w:ascii="Times New Roman" w:eastAsia="Times New Roman" w:hAnsi="Times New Roman" w:cs="Times New Roman"/>
          <w:b/>
          <w:bCs/>
          <w:sz w:val="24"/>
          <w:szCs w:val="24"/>
        </w:rPr>
        <w:lastRenderedPageBreak/>
        <w:t>Mission and Objectives of the Company</w:t>
      </w:r>
      <w:bookmarkEnd w:id="3"/>
      <w:r>
        <w:rPr>
          <w:b/>
          <w:bCs/>
        </w:rPr>
        <w:t xml:space="preserve"> </w:t>
      </w:r>
    </w:p>
    <w:p w14:paraId="00000012" w14:textId="77777777" w:rsidR="002C07F7" w:rsidRDefault="003444D5">
      <w:pPr>
        <w:spacing w:line="48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Vision and Mission </w:t>
      </w:r>
    </w:p>
    <w:p w14:paraId="00000014" w14:textId="6CD2606F"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Their main aim may seem very simple, although it is very effective and efficient if followed. They do not want customers to struggle; they want them to live with great convenience. They would like to achieve a business that is sustainable and led by a significant purpose (Barykin et al., 2021). This is beyond simple logistics; it is mostly involved with creating a purposeful business which will be useful for most. They want to act as a partner who is reliable for different customers and retailers. This ensu</w:t>
      </w:r>
      <w:r>
        <w:rPr>
          <w:rFonts w:ascii="Times New Roman" w:eastAsia="Times New Roman" w:hAnsi="Times New Roman" w:cs="Times New Roman"/>
          <w:sz w:val="24"/>
          <w:szCs w:val="24"/>
        </w:rPr>
        <w:t xml:space="preserve">res that their company provides the customers with the best possible experience in terms of delivery. They are able to provide customers with services which will make things more flexible and efficient (Della Corte et al., 2021). This will not only make the processes much more flexible and efficient, but it will also lower the cost of labour within the company. </w:t>
      </w:r>
    </w:p>
    <w:p w14:paraId="3AF03E62" w14:textId="1304B47A" w:rsidR="001A6917" w:rsidRDefault="001A6917" w:rsidP="001A6917">
      <w:pPr>
        <w:spacing w:line="480" w:lineRule="auto"/>
        <w:jc w:val="center"/>
        <w:rPr>
          <w:rFonts w:ascii="Times New Roman" w:eastAsia="Times New Roman" w:hAnsi="Times New Roman" w:cs="Times New Roman"/>
          <w:sz w:val="24"/>
          <w:szCs w:val="24"/>
        </w:rPr>
      </w:pPr>
      <w:r>
        <w:rPr>
          <w:noProof/>
        </w:rPr>
        <w:drawing>
          <wp:inline distT="0" distB="0" distL="0" distR="0" wp14:anchorId="0A0C5916" wp14:editId="58C6BD25">
            <wp:extent cx="3711650" cy="2783840"/>
            <wp:effectExtent l="0" t="0" r="3175" b="0"/>
            <wp:docPr id="1011365431" name="Picture 1" descr="Business Approach with Strategic Management Model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siness Approach with Strategic Management Model 202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11965" cy="2784076"/>
                    </a:xfrm>
                    <a:prstGeom prst="rect">
                      <a:avLst/>
                    </a:prstGeom>
                    <a:noFill/>
                    <a:ln>
                      <a:noFill/>
                    </a:ln>
                  </pic:spPr>
                </pic:pic>
              </a:graphicData>
            </a:graphic>
          </wp:inline>
        </w:drawing>
      </w:r>
    </w:p>
    <w:p w14:paraId="62F209CB" w14:textId="19465EBF" w:rsidR="001A6917" w:rsidRPr="001A6917" w:rsidRDefault="001A6917" w:rsidP="001A6917">
      <w:pPr>
        <w:spacing w:line="480" w:lineRule="auto"/>
        <w:jc w:val="center"/>
        <w:rPr>
          <w:rFonts w:ascii="Times New Roman" w:eastAsia="Times New Roman" w:hAnsi="Times New Roman" w:cs="Times New Roman"/>
          <w:b/>
          <w:bCs/>
          <w:sz w:val="24"/>
          <w:szCs w:val="24"/>
        </w:rPr>
      </w:pPr>
      <w:r w:rsidRPr="001A6917">
        <w:rPr>
          <w:rFonts w:ascii="Times New Roman" w:eastAsia="Times New Roman" w:hAnsi="Times New Roman" w:cs="Times New Roman"/>
          <w:b/>
          <w:bCs/>
          <w:sz w:val="24"/>
          <w:szCs w:val="24"/>
        </w:rPr>
        <w:t>Figure 1: Strategic Management</w:t>
      </w:r>
    </w:p>
    <w:p w14:paraId="07EE9460" w14:textId="20462E86" w:rsidR="001A6917" w:rsidRDefault="001A6917" w:rsidP="001A6917">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Della Corte et al., 2021)</w:t>
      </w:r>
    </w:p>
    <w:p w14:paraId="00000015" w14:textId="77777777" w:rsidR="002C07F7" w:rsidRDefault="003444D5">
      <w:pPr>
        <w:spacing w:line="48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Strategic Direction</w:t>
      </w:r>
    </w:p>
    <w:p w14:paraId="00000016" w14:textId="77777777"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company has been successful just by creating strategies that would allow customers to have a better and more convenient experience. They have </w:t>
      </w:r>
      <w:proofErr w:type="spellStart"/>
      <w:r>
        <w:rPr>
          <w:rFonts w:ascii="Times New Roman" w:eastAsia="Times New Roman" w:hAnsi="Times New Roman" w:cs="Times New Roman"/>
          <w:sz w:val="24"/>
          <w:szCs w:val="24"/>
        </w:rPr>
        <w:t>strategised</w:t>
      </w:r>
      <w:proofErr w:type="spellEnd"/>
      <w:r>
        <w:rPr>
          <w:rFonts w:ascii="Times New Roman" w:eastAsia="Times New Roman" w:hAnsi="Times New Roman" w:cs="Times New Roman"/>
          <w:sz w:val="24"/>
          <w:szCs w:val="24"/>
        </w:rPr>
        <w:t xml:space="preserve"> to improve their </w:t>
      </w:r>
      <w:r>
        <w:rPr>
          <w:rFonts w:ascii="Times New Roman" w:eastAsia="Times New Roman" w:hAnsi="Times New Roman" w:cs="Times New Roman"/>
          <w:sz w:val="24"/>
          <w:szCs w:val="24"/>
        </w:rPr>
        <w:lastRenderedPageBreak/>
        <w:t>operations. This has allowed them to modernise their business to improve their standards as well. They have made a brand promise where they are able to deliver their parcels to them on time whenever they need. This has reflected on the commitment towards creating a great experience for their customers (</w:t>
      </w:r>
      <w:proofErr w:type="spellStart"/>
      <w:r>
        <w:rPr>
          <w:rFonts w:ascii="Times New Roman" w:eastAsia="Times New Roman" w:hAnsi="Times New Roman" w:cs="Times New Roman"/>
          <w:sz w:val="24"/>
          <w:szCs w:val="24"/>
        </w:rPr>
        <w:t>Corboș</w:t>
      </w:r>
      <w:proofErr w:type="spellEnd"/>
      <w:r>
        <w:rPr>
          <w:rFonts w:ascii="Times New Roman" w:eastAsia="Times New Roman" w:hAnsi="Times New Roman" w:cs="Times New Roman"/>
          <w:sz w:val="24"/>
          <w:szCs w:val="24"/>
        </w:rPr>
        <w:t xml:space="preserve"> et al., 2023). This shows the bond they have created with their customers. </w:t>
      </w:r>
    </w:p>
    <w:p w14:paraId="00000017" w14:textId="77777777"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Objectives</w:t>
      </w:r>
      <w:r>
        <w:rPr>
          <w:rFonts w:ascii="Times New Roman" w:eastAsia="Times New Roman" w:hAnsi="Times New Roman" w:cs="Times New Roman"/>
          <w:sz w:val="24"/>
          <w:szCs w:val="24"/>
        </w:rPr>
        <w:t xml:space="preserve"> </w:t>
      </w:r>
    </w:p>
    <w:p w14:paraId="00000018" w14:textId="77777777" w:rsidR="002C07F7" w:rsidRDefault="003444D5">
      <w:pPr>
        <w:numPr>
          <w:ilvl w:val="0"/>
          <w:numId w:val="2"/>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Flexibility - They would like to provide flexible delivery windows for their customers and provide different updates, which would allow their customers to change the direction and more. </w:t>
      </w:r>
    </w:p>
    <w:p w14:paraId="00000019" w14:textId="77777777" w:rsidR="002C07F7" w:rsidRDefault="003444D5">
      <w:pPr>
        <w:numPr>
          <w:ilvl w:val="0"/>
          <w:numId w:val="2"/>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Sustainability - Since they are now dedicated towards sustainability, they will ensure that they reduce the carbon emissions or footprints through the optimisation of routes and more. They seem to have reduced carbon emissions by 4% for each of the parcels they deliver. </w:t>
      </w:r>
    </w:p>
    <w:p w14:paraId="0000001A" w14:textId="77777777" w:rsidR="002C07F7" w:rsidRDefault="003444D5">
      <w:pPr>
        <w:numPr>
          <w:ilvl w:val="0"/>
          <w:numId w:val="2"/>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They have tried to create a positive workplace which supports the well-being of the employees. This way, the employees feel comfortable and are able to speak up whenever they like. </w:t>
      </w:r>
    </w:p>
    <w:p w14:paraId="0000001B" w14:textId="77777777" w:rsidR="002C07F7" w:rsidRDefault="003444D5">
      <w:pPr>
        <w:pStyle w:val="Heading1"/>
        <w:spacing w:line="480" w:lineRule="auto"/>
        <w:jc w:val="both"/>
        <w:rPr>
          <w:rFonts w:ascii="Times New Roman" w:eastAsia="Times New Roman" w:hAnsi="Times New Roman" w:cs="Times New Roman"/>
          <w:b/>
          <w:bCs/>
          <w:sz w:val="24"/>
          <w:szCs w:val="24"/>
        </w:rPr>
      </w:pPr>
      <w:bookmarkStart w:id="4" w:name="_lpvov6a4y43g" w:colFirst="0" w:colLast="0"/>
      <w:bookmarkStart w:id="5" w:name="_Toc216212502"/>
      <w:bookmarkEnd w:id="4"/>
      <w:r>
        <w:rPr>
          <w:rFonts w:ascii="Times New Roman" w:eastAsia="Times New Roman" w:hAnsi="Times New Roman" w:cs="Times New Roman"/>
          <w:b/>
          <w:bCs/>
          <w:sz w:val="24"/>
          <w:szCs w:val="24"/>
        </w:rPr>
        <w:t>Competitive Positioning</w:t>
      </w:r>
      <w:bookmarkEnd w:id="5"/>
      <w:r>
        <w:rPr>
          <w:rFonts w:ascii="Times New Roman" w:eastAsia="Times New Roman" w:hAnsi="Times New Roman" w:cs="Times New Roman"/>
          <w:b/>
          <w:bCs/>
          <w:sz w:val="24"/>
          <w:szCs w:val="24"/>
        </w:rPr>
        <w:t xml:space="preserve"> </w:t>
      </w:r>
    </w:p>
    <w:p w14:paraId="0000001C" w14:textId="77777777" w:rsidR="002C07F7" w:rsidRDefault="003444D5">
      <w:pPr>
        <w:spacing w:line="480" w:lineRule="auto"/>
        <w:jc w:val="both"/>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 xml:space="preserve">External Environment </w:t>
      </w:r>
    </w:p>
    <w:p w14:paraId="0000001D" w14:textId="77777777" w:rsidR="002C07F7" w:rsidRDefault="003444D5">
      <w:pPr>
        <w:spacing w:line="48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PESTLE Analysis </w:t>
      </w:r>
    </w:p>
    <w:p w14:paraId="0000001E" w14:textId="77777777"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Political factors </w:t>
      </w:r>
      <w:proofErr w:type="gramStart"/>
      <w:r>
        <w:rPr>
          <w:rFonts w:ascii="Times New Roman" w:eastAsia="Times New Roman" w:hAnsi="Times New Roman" w:cs="Times New Roman"/>
          <w:sz w:val="24"/>
          <w:szCs w:val="24"/>
        </w:rPr>
        <w:t>-  Since</w:t>
      </w:r>
      <w:proofErr w:type="gramEnd"/>
      <w:r>
        <w:rPr>
          <w:rFonts w:ascii="Times New Roman" w:eastAsia="Times New Roman" w:hAnsi="Times New Roman" w:cs="Times New Roman"/>
          <w:sz w:val="24"/>
          <w:szCs w:val="24"/>
        </w:rPr>
        <w:t xml:space="preserve"> they are a company based in the </w:t>
      </w:r>
      <w:proofErr w:type="gramStart"/>
      <w:r>
        <w:rPr>
          <w:rFonts w:ascii="Times New Roman" w:eastAsia="Times New Roman" w:hAnsi="Times New Roman" w:cs="Times New Roman"/>
          <w:sz w:val="24"/>
          <w:szCs w:val="24"/>
        </w:rPr>
        <w:t>UK,</w:t>
      </w:r>
      <w:proofErr w:type="gramEnd"/>
      <w:r>
        <w:rPr>
          <w:rFonts w:ascii="Times New Roman" w:eastAsia="Times New Roman" w:hAnsi="Times New Roman" w:cs="Times New Roman"/>
          <w:sz w:val="24"/>
          <w:szCs w:val="24"/>
        </w:rPr>
        <w:t xml:space="preserve"> they will be able to take advantage of the government strategies that are aimed at supporting supply chain resilience and logistics. Economic factors - The tightening of the economy and inflation have actually helped Yodel, weirdly. Since most companies have to cut costs wherever necessary, most people are looking for affordable companies like Yodel.</w:t>
      </w:r>
    </w:p>
    <w:p w14:paraId="0000001F" w14:textId="77777777"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Social factors - Since there is a lack of workers who are skilled in this field of logistics, most companies are looking for those who are high-performing. This means that they are focused on efficiency rather than manual labour. </w:t>
      </w:r>
    </w:p>
    <w:p w14:paraId="00000020" w14:textId="77777777"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Technological factors - Technology and digital tools are the foundation of most success in the global business world, and it has been the same with Yodel. Their parcel tracking systems have deeply depended on the processing of data and fast internet as well. </w:t>
      </w:r>
    </w:p>
    <w:p w14:paraId="00000021" w14:textId="77777777"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Legal factors - There are plenty of strict standards and regulations that need to be adhered to, especially in aspects of road safety, protection of data, employment law and more. </w:t>
      </w:r>
    </w:p>
    <w:p w14:paraId="00000022" w14:textId="77777777"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Environmental factors - Most delivery companies tend to produce large amounts of emissions, generating a lot of waste, which is a huge issue. As they automate their operations, they are most likely to reduce the errors they make, thus reducing the environmental impact. </w:t>
      </w:r>
    </w:p>
    <w:p w14:paraId="00000023" w14:textId="77777777" w:rsidR="002C07F7" w:rsidRDefault="003444D5">
      <w:pPr>
        <w:spacing w:line="48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Porter's Five Forces </w:t>
      </w:r>
    </w:p>
    <w:p w14:paraId="00000024" w14:textId="77777777"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Threat of New Entrants (Medium) - It is not easy to build or create a large-scale logistics company. It is even more difficult to create a national infrastructure for delivery (</w:t>
      </w:r>
      <w:proofErr w:type="spellStart"/>
      <w:r>
        <w:rPr>
          <w:rFonts w:ascii="Times New Roman" w:eastAsia="Times New Roman" w:hAnsi="Times New Roman" w:cs="Times New Roman"/>
          <w:sz w:val="24"/>
          <w:szCs w:val="24"/>
        </w:rPr>
        <w:t>Ragazou</w:t>
      </w:r>
      <w:proofErr w:type="spellEnd"/>
      <w:r>
        <w:rPr>
          <w:rFonts w:ascii="Times New Roman" w:eastAsia="Times New Roman" w:hAnsi="Times New Roman" w:cs="Times New Roman"/>
          <w:sz w:val="24"/>
          <w:szCs w:val="24"/>
        </w:rPr>
        <w:t xml:space="preserve"> et al., 2022). However, Yodel has a first-mover advantage over the smaller companies trying to enter the market, as they already have an affordable ecosystem.</w:t>
      </w:r>
    </w:p>
    <w:p w14:paraId="00000025" w14:textId="77777777"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Bargaining Power of Suppliers (Medium) - There is a shortage of delivery drivers, vehicles and more. This may affect their influence on the suppliers, which may lead to a delay in their ability to operate with full effectiveness. </w:t>
      </w:r>
    </w:p>
    <w:p w14:paraId="00000026" w14:textId="77777777"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Bargaining Power of Buyers (Medium) - The buyers do have huge power as they are most likely larger retail companies, platforms that run ecommerce businesses and more. Most of these companies are not ready to try out new delivery partners, making them resistant to change, which in turn affects companies like Yodel (</w:t>
      </w:r>
      <w:proofErr w:type="spellStart"/>
      <w:r>
        <w:rPr>
          <w:rFonts w:ascii="Times New Roman" w:eastAsia="Times New Roman" w:hAnsi="Times New Roman" w:cs="Times New Roman"/>
          <w:sz w:val="24"/>
          <w:szCs w:val="24"/>
        </w:rPr>
        <w:t>Talajić</w:t>
      </w:r>
      <w:proofErr w:type="spellEnd"/>
      <w:r>
        <w:rPr>
          <w:rFonts w:ascii="Times New Roman" w:eastAsia="Times New Roman" w:hAnsi="Times New Roman" w:cs="Times New Roman"/>
          <w:sz w:val="24"/>
          <w:szCs w:val="24"/>
        </w:rPr>
        <w:t xml:space="preserve"> et al., 2024). However, they are successful in converting their resistance into interest. </w:t>
      </w:r>
    </w:p>
    <w:p w14:paraId="00000027" w14:textId="77777777"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Threat of Substitutes (Medium) - Their biggest threat is internal delivery networks that are created by the retailers themselves. This means that Yodel somehow needs to prove that using outsourced services is lower-cost as compared to a private fleet, as maintenance is very expensive.</w:t>
      </w:r>
    </w:p>
    <w:p w14:paraId="00000028" w14:textId="77777777"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Rivalry among Competitors (High) - The delivery and retail markets seem to be full of competition with companies that have been existing for years and have already created a great reputation for themselves in the industry. This makes it difficult for companies like Yodel to compete with them. </w:t>
      </w:r>
    </w:p>
    <w:p w14:paraId="00000029" w14:textId="77777777" w:rsidR="002C07F7" w:rsidRDefault="003444D5">
      <w:pPr>
        <w:spacing w:line="480" w:lineRule="auto"/>
        <w:jc w:val="both"/>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 xml:space="preserve">Internal Environment </w:t>
      </w:r>
    </w:p>
    <w:p w14:paraId="0000002A" w14:textId="77777777" w:rsidR="002C07F7" w:rsidRDefault="003444D5">
      <w:pPr>
        <w:spacing w:line="48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SWOT Analysis </w:t>
      </w:r>
    </w:p>
    <w:p w14:paraId="0000002B" w14:textId="77777777" w:rsidR="002C07F7" w:rsidRDefault="003444D5">
      <w:pPr>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Strengths: Their unique selling point is one of the largest strengths. This would refer to their large network of deliveries that allows them to deal with many deliveries all at once in the most efficient way possible (Lee and Um, 2024). Another very important strength would be their well-designed tracking tool, which allows customers to get updates and make changes.  </w:t>
      </w:r>
    </w:p>
    <w:p w14:paraId="0000002C" w14:textId="77777777" w:rsidR="002C07F7" w:rsidRDefault="003444D5">
      <w:pPr>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Weaknesses: Their recognition is not that high, as they are small and mostly unknown in most places, as compared to the giants they operate beside. Another weakness would be to develop solutions which would fix delays that are often common in this business. </w:t>
      </w:r>
    </w:p>
    <w:p w14:paraId="0000002D" w14:textId="77777777" w:rsidR="002C07F7" w:rsidRDefault="003444D5">
      <w:pPr>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Opportunities: One of their main opportunities would be an expansion into the US markets. If they succeed in the US markets, their revenue could triple. </w:t>
      </w:r>
    </w:p>
    <w:p w14:paraId="0000002E" w14:textId="77777777" w:rsidR="002C07F7" w:rsidRDefault="003444D5">
      <w:pPr>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Threats: Sometimes, even large companies are scared of smaller ones. They may try Yodel's techniques and push them out of the industry using their strategies only. It will be hard to monitor their environment as they are not really recognised in the high-level markets as of yet. </w:t>
      </w:r>
    </w:p>
    <w:p w14:paraId="0000002F" w14:textId="77777777" w:rsidR="002C07F7" w:rsidRDefault="003444D5">
      <w:pPr>
        <w:spacing w:line="48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Value Chain Analysis </w:t>
      </w:r>
    </w:p>
    <w:p w14:paraId="00000030" w14:textId="77777777" w:rsidR="002C07F7" w:rsidRDefault="003444D5">
      <w:pPr>
        <w:spacing w:line="48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lastRenderedPageBreak/>
        <w:t xml:space="preserve">Consultancy and Design </w:t>
      </w:r>
    </w:p>
    <w:p w14:paraId="00000031" w14:textId="77777777"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Yodel, as a company, seems to be interested in creating its own designs for its delivery workflows. The workers have a look at the manual processes from the labs and then redesign them to adjust them to the network deliveries.</w:t>
      </w:r>
    </w:p>
    <w:p w14:paraId="00000032" w14:textId="77777777" w:rsidR="002C07F7" w:rsidRDefault="003444D5">
      <w:pPr>
        <w:spacing w:line="48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Marketing and Sales </w:t>
      </w:r>
    </w:p>
    <w:p w14:paraId="00000033" w14:textId="77777777"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Their approach to getting their services sold is usually based on Consultancy. They sell ROI to their customers, not just simple specs (</w:t>
      </w:r>
      <w:proofErr w:type="spellStart"/>
      <w:r>
        <w:rPr>
          <w:rFonts w:ascii="Times New Roman" w:eastAsia="Times New Roman" w:hAnsi="Times New Roman" w:cs="Times New Roman"/>
          <w:sz w:val="24"/>
          <w:szCs w:val="24"/>
        </w:rPr>
        <w:t>Damnjanovic</w:t>
      </w:r>
      <w:proofErr w:type="spellEnd"/>
      <w:r>
        <w:rPr>
          <w:rFonts w:ascii="Times New Roman" w:eastAsia="Times New Roman" w:hAnsi="Times New Roman" w:cs="Times New Roman"/>
          <w:sz w:val="24"/>
          <w:szCs w:val="24"/>
        </w:rPr>
        <w:t xml:space="preserve"> et al., 2022). They emphasise the importance of delivery and being reliable with their packages. This saves them a lot of time as well. </w:t>
      </w:r>
    </w:p>
    <w:p w14:paraId="00000034" w14:textId="77777777" w:rsidR="002C07F7" w:rsidRDefault="003444D5">
      <w:pPr>
        <w:spacing w:line="48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Strategic Growth </w:t>
      </w:r>
    </w:p>
    <w:p w14:paraId="00000035" w14:textId="77777777"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important for companies like Yodel to manage their growth in the most effective way possible. Since they are unable to compete with the larger-scale companies, they need to focus more on improving agility and innovation within their operations. The two approaches chosen to analyse their growth will be the Ansoff Matrix and Porter's Generic Strategies. These two approaches will help Yodel develop an understanding of the strategies it will need to create in order to be sustainable. These strategies will</w:t>
      </w:r>
      <w:r>
        <w:rPr>
          <w:rFonts w:ascii="Times New Roman" w:eastAsia="Times New Roman" w:hAnsi="Times New Roman" w:cs="Times New Roman"/>
          <w:sz w:val="24"/>
          <w:szCs w:val="24"/>
        </w:rPr>
        <w:t xml:space="preserve"> lead them to the success they desire (Flammer and Ioannou, 2021). This will also help them maintain their position, move ahead eventually and sustain themselves as well. </w:t>
      </w:r>
    </w:p>
    <w:p w14:paraId="4D009319" w14:textId="1AC8EC84" w:rsidR="001A6917" w:rsidRDefault="001A6917" w:rsidP="001A6917">
      <w:pPr>
        <w:spacing w:line="480" w:lineRule="auto"/>
        <w:jc w:val="center"/>
        <w:rPr>
          <w:rFonts w:ascii="Times New Roman" w:eastAsia="Times New Roman" w:hAnsi="Times New Roman" w:cs="Times New Roman"/>
          <w:sz w:val="24"/>
          <w:szCs w:val="24"/>
        </w:rPr>
      </w:pPr>
      <w:r>
        <w:rPr>
          <w:noProof/>
        </w:rPr>
        <w:lastRenderedPageBreak/>
        <w:drawing>
          <wp:inline distT="0" distB="0" distL="0" distR="0" wp14:anchorId="115EB0FD" wp14:editId="4905849F">
            <wp:extent cx="4118319" cy="2953385"/>
            <wp:effectExtent l="0" t="0" r="0" b="0"/>
            <wp:docPr id="988756189" name="Picture 2" descr="Ansoff matrix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soff matrix - Wikipedi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21989" cy="2956017"/>
                    </a:xfrm>
                    <a:prstGeom prst="rect">
                      <a:avLst/>
                    </a:prstGeom>
                    <a:noFill/>
                    <a:ln>
                      <a:noFill/>
                    </a:ln>
                  </pic:spPr>
                </pic:pic>
              </a:graphicData>
            </a:graphic>
          </wp:inline>
        </w:drawing>
      </w:r>
    </w:p>
    <w:p w14:paraId="133CAADC" w14:textId="58658314" w:rsidR="001A6917" w:rsidRPr="001A6917" w:rsidRDefault="001A6917" w:rsidP="001A6917">
      <w:pPr>
        <w:spacing w:line="480" w:lineRule="auto"/>
        <w:jc w:val="center"/>
        <w:rPr>
          <w:rFonts w:ascii="Times New Roman" w:eastAsia="Times New Roman" w:hAnsi="Times New Roman" w:cs="Times New Roman"/>
          <w:b/>
          <w:bCs/>
          <w:sz w:val="24"/>
          <w:szCs w:val="24"/>
        </w:rPr>
      </w:pPr>
      <w:r w:rsidRPr="001A6917">
        <w:rPr>
          <w:rFonts w:ascii="Times New Roman" w:eastAsia="Times New Roman" w:hAnsi="Times New Roman" w:cs="Times New Roman"/>
          <w:b/>
          <w:bCs/>
          <w:sz w:val="24"/>
          <w:szCs w:val="24"/>
        </w:rPr>
        <w:t>Figure 2: Ansoff Matrix</w:t>
      </w:r>
    </w:p>
    <w:p w14:paraId="63508C80" w14:textId="54EDF541" w:rsidR="001A6917" w:rsidRDefault="001A6917" w:rsidP="001A6917">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Salas-Navarro et al., 2024)</w:t>
      </w:r>
    </w:p>
    <w:p w14:paraId="00000036" w14:textId="77777777" w:rsidR="002C07F7" w:rsidRDefault="003444D5">
      <w:pPr>
        <w:spacing w:line="48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Ansoff Matrix Model</w:t>
      </w:r>
    </w:p>
    <w:p w14:paraId="00000037" w14:textId="77777777"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is a model that maps out a company's growth based on its market and the products or services it produces. The first factor would be market penetration, which refers to the services that the company produces and how they are able to create a USP based on that. The next factor would be the development of that market, which discusses the company targeting new sectors as it would like to expand into the US markets. This is how they will be taking their existing products and services into a whole new indust</w:t>
      </w:r>
      <w:r>
        <w:rPr>
          <w:rFonts w:ascii="Times New Roman" w:eastAsia="Times New Roman" w:hAnsi="Times New Roman" w:cs="Times New Roman"/>
          <w:sz w:val="24"/>
          <w:szCs w:val="24"/>
        </w:rPr>
        <w:t>ry. Another factor would refer to the development of the service, which refers to the creation of new strategies or features for those services that already exist (Salas-Navarro et al., 2024). This could be the company developing new advanced models and tools, which would help them predict errors when they are set to deliver any item. Lastly, the diversification factor is the last analysis of this model. The strategies created could be high-risk, but still need to be done. They would have to take risks, whi</w:t>
      </w:r>
      <w:r>
        <w:rPr>
          <w:rFonts w:ascii="Times New Roman" w:eastAsia="Times New Roman" w:hAnsi="Times New Roman" w:cs="Times New Roman"/>
          <w:sz w:val="24"/>
          <w:szCs w:val="24"/>
        </w:rPr>
        <w:t>ch may even lead to them losing their investors and partners; hence, they must consider all factors first.</w:t>
      </w:r>
    </w:p>
    <w:p w14:paraId="00000038" w14:textId="77777777" w:rsidR="002C07F7" w:rsidRDefault="003444D5">
      <w:pPr>
        <w:spacing w:line="48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Porter's Generic Strategies </w:t>
      </w:r>
    </w:p>
    <w:p w14:paraId="00000039" w14:textId="77777777"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This model will examine the ways in which a company will behave within the market. They will implement cost leadership, which will allow them to cut costs wherever necessary in order to reduce costs. However, this is a huge risk for Yodel. They are cheaper as it is, but they are unable to compete with those industry companies belonging to the US. One of their main features is that they are a very unique company (Ma et al., 2022). This is known as a strength and differentiates them from others. They also hav</w:t>
      </w:r>
      <w:r>
        <w:rPr>
          <w:rFonts w:ascii="Times New Roman" w:eastAsia="Times New Roman" w:hAnsi="Times New Roman" w:cs="Times New Roman"/>
          <w:sz w:val="24"/>
          <w:szCs w:val="24"/>
        </w:rPr>
        <w:t xml:space="preserve">e strategies that allow them to focus on niche markets within the UK, and will also do the same for them even in the US. </w:t>
      </w:r>
    </w:p>
    <w:p w14:paraId="0000003A" w14:textId="77777777" w:rsidR="002C07F7" w:rsidRDefault="003444D5">
      <w:pPr>
        <w:pStyle w:val="Heading1"/>
        <w:spacing w:line="480" w:lineRule="auto"/>
        <w:jc w:val="both"/>
        <w:rPr>
          <w:rFonts w:ascii="Times New Roman" w:eastAsia="Times New Roman" w:hAnsi="Times New Roman" w:cs="Times New Roman"/>
          <w:b/>
          <w:bCs/>
          <w:sz w:val="24"/>
          <w:szCs w:val="24"/>
        </w:rPr>
      </w:pPr>
      <w:bookmarkStart w:id="6" w:name="_358cakqmjbiq" w:colFirst="0" w:colLast="0"/>
      <w:bookmarkStart w:id="7" w:name="_Toc216212503"/>
      <w:bookmarkEnd w:id="6"/>
      <w:r>
        <w:rPr>
          <w:rFonts w:ascii="Times New Roman" w:eastAsia="Times New Roman" w:hAnsi="Times New Roman" w:cs="Times New Roman"/>
          <w:b/>
          <w:bCs/>
          <w:sz w:val="24"/>
          <w:szCs w:val="24"/>
        </w:rPr>
        <w:t>Stakeholder Analysis</w:t>
      </w:r>
      <w:bookmarkEnd w:id="7"/>
      <w:r>
        <w:rPr>
          <w:rFonts w:ascii="Times New Roman" w:eastAsia="Times New Roman" w:hAnsi="Times New Roman" w:cs="Times New Roman"/>
          <w:b/>
          <w:bCs/>
          <w:sz w:val="24"/>
          <w:szCs w:val="24"/>
        </w:rPr>
        <w:t xml:space="preserve"> </w:t>
      </w:r>
    </w:p>
    <w:p w14:paraId="0000003B" w14:textId="77777777"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reports, it seems that Yodel has found itself in a very difficult position in the market it exists in. They have been stuck in a position where they are confused whether to follow their owner, </w:t>
      </w:r>
      <w:proofErr w:type="spellStart"/>
      <w:r>
        <w:rPr>
          <w:rFonts w:ascii="Times New Roman" w:eastAsia="Times New Roman" w:hAnsi="Times New Roman" w:cs="Times New Roman"/>
          <w:sz w:val="24"/>
          <w:szCs w:val="24"/>
        </w:rPr>
        <w:t>InPost</w:t>
      </w:r>
      <w:proofErr w:type="spellEnd"/>
      <w:r>
        <w:rPr>
          <w:rFonts w:ascii="Times New Roman" w:eastAsia="Times New Roman" w:hAnsi="Times New Roman" w:cs="Times New Roman"/>
          <w:sz w:val="24"/>
          <w:szCs w:val="24"/>
        </w:rPr>
        <w:t xml:space="preserve"> or their current leadership as well. As of 2025, it seems that Yodel needs to up their game as they were ranked one of the worst parcel companies to ever exist. This highlights the ways in which they deal with situations (</w:t>
      </w:r>
      <w:proofErr w:type="spellStart"/>
      <w:r>
        <w:rPr>
          <w:rFonts w:ascii="Times New Roman" w:eastAsia="Times New Roman" w:hAnsi="Times New Roman" w:cs="Times New Roman"/>
          <w:sz w:val="24"/>
          <w:szCs w:val="24"/>
        </w:rPr>
        <w:t>Letunovska</w:t>
      </w:r>
      <w:proofErr w:type="spellEnd"/>
      <w:r>
        <w:rPr>
          <w:rFonts w:ascii="Times New Roman" w:eastAsia="Times New Roman" w:hAnsi="Times New Roman" w:cs="Times New Roman"/>
          <w:sz w:val="24"/>
          <w:szCs w:val="24"/>
        </w:rPr>
        <w:t xml:space="preserve"> et al., 2023). In this part, there will be an analysis using Mendelow's Matrix to identify the solutions to resolve the dispute going on with control in ownership. </w:t>
      </w:r>
    </w:p>
    <w:p w14:paraId="0000003C" w14:textId="77777777" w:rsidR="002C07F7" w:rsidRDefault="003444D5">
      <w:pPr>
        <w:spacing w:line="48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Mendelow’s Matrix</w:t>
      </w:r>
    </w:p>
    <w:p w14:paraId="0000003D" w14:textId="77777777"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the help of this analysis, Yodel will be able to analyse the power that is needed in order to change the future of Yodel. This will also highlight the people who are interested in the company, especially when it succeeds. The key people of the company would be their company, </w:t>
      </w:r>
      <w:proofErr w:type="spellStart"/>
      <w:r>
        <w:rPr>
          <w:rFonts w:ascii="Times New Roman" w:eastAsia="Times New Roman" w:hAnsi="Times New Roman" w:cs="Times New Roman"/>
          <w:sz w:val="24"/>
          <w:szCs w:val="24"/>
        </w:rPr>
        <w:t>InPost</w:t>
      </w:r>
      <w:proofErr w:type="spellEnd"/>
      <w:r>
        <w:rPr>
          <w:rFonts w:ascii="Times New Roman" w:eastAsia="Times New Roman" w:hAnsi="Times New Roman" w:cs="Times New Roman"/>
          <w:sz w:val="24"/>
          <w:szCs w:val="24"/>
        </w:rPr>
        <w:t xml:space="preserve"> and the owners and leadership who have torn them into two halves (</w:t>
      </w:r>
      <w:proofErr w:type="spellStart"/>
      <w:r>
        <w:rPr>
          <w:rFonts w:ascii="Times New Roman" w:eastAsia="Times New Roman" w:hAnsi="Times New Roman" w:cs="Times New Roman"/>
          <w:sz w:val="24"/>
          <w:szCs w:val="24"/>
        </w:rPr>
        <w:t>Vienažindienė</w:t>
      </w:r>
      <w:proofErr w:type="spellEnd"/>
      <w:r>
        <w:rPr>
          <w:rFonts w:ascii="Times New Roman" w:eastAsia="Times New Roman" w:hAnsi="Times New Roman" w:cs="Times New Roman"/>
          <w:sz w:val="24"/>
          <w:szCs w:val="24"/>
        </w:rPr>
        <w:t xml:space="preserve"> et al., 2024). </w:t>
      </w:r>
      <w:proofErr w:type="spellStart"/>
      <w:r>
        <w:rPr>
          <w:rFonts w:ascii="Times New Roman" w:eastAsia="Times New Roman" w:hAnsi="Times New Roman" w:cs="Times New Roman"/>
          <w:sz w:val="24"/>
          <w:szCs w:val="24"/>
        </w:rPr>
        <w:t>InPost</w:t>
      </w:r>
      <w:proofErr w:type="spellEnd"/>
      <w:r>
        <w:rPr>
          <w:rFonts w:ascii="Times New Roman" w:eastAsia="Times New Roman" w:hAnsi="Times New Roman" w:cs="Times New Roman"/>
          <w:sz w:val="24"/>
          <w:szCs w:val="24"/>
        </w:rPr>
        <w:t xml:space="preserve"> has the financial stability that Yodel is looking for; however, the owners seem to be using the legal system to block them from taking over completely. This is still an ongoing battle that is being faced by Yodel. Another key player is known to be their clients, which is Very Group. These are the kinds of retailers that provide </w:t>
      </w:r>
      <w:r>
        <w:rPr>
          <w:rFonts w:ascii="Times New Roman" w:eastAsia="Times New Roman" w:hAnsi="Times New Roman" w:cs="Times New Roman"/>
          <w:sz w:val="24"/>
          <w:szCs w:val="24"/>
        </w:rPr>
        <w:lastRenderedPageBreak/>
        <w:t>them with parcels that Yodel delivers from house to house. However, compa</w:t>
      </w:r>
      <w:r>
        <w:rPr>
          <w:rFonts w:ascii="Times New Roman" w:eastAsia="Times New Roman" w:hAnsi="Times New Roman" w:cs="Times New Roman"/>
          <w:sz w:val="24"/>
          <w:szCs w:val="24"/>
        </w:rPr>
        <w:t xml:space="preserve">nies are getting tired of Yodel's uncertainty within their environment, which has forced them to use alternatives (Yu et al., 2022). This also analyses those stakeholders who are required to keep happy. The main key players would be the regulators of the business, in this case, </w:t>
      </w:r>
      <w:proofErr w:type="spellStart"/>
      <w:r>
        <w:rPr>
          <w:rFonts w:ascii="Times New Roman" w:eastAsia="Times New Roman" w:hAnsi="Times New Roman" w:cs="Times New Roman"/>
          <w:sz w:val="24"/>
          <w:szCs w:val="24"/>
        </w:rPr>
        <w:t>OfCom</w:t>
      </w:r>
      <w:proofErr w:type="spellEnd"/>
      <w:r>
        <w:rPr>
          <w:rFonts w:ascii="Times New Roman" w:eastAsia="Times New Roman" w:hAnsi="Times New Roman" w:cs="Times New Roman"/>
          <w:sz w:val="24"/>
          <w:szCs w:val="24"/>
        </w:rPr>
        <w:t xml:space="preserve">. They do not seem to run the entire business operations; however, they have some sort of power that will be able to produce some kind of fines if they see Yodel mistreating their customers in any way (Ferreira and Reis, 2023). </w:t>
      </w:r>
      <w:r>
        <w:rPr>
          <w:rFonts w:ascii="Times New Roman" w:eastAsia="Times New Roman" w:hAnsi="Times New Roman" w:cs="Times New Roman"/>
          <w:sz w:val="24"/>
          <w:szCs w:val="24"/>
        </w:rPr>
        <w:t>This also highlights the fact that Yodel is not able to satisfy their needs. Finally, one of the most important players in a business is the employees and unions. These stakeholders need to be kept in track of what is being done within the business. There is a lot of interest in the company as their jobs are the aspects that have a very high risk; however, they do not have much power as an individual, but as a union, they are able to stand up for issues that have been affecting them. They should not be igno</w:t>
      </w:r>
      <w:r>
        <w:rPr>
          <w:rFonts w:ascii="Times New Roman" w:eastAsia="Times New Roman" w:hAnsi="Times New Roman" w:cs="Times New Roman"/>
          <w:sz w:val="24"/>
          <w:szCs w:val="24"/>
        </w:rPr>
        <w:t xml:space="preserve">red, but listened to and even understood. They could cause a huge disaster for the company, which would ruin the image of the company in the most significant way. </w:t>
      </w:r>
    </w:p>
    <w:p w14:paraId="0000003E" w14:textId="77777777" w:rsidR="002C07F7" w:rsidRDefault="003444D5">
      <w:pPr>
        <w:pStyle w:val="Heading1"/>
        <w:spacing w:line="480" w:lineRule="auto"/>
        <w:jc w:val="both"/>
        <w:rPr>
          <w:rFonts w:ascii="Times New Roman" w:eastAsia="Times New Roman" w:hAnsi="Times New Roman" w:cs="Times New Roman"/>
          <w:b/>
          <w:bCs/>
          <w:sz w:val="24"/>
          <w:szCs w:val="24"/>
        </w:rPr>
      </w:pPr>
      <w:bookmarkStart w:id="8" w:name="_fpjf87ptp4g8" w:colFirst="0" w:colLast="0"/>
      <w:bookmarkStart w:id="9" w:name="_Toc216212504"/>
      <w:bookmarkEnd w:id="8"/>
      <w:r>
        <w:rPr>
          <w:rFonts w:ascii="Times New Roman" w:eastAsia="Times New Roman" w:hAnsi="Times New Roman" w:cs="Times New Roman"/>
          <w:b/>
          <w:bCs/>
          <w:sz w:val="24"/>
          <w:szCs w:val="24"/>
        </w:rPr>
        <w:t>Strategic Recommendations</w:t>
      </w:r>
      <w:bookmarkEnd w:id="9"/>
      <w:r>
        <w:rPr>
          <w:rFonts w:ascii="Times New Roman" w:eastAsia="Times New Roman" w:hAnsi="Times New Roman" w:cs="Times New Roman"/>
          <w:b/>
          <w:bCs/>
          <w:sz w:val="24"/>
          <w:szCs w:val="24"/>
        </w:rPr>
        <w:t xml:space="preserve"> </w:t>
      </w:r>
    </w:p>
    <w:p w14:paraId="0000003F" w14:textId="77777777" w:rsidR="002C07F7" w:rsidRDefault="003444D5">
      <w:pPr>
        <w:spacing w:line="48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Integration of Networks</w:t>
      </w:r>
    </w:p>
    <w:p w14:paraId="00000040" w14:textId="77777777"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Yodel would need to make changes to its main operating model from the doorstep of delivery to the network of </w:t>
      </w:r>
      <w:proofErr w:type="spellStart"/>
      <w:r>
        <w:rPr>
          <w:rFonts w:ascii="Times New Roman" w:eastAsia="Times New Roman" w:hAnsi="Times New Roman" w:cs="Times New Roman"/>
          <w:sz w:val="24"/>
          <w:szCs w:val="24"/>
        </w:rPr>
        <w:t>InPost</w:t>
      </w:r>
      <w:proofErr w:type="spellEnd"/>
      <w:r>
        <w:rPr>
          <w:rFonts w:ascii="Times New Roman" w:eastAsia="Times New Roman" w:hAnsi="Times New Roman" w:cs="Times New Roman"/>
          <w:sz w:val="24"/>
          <w:szCs w:val="24"/>
        </w:rPr>
        <w:t xml:space="preserve">. One of the biggest risks that they have faced would be the inadequate resources, which is a very common issue that is faced by different SMEs. They do not have the ability to work with high and fixed costs. It seems that the factor of "last mile" deliveries is quite expensive as they have to direct larger quantities to the warehouses (Pasupuleti et al., 2024). Yodel needs to aim to reduce its unnecessary costs and fuel consumption per parcel in order to minimise the overall operational costs. </w:t>
      </w:r>
    </w:p>
    <w:p w14:paraId="00000041" w14:textId="77777777" w:rsidR="002C07F7" w:rsidRDefault="003444D5">
      <w:pPr>
        <w:spacing w:line="48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Digital Empowerment </w:t>
      </w:r>
    </w:p>
    <w:p w14:paraId="00000042" w14:textId="77777777"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business operations of Yodel have completely relied on lifestyle couriers that are self-employed and operate as </w:t>
      </w:r>
      <w:proofErr w:type="gramStart"/>
      <w:r>
        <w:rPr>
          <w:rFonts w:ascii="Times New Roman" w:eastAsia="Times New Roman" w:hAnsi="Times New Roman" w:cs="Times New Roman"/>
          <w:sz w:val="24"/>
          <w:szCs w:val="24"/>
        </w:rPr>
        <w:t>micro SMEs</w:t>
      </w:r>
      <w:proofErr w:type="gramEnd"/>
      <w:r>
        <w:rPr>
          <w:rFonts w:ascii="Times New Roman" w:eastAsia="Times New Roman" w:hAnsi="Times New Roman" w:cs="Times New Roman"/>
          <w:sz w:val="24"/>
          <w:szCs w:val="24"/>
        </w:rPr>
        <w:t xml:space="preserve"> in the most effective way possible. One of the most common challenges faced by companies like Yodel is the skill gaps, as well as creating resistance towards newly advanced and complex technologies. Yodel needs to understand the importance of technology implementation, which would lead to them improving their services as their operations are improved. With the help of technological initiatives and a little training, they will be able to sustain in the environment. </w:t>
      </w:r>
    </w:p>
    <w:p w14:paraId="00000043" w14:textId="77777777" w:rsidR="002C07F7" w:rsidRDefault="003444D5">
      <w:pPr>
        <w:spacing w:line="48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Agile Reputation Management </w:t>
      </w:r>
    </w:p>
    <w:p w14:paraId="00000044" w14:textId="77777777"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Most of the negative feedback received from the customers ruins the image and reputation of the company, especially if the company is an SME. They have suffered a hell of a lot due to their ongoing legal battle; they have already ruined their reputation (Nogueira et al., 2023). For future development, they need to implement rapid response services where assistants will be able to respond to the customer, providing them with solutions (Evangelista et al., 2023). This would definitely save the company from ne</w:t>
      </w:r>
      <w:r>
        <w:rPr>
          <w:rFonts w:ascii="Times New Roman" w:eastAsia="Times New Roman" w:hAnsi="Times New Roman" w:cs="Times New Roman"/>
          <w:sz w:val="24"/>
          <w:szCs w:val="24"/>
        </w:rPr>
        <w:t xml:space="preserve">gative reviews, which would, in turn, ruin the entire company as well. </w:t>
      </w:r>
    </w:p>
    <w:p w14:paraId="00000045" w14:textId="77777777" w:rsidR="002C07F7" w:rsidRDefault="003444D5">
      <w:pPr>
        <w:spacing w:line="48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Shift to Flexible Costs</w:t>
      </w:r>
    </w:p>
    <w:p w14:paraId="00000046" w14:textId="77777777"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very common that SMEs face crises, especially based on liquidity, because they seem to have overheads, especially during a period with a low amount of revenue. The strategy that Yodel would have to implement would be to restructure the workforce to be very flexible. This would also reduce the costs spent on the warehouse (Chen et al., 2024). This would also help the company to maximise the gig economy, which would be able to first deal with improved retention. This is a strategy which would help in th</w:t>
      </w:r>
      <w:r>
        <w:rPr>
          <w:rFonts w:ascii="Times New Roman" w:eastAsia="Times New Roman" w:hAnsi="Times New Roman" w:cs="Times New Roman"/>
          <w:sz w:val="24"/>
          <w:szCs w:val="24"/>
        </w:rPr>
        <w:t xml:space="preserve">e reduction of the burden faced in the capital. </w:t>
      </w:r>
    </w:p>
    <w:p w14:paraId="00000047" w14:textId="77777777" w:rsidR="002C07F7" w:rsidRDefault="003444D5">
      <w:pPr>
        <w:pStyle w:val="Heading1"/>
        <w:spacing w:line="480" w:lineRule="auto"/>
        <w:jc w:val="both"/>
      </w:pPr>
      <w:bookmarkStart w:id="10" w:name="_4fktwj9hcwcz" w:colFirst="0" w:colLast="0"/>
      <w:bookmarkStart w:id="11" w:name="_Toc216212505"/>
      <w:bookmarkEnd w:id="10"/>
      <w:r>
        <w:rPr>
          <w:rFonts w:ascii="Times New Roman" w:eastAsia="Times New Roman" w:hAnsi="Times New Roman" w:cs="Times New Roman"/>
          <w:b/>
          <w:bCs/>
          <w:sz w:val="24"/>
          <w:szCs w:val="24"/>
        </w:rPr>
        <w:lastRenderedPageBreak/>
        <w:t>Conclusion</w:t>
      </w:r>
      <w:bookmarkEnd w:id="11"/>
      <w:r>
        <w:t xml:space="preserve"> </w:t>
      </w:r>
    </w:p>
    <w:p w14:paraId="00000048" w14:textId="77777777"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conclude, this company is based in the UK and is currently standing in between two complicated situations where the status quo no longer needs to be maintained. With the help of the stakeholders' analysis, Yodel has been able to understand the balance of power that has transitioned towards </w:t>
      </w:r>
      <w:proofErr w:type="spellStart"/>
      <w:r>
        <w:rPr>
          <w:rFonts w:ascii="Times New Roman" w:eastAsia="Times New Roman" w:hAnsi="Times New Roman" w:cs="Times New Roman"/>
          <w:sz w:val="24"/>
          <w:szCs w:val="24"/>
        </w:rPr>
        <w:t>InPost</w:t>
      </w:r>
      <w:proofErr w:type="spellEnd"/>
      <w:r>
        <w:rPr>
          <w:rFonts w:ascii="Times New Roman" w:eastAsia="Times New Roman" w:hAnsi="Times New Roman" w:cs="Times New Roman"/>
          <w:sz w:val="24"/>
          <w:szCs w:val="24"/>
        </w:rPr>
        <w:t xml:space="preserve"> and other retail businesses that have partnered up with them or have some kind of stake in the company. They have also influenced the company in many ways, which has also led the company to be very efficient. It seems that Yodel will be implementing a technology-based business model, which would allow it to survive in the market throughout its crises. They would need to integrate different techniques and tools into their network, which would allow them to improve their operations. These recommendatio</w:t>
      </w:r>
      <w:r>
        <w:rPr>
          <w:rFonts w:ascii="Times New Roman" w:eastAsia="Times New Roman" w:hAnsi="Times New Roman" w:cs="Times New Roman"/>
          <w:sz w:val="24"/>
          <w:szCs w:val="24"/>
        </w:rPr>
        <w:t>ns would most likely adjust different operations and create agile-like methods in order to survive within the market. Yodel is able to transform its entire business with the help of streamlined delivery partners as they come out of their legacy, which is currently struggling. This is a success where they are able to transform themselves into a better and improved company that does everything as per the regulations. Their strategies depend upon solutions which would need to be implemented as fast as possible</w:t>
      </w:r>
      <w:r>
        <w:rPr>
          <w:rFonts w:ascii="Times New Roman" w:eastAsia="Times New Roman" w:hAnsi="Times New Roman" w:cs="Times New Roman"/>
          <w:sz w:val="24"/>
          <w:szCs w:val="24"/>
        </w:rPr>
        <w:t>. They need proper leadership, which would allow them to focus on the implementation of different changes that would allow them to overcome any barriers that come with these changes. They have been able to restructure the organisation in a way which is much more flexible. Yodel has created some risks that would result in insolvency. This has created a very strategic direction for them, which created an opportunity for them to make their stakeholders happy. This would allow the future of the company to be se</w:t>
      </w:r>
      <w:r>
        <w:rPr>
          <w:rFonts w:ascii="Times New Roman" w:eastAsia="Times New Roman" w:hAnsi="Times New Roman" w:cs="Times New Roman"/>
          <w:sz w:val="24"/>
          <w:szCs w:val="24"/>
        </w:rPr>
        <w:t xml:space="preserve">cure. </w:t>
      </w:r>
      <w:r>
        <w:br w:type="page"/>
      </w:r>
    </w:p>
    <w:p w14:paraId="00000049" w14:textId="77777777" w:rsidR="002C07F7" w:rsidRDefault="003444D5">
      <w:pPr>
        <w:pStyle w:val="Heading1"/>
        <w:spacing w:line="480" w:lineRule="auto"/>
        <w:jc w:val="both"/>
      </w:pPr>
      <w:bookmarkStart w:id="12" w:name="_kcn4v61oxiyr" w:colFirst="0" w:colLast="0"/>
      <w:bookmarkStart w:id="13" w:name="_Toc216212506"/>
      <w:bookmarkEnd w:id="12"/>
      <w:r>
        <w:rPr>
          <w:rFonts w:ascii="Times New Roman" w:eastAsia="Times New Roman" w:hAnsi="Times New Roman" w:cs="Times New Roman"/>
          <w:b/>
          <w:bCs/>
          <w:sz w:val="24"/>
          <w:szCs w:val="24"/>
        </w:rPr>
        <w:lastRenderedPageBreak/>
        <w:t>References</w:t>
      </w:r>
      <w:bookmarkEnd w:id="13"/>
      <w:r>
        <w:t xml:space="preserve"> </w:t>
      </w:r>
    </w:p>
    <w:p w14:paraId="0000004A" w14:textId="77777777"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Barykin, S.E., </w:t>
      </w:r>
      <w:proofErr w:type="spellStart"/>
      <w:r>
        <w:rPr>
          <w:rFonts w:ascii="Times New Roman" w:eastAsia="Times New Roman" w:hAnsi="Times New Roman" w:cs="Times New Roman"/>
          <w:sz w:val="24"/>
          <w:szCs w:val="24"/>
        </w:rPr>
        <w:t>Borisoglebskaya</w:t>
      </w:r>
      <w:proofErr w:type="spellEnd"/>
      <w:r>
        <w:rPr>
          <w:rFonts w:ascii="Times New Roman" w:eastAsia="Times New Roman" w:hAnsi="Times New Roman" w:cs="Times New Roman"/>
          <w:sz w:val="24"/>
          <w:szCs w:val="24"/>
        </w:rPr>
        <w:t xml:space="preserve">, L.N., </w:t>
      </w:r>
      <w:proofErr w:type="spellStart"/>
      <w:r>
        <w:rPr>
          <w:rFonts w:ascii="Times New Roman" w:eastAsia="Times New Roman" w:hAnsi="Times New Roman" w:cs="Times New Roman"/>
          <w:sz w:val="24"/>
          <w:szCs w:val="24"/>
        </w:rPr>
        <w:t>Provotorov</w:t>
      </w:r>
      <w:proofErr w:type="spellEnd"/>
      <w:r>
        <w:rPr>
          <w:rFonts w:ascii="Times New Roman" w:eastAsia="Times New Roman" w:hAnsi="Times New Roman" w:cs="Times New Roman"/>
          <w:sz w:val="24"/>
          <w:szCs w:val="24"/>
        </w:rPr>
        <w:t>, V.V., Kapustina, I.V., Sergeev, S.M., De La Poza Plaza, E. and Saychenko, L., (2021). Sustainability of management decisions in a digital logistics network. Sustainability, 13(16), p.9289.</w:t>
      </w:r>
    </w:p>
    <w:p w14:paraId="0000004B" w14:textId="77777777" w:rsidR="002C07F7" w:rsidRDefault="003444D5">
      <w:pPr>
        <w:spacing w:line="48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Corboș</w:t>
      </w:r>
      <w:proofErr w:type="spellEnd"/>
      <w:r>
        <w:rPr>
          <w:rFonts w:ascii="Times New Roman" w:eastAsia="Times New Roman" w:hAnsi="Times New Roman" w:cs="Times New Roman"/>
          <w:sz w:val="24"/>
          <w:szCs w:val="24"/>
        </w:rPr>
        <w:t xml:space="preserve">, R.A., Bunea, O.I. and </w:t>
      </w:r>
      <w:proofErr w:type="spellStart"/>
      <w:r>
        <w:rPr>
          <w:rFonts w:ascii="Times New Roman" w:eastAsia="Times New Roman" w:hAnsi="Times New Roman" w:cs="Times New Roman"/>
          <w:sz w:val="24"/>
          <w:szCs w:val="24"/>
        </w:rPr>
        <w:t>Jiroveanu</w:t>
      </w:r>
      <w:proofErr w:type="spellEnd"/>
      <w:r>
        <w:rPr>
          <w:rFonts w:ascii="Times New Roman" w:eastAsia="Times New Roman" w:hAnsi="Times New Roman" w:cs="Times New Roman"/>
          <w:sz w:val="24"/>
          <w:szCs w:val="24"/>
        </w:rPr>
        <w:t>, D.C., (2023). The effects of strategic procurement 4.0 performance on organizational competitiveness in the circular economy. Logistics, 7(1), p.13.</w:t>
      </w:r>
    </w:p>
    <w:p w14:paraId="0000004C" w14:textId="77777777"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Chen, W., Men, Y., Fuster, N., Osorio, C. and Juan, A.A., (2024). Artificial intelligence in logistics optimization with sustainable criteria: A review. Sustainability, 16(21), p.9145.</w:t>
      </w:r>
    </w:p>
    <w:p w14:paraId="0000004D" w14:textId="77777777" w:rsidR="002C07F7" w:rsidRDefault="003444D5">
      <w:pPr>
        <w:spacing w:line="48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Damnjanovic</w:t>
      </w:r>
      <w:proofErr w:type="spellEnd"/>
      <w:r>
        <w:rPr>
          <w:rFonts w:ascii="Times New Roman" w:eastAsia="Times New Roman" w:hAnsi="Times New Roman" w:cs="Times New Roman"/>
          <w:sz w:val="24"/>
          <w:szCs w:val="24"/>
        </w:rPr>
        <w:t xml:space="preserve">, A.M., Dzafic, G., Nesic, S., Milosevic, D., </w:t>
      </w:r>
      <w:proofErr w:type="spellStart"/>
      <w:r>
        <w:rPr>
          <w:rFonts w:ascii="Times New Roman" w:eastAsia="Times New Roman" w:hAnsi="Times New Roman" w:cs="Times New Roman"/>
          <w:sz w:val="24"/>
          <w:szCs w:val="24"/>
        </w:rPr>
        <w:t>Mrdak</w:t>
      </w:r>
      <w:proofErr w:type="spellEnd"/>
      <w:r>
        <w:rPr>
          <w:rFonts w:ascii="Times New Roman" w:eastAsia="Times New Roman" w:hAnsi="Times New Roman" w:cs="Times New Roman"/>
          <w:sz w:val="24"/>
          <w:szCs w:val="24"/>
        </w:rPr>
        <w:t xml:space="preserve">, G. and </w:t>
      </w:r>
      <w:proofErr w:type="spellStart"/>
      <w:r>
        <w:rPr>
          <w:rFonts w:ascii="Times New Roman" w:eastAsia="Times New Roman" w:hAnsi="Times New Roman" w:cs="Times New Roman"/>
          <w:sz w:val="24"/>
          <w:szCs w:val="24"/>
        </w:rPr>
        <w:t>Arsic</w:t>
      </w:r>
      <w:proofErr w:type="spellEnd"/>
      <w:r>
        <w:rPr>
          <w:rFonts w:ascii="Times New Roman" w:eastAsia="Times New Roman" w:hAnsi="Times New Roman" w:cs="Times New Roman"/>
          <w:sz w:val="24"/>
          <w:szCs w:val="24"/>
        </w:rPr>
        <w:t>, S.M., (2022). Strategic management of external disruptions on realization of business plans—case of Serbian manufacturing companies. Sustainability, 14(18), p.11583.</w:t>
      </w:r>
    </w:p>
    <w:p w14:paraId="0000004E" w14:textId="77777777"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Della Corte, V., Del Gaudio, G., Sepe, F. and Luongo, S., (2021). Destination resilience and innovation for advanced sustainable tourism management: A bibliometric analysis. Sustainability, 13(22), p.12632.</w:t>
      </w:r>
    </w:p>
    <w:p w14:paraId="0000004F" w14:textId="77777777"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Evangelista, P., </w:t>
      </w:r>
      <w:proofErr w:type="spellStart"/>
      <w:r>
        <w:rPr>
          <w:rFonts w:ascii="Times New Roman" w:eastAsia="Times New Roman" w:hAnsi="Times New Roman" w:cs="Times New Roman"/>
          <w:sz w:val="24"/>
          <w:szCs w:val="24"/>
        </w:rPr>
        <w:t>Kianto</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Hussinki</w:t>
      </w:r>
      <w:proofErr w:type="spellEnd"/>
      <w:r>
        <w:rPr>
          <w:rFonts w:ascii="Times New Roman" w:eastAsia="Times New Roman" w:hAnsi="Times New Roman" w:cs="Times New Roman"/>
          <w:sz w:val="24"/>
          <w:szCs w:val="24"/>
        </w:rPr>
        <w:t>, H., Vanhala, M. and Nisula, A.M., (2023). Knowledge-based human resource management, logistics capability, and organizational performance in small Finnish logistics service providers. Logistics, 7(1), p.12.</w:t>
      </w:r>
    </w:p>
    <w:p w14:paraId="00000050" w14:textId="77777777"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Ferreira, B. and Reis, J., (2023). A systematic literature review on the application of automation in logistics. Logistics, 7(4), p.80.</w:t>
      </w:r>
    </w:p>
    <w:p w14:paraId="00000051" w14:textId="77777777"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Flammer, C. and Ioannou, I., (2021). Strategic management during the financial crisis: How firms adjust their strategic investments in response to credit market disruptions. Strategic Management Journal, 42(7), pp.1275-1298.</w:t>
      </w:r>
    </w:p>
    <w:p w14:paraId="00000052" w14:textId="77777777"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Lee, H. and Um, K.H., (2024). Knowledge sharing and NPD performance for UK cross–border M&amp;A firms: the moderating role of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and outcome controls. Journal of Business &amp; Industrial Marketing, 39(9), pp.1894-1906.</w:t>
      </w:r>
    </w:p>
    <w:p w14:paraId="00000053" w14:textId="77777777" w:rsidR="002C07F7" w:rsidRDefault="003444D5">
      <w:pPr>
        <w:spacing w:line="48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Letunovska</w:t>
      </w:r>
      <w:proofErr w:type="spellEnd"/>
      <w:r>
        <w:rPr>
          <w:rFonts w:ascii="Times New Roman" w:eastAsia="Times New Roman" w:hAnsi="Times New Roman" w:cs="Times New Roman"/>
          <w:sz w:val="24"/>
          <w:szCs w:val="24"/>
        </w:rPr>
        <w:t xml:space="preserve">, N., Offei, F.A., Junior, P.A., Lyulyov, O., Pimonenko, T. and </w:t>
      </w:r>
      <w:proofErr w:type="spellStart"/>
      <w:r>
        <w:rPr>
          <w:rFonts w:ascii="Times New Roman" w:eastAsia="Times New Roman" w:hAnsi="Times New Roman" w:cs="Times New Roman"/>
          <w:sz w:val="24"/>
          <w:szCs w:val="24"/>
        </w:rPr>
        <w:t>Kwilinski</w:t>
      </w:r>
      <w:proofErr w:type="spellEnd"/>
      <w:r>
        <w:rPr>
          <w:rFonts w:ascii="Times New Roman" w:eastAsia="Times New Roman" w:hAnsi="Times New Roman" w:cs="Times New Roman"/>
          <w:sz w:val="24"/>
          <w:szCs w:val="24"/>
        </w:rPr>
        <w:t>, A., (2023). Green supply chain management: The effect of procurement sustainability on reverse logistics. Logistics, 7(3), p.47.</w:t>
      </w:r>
    </w:p>
    <w:p w14:paraId="00000054" w14:textId="77777777"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 L., Chen, X., Zhou, J. and </w:t>
      </w:r>
      <w:proofErr w:type="spellStart"/>
      <w:r>
        <w:rPr>
          <w:rFonts w:ascii="Times New Roman" w:eastAsia="Times New Roman" w:hAnsi="Times New Roman" w:cs="Times New Roman"/>
          <w:sz w:val="24"/>
          <w:szCs w:val="24"/>
        </w:rPr>
        <w:t>Aldieri</w:t>
      </w:r>
      <w:proofErr w:type="spellEnd"/>
      <w:r>
        <w:rPr>
          <w:rFonts w:ascii="Times New Roman" w:eastAsia="Times New Roman" w:hAnsi="Times New Roman" w:cs="Times New Roman"/>
          <w:sz w:val="24"/>
          <w:szCs w:val="24"/>
        </w:rPr>
        <w:t>, L., (2022). Strategic management accounting in small and medium-sized enterprises in emerging countries and markets: A case study from China. Economies, 10(4), p.74.</w:t>
      </w:r>
    </w:p>
    <w:p w14:paraId="00000055" w14:textId="77777777"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Nogueira, E., Gomes, S. and Lopes, J.M., (2023). Triple bottom line, sustainability, and economic development: What binds them together? A bibliometric approach. Sustainability, 15(8), p.6706.</w:t>
      </w:r>
    </w:p>
    <w:p w14:paraId="00000056" w14:textId="77777777"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Pasupuleti, V., Thuraka, B., </w:t>
      </w:r>
      <w:proofErr w:type="spellStart"/>
      <w:r>
        <w:rPr>
          <w:rFonts w:ascii="Times New Roman" w:eastAsia="Times New Roman" w:hAnsi="Times New Roman" w:cs="Times New Roman"/>
          <w:sz w:val="24"/>
          <w:szCs w:val="24"/>
        </w:rPr>
        <w:t>Kodete</w:t>
      </w:r>
      <w:proofErr w:type="spellEnd"/>
      <w:r>
        <w:rPr>
          <w:rFonts w:ascii="Times New Roman" w:eastAsia="Times New Roman" w:hAnsi="Times New Roman" w:cs="Times New Roman"/>
          <w:sz w:val="24"/>
          <w:szCs w:val="24"/>
        </w:rPr>
        <w:t xml:space="preserve">, C.S. and </w:t>
      </w:r>
      <w:proofErr w:type="spellStart"/>
      <w:r>
        <w:rPr>
          <w:rFonts w:ascii="Times New Roman" w:eastAsia="Times New Roman" w:hAnsi="Times New Roman" w:cs="Times New Roman"/>
          <w:sz w:val="24"/>
          <w:szCs w:val="24"/>
        </w:rPr>
        <w:t>Malisetty</w:t>
      </w:r>
      <w:proofErr w:type="spellEnd"/>
      <w:r>
        <w:rPr>
          <w:rFonts w:ascii="Times New Roman" w:eastAsia="Times New Roman" w:hAnsi="Times New Roman" w:cs="Times New Roman"/>
          <w:sz w:val="24"/>
          <w:szCs w:val="24"/>
        </w:rPr>
        <w:t>, S., (2024). Enhancing supply chain agility and sustainability through machine learning: Optimization techniques for logistics and inventory management. Logistics, 8(3), p.73.</w:t>
      </w:r>
    </w:p>
    <w:p w14:paraId="00000057" w14:textId="77777777"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Ragazou, K., </w:t>
      </w:r>
      <w:proofErr w:type="spellStart"/>
      <w:r>
        <w:rPr>
          <w:rFonts w:ascii="Times New Roman" w:eastAsia="Times New Roman" w:hAnsi="Times New Roman" w:cs="Times New Roman"/>
          <w:sz w:val="24"/>
          <w:szCs w:val="24"/>
        </w:rPr>
        <w:t>Garefalakis</w:t>
      </w:r>
      <w:proofErr w:type="spellEnd"/>
      <w:r>
        <w:rPr>
          <w:rFonts w:ascii="Times New Roman" w:eastAsia="Times New Roman" w:hAnsi="Times New Roman" w:cs="Times New Roman"/>
          <w:sz w:val="24"/>
          <w:szCs w:val="24"/>
        </w:rPr>
        <w:t>, A., Zafeiriou, E. and Passas, I., (2022). Agriculture 5.0: A new strategic management mode for a cut cost and an energy efficient agriculture sector. Energies, 15(9), p.3113.</w:t>
      </w:r>
    </w:p>
    <w:p w14:paraId="00000058" w14:textId="77777777"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Salas-Navarro, K., Castro-García, L., Assan-Barrios, K., Vergara-</w:t>
      </w:r>
      <w:proofErr w:type="spellStart"/>
      <w:r>
        <w:rPr>
          <w:rFonts w:ascii="Times New Roman" w:eastAsia="Times New Roman" w:hAnsi="Times New Roman" w:cs="Times New Roman"/>
          <w:sz w:val="24"/>
          <w:szCs w:val="24"/>
        </w:rPr>
        <w:t>Bujato</w:t>
      </w:r>
      <w:proofErr w:type="spellEnd"/>
      <w:r>
        <w:rPr>
          <w:rFonts w:ascii="Times New Roman" w:eastAsia="Times New Roman" w:hAnsi="Times New Roman" w:cs="Times New Roman"/>
          <w:sz w:val="24"/>
          <w:szCs w:val="24"/>
        </w:rPr>
        <w:t>, K. and Zamora-Musa, R., (2024). Reverse logistics and sustainability: a bibliometric analysis. Sustainability, 16(13), p.5279.</w:t>
      </w:r>
    </w:p>
    <w:p w14:paraId="00000059" w14:textId="77777777" w:rsidR="002C07F7" w:rsidRDefault="003444D5">
      <w:pPr>
        <w:spacing w:line="48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Talajić</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Vrankić</w:t>
      </w:r>
      <w:proofErr w:type="spellEnd"/>
      <w:r>
        <w:rPr>
          <w:rFonts w:ascii="Times New Roman" w:eastAsia="Times New Roman" w:hAnsi="Times New Roman" w:cs="Times New Roman"/>
          <w:sz w:val="24"/>
          <w:szCs w:val="24"/>
        </w:rPr>
        <w:t>, I. and Pejić Bach, M., (2024). Strategic management of workforce diversity: An evolutionary game theory approach as a foundation for AI-driven systems. Information, 15(6), p.366.</w:t>
      </w:r>
    </w:p>
    <w:p w14:paraId="0000005A" w14:textId="77777777" w:rsidR="002C07F7" w:rsidRDefault="003444D5">
      <w:pPr>
        <w:spacing w:line="48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Vienažindienė</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Tamulienė</w:t>
      </w:r>
      <w:proofErr w:type="spellEnd"/>
      <w:r>
        <w:rPr>
          <w:rFonts w:ascii="Times New Roman" w:eastAsia="Times New Roman" w:hAnsi="Times New Roman" w:cs="Times New Roman"/>
          <w:sz w:val="24"/>
          <w:szCs w:val="24"/>
        </w:rPr>
        <w:t xml:space="preserve">, V. and </w:t>
      </w:r>
      <w:proofErr w:type="spellStart"/>
      <w:r>
        <w:rPr>
          <w:rFonts w:ascii="Times New Roman" w:eastAsia="Times New Roman" w:hAnsi="Times New Roman" w:cs="Times New Roman"/>
          <w:sz w:val="24"/>
          <w:szCs w:val="24"/>
        </w:rPr>
        <w:t>Zaleckienė</w:t>
      </w:r>
      <w:proofErr w:type="spellEnd"/>
      <w:r>
        <w:rPr>
          <w:rFonts w:ascii="Times New Roman" w:eastAsia="Times New Roman" w:hAnsi="Times New Roman" w:cs="Times New Roman"/>
          <w:sz w:val="24"/>
          <w:szCs w:val="24"/>
        </w:rPr>
        <w:t>, J., (2021). Green logistics practices seeking development of sustainability: evidence from Lithuanian transportation and logistics companies. Energies, 14(22), p.7500.</w:t>
      </w:r>
    </w:p>
    <w:p w14:paraId="0000005B" w14:textId="77777777" w:rsidR="002C07F7" w:rsidRDefault="003444D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Yu, J., Yuan, L., Han, G., Li, H. and Li, P., (2022). A study of the impact of strategic human resource management on organizational resilience. </w:t>
      </w:r>
      <w:proofErr w:type="spellStart"/>
      <w:r>
        <w:rPr>
          <w:rFonts w:ascii="Times New Roman" w:eastAsia="Times New Roman" w:hAnsi="Times New Roman" w:cs="Times New Roman"/>
          <w:sz w:val="24"/>
          <w:szCs w:val="24"/>
        </w:rPr>
        <w:t>Behavioral</w:t>
      </w:r>
      <w:proofErr w:type="spellEnd"/>
      <w:r>
        <w:rPr>
          <w:rFonts w:ascii="Times New Roman" w:eastAsia="Times New Roman" w:hAnsi="Times New Roman" w:cs="Times New Roman"/>
          <w:sz w:val="24"/>
          <w:szCs w:val="24"/>
        </w:rPr>
        <w:t xml:space="preserve"> sciences, 12(12), p.508.</w:t>
      </w:r>
    </w:p>
    <w:sectPr w:rsidR="002C07F7">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553F29" w14:textId="77777777" w:rsidR="007408AF" w:rsidRDefault="007408AF">
      <w:pPr>
        <w:spacing w:line="240" w:lineRule="auto"/>
      </w:pPr>
      <w:r>
        <w:separator/>
      </w:r>
    </w:p>
  </w:endnote>
  <w:endnote w:type="continuationSeparator" w:id="0">
    <w:p w14:paraId="2649881B" w14:textId="77777777" w:rsidR="007408AF" w:rsidRDefault="007408A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20F79DEA-63BA-4EB7-B4C1-39A6BE2AD14C}"/>
  </w:font>
  <w:font w:name="Cambria">
    <w:panose1 w:val="02040503050406030204"/>
    <w:charset w:val="00"/>
    <w:family w:val="roman"/>
    <w:pitch w:val="variable"/>
    <w:sig w:usb0="E00006FF" w:usb1="420024FF" w:usb2="02000000" w:usb3="00000000" w:csb0="0000019F" w:csb1="00000000"/>
    <w:embedRegular r:id="rId2" w:fontKey="{0A1127AE-B919-4C30-9F82-3441DE5EEFC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5D" w14:textId="712FF461" w:rsidR="002C07F7" w:rsidRDefault="003444D5">
    <w:pPr>
      <w:jc w:val="center"/>
    </w:pPr>
    <w:r>
      <w:fldChar w:fldCharType="begin"/>
    </w:r>
    <w:r>
      <w:instrText>PAGE</w:instrText>
    </w:r>
    <w:r>
      <w:fldChar w:fldCharType="separate"/>
    </w:r>
    <w:r w:rsidR="001A6917">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642BB2" w14:textId="77777777" w:rsidR="007408AF" w:rsidRDefault="007408AF">
      <w:pPr>
        <w:spacing w:line="240" w:lineRule="auto"/>
      </w:pPr>
      <w:r>
        <w:separator/>
      </w:r>
    </w:p>
  </w:footnote>
  <w:footnote w:type="continuationSeparator" w:id="0">
    <w:p w14:paraId="6AFE6BF7" w14:textId="77777777" w:rsidR="007408AF" w:rsidRDefault="007408A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5D6737"/>
    <w:multiLevelType w:val="multilevel"/>
    <w:tmpl w:val="123A94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669261A"/>
    <w:multiLevelType w:val="multilevel"/>
    <w:tmpl w:val="E3362FB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755054750">
    <w:abstractNumId w:val="0"/>
  </w:num>
  <w:num w:numId="2" w16cid:durableId="12650733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07F7"/>
    <w:rsid w:val="000D53F7"/>
    <w:rsid w:val="0014041F"/>
    <w:rsid w:val="001A6917"/>
    <w:rsid w:val="002C07F7"/>
    <w:rsid w:val="003444D5"/>
    <w:rsid w:val="007408A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D56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1A6917"/>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1A6917"/>
    <w:pPr>
      <w:spacing w:after="100"/>
    </w:pPr>
  </w:style>
  <w:style w:type="character" w:styleId="Hyperlink">
    <w:name w:val="Hyperlink"/>
    <w:basedOn w:val="DefaultParagraphFont"/>
    <w:uiPriority w:val="99"/>
    <w:unhideWhenUsed/>
    <w:rsid w:val="001A6917"/>
    <w:rPr>
      <w:color w:val="0000FF" w:themeColor="hyperlink"/>
      <w:u w:val="single"/>
    </w:rPr>
  </w:style>
  <w:style w:type="paragraph" w:styleId="Header">
    <w:name w:val="header"/>
    <w:basedOn w:val="Normal"/>
    <w:link w:val="HeaderChar"/>
    <w:uiPriority w:val="99"/>
    <w:unhideWhenUsed/>
    <w:rsid w:val="001A6917"/>
    <w:pPr>
      <w:tabs>
        <w:tab w:val="center" w:pos="4513"/>
        <w:tab w:val="right" w:pos="9026"/>
      </w:tabs>
      <w:spacing w:line="240" w:lineRule="auto"/>
    </w:pPr>
  </w:style>
  <w:style w:type="character" w:customStyle="1" w:styleId="HeaderChar">
    <w:name w:val="Header Char"/>
    <w:basedOn w:val="DefaultParagraphFont"/>
    <w:link w:val="Header"/>
    <w:uiPriority w:val="99"/>
    <w:rsid w:val="001A6917"/>
  </w:style>
  <w:style w:type="paragraph" w:styleId="Footer">
    <w:name w:val="footer"/>
    <w:basedOn w:val="Normal"/>
    <w:link w:val="FooterChar"/>
    <w:uiPriority w:val="99"/>
    <w:unhideWhenUsed/>
    <w:rsid w:val="001A6917"/>
    <w:pPr>
      <w:tabs>
        <w:tab w:val="center" w:pos="4513"/>
        <w:tab w:val="right" w:pos="9026"/>
      </w:tabs>
      <w:spacing w:line="240" w:lineRule="auto"/>
    </w:pPr>
  </w:style>
  <w:style w:type="character" w:customStyle="1" w:styleId="FooterChar">
    <w:name w:val="Footer Char"/>
    <w:basedOn w:val="DefaultParagraphFont"/>
    <w:link w:val="Footer"/>
    <w:uiPriority w:val="99"/>
    <w:rsid w:val="001A69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99291D-D273-443F-AECF-468344B375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3829</Words>
  <Characters>19993</Characters>
  <Application>Microsoft Office Word</Application>
  <DocSecurity>0</DocSecurity>
  <Lines>338</Lines>
  <Paragraphs>114</Paragraphs>
  <ScaleCrop>false</ScaleCrop>
  <Company/>
  <LinksUpToDate>false</LinksUpToDate>
  <CharactersWithSpaces>23708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2025-12-19T11:05:00Z</dcterms:created>
  <dcterms:modified xsi:type="dcterms:W3CDTF">2025-12-19T11:05:00Z</dcterms:modified>
</cp:coreProperties>
</file>