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DC739C" w14:textId="384E3B42" w:rsidR="00E13BED" w:rsidRDefault="00E13BED" w:rsidP="00ED401F">
      <w:pPr>
        <w:jc w:val="center"/>
      </w:pPr>
    </w:p>
    <w:p w14:paraId="2C4433DC" w14:textId="4F865371" w:rsidR="000D22F8" w:rsidRDefault="000D22F8" w:rsidP="00ED401F">
      <w:pPr>
        <w:jc w:val="center"/>
      </w:pPr>
    </w:p>
    <w:p w14:paraId="6F3BEBB1" w14:textId="68CDD6BD" w:rsidR="000D22F8" w:rsidRDefault="000D22F8" w:rsidP="00ED401F">
      <w:pPr>
        <w:jc w:val="center"/>
      </w:pPr>
    </w:p>
    <w:p w14:paraId="3BB4112A" w14:textId="06033F72" w:rsidR="000D22F8" w:rsidRDefault="000D22F8" w:rsidP="00ED401F">
      <w:pPr>
        <w:jc w:val="center"/>
      </w:pPr>
    </w:p>
    <w:p w14:paraId="45A59AF5" w14:textId="7D3678B9" w:rsidR="000D22F8" w:rsidRDefault="000D22F8" w:rsidP="00ED401F">
      <w:pPr>
        <w:jc w:val="center"/>
      </w:pPr>
    </w:p>
    <w:p w14:paraId="2DC25B9A" w14:textId="7FEF3238" w:rsidR="000D22F8" w:rsidRDefault="000D22F8" w:rsidP="00ED401F">
      <w:pPr>
        <w:jc w:val="center"/>
      </w:pPr>
    </w:p>
    <w:p w14:paraId="55D1FD1E" w14:textId="175FE41F" w:rsidR="000D22F8" w:rsidRDefault="000D22F8" w:rsidP="00ED401F">
      <w:pPr>
        <w:jc w:val="center"/>
      </w:pPr>
    </w:p>
    <w:p w14:paraId="3350BD40" w14:textId="7404886F" w:rsidR="000D22F8" w:rsidRDefault="000D22F8" w:rsidP="00ED401F">
      <w:pPr>
        <w:jc w:val="center"/>
      </w:pPr>
    </w:p>
    <w:p w14:paraId="300774BC" w14:textId="0F8FAF63" w:rsidR="000D22F8" w:rsidRDefault="000D22F8" w:rsidP="00ED401F">
      <w:pPr>
        <w:jc w:val="center"/>
      </w:pPr>
    </w:p>
    <w:p w14:paraId="51DCD814" w14:textId="5281C8FD" w:rsidR="000D22F8" w:rsidRDefault="000D22F8" w:rsidP="00ED401F">
      <w:pPr>
        <w:jc w:val="center"/>
      </w:pPr>
    </w:p>
    <w:p w14:paraId="42429D5D" w14:textId="4FAF2C48" w:rsidR="000D22F8" w:rsidRDefault="00577A55" w:rsidP="00ED401F">
      <w:pPr>
        <w:jc w:val="center"/>
      </w:pPr>
      <w:r>
        <w:rPr>
          <w:noProof/>
        </w:rPr>
        <mc:AlternateContent>
          <mc:Choice Requires="wps">
            <w:drawing>
              <wp:anchor distT="0" distB="0" distL="114300" distR="114300" simplePos="0" relativeHeight="251660288" behindDoc="1" locked="0" layoutInCell="1" allowOverlap="1" wp14:anchorId="0E427BB6" wp14:editId="4642EBFF">
                <wp:simplePos x="0" y="0"/>
                <wp:positionH relativeFrom="margin">
                  <wp:posOffset>123728</wp:posOffset>
                </wp:positionH>
                <wp:positionV relativeFrom="paragraph">
                  <wp:posOffset>50721</wp:posOffset>
                </wp:positionV>
                <wp:extent cx="6493190" cy="3771943"/>
                <wp:effectExtent l="19050" t="38100" r="3175" b="0"/>
                <wp:wrapNone/>
                <wp:docPr id="2" name="Cloud 2"/>
                <wp:cNvGraphicFramePr/>
                <a:graphic xmlns:a="http://schemas.openxmlformats.org/drawingml/2006/main">
                  <a:graphicData uri="http://schemas.microsoft.com/office/word/2010/wordprocessingShape">
                    <wps:wsp>
                      <wps:cNvSpPr/>
                      <wps:spPr>
                        <a:xfrm rot="11014338">
                          <a:off x="0" y="0"/>
                          <a:ext cx="6493190" cy="3771943"/>
                        </a:xfrm>
                        <a:prstGeom prst="cloud">
                          <a:avLst/>
                        </a:prstGeom>
                        <a:ln/>
                      </wps:spPr>
                      <wps:style>
                        <a:lnRef idx="1">
                          <a:schemeClr val="accent6"/>
                        </a:lnRef>
                        <a:fillRef idx="3">
                          <a:schemeClr val="accent6"/>
                        </a:fillRef>
                        <a:effectRef idx="2">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1C069" id="Cloud 2" o:spid="_x0000_s1026" style="position:absolute;margin-left:9.75pt;margin-top:4pt;width:511.25pt;height:297pt;rotation:-11562366fd;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77b64e [3033]" strokecolor="#70ad47 [3209]" strokeweight=".5pt">
                <v:fill color2="#6eaa46 [3177]" rotate="t" colors="0 #81b861;.5 #6fb242;1 #61a235" focus="100%" type="gradient">
                  <o:fill v:ext="view" type="gradientUnscaled"/>
                </v:fill>
                <v:stroke joinstyle="miter"/>
                <v:path arrowok="t" o:connecttype="custom" o:connectlocs="705383,2285605;324660,2216017;1041315,3047154;874777,3080420;2476731,3413085;2376327,3261159;4332852,3034231;4292720,3200913;5129770,2004194;5618413,2627263;6282462,1340611;6064820,1574262;5760301,473763;5771724,584127;4370578,345063;4482105,204314;3327910,412120;3381870,290754;2104275,453332;2299671,571030;620310,1378593;586191,1254695" o:connectangles="0,0,0,0,0,0,0,0,0,0,0,0,0,0,0,0,0,0,0,0,0,0"/>
                <w10:wrap anchorx="margin"/>
              </v:shape>
            </w:pict>
          </mc:Fallback>
        </mc:AlternateContent>
      </w:r>
    </w:p>
    <w:p w14:paraId="410D844F" w14:textId="77777777" w:rsidR="00577A55" w:rsidRDefault="00577A55" w:rsidP="00ED401F">
      <w:pPr>
        <w:jc w:val="center"/>
        <w:rPr>
          <w:b/>
          <w:color w:val="833C0B" w:themeColor="accent2" w:themeShade="80"/>
          <w:sz w:val="52"/>
          <w:szCs w:val="52"/>
        </w:rPr>
      </w:pPr>
    </w:p>
    <w:p w14:paraId="299FF8E8" w14:textId="77777777" w:rsidR="00577A55" w:rsidRDefault="00577A55" w:rsidP="00ED401F">
      <w:pPr>
        <w:jc w:val="center"/>
        <w:rPr>
          <w:b/>
          <w:color w:val="833C0B" w:themeColor="accent2" w:themeShade="80"/>
          <w:sz w:val="52"/>
          <w:szCs w:val="52"/>
        </w:rPr>
      </w:pPr>
    </w:p>
    <w:p w14:paraId="5A2B66D2" w14:textId="461BA813" w:rsidR="000D22F8" w:rsidRPr="00577A55" w:rsidRDefault="00577A55" w:rsidP="00ED401F">
      <w:pPr>
        <w:jc w:val="center"/>
        <w:rPr>
          <w:color w:val="833C0B" w:themeColor="accent2" w:themeShade="80"/>
          <w:sz w:val="32"/>
          <w:szCs w:val="32"/>
        </w:rPr>
      </w:pPr>
      <w:r w:rsidRPr="00577A55">
        <w:rPr>
          <w:noProof/>
          <w:sz w:val="32"/>
          <w:szCs w:val="32"/>
        </w:rPr>
        <mc:AlternateContent>
          <mc:Choice Requires="wps">
            <w:drawing>
              <wp:anchor distT="0" distB="0" distL="114300" distR="114300" simplePos="0" relativeHeight="251659264" behindDoc="0" locked="0" layoutInCell="1" allowOverlap="1" wp14:anchorId="1BD37D4F" wp14:editId="5DC96210">
                <wp:simplePos x="0" y="0"/>
                <wp:positionH relativeFrom="margin">
                  <wp:align>left</wp:align>
                </wp:positionH>
                <wp:positionV relativeFrom="paragraph">
                  <wp:posOffset>532130</wp:posOffset>
                </wp:positionV>
                <wp:extent cx="6826885" cy="20955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6826885" cy="2095500"/>
                        </a:xfrm>
                        <a:prstGeom prst="rect">
                          <a:avLst/>
                        </a:prstGeom>
                        <a:noFill/>
                        <a:ln>
                          <a:noFill/>
                        </a:ln>
                      </wps:spPr>
                      <wps:txbx>
                        <w:txbxContent>
                          <w:p w14:paraId="62D2DA8C" w14:textId="11C3E9B0" w:rsidR="00577A55" w:rsidRPr="009E6ADE" w:rsidRDefault="00577A55" w:rsidP="00577A55">
                            <w:pPr>
                              <w:spacing w:before="120" w:after="120"/>
                              <w:jc w:val="center"/>
                              <w:rPr>
                                <w:b/>
                                <w:color w:val="833C0B" w:themeColor="accent2" w:themeShade="80"/>
                                <w:sz w:val="80"/>
                                <w:szCs w:val="80"/>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pPr>
                            <w:r w:rsidRPr="009E6ADE">
                              <w:rPr>
                                <w:b/>
                                <w:color w:val="833C0B" w:themeColor="accent2" w:themeShade="80"/>
                                <w:sz w:val="80"/>
                                <w:szCs w:val="80"/>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Learning Environments: inside and out</w:t>
                            </w:r>
                            <w:r w:rsidRPr="009E6ADE">
                              <w:rPr>
                                <w:b/>
                                <w:color w:val="833C0B" w:themeColor="accent2" w:themeShade="80"/>
                                <w:sz w:val="80"/>
                                <w:szCs w:val="80"/>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D37D4F" id="_x0000_t202" coordsize="21600,21600" o:spt="202" path="m,l,21600r21600,l21600,xe">
                <v:stroke joinstyle="miter"/>
                <v:path gradientshapeok="t" o:connecttype="rect"/>
              </v:shapetype>
              <v:shape id="Text Box 1" o:spid="_x0000_s1026" type="#_x0000_t202" style="position:absolute;left:0;text-align:left;margin-left:0;margin-top:41.9pt;width:537.55pt;height:16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" filled="f" stroked="f">
                <v:fill o:detectmouseclick="t"/>
                <v:textbox>
                  <w:txbxContent>
                    <w:p w14:paraId="62D2DA8C" w14:textId="11C3E9B0" w:rsidR="00577A55" w:rsidRPr="009E6ADE" w:rsidRDefault="00577A55" w:rsidP="00577A55">
                      <w:pPr>
                        <w:spacing w:before="120" w:after="120"/>
                        <w:jc w:val="center"/>
                        <w:rPr>
                          <w:b/>
                          <w:color w:val="833C0B" w:themeColor="accent2" w:themeShade="80"/>
                          <w:sz w:val="80"/>
                          <w:szCs w:val="80"/>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pPr>
                      <w:r w:rsidRPr="009E6ADE">
                        <w:rPr>
                          <w:b/>
                          <w:color w:val="833C0B" w:themeColor="accent2" w:themeShade="80"/>
                          <w:sz w:val="80"/>
                          <w:szCs w:val="80"/>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Learning Environments: inside and out</w:t>
                      </w:r>
                      <w:r w:rsidRPr="009E6ADE">
                        <w:rPr>
                          <w:b/>
                          <w:color w:val="833C0B" w:themeColor="accent2" w:themeShade="80"/>
                          <w:sz w:val="80"/>
                          <w:szCs w:val="80"/>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rPr>
                        <w:t>.</w:t>
                      </w:r>
                    </w:p>
                  </w:txbxContent>
                </v:textbox>
                <w10:wrap type="square" anchorx="margin"/>
              </v:shape>
            </w:pict>
          </mc:Fallback>
        </mc:AlternateContent>
      </w:r>
      <w:r w:rsidRPr="00577A55">
        <w:rPr>
          <w:b/>
          <w:color w:val="833C0B" w:themeColor="accent2" w:themeShade="80"/>
          <w:sz w:val="72"/>
          <w:szCs w:val="72"/>
        </w:rPr>
        <w:t>EAEE5005</w:t>
      </w:r>
    </w:p>
    <w:p w14:paraId="7517B39D" w14:textId="73A49ABF" w:rsidR="00216575" w:rsidRDefault="00577A55" w:rsidP="000D22F8">
      <w:pPr>
        <w:tabs>
          <w:tab w:val="center" w:pos="4320"/>
          <w:tab w:val="right" w:pos="8640"/>
        </w:tabs>
        <w:rPr>
          <w:rFonts w:ascii="Calibri" w:eastAsia="MS Mincho" w:hAnsi="Calibri"/>
          <w:b/>
          <w:sz w:val="56"/>
          <w:szCs w:val="56"/>
        </w:rPr>
      </w:pPr>
      <w:r>
        <w:rPr>
          <w:rFonts w:ascii="Calibri" w:eastAsia="MS Mincho" w:hAnsi="Calibri"/>
          <w:b/>
          <w:noProof/>
          <w:sz w:val="56"/>
          <w:szCs w:val="56"/>
        </w:rPr>
        <mc:AlternateContent>
          <mc:Choice Requires="wps">
            <w:drawing>
              <wp:anchor distT="0" distB="0" distL="114300" distR="114300" simplePos="0" relativeHeight="251661312" behindDoc="0" locked="0" layoutInCell="1" allowOverlap="1" wp14:anchorId="5B3674C9" wp14:editId="38B4F80B">
                <wp:simplePos x="0" y="0"/>
                <wp:positionH relativeFrom="margin">
                  <wp:align>center</wp:align>
                </wp:positionH>
                <wp:positionV relativeFrom="paragraph">
                  <wp:posOffset>2152015</wp:posOffset>
                </wp:positionV>
                <wp:extent cx="542925" cy="1628775"/>
                <wp:effectExtent l="19050" t="38100" r="47625" b="28575"/>
                <wp:wrapNone/>
                <wp:docPr id="3" name="Isosceles Triangle 3"/>
                <wp:cNvGraphicFramePr/>
                <a:graphic xmlns:a="http://schemas.openxmlformats.org/drawingml/2006/main">
                  <a:graphicData uri="http://schemas.microsoft.com/office/word/2010/wordprocessingShape">
                    <wps:wsp>
                      <wps:cNvSpPr/>
                      <wps:spPr>
                        <a:xfrm>
                          <a:off x="0" y="0"/>
                          <a:ext cx="542925" cy="1628775"/>
                        </a:xfrm>
                        <a:prstGeom prst="triangle">
                          <a:avLst/>
                        </a:prstGeom>
                        <a:solidFill>
                          <a:schemeClr val="accent2">
                            <a:lumMod val="5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D504553"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 o:spid="_x0000_s1026" type="#_x0000_t5" style="position:absolute;margin-left:0;margin-top:169.45pt;width:42.75pt;height:128.25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" fillcolor="#823b0b [1605]" strokecolor="#1f4d78 [1604]" strokeweight="1pt">
                <w10:wrap anchorx="margin"/>
              </v:shape>
            </w:pict>
          </mc:Fallback>
        </mc:AlternateContent>
      </w:r>
    </w:p>
    <w:p w14:paraId="7B5991B8" w14:textId="1AB02C6A" w:rsidR="00D05F72" w:rsidRDefault="00D05F72" w:rsidP="000D22F8">
      <w:pPr>
        <w:tabs>
          <w:tab w:val="center" w:pos="4320"/>
          <w:tab w:val="right" w:pos="8640"/>
        </w:tabs>
        <w:rPr>
          <w:rFonts w:ascii="Calibri" w:eastAsia="MS Mincho" w:hAnsi="Calibri"/>
          <w:b/>
          <w:sz w:val="56"/>
          <w:szCs w:val="56"/>
        </w:rPr>
      </w:pPr>
    </w:p>
    <w:p w14:paraId="27541A3A" w14:textId="77777777" w:rsidR="00D05F72" w:rsidRDefault="00D05F72" w:rsidP="000D22F8">
      <w:pPr>
        <w:tabs>
          <w:tab w:val="center" w:pos="4320"/>
          <w:tab w:val="right" w:pos="8640"/>
        </w:tabs>
        <w:rPr>
          <w:rFonts w:ascii="Calibri" w:eastAsia="MS Mincho" w:hAnsi="Calibri"/>
          <w:b/>
          <w:sz w:val="56"/>
          <w:szCs w:val="56"/>
        </w:rPr>
      </w:pPr>
    </w:p>
    <w:p w14:paraId="026BABD0" w14:textId="77777777" w:rsidR="00D05F72" w:rsidRDefault="00D05F72" w:rsidP="000D22F8">
      <w:pPr>
        <w:tabs>
          <w:tab w:val="center" w:pos="4320"/>
          <w:tab w:val="right" w:pos="8640"/>
        </w:tabs>
        <w:rPr>
          <w:rFonts w:ascii="Calibri" w:eastAsia="MS Mincho" w:hAnsi="Calibri"/>
          <w:b/>
          <w:sz w:val="56"/>
          <w:szCs w:val="56"/>
        </w:rPr>
      </w:pPr>
    </w:p>
    <w:p w14:paraId="753CBEAD" w14:textId="77777777" w:rsidR="00D05F72" w:rsidRDefault="00D05F72" w:rsidP="000D22F8">
      <w:pPr>
        <w:tabs>
          <w:tab w:val="center" w:pos="4320"/>
          <w:tab w:val="right" w:pos="8640"/>
        </w:tabs>
        <w:rPr>
          <w:rFonts w:ascii="Calibri" w:eastAsia="MS Mincho" w:hAnsi="Calibri"/>
          <w:b/>
          <w:sz w:val="56"/>
          <w:szCs w:val="56"/>
        </w:rPr>
      </w:pPr>
    </w:p>
    <w:p w14:paraId="64AE9E9C" w14:textId="77777777" w:rsidR="00D05F72" w:rsidRDefault="00D05F72" w:rsidP="000D22F8">
      <w:pPr>
        <w:tabs>
          <w:tab w:val="center" w:pos="4320"/>
          <w:tab w:val="right" w:pos="8640"/>
        </w:tabs>
        <w:rPr>
          <w:rFonts w:ascii="Calibri" w:eastAsia="MS Mincho" w:hAnsi="Calibri"/>
          <w:b/>
          <w:sz w:val="56"/>
          <w:szCs w:val="56"/>
        </w:rPr>
      </w:pPr>
    </w:p>
    <w:p w14:paraId="320A2EBD" w14:textId="77777777" w:rsidR="00D05F72" w:rsidRDefault="00D05F72" w:rsidP="000D22F8">
      <w:pPr>
        <w:tabs>
          <w:tab w:val="center" w:pos="4320"/>
          <w:tab w:val="right" w:pos="8640"/>
        </w:tabs>
        <w:rPr>
          <w:rFonts w:ascii="Calibri" w:eastAsia="MS Mincho" w:hAnsi="Calibri"/>
          <w:b/>
          <w:sz w:val="56"/>
          <w:szCs w:val="56"/>
        </w:rPr>
      </w:pPr>
    </w:p>
    <w:p w14:paraId="3121AD42" w14:textId="77777777" w:rsidR="00D05F72" w:rsidRDefault="00D05F72" w:rsidP="000D22F8">
      <w:pPr>
        <w:tabs>
          <w:tab w:val="center" w:pos="4320"/>
          <w:tab w:val="right" w:pos="8640"/>
        </w:tabs>
        <w:rPr>
          <w:rFonts w:ascii="Calibri" w:eastAsia="MS Mincho" w:hAnsi="Calibri"/>
          <w:b/>
          <w:sz w:val="56"/>
          <w:szCs w:val="56"/>
        </w:rPr>
      </w:pPr>
    </w:p>
    <w:p w14:paraId="5250E802" w14:textId="57D526E2" w:rsidR="00D05F72" w:rsidRDefault="00D05F72" w:rsidP="000D22F8">
      <w:pPr>
        <w:tabs>
          <w:tab w:val="center" w:pos="4320"/>
          <w:tab w:val="right" w:pos="8640"/>
        </w:tabs>
        <w:rPr>
          <w:rFonts w:ascii="Calibri" w:eastAsia="MS Mincho" w:hAnsi="Calibri"/>
          <w:b/>
          <w:sz w:val="56"/>
          <w:szCs w:val="56"/>
        </w:rPr>
      </w:pPr>
    </w:p>
    <w:p w14:paraId="27418B56" w14:textId="6A32AFE7" w:rsidR="009E6ADE" w:rsidRDefault="009E6ADE" w:rsidP="000D22F8">
      <w:pPr>
        <w:tabs>
          <w:tab w:val="center" w:pos="4320"/>
          <w:tab w:val="right" w:pos="8640"/>
        </w:tabs>
        <w:rPr>
          <w:rFonts w:ascii="Calibri" w:eastAsia="MS Mincho" w:hAnsi="Calibri"/>
          <w:b/>
          <w:sz w:val="56"/>
          <w:szCs w:val="56"/>
        </w:rPr>
      </w:pPr>
    </w:p>
    <w:p w14:paraId="35933205" w14:textId="68F24575" w:rsidR="009E6ADE" w:rsidRPr="005B7FB4" w:rsidRDefault="009E6ADE" w:rsidP="000D22F8">
      <w:pPr>
        <w:tabs>
          <w:tab w:val="center" w:pos="4320"/>
          <w:tab w:val="right" w:pos="8640"/>
        </w:tabs>
        <w:rPr>
          <w:rFonts w:eastAsia="MS Mincho"/>
          <w:bCs/>
          <w:u w:val="single"/>
        </w:rPr>
      </w:pPr>
      <w:r w:rsidRPr="009E6ADE">
        <w:rPr>
          <w:rFonts w:eastAsia="MS Mincho"/>
          <w:bCs/>
          <w:u w:val="single"/>
        </w:rPr>
        <w:t>Contents Page.</w:t>
      </w:r>
      <w:r w:rsidR="005B7FB4">
        <w:rPr>
          <w:rFonts w:eastAsia="MS Mincho"/>
          <w:bCs/>
        </w:rPr>
        <w:tab/>
        <w:t xml:space="preserve">                       </w:t>
      </w:r>
      <w:r w:rsidR="005B7FB4">
        <w:rPr>
          <w:rFonts w:eastAsia="MS Mincho"/>
          <w:bCs/>
          <w:u w:val="single"/>
        </w:rPr>
        <w:t>Page Number.</w:t>
      </w:r>
    </w:p>
    <w:p w14:paraId="2B6B2F64" w14:textId="1B9BC0CA" w:rsidR="009E6ADE" w:rsidRDefault="005B7FB4" w:rsidP="000D22F8">
      <w:pPr>
        <w:tabs>
          <w:tab w:val="center" w:pos="4320"/>
          <w:tab w:val="right" w:pos="8640"/>
        </w:tabs>
        <w:rPr>
          <w:rFonts w:eastAsia="MS Mincho"/>
          <w:bCs/>
          <w:u w:val="single"/>
        </w:rPr>
      </w:pPr>
      <w:r>
        <w:rPr>
          <w:rFonts w:eastAsia="MS Mincho"/>
          <w:bCs/>
          <w:u w:val="single"/>
        </w:rPr>
        <w:t xml:space="preserve"> </w:t>
      </w:r>
    </w:p>
    <w:p w14:paraId="5E33DAC9" w14:textId="60C6DBAC" w:rsidR="009E6ADE" w:rsidRDefault="009E6ADE" w:rsidP="000D22F8">
      <w:pPr>
        <w:tabs>
          <w:tab w:val="center" w:pos="4320"/>
          <w:tab w:val="right" w:pos="8640"/>
        </w:tabs>
        <w:rPr>
          <w:rFonts w:eastAsia="MS Mincho"/>
          <w:bCs/>
        </w:rPr>
      </w:pPr>
      <w:r>
        <w:rPr>
          <w:rFonts w:eastAsia="MS Mincho"/>
          <w:bCs/>
        </w:rPr>
        <w:t>Component</w:t>
      </w:r>
      <w:r w:rsidRPr="009E6ADE">
        <w:rPr>
          <w:rFonts w:eastAsia="MS Mincho"/>
          <w:bCs/>
        </w:rPr>
        <w:t xml:space="preserve"> 1</w:t>
      </w:r>
      <w:r>
        <w:rPr>
          <w:rFonts w:eastAsia="MS Mincho"/>
          <w:bCs/>
        </w:rPr>
        <w:t>, Activity Plan.</w:t>
      </w:r>
      <w:r w:rsidR="005B7FB4">
        <w:rPr>
          <w:rFonts w:eastAsia="MS Mincho"/>
          <w:bCs/>
        </w:rPr>
        <w:tab/>
        <w:t xml:space="preserve">                  Pages: 3-6</w:t>
      </w:r>
    </w:p>
    <w:p w14:paraId="57B1EA70" w14:textId="3930C0D8" w:rsidR="009E6ADE" w:rsidRDefault="009E6ADE" w:rsidP="000D22F8">
      <w:pPr>
        <w:tabs>
          <w:tab w:val="center" w:pos="4320"/>
          <w:tab w:val="right" w:pos="8640"/>
        </w:tabs>
        <w:rPr>
          <w:rFonts w:eastAsia="MS Mincho"/>
          <w:bCs/>
        </w:rPr>
      </w:pPr>
    </w:p>
    <w:p w14:paraId="1E62EF52" w14:textId="77777777" w:rsidR="005B7FB4" w:rsidRDefault="005B7FB4" w:rsidP="000D22F8">
      <w:pPr>
        <w:tabs>
          <w:tab w:val="center" w:pos="4320"/>
          <w:tab w:val="right" w:pos="8640"/>
        </w:tabs>
        <w:rPr>
          <w:rFonts w:eastAsia="MS Mincho"/>
          <w:bCs/>
        </w:rPr>
      </w:pPr>
    </w:p>
    <w:p w14:paraId="272CAC27" w14:textId="3B6D0789" w:rsidR="009E6ADE" w:rsidRDefault="009E6ADE" w:rsidP="000D22F8">
      <w:pPr>
        <w:tabs>
          <w:tab w:val="center" w:pos="4320"/>
          <w:tab w:val="right" w:pos="8640"/>
        </w:tabs>
        <w:rPr>
          <w:rFonts w:eastAsia="MS Mincho"/>
          <w:bCs/>
        </w:rPr>
      </w:pPr>
      <w:r>
        <w:rPr>
          <w:rFonts w:eastAsia="MS Mincho"/>
          <w:bCs/>
        </w:rPr>
        <w:t>Component 2, Risk Benefit</w:t>
      </w:r>
      <w:r w:rsidR="005B7FB4">
        <w:rPr>
          <w:rFonts w:eastAsia="MS Mincho"/>
          <w:bCs/>
        </w:rPr>
        <w:t xml:space="preserve"> Assessment.        Pages: 7-12</w:t>
      </w:r>
    </w:p>
    <w:p w14:paraId="17CD57BA" w14:textId="117134D0" w:rsidR="009E6ADE" w:rsidRDefault="009E6ADE" w:rsidP="000D22F8">
      <w:pPr>
        <w:tabs>
          <w:tab w:val="center" w:pos="4320"/>
          <w:tab w:val="right" w:pos="8640"/>
        </w:tabs>
        <w:rPr>
          <w:rFonts w:eastAsia="MS Mincho"/>
          <w:bCs/>
        </w:rPr>
      </w:pPr>
    </w:p>
    <w:p w14:paraId="3F03DBEA" w14:textId="77777777" w:rsidR="005B7FB4" w:rsidRDefault="005B7FB4" w:rsidP="000D22F8">
      <w:pPr>
        <w:tabs>
          <w:tab w:val="center" w:pos="4320"/>
          <w:tab w:val="right" w:pos="8640"/>
        </w:tabs>
        <w:rPr>
          <w:rFonts w:eastAsia="MS Mincho"/>
          <w:bCs/>
        </w:rPr>
      </w:pPr>
    </w:p>
    <w:p w14:paraId="3217E844" w14:textId="690F7F71" w:rsidR="009E6ADE" w:rsidRDefault="009E6ADE" w:rsidP="000D22F8">
      <w:pPr>
        <w:tabs>
          <w:tab w:val="center" w:pos="4320"/>
          <w:tab w:val="right" w:pos="8640"/>
        </w:tabs>
        <w:rPr>
          <w:rFonts w:eastAsia="MS Mincho"/>
          <w:bCs/>
        </w:rPr>
      </w:pPr>
      <w:r>
        <w:rPr>
          <w:rFonts w:eastAsia="MS Mincho"/>
          <w:bCs/>
        </w:rPr>
        <w:t>Component 3, Environmental Audit.</w:t>
      </w:r>
      <w:r w:rsidR="005B7FB4">
        <w:rPr>
          <w:rFonts w:eastAsia="MS Mincho"/>
          <w:bCs/>
        </w:rPr>
        <w:tab/>
        <w:t xml:space="preserve">              Pages: 13-14</w:t>
      </w:r>
    </w:p>
    <w:p w14:paraId="29973D10" w14:textId="12187D5F" w:rsidR="009E6ADE" w:rsidRDefault="009E6ADE" w:rsidP="000D22F8">
      <w:pPr>
        <w:tabs>
          <w:tab w:val="center" w:pos="4320"/>
          <w:tab w:val="right" w:pos="8640"/>
        </w:tabs>
        <w:rPr>
          <w:rFonts w:eastAsia="MS Mincho"/>
          <w:bCs/>
        </w:rPr>
      </w:pPr>
    </w:p>
    <w:p w14:paraId="508E656D" w14:textId="77777777" w:rsidR="005B7FB4" w:rsidRDefault="005B7FB4" w:rsidP="000D22F8">
      <w:pPr>
        <w:tabs>
          <w:tab w:val="center" w:pos="4320"/>
          <w:tab w:val="right" w:pos="8640"/>
        </w:tabs>
        <w:rPr>
          <w:rFonts w:eastAsia="MS Mincho"/>
          <w:bCs/>
        </w:rPr>
      </w:pPr>
    </w:p>
    <w:p w14:paraId="0550462A" w14:textId="36E3E9F5" w:rsidR="009E6ADE" w:rsidRDefault="009E6ADE" w:rsidP="000D22F8">
      <w:pPr>
        <w:tabs>
          <w:tab w:val="center" w:pos="4320"/>
          <w:tab w:val="right" w:pos="8640"/>
        </w:tabs>
        <w:rPr>
          <w:rFonts w:eastAsia="MS Mincho"/>
          <w:bCs/>
        </w:rPr>
      </w:pPr>
      <w:r>
        <w:rPr>
          <w:rFonts w:eastAsia="MS Mincho"/>
          <w:bCs/>
        </w:rPr>
        <w:t>Component 4, Academic Account.</w:t>
      </w:r>
      <w:r w:rsidR="005B7FB4">
        <w:rPr>
          <w:rFonts w:eastAsia="MS Mincho"/>
          <w:bCs/>
        </w:rPr>
        <w:tab/>
        <w:t xml:space="preserve">                 Pages: 15-19</w:t>
      </w:r>
    </w:p>
    <w:p w14:paraId="6B9F88DB" w14:textId="01D5DE1E" w:rsidR="009E6ADE" w:rsidRDefault="009E6ADE" w:rsidP="000D22F8">
      <w:pPr>
        <w:tabs>
          <w:tab w:val="center" w:pos="4320"/>
          <w:tab w:val="right" w:pos="8640"/>
        </w:tabs>
        <w:rPr>
          <w:rFonts w:eastAsia="MS Mincho"/>
          <w:bCs/>
        </w:rPr>
      </w:pPr>
    </w:p>
    <w:p w14:paraId="04B6DE5F" w14:textId="77777777" w:rsidR="005B7FB4" w:rsidRDefault="005B7FB4" w:rsidP="000D22F8">
      <w:pPr>
        <w:tabs>
          <w:tab w:val="center" w:pos="4320"/>
          <w:tab w:val="right" w:pos="8640"/>
        </w:tabs>
        <w:rPr>
          <w:rFonts w:eastAsia="MS Mincho"/>
          <w:bCs/>
        </w:rPr>
      </w:pPr>
    </w:p>
    <w:p w14:paraId="027CB945" w14:textId="4FB3228F" w:rsidR="009E6ADE" w:rsidRPr="009E6ADE" w:rsidRDefault="009E6ADE" w:rsidP="000D22F8">
      <w:pPr>
        <w:tabs>
          <w:tab w:val="center" w:pos="4320"/>
          <w:tab w:val="right" w:pos="8640"/>
        </w:tabs>
        <w:rPr>
          <w:rFonts w:eastAsia="MS Mincho"/>
          <w:bCs/>
        </w:rPr>
      </w:pPr>
      <w:r>
        <w:rPr>
          <w:rFonts w:eastAsia="MS Mincho"/>
          <w:bCs/>
        </w:rPr>
        <w:t>Reference List.</w:t>
      </w:r>
      <w:r w:rsidR="005B7FB4">
        <w:rPr>
          <w:rFonts w:eastAsia="MS Mincho"/>
          <w:bCs/>
        </w:rPr>
        <w:tab/>
        <w:t xml:space="preserve">                      Pages: 20-25</w:t>
      </w:r>
    </w:p>
    <w:p w14:paraId="56C04955" w14:textId="77777777" w:rsidR="00D05F72" w:rsidRDefault="00D05F72" w:rsidP="000D22F8">
      <w:pPr>
        <w:tabs>
          <w:tab w:val="center" w:pos="4320"/>
          <w:tab w:val="right" w:pos="8640"/>
        </w:tabs>
        <w:rPr>
          <w:rFonts w:ascii="Calibri" w:eastAsia="MS Mincho" w:hAnsi="Calibri"/>
          <w:b/>
          <w:sz w:val="56"/>
          <w:szCs w:val="56"/>
        </w:rPr>
      </w:pPr>
    </w:p>
    <w:p w14:paraId="589AA46A" w14:textId="77777777" w:rsidR="00D05F72" w:rsidRDefault="00D05F72" w:rsidP="000D22F8">
      <w:pPr>
        <w:tabs>
          <w:tab w:val="center" w:pos="4320"/>
          <w:tab w:val="right" w:pos="8640"/>
        </w:tabs>
        <w:rPr>
          <w:rFonts w:ascii="Calibri" w:eastAsia="MS Mincho" w:hAnsi="Calibri"/>
          <w:b/>
          <w:sz w:val="56"/>
          <w:szCs w:val="56"/>
        </w:rPr>
      </w:pPr>
    </w:p>
    <w:p w14:paraId="72847F93" w14:textId="77777777" w:rsidR="005B7FB4" w:rsidRDefault="005B7FB4" w:rsidP="000D22F8">
      <w:pPr>
        <w:tabs>
          <w:tab w:val="center" w:pos="4320"/>
          <w:tab w:val="right" w:pos="8640"/>
        </w:tabs>
        <w:rPr>
          <w:rFonts w:ascii="Calibri" w:eastAsia="MS Mincho" w:hAnsi="Calibri"/>
          <w:b/>
          <w:sz w:val="56"/>
          <w:szCs w:val="56"/>
        </w:rPr>
      </w:pPr>
    </w:p>
    <w:p w14:paraId="267030F5" w14:textId="77777777" w:rsidR="005B7FB4" w:rsidRDefault="005B7FB4" w:rsidP="000D22F8">
      <w:pPr>
        <w:tabs>
          <w:tab w:val="center" w:pos="4320"/>
          <w:tab w:val="right" w:pos="8640"/>
        </w:tabs>
        <w:rPr>
          <w:rFonts w:ascii="Calibri" w:eastAsia="MS Mincho" w:hAnsi="Calibri"/>
          <w:b/>
          <w:sz w:val="56"/>
          <w:szCs w:val="56"/>
        </w:rPr>
      </w:pPr>
    </w:p>
    <w:p w14:paraId="25F7F3F7" w14:textId="77777777" w:rsidR="005B7FB4" w:rsidRDefault="005B7FB4" w:rsidP="000D22F8">
      <w:pPr>
        <w:tabs>
          <w:tab w:val="center" w:pos="4320"/>
          <w:tab w:val="right" w:pos="8640"/>
        </w:tabs>
        <w:rPr>
          <w:rFonts w:ascii="Calibri" w:eastAsia="MS Mincho" w:hAnsi="Calibri"/>
          <w:b/>
          <w:sz w:val="56"/>
          <w:szCs w:val="56"/>
        </w:rPr>
      </w:pPr>
    </w:p>
    <w:p w14:paraId="0CAA37A8" w14:textId="77777777" w:rsidR="005B7FB4" w:rsidRDefault="005B7FB4" w:rsidP="000D22F8">
      <w:pPr>
        <w:tabs>
          <w:tab w:val="center" w:pos="4320"/>
          <w:tab w:val="right" w:pos="8640"/>
        </w:tabs>
        <w:rPr>
          <w:rFonts w:ascii="Calibri" w:eastAsia="MS Mincho" w:hAnsi="Calibri"/>
          <w:b/>
          <w:sz w:val="56"/>
          <w:szCs w:val="56"/>
        </w:rPr>
      </w:pPr>
    </w:p>
    <w:p w14:paraId="3CBBF7E4" w14:textId="77777777" w:rsidR="005B7FB4" w:rsidRDefault="005B7FB4" w:rsidP="000D22F8">
      <w:pPr>
        <w:tabs>
          <w:tab w:val="center" w:pos="4320"/>
          <w:tab w:val="right" w:pos="8640"/>
        </w:tabs>
        <w:rPr>
          <w:rFonts w:ascii="Calibri" w:eastAsia="MS Mincho" w:hAnsi="Calibri"/>
          <w:b/>
          <w:sz w:val="56"/>
          <w:szCs w:val="56"/>
        </w:rPr>
      </w:pPr>
    </w:p>
    <w:p w14:paraId="31CEAB4C" w14:textId="77777777" w:rsidR="005B7FB4" w:rsidRDefault="005B7FB4" w:rsidP="000D22F8">
      <w:pPr>
        <w:tabs>
          <w:tab w:val="center" w:pos="4320"/>
          <w:tab w:val="right" w:pos="8640"/>
        </w:tabs>
        <w:rPr>
          <w:rFonts w:ascii="Calibri" w:eastAsia="MS Mincho" w:hAnsi="Calibri"/>
          <w:b/>
          <w:sz w:val="56"/>
          <w:szCs w:val="56"/>
        </w:rPr>
      </w:pPr>
    </w:p>
    <w:p w14:paraId="4EA60EA8" w14:textId="77777777" w:rsidR="005B7FB4" w:rsidRDefault="005B7FB4" w:rsidP="000D22F8">
      <w:pPr>
        <w:tabs>
          <w:tab w:val="center" w:pos="4320"/>
          <w:tab w:val="right" w:pos="8640"/>
        </w:tabs>
        <w:rPr>
          <w:rFonts w:ascii="Calibri" w:eastAsia="MS Mincho" w:hAnsi="Calibri"/>
          <w:b/>
          <w:sz w:val="56"/>
          <w:szCs w:val="56"/>
        </w:rPr>
      </w:pPr>
    </w:p>
    <w:p w14:paraId="6B148097" w14:textId="77777777" w:rsidR="005B7FB4" w:rsidRDefault="005B7FB4" w:rsidP="000D22F8">
      <w:pPr>
        <w:tabs>
          <w:tab w:val="center" w:pos="4320"/>
          <w:tab w:val="right" w:pos="8640"/>
        </w:tabs>
        <w:rPr>
          <w:rFonts w:ascii="Calibri" w:eastAsia="MS Mincho" w:hAnsi="Calibri"/>
          <w:b/>
          <w:sz w:val="56"/>
          <w:szCs w:val="56"/>
        </w:rPr>
      </w:pPr>
    </w:p>
    <w:p w14:paraId="74B322E3" w14:textId="77777777" w:rsidR="005B7FB4" w:rsidRDefault="005B7FB4" w:rsidP="000D22F8">
      <w:pPr>
        <w:tabs>
          <w:tab w:val="center" w:pos="4320"/>
          <w:tab w:val="right" w:pos="8640"/>
        </w:tabs>
        <w:rPr>
          <w:rFonts w:ascii="Calibri" w:eastAsia="MS Mincho" w:hAnsi="Calibri"/>
          <w:b/>
          <w:sz w:val="56"/>
          <w:szCs w:val="56"/>
        </w:rPr>
      </w:pPr>
    </w:p>
    <w:p w14:paraId="30E0E27E" w14:textId="77777777" w:rsidR="005B7FB4" w:rsidRDefault="005B7FB4" w:rsidP="000D22F8">
      <w:pPr>
        <w:tabs>
          <w:tab w:val="center" w:pos="4320"/>
          <w:tab w:val="right" w:pos="8640"/>
        </w:tabs>
        <w:rPr>
          <w:rFonts w:ascii="Calibri" w:eastAsia="MS Mincho" w:hAnsi="Calibri"/>
          <w:b/>
          <w:sz w:val="56"/>
          <w:szCs w:val="56"/>
        </w:rPr>
      </w:pPr>
    </w:p>
    <w:p w14:paraId="2F156E03" w14:textId="77777777" w:rsidR="005B7FB4" w:rsidRDefault="005B7FB4" w:rsidP="000D22F8">
      <w:pPr>
        <w:tabs>
          <w:tab w:val="center" w:pos="4320"/>
          <w:tab w:val="right" w:pos="8640"/>
        </w:tabs>
        <w:rPr>
          <w:rFonts w:ascii="Calibri" w:eastAsia="MS Mincho" w:hAnsi="Calibri"/>
          <w:b/>
          <w:sz w:val="56"/>
          <w:szCs w:val="56"/>
        </w:rPr>
      </w:pPr>
    </w:p>
    <w:p w14:paraId="437EDFD5" w14:textId="77777777" w:rsidR="005B7FB4" w:rsidRDefault="005B7FB4" w:rsidP="000D22F8">
      <w:pPr>
        <w:tabs>
          <w:tab w:val="center" w:pos="4320"/>
          <w:tab w:val="right" w:pos="8640"/>
        </w:tabs>
        <w:rPr>
          <w:rFonts w:ascii="Calibri" w:eastAsia="MS Mincho" w:hAnsi="Calibri"/>
          <w:b/>
          <w:sz w:val="56"/>
          <w:szCs w:val="56"/>
        </w:rPr>
      </w:pPr>
    </w:p>
    <w:p w14:paraId="4EE23FB0" w14:textId="642A3D4F" w:rsidR="005B7FB4" w:rsidRDefault="005B7FB4" w:rsidP="000D22F8">
      <w:pPr>
        <w:tabs>
          <w:tab w:val="center" w:pos="4320"/>
          <w:tab w:val="right" w:pos="8640"/>
        </w:tabs>
        <w:rPr>
          <w:rFonts w:ascii="Calibri" w:eastAsia="MS Mincho" w:hAnsi="Calibri"/>
          <w:b/>
          <w:sz w:val="56"/>
          <w:szCs w:val="56"/>
        </w:rPr>
        <w:sectPr w:rsidR="005B7FB4" w:rsidSect="000D22F8">
          <w:headerReference w:type="default" r:id="rId10"/>
          <w:footerReference w:type="default" r:id="rId11"/>
          <w:pgSz w:w="11906" w:h="16838"/>
          <w:pgMar w:top="720" w:right="720" w:bottom="720" w:left="720" w:header="720" w:footer="720" w:gutter="0"/>
          <w:cols w:space="720"/>
          <w:docGrid w:linePitch="360"/>
        </w:sectPr>
      </w:pPr>
    </w:p>
    <w:tbl>
      <w:tblPr>
        <w:tblStyle w:val="TableGrid"/>
        <w:tblW w:w="0" w:type="auto"/>
        <w:tblLook w:val="04A0" w:firstRow="1" w:lastRow="0" w:firstColumn="1" w:lastColumn="0" w:noHBand="0" w:noVBand="1"/>
      </w:tblPr>
      <w:tblGrid>
        <w:gridCol w:w="2965"/>
        <w:gridCol w:w="3150"/>
        <w:gridCol w:w="2901"/>
      </w:tblGrid>
      <w:tr w:rsidR="00D05F72" w:rsidRPr="00936CC9" w14:paraId="1B322D03" w14:textId="77777777" w:rsidTr="00570F83">
        <w:tc>
          <w:tcPr>
            <w:tcW w:w="9016" w:type="dxa"/>
            <w:gridSpan w:val="3"/>
          </w:tcPr>
          <w:p w14:paraId="6361BAA3" w14:textId="77777777" w:rsidR="005B7FB4" w:rsidRDefault="005B7FB4" w:rsidP="005B7FB4">
            <w:pPr>
              <w:rPr>
                <w:bCs/>
                <w:iCs/>
              </w:rPr>
            </w:pPr>
          </w:p>
          <w:p w14:paraId="15DB5AAC" w14:textId="1CEA4B91" w:rsidR="00D05F72" w:rsidRPr="00936CC9" w:rsidRDefault="005B7FB4" w:rsidP="005B7FB4">
            <w:pPr>
              <w:rPr>
                <w:bCs/>
                <w:iCs/>
              </w:rPr>
            </w:pPr>
            <w:r>
              <w:rPr>
                <w:bCs/>
                <w:iCs/>
              </w:rPr>
              <w:t xml:space="preserve">Component 1 </w:t>
            </w:r>
            <w:r w:rsidR="00D05F72" w:rsidRPr="00936CC9">
              <w:rPr>
                <w:bCs/>
                <w:iCs/>
              </w:rPr>
              <w:t>Activity Plan.</w:t>
            </w:r>
          </w:p>
        </w:tc>
      </w:tr>
      <w:tr w:rsidR="00D05F72" w:rsidRPr="00936CC9" w14:paraId="6A88D391" w14:textId="77777777" w:rsidTr="00570F83">
        <w:tc>
          <w:tcPr>
            <w:tcW w:w="9016" w:type="dxa"/>
            <w:gridSpan w:val="3"/>
          </w:tcPr>
          <w:p w14:paraId="6EF58C3A" w14:textId="77777777" w:rsidR="00D05F72" w:rsidRPr="00936CC9" w:rsidRDefault="00D05F72" w:rsidP="00570F83">
            <w:pPr>
              <w:rPr>
                <w:bCs/>
                <w:iCs/>
              </w:rPr>
            </w:pPr>
            <w:r w:rsidRPr="00936CC9">
              <w:rPr>
                <w:bCs/>
                <w:iCs/>
              </w:rPr>
              <w:t xml:space="preserve">Activity: </w:t>
            </w:r>
          </w:p>
          <w:p w14:paraId="5D11797D" w14:textId="77777777" w:rsidR="00D05F72" w:rsidRPr="00936CC9" w:rsidRDefault="00D05F72" w:rsidP="00570F83">
            <w:pPr>
              <w:rPr>
                <w:bCs/>
                <w:iCs/>
              </w:rPr>
            </w:pPr>
            <w:r w:rsidRPr="00936CC9">
              <w:rPr>
                <w:bCs/>
                <w:iCs/>
              </w:rPr>
              <w:t>Children taken to the school field.</w:t>
            </w:r>
          </w:p>
          <w:p w14:paraId="026EAA53" w14:textId="77777777" w:rsidR="00D05F72" w:rsidRPr="00936CC9" w:rsidRDefault="00D05F72" w:rsidP="00570F83">
            <w:pPr>
              <w:rPr>
                <w:bCs/>
                <w:iCs/>
              </w:rPr>
            </w:pPr>
          </w:p>
        </w:tc>
      </w:tr>
      <w:tr w:rsidR="00D05F72" w:rsidRPr="00936CC9" w14:paraId="6E4A20F8" w14:textId="77777777" w:rsidTr="00570F83">
        <w:tc>
          <w:tcPr>
            <w:tcW w:w="2965" w:type="dxa"/>
          </w:tcPr>
          <w:p w14:paraId="1E296255" w14:textId="77777777" w:rsidR="00D05F72" w:rsidRDefault="00D05F72" w:rsidP="00570F83">
            <w:pPr>
              <w:rPr>
                <w:bCs/>
                <w:iCs/>
              </w:rPr>
            </w:pPr>
            <w:r w:rsidRPr="00936CC9">
              <w:rPr>
                <w:bCs/>
                <w:iCs/>
              </w:rPr>
              <w:t xml:space="preserve">Number of children:  </w:t>
            </w:r>
          </w:p>
          <w:p w14:paraId="34AE1CA3" w14:textId="77777777" w:rsidR="00D05F72" w:rsidRPr="00936CC9" w:rsidRDefault="00D05F72" w:rsidP="00570F83">
            <w:pPr>
              <w:rPr>
                <w:bCs/>
                <w:iCs/>
              </w:rPr>
            </w:pPr>
            <w:r w:rsidRPr="00936CC9">
              <w:rPr>
                <w:bCs/>
                <w:iCs/>
              </w:rPr>
              <w:t>20</w:t>
            </w:r>
          </w:p>
          <w:p w14:paraId="168D772E" w14:textId="77777777" w:rsidR="00D05F72" w:rsidRPr="00936CC9" w:rsidRDefault="00D05F72" w:rsidP="00570F83">
            <w:pPr>
              <w:rPr>
                <w:bCs/>
                <w:iCs/>
              </w:rPr>
            </w:pPr>
          </w:p>
        </w:tc>
        <w:tc>
          <w:tcPr>
            <w:tcW w:w="3150" w:type="dxa"/>
          </w:tcPr>
          <w:p w14:paraId="4C21CAA5" w14:textId="77777777" w:rsidR="00D05F72" w:rsidRDefault="00D05F72" w:rsidP="00570F83">
            <w:pPr>
              <w:rPr>
                <w:bCs/>
                <w:iCs/>
              </w:rPr>
            </w:pPr>
            <w:r w:rsidRPr="00936CC9">
              <w:rPr>
                <w:bCs/>
                <w:iCs/>
              </w:rPr>
              <w:t xml:space="preserve">Age of children: </w:t>
            </w:r>
          </w:p>
          <w:p w14:paraId="4767F8DA" w14:textId="77777777" w:rsidR="00D05F72" w:rsidRPr="00936CC9" w:rsidRDefault="00D05F72" w:rsidP="00570F83">
            <w:pPr>
              <w:rPr>
                <w:bCs/>
                <w:iCs/>
              </w:rPr>
            </w:pPr>
            <w:r w:rsidRPr="00936CC9">
              <w:rPr>
                <w:bCs/>
                <w:iCs/>
              </w:rPr>
              <w:t>5-6</w:t>
            </w:r>
          </w:p>
        </w:tc>
        <w:tc>
          <w:tcPr>
            <w:tcW w:w="2901" w:type="dxa"/>
          </w:tcPr>
          <w:p w14:paraId="7AC2A606" w14:textId="77777777" w:rsidR="00D05F72" w:rsidRDefault="00D05F72" w:rsidP="00570F83">
            <w:pPr>
              <w:rPr>
                <w:bCs/>
                <w:iCs/>
              </w:rPr>
            </w:pPr>
            <w:r w:rsidRPr="00936CC9">
              <w:rPr>
                <w:bCs/>
                <w:iCs/>
              </w:rPr>
              <w:t xml:space="preserve">Number of adults: </w:t>
            </w:r>
          </w:p>
          <w:p w14:paraId="1868246D" w14:textId="77777777" w:rsidR="00D05F72" w:rsidRPr="00936CC9" w:rsidRDefault="00D05F72" w:rsidP="00570F83">
            <w:pPr>
              <w:rPr>
                <w:bCs/>
                <w:iCs/>
              </w:rPr>
            </w:pPr>
            <w:r w:rsidRPr="00936CC9">
              <w:rPr>
                <w:bCs/>
                <w:iCs/>
              </w:rPr>
              <w:t>2</w:t>
            </w:r>
          </w:p>
        </w:tc>
      </w:tr>
      <w:tr w:rsidR="00D05F72" w:rsidRPr="00936CC9" w14:paraId="297912C8" w14:textId="77777777" w:rsidTr="00570F83">
        <w:tc>
          <w:tcPr>
            <w:tcW w:w="2965" w:type="dxa"/>
          </w:tcPr>
          <w:p w14:paraId="2CDFACDA" w14:textId="77777777" w:rsidR="00D05F72" w:rsidRPr="00936CC9" w:rsidRDefault="00D05F72" w:rsidP="00570F83">
            <w:pPr>
              <w:rPr>
                <w:bCs/>
                <w:iCs/>
              </w:rPr>
            </w:pPr>
            <w:r w:rsidRPr="00936CC9">
              <w:rPr>
                <w:bCs/>
                <w:iCs/>
              </w:rPr>
              <w:t>Location:</w:t>
            </w:r>
          </w:p>
          <w:p w14:paraId="1BF6EA42" w14:textId="77777777" w:rsidR="00D05F72" w:rsidRPr="00936CC9" w:rsidRDefault="00D05F72" w:rsidP="00570F83">
            <w:pPr>
              <w:rPr>
                <w:bCs/>
                <w:iCs/>
              </w:rPr>
            </w:pPr>
            <w:r w:rsidRPr="00936CC9">
              <w:rPr>
                <w:bCs/>
                <w:iCs/>
              </w:rPr>
              <w:t>School Field</w:t>
            </w:r>
          </w:p>
        </w:tc>
        <w:tc>
          <w:tcPr>
            <w:tcW w:w="3150" w:type="dxa"/>
          </w:tcPr>
          <w:p w14:paraId="6A85AF41" w14:textId="77777777" w:rsidR="00D05F72" w:rsidRPr="00936CC9" w:rsidRDefault="00D05F72" w:rsidP="00570F83">
            <w:pPr>
              <w:rPr>
                <w:bCs/>
                <w:iCs/>
              </w:rPr>
            </w:pPr>
            <w:r w:rsidRPr="00936CC9">
              <w:rPr>
                <w:bCs/>
                <w:iCs/>
              </w:rPr>
              <w:t>Preparation time:</w:t>
            </w:r>
          </w:p>
          <w:p w14:paraId="25A1432E" w14:textId="77777777" w:rsidR="00D05F72" w:rsidRPr="00936CC9" w:rsidRDefault="00D05F72" w:rsidP="00570F83">
            <w:pPr>
              <w:rPr>
                <w:bCs/>
                <w:iCs/>
              </w:rPr>
            </w:pPr>
            <w:r w:rsidRPr="00936CC9">
              <w:rPr>
                <w:bCs/>
                <w:iCs/>
              </w:rPr>
              <w:t>30 minutes</w:t>
            </w:r>
          </w:p>
        </w:tc>
        <w:tc>
          <w:tcPr>
            <w:tcW w:w="2901" w:type="dxa"/>
          </w:tcPr>
          <w:p w14:paraId="369B0B23" w14:textId="77777777" w:rsidR="00D05F72" w:rsidRPr="00936CC9" w:rsidRDefault="00D05F72" w:rsidP="00570F83">
            <w:pPr>
              <w:rPr>
                <w:bCs/>
                <w:iCs/>
              </w:rPr>
            </w:pPr>
            <w:r w:rsidRPr="00936CC9">
              <w:rPr>
                <w:bCs/>
                <w:iCs/>
              </w:rPr>
              <w:t>Activity time:</w:t>
            </w:r>
          </w:p>
          <w:p w14:paraId="750705DE" w14:textId="77777777" w:rsidR="00D05F72" w:rsidRPr="00936CC9" w:rsidRDefault="00D05F72" w:rsidP="00570F83">
            <w:pPr>
              <w:rPr>
                <w:bCs/>
                <w:iCs/>
              </w:rPr>
            </w:pPr>
            <w:r w:rsidRPr="00936CC9">
              <w:rPr>
                <w:bCs/>
                <w:iCs/>
              </w:rPr>
              <w:t>2 hours</w:t>
            </w:r>
          </w:p>
        </w:tc>
      </w:tr>
      <w:tr w:rsidR="00D05F72" w:rsidRPr="00936CC9" w14:paraId="219E32A4" w14:textId="77777777" w:rsidTr="00570F83">
        <w:tc>
          <w:tcPr>
            <w:tcW w:w="9016" w:type="dxa"/>
            <w:gridSpan w:val="3"/>
          </w:tcPr>
          <w:p w14:paraId="24D24352" w14:textId="77777777" w:rsidR="00D05F72" w:rsidRPr="00936CC9" w:rsidRDefault="00D05F72" w:rsidP="00570F83">
            <w:pPr>
              <w:rPr>
                <w:bCs/>
                <w:iCs/>
              </w:rPr>
            </w:pPr>
            <w:r w:rsidRPr="00936CC9">
              <w:rPr>
                <w:bCs/>
                <w:iCs/>
              </w:rPr>
              <w:t>Resources:</w:t>
            </w:r>
          </w:p>
          <w:p w14:paraId="316D7143" w14:textId="62A5ECC9" w:rsidR="00D05F72" w:rsidRPr="00936CC9" w:rsidRDefault="00D05F72" w:rsidP="00570F83">
            <w:pPr>
              <w:rPr>
                <w:bCs/>
                <w:iCs/>
              </w:rPr>
            </w:pPr>
            <w:r w:rsidRPr="00936CC9">
              <w:rPr>
                <w:bCs/>
                <w:iCs/>
              </w:rPr>
              <w:t>Pots and pans</w:t>
            </w:r>
            <w:r w:rsidR="007334AB">
              <w:rPr>
                <w:bCs/>
                <w:iCs/>
              </w:rPr>
              <w:t>.</w:t>
            </w:r>
          </w:p>
          <w:p w14:paraId="4E9EF453" w14:textId="0390BCC1" w:rsidR="00D05F72" w:rsidRPr="00936CC9" w:rsidRDefault="00D05F72" w:rsidP="00570F83">
            <w:pPr>
              <w:rPr>
                <w:bCs/>
                <w:iCs/>
              </w:rPr>
            </w:pPr>
            <w:r w:rsidRPr="00936CC9">
              <w:rPr>
                <w:bCs/>
                <w:iCs/>
              </w:rPr>
              <w:t>Mark making items, i.e. crayons, pens, pencils, chalk</w:t>
            </w:r>
            <w:r w:rsidR="007334AB">
              <w:rPr>
                <w:bCs/>
                <w:iCs/>
              </w:rPr>
              <w:t>.</w:t>
            </w:r>
          </w:p>
          <w:p w14:paraId="430FFDF4" w14:textId="065EF2AE" w:rsidR="00D05F72" w:rsidRPr="00936CC9" w:rsidRDefault="00D05F72" w:rsidP="00570F83">
            <w:pPr>
              <w:rPr>
                <w:bCs/>
                <w:iCs/>
              </w:rPr>
            </w:pPr>
            <w:r w:rsidRPr="00936CC9">
              <w:rPr>
                <w:bCs/>
                <w:iCs/>
              </w:rPr>
              <w:t>Paper</w:t>
            </w:r>
            <w:r w:rsidR="007334AB">
              <w:rPr>
                <w:bCs/>
                <w:iCs/>
              </w:rPr>
              <w:t>.</w:t>
            </w:r>
          </w:p>
          <w:p w14:paraId="578E3F66" w14:textId="61549EDA" w:rsidR="00D05F72" w:rsidRPr="00936CC9" w:rsidRDefault="00D05F72" w:rsidP="00570F83">
            <w:pPr>
              <w:rPr>
                <w:bCs/>
                <w:iCs/>
              </w:rPr>
            </w:pPr>
            <w:r w:rsidRPr="00936CC9">
              <w:rPr>
                <w:bCs/>
                <w:iCs/>
              </w:rPr>
              <w:t>Tablets</w:t>
            </w:r>
            <w:r w:rsidR="007334AB">
              <w:rPr>
                <w:bCs/>
                <w:iCs/>
              </w:rPr>
              <w:t>.</w:t>
            </w:r>
            <w:r w:rsidRPr="00936CC9">
              <w:rPr>
                <w:bCs/>
                <w:iCs/>
              </w:rPr>
              <w:t xml:space="preserve"> </w:t>
            </w:r>
          </w:p>
          <w:p w14:paraId="07230A05" w14:textId="53F7B7D7" w:rsidR="00D05F72" w:rsidRPr="00936CC9" w:rsidRDefault="00D05F72" w:rsidP="00570F83">
            <w:pPr>
              <w:rPr>
                <w:bCs/>
                <w:iCs/>
              </w:rPr>
            </w:pPr>
            <w:r w:rsidRPr="00936CC9">
              <w:rPr>
                <w:bCs/>
                <w:iCs/>
              </w:rPr>
              <w:t>Large container of water</w:t>
            </w:r>
            <w:r w:rsidR="007334AB">
              <w:rPr>
                <w:bCs/>
                <w:iCs/>
              </w:rPr>
              <w:t>.</w:t>
            </w:r>
          </w:p>
          <w:p w14:paraId="66440CC0" w14:textId="256FFADD" w:rsidR="00D05F72" w:rsidRPr="00936CC9" w:rsidRDefault="00D05F72" w:rsidP="00570F83">
            <w:pPr>
              <w:rPr>
                <w:bCs/>
                <w:iCs/>
              </w:rPr>
            </w:pPr>
            <w:r w:rsidRPr="00936CC9">
              <w:rPr>
                <w:bCs/>
                <w:iCs/>
              </w:rPr>
              <w:t>Milk bottles</w:t>
            </w:r>
            <w:r w:rsidR="007334AB">
              <w:rPr>
                <w:bCs/>
                <w:iCs/>
              </w:rPr>
              <w:t>.</w:t>
            </w:r>
          </w:p>
          <w:p w14:paraId="5BA9FEA9" w14:textId="7188BAB7" w:rsidR="00D05F72" w:rsidRPr="00936CC9" w:rsidRDefault="00D05F72" w:rsidP="00570F83">
            <w:pPr>
              <w:rPr>
                <w:bCs/>
                <w:iCs/>
              </w:rPr>
            </w:pPr>
            <w:r w:rsidRPr="00936CC9">
              <w:rPr>
                <w:bCs/>
                <w:iCs/>
              </w:rPr>
              <w:t>Muffin tins</w:t>
            </w:r>
            <w:r w:rsidR="007334AB">
              <w:rPr>
                <w:bCs/>
                <w:iCs/>
              </w:rPr>
              <w:t>.</w:t>
            </w:r>
          </w:p>
          <w:p w14:paraId="239B7C3A" w14:textId="45F20A7A" w:rsidR="00D05F72" w:rsidRPr="00936CC9" w:rsidRDefault="00D05F72" w:rsidP="00570F83">
            <w:pPr>
              <w:rPr>
                <w:bCs/>
                <w:iCs/>
              </w:rPr>
            </w:pPr>
            <w:r w:rsidRPr="00936CC9">
              <w:rPr>
                <w:bCs/>
                <w:iCs/>
              </w:rPr>
              <w:t xml:space="preserve">Large and small </w:t>
            </w:r>
            <w:r w:rsidR="007334AB">
              <w:rPr>
                <w:bCs/>
                <w:iCs/>
              </w:rPr>
              <w:t>e</w:t>
            </w:r>
            <w:r w:rsidRPr="00936CC9">
              <w:rPr>
                <w:bCs/>
                <w:iCs/>
              </w:rPr>
              <w:t>gg boxes</w:t>
            </w:r>
            <w:r w:rsidR="007334AB">
              <w:rPr>
                <w:bCs/>
                <w:iCs/>
              </w:rPr>
              <w:t>.</w:t>
            </w:r>
          </w:p>
          <w:p w14:paraId="1EF986F4" w14:textId="6DAB7C26" w:rsidR="00D05F72" w:rsidRPr="00936CC9" w:rsidRDefault="00D05F72" w:rsidP="00570F83">
            <w:pPr>
              <w:rPr>
                <w:bCs/>
                <w:iCs/>
              </w:rPr>
            </w:pPr>
            <w:r w:rsidRPr="00936CC9">
              <w:rPr>
                <w:bCs/>
                <w:iCs/>
              </w:rPr>
              <w:t>Tarpaulin</w:t>
            </w:r>
            <w:r w:rsidR="007334AB">
              <w:rPr>
                <w:bCs/>
                <w:iCs/>
              </w:rPr>
              <w:t>.</w:t>
            </w:r>
          </w:p>
          <w:p w14:paraId="65BAF5DC" w14:textId="1C57C19E" w:rsidR="00D05F72" w:rsidRPr="00936CC9" w:rsidRDefault="00D05F72" w:rsidP="00570F83">
            <w:pPr>
              <w:rPr>
                <w:bCs/>
                <w:iCs/>
              </w:rPr>
            </w:pPr>
            <w:r w:rsidRPr="00936CC9">
              <w:rPr>
                <w:bCs/>
                <w:iCs/>
              </w:rPr>
              <w:t>Material</w:t>
            </w:r>
            <w:r w:rsidR="007334AB">
              <w:rPr>
                <w:bCs/>
                <w:iCs/>
              </w:rPr>
              <w:t>.</w:t>
            </w:r>
          </w:p>
          <w:p w14:paraId="5076F41A" w14:textId="1DE2AEC7" w:rsidR="00D05F72" w:rsidRPr="00936CC9" w:rsidRDefault="00D05F72" w:rsidP="00570F83">
            <w:pPr>
              <w:rPr>
                <w:bCs/>
                <w:iCs/>
              </w:rPr>
            </w:pPr>
            <w:r w:rsidRPr="00936CC9">
              <w:rPr>
                <w:bCs/>
                <w:iCs/>
              </w:rPr>
              <w:t>Crate or box for transporting</w:t>
            </w:r>
            <w:r w:rsidR="007334AB">
              <w:rPr>
                <w:bCs/>
                <w:iCs/>
              </w:rPr>
              <w:t>.</w:t>
            </w:r>
          </w:p>
          <w:p w14:paraId="7E7F7AF5" w14:textId="22291A4D" w:rsidR="00D05F72" w:rsidRPr="00936CC9" w:rsidRDefault="00D05F72" w:rsidP="00570F83">
            <w:pPr>
              <w:rPr>
                <w:bCs/>
                <w:iCs/>
              </w:rPr>
            </w:pPr>
            <w:r w:rsidRPr="00936CC9">
              <w:rPr>
                <w:bCs/>
                <w:iCs/>
              </w:rPr>
              <w:t>Selection of fruit in a container and a container for waste</w:t>
            </w:r>
            <w:r w:rsidR="007334AB">
              <w:rPr>
                <w:bCs/>
                <w:iCs/>
              </w:rPr>
              <w:t>.</w:t>
            </w:r>
          </w:p>
          <w:p w14:paraId="7B9D1052" w14:textId="03E5CE54" w:rsidR="00D05F72" w:rsidRPr="00936CC9" w:rsidRDefault="00D05F72" w:rsidP="00570F83">
            <w:pPr>
              <w:rPr>
                <w:bCs/>
                <w:iCs/>
              </w:rPr>
            </w:pPr>
            <w:r w:rsidRPr="00936CC9">
              <w:rPr>
                <w:bCs/>
                <w:iCs/>
              </w:rPr>
              <w:t>Flowers</w:t>
            </w:r>
            <w:r w:rsidR="007334AB">
              <w:rPr>
                <w:bCs/>
                <w:iCs/>
              </w:rPr>
              <w:t>.</w:t>
            </w:r>
          </w:p>
          <w:p w14:paraId="53881BCA" w14:textId="4015157A" w:rsidR="00D05F72" w:rsidRPr="00936CC9" w:rsidRDefault="00D05F72" w:rsidP="00570F83">
            <w:pPr>
              <w:rPr>
                <w:bCs/>
                <w:iCs/>
              </w:rPr>
            </w:pPr>
            <w:r w:rsidRPr="00936CC9">
              <w:rPr>
                <w:bCs/>
                <w:iCs/>
              </w:rPr>
              <w:t>Leaves</w:t>
            </w:r>
            <w:r w:rsidR="007334AB">
              <w:rPr>
                <w:bCs/>
                <w:iCs/>
              </w:rPr>
              <w:t>.</w:t>
            </w:r>
          </w:p>
          <w:p w14:paraId="279EF3EB" w14:textId="69D24268" w:rsidR="00D05F72" w:rsidRPr="00936CC9" w:rsidRDefault="00D05F72" w:rsidP="00570F83">
            <w:pPr>
              <w:rPr>
                <w:bCs/>
                <w:iCs/>
              </w:rPr>
            </w:pPr>
            <w:r w:rsidRPr="00936CC9">
              <w:rPr>
                <w:bCs/>
                <w:iCs/>
              </w:rPr>
              <w:t>Grass</w:t>
            </w:r>
            <w:r w:rsidR="007334AB">
              <w:rPr>
                <w:bCs/>
                <w:iCs/>
              </w:rPr>
              <w:t>.</w:t>
            </w:r>
          </w:p>
          <w:p w14:paraId="1800488E" w14:textId="77754B2F" w:rsidR="00D05F72" w:rsidRPr="00936CC9" w:rsidRDefault="00D05F72" w:rsidP="00570F83">
            <w:pPr>
              <w:rPr>
                <w:bCs/>
                <w:iCs/>
              </w:rPr>
            </w:pPr>
            <w:r w:rsidRPr="00936CC9">
              <w:rPr>
                <w:bCs/>
                <w:iCs/>
              </w:rPr>
              <w:t>Sticks</w:t>
            </w:r>
            <w:r w:rsidR="007334AB">
              <w:rPr>
                <w:bCs/>
                <w:iCs/>
              </w:rPr>
              <w:t>.</w:t>
            </w:r>
          </w:p>
          <w:p w14:paraId="5DEC1C51" w14:textId="20AF12E9" w:rsidR="00D05F72" w:rsidRPr="00936CC9" w:rsidRDefault="00D05F72" w:rsidP="00570F83">
            <w:pPr>
              <w:rPr>
                <w:bCs/>
                <w:iCs/>
              </w:rPr>
            </w:pPr>
            <w:r w:rsidRPr="00936CC9">
              <w:rPr>
                <w:bCs/>
                <w:iCs/>
              </w:rPr>
              <w:t>Acorns</w:t>
            </w:r>
            <w:r w:rsidR="007334AB">
              <w:rPr>
                <w:bCs/>
                <w:iCs/>
              </w:rPr>
              <w:t>.</w:t>
            </w:r>
          </w:p>
          <w:p w14:paraId="46073A20" w14:textId="67E6EA15" w:rsidR="00D05F72" w:rsidRPr="00936CC9" w:rsidRDefault="00D05F72" w:rsidP="00570F83">
            <w:pPr>
              <w:rPr>
                <w:bCs/>
                <w:iCs/>
              </w:rPr>
            </w:pPr>
            <w:r w:rsidRPr="00936CC9">
              <w:rPr>
                <w:bCs/>
                <w:iCs/>
              </w:rPr>
              <w:t>Nuts/Seeds</w:t>
            </w:r>
            <w:r w:rsidR="007334AB">
              <w:rPr>
                <w:bCs/>
                <w:iCs/>
              </w:rPr>
              <w:t>.</w:t>
            </w:r>
          </w:p>
          <w:p w14:paraId="1E4DAA47" w14:textId="01E5CC9A" w:rsidR="00D05F72" w:rsidRPr="00936CC9" w:rsidRDefault="00D05F72" w:rsidP="00570F83">
            <w:pPr>
              <w:rPr>
                <w:bCs/>
                <w:iCs/>
              </w:rPr>
            </w:pPr>
            <w:r w:rsidRPr="00936CC9">
              <w:rPr>
                <w:bCs/>
                <w:iCs/>
              </w:rPr>
              <w:t>Stones</w:t>
            </w:r>
            <w:r w:rsidR="007334AB">
              <w:rPr>
                <w:bCs/>
                <w:iCs/>
              </w:rPr>
              <w:t>.</w:t>
            </w:r>
            <w:r w:rsidRPr="00936CC9">
              <w:rPr>
                <w:bCs/>
                <w:iCs/>
              </w:rPr>
              <w:t xml:space="preserve"> </w:t>
            </w:r>
          </w:p>
          <w:p w14:paraId="248A38AA" w14:textId="00D837EA" w:rsidR="00D05F72" w:rsidRPr="00936CC9" w:rsidRDefault="00D05F72" w:rsidP="00570F83">
            <w:pPr>
              <w:rPr>
                <w:bCs/>
                <w:iCs/>
              </w:rPr>
            </w:pPr>
            <w:r w:rsidRPr="00936CC9">
              <w:rPr>
                <w:bCs/>
                <w:iCs/>
              </w:rPr>
              <w:t>Trees</w:t>
            </w:r>
            <w:r w:rsidR="007334AB">
              <w:rPr>
                <w:bCs/>
                <w:iCs/>
              </w:rPr>
              <w:t>.</w:t>
            </w:r>
          </w:p>
          <w:p w14:paraId="65ACA78C" w14:textId="022FDA59" w:rsidR="00D05F72" w:rsidRPr="00936CC9" w:rsidRDefault="00D05F72" w:rsidP="00570F83">
            <w:pPr>
              <w:rPr>
                <w:bCs/>
                <w:iCs/>
              </w:rPr>
            </w:pPr>
            <w:r w:rsidRPr="00936CC9">
              <w:rPr>
                <w:bCs/>
                <w:iCs/>
              </w:rPr>
              <w:t>Slope</w:t>
            </w:r>
            <w:r w:rsidR="007334AB">
              <w:rPr>
                <w:bCs/>
                <w:iCs/>
              </w:rPr>
              <w:t>.</w:t>
            </w:r>
          </w:p>
          <w:p w14:paraId="6663E6E8" w14:textId="04A67DAC" w:rsidR="00D05F72" w:rsidRPr="00936CC9" w:rsidRDefault="00D05F72" w:rsidP="007334AB">
            <w:pPr>
              <w:rPr>
                <w:bCs/>
                <w:iCs/>
              </w:rPr>
            </w:pPr>
            <w:r w:rsidRPr="00936CC9">
              <w:rPr>
                <w:bCs/>
                <w:iCs/>
              </w:rPr>
              <w:t>Tree roots</w:t>
            </w:r>
            <w:r w:rsidR="007334AB">
              <w:rPr>
                <w:bCs/>
                <w:iCs/>
              </w:rPr>
              <w:t>.</w:t>
            </w:r>
          </w:p>
        </w:tc>
      </w:tr>
      <w:tr w:rsidR="00D05F72" w:rsidRPr="00936CC9" w14:paraId="723FFE1C" w14:textId="77777777" w:rsidTr="00570F83">
        <w:tc>
          <w:tcPr>
            <w:tcW w:w="9016" w:type="dxa"/>
            <w:gridSpan w:val="3"/>
          </w:tcPr>
          <w:p w14:paraId="4D0987AF" w14:textId="77777777" w:rsidR="00D05F72" w:rsidRPr="00936CC9" w:rsidRDefault="00D05F72" w:rsidP="00570F83">
            <w:pPr>
              <w:rPr>
                <w:bCs/>
                <w:iCs/>
              </w:rPr>
            </w:pPr>
            <w:r w:rsidRPr="00936CC9">
              <w:rPr>
                <w:bCs/>
                <w:iCs/>
              </w:rPr>
              <w:t>Aim/s of activity:</w:t>
            </w:r>
          </w:p>
          <w:p w14:paraId="01A710B5" w14:textId="77777777" w:rsidR="00D05F72" w:rsidRPr="00936CC9" w:rsidRDefault="00D05F72" w:rsidP="00570F83">
            <w:pPr>
              <w:rPr>
                <w:bCs/>
                <w:iCs/>
              </w:rPr>
            </w:pPr>
            <w:r w:rsidRPr="00936CC9">
              <w:rPr>
                <w:bCs/>
                <w:iCs/>
              </w:rPr>
              <w:t>To enable holistic development with exploration of the environment. Children will have opportunities to engage with their surroundings and access to a choice of loose parts to enhance their experiential learning.</w:t>
            </w:r>
          </w:p>
          <w:p w14:paraId="013891DA" w14:textId="77777777" w:rsidR="00D05F72" w:rsidRPr="00936CC9" w:rsidRDefault="00D05F72" w:rsidP="00570F83">
            <w:pPr>
              <w:rPr>
                <w:bCs/>
                <w:iCs/>
              </w:rPr>
            </w:pPr>
          </w:p>
        </w:tc>
      </w:tr>
      <w:tr w:rsidR="00D05F72" w:rsidRPr="00936CC9" w14:paraId="4DD766DF" w14:textId="77777777" w:rsidTr="00570F83">
        <w:tc>
          <w:tcPr>
            <w:tcW w:w="9016" w:type="dxa"/>
            <w:gridSpan w:val="3"/>
          </w:tcPr>
          <w:p w14:paraId="1C045A11" w14:textId="77777777" w:rsidR="00D05F72" w:rsidRPr="00936CC9" w:rsidRDefault="00D05F72" w:rsidP="00570F83">
            <w:pPr>
              <w:rPr>
                <w:bCs/>
                <w:iCs/>
              </w:rPr>
            </w:pPr>
            <w:r w:rsidRPr="00936CC9">
              <w:rPr>
                <w:bCs/>
                <w:iCs/>
              </w:rPr>
              <w:t>Links to outcomes:</w:t>
            </w:r>
          </w:p>
          <w:p w14:paraId="6DFFF9E4" w14:textId="775CDEB6" w:rsidR="00D05F72" w:rsidRDefault="00D05F72" w:rsidP="00570F83">
            <w:pPr>
              <w:rPr>
                <w:bCs/>
                <w:iCs/>
              </w:rPr>
            </w:pPr>
            <w:r w:rsidRPr="00936CC9">
              <w:rPr>
                <w:bCs/>
                <w:iCs/>
              </w:rPr>
              <w:t>The children may develop the following skills depending on their self-led interests and play</w:t>
            </w:r>
            <w:r>
              <w:rPr>
                <w:bCs/>
                <w:iCs/>
              </w:rPr>
              <w:t xml:space="preserve"> as stated in Foundation Phase Framework (Welsh Gov, 200</w:t>
            </w:r>
            <w:r w:rsidR="007334AB">
              <w:rPr>
                <w:bCs/>
                <w:iCs/>
              </w:rPr>
              <w:t>8; Welsh Gov, 2005</w:t>
            </w:r>
            <w:r>
              <w:rPr>
                <w:bCs/>
                <w:iCs/>
              </w:rPr>
              <w:t>).</w:t>
            </w:r>
          </w:p>
          <w:p w14:paraId="1022971E" w14:textId="77777777" w:rsidR="00D05F72" w:rsidRPr="00936CC9" w:rsidRDefault="00D05F72" w:rsidP="00570F83">
            <w:pPr>
              <w:rPr>
                <w:bCs/>
                <w:iCs/>
              </w:rPr>
            </w:pPr>
          </w:p>
          <w:p w14:paraId="1A0C13F8" w14:textId="77777777" w:rsidR="00D05F72" w:rsidRPr="00936CC9" w:rsidRDefault="00D05F72" w:rsidP="00570F83">
            <w:pPr>
              <w:rPr>
                <w:bCs/>
                <w:iCs/>
              </w:rPr>
            </w:pPr>
            <w:r w:rsidRPr="00936CC9">
              <w:rPr>
                <w:bCs/>
                <w:iCs/>
              </w:rPr>
              <w:t xml:space="preserve">Personal and Social- </w:t>
            </w:r>
          </w:p>
          <w:p w14:paraId="5C66E22A" w14:textId="77777777" w:rsidR="00D05F72" w:rsidRPr="00481F73" w:rsidRDefault="00D05F72" w:rsidP="00D05F72">
            <w:pPr>
              <w:pStyle w:val="ListParagraph"/>
              <w:numPr>
                <w:ilvl w:val="0"/>
                <w:numId w:val="11"/>
              </w:numPr>
              <w:rPr>
                <w:bCs/>
                <w:iCs/>
              </w:rPr>
            </w:pPr>
            <w:r w:rsidRPr="00936CC9">
              <w:rPr>
                <w:bCs/>
                <w:iCs/>
              </w:rPr>
              <w:t>Responsibility for their own actions.</w:t>
            </w:r>
          </w:p>
          <w:p w14:paraId="71FF53A0" w14:textId="4FBEC058" w:rsidR="00D05F72" w:rsidRPr="00936CC9" w:rsidRDefault="00D05F72" w:rsidP="00D05F72">
            <w:pPr>
              <w:pStyle w:val="ListParagraph"/>
              <w:numPr>
                <w:ilvl w:val="0"/>
                <w:numId w:val="11"/>
              </w:numPr>
              <w:rPr>
                <w:bCs/>
                <w:iCs/>
              </w:rPr>
            </w:pPr>
            <w:r w:rsidRPr="00936CC9">
              <w:rPr>
                <w:bCs/>
                <w:iCs/>
              </w:rPr>
              <w:t>Develop an understanding of cooperation, compromise, and consideration</w:t>
            </w:r>
            <w:r>
              <w:rPr>
                <w:bCs/>
                <w:iCs/>
              </w:rPr>
              <w:t xml:space="preserve"> and</w:t>
            </w:r>
            <w:r w:rsidRPr="00936CC9">
              <w:rPr>
                <w:bCs/>
                <w:iCs/>
              </w:rPr>
              <w:t xml:space="preserve"> the need for rules</w:t>
            </w:r>
            <w:r w:rsidR="007334AB">
              <w:rPr>
                <w:bCs/>
                <w:iCs/>
              </w:rPr>
              <w:t>.</w:t>
            </w:r>
          </w:p>
          <w:p w14:paraId="6B381051" w14:textId="5CFC225A" w:rsidR="00D05F72" w:rsidRDefault="00D05F72" w:rsidP="00D05F72">
            <w:pPr>
              <w:pStyle w:val="ListParagraph"/>
              <w:numPr>
                <w:ilvl w:val="0"/>
                <w:numId w:val="11"/>
              </w:numPr>
              <w:rPr>
                <w:bCs/>
                <w:iCs/>
              </w:rPr>
            </w:pPr>
            <w:r w:rsidRPr="00936CC9">
              <w:rPr>
                <w:bCs/>
                <w:iCs/>
              </w:rPr>
              <w:t>show curiosity and develop positive attitudes to new experiences and learning</w:t>
            </w:r>
            <w:r w:rsidR="007334AB">
              <w:rPr>
                <w:bCs/>
                <w:iCs/>
              </w:rPr>
              <w:t>.</w:t>
            </w:r>
          </w:p>
          <w:p w14:paraId="60D6E28B" w14:textId="5429A718" w:rsidR="00D05F72" w:rsidRPr="00936CC9" w:rsidRDefault="00D05F72" w:rsidP="00D05F72">
            <w:pPr>
              <w:pStyle w:val="ListParagraph"/>
              <w:numPr>
                <w:ilvl w:val="0"/>
                <w:numId w:val="11"/>
              </w:numPr>
              <w:rPr>
                <w:bCs/>
                <w:iCs/>
              </w:rPr>
            </w:pPr>
            <w:r w:rsidRPr="00936CC9">
              <w:rPr>
                <w:bCs/>
                <w:iCs/>
              </w:rPr>
              <w:t xml:space="preserve">take risks and become confident </w:t>
            </w:r>
            <w:r>
              <w:rPr>
                <w:bCs/>
                <w:iCs/>
              </w:rPr>
              <w:t xml:space="preserve">independent thinking </w:t>
            </w:r>
            <w:r w:rsidRPr="00936CC9">
              <w:rPr>
                <w:bCs/>
                <w:iCs/>
              </w:rPr>
              <w:t>explorers of outdoor environments</w:t>
            </w:r>
            <w:r w:rsidR="007334AB">
              <w:rPr>
                <w:bCs/>
                <w:iCs/>
              </w:rPr>
              <w:t>.</w:t>
            </w:r>
          </w:p>
          <w:p w14:paraId="2EBDD6B9" w14:textId="7BE67BD5" w:rsidR="00D05F72" w:rsidRPr="00936CC9" w:rsidRDefault="00D05F72" w:rsidP="00D05F72">
            <w:pPr>
              <w:pStyle w:val="ListParagraph"/>
              <w:numPr>
                <w:ilvl w:val="0"/>
                <w:numId w:val="11"/>
              </w:numPr>
              <w:rPr>
                <w:bCs/>
                <w:iCs/>
              </w:rPr>
            </w:pPr>
            <w:r w:rsidRPr="00936CC9">
              <w:rPr>
                <w:bCs/>
                <w:iCs/>
              </w:rPr>
              <w:t>experiment with new learning opportunities, including ICT</w:t>
            </w:r>
            <w:r w:rsidR="007334AB">
              <w:rPr>
                <w:bCs/>
                <w:iCs/>
              </w:rPr>
              <w:t>.</w:t>
            </w:r>
          </w:p>
          <w:p w14:paraId="43E34415" w14:textId="5A32DF13" w:rsidR="00D05F72" w:rsidRPr="00936CC9" w:rsidRDefault="00D05F72" w:rsidP="00D05F72">
            <w:pPr>
              <w:pStyle w:val="ListParagraph"/>
              <w:numPr>
                <w:ilvl w:val="0"/>
                <w:numId w:val="11"/>
              </w:numPr>
              <w:rPr>
                <w:bCs/>
                <w:iCs/>
              </w:rPr>
            </w:pPr>
            <w:r w:rsidRPr="00936CC9">
              <w:rPr>
                <w:bCs/>
                <w:iCs/>
              </w:rPr>
              <w:t>ask for assistance when required</w:t>
            </w:r>
            <w:r w:rsidR="007334AB">
              <w:rPr>
                <w:bCs/>
                <w:iCs/>
              </w:rPr>
              <w:t>.</w:t>
            </w:r>
          </w:p>
          <w:p w14:paraId="00B7C169" w14:textId="2681BCC0" w:rsidR="00D05F72" w:rsidRDefault="00D05F72" w:rsidP="00D05F72">
            <w:pPr>
              <w:pStyle w:val="ListParagraph"/>
              <w:numPr>
                <w:ilvl w:val="0"/>
                <w:numId w:val="11"/>
              </w:numPr>
              <w:rPr>
                <w:bCs/>
                <w:iCs/>
              </w:rPr>
            </w:pPr>
            <w:r w:rsidRPr="00936CC9">
              <w:rPr>
                <w:bCs/>
                <w:iCs/>
              </w:rPr>
              <w:lastRenderedPageBreak/>
              <w:t>develop an understanding about dangers in the outside environment</w:t>
            </w:r>
            <w:r w:rsidR="007334AB">
              <w:rPr>
                <w:bCs/>
                <w:iCs/>
              </w:rPr>
              <w:t>.</w:t>
            </w:r>
            <w:r w:rsidRPr="00936CC9">
              <w:rPr>
                <w:bCs/>
                <w:iCs/>
              </w:rPr>
              <w:t xml:space="preserve"> </w:t>
            </w:r>
          </w:p>
          <w:p w14:paraId="4F53CE29" w14:textId="77777777" w:rsidR="00D05F72" w:rsidRPr="00936CC9" w:rsidRDefault="00D05F72" w:rsidP="00570F83">
            <w:pPr>
              <w:rPr>
                <w:bCs/>
                <w:iCs/>
              </w:rPr>
            </w:pPr>
            <w:r w:rsidRPr="00936CC9">
              <w:rPr>
                <w:bCs/>
                <w:iCs/>
              </w:rPr>
              <w:t xml:space="preserve">Language, Literacy and Communication- </w:t>
            </w:r>
          </w:p>
          <w:p w14:paraId="5D18D269" w14:textId="6108B7D8" w:rsidR="00D05F72" w:rsidRPr="00936CC9" w:rsidRDefault="00D05F72" w:rsidP="00D05F72">
            <w:pPr>
              <w:pStyle w:val="ListParagraph"/>
              <w:numPr>
                <w:ilvl w:val="0"/>
                <w:numId w:val="10"/>
              </w:numPr>
              <w:rPr>
                <w:bCs/>
                <w:iCs/>
              </w:rPr>
            </w:pPr>
            <w:r w:rsidRPr="00936CC9">
              <w:rPr>
                <w:bCs/>
                <w:iCs/>
              </w:rPr>
              <w:t>discuss</w:t>
            </w:r>
            <w:r>
              <w:rPr>
                <w:bCs/>
                <w:iCs/>
              </w:rPr>
              <w:t xml:space="preserve"> </w:t>
            </w:r>
            <w:r w:rsidRPr="00936CC9">
              <w:rPr>
                <w:bCs/>
                <w:iCs/>
              </w:rPr>
              <w:t>processes and outcomes</w:t>
            </w:r>
            <w:r w:rsidR="007334AB">
              <w:rPr>
                <w:bCs/>
                <w:iCs/>
              </w:rPr>
              <w:t>.</w:t>
            </w:r>
          </w:p>
          <w:p w14:paraId="1C4CE5FB" w14:textId="22137F56" w:rsidR="00D05F72" w:rsidRPr="00936CC9" w:rsidRDefault="00D05F72" w:rsidP="00D05F72">
            <w:pPr>
              <w:pStyle w:val="ListParagraph"/>
              <w:numPr>
                <w:ilvl w:val="0"/>
                <w:numId w:val="10"/>
              </w:numPr>
              <w:rPr>
                <w:bCs/>
                <w:iCs/>
              </w:rPr>
            </w:pPr>
            <w:r w:rsidRPr="00936CC9">
              <w:rPr>
                <w:bCs/>
                <w:iCs/>
              </w:rPr>
              <w:t>understand basic concepts such as over and through</w:t>
            </w:r>
            <w:r w:rsidR="007334AB">
              <w:rPr>
                <w:bCs/>
                <w:iCs/>
              </w:rPr>
              <w:t>.</w:t>
            </w:r>
          </w:p>
          <w:p w14:paraId="4D1F8DDF" w14:textId="77777777" w:rsidR="00D05F72" w:rsidRPr="00936CC9" w:rsidRDefault="00D05F72" w:rsidP="00D05F72">
            <w:pPr>
              <w:pStyle w:val="ListParagraph"/>
              <w:numPr>
                <w:ilvl w:val="0"/>
                <w:numId w:val="10"/>
              </w:numPr>
              <w:rPr>
                <w:bCs/>
                <w:iCs/>
              </w:rPr>
            </w:pPr>
            <w:r w:rsidRPr="00936CC9">
              <w:rPr>
                <w:bCs/>
                <w:iCs/>
              </w:rPr>
              <w:t>take part in activities with others and talk about what they are doing.</w:t>
            </w:r>
          </w:p>
          <w:p w14:paraId="4E928CFC" w14:textId="4DBB3600" w:rsidR="00D05F72" w:rsidRPr="00F810FB" w:rsidRDefault="00D05F72" w:rsidP="00D05F72">
            <w:pPr>
              <w:pStyle w:val="ListParagraph"/>
              <w:numPr>
                <w:ilvl w:val="0"/>
                <w:numId w:val="10"/>
              </w:numPr>
              <w:rPr>
                <w:bCs/>
                <w:iCs/>
              </w:rPr>
            </w:pPr>
            <w:r w:rsidRPr="00936CC9">
              <w:rPr>
                <w:bCs/>
                <w:iCs/>
              </w:rPr>
              <w:t>Use a variety of questions e.g. ‘Who?’, ‘What?’, ‘Why?’, ‘When?’ and ‘How?’, for a variety</w:t>
            </w:r>
            <w:r w:rsidR="007334AB">
              <w:rPr>
                <w:bCs/>
                <w:iCs/>
              </w:rPr>
              <w:t>.</w:t>
            </w:r>
            <w:r w:rsidRPr="00936CC9">
              <w:rPr>
                <w:bCs/>
                <w:iCs/>
              </w:rPr>
              <w:t xml:space="preserve"> of purposes and to clarify understanding</w:t>
            </w:r>
            <w:r w:rsidR="007334AB">
              <w:rPr>
                <w:bCs/>
                <w:iCs/>
              </w:rPr>
              <w:t>.</w:t>
            </w:r>
          </w:p>
          <w:p w14:paraId="58F8DCF3" w14:textId="77777777" w:rsidR="00D05F72" w:rsidRPr="00936CC9" w:rsidRDefault="00D05F72" w:rsidP="00570F83">
            <w:pPr>
              <w:rPr>
                <w:bCs/>
                <w:iCs/>
              </w:rPr>
            </w:pPr>
            <w:r w:rsidRPr="00936CC9">
              <w:rPr>
                <w:bCs/>
                <w:iCs/>
              </w:rPr>
              <w:t xml:space="preserve">Maths-  </w:t>
            </w:r>
          </w:p>
          <w:p w14:paraId="5E4149D1" w14:textId="58329A61" w:rsidR="00D05F72" w:rsidRPr="00936CC9" w:rsidRDefault="00D05F72" w:rsidP="00D05F72">
            <w:pPr>
              <w:pStyle w:val="ListParagraph"/>
              <w:numPr>
                <w:ilvl w:val="0"/>
                <w:numId w:val="12"/>
              </w:numPr>
              <w:rPr>
                <w:bCs/>
                <w:iCs/>
              </w:rPr>
            </w:pPr>
            <w:r w:rsidRPr="00936CC9">
              <w:rPr>
                <w:bCs/>
                <w:iCs/>
              </w:rPr>
              <w:t>Count compare and order numbers up to 20</w:t>
            </w:r>
            <w:r w:rsidR="007334AB">
              <w:rPr>
                <w:bCs/>
                <w:iCs/>
              </w:rPr>
              <w:t>.</w:t>
            </w:r>
          </w:p>
          <w:p w14:paraId="09B9B437" w14:textId="0DD8FB6F" w:rsidR="00D05F72" w:rsidRPr="00936CC9" w:rsidRDefault="00D05F72" w:rsidP="00D05F72">
            <w:pPr>
              <w:pStyle w:val="ListParagraph"/>
              <w:numPr>
                <w:ilvl w:val="0"/>
                <w:numId w:val="12"/>
              </w:numPr>
              <w:rPr>
                <w:bCs/>
                <w:iCs/>
              </w:rPr>
            </w:pPr>
            <w:r w:rsidRPr="00936CC9">
              <w:rPr>
                <w:bCs/>
                <w:iCs/>
              </w:rPr>
              <w:t>Count in 2s, 10s and 5s to 100</w:t>
            </w:r>
            <w:r w:rsidR="007334AB">
              <w:rPr>
                <w:bCs/>
                <w:iCs/>
              </w:rPr>
              <w:t>.</w:t>
            </w:r>
          </w:p>
          <w:p w14:paraId="34435AED" w14:textId="191D231E" w:rsidR="00D05F72" w:rsidRPr="00936CC9" w:rsidRDefault="00D05F72" w:rsidP="00D05F72">
            <w:pPr>
              <w:pStyle w:val="ListParagraph"/>
              <w:numPr>
                <w:ilvl w:val="0"/>
                <w:numId w:val="12"/>
              </w:numPr>
              <w:rPr>
                <w:bCs/>
                <w:iCs/>
              </w:rPr>
            </w:pPr>
            <w:r w:rsidRPr="00936CC9">
              <w:rPr>
                <w:bCs/>
                <w:iCs/>
              </w:rPr>
              <w:t>add and subtract numbers involving up to 10 objects</w:t>
            </w:r>
            <w:r w:rsidR="007334AB">
              <w:rPr>
                <w:bCs/>
                <w:iCs/>
              </w:rPr>
              <w:t>.</w:t>
            </w:r>
          </w:p>
          <w:p w14:paraId="170411BD" w14:textId="60B4F4B8" w:rsidR="00D05F72" w:rsidRPr="00936CC9" w:rsidRDefault="00D05F72" w:rsidP="00D05F72">
            <w:pPr>
              <w:pStyle w:val="ListParagraph"/>
              <w:numPr>
                <w:ilvl w:val="0"/>
                <w:numId w:val="12"/>
              </w:numPr>
              <w:rPr>
                <w:bCs/>
                <w:iCs/>
              </w:rPr>
            </w:pPr>
            <w:r w:rsidRPr="00936CC9">
              <w:rPr>
                <w:bCs/>
                <w:iCs/>
              </w:rPr>
              <w:t>make a sensible estimate of measurement in length, height, weight, and capacity that can</w:t>
            </w:r>
            <w:r w:rsidR="007334AB">
              <w:rPr>
                <w:bCs/>
                <w:iCs/>
              </w:rPr>
              <w:t>.</w:t>
            </w:r>
            <w:r w:rsidRPr="00936CC9">
              <w:rPr>
                <w:bCs/>
                <w:iCs/>
              </w:rPr>
              <w:t xml:space="preserve"> be checked using non-standard measures</w:t>
            </w:r>
            <w:r w:rsidR="007334AB">
              <w:rPr>
                <w:bCs/>
                <w:iCs/>
              </w:rPr>
              <w:t>.</w:t>
            </w:r>
            <w:r w:rsidRPr="00936CC9">
              <w:rPr>
                <w:bCs/>
                <w:iCs/>
              </w:rPr>
              <w:t xml:space="preserve"> </w:t>
            </w:r>
          </w:p>
          <w:p w14:paraId="122938C2" w14:textId="1F0011BB" w:rsidR="00D05F72" w:rsidRPr="00DA2C2C" w:rsidRDefault="00D05F72" w:rsidP="00D05F72">
            <w:pPr>
              <w:pStyle w:val="ListParagraph"/>
              <w:numPr>
                <w:ilvl w:val="0"/>
                <w:numId w:val="12"/>
              </w:numPr>
              <w:rPr>
                <w:bCs/>
                <w:iCs/>
              </w:rPr>
            </w:pPr>
            <w:r w:rsidRPr="00936CC9">
              <w:rPr>
                <w:bCs/>
                <w:iCs/>
              </w:rPr>
              <w:t>describe position</w:t>
            </w:r>
            <w:r>
              <w:rPr>
                <w:bCs/>
                <w:iCs/>
              </w:rPr>
              <w:t>,</w:t>
            </w:r>
            <w:r w:rsidRPr="00936CC9">
              <w:rPr>
                <w:bCs/>
                <w:iCs/>
              </w:rPr>
              <w:t xml:space="preserve"> direction</w:t>
            </w:r>
            <w:r w:rsidR="007334AB">
              <w:rPr>
                <w:bCs/>
                <w:iCs/>
              </w:rPr>
              <w:t>,</w:t>
            </w:r>
            <w:r w:rsidRPr="00936CC9">
              <w:rPr>
                <w:bCs/>
                <w:iCs/>
              </w:rPr>
              <w:t xml:space="preserve"> and movement</w:t>
            </w:r>
            <w:r w:rsidR="007334AB">
              <w:rPr>
                <w:bCs/>
                <w:iCs/>
              </w:rPr>
              <w:t>.</w:t>
            </w:r>
          </w:p>
          <w:p w14:paraId="52732DB0" w14:textId="720D1957" w:rsidR="00D05F72" w:rsidRPr="00936CC9" w:rsidRDefault="00D05F72" w:rsidP="00D05F72">
            <w:pPr>
              <w:pStyle w:val="ListParagraph"/>
              <w:numPr>
                <w:ilvl w:val="0"/>
                <w:numId w:val="12"/>
              </w:numPr>
              <w:rPr>
                <w:bCs/>
                <w:iCs/>
              </w:rPr>
            </w:pPr>
            <w:proofErr w:type="spellStart"/>
            <w:r w:rsidRPr="00936CC9">
              <w:rPr>
                <w:bCs/>
                <w:iCs/>
              </w:rPr>
              <w:t>recognise</w:t>
            </w:r>
            <w:proofErr w:type="spellEnd"/>
            <w:r w:rsidRPr="00936CC9">
              <w:rPr>
                <w:bCs/>
                <w:iCs/>
              </w:rPr>
              <w:t xml:space="preserve"> and complete a symmetrical picture or simple shape</w:t>
            </w:r>
            <w:r w:rsidR="007334AB">
              <w:rPr>
                <w:bCs/>
                <w:iCs/>
              </w:rPr>
              <w:t>.</w:t>
            </w:r>
          </w:p>
          <w:p w14:paraId="27AC9028" w14:textId="467ADA14" w:rsidR="00D05F72" w:rsidRPr="00F810FB" w:rsidRDefault="00D05F72" w:rsidP="00D05F72">
            <w:pPr>
              <w:pStyle w:val="ListParagraph"/>
              <w:numPr>
                <w:ilvl w:val="0"/>
                <w:numId w:val="12"/>
              </w:numPr>
              <w:rPr>
                <w:bCs/>
                <w:iCs/>
              </w:rPr>
            </w:pPr>
            <w:r w:rsidRPr="00F810FB">
              <w:rPr>
                <w:bCs/>
                <w:iCs/>
              </w:rPr>
              <w:t>sort and classify objects using more than one criterion</w:t>
            </w:r>
            <w:r w:rsidR="007334AB">
              <w:rPr>
                <w:bCs/>
                <w:iCs/>
              </w:rPr>
              <w:t>.</w:t>
            </w:r>
            <w:r w:rsidRPr="00F810FB">
              <w:rPr>
                <w:bCs/>
                <w:iCs/>
              </w:rPr>
              <w:t xml:space="preserve"> </w:t>
            </w:r>
          </w:p>
          <w:p w14:paraId="2223127E" w14:textId="77777777" w:rsidR="00D05F72" w:rsidRPr="00936CC9" w:rsidRDefault="00D05F72" w:rsidP="00570F83">
            <w:pPr>
              <w:rPr>
                <w:bCs/>
                <w:iCs/>
              </w:rPr>
            </w:pPr>
            <w:r w:rsidRPr="00936CC9">
              <w:rPr>
                <w:bCs/>
                <w:iCs/>
              </w:rPr>
              <w:t xml:space="preserve">Creative- </w:t>
            </w:r>
          </w:p>
          <w:p w14:paraId="36893BF3" w14:textId="71EA5990" w:rsidR="00D05F72" w:rsidRPr="00936CC9" w:rsidRDefault="00D05F72" w:rsidP="00D05F72">
            <w:pPr>
              <w:pStyle w:val="ListParagraph"/>
              <w:numPr>
                <w:ilvl w:val="0"/>
                <w:numId w:val="13"/>
              </w:numPr>
              <w:rPr>
                <w:bCs/>
                <w:iCs/>
              </w:rPr>
            </w:pPr>
            <w:r w:rsidRPr="00936CC9">
              <w:rPr>
                <w:bCs/>
                <w:iCs/>
              </w:rPr>
              <w:t>make choices of materials and resources</w:t>
            </w:r>
            <w:r w:rsidR="007334AB">
              <w:rPr>
                <w:bCs/>
                <w:iCs/>
              </w:rPr>
              <w:t>.</w:t>
            </w:r>
          </w:p>
          <w:p w14:paraId="49CD9A64" w14:textId="73AA9385" w:rsidR="00D05F72" w:rsidRDefault="00D05F72" w:rsidP="00D05F72">
            <w:pPr>
              <w:pStyle w:val="ListParagraph"/>
              <w:numPr>
                <w:ilvl w:val="0"/>
                <w:numId w:val="13"/>
              </w:numPr>
              <w:rPr>
                <w:bCs/>
                <w:iCs/>
              </w:rPr>
            </w:pPr>
            <w:r w:rsidRPr="00936CC9">
              <w:rPr>
                <w:bCs/>
                <w:iCs/>
              </w:rPr>
              <w:t xml:space="preserve"> use variety of materials for experimenting and problem solving</w:t>
            </w:r>
            <w:r w:rsidR="007334AB">
              <w:rPr>
                <w:bCs/>
                <w:iCs/>
              </w:rPr>
              <w:t>.</w:t>
            </w:r>
            <w:r w:rsidRPr="00936CC9">
              <w:rPr>
                <w:bCs/>
                <w:iCs/>
              </w:rPr>
              <w:t xml:space="preserve"> </w:t>
            </w:r>
          </w:p>
          <w:p w14:paraId="3830D583" w14:textId="77777777" w:rsidR="00D05F72" w:rsidRPr="00936CC9" w:rsidRDefault="00D05F72" w:rsidP="00570F83">
            <w:pPr>
              <w:rPr>
                <w:bCs/>
                <w:iCs/>
              </w:rPr>
            </w:pPr>
            <w:r w:rsidRPr="00936CC9">
              <w:rPr>
                <w:bCs/>
                <w:iCs/>
              </w:rPr>
              <w:t>Physical-</w:t>
            </w:r>
          </w:p>
          <w:p w14:paraId="447BC859" w14:textId="77777777" w:rsidR="00D05F72" w:rsidRPr="00936CC9" w:rsidRDefault="00D05F72" w:rsidP="00D05F72">
            <w:pPr>
              <w:pStyle w:val="ListParagraph"/>
              <w:numPr>
                <w:ilvl w:val="0"/>
                <w:numId w:val="15"/>
              </w:numPr>
              <w:rPr>
                <w:bCs/>
                <w:iCs/>
              </w:rPr>
            </w:pPr>
            <w:r w:rsidRPr="00936CC9">
              <w:rPr>
                <w:bCs/>
                <w:iCs/>
              </w:rPr>
              <w:t xml:space="preserve">develop coordination </w:t>
            </w:r>
            <w:r>
              <w:rPr>
                <w:bCs/>
                <w:iCs/>
              </w:rPr>
              <w:t>and control body movements.</w:t>
            </w:r>
          </w:p>
          <w:p w14:paraId="5BC1DC4A" w14:textId="4BC22FA4" w:rsidR="00D05F72" w:rsidRPr="00DA2C2C" w:rsidRDefault="00D05F72" w:rsidP="00D05F72">
            <w:pPr>
              <w:pStyle w:val="ListParagraph"/>
              <w:numPr>
                <w:ilvl w:val="0"/>
                <w:numId w:val="14"/>
              </w:numPr>
              <w:rPr>
                <w:bCs/>
                <w:iCs/>
              </w:rPr>
            </w:pPr>
            <w:r w:rsidRPr="00DA2C2C">
              <w:rPr>
                <w:bCs/>
                <w:iCs/>
              </w:rPr>
              <w:t>develop gross motor and fine manipulative skills</w:t>
            </w:r>
            <w:r w:rsidR="007334AB">
              <w:rPr>
                <w:bCs/>
                <w:iCs/>
              </w:rPr>
              <w:t>.</w:t>
            </w:r>
          </w:p>
          <w:p w14:paraId="372CFA8B" w14:textId="5D20BB66" w:rsidR="00D05F72" w:rsidRPr="00936CC9" w:rsidRDefault="00D05F72" w:rsidP="00D05F72">
            <w:pPr>
              <w:pStyle w:val="ListParagraph"/>
              <w:numPr>
                <w:ilvl w:val="0"/>
                <w:numId w:val="14"/>
              </w:numPr>
              <w:rPr>
                <w:bCs/>
                <w:iCs/>
              </w:rPr>
            </w:pPr>
            <w:r w:rsidRPr="00936CC9">
              <w:rPr>
                <w:bCs/>
                <w:iCs/>
              </w:rPr>
              <w:t>become aware of dangers and safety in their environment</w:t>
            </w:r>
            <w:r w:rsidR="007334AB">
              <w:rPr>
                <w:bCs/>
                <w:iCs/>
              </w:rPr>
              <w:t>.</w:t>
            </w:r>
          </w:p>
          <w:p w14:paraId="53948368" w14:textId="03548937" w:rsidR="00D05F72" w:rsidRPr="00936CC9" w:rsidRDefault="00D05F72" w:rsidP="00D05F72">
            <w:pPr>
              <w:pStyle w:val="ListParagraph"/>
              <w:numPr>
                <w:ilvl w:val="0"/>
                <w:numId w:val="14"/>
              </w:numPr>
              <w:rPr>
                <w:bCs/>
                <w:iCs/>
              </w:rPr>
            </w:pPr>
            <w:r w:rsidRPr="00936CC9">
              <w:rPr>
                <w:bCs/>
                <w:iCs/>
              </w:rPr>
              <w:t xml:space="preserve">understand, appreciate, and enjoy the differences between </w:t>
            </w:r>
            <w:r>
              <w:rPr>
                <w:bCs/>
                <w:iCs/>
              </w:rPr>
              <w:t>movements</w:t>
            </w:r>
            <w:r w:rsidR="007334AB">
              <w:rPr>
                <w:bCs/>
                <w:iCs/>
              </w:rPr>
              <w:t>.</w:t>
            </w:r>
          </w:p>
          <w:p w14:paraId="03820F9E" w14:textId="282A8C49" w:rsidR="00D05F72" w:rsidRPr="00936CC9" w:rsidRDefault="00D05F72" w:rsidP="00D05F72">
            <w:pPr>
              <w:pStyle w:val="ListParagraph"/>
              <w:numPr>
                <w:ilvl w:val="0"/>
                <w:numId w:val="14"/>
              </w:numPr>
              <w:rPr>
                <w:bCs/>
                <w:iCs/>
              </w:rPr>
            </w:pPr>
            <w:r w:rsidRPr="00936CC9">
              <w:rPr>
                <w:bCs/>
                <w:iCs/>
              </w:rPr>
              <w:t>become knowledgeable about spatial awareness and relationships</w:t>
            </w:r>
            <w:r w:rsidR="007334AB">
              <w:rPr>
                <w:bCs/>
                <w:iCs/>
              </w:rPr>
              <w:t>.</w:t>
            </w:r>
          </w:p>
          <w:p w14:paraId="5271C598" w14:textId="06CAABB9" w:rsidR="00D05F72" w:rsidRPr="00936CC9" w:rsidRDefault="00D05F72" w:rsidP="00570F83">
            <w:pPr>
              <w:rPr>
                <w:bCs/>
                <w:iCs/>
                <w:color w:val="000000" w:themeColor="text1"/>
              </w:rPr>
            </w:pPr>
            <w:r w:rsidRPr="00936CC9">
              <w:rPr>
                <w:bCs/>
                <w:iCs/>
                <w:color w:val="000000" w:themeColor="text1"/>
              </w:rPr>
              <w:t xml:space="preserve">Knowledge of the world </w:t>
            </w:r>
            <w:r>
              <w:rPr>
                <w:bCs/>
                <w:iCs/>
                <w:color w:val="000000" w:themeColor="text1"/>
              </w:rPr>
              <w:t xml:space="preserve">with links to </w:t>
            </w:r>
            <w:r w:rsidRPr="00936CC9">
              <w:rPr>
                <w:bCs/>
                <w:iCs/>
                <w:color w:val="000000" w:themeColor="text1"/>
              </w:rPr>
              <w:t xml:space="preserve">sustainability </w:t>
            </w:r>
            <w:r>
              <w:rPr>
                <w:bCs/>
                <w:iCs/>
                <w:color w:val="000000" w:themeColor="text1"/>
              </w:rPr>
              <w:t xml:space="preserve">and </w:t>
            </w:r>
            <w:r w:rsidRPr="00936CC9">
              <w:rPr>
                <w:bCs/>
                <w:iCs/>
                <w:color w:val="000000" w:themeColor="text1"/>
              </w:rPr>
              <w:t>how they impact the world</w:t>
            </w:r>
            <w:r w:rsidR="007334AB">
              <w:rPr>
                <w:bCs/>
                <w:iCs/>
                <w:color w:val="000000" w:themeColor="text1"/>
              </w:rPr>
              <w:t>.</w:t>
            </w:r>
          </w:p>
          <w:p w14:paraId="71B62D09" w14:textId="3E2FBD4F" w:rsidR="00D05F72" w:rsidRPr="00936CC9" w:rsidRDefault="00D05F72" w:rsidP="00D05F72">
            <w:pPr>
              <w:pStyle w:val="ListParagraph"/>
              <w:numPr>
                <w:ilvl w:val="0"/>
                <w:numId w:val="16"/>
              </w:numPr>
              <w:rPr>
                <w:bCs/>
                <w:iCs/>
                <w:color w:val="000000" w:themeColor="text1"/>
              </w:rPr>
            </w:pPr>
            <w:r w:rsidRPr="00936CC9">
              <w:rPr>
                <w:bCs/>
                <w:iCs/>
                <w:color w:val="000000" w:themeColor="text1"/>
              </w:rPr>
              <w:t>see links between cause and effect</w:t>
            </w:r>
            <w:r w:rsidR="007334AB">
              <w:rPr>
                <w:bCs/>
                <w:iCs/>
                <w:color w:val="000000" w:themeColor="text1"/>
              </w:rPr>
              <w:t>.</w:t>
            </w:r>
          </w:p>
          <w:p w14:paraId="74EAA3C8" w14:textId="297665E5" w:rsidR="00D05F72" w:rsidRPr="00936CC9" w:rsidRDefault="00D05F72" w:rsidP="00D05F72">
            <w:pPr>
              <w:pStyle w:val="ListParagraph"/>
              <w:numPr>
                <w:ilvl w:val="0"/>
                <w:numId w:val="16"/>
              </w:numPr>
              <w:rPr>
                <w:bCs/>
                <w:iCs/>
                <w:color w:val="000000" w:themeColor="text1"/>
              </w:rPr>
            </w:pPr>
            <w:r w:rsidRPr="00936CC9">
              <w:rPr>
                <w:bCs/>
                <w:iCs/>
                <w:color w:val="000000" w:themeColor="text1"/>
              </w:rPr>
              <w:t>explor</w:t>
            </w:r>
            <w:r>
              <w:rPr>
                <w:bCs/>
                <w:iCs/>
                <w:color w:val="000000" w:themeColor="text1"/>
              </w:rPr>
              <w:t xml:space="preserve">e </w:t>
            </w:r>
            <w:r w:rsidRPr="00936CC9">
              <w:rPr>
                <w:bCs/>
                <w:iCs/>
                <w:color w:val="000000" w:themeColor="text1"/>
              </w:rPr>
              <w:t>and experimen</w:t>
            </w:r>
            <w:r>
              <w:rPr>
                <w:bCs/>
                <w:iCs/>
                <w:color w:val="000000" w:themeColor="text1"/>
              </w:rPr>
              <w:t>t</w:t>
            </w:r>
            <w:r w:rsidR="007334AB">
              <w:rPr>
                <w:bCs/>
                <w:iCs/>
                <w:color w:val="000000" w:themeColor="text1"/>
              </w:rPr>
              <w:t>.</w:t>
            </w:r>
          </w:p>
          <w:p w14:paraId="689A370D" w14:textId="6C2D5E23" w:rsidR="00D05F72" w:rsidRPr="00936CC9" w:rsidRDefault="00D05F72" w:rsidP="00D05F72">
            <w:pPr>
              <w:pStyle w:val="ListParagraph"/>
              <w:numPr>
                <w:ilvl w:val="0"/>
                <w:numId w:val="16"/>
              </w:numPr>
              <w:rPr>
                <w:bCs/>
                <w:iCs/>
                <w:color w:val="000000" w:themeColor="text1"/>
              </w:rPr>
            </w:pPr>
            <w:r w:rsidRPr="00936CC9">
              <w:rPr>
                <w:bCs/>
                <w:iCs/>
                <w:color w:val="000000" w:themeColor="text1"/>
              </w:rPr>
              <w:t>think about what might happen</w:t>
            </w:r>
            <w:r w:rsidR="007334AB">
              <w:rPr>
                <w:bCs/>
                <w:iCs/>
                <w:color w:val="000000" w:themeColor="text1"/>
              </w:rPr>
              <w:t>.</w:t>
            </w:r>
          </w:p>
          <w:p w14:paraId="7F3ED040" w14:textId="76C5368D" w:rsidR="00D05F72" w:rsidRPr="00936CC9" w:rsidRDefault="00D05F72" w:rsidP="00D05F72">
            <w:pPr>
              <w:pStyle w:val="ListParagraph"/>
              <w:numPr>
                <w:ilvl w:val="0"/>
                <w:numId w:val="14"/>
              </w:numPr>
              <w:rPr>
                <w:bCs/>
                <w:iCs/>
              </w:rPr>
            </w:pPr>
            <w:r w:rsidRPr="00936CC9">
              <w:rPr>
                <w:bCs/>
                <w:iCs/>
                <w:color w:val="000000" w:themeColor="text1"/>
              </w:rPr>
              <w:t>mak</w:t>
            </w:r>
            <w:r>
              <w:rPr>
                <w:bCs/>
                <w:iCs/>
                <w:color w:val="000000" w:themeColor="text1"/>
              </w:rPr>
              <w:t>e</w:t>
            </w:r>
            <w:r w:rsidRPr="00936CC9">
              <w:rPr>
                <w:bCs/>
                <w:iCs/>
                <w:color w:val="000000" w:themeColor="text1"/>
              </w:rPr>
              <w:t xml:space="preserve"> links within the different elements of Knowledge and Understanding of the World</w:t>
            </w:r>
            <w:r w:rsidR="007334AB">
              <w:rPr>
                <w:bCs/>
                <w:iCs/>
                <w:color w:val="000000" w:themeColor="text1"/>
              </w:rPr>
              <w:t>.</w:t>
            </w:r>
            <w:r w:rsidRPr="00936CC9">
              <w:rPr>
                <w:bCs/>
                <w:iCs/>
                <w:color w:val="000000" w:themeColor="text1"/>
              </w:rPr>
              <w:t xml:space="preserve"> </w:t>
            </w:r>
          </w:p>
          <w:p w14:paraId="43CC8867" w14:textId="77777777" w:rsidR="00D05F72" w:rsidRPr="00936CC9" w:rsidRDefault="00D05F72" w:rsidP="00570F83">
            <w:pPr>
              <w:rPr>
                <w:bCs/>
                <w:iCs/>
              </w:rPr>
            </w:pPr>
            <w:r w:rsidRPr="00936CC9">
              <w:rPr>
                <w:bCs/>
                <w:iCs/>
              </w:rPr>
              <w:t xml:space="preserve">Welsh </w:t>
            </w:r>
          </w:p>
          <w:p w14:paraId="5C4E95D8" w14:textId="3AE569D7" w:rsidR="00D05F72" w:rsidRPr="00936CC9" w:rsidRDefault="00D05F72" w:rsidP="009E6ADE">
            <w:pPr>
              <w:pStyle w:val="ListParagraph"/>
              <w:numPr>
                <w:ilvl w:val="0"/>
                <w:numId w:val="14"/>
              </w:numPr>
              <w:rPr>
                <w:bCs/>
                <w:iCs/>
              </w:rPr>
            </w:pPr>
            <w:r>
              <w:rPr>
                <w:bCs/>
                <w:iCs/>
              </w:rPr>
              <w:t>m</w:t>
            </w:r>
            <w:r w:rsidRPr="00936CC9">
              <w:rPr>
                <w:bCs/>
                <w:iCs/>
              </w:rPr>
              <w:t>ak</w:t>
            </w:r>
            <w:r>
              <w:rPr>
                <w:bCs/>
                <w:iCs/>
              </w:rPr>
              <w:t>e</w:t>
            </w:r>
            <w:r w:rsidRPr="00936CC9">
              <w:rPr>
                <w:bCs/>
                <w:iCs/>
              </w:rPr>
              <w:t xml:space="preserve"> conscious use of movement, gesture, and speech, using language appropriate to a role or situation</w:t>
            </w:r>
            <w:r w:rsidR="009E6ADE">
              <w:rPr>
                <w:bCs/>
                <w:iCs/>
              </w:rPr>
              <w:t>.</w:t>
            </w:r>
          </w:p>
        </w:tc>
      </w:tr>
      <w:tr w:rsidR="00D05F72" w:rsidRPr="00936CC9" w14:paraId="3B2B46FC" w14:textId="77777777" w:rsidTr="00570F83">
        <w:tc>
          <w:tcPr>
            <w:tcW w:w="9016" w:type="dxa"/>
            <w:gridSpan w:val="3"/>
          </w:tcPr>
          <w:p w14:paraId="5B9245F6" w14:textId="77777777" w:rsidR="00D05F72" w:rsidRPr="00936CC9" w:rsidRDefault="00D05F72" w:rsidP="00570F83">
            <w:pPr>
              <w:rPr>
                <w:bCs/>
                <w:iCs/>
              </w:rPr>
            </w:pPr>
            <w:r w:rsidRPr="00936CC9">
              <w:rPr>
                <w:bCs/>
                <w:iCs/>
              </w:rPr>
              <w:lastRenderedPageBreak/>
              <w:t xml:space="preserve">Differentiation: </w:t>
            </w:r>
          </w:p>
          <w:p w14:paraId="3E3966D8" w14:textId="3043D20A" w:rsidR="00D05F72" w:rsidRPr="00936CC9" w:rsidRDefault="00D05F72" w:rsidP="007334AB">
            <w:pPr>
              <w:pStyle w:val="ListParagraph"/>
              <w:numPr>
                <w:ilvl w:val="0"/>
                <w:numId w:val="1"/>
              </w:numPr>
              <w:rPr>
                <w:bCs/>
                <w:iCs/>
              </w:rPr>
            </w:pPr>
            <w:r w:rsidRPr="00936CC9">
              <w:rPr>
                <w:bCs/>
                <w:iCs/>
              </w:rPr>
              <w:t>this is a mixed ability experience activity that all children can achieve to their best ability as there is no end goal.</w:t>
            </w:r>
          </w:p>
        </w:tc>
      </w:tr>
      <w:tr w:rsidR="00D05F72" w:rsidRPr="00936CC9" w14:paraId="6CFA1083" w14:textId="77777777" w:rsidTr="00570F83">
        <w:tc>
          <w:tcPr>
            <w:tcW w:w="9016" w:type="dxa"/>
            <w:gridSpan w:val="3"/>
          </w:tcPr>
          <w:p w14:paraId="064EF536" w14:textId="77777777" w:rsidR="00D05F72" w:rsidRPr="00936CC9" w:rsidRDefault="00D05F72" w:rsidP="00570F83">
            <w:pPr>
              <w:rPr>
                <w:bCs/>
                <w:iCs/>
              </w:rPr>
            </w:pPr>
            <w:r w:rsidRPr="00936CC9">
              <w:rPr>
                <w:bCs/>
                <w:iCs/>
              </w:rPr>
              <w:t xml:space="preserve">Health and safety: </w:t>
            </w:r>
          </w:p>
          <w:p w14:paraId="1E21CCEB" w14:textId="77777777" w:rsidR="00D05F72" w:rsidRPr="00936CC9" w:rsidRDefault="00D05F72" w:rsidP="00570F83">
            <w:pPr>
              <w:rPr>
                <w:bCs/>
                <w:iCs/>
              </w:rPr>
            </w:pPr>
            <w:r w:rsidRPr="00936CC9">
              <w:rPr>
                <w:bCs/>
                <w:iCs/>
              </w:rPr>
              <w:t>attached.</w:t>
            </w:r>
          </w:p>
          <w:p w14:paraId="11BF24F9" w14:textId="77777777" w:rsidR="00D05F72" w:rsidRPr="00936CC9" w:rsidRDefault="00D05F72" w:rsidP="00570F83">
            <w:pPr>
              <w:rPr>
                <w:bCs/>
                <w:iCs/>
              </w:rPr>
            </w:pPr>
          </w:p>
        </w:tc>
      </w:tr>
      <w:tr w:rsidR="00D05F72" w:rsidRPr="00F810FB" w14:paraId="3161BDCE" w14:textId="77777777" w:rsidTr="00570F83">
        <w:tc>
          <w:tcPr>
            <w:tcW w:w="9016" w:type="dxa"/>
            <w:gridSpan w:val="3"/>
          </w:tcPr>
          <w:p w14:paraId="50586A4C" w14:textId="77777777" w:rsidR="00D05F72" w:rsidRPr="00936CC9" w:rsidRDefault="00D05F72" w:rsidP="00570F83">
            <w:pPr>
              <w:rPr>
                <w:bCs/>
                <w:iCs/>
              </w:rPr>
            </w:pPr>
            <w:r w:rsidRPr="00936CC9">
              <w:rPr>
                <w:bCs/>
                <w:iCs/>
              </w:rPr>
              <w:t>Role of adult/adults:</w:t>
            </w:r>
          </w:p>
          <w:p w14:paraId="6AF2D76C" w14:textId="77777777" w:rsidR="00D05F72" w:rsidRPr="00936CC9" w:rsidRDefault="00D05F72" w:rsidP="00570F83">
            <w:pPr>
              <w:pStyle w:val="ListParagraph"/>
              <w:numPr>
                <w:ilvl w:val="0"/>
                <w:numId w:val="2"/>
              </w:numPr>
              <w:rPr>
                <w:bCs/>
                <w:iCs/>
              </w:rPr>
            </w:pPr>
            <w:r w:rsidRPr="00936CC9">
              <w:rPr>
                <w:bCs/>
                <w:iCs/>
              </w:rPr>
              <w:t>Supervision of children’s safety.</w:t>
            </w:r>
          </w:p>
          <w:p w14:paraId="013F4712" w14:textId="77777777" w:rsidR="00D05F72" w:rsidRPr="00936CC9" w:rsidRDefault="00D05F72" w:rsidP="00570F83">
            <w:pPr>
              <w:pStyle w:val="ListParagraph"/>
              <w:numPr>
                <w:ilvl w:val="0"/>
                <w:numId w:val="2"/>
              </w:numPr>
              <w:rPr>
                <w:bCs/>
                <w:iCs/>
              </w:rPr>
            </w:pPr>
            <w:r w:rsidRPr="00936CC9">
              <w:rPr>
                <w:bCs/>
                <w:iCs/>
              </w:rPr>
              <w:t>Observe play rather than direct it, use tablets to record with picture evidence.</w:t>
            </w:r>
          </w:p>
          <w:p w14:paraId="00009506" w14:textId="50E99CBA" w:rsidR="00D05F72" w:rsidRPr="005B7FB4" w:rsidRDefault="00D05F72" w:rsidP="00570F83">
            <w:pPr>
              <w:pStyle w:val="ListParagraph"/>
              <w:numPr>
                <w:ilvl w:val="0"/>
                <w:numId w:val="2"/>
              </w:numPr>
              <w:rPr>
                <w:bCs/>
                <w:iCs/>
              </w:rPr>
            </w:pPr>
            <w:r w:rsidRPr="00936CC9">
              <w:rPr>
                <w:bCs/>
                <w:iCs/>
              </w:rPr>
              <w:t>Participation in activity can model play, however, wait for cues or invitation before interacting within children’s play to avoid interruption.</w:t>
            </w:r>
          </w:p>
        </w:tc>
      </w:tr>
      <w:tr w:rsidR="00D05F72" w:rsidRPr="00936CC9" w14:paraId="43BBF3B2" w14:textId="77777777" w:rsidTr="00570F83">
        <w:trPr>
          <w:trHeight w:val="1833"/>
        </w:trPr>
        <w:tc>
          <w:tcPr>
            <w:tcW w:w="9016" w:type="dxa"/>
            <w:gridSpan w:val="3"/>
          </w:tcPr>
          <w:p w14:paraId="0DBB4B47" w14:textId="77777777" w:rsidR="00D05F72" w:rsidRPr="00936CC9" w:rsidRDefault="00D05F72" w:rsidP="00570F83">
            <w:pPr>
              <w:rPr>
                <w:bCs/>
                <w:iCs/>
              </w:rPr>
            </w:pPr>
            <w:r w:rsidRPr="00936CC9">
              <w:rPr>
                <w:bCs/>
                <w:iCs/>
              </w:rPr>
              <w:lastRenderedPageBreak/>
              <w:t>The activity:</w:t>
            </w:r>
          </w:p>
          <w:p w14:paraId="65438FF9" w14:textId="77777777" w:rsidR="00D05F72" w:rsidRPr="00936CC9" w:rsidRDefault="00D05F72" w:rsidP="00570F83">
            <w:pPr>
              <w:ind w:left="360"/>
              <w:rPr>
                <w:bCs/>
                <w:iCs/>
              </w:rPr>
            </w:pPr>
            <w:r w:rsidRPr="00936CC9">
              <w:rPr>
                <w:bCs/>
                <w:iCs/>
              </w:rPr>
              <w:t xml:space="preserve">The group of children are visiting the large, school field. There are natural resources present such as leaves and acorns, a slope and it is surrounded by various types of tall trees, bushes, and a fence. </w:t>
            </w:r>
          </w:p>
          <w:p w14:paraId="6BF73199" w14:textId="77777777" w:rsidR="00D05F72" w:rsidRPr="00936CC9" w:rsidRDefault="00D05F72" w:rsidP="00570F83">
            <w:pPr>
              <w:ind w:left="360"/>
              <w:rPr>
                <w:bCs/>
                <w:iCs/>
              </w:rPr>
            </w:pPr>
          </w:p>
          <w:p w14:paraId="0536BB3D" w14:textId="77777777" w:rsidR="00D05F72" w:rsidRPr="00936CC9" w:rsidRDefault="00D05F72" w:rsidP="00570F83">
            <w:pPr>
              <w:ind w:left="360"/>
              <w:rPr>
                <w:bCs/>
                <w:iCs/>
              </w:rPr>
            </w:pPr>
            <w:r w:rsidRPr="00936CC9">
              <w:rPr>
                <w:bCs/>
                <w:iCs/>
              </w:rPr>
              <w:t>The activity will be enhanced with some reused items such as milk bottles and pots and pans that will be transported to the field for the children to use as they require.</w:t>
            </w:r>
          </w:p>
          <w:p w14:paraId="1FB9C1FE" w14:textId="77777777" w:rsidR="00D05F72" w:rsidRPr="00936CC9" w:rsidRDefault="00D05F72" w:rsidP="00570F83">
            <w:pPr>
              <w:ind w:left="360"/>
              <w:rPr>
                <w:bCs/>
                <w:iCs/>
              </w:rPr>
            </w:pPr>
          </w:p>
          <w:p w14:paraId="3453F4E8" w14:textId="77777777" w:rsidR="00D05F72" w:rsidRPr="00936CC9" w:rsidRDefault="00D05F72" w:rsidP="00570F83">
            <w:pPr>
              <w:ind w:left="360"/>
              <w:rPr>
                <w:bCs/>
                <w:iCs/>
              </w:rPr>
            </w:pPr>
            <w:r w:rsidRPr="00936CC9">
              <w:rPr>
                <w:bCs/>
                <w:iCs/>
              </w:rPr>
              <w:t>Children will be required to wear suitable attire for the activity, for example wet weather suits and wellies or sun hats and lotion.</w:t>
            </w:r>
          </w:p>
          <w:p w14:paraId="13E734A3" w14:textId="77777777" w:rsidR="00D05F72" w:rsidRPr="00936CC9" w:rsidRDefault="00D05F72" w:rsidP="00570F83">
            <w:pPr>
              <w:ind w:left="360"/>
              <w:rPr>
                <w:bCs/>
                <w:iCs/>
              </w:rPr>
            </w:pPr>
          </w:p>
          <w:p w14:paraId="27DB0837" w14:textId="77777777" w:rsidR="00D05F72" w:rsidRPr="00936CC9" w:rsidRDefault="00D05F72" w:rsidP="00570F83">
            <w:pPr>
              <w:ind w:left="360"/>
              <w:rPr>
                <w:bCs/>
                <w:iCs/>
              </w:rPr>
            </w:pPr>
            <w:r w:rsidRPr="00936CC9">
              <w:rPr>
                <w:bCs/>
                <w:iCs/>
              </w:rPr>
              <w:t>Children will be permitted to take their drinks and will be provided with a healthy fruit snack as they will have their morning break at the field.</w:t>
            </w:r>
          </w:p>
          <w:p w14:paraId="18D6E5E6" w14:textId="77777777" w:rsidR="00D05F72" w:rsidRPr="00936CC9" w:rsidRDefault="00D05F72" w:rsidP="00570F83">
            <w:pPr>
              <w:ind w:left="360"/>
              <w:rPr>
                <w:bCs/>
                <w:iCs/>
              </w:rPr>
            </w:pPr>
          </w:p>
          <w:p w14:paraId="073E59B6" w14:textId="77777777" w:rsidR="00D05F72" w:rsidRPr="00936CC9" w:rsidRDefault="00D05F72" w:rsidP="00570F83">
            <w:pPr>
              <w:ind w:left="360"/>
              <w:rPr>
                <w:bCs/>
                <w:iCs/>
              </w:rPr>
            </w:pPr>
            <w:r w:rsidRPr="00936CC9">
              <w:rPr>
                <w:bCs/>
                <w:iCs/>
              </w:rPr>
              <w:t xml:space="preserve">At arrival to the field children will be accounted for and asked to sit as the rules are explained, these include: </w:t>
            </w:r>
          </w:p>
          <w:p w14:paraId="7E045495" w14:textId="77777777" w:rsidR="00D05F72" w:rsidRPr="00936CC9" w:rsidRDefault="00D05F72" w:rsidP="00D05F72">
            <w:pPr>
              <w:pStyle w:val="ListParagraph"/>
              <w:numPr>
                <w:ilvl w:val="0"/>
                <w:numId w:val="8"/>
              </w:numPr>
              <w:rPr>
                <w:bCs/>
                <w:iCs/>
              </w:rPr>
            </w:pPr>
            <w:r w:rsidRPr="00936CC9">
              <w:rPr>
                <w:bCs/>
                <w:iCs/>
              </w:rPr>
              <w:t>That they can explore freely but must not to leave the field without permission.</w:t>
            </w:r>
          </w:p>
          <w:p w14:paraId="072DE48C" w14:textId="77777777" w:rsidR="00D05F72" w:rsidRPr="00936CC9" w:rsidRDefault="00D05F72" w:rsidP="00D05F72">
            <w:pPr>
              <w:pStyle w:val="ListParagraph"/>
              <w:numPr>
                <w:ilvl w:val="0"/>
                <w:numId w:val="8"/>
              </w:numPr>
              <w:rPr>
                <w:bCs/>
                <w:iCs/>
              </w:rPr>
            </w:pPr>
            <w:r w:rsidRPr="00936CC9">
              <w:rPr>
                <w:bCs/>
                <w:iCs/>
              </w:rPr>
              <w:t>Not to put things into their mouths, explaining that although some plants and berries are edible some are also poisonous.</w:t>
            </w:r>
          </w:p>
          <w:p w14:paraId="06A591A0" w14:textId="77777777" w:rsidR="00D05F72" w:rsidRPr="00936CC9" w:rsidRDefault="00D05F72" w:rsidP="00D05F72">
            <w:pPr>
              <w:pStyle w:val="ListParagraph"/>
              <w:numPr>
                <w:ilvl w:val="0"/>
                <w:numId w:val="8"/>
              </w:numPr>
              <w:rPr>
                <w:bCs/>
                <w:iCs/>
              </w:rPr>
            </w:pPr>
            <w:r w:rsidRPr="00936CC9">
              <w:rPr>
                <w:bCs/>
                <w:iCs/>
              </w:rPr>
              <w:t>Their fruit snack and drink can be consumed at a time of their choice, but they must do so at the tarpaulin and when finished leftovers must be put into the bin provided to be taken back to school for appropriate disposal.</w:t>
            </w:r>
          </w:p>
          <w:p w14:paraId="18D05489" w14:textId="77777777" w:rsidR="00D05F72" w:rsidRPr="00936CC9" w:rsidRDefault="00D05F72" w:rsidP="00D05F72">
            <w:pPr>
              <w:pStyle w:val="ListParagraph"/>
              <w:numPr>
                <w:ilvl w:val="0"/>
                <w:numId w:val="8"/>
              </w:numPr>
              <w:rPr>
                <w:bCs/>
                <w:iCs/>
              </w:rPr>
            </w:pPr>
            <w:r w:rsidRPr="00936CC9">
              <w:rPr>
                <w:bCs/>
                <w:iCs/>
              </w:rPr>
              <w:t>Resources used must be from the ground and if they do require something from a bush to only remove a few such as blackberries, explaining that this is for the animals that may need them for food.</w:t>
            </w:r>
          </w:p>
          <w:p w14:paraId="0B47C219" w14:textId="77777777" w:rsidR="00D05F72" w:rsidRPr="00936CC9" w:rsidRDefault="00D05F72" w:rsidP="00D05F72">
            <w:pPr>
              <w:pStyle w:val="ListParagraph"/>
              <w:numPr>
                <w:ilvl w:val="0"/>
                <w:numId w:val="8"/>
              </w:numPr>
              <w:rPr>
                <w:bCs/>
                <w:iCs/>
              </w:rPr>
            </w:pPr>
            <w:r w:rsidRPr="00936CC9">
              <w:rPr>
                <w:bCs/>
                <w:iCs/>
              </w:rPr>
              <w:t>Leave things as they have been found, for example if a log is moved to look at a minibeast habitat, replace it and any minibeasts that may be picked up for a closer look.</w:t>
            </w:r>
          </w:p>
          <w:p w14:paraId="5AEDE0A5" w14:textId="77777777" w:rsidR="00D05F72" w:rsidRPr="00936CC9" w:rsidRDefault="00D05F72" w:rsidP="00D05F72">
            <w:pPr>
              <w:pStyle w:val="ListParagraph"/>
              <w:numPr>
                <w:ilvl w:val="0"/>
                <w:numId w:val="8"/>
              </w:numPr>
              <w:rPr>
                <w:bCs/>
                <w:iCs/>
              </w:rPr>
            </w:pPr>
            <w:r w:rsidRPr="00936CC9">
              <w:rPr>
                <w:bCs/>
                <w:iCs/>
              </w:rPr>
              <w:t>Be aware of their actions and how they can affect others, such as if they decide to pick up large sticks, be careful not to hit someone who may be behind them.</w:t>
            </w:r>
          </w:p>
          <w:p w14:paraId="72CFF02E" w14:textId="77777777" w:rsidR="00D05F72" w:rsidRPr="00936CC9" w:rsidRDefault="00D05F72" w:rsidP="00570F83">
            <w:pPr>
              <w:pStyle w:val="ListParagraph"/>
              <w:ind w:left="1080"/>
              <w:rPr>
                <w:bCs/>
                <w:iCs/>
              </w:rPr>
            </w:pPr>
          </w:p>
          <w:p w14:paraId="2E3E178A" w14:textId="77777777" w:rsidR="00D05F72" w:rsidRPr="00936CC9" w:rsidRDefault="00D05F72" w:rsidP="00570F83">
            <w:pPr>
              <w:rPr>
                <w:bCs/>
                <w:iCs/>
              </w:rPr>
            </w:pPr>
            <w:r w:rsidRPr="00936CC9">
              <w:rPr>
                <w:bCs/>
                <w:iCs/>
              </w:rPr>
              <w:t>Adults can observe children and join in by playing with the resources and model how they can be used. However, this is not adult directed play so look for cues and only intervene in children’s chosen play</w:t>
            </w:r>
            <w:r>
              <w:rPr>
                <w:bCs/>
                <w:iCs/>
              </w:rPr>
              <w:t>,</w:t>
            </w:r>
            <w:r w:rsidRPr="00936CC9">
              <w:rPr>
                <w:bCs/>
                <w:iCs/>
              </w:rPr>
              <w:t xml:space="preserve"> if needed or invited, while maintaining safety. </w:t>
            </w:r>
          </w:p>
          <w:p w14:paraId="1F19C24E" w14:textId="77777777" w:rsidR="00D05F72" w:rsidRPr="00936CC9" w:rsidRDefault="00D05F72" w:rsidP="00570F83">
            <w:pPr>
              <w:rPr>
                <w:bCs/>
                <w:iCs/>
              </w:rPr>
            </w:pPr>
          </w:p>
          <w:p w14:paraId="3A3FF484" w14:textId="77777777" w:rsidR="00D05F72" w:rsidRPr="00936CC9" w:rsidRDefault="00D05F72" w:rsidP="00570F83">
            <w:pPr>
              <w:rPr>
                <w:bCs/>
                <w:iCs/>
              </w:rPr>
            </w:pPr>
            <w:r w:rsidRPr="00936CC9">
              <w:rPr>
                <w:bCs/>
                <w:iCs/>
              </w:rPr>
              <w:t>If conflict arises and children need intervention, support them to resolve the matter with restorative practice.</w:t>
            </w:r>
          </w:p>
          <w:p w14:paraId="42943F0C" w14:textId="77777777" w:rsidR="00D05F72" w:rsidRPr="00936CC9" w:rsidRDefault="00D05F72" w:rsidP="00570F83">
            <w:pPr>
              <w:rPr>
                <w:bCs/>
                <w:iCs/>
              </w:rPr>
            </w:pPr>
          </w:p>
          <w:p w14:paraId="4C439A0F" w14:textId="77777777" w:rsidR="00D05F72" w:rsidRPr="00936CC9" w:rsidRDefault="00D05F72" w:rsidP="00570F83">
            <w:pPr>
              <w:rPr>
                <w:bCs/>
                <w:iCs/>
              </w:rPr>
            </w:pPr>
            <w:r w:rsidRPr="00936CC9">
              <w:rPr>
                <w:bCs/>
                <w:iCs/>
              </w:rPr>
              <w:t>The activity promotes child led experiential learning, and the outdoor environment affords the children opportunities to be observed engaging in various activities including:</w:t>
            </w:r>
          </w:p>
          <w:p w14:paraId="5879FE1A" w14:textId="77777777" w:rsidR="00D05F72" w:rsidRPr="00936CC9" w:rsidRDefault="00D05F72" w:rsidP="00D05F72">
            <w:pPr>
              <w:pStyle w:val="ListParagraph"/>
              <w:numPr>
                <w:ilvl w:val="0"/>
                <w:numId w:val="9"/>
              </w:numPr>
              <w:rPr>
                <w:bCs/>
                <w:iCs/>
              </w:rPr>
            </w:pPr>
            <w:r w:rsidRPr="00936CC9">
              <w:rPr>
                <w:bCs/>
                <w:iCs/>
              </w:rPr>
              <w:t>Potion making.</w:t>
            </w:r>
          </w:p>
          <w:p w14:paraId="5B15FE51" w14:textId="77777777" w:rsidR="00D05F72" w:rsidRPr="00936CC9" w:rsidRDefault="00D05F72" w:rsidP="00D05F72">
            <w:pPr>
              <w:pStyle w:val="ListParagraph"/>
              <w:numPr>
                <w:ilvl w:val="0"/>
                <w:numId w:val="9"/>
              </w:numPr>
              <w:rPr>
                <w:bCs/>
                <w:iCs/>
              </w:rPr>
            </w:pPr>
            <w:r w:rsidRPr="00936CC9">
              <w:rPr>
                <w:bCs/>
                <w:iCs/>
              </w:rPr>
              <w:t>Role play, for example cooking mud pies, or fantasy characters</w:t>
            </w:r>
            <w:r>
              <w:rPr>
                <w:bCs/>
                <w:iCs/>
              </w:rPr>
              <w:t>.</w:t>
            </w:r>
          </w:p>
          <w:p w14:paraId="75CA3F37" w14:textId="77777777" w:rsidR="00D05F72" w:rsidRPr="00936CC9" w:rsidRDefault="00D05F72" w:rsidP="00D05F72">
            <w:pPr>
              <w:pStyle w:val="ListParagraph"/>
              <w:numPr>
                <w:ilvl w:val="0"/>
                <w:numId w:val="9"/>
              </w:numPr>
              <w:rPr>
                <w:bCs/>
                <w:iCs/>
              </w:rPr>
            </w:pPr>
            <w:r w:rsidRPr="00936CC9">
              <w:rPr>
                <w:bCs/>
                <w:iCs/>
              </w:rPr>
              <w:t>Creating pictures and designs including those with symmetry or repeating patterns with natural materials.</w:t>
            </w:r>
          </w:p>
          <w:p w14:paraId="6AE8205B" w14:textId="77777777" w:rsidR="00D05F72" w:rsidRPr="00936CC9" w:rsidRDefault="00D05F72" w:rsidP="00D05F72">
            <w:pPr>
              <w:pStyle w:val="ListParagraph"/>
              <w:numPr>
                <w:ilvl w:val="0"/>
                <w:numId w:val="9"/>
              </w:numPr>
              <w:rPr>
                <w:bCs/>
                <w:iCs/>
              </w:rPr>
            </w:pPr>
            <w:r w:rsidRPr="00936CC9">
              <w:rPr>
                <w:bCs/>
                <w:iCs/>
              </w:rPr>
              <w:t>Bark or leaf rubbing.</w:t>
            </w:r>
          </w:p>
          <w:p w14:paraId="662E3B2B" w14:textId="77777777" w:rsidR="00D05F72" w:rsidRPr="00936CC9" w:rsidRDefault="00D05F72" w:rsidP="00D05F72">
            <w:pPr>
              <w:pStyle w:val="ListParagraph"/>
              <w:numPr>
                <w:ilvl w:val="0"/>
                <w:numId w:val="9"/>
              </w:numPr>
              <w:rPr>
                <w:bCs/>
                <w:iCs/>
              </w:rPr>
            </w:pPr>
            <w:r w:rsidRPr="00936CC9">
              <w:rPr>
                <w:bCs/>
                <w:iCs/>
              </w:rPr>
              <w:t>Sketching.</w:t>
            </w:r>
          </w:p>
          <w:p w14:paraId="16A0C10F" w14:textId="77777777" w:rsidR="00D05F72" w:rsidRPr="00936CC9" w:rsidRDefault="00D05F72" w:rsidP="00D05F72">
            <w:pPr>
              <w:pStyle w:val="ListParagraph"/>
              <w:numPr>
                <w:ilvl w:val="0"/>
                <w:numId w:val="9"/>
              </w:numPr>
              <w:tabs>
                <w:tab w:val="left" w:pos="6345"/>
              </w:tabs>
              <w:rPr>
                <w:bCs/>
                <w:iCs/>
              </w:rPr>
            </w:pPr>
            <w:r w:rsidRPr="00936CC9">
              <w:rPr>
                <w:bCs/>
                <w:iCs/>
              </w:rPr>
              <w:t>Sorting, using the muffin tins and egg boxes and naturally found materials such as leaves or acorns.</w:t>
            </w:r>
            <w:r w:rsidRPr="00936CC9">
              <w:rPr>
                <w:bCs/>
                <w:iCs/>
              </w:rPr>
              <w:tab/>
              <w:t>.</w:t>
            </w:r>
          </w:p>
          <w:p w14:paraId="301B0729" w14:textId="77777777" w:rsidR="00D05F72" w:rsidRPr="00936CC9" w:rsidRDefault="00D05F72" w:rsidP="00D05F72">
            <w:pPr>
              <w:pStyle w:val="ListParagraph"/>
              <w:numPr>
                <w:ilvl w:val="0"/>
                <w:numId w:val="9"/>
              </w:numPr>
              <w:rPr>
                <w:bCs/>
                <w:iCs/>
              </w:rPr>
            </w:pPr>
            <w:r w:rsidRPr="00936CC9">
              <w:rPr>
                <w:bCs/>
                <w:iCs/>
              </w:rPr>
              <w:t>Balancing on tree roots.</w:t>
            </w:r>
          </w:p>
          <w:p w14:paraId="17EE77E7" w14:textId="77777777" w:rsidR="00D05F72" w:rsidRPr="00936CC9" w:rsidRDefault="00D05F72" w:rsidP="00D05F72">
            <w:pPr>
              <w:pStyle w:val="ListParagraph"/>
              <w:numPr>
                <w:ilvl w:val="0"/>
                <w:numId w:val="9"/>
              </w:numPr>
              <w:rPr>
                <w:bCs/>
                <w:iCs/>
              </w:rPr>
            </w:pPr>
            <w:r>
              <w:rPr>
                <w:bCs/>
                <w:iCs/>
              </w:rPr>
              <w:t>Movement</w:t>
            </w:r>
            <w:r w:rsidRPr="00936CC9">
              <w:rPr>
                <w:bCs/>
                <w:iCs/>
              </w:rPr>
              <w:t xml:space="preserve"> in the open space.</w:t>
            </w:r>
          </w:p>
          <w:p w14:paraId="327AA1C0" w14:textId="77777777" w:rsidR="00D05F72" w:rsidRPr="00936CC9" w:rsidRDefault="00D05F72" w:rsidP="00D05F72">
            <w:pPr>
              <w:pStyle w:val="ListParagraph"/>
              <w:numPr>
                <w:ilvl w:val="0"/>
                <w:numId w:val="9"/>
              </w:numPr>
              <w:rPr>
                <w:bCs/>
                <w:iCs/>
              </w:rPr>
            </w:pPr>
            <w:r w:rsidRPr="00936CC9">
              <w:rPr>
                <w:bCs/>
                <w:iCs/>
              </w:rPr>
              <w:lastRenderedPageBreak/>
              <w:t>Rolling on the slope.</w:t>
            </w:r>
          </w:p>
          <w:p w14:paraId="259C0B82" w14:textId="77777777" w:rsidR="00D05F72" w:rsidRPr="00F810FB" w:rsidRDefault="00D05F72" w:rsidP="00D05F72">
            <w:pPr>
              <w:pStyle w:val="ListParagraph"/>
              <w:numPr>
                <w:ilvl w:val="0"/>
                <w:numId w:val="9"/>
              </w:numPr>
              <w:rPr>
                <w:bCs/>
                <w:iCs/>
              </w:rPr>
            </w:pPr>
            <w:r w:rsidRPr="00936CC9">
              <w:rPr>
                <w:bCs/>
                <w:iCs/>
              </w:rPr>
              <w:t>Building dens.</w:t>
            </w:r>
          </w:p>
          <w:p w14:paraId="6E723C03" w14:textId="77777777" w:rsidR="00D05F72" w:rsidRPr="0055185E" w:rsidRDefault="00D05F72" w:rsidP="00D05F72">
            <w:pPr>
              <w:pStyle w:val="ListParagraph"/>
              <w:numPr>
                <w:ilvl w:val="0"/>
                <w:numId w:val="9"/>
              </w:numPr>
              <w:rPr>
                <w:bCs/>
                <w:iCs/>
              </w:rPr>
            </w:pPr>
            <w:r w:rsidRPr="00936CC9">
              <w:rPr>
                <w:bCs/>
                <w:iCs/>
              </w:rPr>
              <w:t>Building homes for animals</w:t>
            </w:r>
            <w:r>
              <w:rPr>
                <w:bCs/>
                <w:iCs/>
              </w:rPr>
              <w:t>.</w:t>
            </w:r>
          </w:p>
          <w:p w14:paraId="2F752B5D" w14:textId="77777777" w:rsidR="00D05F72" w:rsidRPr="00936CC9" w:rsidRDefault="00D05F72" w:rsidP="00D05F72">
            <w:pPr>
              <w:pStyle w:val="ListParagraph"/>
              <w:numPr>
                <w:ilvl w:val="0"/>
                <w:numId w:val="9"/>
              </w:numPr>
              <w:rPr>
                <w:bCs/>
                <w:iCs/>
              </w:rPr>
            </w:pPr>
            <w:r w:rsidRPr="00936CC9">
              <w:rPr>
                <w:bCs/>
                <w:iCs/>
              </w:rPr>
              <w:t>Exploring and identifying their surroundings such as looking for minibeasts or taking apart acorns.</w:t>
            </w:r>
          </w:p>
          <w:p w14:paraId="3D0D5465" w14:textId="77777777" w:rsidR="00D05F72" w:rsidRPr="00936CC9" w:rsidRDefault="00D05F72" w:rsidP="00D05F72">
            <w:pPr>
              <w:pStyle w:val="ListParagraph"/>
              <w:numPr>
                <w:ilvl w:val="0"/>
                <w:numId w:val="9"/>
              </w:numPr>
              <w:rPr>
                <w:bCs/>
                <w:iCs/>
              </w:rPr>
            </w:pPr>
            <w:r w:rsidRPr="00936CC9">
              <w:rPr>
                <w:bCs/>
                <w:iCs/>
              </w:rPr>
              <w:t>Small world play, such as using stones as creatures.</w:t>
            </w:r>
          </w:p>
          <w:p w14:paraId="436B76B7" w14:textId="77777777" w:rsidR="00D05F72" w:rsidRPr="00936CC9" w:rsidRDefault="00D05F72" w:rsidP="00D05F72">
            <w:pPr>
              <w:pStyle w:val="ListParagraph"/>
              <w:numPr>
                <w:ilvl w:val="0"/>
                <w:numId w:val="9"/>
              </w:numPr>
              <w:rPr>
                <w:bCs/>
                <w:iCs/>
              </w:rPr>
            </w:pPr>
            <w:r w:rsidRPr="00936CC9">
              <w:rPr>
                <w:bCs/>
                <w:iCs/>
              </w:rPr>
              <w:t>Using tablets to record findings, take pictures or find information.</w:t>
            </w:r>
          </w:p>
          <w:p w14:paraId="0CB62406" w14:textId="77777777" w:rsidR="00D05F72" w:rsidRPr="00936CC9" w:rsidRDefault="00D05F72" w:rsidP="00D05F72">
            <w:pPr>
              <w:pStyle w:val="ListParagraph"/>
              <w:numPr>
                <w:ilvl w:val="0"/>
                <w:numId w:val="9"/>
              </w:numPr>
              <w:rPr>
                <w:bCs/>
                <w:iCs/>
              </w:rPr>
            </w:pPr>
            <w:r w:rsidRPr="00936CC9">
              <w:rPr>
                <w:bCs/>
                <w:iCs/>
              </w:rPr>
              <w:t>Spinning.</w:t>
            </w:r>
          </w:p>
          <w:p w14:paraId="4290AFFA" w14:textId="77777777" w:rsidR="00D05F72" w:rsidRPr="00936CC9" w:rsidRDefault="00D05F72" w:rsidP="00D05F72">
            <w:pPr>
              <w:pStyle w:val="ListParagraph"/>
              <w:numPr>
                <w:ilvl w:val="0"/>
                <w:numId w:val="9"/>
              </w:numPr>
              <w:rPr>
                <w:bCs/>
                <w:iCs/>
              </w:rPr>
            </w:pPr>
            <w:r w:rsidRPr="00936CC9">
              <w:rPr>
                <w:bCs/>
                <w:iCs/>
              </w:rPr>
              <w:t>Measuring.</w:t>
            </w:r>
          </w:p>
        </w:tc>
      </w:tr>
    </w:tbl>
    <w:p w14:paraId="6E7671AB" w14:textId="77777777" w:rsidR="00D05F72" w:rsidRDefault="00D05F72" w:rsidP="000D22F8">
      <w:pPr>
        <w:tabs>
          <w:tab w:val="center" w:pos="4320"/>
          <w:tab w:val="right" w:pos="8640"/>
        </w:tabs>
        <w:rPr>
          <w:rFonts w:ascii="Calibri" w:eastAsia="MS Mincho" w:hAnsi="Calibri"/>
          <w:b/>
          <w:sz w:val="56"/>
          <w:szCs w:val="56"/>
        </w:rPr>
        <w:sectPr w:rsidR="00D05F72" w:rsidSect="000D22F8">
          <w:pgSz w:w="11906" w:h="16838"/>
          <w:pgMar w:top="720" w:right="720" w:bottom="720" w:left="720" w:header="720" w:footer="720" w:gutter="0"/>
          <w:cols w:space="720"/>
          <w:docGrid w:linePitch="360"/>
        </w:sectPr>
      </w:pPr>
    </w:p>
    <w:p w14:paraId="2EAE4FFA" w14:textId="426A86F0" w:rsidR="000D22F8" w:rsidRPr="005B7FB4" w:rsidRDefault="005B7FB4" w:rsidP="000D22F8">
      <w:pPr>
        <w:tabs>
          <w:tab w:val="center" w:pos="4320"/>
          <w:tab w:val="right" w:pos="8640"/>
        </w:tabs>
        <w:rPr>
          <w:rFonts w:eastAsia="MS Mincho"/>
          <w:bCs/>
          <w:sz w:val="12"/>
          <w:szCs w:val="12"/>
          <w:u w:val="single"/>
        </w:rPr>
      </w:pPr>
      <w:r>
        <w:rPr>
          <w:rFonts w:eastAsia="MS Mincho"/>
          <w:bCs/>
          <w:u w:val="single"/>
        </w:rPr>
        <w:lastRenderedPageBreak/>
        <w:t>Component</w:t>
      </w:r>
      <w:r w:rsidR="00BD3C01" w:rsidRPr="005B7FB4">
        <w:rPr>
          <w:rFonts w:eastAsia="MS Mincho"/>
          <w:bCs/>
          <w:u w:val="single"/>
        </w:rPr>
        <w:t xml:space="preserve"> 2 </w:t>
      </w:r>
      <w:r w:rsidR="000D22F8" w:rsidRPr="005B7FB4">
        <w:rPr>
          <w:rFonts w:eastAsia="MS Mincho"/>
          <w:bCs/>
          <w:u w:val="single"/>
        </w:rPr>
        <w:t>RISK BENEFIT ASSESSMENT</w:t>
      </w:r>
    </w:p>
    <w:p w14:paraId="703F089A" w14:textId="77777777" w:rsidR="000D22F8" w:rsidRPr="00117C97" w:rsidRDefault="000D22F8" w:rsidP="000D22F8">
      <w:pPr>
        <w:tabs>
          <w:tab w:val="left" w:pos="1418"/>
          <w:tab w:val="center" w:pos="4320"/>
          <w:tab w:val="right" w:pos="8640"/>
        </w:tabs>
        <w:rPr>
          <w:rFonts w:ascii="Calibri" w:eastAsia="MS Mincho" w:hAnsi="Calibri"/>
        </w:rPr>
      </w:pPr>
    </w:p>
    <w:tbl>
      <w:tblPr>
        <w:tblStyle w:val="TableGrid1"/>
        <w:tblW w:w="0" w:type="auto"/>
        <w:tblInd w:w="108" w:type="dxa"/>
        <w:tblLook w:val="04A0" w:firstRow="1" w:lastRow="0" w:firstColumn="1" w:lastColumn="0" w:noHBand="0" w:noVBand="1"/>
      </w:tblPr>
      <w:tblGrid>
        <w:gridCol w:w="2268"/>
        <w:gridCol w:w="7655"/>
        <w:gridCol w:w="1701"/>
        <w:gridCol w:w="2835"/>
      </w:tblGrid>
      <w:tr w:rsidR="000D22F8" w:rsidRPr="00216575" w14:paraId="1EA37408" w14:textId="77777777" w:rsidTr="00DE0AFD">
        <w:tc>
          <w:tcPr>
            <w:tcW w:w="2268" w:type="dxa"/>
            <w:shd w:val="clear" w:color="auto" w:fill="D9D9D9"/>
          </w:tcPr>
          <w:p w14:paraId="3D39F388" w14:textId="77777777" w:rsidR="000D22F8" w:rsidRPr="00216575" w:rsidRDefault="000D22F8" w:rsidP="00DE0AFD">
            <w:r w:rsidRPr="00216575">
              <w:rPr>
                <w:b/>
              </w:rPr>
              <w:t>Location / Activity:</w:t>
            </w:r>
          </w:p>
        </w:tc>
        <w:tc>
          <w:tcPr>
            <w:tcW w:w="7655" w:type="dxa"/>
          </w:tcPr>
          <w:p w14:paraId="73407E59" w14:textId="77777777" w:rsidR="000D22F8" w:rsidRPr="00216575" w:rsidRDefault="000D22F8" w:rsidP="00DE0AFD">
            <w:r w:rsidRPr="00216575">
              <w:t xml:space="preserve">School field </w:t>
            </w:r>
          </w:p>
        </w:tc>
        <w:tc>
          <w:tcPr>
            <w:tcW w:w="1701" w:type="dxa"/>
            <w:shd w:val="clear" w:color="auto" w:fill="D9D9D9"/>
          </w:tcPr>
          <w:p w14:paraId="0C3C0349" w14:textId="77777777" w:rsidR="000D22F8" w:rsidRPr="00216575" w:rsidRDefault="000D22F8" w:rsidP="00DE0AFD">
            <w:r w:rsidRPr="00216575">
              <w:rPr>
                <w:b/>
              </w:rPr>
              <w:t>Date:</w:t>
            </w:r>
          </w:p>
        </w:tc>
        <w:tc>
          <w:tcPr>
            <w:tcW w:w="2835" w:type="dxa"/>
          </w:tcPr>
          <w:p w14:paraId="7556D12C" w14:textId="6608A995" w:rsidR="000D22F8" w:rsidRPr="00216575" w:rsidRDefault="00BD3C01" w:rsidP="00DE0AFD">
            <w:r>
              <w:t>14/09/2020</w:t>
            </w:r>
          </w:p>
        </w:tc>
      </w:tr>
      <w:tr w:rsidR="000D22F8" w:rsidRPr="00216575" w14:paraId="2D822B63" w14:textId="77777777" w:rsidTr="00DE0AFD">
        <w:tc>
          <w:tcPr>
            <w:tcW w:w="2268" w:type="dxa"/>
            <w:shd w:val="clear" w:color="auto" w:fill="D9D9D9"/>
          </w:tcPr>
          <w:p w14:paraId="7FA711DF" w14:textId="77777777" w:rsidR="000D22F8" w:rsidRPr="00216575" w:rsidRDefault="000D22F8" w:rsidP="00DE0AFD">
            <w:r w:rsidRPr="00216575">
              <w:rPr>
                <w:b/>
              </w:rPr>
              <w:t>Assessor:</w:t>
            </w:r>
            <w:r w:rsidRPr="00216575">
              <w:t xml:space="preserve">  </w:t>
            </w:r>
          </w:p>
        </w:tc>
        <w:tc>
          <w:tcPr>
            <w:tcW w:w="7655" w:type="dxa"/>
          </w:tcPr>
          <w:p w14:paraId="47659657" w14:textId="6B40E72E" w:rsidR="000D22F8" w:rsidRPr="00216575" w:rsidRDefault="00BD3C01" w:rsidP="00DE0AFD">
            <w:r>
              <w:t>Leader</w:t>
            </w:r>
          </w:p>
        </w:tc>
        <w:tc>
          <w:tcPr>
            <w:tcW w:w="1701" w:type="dxa"/>
            <w:shd w:val="clear" w:color="auto" w:fill="D9D9D9"/>
          </w:tcPr>
          <w:p w14:paraId="1F456B0A" w14:textId="77777777" w:rsidR="000D22F8" w:rsidRPr="00216575" w:rsidRDefault="000D22F8" w:rsidP="00DE0AFD">
            <w:r w:rsidRPr="00216575">
              <w:rPr>
                <w:b/>
              </w:rPr>
              <w:t>Review date:</w:t>
            </w:r>
            <w:r w:rsidRPr="00216575">
              <w:t xml:space="preserve">  </w:t>
            </w:r>
          </w:p>
        </w:tc>
        <w:tc>
          <w:tcPr>
            <w:tcW w:w="2835" w:type="dxa"/>
          </w:tcPr>
          <w:p w14:paraId="45281388" w14:textId="0201741B" w:rsidR="000D22F8" w:rsidRPr="00216575" w:rsidRDefault="00BD3C01" w:rsidP="00DE0AFD">
            <w:r>
              <w:t>14/09/2021</w:t>
            </w:r>
          </w:p>
        </w:tc>
      </w:tr>
    </w:tbl>
    <w:p w14:paraId="75C74CC7" w14:textId="77777777" w:rsidR="000D22F8" w:rsidRPr="00216575" w:rsidRDefault="000D22F8" w:rsidP="000D22F8">
      <w:pPr>
        <w:rPr>
          <w:rFonts w:eastAsia="MS Mincho"/>
        </w:rPr>
      </w:pPr>
    </w:p>
    <w:p w14:paraId="79D969FF" w14:textId="77777777" w:rsidR="000D22F8" w:rsidRPr="00216575" w:rsidRDefault="000D22F8" w:rsidP="000D22F8">
      <w:pPr>
        <w:rPr>
          <w:rFonts w:eastAsia="MS Mincho"/>
        </w:rPr>
      </w:pPr>
    </w:p>
    <w:tbl>
      <w:tblPr>
        <w:tblStyle w:val="TableGrid1"/>
        <w:tblW w:w="14601" w:type="dxa"/>
        <w:tblInd w:w="108" w:type="dxa"/>
        <w:tblLook w:val="04A0" w:firstRow="1" w:lastRow="0" w:firstColumn="1" w:lastColumn="0" w:noHBand="0" w:noVBand="1"/>
      </w:tblPr>
      <w:tblGrid>
        <w:gridCol w:w="1554"/>
        <w:gridCol w:w="2927"/>
        <w:gridCol w:w="2262"/>
        <w:gridCol w:w="1056"/>
        <w:gridCol w:w="5545"/>
        <w:gridCol w:w="1257"/>
      </w:tblGrid>
      <w:tr w:rsidR="000D22F8" w:rsidRPr="00216575" w14:paraId="342DEA80" w14:textId="77777777" w:rsidTr="00DE0AFD">
        <w:trPr>
          <w:cantSplit/>
          <w:tblHeader/>
        </w:trPr>
        <w:tc>
          <w:tcPr>
            <w:tcW w:w="1560" w:type="dxa"/>
            <w:shd w:val="clear" w:color="auto" w:fill="D9D9D9"/>
            <w:vAlign w:val="center"/>
          </w:tcPr>
          <w:p w14:paraId="24C457A5" w14:textId="77777777" w:rsidR="000D22F8" w:rsidRPr="00216575" w:rsidRDefault="000D22F8" w:rsidP="00DE0AFD">
            <w:pPr>
              <w:autoSpaceDE w:val="0"/>
              <w:autoSpaceDN w:val="0"/>
              <w:adjustRightInd w:val="0"/>
              <w:rPr>
                <w:b/>
              </w:rPr>
            </w:pPr>
            <w:r w:rsidRPr="00216575">
              <w:rPr>
                <w:b/>
              </w:rPr>
              <w:t>ACTIVITY</w:t>
            </w:r>
          </w:p>
        </w:tc>
        <w:tc>
          <w:tcPr>
            <w:tcW w:w="2976" w:type="dxa"/>
            <w:shd w:val="clear" w:color="auto" w:fill="D9D9D9"/>
            <w:vAlign w:val="center"/>
          </w:tcPr>
          <w:p w14:paraId="1B632019" w14:textId="77777777" w:rsidR="000D22F8" w:rsidRPr="00216575" w:rsidRDefault="000D22F8" w:rsidP="00DE0AFD">
            <w:pPr>
              <w:rPr>
                <w:b/>
              </w:rPr>
            </w:pPr>
            <w:r w:rsidRPr="00216575">
              <w:rPr>
                <w:b/>
              </w:rPr>
              <w:t>How will young people BENEFIT from this activity?</w:t>
            </w:r>
          </w:p>
        </w:tc>
        <w:tc>
          <w:tcPr>
            <w:tcW w:w="2268" w:type="dxa"/>
            <w:shd w:val="clear" w:color="auto" w:fill="D9D9D9"/>
            <w:vAlign w:val="center"/>
          </w:tcPr>
          <w:p w14:paraId="44D319AD" w14:textId="77777777" w:rsidR="000D22F8" w:rsidRPr="00216575" w:rsidRDefault="000D22F8" w:rsidP="00DE0AFD">
            <w:pPr>
              <w:autoSpaceDE w:val="0"/>
              <w:autoSpaceDN w:val="0"/>
              <w:adjustRightInd w:val="0"/>
              <w:rPr>
                <w:b/>
              </w:rPr>
            </w:pPr>
            <w:r w:rsidRPr="00216575">
              <w:rPr>
                <w:b/>
              </w:rPr>
              <w:t>Possible hazards</w:t>
            </w:r>
          </w:p>
        </w:tc>
        <w:tc>
          <w:tcPr>
            <w:tcW w:w="993" w:type="dxa"/>
            <w:shd w:val="clear" w:color="auto" w:fill="D9D9D9"/>
            <w:vAlign w:val="center"/>
          </w:tcPr>
          <w:p w14:paraId="718CDD55" w14:textId="77777777" w:rsidR="000D22F8" w:rsidRPr="00216575" w:rsidRDefault="000D22F8" w:rsidP="00DE0AFD">
            <w:pPr>
              <w:rPr>
                <w:b/>
              </w:rPr>
            </w:pPr>
            <w:r w:rsidRPr="00216575">
              <w:rPr>
                <w:b/>
              </w:rPr>
              <w:t>Who is at risk?</w:t>
            </w:r>
          </w:p>
        </w:tc>
        <w:tc>
          <w:tcPr>
            <w:tcW w:w="5670" w:type="dxa"/>
            <w:shd w:val="clear" w:color="auto" w:fill="D9D9D9"/>
            <w:vAlign w:val="center"/>
          </w:tcPr>
          <w:p w14:paraId="4413FDC4" w14:textId="77777777" w:rsidR="000D22F8" w:rsidRPr="00216575" w:rsidRDefault="000D22F8" w:rsidP="00DE0AFD">
            <w:pPr>
              <w:rPr>
                <w:b/>
              </w:rPr>
            </w:pPr>
            <w:r w:rsidRPr="00216575">
              <w:rPr>
                <w:b/>
              </w:rPr>
              <w:t>PRECAUTIONS in place to reduce the risk of injury</w:t>
            </w:r>
          </w:p>
        </w:tc>
        <w:tc>
          <w:tcPr>
            <w:tcW w:w="1134" w:type="dxa"/>
            <w:shd w:val="clear" w:color="auto" w:fill="D9D9D9"/>
            <w:vAlign w:val="center"/>
          </w:tcPr>
          <w:p w14:paraId="4DFB13A8" w14:textId="77777777" w:rsidR="000D22F8" w:rsidRPr="00216575" w:rsidRDefault="000D22F8" w:rsidP="00DE0AFD">
            <w:pPr>
              <w:autoSpaceDE w:val="0"/>
              <w:autoSpaceDN w:val="0"/>
              <w:adjustRightInd w:val="0"/>
              <w:rPr>
                <w:b/>
              </w:rPr>
            </w:pPr>
            <w:r w:rsidRPr="00216575">
              <w:rPr>
                <w:b/>
              </w:rPr>
              <w:t>Overall risk RATING: L/M/H</w:t>
            </w:r>
          </w:p>
        </w:tc>
      </w:tr>
      <w:tr w:rsidR="000D22F8" w:rsidRPr="00216575" w14:paraId="178BC2A7" w14:textId="77777777" w:rsidTr="00DE0AFD">
        <w:trPr>
          <w:cantSplit/>
          <w:trHeight w:val="1361"/>
        </w:trPr>
        <w:tc>
          <w:tcPr>
            <w:tcW w:w="1560" w:type="dxa"/>
            <w:vAlign w:val="center"/>
          </w:tcPr>
          <w:p w14:paraId="6089FB80" w14:textId="77777777" w:rsidR="000D22F8" w:rsidRPr="00216575" w:rsidRDefault="000D22F8" w:rsidP="00DE0AFD">
            <w:pPr>
              <w:autoSpaceDE w:val="0"/>
              <w:autoSpaceDN w:val="0"/>
              <w:adjustRightInd w:val="0"/>
            </w:pPr>
            <w:r w:rsidRPr="00216575">
              <w:t xml:space="preserve">Exploration of the field. </w:t>
            </w:r>
          </w:p>
        </w:tc>
        <w:tc>
          <w:tcPr>
            <w:tcW w:w="2976" w:type="dxa"/>
            <w:vAlign w:val="center"/>
          </w:tcPr>
          <w:p w14:paraId="288256E3" w14:textId="77777777" w:rsidR="000D22F8" w:rsidRPr="00216575" w:rsidRDefault="000D22F8" w:rsidP="00DE0AFD">
            <w:pPr>
              <w:autoSpaceDE w:val="0"/>
              <w:autoSpaceDN w:val="0"/>
              <w:adjustRightInd w:val="0"/>
            </w:pPr>
            <w:r w:rsidRPr="00216575">
              <w:t>Exploration of the field enables children to participate in physical play in a wide area.</w:t>
            </w:r>
          </w:p>
          <w:p w14:paraId="2B4BFFD5" w14:textId="77777777" w:rsidR="000D22F8" w:rsidRPr="00216575" w:rsidRDefault="000D22F8" w:rsidP="00DE0AFD">
            <w:pPr>
              <w:autoSpaceDE w:val="0"/>
              <w:autoSpaceDN w:val="0"/>
              <w:adjustRightInd w:val="0"/>
            </w:pPr>
            <w:r w:rsidRPr="00216575">
              <w:t xml:space="preserve">It enables actions such as spinning and running that cannot be done in an indoor environment. These actions promote sensory processing development including proprioception, </w:t>
            </w:r>
            <w:proofErr w:type="spellStart"/>
            <w:r w:rsidRPr="00216575">
              <w:t>kinesethia</w:t>
            </w:r>
            <w:proofErr w:type="spellEnd"/>
            <w:r w:rsidRPr="00216575">
              <w:t xml:space="preserve"> and the vestibular system.</w:t>
            </w:r>
          </w:p>
          <w:p w14:paraId="1DA25F27" w14:textId="77777777" w:rsidR="000D22F8" w:rsidRPr="00216575" w:rsidRDefault="000D22F8" w:rsidP="00DE0AFD">
            <w:pPr>
              <w:autoSpaceDE w:val="0"/>
              <w:autoSpaceDN w:val="0"/>
              <w:adjustRightInd w:val="0"/>
            </w:pPr>
            <w:r w:rsidRPr="00216575">
              <w:t>It can promote independence and self-esteem as the children can explore the large area in self-directed play.</w:t>
            </w:r>
          </w:p>
        </w:tc>
        <w:tc>
          <w:tcPr>
            <w:tcW w:w="2268" w:type="dxa"/>
            <w:vAlign w:val="center"/>
          </w:tcPr>
          <w:p w14:paraId="79292DA9" w14:textId="77777777" w:rsidR="000D22F8" w:rsidRPr="00216575" w:rsidRDefault="000D22F8" w:rsidP="00DE0AFD">
            <w:pPr>
              <w:contextualSpacing/>
            </w:pPr>
            <w:r w:rsidRPr="00216575">
              <w:t>Disappearance of a child.</w:t>
            </w:r>
          </w:p>
          <w:p w14:paraId="3BC9AC13" w14:textId="77777777" w:rsidR="000D22F8" w:rsidRPr="00216575" w:rsidRDefault="000D22F8" w:rsidP="00DE0AFD">
            <w:pPr>
              <w:contextualSpacing/>
            </w:pPr>
            <w:r w:rsidRPr="00216575">
              <w:t>Eating poisonous berries/mushrooms.</w:t>
            </w:r>
          </w:p>
          <w:p w14:paraId="42DB1C29" w14:textId="77777777" w:rsidR="000D22F8" w:rsidRPr="00216575" w:rsidRDefault="000D22F8" w:rsidP="00DE0AFD">
            <w:pPr>
              <w:contextualSpacing/>
            </w:pPr>
            <w:r w:rsidRPr="00216575">
              <w:t>Choking.</w:t>
            </w:r>
          </w:p>
          <w:p w14:paraId="6AD420C4" w14:textId="77777777" w:rsidR="000D22F8" w:rsidRPr="00216575" w:rsidRDefault="000D22F8" w:rsidP="00DE0AFD">
            <w:pPr>
              <w:contextualSpacing/>
            </w:pPr>
            <w:r w:rsidRPr="00216575">
              <w:t>Allergies.</w:t>
            </w:r>
          </w:p>
          <w:p w14:paraId="66F9F12B" w14:textId="77777777" w:rsidR="000D22F8" w:rsidRPr="00216575" w:rsidRDefault="000D22F8" w:rsidP="00DE0AFD">
            <w:r w:rsidRPr="00216575">
              <w:t>Falls, trips, abrasions, cuts.</w:t>
            </w:r>
          </w:p>
        </w:tc>
        <w:tc>
          <w:tcPr>
            <w:tcW w:w="993" w:type="dxa"/>
            <w:vAlign w:val="center"/>
          </w:tcPr>
          <w:p w14:paraId="1DA5E31A" w14:textId="77777777" w:rsidR="000D22F8" w:rsidRPr="00216575" w:rsidRDefault="000D22F8" w:rsidP="00DE0AFD">
            <w:r w:rsidRPr="00216575">
              <w:t>Children</w:t>
            </w:r>
          </w:p>
        </w:tc>
        <w:tc>
          <w:tcPr>
            <w:tcW w:w="5670" w:type="dxa"/>
            <w:vAlign w:val="center"/>
          </w:tcPr>
          <w:p w14:paraId="0006262E" w14:textId="77777777" w:rsidR="000D22F8" w:rsidRPr="00216575" w:rsidRDefault="000D22F8" w:rsidP="000D22F8">
            <w:pPr>
              <w:pStyle w:val="ListParagraph"/>
              <w:numPr>
                <w:ilvl w:val="0"/>
                <w:numId w:val="21"/>
              </w:numPr>
            </w:pPr>
            <w:r w:rsidRPr="00216575">
              <w:t>Correct adult to child ratio.</w:t>
            </w:r>
          </w:p>
          <w:p w14:paraId="06F35C00" w14:textId="77777777" w:rsidR="000D22F8" w:rsidRPr="00216575" w:rsidRDefault="000D22F8" w:rsidP="000D22F8">
            <w:pPr>
              <w:pStyle w:val="ListParagraph"/>
              <w:numPr>
                <w:ilvl w:val="0"/>
                <w:numId w:val="21"/>
              </w:numPr>
            </w:pPr>
            <w:r w:rsidRPr="00216575">
              <w:t>Adults to place themselves in situations that observe children without disturbing play.</w:t>
            </w:r>
          </w:p>
          <w:p w14:paraId="411D22B3" w14:textId="77777777" w:rsidR="000D22F8" w:rsidRPr="00216575" w:rsidRDefault="000D22F8" w:rsidP="000D22F8">
            <w:pPr>
              <w:pStyle w:val="ListParagraph"/>
              <w:numPr>
                <w:ilvl w:val="0"/>
                <w:numId w:val="21"/>
              </w:numPr>
            </w:pPr>
            <w:r w:rsidRPr="00216575">
              <w:t>Rules of exploration explained to children at beginning of activity.</w:t>
            </w:r>
          </w:p>
          <w:p w14:paraId="15C90517" w14:textId="77777777" w:rsidR="000D22F8" w:rsidRPr="00216575" w:rsidRDefault="000D22F8" w:rsidP="000D22F8">
            <w:pPr>
              <w:pStyle w:val="ListParagraph"/>
              <w:numPr>
                <w:ilvl w:val="0"/>
                <w:numId w:val="21"/>
              </w:numPr>
            </w:pPr>
            <w:r w:rsidRPr="00216575">
              <w:t>The field is enclosed with a fence, so danger of child disappearance is low.</w:t>
            </w:r>
          </w:p>
          <w:p w14:paraId="5BD4FF5F" w14:textId="77777777" w:rsidR="000D22F8" w:rsidRPr="00216575" w:rsidRDefault="000D22F8" w:rsidP="000D22F8">
            <w:pPr>
              <w:pStyle w:val="ListParagraph"/>
              <w:numPr>
                <w:ilvl w:val="0"/>
                <w:numId w:val="21"/>
              </w:numPr>
            </w:pPr>
            <w:r w:rsidRPr="00216575">
              <w:t>Check the area for hazardous items such as glass or faeces and that the fence is intact.</w:t>
            </w:r>
          </w:p>
        </w:tc>
        <w:tc>
          <w:tcPr>
            <w:tcW w:w="1134" w:type="dxa"/>
            <w:vAlign w:val="center"/>
          </w:tcPr>
          <w:p w14:paraId="1555CC4F" w14:textId="77777777" w:rsidR="000D22F8" w:rsidRPr="00216575" w:rsidRDefault="000D22F8" w:rsidP="00DE0AFD">
            <w:r w:rsidRPr="00216575">
              <w:t>low</w:t>
            </w:r>
          </w:p>
        </w:tc>
      </w:tr>
      <w:tr w:rsidR="000D22F8" w:rsidRPr="00216575" w14:paraId="47A0B9B0" w14:textId="77777777" w:rsidTr="00DE0AFD">
        <w:trPr>
          <w:cantSplit/>
          <w:trHeight w:val="1361"/>
        </w:trPr>
        <w:tc>
          <w:tcPr>
            <w:tcW w:w="1560" w:type="dxa"/>
            <w:vAlign w:val="center"/>
          </w:tcPr>
          <w:p w14:paraId="67B72CE0" w14:textId="77777777" w:rsidR="000D22F8" w:rsidRPr="00216575" w:rsidRDefault="000D22F8" w:rsidP="00DE0AFD">
            <w:pPr>
              <w:autoSpaceDE w:val="0"/>
              <w:autoSpaceDN w:val="0"/>
              <w:adjustRightInd w:val="0"/>
            </w:pPr>
            <w:r w:rsidRPr="00216575">
              <w:lastRenderedPageBreak/>
              <w:t>Exploring tree roots.</w:t>
            </w:r>
          </w:p>
        </w:tc>
        <w:tc>
          <w:tcPr>
            <w:tcW w:w="2976" w:type="dxa"/>
            <w:vAlign w:val="center"/>
          </w:tcPr>
          <w:p w14:paraId="79416DA8" w14:textId="77777777" w:rsidR="000D22F8" w:rsidRPr="00216575" w:rsidRDefault="000D22F8" w:rsidP="00DE0AFD">
            <w:pPr>
              <w:autoSpaceDE w:val="0"/>
              <w:autoSpaceDN w:val="0"/>
              <w:adjustRightInd w:val="0"/>
            </w:pPr>
            <w:r w:rsidRPr="00216575">
              <w:t xml:space="preserve">Exploration of tree roots enables children to engage in physical and risky play that promotes balance and development of gross motor skills. </w:t>
            </w:r>
          </w:p>
          <w:p w14:paraId="5E18AF87" w14:textId="77777777" w:rsidR="000D22F8" w:rsidRPr="00216575" w:rsidRDefault="000D22F8" w:rsidP="00DE0AFD">
            <w:pPr>
              <w:autoSpaceDE w:val="0"/>
              <w:autoSpaceDN w:val="0"/>
              <w:adjustRightInd w:val="0"/>
            </w:pPr>
            <w:r w:rsidRPr="00216575">
              <w:t>Also building resilience and self-esteem.</w:t>
            </w:r>
          </w:p>
          <w:p w14:paraId="7412C4A7" w14:textId="77777777" w:rsidR="000D22F8" w:rsidRPr="00216575" w:rsidRDefault="000D22F8" w:rsidP="00DE0AFD">
            <w:pPr>
              <w:autoSpaceDE w:val="0"/>
              <w:autoSpaceDN w:val="0"/>
              <w:adjustRightInd w:val="0"/>
            </w:pPr>
            <w:r w:rsidRPr="00216575">
              <w:t>They enhance sensory processing such as proprioception.</w:t>
            </w:r>
          </w:p>
          <w:p w14:paraId="0F0F291E" w14:textId="77777777" w:rsidR="000D22F8" w:rsidRPr="00216575" w:rsidRDefault="000D22F8" w:rsidP="00DE0AFD">
            <w:pPr>
              <w:autoSpaceDE w:val="0"/>
              <w:autoSpaceDN w:val="0"/>
              <w:adjustRightInd w:val="0"/>
            </w:pPr>
            <w:r w:rsidRPr="00216575">
              <w:t xml:space="preserve"> </w:t>
            </w:r>
          </w:p>
          <w:p w14:paraId="53A90D7C" w14:textId="77777777" w:rsidR="000D22F8" w:rsidRPr="00216575" w:rsidRDefault="000D22F8" w:rsidP="00DE0AFD">
            <w:pPr>
              <w:autoSpaceDE w:val="0"/>
              <w:autoSpaceDN w:val="0"/>
              <w:adjustRightInd w:val="0"/>
            </w:pPr>
            <w:r w:rsidRPr="00216575">
              <w:t>Exploring the tree’s roots promotes curiosity and understanding of the tree therefore building a connection to nature.</w:t>
            </w:r>
          </w:p>
          <w:p w14:paraId="1777209F" w14:textId="116B1279" w:rsidR="000D22F8" w:rsidRDefault="000D22F8" w:rsidP="00DE0AFD">
            <w:pPr>
              <w:autoSpaceDE w:val="0"/>
              <w:autoSpaceDN w:val="0"/>
              <w:adjustRightInd w:val="0"/>
            </w:pPr>
          </w:p>
          <w:p w14:paraId="53B06DAB" w14:textId="0671B441" w:rsidR="00F810FB" w:rsidRDefault="00F810FB" w:rsidP="00DE0AFD">
            <w:pPr>
              <w:autoSpaceDE w:val="0"/>
              <w:autoSpaceDN w:val="0"/>
              <w:adjustRightInd w:val="0"/>
            </w:pPr>
            <w:r>
              <w:t>Possibility of climbing.</w:t>
            </w:r>
          </w:p>
          <w:p w14:paraId="531CCC9F" w14:textId="12E2D3A5" w:rsidR="00F810FB" w:rsidRDefault="00F810FB" w:rsidP="00DE0AFD">
            <w:pPr>
              <w:autoSpaceDE w:val="0"/>
              <w:autoSpaceDN w:val="0"/>
              <w:adjustRightInd w:val="0"/>
            </w:pPr>
          </w:p>
          <w:p w14:paraId="22DE194A" w14:textId="211B76A9" w:rsidR="00F810FB" w:rsidRPr="00216575" w:rsidRDefault="00F810FB" w:rsidP="00DE0AFD">
            <w:pPr>
              <w:autoSpaceDE w:val="0"/>
              <w:autoSpaceDN w:val="0"/>
              <w:adjustRightInd w:val="0"/>
            </w:pPr>
            <w:r>
              <w:t>Possib</w:t>
            </w:r>
            <w:r w:rsidR="00545D63">
              <w:t>ility of falling branches.</w:t>
            </w:r>
          </w:p>
          <w:p w14:paraId="502B2DAE" w14:textId="77777777" w:rsidR="000D22F8" w:rsidRPr="00216575" w:rsidRDefault="000D22F8" w:rsidP="00DE0AFD">
            <w:pPr>
              <w:autoSpaceDE w:val="0"/>
              <w:autoSpaceDN w:val="0"/>
              <w:adjustRightInd w:val="0"/>
            </w:pPr>
          </w:p>
        </w:tc>
        <w:tc>
          <w:tcPr>
            <w:tcW w:w="2268" w:type="dxa"/>
            <w:vAlign w:val="center"/>
          </w:tcPr>
          <w:p w14:paraId="238455B6" w14:textId="4CB2E7C1" w:rsidR="000D22F8" w:rsidRPr="00216575" w:rsidRDefault="000D22F8" w:rsidP="00DE0AFD">
            <w:r w:rsidRPr="00216575">
              <w:t>Trips, falls, cut and abrasions</w:t>
            </w:r>
            <w:r w:rsidR="00F810FB">
              <w:t>, head injury.</w:t>
            </w:r>
          </w:p>
        </w:tc>
        <w:tc>
          <w:tcPr>
            <w:tcW w:w="993" w:type="dxa"/>
            <w:vAlign w:val="center"/>
          </w:tcPr>
          <w:p w14:paraId="26D8F75E" w14:textId="77777777" w:rsidR="000D22F8" w:rsidRPr="00216575" w:rsidRDefault="000D22F8" w:rsidP="00DE0AFD">
            <w:r w:rsidRPr="00216575">
              <w:t>Children and adults</w:t>
            </w:r>
          </w:p>
        </w:tc>
        <w:tc>
          <w:tcPr>
            <w:tcW w:w="5670" w:type="dxa"/>
            <w:vAlign w:val="center"/>
          </w:tcPr>
          <w:p w14:paraId="6C96993A" w14:textId="35A3E34C" w:rsidR="000D22F8" w:rsidRDefault="000D22F8" w:rsidP="000D22F8">
            <w:pPr>
              <w:pStyle w:val="ListParagraph"/>
              <w:numPr>
                <w:ilvl w:val="0"/>
                <w:numId w:val="21"/>
              </w:numPr>
            </w:pPr>
            <w:r w:rsidRPr="00216575">
              <w:t>Ensure area is free of brambles, sharp bits of wood or any other sharp or dangerous items.</w:t>
            </w:r>
          </w:p>
          <w:p w14:paraId="6B53B366" w14:textId="4016EF33" w:rsidR="00545D63" w:rsidRPr="00216575" w:rsidRDefault="00545D63" w:rsidP="000D22F8">
            <w:pPr>
              <w:pStyle w:val="ListParagraph"/>
              <w:numPr>
                <w:ilvl w:val="0"/>
                <w:numId w:val="21"/>
              </w:numPr>
            </w:pPr>
            <w:r>
              <w:t>Check for broken branches.</w:t>
            </w:r>
          </w:p>
          <w:p w14:paraId="68813C3B" w14:textId="77777777" w:rsidR="000D22F8" w:rsidRPr="00216575" w:rsidRDefault="000D22F8" w:rsidP="000D22F8">
            <w:pPr>
              <w:pStyle w:val="ListParagraph"/>
              <w:numPr>
                <w:ilvl w:val="0"/>
                <w:numId w:val="21"/>
              </w:numPr>
            </w:pPr>
            <w:r w:rsidRPr="00216575">
              <w:t>Check for fungus and explain dangers to children for example that some fungus is poisonous.</w:t>
            </w:r>
          </w:p>
          <w:p w14:paraId="40F08E82" w14:textId="77777777" w:rsidR="000D22F8" w:rsidRPr="00216575" w:rsidRDefault="000D22F8" w:rsidP="000D22F8">
            <w:pPr>
              <w:pStyle w:val="ListParagraph"/>
              <w:numPr>
                <w:ilvl w:val="0"/>
                <w:numId w:val="21"/>
              </w:numPr>
            </w:pPr>
            <w:r w:rsidRPr="00216575">
              <w:t>Observation.</w:t>
            </w:r>
          </w:p>
        </w:tc>
        <w:tc>
          <w:tcPr>
            <w:tcW w:w="1134" w:type="dxa"/>
            <w:vAlign w:val="center"/>
          </w:tcPr>
          <w:p w14:paraId="6797DA5B" w14:textId="77777777" w:rsidR="000D22F8" w:rsidRPr="00216575" w:rsidRDefault="000D22F8" w:rsidP="00DE0AFD">
            <w:r w:rsidRPr="00216575">
              <w:t>Low</w:t>
            </w:r>
          </w:p>
        </w:tc>
      </w:tr>
      <w:tr w:rsidR="000D22F8" w:rsidRPr="00216575" w14:paraId="3F388756" w14:textId="77777777" w:rsidTr="00DE0AFD">
        <w:trPr>
          <w:cantSplit/>
          <w:trHeight w:val="1284"/>
        </w:trPr>
        <w:tc>
          <w:tcPr>
            <w:tcW w:w="1560" w:type="dxa"/>
            <w:vAlign w:val="center"/>
          </w:tcPr>
          <w:p w14:paraId="7C006C9A" w14:textId="77777777" w:rsidR="000D22F8" w:rsidRPr="00216575" w:rsidRDefault="000D22F8" w:rsidP="00DE0AFD">
            <w:pPr>
              <w:autoSpaceDE w:val="0"/>
              <w:autoSpaceDN w:val="0"/>
              <w:adjustRightInd w:val="0"/>
            </w:pPr>
            <w:r w:rsidRPr="00216575">
              <w:lastRenderedPageBreak/>
              <w:t>Exploring a Slope.</w:t>
            </w:r>
          </w:p>
        </w:tc>
        <w:tc>
          <w:tcPr>
            <w:tcW w:w="2976" w:type="dxa"/>
            <w:vAlign w:val="center"/>
          </w:tcPr>
          <w:p w14:paraId="37533DB7" w14:textId="77777777" w:rsidR="000D22F8" w:rsidRPr="00216575" w:rsidRDefault="000D22F8" w:rsidP="00DE0AFD">
            <w:pPr>
              <w:autoSpaceDE w:val="0"/>
              <w:autoSpaceDN w:val="0"/>
              <w:adjustRightInd w:val="0"/>
            </w:pPr>
            <w:r w:rsidRPr="00216575">
              <w:t>Exploring the slope presents children with opportunity for risky play. Therefore, building children’s resilience and self-esteem.</w:t>
            </w:r>
          </w:p>
          <w:p w14:paraId="0F73735E" w14:textId="77777777" w:rsidR="000D22F8" w:rsidRPr="00216575" w:rsidRDefault="000D22F8" w:rsidP="00DE0AFD">
            <w:pPr>
              <w:autoSpaceDE w:val="0"/>
              <w:autoSpaceDN w:val="0"/>
              <w:adjustRightInd w:val="0"/>
            </w:pPr>
            <w:r w:rsidRPr="00216575">
              <w:t>It enables physical play such as rolling, sliding, or running.</w:t>
            </w:r>
          </w:p>
          <w:p w14:paraId="5B1DA77A" w14:textId="77777777" w:rsidR="000D22F8" w:rsidRPr="00216575" w:rsidRDefault="000D22F8" w:rsidP="00DE0AFD">
            <w:pPr>
              <w:autoSpaceDE w:val="0"/>
              <w:autoSpaceDN w:val="0"/>
              <w:adjustRightInd w:val="0"/>
            </w:pPr>
            <w:r w:rsidRPr="00216575">
              <w:t xml:space="preserve">Physical activity on the slope enhances children’s sensory processing such as </w:t>
            </w:r>
            <w:proofErr w:type="spellStart"/>
            <w:r w:rsidRPr="00216575">
              <w:t>kinesthesia</w:t>
            </w:r>
            <w:proofErr w:type="spellEnd"/>
            <w:r w:rsidRPr="00216575">
              <w:t>, proprioception and the vestibular system.</w:t>
            </w:r>
          </w:p>
          <w:p w14:paraId="1BAED45B" w14:textId="77777777" w:rsidR="000D22F8" w:rsidRPr="00216575" w:rsidRDefault="000D22F8" w:rsidP="00DE0AFD">
            <w:pPr>
              <w:autoSpaceDE w:val="0"/>
              <w:autoSpaceDN w:val="0"/>
              <w:adjustRightInd w:val="0"/>
            </w:pPr>
            <w:r w:rsidRPr="00216575">
              <w:t>It promotes self-awareness and awareness of their peers and surroundings.</w:t>
            </w:r>
          </w:p>
          <w:p w14:paraId="58899C91" w14:textId="77777777" w:rsidR="000D22F8" w:rsidRPr="00216575" w:rsidRDefault="000D22F8" w:rsidP="00DE0AFD">
            <w:pPr>
              <w:autoSpaceDE w:val="0"/>
              <w:autoSpaceDN w:val="0"/>
              <w:adjustRightInd w:val="0"/>
            </w:pPr>
          </w:p>
        </w:tc>
        <w:tc>
          <w:tcPr>
            <w:tcW w:w="2268" w:type="dxa"/>
            <w:vAlign w:val="center"/>
          </w:tcPr>
          <w:p w14:paraId="324858DE" w14:textId="1AFA4A1A" w:rsidR="000D22F8" w:rsidRPr="00216575" w:rsidRDefault="000D22F8" w:rsidP="00DE0AFD">
            <w:pPr>
              <w:contextualSpacing/>
            </w:pPr>
            <w:r w:rsidRPr="00216575">
              <w:t>Slips, trips, falls, abrasions, collisions</w:t>
            </w:r>
            <w:r w:rsidR="00545D63">
              <w:t>, broken bones, head injury.</w:t>
            </w:r>
          </w:p>
        </w:tc>
        <w:tc>
          <w:tcPr>
            <w:tcW w:w="993" w:type="dxa"/>
            <w:vAlign w:val="center"/>
          </w:tcPr>
          <w:p w14:paraId="1C860F99" w14:textId="77777777" w:rsidR="000D22F8" w:rsidRPr="00216575" w:rsidRDefault="000D22F8" w:rsidP="00DE0AFD">
            <w:pPr>
              <w:autoSpaceDE w:val="0"/>
              <w:autoSpaceDN w:val="0"/>
              <w:adjustRightInd w:val="0"/>
            </w:pPr>
            <w:r w:rsidRPr="00216575">
              <w:t>Children and adults</w:t>
            </w:r>
          </w:p>
        </w:tc>
        <w:tc>
          <w:tcPr>
            <w:tcW w:w="5670" w:type="dxa"/>
            <w:vAlign w:val="center"/>
          </w:tcPr>
          <w:p w14:paraId="5E1116FA" w14:textId="77777777" w:rsidR="000D22F8" w:rsidRPr="00216575" w:rsidRDefault="000D22F8" w:rsidP="000D22F8">
            <w:pPr>
              <w:pStyle w:val="ListParagraph"/>
              <w:numPr>
                <w:ilvl w:val="0"/>
                <w:numId w:val="19"/>
              </w:numPr>
              <w:autoSpaceDE w:val="0"/>
              <w:autoSpaceDN w:val="0"/>
              <w:adjustRightInd w:val="0"/>
            </w:pPr>
            <w:r w:rsidRPr="00216575">
              <w:t>Area checked for hazardous items such as glass or faeces.</w:t>
            </w:r>
          </w:p>
          <w:p w14:paraId="50AB7014" w14:textId="77777777" w:rsidR="000D22F8" w:rsidRPr="00216575" w:rsidRDefault="000D22F8" w:rsidP="000D22F8">
            <w:pPr>
              <w:pStyle w:val="ListParagraph"/>
              <w:numPr>
                <w:ilvl w:val="0"/>
                <w:numId w:val="19"/>
              </w:numPr>
              <w:autoSpaceDE w:val="0"/>
              <w:autoSpaceDN w:val="0"/>
              <w:adjustRightInd w:val="0"/>
            </w:pPr>
            <w:r w:rsidRPr="00216575">
              <w:t>Explain to children that they must be aware of others.</w:t>
            </w:r>
          </w:p>
          <w:p w14:paraId="5BF78163" w14:textId="77777777" w:rsidR="000D22F8" w:rsidRPr="00216575" w:rsidRDefault="000D22F8" w:rsidP="000D22F8">
            <w:pPr>
              <w:pStyle w:val="ListParagraph"/>
              <w:numPr>
                <w:ilvl w:val="0"/>
                <w:numId w:val="19"/>
              </w:numPr>
              <w:autoSpaceDE w:val="0"/>
              <w:autoSpaceDN w:val="0"/>
              <w:adjustRightInd w:val="0"/>
            </w:pPr>
            <w:r w:rsidRPr="00216575">
              <w:t>Observation.</w:t>
            </w:r>
          </w:p>
        </w:tc>
        <w:tc>
          <w:tcPr>
            <w:tcW w:w="1134" w:type="dxa"/>
            <w:vAlign w:val="center"/>
          </w:tcPr>
          <w:p w14:paraId="412B8FCD" w14:textId="77777777" w:rsidR="000D22F8" w:rsidRPr="00216575" w:rsidRDefault="000D22F8" w:rsidP="00DE0AFD">
            <w:r w:rsidRPr="00216575">
              <w:t>low</w:t>
            </w:r>
          </w:p>
        </w:tc>
      </w:tr>
      <w:tr w:rsidR="000D22F8" w:rsidRPr="00216575" w14:paraId="044DDAA9" w14:textId="77777777" w:rsidTr="00DE0AFD">
        <w:trPr>
          <w:cantSplit/>
          <w:trHeight w:val="1274"/>
        </w:trPr>
        <w:tc>
          <w:tcPr>
            <w:tcW w:w="1560" w:type="dxa"/>
            <w:vAlign w:val="center"/>
          </w:tcPr>
          <w:p w14:paraId="76ACBC3D" w14:textId="77777777" w:rsidR="000D22F8" w:rsidRPr="00216575" w:rsidRDefault="000D22F8" w:rsidP="00DE0AFD">
            <w:r w:rsidRPr="00216575">
              <w:lastRenderedPageBreak/>
              <w:t>Collecting natural resources.</w:t>
            </w:r>
          </w:p>
        </w:tc>
        <w:tc>
          <w:tcPr>
            <w:tcW w:w="2976" w:type="dxa"/>
            <w:vAlign w:val="center"/>
          </w:tcPr>
          <w:p w14:paraId="5BBE73BC" w14:textId="77777777" w:rsidR="000D22F8" w:rsidRPr="00216575" w:rsidRDefault="000D22F8" w:rsidP="00DE0AFD">
            <w:pPr>
              <w:autoSpaceDE w:val="0"/>
              <w:autoSpaceDN w:val="0"/>
              <w:adjustRightInd w:val="0"/>
            </w:pPr>
            <w:r w:rsidRPr="00216575">
              <w:t>Natural resources provide children with open ended play.</w:t>
            </w:r>
          </w:p>
          <w:p w14:paraId="00130BFA" w14:textId="5CEE6AE2" w:rsidR="000D22F8" w:rsidRPr="00216575" w:rsidRDefault="000D22F8" w:rsidP="00DE0AFD">
            <w:pPr>
              <w:autoSpaceDE w:val="0"/>
              <w:autoSpaceDN w:val="0"/>
              <w:adjustRightInd w:val="0"/>
            </w:pPr>
            <w:r w:rsidRPr="00216575">
              <w:t>They promote imagination, symbolism, and creativity, engagement with nature and holistic development within the curriculum.</w:t>
            </w:r>
          </w:p>
        </w:tc>
        <w:tc>
          <w:tcPr>
            <w:tcW w:w="2268" w:type="dxa"/>
            <w:vAlign w:val="center"/>
          </w:tcPr>
          <w:p w14:paraId="75BF2E8A" w14:textId="77777777" w:rsidR="000D22F8" w:rsidRPr="00216575" w:rsidRDefault="000D22F8" w:rsidP="00DE0AFD">
            <w:pPr>
              <w:contextualSpacing/>
            </w:pPr>
            <w:r w:rsidRPr="00216575">
              <w:t>Eating poisonous berries/mushrooms</w:t>
            </w:r>
          </w:p>
          <w:p w14:paraId="4269513B" w14:textId="77777777" w:rsidR="000D22F8" w:rsidRPr="00216575" w:rsidRDefault="000D22F8" w:rsidP="00DE0AFD">
            <w:pPr>
              <w:contextualSpacing/>
            </w:pPr>
            <w:r w:rsidRPr="00216575">
              <w:t>Choking</w:t>
            </w:r>
          </w:p>
          <w:p w14:paraId="5D5E17AD" w14:textId="77777777" w:rsidR="000D22F8" w:rsidRPr="00216575" w:rsidRDefault="000D22F8" w:rsidP="00DE0AFD">
            <w:pPr>
              <w:contextualSpacing/>
            </w:pPr>
            <w:r w:rsidRPr="00216575">
              <w:t>Allergies</w:t>
            </w:r>
          </w:p>
          <w:p w14:paraId="7DBF407B" w14:textId="77777777" w:rsidR="000D22F8" w:rsidRPr="00216575" w:rsidRDefault="000D22F8" w:rsidP="00DE0AFD">
            <w:pPr>
              <w:contextualSpacing/>
            </w:pPr>
            <w:r w:rsidRPr="00216575">
              <w:t>Falls, abrasions, cuts</w:t>
            </w:r>
          </w:p>
        </w:tc>
        <w:tc>
          <w:tcPr>
            <w:tcW w:w="993" w:type="dxa"/>
            <w:vAlign w:val="center"/>
          </w:tcPr>
          <w:p w14:paraId="2D199975" w14:textId="77777777" w:rsidR="000D22F8" w:rsidRPr="00216575" w:rsidRDefault="000D22F8" w:rsidP="00DE0AFD">
            <w:pPr>
              <w:autoSpaceDE w:val="0"/>
              <w:autoSpaceDN w:val="0"/>
              <w:adjustRightInd w:val="0"/>
            </w:pPr>
            <w:r w:rsidRPr="00216575">
              <w:t>Children</w:t>
            </w:r>
          </w:p>
        </w:tc>
        <w:tc>
          <w:tcPr>
            <w:tcW w:w="5670" w:type="dxa"/>
            <w:vAlign w:val="center"/>
          </w:tcPr>
          <w:p w14:paraId="4A20F133" w14:textId="77777777" w:rsidR="000D22F8" w:rsidRPr="00216575" w:rsidRDefault="000D22F8" w:rsidP="00DE0AFD">
            <w:pPr>
              <w:pStyle w:val="ListParagraph"/>
              <w:autoSpaceDE w:val="0"/>
              <w:autoSpaceDN w:val="0"/>
              <w:adjustRightInd w:val="0"/>
              <w:ind w:left="1080"/>
            </w:pPr>
          </w:p>
          <w:p w14:paraId="6CD2073E" w14:textId="77777777" w:rsidR="000D22F8" w:rsidRPr="00216575" w:rsidRDefault="000D22F8" w:rsidP="000D22F8">
            <w:pPr>
              <w:pStyle w:val="ListParagraph"/>
              <w:numPr>
                <w:ilvl w:val="0"/>
                <w:numId w:val="18"/>
              </w:numPr>
              <w:autoSpaceDE w:val="0"/>
              <w:autoSpaceDN w:val="0"/>
              <w:adjustRightInd w:val="0"/>
            </w:pPr>
            <w:r w:rsidRPr="00216575">
              <w:t>Hazards explained to children, for example if using a stick in symbolic play to be careful not to swing it around in the air as it could strike somebody.</w:t>
            </w:r>
          </w:p>
          <w:p w14:paraId="506CCDEF" w14:textId="77777777" w:rsidR="000D22F8" w:rsidRPr="00216575" w:rsidRDefault="000D22F8" w:rsidP="000D22F8">
            <w:pPr>
              <w:pStyle w:val="ListParagraph"/>
              <w:numPr>
                <w:ilvl w:val="0"/>
                <w:numId w:val="18"/>
              </w:numPr>
              <w:autoSpaceDE w:val="0"/>
              <w:autoSpaceDN w:val="0"/>
              <w:adjustRightInd w:val="0"/>
            </w:pPr>
            <w:r w:rsidRPr="00216575">
              <w:t>Correct adult-child ratio.</w:t>
            </w:r>
          </w:p>
          <w:p w14:paraId="79251FC4" w14:textId="77777777" w:rsidR="000D22F8" w:rsidRPr="00216575" w:rsidRDefault="000D22F8" w:rsidP="000D22F8">
            <w:pPr>
              <w:pStyle w:val="ListParagraph"/>
              <w:numPr>
                <w:ilvl w:val="0"/>
                <w:numId w:val="18"/>
              </w:numPr>
              <w:autoSpaceDE w:val="0"/>
              <w:autoSpaceDN w:val="0"/>
              <w:adjustRightInd w:val="0"/>
            </w:pPr>
            <w:r w:rsidRPr="00216575">
              <w:t>Observation.</w:t>
            </w:r>
          </w:p>
          <w:p w14:paraId="20408928" w14:textId="77777777" w:rsidR="000D22F8" w:rsidRPr="00216575" w:rsidRDefault="000D22F8" w:rsidP="000D22F8">
            <w:pPr>
              <w:pStyle w:val="ListParagraph"/>
              <w:numPr>
                <w:ilvl w:val="0"/>
                <w:numId w:val="18"/>
              </w:numPr>
              <w:autoSpaceDE w:val="0"/>
              <w:autoSpaceDN w:val="0"/>
              <w:adjustRightInd w:val="0"/>
            </w:pPr>
            <w:r w:rsidRPr="00216575">
              <w:t>Area Checked for hazardous items such as glass or faeces.</w:t>
            </w:r>
          </w:p>
          <w:p w14:paraId="66DA8D2F" w14:textId="77777777" w:rsidR="000D22F8" w:rsidRPr="00216575" w:rsidRDefault="000D22F8" w:rsidP="000D22F8">
            <w:pPr>
              <w:pStyle w:val="ListParagraph"/>
              <w:numPr>
                <w:ilvl w:val="0"/>
                <w:numId w:val="18"/>
              </w:numPr>
              <w:autoSpaceDE w:val="0"/>
              <w:autoSpaceDN w:val="0"/>
              <w:adjustRightInd w:val="0"/>
            </w:pPr>
            <w:r w:rsidRPr="00216575">
              <w:t>Medication available if required, for example an epi pen.</w:t>
            </w:r>
          </w:p>
          <w:p w14:paraId="6967331E" w14:textId="77777777" w:rsidR="000D22F8" w:rsidRPr="00216575" w:rsidRDefault="000D22F8" w:rsidP="00DE0AFD">
            <w:pPr>
              <w:autoSpaceDE w:val="0"/>
              <w:autoSpaceDN w:val="0"/>
              <w:adjustRightInd w:val="0"/>
              <w:ind w:left="720"/>
            </w:pPr>
          </w:p>
        </w:tc>
        <w:tc>
          <w:tcPr>
            <w:tcW w:w="1134" w:type="dxa"/>
            <w:vAlign w:val="center"/>
          </w:tcPr>
          <w:p w14:paraId="3720E715" w14:textId="77777777" w:rsidR="000D22F8" w:rsidRPr="00216575" w:rsidRDefault="000D22F8" w:rsidP="00DE0AFD">
            <w:r w:rsidRPr="00216575">
              <w:t>low</w:t>
            </w:r>
          </w:p>
        </w:tc>
      </w:tr>
      <w:tr w:rsidR="000D22F8" w:rsidRPr="00216575" w14:paraId="04CB0ED8" w14:textId="77777777" w:rsidTr="00DE0AFD">
        <w:trPr>
          <w:cantSplit/>
          <w:trHeight w:val="1277"/>
        </w:trPr>
        <w:tc>
          <w:tcPr>
            <w:tcW w:w="1560" w:type="dxa"/>
            <w:vAlign w:val="center"/>
          </w:tcPr>
          <w:p w14:paraId="39CA4A8E" w14:textId="77777777" w:rsidR="000D22F8" w:rsidRPr="00216575" w:rsidRDefault="000D22F8" w:rsidP="00DE0AFD">
            <w:r w:rsidRPr="00216575">
              <w:t>Water provision.</w:t>
            </w:r>
          </w:p>
        </w:tc>
        <w:tc>
          <w:tcPr>
            <w:tcW w:w="2976" w:type="dxa"/>
            <w:vAlign w:val="center"/>
          </w:tcPr>
          <w:p w14:paraId="209AF62A" w14:textId="77777777" w:rsidR="000D22F8" w:rsidRPr="00216575" w:rsidRDefault="000D22F8" w:rsidP="00DE0AFD">
            <w:pPr>
              <w:autoSpaceDE w:val="0"/>
              <w:autoSpaceDN w:val="0"/>
              <w:adjustRightInd w:val="0"/>
            </w:pPr>
            <w:r w:rsidRPr="00216575">
              <w:t>Water can benefit children as it enhances play in the outdoor environment, for example using it to make the dirt into mud.</w:t>
            </w:r>
          </w:p>
          <w:p w14:paraId="73E27528" w14:textId="77777777" w:rsidR="000D22F8" w:rsidRPr="00216575" w:rsidRDefault="000D22F8" w:rsidP="00DE0AFD">
            <w:pPr>
              <w:autoSpaceDE w:val="0"/>
              <w:autoSpaceDN w:val="0"/>
              <w:adjustRightInd w:val="0"/>
            </w:pPr>
            <w:r w:rsidRPr="00216575">
              <w:t>Water promotes holistic development, developing creativity as it can be used in imaginative play such as making magic potions; maths concepts such as volume and science concepts such as the flow of the water or how dirt dissolves in it.</w:t>
            </w:r>
          </w:p>
          <w:p w14:paraId="3AF500D7" w14:textId="77777777" w:rsidR="000D22F8" w:rsidRPr="00216575" w:rsidRDefault="000D22F8" w:rsidP="00DE0AFD">
            <w:pPr>
              <w:autoSpaceDE w:val="0"/>
              <w:autoSpaceDN w:val="0"/>
              <w:adjustRightInd w:val="0"/>
            </w:pPr>
          </w:p>
        </w:tc>
        <w:tc>
          <w:tcPr>
            <w:tcW w:w="2268" w:type="dxa"/>
            <w:vAlign w:val="center"/>
          </w:tcPr>
          <w:p w14:paraId="642E0D5F" w14:textId="77777777" w:rsidR="000D22F8" w:rsidRPr="00216575" w:rsidRDefault="000D22F8" w:rsidP="00DE0AFD">
            <w:pPr>
              <w:contextualSpacing/>
            </w:pPr>
            <w:r w:rsidRPr="00216575">
              <w:t>Drinking contaminated water.</w:t>
            </w:r>
          </w:p>
          <w:p w14:paraId="55C3EA79" w14:textId="77777777" w:rsidR="000D22F8" w:rsidRPr="00216575" w:rsidRDefault="000D22F8" w:rsidP="00DE0AFD">
            <w:pPr>
              <w:contextualSpacing/>
            </w:pPr>
            <w:r w:rsidRPr="00216575">
              <w:t>Making the ground slippery leading to falls.</w:t>
            </w:r>
          </w:p>
        </w:tc>
        <w:tc>
          <w:tcPr>
            <w:tcW w:w="993" w:type="dxa"/>
            <w:vAlign w:val="center"/>
          </w:tcPr>
          <w:p w14:paraId="5807128D" w14:textId="77777777" w:rsidR="000D22F8" w:rsidRPr="00216575" w:rsidRDefault="000D22F8" w:rsidP="00DE0AFD">
            <w:pPr>
              <w:autoSpaceDE w:val="0"/>
              <w:autoSpaceDN w:val="0"/>
              <w:adjustRightInd w:val="0"/>
            </w:pPr>
            <w:r w:rsidRPr="00216575">
              <w:t>Children and adults.</w:t>
            </w:r>
          </w:p>
        </w:tc>
        <w:tc>
          <w:tcPr>
            <w:tcW w:w="5670" w:type="dxa"/>
            <w:vAlign w:val="center"/>
          </w:tcPr>
          <w:p w14:paraId="225F88F6" w14:textId="77777777" w:rsidR="000D22F8" w:rsidRPr="00216575" w:rsidRDefault="000D22F8" w:rsidP="000D22F8">
            <w:pPr>
              <w:pStyle w:val="ListParagraph"/>
              <w:numPr>
                <w:ilvl w:val="0"/>
                <w:numId w:val="20"/>
              </w:numPr>
              <w:autoSpaceDE w:val="0"/>
              <w:autoSpaceDN w:val="0"/>
              <w:adjustRightInd w:val="0"/>
            </w:pPr>
            <w:r w:rsidRPr="00216575">
              <w:t>Ensure water is fresh especially if using a water butt.</w:t>
            </w:r>
          </w:p>
          <w:p w14:paraId="461601C2" w14:textId="77777777" w:rsidR="000D22F8" w:rsidRPr="00216575" w:rsidRDefault="000D22F8" w:rsidP="000D22F8">
            <w:pPr>
              <w:pStyle w:val="ListParagraph"/>
              <w:numPr>
                <w:ilvl w:val="0"/>
                <w:numId w:val="20"/>
              </w:numPr>
              <w:autoSpaceDE w:val="0"/>
              <w:autoSpaceDN w:val="0"/>
              <w:adjustRightInd w:val="0"/>
            </w:pPr>
            <w:r w:rsidRPr="00216575">
              <w:t>Explain hazards of drinking water used for playing.</w:t>
            </w:r>
          </w:p>
          <w:p w14:paraId="554E58C0" w14:textId="77777777" w:rsidR="000D22F8" w:rsidRPr="00216575" w:rsidRDefault="000D22F8" w:rsidP="000D22F8">
            <w:pPr>
              <w:pStyle w:val="ListParagraph"/>
              <w:numPr>
                <w:ilvl w:val="0"/>
                <w:numId w:val="20"/>
              </w:numPr>
              <w:autoSpaceDE w:val="0"/>
              <w:autoSpaceDN w:val="0"/>
              <w:adjustRightInd w:val="0"/>
            </w:pPr>
            <w:r w:rsidRPr="00216575">
              <w:t>Lead water play to areas away from more physical play.</w:t>
            </w:r>
          </w:p>
          <w:p w14:paraId="39AF9F75" w14:textId="77777777" w:rsidR="000D22F8" w:rsidRPr="00216575" w:rsidRDefault="000D22F8" w:rsidP="00DE0AFD">
            <w:pPr>
              <w:autoSpaceDE w:val="0"/>
              <w:autoSpaceDN w:val="0"/>
              <w:adjustRightInd w:val="0"/>
              <w:ind w:left="360"/>
              <w:contextualSpacing/>
            </w:pPr>
          </w:p>
          <w:p w14:paraId="21851FF3" w14:textId="77777777" w:rsidR="000D22F8" w:rsidRPr="00216575" w:rsidRDefault="000D22F8" w:rsidP="00DE0AFD">
            <w:pPr>
              <w:autoSpaceDE w:val="0"/>
              <w:autoSpaceDN w:val="0"/>
              <w:adjustRightInd w:val="0"/>
              <w:ind w:left="360"/>
              <w:contextualSpacing/>
            </w:pPr>
          </w:p>
        </w:tc>
        <w:tc>
          <w:tcPr>
            <w:tcW w:w="1134" w:type="dxa"/>
            <w:vAlign w:val="center"/>
          </w:tcPr>
          <w:p w14:paraId="0B277BF5" w14:textId="77777777" w:rsidR="000D22F8" w:rsidRPr="00216575" w:rsidRDefault="000D22F8" w:rsidP="00DE0AFD">
            <w:r w:rsidRPr="00216575">
              <w:t>low</w:t>
            </w:r>
          </w:p>
        </w:tc>
      </w:tr>
      <w:tr w:rsidR="000D22F8" w:rsidRPr="00216575" w14:paraId="603887D9" w14:textId="77777777" w:rsidTr="00DE0AFD">
        <w:trPr>
          <w:cantSplit/>
          <w:trHeight w:val="1277"/>
        </w:trPr>
        <w:tc>
          <w:tcPr>
            <w:tcW w:w="1560" w:type="dxa"/>
            <w:vAlign w:val="center"/>
          </w:tcPr>
          <w:p w14:paraId="7D0527B7" w14:textId="77777777" w:rsidR="000D22F8" w:rsidRPr="00216575" w:rsidRDefault="000D22F8" w:rsidP="00DE0AFD">
            <w:r w:rsidRPr="00216575">
              <w:lastRenderedPageBreak/>
              <w:t>Den building</w:t>
            </w:r>
          </w:p>
        </w:tc>
        <w:tc>
          <w:tcPr>
            <w:tcW w:w="2976" w:type="dxa"/>
            <w:vAlign w:val="center"/>
          </w:tcPr>
          <w:p w14:paraId="49D1A0F9" w14:textId="77777777" w:rsidR="000D22F8" w:rsidRPr="00216575" w:rsidRDefault="000D22F8" w:rsidP="00DE0AFD">
            <w:pPr>
              <w:autoSpaceDE w:val="0"/>
              <w:autoSpaceDN w:val="0"/>
              <w:adjustRightInd w:val="0"/>
            </w:pPr>
            <w:r w:rsidRPr="00216575">
              <w:t xml:space="preserve">Children are developing holistically if they choose to participate in den building. </w:t>
            </w:r>
          </w:p>
          <w:p w14:paraId="0A19564A" w14:textId="77777777" w:rsidR="000D22F8" w:rsidRPr="00216575" w:rsidRDefault="000D22F8" w:rsidP="00DE0AFD">
            <w:pPr>
              <w:autoSpaceDE w:val="0"/>
              <w:autoSpaceDN w:val="0"/>
              <w:adjustRightInd w:val="0"/>
            </w:pPr>
            <w:r w:rsidRPr="00216575">
              <w:t>It is physical.</w:t>
            </w:r>
          </w:p>
          <w:p w14:paraId="09100298" w14:textId="77777777" w:rsidR="000D22F8" w:rsidRPr="00216575" w:rsidRDefault="000D22F8" w:rsidP="00DE0AFD">
            <w:pPr>
              <w:autoSpaceDE w:val="0"/>
              <w:autoSpaceDN w:val="0"/>
              <w:adjustRightInd w:val="0"/>
            </w:pPr>
            <w:r w:rsidRPr="00216575">
              <w:t>They may work collaboratively, developing their social development and language skills.</w:t>
            </w:r>
          </w:p>
          <w:p w14:paraId="46402D0D" w14:textId="77777777" w:rsidR="000D22F8" w:rsidRPr="00216575" w:rsidRDefault="000D22F8" w:rsidP="00DE0AFD">
            <w:pPr>
              <w:autoSpaceDE w:val="0"/>
              <w:autoSpaceDN w:val="0"/>
              <w:adjustRightInd w:val="0"/>
            </w:pPr>
            <w:r w:rsidRPr="00216575">
              <w:t>Problem solving promotes mathematical development. Feelings of accomplishment will promote self-esteem.</w:t>
            </w:r>
          </w:p>
          <w:p w14:paraId="4BF87AB7" w14:textId="77777777" w:rsidR="000D22F8" w:rsidRDefault="000D22F8" w:rsidP="00DE0AFD">
            <w:pPr>
              <w:autoSpaceDE w:val="0"/>
              <w:autoSpaceDN w:val="0"/>
              <w:adjustRightInd w:val="0"/>
            </w:pPr>
            <w:r w:rsidRPr="00216575">
              <w:t>It also promotes a sense of enjoyment with natural surroundings.</w:t>
            </w:r>
          </w:p>
          <w:p w14:paraId="270D2F87" w14:textId="5AECDD73" w:rsidR="007334AB" w:rsidRPr="00216575" w:rsidRDefault="007334AB" w:rsidP="00DE0AFD">
            <w:pPr>
              <w:autoSpaceDE w:val="0"/>
              <w:autoSpaceDN w:val="0"/>
              <w:adjustRightInd w:val="0"/>
            </w:pPr>
          </w:p>
        </w:tc>
        <w:tc>
          <w:tcPr>
            <w:tcW w:w="2268" w:type="dxa"/>
            <w:vAlign w:val="center"/>
          </w:tcPr>
          <w:p w14:paraId="3FE525C9" w14:textId="113F5506" w:rsidR="000D22F8" w:rsidRPr="00216575" w:rsidRDefault="000D22F8" w:rsidP="00DE0AFD">
            <w:pPr>
              <w:contextualSpacing/>
            </w:pPr>
            <w:r w:rsidRPr="00216575">
              <w:t>Trips, falls, cuts, abrasions</w:t>
            </w:r>
            <w:r w:rsidR="00545D63">
              <w:t>, eye injury, head injury.</w:t>
            </w:r>
          </w:p>
        </w:tc>
        <w:tc>
          <w:tcPr>
            <w:tcW w:w="993" w:type="dxa"/>
            <w:vAlign w:val="center"/>
          </w:tcPr>
          <w:p w14:paraId="54E75E65" w14:textId="77777777" w:rsidR="000D22F8" w:rsidRPr="00216575" w:rsidRDefault="000D22F8" w:rsidP="00DE0AFD">
            <w:pPr>
              <w:autoSpaceDE w:val="0"/>
              <w:autoSpaceDN w:val="0"/>
              <w:adjustRightInd w:val="0"/>
            </w:pPr>
            <w:r w:rsidRPr="00216575">
              <w:t>Children and adults</w:t>
            </w:r>
          </w:p>
        </w:tc>
        <w:tc>
          <w:tcPr>
            <w:tcW w:w="5670" w:type="dxa"/>
            <w:vAlign w:val="center"/>
          </w:tcPr>
          <w:p w14:paraId="4B1D2261" w14:textId="77777777" w:rsidR="000D22F8" w:rsidRPr="00216575" w:rsidRDefault="000D22F8" w:rsidP="000D22F8">
            <w:pPr>
              <w:pStyle w:val="ListParagraph"/>
              <w:numPr>
                <w:ilvl w:val="0"/>
                <w:numId w:val="20"/>
              </w:numPr>
              <w:autoSpaceDE w:val="0"/>
              <w:autoSpaceDN w:val="0"/>
              <w:adjustRightInd w:val="0"/>
            </w:pPr>
            <w:r w:rsidRPr="00216575">
              <w:t>Observation.</w:t>
            </w:r>
          </w:p>
          <w:p w14:paraId="2C80A29C" w14:textId="77777777" w:rsidR="000D22F8" w:rsidRDefault="000D22F8" w:rsidP="000D22F8">
            <w:pPr>
              <w:pStyle w:val="ListParagraph"/>
              <w:numPr>
                <w:ilvl w:val="0"/>
                <w:numId w:val="20"/>
              </w:numPr>
              <w:autoSpaceDE w:val="0"/>
              <w:autoSpaceDN w:val="0"/>
              <w:adjustRightInd w:val="0"/>
            </w:pPr>
            <w:r w:rsidRPr="00216575">
              <w:t>Explain to children how to carry items such as large branches carefully and an awareness of others and their own safety, for example do not throw branches to each other or wave them high in the air as it could hit another child or adult, and if particularly heavy, demonstrate how peers can work together to carry the branches.</w:t>
            </w:r>
          </w:p>
          <w:p w14:paraId="37BCCD56" w14:textId="7E8027AF" w:rsidR="00545D63" w:rsidRPr="00216575" w:rsidRDefault="00545D63" w:rsidP="000D22F8">
            <w:pPr>
              <w:pStyle w:val="ListParagraph"/>
              <w:numPr>
                <w:ilvl w:val="0"/>
                <w:numId w:val="20"/>
              </w:numPr>
              <w:autoSpaceDE w:val="0"/>
              <w:autoSpaceDN w:val="0"/>
              <w:adjustRightInd w:val="0"/>
            </w:pPr>
            <w:r>
              <w:t>Check area for hazardous items or faeces.</w:t>
            </w:r>
          </w:p>
        </w:tc>
        <w:tc>
          <w:tcPr>
            <w:tcW w:w="1134" w:type="dxa"/>
            <w:vAlign w:val="center"/>
          </w:tcPr>
          <w:p w14:paraId="611E3DDF" w14:textId="77777777" w:rsidR="000D22F8" w:rsidRPr="00216575" w:rsidRDefault="000D22F8" w:rsidP="00DE0AFD">
            <w:r w:rsidRPr="00216575">
              <w:t>low</w:t>
            </w:r>
          </w:p>
        </w:tc>
      </w:tr>
      <w:tr w:rsidR="000D22F8" w:rsidRPr="00216575" w14:paraId="6CA3386B" w14:textId="77777777" w:rsidTr="00DE0AFD">
        <w:trPr>
          <w:cantSplit/>
          <w:trHeight w:val="1277"/>
        </w:trPr>
        <w:tc>
          <w:tcPr>
            <w:tcW w:w="1560" w:type="dxa"/>
            <w:vAlign w:val="center"/>
          </w:tcPr>
          <w:p w14:paraId="73C088FD" w14:textId="77777777" w:rsidR="000D22F8" w:rsidRPr="00216575" w:rsidRDefault="000D22F8" w:rsidP="00DE0AFD">
            <w:r w:rsidRPr="00216575">
              <w:lastRenderedPageBreak/>
              <w:t>Use of material or tarpaulin</w:t>
            </w:r>
          </w:p>
        </w:tc>
        <w:tc>
          <w:tcPr>
            <w:tcW w:w="2976" w:type="dxa"/>
            <w:vAlign w:val="center"/>
          </w:tcPr>
          <w:p w14:paraId="3C544719" w14:textId="77777777" w:rsidR="000D22F8" w:rsidRPr="00216575" w:rsidRDefault="000D22F8" w:rsidP="00DE0AFD">
            <w:pPr>
              <w:autoSpaceDE w:val="0"/>
              <w:autoSpaceDN w:val="0"/>
              <w:adjustRightInd w:val="0"/>
            </w:pPr>
            <w:r w:rsidRPr="00216575">
              <w:t>Material or tarpaulin can be used by children as an open-ended play resource, providing them with opportunity for role-play.</w:t>
            </w:r>
          </w:p>
          <w:p w14:paraId="08386739" w14:textId="77777777" w:rsidR="000D22F8" w:rsidRPr="00216575" w:rsidRDefault="000D22F8" w:rsidP="00DE0AFD">
            <w:pPr>
              <w:autoSpaceDE w:val="0"/>
              <w:autoSpaceDN w:val="0"/>
              <w:adjustRightInd w:val="0"/>
            </w:pPr>
            <w:r w:rsidRPr="00216575">
              <w:t>Material or tarpaulin can be used as a roof for dens or to drag items from one area to another.</w:t>
            </w:r>
          </w:p>
          <w:p w14:paraId="76DCA0B6" w14:textId="77777777" w:rsidR="000D22F8" w:rsidRPr="00216575" w:rsidRDefault="000D22F8" w:rsidP="00DE0AFD">
            <w:pPr>
              <w:autoSpaceDE w:val="0"/>
              <w:autoSpaceDN w:val="0"/>
              <w:adjustRightInd w:val="0"/>
            </w:pPr>
            <w:r w:rsidRPr="00216575">
              <w:t>It can also be used to enhance sensory processing skills such as flowing behind a running child.</w:t>
            </w:r>
          </w:p>
          <w:p w14:paraId="3DB9BA7A" w14:textId="77777777" w:rsidR="000D22F8" w:rsidRPr="00216575" w:rsidRDefault="000D22F8" w:rsidP="00DE0AFD">
            <w:pPr>
              <w:autoSpaceDE w:val="0"/>
              <w:autoSpaceDN w:val="0"/>
              <w:adjustRightInd w:val="0"/>
            </w:pPr>
          </w:p>
        </w:tc>
        <w:tc>
          <w:tcPr>
            <w:tcW w:w="2268" w:type="dxa"/>
            <w:vAlign w:val="center"/>
          </w:tcPr>
          <w:p w14:paraId="1933B044" w14:textId="77777777" w:rsidR="000D22F8" w:rsidRPr="00216575" w:rsidRDefault="000D22F8" w:rsidP="00DE0AFD">
            <w:pPr>
              <w:contextualSpacing/>
            </w:pPr>
            <w:r w:rsidRPr="00216575">
              <w:t>Strangulation, suffocation, trips, falls.</w:t>
            </w:r>
          </w:p>
        </w:tc>
        <w:tc>
          <w:tcPr>
            <w:tcW w:w="993" w:type="dxa"/>
            <w:vAlign w:val="center"/>
          </w:tcPr>
          <w:p w14:paraId="6EFDE14A" w14:textId="77777777" w:rsidR="000D22F8" w:rsidRPr="00216575" w:rsidRDefault="000D22F8" w:rsidP="00DE0AFD">
            <w:pPr>
              <w:autoSpaceDE w:val="0"/>
              <w:autoSpaceDN w:val="0"/>
              <w:adjustRightInd w:val="0"/>
            </w:pPr>
            <w:r w:rsidRPr="00216575">
              <w:t>Children and adults</w:t>
            </w:r>
          </w:p>
        </w:tc>
        <w:tc>
          <w:tcPr>
            <w:tcW w:w="5670" w:type="dxa"/>
            <w:vAlign w:val="center"/>
          </w:tcPr>
          <w:p w14:paraId="1CB8C3C1" w14:textId="77777777" w:rsidR="000D22F8" w:rsidRPr="00216575" w:rsidRDefault="000D22F8" w:rsidP="000D22F8">
            <w:pPr>
              <w:pStyle w:val="ListParagraph"/>
              <w:numPr>
                <w:ilvl w:val="0"/>
                <w:numId w:val="20"/>
              </w:numPr>
              <w:autoSpaceDE w:val="0"/>
              <w:autoSpaceDN w:val="0"/>
              <w:adjustRightInd w:val="0"/>
            </w:pPr>
            <w:r w:rsidRPr="00216575">
              <w:t>Explain safe use of material, that it is not to be put over anyone’s head or by their necks and the dangers this could incur.</w:t>
            </w:r>
          </w:p>
          <w:p w14:paraId="773A7DEE" w14:textId="77777777" w:rsidR="000D22F8" w:rsidRPr="00216575" w:rsidRDefault="000D22F8" w:rsidP="000D22F8">
            <w:pPr>
              <w:pStyle w:val="ListParagraph"/>
              <w:numPr>
                <w:ilvl w:val="0"/>
                <w:numId w:val="20"/>
              </w:numPr>
              <w:autoSpaceDE w:val="0"/>
              <w:autoSpaceDN w:val="0"/>
              <w:adjustRightInd w:val="0"/>
            </w:pPr>
            <w:r w:rsidRPr="00216575">
              <w:t>Correct adult-child ratio.</w:t>
            </w:r>
          </w:p>
          <w:p w14:paraId="19FE03DB" w14:textId="77777777" w:rsidR="000D22F8" w:rsidRPr="00216575" w:rsidRDefault="000D22F8" w:rsidP="000D22F8">
            <w:pPr>
              <w:pStyle w:val="ListParagraph"/>
              <w:numPr>
                <w:ilvl w:val="0"/>
                <w:numId w:val="20"/>
              </w:numPr>
              <w:autoSpaceDE w:val="0"/>
              <w:autoSpaceDN w:val="0"/>
              <w:adjustRightInd w:val="0"/>
            </w:pPr>
            <w:r w:rsidRPr="00216575">
              <w:t>Observation.</w:t>
            </w:r>
          </w:p>
        </w:tc>
        <w:tc>
          <w:tcPr>
            <w:tcW w:w="1134" w:type="dxa"/>
            <w:vAlign w:val="center"/>
          </w:tcPr>
          <w:p w14:paraId="40E6ADB8" w14:textId="77777777" w:rsidR="000D22F8" w:rsidRPr="00216575" w:rsidRDefault="000D22F8" w:rsidP="00DE0AFD">
            <w:r w:rsidRPr="00216575">
              <w:t>low</w:t>
            </w:r>
          </w:p>
        </w:tc>
      </w:tr>
    </w:tbl>
    <w:p w14:paraId="4CB85323" w14:textId="77777777" w:rsidR="000D22F8" w:rsidRPr="00216575" w:rsidRDefault="000D22F8" w:rsidP="000D22F8">
      <w:pPr>
        <w:widowControl w:val="0"/>
        <w:autoSpaceDE w:val="0"/>
        <w:autoSpaceDN w:val="0"/>
        <w:adjustRightInd w:val="0"/>
        <w:rPr>
          <w:rFonts w:eastAsia="MS Mincho"/>
        </w:rPr>
      </w:pPr>
    </w:p>
    <w:p w14:paraId="565A3FB4" w14:textId="77777777" w:rsidR="000D22F8" w:rsidRPr="00216575" w:rsidRDefault="000D22F8" w:rsidP="000D22F8"/>
    <w:p w14:paraId="294EB9F7" w14:textId="77777777" w:rsidR="00216575" w:rsidRDefault="00216575" w:rsidP="00216575">
      <w:pPr>
        <w:sectPr w:rsidR="00216575" w:rsidSect="00216575">
          <w:pgSz w:w="16838" w:h="11906" w:orient="landscape"/>
          <w:pgMar w:top="720" w:right="720" w:bottom="720" w:left="720" w:header="720" w:footer="720" w:gutter="0"/>
          <w:cols w:space="720"/>
          <w:docGrid w:linePitch="360"/>
        </w:sectPr>
      </w:pPr>
    </w:p>
    <w:p w14:paraId="4D18A137" w14:textId="5C649C8C" w:rsidR="000D22F8" w:rsidRDefault="005B7FB4" w:rsidP="00BD3C01">
      <w:pPr>
        <w:rPr>
          <w:u w:val="single"/>
        </w:rPr>
      </w:pPr>
      <w:r>
        <w:rPr>
          <w:u w:val="single"/>
        </w:rPr>
        <w:lastRenderedPageBreak/>
        <w:t>Component</w:t>
      </w:r>
      <w:r w:rsidR="00BD3C01" w:rsidRPr="00BD3C01">
        <w:rPr>
          <w:u w:val="single"/>
        </w:rPr>
        <w:t xml:space="preserve"> 3 Environmental Audit.</w:t>
      </w:r>
    </w:p>
    <w:p w14:paraId="61C776E0" w14:textId="77777777" w:rsidR="00BD3C01" w:rsidRPr="00BD3C01" w:rsidRDefault="00BD3C01" w:rsidP="00216575">
      <w:pPr>
        <w:ind w:left="1440" w:firstLine="720"/>
        <w:rPr>
          <w:u w:val="single"/>
        </w:rPr>
      </w:pPr>
    </w:p>
    <w:tbl>
      <w:tblPr>
        <w:tblStyle w:val="TableGrid"/>
        <w:tblW w:w="0" w:type="auto"/>
        <w:tblLook w:val="04A0" w:firstRow="1" w:lastRow="0" w:firstColumn="1" w:lastColumn="0" w:noHBand="0" w:noVBand="1"/>
      </w:tblPr>
      <w:tblGrid>
        <w:gridCol w:w="1803"/>
        <w:gridCol w:w="1803"/>
        <w:gridCol w:w="1803"/>
        <w:gridCol w:w="1803"/>
        <w:gridCol w:w="1804"/>
      </w:tblGrid>
      <w:tr w:rsidR="000D22F8" w:rsidRPr="001D5847" w14:paraId="7323B8AA" w14:textId="77777777" w:rsidTr="000D22F8">
        <w:tc>
          <w:tcPr>
            <w:tcW w:w="1803" w:type="dxa"/>
            <w:tcBorders>
              <w:top w:val="single" w:sz="4" w:space="0" w:color="auto"/>
              <w:left w:val="single" w:sz="4" w:space="0" w:color="auto"/>
              <w:bottom w:val="single" w:sz="4" w:space="0" w:color="auto"/>
              <w:right w:val="single" w:sz="4" w:space="0" w:color="auto"/>
            </w:tcBorders>
            <w:hideMark/>
          </w:tcPr>
          <w:p w14:paraId="42B47DD9" w14:textId="4783683A" w:rsidR="000D22F8" w:rsidRPr="001D5847" w:rsidRDefault="000D22F8">
            <w:pPr>
              <w:rPr>
                <w:b/>
              </w:rPr>
            </w:pPr>
            <w:r w:rsidRPr="001D5847">
              <w:rPr>
                <w:b/>
                <w:i/>
              </w:rPr>
              <w:t>Issue / environmental feature</w:t>
            </w:r>
          </w:p>
        </w:tc>
        <w:tc>
          <w:tcPr>
            <w:tcW w:w="1803" w:type="dxa"/>
            <w:tcBorders>
              <w:top w:val="single" w:sz="4" w:space="0" w:color="auto"/>
              <w:left w:val="single" w:sz="4" w:space="0" w:color="auto"/>
              <w:bottom w:val="single" w:sz="4" w:space="0" w:color="auto"/>
              <w:right w:val="single" w:sz="4" w:space="0" w:color="auto"/>
            </w:tcBorders>
            <w:hideMark/>
          </w:tcPr>
          <w:p w14:paraId="194466C8" w14:textId="77777777" w:rsidR="000D22F8" w:rsidRPr="001D5847" w:rsidRDefault="000D22F8">
            <w:pPr>
              <w:rPr>
                <w:b/>
                <w:i/>
              </w:rPr>
            </w:pPr>
            <w:r w:rsidRPr="001D5847">
              <w:rPr>
                <w:b/>
                <w:i/>
              </w:rPr>
              <w:t>Damage that could occur</w:t>
            </w:r>
          </w:p>
        </w:tc>
        <w:tc>
          <w:tcPr>
            <w:tcW w:w="1803" w:type="dxa"/>
            <w:tcBorders>
              <w:top w:val="single" w:sz="4" w:space="0" w:color="auto"/>
              <w:left w:val="single" w:sz="4" w:space="0" w:color="auto"/>
              <w:bottom w:val="single" w:sz="4" w:space="0" w:color="auto"/>
              <w:right w:val="single" w:sz="4" w:space="0" w:color="auto"/>
            </w:tcBorders>
            <w:hideMark/>
          </w:tcPr>
          <w:p w14:paraId="7027B9FB" w14:textId="5478B793" w:rsidR="000D22F8" w:rsidRPr="001D5847" w:rsidRDefault="000D22F8">
            <w:pPr>
              <w:rPr>
                <w:b/>
              </w:rPr>
            </w:pPr>
            <w:r w:rsidRPr="001D5847">
              <w:rPr>
                <w:b/>
                <w:i/>
              </w:rPr>
              <w:t>How to lessen negative impact</w:t>
            </w:r>
            <w:r w:rsidRPr="001D5847">
              <w:rPr>
                <w:b/>
              </w:rPr>
              <w:t xml:space="preserve"> </w:t>
            </w:r>
          </w:p>
        </w:tc>
        <w:tc>
          <w:tcPr>
            <w:tcW w:w="1803" w:type="dxa"/>
            <w:tcBorders>
              <w:top w:val="single" w:sz="4" w:space="0" w:color="auto"/>
              <w:left w:val="single" w:sz="4" w:space="0" w:color="auto"/>
              <w:bottom w:val="single" w:sz="4" w:space="0" w:color="auto"/>
              <w:right w:val="single" w:sz="4" w:space="0" w:color="auto"/>
            </w:tcBorders>
            <w:hideMark/>
          </w:tcPr>
          <w:p w14:paraId="6641F7C9" w14:textId="77777777" w:rsidR="000D22F8" w:rsidRPr="001D5847" w:rsidRDefault="000D22F8">
            <w:pPr>
              <w:rPr>
                <w:b/>
                <w:i/>
              </w:rPr>
            </w:pPr>
            <w:r w:rsidRPr="001D5847">
              <w:rPr>
                <w:b/>
                <w:i/>
              </w:rPr>
              <w:t>Resources needed</w:t>
            </w:r>
          </w:p>
        </w:tc>
        <w:tc>
          <w:tcPr>
            <w:tcW w:w="1804" w:type="dxa"/>
            <w:tcBorders>
              <w:top w:val="single" w:sz="4" w:space="0" w:color="auto"/>
              <w:left w:val="single" w:sz="4" w:space="0" w:color="auto"/>
              <w:bottom w:val="single" w:sz="4" w:space="0" w:color="auto"/>
              <w:right w:val="single" w:sz="4" w:space="0" w:color="auto"/>
            </w:tcBorders>
            <w:hideMark/>
          </w:tcPr>
          <w:p w14:paraId="24A543B8" w14:textId="77777777" w:rsidR="000D22F8" w:rsidRPr="001D5847" w:rsidRDefault="000D22F8">
            <w:pPr>
              <w:rPr>
                <w:b/>
                <w:i/>
              </w:rPr>
            </w:pPr>
            <w:r w:rsidRPr="001D5847">
              <w:rPr>
                <w:b/>
                <w:i/>
              </w:rPr>
              <w:t xml:space="preserve">Who is responsible </w:t>
            </w:r>
          </w:p>
        </w:tc>
      </w:tr>
      <w:tr w:rsidR="000D22F8" w:rsidRPr="001D5847" w14:paraId="2FD923F6" w14:textId="77777777" w:rsidTr="000D22F8">
        <w:tc>
          <w:tcPr>
            <w:tcW w:w="1803" w:type="dxa"/>
            <w:tcBorders>
              <w:top w:val="single" w:sz="4" w:space="0" w:color="auto"/>
              <w:left w:val="single" w:sz="4" w:space="0" w:color="auto"/>
              <w:bottom w:val="single" w:sz="4" w:space="0" w:color="auto"/>
              <w:right w:val="single" w:sz="4" w:space="0" w:color="auto"/>
            </w:tcBorders>
          </w:tcPr>
          <w:p w14:paraId="3C705542" w14:textId="77777777" w:rsidR="000D22F8" w:rsidRPr="001D5847" w:rsidRDefault="000D22F8"/>
          <w:p w14:paraId="3C83966D" w14:textId="77777777" w:rsidR="000D22F8" w:rsidRPr="001D5847" w:rsidRDefault="000D22F8">
            <w:r w:rsidRPr="001D5847">
              <w:t>Collecting natural materials</w:t>
            </w:r>
          </w:p>
          <w:p w14:paraId="1F2E9816" w14:textId="77777777" w:rsidR="000D22F8" w:rsidRPr="001D5847" w:rsidRDefault="000D22F8"/>
          <w:p w14:paraId="598D3837" w14:textId="77777777" w:rsidR="000D22F8" w:rsidRPr="001D5847" w:rsidRDefault="000D22F8"/>
          <w:p w14:paraId="19B286FA" w14:textId="77777777" w:rsidR="000D22F8" w:rsidRPr="001D5847" w:rsidRDefault="000D22F8"/>
        </w:tc>
        <w:tc>
          <w:tcPr>
            <w:tcW w:w="1803" w:type="dxa"/>
            <w:tcBorders>
              <w:top w:val="single" w:sz="4" w:space="0" w:color="auto"/>
              <w:left w:val="single" w:sz="4" w:space="0" w:color="auto"/>
              <w:bottom w:val="single" w:sz="4" w:space="0" w:color="auto"/>
              <w:right w:val="single" w:sz="4" w:space="0" w:color="auto"/>
            </w:tcBorders>
            <w:hideMark/>
          </w:tcPr>
          <w:p w14:paraId="70F0D4FF" w14:textId="77777777" w:rsidR="000D22F8" w:rsidRPr="001D5847" w:rsidRDefault="000D22F8">
            <w:r w:rsidRPr="001D5847">
              <w:t>Over collection or picking.</w:t>
            </w:r>
          </w:p>
        </w:tc>
        <w:tc>
          <w:tcPr>
            <w:tcW w:w="1803" w:type="dxa"/>
            <w:tcBorders>
              <w:top w:val="single" w:sz="4" w:space="0" w:color="auto"/>
              <w:left w:val="single" w:sz="4" w:space="0" w:color="auto"/>
              <w:bottom w:val="single" w:sz="4" w:space="0" w:color="auto"/>
              <w:right w:val="single" w:sz="4" w:space="0" w:color="auto"/>
            </w:tcBorders>
            <w:hideMark/>
          </w:tcPr>
          <w:p w14:paraId="622832F8" w14:textId="77777777" w:rsidR="000D22F8" w:rsidRPr="001D5847" w:rsidRDefault="000D22F8">
            <w:r w:rsidRPr="001D5847">
              <w:t>Explain that items should preferably be collected from the floor.</w:t>
            </w:r>
          </w:p>
          <w:p w14:paraId="3B384982" w14:textId="77D81857" w:rsidR="007334AB" w:rsidRPr="001D5847" w:rsidRDefault="000D22F8">
            <w:r w:rsidRPr="001D5847">
              <w:t>If picked from tree or bushes, then leave enough behind for sustainability.</w:t>
            </w:r>
          </w:p>
        </w:tc>
        <w:tc>
          <w:tcPr>
            <w:tcW w:w="1803" w:type="dxa"/>
            <w:tcBorders>
              <w:top w:val="single" w:sz="4" w:space="0" w:color="auto"/>
              <w:left w:val="single" w:sz="4" w:space="0" w:color="auto"/>
              <w:bottom w:val="single" w:sz="4" w:space="0" w:color="auto"/>
              <w:right w:val="single" w:sz="4" w:space="0" w:color="auto"/>
            </w:tcBorders>
            <w:hideMark/>
          </w:tcPr>
          <w:p w14:paraId="7968CBE7" w14:textId="77777777" w:rsidR="000D22F8" w:rsidRPr="001D5847" w:rsidRDefault="000D22F8">
            <w:r w:rsidRPr="001D5847">
              <w:t>N/A</w:t>
            </w:r>
          </w:p>
        </w:tc>
        <w:tc>
          <w:tcPr>
            <w:tcW w:w="1804" w:type="dxa"/>
            <w:tcBorders>
              <w:top w:val="single" w:sz="4" w:space="0" w:color="auto"/>
              <w:left w:val="single" w:sz="4" w:space="0" w:color="auto"/>
              <w:bottom w:val="single" w:sz="4" w:space="0" w:color="auto"/>
              <w:right w:val="single" w:sz="4" w:space="0" w:color="auto"/>
            </w:tcBorders>
            <w:hideMark/>
          </w:tcPr>
          <w:p w14:paraId="4463484A" w14:textId="77777777" w:rsidR="000D22F8" w:rsidRPr="001D5847" w:rsidRDefault="000D22F8">
            <w:r w:rsidRPr="001D5847">
              <w:t>Leader and all adults to supervise and support children to follow the rules.</w:t>
            </w:r>
          </w:p>
        </w:tc>
      </w:tr>
      <w:tr w:rsidR="000D22F8" w:rsidRPr="001D5847" w14:paraId="65CF01A4" w14:textId="77777777" w:rsidTr="000D22F8">
        <w:tc>
          <w:tcPr>
            <w:tcW w:w="1803" w:type="dxa"/>
            <w:tcBorders>
              <w:top w:val="single" w:sz="4" w:space="0" w:color="auto"/>
              <w:left w:val="single" w:sz="4" w:space="0" w:color="auto"/>
              <w:bottom w:val="single" w:sz="4" w:space="0" w:color="auto"/>
              <w:right w:val="single" w:sz="4" w:space="0" w:color="auto"/>
            </w:tcBorders>
          </w:tcPr>
          <w:p w14:paraId="38456F7B" w14:textId="77777777" w:rsidR="000D22F8" w:rsidRPr="001D5847" w:rsidRDefault="000D22F8"/>
          <w:p w14:paraId="5AD296BA" w14:textId="77777777" w:rsidR="000D22F8" w:rsidRPr="001D5847" w:rsidRDefault="000D22F8">
            <w:r w:rsidRPr="001D5847">
              <w:t>Trampling plants</w:t>
            </w:r>
          </w:p>
          <w:p w14:paraId="5BED3DA1" w14:textId="77777777" w:rsidR="000D22F8" w:rsidRPr="001D5847" w:rsidRDefault="000D22F8"/>
          <w:p w14:paraId="37621E15" w14:textId="77777777" w:rsidR="000D22F8" w:rsidRPr="001D5847" w:rsidRDefault="000D22F8"/>
          <w:p w14:paraId="4A28E83D" w14:textId="77777777" w:rsidR="000D22F8" w:rsidRPr="001D5847" w:rsidRDefault="000D22F8"/>
          <w:p w14:paraId="1E62597C" w14:textId="77777777" w:rsidR="000D22F8" w:rsidRPr="001D5847" w:rsidRDefault="000D22F8"/>
        </w:tc>
        <w:tc>
          <w:tcPr>
            <w:tcW w:w="1803" w:type="dxa"/>
            <w:tcBorders>
              <w:top w:val="single" w:sz="4" w:space="0" w:color="auto"/>
              <w:left w:val="single" w:sz="4" w:space="0" w:color="auto"/>
              <w:bottom w:val="single" w:sz="4" w:space="0" w:color="auto"/>
              <w:right w:val="single" w:sz="4" w:space="0" w:color="auto"/>
            </w:tcBorders>
            <w:hideMark/>
          </w:tcPr>
          <w:p w14:paraId="3E0F9E0C" w14:textId="77777777" w:rsidR="000D22F8" w:rsidRPr="001D5847" w:rsidRDefault="000D22F8">
            <w:r w:rsidRPr="001D5847">
              <w:t>Damage to areas from overuse can trample plant life</w:t>
            </w:r>
          </w:p>
        </w:tc>
        <w:tc>
          <w:tcPr>
            <w:tcW w:w="1803" w:type="dxa"/>
            <w:tcBorders>
              <w:top w:val="single" w:sz="4" w:space="0" w:color="auto"/>
              <w:left w:val="single" w:sz="4" w:space="0" w:color="auto"/>
              <w:bottom w:val="single" w:sz="4" w:space="0" w:color="auto"/>
              <w:right w:val="single" w:sz="4" w:space="0" w:color="auto"/>
            </w:tcBorders>
          </w:tcPr>
          <w:p w14:paraId="782F0E71" w14:textId="77777777" w:rsidR="000D22F8" w:rsidRPr="001D5847" w:rsidRDefault="000D22F8">
            <w:r w:rsidRPr="001D5847">
              <w:t>Monitor areas used.</w:t>
            </w:r>
          </w:p>
          <w:p w14:paraId="404A0E52" w14:textId="77777777" w:rsidR="000D22F8" w:rsidRPr="001D5847" w:rsidRDefault="000D22F8">
            <w:r w:rsidRPr="001D5847">
              <w:t>Consider moving around if area is becoming overused.</w:t>
            </w:r>
          </w:p>
          <w:p w14:paraId="459AB6AE" w14:textId="382AA9D5" w:rsidR="000D22F8" w:rsidRPr="001D5847" w:rsidRDefault="000D22F8" w:rsidP="007334AB">
            <w:r w:rsidRPr="001D5847">
              <w:t>Consider avoiding areas when plants are growing.</w:t>
            </w:r>
          </w:p>
        </w:tc>
        <w:tc>
          <w:tcPr>
            <w:tcW w:w="1803" w:type="dxa"/>
            <w:tcBorders>
              <w:top w:val="single" w:sz="4" w:space="0" w:color="auto"/>
              <w:left w:val="single" w:sz="4" w:space="0" w:color="auto"/>
              <w:bottom w:val="single" w:sz="4" w:space="0" w:color="auto"/>
              <w:right w:val="single" w:sz="4" w:space="0" w:color="auto"/>
            </w:tcBorders>
            <w:hideMark/>
          </w:tcPr>
          <w:p w14:paraId="5B5F068E" w14:textId="77777777" w:rsidR="000D22F8" w:rsidRPr="001D5847" w:rsidRDefault="000D22F8">
            <w:r w:rsidRPr="001D5847">
              <w:t>N/A</w:t>
            </w:r>
          </w:p>
        </w:tc>
        <w:tc>
          <w:tcPr>
            <w:tcW w:w="1804" w:type="dxa"/>
            <w:tcBorders>
              <w:top w:val="single" w:sz="4" w:space="0" w:color="auto"/>
              <w:left w:val="single" w:sz="4" w:space="0" w:color="auto"/>
              <w:bottom w:val="single" w:sz="4" w:space="0" w:color="auto"/>
              <w:right w:val="single" w:sz="4" w:space="0" w:color="auto"/>
            </w:tcBorders>
            <w:hideMark/>
          </w:tcPr>
          <w:p w14:paraId="678B4B27" w14:textId="77777777" w:rsidR="000D22F8" w:rsidRPr="001D5847" w:rsidRDefault="000D22F8">
            <w:r w:rsidRPr="001D5847">
              <w:t>Leader</w:t>
            </w:r>
          </w:p>
        </w:tc>
      </w:tr>
      <w:tr w:rsidR="000D22F8" w:rsidRPr="001D5847" w14:paraId="6C68DC9A" w14:textId="77777777" w:rsidTr="000D22F8">
        <w:tc>
          <w:tcPr>
            <w:tcW w:w="1803" w:type="dxa"/>
            <w:tcBorders>
              <w:top w:val="single" w:sz="4" w:space="0" w:color="auto"/>
              <w:left w:val="single" w:sz="4" w:space="0" w:color="auto"/>
              <w:bottom w:val="single" w:sz="4" w:space="0" w:color="auto"/>
              <w:right w:val="single" w:sz="4" w:space="0" w:color="auto"/>
            </w:tcBorders>
          </w:tcPr>
          <w:p w14:paraId="517ECEB0" w14:textId="77777777" w:rsidR="000D22F8" w:rsidRPr="001D5847" w:rsidRDefault="000D22F8"/>
          <w:p w14:paraId="08CC152D" w14:textId="77777777" w:rsidR="000D22F8" w:rsidRPr="001D5847" w:rsidRDefault="000D22F8"/>
          <w:p w14:paraId="18550DA8" w14:textId="77777777" w:rsidR="000D22F8" w:rsidRPr="001D5847" w:rsidRDefault="000D22F8">
            <w:r w:rsidRPr="001D5847">
              <w:t>Mini beast exploration</w:t>
            </w:r>
          </w:p>
          <w:p w14:paraId="11F9A340" w14:textId="77777777" w:rsidR="000D22F8" w:rsidRPr="001D5847" w:rsidRDefault="000D22F8"/>
          <w:p w14:paraId="30F89116" w14:textId="77777777" w:rsidR="000D22F8" w:rsidRPr="001D5847" w:rsidRDefault="000D22F8"/>
          <w:p w14:paraId="4AE2D3BB" w14:textId="77777777" w:rsidR="000D22F8" w:rsidRPr="001D5847" w:rsidRDefault="000D22F8"/>
        </w:tc>
        <w:tc>
          <w:tcPr>
            <w:tcW w:w="1803" w:type="dxa"/>
            <w:tcBorders>
              <w:top w:val="single" w:sz="4" w:space="0" w:color="auto"/>
              <w:left w:val="single" w:sz="4" w:space="0" w:color="auto"/>
              <w:bottom w:val="single" w:sz="4" w:space="0" w:color="auto"/>
              <w:right w:val="single" w:sz="4" w:space="0" w:color="auto"/>
            </w:tcBorders>
          </w:tcPr>
          <w:p w14:paraId="7AE1857F" w14:textId="77777777" w:rsidR="000D22F8" w:rsidRPr="001D5847" w:rsidRDefault="000D22F8">
            <w:r w:rsidRPr="001D5847">
              <w:t>Changing the biology of the area.</w:t>
            </w:r>
          </w:p>
          <w:p w14:paraId="38CB4DCD" w14:textId="77777777" w:rsidR="000D22F8" w:rsidRPr="001D5847" w:rsidRDefault="000D22F8">
            <w:r w:rsidRPr="001D5847">
              <w:t>Damage to insect life</w:t>
            </w:r>
          </w:p>
          <w:p w14:paraId="6A748444" w14:textId="77777777" w:rsidR="000D22F8" w:rsidRPr="001D5847" w:rsidRDefault="000D22F8"/>
        </w:tc>
        <w:tc>
          <w:tcPr>
            <w:tcW w:w="1803" w:type="dxa"/>
            <w:tcBorders>
              <w:top w:val="single" w:sz="4" w:space="0" w:color="auto"/>
              <w:left w:val="single" w:sz="4" w:space="0" w:color="auto"/>
              <w:bottom w:val="single" w:sz="4" w:space="0" w:color="auto"/>
              <w:right w:val="single" w:sz="4" w:space="0" w:color="auto"/>
            </w:tcBorders>
            <w:hideMark/>
          </w:tcPr>
          <w:p w14:paraId="130319E5" w14:textId="77777777" w:rsidR="000D22F8" w:rsidRPr="001D5847" w:rsidRDefault="000D22F8">
            <w:r w:rsidRPr="001D5847">
              <w:t>Explain to children and adults and remind them if necessary, about the importance of handling minibeasts gently.</w:t>
            </w:r>
          </w:p>
          <w:p w14:paraId="79051CF6" w14:textId="57C21D54" w:rsidR="007334AB" w:rsidRPr="001D5847" w:rsidRDefault="000D22F8">
            <w:r w:rsidRPr="001D5847">
              <w:t>Avoid over collection and return minibeasts to where they were found at the end of the activity.</w:t>
            </w:r>
          </w:p>
        </w:tc>
        <w:tc>
          <w:tcPr>
            <w:tcW w:w="1803" w:type="dxa"/>
            <w:tcBorders>
              <w:top w:val="single" w:sz="4" w:space="0" w:color="auto"/>
              <w:left w:val="single" w:sz="4" w:space="0" w:color="auto"/>
              <w:bottom w:val="single" w:sz="4" w:space="0" w:color="auto"/>
              <w:right w:val="single" w:sz="4" w:space="0" w:color="auto"/>
            </w:tcBorders>
            <w:hideMark/>
          </w:tcPr>
          <w:p w14:paraId="5435011A" w14:textId="77777777" w:rsidR="000D22F8" w:rsidRPr="001D5847" w:rsidRDefault="000D22F8">
            <w:r w:rsidRPr="001D5847">
              <w:t>N/A</w:t>
            </w:r>
          </w:p>
        </w:tc>
        <w:tc>
          <w:tcPr>
            <w:tcW w:w="1804" w:type="dxa"/>
            <w:tcBorders>
              <w:top w:val="single" w:sz="4" w:space="0" w:color="auto"/>
              <w:left w:val="single" w:sz="4" w:space="0" w:color="auto"/>
              <w:bottom w:val="single" w:sz="4" w:space="0" w:color="auto"/>
              <w:right w:val="single" w:sz="4" w:space="0" w:color="auto"/>
            </w:tcBorders>
            <w:hideMark/>
          </w:tcPr>
          <w:p w14:paraId="1078267A" w14:textId="77777777" w:rsidR="000D22F8" w:rsidRPr="001D5847" w:rsidRDefault="000D22F8">
            <w:r w:rsidRPr="001D5847">
              <w:t>Leader and all adults to supervise and support children to follow the rules.</w:t>
            </w:r>
          </w:p>
        </w:tc>
      </w:tr>
      <w:tr w:rsidR="000D22F8" w:rsidRPr="001D5847" w14:paraId="7F05B323" w14:textId="77777777" w:rsidTr="007334AB">
        <w:trPr>
          <w:trHeight w:val="70"/>
        </w:trPr>
        <w:tc>
          <w:tcPr>
            <w:tcW w:w="1803" w:type="dxa"/>
            <w:tcBorders>
              <w:top w:val="single" w:sz="4" w:space="0" w:color="auto"/>
              <w:left w:val="single" w:sz="4" w:space="0" w:color="auto"/>
              <w:bottom w:val="single" w:sz="4" w:space="0" w:color="auto"/>
              <w:right w:val="single" w:sz="4" w:space="0" w:color="auto"/>
            </w:tcBorders>
          </w:tcPr>
          <w:p w14:paraId="0DE3E853" w14:textId="77777777" w:rsidR="000D22F8" w:rsidRPr="001D5847" w:rsidRDefault="000D22F8"/>
          <w:p w14:paraId="7B546CAC" w14:textId="77777777" w:rsidR="000D22F8" w:rsidRPr="001D5847" w:rsidRDefault="000D22F8">
            <w:r w:rsidRPr="001D5847">
              <w:t>Snacks eaten</w:t>
            </w:r>
          </w:p>
          <w:p w14:paraId="70DA0F59" w14:textId="77777777" w:rsidR="000D22F8" w:rsidRPr="001D5847" w:rsidRDefault="000D22F8"/>
          <w:p w14:paraId="788BB5C0" w14:textId="77777777" w:rsidR="000D22F8" w:rsidRPr="001D5847" w:rsidRDefault="000D22F8"/>
          <w:p w14:paraId="22C880A9" w14:textId="77777777" w:rsidR="000D22F8" w:rsidRPr="001D5847" w:rsidRDefault="000D22F8"/>
        </w:tc>
        <w:tc>
          <w:tcPr>
            <w:tcW w:w="1803" w:type="dxa"/>
            <w:tcBorders>
              <w:top w:val="single" w:sz="4" w:space="0" w:color="auto"/>
              <w:left w:val="single" w:sz="4" w:space="0" w:color="auto"/>
              <w:bottom w:val="single" w:sz="4" w:space="0" w:color="auto"/>
              <w:right w:val="single" w:sz="4" w:space="0" w:color="auto"/>
            </w:tcBorders>
            <w:hideMark/>
          </w:tcPr>
          <w:p w14:paraId="00FC9B41" w14:textId="77777777" w:rsidR="000D22F8" w:rsidRPr="001D5847" w:rsidRDefault="000D22F8">
            <w:r w:rsidRPr="001D5847">
              <w:t>Polluting the area with waste material.</w:t>
            </w:r>
          </w:p>
        </w:tc>
        <w:tc>
          <w:tcPr>
            <w:tcW w:w="1803" w:type="dxa"/>
            <w:tcBorders>
              <w:top w:val="single" w:sz="4" w:space="0" w:color="auto"/>
              <w:left w:val="single" w:sz="4" w:space="0" w:color="auto"/>
              <w:bottom w:val="single" w:sz="4" w:space="0" w:color="auto"/>
              <w:right w:val="single" w:sz="4" w:space="0" w:color="auto"/>
            </w:tcBorders>
            <w:hideMark/>
          </w:tcPr>
          <w:p w14:paraId="75DCC781" w14:textId="4CEC0E42" w:rsidR="007334AB" w:rsidRPr="001D5847" w:rsidRDefault="000D22F8">
            <w:r w:rsidRPr="001D5847">
              <w:t>Encourage all children and adults to take rubbish and waste back to school.</w:t>
            </w:r>
          </w:p>
        </w:tc>
        <w:tc>
          <w:tcPr>
            <w:tcW w:w="1803" w:type="dxa"/>
            <w:tcBorders>
              <w:top w:val="single" w:sz="4" w:space="0" w:color="auto"/>
              <w:left w:val="single" w:sz="4" w:space="0" w:color="auto"/>
              <w:bottom w:val="single" w:sz="4" w:space="0" w:color="auto"/>
              <w:right w:val="single" w:sz="4" w:space="0" w:color="auto"/>
            </w:tcBorders>
            <w:hideMark/>
          </w:tcPr>
          <w:p w14:paraId="31DE973A" w14:textId="77777777" w:rsidR="000D22F8" w:rsidRPr="001D5847" w:rsidRDefault="000D22F8">
            <w:r w:rsidRPr="001D5847">
              <w:t>Container to collect rubbish and compostable bags for food waste.</w:t>
            </w:r>
          </w:p>
        </w:tc>
        <w:tc>
          <w:tcPr>
            <w:tcW w:w="1804" w:type="dxa"/>
            <w:tcBorders>
              <w:top w:val="single" w:sz="4" w:space="0" w:color="auto"/>
              <w:left w:val="single" w:sz="4" w:space="0" w:color="auto"/>
              <w:bottom w:val="single" w:sz="4" w:space="0" w:color="auto"/>
              <w:right w:val="single" w:sz="4" w:space="0" w:color="auto"/>
            </w:tcBorders>
          </w:tcPr>
          <w:p w14:paraId="435C58B9" w14:textId="555F0C95" w:rsidR="000D22F8" w:rsidRPr="001D5847" w:rsidRDefault="000D22F8">
            <w:bookmarkStart w:id="0" w:name="_Hlk52042673"/>
            <w:r w:rsidRPr="001D5847">
              <w:t>Leader, all adults</w:t>
            </w:r>
            <w:r w:rsidR="00BB6968">
              <w:t>,</w:t>
            </w:r>
            <w:r w:rsidRPr="001D5847">
              <w:t xml:space="preserve"> and children.</w:t>
            </w:r>
          </w:p>
          <w:bookmarkEnd w:id="0"/>
          <w:p w14:paraId="48C48414" w14:textId="77777777" w:rsidR="000D22F8" w:rsidRPr="001D5847" w:rsidRDefault="000D22F8"/>
          <w:p w14:paraId="360BC90F" w14:textId="77777777" w:rsidR="000D22F8" w:rsidRPr="001D5847" w:rsidRDefault="000D22F8"/>
          <w:p w14:paraId="7D2D1D76" w14:textId="77777777" w:rsidR="000D22F8" w:rsidRPr="001D5847" w:rsidRDefault="000D22F8"/>
          <w:p w14:paraId="46D02FFA" w14:textId="77777777" w:rsidR="000D22F8" w:rsidRPr="001D5847" w:rsidRDefault="000D22F8"/>
          <w:p w14:paraId="3BCD6A41" w14:textId="77777777" w:rsidR="000D22F8" w:rsidRPr="001D5847" w:rsidRDefault="000D22F8"/>
          <w:p w14:paraId="527210AF" w14:textId="77777777" w:rsidR="000D22F8" w:rsidRPr="001D5847" w:rsidRDefault="000D22F8"/>
          <w:p w14:paraId="2992C7BF" w14:textId="77777777" w:rsidR="000D22F8" w:rsidRPr="001D5847" w:rsidRDefault="000D22F8"/>
        </w:tc>
      </w:tr>
      <w:tr w:rsidR="000D22F8" w:rsidRPr="001D5847" w14:paraId="072D7DFA" w14:textId="77777777" w:rsidTr="000D22F8">
        <w:tc>
          <w:tcPr>
            <w:tcW w:w="1803" w:type="dxa"/>
            <w:tcBorders>
              <w:top w:val="single" w:sz="4" w:space="0" w:color="auto"/>
              <w:left w:val="single" w:sz="4" w:space="0" w:color="auto"/>
              <w:bottom w:val="single" w:sz="4" w:space="0" w:color="auto"/>
              <w:right w:val="single" w:sz="4" w:space="0" w:color="auto"/>
            </w:tcBorders>
          </w:tcPr>
          <w:p w14:paraId="6A47A14E" w14:textId="77777777" w:rsidR="007334AB" w:rsidRDefault="007334AB"/>
          <w:p w14:paraId="25CA217E" w14:textId="29778C21" w:rsidR="000D22F8" w:rsidRPr="001D5847" w:rsidRDefault="000D22F8">
            <w:r w:rsidRPr="001D5847">
              <w:t>Water play.</w:t>
            </w:r>
          </w:p>
          <w:p w14:paraId="5673B23E" w14:textId="77777777" w:rsidR="000D22F8" w:rsidRPr="001D5847" w:rsidRDefault="000D22F8"/>
          <w:p w14:paraId="2F89DBB3" w14:textId="77777777" w:rsidR="000D22F8" w:rsidRPr="001D5847" w:rsidRDefault="000D22F8"/>
          <w:p w14:paraId="56BE4070" w14:textId="77777777" w:rsidR="000D22F8" w:rsidRPr="001D5847" w:rsidRDefault="000D22F8"/>
        </w:tc>
        <w:tc>
          <w:tcPr>
            <w:tcW w:w="1803" w:type="dxa"/>
            <w:tcBorders>
              <w:top w:val="single" w:sz="4" w:space="0" w:color="auto"/>
              <w:left w:val="single" w:sz="4" w:space="0" w:color="auto"/>
              <w:bottom w:val="single" w:sz="4" w:space="0" w:color="auto"/>
              <w:right w:val="single" w:sz="4" w:space="0" w:color="auto"/>
            </w:tcBorders>
            <w:hideMark/>
          </w:tcPr>
          <w:p w14:paraId="5BBADD6E" w14:textId="77777777" w:rsidR="000D22F8" w:rsidRPr="001D5847" w:rsidRDefault="000D22F8">
            <w:r w:rsidRPr="001D5847">
              <w:t>Damage to areas from overuse can change biology of the area and damage plant life.</w:t>
            </w:r>
          </w:p>
        </w:tc>
        <w:tc>
          <w:tcPr>
            <w:tcW w:w="1803" w:type="dxa"/>
            <w:tcBorders>
              <w:top w:val="single" w:sz="4" w:space="0" w:color="auto"/>
              <w:left w:val="single" w:sz="4" w:space="0" w:color="auto"/>
              <w:bottom w:val="single" w:sz="4" w:space="0" w:color="auto"/>
              <w:right w:val="single" w:sz="4" w:space="0" w:color="auto"/>
            </w:tcBorders>
          </w:tcPr>
          <w:p w14:paraId="2ACDAF83" w14:textId="77777777" w:rsidR="000D22F8" w:rsidRPr="001D5847" w:rsidRDefault="000D22F8">
            <w:r w:rsidRPr="001D5847">
              <w:t>Monitor areas used.</w:t>
            </w:r>
          </w:p>
          <w:p w14:paraId="4ACCD273" w14:textId="1CF09527" w:rsidR="000D22F8" w:rsidRPr="001D5847" w:rsidRDefault="000D22F8">
            <w:r w:rsidRPr="001D5847">
              <w:t>Consider moving around if area is becoming overused.</w:t>
            </w:r>
          </w:p>
        </w:tc>
        <w:tc>
          <w:tcPr>
            <w:tcW w:w="1803" w:type="dxa"/>
            <w:tcBorders>
              <w:top w:val="single" w:sz="4" w:space="0" w:color="auto"/>
              <w:left w:val="single" w:sz="4" w:space="0" w:color="auto"/>
              <w:bottom w:val="single" w:sz="4" w:space="0" w:color="auto"/>
              <w:right w:val="single" w:sz="4" w:space="0" w:color="auto"/>
            </w:tcBorders>
            <w:hideMark/>
          </w:tcPr>
          <w:p w14:paraId="2EB25AD3" w14:textId="77777777" w:rsidR="000D22F8" w:rsidRPr="001D5847" w:rsidRDefault="000D22F8">
            <w:r w:rsidRPr="001D5847">
              <w:t>N/A</w:t>
            </w:r>
          </w:p>
        </w:tc>
        <w:tc>
          <w:tcPr>
            <w:tcW w:w="1804" w:type="dxa"/>
            <w:tcBorders>
              <w:top w:val="single" w:sz="4" w:space="0" w:color="auto"/>
              <w:left w:val="single" w:sz="4" w:space="0" w:color="auto"/>
              <w:bottom w:val="single" w:sz="4" w:space="0" w:color="auto"/>
              <w:right w:val="single" w:sz="4" w:space="0" w:color="auto"/>
            </w:tcBorders>
          </w:tcPr>
          <w:p w14:paraId="0B530A5A" w14:textId="77777777" w:rsidR="000D22F8" w:rsidRPr="001D5847" w:rsidRDefault="000D22F8"/>
          <w:p w14:paraId="0BC0CCEE" w14:textId="77777777" w:rsidR="000D22F8" w:rsidRPr="001D5847" w:rsidRDefault="000D22F8">
            <w:r w:rsidRPr="001D5847">
              <w:t>Leader</w:t>
            </w:r>
          </w:p>
          <w:p w14:paraId="7E827CB5" w14:textId="77777777" w:rsidR="000D22F8" w:rsidRPr="001D5847" w:rsidRDefault="000D22F8"/>
          <w:p w14:paraId="6EF71912" w14:textId="77777777" w:rsidR="000D22F8" w:rsidRPr="001D5847" w:rsidRDefault="000D22F8"/>
          <w:p w14:paraId="1889C858" w14:textId="77777777" w:rsidR="000D22F8" w:rsidRPr="001D5847" w:rsidRDefault="000D22F8"/>
          <w:p w14:paraId="78D794BC" w14:textId="77777777" w:rsidR="000D22F8" w:rsidRPr="001D5847" w:rsidRDefault="000D22F8"/>
          <w:p w14:paraId="0171D60E" w14:textId="77777777" w:rsidR="000D22F8" w:rsidRPr="001D5847" w:rsidRDefault="000D22F8"/>
        </w:tc>
      </w:tr>
      <w:tr w:rsidR="000D22F8" w:rsidRPr="001D5847" w14:paraId="3F9E49A8" w14:textId="77777777" w:rsidTr="000D22F8">
        <w:tc>
          <w:tcPr>
            <w:tcW w:w="1803" w:type="dxa"/>
            <w:tcBorders>
              <w:top w:val="single" w:sz="4" w:space="0" w:color="auto"/>
              <w:left w:val="single" w:sz="4" w:space="0" w:color="auto"/>
              <w:bottom w:val="single" w:sz="4" w:space="0" w:color="auto"/>
              <w:right w:val="single" w:sz="4" w:space="0" w:color="auto"/>
            </w:tcBorders>
          </w:tcPr>
          <w:p w14:paraId="77469DB6" w14:textId="77777777" w:rsidR="000D22F8" w:rsidRPr="001D5847" w:rsidRDefault="000D22F8"/>
          <w:p w14:paraId="6B1D35CE" w14:textId="77777777" w:rsidR="000D22F8" w:rsidRPr="001D5847" w:rsidRDefault="000D22F8"/>
          <w:p w14:paraId="5AA60A9C" w14:textId="3B2E2DC4" w:rsidR="000D22F8" w:rsidRPr="001D5847" w:rsidRDefault="00545D63">
            <w:r>
              <w:t>Tree exploration.</w:t>
            </w:r>
          </w:p>
          <w:p w14:paraId="2EF1D65E" w14:textId="77777777" w:rsidR="000D22F8" w:rsidRPr="001D5847" w:rsidRDefault="000D22F8"/>
          <w:p w14:paraId="0EB9A9DF" w14:textId="77777777" w:rsidR="000D22F8" w:rsidRPr="001D5847" w:rsidRDefault="000D22F8"/>
          <w:p w14:paraId="03B67BB3" w14:textId="77777777" w:rsidR="000D22F8" w:rsidRPr="001D5847" w:rsidRDefault="000D22F8"/>
          <w:p w14:paraId="0AB43189" w14:textId="77777777" w:rsidR="000D22F8" w:rsidRPr="001D5847" w:rsidRDefault="000D22F8"/>
          <w:p w14:paraId="3DDD0E64" w14:textId="77777777" w:rsidR="000D22F8" w:rsidRPr="001D5847" w:rsidRDefault="000D22F8"/>
        </w:tc>
        <w:tc>
          <w:tcPr>
            <w:tcW w:w="1803" w:type="dxa"/>
            <w:tcBorders>
              <w:top w:val="single" w:sz="4" w:space="0" w:color="auto"/>
              <w:left w:val="single" w:sz="4" w:space="0" w:color="auto"/>
              <w:bottom w:val="single" w:sz="4" w:space="0" w:color="auto"/>
              <w:right w:val="single" w:sz="4" w:space="0" w:color="auto"/>
            </w:tcBorders>
          </w:tcPr>
          <w:p w14:paraId="647DDFF4" w14:textId="1B7ACD3F" w:rsidR="000D22F8" w:rsidRPr="001D5847" w:rsidRDefault="00545D63">
            <w:r>
              <w:t>Damage to trees and trampling of surrounding plant life.</w:t>
            </w:r>
          </w:p>
        </w:tc>
        <w:tc>
          <w:tcPr>
            <w:tcW w:w="1803" w:type="dxa"/>
            <w:tcBorders>
              <w:top w:val="single" w:sz="4" w:space="0" w:color="auto"/>
              <w:left w:val="single" w:sz="4" w:space="0" w:color="auto"/>
              <w:bottom w:val="single" w:sz="4" w:space="0" w:color="auto"/>
              <w:right w:val="single" w:sz="4" w:space="0" w:color="auto"/>
            </w:tcBorders>
          </w:tcPr>
          <w:p w14:paraId="39A10A0C" w14:textId="77777777" w:rsidR="000D22F8" w:rsidRDefault="00545D63">
            <w:r>
              <w:t>Monitor areas used.</w:t>
            </w:r>
          </w:p>
          <w:p w14:paraId="4C05745F" w14:textId="39B519EA" w:rsidR="00545D63" w:rsidRPr="001D5847" w:rsidRDefault="00545D63">
            <w:r>
              <w:t>Explain to children that they must be gentle with the trees, and not to break off twigs or leaves.</w:t>
            </w:r>
          </w:p>
        </w:tc>
        <w:tc>
          <w:tcPr>
            <w:tcW w:w="1803" w:type="dxa"/>
            <w:tcBorders>
              <w:top w:val="single" w:sz="4" w:space="0" w:color="auto"/>
              <w:left w:val="single" w:sz="4" w:space="0" w:color="auto"/>
              <w:bottom w:val="single" w:sz="4" w:space="0" w:color="auto"/>
              <w:right w:val="single" w:sz="4" w:space="0" w:color="auto"/>
            </w:tcBorders>
          </w:tcPr>
          <w:p w14:paraId="084E4D76" w14:textId="3424F8F0" w:rsidR="000D22F8" w:rsidRPr="001D5847" w:rsidRDefault="00545D63">
            <w:r>
              <w:t>N/A</w:t>
            </w:r>
          </w:p>
        </w:tc>
        <w:tc>
          <w:tcPr>
            <w:tcW w:w="1804" w:type="dxa"/>
            <w:tcBorders>
              <w:top w:val="single" w:sz="4" w:space="0" w:color="auto"/>
              <w:left w:val="single" w:sz="4" w:space="0" w:color="auto"/>
              <w:bottom w:val="single" w:sz="4" w:space="0" w:color="auto"/>
              <w:right w:val="single" w:sz="4" w:space="0" w:color="auto"/>
            </w:tcBorders>
          </w:tcPr>
          <w:p w14:paraId="3EFE5F64" w14:textId="03EFA92A" w:rsidR="000D22F8" w:rsidRPr="001D5847" w:rsidRDefault="00545D63">
            <w:r w:rsidRPr="001D5847">
              <w:t>Leader and all adults to supervise and support children to follow the rules.</w:t>
            </w:r>
          </w:p>
        </w:tc>
      </w:tr>
      <w:tr w:rsidR="00BB6968" w:rsidRPr="001D5847" w14:paraId="7F14C7DF" w14:textId="77777777" w:rsidTr="007334AB">
        <w:trPr>
          <w:trHeight w:val="1953"/>
        </w:trPr>
        <w:tc>
          <w:tcPr>
            <w:tcW w:w="1803" w:type="dxa"/>
            <w:tcBorders>
              <w:top w:val="single" w:sz="4" w:space="0" w:color="auto"/>
              <w:left w:val="single" w:sz="4" w:space="0" w:color="auto"/>
              <w:bottom w:val="single" w:sz="4" w:space="0" w:color="auto"/>
              <w:right w:val="single" w:sz="4" w:space="0" w:color="auto"/>
            </w:tcBorders>
          </w:tcPr>
          <w:p w14:paraId="091A516D" w14:textId="07785EA2" w:rsidR="00BB6968" w:rsidRPr="001D5847" w:rsidRDefault="00BB6968" w:rsidP="00BB6968">
            <w:r>
              <w:t>Bark Rubbing.</w:t>
            </w:r>
          </w:p>
        </w:tc>
        <w:tc>
          <w:tcPr>
            <w:tcW w:w="1803" w:type="dxa"/>
            <w:tcBorders>
              <w:top w:val="single" w:sz="4" w:space="0" w:color="auto"/>
              <w:left w:val="single" w:sz="4" w:space="0" w:color="auto"/>
              <w:bottom w:val="single" w:sz="4" w:space="0" w:color="auto"/>
              <w:right w:val="single" w:sz="4" w:space="0" w:color="auto"/>
            </w:tcBorders>
          </w:tcPr>
          <w:p w14:paraId="51B28848" w14:textId="67E962F6" w:rsidR="00BB6968" w:rsidRDefault="00BB6968" w:rsidP="00BB6968">
            <w:r>
              <w:t>Polluting area with litter.</w:t>
            </w:r>
          </w:p>
        </w:tc>
        <w:tc>
          <w:tcPr>
            <w:tcW w:w="1803" w:type="dxa"/>
            <w:tcBorders>
              <w:top w:val="single" w:sz="4" w:space="0" w:color="auto"/>
              <w:left w:val="single" w:sz="4" w:space="0" w:color="auto"/>
              <w:bottom w:val="single" w:sz="4" w:space="0" w:color="auto"/>
              <w:right w:val="single" w:sz="4" w:space="0" w:color="auto"/>
            </w:tcBorders>
          </w:tcPr>
          <w:p w14:paraId="49230926" w14:textId="4F1883B4" w:rsidR="00BB6968" w:rsidRDefault="00BB6968" w:rsidP="00BB6968">
            <w:r w:rsidRPr="001D5847">
              <w:t xml:space="preserve">Encourage all children and adults to </w:t>
            </w:r>
            <w:r>
              <w:t xml:space="preserve">return all resources used </w:t>
            </w:r>
            <w:r w:rsidRPr="001D5847">
              <w:t>back to school.</w:t>
            </w:r>
          </w:p>
        </w:tc>
        <w:tc>
          <w:tcPr>
            <w:tcW w:w="1803" w:type="dxa"/>
            <w:tcBorders>
              <w:top w:val="single" w:sz="4" w:space="0" w:color="auto"/>
              <w:left w:val="single" w:sz="4" w:space="0" w:color="auto"/>
              <w:bottom w:val="single" w:sz="4" w:space="0" w:color="auto"/>
              <w:right w:val="single" w:sz="4" w:space="0" w:color="auto"/>
            </w:tcBorders>
          </w:tcPr>
          <w:p w14:paraId="6022CC39" w14:textId="29199467" w:rsidR="00BB6968" w:rsidRDefault="00BB6968" w:rsidP="00BB6968">
            <w:r>
              <w:t>Container to collect and transport resources.</w:t>
            </w:r>
          </w:p>
        </w:tc>
        <w:tc>
          <w:tcPr>
            <w:tcW w:w="1804" w:type="dxa"/>
            <w:tcBorders>
              <w:top w:val="single" w:sz="4" w:space="0" w:color="auto"/>
              <w:left w:val="single" w:sz="4" w:space="0" w:color="auto"/>
              <w:bottom w:val="single" w:sz="4" w:space="0" w:color="auto"/>
              <w:right w:val="single" w:sz="4" w:space="0" w:color="auto"/>
            </w:tcBorders>
          </w:tcPr>
          <w:p w14:paraId="5803F6AD" w14:textId="77777777" w:rsidR="00BB6968" w:rsidRPr="001D5847" w:rsidRDefault="00BB6968" w:rsidP="00BB6968">
            <w:r w:rsidRPr="001D5847">
              <w:t>Leader, all adults</w:t>
            </w:r>
            <w:r>
              <w:t>,</w:t>
            </w:r>
            <w:r w:rsidRPr="001D5847">
              <w:t xml:space="preserve"> and children.</w:t>
            </w:r>
          </w:p>
          <w:p w14:paraId="3201833F" w14:textId="77777777" w:rsidR="00BB6968" w:rsidRPr="001D5847" w:rsidRDefault="00BB6968" w:rsidP="00BB6968"/>
        </w:tc>
      </w:tr>
    </w:tbl>
    <w:p w14:paraId="367C9310" w14:textId="77777777" w:rsidR="000D22F8" w:rsidRPr="001D5847" w:rsidRDefault="000D22F8" w:rsidP="000D22F8"/>
    <w:p w14:paraId="19431E52" w14:textId="3EEEE01E" w:rsidR="000D22F8" w:rsidRPr="001D5847" w:rsidRDefault="000D22F8" w:rsidP="00ED401F">
      <w:pPr>
        <w:jc w:val="center"/>
      </w:pPr>
    </w:p>
    <w:p w14:paraId="6D18BECE" w14:textId="51A929F8" w:rsidR="000D22F8" w:rsidRDefault="000D22F8" w:rsidP="00ED401F">
      <w:pPr>
        <w:jc w:val="center"/>
      </w:pPr>
    </w:p>
    <w:p w14:paraId="61BBEC3A" w14:textId="016264CF" w:rsidR="00216575" w:rsidRDefault="00216575" w:rsidP="00ED401F">
      <w:pPr>
        <w:jc w:val="center"/>
      </w:pPr>
    </w:p>
    <w:p w14:paraId="36C216B7" w14:textId="4EEE4931" w:rsidR="00216575" w:rsidRDefault="00216575" w:rsidP="00ED401F">
      <w:pPr>
        <w:jc w:val="center"/>
      </w:pPr>
    </w:p>
    <w:p w14:paraId="267AB285" w14:textId="4C1F6A5D" w:rsidR="00216575" w:rsidRDefault="00216575" w:rsidP="00ED401F">
      <w:pPr>
        <w:jc w:val="center"/>
      </w:pPr>
    </w:p>
    <w:p w14:paraId="6C4047A7" w14:textId="7909B1A6" w:rsidR="00216575" w:rsidRDefault="00216575" w:rsidP="00ED401F">
      <w:pPr>
        <w:jc w:val="center"/>
      </w:pPr>
    </w:p>
    <w:p w14:paraId="03F1215F" w14:textId="5499FAEC" w:rsidR="00216575" w:rsidRDefault="00216575" w:rsidP="00ED401F">
      <w:pPr>
        <w:jc w:val="center"/>
      </w:pPr>
    </w:p>
    <w:p w14:paraId="323C1F87" w14:textId="4792582E" w:rsidR="00216575" w:rsidRDefault="00216575" w:rsidP="00ED401F">
      <w:pPr>
        <w:jc w:val="center"/>
      </w:pPr>
    </w:p>
    <w:p w14:paraId="544DCA41" w14:textId="47550EE2" w:rsidR="00216575" w:rsidRDefault="00216575" w:rsidP="00ED401F">
      <w:pPr>
        <w:jc w:val="center"/>
      </w:pPr>
    </w:p>
    <w:p w14:paraId="2528C3D4" w14:textId="27ED59AF" w:rsidR="00216575" w:rsidRDefault="00216575" w:rsidP="00ED401F">
      <w:pPr>
        <w:jc w:val="center"/>
      </w:pPr>
    </w:p>
    <w:p w14:paraId="579654DB" w14:textId="3D423DEF" w:rsidR="00216575" w:rsidRDefault="00216575" w:rsidP="00ED401F">
      <w:pPr>
        <w:jc w:val="center"/>
      </w:pPr>
    </w:p>
    <w:p w14:paraId="314ED4A3" w14:textId="0C498EF7" w:rsidR="00216575" w:rsidRDefault="00216575" w:rsidP="00ED401F">
      <w:pPr>
        <w:jc w:val="center"/>
      </w:pPr>
    </w:p>
    <w:p w14:paraId="7CFE4E40" w14:textId="430CFA1E" w:rsidR="00D8524F" w:rsidRDefault="00D8524F" w:rsidP="00ED401F">
      <w:pPr>
        <w:jc w:val="center"/>
      </w:pPr>
    </w:p>
    <w:p w14:paraId="63E416F4" w14:textId="40518879" w:rsidR="00D8524F" w:rsidRDefault="00D8524F" w:rsidP="00ED401F">
      <w:pPr>
        <w:jc w:val="center"/>
      </w:pPr>
    </w:p>
    <w:p w14:paraId="12ED7123" w14:textId="3A1A03C3" w:rsidR="00D8524F" w:rsidRDefault="00D8524F" w:rsidP="00ED401F">
      <w:pPr>
        <w:jc w:val="center"/>
      </w:pPr>
    </w:p>
    <w:p w14:paraId="130F2496" w14:textId="46FB52AD" w:rsidR="00D8524F" w:rsidRDefault="00D8524F" w:rsidP="00ED401F">
      <w:pPr>
        <w:jc w:val="center"/>
      </w:pPr>
    </w:p>
    <w:p w14:paraId="329F9BED" w14:textId="302DAE36" w:rsidR="00D8524F" w:rsidRDefault="00D8524F" w:rsidP="00ED401F">
      <w:pPr>
        <w:jc w:val="center"/>
      </w:pPr>
    </w:p>
    <w:p w14:paraId="638122A9" w14:textId="6C1B8D73" w:rsidR="00D8524F" w:rsidRDefault="00D8524F" w:rsidP="00ED401F">
      <w:pPr>
        <w:jc w:val="center"/>
      </w:pPr>
    </w:p>
    <w:p w14:paraId="780E6FBB" w14:textId="5CE15BFB" w:rsidR="00D8524F" w:rsidRDefault="00D8524F" w:rsidP="00ED401F">
      <w:pPr>
        <w:jc w:val="center"/>
      </w:pPr>
    </w:p>
    <w:p w14:paraId="4C92A08C" w14:textId="3025F812" w:rsidR="00D8524F" w:rsidRDefault="00D8524F" w:rsidP="00ED401F">
      <w:pPr>
        <w:jc w:val="center"/>
      </w:pPr>
    </w:p>
    <w:p w14:paraId="3BAAA2E1" w14:textId="1C377180" w:rsidR="00D8524F" w:rsidRDefault="00D8524F" w:rsidP="00ED401F">
      <w:pPr>
        <w:jc w:val="center"/>
      </w:pPr>
    </w:p>
    <w:p w14:paraId="1609F439" w14:textId="77777777" w:rsidR="00D8524F" w:rsidRDefault="00D8524F" w:rsidP="00ED401F">
      <w:pPr>
        <w:jc w:val="center"/>
      </w:pPr>
    </w:p>
    <w:p w14:paraId="16669FEF" w14:textId="7A12408E" w:rsidR="00216575" w:rsidRDefault="00216575" w:rsidP="00ED401F">
      <w:pPr>
        <w:jc w:val="center"/>
      </w:pPr>
    </w:p>
    <w:p w14:paraId="29437249" w14:textId="1B84272C" w:rsidR="00216575" w:rsidRDefault="00216575" w:rsidP="00ED401F">
      <w:pPr>
        <w:jc w:val="center"/>
      </w:pPr>
    </w:p>
    <w:p w14:paraId="37DF95DB" w14:textId="1784C85B" w:rsidR="00216575" w:rsidRDefault="00216575" w:rsidP="00ED401F">
      <w:pPr>
        <w:jc w:val="center"/>
      </w:pPr>
    </w:p>
    <w:p w14:paraId="5C06FDB5" w14:textId="134000DE" w:rsidR="00216575" w:rsidRDefault="00216575" w:rsidP="00ED401F">
      <w:pPr>
        <w:jc w:val="center"/>
      </w:pPr>
    </w:p>
    <w:p w14:paraId="456287C9" w14:textId="77777777" w:rsidR="007D2C59" w:rsidRDefault="007D2C59" w:rsidP="00216575">
      <w:pPr>
        <w:spacing w:line="360" w:lineRule="auto"/>
        <w:jc w:val="both"/>
        <w:rPr>
          <w:bCs/>
          <w:iCs/>
        </w:rPr>
      </w:pPr>
    </w:p>
    <w:p w14:paraId="084CE967" w14:textId="60377B27" w:rsidR="007D2C59" w:rsidRPr="00197C75" w:rsidRDefault="005B7FB4" w:rsidP="00197C75">
      <w:pPr>
        <w:spacing w:line="360" w:lineRule="auto"/>
        <w:jc w:val="both"/>
        <w:rPr>
          <w:bCs/>
          <w:iCs/>
          <w:u w:val="single"/>
        </w:rPr>
      </w:pPr>
      <w:r>
        <w:rPr>
          <w:bCs/>
          <w:iCs/>
          <w:u w:val="single"/>
        </w:rPr>
        <w:lastRenderedPageBreak/>
        <w:t>Component</w:t>
      </w:r>
      <w:r w:rsidR="007D2C59" w:rsidRPr="00197C75">
        <w:rPr>
          <w:bCs/>
          <w:iCs/>
          <w:u w:val="single"/>
        </w:rPr>
        <w:t xml:space="preserve"> 4</w:t>
      </w:r>
      <w:r>
        <w:rPr>
          <w:bCs/>
          <w:iCs/>
          <w:u w:val="single"/>
        </w:rPr>
        <w:t xml:space="preserve"> Academic Account.</w:t>
      </w:r>
    </w:p>
    <w:p w14:paraId="032E4CE8" w14:textId="52FB287B" w:rsidR="00216575" w:rsidRPr="00197C75" w:rsidRDefault="00216575" w:rsidP="00197C75">
      <w:pPr>
        <w:spacing w:line="360" w:lineRule="auto"/>
        <w:jc w:val="both"/>
      </w:pPr>
      <w:r w:rsidRPr="00197C75">
        <w:rPr>
          <w:bCs/>
          <w:iCs/>
        </w:rPr>
        <w:t xml:space="preserve">The activity is designed as an outdoor experience exploring the large school field as Welsh Gov (2009) believe that children develop holistically when playing in the outdoor environment. </w:t>
      </w:r>
      <w:r w:rsidRPr="00197C75">
        <w:t>Children have the right to access this experiential play, developing holistically to become fully competent in their development</w:t>
      </w:r>
      <w:r w:rsidRPr="00197C75">
        <w:rPr>
          <w:bCs/>
          <w:iCs/>
        </w:rPr>
        <w:t xml:space="preserve"> as stated in</w:t>
      </w:r>
      <w:r w:rsidRPr="00197C75">
        <w:t xml:space="preserve"> article 31 of the UNCRC (UNICEF</w:t>
      </w:r>
      <w:r w:rsidR="00576ECF" w:rsidRPr="00197C75">
        <w:t>, no date</w:t>
      </w:r>
      <w:r w:rsidRPr="00197C75">
        <w:t xml:space="preserve">). </w:t>
      </w:r>
      <w:r w:rsidRPr="00197C75">
        <w:rPr>
          <w:bCs/>
          <w:iCs/>
        </w:rPr>
        <w:t>It is an environment that changes and e</w:t>
      </w:r>
      <w:r w:rsidRPr="00197C75">
        <w:rPr>
          <w:bCs/>
          <w:iCs/>
          <w:shd w:val="clear" w:color="auto" w:fill="FFFFFF"/>
        </w:rPr>
        <w:t>nables children to become fully engaged in their learning (Basile and White 2000 cited in Fine 2018).</w:t>
      </w:r>
      <w:r w:rsidRPr="00197C75">
        <w:rPr>
          <w:bCs/>
          <w:iCs/>
        </w:rPr>
        <w:t xml:space="preserve"> </w:t>
      </w:r>
      <w:r w:rsidRPr="00197C75">
        <w:rPr>
          <w:bCs/>
          <w:iCs/>
          <w:shd w:val="clear" w:color="auto" w:fill="FFFFFF"/>
        </w:rPr>
        <w:t>Welsh Gov (2015</w:t>
      </w:r>
      <w:r w:rsidR="00804829" w:rsidRPr="00197C75">
        <w:rPr>
          <w:bCs/>
          <w:iCs/>
          <w:shd w:val="clear" w:color="auto" w:fill="FFFFFF"/>
        </w:rPr>
        <w:t>a</w:t>
      </w:r>
      <w:r w:rsidRPr="00197C75">
        <w:rPr>
          <w:bCs/>
          <w:iCs/>
          <w:shd w:val="clear" w:color="auto" w:fill="FFFFFF"/>
        </w:rPr>
        <w:t>)</w:t>
      </w:r>
      <w:r w:rsidR="004A16EF" w:rsidRPr="00197C75">
        <w:rPr>
          <w:bCs/>
          <w:iCs/>
          <w:shd w:val="clear" w:color="auto" w:fill="FFFFFF"/>
        </w:rPr>
        <w:t xml:space="preserve"> </w:t>
      </w:r>
      <w:r w:rsidR="00700864" w:rsidRPr="00197C75">
        <w:rPr>
          <w:bCs/>
          <w:iCs/>
        </w:rPr>
        <w:t xml:space="preserve">and White (2013) </w:t>
      </w:r>
      <w:r w:rsidRPr="00197C75">
        <w:rPr>
          <w:bCs/>
          <w:iCs/>
          <w:shd w:val="clear" w:color="auto" w:fill="FFFFFF"/>
        </w:rPr>
        <w:t xml:space="preserve">agree that </w:t>
      </w:r>
      <w:r w:rsidR="004A16EF" w:rsidRPr="00197C75">
        <w:rPr>
          <w:bCs/>
          <w:iCs/>
          <w:shd w:val="clear" w:color="auto" w:fill="FFFFFF"/>
        </w:rPr>
        <w:t xml:space="preserve">opportunities for outdoor learning should be a focus. </w:t>
      </w:r>
      <w:r w:rsidRPr="00197C75">
        <w:rPr>
          <w:bCs/>
          <w:iCs/>
        </w:rPr>
        <w:t xml:space="preserve">Stimulating children to learn through curiosity, experiential learning, and resilience </w:t>
      </w:r>
      <w:r w:rsidRPr="00197C75">
        <w:rPr>
          <w:bCs/>
          <w:iCs/>
          <w:shd w:val="clear" w:color="auto" w:fill="FFFFFF"/>
        </w:rPr>
        <w:t>that may not be available indoors (</w:t>
      </w:r>
      <w:r w:rsidRPr="00197C75">
        <w:rPr>
          <w:bCs/>
          <w:iCs/>
        </w:rPr>
        <w:t>Constable</w:t>
      </w:r>
      <w:r w:rsidR="00700864" w:rsidRPr="00197C75">
        <w:rPr>
          <w:bCs/>
          <w:iCs/>
        </w:rPr>
        <w:t xml:space="preserve">, </w:t>
      </w:r>
      <w:r w:rsidRPr="00197C75">
        <w:rPr>
          <w:bCs/>
          <w:iCs/>
        </w:rPr>
        <w:t>2017</w:t>
      </w:r>
      <w:r w:rsidR="00700864" w:rsidRPr="00197C75">
        <w:rPr>
          <w:bCs/>
          <w:iCs/>
        </w:rPr>
        <w:t xml:space="preserve">; </w:t>
      </w:r>
      <w:r w:rsidRPr="00197C75">
        <w:rPr>
          <w:bCs/>
          <w:iCs/>
          <w:shd w:val="clear" w:color="auto" w:fill="FFFFFF"/>
        </w:rPr>
        <w:t xml:space="preserve">Flannigan and </w:t>
      </w:r>
      <w:proofErr w:type="spellStart"/>
      <w:r w:rsidRPr="00197C75">
        <w:rPr>
          <w:bCs/>
          <w:iCs/>
          <w:shd w:val="clear" w:color="auto" w:fill="FFFFFF"/>
        </w:rPr>
        <w:t>Dietze</w:t>
      </w:r>
      <w:proofErr w:type="spellEnd"/>
      <w:r w:rsidR="00700864" w:rsidRPr="00197C75">
        <w:rPr>
          <w:bCs/>
          <w:iCs/>
          <w:shd w:val="clear" w:color="auto" w:fill="FFFFFF"/>
        </w:rPr>
        <w:t xml:space="preserve">, </w:t>
      </w:r>
      <w:r w:rsidRPr="00197C75">
        <w:rPr>
          <w:bCs/>
          <w:iCs/>
          <w:shd w:val="clear" w:color="auto" w:fill="FFFFFF"/>
        </w:rPr>
        <w:t>2017). This is supported by Dewey (1938) and Froebel (1840 who believed outdoor environment</w:t>
      </w:r>
      <w:r w:rsidR="004A16EF" w:rsidRPr="00197C75">
        <w:rPr>
          <w:bCs/>
          <w:iCs/>
          <w:shd w:val="clear" w:color="auto" w:fill="FFFFFF"/>
        </w:rPr>
        <w:t>s</w:t>
      </w:r>
      <w:r w:rsidRPr="00197C75">
        <w:rPr>
          <w:bCs/>
          <w:iCs/>
          <w:shd w:val="clear" w:color="auto" w:fill="FFFFFF"/>
        </w:rPr>
        <w:t xml:space="preserve"> enable interaction and investigation</w:t>
      </w:r>
      <w:r w:rsidR="00D8524F" w:rsidRPr="00197C75">
        <w:rPr>
          <w:bCs/>
          <w:iCs/>
          <w:shd w:val="clear" w:color="auto" w:fill="FFFFFF"/>
        </w:rPr>
        <w:t>,</w:t>
      </w:r>
      <w:r w:rsidRPr="00197C75">
        <w:rPr>
          <w:bCs/>
          <w:iCs/>
          <w:shd w:val="clear" w:color="auto" w:fill="FFFFFF"/>
        </w:rPr>
        <w:t xml:space="preserve"> so children not only think but to learn how to think </w:t>
      </w:r>
      <w:r w:rsidR="00700864" w:rsidRPr="00197C75">
        <w:rPr>
          <w:bCs/>
          <w:iCs/>
          <w:shd w:val="clear" w:color="auto" w:fill="FFFFFF"/>
        </w:rPr>
        <w:t>(</w:t>
      </w:r>
      <w:r w:rsidRPr="00197C75">
        <w:rPr>
          <w:bCs/>
          <w:iCs/>
          <w:shd w:val="clear" w:color="auto" w:fill="FFFFFF"/>
        </w:rPr>
        <w:t>Lucas 2012</w:t>
      </w:r>
      <w:r w:rsidR="004A16EF" w:rsidRPr="00197C75">
        <w:rPr>
          <w:bCs/>
          <w:iCs/>
          <w:shd w:val="clear" w:color="auto" w:fill="FFFFFF"/>
        </w:rPr>
        <w:t xml:space="preserve">; </w:t>
      </w:r>
      <w:r w:rsidRPr="00197C75">
        <w:rPr>
          <w:bCs/>
          <w:iCs/>
          <w:shd w:val="clear" w:color="auto" w:fill="FFFFFF"/>
        </w:rPr>
        <w:t>Bruce, 2012)</w:t>
      </w:r>
      <w:r w:rsidR="00700864" w:rsidRPr="00197C75">
        <w:rPr>
          <w:bCs/>
          <w:iCs/>
          <w:shd w:val="clear" w:color="auto" w:fill="FFFFFF"/>
        </w:rPr>
        <w:t>.</w:t>
      </w:r>
      <w:r w:rsidRPr="00197C75">
        <w:rPr>
          <w:bCs/>
          <w:iCs/>
          <w:shd w:val="clear" w:color="auto" w:fill="FFFFFF"/>
        </w:rPr>
        <w:t xml:space="preserve"> </w:t>
      </w:r>
      <w:r w:rsidR="00DE0AFD" w:rsidRPr="00197C75">
        <w:t>The experience therefore supports and enables children to engage in</w:t>
      </w:r>
      <w:r w:rsidR="00DE0AFD" w:rsidRPr="00197C75">
        <w:rPr>
          <w:bCs/>
          <w:iCs/>
          <w:shd w:val="clear" w:color="auto" w:fill="FFFFFF"/>
        </w:rPr>
        <w:t xml:space="preserve"> </w:t>
      </w:r>
      <w:r w:rsidRPr="00197C75">
        <w:rPr>
          <w:bCs/>
          <w:iCs/>
          <w:shd w:val="clear" w:color="auto" w:fill="FFFFFF"/>
        </w:rPr>
        <w:t>experiential learning</w:t>
      </w:r>
      <w:r w:rsidR="00D8524F" w:rsidRPr="00197C75">
        <w:rPr>
          <w:bCs/>
          <w:iCs/>
          <w:shd w:val="clear" w:color="auto" w:fill="FFFFFF"/>
        </w:rPr>
        <w:t>,</w:t>
      </w:r>
      <w:r w:rsidRPr="00197C75">
        <w:rPr>
          <w:bCs/>
          <w:iCs/>
          <w:shd w:val="clear" w:color="auto" w:fill="FFFFFF"/>
        </w:rPr>
        <w:t xml:space="preserve"> </w:t>
      </w:r>
      <w:r w:rsidR="00DE0AFD" w:rsidRPr="00197C75">
        <w:rPr>
          <w:bCs/>
          <w:iCs/>
          <w:shd w:val="clear" w:color="auto" w:fill="FFFFFF"/>
        </w:rPr>
        <w:t xml:space="preserve">supported by the new curriculum </w:t>
      </w:r>
      <w:r w:rsidR="00656B4D" w:rsidRPr="00197C75">
        <w:rPr>
          <w:bCs/>
          <w:iCs/>
          <w:shd w:val="clear" w:color="auto" w:fill="FFFFFF"/>
        </w:rPr>
        <w:t xml:space="preserve">to develop children to </w:t>
      </w:r>
      <w:r w:rsidRPr="00197C75">
        <w:rPr>
          <w:bCs/>
          <w:iCs/>
          <w:shd w:val="clear" w:color="auto" w:fill="FFFFFF"/>
        </w:rPr>
        <w:t xml:space="preserve">think </w:t>
      </w:r>
      <w:r w:rsidR="00656B4D" w:rsidRPr="00197C75">
        <w:rPr>
          <w:bCs/>
          <w:iCs/>
          <w:shd w:val="clear" w:color="auto" w:fill="FFFFFF"/>
        </w:rPr>
        <w:t xml:space="preserve">creatively </w:t>
      </w:r>
      <w:r w:rsidRPr="00197C75">
        <w:rPr>
          <w:bCs/>
          <w:iCs/>
          <w:shd w:val="clear" w:color="auto" w:fill="FFFFFF"/>
        </w:rPr>
        <w:t xml:space="preserve">about alternative outcomes </w:t>
      </w:r>
      <w:r w:rsidRPr="00197C75">
        <w:t>(Welsh Gov, 2015</w:t>
      </w:r>
      <w:r w:rsidR="00804829" w:rsidRPr="00197C75">
        <w:t>b</w:t>
      </w:r>
      <w:r w:rsidRPr="00197C75">
        <w:t>)</w:t>
      </w:r>
      <w:r w:rsidR="00804829" w:rsidRPr="00197C75">
        <w:t>.</w:t>
      </w:r>
    </w:p>
    <w:p w14:paraId="63252701" w14:textId="77777777" w:rsidR="00700864" w:rsidRPr="00197C75" w:rsidRDefault="00700864" w:rsidP="00197C75">
      <w:pPr>
        <w:spacing w:line="360" w:lineRule="auto"/>
        <w:jc w:val="both"/>
        <w:rPr>
          <w:bCs/>
          <w:iCs/>
          <w:shd w:val="clear" w:color="auto" w:fill="FFFFFF"/>
        </w:rPr>
      </w:pPr>
    </w:p>
    <w:p w14:paraId="224924D8" w14:textId="266006E7" w:rsidR="00216575" w:rsidRPr="00197C75" w:rsidRDefault="00216575" w:rsidP="00197C75">
      <w:pPr>
        <w:spacing w:line="360" w:lineRule="auto"/>
        <w:jc w:val="both"/>
        <w:rPr>
          <w:bCs/>
        </w:rPr>
      </w:pPr>
      <w:r w:rsidRPr="00197C75">
        <w:rPr>
          <w:bCs/>
        </w:rPr>
        <w:t>The natural environment is important for physical and emotional health as it improves cognitive abilities and social development. Being in nature also helps prevent stress and depression (White</w:t>
      </w:r>
      <w:r w:rsidR="00382836" w:rsidRPr="00197C75">
        <w:rPr>
          <w:bCs/>
        </w:rPr>
        <w:t>,</w:t>
      </w:r>
      <w:r w:rsidRPr="00197C75">
        <w:rPr>
          <w:bCs/>
        </w:rPr>
        <w:t xml:space="preserve"> 2013) and a chance to be more active, promoting children’s agility </w:t>
      </w:r>
      <w:r w:rsidR="00700864" w:rsidRPr="00197C75">
        <w:rPr>
          <w:bCs/>
        </w:rPr>
        <w:t>(</w:t>
      </w:r>
      <w:proofErr w:type="spellStart"/>
      <w:r w:rsidRPr="00197C75">
        <w:rPr>
          <w:bCs/>
        </w:rPr>
        <w:t>Louv</w:t>
      </w:r>
      <w:proofErr w:type="spellEnd"/>
      <w:r w:rsidR="00700864" w:rsidRPr="00197C75">
        <w:rPr>
          <w:bCs/>
        </w:rPr>
        <w:t xml:space="preserve">, </w:t>
      </w:r>
      <w:r w:rsidRPr="00197C75">
        <w:rPr>
          <w:bCs/>
        </w:rPr>
        <w:t>2009</w:t>
      </w:r>
      <w:r w:rsidR="00700864" w:rsidRPr="00197C75">
        <w:rPr>
          <w:bCs/>
        </w:rPr>
        <w:t>).</w:t>
      </w:r>
      <w:r w:rsidRPr="00197C75">
        <w:rPr>
          <w:bCs/>
        </w:rPr>
        <w:t xml:space="preserve"> Nature also provides deep well-being (</w:t>
      </w:r>
      <w:r w:rsidR="00700864" w:rsidRPr="00197C75">
        <w:rPr>
          <w:bCs/>
        </w:rPr>
        <w:t xml:space="preserve">Mind, 2020; </w:t>
      </w:r>
      <w:r w:rsidRPr="00197C75">
        <w:rPr>
          <w:bCs/>
        </w:rPr>
        <w:t xml:space="preserve">White 2013). Action for children </w:t>
      </w:r>
      <w:r w:rsidR="00700864" w:rsidRPr="00197C75">
        <w:rPr>
          <w:bCs/>
        </w:rPr>
        <w:t>(</w:t>
      </w:r>
      <w:r w:rsidRPr="00197C75">
        <w:rPr>
          <w:bCs/>
        </w:rPr>
        <w:t>2017</w:t>
      </w:r>
      <w:r w:rsidR="00700864" w:rsidRPr="00197C75">
        <w:rPr>
          <w:bCs/>
        </w:rPr>
        <w:t>)</w:t>
      </w:r>
      <w:r w:rsidRPr="00197C75">
        <w:rPr>
          <w:bCs/>
        </w:rPr>
        <w:t xml:space="preserve"> state being outdoors promotes vitamin D production leading to increased serotonin for children, enhancing </w:t>
      </w:r>
      <w:r w:rsidR="004A16EF" w:rsidRPr="00197C75">
        <w:rPr>
          <w:bCs/>
        </w:rPr>
        <w:t>good</w:t>
      </w:r>
      <w:r w:rsidRPr="00197C75">
        <w:rPr>
          <w:bCs/>
        </w:rPr>
        <w:t xml:space="preserve"> mood</w:t>
      </w:r>
      <w:r w:rsidR="004A16EF" w:rsidRPr="00197C75">
        <w:rPr>
          <w:bCs/>
        </w:rPr>
        <w:t>s</w:t>
      </w:r>
      <w:r w:rsidRPr="00197C75">
        <w:rPr>
          <w:bCs/>
        </w:rPr>
        <w:t xml:space="preserve"> and mental health. It should be considered </w:t>
      </w:r>
      <w:r w:rsidR="004A16EF" w:rsidRPr="00197C75">
        <w:rPr>
          <w:bCs/>
        </w:rPr>
        <w:t xml:space="preserve">why </w:t>
      </w:r>
      <w:r w:rsidRPr="00197C75">
        <w:rPr>
          <w:bCs/>
        </w:rPr>
        <w:t xml:space="preserve">WISERD </w:t>
      </w:r>
      <w:r w:rsidR="00700864" w:rsidRPr="00197C75">
        <w:rPr>
          <w:bCs/>
        </w:rPr>
        <w:t>(</w:t>
      </w:r>
      <w:r w:rsidRPr="00197C75">
        <w:rPr>
          <w:bCs/>
        </w:rPr>
        <w:t>2020</w:t>
      </w:r>
      <w:r w:rsidR="00700864" w:rsidRPr="00197C75">
        <w:rPr>
          <w:bCs/>
        </w:rPr>
        <w:t>),</w:t>
      </w:r>
      <w:r w:rsidRPr="00197C75">
        <w:rPr>
          <w:bCs/>
        </w:rPr>
        <w:t xml:space="preserve"> found children in Wales to have some of the lowest levels of well-being of 35 countries surveyed and a dissatisfaction with school life. Possibly, </w:t>
      </w:r>
      <w:r w:rsidR="004A16EF" w:rsidRPr="00197C75">
        <w:rPr>
          <w:bCs/>
        </w:rPr>
        <w:t>due to</w:t>
      </w:r>
      <w:r w:rsidRPr="00197C75">
        <w:rPr>
          <w:bCs/>
        </w:rPr>
        <w:t xml:space="preserve"> lack </w:t>
      </w:r>
      <w:r w:rsidR="004A16EF" w:rsidRPr="00197C75">
        <w:rPr>
          <w:bCs/>
        </w:rPr>
        <w:t>of outdoor experiences</w:t>
      </w:r>
      <w:r w:rsidRPr="00197C75">
        <w:rPr>
          <w:bCs/>
        </w:rPr>
        <w:t xml:space="preserve">, as Outdoor Classroom Day </w:t>
      </w:r>
      <w:r w:rsidR="00700864" w:rsidRPr="00197C75">
        <w:rPr>
          <w:bCs/>
        </w:rPr>
        <w:t>(</w:t>
      </w:r>
      <w:r w:rsidRPr="00197C75">
        <w:rPr>
          <w:bCs/>
        </w:rPr>
        <w:t>2018</w:t>
      </w:r>
      <w:r w:rsidR="00700864" w:rsidRPr="00197C75">
        <w:rPr>
          <w:bCs/>
        </w:rPr>
        <w:t>)</w:t>
      </w:r>
      <w:r w:rsidRPr="00197C75">
        <w:rPr>
          <w:bCs/>
        </w:rPr>
        <w:t xml:space="preserve"> states 81% of practitioners in the UK feel that children do not have enough time learning in an outdoor environment.</w:t>
      </w:r>
    </w:p>
    <w:p w14:paraId="22D8B2E6" w14:textId="77777777" w:rsidR="001F230F" w:rsidRPr="00197C75" w:rsidRDefault="001F230F" w:rsidP="00197C75">
      <w:pPr>
        <w:spacing w:line="360" w:lineRule="auto"/>
        <w:jc w:val="both"/>
        <w:rPr>
          <w:bCs/>
        </w:rPr>
      </w:pPr>
    </w:p>
    <w:p w14:paraId="733FB044" w14:textId="0E83026A" w:rsidR="00216575" w:rsidRPr="00197C75" w:rsidRDefault="00216575" w:rsidP="00197C75">
      <w:pPr>
        <w:spacing w:line="360" w:lineRule="auto"/>
        <w:jc w:val="both"/>
        <w:rPr>
          <w:shd w:val="clear" w:color="auto" w:fill="FFFFFF"/>
        </w:rPr>
      </w:pPr>
      <w:r w:rsidRPr="00197C75">
        <w:t>Waller et al</w:t>
      </w:r>
      <w:r w:rsidR="00415327" w:rsidRPr="00197C75">
        <w:t>.</w:t>
      </w:r>
      <w:r w:rsidRPr="00197C75">
        <w:t xml:space="preserve"> </w:t>
      </w:r>
      <w:r w:rsidR="00700864" w:rsidRPr="00197C75">
        <w:t>(</w:t>
      </w:r>
      <w:r w:rsidRPr="00197C75">
        <w:t>2010</w:t>
      </w:r>
      <w:r w:rsidR="00700864" w:rsidRPr="00197C75">
        <w:t>)</w:t>
      </w:r>
      <w:r w:rsidRPr="00197C75">
        <w:t xml:space="preserve"> argues that although it cannot be denied that outdoor play is important to children’s development it could be considered that it may not be as relevant in the present day with changes to indoor environments possibly shifting the balance enabling children to pursue their interests indoors.</w:t>
      </w:r>
      <w:r w:rsidR="00415327" w:rsidRPr="00197C75">
        <w:t xml:space="preserve"> </w:t>
      </w:r>
      <w:r w:rsidRPr="00197C75">
        <w:rPr>
          <w:bCs/>
          <w:iCs/>
          <w:shd w:val="clear" w:color="auto" w:fill="FFFFFF"/>
        </w:rPr>
        <w:t>However, children may be missing important development opportunities that they may not be able to access indoors</w:t>
      </w:r>
      <w:r w:rsidR="00DE0AFD" w:rsidRPr="00197C75">
        <w:rPr>
          <w:bCs/>
          <w:iCs/>
          <w:shd w:val="clear" w:color="auto" w:fill="FFFFFF"/>
        </w:rPr>
        <w:t xml:space="preserve"> such as </w:t>
      </w:r>
      <w:r w:rsidR="004A16EF" w:rsidRPr="00197C75">
        <w:rPr>
          <w:bCs/>
          <w:iCs/>
          <w:shd w:val="clear" w:color="auto" w:fill="FFFFFF"/>
        </w:rPr>
        <w:t xml:space="preserve">the </w:t>
      </w:r>
      <w:r w:rsidR="00DE0AFD" w:rsidRPr="00197C75">
        <w:rPr>
          <w:bCs/>
          <w:iCs/>
          <w:shd w:val="clear" w:color="auto" w:fill="FFFFFF"/>
        </w:rPr>
        <w:t xml:space="preserve">sensory experiences of smelling </w:t>
      </w:r>
      <w:r w:rsidR="00D8524F" w:rsidRPr="00197C75">
        <w:rPr>
          <w:bCs/>
          <w:iCs/>
          <w:shd w:val="clear" w:color="auto" w:fill="FFFFFF"/>
        </w:rPr>
        <w:t>flowers or</w:t>
      </w:r>
      <w:r w:rsidR="00722D8E" w:rsidRPr="00197C75">
        <w:rPr>
          <w:bCs/>
          <w:iCs/>
          <w:shd w:val="clear" w:color="auto" w:fill="FFFFFF"/>
        </w:rPr>
        <w:t xml:space="preserve"> splashing in water</w:t>
      </w:r>
      <w:r w:rsidR="00DE0AFD" w:rsidRPr="00197C75">
        <w:rPr>
          <w:bCs/>
          <w:iCs/>
          <w:shd w:val="clear" w:color="auto" w:fill="FFFFFF"/>
        </w:rPr>
        <w:t xml:space="preserve"> </w:t>
      </w:r>
      <w:r w:rsidR="00722D8E" w:rsidRPr="00197C75">
        <w:t xml:space="preserve">or the opportunity to be physical </w:t>
      </w:r>
      <w:r w:rsidR="004E2201" w:rsidRPr="00197C75">
        <w:rPr>
          <w:bCs/>
          <w:iCs/>
          <w:shd w:val="clear" w:color="auto" w:fill="FFFFFF"/>
        </w:rPr>
        <w:t>Lund</w:t>
      </w:r>
      <w:r w:rsidR="00722D8E" w:rsidRPr="00197C75">
        <w:rPr>
          <w:bCs/>
          <w:iCs/>
          <w:shd w:val="clear" w:color="auto" w:fill="FFFFFF"/>
        </w:rPr>
        <w:t>, 2020)</w:t>
      </w:r>
      <w:r w:rsidR="00700864" w:rsidRPr="00197C75">
        <w:rPr>
          <w:bCs/>
          <w:iCs/>
          <w:shd w:val="clear" w:color="auto" w:fill="FFFFFF"/>
        </w:rPr>
        <w:t>.</w:t>
      </w:r>
      <w:r w:rsidR="00722D8E" w:rsidRPr="00197C75">
        <w:rPr>
          <w:bCs/>
          <w:iCs/>
          <w:shd w:val="clear" w:color="auto" w:fill="FFFFFF"/>
        </w:rPr>
        <w:t xml:space="preserve"> Spending a lot of time </w:t>
      </w:r>
      <w:r w:rsidR="00722D8E" w:rsidRPr="00197C75">
        <w:t xml:space="preserve">Indoors can even cause children to develop eyesight problems such as myopia </w:t>
      </w:r>
      <w:r w:rsidR="00700864" w:rsidRPr="00197C75">
        <w:t>(</w:t>
      </w:r>
      <w:r w:rsidR="00722D8E" w:rsidRPr="00197C75">
        <w:t>NHS</w:t>
      </w:r>
      <w:r w:rsidR="00700864" w:rsidRPr="00197C75">
        <w:t>,</w:t>
      </w:r>
      <w:r w:rsidR="00722D8E" w:rsidRPr="00197C75">
        <w:t xml:space="preserve"> 2018</w:t>
      </w:r>
      <w:r w:rsidR="00700864" w:rsidRPr="00197C75">
        <w:t>;</w:t>
      </w:r>
      <w:r w:rsidR="00722D8E" w:rsidRPr="00197C75">
        <w:t xml:space="preserve"> Todd 2017</w:t>
      </w:r>
      <w:r w:rsidR="00700864" w:rsidRPr="00197C75">
        <w:t>).</w:t>
      </w:r>
      <w:r w:rsidR="00722D8E" w:rsidRPr="00197C75">
        <w:t xml:space="preserve"> </w:t>
      </w:r>
      <w:r w:rsidRPr="00197C75">
        <w:rPr>
          <w:bCs/>
          <w:iCs/>
          <w:shd w:val="clear" w:color="auto" w:fill="FFFFFF"/>
        </w:rPr>
        <w:t xml:space="preserve">The </w:t>
      </w:r>
      <w:r w:rsidR="00722D8E" w:rsidRPr="00197C75">
        <w:rPr>
          <w:bCs/>
          <w:iCs/>
          <w:shd w:val="clear" w:color="auto" w:fill="FFFFFF"/>
        </w:rPr>
        <w:t xml:space="preserve">experience </w:t>
      </w:r>
      <w:r w:rsidR="00296D1C" w:rsidRPr="00197C75">
        <w:rPr>
          <w:bCs/>
          <w:iCs/>
          <w:shd w:val="clear" w:color="auto" w:fill="FFFFFF"/>
        </w:rPr>
        <w:t xml:space="preserve">provides </w:t>
      </w:r>
      <w:r w:rsidR="00722D8E" w:rsidRPr="00197C75">
        <w:rPr>
          <w:bCs/>
          <w:iCs/>
          <w:shd w:val="clear" w:color="auto" w:fill="FFFFFF"/>
        </w:rPr>
        <w:t>opportunities</w:t>
      </w:r>
      <w:r w:rsidRPr="00197C75">
        <w:rPr>
          <w:bCs/>
          <w:iCs/>
          <w:shd w:val="clear" w:color="auto" w:fill="FFFFFF"/>
        </w:rPr>
        <w:t xml:space="preserve"> </w:t>
      </w:r>
      <w:r w:rsidR="00296D1C" w:rsidRPr="00197C75">
        <w:rPr>
          <w:bCs/>
          <w:iCs/>
          <w:shd w:val="clear" w:color="auto" w:fill="FFFFFF"/>
        </w:rPr>
        <w:t xml:space="preserve">for children </w:t>
      </w:r>
      <w:r w:rsidRPr="00197C75">
        <w:rPr>
          <w:bCs/>
          <w:iCs/>
          <w:shd w:val="clear" w:color="auto" w:fill="FFFFFF"/>
        </w:rPr>
        <w:t xml:space="preserve">to engage in </w:t>
      </w:r>
      <w:r w:rsidR="00296D1C" w:rsidRPr="00197C75">
        <w:rPr>
          <w:bCs/>
          <w:iCs/>
          <w:shd w:val="clear" w:color="auto" w:fill="FFFFFF"/>
        </w:rPr>
        <w:t xml:space="preserve">physical </w:t>
      </w:r>
      <w:r w:rsidRPr="00197C75">
        <w:rPr>
          <w:bCs/>
          <w:iCs/>
          <w:shd w:val="clear" w:color="auto" w:fill="FFFFFF"/>
        </w:rPr>
        <w:t>play enhanc</w:t>
      </w:r>
      <w:r w:rsidR="00296D1C" w:rsidRPr="00197C75">
        <w:rPr>
          <w:bCs/>
          <w:iCs/>
          <w:shd w:val="clear" w:color="auto" w:fill="FFFFFF"/>
        </w:rPr>
        <w:t>ing</w:t>
      </w:r>
      <w:r w:rsidRPr="00197C75">
        <w:rPr>
          <w:bCs/>
          <w:iCs/>
          <w:shd w:val="clear" w:color="auto" w:fill="FFFFFF"/>
        </w:rPr>
        <w:t xml:space="preserve"> their development as they run, spin, and roll</w:t>
      </w:r>
      <w:r w:rsidR="00296D1C" w:rsidRPr="00197C75">
        <w:rPr>
          <w:bCs/>
          <w:iCs/>
          <w:shd w:val="clear" w:color="auto" w:fill="FFFFFF"/>
        </w:rPr>
        <w:t>. This</w:t>
      </w:r>
      <w:r w:rsidRPr="00197C75">
        <w:rPr>
          <w:bCs/>
          <w:iCs/>
          <w:shd w:val="clear" w:color="auto" w:fill="FFFFFF"/>
        </w:rPr>
        <w:t xml:space="preserve"> develop</w:t>
      </w:r>
      <w:r w:rsidR="00296D1C" w:rsidRPr="00197C75">
        <w:rPr>
          <w:bCs/>
          <w:iCs/>
          <w:shd w:val="clear" w:color="auto" w:fill="FFFFFF"/>
        </w:rPr>
        <w:t>s</w:t>
      </w:r>
      <w:r w:rsidRPr="00197C75">
        <w:rPr>
          <w:bCs/>
          <w:iCs/>
          <w:shd w:val="clear" w:color="auto" w:fill="FFFFFF"/>
        </w:rPr>
        <w:t xml:space="preserve"> their vestibular system, promoting balance and awareness of movement</w:t>
      </w:r>
      <w:r w:rsidR="00296D1C" w:rsidRPr="00197C75">
        <w:rPr>
          <w:bCs/>
          <w:iCs/>
          <w:shd w:val="clear" w:color="auto" w:fill="FFFFFF"/>
        </w:rPr>
        <w:t xml:space="preserve"> and </w:t>
      </w:r>
      <w:r w:rsidRPr="00197C75">
        <w:rPr>
          <w:bCs/>
          <w:iCs/>
          <w:shd w:val="clear" w:color="auto" w:fill="FFFFFF"/>
        </w:rPr>
        <w:t xml:space="preserve">their concentration and alertness </w:t>
      </w:r>
      <w:r w:rsidR="00296D1C" w:rsidRPr="00197C75">
        <w:rPr>
          <w:bCs/>
          <w:iCs/>
          <w:shd w:val="clear" w:color="auto" w:fill="FFFFFF"/>
        </w:rPr>
        <w:t xml:space="preserve">through development of </w:t>
      </w:r>
      <w:r w:rsidR="00D8524F" w:rsidRPr="00197C75">
        <w:rPr>
          <w:shd w:val="clear" w:color="auto" w:fill="FFFFFF"/>
        </w:rPr>
        <w:t>p</w:t>
      </w:r>
      <w:r w:rsidRPr="00197C75">
        <w:rPr>
          <w:shd w:val="clear" w:color="auto" w:fill="FFFFFF"/>
        </w:rPr>
        <w:t xml:space="preserve">roprioception and </w:t>
      </w:r>
      <w:proofErr w:type="spellStart"/>
      <w:r w:rsidRPr="00197C75">
        <w:rPr>
          <w:shd w:val="clear" w:color="auto" w:fill="FFFFFF"/>
        </w:rPr>
        <w:t>kinesthesia</w:t>
      </w:r>
      <w:proofErr w:type="spellEnd"/>
      <w:r w:rsidRPr="00197C75">
        <w:rPr>
          <w:shd w:val="clear" w:color="auto" w:fill="FFFFFF"/>
        </w:rPr>
        <w:t xml:space="preserve"> with movement (</w:t>
      </w:r>
      <w:r w:rsidR="00D8524F" w:rsidRPr="00197C75">
        <w:rPr>
          <w:shd w:val="clear" w:color="auto" w:fill="FFFFFF"/>
        </w:rPr>
        <w:t>The Motor Story, no date</w:t>
      </w:r>
      <w:r w:rsidRPr="00197C75">
        <w:rPr>
          <w:shd w:val="clear" w:color="auto" w:fill="FFFFFF"/>
        </w:rPr>
        <w:t>)</w:t>
      </w:r>
      <w:r w:rsidR="00D8524F" w:rsidRPr="00197C75">
        <w:rPr>
          <w:shd w:val="clear" w:color="auto" w:fill="FFFFFF"/>
        </w:rPr>
        <w:t>.</w:t>
      </w:r>
    </w:p>
    <w:p w14:paraId="736BF840" w14:textId="77777777" w:rsidR="00415327" w:rsidRPr="00197C75" w:rsidRDefault="00415327" w:rsidP="00197C75">
      <w:pPr>
        <w:spacing w:line="360" w:lineRule="auto"/>
        <w:jc w:val="both"/>
      </w:pPr>
    </w:p>
    <w:p w14:paraId="6D5A14EA" w14:textId="1480486C" w:rsidR="00216575" w:rsidRPr="00197C75" w:rsidRDefault="00216575" w:rsidP="00197C75">
      <w:pPr>
        <w:pStyle w:val="CommentText"/>
        <w:spacing w:line="360" w:lineRule="auto"/>
        <w:jc w:val="both"/>
        <w:rPr>
          <w:rFonts w:ascii="Times New Roman" w:eastAsia="Times New Roman" w:hAnsi="Times New Roman" w:cs="Times New Roman"/>
          <w:bCs/>
          <w:iCs/>
          <w:sz w:val="24"/>
          <w:szCs w:val="24"/>
          <w:shd w:val="clear" w:color="auto" w:fill="FFFFFF"/>
          <w:lang w:eastAsia="en-GB"/>
        </w:rPr>
      </w:pPr>
      <w:r w:rsidRPr="00197C75">
        <w:rPr>
          <w:rFonts w:ascii="Times New Roman" w:eastAsia="Times New Roman" w:hAnsi="Times New Roman" w:cs="Times New Roman"/>
          <w:bCs/>
          <w:iCs/>
          <w:sz w:val="24"/>
          <w:szCs w:val="24"/>
          <w:shd w:val="clear" w:color="auto" w:fill="FFFFFF"/>
          <w:lang w:eastAsia="en-GB"/>
        </w:rPr>
        <w:lastRenderedPageBreak/>
        <w:t>The experience is designed to be accessible to all including those with disabilities as stated in article 23 of the UNCRC (</w:t>
      </w:r>
      <w:proofErr w:type="spellStart"/>
      <w:r w:rsidRPr="00197C75">
        <w:rPr>
          <w:rFonts w:ascii="Times New Roman" w:eastAsia="Times New Roman" w:hAnsi="Times New Roman" w:cs="Times New Roman"/>
          <w:bCs/>
          <w:iCs/>
          <w:sz w:val="24"/>
          <w:szCs w:val="24"/>
          <w:shd w:val="clear" w:color="auto" w:fill="FFFFFF"/>
          <w:lang w:eastAsia="en-GB"/>
        </w:rPr>
        <w:t>Unicef</w:t>
      </w:r>
      <w:proofErr w:type="spellEnd"/>
      <w:r w:rsidR="00700864" w:rsidRPr="00197C75">
        <w:rPr>
          <w:rFonts w:ascii="Times New Roman" w:eastAsia="Times New Roman" w:hAnsi="Times New Roman" w:cs="Times New Roman"/>
          <w:bCs/>
          <w:iCs/>
          <w:sz w:val="24"/>
          <w:szCs w:val="24"/>
          <w:shd w:val="clear" w:color="auto" w:fill="FFFFFF"/>
          <w:lang w:eastAsia="en-GB"/>
        </w:rPr>
        <w:t>, no date</w:t>
      </w:r>
      <w:r w:rsidRPr="00197C75">
        <w:rPr>
          <w:rFonts w:ascii="Times New Roman" w:eastAsia="Times New Roman" w:hAnsi="Times New Roman" w:cs="Times New Roman"/>
          <w:bCs/>
          <w:iCs/>
          <w:sz w:val="24"/>
          <w:szCs w:val="24"/>
          <w:shd w:val="clear" w:color="auto" w:fill="FFFFFF"/>
          <w:lang w:eastAsia="en-GB"/>
        </w:rPr>
        <w:t>)</w:t>
      </w:r>
      <w:r w:rsidR="00700864" w:rsidRPr="00197C75">
        <w:rPr>
          <w:rFonts w:ascii="Times New Roman" w:eastAsia="Times New Roman" w:hAnsi="Times New Roman" w:cs="Times New Roman"/>
          <w:bCs/>
          <w:iCs/>
          <w:sz w:val="24"/>
          <w:szCs w:val="24"/>
          <w:shd w:val="clear" w:color="auto" w:fill="FFFFFF"/>
          <w:lang w:eastAsia="en-GB"/>
        </w:rPr>
        <w:t>.</w:t>
      </w:r>
      <w:r w:rsidRPr="00197C75">
        <w:rPr>
          <w:rFonts w:ascii="Times New Roman" w:eastAsia="Times New Roman" w:hAnsi="Times New Roman" w:cs="Times New Roman"/>
          <w:bCs/>
          <w:iCs/>
          <w:sz w:val="24"/>
          <w:szCs w:val="24"/>
          <w:shd w:val="clear" w:color="auto" w:fill="FFFFFF"/>
          <w:lang w:eastAsia="en-GB"/>
        </w:rPr>
        <w:t xml:space="preserve"> </w:t>
      </w:r>
      <w:r w:rsidR="00296D1C" w:rsidRPr="00197C75">
        <w:rPr>
          <w:rFonts w:ascii="Times New Roman" w:eastAsia="Times New Roman" w:hAnsi="Times New Roman" w:cs="Times New Roman"/>
          <w:bCs/>
          <w:iCs/>
          <w:sz w:val="24"/>
          <w:szCs w:val="24"/>
          <w:shd w:val="clear" w:color="auto" w:fill="FFFFFF"/>
          <w:lang w:eastAsia="en-GB"/>
        </w:rPr>
        <w:t>This e</w:t>
      </w:r>
      <w:r w:rsidRPr="00197C75">
        <w:rPr>
          <w:rFonts w:ascii="Times New Roman" w:eastAsia="Times New Roman" w:hAnsi="Times New Roman" w:cs="Times New Roman"/>
          <w:bCs/>
          <w:iCs/>
          <w:sz w:val="24"/>
          <w:szCs w:val="24"/>
          <w:shd w:val="clear" w:color="auto" w:fill="FFFFFF"/>
          <w:lang w:eastAsia="en-GB"/>
        </w:rPr>
        <w:t>nsur</w:t>
      </w:r>
      <w:r w:rsidR="00296D1C" w:rsidRPr="00197C75">
        <w:rPr>
          <w:rFonts w:ascii="Times New Roman" w:eastAsia="Times New Roman" w:hAnsi="Times New Roman" w:cs="Times New Roman"/>
          <w:bCs/>
          <w:iCs/>
          <w:sz w:val="24"/>
          <w:szCs w:val="24"/>
          <w:shd w:val="clear" w:color="auto" w:fill="FFFFFF"/>
          <w:lang w:eastAsia="en-GB"/>
        </w:rPr>
        <w:t>es</w:t>
      </w:r>
      <w:r w:rsidRPr="00197C75">
        <w:rPr>
          <w:rFonts w:ascii="Times New Roman" w:eastAsia="Times New Roman" w:hAnsi="Times New Roman" w:cs="Times New Roman"/>
          <w:bCs/>
          <w:iCs/>
          <w:sz w:val="24"/>
          <w:szCs w:val="24"/>
          <w:shd w:val="clear" w:color="auto" w:fill="FFFFFF"/>
          <w:lang w:eastAsia="en-GB"/>
        </w:rPr>
        <w:t xml:space="preserve"> that everyone has equal opportunities to benefit</w:t>
      </w:r>
      <w:r w:rsidR="00296D1C" w:rsidRPr="00197C75">
        <w:rPr>
          <w:rFonts w:ascii="Times New Roman" w:eastAsia="Times New Roman" w:hAnsi="Times New Roman" w:cs="Times New Roman"/>
          <w:bCs/>
          <w:iCs/>
          <w:sz w:val="24"/>
          <w:szCs w:val="24"/>
          <w:shd w:val="clear" w:color="auto" w:fill="FFFFFF"/>
          <w:lang w:eastAsia="en-GB"/>
        </w:rPr>
        <w:t xml:space="preserve"> from</w:t>
      </w:r>
      <w:r w:rsidRPr="00197C75">
        <w:rPr>
          <w:rFonts w:ascii="Times New Roman" w:eastAsia="Times New Roman" w:hAnsi="Times New Roman" w:cs="Times New Roman"/>
          <w:bCs/>
          <w:iCs/>
          <w:sz w:val="24"/>
          <w:szCs w:val="24"/>
          <w:shd w:val="clear" w:color="auto" w:fill="FFFFFF"/>
          <w:lang w:eastAsia="en-GB"/>
        </w:rPr>
        <w:t xml:space="preserve"> the outdoor environment and as White (2013) states </w:t>
      </w:r>
      <w:r w:rsidR="00296D1C" w:rsidRPr="00197C75">
        <w:rPr>
          <w:rFonts w:ascii="Times New Roman" w:eastAsia="Times New Roman" w:hAnsi="Times New Roman" w:cs="Times New Roman"/>
          <w:bCs/>
          <w:iCs/>
          <w:sz w:val="24"/>
          <w:szCs w:val="24"/>
          <w:shd w:val="clear" w:color="auto" w:fill="FFFFFF"/>
          <w:lang w:eastAsia="en-GB"/>
        </w:rPr>
        <w:t xml:space="preserve">it </w:t>
      </w:r>
      <w:r w:rsidRPr="00197C75">
        <w:rPr>
          <w:rFonts w:ascii="Times New Roman" w:eastAsia="Times New Roman" w:hAnsi="Times New Roman" w:cs="Times New Roman"/>
          <w:bCs/>
          <w:iCs/>
          <w:sz w:val="24"/>
          <w:szCs w:val="24"/>
          <w:shd w:val="clear" w:color="auto" w:fill="FFFFFF"/>
          <w:lang w:eastAsia="en-GB"/>
        </w:rPr>
        <w:t xml:space="preserve">enables inclusivity </w:t>
      </w:r>
      <w:r w:rsidR="00296D1C" w:rsidRPr="00197C75">
        <w:rPr>
          <w:rFonts w:ascii="Times New Roman" w:eastAsia="Times New Roman" w:hAnsi="Times New Roman" w:cs="Times New Roman"/>
          <w:bCs/>
          <w:iCs/>
          <w:sz w:val="24"/>
          <w:szCs w:val="24"/>
          <w:shd w:val="clear" w:color="auto" w:fill="FFFFFF"/>
          <w:lang w:eastAsia="en-GB"/>
        </w:rPr>
        <w:t xml:space="preserve">as it may </w:t>
      </w:r>
      <w:r w:rsidRPr="00197C75">
        <w:rPr>
          <w:rFonts w:ascii="Times New Roman" w:eastAsia="Times New Roman" w:hAnsi="Times New Roman" w:cs="Times New Roman"/>
          <w:bCs/>
          <w:iCs/>
          <w:sz w:val="24"/>
          <w:szCs w:val="24"/>
          <w:shd w:val="clear" w:color="auto" w:fill="FFFFFF"/>
          <w:lang w:eastAsia="en-GB"/>
        </w:rPr>
        <w:t xml:space="preserve">suit children who learn more actively. </w:t>
      </w:r>
      <w:r w:rsidR="00296D1C" w:rsidRPr="00197C75">
        <w:rPr>
          <w:rFonts w:ascii="Times New Roman" w:eastAsia="Times New Roman" w:hAnsi="Times New Roman" w:cs="Times New Roman"/>
          <w:bCs/>
          <w:iCs/>
          <w:sz w:val="24"/>
          <w:szCs w:val="24"/>
          <w:shd w:val="clear" w:color="auto" w:fill="FFFFFF"/>
          <w:lang w:eastAsia="en-GB"/>
        </w:rPr>
        <w:t xml:space="preserve">As </w:t>
      </w:r>
      <w:r w:rsidRPr="00197C75">
        <w:rPr>
          <w:rFonts w:ascii="Times New Roman" w:eastAsia="Times New Roman" w:hAnsi="Times New Roman" w:cs="Times New Roman"/>
          <w:bCs/>
          <w:iCs/>
          <w:sz w:val="24"/>
          <w:szCs w:val="24"/>
          <w:shd w:val="clear" w:color="auto" w:fill="FFFFFF"/>
          <w:lang w:eastAsia="en-GB"/>
        </w:rPr>
        <w:t xml:space="preserve">Derrickson </w:t>
      </w:r>
      <w:r w:rsidR="00700864" w:rsidRPr="00197C75">
        <w:rPr>
          <w:rFonts w:ascii="Times New Roman" w:eastAsia="Times New Roman" w:hAnsi="Times New Roman" w:cs="Times New Roman"/>
          <w:bCs/>
          <w:iCs/>
          <w:sz w:val="24"/>
          <w:szCs w:val="24"/>
          <w:shd w:val="clear" w:color="auto" w:fill="FFFFFF"/>
          <w:lang w:eastAsia="en-GB"/>
        </w:rPr>
        <w:t>(</w:t>
      </w:r>
      <w:r w:rsidRPr="00197C75">
        <w:rPr>
          <w:rFonts w:ascii="Times New Roman" w:eastAsia="Times New Roman" w:hAnsi="Times New Roman" w:cs="Times New Roman"/>
          <w:bCs/>
          <w:iCs/>
          <w:sz w:val="24"/>
          <w:szCs w:val="24"/>
          <w:shd w:val="clear" w:color="auto" w:fill="FFFFFF"/>
          <w:lang w:eastAsia="en-GB"/>
        </w:rPr>
        <w:t>2016</w:t>
      </w:r>
      <w:r w:rsidR="00700864" w:rsidRPr="00197C75">
        <w:rPr>
          <w:rFonts w:ascii="Times New Roman" w:eastAsia="Times New Roman" w:hAnsi="Times New Roman" w:cs="Times New Roman"/>
          <w:bCs/>
          <w:iCs/>
          <w:sz w:val="24"/>
          <w:szCs w:val="24"/>
          <w:shd w:val="clear" w:color="auto" w:fill="FFFFFF"/>
          <w:lang w:eastAsia="en-GB"/>
        </w:rPr>
        <w:t>)</w:t>
      </w:r>
      <w:r w:rsidRPr="00197C75">
        <w:rPr>
          <w:rFonts w:ascii="Times New Roman" w:eastAsia="Times New Roman" w:hAnsi="Times New Roman" w:cs="Times New Roman"/>
          <w:bCs/>
          <w:iCs/>
          <w:sz w:val="24"/>
          <w:szCs w:val="24"/>
          <w:shd w:val="clear" w:color="auto" w:fill="FFFFFF"/>
          <w:lang w:eastAsia="en-GB"/>
        </w:rPr>
        <w:t xml:space="preserve"> states children naturally have a lot of energy as they have</w:t>
      </w:r>
      <w:r w:rsidR="00296D1C" w:rsidRPr="00197C75">
        <w:rPr>
          <w:rFonts w:ascii="Times New Roman" w:eastAsia="Times New Roman" w:hAnsi="Times New Roman" w:cs="Times New Roman"/>
          <w:bCs/>
          <w:iCs/>
          <w:sz w:val="24"/>
          <w:szCs w:val="24"/>
          <w:shd w:val="clear" w:color="auto" w:fill="FFFFFF"/>
          <w:lang w:eastAsia="en-GB"/>
        </w:rPr>
        <w:t xml:space="preserve"> </w:t>
      </w:r>
      <w:r w:rsidRPr="00197C75">
        <w:rPr>
          <w:rFonts w:ascii="Times New Roman" w:hAnsi="Times New Roman" w:cs="Times New Roman"/>
          <w:color w:val="444444"/>
          <w:sz w:val="24"/>
          <w:szCs w:val="24"/>
          <w:shd w:val="clear" w:color="auto" w:fill="FFFFFF"/>
        </w:rPr>
        <w:t>more energy in their cells and highly plastic brains for learning. Studies show that s</w:t>
      </w:r>
      <w:r w:rsidRPr="00197C75">
        <w:rPr>
          <w:rFonts w:ascii="Times New Roman" w:hAnsi="Times New Roman" w:cs="Times New Roman"/>
          <w:sz w:val="24"/>
          <w:szCs w:val="24"/>
        </w:rPr>
        <w:t>itting for long periods is</w:t>
      </w:r>
      <w:r w:rsidR="00F16826" w:rsidRPr="00197C75">
        <w:rPr>
          <w:rFonts w:ascii="Times New Roman" w:hAnsi="Times New Roman" w:cs="Times New Roman"/>
          <w:sz w:val="24"/>
          <w:szCs w:val="24"/>
        </w:rPr>
        <w:t xml:space="preserve"> detrimental</w:t>
      </w:r>
      <w:r w:rsidRPr="00197C75">
        <w:rPr>
          <w:rFonts w:ascii="Times New Roman" w:hAnsi="Times New Roman" w:cs="Times New Roman"/>
          <w:sz w:val="24"/>
          <w:szCs w:val="24"/>
        </w:rPr>
        <w:t xml:space="preserve"> for children’s health and can predispose them to disease </w:t>
      </w:r>
      <w:r w:rsidR="00700864" w:rsidRPr="00197C75">
        <w:rPr>
          <w:rFonts w:ascii="Times New Roman" w:hAnsi="Times New Roman" w:cs="Times New Roman"/>
          <w:sz w:val="24"/>
          <w:szCs w:val="24"/>
        </w:rPr>
        <w:t>(</w:t>
      </w:r>
      <w:proofErr w:type="spellStart"/>
      <w:r w:rsidRPr="00197C75">
        <w:rPr>
          <w:rFonts w:ascii="Times New Roman" w:hAnsi="Times New Roman" w:cs="Times New Roman"/>
          <w:sz w:val="24"/>
          <w:szCs w:val="24"/>
        </w:rPr>
        <w:t>Healthcorps</w:t>
      </w:r>
      <w:proofErr w:type="spellEnd"/>
      <w:r w:rsidR="00700864" w:rsidRPr="00197C75">
        <w:rPr>
          <w:rFonts w:ascii="Times New Roman" w:hAnsi="Times New Roman" w:cs="Times New Roman"/>
          <w:sz w:val="24"/>
          <w:szCs w:val="24"/>
        </w:rPr>
        <w:t>,</w:t>
      </w:r>
      <w:r w:rsidRPr="00197C75">
        <w:rPr>
          <w:rFonts w:ascii="Times New Roman" w:hAnsi="Times New Roman" w:cs="Times New Roman"/>
          <w:sz w:val="24"/>
          <w:szCs w:val="24"/>
        </w:rPr>
        <w:t xml:space="preserve"> 2015</w:t>
      </w:r>
      <w:r w:rsidR="00700864" w:rsidRPr="00197C75">
        <w:rPr>
          <w:rFonts w:ascii="Times New Roman" w:hAnsi="Times New Roman" w:cs="Times New Roman"/>
          <w:sz w:val="24"/>
          <w:szCs w:val="24"/>
        </w:rPr>
        <w:t>).</w:t>
      </w:r>
      <w:r w:rsidRPr="00197C75">
        <w:rPr>
          <w:rFonts w:ascii="Times New Roman" w:hAnsi="Times New Roman" w:cs="Times New Roman"/>
          <w:sz w:val="24"/>
          <w:szCs w:val="24"/>
        </w:rPr>
        <w:t xml:space="preserve"> There are also less rules in outdoor play reduc</w:t>
      </w:r>
      <w:r w:rsidR="00296D1C" w:rsidRPr="00197C75">
        <w:rPr>
          <w:rFonts w:ascii="Times New Roman" w:hAnsi="Times New Roman" w:cs="Times New Roman"/>
          <w:sz w:val="24"/>
          <w:szCs w:val="24"/>
        </w:rPr>
        <w:t>ing</w:t>
      </w:r>
      <w:r w:rsidRPr="00197C75">
        <w:rPr>
          <w:rFonts w:ascii="Times New Roman" w:hAnsi="Times New Roman" w:cs="Times New Roman"/>
          <w:sz w:val="24"/>
          <w:szCs w:val="24"/>
        </w:rPr>
        <w:t xml:space="preserve"> the stress hormone cortisol that pressure in classrooms can exacerbate</w:t>
      </w:r>
      <w:r w:rsidR="00296D1C" w:rsidRPr="00197C75">
        <w:rPr>
          <w:rFonts w:ascii="Times New Roman" w:hAnsi="Times New Roman" w:cs="Times New Roman"/>
          <w:sz w:val="24"/>
          <w:szCs w:val="24"/>
        </w:rPr>
        <w:t xml:space="preserve">. This </w:t>
      </w:r>
      <w:r w:rsidR="00F16826" w:rsidRPr="00197C75">
        <w:rPr>
          <w:rFonts w:ascii="Times New Roman" w:hAnsi="Times New Roman" w:cs="Times New Roman"/>
          <w:sz w:val="24"/>
          <w:szCs w:val="24"/>
        </w:rPr>
        <w:t>allow</w:t>
      </w:r>
      <w:r w:rsidR="00296D1C" w:rsidRPr="00197C75">
        <w:rPr>
          <w:rFonts w:ascii="Times New Roman" w:hAnsi="Times New Roman" w:cs="Times New Roman"/>
          <w:sz w:val="24"/>
          <w:szCs w:val="24"/>
        </w:rPr>
        <w:t>s</w:t>
      </w:r>
      <w:r w:rsidR="00F16826" w:rsidRPr="00197C75">
        <w:rPr>
          <w:rFonts w:ascii="Times New Roman" w:hAnsi="Times New Roman" w:cs="Times New Roman"/>
          <w:sz w:val="24"/>
          <w:szCs w:val="24"/>
        </w:rPr>
        <w:t xml:space="preserve"> children to</w:t>
      </w:r>
      <w:r w:rsidRPr="00197C75">
        <w:rPr>
          <w:rFonts w:ascii="Times New Roman" w:hAnsi="Times New Roman" w:cs="Times New Roman"/>
          <w:sz w:val="24"/>
          <w:szCs w:val="24"/>
        </w:rPr>
        <w:t xml:space="preserve"> promote</w:t>
      </w:r>
      <w:r w:rsidR="00F16826" w:rsidRPr="00197C75">
        <w:rPr>
          <w:rFonts w:ascii="Times New Roman" w:hAnsi="Times New Roman" w:cs="Times New Roman"/>
          <w:sz w:val="24"/>
          <w:szCs w:val="24"/>
        </w:rPr>
        <w:t xml:space="preserve"> their</w:t>
      </w:r>
      <w:r w:rsidRPr="00197C75">
        <w:rPr>
          <w:rFonts w:ascii="Times New Roman" w:hAnsi="Times New Roman" w:cs="Times New Roman"/>
          <w:sz w:val="24"/>
          <w:szCs w:val="24"/>
        </w:rPr>
        <w:t xml:space="preserve"> self-esteem </w:t>
      </w:r>
      <w:r w:rsidR="00F16826" w:rsidRPr="00197C75">
        <w:rPr>
          <w:rFonts w:ascii="Times New Roman" w:hAnsi="Times New Roman" w:cs="Times New Roman"/>
          <w:sz w:val="24"/>
          <w:szCs w:val="24"/>
        </w:rPr>
        <w:t>as they</w:t>
      </w:r>
      <w:r w:rsidRPr="00197C75">
        <w:rPr>
          <w:rFonts w:ascii="Times New Roman" w:hAnsi="Times New Roman" w:cs="Times New Roman"/>
          <w:sz w:val="24"/>
          <w:szCs w:val="24"/>
        </w:rPr>
        <w:t xml:space="preserve"> collaborat</w:t>
      </w:r>
      <w:r w:rsidR="00F16826" w:rsidRPr="00197C75">
        <w:rPr>
          <w:rFonts w:ascii="Times New Roman" w:hAnsi="Times New Roman" w:cs="Times New Roman"/>
          <w:sz w:val="24"/>
          <w:szCs w:val="24"/>
        </w:rPr>
        <w:t xml:space="preserve">e </w:t>
      </w:r>
      <w:r w:rsidRPr="00197C75">
        <w:rPr>
          <w:rFonts w:ascii="Times New Roman" w:hAnsi="Times New Roman" w:cs="Times New Roman"/>
          <w:sz w:val="24"/>
          <w:szCs w:val="24"/>
        </w:rPr>
        <w:t xml:space="preserve">with peers </w:t>
      </w:r>
      <w:r w:rsidR="00296D1C" w:rsidRPr="00197C75">
        <w:rPr>
          <w:rFonts w:ascii="Times New Roman" w:hAnsi="Times New Roman" w:cs="Times New Roman"/>
          <w:sz w:val="24"/>
          <w:szCs w:val="24"/>
        </w:rPr>
        <w:t>(</w:t>
      </w:r>
      <w:r w:rsidRPr="00197C75">
        <w:rPr>
          <w:rFonts w:ascii="Times New Roman" w:hAnsi="Times New Roman" w:cs="Times New Roman"/>
          <w:sz w:val="24"/>
          <w:szCs w:val="24"/>
        </w:rPr>
        <w:t>Action for children</w:t>
      </w:r>
      <w:r w:rsidR="00296D1C" w:rsidRPr="00197C75">
        <w:rPr>
          <w:rFonts w:ascii="Times New Roman" w:hAnsi="Times New Roman" w:cs="Times New Roman"/>
          <w:sz w:val="24"/>
          <w:szCs w:val="24"/>
        </w:rPr>
        <w:t>,</w:t>
      </w:r>
      <w:r w:rsidRPr="00197C75">
        <w:rPr>
          <w:rFonts w:ascii="Times New Roman" w:hAnsi="Times New Roman" w:cs="Times New Roman"/>
          <w:sz w:val="24"/>
          <w:szCs w:val="24"/>
        </w:rPr>
        <w:t xml:space="preserve"> 2017</w:t>
      </w:r>
      <w:r w:rsidR="00296D1C" w:rsidRPr="00197C75">
        <w:rPr>
          <w:rFonts w:ascii="Times New Roman" w:hAnsi="Times New Roman" w:cs="Times New Roman"/>
          <w:sz w:val="24"/>
          <w:szCs w:val="24"/>
        </w:rPr>
        <w:t>)</w:t>
      </w:r>
      <w:r w:rsidRPr="00197C75">
        <w:rPr>
          <w:rFonts w:ascii="Times New Roman" w:hAnsi="Times New Roman" w:cs="Times New Roman"/>
          <w:sz w:val="24"/>
          <w:szCs w:val="24"/>
        </w:rPr>
        <w:t xml:space="preserve"> </w:t>
      </w:r>
    </w:p>
    <w:p w14:paraId="64FC5C78" w14:textId="50E11B0D" w:rsidR="00216575" w:rsidRPr="00197C75" w:rsidRDefault="00E35C8D" w:rsidP="00197C75">
      <w:pPr>
        <w:spacing w:line="360" w:lineRule="auto"/>
        <w:jc w:val="both"/>
        <w:rPr>
          <w:bCs/>
          <w:iCs/>
          <w:shd w:val="clear" w:color="auto" w:fill="FFFFFF"/>
        </w:rPr>
      </w:pPr>
      <w:r w:rsidRPr="00197C75">
        <w:t>A</w:t>
      </w:r>
      <w:r w:rsidR="00216575" w:rsidRPr="00197C75">
        <w:t xml:space="preserve">s outdoor experiences have many advantages for children’s development it should be considered why </w:t>
      </w:r>
      <w:r w:rsidR="00C557CE" w:rsidRPr="00197C75">
        <w:t>T</w:t>
      </w:r>
      <w:r w:rsidR="00216575" w:rsidRPr="00197C75">
        <w:t xml:space="preserve">he Guardian </w:t>
      </w:r>
      <w:r w:rsidR="00172CA6" w:rsidRPr="00197C75">
        <w:t>(</w:t>
      </w:r>
      <w:r w:rsidR="00216575" w:rsidRPr="00197C75">
        <w:t>2</w:t>
      </w:r>
      <w:r w:rsidR="00C557CE" w:rsidRPr="00197C75">
        <w:t>016</w:t>
      </w:r>
      <w:r w:rsidR="00172CA6" w:rsidRPr="00197C75">
        <w:t>)</w:t>
      </w:r>
      <w:r w:rsidR="00216575" w:rsidRPr="00197C75">
        <w:t xml:space="preserve"> reported how a natural trust survey showed that children spent on average half the time their parents did playing outdoors. Although 83% of Parents surveyed believed technology was</w:t>
      </w:r>
      <w:r w:rsidR="00296D1C" w:rsidRPr="00197C75">
        <w:t xml:space="preserve"> an</w:t>
      </w:r>
      <w:r w:rsidR="00216575" w:rsidRPr="00197C75">
        <w:t xml:space="preserve"> important skill to develop</w:t>
      </w:r>
      <w:r w:rsidR="00296D1C" w:rsidRPr="00197C75">
        <w:t xml:space="preserve"> most </w:t>
      </w:r>
      <w:r w:rsidR="00216575" w:rsidRPr="00197C75">
        <w:t xml:space="preserve">would prefer their children to play outdoors in nature. </w:t>
      </w:r>
      <w:r w:rsidR="009D6044" w:rsidRPr="00197C75">
        <w:rPr>
          <w:bCs/>
        </w:rPr>
        <w:t xml:space="preserve">Wakefield </w:t>
      </w:r>
      <w:r w:rsidR="00172CA6" w:rsidRPr="00197C75">
        <w:rPr>
          <w:bCs/>
        </w:rPr>
        <w:t>(</w:t>
      </w:r>
      <w:r w:rsidR="009D6044" w:rsidRPr="00197C75">
        <w:rPr>
          <w:bCs/>
        </w:rPr>
        <w:t>2015</w:t>
      </w:r>
      <w:r w:rsidR="00172CA6" w:rsidRPr="00197C75">
        <w:rPr>
          <w:bCs/>
        </w:rPr>
        <w:t>)</w:t>
      </w:r>
      <w:r w:rsidR="009D6044" w:rsidRPr="00197C75">
        <w:rPr>
          <w:bCs/>
        </w:rPr>
        <w:t xml:space="preserve"> suggests children spend a lot of time indoors on screens as it engages them in their interests and </w:t>
      </w:r>
      <w:proofErr w:type="spellStart"/>
      <w:r w:rsidR="00216575" w:rsidRPr="00197C75">
        <w:t>Louv</w:t>
      </w:r>
      <w:proofErr w:type="spellEnd"/>
      <w:r w:rsidR="00216575" w:rsidRPr="00197C75">
        <w:t xml:space="preserve"> </w:t>
      </w:r>
      <w:r w:rsidR="00172CA6" w:rsidRPr="00197C75">
        <w:t>(</w:t>
      </w:r>
      <w:r w:rsidR="00216575" w:rsidRPr="00197C75">
        <w:t>2009</w:t>
      </w:r>
      <w:r w:rsidR="00172CA6" w:rsidRPr="00197C75">
        <w:t>)</w:t>
      </w:r>
      <w:r w:rsidR="00216575" w:rsidRPr="00197C75">
        <w:t xml:space="preserve"> </w:t>
      </w:r>
      <w:r w:rsidR="004324A5" w:rsidRPr="00197C75">
        <w:t xml:space="preserve">and </w:t>
      </w:r>
      <w:r w:rsidR="004324A5" w:rsidRPr="00197C75">
        <w:rPr>
          <w:bCs/>
          <w:iCs/>
          <w:shd w:val="clear" w:color="auto" w:fill="FFFFFF"/>
        </w:rPr>
        <w:t xml:space="preserve">Crim, </w:t>
      </w:r>
      <w:proofErr w:type="spellStart"/>
      <w:r w:rsidR="004324A5" w:rsidRPr="00197C75">
        <w:rPr>
          <w:bCs/>
          <w:iCs/>
          <w:shd w:val="clear" w:color="auto" w:fill="FFFFFF"/>
        </w:rPr>
        <w:t>Desjean</w:t>
      </w:r>
      <w:proofErr w:type="spellEnd"/>
      <w:r w:rsidR="004324A5" w:rsidRPr="00197C75">
        <w:rPr>
          <w:bCs/>
          <w:iCs/>
          <w:shd w:val="clear" w:color="auto" w:fill="FFFFFF"/>
        </w:rPr>
        <w:t xml:space="preserve">-Perrotta, and Moseley </w:t>
      </w:r>
      <w:r w:rsidR="00172CA6" w:rsidRPr="00197C75">
        <w:t>(20</w:t>
      </w:r>
      <w:r w:rsidR="008330D1" w:rsidRPr="00197C75">
        <w:t>12</w:t>
      </w:r>
      <w:r w:rsidR="00172CA6" w:rsidRPr="00197C75">
        <w:t xml:space="preserve">) </w:t>
      </w:r>
      <w:r w:rsidR="00216575" w:rsidRPr="00197C75">
        <w:t xml:space="preserve">suggest that lack of connection with the outside world is resulting in nature deficit, however, this view is based upon children playing with and on technology inside. A balance can be made and therefore the experience </w:t>
      </w:r>
      <w:r w:rsidR="00216575" w:rsidRPr="00197C75">
        <w:rPr>
          <w:bCs/>
          <w:iCs/>
          <w:shd w:val="clear" w:color="auto" w:fill="FFFFFF"/>
        </w:rPr>
        <w:t xml:space="preserve">has been designed to include technology as a tool to enhance the children’s experience in the </w:t>
      </w:r>
      <w:r w:rsidR="00F16826" w:rsidRPr="00197C75">
        <w:rPr>
          <w:bCs/>
          <w:iCs/>
          <w:shd w:val="clear" w:color="auto" w:fill="FFFFFF"/>
        </w:rPr>
        <w:t>outdoor</w:t>
      </w:r>
      <w:r w:rsidR="00216575" w:rsidRPr="00197C75">
        <w:rPr>
          <w:bCs/>
          <w:iCs/>
          <w:shd w:val="clear" w:color="auto" w:fill="FFFFFF"/>
        </w:rPr>
        <w:t xml:space="preserve"> environment, providing them with child friendly tablets that they </w:t>
      </w:r>
      <w:r w:rsidR="00F16826" w:rsidRPr="00197C75">
        <w:rPr>
          <w:bCs/>
          <w:iCs/>
          <w:shd w:val="clear" w:color="auto" w:fill="FFFFFF"/>
        </w:rPr>
        <w:t>can</w:t>
      </w:r>
      <w:r w:rsidR="00216575" w:rsidRPr="00197C75">
        <w:rPr>
          <w:bCs/>
          <w:iCs/>
          <w:shd w:val="clear" w:color="auto" w:fill="FFFFFF"/>
        </w:rPr>
        <w:t xml:space="preserve"> choose to use as they explore</w:t>
      </w:r>
      <w:r w:rsidR="00F16826" w:rsidRPr="00197C75">
        <w:rPr>
          <w:bCs/>
          <w:iCs/>
          <w:shd w:val="clear" w:color="auto" w:fill="FFFFFF"/>
        </w:rPr>
        <w:t xml:space="preserve">. </w:t>
      </w:r>
      <w:r w:rsidR="00216575" w:rsidRPr="00197C75">
        <w:rPr>
          <w:bCs/>
          <w:iCs/>
          <w:shd w:val="clear" w:color="auto" w:fill="FFFFFF"/>
        </w:rPr>
        <w:t xml:space="preserve">This is supported </w:t>
      </w:r>
      <w:r w:rsidR="001F230F" w:rsidRPr="00197C75">
        <w:rPr>
          <w:bCs/>
          <w:iCs/>
          <w:shd w:val="clear" w:color="auto" w:fill="FFFFFF"/>
        </w:rPr>
        <w:t xml:space="preserve">by </w:t>
      </w:r>
      <w:r w:rsidR="005B5588" w:rsidRPr="00197C75">
        <w:rPr>
          <w:bCs/>
          <w:iCs/>
          <w:shd w:val="clear" w:color="auto" w:fill="FFFFFF"/>
        </w:rPr>
        <w:t xml:space="preserve">Welsh Gov </w:t>
      </w:r>
      <w:r w:rsidR="00172CA6" w:rsidRPr="00197C75">
        <w:rPr>
          <w:bCs/>
          <w:iCs/>
          <w:shd w:val="clear" w:color="auto" w:fill="FFFFFF"/>
        </w:rPr>
        <w:t>(</w:t>
      </w:r>
      <w:r w:rsidR="005B5588" w:rsidRPr="00197C75">
        <w:rPr>
          <w:bCs/>
          <w:iCs/>
          <w:shd w:val="clear" w:color="auto" w:fill="FFFFFF"/>
        </w:rPr>
        <w:t>2008</w:t>
      </w:r>
      <w:r w:rsidR="00172CA6" w:rsidRPr="00197C75">
        <w:rPr>
          <w:bCs/>
          <w:iCs/>
          <w:shd w:val="clear" w:color="auto" w:fill="FFFFFF"/>
        </w:rPr>
        <w:t>)</w:t>
      </w:r>
      <w:r w:rsidR="005B5588" w:rsidRPr="00197C75">
        <w:rPr>
          <w:bCs/>
          <w:iCs/>
          <w:shd w:val="clear" w:color="auto" w:fill="FFFFFF"/>
        </w:rPr>
        <w:t xml:space="preserve"> </w:t>
      </w:r>
      <w:r w:rsidR="00216575" w:rsidRPr="00197C75">
        <w:rPr>
          <w:bCs/>
          <w:iCs/>
          <w:shd w:val="clear" w:color="auto" w:fill="FFFFFF"/>
        </w:rPr>
        <w:t>that states children who develop their thinking skills and use ICT along with communication and collaboration with others can understand their role to enable change,</w:t>
      </w:r>
      <w:r w:rsidR="005B5588" w:rsidRPr="00197C75">
        <w:rPr>
          <w:bCs/>
          <w:iCs/>
          <w:shd w:val="clear" w:color="auto" w:fill="FFFFFF"/>
        </w:rPr>
        <w:t xml:space="preserve"> and</w:t>
      </w:r>
      <w:r w:rsidR="00216575" w:rsidRPr="00197C75">
        <w:rPr>
          <w:bCs/>
          <w:iCs/>
          <w:shd w:val="clear" w:color="auto" w:fill="FFFFFF"/>
        </w:rPr>
        <w:t xml:space="preserve"> to become </w:t>
      </w:r>
      <w:r w:rsidR="005B5588" w:rsidRPr="00197C75">
        <w:rPr>
          <w:bCs/>
          <w:iCs/>
          <w:shd w:val="clear" w:color="auto" w:fill="FFFFFF"/>
        </w:rPr>
        <w:t xml:space="preserve">ethical involved </w:t>
      </w:r>
      <w:r w:rsidR="00216575" w:rsidRPr="00197C75">
        <w:rPr>
          <w:bCs/>
          <w:iCs/>
          <w:shd w:val="clear" w:color="auto" w:fill="FFFFFF"/>
        </w:rPr>
        <w:t>citizens</w:t>
      </w:r>
      <w:r w:rsidR="005B5588" w:rsidRPr="00197C75">
        <w:rPr>
          <w:bCs/>
          <w:iCs/>
          <w:shd w:val="clear" w:color="auto" w:fill="FFFFFF"/>
        </w:rPr>
        <w:t xml:space="preserve"> (Welsh Gov, 2015b).</w:t>
      </w:r>
    </w:p>
    <w:p w14:paraId="40744973" w14:textId="77777777" w:rsidR="00216575" w:rsidRPr="00197C75" w:rsidRDefault="00216575" w:rsidP="00197C75">
      <w:pPr>
        <w:spacing w:line="360" w:lineRule="auto"/>
        <w:jc w:val="both"/>
        <w:rPr>
          <w:bCs/>
          <w:iCs/>
          <w:shd w:val="clear" w:color="auto" w:fill="FFFFFF"/>
        </w:rPr>
      </w:pPr>
    </w:p>
    <w:p w14:paraId="4832A328" w14:textId="628553A3" w:rsidR="00216575" w:rsidRPr="00197C75" w:rsidRDefault="00216575" w:rsidP="00197C75">
      <w:pPr>
        <w:spacing w:line="360" w:lineRule="auto"/>
        <w:jc w:val="both"/>
        <w:rPr>
          <w:bCs/>
          <w:iCs/>
          <w:shd w:val="clear" w:color="auto" w:fill="FFFFFF"/>
        </w:rPr>
      </w:pPr>
      <w:r w:rsidRPr="00197C75">
        <w:rPr>
          <w:bCs/>
          <w:iCs/>
          <w:shd w:val="clear" w:color="auto" w:fill="FFFFFF"/>
        </w:rPr>
        <w:t xml:space="preserve">Casey </w:t>
      </w:r>
      <w:r w:rsidR="00172CA6" w:rsidRPr="00197C75">
        <w:rPr>
          <w:bCs/>
          <w:iCs/>
          <w:shd w:val="clear" w:color="auto" w:fill="FFFFFF"/>
        </w:rPr>
        <w:t>(</w:t>
      </w:r>
      <w:r w:rsidRPr="00197C75">
        <w:rPr>
          <w:bCs/>
          <w:iCs/>
          <w:shd w:val="clear" w:color="auto" w:fill="FFFFFF"/>
        </w:rPr>
        <w:t>2007</w:t>
      </w:r>
      <w:r w:rsidR="00172CA6" w:rsidRPr="00197C75">
        <w:rPr>
          <w:bCs/>
          <w:iCs/>
          <w:shd w:val="clear" w:color="auto" w:fill="FFFFFF"/>
        </w:rPr>
        <w:t>)</w:t>
      </w:r>
      <w:r w:rsidRPr="00197C75">
        <w:rPr>
          <w:bCs/>
          <w:iCs/>
          <w:shd w:val="clear" w:color="auto" w:fill="FFFFFF"/>
        </w:rPr>
        <w:t xml:space="preserve"> also suggests that due to the decrease of outdoor play, children may be missing out on being part of an inclusive community, where they are able to meet others of different backgrounds and ages which is something that is enabled through outdoor play in Finland’s education system </w:t>
      </w:r>
      <w:r w:rsidR="00172CA6" w:rsidRPr="00197C75">
        <w:rPr>
          <w:bCs/>
          <w:iCs/>
          <w:shd w:val="clear" w:color="auto" w:fill="FFFFFF"/>
        </w:rPr>
        <w:t>(</w:t>
      </w:r>
      <w:proofErr w:type="spellStart"/>
      <w:r w:rsidRPr="00197C75">
        <w:t>Venninen</w:t>
      </w:r>
      <w:proofErr w:type="spellEnd"/>
      <w:r w:rsidRPr="00197C75">
        <w:t xml:space="preserve"> et al. 2012). </w:t>
      </w:r>
    </w:p>
    <w:p w14:paraId="59AA2253" w14:textId="37FB30DA" w:rsidR="00216575" w:rsidRPr="00197C75" w:rsidRDefault="00216575" w:rsidP="00197C75">
      <w:pPr>
        <w:spacing w:line="360" w:lineRule="auto"/>
        <w:jc w:val="both"/>
        <w:rPr>
          <w:bCs/>
          <w:iCs/>
          <w:shd w:val="clear" w:color="auto" w:fill="FFFFFF"/>
        </w:rPr>
      </w:pPr>
      <w:r w:rsidRPr="00197C75">
        <w:rPr>
          <w:bCs/>
          <w:iCs/>
          <w:shd w:val="clear" w:color="auto" w:fill="FFFFFF"/>
        </w:rPr>
        <w:t>A sense of community can offer children insight into their own role and identity (Casey</w:t>
      </w:r>
      <w:r w:rsidR="00172CA6" w:rsidRPr="00197C75">
        <w:rPr>
          <w:bCs/>
          <w:iCs/>
          <w:shd w:val="clear" w:color="auto" w:fill="FFFFFF"/>
        </w:rPr>
        <w:t>,</w:t>
      </w:r>
      <w:r w:rsidRPr="00197C75">
        <w:rPr>
          <w:bCs/>
          <w:iCs/>
          <w:shd w:val="clear" w:color="auto" w:fill="FFFFFF"/>
        </w:rPr>
        <w:t xml:space="preserve"> 2007) This is supported by the Reggio Emilia Approach that is recogni</w:t>
      </w:r>
      <w:r w:rsidR="009D6044" w:rsidRPr="00197C75">
        <w:rPr>
          <w:bCs/>
          <w:iCs/>
          <w:shd w:val="clear" w:color="auto" w:fill="FFFFFF"/>
        </w:rPr>
        <w:t>s</w:t>
      </w:r>
      <w:r w:rsidRPr="00197C75">
        <w:rPr>
          <w:bCs/>
          <w:iCs/>
          <w:shd w:val="clear" w:color="auto" w:fill="FFFFFF"/>
        </w:rPr>
        <w:t>ed for its excellence and is based on community and citizenship (Nutbrown</w:t>
      </w:r>
      <w:r w:rsidR="006C7587" w:rsidRPr="00197C75">
        <w:rPr>
          <w:bCs/>
          <w:iCs/>
          <w:shd w:val="clear" w:color="auto" w:fill="FFFFFF"/>
        </w:rPr>
        <w:t>,</w:t>
      </w:r>
      <w:r w:rsidRPr="00197C75">
        <w:rPr>
          <w:bCs/>
          <w:iCs/>
          <w:shd w:val="clear" w:color="auto" w:fill="FFFFFF"/>
        </w:rPr>
        <w:t xml:space="preserve"> 2011). As Learning and Teaching Scotland</w:t>
      </w:r>
      <w:r w:rsidR="00172CA6" w:rsidRPr="00197C75">
        <w:rPr>
          <w:bCs/>
          <w:iCs/>
          <w:shd w:val="clear" w:color="auto" w:fill="FFFFFF"/>
        </w:rPr>
        <w:t xml:space="preserve"> (</w:t>
      </w:r>
      <w:r w:rsidRPr="00197C75">
        <w:rPr>
          <w:bCs/>
          <w:iCs/>
          <w:shd w:val="clear" w:color="auto" w:fill="FFFFFF"/>
        </w:rPr>
        <w:t>2006</w:t>
      </w:r>
      <w:r w:rsidR="00172CA6" w:rsidRPr="00197C75">
        <w:rPr>
          <w:bCs/>
          <w:iCs/>
          <w:shd w:val="clear" w:color="auto" w:fill="FFFFFF"/>
        </w:rPr>
        <w:t>)</w:t>
      </w:r>
      <w:r w:rsidRPr="00197C75">
        <w:rPr>
          <w:bCs/>
          <w:iCs/>
          <w:shd w:val="clear" w:color="auto" w:fill="FFFFFF"/>
        </w:rPr>
        <w:t xml:space="preserve"> state children develop bonds with practitioners and their surrounding community, developing their learning processes rather than achieving what is expected from them. It also allows children to gain knowledge from others as linked to Vygotsky’s more knowledgeable other (Abtahi, Graven and </w:t>
      </w:r>
      <w:proofErr w:type="spellStart"/>
      <w:r w:rsidRPr="00197C75">
        <w:rPr>
          <w:bCs/>
          <w:iCs/>
          <w:shd w:val="clear" w:color="auto" w:fill="FFFFFF"/>
        </w:rPr>
        <w:t>Lerman</w:t>
      </w:r>
      <w:proofErr w:type="spellEnd"/>
      <w:r w:rsidRPr="00197C75">
        <w:rPr>
          <w:bCs/>
          <w:iCs/>
          <w:shd w:val="clear" w:color="auto" w:fill="FFFFFF"/>
        </w:rPr>
        <w:t>, 2017; Tovey 2013).</w:t>
      </w:r>
    </w:p>
    <w:p w14:paraId="6EF3C076" w14:textId="77777777" w:rsidR="00216575" w:rsidRPr="00197C75" w:rsidRDefault="00216575" w:rsidP="00197C75">
      <w:pPr>
        <w:spacing w:line="360" w:lineRule="auto"/>
        <w:jc w:val="both"/>
        <w:rPr>
          <w:bCs/>
          <w:iCs/>
          <w:shd w:val="clear" w:color="auto" w:fill="FFFFFF"/>
        </w:rPr>
      </w:pPr>
    </w:p>
    <w:p w14:paraId="182B67CE" w14:textId="74F54238" w:rsidR="00216575" w:rsidRPr="00197C75" w:rsidRDefault="00216575" w:rsidP="00197C75">
      <w:pPr>
        <w:pStyle w:val="NoSpacing"/>
        <w:spacing w:line="360" w:lineRule="auto"/>
        <w:jc w:val="both"/>
      </w:pPr>
      <w:r w:rsidRPr="00197C75">
        <w:t>The experience is designed to be child led</w:t>
      </w:r>
      <w:r w:rsidR="00172CA6" w:rsidRPr="00197C75">
        <w:t xml:space="preserve"> without </w:t>
      </w:r>
      <w:r w:rsidRPr="00197C75">
        <w:t>pressure on the children to achieve results from the activities set by the practitioner (</w:t>
      </w:r>
      <w:r w:rsidRPr="00197C75">
        <w:rPr>
          <w:bCs/>
        </w:rPr>
        <w:t>White</w:t>
      </w:r>
      <w:r w:rsidR="00172CA6" w:rsidRPr="00197C75">
        <w:rPr>
          <w:bCs/>
        </w:rPr>
        <w:t>,</w:t>
      </w:r>
      <w:r w:rsidRPr="00197C75">
        <w:rPr>
          <w:bCs/>
        </w:rPr>
        <w:t xml:space="preserve"> 2013)</w:t>
      </w:r>
      <w:r w:rsidR="00172CA6" w:rsidRPr="00197C75">
        <w:rPr>
          <w:bCs/>
        </w:rPr>
        <w:t>.</w:t>
      </w:r>
      <w:r w:rsidRPr="00197C75">
        <w:rPr>
          <w:bCs/>
        </w:rPr>
        <w:t xml:space="preserve"> </w:t>
      </w:r>
      <w:r w:rsidRPr="00197C75">
        <w:t>This is supported by Dewey (1933) who believed that children develop imagination and curiosity by being a part of their curriculum, developing knowledge from experiential learning rather than teacher led education</w:t>
      </w:r>
      <w:bookmarkStart w:id="1" w:name="_Hlk30193155"/>
      <w:r w:rsidRPr="00197C75">
        <w:t xml:space="preserve"> </w:t>
      </w:r>
      <w:r w:rsidR="00172CA6" w:rsidRPr="00197C75">
        <w:t>(</w:t>
      </w:r>
      <w:proofErr w:type="spellStart"/>
      <w:r w:rsidRPr="00197C75">
        <w:t>Papatheodorou</w:t>
      </w:r>
      <w:proofErr w:type="spellEnd"/>
      <w:r w:rsidRPr="00197C75">
        <w:t>, Gill and Luff</w:t>
      </w:r>
      <w:r w:rsidR="00172CA6" w:rsidRPr="00197C75">
        <w:t xml:space="preserve">, </w:t>
      </w:r>
      <w:r w:rsidRPr="00197C75">
        <w:t>2012)</w:t>
      </w:r>
      <w:r w:rsidR="00172CA6" w:rsidRPr="00197C75">
        <w:t>.</w:t>
      </w:r>
      <w:r w:rsidRPr="00197C75">
        <w:t xml:space="preserve"> Therefore the adult’s role in </w:t>
      </w:r>
      <w:r w:rsidRPr="00197C75">
        <w:lastRenderedPageBreak/>
        <w:t>the experience  is to observe and only</w:t>
      </w:r>
      <w:r w:rsidRPr="00197C75">
        <w:rPr>
          <w:rFonts w:eastAsiaTheme="minorHAnsi"/>
          <w:bCs/>
          <w:iCs/>
          <w:shd w:val="clear" w:color="auto" w:fill="FFFFFF"/>
          <w:lang w:eastAsia="en-US"/>
        </w:rPr>
        <w:t xml:space="preserve"> intervene if invited as the children may lose interest in their task if they feel that it is adult directed and no longer play, as supported by </w:t>
      </w:r>
      <w:proofErr w:type="spellStart"/>
      <w:r w:rsidRPr="00197C75">
        <w:rPr>
          <w:rFonts w:eastAsiaTheme="minorHAnsi"/>
          <w:bCs/>
          <w:iCs/>
          <w:shd w:val="clear" w:color="auto" w:fill="FFFFFF"/>
          <w:lang w:eastAsia="en-US"/>
        </w:rPr>
        <w:t>M</w:t>
      </w:r>
      <w:r w:rsidR="00172CA6" w:rsidRPr="00197C75">
        <w:rPr>
          <w:rFonts w:eastAsiaTheme="minorHAnsi"/>
          <w:bCs/>
          <w:iCs/>
          <w:shd w:val="clear" w:color="auto" w:fill="FFFFFF"/>
          <w:lang w:eastAsia="en-US"/>
        </w:rPr>
        <w:t>cinnes</w:t>
      </w:r>
      <w:proofErr w:type="spellEnd"/>
      <w:r w:rsidRPr="00197C75">
        <w:rPr>
          <w:rFonts w:eastAsiaTheme="minorHAnsi"/>
          <w:bCs/>
          <w:iCs/>
          <w:shd w:val="clear" w:color="auto" w:fill="FFFFFF"/>
          <w:lang w:eastAsia="en-US"/>
        </w:rPr>
        <w:t xml:space="preserve"> et al. </w:t>
      </w:r>
      <w:r w:rsidR="00172CA6" w:rsidRPr="00197C75">
        <w:rPr>
          <w:rFonts w:eastAsiaTheme="minorHAnsi"/>
          <w:bCs/>
          <w:iCs/>
          <w:shd w:val="clear" w:color="auto" w:fill="FFFFFF"/>
          <w:lang w:eastAsia="en-US"/>
        </w:rPr>
        <w:t>(</w:t>
      </w:r>
      <w:r w:rsidRPr="00197C75">
        <w:rPr>
          <w:rFonts w:eastAsiaTheme="minorHAnsi"/>
          <w:bCs/>
          <w:iCs/>
          <w:shd w:val="clear" w:color="auto" w:fill="FFFFFF"/>
          <w:lang w:eastAsia="en-US"/>
        </w:rPr>
        <w:t>2011</w:t>
      </w:r>
      <w:r w:rsidR="00172CA6" w:rsidRPr="00197C75">
        <w:rPr>
          <w:rFonts w:eastAsiaTheme="minorHAnsi"/>
          <w:bCs/>
          <w:iCs/>
          <w:shd w:val="clear" w:color="auto" w:fill="FFFFFF"/>
          <w:lang w:eastAsia="en-US"/>
        </w:rPr>
        <w:t>)</w:t>
      </w:r>
      <w:r w:rsidRPr="00197C75">
        <w:rPr>
          <w:rFonts w:eastAsiaTheme="minorHAnsi"/>
          <w:bCs/>
          <w:iCs/>
          <w:shd w:val="clear" w:color="auto" w:fill="FFFFFF"/>
          <w:lang w:eastAsia="en-US"/>
        </w:rPr>
        <w:t xml:space="preserve">. </w:t>
      </w:r>
      <w:bookmarkEnd w:id="1"/>
      <w:r w:rsidRPr="00197C75">
        <w:rPr>
          <w:bCs/>
          <w:iCs/>
          <w:shd w:val="clear" w:color="auto" w:fill="FFFFFF"/>
        </w:rPr>
        <w:t xml:space="preserve">Malaguzzi the founder of the Reggio Emilia Approach agreed that children are capable learners and should have a reciprocal relationship with adults (Nutbrown 2011; Paige-Smith and Craft 2008; Learning and Teaching Scotland 2006). Therefore, the experience is designed </w:t>
      </w:r>
      <w:r w:rsidR="00283717" w:rsidRPr="00197C75">
        <w:rPr>
          <w:bCs/>
          <w:iCs/>
          <w:shd w:val="clear" w:color="auto" w:fill="FFFFFF"/>
        </w:rPr>
        <w:t xml:space="preserve">for </w:t>
      </w:r>
      <w:r w:rsidRPr="00197C75">
        <w:rPr>
          <w:bCs/>
          <w:iCs/>
          <w:shd w:val="clear" w:color="auto" w:fill="FFFFFF"/>
        </w:rPr>
        <w:t>adults to participate with enthusiasm and knowledge</w:t>
      </w:r>
      <w:r w:rsidR="00283717" w:rsidRPr="00197C75">
        <w:rPr>
          <w:bCs/>
          <w:iCs/>
          <w:shd w:val="clear" w:color="auto" w:fill="FFFFFF"/>
        </w:rPr>
        <w:t>.</w:t>
      </w:r>
      <w:r w:rsidRPr="00197C75">
        <w:rPr>
          <w:bCs/>
          <w:iCs/>
          <w:shd w:val="clear" w:color="auto" w:fill="FFFFFF"/>
        </w:rPr>
        <w:t xml:space="preserve"> </w:t>
      </w:r>
      <w:r w:rsidR="00283717" w:rsidRPr="00197C75">
        <w:rPr>
          <w:bCs/>
          <w:iCs/>
          <w:shd w:val="clear" w:color="auto" w:fill="FFFFFF"/>
        </w:rPr>
        <w:t>E</w:t>
      </w:r>
      <w:r w:rsidRPr="00197C75">
        <w:rPr>
          <w:bCs/>
          <w:iCs/>
          <w:shd w:val="clear" w:color="auto" w:fill="FFFFFF"/>
        </w:rPr>
        <w:t>nabl</w:t>
      </w:r>
      <w:r w:rsidR="00283717" w:rsidRPr="00197C75">
        <w:rPr>
          <w:bCs/>
          <w:iCs/>
          <w:shd w:val="clear" w:color="auto" w:fill="FFFFFF"/>
        </w:rPr>
        <w:t>ing</w:t>
      </w:r>
      <w:r w:rsidRPr="00197C75">
        <w:rPr>
          <w:bCs/>
          <w:iCs/>
          <w:shd w:val="clear" w:color="auto" w:fill="FFFFFF"/>
        </w:rPr>
        <w:t xml:space="preserve"> optimal use of the outdoor environment </w:t>
      </w:r>
      <w:r w:rsidR="00E35C8D" w:rsidRPr="00197C75">
        <w:rPr>
          <w:bCs/>
          <w:iCs/>
          <w:shd w:val="clear" w:color="auto" w:fill="FFFFFF"/>
        </w:rPr>
        <w:t xml:space="preserve">and </w:t>
      </w:r>
      <w:r w:rsidRPr="00197C75">
        <w:rPr>
          <w:bCs/>
          <w:iCs/>
          <w:shd w:val="clear" w:color="auto" w:fill="FFFFFF"/>
        </w:rPr>
        <w:t>children</w:t>
      </w:r>
      <w:r w:rsidR="00E35C8D" w:rsidRPr="00197C75">
        <w:rPr>
          <w:bCs/>
          <w:iCs/>
          <w:shd w:val="clear" w:color="auto" w:fill="FFFFFF"/>
        </w:rPr>
        <w:t>’s</w:t>
      </w:r>
      <w:r w:rsidRPr="00197C75">
        <w:rPr>
          <w:bCs/>
          <w:iCs/>
          <w:shd w:val="clear" w:color="auto" w:fill="FFFFFF"/>
        </w:rPr>
        <w:t xml:space="preserve"> enjoy</w:t>
      </w:r>
      <w:r w:rsidR="00E35C8D" w:rsidRPr="00197C75">
        <w:rPr>
          <w:bCs/>
          <w:iCs/>
          <w:shd w:val="clear" w:color="auto" w:fill="FFFFFF"/>
        </w:rPr>
        <w:t>ment of</w:t>
      </w:r>
      <w:r w:rsidRPr="00197C75">
        <w:rPr>
          <w:bCs/>
          <w:iCs/>
          <w:shd w:val="clear" w:color="auto" w:fill="FFFFFF"/>
        </w:rPr>
        <w:t xml:space="preserve"> shared experiences with adults (White</w:t>
      </w:r>
      <w:r w:rsidR="00172CA6" w:rsidRPr="00197C75">
        <w:rPr>
          <w:bCs/>
          <w:iCs/>
          <w:shd w:val="clear" w:color="auto" w:fill="FFFFFF"/>
        </w:rPr>
        <w:t>,</w:t>
      </w:r>
      <w:r w:rsidRPr="00197C75">
        <w:rPr>
          <w:bCs/>
          <w:iCs/>
          <w:shd w:val="clear" w:color="auto" w:fill="FFFFFF"/>
        </w:rPr>
        <w:t xml:space="preserve"> 2013). The adult’s role is to offer content from the environment to link to the curriculum, extend</w:t>
      </w:r>
      <w:r w:rsidR="00E35C8D" w:rsidRPr="00197C75">
        <w:rPr>
          <w:bCs/>
          <w:iCs/>
          <w:shd w:val="clear" w:color="auto" w:fill="FFFFFF"/>
        </w:rPr>
        <w:t>ing</w:t>
      </w:r>
      <w:r w:rsidRPr="00197C75">
        <w:rPr>
          <w:bCs/>
          <w:iCs/>
          <w:shd w:val="clear" w:color="auto" w:fill="FFFFFF"/>
        </w:rPr>
        <w:t xml:space="preserve"> learning if received by the children</w:t>
      </w:r>
      <w:r w:rsidRPr="00197C75">
        <w:t xml:space="preserve"> with sustained shared thinking (</w:t>
      </w:r>
      <w:proofErr w:type="spellStart"/>
      <w:r w:rsidRPr="00197C75">
        <w:rPr>
          <w:shd w:val="clear" w:color="auto" w:fill="FFFFFF"/>
        </w:rPr>
        <w:t>Athey</w:t>
      </w:r>
      <w:proofErr w:type="spellEnd"/>
      <w:r w:rsidRPr="00197C75">
        <w:rPr>
          <w:shd w:val="clear" w:color="auto" w:fill="FFFFFF"/>
        </w:rPr>
        <w:t xml:space="preserve"> 2007</w:t>
      </w:r>
      <w:r w:rsidR="00172CA6" w:rsidRPr="00197C75">
        <w:rPr>
          <w:shd w:val="clear" w:color="auto" w:fill="FFFFFF"/>
        </w:rPr>
        <w:t>;</w:t>
      </w:r>
      <w:r w:rsidRPr="00197C75">
        <w:t xml:space="preserve"> Siraj-Blatchford et al. 2002)</w:t>
      </w:r>
      <w:r w:rsidR="00172CA6" w:rsidRPr="00197C75">
        <w:t>.</w:t>
      </w:r>
      <w:r w:rsidRPr="00197C75">
        <w:t xml:space="preserve"> </w:t>
      </w:r>
    </w:p>
    <w:p w14:paraId="543A03E8" w14:textId="77777777" w:rsidR="00216575" w:rsidRPr="00197C75" w:rsidRDefault="00216575" w:rsidP="00197C75">
      <w:pPr>
        <w:spacing w:line="360" w:lineRule="auto"/>
        <w:ind w:left="-57" w:right="-170"/>
        <w:jc w:val="both"/>
      </w:pPr>
    </w:p>
    <w:p w14:paraId="3E44E711" w14:textId="23CC99E0" w:rsidR="00216575" w:rsidRPr="00197C75" w:rsidRDefault="00C0264D" w:rsidP="00197C75">
      <w:pPr>
        <w:spacing w:line="360" w:lineRule="auto"/>
        <w:jc w:val="both"/>
        <w:rPr>
          <w:bCs/>
          <w:iCs/>
          <w:shd w:val="clear" w:color="auto" w:fill="FFFFFF"/>
        </w:rPr>
      </w:pPr>
      <w:r w:rsidRPr="00197C75">
        <w:rPr>
          <w:bCs/>
          <w:iCs/>
          <w:shd w:val="clear" w:color="auto" w:fill="FFFFFF"/>
        </w:rPr>
        <w:t xml:space="preserve">According to Chawla (2006) and </w:t>
      </w:r>
      <w:bookmarkStart w:id="2" w:name="_Hlk52050232"/>
      <w:r w:rsidRPr="00197C75">
        <w:rPr>
          <w:bCs/>
          <w:iCs/>
          <w:shd w:val="clear" w:color="auto" w:fill="FFFFFF"/>
        </w:rPr>
        <w:t xml:space="preserve">Crim, </w:t>
      </w:r>
      <w:proofErr w:type="spellStart"/>
      <w:r w:rsidRPr="00197C75">
        <w:rPr>
          <w:bCs/>
          <w:iCs/>
          <w:shd w:val="clear" w:color="auto" w:fill="FFFFFF"/>
        </w:rPr>
        <w:t>Desjean</w:t>
      </w:r>
      <w:proofErr w:type="spellEnd"/>
      <w:r w:rsidRPr="00197C75">
        <w:rPr>
          <w:bCs/>
          <w:iCs/>
          <w:shd w:val="clear" w:color="auto" w:fill="FFFFFF"/>
        </w:rPr>
        <w:t>-Perrotta, and Moseley</w:t>
      </w:r>
      <w:bookmarkEnd w:id="2"/>
      <w:r w:rsidR="00172CA6" w:rsidRPr="00197C75">
        <w:rPr>
          <w:bCs/>
          <w:iCs/>
          <w:shd w:val="clear" w:color="auto" w:fill="FFFFFF"/>
        </w:rPr>
        <w:t xml:space="preserve"> (20</w:t>
      </w:r>
      <w:r w:rsidR="006970E6" w:rsidRPr="00197C75">
        <w:rPr>
          <w:bCs/>
          <w:iCs/>
          <w:shd w:val="clear" w:color="auto" w:fill="FFFFFF"/>
        </w:rPr>
        <w:t>12</w:t>
      </w:r>
      <w:r w:rsidR="00172CA6" w:rsidRPr="00197C75">
        <w:rPr>
          <w:bCs/>
          <w:iCs/>
          <w:shd w:val="clear" w:color="auto" w:fill="FFFFFF"/>
        </w:rPr>
        <w:t xml:space="preserve">) </w:t>
      </w:r>
      <w:r w:rsidR="004324A5" w:rsidRPr="00197C75">
        <w:t>s</w:t>
      </w:r>
      <w:r w:rsidR="00216575" w:rsidRPr="00197C75">
        <w:t xml:space="preserve">hared experiences in nature </w:t>
      </w:r>
      <w:r w:rsidRPr="00197C75">
        <w:t>promote positive feelings</w:t>
      </w:r>
      <w:r w:rsidR="00216575" w:rsidRPr="00197C75">
        <w:t xml:space="preserve"> about the outdoor environment and the wider world</w:t>
      </w:r>
      <w:r w:rsidRPr="00197C75">
        <w:t xml:space="preserve">. This is supported by </w:t>
      </w:r>
      <w:r w:rsidRPr="00197C75">
        <w:rPr>
          <w:bCs/>
          <w:iCs/>
          <w:shd w:val="clear" w:color="auto" w:fill="FFFFFF"/>
        </w:rPr>
        <w:t>Bronfenbrenner (1979) (</w:t>
      </w:r>
      <w:proofErr w:type="spellStart"/>
      <w:r w:rsidRPr="00197C75">
        <w:t>Papatheodorou</w:t>
      </w:r>
      <w:proofErr w:type="spellEnd"/>
      <w:r w:rsidRPr="00197C75">
        <w:t xml:space="preserve">, Luff and Gill, 2012) </w:t>
      </w:r>
      <w:r w:rsidR="00216575" w:rsidRPr="00197C75">
        <w:rPr>
          <w:bCs/>
          <w:iCs/>
          <w:shd w:val="clear" w:color="auto" w:fill="FFFFFF"/>
        </w:rPr>
        <w:t xml:space="preserve">and as stated in </w:t>
      </w:r>
      <w:bookmarkStart w:id="3" w:name="_Hlk51356158"/>
      <w:r w:rsidR="001F230F" w:rsidRPr="00197C75">
        <w:rPr>
          <w:bCs/>
          <w:iCs/>
          <w:shd w:val="clear" w:color="auto" w:fill="FFFFFF"/>
        </w:rPr>
        <w:t xml:space="preserve">Welsh Gov </w:t>
      </w:r>
      <w:r w:rsidR="00172CA6" w:rsidRPr="00197C75">
        <w:rPr>
          <w:bCs/>
          <w:iCs/>
          <w:shd w:val="clear" w:color="auto" w:fill="FFFFFF"/>
        </w:rPr>
        <w:t>(</w:t>
      </w:r>
      <w:r w:rsidR="001F230F" w:rsidRPr="00197C75">
        <w:rPr>
          <w:bCs/>
          <w:iCs/>
          <w:shd w:val="clear" w:color="auto" w:fill="FFFFFF"/>
        </w:rPr>
        <w:t>2007</w:t>
      </w:r>
      <w:r w:rsidR="00172CA6" w:rsidRPr="00197C75">
        <w:rPr>
          <w:bCs/>
          <w:iCs/>
          <w:shd w:val="clear" w:color="auto" w:fill="FFFFFF"/>
        </w:rPr>
        <w:t>)</w:t>
      </w:r>
      <w:r w:rsidR="00216575" w:rsidRPr="00197C75">
        <w:rPr>
          <w:bCs/>
          <w:iCs/>
          <w:shd w:val="clear" w:color="auto" w:fill="FFFFFF"/>
        </w:rPr>
        <w:t xml:space="preserve"> </w:t>
      </w:r>
      <w:bookmarkEnd w:id="3"/>
      <w:r w:rsidR="00216575" w:rsidRPr="00197C75">
        <w:rPr>
          <w:bCs/>
          <w:iCs/>
          <w:shd w:val="clear" w:color="auto" w:fill="FFFFFF"/>
        </w:rPr>
        <w:t>positive direct contact has a great impact for children to develop the skills need</w:t>
      </w:r>
      <w:r w:rsidR="00347BD2" w:rsidRPr="00197C75">
        <w:rPr>
          <w:bCs/>
          <w:iCs/>
          <w:shd w:val="clear" w:color="auto" w:fill="FFFFFF"/>
        </w:rPr>
        <w:t>ed</w:t>
      </w:r>
      <w:r w:rsidR="00216575" w:rsidRPr="00197C75">
        <w:rPr>
          <w:bCs/>
          <w:iCs/>
          <w:shd w:val="clear" w:color="auto" w:fill="FFFFFF"/>
        </w:rPr>
        <w:t xml:space="preserve"> to </w:t>
      </w:r>
      <w:r w:rsidR="001F230F" w:rsidRPr="00197C75">
        <w:rPr>
          <w:bCs/>
          <w:iCs/>
          <w:shd w:val="clear" w:color="auto" w:fill="FFFFFF"/>
        </w:rPr>
        <w:t>link the theory of ESDGC to reality</w:t>
      </w:r>
      <w:r w:rsidR="00347BD2" w:rsidRPr="00197C75">
        <w:rPr>
          <w:bCs/>
          <w:iCs/>
          <w:shd w:val="clear" w:color="auto" w:fill="FFFFFF"/>
        </w:rPr>
        <w:t xml:space="preserve">, </w:t>
      </w:r>
      <w:r w:rsidR="00216575" w:rsidRPr="00197C75">
        <w:rPr>
          <w:bCs/>
          <w:iCs/>
          <w:shd w:val="clear" w:color="auto" w:fill="FFFFFF"/>
        </w:rPr>
        <w:t>support</w:t>
      </w:r>
      <w:r w:rsidR="00347BD2" w:rsidRPr="00197C75">
        <w:rPr>
          <w:bCs/>
          <w:iCs/>
          <w:shd w:val="clear" w:color="auto" w:fill="FFFFFF"/>
        </w:rPr>
        <w:t>ing</w:t>
      </w:r>
      <w:r w:rsidR="00216575" w:rsidRPr="00197C75">
        <w:rPr>
          <w:bCs/>
          <w:iCs/>
          <w:shd w:val="clear" w:color="auto" w:fill="FFFFFF"/>
        </w:rPr>
        <w:t xml:space="preserve"> change and sustainability</w:t>
      </w:r>
      <w:r w:rsidR="001F230F" w:rsidRPr="00197C75">
        <w:rPr>
          <w:bCs/>
          <w:iCs/>
          <w:shd w:val="clear" w:color="auto" w:fill="FFFFFF"/>
        </w:rPr>
        <w:t xml:space="preserve"> </w:t>
      </w:r>
      <w:r w:rsidR="00172CA6" w:rsidRPr="00197C75">
        <w:rPr>
          <w:bCs/>
          <w:iCs/>
          <w:shd w:val="clear" w:color="auto" w:fill="FFFFFF"/>
        </w:rPr>
        <w:t>(</w:t>
      </w:r>
      <w:r w:rsidR="001F230F" w:rsidRPr="00197C75">
        <w:rPr>
          <w:bCs/>
          <w:iCs/>
          <w:shd w:val="clear" w:color="auto" w:fill="FFFFFF"/>
        </w:rPr>
        <w:t>Welsh Gov</w:t>
      </w:r>
      <w:r w:rsidR="00172CA6" w:rsidRPr="00197C75">
        <w:rPr>
          <w:bCs/>
          <w:iCs/>
          <w:shd w:val="clear" w:color="auto" w:fill="FFFFFF"/>
        </w:rPr>
        <w:t>,</w:t>
      </w:r>
      <w:r w:rsidR="001F230F" w:rsidRPr="00197C75">
        <w:rPr>
          <w:bCs/>
          <w:iCs/>
          <w:shd w:val="clear" w:color="auto" w:fill="FFFFFF"/>
        </w:rPr>
        <w:t xml:space="preserve"> 2007</w:t>
      </w:r>
      <w:r w:rsidR="00172CA6" w:rsidRPr="00197C75">
        <w:rPr>
          <w:bCs/>
          <w:iCs/>
          <w:shd w:val="clear" w:color="auto" w:fill="FFFFFF"/>
        </w:rPr>
        <w:t>)</w:t>
      </w:r>
      <w:r w:rsidR="00347BD2" w:rsidRPr="00197C75">
        <w:rPr>
          <w:bCs/>
          <w:iCs/>
          <w:shd w:val="clear" w:color="auto" w:fill="FFFFFF"/>
        </w:rPr>
        <w:t xml:space="preserve">. </w:t>
      </w:r>
      <w:r w:rsidR="00216575" w:rsidRPr="00197C75">
        <w:rPr>
          <w:bCs/>
          <w:iCs/>
          <w:shd w:val="clear" w:color="auto" w:fill="FFFFFF"/>
        </w:rPr>
        <w:t>To promote positive feelings about the outdoor environment the experience requires adults to ensure children are dressed appropriately for the experience as suitable clothing will help children to feel comfortable when learning in the outdoor environment</w:t>
      </w:r>
      <w:r w:rsidR="0089761F" w:rsidRPr="00197C75">
        <w:rPr>
          <w:bCs/>
          <w:iCs/>
          <w:shd w:val="clear" w:color="auto" w:fill="FFFFFF"/>
        </w:rPr>
        <w:t>, this is supported by Maslow’ s hiera</w:t>
      </w:r>
      <w:r w:rsidRPr="00197C75">
        <w:rPr>
          <w:bCs/>
          <w:iCs/>
          <w:shd w:val="clear" w:color="auto" w:fill="FFFFFF"/>
        </w:rPr>
        <w:t>r</w:t>
      </w:r>
      <w:r w:rsidR="0089761F" w:rsidRPr="00197C75">
        <w:rPr>
          <w:bCs/>
          <w:iCs/>
          <w:shd w:val="clear" w:color="auto" w:fill="FFFFFF"/>
        </w:rPr>
        <w:t>chy of needs (</w:t>
      </w:r>
      <w:r w:rsidR="009D6044" w:rsidRPr="00197C75">
        <w:rPr>
          <w:bCs/>
          <w:iCs/>
          <w:shd w:val="clear" w:color="auto" w:fill="FFFFFF"/>
        </w:rPr>
        <w:t>Hopper</w:t>
      </w:r>
      <w:r w:rsidR="0089761F" w:rsidRPr="00197C75">
        <w:rPr>
          <w:bCs/>
          <w:iCs/>
          <w:shd w:val="clear" w:color="auto" w:fill="FFFFFF"/>
        </w:rPr>
        <w:t>,</w:t>
      </w:r>
      <w:r w:rsidR="009D6044" w:rsidRPr="00197C75">
        <w:rPr>
          <w:bCs/>
          <w:iCs/>
          <w:shd w:val="clear" w:color="auto" w:fill="FFFFFF"/>
        </w:rPr>
        <w:t xml:space="preserve"> 2020</w:t>
      </w:r>
      <w:r w:rsidR="0089761F" w:rsidRPr="00197C75">
        <w:rPr>
          <w:bCs/>
          <w:iCs/>
          <w:shd w:val="clear" w:color="auto" w:fill="FFFFFF"/>
        </w:rPr>
        <w:t>).</w:t>
      </w:r>
    </w:p>
    <w:p w14:paraId="74614001" w14:textId="77777777" w:rsidR="00216575" w:rsidRPr="00197C75" w:rsidRDefault="00216575" w:rsidP="00197C75">
      <w:pPr>
        <w:spacing w:line="360" w:lineRule="auto"/>
        <w:jc w:val="both"/>
      </w:pPr>
    </w:p>
    <w:p w14:paraId="51E1557B" w14:textId="009B63E3" w:rsidR="00216575" w:rsidRPr="00197C75" w:rsidRDefault="00216575" w:rsidP="00197C75">
      <w:pPr>
        <w:spacing w:line="360" w:lineRule="auto"/>
        <w:jc w:val="both"/>
      </w:pPr>
      <w:r w:rsidRPr="00197C75">
        <w:t xml:space="preserve">Children should be taught to connect with their surroundings as </w:t>
      </w:r>
      <w:r w:rsidR="0089761F" w:rsidRPr="00197C75">
        <w:t xml:space="preserve">there </w:t>
      </w:r>
      <w:r w:rsidRPr="00197C75">
        <w:t>are likely some tough environmental challenges in the future, yet it is shown connection to nature is in decline (</w:t>
      </w:r>
      <w:r w:rsidR="00F27781" w:rsidRPr="00197C75">
        <w:t>Clarke,</w:t>
      </w:r>
      <w:r w:rsidRPr="00197C75">
        <w:t xml:space="preserve"> 2013; </w:t>
      </w:r>
      <w:r w:rsidR="00172CA6" w:rsidRPr="00197C75">
        <w:t>W</w:t>
      </w:r>
      <w:r w:rsidRPr="00197C75">
        <w:t xml:space="preserve">elsh </w:t>
      </w:r>
      <w:r w:rsidR="00172CA6" w:rsidRPr="00197C75">
        <w:t>G</w:t>
      </w:r>
      <w:r w:rsidRPr="00197C75">
        <w:t>ov</w:t>
      </w:r>
      <w:r w:rsidR="00F27781" w:rsidRPr="00197C75">
        <w:t>,</w:t>
      </w:r>
      <w:r w:rsidRPr="00197C75">
        <w:t xml:space="preserve"> 2007)</w:t>
      </w:r>
      <w:r w:rsidR="00172CA6" w:rsidRPr="00197C75">
        <w:t>.</w:t>
      </w:r>
      <w:r w:rsidRPr="00197C75">
        <w:t xml:space="preserve"> </w:t>
      </w:r>
      <w:r w:rsidRPr="00197C75">
        <w:rPr>
          <w:iCs/>
          <w:shd w:val="clear" w:color="auto" w:fill="FFFFFF"/>
        </w:rPr>
        <w:t xml:space="preserve">Estyn </w:t>
      </w:r>
      <w:r w:rsidR="00172CA6" w:rsidRPr="00197C75">
        <w:rPr>
          <w:iCs/>
          <w:shd w:val="clear" w:color="auto" w:fill="FFFFFF"/>
        </w:rPr>
        <w:t>(</w:t>
      </w:r>
      <w:r w:rsidR="00195C2A" w:rsidRPr="00197C75">
        <w:rPr>
          <w:iCs/>
          <w:shd w:val="clear" w:color="auto" w:fill="FFFFFF"/>
        </w:rPr>
        <w:t>2006</w:t>
      </w:r>
      <w:r w:rsidR="00172CA6" w:rsidRPr="00197C75">
        <w:rPr>
          <w:iCs/>
          <w:shd w:val="clear" w:color="auto" w:fill="FFFFFF"/>
        </w:rPr>
        <w:t>)</w:t>
      </w:r>
      <w:r w:rsidR="00195C2A" w:rsidRPr="00197C75">
        <w:t xml:space="preserve"> states</w:t>
      </w:r>
      <w:r w:rsidR="00283717" w:rsidRPr="00197C75">
        <w:t xml:space="preserve"> </w:t>
      </w:r>
      <w:r w:rsidRPr="00197C75">
        <w:t xml:space="preserve">schools </w:t>
      </w:r>
      <w:r w:rsidR="00195C2A" w:rsidRPr="00197C75">
        <w:t>should</w:t>
      </w:r>
      <w:r w:rsidRPr="00197C75">
        <w:t xml:space="preserve"> participate </w:t>
      </w:r>
      <w:r w:rsidR="00283717" w:rsidRPr="00197C75">
        <w:t xml:space="preserve">across the curriculum </w:t>
      </w:r>
      <w:r w:rsidRPr="00197C75">
        <w:t>as a whole school community</w:t>
      </w:r>
      <w:r w:rsidR="00195C2A" w:rsidRPr="00197C75">
        <w:t xml:space="preserve"> to promote ESDGC</w:t>
      </w:r>
      <w:r w:rsidR="00283717" w:rsidRPr="00197C75">
        <w:t xml:space="preserve">. </w:t>
      </w:r>
      <w:r w:rsidR="00195C2A" w:rsidRPr="00197C75">
        <w:rPr>
          <w:iCs/>
          <w:shd w:val="clear" w:color="auto" w:fill="FFFFFF"/>
        </w:rPr>
        <w:t xml:space="preserve">Developing </w:t>
      </w:r>
      <w:r w:rsidRPr="00197C75">
        <w:rPr>
          <w:iCs/>
          <w:shd w:val="clear" w:color="auto" w:fill="FFFFFF"/>
        </w:rPr>
        <w:t>children’s views, including their role in respect</w:t>
      </w:r>
      <w:r w:rsidR="00195C2A" w:rsidRPr="00197C75">
        <w:rPr>
          <w:iCs/>
          <w:shd w:val="clear" w:color="auto" w:fill="FFFFFF"/>
        </w:rPr>
        <w:t>ing</w:t>
      </w:r>
      <w:r w:rsidRPr="00197C75">
        <w:rPr>
          <w:iCs/>
          <w:shd w:val="clear" w:color="auto" w:fill="FFFFFF"/>
        </w:rPr>
        <w:t xml:space="preserve"> the environment</w:t>
      </w:r>
      <w:r w:rsidRPr="00197C75">
        <w:t xml:space="preserve"> and </w:t>
      </w:r>
      <w:r w:rsidR="0089761F" w:rsidRPr="00197C75">
        <w:t xml:space="preserve">awareness of </w:t>
      </w:r>
      <w:r w:rsidRPr="00197C75">
        <w:t>recycling, waste</w:t>
      </w:r>
      <w:r w:rsidR="0089761F" w:rsidRPr="00197C75">
        <w:t>,</w:t>
      </w:r>
      <w:r w:rsidRPr="00197C75">
        <w:t xml:space="preserve"> and water use. This is reflected in the experience with the use of recycled materials as resources. However, for further sustainability, in future experiences a water butt </w:t>
      </w:r>
      <w:r w:rsidR="0089761F" w:rsidRPr="00197C75">
        <w:t>c</w:t>
      </w:r>
      <w:r w:rsidRPr="00197C75">
        <w:t xml:space="preserve">ould be </w:t>
      </w:r>
      <w:r w:rsidR="0089761F" w:rsidRPr="00197C75">
        <w:t xml:space="preserve">used </w:t>
      </w:r>
      <w:r w:rsidRPr="00197C75">
        <w:t>as a more su</w:t>
      </w:r>
      <w:r w:rsidR="0089761F" w:rsidRPr="00197C75">
        <w:t>stainable</w:t>
      </w:r>
      <w:r w:rsidRPr="00197C75">
        <w:t xml:space="preserve"> alternative</w:t>
      </w:r>
      <w:r w:rsidR="0089761F" w:rsidRPr="00197C75">
        <w:t xml:space="preserve"> </w:t>
      </w:r>
      <w:r w:rsidR="00172CA6" w:rsidRPr="00197C75">
        <w:t>(W</w:t>
      </w:r>
      <w:r w:rsidRPr="00197C75">
        <w:t>hite</w:t>
      </w:r>
      <w:r w:rsidR="00172CA6" w:rsidRPr="00197C75">
        <w:t>,</w:t>
      </w:r>
      <w:r w:rsidRPr="00197C75">
        <w:t xml:space="preserve"> 2013</w:t>
      </w:r>
      <w:r w:rsidR="00172CA6" w:rsidRPr="00197C75">
        <w:t>).</w:t>
      </w:r>
      <w:r w:rsidR="00347BD2" w:rsidRPr="00197C75">
        <w:t xml:space="preserve"> </w:t>
      </w:r>
      <w:r w:rsidRPr="00197C75">
        <w:t>These items are provided to extend children’s holistic play opportunities in the natural environment, for example children may choose to use muffin tins for sorting, collecting or imaginatively in role play.</w:t>
      </w:r>
    </w:p>
    <w:p w14:paraId="2EB52CD7" w14:textId="77777777" w:rsidR="00172CA6" w:rsidRPr="00197C75" w:rsidRDefault="00172CA6" w:rsidP="00197C75">
      <w:pPr>
        <w:spacing w:line="360" w:lineRule="auto"/>
        <w:jc w:val="both"/>
        <w:rPr>
          <w:shd w:val="clear" w:color="auto" w:fill="FFFFFF"/>
        </w:rPr>
      </w:pPr>
    </w:p>
    <w:p w14:paraId="4C9937E9" w14:textId="08378FA9" w:rsidR="00216575" w:rsidRPr="00197C75" w:rsidRDefault="00216575" w:rsidP="00197C75">
      <w:pPr>
        <w:spacing w:line="360" w:lineRule="auto"/>
        <w:jc w:val="both"/>
      </w:pPr>
      <w:r w:rsidRPr="00197C75">
        <w:rPr>
          <w:shd w:val="clear" w:color="auto" w:fill="FFFFFF"/>
        </w:rPr>
        <w:t xml:space="preserve">The natural environment is multisensory </w:t>
      </w:r>
      <w:r w:rsidR="00283717" w:rsidRPr="00197C75">
        <w:rPr>
          <w:shd w:val="clear" w:color="auto" w:fill="FFFFFF"/>
        </w:rPr>
        <w:t>enabling children to</w:t>
      </w:r>
      <w:r w:rsidRPr="00197C75">
        <w:rPr>
          <w:shd w:val="clear" w:color="auto" w:fill="FFFFFF"/>
        </w:rPr>
        <w:t xml:space="preserve"> us</w:t>
      </w:r>
      <w:r w:rsidR="00283717" w:rsidRPr="00197C75">
        <w:rPr>
          <w:shd w:val="clear" w:color="auto" w:fill="FFFFFF"/>
        </w:rPr>
        <w:t>e</w:t>
      </w:r>
      <w:r w:rsidRPr="00197C75">
        <w:rPr>
          <w:shd w:val="clear" w:color="auto" w:fill="FFFFFF"/>
        </w:rPr>
        <w:t xml:space="preserve"> all their senses </w:t>
      </w:r>
      <w:r w:rsidR="0089761F" w:rsidRPr="00197C75">
        <w:rPr>
          <w:shd w:val="clear" w:color="auto" w:fill="FFFFFF"/>
        </w:rPr>
        <w:t>(</w:t>
      </w:r>
      <w:r w:rsidR="00971545" w:rsidRPr="00197C75">
        <w:rPr>
          <w:bCs/>
          <w:iCs/>
          <w:shd w:val="clear" w:color="auto" w:fill="FFFFFF"/>
        </w:rPr>
        <w:t>Lund</w:t>
      </w:r>
      <w:r w:rsidR="0089761F" w:rsidRPr="00197C75">
        <w:rPr>
          <w:bCs/>
          <w:iCs/>
          <w:shd w:val="clear" w:color="auto" w:fill="FFFFFF"/>
        </w:rPr>
        <w:t>, 2020)</w:t>
      </w:r>
      <w:r w:rsidR="00283717" w:rsidRPr="00197C75">
        <w:rPr>
          <w:bCs/>
          <w:iCs/>
          <w:shd w:val="clear" w:color="auto" w:fill="FFFFFF"/>
        </w:rPr>
        <w:t>.</w:t>
      </w:r>
      <w:r w:rsidR="0089761F" w:rsidRPr="00197C75">
        <w:rPr>
          <w:bCs/>
          <w:iCs/>
          <w:shd w:val="clear" w:color="auto" w:fill="FFFFFF"/>
        </w:rPr>
        <w:t xml:space="preserve"> </w:t>
      </w:r>
      <w:r w:rsidRPr="00197C75">
        <w:rPr>
          <w:shd w:val="clear" w:color="auto" w:fill="FFFFFF"/>
        </w:rPr>
        <w:t xml:space="preserve">It has natural resources that are open ended </w:t>
      </w:r>
      <w:r w:rsidR="00283717" w:rsidRPr="00197C75">
        <w:rPr>
          <w:shd w:val="clear" w:color="auto" w:fill="FFFFFF"/>
        </w:rPr>
        <w:t xml:space="preserve">promoting </w:t>
      </w:r>
      <w:r w:rsidRPr="00197C75">
        <w:rPr>
          <w:shd w:val="clear" w:color="auto" w:fill="FFFFFF"/>
        </w:rPr>
        <w:t xml:space="preserve">holistic development </w:t>
      </w:r>
      <w:r w:rsidR="00172CA6" w:rsidRPr="00197C75">
        <w:rPr>
          <w:shd w:val="clear" w:color="auto" w:fill="FFFFFF"/>
        </w:rPr>
        <w:t>(W</w:t>
      </w:r>
      <w:r w:rsidRPr="00197C75">
        <w:rPr>
          <w:shd w:val="clear" w:color="auto" w:fill="FFFFFF"/>
        </w:rPr>
        <w:t>hite</w:t>
      </w:r>
      <w:r w:rsidR="00172CA6" w:rsidRPr="00197C75">
        <w:rPr>
          <w:shd w:val="clear" w:color="auto" w:fill="FFFFFF"/>
        </w:rPr>
        <w:t>,</w:t>
      </w:r>
      <w:r w:rsidRPr="00197C75">
        <w:rPr>
          <w:shd w:val="clear" w:color="auto" w:fill="FFFFFF"/>
        </w:rPr>
        <w:t xml:space="preserve"> 2013</w:t>
      </w:r>
      <w:r w:rsidR="00172CA6" w:rsidRPr="00197C75">
        <w:rPr>
          <w:shd w:val="clear" w:color="auto" w:fill="FFFFFF"/>
        </w:rPr>
        <w:t>;</w:t>
      </w:r>
      <w:r w:rsidRPr="00197C75">
        <w:rPr>
          <w:shd w:val="clear" w:color="auto" w:fill="FFFFFF"/>
        </w:rPr>
        <w:t xml:space="preserve"> Nicholson</w:t>
      </w:r>
      <w:r w:rsidR="00172CA6" w:rsidRPr="00197C75">
        <w:rPr>
          <w:shd w:val="clear" w:color="auto" w:fill="FFFFFF"/>
        </w:rPr>
        <w:t xml:space="preserve">, </w:t>
      </w:r>
      <w:r w:rsidR="00E13899" w:rsidRPr="00197C75">
        <w:rPr>
          <w:shd w:val="clear" w:color="auto" w:fill="FFFFFF"/>
        </w:rPr>
        <w:t>1971</w:t>
      </w:r>
      <w:r w:rsidR="00283717" w:rsidRPr="00197C75">
        <w:rPr>
          <w:shd w:val="clear" w:color="auto" w:fill="FFFFFF"/>
        </w:rPr>
        <w:t>)</w:t>
      </w:r>
      <w:r w:rsidR="00172CA6" w:rsidRPr="00197C75">
        <w:rPr>
          <w:shd w:val="clear" w:color="auto" w:fill="FFFFFF"/>
        </w:rPr>
        <w:t>.</w:t>
      </w:r>
      <w:r w:rsidR="00283717" w:rsidRPr="00197C75">
        <w:rPr>
          <w:shd w:val="clear" w:color="auto" w:fill="FFFFFF"/>
        </w:rPr>
        <w:t xml:space="preserve"> </w:t>
      </w:r>
      <w:r w:rsidRPr="00197C75">
        <w:rPr>
          <w:shd w:val="clear" w:color="auto" w:fill="FFFFFF"/>
        </w:rPr>
        <w:t xml:space="preserve"> The experience is designed to allow children to explore these natural resources </w:t>
      </w:r>
      <w:r w:rsidR="00E13899" w:rsidRPr="00197C75">
        <w:rPr>
          <w:shd w:val="clear" w:color="auto" w:fill="FFFFFF"/>
        </w:rPr>
        <w:t xml:space="preserve">as seen in Learning </w:t>
      </w:r>
      <w:r w:rsidR="002F6703" w:rsidRPr="00197C75">
        <w:rPr>
          <w:shd w:val="clear" w:color="auto" w:fill="FFFFFF"/>
        </w:rPr>
        <w:t>T</w:t>
      </w:r>
      <w:r w:rsidR="00E13899" w:rsidRPr="00197C75">
        <w:rPr>
          <w:shd w:val="clear" w:color="auto" w:fill="FFFFFF"/>
        </w:rPr>
        <w:t xml:space="preserve">hrough Landscapes (2013) </w:t>
      </w:r>
      <w:r w:rsidRPr="00197C75">
        <w:rPr>
          <w:shd w:val="clear" w:color="auto" w:fill="FFFFFF"/>
        </w:rPr>
        <w:t xml:space="preserve">and as White </w:t>
      </w:r>
      <w:r w:rsidR="00172CA6" w:rsidRPr="00197C75">
        <w:rPr>
          <w:shd w:val="clear" w:color="auto" w:fill="FFFFFF"/>
        </w:rPr>
        <w:t>(</w:t>
      </w:r>
      <w:r w:rsidRPr="00197C75">
        <w:rPr>
          <w:shd w:val="clear" w:color="auto" w:fill="FFFFFF"/>
        </w:rPr>
        <w:t>2013</w:t>
      </w:r>
      <w:r w:rsidR="00172CA6" w:rsidRPr="00197C75">
        <w:rPr>
          <w:shd w:val="clear" w:color="auto" w:fill="FFFFFF"/>
        </w:rPr>
        <w:t>)</w:t>
      </w:r>
      <w:r w:rsidRPr="00197C75">
        <w:rPr>
          <w:shd w:val="clear" w:color="auto" w:fill="FFFFFF"/>
        </w:rPr>
        <w:t xml:space="preserve"> states children are</w:t>
      </w:r>
      <w:r w:rsidRPr="00197C75">
        <w:t xml:space="preserve"> biologically driven to explore what is interesting to them</w:t>
      </w:r>
      <w:r w:rsidR="00E13899" w:rsidRPr="00197C75">
        <w:t>.</w:t>
      </w:r>
      <w:r w:rsidRPr="00197C75">
        <w:t xml:space="preserve"> </w:t>
      </w:r>
      <w:r w:rsidR="0089761F" w:rsidRPr="00197C75">
        <w:t xml:space="preserve">Nicholson </w:t>
      </w:r>
      <w:r w:rsidR="00172CA6" w:rsidRPr="00197C75">
        <w:t>(</w:t>
      </w:r>
      <w:r w:rsidR="00195C2A" w:rsidRPr="00197C75">
        <w:t>1971</w:t>
      </w:r>
      <w:r w:rsidR="00172CA6" w:rsidRPr="00197C75">
        <w:t>)</w:t>
      </w:r>
      <w:r w:rsidR="00195C2A" w:rsidRPr="00197C75">
        <w:t xml:space="preserve"> </w:t>
      </w:r>
      <w:r w:rsidR="0089761F" w:rsidRPr="00197C75">
        <w:t>believe</w:t>
      </w:r>
      <w:r w:rsidR="00E13899" w:rsidRPr="00197C75">
        <w:t>d</w:t>
      </w:r>
      <w:r w:rsidR="0089761F" w:rsidRPr="00197C75">
        <w:t xml:space="preserve"> l</w:t>
      </w:r>
      <w:r w:rsidRPr="00197C75">
        <w:t xml:space="preserve">oose parts in everyday surroundings may be the most important </w:t>
      </w:r>
      <w:r w:rsidR="00B60167" w:rsidRPr="00197C75">
        <w:t xml:space="preserve">as they </w:t>
      </w:r>
      <w:r w:rsidRPr="00197C75">
        <w:t>allow children to repeat actions to figure out how things work</w:t>
      </w:r>
      <w:r w:rsidR="00BD5422" w:rsidRPr="00197C75">
        <w:t xml:space="preserve"> which is promoted by the new curriculum </w:t>
      </w:r>
      <w:r w:rsidR="00172CA6" w:rsidRPr="00197C75">
        <w:t>(</w:t>
      </w:r>
      <w:r w:rsidR="00BD5422" w:rsidRPr="00197C75">
        <w:t>Welsh Gov</w:t>
      </w:r>
      <w:r w:rsidR="00172CA6" w:rsidRPr="00197C75">
        <w:t>,</w:t>
      </w:r>
      <w:r w:rsidR="00BD5422" w:rsidRPr="00197C75">
        <w:t xml:space="preserve"> 2015b</w:t>
      </w:r>
      <w:r w:rsidR="00172CA6" w:rsidRPr="00197C75">
        <w:t>).</w:t>
      </w:r>
    </w:p>
    <w:p w14:paraId="26FF0C13" w14:textId="77777777" w:rsidR="00BD5422" w:rsidRPr="00197C75" w:rsidRDefault="00BD5422" w:rsidP="00197C75">
      <w:pPr>
        <w:spacing w:line="360" w:lineRule="auto"/>
        <w:jc w:val="both"/>
      </w:pPr>
    </w:p>
    <w:p w14:paraId="2D02B286" w14:textId="568EF479" w:rsidR="00216575" w:rsidRPr="00197C75" w:rsidRDefault="00216575" w:rsidP="00197C75">
      <w:pPr>
        <w:spacing w:line="360" w:lineRule="auto"/>
        <w:jc w:val="both"/>
        <w:rPr>
          <w:shd w:val="clear" w:color="auto" w:fill="FFFFFF"/>
        </w:rPr>
      </w:pPr>
      <w:r w:rsidRPr="00197C75">
        <w:t xml:space="preserve">These schemas are supported by Piaget </w:t>
      </w:r>
      <w:r w:rsidR="00172CA6" w:rsidRPr="00197C75">
        <w:t>(</w:t>
      </w:r>
      <w:r w:rsidRPr="00197C75">
        <w:t>1962</w:t>
      </w:r>
      <w:r w:rsidR="00172CA6" w:rsidRPr="00197C75">
        <w:t>)</w:t>
      </w:r>
      <w:r w:rsidRPr="00197C75">
        <w:t xml:space="preserve"> who stated that children use what they know to make sense of new information </w:t>
      </w:r>
      <w:r w:rsidR="00882D5D" w:rsidRPr="00197C75">
        <w:t>(</w:t>
      </w:r>
      <w:proofErr w:type="spellStart"/>
      <w:r w:rsidRPr="00197C75">
        <w:rPr>
          <w:shd w:val="clear" w:color="auto" w:fill="FFFFFF"/>
        </w:rPr>
        <w:t>Athey</w:t>
      </w:r>
      <w:proofErr w:type="spellEnd"/>
      <w:r w:rsidR="00882D5D" w:rsidRPr="00197C75">
        <w:rPr>
          <w:shd w:val="clear" w:color="auto" w:fill="FFFFFF"/>
        </w:rPr>
        <w:t>,</w:t>
      </w:r>
      <w:r w:rsidRPr="00197C75">
        <w:rPr>
          <w:shd w:val="clear" w:color="auto" w:fill="FFFFFF"/>
        </w:rPr>
        <w:t xml:space="preserve"> 2007</w:t>
      </w:r>
      <w:r w:rsidR="00882D5D" w:rsidRPr="00197C75">
        <w:rPr>
          <w:shd w:val="clear" w:color="auto" w:fill="FFFFFF"/>
        </w:rPr>
        <w:t>).</w:t>
      </w:r>
      <w:r w:rsidRPr="00197C75">
        <w:rPr>
          <w:shd w:val="clear" w:color="auto" w:fill="FFFFFF"/>
        </w:rPr>
        <w:t xml:space="preserve"> He believed that children between the age of 2-5 use objects symbolically, however more recent research has found this to begin in children earlier</w:t>
      </w:r>
      <w:r w:rsidR="00A86B90" w:rsidRPr="00197C75">
        <w:rPr>
          <w:shd w:val="clear" w:color="auto" w:fill="FFFFFF"/>
        </w:rPr>
        <w:t xml:space="preserve"> </w:t>
      </w:r>
      <w:r w:rsidR="00882D5D" w:rsidRPr="00197C75">
        <w:rPr>
          <w:shd w:val="clear" w:color="auto" w:fill="FFFFFF"/>
        </w:rPr>
        <w:t>(</w:t>
      </w:r>
      <w:r w:rsidR="00A86B90" w:rsidRPr="00197C75">
        <w:rPr>
          <w:shd w:val="clear" w:color="auto" w:fill="FFFFFF"/>
        </w:rPr>
        <w:t xml:space="preserve">Orr and </w:t>
      </w:r>
      <w:proofErr w:type="spellStart"/>
      <w:r w:rsidR="00A86B90" w:rsidRPr="00197C75">
        <w:rPr>
          <w:shd w:val="clear" w:color="auto" w:fill="FFFFFF"/>
        </w:rPr>
        <w:t>Geva</w:t>
      </w:r>
      <w:proofErr w:type="spellEnd"/>
      <w:r w:rsidR="00882D5D" w:rsidRPr="00197C75">
        <w:rPr>
          <w:shd w:val="clear" w:color="auto" w:fill="FFFFFF"/>
        </w:rPr>
        <w:t>,</w:t>
      </w:r>
      <w:r w:rsidR="00A86B90" w:rsidRPr="00197C75">
        <w:rPr>
          <w:shd w:val="clear" w:color="auto" w:fill="FFFFFF"/>
        </w:rPr>
        <w:t xml:space="preserve"> 2015</w:t>
      </w:r>
      <w:r w:rsidR="00882D5D" w:rsidRPr="00197C75">
        <w:rPr>
          <w:shd w:val="clear" w:color="auto" w:fill="FFFFFF"/>
        </w:rPr>
        <w:t>).</w:t>
      </w:r>
      <w:r w:rsidRPr="00197C75">
        <w:rPr>
          <w:shd w:val="clear" w:color="auto" w:fill="FFFFFF"/>
        </w:rPr>
        <w:t xml:space="preserve"> The ages of the children taking part in this experience are 5 and 6 years old so the children may be observed participating in this symbolic play, but they may have developed their cognition to be able to sort the resources in groups </w:t>
      </w:r>
      <w:r w:rsidR="00882D5D" w:rsidRPr="00197C75">
        <w:rPr>
          <w:shd w:val="clear" w:color="auto" w:fill="FFFFFF"/>
        </w:rPr>
        <w:t>(</w:t>
      </w:r>
      <w:proofErr w:type="spellStart"/>
      <w:r w:rsidRPr="00197C75">
        <w:rPr>
          <w:shd w:val="clear" w:color="auto" w:fill="FFFFFF"/>
        </w:rPr>
        <w:t>Athey</w:t>
      </w:r>
      <w:proofErr w:type="spellEnd"/>
      <w:r w:rsidR="00882D5D" w:rsidRPr="00197C75">
        <w:rPr>
          <w:shd w:val="clear" w:color="auto" w:fill="FFFFFF"/>
        </w:rPr>
        <w:t>,</w:t>
      </w:r>
      <w:r w:rsidRPr="00197C75">
        <w:rPr>
          <w:shd w:val="clear" w:color="auto" w:fill="FFFFFF"/>
        </w:rPr>
        <w:t xml:space="preserve"> 2007</w:t>
      </w:r>
      <w:r w:rsidR="00882D5D" w:rsidRPr="00197C75">
        <w:rPr>
          <w:shd w:val="clear" w:color="auto" w:fill="FFFFFF"/>
        </w:rPr>
        <w:t>)</w:t>
      </w:r>
      <w:r w:rsidRPr="00197C75">
        <w:rPr>
          <w:shd w:val="clear" w:color="auto" w:fill="FFFFFF"/>
        </w:rPr>
        <w:t xml:space="preserve"> this is reflected in the experience plan as a possible mathematical outcome </w:t>
      </w:r>
      <w:r w:rsidR="00882D5D" w:rsidRPr="00197C75">
        <w:rPr>
          <w:shd w:val="clear" w:color="auto" w:fill="FFFFFF"/>
        </w:rPr>
        <w:t>(</w:t>
      </w:r>
      <w:r w:rsidR="00B60167" w:rsidRPr="00197C75">
        <w:rPr>
          <w:shd w:val="clear" w:color="auto" w:fill="FFFFFF"/>
        </w:rPr>
        <w:t>Welsh Gov</w:t>
      </w:r>
      <w:r w:rsidR="00882D5D" w:rsidRPr="00197C75">
        <w:rPr>
          <w:shd w:val="clear" w:color="auto" w:fill="FFFFFF"/>
        </w:rPr>
        <w:t>,</w:t>
      </w:r>
      <w:r w:rsidR="00B60167" w:rsidRPr="00197C75">
        <w:rPr>
          <w:shd w:val="clear" w:color="auto" w:fill="FFFFFF"/>
        </w:rPr>
        <w:t xml:space="preserve"> 2015</w:t>
      </w:r>
      <w:r w:rsidR="002F6703" w:rsidRPr="00197C75">
        <w:rPr>
          <w:shd w:val="clear" w:color="auto" w:fill="FFFFFF"/>
        </w:rPr>
        <w:t>a</w:t>
      </w:r>
      <w:r w:rsidR="00882D5D" w:rsidRPr="00197C75">
        <w:rPr>
          <w:shd w:val="clear" w:color="auto" w:fill="FFFFFF"/>
        </w:rPr>
        <w:t>).</w:t>
      </w:r>
      <w:r w:rsidR="00B60167" w:rsidRPr="00197C75">
        <w:rPr>
          <w:shd w:val="clear" w:color="auto" w:fill="FFFFFF"/>
        </w:rPr>
        <w:t xml:space="preserve"> </w:t>
      </w:r>
    </w:p>
    <w:p w14:paraId="5B878017" w14:textId="4545BAFF" w:rsidR="00216575" w:rsidRPr="00197C75" w:rsidRDefault="00216575" w:rsidP="00197C75">
      <w:pPr>
        <w:spacing w:line="360" w:lineRule="auto"/>
        <w:jc w:val="both"/>
      </w:pPr>
      <w:r w:rsidRPr="00197C75">
        <w:rPr>
          <w:shd w:val="clear" w:color="auto" w:fill="FFFFFF"/>
        </w:rPr>
        <w:t xml:space="preserve">The experience is designed to allow children time to direct and follow through with their ideas and continuous provision of these natural loose parts allows children to consolidate what they have learnt </w:t>
      </w:r>
      <w:r w:rsidR="00882D5D" w:rsidRPr="00197C75">
        <w:rPr>
          <w:shd w:val="clear" w:color="auto" w:fill="FFFFFF"/>
        </w:rPr>
        <w:t>(</w:t>
      </w:r>
      <w:proofErr w:type="spellStart"/>
      <w:r w:rsidR="00882D5D" w:rsidRPr="00197C75">
        <w:t>Grindheim</w:t>
      </w:r>
      <w:proofErr w:type="spellEnd"/>
      <w:r w:rsidR="00882D5D" w:rsidRPr="00197C75">
        <w:t xml:space="preserve">, 2017; </w:t>
      </w:r>
      <w:r w:rsidRPr="00197C75">
        <w:t>Welsh Gov, 2015</w:t>
      </w:r>
      <w:r w:rsidR="002F6703" w:rsidRPr="00197C75">
        <w:t>b</w:t>
      </w:r>
      <w:r w:rsidR="00B60167" w:rsidRPr="00197C75">
        <w:t>)</w:t>
      </w:r>
      <w:r w:rsidR="00882D5D" w:rsidRPr="00197C75">
        <w:t>.</w:t>
      </w:r>
      <w:r w:rsidR="00B60167" w:rsidRPr="00197C75">
        <w:t xml:space="preserve"> </w:t>
      </w:r>
      <w:r w:rsidRPr="00197C75">
        <w:t xml:space="preserve">This is supported by Bruner </w:t>
      </w:r>
      <w:r w:rsidR="00B60167" w:rsidRPr="00197C75">
        <w:t>(</w:t>
      </w:r>
      <w:r w:rsidRPr="00197C75">
        <w:t>1960</w:t>
      </w:r>
      <w:r w:rsidR="00B60167" w:rsidRPr="00197C75">
        <w:t xml:space="preserve">) </w:t>
      </w:r>
      <w:r w:rsidRPr="00197C75">
        <w:t>who believed that knowledge is gained when children revisit ideas and gain self</w:t>
      </w:r>
      <w:r w:rsidR="00B60167" w:rsidRPr="00197C75">
        <w:t>-</w:t>
      </w:r>
      <w:r w:rsidRPr="00197C75">
        <w:t xml:space="preserve">esteem as they master them </w:t>
      </w:r>
      <w:r w:rsidR="00882D5D" w:rsidRPr="00197C75">
        <w:t>(</w:t>
      </w:r>
      <w:r w:rsidRPr="00197C75">
        <w:t>Taylor</w:t>
      </w:r>
      <w:r w:rsidR="00882D5D" w:rsidRPr="00197C75">
        <w:t>,</w:t>
      </w:r>
      <w:r w:rsidRPr="00197C75">
        <w:t xml:space="preserve"> 2013</w:t>
      </w:r>
      <w:r w:rsidR="00882D5D" w:rsidRPr="00197C75">
        <w:t>;</w:t>
      </w:r>
      <w:r w:rsidRPr="00197C75">
        <w:t xml:space="preserve"> Johnston</w:t>
      </w:r>
      <w:r w:rsidR="00882D5D" w:rsidRPr="00197C75">
        <w:t xml:space="preserve">, </w:t>
      </w:r>
      <w:r w:rsidRPr="00197C75">
        <w:t>2012)</w:t>
      </w:r>
      <w:r w:rsidR="00882D5D" w:rsidRPr="00197C75">
        <w:t>.</w:t>
      </w:r>
      <w:r w:rsidRPr="00197C75">
        <w:t xml:space="preserve"> Therefore, the activity could be </w:t>
      </w:r>
      <w:r w:rsidR="00882D5D" w:rsidRPr="00197C75">
        <w:t>revisited,</w:t>
      </w:r>
      <w:r w:rsidRPr="00197C75">
        <w:t xml:space="preserve"> or the children could transport resources used back to an area closer to the school </w:t>
      </w:r>
      <w:r w:rsidR="00B60167" w:rsidRPr="00197C75">
        <w:t xml:space="preserve">to continue </w:t>
      </w:r>
      <w:r w:rsidRPr="00197C75">
        <w:t>their ideas as part of their continuous provision. However</w:t>
      </w:r>
      <w:r w:rsidR="00B60167" w:rsidRPr="00197C75">
        <w:t xml:space="preserve">, sustainability should </w:t>
      </w:r>
      <w:r w:rsidRPr="00197C75">
        <w:t xml:space="preserve">be explained </w:t>
      </w:r>
      <w:r w:rsidR="00B60167" w:rsidRPr="00197C75">
        <w:t xml:space="preserve">and </w:t>
      </w:r>
      <w:r w:rsidRPr="00197C75">
        <w:t>only tak</w:t>
      </w:r>
      <w:r w:rsidR="00B60167" w:rsidRPr="00197C75">
        <w:t>ing</w:t>
      </w:r>
      <w:r w:rsidRPr="00197C75">
        <w:t xml:space="preserve"> things if appropriate, such as leaves from the ground, or only picking flowers if there is a plentiful supply</w:t>
      </w:r>
      <w:r w:rsidR="00A86B90" w:rsidRPr="00197C75">
        <w:t xml:space="preserve"> </w:t>
      </w:r>
      <w:r w:rsidR="00882D5D" w:rsidRPr="00197C75">
        <w:t>(</w:t>
      </w:r>
      <w:r w:rsidR="00A86B90" w:rsidRPr="00197C75">
        <w:t>Welsh Gov</w:t>
      </w:r>
      <w:r w:rsidR="00882D5D" w:rsidRPr="00197C75">
        <w:t>,</w:t>
      </w:r>
      <w:r w:rsidR="00A86B90" w:rsidRPr="00197C75">
        <w:t xml:space="preserve"> 2008</w:t>
      </w:r>
      <w:r w:rsidR="00882D5D" w:rsidRPr="00197C75">
        <w:t>).</w:t>
      </w:r>
    </w:p>
    <w:p w14:paraId="55076D97" w14:textId="77777777" w:rsidR="00A86B90" w:rsidRPr="00197C75" w:rsidRDefault="00A86B90" w:rsidP="00197C75">
      <w:pPr>
        <w:spacing w:line="360" w:lineRule="auto"/>
        <w:jc w:val="both"/>
      </w:pPr>
    </w:p>
    <w:p w14:paraId="7849E225" w14:textId="3D2D8018" w:rsidR="00216575" w:rsidRPr="00197C75" w:rsidRDefault="00216575" w:rsidP="00197C75">
      <w:pPr>
        <w:pStyle w:val="NoSpacing"/>
        <w:spacing w:line="360" w:lineRule="auto"/>
        <w:jc w:val="both"/>
      </w:pPr>
      <w:r w:rsidRPr="00197C75">
        <w:rPr>
          <w:bCs/>
          <w:iCs/>
          <w:shd w:val="clear" w:color="auto" w:fill="FFFFFF"/>
        </w:rPr>
        <w:t>The adult’s role in the experience is to also understand and provide opportunities to develop Self-esteem, independence</w:t>
      </w:r>
      <w:r w:rsidR="007E0E30" w:rsidRPr="00197C75">
        <w:rPr>
          <w:bCs/>
          <w:iCs/>
          <w:shd w:val="clear" w:color="auto" w:fill="FFFFFF"/>
        </w:rPr>
        <w:t>,</w:t>
      </w:r>
      <w:r w:rsidRPr="00197C75">
        <w:rPr>
          <w:bCs/>
          <w:iCs/>
          <w:shd w:val="clear" w:color="auto" w:fill="FFFFFF"/>
        </w:rPr>
        <w:t xml:space="preserve"> and resilience through risky play in the outdoor environment as seen in countries such as Denmark and Norway (</w:t>
      </w:r>
      <w:r w:rsidRPr="00197C75">
        <w:t>Ouvry and Furtado</w:t>
      </w:r>
      <w:r w:rsidR="00882D5D" w:rsidRPr="00197C75">
        <w:t>,</w:t>
      </w:r>
      <w:r w:rsidRPr="00197C75">
        <w:t xml:space="preserve"> 202</w:t>
      </w:r>
      <w:r w:rsidR="00882D5D" w:rsidRPr="00197C75">
        <w:t>0</w:t>
      </w:r>
      <w:r w:rsidRPr="00197C75">
        <w:t>)</w:t>
      </w:r>
      <w:r w:rsidR="00882D5D" w:rsidRPr="00197C75">
        <w:t>.</w:t>
      </w:r>
      <w:r w:rsidRPr="00197C75">
        <w:t xml:space="preserve"> </w:t>
      </w:r>
      <w:r w:rsidRPr="00197C75">
        <w:rPr>
          <w:bCs/>
        </w:rPr>
        <w:t>Inspired by Froebel’s kindergarten, Scandinavian countries are understanding to the positives of risk taking for children</w:t>
      </w:r>
      <w:r w:rsidRPr="00197C75">
        <w:t xml:space="preserve"> (</w:t>
      </w:r>
      <w:r w:rsidR="00882D5D" w:rsidRPr="00197C75">
        <w:t>Bruce, 2012; Williams-</w:t>
      </w:r>
      <w:proofErr w:type="spellStart"/>
      <w:r w:rsidR="00882D5D" w:rsidRPr="00197C75">
        <w:t>Siegfredsen</w:t>
      </w:r>
      <w:proofErr w:type="spellEnd"/>
      <w:r w:rsidR="00882D5D" w:rsidRPr="00197C75">
        <w:t>, 2012</w:t>
      </w:r>
      <w:bookmarkStart w:id="4" w:name="_Hlk52098054"/>
      <w:r w:rsidR="00B645E9" w:rsidRPr="00197C75">
        <w:t>)</w:t>
      </w:r>
      <w:r w:rsidRPr="00197C75">
        <w:t xml:space="preserve">. </w:t>
      </w:r>
      <w:bookmarkEnd w:id="4"/>
      <w:r w:rsidRPr="00197C75">
        <w:t>Scandinavian countries encourage a collective approach to supervision of children, however</w:t>
      </w:r>
      <w:r w:rsidR="00B645E9" w:rsidRPr="00197C75">
        <w:t>,</w:t>
      </w:r>
      <w:r w:rsidRPr="00197C75">
        <w:t xml:space="preserve"> can lead to worries of abduction or abuse (</w:t>
      </w:r>
      <w:r w:rsidR="00882D5D" w:rsidRPr="00197C75">
        <w:t>W</w:t>
      </w:r>
      <w:r w:rsidRPr="00197C75">
        <w:t>aller et al</w:t>
      </w:r>
      <w:r w:rsidR="00882D5D" w:rsidRPr="00197C75">
        <w:t>.</w:t>
      </w:r>
      <w:r w:rsidRPr="00197C75">
        <w:t xml:space="preserve"> 2010)</w:t>
      </w:r>
      <w:r w:rsidR="00B645E9" w:rsidRPr="00197C75">
        <w:t>.</w:t>
      </w:r>
      <w:r w:rsidRPr="00197C75">
        <w:t xml:space="preserve"> This links to the Reggio Emilia community approach (Nutbrown</w:t>
      </w:r>
      <w:r w:rsidR="00882D5D" w:rsidRPr="00197C75">
        <w:t>,</w:t>
      </w:r>
      <w:r w:rsidRPr="00197C75">
        <w:t xml:space="preserve"> 2011)</w:t>
      </w:r>
      <w:r w:rsidR="00882D5D" w:rsidRPr="00197C75">
        <w:t>.</w:t>
      </w:r>
      <w:r w:rsidRPr="00197C75">
        <w:t xml:space="preserve"> The</w:t>
      </w:r>
      <w:r w:rsidR="00B60167" w:rsidRPr="00197C75">
        <w:t xml:space="preserve">refore, </w:t>
      </w:r>
      <w:r w:rsidR="00804829" w:rsidRPr="00197C75">
        <w:t xml:space="preserve">although </w:t>
      </w:r>
      <w:r w:rsidR="00B60167" w:rsidRPr="00197C75">
        <w:t>the</w:t>
      </w:r>
      <w:r w:rsidRPr="00197C75">
        <w:t xml:space="preserve"> experience is designed with the </w:t>
      </w:r>
      <w:r w:rsidR="008578B0" w:rsidRPr="00197C75">
        <w:t>recommended</w:t>
      </w:r>
      <w:r w:rsidRPr="00197C75">
        <w:t xml:space="preserve"> adult-child ratios to appropriate</w:t>
      </w:r>
      <w:r w:rsidR="008578B0" w:rsidRPr="00197C75">
        <w:t>ly</w:t>
      </w:r>
      <w:r w:rsidRPr="00197C75">
        <w:t xml:space="preserve"> supervis</w:t>
      </w:r>
      <w:r w:rsidR="008578B0" w:rsidRPr="00197C75">
        <w:t>e</w:t>
      </w:r>
      <w:r w:rsidRPr="00197C75">
        <w:t xml:space="preserve"> children</w:t>
      </w:r>
      <w:r w:rsidR="008578B0" w:rsidRPr="00197C75">
        <w:t xml:space="preserve"> it is generally considered that fewer children to adults enables better implementation of experiential learning</w:t>
      </w:r>
      <w:r w:rsidRPr="00197C75">
        <w:t xml:space="preserve"> </w:t>
      </w:r>
      <w:r w:rsidR="008578B0" w:rsidRPr="00197C75">
        <w:t>(</w:t>
      </w:r>
      <w:r w:rsidR="00804829" w:rsidRPr="00197C75">
        <w:t>Welsh Gov</w:t>
      </w:r>
      <w:r w:rsidR="008578B0" w:rsidRPr="00197C75">
        <w:t>,</w:t>
      </w:r>
      <w:r w:rsidR="00804829" w:rsidRPr="00197C75">
        <w:t xml:space="preserve"> 2014</w:t>
      </w:r>
      <w:r w:rsidR="00882D5D" w:rsidRPr="00197C75">
        <w:t xml:space="preserve">; </w:t>
      </w:r>
      <w:r w:rsidR="00347BD2" w:rsidRPr="00197C75">
        <w:t>Welsh Gov, 2007</w:t>
      </w:r>
      <w:r w:rsidR="00882D5D" w:rsidRPr="00197C75">
        <w:t>).</w:t>
      </w:r>
    </w:p>
    <w:p w14:paraId="4911BDF6" w14:textId="77777777" w:rsidR="00263937" w:rsidRPr="00197C75" w:rsidRDefault="00263937" w:rsidP="00197C75">
      <w:pPr>
        <w:pStyle w:val="NoSpacing"/>
        <w:spacing w:line="360" w:lineRule="auto"/>
        <w:jc w:val="both"/>
      </w:pPr>
    </w:p>
    <w:p w14:paraId="42B5F3DC" w14:textId="4F26073B" w:rsidR="00216575" w:rsidRPr="00197C75" w:rsidRDefault="00216575" w:rsidP="00197C75">
      <w:pPr>
        <w:spacing w:line="360" w:lineRule="auto"/>
        <w:jc w:val="both"/>
        <w:rPr>
          <w:shd w:val="clear" w:color="auto" w:fill="FFFFFF"/>
        </w:rPr>
      </w:pPr>
      <w:r w:rsidRPr="00197C75">
        <w:t xml:space="preserve">Risky play has been considered in the experience as something the children may choose to participate in as it allows for opportunities for children to assess their situations and what the outcomes may be, without a fear of making mistakes. This gives children a sense of achievement and boosts self-esteem </w:t>
      </w:r>
      <w:r w:rsidR="00882D5D" w:rsidRPr="00197C75">
        <w:t xml:space="preserve">(Fine, 2018; </w:t>
      </w:r>
      <w:proofErr w:type="spellStart"/>
      <w:r w:rsidRPr="00197C75">
        <w:t>Juster</w:t>
      </w:r>
      <w:proofErr w:type="spellEnd"/>
      <w:r w:rsidR="00882D5D" w:rsidRPr="00197C75">
        <w:t xml:space="preserve">, </w:t>
      </w:r>
      <w:r w:rsidRPr="00197C75">
        <w:t>2015</w:t>
      </w:r>
      <w:r w:rsidR="00882D5D" w:rsidRPr="00197C75">
        <w:t>;</w:t>
      </w:r>
      <w:r w:rsidRPr="00197C75">
        <w:t xml:space="preserve"> White</w:t>
      </w:r>
      <w:r w:rsidR="002308FB" w:rsidRPr="00197C75">
        <w:t>,</w:t>
      </w:r>
      <w:r w:rsidRPr="00197C75">
        <w:t xml:space="preserve"> 2013</w:t>
      </w:r>
      <w:r w:rsidR="002308FB" w:rsidRPr="00197C75">
        <w:t>).</w:t>
      </w:r>
      <w:r w:rsidRPr="00197C75">
        <w:rPr>
          <w:b/>
        </w:rPr>
        <w:t xml:space="preserve"> </w:t>
      </w:r>
      <w:r w:rsidR="00347BD2" w:rsidRPr="00197C75">
        <w:rPr>
          <w:bCs/>
        </w:rPr>
        <w:t>T</w:t>
      </w:r>
      <w:r w:rsidRPr="00197C75">
        <w:rPr>
          <w:bCs/>
        </w:rPr>
        <w:t xml:space="preserve">he Framework for Children’s Learning </w:t>
      </w:r>
      <w:r w:rsidR="002308FB" w:rsidRPr="00197C75">
        <w:rPr>
          <w:bCs/>
        </w:rPr>
        <w:t>(</w:t>
      </w:r>
      <w:r w:rsidR="00347BD2" w:rsidRPr="00197C75">
        <w:rPr>
          <w:bCs/>
        </w:rPr>
        <w:t>Welsh Gov, 2007</w:t>
      </w:r>
      <w:r w:rsidR="009D3B4E" w:rsidRPr="00197C75">
        <w:rPr>
          <w:bCs/>
        </w:rPr>
        <w:t>,p.3</w:t>
      </w:r>
      <w:r w:rsidR="002308FB" w:rsidRPr="00197C75">
        <w:rPr>
          <w:bCs/>
        </w:rPr>
        <w:t>)</w:t>
      </w:r>
      <w:r w:rsidR="00347BD2" w:rsidRPr="00197C75">
        <w:rPr>
          <w:bCs/>
        </w:rPr>
        <w:t xml:space="preserve"> </w:t>
      </w:r>
      <w:r w:rsidRPr="00197C75">
        <w:rPr>
          <w:bCs/>
        </w:rPr>
        <w:t>states</w:t>
      </w:r>
      <w:r w:rsidR="00347BD2" w:rsidRPr="00197C75">
        <w:rPr>
          <w:bCs/>
        </w:rPr>
        <w:t>,</w:t>
      </w:r>
      <w:r w:rsidRPr="00197C75">
        <w:rPr>
          <w:bCs/>
        </w:rPr>
        <w:t xml:space="preserve"> </w:t>
      </w:r>
      <w:r w:rsidR="009D3B4E" w:rsidRPr="00197C75">
        <w:rPr>
          <w:bCs/>
        </w:rPr>
        <w:t>“</w:t>
      </w:r>
      <w:r w:rsidRPr="00197C75">
        <w:rPr>
          <w:bCs/>
        </w:rPr>
        <w:t>Indoor and outdoor environments that are exciting, stimulating, and safe promote children’s development and natural curiosity</w:t>
      </w:r>
      <w:r w:rsidR="009D3B4E" w:rsidRPr="00197C75">
        <w:rPr>
          <w:bCs/>
        </w:rPr>
        <w:t>”</w:t>
      </w:r>
      <w:r w:rsidRPr="00197C75">
        <w:rPr>
          <w:bCs/>
        </w:rPr>
        <w:t xml:space="preserve"> </w:t>
      </w:r>
      <w:r w:rsidR="009D3B4E" w:rsidRPr="00197C75">
        <w:t>HM Treasury</w:t>
      </w:r>
      <w:r w:rsidRPr="00197C75">
        <w:t xml:space="preserve"> (2003) and The UNCRC (</w:t>
      </w:r>
      <w:proofErr w:type="spellStart"/>
      <w:r w:rsidRPr="00197C75">
        <w:t>Unicef</w:t>
      </w:r>
      <w:proofErr w:type="spellEnd"/>
      <w:r w:rsidRPr="00197C75">
        <w:t>, no date) article 3 state that practitioner’s should do their best for children to reach their full potential, however, although practitioners have accountability to promote children’s development this should not be confused with their responsibility of keeping children safe (Paige-Smith and Craft</w:t>
      </w:r>
      <w:r w:rsidR="002308FB" w:rsidRPr="00197C75">
        <w:t>,</w:t>
      </w:r>
      <w:r w:rsidRPr="00197C75">
        <w:t xml:space="preserve"> 2008) It is an ongoing process that is judged accordingly to assess risks and ensure </w:t>
      </w:r>
      <w:r w:rsidRPr="00197C75">
        <w:lastRenderedPageBreak/>
        <w:t xml:space="preserve">children’s </w:t>
      </w:r>
      <w:r w:rsidR="002308FB" w:rsidRPr="00197C75">
        <w:t xml:space="preserve"> </w:t>
      </w:r>
      <w:r w:rsidRPr="00197C75">
        <w:t xml:space="preserve">safety </w:t>
      </w:r>
      <w:r w:rsidR="002308FB" w:rsidRPr="00197C75">
        <w:t>(</w:t>
      </w:r>
      <w:r w:rsidRPr="00197C75">
        <w:t>Waller et al</w:t>
      </w:r>
      <w:r w:rsidR="002308FB" w:rsidRPr="00197C75">
        <w:t>.</w:t>
      </w:r>
      <w:r w:rsidRPr="00197C75">
        <w:t xml:space="preserve"> 2010</w:t>
      </w:r>
      <w:r w:rsidR="002308FB" w:rsidRPr="00197C75">
        <w:t>;</w:t>
      </w:r>
      <w:r w:rsidRPr="00197C75">
        <w:rPr>
          <w:shd w:val="clear" w:color="auto" w:fill="FFFFFF"/>
        </w:rPr>
        <w:t xml:space="preserve"> </w:t>
      </w:r>
      <w:proofErr w:type="spellStart"/>
      <w:r w:rsidRPr="00197C75">
        <w:rPr>
          <w:shd w:val="clear" w:color="auto" w:fill="FFFFFF"/>
        </w:rPr>
        <w:t>Kilvington</w:t>
      </w:r>
      <w:proofErr w:type="spellEnd"/>
      <w:r w:rsidRPr="00197C75">
        <w:rPr>
          <w:shd w:val="clear" w:color="auto" w:fill="FFFFFF"/>
        </w:rPr>
        <w:t xml:space="preserve"> and </w:t>
      </w:r>
      <w:r w:rsidR="009D3B4E" w:rsidRPr="00197C75">
        <w:rPr>
          <w:shd w:val="clear" w:color="auto" w:fill="FFFFFF"/>
        </w:rPr>
        <w:t>W</w:t>
      </w:r>
      <w:r w:rsidRPr="00197C75">
        <w:rPr>
          <w:shd w:val="clear" w:color="auto" w:fill="FFFFFF"/>
        </w:rPr>
        <w:t>ood</w:t>
      </w:r>
      <w:r w:rsidR="002308FB" w:rsidRPr="00197C75">
        <w:rPr>
          <w:shd w:val="clear" w:color="auto" w:fill="FFFFFF"/>
        </w:rPr>
        <w:t>,</w:t>
      </w:r>
      <w:r w:rsidRPr="00197C75">
        <w:rPr>
          <w:shd w:val="clear" w:color="auto" w:fill="FFFFFF"/>
        </w:rPr>
        <w:t xml:space="preserve"> 2010</w:t>
      </w:r>
      <w:r w:rsidR="002308FB" w:rsidRPr="00197C75">
        <w:rPr>
          <w:shd w:val="clear" w:color="auto" w:fill="FFFFFF"/>
        </w:rPr>
        <w:t>).</w:t>
      </w:r>
      <w:r w:rsidRPr="00197C75">
        <w:rPr>
          <w:shd w:val="clear" w:color="auto" w:fill="FFFFFF"/>
        </w:rPr>
        <w:t xml:space="preserve"> </w:t>
      </w:r>
      <w:r w:rsidRPr="00197C75">
        <w:t xml:space="preserve"> A Risk benefit has been completed that concludes that the activity planned is a low risk experience with high benefits for children’s development. This is supported by Health and Safety at Work etc. Act (1974) and </w:t>
      </w:r>
      <w:r w:rsidRPr="00197C75">
        <w:rPr>
          <w:shd w:val="clear" w:color="auto" w:fill="FFFFFF"/>
        </w:rPr>
        <w:t xml:space="preserve">Health and Safety Executive </w:t>
      </w:r>
      <w:r w:rsidR="002308FB" w:rsidRPr="00197C75">
        <w:rPr>
          <w:shd w:val="clear" w:color="auto" w:fill="FFFFFF"/>
        </w:rPr>
        <w:t>(</w:t>
      </w:r>
      <w:r w:rsidRPr="00197C75">
        <w:rPr>
          <w:shd w:val="clear" w:color="auto" w:fill="FFFFFF"/>
        </w:rPr>
        <w:t>no date</w:t>
      </w:r>
      <w:r w:rsidR="002308FB" w:rsidRPr="00197C75">
        <w:rPr>
          <w:shd w:val="clear" w:color="auto" w:fill="FFFFFF"/>
        </w:rPr>
        <w:t>).</w:t>
      </w:r>
    </w:p>
    <w:p w14:paraId="59590A86" w14:textId="77777777" w:rsidR="00216575" w:rsidRPr="00197C75" w:rsidRDefault="00216575" w:rsidP="00197C75">
      <w:pPr>
        <w:spacing w:line="360" w:lineRule="auto"/>
        <w:jc w:val="both"/>
        <w:rPr>
          <w:shd w:val="clear" w:color="auto" w:fill="FFFFFF"/>
        </w:rPr>
      </w:pPr>
    </w:p>
    <w:p w14:paraId="47F59B15" w14:textId="1230C7BB" w:rsidR="00216575" w:rsidRPr="00197C75" w:rsidRDefault="00216575" w:rsidP="00197C75">
      <w:pPr>
        <w:spacing w:line="360" w:lineRule="auto"/>
        <w:jc w:val="both"/>
      </w:pPr>
      <w:r w:rsidRPr="00197C75">
        <w:rPr>
          <w:bCs/>
        </w:rPr>
        <w:t xml:space="preserve">However, practitioners are often worried about the consequences of risky play and limit risk </w:t>
      </w:r>
      <w:r w:rsidR="00BB6968" w:rsidRPr="00197C75">
        <w:rPr>
          <w:bCs/>
        </w:rPr>
        <w:t xml:space="preserve">opportunities </w:t>
      </w:r>
      <w:r w:rsidRPr="00197C75">
        <w:rPr>
          <w:bCs/>
        </w:rPr>
        <w:t>for children</w:t>
      </w:r>
      <w:r w:rsidRPr="00197C75">
        <w:t xml:space="preserve"> </w:t>
      </w:r>
      <w:r w:rsidR="002308FB" w:rsidRPr="00197C75">
        <w:t>(</w:t>
      </w:r>
      <w:proofErr w:type="spellStart"/>
      <w:r w:rsidR="002308FB" w:rsidRPr="00197C75">
        <w:t>Lavrysen</w:t>
      </w:r>
      <w:proofErr w:type="spellEnd"/>
      <w:r w:rsidR="002308FB" w:rsidRPr="00197C75">
        <w:t xml:space="preserve"> et al. 2015; </w:t>
      </w:r>
      <w:r w:rsidRPr="00197C75">
        <w:t>Waller et al</w:t>
      </w:r>
      <w:r w:rsidR="002308FB" w:rsidRPr="00197C75">
        <w:t>.</w:t>
      </w:r>
      <w:r w:rsidRPr="00197C75">
        <w:t xml:space="preserve"> 2010).</w:t>
      </w:r>
      <w:r w:rsidRPr="00197C75">
        <w:rPr>
          <w:b/>
        </w:rPr>
        <w:t xml:space="preserve"> </w:t>
      </w:r>
      <w:r w:rsidRPr="00197C75">
        <w:t xml:space="preserve">Therefore, the activity is designed to take place in a field that although large is enclosed to consider practitioner’s possible fears about safety, enabling children greater control in their exploration. There are some opportunities for risk taking such as tree roots and a slope, however it is a low risk environment and practitioners can reflect on this activity </w:t>
      </w:r>
      <w:r w:rsidR="003550FF" w:rsidRPr="00197C75">
        <w:t>supported by Shon (1983) to</w:t>
      </w:r>
      <w:r w:rsidRPr="00197C75">
        <w:t xml:space="preserve"> feel more confident to provide </w:t>
      </w:r>
      <w:r w:rsidR="003550FF" w:rsidRPr="00197C75">
        <w:t>risky play experiences in the future (</w:t>
      </w:r>
      <w:proofErr w:type="spellStart"/>
      <w:r w:rsidR="003550FF" w:rsidRPr="00197C75">
        <w:t>Dallos</w:t>
      </w:r>
      <w:proofErr w:type="spellEnd"/>
      <w:r w:rsidR="003550FF" w:rsidRPr="00197C75">
        <w:t xml:space="preserve"> and </w:t>
      </w:r>
      <w:proofErr w:type="spellStart"/>
      <w:r w:rsidR="003550FF" w:rsidRPr="00197C75">
        <w:t>Steadmon</w:t>
      </w:r>
      <w:proofErr w:type="spellEnd"/>
      <w:r w:rsidR="003550FF" w:rsidRPr="00197C75">
        <w:t>, 2009)</w:t>
      </w:r>
      <w:r w:rsidR="00D8524F" w:rsidRPr="00197C75">
        <w:t>. I</w:t>
      </w:r>
      <w:r w:rsidRPr="00197C75">
        <w:t>ncorporating riskier equipment such as logs or planks to build practitioners’ confidence, and children’s opportuni</w:t>
      </w:r>
      <w:r w:rsidR="003550FF" w:rsidRPr="00197C75">
        <w:t>ties</w:t>
      </w:r>
      <w:r w:rsidRPr="00197C75">
        <w:t xml:space="preserve"> for development within future experiences.</w:t>
      </w:r>
    </w:p>
    <w:p w14:paraId="344B5DC1" w14:textId="77777777" w:rsidR="00216575" w:rsidRPr="00197C75" w:rsidRDefault="00216575" w:rsidP="00197C75">
      <w:pPr>
        <w:spacing w:line="360" w:lineRule="auto"/>
        <w:jc w:val="both"/>
        <w:rPr>
          <w:b/>
        </w:rPr>
      </w:pPr>
    </w:p>
    <w:p w14:paraId="4A5888E2" w14:textId="77777777" w:rsidR="00216575" w:rsidRPr="00197C75" w:rsidRDefault="00216575" w:rsidP="00197C75">
      <w:pPr>
        <w:spacing w:line="360" w:lineRule="auto"/>
        <w:jc w:val="both"/>
        <w:rPr>
          <w:b/>
        </w:rPr>
      </w:pPr>
    </w:p>
    <w:p w14:paraId="418822CA" w14:textId="77777777" w:rsidR="00216575" w:rsidRPr="00197C75" w:rsidRDefault="00216575" w:rsidP="00197C75">
      <w:pPr>
        <w:spacing w:line="360" w:lineRule="auto"/>
        <w:jc w:val="both"/>
        <w:rPr>
          <w:b/>
        </w:rPr>
      </w:pPr>
    </w:p>
    <w:p w14:paraId="1EAB6D50" w14:textId="77777777" w:rsidR="00216575" w:rsidRPr="00197C75" w:rsidRDefault="00216575" w:rsidP="00197C75">
      <w:pPr>
        <w:spacing w:line="360" w:lineRule="auto"/>
        <w:jc w:val="both"/>
        <w:rPr>
          <w:b/>
        </w:rPr>
      </w:pPr>
    </w:p>
    <w:p w14:paraId="318D45F1" w14:textId="77777777" w:rsidR="00216575" w:rsidRPr="00197C75" w:rsidRDefault="00216575" w:rsidP="00197C75">
      <w:pPr>
        <w:spacing w:line="360" w:lineRule="auto"/>
        <w:jc w:val="both"/>
        <w:rPr>
          <w:b/>
        </w:rPr>
      </w:pPr>
    </w:p>
    <w:p w14:paraId="13C10B04" w14:textId="77777777" w:rsidR="00216575" w:rsidRPr="00197C75" w:rsidRDefault="00216575" w:rsidP="00197C75">
      <w:pPr>
        <w:spacing w:line="360" w:lineRule="auto"/>
        <w:jc w:val="both"/>
        <w:rPr>
          <w:b/>
        </w:rPr>
      </w:pPr>
    </w:p>
    <w:p w14:paraId="6FD05179" w14:textId="77777777" w:rsidR="00216575" w:rsidRPr="00197C75" w:rsidRDefault="00216575" w:rsidP="00197C75">
      <w:pPr>
        <w:spacing w:line="360" w:lineRule="auto"/>
        <w:jc w:val="both"/>
        <w:rPr>
          <w:b/>
        </w:rPr>
      </w:pPr>
    </w:p>
    <w:p w14:paraId="25D27191" w14:textId="77777777" w:rsidR="00216575" w:rsidRPr="00197C75" w:rsidRDefault="00216575" w:rsidP="00197C75">
      <w:pPr>
        <w:spacing w:line="360" w:lineRule="auto"/>
        <w:jc w:val="both"/>
        <w:rPr>
          <w:b/>
        </w:rPr>
      </w:pPr>
    </w:p>
    <w:p w14:paraId="155B7CA7" w14:textId="77777777" w:rsidR="00216575" w:rsidRPr="00197C75" w:rsidRDefault="00216575" w:rsidP="00197C75">
      <w:pPr>
        <w:spacing w:line="360" w:lineRule="auto"/>
        <w:jc w:val="both"/>
        <w:rPr>
          <w:b/>
        </w:rPr>
      </w:pPr>
    </w:p>
    <w:p w14:paraId="71C9D640" w14:textId="77777777" w:rsidR="00216575" w:rsidRPr="00197C75" w:rsidRDefault="00216575" w:rsidP="00197C75">
      <w:pPr>
        <w:spacing w:line="360" w:lineRule="auto"/>
        <w:jc w:val="both"/>
        <w:rPr>
          <w:b/>
        </w:rPr>
      </w:pPr>
    </w:p>
    <w:p w14:paraId="672D4F4E" w14:textId="77777777" w:rsidR="00216575" w:rsidRPr="00197C75" w:rsidRDefault="00216575" w:rsidP="00197C75">
      <w:pPr>
        <w:spacing w:line="360" w:lineRule="auto"/>
        <w:jc w:val="both"/>
        <w:rPr>
          <w:b/>
        </w:rPr>
      </w:pPr>
    </w:p>
    <w:p w14:paraId="50485F7E" w14:textId="77777777" w:rsidR="00216575" w:rsidRPr="00197C75" w:rsidRDefault="00216575" w:rsidP="00197C75">
      <w:pPr>
        <w:spacing w:line="360" w:lineRule="auto"/>
        <w:jc w:val="both"/>
        <w:rPr>
          <w:b/>
        </w:rPr>
      </w:pPr>
    </w:p>
    <w:p w14:paraId="03843DCB" w14:textId="77777777" w:rsidR="00216575" w:rsidRPr="00197C75" w:rsidRDefault="00216575" w:rsidP="00197C75">
      <w:pPr>
        <w:spacing w:line="360" w:lineRule="auto"/>
        <w:jc w:val="both"/>
        <w:rPr>
          <w:b/>
        </w:rPr>
      </w:pPr>
    </w:p>
    <w:p w14:paraId="03434022" w14:textId="77777777" w:rsidR="00216575" w:rsidRPr="00197C75" w:rsidRDefault="00216575" w:rsidP="00197C75">
      <w:pPr>
        <w:spacing w:line="360" w:lineRule="auto"/>
        <w:jc w:val="both"/>
        <w:rPr>
          <w:b/>
        </w:rPr>
      </w:pPr>
    </w:p>
    <w:p w14:paraId="46001259" w14:textId="77777777" w:rsidR="00216575" w:rsidRPr="00197C75" w:rsidRDefault="00216575" w:rsidP="00197C75">
      <w:pPr>
        <w:spacing w:line="360" w:lineRule="auto"/>
        <w:jc w:val="both"/>
        <w:rPr>
          <w:b/>
        </w:rPr>
      </w:pPr>
    </w:p>
    <w:p w14:paraId="0BCCAA71" w14:textId="77777777" w:rsidR="00216575" w:rsidRPr="00197C75" w:rsidRDefault="00216575" w:rsidP="00197C75">
      <w:pPr>
        <w:spacing w:line="360" w:lineRule="auto"/>
        <w:jc w:val="both"/>
        <w:rPr>
          <w:b/>
        </w:rPr>
      </w:pPr>
    </w:p>
    <w:p w14:paraId="45B36DD1" w14:textId="77777777" w:rsidR="00216575" w:rsidRPr="00197C75" w:rsidRDefault="00216575" w:rsidP="00197C75">
      <w:pPr>
        <w:spacing w:line="360" w:lineRule="auto"/>
        <w:jc w:val="both"/>
        <w:rPr>
          <w:b/>
        </w:rPr>
      </w:pPr>
    </w:p>
    <w:p w14:paraId="0F88D0AF" w14:textId="77777777" w:rsidR="00216575" w:rsidRPr="00197C75" w:rsidRDefault="00216575" w:rsidP="00197C75">
      <w:pPr>
        <w:spacing w:line="360" w:lineRule="auto"/>
        <w:jc w:val="both"/>
        <w:rPr>
          <w:b/>
        </w:rPr>
      </w:pPr>
    </w:p>
    <w:p w14:paraId="0EBA7051" w14:textId="77777777" w:rsidR="00216575" w:rsidRPr="00197C75" w:rsidRDefault="00216575" w:rsidP="00197C75">
      <w:pPr>
        <w:spacing w:line="360" w:lineRule="auto"/>
        <w:jc w:val="both"/>
        <w:rPr>
          <w:b/>
        </w:rPr>
      </w:pPr>
    </w:p>
    <w:p w14:paraId="21738362" w14:textId="46FFD73D" w:rsidR="00216575" w:rsidRPr="00197C75" w:rsidRDefault="00417400" w:rsidP="00197C75">
      <w:pPr>
        <w:tabs>
          <w:tab w:val="left" w:pos="8445"/>
        </w:tabs>
        <w:spacing w:line="360" w:lineRule="auto"/>
        <w:jc w:val="both"/>
        <w:rPr>
          <w:b/>
        </w:rPr>
      </w:pPr>
      <w:r w:rsidRPr="00197C75">
        <w:rPr>
          <w:b/>
        </w:rPr>
        <w:tab/>
      </w:r>
    </w:p>
    <w:p w14:paraId="5FF1189F" w14:textId="3F4A8752" w:rsidR="00417400" w:rsidRPr="00197C75" w:rsidRDefault="00417400" w:rsidP="00197C75">
      <w:pPr>
        <w:tabs>
          <w:tab w:val="left" w:pos="8445"/>
        </w:tabs>
        <w:spacing w:line="360" w:lineRule="auto"/>
        <w:jc w:val="both"/>
        <w:rPr>
          <w:b/>
        </w:rPr>
      </w:pPr>
    </w:p>
    <w:p w14:paraId="29361C6C" w14:textId="1BED2797" w:rsidR="00417400" w:rsidRPr="00197C75" w:rsidRDefault="00417400" w:rsidP="00197C75">
      <w:pPr>
        <w:tabs>
          <w:tab w:val="left" w:pos="8445"/>
        </w:tabs>
        <w:spacing w:line="360" w:lineRule="auto"/>
        <w:jc w:val="both"/>
        <w:rPr>
          <w:b/>
        </w:rPr>
      </w:pPr>
    </w:p>
    <w:p w14:paraId="3A55857F" w14:textId="77777777" w:rsidR="007334AB" w:rsidRDefault="007334AB" w:rsidP="00197C75">
      <w:pPr>
        <w:spacing w:before="240" w:line="360" w:lineRule="auto"/>
        <w:jc w:val="both"/>
        <w:rPr>
          <w:b/>
        </w:rPr>
      </w:pPr>
    </w:p>
    <w:p w14:paraId="17B5E336" w14:textId="04BB622C" w:rsidR="00417400" w:rsidRPr="00197C75" w:rsidRDefault="00417400" w:rsidP="00197C75">
      <w:pPr>
        <w:spacing w:before="240" w:line="360" w:lineRule="auto"/>
        <w:jc w:val="both"/>
        <w:rPr>
          <w:u w:val="single"/>
        </w:rPr>
      </w:pPr>
      <w:r w:rsidRPr="00197C75">
        <w:rPr>
          <w:u w:val="single"/>
        </w:rPr>
        <w:lastRenderedPageBreak/>
        <w:t>Reference List.</w:t>
      </w:r>
    </w:p>
    <w:p w14:paraId="2C61D84C" w14:textId="715755F0" w:rsidR="00417400" w:rsidRDefault="00417400" w:rsidP="00197C75">
      <w:pPr>
        <w:spacing w:before="240" w:line="360" w:lineRule="auto"/>
        <w:jc w:val="both"/>
      </w:pPr>
      <w:r w:rsidRPr="00197C75">
        <w:t xml:space="preserve">Abtahi, Y., Graven, M. and </w:t>
      </w:r>
      <w:proofErr w:type="spellStart"/>
      <w:r w:rsidRPr="00197C75">
        <w:t>Lerman</w:t>
      </w:r>
      <w:proofErr w:type="spellEnd"/>
      <w:r w:rsidRPr="00197C75">
        <w:t xml:space="preserve">, S. (2017) ‘Conceptualising the more knowledgeable other within a multi-directional ZPD. </w:t>
      </w:r>
      <w:r w:rsidRPr="00197C75">
        <w:rPr>
          <w:i/>
          <w:iCs/>
        </w:rPr>
        <w:t xml:space="preserve">Educational Studies in Mathematics, </w:t>
      </w:r>
      <w:r w:rsidRPr="00197C75">
        <w:t xml:space="preserve">96, pp. 275-287. Available at: </w:t>
      </w:r>
      <w:hyperlink r:id="rId12" w:anchor="citeas" w:history="1">
        <w:r w:rsidRPr="00197C75">
          <w:rPr>
            <w:rStyle w:val="Hyperlink"/>
          </w:rPr>
          <w:t>https://link-springer-com.ezproxy.uwtsd.ac.uk/article/10.1007/s10649-017-9768-1#citeas</w:t>
        </w:r>
      </w:hyperlink>
      <w:r w:rsidRPr="00197C75">
        <w:t xml:space="preserve"> (Accessed: 19</w:t>
      </w:r>
      <w:r w:rsidRPr="00197C75">
        <w:rPr>
          <w:vertAlign w:val="superscript"/>
        </w:rPr>
        <w:t>th</w:t>
      </w:r>
      <w:r w:rsidRPr="00197C75">
        <w:t xml:space="preserve"> September 2020).</w:t>
      </w:r>
    </w:p>
    <w:p w14:paraId="3E88CD13" w14:textId="77777777" w:rsidR="00197C75" w:rsidRPr="00197C75" w:rsidRDefault="00197C75" w:rsidP="00197C75">
      <w:pPr>
        <w:spacing w:before="240" w:line="360" w:lineRule="auto"/>
        <w:jc w:val="both"/>
      </w:pPr>
    </w:p>
    <w:p w14:paraId="6C865856" w14:textId="40B3B85F" w:rsidR="00417400" w:rsidRPr="00197C75" w:rsidRDefault="00417400" w:rsidP="00197C75">
      <w:pPr>
        <w:tabs>
          <w:tab w:val="left" w:pos="7485"/>
        </w:tabs>
        <w:spacing w:line="360" w:lineRule="auto"/>
        <w:jc w:val="both"/>
      </w:pPr>
      <w:r w:rsidRPr="00197C75">
        <w:t xml:space="preserve">Action for Children (2017) </w:t>
      </w:r>
      <w:r w:rsidRPr="00197C75">
        <w:rPr>
          <w:i/>
          <w:iCs/>
        </w:rPr>
        <w:t>3 Big Reasons Children Need to Play Outdoors</w:t>
      </w:r>
      <w:r w:rsidRPr="00197C75">
        <w:t xml:space="preserve">.  Available at: </w:t>
      </w:r>
      <w:hyperlink r:id="rId13" w:history="1">
        <w:r w:rsidRPr="00197C75">
          <w:rPr>
            <w:rStyle w:val="Hyperlink"/>
          </w:rPr>
          <w:t>https://www.actionforchildren.org.uk/news-and-blogs/parenting-tips/2017/march/3-big-reasons-why-children-need-to-play-outdoors/</w:t>
        </w:r>
      </w:hyperlink>
      <w:r w:rsidRPr="00197C75">
        <w:rPr>
          <w:color w:val="FF0000"/>
        </w:rPr>
        <w:t xml:space="preserve">  </w:t>
      </w:r>
      <w:r w:rsidRPr="00197C75">
        <w:t>(Accessed: 13</w:t>
      </w:r>
      <w:r w:rsidRPr="00197C75">
        <w:rPr>
          <w:vertAlign w:val="superscript"/>
        </w:rPr>
        <w:t>th</w:t>
      </w:r>
      <w:r w:rsidRPr="00197C75">
        <w:t xml:space="preserve"> September 2020).</w:t>
      </w:r>
    </w:p>
    <w:p w14:paraId="49B4E968" w14:textId="77777777" w:rsidR="00417400" w:rsidRPr="00197C75" w:rsidRDefault="00417400" w:rsidP="00197C75">
      <w:pPr>
        <w:tabs>
          <w:tab w:val="left" w:pos="7485"/>
        </w:tabs>
        <w:spacing w:line="360" w:lineRule="auto"/>
        <w:jc w:val="both"/>
        <w:rPr>
          <w:color w:val="FF0000"/>
        </w:rPr>
      </w:pPr>
    </w:p>
    <w:p w14:paraId="78F7D932" w14:textId="3C6B0CE7" w:rsidR="00417400" w:rsidRPr="00197C75" w:rsidRDefault="00417400" w:rsidP="00197C75">
      <w:pPr>
        <w:spacing w:line="360" w:lineRule="auto"/>
        <w:jc w:val="both"/>
        <w:rPr>
          <w:color w:val="3A3A3A"/>
          <w:shd w:val="clear" w:color="auto" w:fill="FFFFFF"/>
        </w:rPr>
      </w:pPr>
      <w:proofErr w:type="spellStart"/>
      <w:r w:rsidRPr="00197C75">
        <w:rPr>
          <w:color w:val="3A3A3A"/>
          <w:shd w:val="clear" w:color="auto" w:fill="FFFFFF"/>
        </w:rPr>
        <w:t>Athey</w:t>
      </w:r>
      <w:proofErr w:type="spellEnd"/>
      <w:r w:rsidRPr="00197C75">
        <w:rPr>
          <w:color w:val="3A3A3A"/>
          <w:shd w:val="clear" w:color="auto" w:fill="FFFFFF"/>
        </w:rPr>
        <w:t xml:space="preserve">, Chris. (2007) </w:t>
      </w:r>
      <w:r w:rsidRPr="00197C75">
        <w:rPr>
          <w:i/>
          <w:iCs/>
          <w:color w:val="3A3A3A"/>
        </w:rPr>
        <w:t>Extending Thought in Young Children a Parent-teacher Partnership</w:t>
      </w:r>
      <w:r w:rsidRPr="00197C75">
        <w:rPr>
          <w:color w:val="3A3A3A"/>
          <w:shd w:val="clear" w:color="auto" w:fill="FFFFFF"/>
        </w:rPr>
        <w:t>. 2</w:t>
      </w:r>
      <w:r w:rsidRPr="00197C75">
        <w:rPr>
          <w:color w:val="3A3A3A"/>
          <w:shd w:val="clear" w:color="auto" w:fill="FFFFFF"/>
          <w:vertAlign w:val="superscript"/>
        </w:rPr>
        <w:t>nd</w:t>
      </w:r>
      <w:r w:rsidRPr="00197C75">
        <w:rPr>
          <w:color w:val="3A3A3A"/>
          <w:shd w:val="clear" w:color="auto" w:fill="FFFFFF"/>
        </w:rPr>
        <w:t xml:space="preserve"> Ed. London: Paul Chapman.</w:t>
      </w:r>
    </w:p>
    <w:p w14:paraId="71DAD6C0" w14:textId="77777777" w:rsidR="00417400" w:rsidRPr="00197C75" w:rsidRDefault="00417400" w:rsidP="00197C75">
      <w:pPr>
        <w:spacing w:line="360" w:lineRule="auto"/>
        <w:jc w:val="both"/>
        <w:rPr>
          <w:color w:val="555555"/>
        </w:rPr>
      </w:pPr>
    </w:p>
    <w:p w14:paraId="57543A0A" w14:textId="736D85F9" w:rsidR="00417400" w:rsidRPr="00197C75" w:rsidRDefault="00417400" w:rsidP="00197C75">
      <w:pPr>
        <w:spacing w:line="360" w:lineRule="auto"/>
        <w:jc w:val="both"/>
        <w:rPr>
          <w:i/>
          <w:iCs/>
        </w:rPr>
      </w:pPr>
      <w:r w:rsidRPr="00197C75">
        <w:t xml:space="preserve">Bruce, T. (2012) </w:t>
      </w:r>
      <w:r w:rsidRPr="00197C75">
        <w:rPr>
          <w:i/>
          <w:iCs/>
        </w:rPr>
        <w:t>Early Childhood Practice Froebel Today. London: Sage Publications Limited.</w:t>
      </w:r>
    </w:p>
    <w:p w14:paraId="4BB995F8" w14:textId="77777777" w:rsidR="00417400" w:rsidRPr="00197C75" w:rsidRDefault="00417400" w:rsidP="00197C75">
      <w:pPr>
        <w:spacing w:line="360" w:lineRule="auto"/>
        <w:jc w:val="both"/>
        <w:rPr>
          <w:i/>
          <w:iCs/>
        </w:rPr>
      </w:pPr>
    </w:p>
    <w:p w14:paraId="55437A9B" w14:textId="29BB3651" w:rsidR="00417400" w:rsidRPr="00197C75" w:rsidRDefault="00417400" w:rsidP="00197C75">
      <w:pPr>
        <w:tabs>
          <w:tab w:val="left" w:pos="7485"/>
        </w:tabs>
        <w:spacing w:line="360" w:lineRule="auto"/>
        <w:jc w:val="both"/>
      </w:pPr>
      <w:r w:rsidRPr="00197C75">
        <w:t xml:space="preserve">Casey, T. (2007) </w:t>
      </w:r>
      <w:r w:rsidRPr="00197C75">
        <w:rPr>
          <w:i/>
          <w:iCs/>
        </w:rPr>
        <w:t xml:space="preserve">Environments for Outdoor Play: A Practical Guide to Making Space for Children. </w:t>
      </w:r>
      <w:r w:rsidRPr="00197C75">
        <w:t>London: Sage Publications Ltd.</w:t>
      </w:r>
    </w:p>
    <w:p w14:paraId="0E1F987F" w14:textId="77777777" w:rsidR="00417400" w:rsidRPr="00197C75" w:rsidRDefault="00417400" w:rsidP="00197C75">
      <w:pPr>
        <w:tabs>
          <w:tab w:val="left" w:pos="7485"/>
        </w:tabs>
        <w:spacing w:line="360" w:lineRule="auto"/>
        <w:jc w:val="both"/>
      </w:pPr>
    </w:p>
    <w:p w14:paraId="18C37882" w14:textId="6D29F628" w:rsidR="00417400" w:rsidRPr="00197C75" w:rsidRDefault="00417400" w:rsidP="00197C75">
      <w:pPr>
        <w:spacing w:line="360" w:lineRule="auto"/>
        <w:jc w:val="both"/>
        <w:textAlignment w:val="baseline"/>
        <w:rPr>
          <w:color w:val="333333"/>
          <w:shd w:val="clear" w:color="auto" w:fill="FFFFFF"/>
        </w:rPr>
      </w:pPr>
      <w:r w:rsidRPr="00197C75">
        <w:t>Chawla, L. (2006) ‘</w:t>
      </w:r>
      <w:r w:rsidRPr="00197C75">
        <w:rPr>
          <w:rStyle w:val="Strong"/>
          <w:b w:val="0"/>
          <w:bCs w:val="0"/>
          <w:bdr w:val="none" w:sz="0" w:space="0" w:color="auto" w:frame="1"/>
        </w:rPr>
        <w:t>Research</w:t>
      </w:r>
      <w:r w:rsidRPr="00197C75">
        <w:rPr>
          <w:b/>
          <w:bCs/>
          <w:shd w:val="clear" w:color="auto" w:fill="FFFFFF"/>
        </w:rPr>
        <w:t xml:space="preserve"> </w:t>
      </w:r>
      <w:r w:rsidRPr="00197C75">
        <w:rPr>
          <w:rStyle w:val="Strong"/>
          <w:b w:val="0"/>
          <w:bCs w:val="0"/>
          <w:bdr w:val="none" w:sz="0" w:space="0" w:color="auto" w:frame="1"/>
        </w:rPr>
        <w:t>methods</w:t>
      </w:r>
      <w:r w:rsidRPr="00197C75">
        <w:rPr>
          <w:b/>
          <w:bCs/>
          <w:shd w:val="clear" w:color="auto" w:fill="FFFFFF"/>
        </w:rPr>
        <w:t xml:space="preserve"> </w:t>
      </w:r>
      <w:r w:rsidRPr="00197C75">
        <w:rPr>
          <w:shd w:val="clear" w:color="auto" w:fill="FFFFFF"/>
        </w:rPr>
        <w:t>to</w:t>
      </w:r>
      <w:r w:rsidRPr="00197C75">
        <w:rPr>
          <w:b/>
          <w:bCs/>
          <w:shd w:val="clear" w:color="auto" w:fill="FFFFFF"/>
        </w:rPr>
        <w:t xml:space="preserve"> </w:t>
      </w:r>
      <w:r w:rsidRPr="00197C75">
        <w:rPr>
          <w:rStyle w:val="Strong"/>
          <w:b w:val="0"/>
          <w:bCs w:val="0"/>
          <w:bdr w:val="none" w:sz="0" w:space="0" w:color="auto" w:frame="1"/>
        </w:rPr>
        <w:t>investigate</w:t>
      </w:r>
      <w:r w:rsidRPr="00197C75">
        <w:rPr>
          <w:b/>
          <w:bCs/>
          <w:shd w:val="clear" w:color="auto" w:fill="FFFFFF"/>
        </w:rPr>
        <w:t xml:space="preserve"> </w:t>
      </w:r>
      <w:r w:rsidRPr="00197C75">
        <w:rPr>
          <w:rStyle w:val="Strong"/>
          <w:b w:val="0"/>
          <w:bCs w:val="0"/>
          <w:bdr w:val="none" w:sz="0" w:space="0" w:color="auto" w:frame="1"/>
        </w:rPr>
        <w:t>significant</w:t>
      </w:r>
      <w:r w:rsidRPr="00197C75">
        <w:rPr>
          <w:b/>
          <w:bCs/>
          <w:shd w:val="clear" w:color="auto" w:fill="FFFFFF"/>
        </w:rPr>
        <w:t xml:space="preserve"> </w:t>
      </w:r>
      <w:r w:rsidRPr="00197C75">
        <w:rPr>
          <w:rStyle w:val="Strong"/>
          <w:b w:val="0"/>
          <w:bCs w:val="0"/>
          <w:bdr w:val="none" w:sz="0" w:space="0" w:color="auto" w:frame="1"/>
        </w:rPr>
        <w:t>life</w:t>
      </w:r>
      <w:r w:rsidRPr="00197C75">
        <w:rPr>
          <w:b/>
          <w:bCs/>
          <w:shd w:val="clear" w:color="auto" w:fill="FFFFFF"/>
        </w:rPr>
        <w:t xml:space="preserve"> </w:t>
      </w:r>
      <w:r w:rsidRPr="00197C75">
        <w:rPr>
          <w:rStyle w:val="Strong"/>
          <w:b w:val="0"/>
          <w:bCs w:val="0"/>
          <w:bdr w:val="none" w:sz="0" w:space="0" w:color="auto" w:frame="1"/>
        </w:rPr>
        <w:t>experiences</w:t>
      </w:r>
      <w:r w:rsidRPr="00197C75">
        <w:rPr>
          <w:b/>
          <w:bCs/>
          <w:shd w:val="clear" w:color="auto" w:fill="FFFFFF"/>
        </w:rPr>
        <w:t xml:space="preserve">: </w:t>
      </w:r>
      <w:r w:rsidRPr="00197C75">
        <w:rPr>
          <w:rStyle w:val="Strong"/>
          <w:b w:val="0"/>
          <w:bCs w:val="0"/>
          <w:bdr w:val="none" w:sz="0" w:space="0" w:color="auto" w:frame="1"/>
        </w:rPr>
        <w:t>review</w:t>
      </w:r>
      <w:r w:rsidRPr="00197C75">
        <w:rPr>
          <w:b/>
          <w:bCs/>
          <w:shd w:val="clear" w:color="auto" w:fill="FFFFFF"/>
        </w:rPr>
        <w:t xml:space="preserve"> </w:t>
      </w:r>
      <w:r w:rsidRPr="00197C75">
        <w:rPr>
          <w:shd w:val="clear" w:color="auto" w:fill="FFFFFF"/>
        </w:rPr>
        <w:t>and</w:t>
      </w:r>
      <w:r w:rsidRPr="00197C75">
        <w:rPr>
          <w:b/>
          <w:bCs/>
          <w:shd w:val="clear" w:color="auto" w:fill="FFFFFF"/>
        </w:rPr>
        <w:t xml:space="preserve"> </w:t>
      </w:r>
      <w:r w:rsidRPr="00197C75">
        <w:rPr>
          <w:rStyle w:val="Strong"/>
          <w:b w:val="0"/>
          <w:bCs w:val="0"/>
          <w:bdr w:val="none" w:sz="0" w:space="0" w:color="auto" w:frame="1"/>
        </w:rPr>
        <w:t>recommendations’</w:t>
      </w:r>
      <w:r w:rsidRPr="00197C75">
        <w:rPr>
          <w:b/>
          <w:bCs/>
          <w:shd w:val="clear" w:color="auto" w:fill="FFFFFF"/>
        </w:rPr>
        <w:t xml:space="preserve">, </w:t>
      </w:r>
      <w:hyperlink r:id="rId14" w:tooltip="Search for Environmental Education Research" w:history="1">
        <w:r w:rsidRPr="00197C75">
          <w:rPr>
            <w:i/>
            <w:iCs/>
            <w:bdr w:val="none" w:sz="0" w:space="0" w:color="auto" w:frame="1"/>
          </w:rPr>
          <w:t>Environmental Education Research</w:t>
        </w:r>
      </w:hyperlink>
      <w:r w:rsidRPr="00197C75">
        <w:rPr>
          <w:color w:val="333333"/>
          <w:shd w:val="clear" w:color="auto" w:fill="FFFFFF"/>
        </w:rPr>
        <w:t xml:space="preserve">, 12(3/4), pp. 359-374. </w:t>
      </w:r>
    </w:p>
    <w:p w14:paraId="7DD55B4E" w14:textId="77777777" w:rsidR="00417400" w:rsidRPr="00197C75" w:rsidRDefault="00417400" w:rsidP="00197C75">
      <w:pPr>
        <w:spacing w:line="360" w:lineRule="auto"/>
        <w:jc w:val="both"/>
        <w:textAlignment w:val="baseline"/>
      </w:pPr>
    </w:p>
    <w:p w14:paraId="1DF2D1CB" w14:textId="7D1CCC6C" w:rsidR="00417400" w:rsidRPr="00197C75" w:rsidRDefault="00417400" w:rsidP="00197C75">
      <w:pPr>
        <w:pStyle w:val="NoSpacing"/>
        <w:spacing w:line="360" w:lineRule="auto"/>
        <w:jc w:val="both"/>
        <w:rPr>
          <w:rFonts w:eastAsiaTheme="minorHAnsi"/>
          <w:bCs/>
          <w:iCs/>
          <w:color w:val="002060"/>
          <w:shd w:val="clear" w:color="auto" w:fill="FFFFFF"/>
          <w:lang w:eastAsia="en-US"/>
        </w:rPr>
      </w:pPr>
      <w:r w:rsidRPr="00197C75">
        <w:rPr>
          <w:rFonts w:eastAsiaTheme="minorHAnsi"/>
          <w:bCs/>
          <w:iCs/>
          <w:shd w:val="clear" w:color="auto" w:fill="FFFFFF"/>
          <w:lang w:eastAsia="en-US"/>
        </w:rPr>
        <w:t>Clarke, M. (2013) Connecting with Nature</w:t>
      </w:r>
      <w:r w:rsidRPr="00197C75">
        <w:t xml:space="preserve">. Available at: </w:t>
      </w:r>
      <w:hyperlink r:id="rId15" w:history="1">
        <w:r w:rsidRPr="00197C75">
          <w:rPr>
            <w:rStyle w:val="Hyperlink"/>
            <w:rFonts w:eastAsiaTheme="minorHAnsi"/>
            <w:bCs/>
            <w:iCs/>
            <w:shd w:val="clear" w:color="auto" w:fill="FFFFFF"/>
            <w:lang w:eastAsia="en-US"/>
          </w:rPr>
          <w:t>https://www.rspb.org.uk/globalassets/downloads/documents/positions/education/connecting-with-nature-report.pdf</w:t>
        </w:r>
      </w:hyperlink>
      <w:r w:rsidRPr="00197C75">
        <w:rPr>
          <w:rFonts w:eastAsiaTheme="minorHAnsi"/>
          <w:bCs/>
          <w:iCs/>
          <w:color w:val="002060"/>
          <w:shd w:val="clear" w:color="auto" w:fill="FFFFFF"/>
          <w:lang w:eastAsia="en-US"/>
        </w:rPr>
        <w:t xml:space="preserve"> </w:t>
      </w:r>
      <w:r w:rsidRPr="00197C75">
        <w:rPr>
          <w:rFonts w:eastAsiaTheme="minorHAnsi"/>
          <w:bCs/>
          <w:iCs/>
          <w:shd w:val="clear" w:color="auto" w:fill="FFFFFF"/>
          <w:lang w:eastAsia="en-US"/>
        </w:rPr>
        <w:t>(Accessed: 10</w:t>
      </w:r>
      <w:r w:rsidRPr="00197C75">
        <w:rPr>
          <w:rFonts w:eastAsiaTheme="minorHAnsi"/>
          <w:bCs/>
          <w:iCs/>
          <w:shd w:val="clear" w:color="auto" w:fill="FFFFFF"/>
          <w:vertAlign w:val="superscript"/>
          <w:lang w:eastAsia="en-US"/>
        </w:rPr>
        <w:t>th</w:t>
      </w:r>
      <w:r w:rsidRPr="00197C75">
        <w:rPr>
          <w:rFonts w:eastAsiaTheme="minorHAnsi"/>
          <w:bCs/>
          <w:iCs/>
          <w:shd w:val="clear" w:color="auto" w:fill="FFFFFF"/>
          <w:lang w:eastAsia="en-US"/>
        </w:rPr>
        <w:t xml:space="preserve"> September 2020).</w:t>
      </w:r>
    </w:p>
    <w:p w14:paraId="54DB4CA2" w14:textId="77777777" w:rsidR="00417400" w:rsidRPr="00197C75" w:rsidRDefault="00417400" w:rsidP="00197C75">
      <w:pPr>
        <w:pStyle w:val="NoSpacing"/>
        <w:spacing w:line="360" w:lineRule="auto"/>
        <w:jc w:val="both"/>
        <w:rPr>
          <w:rFonts w:eastAsiaTheme="minorHAnsi"/>
          <w:bCs/>
          <w:iCs/>
          <w:color w:val="002060"/>
          <w:shd w:val="clear" w:color="auto" w:fill="FFFFFF"/>
          <w:lang w:eastAsia="en-US"/>
        </w:rPr>
      </w:pPr>
    </w:p>
    <w:p w14:paraId="076725ED" w14:textId="21303988" w:rsidR="00417400" w:rsidRDefault="00417400" w:rsidP="00197C75">
      <w:pPr>
        <w:spacing w:line="360" w:lineRule="auto"/>
        <w:jc w:val="both"/>
      </w:pPr>
      <w:r w:rsidRPr="00197C75">
        <w:t xml:space="preserve">Constable, K. (2017) </w:t>
      </w:r>
      <w:r w:rsidRPr="00197C75">
        <w:rPr>
          <w:i/>
          <w:iCs/>
        </w:rPr>
        <w:t>The Outdoor Classroom Ages 3-7 Using Ideas from Forest Schools to Enrich Learning,</w:t>
      </w:r>
      <w:r w:rsidRPr="00197C75">
        <w:t xml:space="preserve"> 2</w:t>
      </w:r>
      <w:r w:rsidRPr="00197C75">
        <w:rPr>
          <w:vertAlign w:val="superscript"/>
        </w:rPr>
        <w:t>nd</w:t>
      </w:r>
      <w:r w:rsidRPr="00197C75">
        <w:t xml:space="preserve"> Ed. Oxon: Routledge. </w:t>
      </w:r>
    </w:p>
    <w:p w14:paraId="521BD1E6" w14:textId="77777777" w:rsidR="00197C75" w:rsidRPr="00197C75" w:rsidRDefault="00197C75" w:rsidP="00197C75">
      <w:pPr>
        <w:spacing w:line="360" w:lineRule="auto"/>
        <w:jc w:val="both"/>
      </w:pPr>
    </w:p>
    <w:p w14:paraId="1B26AC06" w14:textId="7C17D75D" w:rsidR="00417400" w:rsidRPr="00197C75" w:rsidRDefault="00417400" w:rsidP="00197C75">
      <w:pPr>
        <w:spacing w:before="60" w:after="60" w:line="360" w:lineRule="auto"/>
        <w:jc w:val="both"/>
        <w:outlineLvl w:val="0"/>
      </w:pPr>
      <w:r w:rsidRPr="00197C75">
        <w:t xml:space="preserve">Crim, C., </w:t>
      </w:r>
      <w:proofErr w:type="spellStart"/>
      <w:r w:rsidRPr="00197C75">
        <w:t>Desjean-Perotta</w:t>
      </w:r>
      <w:proofErr w:type="spellEnd"/>
      <w:r w:rsidRPr="00197C75">
        <w:t>, B. and Moseley, C. (2012) ‘</w:t>
      </w:r>
      <w:proofErr w:type="spellStart"/>
      <w:r w:rsidRPr="00197C75">
        <w:t>Partneships</w:t>
      </w:r>
      <w:proofErr w:type="spellEnd"/>
      <w:r w:rsidRPr="00197C75">
        <w:t xml:space="preserve"> Gone Wild: Preparing Teachers of Young Children to Teach about the Natural World’. </w:t>
      </w:r>
      <w:r w:rsidRPr="00197C75">
        <w:rPr>
          <w:i/>
          <w:iCs/>
        </w:rPr>
        <w:t xml:space="preserve">Childhood Education, </w:t>
      </w:r>
      <w:r w:rsidRPr="00197C75">
        <w:t xml:space="preserve">85(1), pp. 6-12. DOI: </w:t>
      </w:r>
      <w:hyperlink r:id="rId16" w:history="1">
        <w:r w:rsidRPr="00197C75">
          <w:rPr>
            <w:color w:val="006DB4"/>
            <w:u w:val="single"/>
          </w:rPr>
          <w:t>doi.org/10.1080/00094056.2008.10523050</w:t>
        </w:r>
      </w:hyperlink>
    </w:p>
    <w:p w14:paraId="39ADF5EF" w14:textId="77777777" w:rsidR="00417400" w:rsidRPr="00197C75" w:rsidRDefault="00417400" w:rsidP="00197C75">
      <w:pPr>
        <w:spacing w:before="60" w:after="60" w:line="360" w:lineRule="auto"/>
        <w:jc w:val="both"/>
        <w:outlineLvl w:val="0"/>
        <w:rPr>
          <w:color w:val="555555"/>
        </w:rPr>
      </w:pPr>
    </w:p>
    <w:p w14:paraId="35A21B20" w14:textId="61C0A212" w:rsidR="00417400" w:rsidRPr="00197C75" w:rsidRDefault="00417400" w:rsidP="00197C75">
      <w:pPr>
        <w:spacing w:line="360" w:lineRule="auto"/>
        <w:jc w:val="both"/>
        <w:rPr>
          <w:color w:val="0D0D0D" w:themeColor="text1" w:themeTint="F2"/>
          <w:shd w:val="clear" w:color="auto" w:fill="F9F9F9"/>
        </w:rPr>
      </w:pPr>
      <w:proofErr w:type="spellStart"/>
      <w:r w:rsidRPr="00197C75">
        <w:rPr>
          <w:color w:val="0D0D0D" w:themeColor="text1" w:themeTint="F2"/>
          <w:shd w:val="clear" w:color="auto" w:fill="F9F9F9"/>
        </w:rPr>
        <w:t>Dallos</w:t>
      </w:r>
      <w:proofErr w:type="spellEnd"/>
      <w:r w:rsidRPr="00197C75">
        <w:rPr>
          <w:color w:val="0D0D0D" w:themeColor="text1" w:themeTint="F2"/>
          <w:shd w:val="clear" w:color="auto" w:fill="F9F9F9"/>
        </w:rPr>
        <w:t xml:space="preserve">, R. and </w:t>
      </w:r>
      <w:proofErr w:type="spellStart"/>
      <w:r w:rsidRPr="00197C75">
        <w:rPr>
          <w:color w:val="0D0D0D" w:themeColor="text1" w:themeTint="F2"/>
          <w:shd w:val="clear" w:color="auto" w:fill="F9F9F9"/>
        </w:rPr>
        <w:t>Stedmon</w:t>
      </w:r>
      <w:proofErr w:type="spellEnd"/>
      <w:r w:rsidRPr="00197C75">
        <w:rPr>
          <w:color w:val="0D0D0D" w:themeColor="text1" w:themeTint="F2"/>
          <w:shd w:val="clear" w:color="auto" w:fill="F9F9F9"/>
        </w:rPr>
        <w:t xml:space="preserve">, J. (2009) </w:t>
      </w:r>
      <w:r w:rsidRPr="00197C75">
        <w:rPr>
          <w:i/>
          <w:iCs/>
          <w:color w:val="0D0D0D" w:themeColor="text1" w:themeTint="F2"/>
          <w:shd w:val="clear" w:color="auto" w:fill="F9F9F9"/>
        </w:rPr>
        <w:t>‘Flying over the Swampy Lowlands: Reflective and Reflexive Practice’</w:t>
      </w:r>
      <w:r w:rsidRPr="00197C75">
        <w:rPr>
          <w:color w:val="0D0D0D" w:themeColor="text1" w:themeTint="F2"/>
          <w:shd w:val="clear" w:color="auto" w:fill="F9F9F9"/>
        </w:rPr>
        <w:t xml:space="preserve">. In: </w:t>
      </w:r>
      <w:proofErr w:type="spellStart"/>
      <w:r w:rsidRPr="00197C75">
        <w:rPr>
          <w:color w:val="0D0D0D" w:themeColor="text1" w:themeTint="F2"/>
          <w:shd w:val="clear" w:color="auto" w:fill="F9F9F9"/>
        </w:rPr>
        <w:t>Dallos</w:t>
      </w:r>
      <w:proofErr w:type="spellEnd"/>
      <w:r w:rsidRPr="00197C75">
        <w:rPr>
          <w:color w:val="0D0D0D" w:themeColor="text1" w:themeTint="F2"/>
          <w:shd w:val="clear" w:color="auto" w:fill="F9F9F9"/>
        </w:rPr>
        <w:t xml:space="preserve">, R. and </w:t>
      </w:r>
      <w:proofErr w:type="spellStart"/>
      <w:r w:rsidRPr="00197C75">
        <w:rPr>
          <w:color w:val="0D0D0D" w:themeColor="text1" w:themeTint="F2"/>
          <w:shd w:val="clear" w:color="auto" w:fill="F9F9F9"/>
        </w:rPr>
        <w:t>Stedmon</w:t>
      </w:r>
      <w:proofErr w:type="spellEnd"/>
      <w:r w:rsidRPr="00197C75">
        <w:rPr>
          <w:color w:val="0D0D0D" w:themeColor="text1" w:themeTint="F2"/>
          <w:shd w:val="clear" w:color="auto" w:fill="F9F9F9"/>
        </w:rPr>
        <w:t>, J. (2009) Reflective Practice in Psychotherapy and Counselling. Milton Keynes: Open University Press.</w:t>
      </w:r>
    </w:p>
    <w:p w14:paraId="36167AFC" w14:textId="77777777" w:rsidR="00417400" w:rsidRPr="00197C75" w:rsidRDefault="00417400" w:rsidP="00197C75">
      <w:pPr>
        <w:spacing w:line="360" w:lineRule="auto"/>
        <w:jc w:val="both"/>
        <w:rPr>
          <w:color w:val="0D0D0D" w:themeColor="text1" w:themeTint="F2"/>
          <w:shd w:val="clear" w:color="auto" w:fill="F9F9F9"/>
        </w:rPr>
      </w:pPr>
    </w:p>
    <w:p w14:paraId="26F77644" w14:textId="1778E559" w:rsidR="00417400" w:rsidRPr="00197C75" w:rsidRDefault="00417400" w:rsidP="00197C75">
      <w:pPr>
        <w:spacing w:line="360" w:lineRule="auto"/>
        <w:jc w:val="both"/>
      </w:pPr>
      <w:r w:rsidRPr="00197C75">
        <w:t xml:space="preserve">Derrickson, E. (2016) </w:t>
      </w:r>
      <w:r w:rsidRPr="00197C75">
        <w:rPr>
          <w:i/>
          <w:iCs/>
        </w:rPr>
        <w:t>Why Can’t My Child Sit Still? Constant Movement and Fidgeting Explained.</w:t>
      </w:r>
      <w:r w:rsidRPr="00197C75">
        <w:t xml:space="preserve"> Available at: </w:t>
      </w:r>
      <w:hyperlink r:id="rId17" w:history="1">
        <w:r w:rsidRPr="00197C75">
          <w:rPr>
            <w:rStyle w:val="Hyperlink"/>
          </w:rPr>
          <w:t>https://www.healthguidance.org/entry/17811/1/why-can</w:t>
        </w:r>
        <w:r w:rsidRPr="00197C75">
          <w:rPr>
            <w:rStyle w:val="Hyperlink"/>
          </w:rPr>
          <w:t>t</w:t>
        </w:r>
        <w:r w:rsidRPr="00197C75">
          <w:rPr>
            <w:rStyle w:val="Hyperlink"/>
          </w:rPr>
          <w:t>-my-child-sit-still-constant-movement-and-fidgeting-explained.html</w:t>
        </w:r>
      </w:hyperlink>
      <w:r w:rsidRPr="00197C75">
        <w:rPr>
          <w:color w:val="555555"/>
        </w:rPr>
        <w:t xml:space="preserve"> </w:t>
      </w:r>
      <w:r w:rsidRPr="00197C75">
        <w:t>(Accessed: 17th September 2020).</w:t>
      </w:r>
    </w:p>
    <w:p w14:paraId="14034BF8" w14:textId="77777777" w:rsidR="00417400" w:rsidRPr="00197C75" w:rsidRDefault="00417400" w:rsidP="00197C75">
      <w:pPr>
        <w:spacing w:line="360" w:lineRule="auto"/>
        <w:jc w:val="both"/>
        <w:rPr>
          <w:color w:val="555555"/>
        </w:rPr>
      </w:pPr>
    </w:p>
    <w:p w14:paraId="7E80C7CC" w14:textId="1EEAC43A" w:rsidR="00417400" w:rsidRDefault="00417400" w:rsidP="00197C75">
      <w:pPr>
        <w:spacing w:line="360" w:lineRule="auto"/>
        <w:jc w:val="both"/>
        <w:textAlignment w:val="baseline"/>
        <w:rPr>
          <w:rStyle w:val="Hyperlink"/>
          <w:color w:val="auto"/>
          <w:u w:val="none"/>
        </w:rPr>
      </w:pPr>
      <w:r w:rsidRPr="00197C75">
        <w:rPr>
          <w:rStyle w:val="Hyperlink"/>
          <w:color w:val="auto"/>
          <w:u w:val="none"/>
        </w:rPr>
        <w:t>Estyn (2006)</w:t>
      </w:r>
      <w:r w:rsidRPr="00197C75">
        <w:t xml:space="preserve"> </w:t>
      </w:r>
      <w:r w:rsidRPr="00197C75">
        <w:rPr>
          <w:rStyle w:val="Hyperlink"/>
          <w:i/>
          <w:iCs/>
          <w:color w:val="auto"/>
          <w:u w:val="none"/>
        </w:rPr>
        <w:t xml:space="preserve">Update on inspecting education for sustainable development and global citizenship in schools. </w:t>
      </w:r>
      <w:r w:rsidRPr="00197C75">
        <w:rPr>
          <w:rStyle w:val="Hyperlink"/>
          <w:color w:val="auto"/>
          <w:u w:val="none"/>
        </w:rPr>
        <w:t>Available at:</w:t>
      </w:r>
      <w:r w:rsidRPr="00197C75">
        <w:t xml:space="preserve"> </w:t>
      </w:r>
      <w:hyperlink r:id="rId18" w:history="1">
        <w:r w:rsidRPr="00197C75">
          <w:rPr>
            <w:rStyle w:val="Hyperlink"/>
          </w:rPr>
          <w:t>file:///C:/Users/rhian/AppData/Local/Temp/Temp2_ESDGC%20WAles%20documents%20(1).zip/ESDGC%20WAles%20documents/Estyn_inspecting_1006.pdf</w:t>
        </w:r>
      </w:hyperlink>
      <w:r w:rsidRPr="00197C75">
        <w:rPr>
          <w:rStyle w:val="Hyperlink"/>
          <w:i/>
          <w:iCs/>
          <w:color w:val="auto"/>
          <w:u w:val="none"/>
        </w:rPr>
        <w:t xml:space="preserve"> </w:t>
      </w:r>
      <w:r w:rsidRPr="00197C75">
        <w:rPr>
          <w:rStyle w:val="Hyperlink"/>
          <w:color w:val="auto"/>
          <w:u w:val="none"/>
        </w:rPr>
        <w:t>(Accessed: 20</w:t>
      </w:r>
      <w:r w:rsidRPr="00197C75">
        <w:rPr>
          <w:rStyle w:val="Hyperlink"/>
          <w:color w:val="auto"/>
          <w:u w:val="none"/>
          <w:vertAlign w:val="superscript"/>
        </w:rPr>
        <w:t>th</w:t>
      </w:r>
      <w:r w:rsidRPr="00197C75">
        <w:rPr>
          <w:rStyle w:val="Hyperlink"/>
          <w:color w:val="auto"/>
          <w:u w:val="none"/>
        </w:rPr>
        <w:t xml:space="preserve"> September 2020).</w:t>
      </w:r>
    </w:p>
    <w:p w14:paraId="2F76B518" w14:textId="77777777" w:rsidR="00197C75" w:rsidRPr="00197C75" w:rsidRDefault="00197C75" w:rsidP="00197C75">
      <w:pPr>
        <w:spacing w:line="360" w:lineRule="auto"/>
        <w:jc w:val="both"/>
        <w:textAlignment w:val="baseline"/>
        <w:rPr>
          <w:rStyle w:val="Hyperlink"/>
          <w:color w:val="auto"/>
          <w:u w:val="none"/>
        </w:rPr>
      </w:pPr>
    </w:p>
    <w:p w14:paraId="2D7DC6AF" w14:textId="5D862B41" w:rsidR="00417400" w:rsidRPr="00197C75" w:rsidRDefault="00417400" w:rsidP="00197C75">
      <w:pPr>
        <w:spacing w:line="360" w:lineRule="auto"/>
        <w:jc w:val="both"/>
      </w:pPr>
      <w:r w:rsidRPr="00197C75">
        <w:rPr>
          <w:shd w:val="clear" w:color="auto" w:fill="FFFFFF"/>
        </w:rPr>
        <w:t xml:space="preserve">Fine, M. (2018) "There's a Hole in the Tree!": Kindergartners Learning in an Urban Park’, </w:t>
      </w:r>
      <w:r w:rsidRPr="00197C75">
        <w:rPr>
          <w:i/>
          <w:iCs/>
        </w:rPr>
        <w:t xml:space="preserve">YC Young Children, </w:t>
      </w:r>
      <w:r w:rsidRPr="00197C75">
        <w:t>73</w:t>
      </w:r>
      <w:r w:rsidRPr="00197C75">
        <w:rPr>
          <w:shd w:val="clear" w:color="auto" w:fill="FFFFFF"/>
        </w:rPr>
        <w:t xml:space="preserve">(5), pp. 8-13. Available at: </w:t>
      </w:r>
      <w:hyperlink r:id="rId19" w:history="1">
        <w:r w:rsidRPr="00197C75">
          <w:rPr>
            <w:rStyle w:val="Hyperlink"/>
          </w:rPr>
          <w:t>https://search-proquest-com.ezproxy.uwtsd.ac.uk/docview/2133351788?accountid=130472&amp;rfr_id=info%3Axri%2Fsid%3Aprimo</w:t>
        </w:r>
      </w:hyperlink>
      <w:r w:rsidRPr="00197C75">
        <w:t xml:space="preserve"> (Accessed: 11</w:t>
      </w:r>
      <w:r w:rsidRPr="00197C75">
        <w:rPr>
          <w:vertAlign w:val="superscript"/>
        </w:rPr>
        <w:t>th</w:t>
      </w:r>
      <w:r w:rsidRPr="00197C75">
        <w:t xml:space="preserve"> September 2020).</w:t>
      </w:r>
    </w:p>
    <w:p w14:paraId="7F36455C" w14:textId="77777777" w:rsidR="00417400" w:rsidRPr="00197C75" w:rsidRDefault="00417400" w:rsidP="00197C75">
      <w:pPr>
        <w:spacing w:line="360" w:lineRule="auto"/>
        <w:jc w:val="both"/>
      </w:pPr>
    </w:p>
    <w:p w14:paraId="4D3BFEDD" w14:textId="780E3341" w:rsidR="00417400" w:rsidRPr="00197C75" w:rsidRDefault="00417400" w:rsidP="00197C75">
      <w:pPr>
        <w:spacing w:line="360" w:lineRule="auto"/>
        <w:jc w:val="both"/>
        <w:rPr>
          <w:color w:val="555555"/>
        </w:rPr>
      </w:pPr>
      <w:r w:rsidRPr="00197C75">
        <w:t xml:space="preserve">Flannigan, C. and </w:t>
      </w:r>
      <w:proofErr w:type="spellStart"/>
      <w:r w:rsidRPr="00197C75">
        <w:t>Dietze</w:t>
      </w:r>
      <w:proofErr w:type="spellEnd"/>
      <w:r w:rsidRPr="00197C75">
        <w:t xml:space="preserve">, B. (2017) ‘Children, Outdoor Play and Loose Parts’, </w:t>
      </w:r>
      <w:r w:rsidRPr="00197C75">
        <w:rPr>
          <w:i/>
          <w:iCs/>
        </w:rPr>
        <w:t xml:space="preserve">Journal of Childhood Studies, </w:t>
      </w:r>
      <w:r w:rsidRPr="00197C75">
        <w:t xml:space="preserve">42(4) pp. 53-60. </w:t>
      </w:r>
      <w:proofErr w:type="gramStart"/>
      <w:r w:rsidRPr="00197C75">
        <w:t>DOI:</w:t>
      </w:r>
      <w:r w:rsidRPr="00197C75">
        <w:rPr>
          <w:color w:val="555555"/>
        </w:rPr>
        <w:t>dx.doi.org</w:t>
      </w:r>
      <w:proofErr w:type="gramEnd"/>
      <w:r w:rsidRPr="00197C75">
        <w:rPr>
          <w:color w:val="555555"/>
        </w:rPr>
        <w:t>/10.18357/jcs.v42i4.18103</w:t>
      </w:r>
      <w:r w:rsidR="00197C75">
        <w:rPr>
          <w:color w:val="555555"/>
        </w:rPr>
        <w:t>.</w:t>
      </w:r>
    </w:p>
    <w:p w14:paraId="5AE14244" w14:textId="77777777" w:rsidR="00417400" w:rsidRPr="00197C75" w:rsidRDefault="00417400" w:rsidP="00197C75">
      <w:pPr>
        <w:spacing w:line="360" w:lineRule="auto"/>
        <w:jc w:val="both"/>
        <w:rPr>
          <w:color w:val="555555"/>
        </w:rPr>
      </w:pPr>
    </w:p>
    <w:p w14:paraId="11AD5594" w14:textId="0EB82417" w:rsidR="00417400" w:rsidRPr="00197C75" w:rsidRDefault="00417400" w:rsidP="00197C75">
      <w:pPr>
        <w:spacing w:line="360" w:lineRule="auto"/>
        <w:jc w:val="both"/>
        <w:rPr>
          <w:color w:val="000000" w:themeColor="text1"/>
        </w:rPr>
      </w:pPr>
      <w:proofErr w:type="spellStart"/>
      <w:r w:rsidRPr="00197C75">
        <w:rPr>
          <w:color w:val="000000" w:themeColor="text1"/>
        </w:rPr>
        <w:t>Grindheim</w:t>
      </w:r>
      <w:proofErr w:type="spellEnd"/>
      <w:r w:rsidRPr="00197C75">
        <w:rPr>
          <w:color w:val="000000" w:themeColor="text1"/>
        </w:rPr>
        <w:t>, L. T. (2017) ‘Children as playing citizens’</w:t>
      </w:r>
      <w:r w:rsidRPr="00197C75">
        <w:rPr>
          <w:i/>
          <w:iCs/>
          <w:color w:val="000000" w:themeColor="text1"/>
        </w:rPr>
        <w:t>, European Early Childhood Education Research Journal.</w:t>
      </w:r>
      <w:r w:rsidRPr="00197C75">
        <w:rPr>
          <w:color w:val="000000" w:themeColor="text1"/>
        </w:rPr>
        <w:t xml:space="preserve"> 25(4), pp. 624-636. DOI: 10.1080/1350293X.2017.1331076. </w:t>
      </w:r>
    </w:p>
    <w:p w14:paraId="494D43B9" w14:textId="77777777" w:rsidR="00417400" w:rsidRPr="00197C75" w:rsidRDefault="00417400" w:rsidP="00197C75">
      <w:pPr>
        <w:spacing w:line="360" w:lineRule="auto"/>
        <w:jc w:val="both"/>
        <w:rPr>
          <w:color w:val="000000" w:themeColor="text1"/>
        </w:rPr>
      </w:pPr>
    </w:p>
    <w:p w14:paraId="41B8DAD1" w14:textId="342BE0FB" w:rsidR="00417400" w:rsidRPr="00197C75" w:rsidRDefault="00417400" w:rsidP="00197C75">
      <w:pPr>
        <w:spacing w:line="360" w:lineRule="auto"/>
        <w:jc w:val="both"/>
      </w:pPr>
      <w:r w:rsidRPr="00197C75">
        <w:rPr>
          <w:i/>
          <w:iCs/>
          <w:shd w:val="clear" w:color="auto" w:fill="FFFFFF"/>
        </w:rPr>
        <w:t>Health and Safety at Work etc. Act</w:t>
      </w:r>
      <w:r w:rsidRPr="00197C75">
        <w:rPr>
          <w:shd w:val="clear" w:color="auto" w:fill="FFFFFF"/>
        </w:rPr>
        <w:t xml:space="preserve"> </w:t>
      </w:r>
      <w:r w:rsidRPr="00197C75">
        <w:rPr>
          <w:i/>
          <w:iCs/>
          <w:shd w:val="clear" w:color="auto" w:fill="FFFFFF"/>
        </w:rPr>
        <w:t>1974</w:t>
      </w:r>
      <w:r w:rsidRPr="00197C75">
        <w:rPr>
          <w:shd w:val="clear" w:color="auto" w:fill="FFFFFF"/>
        </w:rPr>
        <w:t xml:space="preserve">, c. 2. Available at: </w:t>
      </w:r>
      <w:hyperlink r:id="rId20" w:history="1">
        <w:r w:rsidRPr="00197C75">
          <w:rPr>
            <w:rStyle w:val="Hyperlink"/>
          </w:rPr>
          <w:t>https://www.legislation.gov.uk/ukpga/1974/37</w:t>
        </w:r>
      </w:hyperlink>
      <w:r w:rsidRPr="00197C75">
        <w:t xml:space="preserve"> (Accessed: 20</w:t>
      </w:r>
      <w:r w:rsidRPr="00197C75">
        <w:rPr>
          <w:vertAlign w:val="superscript"/>
        </w:rPr>
        <w:t>th</w:t>
      </w:r>
      <w:r w:rsidRPr="00197C75">
        <w:t xml:space="preserve"> September 2020).</w:t>
      </w:r>
    </w:p>
    <w:p w14:paraId="1262CFAF" w14:textId="77777777" w:rsidR="00417400" w:rsidRPr="00197C75" w:rsidRDefault="00417400" w:rsidP="00197C75">
      <w:pPr>
        <w:spacing w:line="360" w:lineRule="auto"/>
        <w:jc w:val="both"/>
      </w:pPr>
    </w:p>
    <w:p w14:paraId="6BAF6BC6" w14:textId="73C61F86" w:rsidR="00417400" w:rsidRPr="00197C75" w:rsidRDefault="00417400" w:rsidP="00197C75">
      <w:pPr>
        <w:spacing w:line="360" w:lineRule="auto"/>
        <w:jc w:val="both"/>
      </w:pPr>
      <w:r w:rsidRPr="00197C75">
        <w:rPr>
          <w:shd w:val="clear" w:color="auto" w:fill="FFFFFF"/>
        </w:rPr>
        <w:t>Health and Safety Executive (no date</w:t>
      </w:r>
      <w:r w:rsidRPr="00197C75">
        <w:rPr>
          <w:i/>
          <w:iCs/>
          <w:shd w:val="clear" w:color="auto" w:fill="FFFFFF"/>
        </w:rPr>
        <w:t>) Managing risks and risk assessment at</w:t>
      </w:r>
      <w:r w:rsidRPr="00197C75">
        <w:rPr>
          <w:shd w:val="clear" w:color="auto" w:fill="FFFFFF"/>
        </w:rPr>
        <w:t xml:space="preserve"> </w:t>
      </w:r>
      <w:r w:rsidRPr="00197C75">
        <w:rPr>
          <w:i/>
          <w:iCs/>
          <w:shd w:val="clear" w:color="auto" w:fill="FFFFFF"/>
        </w:rPr>
        <w:t>work</w:t>
      </w:r>
      <w:r w:rsidRPr="00197C75">
        <w:t xml:space="preserve">. Available at: </w:t>
      </w:r>
      <w:hyperlink r:id="rId21" w:history="1">
        <w:r w:rsidRPr="00197C75">
          <w:rPr>
            <w:rStyle w:val="Hyperlink"/>
          </w:rPr>
          <w:t>https://www.hse.gov.uk/simple-health-safety/risk/steps-needed-to-manage-risk.htm</w:t>
        </w:r>
      </w:hyperlink>
      <w:r w:rsidRPr="00197C75">
        <w:t xml:space="preserve"> (Accessed: 20</w:t>
      </w:r>
      <w:r w:rsidRPr="00197C75">
        <w:rPr>
          <w:vertAlign w:val="superscript"/>
        </w:rPr>
        <w:t>th</w:t>
      </w:r>
      <w:r w:rsidRPr="00197C75">
        <w:t xml:space="preserve"> September 2020).</w:t>
      </w:r>
    </w:p>
    <w:p w14:paraId="12B4454E" w14:textId="77777777" w:rsidR="00417400" w:rsidRPr="00197C75" w:rsidRDefault="00417400" w:rsidP="00197C75">
      <w:pPr>
        <w:spacing w:line="360" w:lineRule="auto"/>
        <w:jc w:val="both"/>
      </w:pPr>
    </w:p>
    <w:p w14:paraId="43C681B1" w14:textId="28D36AEC" w:rsidR="00417400" w:rsidRPr="00197C75" w:rsidRDefault="00417400" w:rsidP="00197C75">
      <w:pPr>
        <w:tabs>
          <w:tab w:val="left" w:pos="7485"/>
        </w:tabs>
        <w:spacing w:line="360" w:lineRule="auto"/>
        <w:jc w:val="both"/>
      </w:pPr>
      <w:proofErr w:type="spellStart"/>
      <w:r w:rsidRPr="00197C75">
        <w:t>Healthcorps</w:t>
      </w:r>
      <w:proofErr w:type="spellEnd"/>
      <w:r w:rsidRPr="00197C75">
        <w:t xml:space="preserve"> (2015) </w:t>
      </w:r>
      <w:r w:rsidRPr="00197C75">
        <w:rPr>
          <w:i/>
          <w:iCs/>
        </w:rPr>
        <w:t>Sitting Too Long is Bad for Kids’ Health.</w:t>
      </w:r>
      <w:r w:rsidRPr="00197C75">
        <w:t xml:space="preserve"> Available at: </w:t>
      </w:r>
      <w:hyperlink r:id="rId22" w:history="1">
        <w:r w:rsidRPr="00197C75">
          <w:rPr>
            <w:rStyle w:val="Hyperlink"/>
          </w:rPr>
          <w:t>https://www.healthcorps.org/sitting-too-long-is-bad-for-kids</w:t>
        </w:r>
        <w:r w:rsidRPr="00197C75">
          <w:rPr>
            <w:rStyle w:val="Hyperlink"/>
          </w:rPr>
          <w:t>-</w:t>
        </w:r>
        <w:r w:rsidRPr="00197C75">
          <w:rPr>
            <w:rStyle w:val="Hyperlink"/>
          </w:rPr>
          <w:t>health/</w:t>
        </w:r>
      </w:hyperlink>
      <w:r w:rsidRPr="00197C75">
        <w:rPr>
          <w:color w:val="FF0000"/>
        </w:rPr>
        <w:t xml:space="preserve"> </w:t>
      </w:r>
      <w:r w:rsidRPr="00197C75">
        <w:t>(Accessed: 17</w:t>
      </w:r>
      <w:r w:rsidRPr="00197C75">
        <w:rPr>
          <w:vertAlign w:val="superscript"/>
        </w:rPr>
        <w:t>th</w:t>
      </w:r>
      <w:r w:rsidRPr="00197C75">
        <w:t xml:space="preserve"> September 2020).</w:t>
      </w:r>
    </w:p>
    <w:p w14:paraId="51B9B24E" w14:textId="77777777" w:rsidR="00417400" w:rsidRPr="00197C75" w:rsidRDefault="00417400" w:rsidP="00197C75">
      <w:pPr>
        <w:tabs>
          <w:tab w:val="left" w:pos="7485"/>
        </w:tabs>
        <w:spacing w:line="360" w:lineRule="auto"/>
        <w:jc w:val="both"/>
        <w:rPr>
          <w:color w:val="FF0000"/>
        </w:rPr>
      </w:pPr>
    </w:p>
    <w:p w14:paraId="316A3965" w14:textId="5BFA3A9E" w:rsidR="00417400" w:rsidRPr="00197C75" w:rsidRDefault="00417400" w:rsidP="00197C75">
      <w:pPr>
        <w:spacing w:line="360" w:lineRule="auto"/>
        <w:jc w:val="both"/>
      </w:pPr>
      <w:r w:rsidRPr="00197C75">
        <w:t xml:space="preserve">HM Treasury (2003) </w:t>
      </w:r>
      <w:r w:rsidRPr="00197C75">
        <w:rPr>
          <w:i/>
          <w:iCs/>
        </w:rPr>
        <w:t>Every Child Matters</w:t>
      </w:r>
      <w:r w:rsidRPr="00197C75">
        <w:t xml:space="preserve"> (Cm 5860). Available at: </w:t>
      </w:r>
      <w:hyperlink r:id="rId23" w:history="1">
        <w:r w:rsidRPr="00197C75">
          <w:rPr>
            <w:rStyle w:val="Hyperlink"/>
          </w:rPr>
          <w:t>https://assets.publishing.service.gov.uk/government/uploads/system/uploads/attachment_data/file/272064/5860.pdf</w:t>
        </w:r>
      </w:hyperlink>
      <w:r w:rsidRPr="00197C75">
        <w:t xml:space="preserve"> (Accessed: 24</w:t>
      </w:r>
      <w:r w:rsidRPr="00197C75">
        <w:rPr>
          <w:vertAlign w:val="superscript"/>
        </w:rPr>
        <w:t>th</w:t>
      </w:r>
      <w:r w:rsidRPr="00197C75">
        <w:t xml:space="preserve"> September 2020).</w:t>
      </w:r>
    </w:p>
    <w:p w14:paraId="29A7A8E6" w14:textId="77777777" w:rsidR="00417400" w:rsidRPr="00197C75" w:rsidRDefault="00417400" w:rsidP="00197C75">
      <w:pPr>
        <w:spacing w:line="360" w:lineRule="auto"/>
        <w:jc w:val="both"/>
      </w:pPr>
    </w:p>
    <w:p w14:paraId="5328A637" w14:textId="443DA98A" w:rsidR="00417400" w:rsidRPr="00197C75" w:rsidRDefault="00417400" w:rsidP="00197C75">
      <w:pPr>
        <w:spacing w:line="360" w:lineRule="auto"/>
        <w:jc w:val="both"/>
        <w:textAlignment w:val="baseline"/>
        <w:rPr>
          <w:rStyle w:val="Hyperlink"/>
          <w:color w:val="auto"/>
          <w:u w:val="none"/>
        </w:rPr>
      </w:pPr>
      <w:r w:rsidRPr="00197C75">
        <w:lastRenderedPageBreak/>
        <w:t xml:space="preserve">Hopper, E. (2020) </w:t>
      </w:r>
      <w:r w:rsidRPr="00197C75">
        <w:rPr>
          <w:i/>
          <w:iCs/>
          <w:color w:val="282828"/>
          <w:kern w:val="36"/>
        </w:rPr>
        <w:t>Maslow's Hierarchy of Needs Explained</w:t>
      </w:r>
      <w:r w:rsidRPr="00197C75">
        <w:t xml:space="preserve">. Available at: </w:t>
      </w:r>
      <w:hyperlink r:id="rId24" w:history="1">
        <w:r w:rsidRPr="00197C75">
          <w:rPr>
            <w:rStyle w:val="Hyperlink"/>
          </w:rPr>
          <w:t>https://www.thoughtco.com/maslows-hierarchy-of-needs-4582571</w:t>
        </w:r>
      </w:hyperlink>
      <w:r w:rsidRPr="00197C75">
        <w:rPr>
          <w:rStyle w:val="Hyperlink"/>
          <w:u w:val="none"/>
        </w:rPr>
        <w:t xml:space="preserve"> </w:t>
      </w:r>
      <w:r w:rsidRPr="00197C75">
        <w:rPr>
          <w:rStyle w:val="Hyperlink"/>
          <w:color w:val="auto"/>
          <w:u w:val="none"/>
        </w:rPr>
        <w:t>(Accessed: 19th September 2020).</w:t>
      </w:r>
    </w:p>
    <w:p w14:paraId="0C9DDEAA" w14:textId="77777777" w:rsidR="00197C75" w:rsidRPr="00197C75" w:rsidRDefault="00197C75" w:rsidP="00197C75">
      <w:pPr>
        <w:spacing w:line="360" w:lineRule="auto"/>
        <w:jc w:val="both"/>
        <w:textAlignment w:val="baseline"/>
        <w:rPr>
          <w:rStyle w:val="Hyperlink"/>
          <w:color w:val="auto"/>
          <w:u w:val="none"/>
        </w:rPr>
      </w:pPr>
    </w:p>
    <w:p w14:paraId="783FC89E" w14:textId="77777777" w:rsidR="00417400" w:rsidRPr="00197C75" w:rsidRDefault="00417400" w:rsidP="00197C75">
      <w:pPr>
        <w:tabs>
          <w:tab w:val="left" w:pos="7485"/>
        </w:tabs>
        <w:spacing w:line="360" w:lineRule="auto"/>
        <w:jc w:val="both"/>
        <w:rPr>
          <w:color w:val="FF0000"/>
        </w:rPr>
      </w:pPr>
    </w:p>
    <w:p w14:paraId="48E909FC" w14:textId="375F5FBA" w:rsidR="00417400" w:rsidRPr="00197C75" w:rsidRDefault="00417400" w:rsidP="00197C75">
      <w:pPr>
        <w:spacing w:line="360" w:lineRule="auto"/>
        <w:jc w:val="both"/>
      </w:pPr>
      <w:r w:rsidRPr="00197C75">
        <w:t xml:space="preserve">Johnston, H. (2012) </w:t>
      </w:r>
      <w:r w:rsidRPr="00197C75">
        <w:rPr>
          <w:i/>
          <w:iCs/>
        </w:rPr>
        <w:t>The Spiral Curriculum</w:t>
      </w:r>
      <w:r w:rsidRPr="00197C75">
        <w:t xml:space="preserve">. Available at: </w:t>
      </w:r>
      <w:hyperlink r:id="rId25" w:history="1">
        <w:r w:rsidRPr="00197C75">
          <w:rPr>
            <w:rStyle w:val="Hyperlink"/>
          </w:rPr>
          <w:t>https://files.eric.ed.gov/fulltext/ED538282.pdf</w:t>
        </w:r>
      </w:hyperlink>
      <w:r w:rsidRPr="00197C75">
        <w:t xml:space="preserve"> (Accessed: 20</w:t>
      </w:r>
      <w:r w:rsidRPr="00197C75">
        <w:rPr>
          <w:vertAlign w:val="superscript"/>
        </w:rPr>
        <w:t>th</w:t>
      </w:r>
      <w:r w:rsidRPr="00197C75">
        <w:t xml:space="preserve"> September 2020).</w:t>
      </w:r>
    </w:p>
    <w:p w14:paraId="60E820C2" w14:textId="77777777" w:rsidR="00197C75" w:rsidRPr="00197C75" w:rsidRDefault="00197C75" w:rsidP="00197C75">
      <w:pPr>
        <w:spacing w:line="360" w:lineRule="auto"/>
        <w:jc w:val="both"/>
      </w:pPr>
    </w:p>
    <w:p w14:paraId="01BFA4A5" w14:textId="2F30DB7E" w:rsidR="00417400" w:rsidRPr="00197C75" w:rsidRDefault="00417400" w:rsidP="00197C75">
      <w:pPr>
        <w:spacing w:line="360" w:lineRule="auto"/>
        <w:jc w:val="both"/>
      </w:pPr>
      <w:proofErr w:type="spellStart"/>
      <w:r w:rsidRPr="00197C75">
        <w:t>Juster</w:t>
      </w:r>
      <w:proofErr w:type="spellEnd"/>
      <w:r w:rsidRPr="00197C75">
        <w:t xml:space="preserve">, A. H. (2015) </w:t>
      </w:r>
      <w:r w:rsidRPr="00197C75">
        <w:rPr>
          <w:i/>
          <w:iCs/>
        </w:rPr>
        <w:t>The Amazing Benefits of Self-Directed Play Excerpt from Pop-Up Adventure Play's P.L.A.Y.</w:t>
      </w:r>
      <w:r w:rsidRPr="00197C75">
        <w:t xml:space="preserve"> Available at: </w:t>
      </w:r>
      <w:hyperlink r:id="rId26" w:history="1">
        <w:r w:rsidRPr="00197C75">
          <w:rPr>
            <w:u w:val="single"/>
          </w:rPr>
          <w:t>http://ww</w:t>
        </w:r>
        <w:r w:rsidRPr="00197C75">
          <w:rPr>
            <w:u w:val="single"/>
          </w:rPr>
          <w:t>w</w:t>
        </w:r>
        <w:r w:rsidRPr="00197C75">
          <w:rPr>
            <w:u w:val="single"/>
          </w:rPr>
          <w:t>.beactivekids.org/assets/pdf/MorganLeichterSaxby.pdf</w:t>
        </w:r>
      </w:hyperlink>
      <w:r w:rsidRPr="00197C75">
        <w:t xml:space="preserve">  (Accessed: 17</w:t>
      </w:r>
      <w:r w:rsidRPr="00197C75">
        <w:rPr>
          <w:vertAlign w:val="superscript"/>
        </w:rPr>
        <w:t>th</w:t>
      </w:r>
      <w:r w:rsidRPr="00197C75">
        <w:t xml:space="preserve"> September 2020).</w:t>
      </w:r>
    </w:p>
    <w:p w14:paraId="00614D8A" w14:textId="77777777" w:rsidR="00417400" w:rsidRPr="00197C75" w:rsidRDefault="00417400" w:rsidP="00197C75">
      <w:pPr>
        <w:spacing w:line="360" w:lineRule="auto"/>
        <w:jc w:val="both"/>
      </w:pPr>
    </w:p>
    <w:p w14:paraId="301BEE03" w14:textId="53D14723" w:rsidR="00417400" w:rsidRDefault="00417400" w:rsidP="00197C75">
      <w:pPr>
        <w:spacing w:line="360" w:lineRule="auto"/>
        <w:jc w:val="both"/>
      </w:pPr>
      <w:proofErr w:type="spellStart"/>
      <w:r w:rsidRPr="00197C75">
        <w:t>Kilvington</w:t>
      </w:r>
      <w:proofErr w:type="spellEnd"/>
      <w:r w:rsidRPr="00197C75">
        <w:t xml:space="preserve">, J. and Wood, A. (2010) </w:t>
      </w:r>
      <w:r w:rsidRPr="00197C75">
        <w:rPr>
          <w:i/>
          <w:iCs/>
        </w:rPr>
        <w:t xml:space="preserve">Reflective </w:t>
      </w:r>
      <w:proofErr w:type="spellStart"/>
      <w:r w:rsidRPr="00197C75">
        <w:rPr>
          <w:i/>
          <w:iCs/>
        </w:rPr>
        <w:t>Playwork</w:t>
      </w:r>
      <w:proofErr w:type="spellEnd"/>
      <w:r w:rsidRPr="00197C75">
        <w:rPr>
          <w:i/>
          <w:iCs/>
        </w:rPr>
        <w:t xml:space="preserve">: for all who work with children. </w:t>
      </w:r>
      <w:r w:rsidRPr="00197C75">
        <w:t>London: Continuum International Publishing Group.</w:t>
      </w:r>
    </w:p>
    <w:p w14:paraId="1EA2F3BE" w14:textId="77777777" w:rsidR="00197C75" w:rsidRPr="00197C75" w:rsidRDefault="00197C75" w:rsidP="00197C75">
      <w:pPr>
        <w:spacing w:line="360" w:lineRule="auto"/>
        <w:jc w:val="both"/>
      </w:pPr>
    </w:p>
    <w:p w14:paraId="3A86B90B" w14:textId="6C6D7452" w:rsidR="00417400" w:rsidRPr="00197C75" w:rsidRDefault="00417400" w:rsidP="00197C75">
      <w:pPr>
        <w:spacing w:line="360" w:lineRule="auto"/>
        <w:jc w:val="both"/>
        <w:rPr>
          <w:rStyle w:val="Hyperlink"/>
          <w:color w:val="006DB4"/>
        </w:rPr>
      </w:pPr>
      <w:proofErr w:type="spellStart"/>
      <w:r w:rsidRPr="00197C75">
        <w:t>Lavrysen</w:t>
      </w:r>
      <w:proofErr w:type="spellEnd"/>
      <w:r w:rsidRPr="00197C75">
        <w:t xml:space="preserve"> et al. (2017) ‘Risky-play at school. Facilitating risk perception and competence in young children’, </w:t>
      </w:r>
      <w:r w:rsidRPr="00197C75">
        <w:rPr>
          <w:i/>
          <w:iCs/>
        </w:rPr>
        <w:t>European Early Childhood Education Research Journal</w:t>
      </w:r>
      <w:r w:rsidRPr="00197C75">
        <w:t xml:space="preserve">, 25(1), pp. 89-105, </w:t>
      </w:r>
      <w:hyperlink r:id="rId27" w:history="1">
        <w:r w:rsidRPr="00197C75">
          <w:rPr>
            <w:rStyle w:val="Hyperlink"/>
          </w:rPr>
          <w:t xml:space="preserve">DOI: </w:t>
        </w:r>
        <w:r w:rsidRPr="00197C75">
          <w:rPr>
            <w:rStyle w:val="Hyperlink"/>
            <w:color w:val="006DB4"/>
          </w:rPr>
          <w:t>.org/10.1080/1350293X.2015.1102412</w:t>
        </w:r>
      </w:hyperlink>
      <w:r w:rsidR="00197C75">
        <w:rPr>
          <w:rStyle w:val="Hyperlink"/>
          <w:color w:val="006DB4"/>
        </w:rPr>
        <w:t>.</w:t>
      </w:r>
    </w:p>
    <w:p w14:paraId="7F2B2CE1" w14:textId="77777777" w:rsidR="00417400" w:rsidRPr="00197C75" w:rsidRDefault="00417400" w:rsidP="00197C75">
      <w:pPr>
        <w:spacing w:line="360" w:lineRule="auto"/>
        <w:jc w:val="both"/>
        <w:rPr>
          <w:rStyle w:val="Hyperlink"/>
          <w:color w:val="006DB4"/>
        </w:rPr>
      </w:pPr>
    </w:p>
    <w:p w14:paraId="5D759E35" w14:textId="36659EF6" w:rsidR="00417400" w:rsidRPr="00197C75" w:rsidRDefault="00417400" w:rsidP="00197C75">
      <w:pPr>
        <w:spacing w:line="360" w:lineRule="auto"/>
        <w:jc w:val="both"/>
      </w:pPr>
      <w:r w:rsidRPr="00197C75">
        <w:t xml:space="preserve">Learning and Teaching Scotland (2006) </w:t>
      </w:r>
      <w:r w:rsidRPr="00197C75">
        <w:rPr>
          <w:i/>
          <w:iCs/>
        </w:rPr>
        <w:t xml:space="preserve">The Reggio Emilia Approach to Early Years Education. </w:t>
      </w:r>
      <w:r w:rsidRPr="00197C75">
        <w:t xml:space="preserve">Available at: </w:t>
      </w:r>
      <w:hyperlink r:id="rId28" w:history="1">
        <w:r w:rsidRPr="00197C75">
          <w:rPr>
            <w:rStyle w:val="Hyperlink"/>
          </w:rPr>
          <w:t>https://education.gov.scot/nih/Documents/ELC/ELC35_ReggioEmilia/ELC35_ReggioAug06.pdf</w:t>
        </w:r>
      </w:hyperlink>
      <w:r w:rsidRPr="00197C75">
        <w:t xml:space="preserve"> (Accessed: 19th September 2020).</w:t>
      </w:r>
    </w:p>
    <w:p w14:paraId="73901A82" w14:textId="77777777" w:rsidR="00417400" w:rsidRPr="00197C75" w:rsidRDefault="00417400" w:rsidP="00197C75">
      <w:pPr>
        <w:spacing w:line="360" w:lineRule="auto"/>
        <w:jc w:val="both"/>
      </w:pPr>
    </w:p>
    <w:p w14:paraId="04432E79" w14:textId="1F73D6D5" w:rsidR="00417400" w:rsidRPr="00197C75" w:rsidRDefault="00417400" w:rsidP="00197C75">
      <w:pPr>
        <w:spacing w:line="360" w:lineRule="auto"/>
        <w:jc w:val="both"/>
        <w:textAlignment w:val="baseline"/>
      </w:pPr>
      <w:r w:rsidRPr="00197C75">
        <w:t xml:space="preserve">Learning Through Landscapes (2013) [video] Available at: </w:t>
      </w:r>
      <w:hyperlink r:id="rId29" w:history="1">
        <w:r w:rsidRPr="00197C75">
          <w:rPr>
            <w:rStyle w:val="Hyperlink"/>
          </w:rPr>
          <w:t>https://www.youtube.com/watch?v=TNXOtS_vjVM</w:t>
        </w:r>
      </w:hyperlink>
      <w:r w:rsidRPr="00197C75">
        <w:t xml:space="preserve"> (Accessed: 20</w:t>
      </w:r>
      <w:r w:rsidRPr="00197C75">
        <w:rPr>
          <w:vertAlign w:val="superscript"/>
        </w:rPr>
        <w:t>th</w:t>
      </w:r>
      <w:r w:rsidRPr="00197C75">
        <w:t xml:space="preserve"> September 2020).</w:t>
      </w:r>
    </w:p>
    <w:p w14:paraId="492FB893" w14:textId="77777777" w:rsidR="00417400" w:rsidRPr="00197C75" w:rsidRDefault="00417400" w:rsidP="00197C75">
      <w:pPr>
        <w:spacing w:line="360" w:lineRule="auto"/>
        <w:jc w:val="both"/>
        <w:textAlignment w:val="baseline"/>
      </w:pPr>
    </w:p>
    <w:p w14:paraId="205A9BEB" w14:textId="75353A49" w:rsidR="00417400" w:rsidRPr="00197C75" w:rsidRDefault="00417400" w:rsidP="00197C75">
      <w:pPr>
        <w:tabs>
          <w:tab w:val="left" w:pos="7485"/>
        </w:tabs>
        <w:spacing w:line="360" w:lineRule="auto"/>
        <w:jc w:val="both"/>
      </w:pPr>
      <w:proofErr w:type="spellStart"/>
      <w:r w:rsidRPr="00197C75">
        <w:t>Louv</w:t>
      </w:r>
      <w:proofErr w:type="spellEnd"/>
      <w:r w:rsidRPr="00197C75">
        <w:t xml:space="preserve">, R. (2009) </w:t>
      </w:r>
      <w:r w:rsidRPr="00197C75">
        <w:rPr>
          <w:i/>
          <w:iCs/>
        </w:rPr>
        <w:t xml:space="preserve">Last Child in the Woods: Saving Our Children from Nature Deficit Disorder. </w:t>
      </w:r>
      <w:r w:rsidRPr="00197C75">
        <w:t>London: Atlantic Books.</w:t>
      </w:r>
    </w:p>
    <w:p w14:paraId="793A4580" w14:textId="77777777" w:rsidR="00197C75" w:rsidRPr="00197C75" w:rsidRDefault="00197C75" w:rsidP="00197C75">
      <w:pPr>
        <w:tabs>
          <w:tab w:val="left" w:pos="7485"/>
        </w:tabs>
        <w:spacing w:line="360" w:lineRule="auto"/>
        <w:jc w:val="both"/>
        <w:rPr>
          <w:i/>
          <w:iCs/>
        </w:rPr>
      </w:pPr>
    </w:p>
    <w:p w14:paraId="4F1C568B" w14:textId="1898CAA6" w:rsidR="00417400" w:rsidRPr="00197C75" w:rsidRDefault="00417400" w:rsidP="00197C75">
      <w:pPr>
        <w:spacing w:line="360" w:lineRule="auto"/>
        <w:jc w:val="both"/>
      </w:pPr>
      <w:r w:rsidRPr="00197C75">
        <w:t xml:space="preserve">Lucas, P. (2012) ‘Critical Reflection. What Do We Really Mean?’, </w:t>
      </w:r>
      <w:r w:rsidRPr="00197C75">
        <w:rPr>
          <w:i/>
          <w:iCs/>
        </w:rPr>
        <w:t>ACEN National Conference.</w:t>
      </w:r>
      <w:r w:rsidRPr="00197C75">
        <w:t xml:space="preserve"> Deakin University, Melbourne, 2012. Available at: </w:t>
      </w:r>
      <w:hyperlink r:id="rId30" w:history="1">
        <w:r w:rsidRPr="00197C75">
          <w:rPr>
            <w:rStyle w:val="Hyperlink"/>
          </w:rPr>
          <w:t>https://</w:t>
        </w:r>
        <w:r w:rsidRPr="00197C75">
          <w:rPr>
            <w:rStyle w:val="Hyperlink"/>
          </w:rPr>
          <w:t>w</w:t>
        </w:r>
        <w:r w:rsidRPr="00197C75">
          <w:rPr>
            <w:rStyle w:val="Hyperlink"/>
          </w:rPr>
          <w:t>ww.projectenportfolio.nl/images/2/26/92_Critical-reflection.pdf</w:t>
        </w:r>
      </w:hyperlink>
      <w:r w:rsidRPr="00197C75">
        <w:t xml:space="preserve"> (Accessed: 13th September 2020).</w:t>
      </w:r>
    </w:p>
    <w:p w14:paraId="38A2F1CF" w14:textId="77777777" w:rsidR="00197C75" w:rsidRPr="00197C75" w:rsidRDefault="00197C75" w:rsidP="00197C75">
      <w:pPr>
        <w:spacing w:line="360" w:lineRule="auto"/>
        <w:jc w:val="both"/>
      </w:pPr>
    </w:p>
    <w:p w14:paraId="0D30F9FA" w14:textId="5E23722E" w:rsidR="00417400" w:rsidRPr="00197C75" w:rsidRDefault="00417400" w:rsidP="00197C75">
      <w:pPr>
        <w:spacing w:line="360" w:lineRule="auto"/>
        <w:jc w:val="both"/>
      </w:pPr>
      <w:r w:rsidRPr="00197C75">
        <w:t xml:space="preserve">Lund, D. (2018) </w:t>
      </w:r>
      <w:r w:rsidRPr="00197C75">
        <w:rPr>
          <w:i/>
          <w:iCs/>
        </w:rPr>
        <w:t>Top 5 Benefits of Children Playing Outside</w:t>
      </w:r>
      <w:r w:rsidRPr="00197C75">
        <w:t>. Available at:</w:t>
      </w:r>
      <w:r w:rsidRPr="00197C75">
        <w:rPr>
          <w:color w:val="555555"/>
        </w:rPr>
        <w:t xml:space="preserve">  </w:t>
      </w:r>
      <w:hyperlink r:id="rId31" w:history="1">
        <w:r w:rsidRPr="00197C75">
          <w:rPr>
            <w:rStyle w:val="Hyperlink"/>
          </w:rPr>
          <w:t>https://news.sanfordhealth.org/childrens/play-outside/</w:t>
        </w:r>
      </w:hyperlink>
      <w:r w:rsidRPr="00197C75">
        <w:rPr>
          <w:color w:val="555555"/>
        </w:rPr>
        <w:t xml:space="preserve"> </w:t>
      </w:r>
      <w:r w:rsidRPr="00197C75">
        <w:t>(Accessed: 16</w:t>
      </w:r>
      <w:r w:rsidRPr="00197C75">
        <w:rPr>
          <w:vertAlign w:val="superscript"/>
        </w:rPr>
        <w:t>th</w:t>
      </w:r>
      <w:r w:rsidRPr="00197C75">
        <w:t xml:space="preserve"> September 2020).</w:t>
      </w:r>
    </w:p>
    <w:p w14:paraId="10E042B4" w14:textId="77777777" w:rsidR="00197C75" w:rsidRPr="00197C75" w:rsidRDefault="00197C75" w:rsidP="00197C75">
      <w:pPr>
        <w:spacing w:line="360" w:lineRule="auto"/>
        <w:jc w:val="both"/>
        <w:rPr>
          <w:color w:val="555555"/>
        </w:rPr>
      </w:pPr>
    </w:p>
    <w:p w14:paraId="2AF29961" w14:textId="3E1465C0" w:rsidR="00417400" w:rsidRPr="00197C75" w:rsidRDefault="00417400" w:rsidP="00197C75">
      <w:pPr>
        <w:spacing w:line="360" w:lineRule="auto"/>
        <w:jc w:val="both"/>
      </w:pPr>
      <w:r w:rsidRPr="00197C75">
        <w:lastRenderedPageBreak/>
        <w:t xml:space="preserve">McInnes, K. et al. (2011) ‘Differences in practitioners’ understanding of play and how this influences pedagogy and children’s perceptions of play’, </w:t>
      </w:r>
      <w:r w:rsidRPr="00197C75">
        <w:rPr>
          <w:i/>
          <w:iCs/>
        </w:rPr>
        <w:t>Early Years an International Research Journal</w:t>
      </w:r>
      <w:r w:rsidRPr="00197C75">
        <w:t>, 31(2), pp. 121-133, DOI: 10.1080/09575146.2011.572870</w:t>
      </w:r>
      <w:r w:rsidR="00197C75">
        <w:t>.</w:t>
      </w:r>
      <w:r w:rsidRPr="00197C75">
        <w:t xml:space="preserve"> </w:t>
      </w:r>
    </w:p>
    <w:p w14:paraId="6BF5D86C" w14:textId="77777777" w:rsidR="00197C75" w:rsidRPr="00197C75" w:rsidRDefault="00197C75" w:rsidP="00197C75">
      <w:pPr>
        <w:spacing w:line="360" w:lineRule="auto"/>
        <w:jc w:val="both"/>
      </w:pPr>
    </w:p>
    <w:p w14:paraId="37F2E280" w14:textId="517C851E" w:rsidR="00417400" w:rsidRPr="00197C75" w:rsidRDefault="00417400" w:rsidP="00197C75">
      <w:pPr>
        <w:spacing w:line="360" w:lineRule="auto"/>
        <w:jc w:val="both"/>
      </w:pPr>
      <w:r w:rsidRPr="00197C75">
        <w:t>Mind (2020)</w:t>
      </w:r>
      <w:r w:rsidRPr="00197C75">
        <w:rPr>
          <w:i/>
          <w:iCs/>
        </w:rPr>
        <w:t xml:space="preserve"> Nature and Mental Health. </w:t>
      </w:r>
      <w:r w:rsidRPr="00197C75">
        <w:t>Available at:</w:t>
      </w:r>
      <w:r w:rsidRPr="00197C75">
        <w:rPr>
          <w:i/>
          <w:iCs/>
        </w:rPr>
        <w:t xml:space="preserve"> </w:t>
      </w:r>
      <w:hyperlink r:id="rId32" w:history="1">
        <w:r w:rsidRPr="00197C75">
          <w:rPr>
            <w:rStyle w:val="Hyperlink"/>
          </w:rPr>
          <w:t>https://www.mind.org.uk/information-support/tips-for-everyday-living/nature-and-mental-health/how-nature-benefits-mental-health/</w:t>
        </w:r>
      </w:hyperlink>
      <w:r w:rsidRPr="00197C75">
        <w:t xml:space="preserve"> (Accessed: 15</w:t>
      </w:r>
      <w:r w:rsidRPr="00197C75">
        <w:rPr>
          <w:vertAlign w:val="superscript"/>
        </w:rPr>
        <w:t>th</w:t>
      </w:r>
      <w:r w:rsidRPr="00197C75">
        <w:t xml:space="preserve"> September 2020).</w:t>
      </w:r>
    </w:p>
    <w:p w14:paraId="310BC0AB" w14:textId="77777777" w:rsidR="00197C75" w:rsidRPr="00197C75" w:rsidRDefault="00197C75" w:rsidP="00197C75">
      <w:pPr>
        <w:spacing w:line="360" w:lineRule="auto"/>
        <w:jc w:val="both"/>
        <w:rPr>
          <w:i/>
          <w:iCs/>
        </w:rPr>
      </w:pPr>
    </w:p>
    <w:p w14:paraId="7BE80E2E" w14:textId="2AEB21C3" w:rsidR="00417400" w:rsidRPr="00197C75" w:rsidRDefault="00417400" w:rsidP="00197C75">
      <w:pPr>
        <w:tabs>
          <w:tab w:val="left" w:pos="7485"/>
        </w:tabs>
        <w:spacing w:line="360" w:lineRule="auto"/>
        <w:jc w:val="both"/>
      </w:pPr>
      <w:r w:rsidRPr="00197C75">
        <w:t xml:space="preserve">NHS (2018) </w:t>
      </w:r>
      <w:r w:rsidRPr="00197C75">
        <w:rPr>
          <w:i/>
          <w:iCs/>
        </w:rPr>
        <w:t>Causes Short-sightedness (Myopia).</w:t>
      </w:r>
      <w:r w:rsidRPr="00197C75">
        <w:t xml:space="preserve"> Available at: </w:t>
      </w:r>
      <w:hyperlink r:id="rId33" w:history="1">
        <w:r w:rsidRPr="00197C75">
          <w:rPr>
            <w:rStyle w:val="Hyperlink"/>
          </w:rPr>
          <w:t>https://www.nhs.uk/conditions/short-sightedness/causes/</w:t>
        </w:r>
      </w:hyperlink>
      <w:r w:rsidRPr="00197C75">
        <w:rPr>
          <w:color w:val="FF0000"/>
        </w:rPr>
        <w:t xml:space="preserve"> </w:t>
      </w:r>
      <w:r w:rsidRPr="00197C75">
        <w:t>(Accessed: 16</w:t>
      </w:r>
      <w:r w:rsidRPr="00197C75">
        <w:rPr>
          <w:vertAlign w:val="superscript"/>
        </w:rPr>
        <w:t>th</w:t>
      </w:r>
      <w:r w:rsidRPr="00197C75">
        <w:t xml:space="preserve"> September 2020).</w:t>
      </w:r>
    </w:p>
    <w:p w14:paraId="197AEDD0" w14:textId="77777777" w:rsidR="00197C75" w:rsidRPr="00197C75" w:rsidRDefault="00197C75" w:rsidP="00197C75">
      <w:pPr>
        <w:tabs>
          <w:tab w:val="left" w:pos="7485"/>
        </w:tabs>
        <w:spacing w:line="360" w:lineRule="auto"/>
        <w:jc w:val="both"/>
        <w:rPr>
          <w:color w:val="FF0000"/>
        </w:rPr>
      </w:pPr>
    </w:p>
    <w:p w14:paraId="0FA506D5" w14:textId="4903D579" w:rsidR="00197C75" w:rsidRPr="00197C75" w:rsidRDefault="00417400" w:rsidP="00197C75">
      <w:pPr>
        <w:spacing w:after="100" w:afterAutospacing="1" w:line="360" w:lineRule="auto"/>
        <w:jc w:val="both"/>
        <w:rPr>
          <w:color w:val="373A3C"/>
        </w:rPr>
      </w:pPr>
      <w:r w:rsidRPr="00197C75">
        <w:rPr>
          <w:color w:val="373A3C"/>
        </w:rPr>
        <w:t xml:space="preserve">Nicholson, S. (1971) ‘The Theory of loose parts: how not to cheat children’, </w:t>
      </w:r>
      <w:r w:rsidRPr="00197C75">
        <w:rPr>
          <w:i/>
          <w:iCs/>
          <w:color w:val="373A3C"/>
        </w:rPr>
        <w:t>Landscape Architecture</w:t>
      </w:r>
      <w:r w:rsidRPr="00197C75">
        <w:rPr>
          <w:color w:val="373A3C"/>
        </w:rPr>
        <w:t>, 62, pp. 30-34.</w:t>
      </w:r>
      <w:r w:rsidRPr="00197C75">
        <w:t xml:space="preserve"> Available at: </w:t>
      </w:r>
      <w:hyperlink r:id="rId34" w:history="1">
        <w:r w:rsidRPr="00197C75">
          <w:rPr>
            <w:rStyle w:val="Hyperlink"/>
          </w:rPr>
          <w:t>https://media.kaboom.org/docs/documents/pdf/ip/Imagination-Playground-Theory-of-Loose-Parts-Simon-Nicholson.pdf</w:t>
        </w:r>
      </w:hyperlink>
      <w:r w:rsidRPr="00197C75">
        <w:rPr>
          <w:color w:val="373A3C"/>
        </w:rPr>
        <w:t xml:space="preserve"> (Accessed: 20</w:t>
      </w:r>
      <w:r w:rsidRPr="00197C75">
        <w:rPr>
          <w:color w:val="373A3C"/>
          <w:vertAlign w:val="superscript"/>
        </w:rPr>
        <w:t>th</w:t>
      </w:r>
      <w:r w:rsidRPr="00197C75">
        <w:rPr>
          <w:color w:val="373A3C"/>
        </w:rPr>
        <w:t xml:space="preserve"> September 2020).</w:t>
      </w:r>
    </w:p>
    <w:p w14:paraId="725D79AB" w14:textId="4B894865" w:rsidR="00417400" w:rsidRPr="00197C75" w:rsidRDefault="00417400" w:rsidP="00197C75">
      <w:pPr>
        <w:spacing w:line="360" w:lineRule="auto"/>
        <w:jc w:val="both"/>
        <w:rPr>
          <w:color w:val="000000" w:themeColor="text1"/>
        </w:rPr>
      </w:pPr>
      <w:r w:rsidRPr="00197C75">
        <w:rPr>
          <w:color w:val="111111"/>
          <w:shd w:val="clear" w:color="auto" w:fill="FFFFFF"/>
        </w:rPr>
        <w:t>N</w:t>
      </w:r>
      <w:r w:rsidRPr="00197C75">
        <w:rPr>
          <w:color w:val="000000" w:themeColor="text1"/>
        </w:rPr>
        <w:t xml:space="preserve">utbrown, C. (2011) </w:t>
      </w:r>
      <w:r w:rsidRPr="00197C75">
        <w:rPr>
          <w:i/>
          <w:iCs/>
          <w:color w:val="000000" w:themeColor="text1"/>
        </w:rPr>
        <w:t xml:space="preserve">Key Concepts in Early Childhood Education and Care. </w:t>
      </w:r>
      <w:r w:rsidRPr="00197C75">
        <w:rPr>
          <w:color w:val="000000" w:themeColor="text1"/>
        </w:rPr>
        <w:t>London: Sage Publications Ltd.</w:t>
      </w:r>
    </w:p>
    <w:p w14:paraId="6CAB1F22" w14:textId="77777777" w:rsidR="00197C75" w:rsidRPr="00197C75" w:rsidRDefault="00197C75" w:rsidP="00197C75">
      <w:pPr>
        <w:spacing w:line="360" w:lineRule="auto"/>
        <w:jc w:val="both"/>
        <w:rPr>
          <w:color w:val="000000" w:themeColor="text1"/>
        </w:rPr>
      </w:pPr>
    </w:p>
    <w:p w14:paraId="071178A1" w14:textId="7BD65063" w:rsidR="00417400" w:rsidRPr="00197C75" w:rsidRDefault="00417400" w:rsidP="00197C75">
      <w:pPr>
        <w:spacing w:line="360" w:lineRule="auto"/>
        <w:jc w:val="both"/>
        <w:textAlignment w:val="baseline"/>
        <w:rPr>
          <w:rStyle w:val="citation-doi"/>
        </w:rPr>
      </w:pPr>
      <w:r w:rsidRPr="00197C75">
        <w:rPr>
          <w:rStyle w:val="Hyperlink"/>
          <w:color w:val="auto"/>
          <w:u w:val="none"/>
        </w:rPr>
        <w:t xml:space="preserve">Orr, E. and </w:t>
      </w:r>
      <w:proofErr w:type="spellStart"/>
      <w:r w:rsidRPr="00197C75">
        <w:rPr>
          <w:rStyle w:val="Hyperlink"/>
          <w:color w:val="auto"/>
          <w:u w:val="none"/>
        </w:rPr>
        <w:t>Geva</w:t>
      </w:r>
      <w:proofErr w:type="spellEnd"/>
      <w:r w:rsidRPr="00197C75">
        <w:rPr>
          <w:rStyle w:val="Hyperlink"/>
          <w:color w:val="auto"/>
          <w:u w:val="none"/>
        </w:rPr>
        <w:t xml:space="preserve">, R. (2015) ‘Symbolic Play and Language Development’, </w:t>
      </w:r>
      <w:r w:rsidRPr="00197C75">
        <w:rPr>
          <w:rStyle w:val="Hyperlink"/>
          <w:i/>
          <w:iCs/>
          <w:color w:val="auto"/>
          <w:u w:val="none"/>
        </w:rPr>
        <w:t>I</w:t>
      </w:r>
      <w:r w:rsidRPr="00197C75">
        <w:rPr>
          <w:i/>
          <w:iCs/>
          <w:shd w:val="clear" w:color="auto" w:fill="FFFFFF"/>
        </w:rPr>
        <w:t xml:space="preserve">nfant </w:t>
      </w:r>
      <w:proofErr w:type="spellStart"/>
      <w:r w:rsidRPr="00197C75">
        <w:rPr>
          <w:i/>
          <w:iCs/>
          <w:shd w:val="clear" w:color="auto" w:fill="FFFFFF"/>
        </w:rPr>
        <w:t>Behav</w:t>
      </w:r>
      <w:proofErr w:type="spellEnd"/>
      <w:r w:rsidRPr="00197C75">
        <w:rPr>
          <w:i/>
          <w:iCs/>
          <w:shd w:val="clear" w:color="auto" w:fill="FFFFFF"/>
        </w:rPr>
        <w:t xml:space="preserve"> Dev.</w:t>
      </w:r>
      <w:r w:rsidRPr="00197C75">
        <w:rPr>
          <w:shd w:val="clear" w:color="auto" w:fill="FFFFFF"/>
        </w:rPr>
        <w:t xml:space="preserve"> 38, pp.147-61.</w:t>
      </w:r>
      <w:r w:rsidRPr="00197C75">
        <w:rPr>
          <w:rStyle w:val="TableGrid"/>
        </w:rPr>
        <w:t xml:space="preserve"> DOI: </w:t>
      </w:r>
      <w:r w:rsidRPr="00197C75">
        <w:rPr>
          <w:rStyle w:val="citation-doi"/>
        </w:rPr>
        <w:t>10.1016/j.infbeh.2015.01.002.</w:t>
      </w:r>
    </w:p>
    <w:p w14:paraId="4812FAD0" w14:textId="77777777" w:rsidR="00197C75" w:rsidRPr="00197C75" w:rsidRDefault="00197C75" w:rsidP="00197C75">
      <w:pPr>
        <w:spacing w:line="360" w:lineRule="auto"/>
        <w:jc w:val="both"/>
        <w:textAlignment w:val="baseline"/>
        <w:rPr>
          <w:rStyle w:val="Hyperlink"/>
          <w:color w:val="auto"/>
          <w:u w:val="none"/>
        </w:rPr>
      </w:pPr>
    </w:p>
    <w:p w14:paraId="444D745B" w14:textId="59DEDAF7" w:rsidR="00417400" w:rsidRPr="00197C75" w:rsidRDefault="00417400" w:rsidP="00197C75">
      <w:pPr>
        <w:spacing w:line="360" w:lineRule="auto"/>
        <w:jc w:val="both"/>
        <w:rPr>
          <w:bCs/>
        </w:rPr>
      </w:pPr>
      <w:r w:rsidRPr="00197C75">
        <w:rPr>
          <w:bCs/>
        </w:rPr>
        <w:t xml:space="preserve">Outdoor Classroom Day (2018) </w:t>
      </w:r>
      <w:r w:rsidRPr="00197C75">
        <w:rPr>
          <w:bCs/>
          <w:i/>
          <w:iCs/>
        </w:rPr>
        <w:t>Not Enough Children Learning and Playing Outside.</w:t>
      </w:r>
      <w:r w:rsidRPr="00197C75">
        <w:rPr>
          <w:bCs/>
        </w:rPr>
        <w:t xml:space="preserve"> Available: </w:t>
      </w:r>
      <w:hyperlink r:id="rId35" w:history="1">
        <w:r w:rsidRPr="00197C75">
          <w:rPr>
            <w:rStyle w:val="Hyperlink"/>
            <w:bCs/>
          </w:rPr>
          <w:t>https://outdoorclassroomday.org.uk/2018/05/17/not-enough-children-learning-and-playing-outside/</w:t>
        </w:r>
      </w:hyperlink>
      <w:r w:rsidRPr="00197C75">
        <w:rPr>
          <w:bCs/>
        </w:rPr>
        <w:t xml:space="preserve"> (Accessed: 1</w:t>
      </w:r>
      <w:r w:rsidR="00197C75" w:rsidRPr="00197C75">
        <w:rPr>
          <w:bCs/>
        </w:rPr>
        <w:t>6</w:t>
      </w:r>
      <w:r w:rsidRPr="00197C75">
        <w:rPr>
          <w:bCs/>
          <w:vertAlign w:val="superscript"/>
        </w:rPr>
        <w:t>th</w:t>
      </w:r>
      <w:r w:rsidRPr="00197C75">
        <w:rPr>
          <w:bCs/>
        </w:rPr>
        <w:t xml:space="preserve"> September 2020).</w:t>
      </w:r>
    </w:p>
    <w:p w14:paraId="16865BEA" w14:textId="77777777" w:rsidR="00197C75" w:rsidRPr="00197C75" w:rsidRDefault="00197C75" w:rsidP="00197C75">
      <w:pPr>
        <w:spacing w:line="360" w:lineRule="auto"/>
        <w:jc w:val="both"/>
        <w:rPr>
          <w:color w:val="555555"/>
        </w:rPr>
      </w:pPr>
    </w:p>
    <w:p w14:paraId="6A75A5EA" w14:textId="55831F61" w:rsidR="00417400" w:rsidRPr="00197C75" w:rsidRDefault="00417400" w:rsidP="00197C75">
      <w:pPr>
        <w:spacing w:line="360" w:lineRule="auto"/>
        <w:jc w:val="both"/>
      </w:pPr>
      <w:r w:rsidRPr="00197C75">
        <w:t xml:space="preserve">Ouvry and Furtado (2020) </w:t>
      </w:r>
      <w:r w:rsidRPr="00197C75">
        <w:rPr>
          <w:i/>
          <w:iCs/>
        </w:rPr>
        <w:t>Exercising Muscles and Minds Outdoor Play and the Early Years Curriculum</w:t>
      </w:r>
      <w:r w:rsidRPr="00197C75">
        <w:t>. 2</w:t>
      </w:r>
      <w:r w:rsidRPr="00197C75">
        <w:rPr>
          <w:vertAlign w:val="superscript"/>
        </w:rPr>
        <w:t>nd</w:t>
      </w:r>
      <w:r w:rsidRPr="00197C75">
        <w:t xml:space="preserve"> Ed. London: National Children’s Bureau. </w:t>
      </w:r>
    </w:p>
    <w:p w14:paraId="2257AA6D" w14:textId="77777777" w:rsidR="00197C75" w:rsidRPr="00197C75" w:rsidRDefault="00197C75" w:rsidP="00197C75">
      <w:pPr>
        <w:spacing w:line="360" w:lineRule="auto"/>
        <w:jc w:val="both"/>
      </w:pPr>
    </w:p>
    <w:p w14:paraId="3E6B0090" w14:textId="1831D770" w:rsidR="00417400" w:rsidRPr="00197C75" w:rsidRDefault="00417400" w:rsidP="00197C75">
      <w:pPr>
        <w:spacing w:line="360" w:lineRule="auto"/>
        <w:jc w:val="both"/>
        <w:rPr>
          <w:color w:val="0D0D0D" w:themeColor="text1" w:themeTint="F2"/>
          <w:shd w:val="clear" w:color="auto" w:fill="F9F9F9"/>
        </w:rPr>
      </w:pPr>
      <w:r w:rsidRPr="00197C75">
        <w:rPr>
          <w:color w:val="0D0D0D" w:themeColor="text1" w:themeTint="F2"/>
          <w:shd w:val="clear" w:color="auto" w:fill="F9F9F9"/>
        </w:rPr>
        <w:t xml:space="preserve">Paige-Smith, A. and Craft, A. (2008) </w:t>
      </w:r>
      <w:r w:rsidRPr="00197C75">
        <w:rPr>
          <w:i/>
          <w:iCs/>
          <w:color w:val="0D0D0D" w:themeColor="text1" w:themeTint="F2"/>
          <w:shd w:val="clear" w:color="auto" w:fill="F9F9F9"/>
        </w:rPr>
        <w:t>Developing Reflective Practice in the Early Years</w:t>
      </w:r>
      <w:r w:rsidRPr="00197C75">
        <w:rPr>
          <w:color w:val="0D0D0D" w:themeColor="text1" w:themeTint="F2"/>
          <w:shd w:val="clear" w:color="auto" w:fill="F9F9F9"/>
        </w:rPr>
        <w:t>. Berkshire: McGraw-Hill Education.</w:t>
      </w:r>
    </w:p>
    <w:p w14:paraId="4B22B43C" w14:textId="77777777" w:rsidR="00197C75" w:rsidRPr="00197C75" w:rsidRDefault="00197C75" w:rsidP="00197C75">
      <w:pPr>
        <w:spacing w:line="360" w:lineRule="auto"/>
        <w:jc w:val="both"/>
        <w:rPr>
          <w:color w:val="0D0D0D" w:themeColor="text1" w:themeTint="F2"/>
          <w:shd w:val="clear" w:color="auto" w:fill="F9F9F9"/>
        </w:rPr>
      </w:pPr>
    </w:p>
    <w:p w14:paraId="2A016623" w14:textId="0D6945C1" w:rsidR="00417400" w:rsidRPr="00197C75" w:rsidRDefault="00417400" w:rsidP="00197C75">
      <w:pPr>
        <w:spacing w:line="360" w:lineRule="auto"/>
        <w:jc w:val="both"/>
      </w:pPr>
      <w:proofErr w:type="spellStart"/>
      <w:r w:rsidRPr="00197C75">
        <w:t>Papathodorou</w:t>
      </w:r>
      <w:proofErr w:type="spellEnd"/>
      <w:r w:rsidRPr="00197C75">
        <w:t xml:space="preserve">, T. Luff, P. and Gill, J. (2012) </w:t>
      </w:r>
      <w:r w:rsidRPr="00197C75">
        <w:rPr>
          <w:i/>
          <w:iCs/>
        </w:rPr>
        <w:t>Child Observation for Learning and Research</w:t>
      </w:r>
      <w:r w:rsidRPr="00197C75">
        <w:t xml:space="preserve">. Oxon: Routledge. </w:t>
      </w:r>
    </w:p>
    <w:p w14:paraId="1AA5BC6E" w14:textId="77777777" w:rsidR="00197C75" w:rsidRPr="00197C75" w:rsidRDefault="00197C75" w:rsidP="00197C75">
      <w:pPr>
        <w:spacing w:line="360" w:lineRule="auto"/>
        <w:jc w:val="both"/>
      </w:pPr>
    </w:p>
    <w:p w14:paraId="12B80DAE" w14:textId="633A8E18" w:rsidR="00417400" w:rsidRPr="00197C75" w:rsidRDefault="00417400" w:rsidP="00197C75">
      <w:pPr>
        <w:spacing w:line="360" w:lineRule="auto"/>
        <w:jc w:val="both"/>
        <w:rPr>
          <w:rFonts w:eastAsia="Calibri"/>
        </w:rPr>
      </w:pPr>
      <w:r w:rsidRPr="00197C75">
        <w:rPr>
          <w:rFonts w:eastAsia="Calibri"/>
        </w:rPr>
        <w:t xml:space="preserve">Siraj-Blatchford et al. (2002) </w:t>
      </w:r>
      <w:r w:rsidRPr="00197C75">
        <w:rPr>
          <w:rFonts w:eastAsia="Calibri"/>
          <w:i/>
          <w:iCs/>
        </w:rPr>
        <w:t xml:space="preserve">Researching Effective Pedagogy in the Early Years. </w:t>
      </w:r>
      <w:r w:rsidRPr="00197C75">
        <w:rPr>
          <w:rFonts w:eastAsia="Calibri"/>
        </w:rPr>
        <w:t>Norwich: Queen’s Printer.</w:t>
      </w:r>
    </w:p>
    <w:p w14:paraId="586A0928" w14:textId="77777777" w:rsidR="00197C75" w:rsidRPr="00197C75" w:rsidRDefault="00197C75" w:rsidP="00197C75">
      <w:pPr>
        <w:spacing w:line="360" w:lineRule="auto"/>
        <w:jc w:val="both"/>
        <w:rPr>
          <w:rFonts w:eastAsia="Calibri"/>
        </w:rPr>
      </w:pPr>
    </w:p>
    <w:p w14:paraId="39F19232" w14:textId="76EE2695" w:rsidR="00417400" w:rsidRPr="00197C75" w:rsidRDefault="00417400" w:rsidP="00197C75">
      <w:pPr>
        <w:spacing w:line="360" w:lineRule="auto"/>
        <w:jc w:val="both"/>
      </w:pPr>
      <w:r w:rsidRPr="00197C75">
        <w:rPr>
          <w:rFonts w:eastAsia="Calibri"/>
        </w:rPr>
        <w:lastRenderedPageBreak/>
        <w:t xml:space="preserve">Taylor, H. (2013) ‘How Children Learn Mathematics and the Implications for Teaching’, in </w:t>
      </w:r>
      <w:r w:rsidRPr="00197C75">
        <w:t>Taylor, H. and Harris, A. (ed.)</w:t>
      </w:r>
      <w:r w:rsidRPr="00197C75">
        <w:rPr>
          <w:i/>
          <w:iCs/>
        </w:rPr>
        <w:t xml:space="preserve"> Learning and Teaching Mathematics 0-8</w:t>
      </w:r>
      <w:r w:rsidRPr="00197C75">
        <w:t>. London: Sage Publications Ltd.</w:t>
      </w:r>
    </w:p>
    <w:p w14:paraId="294B2747" w14:textId="77777777" w:rsidR="00197C75" w:rsidRPr="00197C75" w:rsidRDefault="00197C75" w:rsidP="00197C75">
      <w:pPr>
        <w:spacing w:line="360" w:lineRule="auto"/>
        <w:jc w:val="both"/>
        <w:rPr>
          <w:rFonts w:eastAsia="Calibri"/>
        </w:rPr>
      </w:pPr>
    </w:p>
    <w:p w14:paraId="038254AB" w14:textId="432EA017" w:rsidR="00417400" w:rsidRPr="00197C75" w:rsidRDefault="00417400" w:rsidP="00197C75">
      <w:pPr>
        <w:spacing w:line="360" w:lineRule="auto"/>
        <w:jc w:val="both"/>
      </w:pPr>
      <w:r w:rsidRPr="00197C75">
        <w:t xml:space="preserve">The Guardian (2016) </w:t>
      </w:r>
      <w:r w:rsidRPr="00197C75">
        <w:rPr>
          <w:i/>
          <w:iCs/>
        </w:rPr>
        <w:t xml:space="preserve">Children Spend Only Half as Much Time Playing Outside as Their Parents Did. </w:t>
      </w:r>
      <w:r w:rsidRPr="00197C75">
        <w:t xml:space="preserve">Available at: </w:t>
      </w:r>
      <w:hyperlink r:id="rId36" w:history="1">
        <w:r w:rsidRPr="00197C75">
          <w:rPr>
            <w:rStyle w:val="Hyperlink"/>
          </w:rPr>
          <w:t>https://www.theguardian.com/environment/2016/jul/27/children-spend-only-half-the-time-playing-outside-as-their-parents-did</w:t>
        </w:r>
      </w:hyperlink>
      <w:r w:rsidRPr="00197C75">
        <w:rPr>
          <w:color w:val="555555"/>
        </w:rPr>
        <w:t xml:space="preserve"> </w:t>
      </w:r>
      <w:r w:rsidRPr="00197C75">
        <w:t>(Accessed: 17</w:t>
      </w:r>
      <w:r w:rsidRPr="00197C75">
        <w:rPr>
          <w:vertAlign w:val="superscript"/>
        </w:rPr>
        <w:t>th</w:t>
      </w:r>
      <w:r w:rsidRPr="00197C75">
        <w:t xml:space="preserve"> September 2020).</w:t>
      </w:r>
    </w:p>
    <w:p w14:paraId="6EC06F44" w14:textId="77777777" w:rsidR="00197C75" w:rsidRPr="00197C75" w:rsidRDefault="00197C75" w:rsidP="00197C75">
      <w:pPr>
        <w:spacing w:line="360" w:lineRule="auto"/>
        <w:jc w:val="both"/>
        <w:rPr>
          <w:i/>
          <w:iCs/>
          <w:color w:val="555555"/>
        </w:rPr>
      </w:pPr>
    </w:p>
    <w:p w14:paraId="39F6E90E" w14:textId="1B2CDFF2" w:rsidR="00417400" w:rsidRPr="00197C75" w:rsidRDefault="00417400" w:rsidP="00197C75">
      <w:pPr>
        <w:spacing w:line="360" w:lineRule="auto"/>
        <w:jc w:val="both"/>
      </w:pPr>
      <w:r w:rsidRPr="00197C75">
        <w:t xml:space="preserve">The Motor Story (no date) </w:t>
      </w:r>
      <w:r w:rsidRPr="00197C75">
        <w:rPr>
          <w:i/>
          <w:iCs/>
        </w:rPr>
        <w:t>Sensory Processing.</w:t>
      </w:r>
      <w:r w:rsidRPr="00197C75">
        <w:t xml:space="preserve"> Available at</w:t>
      </w:r>
      <w:r w:rsidRPr="00197C75">
        <w:rPr>
          <w:color w:val="555555"/>
        </w:rPr>
        <w:t xml:space="preserve">: </w:t>
      </w:r>
      <w:hyperlink r:id="rId37" w:history="1">
        <w:r w:rsidRPr="00197C75">
          <w:rPr>
            <w:rStyle w:val="Hyperlink"/>
          </w:rPr>
          <w:t>http://themotorstory.org/sensory-processing/</w:t>
        </w:r>
      </w:hyperlink>
      <w:r w:rsidRPr="00197C75">
        <w:rPr>
          <w:color w:val="555555"/>
        </w:rPr>
        <w:t xml:space="preserve"> </w:t>
      </w:r>
      <w:r w:rsidRPr="00197C75">
        <w:t>(Accessed: 17</w:t>
      </w:r>
      <w:r w:rsidRPr="00197C75">
        <w:rPr>
          <w:vertAlign w:val="superscript"/>
        </w:rPr>
        <w:t>th</w:t>
      </w:r>
      <w:r w:rsidRPr="00197C75">
        <w:t xml:space="preserve"> September 2020).</w:t>
      </w:r>
    </w:p>
    <w:p w14:paraId="23980D59" w14:textId="77777777" w:rsidR="00197C75" w:rsidRPr="00197C75" w:rsidRDefault="00197C75" w:rsidP="00197C75">
      <w:pPr>
        <w:spacing w:line="360" w:lineRule="auto"/>
        <w:jc w:val="both"/>
        <w:rPr>
          <w:color w:val="555555"/>
        </w:rPr>
      </w:pPr>
    </w:p>
    <w:p w14:paraId="50579C1F" w14:textId="1B44DF48" w:rsidR="00417400" w:rsidRPr="00197C75" w:rsidRDefault="00417400" w:rsidP="00197C75">
      <w:pPr>
        <w:tabs>
          <w:tab w:val="left" w:pos="7485"/>
        </w:tabs>
        <w:spacing w:line="360" w:lineRule="auto"/>
        <w:jc w:val="both"/>
        <w:rPr>
          <w:rStyle w:val="Hyperlink"/>
          <w:color w:val="auto"/>
          <w:u w:val="none"/>
        </w:rPr>
      </w:pPr>
      <w:r w:rsidRPr="00197C75">
        <w:t xml:space="preserve">Todd, C. J. (2017) </w:t>
      </w:r>
      <w:r w:rsidRPr="00197C75">
        <w:rPr>
          <w:i/>
          <w:iCs/>
        </w:rPr>
        <w:t>Could Spending Too Much Time Indoors be Damaging Children’s Eyes?</w:t>
      </w:r>
      <w:r w:rsidRPr="00197C75">
        <w:t xml:space="preserve"> Available at: </w:t>
      </w:r>
      <w:hyperlink r:id="rId38" w:history="1">
        <w:r w:rsidRPr="00197C75">
          <w:rPr>
            <w:rStyle w:val="Hyperlink"/>
          </w:rPr>
          <w:t>https://www.selectspecs.com/blog/could-spending-too-much-time-indoors-be-damaging-childrens-eyes/</w:t>
        </w:r>
      </w:hyperlink>
      <w:r w:rsidRPr="00197C75">
        <w:rPr>
          <w:rStyle w:val="Hyperlink"/>
        </w:rPr>
        <w:t xml:space="preserve"> </w:t>
      </w:r>
      <w:r w:rsidRPr="00197C75">
        <w:rPr>
          <w:rStyle w:val="Hyperlink"/>
          <w:color w:val="auto"/>
          <w:u w:val="none"/>
        </w:rPr>
        <w:t>(Accessed: 16</w:t>
      </w:r>
      <w:r w:rsidRPr="00197C75">
        <w:rPr>
          <w:rStyle w:val="Hyperlink"/>
          <w:color w:val="auto"/>
          <w:u w:val="none"/>
          <w:vertAlign w:val="superscript"/>
        </w:rPr>
        <w:t>th</w:t>
      </w:r>
      <w:r w:rsidRPr="00197C75">
        <w:rPr>
          <w:rStyle w:val="Hyperlink"/>
          <w:color w:val="auto"/>
          <w:u w:val="none"/>
        </w:rPr>
        <w:t xml:space="preserve"> September 2020).</w:t>
      </w:r>
    </w:p>
    <w:p w14:paraId="0A91A318" w14:textId="77777777" w:rsidR="00197C75" w:rsidRPr="00197C75" w:rsidRDefault="00197C75" w:rsidP="00197C75">
      <w:pPr>
        <w:tabs>
          <w:tab w:val="left" w:pos="7485"/>
        </w:tabs>
        <w:spacing w:line="360" w:lineRule="auto"/>
        <w:jc w:val="both"/>
      </w:pPr>
    </w:p>
    <w:p w14:paraId="4C0D2987" w14:textId="77777777" w:rsidR="00417400" w:rsidRPr="00197C75" w:rsidRDefault="00417400" w:rsidP="00197C75">
      <w:pPr>
        <w:spacing w:line="360" w:lineRule="auto"/>
        <w:jc w:val="both"/>
        <w:textAlignment w:val="baseline"/>
      </w:pPr>
      <w:r w:rsidRPr="00197C75">
        <w:t xml:space="preserve">Tovey, H. (2013) </w:t>
      </w:r>
      <w:r w:rsidRPr="00197C75">
        <w:rPr>
          <w:i/>
          <w:iCs/>
        </w:rPr>
        <w:t xml:space="preserve">Bringing the Froebel Approach to your Early Years Practice. </w:t>
      </w:r>
      <w:r w:rsidRPr="00197C75">
        <w:t xml:space="preserve">Oxon: Routledge. </w:t>
      </w:r>
    </w:p>
    <w:p w14:paraId="2FFEF8D6" w14:textId="169A82DB" w:rsidR="00417400" w:rsidRPr="00197C75" w:rsidRDefault="00417400" w:rsidP="00197C75">
      <w:pPr>
        <w:spacing w:line="360" w:lineRule="auto"/>
        <w:jc w:val="both"/>
      </w:pPr>
      <w:proofErr w:type="spellStart"/>
      <w:r w:rsidRPr="00197C75">
        <w:t>Unicef</w:t>
      </w:r>
      <w:proofErr w:type="spellEnd"/>
      <w:r w:rsidRPr="00197C75">
        <w:t xml:space="preserve"> (no date) </w:t>
      </w:r>
      <w:r w:rsidRPr="00197C75">
        <w:rPr>
          <w:i/>
          <w:iCs/>
        </w:rPr>
        <w:t xml:space="preserve">The United Nations Convention on the Rights of the Child. </w:t>
      </w:r>
      <w:r w:rsidRPr="00197C75">
        <w:t xml:space="preserve">Available at: </w:t>
      </w:r>
      <w:hyperlink r:id="rId39" w:history="1">
        <w:r w:rsidRPr="00197C75">
          <w:rPr>
            <w:rStyle w:val="Hyperlink"/>
          </w:rPr>
          <w:t>https://www.unicef.org.uk/wpcontent/uploads/2010/05/UNCRC_united_nations_convention_on_the_rights_of_the_child.pdf</w:t>
        </w:r>
      </w:hyperlink>
      <w:r w:rsidRPr="00197C75">
        <w:t xml:space="preserve">  (Accessed: 10</w:t>
      </w:r>
      <w:r w:rsidRPr="00197C75">
        <w:rPr>
          <w:vertAlign w:val="superscript"/>
        </w:rPr>
        <w:t>th</w:t>
      </w:r>
      <w:r w:rsidRPr="00197C75">
        <w:t xml:space="preserve"> September 2020).</w:t>
      </w:r>
    </w:p>
    <w:p w14:paraId="409ACEB2" w14:textId="77777777" w:rsidR="00197C75" w:rsidRPr="00197C75" w:rsidRDefault="00197C75" w:rsidP="00197C75">
      <w:pPr>
        <w:spacing w:line="360" w:lineRule="auto"/>
        <w:jc w:val="both"/>
      </w:pPr>
    </w:p>
    <w:p w14:paraId="639CE695" w14:textId="3321505C" w:rsidR="00417400" w:rsidRPr="00197C75" w:rsidRDefault="00417400" w:rsidP="00197C75">
      <w:pPr>
        <w:spacing w:before="60" w:after="60" w:line="360" w:lineRule="auto"/>
        <w:jc w:val="both"/>
        <w:outlineLvl w:val="0"/>
        <w:rPr>
          <w:color w:val="0061A9"/>
          <w:u w:val="single"/>
        </w:rPr>
      </w:pPr>
      <w:proofErr w:type="spellStart"/>
      <w:r w:rsidRPr="00197C75">
        <w:t>Venninen</w:t>
      </w:r>
      <w:proofErr w:type="spellEnd"/>
      <w:r w:rsidRPr="00197C75">
        <w:t xml:space="preserve"> et al. (2012) ‘</w:t>
      </w:r>
      <w:r w:rsidRPr="00197C75">
        <w:rPr>
          <w:color w:val="333333"/>
          <w:shd w:val="clear" w:color="auto" w:fill="FCFCFC"/>
        </w:rPr>
        <w:t xml:space="preserve">Creating Conditions for Reflective Practice in Early Childhood Education’, </w:t>
      </w:r>
      <w:hyperlink r:id="rId40" w:history="1">
        <w:r w:rsidRPr="00197C75">
          <w:rPr>
            <w:i/>
            <w:iCs/>
          </w:rPr>
          <w:t>International Journal of Child Care and Education Policy</w:t>
        </w:r>
      </w:hyperlink>
      <w:r w:rsidRPr="00197C75">
        <w:rPr>
          <w:i/>
          <w:iCs/>
        </w:rPr>
        <w:t xml:space="preserve">, </w:t>
      </w:r>
      <w:r w:rsidRPr="00197C75">
        <w:t xml:space="preserve">6, pp. 1-15. DOI: </w:t>
      </w:r>
      <w:hyperlink r:id="rId41" w:history="1">
        <w:r w:rsidRPr="00197C75">
          <w:rPr>
            <w:color w:val="0061A9"/>
            <w:u w:val="single"/>
          </w:rPr>
          <w:t>https://doi.org/10.1007/2288-6729-6-1-1</w:t>
        </w:r>
      </w:hyperlink>
      <w:r w:rsidR="00197C75">
        <w:rPr>
          <w:color w:val="0061A9"/>
          <w:u w:val="single"/>
        </w:rPr>
        <w:t>.</w:t>
      </w:r>
    </w:p>
    <w:p w14:paraId="1DC4E069" w14:textId="77777777" w:rsidR="00197C75" w:rsidRPr="00197C75" w:rsidRDefault="00197C75" w:rsidP="00197C75">
      <w:pPr>
        <w:spacing w:before="60" w:after="60" w:line="360" w:lineRule="auto"/>
        <w:jc w:val="both"/>
        <w:outlineLvl w:val="0"/>
        <w:rPr>
          <w:color w:val="555555"/>
        </w:rPr>
      </w:pPr>
    </w:p>
    <w:p w14:paraId="1546CEDA" w14:textId="24E1CD13" w:rsidR="00417400" w:rsidRPr="00197C75" w:rsidRDefault="00417400" w:rsidP="00197C75">
      <w:pPr>
        <w:tabs>
          <w:tab w:val="left" w:pos="7485"/>
        </w:tabs>
        <w:spacing w:line="360" w:lineRule="auto"/>
        <w:jc w:val="both"/>
      </w:pPr>
      <w:r w:rsidRPr="00197C75">
        <w:t xml:space="preserve">Wakefield, J. (2015) </w:t>
      </w:r>
      <w:r w:rsidRPr="00197C75">
        <w:rPr>
          <w:i/>
          <w:iCs/>
        </w:rPr>
        <w:t xml:space="preserve">Children Spend Six Hours or More a Day on Screens. </w:t>
      </w:r>
      <w:r w:rsidRPr="00197C75">
        <w:t xml:space="preserve">Available at: </w:t>
      </w:r>
      <w:hyperlink r:id="rId42" w:history="1">
        <w:r w:rsidRPr="00197C75">
          <w:rPr>
            <w:rStyle w:val="Hyperlink"/>
          </w:rPr>
          <w:t>https://www.bbc.co.uk/news/technology-32067158</w:t>
        </w:r>
      </w:hyperlink>
      <w:r w:rsidRPr="00197C75">
        <w:t xml:space="preserve"> (Accessed: 18</w:t>
      </w:r>
      <w:r w:rsidRPr="00197C75">
        <w:rPr>
          <w:vertAlign w:val="superscript"/>
        </w:rPr>
        <w:t>th</w:t>
      </w:r>
      <w:r w:rsidRPr="00197C75">
        <w:t xml:space="preserve"> September 2020).</w:t>
      </w:r>
    </w:p>
    <w:p w14:paraId="05851CD6" w14:textId="77777777" w:rsidR="00197C75" w:rsidRPr="00197C75" w:rsidRDefault="00197C75" w:rsidP="00197C75">
      <w:pPr>
        <w:tabs>
          <w:tab w:val="left" w:pos="7485"/>
        </w:tabs>
        <w:spacing w:line="360" w:lineRule="auto"/>
        <w:jc w:val="both"/>
        <w:rPr>
          <w:color w:val="FF0000"/>
        </w:rPr>
      </w:pPr>
    </w:p>
    <w:p w14:paraId="587A4A2D" w14:textId="77777777" w:rsidR="00417400" w:rsidRPr="00197C75" w:rsidRDefault="00417400" w:rsidP="00197C75">
      <w:pPr>
        <w:tabs>
          <w:tab w:val="left" w:pos="7485"/>
        </w:tabs>
        <w:spacing w:line="360" w:lineRule="auto"/>
        <w:jc w:val="both"/>
      </w:pPr>
      <w:r w:rsidRPr="00197C75">
        <w:t xml:space="preserve">Waller, T. et al. (2010) 'The dynamics of early childhood spaces: opportunities for outdoor play?', </w:t>
      </w:r>
      <w:r w:rsidRPr="00197C75">
        <w:rPr>
          <w:i/>
          <w:iCs/>
        </w:rPr>
        <w:t>European Early Childhood Education Research Journal</w:t>
      </w:r>
      <w:r w:rsidRPr="00197C75">
        <w:t>, 18(4), pp. 437-443. DOI: 10.1080/1350293X.2010.525917</w:t>
      </w:r>
    </w:p>
    <w:p w14:paraId="667C770A" w14:textId="5EAFE36E" w:rsidR="00417400" w:rsidRPr="00197C75" w:rsidRDefault="00417400" w:rsidP="00197C75">
      <w:pPr>
        <w:spacing w:line="360" w:lineRule="auto"/>
        <w:jc w:val="both"/>
        <w:textAlignment w:val="baseline"/>
      </w:pPr>
      <w:r w:rsidRPr="00197C75">
        <w:t xml:space="preserve">Welsh Gov (2007) </w:t>
      </w:r>
      <w:r w:rsidRPr="00197C75">
        <w:rPr>
          <w:i/>
          <w:iCs/>
        </w:rPr>
        <w:t xml:space="preserve">Out of classroom learning Making the most of </w:t>
      </w:r>
      <w:proofErr w:type="gramStart"/>
      <w:r w:rsidRPr="00197C75">
        <w:rPr>
          <w:i/>
          <w:iCs/>
        </w:rPr>
        <w:t>first hand</w:t>
      </w:r>
      <w:proofErr w:type="gramEnd"/>
      <w:r w:rsidRPr="00197C75">
        <w:rPr>
          <w:i/>
          <w:iCs/>
        </w:rPr>
        <w:t xml:space="preserve"> experiences of the natural environment. </w:t>
      </w:r>
      <w:r w:rsidRPr="00197C75">
        <w:t xml:space="preserve">Available at: </w:t>
      </w:r>
      <w:hyperlink r:id="rId43" w:history="1">
        <w:r w:rsidRPr="00197C75">
          <w:rPr>
            <w:rStyle w:val="Hyperlink"/>
          </w:rPr>
          <w:t>file:///C:/Users/rhian/AppData/Local</w:t>
        </w:r>
        <w:r w:rsidRPr="00197C75">
          <w:rPr>
            <w:rStyle w:val="Hyperlink"/>
          </w:rPr>
          <w:t>/</w:t>
        </w:r>
        <w:r w:rsidRPr="00197C75">
          <w:rPr>
            <w:rStyle w:val="Hyperlink"/>
          </w:rPr>
          <w:t>Temp/Temp1_ESDGC%20WAles%20documents%20(1).zip/ESDGC%20WAles%20documents/outofclassroomlearninge.pdf</w:t>
        </w:r>
      </w:hyperlink>
      <w:r w:rsidRPr="00197C75">
        <w:t xml:space="preserve"> (Accessed: 19</w:t>
      </w:r>
      <w:r w:rsidRPr="00197C75">
        <w:rPr>
          <w:vertAlign w:val="superscript"/>
        </w:rPr>
        <w:t>th</w:t>
      </w:r>
      <w:r w:rsidRPr="00197C75">
        <w:t xml:space="preserve"> September 2020).</w:t>
      </w:r>
    </w:p>
    <w:p w14:paraId="365F0C63" w14:textId="65CBFFA3" w:rsidR="00197C75" w:rsidRDefault="00197C75" w:rsidP="00197C75">
      <w:pPr>
        <w:spacing w:line="360" w:lineRule="auto"/>
        <w:jc w:val="both"/>
        <w:textAlignment w:val="baseline"/>
      </w:pPr>
    </w:p>
    <w:p w14:paraId="5E1B0028" w14:textId="77777777" w:rsidR="007334AB" w:rsidRPr="00197C75" w:rsidRDefault="007334AB" w:rsidP="00197C75">
      <w:pPr>
        <w:spacing w:line="360" w:lineRule="auto"/>
        <w:jc w:val="both"/>
        <w:textAlignment w:val="baseline"/>
      </w:pPr>
    </w:p>
    <w:p w14:paraId="4FEF9A8A" w14:textId="776AF985" w:rsidR="00417400" w:rsidRPr="00197C75" w:rsidRDefault="00417400" w:rsidP="00197C75">
      <w:pPr>
        <w:spacing w:line="360" w:lineRule="auto"/>
        <w:jc w:val="both"/>
        <w:textAlignment w:val="baseline"/>
      </w:pPr>
      <w:r w:rsidRPr="00197C75">
        <w:lastRenderedPageBreak/>
        <w:t xml:space="preserve">Welsh Gov (2008) </w:t>
      </w:r>
      <w:r w:rsidRPr="00197C75">
        <w:rPr>
          <w:i/>
          <w:iCs/>
        </w:rPr>
        <w:t>Education for Sustainable Development and Global Citizenship A Common Understanding for Schools</w:t>
      </w:r>
      <w:r w:rsidRPr="00197C75">
        <w:t xml:space="preserve">. Available at: </w:t>
      </w:r>
      <w:hyperlink r:id="rId44" w:history="1">
        <w:r w:rsidRPr="00197C75">
          <w:rPr>
            <w:rStyle w:val="Hyperlink"/>
          </w:rPr>
          <w:t>file:///C:/Users/rhian/AppData/Local/Temp/Temp1_ESDGC%20WAles%20documents%20(1).zip/ESDGC%20WAles%20documents/ESDGC%20A%20commion%20understanding%20for%20schools.pdf</w:t>
        </w:r>
      </w:hyperlink>
      <w:r w:rsidRPr="00197C75">
        <w:t xml:space="preserve"> (Accessed: 18</w:t>
      </w:r>
      <w:r w:rsidRPr="00197C75">
        <w:rPr>
          <w:vertAlign w:val="superscript"/>
        </w:rPr>
        <w:t>th</w:t>
      </w:r>
      <w:r w:rsidRPr="00197C75">
        <w:t xml:space="preserve"> September 2020).</w:t>
      </w:r>
    </w:p>
    <w:p w14:paraId="0A90B4E5" w14:textId="77777777" w:rsidR="00197C75" w:rsidRPr="00197C75" w:rsidRDefault="00197C75" w:rsidP="00197C75">
      <w:pPr>
        <w:spacing w:line="360" w:lineRule="auto"/>
        <w:jc w:val="both"/>
        <w:textAlignment w:val="baseline"/>
      </w:pPr>
    </w:p>
    <w:p w14:paraId="36088D28" w14:textId="6C78619F" w:rsidR="00417400" w:rsidRPr="00197C75" w:rsidRDefault="00417400" w:rsidP="00197C75">
      <w:pPr>
        <w:spacing w:line="360" w:lineRule="auto"/>
        <w:jc w:val="both"/>
      </w:pPr>
      <w:r w:rsidRPr="00197C75">
        <w:t xml:space="preserve">Welsh Gov (2009) </w:t>
      </w:r>
      <w:r w:rsidRPr="00197C75">
        <w:rPr>
          <w:i/>
          <w:iCs/>
        </w:rPr>
        <w:t xml:space="preserve">Outdoor Learning Handbook. </w:t>
      </w:r>
      <w:r w:rsidRPr="00197C75">
        <w:t xml:space="preserve">Available at: </w:t>
      </w:r>
      <w:hyperlink r:id="rId45" w:history="1">
        <w:r w:rsidRPr="00197C75">
          <w:rPr>
            <w:rStyle w:val="Hyperlink"/>
          </w:rPr>
          <w:t>https://hwb.gov.wales/storage/fcb8539c-9be7-4883-8542-35d7b54b56f2/foundation-phase-outdoor-learning-handbook.pdf</w:t>
        </w:r>
      </w:hyperlink>
      <w:r w:rsidRPr="00197C75">
        <w:t xml:space="preserve"> (Accessed: 10</w:t>
      </w:r>
      <w:r w:rsidRPr="00197C75">
        <w:rPr>
          <w:vertAlign w:val="superscript"/>
        </w:rPr>
        <w:t>th</w:t>
      </w:r>
      <w:r w:rsidRPr="00197C75">
        <w:t xml:space="preserve"> September 2020).</w:t>
      </w:r>
    </w:p>
    <w:p w14:paraId="19386BE2" w14:textId="77777777" w:rsidR="00197C75" w:rsidRPr="00197C75" w:rsidRDefault="00197C75" w:rsidP="00197C75">
      <w:pPr>
        <w:spacing w:line="360" w:lineRule="auto"/>
        <w:jc w:val="both"/>
      </w:pPr>
    </w:p>
    <w:p w14:paraId="011BF607" w14:textId="248F7A9F" w:rsidR="00417400" w:rsidRPr="00197C75" w:rsidRDefault="00417400" w:rsidP="00197C75">
      <w:pPr>
        <w:spacing w:line="360" w:lineRule="auto"/>
        <w:jc w:val="both"/>
        <w:rPr>
          <w:color w:val="555555"/>
        </w:rPr>
      </w:pPr>
      <w:r w:rsidRPr="00197C75">
        <w:t xml:space="preserve">Welsh Gov (2014) </w:t>
      </w:r>
      <w:r w:rsidRPr="00197C75">
        <w:rPr>
          <w:i/>
          <w:iCs/>
        </w:rPr>
        <w:t xml:space="preserve">Evaluating the Foundation Phase Key Findings on Pedagogy and Understanding. </w:t>
      </w:r>
      <w:r w:rsidRPr="00197C75">
        <w:t xml:space="preserve">Available at: </w:t>
      </w:r>
      <w:hyperlink r:id="rId46" w:history="1">
        <w:r w:rsidRPr="00197C75">
          <w:rPr>
            <w:rStyle w:val="Hyperlink"/>
          </w:rPr>
          <w:t>https://dera.ioe.ac.uk/20062/1/140506-evaluating-foundation-phase-pedagogy-understanding-en.pdf</w:t>
        </w:r>
      </w:hyperlink>
      <w:r w:rsidRPr="00197C75">
        <w:rPr>
          <w:color w:val="555555"/>
        </w:rPr>
        <w:t xml:space="preserve"> </w:t>
      </w:r>
      <w:r w:rsidRPr="00197C75">
        <w:t>(Accessed: 21</w:t>
      </w:r>
      <w:r w:rsidRPr="00197C75">
        <w:rPr>
          <w:vertAlign w:val="superscript"/>
        </w:rPr>
        <w:t>st</w:t>
      </w:r>
      <w:r w:rsidRPr="00197C75">
        <w:t xml:space="preserve"> September 2020).</w:t>
      </w:r>
    </w:p>
    <w:p w14:paraId="10DC09AA" w14:textId="77777777" w:rsidR="00197C75" w:rsidRPr="00197C75" w:rsidRDefault="00197C75" w:rsidP="00197C75">
      <w:pPr>
        <w:spacing w:line="360" w:lineRule="auto"/>
        <w:jc w:val="both"/>
        <w:rPr>
          <w:color w:val="555555"/>
        </w:rPr>
      </w:pPr>
    </w:p>
    <w:p w14:paraId="28BA0A64" w14:textId="646B7EF8" w:rsidR="00417400" w:rsidRPr="00197C75" w:rsidRDefault="00417400" w:rsidP="00197C75">
      <w:pPr>
        <w:spacing w:line="360" w:lineRule="auto"/>
        <w:jc w:val="both"/>
      </w:pPr>
      <w:r w:rsidRPr="00197C75">
        <w:t xml:space="preserve">Welsh Gov (2015a) </w:t>
      </w:r>
      <w:r w:rsidRPr="00197C75">
        <w:rPr>
          <w:i/>
          <w:iCs/>
        </w:rPr>
        <w:t xml:space="preserve">Foundation Phase Framework. </w:t>
      </w:r>
      <w:r w:rsidRPr="00197C75">
        <w:t xml:space="preserve">Available at: </w:t>
      </w:r>
      <w:hyperlink r:id="rId47" w:history="1">
        <w:r w:rsidRPr="00197C75">
          <w:rPr>
            <w:rStyle w:val="Hyperlink"/>
          </w:rPr>
          <w:t>https://hwb.gov.wales/storage/d5d8e39c-b534-40cb-a3f5-7e2e126d8077/foundation-phase-framework.pdf</w:t>
        </w:r>
      </w:hyperlink>
      <w:r w:rsidRPr="00197C75">
        <w:t xml:space="preserve"> (Accessed: 11</w:t>
      </w:r>
      <w:r w:rsidRPr="00197C75">
        <w:rPr>
          <w:vertAlign w:val="superscript"/>
        </w:rPr>
        <w:t>th</w:t>
      </w:r>
      <w:r w:rsidRPr="00197C75">
        <w:t xml:space="preserve"> September 2020). </w:t>
      </w:r>
    </w:p>
    <w:p w14:paraId="21FDAEBF" w14:textId="77777777" w:rsidR="007334AB" w:rsidRPr="00197C75" w:rsidRDefault="007334AB" w:rsidP="00197C75">
      <w:pPr>
        <w:spacing w:line="360" w:lineRule="auto"/>
        <w:jc w:val="both"/>
      </w:pPr>
    </w:p>
    <w:p w14:paraId="042D5960" w14:textId="230DDB66" w:rsidR="00417400" w:rsidRPr="00197C75" w:rsidRDefault="00417400" w:rsidP="00197C75">
      <w:pPr>
        <w:spacing w:line="360" w:lineRule="auto"/>
        <w:jc w:val="both"/>
      </w:pPr>
      <w:r w:rsidRPr="00197C75">
        <w:t xml:space="preserve">Welsh Gov (2015b) </w:t>
      </w:r>
      <w:r w:rsidRPr="00197C75">
        <w:rPr>
          <w:i/>
          <w:iCs/>
        </w:rPr>
        <w:t>Successful Futures Looking at the Curriculum and Assessment Arrangements in Wales A summary of Professor Graham Donaldson’s report. Available at:</w:t>
      </w:r>
      <w:r w:rsidRPr="00197C75">
        <w:t xml:space="preserve"> </w:t>
      </w:r>
      <w:hyperlink r:id="rId48" w:history="1">
        <w:r w:rsidRPr="00197C75">
          <w:rPr>
            <w:rStyle w:val="Hyperlink"/>
            <w:color w:val="0000FF"/>
          </w:rPr>
          <w:t>https://gov.wales/sites/default/files/publications/2018-03/succesful-futures-a-summary-of-professor-graham-donaldsons-report.pdf</w:t>
        </w:r>
      </w:hyperlink>
      <w:r w:rsidRPr="00197C75">
        <w:t xml:space="preserve">  (Accessed: 13</w:t>
      </w:r>
      <w:r w:rsidRPr="00197C75">
        <w:rPr>
          <w:vertAlign w:val="superscript"/>
        </w:rPr>
        <w:t>th</w:t>
      </w:r>
      <w:r w:rsidRPr="00197C75">
        <w:t xml:space="preserve"> September 2020).</w:t>
      </w:r>
    </w:p>
    <w:p w14:paraId="65A6993E" w14:textId="77777777" w:rsidR="00197C75" w:rsidRPr="00197C75" w:rsidRDefault="00197C75" w:rsidP="00197C75">
      <w:pPr>
        <w:spacing w:line="360" w:lineRule="auto"/>
        <w:jc w:val="both"/>
      </w:pPr>
    </w:p>
    <w:p w14:paraId="5ACA7BF2" w14:textId="4351BA69" w:rsidR="00417400" w:rsidRPr="00197C75" w:rsidRDefault="00417400" w:rsidP="00197C75">
      <w:pPr>
        <w:spacing w:line="360" w:lineRule="auto"/>
        <w:jc w:val="both"/>
      </w:pPr>
      <w:r w:rsidRPr="00197C75">
        <w:t xml:space="preserve">White, J. (2013) </w:t>
      </w:r>
      <w:r w:rsidRPr="00197C75">
        <w:rPr>
          <w:i/>
          <w:iCs/>
        </w:rPr>
        <w:t>Playing and Learning Outdoors: Making Provision for High Quality Experiences in the Outdoor Environment with Children 3-7</w:t>
      </w:r>
      <w:r w:rsidRPr="00197C75">
        <w:t>. 2</w:t>
      </w:r>
      <w:r w:rsidRPr="00197C75">
        <w:rPr>
          <w:vertAlign w:val="superscript"/>
        </w:rPr>
        <w:t>nd</w:t>
      </w:r>
      <w:r w:rsidRPr="00197C75">
        <w:t xml:space="preserve"> Ed. Oxon: Routledge.</w:t>
      </w:r>
    </w:p>
    <w:p w14:paraId="316934A6" w14:textId="2C158A5D" w:rsidR="00197C75" w:rsidRPr="00197C75" w:rsidRDefault="00197C75" w:rsidP="00197C75">
      <w:pPr>
        <w:spacing w:line="360" w:lineRule="auto"/>
        <w:jc w:val="both"/>
      </w:pPr>
    </w:p>
    <w:p w14:paraId="2501E0B9" w14:textId="2014A540" w:rsidR="00417400" w:rsidRDefault="00417400" w:rsidP="00197C75">
      <w:pPr>
        <w:spacing w:line="360" w:lineRule="auto"/>
        <w:jc w:val="both"/>
      </w:pPr>
      <w:r w:rsidRPr="00197C75">
        <w:t>Williams-</w:t>
      </w:r>
      <w:proofErr w:type="spellStart"/>
      <w:r w:rsidRPr="00197C75">
        <w:t>Siegfredsen</w:t>
      </w:r>
      <w:proofErr w:type="spellEnd"/>
      <w:r w:rsidRPr="00197C75">
        <w:t xml:space="preserve">, J. (2012) </w:t>
      </w:r>
      <w:r w:rsidRPr="00197C75">
        <w:rPr>
          <w:i/>
          <w:iCs/>
        </w:rPr>
        <w:t xml:space="preserve">Understanding the Danish Forest School Approach Early Years Education in Practice. </w:t>
      </w:r>
      <w:r w:rsidRPr="00197C75">
        <w:t>Oxon: Routledge.</w:t>
      </w:r>
    </w:p>
    <w:p w14:paraId="53145B32" w14:textId="77777777" w:rsidR="00197C75" w:rsidRPr="00197C75" w:rsidRDefault="00197C75" w:rsidP="00197C75">
      <w:pPr>
        <w:spacing w:line="360" w:lineRule="auto"/>
        <w:jc w:val="both"/>
      </w:pPr>
    </w:p>
    <w:p w14:paraId="5416E748" w14:textId="77777777" w:rsidR="00417400" w:rsidRPr="00197C75" w:rsidRDefault="00417400" w:rsidP="00197C75">
      <w:pPr>
        <w:tabs>
          <w:tab w:val="left" w:pos="7485"/>
        </w:tabs>
        <w:spacing w:line="360" w:lineRule="auto"/>
        <w:jc w:val="both"/>
        <w:rPr>
          <w:color w:val="FF0000"/>
        </w:rPr>
      </w:pPr>
      <w:r w:rsidRPr="00197C75">
        <w:t xml:space="preserve">WISERD (2020) </w:t>
      </w:r>
      <w:r w:rsidRPr="00197C75">
        <w:rPr>
          <w:i/>
          <w:iCs/>
        </w:rPr>
        <w:t>Well-being of Children in Wales: European Comparisons.</w:t>
      </w:r>
      <w:r w:rsidRPr="00197C75">
        <w:t xml:space="preserve"> Available at: </w:t>
      </w:r>
      <w:hyperlink r:id="rId49" w:history="1">
        <w:r w:rsidRPr="00197C75">
          <w:rPr>
            <w:rStyle w:val="Hyperlink"/>
          </w:rPr>
          <w:t>https://wiserd.ac.uk/news/well-being-school-children-wales-european-comparisons</w:t>
        </w:r>
      </w:hyperlink>
      <w:r w:rsidRPr="00197C75">
        <w:t xml:space="preserve"> (Accessed: 14</w:t>
      </w:r>
      <w:r w:rsidRPr="00197C75">
        <w:rPr>
          <w:vertAlign w:val="superscript"/>
        </w:rPr>
        <w:t>th</w:t>
      </w:r>
      <w:r w:rsidRPr="00197C75">
        <w:t xml:space="preserve"> September 2020).</w:t>
      </w:r>
    </w:p>
    <w:p w14:paraId="11232842" w14:textId="77777777" w:rsidR="009F333F" w:rsidRPr="00576ECF" w:rsidRDefault="009F333F" w:rsidP="009F333F">
      <w:pPr>
        <w:spacing w:line="360" w:lineRule="auto"/>
        <w:jc w:val="both"/>
        <w:rPr>
          <w:color w:val="555555"/>
        </w:rPr>
      </w:pPr>
    </w:p>
    <w:p w14:paraId="5A87616D" w14:textId="77777777" w:rsidR="00216575" w:rsidRPr="00576ECF" w:rsidRDefault="00216575" w:rsidP="00216575">
      <w:pPr>
        <w:pStyle w:val="NoSpacing"/>
        <w:rPr>
          <w:rFonts w:eastAsiaTheme="minorHAnsi"/>
          <w:bCs/>
          <w:iCs/>
          <w:color w:val="002060"/>
          <w:shd w:val="clear" w:color="auto" w:fill="FFFFFF"/>
          <w:lang w:eastAsia="en-US"/>
        </w:rPr>
      </w:pPr>
    </w:p>
    <w:p w14:paraId="7277AFE1" w14:textId="77777777" w:rsidR="00216575" w:rsidRPr="00576ECF" w:rsidRDefault="00216575" w:rsidP="00216575">
      <w:pPr>
        <w:tabs>
          <w:tab w:val="left" w:pos="7485"/>
        </w:tabs>
        <w:rPr>
          <w:color w:val="FF0000"/>
        </w:rPr>
      </w:pPr>
    </w:p>
    <w:p w14:paraId="02026D69" w14:textId="322BFDC2" w:rsidR="00382836" w:rsidRDefault="00382836" w:rsidP="00216575">
      <w:pPr>
        <w:tabs>
          <w:tab w:val="left" w:pos="7485"/>
        </w:tabs>
        <w:rPr>
          <w:rFonts w:ascii="Helvetica" w:hAnsi="Helvetica" w:cs="Helvetica"/>
          <w:color w:val="5759A5"/>
          <w:shd w:val="clear" w:color="auto" w:fill="F8F8F8"/>
        </w:rPr>
      </w:pPr>
    </w:p>
    <w:p w14:paraId="27CB0574" w14:textId="753A13CF" w:rsidR="002F6703" w:rsidRPr="00417400" w:rsidRDefault="002F6703" w:rsidP="00417400">
      <w:pPr>
        <w:textAlignment w:val="top"/>
        <w:rPr>
          <w:rFonts w:ascii="Arial" w:hAnsi="Arial" w:cs="Arial"/>
          <w:color w:val="2E2E2E"/>
          <w:sz w:val="21"/>
          <w:szCs w:val="21"/>
        </w:rPr>
      </w:pPr>
    </w:p>
    <w:sectPr w:rsidR="002F6703" w:rsidRPr="00417400" w:rsidSect="00216575">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F05583" w14:textId="77777777" w:rsidR="008400DD" w:rsidRDefault="008400DD" w:rsidP="00EF2C85">
      <w:r>
        <w:separator/>
      </w:r>
    </w:p>
  </w:endnote>
  <w:endnote w:type="continuationSeparator" w:id="0">
    <w:p w14:paraId="0B34DBE4" w14:textId="77777777" w:rsidR="008400DD" w:rsidRDefault="008400DD" w:rsidP="00EF2C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3545006"/>
      <w:docPartObj>
        <w:docPartGallery w:val="Page Numbers (Bottom of Page)"/>
        <w:docPartUnique/>
      </w:docPartObj>
    </w:sdtPr>
    <w:sdtEndPr>
      <w:rPr>
        <w:noProof/>
      </w:rPr>
    </w:sdtEndPr>
    <w:sdtContent>
      <w:p w14:paraId="6C6150A2" w14:textId="1F28B698" w:rsidR="009E6ADE" w:rsidRDefault="009E6A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39F207" w14:textId="77777777" w:rsidR="009E6ADE" w:rsidRDefault="009E6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52C1D5" w14:textId="77777777" w:rsidR="008400DD" w:rsidRDefault="008400DD" w:rsidP="00EF2C85">
      <w:r>
        <w:separator/>
      </w:r>
    </w:p>
  </w:footnote>
  <w:footnote w:type="continuationSeparator" w:id="0">
    <w:p w14:paraId="4A5DD7DC" w14:textId="77777777" w:rsidR="008400DD" w:rsidRDefault="008400DD" w:rsidP="00EF2C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61FD40" w14:textId="35729A01" w:rsidR="009E6ADE" w:rsidRPr="009E6ADE" w:rsidRDefault="009E6ADE">
    <w:pPr>
      <w:pStyle w:val="Header"/>
      <w:rPr>
        <w:rFonts w:ascii="Times New Roman" w:hAnsi="Times New Roman" w:cs="Times New Roman"/>
      </w:rPr>
    </w:pPr>
    <w:r w:rsidRPr="009E6ADE">
      <w:rPr>
        <w:rFonts w:ascii="Times New Roman" w:hAnsi="Times New Roman" w:cs="Times New Roman"/>
      </w:rPr>
      <w:t>Student No: 1905069</w:t>
    </w:r>
    <w:r w:rsidRPr="009E6ADE">
      <w:rPr>
        <w:rFonts w:ascii="Times New Roman" w:hAnsi="Times New Roman" w:cs="Times New Roman"/>
      </w:rPr>
      <w:ptab w:relativeTo="margin" w:alignment="center" w:leader="none"/>
    </w:r>
    <w:r w:rsidRPr="009E6ADE">
      <w:rPr>
        <w:rFonts w:ascii="Times New Roman" w:hAnsi="Times New Roman" w:cs="Times New Roman"/>
      </w:rPr>
      <w:t>Module: EAEE5005</w:t>
    </w:r>
    <w:r w:rsidRPr="009E6ADE">
      <w:rPr>
        <w:rFonts w:ascii="Times New Roman" w:hAnsi="Times New Roman" w:cs="Times New Roman"/>
      </w:rPr>
      <w:t xml:space="preserve"> </w:t>
    </w:r>
    <w:r w:rsidRPr="009E6ADE">
      <w:rPr>
        <w:rFonts w:ascii="Times New Roman" w:hAnsi="Times New Roman" w:cs="Times New Roman"/>
      </w:rPr>
      <w:tab/>
      <w:t>Word Count:</w:t>
    </w:r>
    <w:r>
      <w:rPr>
        <w:rFonts w:ascii="Times New Roman" w:hAnsi="Times New Roman" w:cs="Times New Roman"/>
      </w:rPr>
      <w:t xml:space="preserve"> 43</w:t>
    </w:r>
    <w:r w:rsidR="001A5A1A">
      <w:rPr>
        <w:rFonts w:ascii="Times New Roman" w:hAnsi="Times New Roman" w:cs="Times New Roman"/>
      </w:rPr>
      <w:t>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51EC9"/>
    <w:multiLevelType w:val="hybridMultilevel"/>
    <w:tmpl w:val="798EC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61ADD"/>
    <w:multiLevelType w:val="hybridMultilevel"/>
    <w:tmpl w:val="897A93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5BB4DBF"/>
    <w:multiLevelType w:val="hybridMultilevel"/>
    <w:tmpl w:val="A68265B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665B9"/>
    <w:multiLevelType w:val="hybridMultilevel"/>
    <w:tmpl w:val="7FE05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040AA"/>
    <w:multiLevelType w:val="hybridMultilevel"/>
    <w:tmpl w:val="030061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1724C63"/>
    <w:multiLevelType w:val="hybridMultilevel"/>
    <w:tmpl w:val="55528B1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26636EE1"/>
    <w:multiLevelType w:val="hybridMultilevel"/>
    <w:tmpl w:val="180AC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3111C5"/>
    <w:multiLevelType w:val="hybridMultilevel"/>
    <w:tmpl w:val="F24CFF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FD24988"/>
    <w:multiLevelType w:val="hybridMultilevel"/>
    <w:tmpl w:val="5EE00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EC2BDF"/>
    <w:multiLevelType w:val="hybridMultilevel"/>
    <w:tmpl w:val="7F4876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2C55A1C"/>
    <w:multiLevelType w:val="hybridMultilevel"/>
    <w:tmpl w:val="4B820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D435F0"/>
    <w:multiLevelType w:val="hybridMultilevel"/>
    <w:tmpl w:val="F3349F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3A71576"/>
    <w:multiLevelType w:val="hybridMultilevel"/>
    <w:tmpl w:val="297E1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D94A9F"/>
    <w:multiLevelType w:val="hybridMultilevel"/>
    <w:tmpl w:val="8A960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4025D3"/>
    <w:multiLevelType w:val="hybridMultilevel"/>
    <w:tmpl w:val="78E8B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52475C"/>
    <w:multiLevelType w:val="hybridMultilevel"/>
    <w:tmpl w:val="9B626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5E6F98"/>
    <w:multiLevelType w:val="hybridMultilevel"/>
    <w:tmpl w:val="C472E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A844C7"/>
    <w:multiLevelType w:val="hybridMultilevel"/>
    <w:tmpl w:val="6E8202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5B91129"/>
    <w:multiLevelType w:val="hybridMultilevel"/>
    <w:tmpl w:val="ED662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290AF3"/>
    <w:multiLevelType w:val="hybridMultilevel"/>
    <w:tmpl w:val="6EB8F1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CD37E71"/>
    <w:multiLevelType w:val="hybridMultilevel"/>
    <w:tmpl w:val="082AA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0"/>
  </w:num>
  <w:num w:numId="3">
    <w:abstractNumId w:val="6"/>
  </w:num>
  <w:num w:numId="4">
    <w:abstractNumId w:val="2"/>
  </w:num>
  <w:num w:numId="5">
    <w:abstractNumId w:val="20"/>
  </w:num>
  <w:num w:numId="6">
    <w:abstractNumId w:val="11"/>
  </w:num>
  <w:num w:numId="7">
    <w:abstractNumId w:val="1"/>
  </w:num>
  <w:num w:numId="8">
    <w:abstractNumId w:val="4"/>
  </w:num>
  <w:num w:numId="9">
    <w:abstractNumId w:val="3"/>
  </w:num>
  <w:num w:numId="10">
    <w:abstractNumId w:val="8"/>
  </w:num>
  <w:num w:numId="11">
    <w:abstractNumId w:val="10"/>
  </w:num>
  <w:num w:numId="12">
    <w:abstractNumId w:val="12"/>
  </w:num>
  <w:num w:numId="13">
    <w:abstractNumId w:val="18"/>
  </w:num>
  <w:num w:numId="14">
    <w:abstractNumId w:val="13"/>
  </w:num>
  <w:num w:numId="15">
    <w:abstractNumId w:val="5"/>
  </w:num>
  <w:num w:numId="16">
    <w:abstractNumId w:val="16"/>
  </w:num>
  <w:num w:numId="17">
    <w:abstractNumId w:val="14"/>
  </w:num>
  <w:num w:numId="18">
    <w:abstractNumId w:val="9"/>
  </w:num>
  <w:num w:numId="19">
    <w:abstractNumId w:val="17"/>
  </w:num>
  <w:num w:numId="20">
    <w:abstractNumId w:val="19"/>
  </w:num>
  <w:num w:numId="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7B2"/>
    <w:rsid w:val="00061A94"/>
    <w:rsid w:val="00066B02"/>
    <w:rsid w:val="00071C1C"/>
    <w:rsid w:val="00071FC7"/>
    <w:rsid w:val="00077E62"/>
    <w:rsid w:val="000834AF"/>
    <w:rsid w:val="00085EF8"/>
    <w:rsid w:val="00091A58"/>
    <w:rsid w:val="000A6AC7"/>
    <w:rsid w:val="000A7E8D"/>
    <w:rsid w:val="000B0E4F"/>
    <w:rsid w:val="000C24DE"/>
    <w:rsid w:val="000D04B7"/>
    <w:rsid w:val="000D22F8"/>
    <w:rsid w:val="000D6E6B"/>
    <w:rsid w:val="000E3669"/>
    <w:rsid w:val="000F12FB"/>
    <w:rsid w:val="000F54D1"/>
    <w:rsid w:val="000F78BE"/>
    <w:rsid w:val="00100974"/>
    <w:rsid w:val="00102AE5"/>
    <w:rsid w:val="00103C5A"/>
    <w:rsid w:val="00104846"/>
    <w:rsid w:val="00111ADE"/>
    <w:rsid w:val="001123EC"/>
    <w:rsid w:val="00132896"/>
    <w:rsid w:val="0013499E"/>
    <w:rsid w:val="00134DF0"/>
    <w:rsid w:val="00134F2F"/>
    <w:rsid w:val="001364BD"/>
    <w:rsid w:val="00140044"/>
    <w:rsid w:val="00143AD8"/>
    <w:rsid w:val="0014479F"/>
    <w:rsid w:val="0015220F"/>
    <w:rsid w:val="00160D2B"/>
    <w:rsid w:val="0016240F"/>
    <w:rsid w:val="001669B8"/>
    <w:rsid w:val="00172CA6"/>
    <w:rsid w:val="001775E4"/>
    <w:rsid w:val="001944F6"/>
    <w:rsid w:val="00195C2A"/>
    <w:rsid w:val="00197C75"/>
    <w:rsid w:val="001A3ED1"/>
    <w:rsid w:val="001A41CC"/>
    <w:rsid w:val="001A433C"/>
    <w:rsid w:val="001A5A1A"/>
    <w:rsid w:val="001B058B"/>
    <w:rsid w:val="001B3705"/>
    <w:rsid w:val="001B4F0B"/>
    <w:rsid w:val="001B6498"/>
    <w:rsid w:val="001B7852"/>
    <w:rsid w:val="001D54C7"/>
    <w:rsid w:val="001D5847"/>
    <w:rsid w:val="001E2B27"/>
    <w:rsid w:val="001E33FC"/>
    <w:rsid w:val="001E794A"/>
    <w:rsid w:val="001F230F"/>
    <w:rsid w:val="001F36F7"/>
    <w:rsid w:val="001F462B"/>
    <w:rsid w:val="00200E3B"/>
    <w:rsid w:val="002022CF"/>
    <w:rsid w:val="00211A83"/>
    <w:rsid w:val="00216575"/>
    <w:rsid w:val="0021787A"/>
    <w:rsid w:val="0022037F"/>
    <w:rsid w:val="00220CB1"/>
    <w:rsid w:val="00221027"/>
    <w:rsid w:val="00224596"/>
    <w:rsid w:val="00225099"/>
    <w:rsid w:val="002252D0"/>
    <w:rsid w:val="00226358"/>
    <w:rsid w:val="00226CD2"/>
    <w:rsid w:val="00227468"/>
    <w:rsid w:val="002308FB"/>
    <w:rsid w:val="00237673"/>
    <w:rsid w:val="002402C0"/>
    <w:rsid w:val="002519B8"/>
    <w:rsid w:val="0025634B"/>
    <w:rsid w:val="00263937"/>
    <w:rsid w:val="00273441"/>
    <w:rsid w:val="00280026"/>
    <w:rsid w:val="00283717"/>
    <w:rsid w:val="002854BC"/>
    <w:rsid w:val="00286206"/>
    <w:rsid w:val="002936A5"/>
    <w:rsid w:val="002948E7"/>
    <w:rsid w:val="00296D1C"/>
    <w:rsid w:val="002A1EAA"/>
    <w:rsid w:val="002B7672"/>
    <w:rsid w:val="002D0E72"/>
    <w:rsid w:val="002D1A9B"/>
    <w:rsid w:val="002E1937"/>
    <w:rsid w:val="002E2C88"/>
    <w:rsid w:val="002E3399"/>
    <w:rsid w:val="002F44EC"/>
    <w:rsid w:val="002F6703"/>
    <w:rsid w:val="00303AD4"/>
    <w:rsid w:val="003048A1"/>
    <w:rsid w:val="0031325F"/>
    <w:rsid w:val="00323916"/>
    <w:rsid w:val="0032434C"/>
    <w:rsid w:val="00330BB5"/>
    <w:rsid w:val="003424F1"/>
    <w:rsid w:val="00343C9C"/>
    <w:rsid w:val="003456D0"/>
    <w:rsid w:val="00347BD2"/>
    <w:rsid w:val="0035034D"/>
    <w:rsid w:val="00350CCE"/>
    <w:rsid w:val="00351875"/>
    <w:rsid w:val="003550FF"/>
    <w:rsid w:val="00357F55"/>
    <w:rsid w:val="00360F8A"/>
    <w:rsid w:val="003624C1"/>
    <w:rsid w:val="00364D47"/>
    <w:rsid w:val="0037258C"/>
    <w:rsid w:val="003737A7"/>
    <w:rsid w:val="003755CA"/>
    <w:rsid w:val="00381FF6"/>
    <w:rsid w:val="00382836"/>
    <w:rsid w:val="00382E7F"/>
    <w:rsid w:val="00382F5C"/>
    <w:rsid w:val="00383640"/>
    <w:rsid w:val="00390161"/>
    <w:rsid w:val="00396DBB"/>
    <w:rsid w:val="003A192F"/>
    <w:rsid w:val="003A1CB1"/>
    <w:rsid w:val="003A3C0A"/>
    <w:rsid w:val="003A6F91"/>
    <w:rsid w:val="003B38A2"/>
    <w:rsid w:val="003C0635"/>
    <w:rsid w:val="003C1241"/>
    <w:rsid w:val="003D045E"/>
    <w:rsid w:val="003E6BA6"/>
    <w:rsid w:val="003F00EE"/>
    <w:rsid w:val="003F05A1"/>
    <w:rsid w:val="003F3B2D"/>
    <w:rsid w:val="003F4FB8"/>
    <w:rsid w:val="00401850"/>
    <w:rsid w:val="004057C1"/>
    <w:rsid w:val="00405D6F"/>
    <w:rsid w:val="00407F93"/>
    <w:rsid w:val="004112C2"/>
    <w:rsid w:val="00415327"/>
    <w:rsid w:val="00417400"/>
    <w:rsid w:val="0042107B"/>
    <w:rsid w:val="0042535E"/>
    <w:rsid w:val="0042744A"/>
    <w:rsid w:val="00430819"/>
    <w:rsid w:val="004324A5"/>
    <w:rsid w:val="00435895"/>
    <w:rsid w:val="00437283"/>
    <w:rsid w:val="0044466D"/>
    <w:rsid w:val="00452E64"/>
    <w:rsid w:val="004559FC"/>
    <w:rsid w:val="004650B0"/>
    <w:rsid w:val="00466F6E"/>
    <w:rsid w:val="00472419"/>
    <w:rsid w:val="00473B28"/>
    <w:rsid w:val="00477D4F"/>
    <w:rsid w:val="0048172A"/>
    <w:rsid w:val="00481F73"/>
    <w:rsid w:val="00484D35"/>
    <w:rsid w:val="004945F8"/>
    <w:rsid w:val="004A16EF"/>
    <w:rsid w:val="004A4D38"/>
    <w:rsid w:val="004C2ED5"/>
    <w:rsid w:val="004C6DCA"/>
    <w:rsid w:val="004D711F"/>
    <w:rsid w:val="004E0643"/>
    <w:rsid w:val="004E2201"/>
    <w:rsid w:val="004F643D"/>
    <w:rsid w:val="005104AB"/>
    <w:rsid w:val="00511351"/>
    <w:rsid w:val="00516623"/>
    <w:rsid w:val="00521E71"/>
    <w:rsid w:val="00530F05"/>
    <w:rsid w:val="00542969"/>
    <w:rsid w:val="00545D63"/>
    <w:rsid w:val="0055019D"/>
    <w:rsid w:val="0055185E"/>
    <w:rsid w:val="00552617"/>
    <w:rsid w:val="00553AF9"/>
    <w:rsid w:val="0056135B"/>
    <w:rsid w:val="00563AD2"/>
    <w:rsid w:val="005675F2"/>
    <w:rsid w:val="00572D7C"/>
    <w:rsid w:val="00575100"/>
    <w:rsid w:val="005757EE"/>
    <w:rsid w:val="00575CCD"/>
    <w:rsid w:val="005761C0"/>
    <w:rsid w:val="00576B9B"/>
    <w:rsid w:val="00576ECF"/>
    <w:rsid w:val="0057785B"/>
    <w:rsid w:val="00577A55"/>
    <w:rsid w:val="005833F9"/>
    <w:rsid w:val="005871BE"/>
    <w:rsid w:val="00592041"/>
    <w:rsid w:val="00593834"/>
    <w:rsid w:val="00594382"/>
    <w:rsid w:val="00595F82"/>
    <w:rsid w:val="005977A9"/>
    <w:rsid w:val="005A75DB"/>
    <w:rsid w:val="005B164C"/>
    <w:rsid w:val="005B41C1"/>
    <w:rsid w:val="005B5159"/>
    <w:rsid w:val="005B5588"/>
    <w:rsid w:val="005B65A3"/>
    <w:rsid w:val="005B7FB4"/>
    <w:rsid w:val="005C0529"/>
    <w:rsid w:val="005C7705"/>
    <w:rsid w:val="005E423C"/>
    <w:rsid w:val="005E4561"/>
    <w:rsid w:val="005F2E23"/>
    <w:rsid w:val="00600419"/>
    <w:rsid w:val="00600F10"/>
    <w:rsid w:val="006073B6"/>
    <w:rsid w:val="00610736"/>
    <w:rsid w:val="00617B83"/>
    <w:rsid w:val="00622A1D"/>
    <w:rsid w:val="00623B95"/>
    <w:rsid w:val="00631774"/>
    <w:rsid w:val="006346B3"/>
    <w:rsid w:val="00635DB9"/>
    <w:rsid w:val="00643553"/>
    <w:rsid w:val="0064424C"/>
    <w:rsid w:val="00644ABB"/>
    <w:rsid w:val="006478E0"/>
    <w:rsid w:val="00652083"/>
    <w:rsid w:val="0065422E"/>
    <w:rsid w:val="00654667"/>
    <w:rsid w:val="00656B4D"/>
    <w:rsid w:val="0066010E"/>
    <w:rsid w:val="00660177"/>
    <w:rsid w:val="00660E2C"/>
    <w:rsid w:val="00666D20"/>
    <w:rsid w:val="0067212D"/>
    <w:rsid w:val="00676B22"/>
    <w:rsid w:val="00681950"/>
    <w:rsid w:val="006934CA"/>
    <w:rsid w:val="006970E6"/>
    <w:rsid w:val="006A0B0D"/>
    <w:rsid w:val="006A2EBD"/>
    <w:rsid w:val="006A47F0"/>
    <w:rsid w:val="006A52E6"/>
    <w:rsid w:val="006B67BF"/>
    <w:rsid w:val="006C0896"/>
    <w:rsid w:val="006C290B"/>
    <w:rsid w:val="006C3839"/>
    <w:rsid w:val="006C5494"/>
    <w:rsid w:val="006C7587"/>
    <w:rsid w:val="006D7B1F"/>
    <w:rsid w:val="006E377F"/>
    <w:rsid w:val="006E5F19"/>
    <w:rsid w:val="006F0BB2"/>
    <w:rsid w:val="006F1372"/>
    <w:rsid w:val="00700864"/>
    <w:rsid w:val="00705186"/>
    <w:rsid w:val="0070554C"/>
    <w:rsid w:val="00712567"/>
    <w:rsid w:val="00714A99"/>
    <w:rsid w:val="00716A81"/>
    <w:rsid w:val="007174A9"/>
    <w:rsid w:val="00720759"/>
    <w:rsid w:val="00722484"/>
    <w:rsid w:val="00722D8E"/>
    <w:rsid w:val="00725A8E"/>
    <w:rsid w:val="00732C26"/>
    <w:rsid w:val="007334AB"/>
    <w:rsid w:val="00735737"/>
    <w:rsid w:val="00743B79"/>
    <w:rsid w:val="00746E26"/>
    <w:rsid w:val="00747566"/>
    <w:rsid w:val="00757306"/>
    <w:rsid w:val="00757CD3"/>
    <w:rsid w:val="00761122"/>
    <w:rsid w:val="00763B82"/>
    <w:rsid w:val="00766886"/>
    <w:rsid w:val="007679EB"/>
    <w:rsid w:val="007709C3"/>
    <w:rsid w:val="007710EA"/>
    <w:rsid w:val="0077426E"/>
    <w:rsid w:val="0077741E"/>
    <w:rsid w:val="00782CD8"/>
    <w:rsid w:val="00791BAF"/>
    <w:rsid w:val="007943D4"/>
    <w:rsid w:val="00795CD1"/>
    <w:rsid w:val="007A1665"/>
    <w:rsid w:val="007B3B8B"/>
    <w:rsid w:val="007B50D1"/>
    <w:rsid w:val="007B595E"/>
    <w:rsid w:val="007C643D"/>
    <w:rsid w:val="007D07A1"/>
    <w:rsid w:val="007D234A"/>
    <w:rsid w:val="007D2C59"/>
    <w:rsid w:val="007D64D5"/>
    <w:rsid w:val="007E0E30"/>
    <w:rsid w:val="007E30FC"/>
    <w:rsid w:val="007F04DD"/>
    <w:rsid w:val="007F070E"/>
    <w:rsid w:val="007F2452"/>
    <w:rsid w:val="007F2C16"/>
    <w:rsid w:val="007F6229"/>
    <w:rsid w:val="00800C8B"/>
    <w:rsid w:val="00802904"/>
    <w:rsid w:val="00804829"/>
    <w:rsid w:val="00806E9C"/>
    <w:rsid w:val="00810DB6"/>
    <w:rsid w:val="008178A5"/>
    <w:rsid w:val="0082494E"/>
    <w:rsid w:val="00826271"/>
    <w:rsid w:val="00832627"/>
    <w:rsid w:val="00832B43"/>
    <w:rsid w:val="008330D1"/>
    <w:rsid w:val="00836D92"/>
    <w:rsid w:val="008400DD"/>
    <w:rsid w:val="00840E46"/>
    <w:rsid w:val="00845506"/>
    <w:rsid w:val="00845A68"/>
    <w:rsid w:val="008578B0"/>
    <w:rsid w:val="008605F7"/>
    <w:rsid w:val="00861EC6"/>
    <w:rsid w:val="00864A89"/>
    <w:rsid w:val="008655DB"/>
    <w:rsid w:val="00865A6F"/>
    <w:rsid w:val="00866B1A"/>
    <w:rsid w:val="00866EBD"/>
    <w:rsid w:val="00873442"/>
    <w:rsid w:val="008778C4"/>
    <w:rsid w:val="00882D5D"/>
    <w:rsid w:val="008851E0"/>
    <w:rsid w:val="0088675B"/>
    <w:rsid w:val="00887F30"/>
    <w:rsid w:val="00896A92"/>
    <w:rsid w:val="0089761F"/>
    <w:rsid w:val="008A2A34"/>
    <w:rsid w:val="008A6DA4"/>
    <w:rsid w:val="008A6F3F"/>
    <w:rsid w:val="008B5C4D"/>
    <w:rsid w:val="008D00C4"/>
    <w:rsid w:val="008D1F72"/>
    <w:rsid w:val="008E01BC"/>
    <w:rsid w:val="008E20BF"/>
    <w:rsid w:val="008E7BF9"/>
    <w:rsid w:val="008F35E4"/>
    <w:rsid w:val="008F3AAD"/>
    <w:rsid w:val="008F3CEE"/>
    <w:rsid w:val="00903954"/>
    <w:rsid w:val="00904E99"/>
    <w:rsid w:val="0091097C"/>
    <w:rsid w:val="00913270"/>
    <w:rsid w:val="00913DA0"/>
    <w:rsid w:val="0091725D"/>
    <w:rsid w:val="00917435"/>
    <w:rsid w:val="009177B4"/>
    <w:rsid w:val="00921156"/>
    <w:rsid w:val="00924117"/>
    <w:rsid w:val="00926B45"/>
    <w:rsid w:val="0092716A"/>
    <w:rsid w:val="00935E6C"/>
    <w:rsid w:val="00936CC9"/>
    <w:rsid w:val="00937CC6"/>
    <w:rsid w:val="00945C89"/>
    <w:rsid w:val="00947955"/>
    <w:rsid w:val="009479B0"/>
    <w:rsid w:val="00954A59"/>
    <w:rsid w:val="00971545"/>
    <w:rsid w:val="00985057"/>
    <w:rsid w:val="0099270E"/>
    <w:rsid w:val="00996517"/>
    <w:rsid w:val="009C544E"/>
    <w:rsid w:val="009D0604"/>
    <w:rsid w:val="009D15BC"/>
    <w:rsid w:val="009D2647"/>
    <w:rsid w:val="009D2822"/>
    <w:rsid w:val="009D3B4E"/>
    <w:rsid w:val="009D6044"/>
    <w:rsid w:val="009E5132"/>
    <w:rsid w:val="009E6ADE"/>
    <w:rsid w:val="009F2541"/>
    <w:rsid w:val="009F333F"/>
    <w:rsid w:val="009F4E9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86B90"/>
    <w:rsid w:val="00A92149"/>
    <w:rsid w:val="00A93372"/>
    <w:rsid w:val="00A93EFC"/>
    <w:rsid w:val="00A94762"/>
    <w:rsid w:val="00A969EE"/>
    <w:rsid w:val="00A97487"/>
    <w:rsid w:val="00AA056E"/>
    <w:rsid w:val="00AA3215"/>
    <w:rsid w:val="00AB02CE"/>
    <w:rsid w:val="00AB3F77"/>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2558A"/>
    <w:rsid w:val="00B30E3F"/>
    <w:rsid w:val="00B35AC1"/>
    <w:rsid w:val="00B36583"/>
    <w:rsid w:val="00B4627F"/>
    <w:rsid w:val="00B51913"/>
    <w:rsid w:val="00B5280A"/>
    <w:rsid w:val="00B53F10"/>
    <w:rsid w:val="00B56A1B"/>
    <w:rsid w:val="00B60167"/>
    <w:rsid w:val="00B625DB"/>
    <w:rsid w:val="00B639DE"/>
    <w:rsid w:val="00B645E9"/>
    <w:rsid w:val="00B70DCB"/>
    <w:rsid w:val="00B833AC"/>
    <w:rsid w:val="00B857CB"/>
    <w:rsid w:val="00B85D1B"/>
    <w:rsid w:val="00B93A45"/>
    <w:rsid w:val="00B97B0E"/>
    <w:rsid w:val="00BB1E94"/>
    <w:rsid w:val="00BB5825"/>
    <w:rsid w:val="00BB6968"/>
    <w:rsid w:val="00BC27CB"/>
    <w:rsid w:val="00BC6982"/>
    <w:rsid w:val="00BC70F3"/>
    <w:rsid w:val="00BD3C01"/>
    <w:rsid w:val="00BD5422"/>
    <w:rsid w:val="00BD62A8"/>
    <w:rsid w:val="00BD6F37"/>
    <w:rsid w:val="00BE04E6"/>
    <w:rsid w:val="00BE1EA6"/>
    <w:rsid w:val="00BE23E7"/>
    <w:rsid w:val="00BE54CE"/>
    <w:rsid w:val="00BF205B"/>
    <w:rsid w:val="00BF323F"/>
    <w:rsid w:val="00C00EE3"/>
    <w:rsid w:val="00C0264D"/>
    <w:rsid w:val="00C11F77"/>
    <w:rsid w:val="00C17823"/>
    <w:rsid w:val="00C23EFD"/>
    <w:rsid w:val="00C247D0"/>
    <w:rsid w:val="00C331A7"/>
    <w:rsid w:val="00C50157"/>
    <w:rsid w:val="00C5157E"/>
    <w:rsid w:val="00C51ECC"/>
    <w:rsid w:val="00C53C9E"/>
    <w:rsid w:val="00C557CE"/>
    <w:rsid w:val="00C57B33"/>
    <w:rsid w:val="00C641F6"/>
    <w:rsid w:val="00C734F4"/>
    <w:rsid w:val="00C73F47"/>
    <w:rsid w:val="00C80530"/>
    <w:rsid w:val="00C82345"/>
    <w:rsid w:val="00C8301A"/>
    <w:rsid w:val="00C83A10"/>
    <w:rsid w:val="00C83B41"/>
    <w:rsid w:val="00C8638E"/>
    <w:rsid w:val="00C90B1C"/>
    <w:rsid w:val="00C91794"/>
    <w:rsid w:val="00C930EC"/>
    <w:rsid w:val="00C93C78"/>
    <w:rsid w:val="00C940A0"/>
    <w:rsid w:val="00C96B03"/>
    <w:rsid w:val="00CA56D3"/>
    <w:rsid w:val="00CA6D1B"/>
    <w:rsid w:val="00CB10B5"/>
    <w:rsid w:val="00CB1970"/>
    <w:rsid w:val="00CB3D98"/>
    <w:rsid w:val="00CB3E18"/>
    <w:rsid w:val="00CB7119"/>
    <w:rsid w:val="00CB7D2B"/>
    <w:rsid w:val="00CC38E5"/>
    <w:rsid w:val="00CC5136"/>
    <w:rsid w:val="00CC773B"/>
    <w:rsid w:val="00CD31B2"/>
    <w:rsid w:val="00CD739E"/>
    <w:rsid w:val="00CE0A30"/>
    <w:rsid w:val="00CE0CCF"/>
    <w:rsid w:val="00CE2E74"/>
    <w:rsid w:val="00CE660E"/>
    <w:rsid w:val="00CF40C8"/>
    <w:rsid w:val="00CF6B5C"/>
    <w:rsid w:val="00D01137"/>
    <w:rsid w:val="00D05F72"/>
    <w:rsid w:val="00D11EFC"/>
    <w:rsid w:val="00D14954"/>
    <w:rsid w:val="00D202E4"/>
    <w:rsid w:val="00D23C0E"/>
    <w:rsid w:val="00D266F0"/>
    <w:rsid w:val="00D30EDE"/>
    <w:rsid w:val="00D3643B"/>
    <w:rsid w:val="00D53C6B"/>
    <w:rsid w:val="00D60AF8"/>
    <w:rsid w:val="00D67DDC"/>
    <w:rsid w:val="00D75D08"/>
    <w:rsid w:val="00D77169"/>
    <w:rsid w:val="00D81692"/>
    <w:rsid w:val="00D8311D"/>
    <w:rsid w:val="00D8524F"/>
    <w:rsid w:val="00D91FFE"/>
    <w:rsid w:val="00D921BA"/>
    <w:rsid w:val="00DA0D28"/>
    <w:rsid w:val="00DA2C2C"/>
    <w:rsid w:val="00DB1796"/>
    <w:rsid w:val="00DB7CC4"/>
    <w:rsid w:val="00DC510B"/>
    <w:rsid w:val="00DD12C3"/>
    <w:rsid w:val="00DD2C8D"/>
    <w:rsid w:val="00DD7817"/>
    <w:rsid w:val="00DE0AFD"/>
    <w:rsid w:val="00DE4BEC"/>
    <w:rsid w:val="00DE5AD4"/>
    <w:rsid w:val="00DE75C4"/>
    <w:rsid w:val="00DF09CB"/>
    <w:rsid w:val="00DF31D3"/>
    <w:rsid w:val="00DF55DE"/>
    <w:rsid w:val="00E047D4"/>
    <w:rsid w:val="00E06A17"/>
    <w:rsid w:val="00E11120"/>
    <w:rsid w:val="00E13899"/>
    <w:rsid w:val="00E13BED"/>
    <w:rsid w:val="00E30E3A"/>
    <w:rsid w:val="00E35C8D"/>
    <w:rsid w:val="00E3732E"/>
    <w:rsid w:val="00E523F0"/>
    <w:rsid w:val="00E541A3"/>
    <w:rsid w:val="00E542B3"/>
    <w:rsid w:val="00E574DB"/>
    <w:rsid w:val="00E66951"/>
    <w:rsid w:val="00E700C3"/>
    <w:rsid w:val="00E7372A"/>
    <w:rsid w:val="00E849F8"/>
    <w:rsid w:val="00E86504"/>
    <w:rsid w:val="00E8652C"/>
    <w:rsid w:val="00E919C6"/>
    <w:rsid w:val="00E931A8"/>
    <w:rsid w:val="00EA2505"/>
    <w:rsid w:val="00EA55F9"/>
    <w:rsid w:val="00EA6DCC"/>
    <w:rsid w:val="00EB19EC"/>
    <w:rsid w:val="00EB45A6"/>
    <w:rsid w:val="00EB55E9"/>
    <w:rsid w:val="00EB5917"/>
    <w:rsid w:val="00EC2DEE"/>
    <w:rsid w:val="00EC46A6"/>
    <w:rsid w:val="00EC5B42"/>
    <w:rsid w:val="00ED401F"/>
    <w:rsid w:val="00ED7C59"/>
    <w:rsid w:val="00EE0A85"/>
    <w:rsid w:val="00EE4030"/>
    <w:rsid w:val="00EE4355"/>
    <w:rsid w:val="00EE55D2"/>
    <w:rsid w:val="00EF0C52"/>
    <w:rsid w:val="00EF2C85"/>
    <w:rsid w:val="00EF3100"/>
    <w:rsid w:val="00EF4ACA"/>
    <w:rsid w:val="00EF6A56"/>
    <w:rsid w:val="00EF753E"/>
    <w:rsid w:val="00F01287"/>
    <w:rsid w:val="00F11A76"/>
    <w:rsid w:val="00F13066"/>
    <w:rsid w:val="00F16826"/>
    <w:rsid w:val="00F208C8"/>
    <w:rsid w:val="00F226C0"/>
    <w:rsid w:val="00F229DA"/>
    <w:rsid w:val="00F26954"/>
    <w:rsid w:val="00F27781"/>
    <w:rsid w:val="00F32E0A"/>
    <w:rsid w:val="00F41472"/>
    <w:rsid w:val="00F45B0B"/>
    <w:rsid w:val="00F52E75"/>
    <w:rsid w:val="00F60D3B"/>
    <w:rsid w:val="00F641FE"/>
    <w:rsid w:val="00F679D3"/>
    <w:rsid w:val="00F70A42"/>
    <w:rsid w:val="00F810FB"/>
    <w:rsid w:val="00F83908"/>
    <w:rsid w:val="00F9425B"/>
    <w:rsid w:val="00FA7DF3"/>
    <w:rsid w:val="00FB29CF"/>
    <w:rsid w:val="00FB5AC0"/>
    <w:rsid w:val="00FC2805"/>
    <w:rsid w:val="00FC33AD"/>
    <w:rsid w:val="00FC652B"/>
    <w:rsid w:val="00FE3B33"/>
    <w:rsid w:val="00FE78C6"/>
    <w:rsid w:val="00FE79CD"/>
    <w:rsid w:val="00FF3DA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D344B"/>
  <w15:chartTrackingRefBased/>
  <w15:docId w15:val="{ADF5CCC5-CBDA-4039-8133-33D28359D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422"/>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pPr>
    <w:rPr>
      <w:rFonts w:asciiTheme="minorHAnsi" w:eastAsiaTheme="minorHAnsi" w:hAnsiTheme="minorHAnsi" w:cstheme="minorBidi"/>
      <w:sz w:val="22"/>
      <w:szCs w:val="22"/>
      <w:lang w:val="en-US" w:eastAsia="en-US"/>
    </w:r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pPr>
    <w:rPr>
      <w:rFonts w:asciiTheme="minorHAnsi" w:eastAsiaTheme="minorHAnsi" w:hAnsiTheme="minorHAnsi" w:cstheme="minorBidi"/>
      <w:sz w:val="22"/>
      <w:szCs w:val="22"/>
      <w:lang w:val="en-US" w:eastAsia="en-US"/>
    </w:rPr>
  </w:style>
  <w:style w:type="character" w:customStyle="1" w:styleId="FooterChar">
    <w:name w:val="Footer Char"/>
    <w:basedOn w:val="DefaultParagraphFont"/>
    <w:link w:val="Footer"/>
    <w:uiPriority w:val="99"/>
    <w:rsid w:val="00EF2C85"/>
  </w:style>
  <w:style w:type="paragraph" w:styleId="ListParagraph">
    <w:name w:val="List Paragraph"/>
    <w:basedOn w:val="Normal"/>
    <w:uiPriority w:val="34"/>
    <w:qFormat/>
    <w:rsid w:val="00211A83"/>
    <w:pPr>
      <w:spacing w:after="160" w:line="259" w:lineRule="auto"/>
      <w:ind w:left="720"/>
      <w:contextualSpacing/>
    </w:pPr>
    <w:rPr>
      <w:rFonts w:asciiTheme="minorHAnsi" w:eastAsiaTheme="minorHAnsi" w:hAnsiTheme="minorHAnsi" w:cstheme="minorBidi"/>
      <w:sz w:val="22"/>
      <w:szCs w:val="22"/>
      <w:lang w:val="en-US" w:eastAsia="en-US"/>
    </w:rPr>
  </w:style>
  <w:style w:type="paragraph" w:styleId="BalloonText">
    <w:name w:val="Balloon Text"/>
    <w:basedOn w:val="Normal"/>
    <w:link w:val="BalloonTextChar"/>
    <w:uiPriority w:val="99"/>
    <w:semiHidden/>
    <w:unhideWhenUsed/>
    <w:rsid w:val="000D22F8"/>
    <w:rPr>
      <w:rFonts w:ascii="Segoe UI" w:eastAsiaTheme="minorHAnsi" w:hAnsi="Segoe UI" w:cs="Segoe UI"/>
      <w:sz w:val="18"/>
      <w:szCs w:val="18"/>
      <w:lang w:val="en-US" w:eastAsia="en-US"/>
    </w:rPr>
  </w:style>
  <w:style w:type="character" w:customStyle="1" w:styleId="BalloonTextChar">
    <w:name w:val="Balloon Text Char"/>
    <w:basedOn w:val="DefaultParagraphFont"/>
    <w:link w:val="BalloonText"/>
    <w:uiPriority w:val="99"/>
    <w:semiHidden/>
    <w:rsid w:val="000D22F8"/>
    <w:rPr>
      <w:rFonts w:ascii="Segoe UI" w:hAnsi="Segoe UI" w:cs="Segoe UI"/>
      <w:sz w:val="18"/>
      <w:szCs w:val="18"/>
    </w:rPr>
  </w:style>
  <w:style w:type="table" w:customStyle="1" w:styleId="TableGrid1">
    <w:name w:val="Table Grid1"/>
    <w:basedOn w:val="TableNormal"/>
    <w:next w:val="TableGrid"/>
    <w:uiPriority w:val="59"/>
    <w:rsid w:val="000D22F8"/>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16575"/>
    <w:rPr>
      <w:color w:val="0563C1" w:themeColor="hyperlink"/>
      <w:u w:val="single"/>
    </w:rPr>
  </w:style>
  <w:style w:type="paragraph" w:styleId="CommentText">
    <w:name w:val="annotation text"/>
    <w:basedOn w:val="Normal"/>
    <w:link w:val="CommentTextChar"/>
    <w:uiPriority w:val="99"/>
    <w:semiHidden/>
    <w:unhideWhenUsed/>
    <w:rsid w:val="00216575"/>
    <w:pPr>
      <w:spacing w:after="160"/>
    </w:pPr>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216575"/>
    <w:rPr>
      <w:sz w:val="20"/>
      <w:szCs w:val="20"/>
      <w:lang w:val="en-GB"/>
    </w:rPr>
  </w:style>
  <w:style w:type="paragraph" w:styleId="NoSpacing">
    <w:name w:val="No Spacing"/>
    <w:uiPriority w:val="1"/>
    <w:qFormat/>
    <w:rsid w:val="00216575"/>
    <w:pPr>
      <w:spacing w:after="0"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216575"/>
    <w:rPr>
      <w:i/>
      <w:iCs/>
    </w:rPr>
  </w:style>
  <w:style w:type="character" w:styleId="UnresolvedMention">
    <w:name w:val="Unresolved Mention"/>
    <w:basedOn w:val="DefaultParagraphFont"/>
    <w:uiPriority w:val="99"/>
    <w:semiHidden/>
    <w:unhideWhenUsed/>
    <w:rsid w:val="00263937"/>
    <w:rPr>
      <w:color w:val="605E5C"/>
      <w:shd w:val="clear" w:color="auto" w:fill="E1DFDD"/>
    </w:rPr>
  </w:style>
  <w:style w:type="character" w:styleId="Strong">
    <w:name w:val="Strong"/>
    <w:basedOn w:val="DefaultParagraphFont"/>
    <w:uiPriority w:val="22"/>
    <w:qFormat/>
    <w:rsid w:val="004324A5"/>
    <w:rPr>
      <w:b/>
      <w:bCs/>
    </w:rPr>
  </w:style>
  <w:style w:type="character" w:styleId="FollowedHyperlink">
    <w:name w:val="FollowedHyperlink"/>
    <w:basedOn w:val="DefaultParagraphFont"/>
    <w:uiPriority w:val="99"/>
    <w:semiHidden/>
    <w:unhideWhenUsed/>
    <w:rsid w:val="004324A5"/>
    <w:rPr>
      <w:color w:val="954F72" w:themeColor="followedHyperlink"/>
      <w:u w:val="single"/>
    </w:rPr>
  </w:style>
  <w:style w:type="character" w:customStyle="1" w:styleId="citation-doi">
    <w:name w:val="citation-doi"/>
    <w:basedOn w:val="DefaultParagraphFont"/>
    <w:rsid w:val="007E0E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339350">
      <w:bodyDiv w:val="1"/>
      <w:marLeft w:val="0"/>
      <w:marRight w:val="0"/>
      <w:marTop w:val="0"/>
      <w:marBottom w:val="0"/>
      <w:divBdr>
        <w:top w:val="none" w:sz="0" w:space="0" w:color="auto"/>
        <w:left w:val="none" w:sz="0" w:space="0" w:color="auto"/>
        <w:bottom w:val="none" w:sz="0" w:space="0" w:color="auto"/>
        <w:right w:val="none" w:sz="0" w:space="0" w:color="auto"/>
      </w:divBdr>
    </w:div>
    <w:div w:id="311645679">
      <w:bodyDiv w:val="1"/>
      <w:marLeft w:val="0"/>
      <w:marRight w:val="0"/>
      <w:marTop w:val="0"/>
      <w:marBottom w:val="0"/>
      <w:divBdr>
        <w:top w:val="none" w:sz="0" w:space="0" w:color="auto"/>
        <w:left w:val="none" w:sz="0" w:space="0" w:color="auto"/>
        <w:bottom w:val="none" w:sz="0" w:space="0" w:color="auto"/>
        <w:right w:val="none" w:sz="0" w:space="0" w:color="auto"/>
      </w:divBdr>
    </w:div>
    <w:div w:id="346248185">
      <w:bodyDiv w:val="1"/>
      <w:marLeft w:val="0"/>
      <w:marRight w:val="0"/>
      <w:marTop w:val="0"/>
      <w:marBottom w:val="0"/>
      <w:divBdr>
        <w:top w:val="none" w:sz="0" w:space="0" w:color="auto"/>
        <w:left w:val="none" w:sz="0" w:space="0" w:color="auto"/>
        <w:bottom w:val="none" w:sz="0" w:space="0" w:color="auto"/>
        <w:right w:val="none" w:sz="0" w:space="0" w:color="auto"/>
      </w:divBdr>
    </w:div>
    <w:div w:id="395904378">
      <w:bodyDiv w:val="1"/>
      <w:marLeft w:val="0"/>
      <w:marRight w:val="0"/>
      <w:marTop w:val="0"/>
      <w:marBottom w:val="0"/>
      <w:divBdr>
        <w:top w:val="none" w:sz="0" w:space="0" w:color="auto"/>
        <w:left w:val="none" w:sz="0" w:space="0" w:color="auto"/>
        <w:bottom w:val="none" w:sz="0" w:space="0" w:color="auto"/>
        <w:right w:val="none" w:sz="0" w:space="0" w:color="auto"/>
      </w:divBdr>
      <w:divsChild>
        <w:div w:id="224029294">
          <w:marLeft w:val="0"/>
          <w:marRight w:val="0"/>
          <w:marTop w:val="0"/>
          <w:marBottom w:val="0"/>
          <w:divBdr>
            <w:top w:val="none" w:sz="0" w:space="0" w:color="auto"/>
            <w:left w:val="none" w:sz="0" w:space="0" w:color="auto"/>
            <w:bottom w:val="none" w:sz="0" w:space="0" w:color="auto"/>
            <w:right w:val="none" w:sz="0" w:space="0" w:color="auto"/>
          </w:divBdr>
        </w:div>
      </w:divsChild>
    </w:div>
    <w:div w:id="538860326">
      <w:bodyDiv w:val="1"/>
      <w:marLeft w:val="0"/>
      <w:marRight w:val="0"/>
      <w:marTop w:val="0"/>
      <w:marBottom w:val="0"/>
      <w:divBdr>
        <w:top w:val="none" w:sz="0" w:space="0" w:color="auto"/>
        <w:left w:val="none" w:sz="0" w:space="0" w:color="auto"/>
        <w:bottom w:val="none" w:sz="0" w:space="0" w:color="auto"/>
        <w:right w:val="none" w:sz="0" w:space="0" w:color="auto"/>
      </w:divBdr>
      <w:divsChild>
        <w:div w:id="1573151708">
          <w:marLeft w:val="0"/>
          <w:marRight w:val="0"/>
          <w:marTop w:val="0"/>
          <w:marBottom w:val="120"/>
          <w:divBdr>
            <w:top w:val="none" w:sz="0" w:space="0" w:color="auto"/>
            <w:left w:val="none" w:sz="0" w:space="0" w:color="auto"/>
            <w:bottom w:val="single" w:sz="12" w:space="9" w:color="EBEBEB"/>
            <w:right w:val="none" w:sz="0" w:space="0" w:color="auto"/>
          </w:divBdr>
          <w:divsChild>
            <w:div w:id="642006726">
              <w:marLeft w:val="0"/>
              <w:marRight w:val="0"/>
              <w:marTop w:val="100"/>
              <w:marBottom w:val="100"/>
              <w:divBdr>
                <w:top w:val="none" w:sz="0" w:space="0" w:color="auto"/>
                <w:left w:val="none" w:sz="0" w:space="0" w:color="auto"/>
                <w:bottom w:val="none" w:sz="0" w:space="0" w:color="auto"/>
                <w:right w:val="none" w:sz="0" w:space="0" w:color="auto"/>
              </w:divBdr>
              <w:divsChild>
                <w:div w:id="115344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991427">
          <w:marLeft w:val="0"/>
          <w:marRight w:val="0"/>
          <w:marTop w:val="0"/>
          <w:marBottom w:val="120"/>
          <w:divBdr>
            <w:top w:val="none" w:sz="0" w:space="0" w:color="auto"/>
            <w:left w:val="none" w:sz="0" w:space="0" w:color="auto"/>
            <w:bottom w:val="none" w:sz="0" w:space="0" w:color="auto"/>
            <w:right w:val="none" w:sz="0" w:space="0" w:color="auto"/>
          </w:divBdr>
          <w:divsChild>
            <w:div w:id="181672550">
              <w:marLeft w:val="0"/>
              <w:marRight w:val="0"/>
              <w:marTop w:val="0"/>
              <w:marBottom w:val="0"/>
              <w:divBdr>
                <w:top w:val="none" w:sz="0" w:space="0" w:color="auto"/>
                <w:left w:val="none" w:sz="0" w:space="0" w:color="auto"/>
                <w:bottom w:val="none" w:sz="0" w:space="0" w:color="auto"/>
                <w:right w:val="none" w:sz="0" w:space="0" w:color="auto"/>
              </w:divBdr>
              <w:divsChild>
                <w:div w:id="757486007">
                  <w:marLeft w:val="0"/>
                  <w:marRight w:val="0"/>
                  <w:marTop w:val="0"/>
                  <w:marBottom w:val="0"/>
                  <w:divBdr>
                    <w:top w:val="none" w:sz="0" w:space="0" w:color="auto"/>
                    <w:left w:val="none" w:sz="0" w:space="0" w:color="auto"/>
                    <w:bottom w:val="none" w:sz="0" w:space="0" w:color="auto"/>
                    <w:right w:val="none" w:sz="0" w:space="0" w:color="auto"/>
                  </w:divBdr>
                  <w:divsChild>
                    <w:div w:id="43695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0019726">
      <w:bodyDiv w:val="1"/>
      <w:marLeft w:val="0"/>
      <w:marRight w:val="0"/>
      <w:marTop w:val="0"/>
      <w:marBottom w:val="0"/>
      <w:divBdr>
        <w:top w:val="none" w:sz="0" w:space="0" w:color="auto"/>
        <w:left w:val="none" w:sz="0" w:space="0" w:color="auto"/>
        <w:bottom w:val="none" w:sz="0" w:space="0" w:color="auto"/>
        <w:right w:val="none" w:sz="0" w:space="0" w:color="auto"/>
      </w:divBdr>
    </w:div>
    <w:div w:id="712507668">
      <w:bodyDiv w:val="1"/>
      <w:marLeft w:val="0"/>
      <w:marRight w:val="0"/>
      <w:marTop w:val="0"/>
      <w:marBottom w:val="0"/>
      <w:divBdr>
        <w:top w:val="none" w:sz="0" w:space="0" w:color="auto"/>
        <w:left w:val="none" w:sz="0" w:space="0" w:color="auto"/>
        <w:bottom w:val="none" w:sz="0" w:space="0" w:color="auto"/>
        <w:right w:val="none" w:sz="0" w:space="0" w:color="auto"/>
      </w:divBdr>
    </w:div>
    <w:div w:id="748888426">
      <w:bodyDiv w:val="1"/>
      <w:marLeft w:val="0"/>
      <w:marRight w:val="0"/>
      <w:marTop w:val="0"/>
      <w:marBottom w:val="0"/>
      <w:divBdr>
        <w:top w:val="none" w:sz="0" w:space="0" w:color="auto"/>
        <w:left w:val="none" w:sz="0" w:space="0" w:color="auto"/>
        <w:bottom w:val="none" w:sz="0" w:space="0" w:color="auto"/>
        <w:right w:val="none" w:sz="0" w:space="0" w:color="auto"/>
      </w:divBdr>
    </w:div>
    <w:div w:id="1593509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tionforchildren.org.uk/news-and-blogs/parenting-tips/2017/march/3-big-reasons-why-children-need-to-play-outdoors/" TargetMode="External"/><Relationship Id="rId18" Type="http://schemas.openxmlformats.org/officeDocument/2006/relationships/hyperlink" Target="file:///C:/Users/rhian/AppData/Local/Temp/Temp2_ESDGC%20WAles%20documents%20(1).zip/ESDGC%20WAles%20documents/Estyn_inspecting_1006.pdf" TargetMode="External"/><Relationship Id="rId26" Type="http://schemas.openxmlformats.org/officeDocument/2006/relationships/hyperlink" Target="http://www.beactivekids.org/assets/pdf/MorganLeichterSaxby.pdf" TargetMode="External"/><Relationship Id="rId39" Type="http://schemas.openxmlformats.org/officeDocument/2006/relationships/hyperlink" Target="https://www.unicef.org.uk/wpcontent/uploads/2010/05/UNCRC_united_nations_convention_on_the_rights_of_the_child.pdf" TargetMode="External"/><Relationship Id="rId3" Type="http://schemas.openxmlformats.org/officeDocument/2006/relationships/customXml" Target="../customXml/item3.xml"/><Relationship Id="rId21" Type="http://schemas.openxmlformats.org/officeDocument/2006/relationships/hyperlink" Target="https://www.hse.gov.uk/simple-health-safety/risk/steps-needed-to-manage-risk.htm" TargetMode="External"/><Relationship Id="rId34" Type="http://schemas.openxmlformats.org/officeDocument/2006/relationships/hyperlink" Target="https://media.kaboom.org/docs/documents/pdf/ip/Imagination-Playground-Theory-of-Loose-Parts-Simon-Nicholson.pdf" TargetMode="External"/><Relationship Id="rId42" Type="http://schemas.openxmlformats.org/officeDocument/2006/relationships/hyperlink" Target="https://www.bbc.co.uk/news/technology-32067158" TargetMode="External"/><Relationship Id="rId47" Type="http://schemas.openxmlformats.org/officeDocument/2006/relationships/hyperlink" Target="https://hwb.gov.wales/storage/d5d8e39c-b534-40cb-a3f5-7e2e126d8077/foundation-phase-framework.pdf" TargetMode="External"/><Relationship Id="rId50"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link-springer-com.ezproxy.uwtsd.ac.uk/article/10.1007/s10649-017-9768-1" TargetMode="External"/><Relationship Id="rId17" Type="http://schemas.openxmlformats.org/officeDocument/2006/relationships/hyperlink" Target="https://www.healthguidance.org/entry/17811/1/why-cant-my-child-sit-still-constant-movement-and-fidgeting-explained.html" TargetMode="External"/><Relationship Id="rId25" Type="http://schemas.openxmlformats.org/officeDocument/2006/relationships/hyperlink" Target="https://files.eric.ed.gov/fulltext/ED538282.pdf" TargetMode="External"/><Relationship Id="rId33" Type="http://schemas.openxmlformats.org/officeDocument/2006/relationships/hyperlink" Target="https://www.nhs.uk/conditions/short-sightedness/causes/" TargetMode="External"/><Relationship Id="rId38" Type="http://schemas.openxmlformats.org/officeDocument/2006/relationships/hyperlink" Target="https://www.selectspecs.com/blog/could-spending-too-much-time-indoors-be-damaging-childrens-eyes/" TargetMode="External"/><Relationship Id="rId46" Type="http://schemas.openxmlformats.org/officeDocument/2006/relationships/hyperlink" Target="https://dera.ioe.ac.uk/20062/1/140506-evaluating-foundation-phase-pedagogy-understanding-en.pdf" TargetMode="External"/><Relationship Id="rId2" Type="http://schemas.openxmlformats.org/officeDocument/2006/relationships/customXml" Target="../customXml/item2.xml"/><Relationship Id="rId16" Type="http://schemas.openxmlformats.org/officeDocument/2006/relationships/hyperlink" Target="https://doi.org/10.1080/00094056.2008.10523050" TargetMode="External"/><Relationship Id="rId20" Type="http://schemas.openxmlformats.org/officeDocument/2006/relationships/hyperlink" Target="https://www.legislation.gov.uk/ukpga/1974/37" TargetMode="External"/><Relationship Id="rId29" Type="http://schemas.openxmlformats.org/officeDocument/2006/relationships/hyperlink" Target="https://www.youtube.com/watch?v=TNXOtS_vjVM" TargetMode="External"/><Relationship Id="rId41" Type="http://schemas.openxmlformats.org/officeDocument/2006/relationships/hyperlink" Target="https://doi.org/10.1007/2288-6729-6-1-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s://www.thoughtco.com/maslows-hierarchy-of-needs-4582571" TargetMode="External"/><Relationship Id="rId32" Type="http://schemas.openxmlformats.org/officeDocument/2006/relationships/hyperlink" Target="https://www.mind.org.uk/information-support/tips-for-everyday-living/nature-and-mental-health/how-nature-benefits-mental-health/" TargetMode="External"/><Relationship Id="rId37" Type="http://schemas.openxmlformats.org/officeDocument/2006/relationships/hyperlink" Target="http://themotorstory.org/sensory-processing/" TargetMode="External"/><Relationship Id="rId40" Type="http://schemas.openxmlformats.org/officeDocument/2006/relationships/hyperlink" Target="https://ijccep.springeropen.com/" TargetMode="External"/><Relationship Id="rId45" Type="http://schemas.openxmlformats.org/officeDocument/2006/relationships/hyperlink" Target="https://hwb.gov.wales/storage/fcb8539c-9be7-4883-8542-35d7b54b56f2/foundation-phase-outdoor-learning-handbook.pdf" TargetMode="External"/><Relationship Id="rId5" Type="http://schemas.openxmlformats.org/officeDocument/2006/relationships/styles" Target="styles.xml"/><Relationship Id="rId15" Type="http://schemas.openxmlformats.org/officeDocument/2006/relationships/hyperlink" Target="https://www.rspb.org.uk/globalassets/downloads/documents/positions/education/connecting-with-nature-report.pdf" TargetMode="External"/><Relationship Id="rId23" Type="http://schemas.openxmlformats.org/officeDocument/2006/relationships/hyperlink" Target="https://assets.publishing.service.gov.uk/government/uploads/system/uploads/attachment_data/file/272064/5860.pdf" TargetMode="External"/><Relationship Id="rId28" Type="http://schemas.openxmlformats.org/officeDocument/2006/relationships/hyperlink" Target="https://education.gov.scot/nih/Documents/ELC/ELC35_ReggioEmilia/ELC35_ReggioAug06.pdf" TargetMode="External"/><Relationship Id="rId36" Type="http://schemas.openxmlformats.org/officeDocument/2006/relationships/hyperlink" Target="https://www.theguardian.com/environment/2016/jul/27/children-spend-only-half-the-time-playing-outside-as-their-parents-did" TargetMode="External"/><Relationship Id="rId49" Type="http://schemas.openxmlformats.org/officeDocument/2006/relationships/hyperlink" Target="https://wiserd.ac.uk/news/well-being-school-children-wales-european-comparisons" TargetMode="External"/><Relationship Id="rId10" Type="http://schemas.openxmlformats.org/officeDocument/2006/relationships/header" Target="header1.xml"/><Relationship Id="rId19" Type="http://schemas.openxmlformats.org/officeDocument/2006/relationships/hyperlink" Target="https://search-proquest-com.ezproxy.uwtsd.ac.uk/docview/2133351788?accountid=130472&amp;rfr_id=info%3Axri%2Fsid%3Aprimo" TargetMode="External"/><Relationship Id="rId31" Type="http://schemas.openxmlformats.org/officeDocument/2006/relationships/hyperlink" Target="https://news.sanfordhealth.org/childrens/play-outside/" TargetMode="External"/><Relationship Id="rId44" Type="http://schemas.openxmlformats.org/officeDocument/2006/relationships/hyperlink" Target="file:///C:/Users/rhian/AppData/Local/Temp/Temp1_ESDGC%20WAles%20documents%20(1).zip/ESDGC%20WAles%20documents/ESDGC%20A%20commion%20understanding%20for%20school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javascript:__doLinkPostBack('','mdb~~eue%7C%7Cjdb~~euejnh%7C%7Css~~JN%20%22Environmental%20Education%20Research%22%7C%7Csl~~jh','');" TargetMode="External"/><Relationship Id="rId22" Type="http://schemas.openxmlformats.org/officeDocument/2006/relationships/hyperlink" Target="https://www.healthcorps.org/sitting-too-long-is-bad-for-kids-health/" TargetMode="External"/><Relationship Id="rId27" Type="http://schemas.openxmlformats.org/officeDocument/2006/relationships/hyperlink" Target="https://doi.org/10.1080/1350293X.2015.1102412" TargetMode="External"/><Relationship Id="rId30" Type="http://schemas.openxmlformats.org/officeDocument/2006/relationships/hyperlink" Target="https://www.projectenportfolio.nl/images/2/26/92_Critical-reflection.pdf" TargetMode="External"/><Relationship Id="rId35" Type="http://schemas.openxmlformats.org/officeDocument/2006/relationships/hyperlink" Target="https://outdoorclassroomday.org.uk/2018/05/17/not-enough-children-learning-and-playing-outside/" TargetMode="External"/><Relationship Id="rId43" Type="http://schemas.openxmlformats.org/officeDocument/2006/relationships/hyperlink" Target="file:///C:/Users/rhian/AppData/Local/Temp/Temp1_ESDGC%20WAles%20documents%20(1).zip/ESDGC%20WAles%20documents/outofclassroomlearninge.pdf" TargetMode="External"/><Relationship Id="rId48" Type="http://schemas.openxmlformats.org/officeDocument/2006/relationships/hyperlink" Target="https://gov.wales/sites/default/files/publications/2018-03/succesful-futures-a-summary-of-professor-graham-donaldsons-report.pdf" TargetMode="External"/><Relationship Id="rId8" Type="http://schemas.openxmlformats.org/officeDocument/2006/relationships/footnotes" Target="footnote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005C9F-F26F-416E-B2B4-34A3D9AB2035}">
  <ds:schemaRefs>
    <ds:schemaRef ds:uri="http://schemas.microsoft.com/sharepoint/v3/contenttype/forms"/>
  </ds:schemaRefs>
</ds:datastoreItem>
</file>

<file path=customXml/itemProps2.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6526</Words>
  <Characters>37204</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rhian_evans@aol.com</cp:lastModifiedBy>
  <cp:revision>2</cp:revision>
  <dcterms:created xsi:type="dcterms:W3CDTF">2020-09-27T12:21:00Z</dcterms:created>
  <dcterms:modified xsi:type="dcterms:W3CDTF">2020-09-27T12:21:00Z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